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3D4" w:rsidRDefault="000D33D4" w:rsidP="00E96B43">
      <w:pPr>
        <w:spacing w:after="0" w:line="240" w:lineRule="auto"/>
        <w:jc w:val="center"/>
        <w:rPr>
          <w:rFonts w:ascii="Cambria" w:hAnsi="Cambria"/>
          <w:b/>
        </w:rPr>
      </w:pPr>
    </w:p>
    <w:p w:rsidR="00E96B43" w:rsidRPr="00F44AF1" w:rsidRDefault="00E96B43" w:rsidP="00E96B43">
      <w:pPr>
        <w:spacing w:after="0" w:line="240" w:lineRule="auto"/>
        <w:jc w:val="center"/>
        <w:rPr>
          <w:rFonts w:ascii="Cambria" w:hAnsi="Cambria"/>
          <w:b/>
        </w:rPr>
      </w:pPr>
      <w:r w:rsidRPr="00F44AF1">
        <w:rPr>
          <w:rFonts w:ascii="Cambria" w:hAnsi="Cambria"/>
          <w:b/>
        </w:rPr>
        <w:t>COMISIÓN INTERAMERICANA DE DERECHOS HUMANOS</w:t>
      </w:r>
    </w:p>
    <w:p w:rsidR="00E96B43" w:rsidRPr="00F44AF1" w:rsidRDefault="00E96B43" w:rsidP="00E96B43">
      <w:pPr>
        <w:spacing w:after="0" w:line="240" w:lineRule="auto"/>
        <w:jc w:val="center"/>
        <w:rPr>
          <w:rFonts w:ascii="Cambria" w:hAnsi="Cambria"/>
          <w:b/>
        </w:rPr>
      </w:pPr>
      <w:r w:rsidRPr="00F44AF1">
        <w:rPr>
          <w:rFonts w:ascii="Cambria" w:hAnsi="Cambria"/>
          <w:b/>
        </w:rPr>
        <w:t xml:space="preserve">RESOLUCIÓN </w:t>
      </w:r>
      <w:r w:rsidR="00F44AF1" w:rsidRPr="00F44AF1">
        <w:rPr>
          <w:rFonts w:ascii="Cambria" w:hAnsi="Cambria"/>
          <w:b/>
        </w:rPr>
        <w:t>10</w:t>
      </w:r>
      <w:r w:rsidR="000D33D4" w:rsidRPr="00F44AF1">
        <w:rPr>
          <w:rFonts w:ascii="Cambria" w:hAnsi="Cambria"/>
          <w:b/>
        </w:rPr>
        <w:t>/2018</w:t>
      </w:r>
    </w:p>
    <w:p w:rsidR="00E00667" w:rsidRPr="00F44AF1" w:rsidRDefault="00E00667" w:rsidP="00E96B43">
      <w:pPr>
        <w:spacing w:after="0" w:line="240" w:lineRule="auto"/>
        <w:jc w:val="center"/>
        <w:rPr>
          <w:rFonts w:ascii="Cambria" w:hAnsi="Cambria"/>
          <w:b/>
        </w:rPr>
      </w:pPr>
    </w:p>
    <w:p w:rsidR="00E96B43" w:rsidRPr="00F44AF1" w:rsidRDefault="00E00667" w:rsidP="00E00667">
      <w:pPr>
        <w:spacing w:after="0" w:line="240" w:lineRule="auto"/>
        <w:jc w:val="center"/>
        <w:rPr>
          <w:rFonts w:ascii="Cambria" w:eastAsiaTheme="minorHAnsi" w:hAnsi="Cambria" w:cstheme="minorBidi"/>
          <w:szCs w:val="26"/>
          <w:lang w:val="es-MX"/>
        </w:rPr>
      </w:pPr>
      <w:r w:rsidRPr="00F44AF1">
        <w:rPr>
          <w:rFonts w:ascii="Cambria" w:eastAsiaTheme="minorHAnsi" w:hAnsi="Cambria" w:cstheme="minorBidi"/>
          <w:szCs w:val="26"/>
          <w:lang w:val="es-MX"/>
        </w:rPr>
        <w:t>Medida Cautelar</w:t>
      </w:r>
      <w:r w:rsidR="00E96B43" w:rsidRPr="00F44AF1">
        <w:rPr>
          <w:rFonts w:ascii="Cambria" w:eastAsiaTheme="minorHAnsi" w:hAnsi="Cambria" w:cstheme="minorBidi"/>
          <w:szCs w:val="26"/>
          <w:lang w:val="es-MX"/>
        </w:rPr>
        <w:t xml:space="preserve"> No. </w:t>
      </w:r>
      <w:r w:rsidR="006133CA" w:rsidRPr="00F44AF1">
        <w:rPr>
          <w:rFonts w:ascii="Cambria" w:eastAsiaTheme="minorHAnsi" w:hAnsi="Cambria" w:cstheme="minorBidi"/>
          <w:szCs w:val="26"/>
          <w:lang w:val="es-MX"/>
        </w:rPr>
        <w:t>884</w:t>
      </w:r>
      <w:r w:rsidR="00E96B43" w:rsidRPr="00F44AF1">
        <w:rPr>
          <w:rFonts w:ascii="Cambria" w:eastAsiaTheme="minorHAnsi" w:hAnsi="Cambria" w:cstheme="minorBidi"/>
          <w:szCs w:val="26"/>
          <w:lang w:val="es-MX"/>
        </w:rPr>
        <w:t>-17</w:t>
      </w:r>
    </w:p>
    <w:p w:rsidR="00E96B43" w:rsidRPr="00F44AF1" w:rsidRDefault="000D33D4" w:rsidP="00E96B43">
      <w:pPr>
        <w:spacing w:after="0" w:line="240" w:lineRule="auto"/>
        <w:jc w:val="center"/>
        <w:rPr>
          <w:rFonts w:ascii="Cambria" w:hAnsi="Cambria"/>
          <w:sz w:val="26"/>
          <w:szCs w:val="26"/>
          <w:lang w:val="es-MX"/>
        </w:rPr>
      </w:pPr>
      <w:r w:rsidRPr="00F44AF1">
        <w:rPr>
          <w:rFonts w:ascii="Cambria" w:hAnsi="Cambria"/>
          <w:sz w:val="26"/>
          <w:szCs w:val="26"/>
          <w:lang w:val="es-MX"/>
        </w:rPr>
        <w:t xml:space="preserve">Elea Valles Aguilar </w:t>
      </w:r>
      <w:r w:rsidR="006133CA" w:rsidRPr="00F44AF1">
        <w:rPr>
          <w:rFonts w:ascii="Cambria" w:hAnsi="Cambria"/>
          <w:sz w:val="26"/>
          <w:szCs w:val="26"/>
          <w:lang w:val="es-MX"/>
        </w:rPr>
        <w:t>e hijos</w:t>
      </w:r>
      <w:r w:rsidR="00EE231C" w:rsidRPr="00F44AF1">
        <w:rPr>
          <w:rFonts w:ascii="Cambria" w:hAnsi="Cambria"/>
          <w:sz w:val="26"/>
          <w:szCs w:val="26"/>
          <w:lang w:val="es-MX"/>
        </w:rPr>
        <w:t xml:space="preserve"> </w:t>
      </w:r>
      <w:r w:rsidR="004838A1" w:rsidRPr="00F44AF1">
        <w:rPr>
          <w:rFonts w:ascii="Cambria" w:hAnsi="Cambria"/>
          <w:sz w:val="26"/>
          <w:szCs w:val="26"/>
        </w:rPr>
        <w:t>respe</w:t>
      </w:r>
      <w:r w:rsidR="00EE231C" w:rsidRPr="00F44AF1">
        <w:rPr>
          <w:rFonts w:ascii="Cambria" w:hAnsi="Cambria"/>
          <w:sz w:val="26"/>
          <w:szCs w:val="26"/>
        </w:rPr>
        <w:t>c</w:t>
      </w:r>
      <w:r w:rsidR="004838A1" w:rsidRPr="00F44AF1">
        <w:rPr>
          <w:rFonts w:ascii="Cambria" w:hAnsi="Cambria"/>
          <w:sz w:val="26"/>
          <w:szCs w:val="26"/>
        </w:rPr>
        <w:t xml:space="preserve">to de </w:t>
      </w:r>
      <w:r w:rsidR="006133CA" w:rsidRPr="00F44AF1">
        <w:rPr>
          <w:rFonts w:ascii="Cambria" w:hAnsi="Cambria"/>
          <w:sz w:val="26"/>
          <w:szCs w:val="26"/>
        </w:rPr>
        <w:t>Nicaragua</w:t>
      </w:r>
    </w:p>
    <w:p w:rsidR="00E96B43" w:rsidRPr="00F44AF1" w:rsidRDefault="00F44AF1" w:rsidP="00E96B43">
      <w:pPr>
        <w:spacing w:after="0" w:line="240" w:lineRule="auto"/>
        <w:jc w:val="center"/>
        <w:rPr>
          <w:rFonts w:ascii="Cambria" w:hAnsi="Cambria"/>
          <w:sz w:val="20"/>
        </w:rPr>
      </w:pPr>
      <w:r w:rsidRPr="00F44AF1">
        <w:rPr>
          <w:rFonts w:ascii="Cambria" w:hAnsi="Cambria"/>
          <w:sz w:val="20"/>
        </w:rPr>
        <w:t>24</w:t>
      </w:r>
      <w:r w:rsidR="00E96B43" w:rsidRPr="00F44AF1">
        <w:rPr>
          <w:rFonts w:ascii="Cambria" w:hAnsi="Cambria"/>
          <w:sz w:val="20"/>
        </w:rPr>
        <w:t xml:space="preserve"> de </w:t>
      </w:r>
      <w:r w:rsidR="000D33D4" w:rsidRPr="00F44AF1">
        <w:rPr>
          <w:rFonts w:ascii="Cambria" w:hAnsi="Cambria"/>
          <w:sz w:val="20"/>
        </w:rPr>
        <w:t>febrero de 2018</w:t>
      </w:r>
    </w:p>
    <w:p w:rsidR="003D5261" w:rsidRPr="00F44AF1" w:rsidRDefault="003D5261" w:rsidP="003D5261">
      <w:pPr>
        <w:spacing w:after="0" w:line="240" w:lineRule="auto"/>
        <w:jc w:val="both"/>
        <w:rPr>
          <w:rFonts w:ascii="Cambria" w:hAnsi="Cambria"/>
        </w:rPr>
      </w:pPr>
    </w:p>
    <w:p w:rsidR="003D5261" w:rsidRPr="00F44AF1" w:rsidRDefault="003D5261" w:rsidP="00774729">
      <w:pPr>
        <w:pStyle w:val="ListParagraph"/>
        <w:numPr>
          <w:ilvl w:val="0"/>
          <w:numId w:val="17"/>
        </w:numPr>
        <w:spacing w:after="0" w:line="240" w:lineRule="auto"/>
        <w:ind w:left="810" w:hanging="270"/>
        <w:jc w:val="both"/>
        <w:rPr>
          <w:rFonts w:ascii="Cambria" w:hAnsi="Cambria"/>
          <w:b/>
          <w:sz w:val="21"/>
          <w:szCs w:val="21"/>
        </w:rPr>
      </w:pPr>
      <w:r w:rsidRPr="00F44AF1">
        <w:rPr>
          <w:rFonts w:ascii="Cambria" w:hAnsi="Cambria"/>
          <w:b/>
          <w:sz w:val="21"/>
          <w:szCs w:val="21"/>
        </w:rPr>
        <w:t>INTRODUCCIÓN</w:t>
      </w:r>
    </w:p>
    <w:p w:rsidR="00E00667" w:rsidRPr="00F44AF1" w:rsidRDefault="00E00667" w:rsidP="00E00667">
      <w:pPr>
        <w:pStyle w:val="ListParagraph"/>
        <w:spacing w:after="0" w:line="240" w:lineRule="auto"/>
        <w:jc w:val="both"/>
        <w:rPr>
          <w:rFonts w:ascii="Cambria" w:hAnsi="Cambria"/>
          <w:b/>
          <w:sz w:val="21"/>
          <w:szCs w:val="21"/>
        </w:rPr>
      </w:pPr>
    </w:p>
    <w:p w:rsidR="00E96B43" w:rsidRPr="00F44AF1" w:rsidRDefault="001508E7" w:rsidP="00E00667">
      <w:pPr>
        <w:pStyle w:val="ListParagraph"/>
        <w:numPr>
          <w:ilvl w:val="0"/>
          <w:numId w:val="20"/>
        </w:numPr>
        <w:spacing w:after="0" w:line="240" w:lineRule="auto"/>
        <w:ind w:left="0" w:firstLine="360"/>
        <w:jc w:val="both"/>
        <w:rPr>
          <w:rFonts w:ascii="Cambria" w:hAnsi="Cambria"/>
          <w:sz w:val="21"/>
          <w:szCs w:val="21"/>
        </w:rPr>
      </w:pPr>
      <w:r w:rsidRPr="00F44AF1">
        <w:rPr>
          <w:rFonts w:ascii="Cambria" w:hAnsi="Cambria"/>
          <w:sz w:val="21"/>
          <w:szCs w:val="21"/>
        </w:rPr>
        <w:t xml:space="preserve"> El </w:t>
      </w:r>
      <w:r w:rsidR="006133CA" w:rsidRPr="00F44AF1">
        <w:rPr>
          <w:rFonts w:ascii="Cambria" w:hAnsi="Cambria"/>
          <w:sz w:val="21"/>
          <w:szCs w:val="21"/>
        </w:rPr>
        <w:t>24</w:t>
      </w:r>
      <w:r w:rsidR="00E96B43" w:rsidRPr="00F44AF1">
        <w:rPr>
          <w:rFonts w:ascii="Cambria" w:hAnsi="Cambria"/>
          <w:sz w:val="21"/>
          <w:szCs w:val="21"/>
        </w:rPr>
        <w:t xml:space="preserve"> de </w:t>
      </w:r>
      <w:r w:rsidR="006133CA" w:rsidRPr="00F44AF1">
        <w:rPr>
          <w:rFonts w:ascii="Cambria" w:hAnsi="Cambria"/>
          <w:sz w:val="21"/>
          <w:szCs w:val="21"/>
        </w:rPr>
        <w:t>noviembre</w:t>
      </w:r>
      <w:r w:rsidR="00E96B43" w:rsidRPr="00F44AF1">
        <w:rPr>
          <w:rFonts w:ascii="Cambria" w:hAnsi="Cambria"/>
          <w:sz w:val="21"/>
          <w:szCs w:val="21"/>
        </w:rPr>
        <w:t xml:space="preserve"> de 2017 la Comisión Interamericana de Derechos Humanos (en lo sucesivo</w:t>
      </w:r>
      <w:r w:rsidR="000D33D4" w:rsidRPr="00F44AF1">
        <w:rPr>
          <w:rFonts w:ascii="Cambria" w:hAnsi="Cambria"/>
          <w:sz w:val="21"/>
          <w:szCs w:val="21"/>
        </w:rPr>
        <w:t>,</w:t>
      </w:r>
      <w:r w:rsidR="00E96B43" w:rsidRPr="00F44AF1">
        <w:rPr>
          <w:rFonts w:ascii="Cambria" w:hAnsi="Cambria"/>
          <w:sz w:val="21"/>
          <w:szCs w:val="21"/>
        </w:rPr>
        <w:t xml:space="preserve"> “la Comisión Interamericana”, “la Comisión” o “la CIDH”) recibió una solicitud de medid</w:t>
      </w:r>
      <w:r w:rsidR="006133CA" w:rsidRPr="00F44AF1">
        <w:rPr>
          <w:rFonts w:ascii="Cambria" w:hAnsi="Cambria"/>
          <w:sz w:val="21"/>
          <w:szCs w:val="21"/>
        </w:rPr>
        <w:t>as cautelares presentada</w:t>
      </w:r>
      <w:r w:rsidR="001E082A" w:rsidRPr="00F44AF1">
        <w:rPr>
          <w:rFonts w:ascii="Cambria" w:hAnsi="Cambria"/>
          <w:sz w:val="21"/>
          <w:szCs w:val="21"/>
        </w:rPr>
        <w:t xml:space="preserve"> por </w:t>
      </w:r>
      <w:r w:rsidR="006133CA" w:rsidRPr="00F44AF1">
        <w:rPr>
          <w:rFonts w:ascii="Cambria" w:hAnsi="Cambria"/>
          <w:color w:val="000000"/>
          <w:sz w:val="21"/>
          <w:szCs w:val="21"/>
          <w:lang w:val="es-MX"/>
        </w:rPr>
        <w:t>el Centro Nicaragüense de Derechos Humanos (CENIDH)</w:t>
      </w:r>
      <w:r w:rsidRPr="00F44AF1">
        <w:rPr>
          <w:rFonts w:ascii="Cambria" w:hAnsi="Cambria"/>
          <w:sz w:val="21"/>
          <w:szCs w:val="21"/>
        </w:rPr>
        <w:t xml:space="preserve"> </w:t>
      </w:r>
      <w:r w:rsidR="00E96B43" w:rsidRPr="00F44AF1">
        <w:rPr>
          <w:rFonts w:ascii="Cambria" w:hAnsi="Cambria"/>
          <w:sz w:val="21"/>
          <w:szCs w:val="21"/>
        </w:rPr>
        <w:t>(en adelante “</w:t>
      </w:r>
      <w:r w:rsidR="000D33D4" w:rsidRPr="00F44AF1">
        <w:rPr>
          <w:rFonts w:ascii="Cambria" w:hAnsi="Cambria"/>
          <w:sz w:val="21"/>
          <w:szCs w:val="21"/>
        </w:rPr>
        <w:t>los</w:t>
      </w:r>
      <w:r w:rsidRPr="00F44AF1">
        <w:rPr>
          <w:rFonts w:ascii="Cambria" w:hAnsi="Cambria"/>
          <w:sz w:val="21"/>
          <w:szCs w:val="21"/>
        </w:rPr>
        <w:t xml:space="preserve"> solicitante</w:t>
      </w:r>
      <w:r w:rsidR="000D33D4" w:rsidRPr="00F44AF1">
        <w:rPr>
          <w:rFonts w:ascii="Cambria" w:hAnsi="Cambria"/>
          <w:sz w:val="21"/>
          <w:szCs w:val="21"/>
        </w:rPr>
        <w:t>s</w:t>
      </w:r>
      <w:r w:rsidR="00E96B43" w:rsidRPr="00F44AF1">
        <w:rPr>
          <w:rFonts w:ascii="Cambria" w:hAnsi="Cambria"/>
          <w:sz w:val="21"/>
          <w:szCs w:val="21"/>
        </w:rPr>
        <w:t xml:space="preserve">”), instando a la CIDH que requiera al Estado de </w:t>
      </w:r>
      <w:r w:rsidR="006133CA" w:rsidRPr="00F44AF1">
        <w:rPr>
          <w:rFonts w:ascii="Cambria" w:hAnsi="Cambria"/>
          <w:sz w:val="21"/>
          <w:szCs w:val="21"/>
        </w:rPr>
        <w:t>Nicaragua</w:t>
      </w:r>
      <w:r w:rsidR="00E96B43" w:rsidRPr="00F44AF1">
        <w:rPr>
          <w:rFonts w:ascii="Cambria" w:hAnsi="Cambria"/>
          <w:sz w:val="21"/>
          <w:szCs w:val="21"/>
        </w:rPr>
        <w:t xml:space="preserve"> (en adelante “el Estado”) la adopción de las medidas de protección necesarias para garantizar </w:t>
      </w:r>
      <w:r w:rsidR="006133CA" w:rsidRPr="00F44AF1">
        <w:rPr>
          <w:rFonts w:ascii="Cambria" w:hAnsi="Cambria"/>
          <w:sz w:val="21"/>
          <w:szCs w:val="21"/>
        </w:rPr>
        <w:t>la</w:t>
      </w:r>
      <w:r w:rsidR="00E96B43" w:rsidRPr="00F44AF1">
        <w:rPr>
          <w:rFonts w:ascii="Cambria" w:hAnsi="Cambria"/>
          <w:sz w:val="21"/>
          <w:szCs w:val="21"/>
        </w:rPr>
        <w:t xml:space="preserve"> </w:t>
      </w:r>
      <w:r w:rsidR="000865EC" w:rsidRPr="00F44AF1">
        <w:rPr>
          <w:rFonts w:ascii="Cambria" w:hAnsi="Cambria"/>
          <w:sz w:val="21"/>
          <w:szCs w:val="21"/>
        </w:rPr>
        <w:t xml:space="preserve">vida e integridad personal </w:t>
      </w:r>
      <w:r w:rsidR="006133CA" w:rsidRPr="00F44AF1">
        <w:rPr>
          <w:rFonts w:ascii="Cambria" w:hAnsi="Cambria"/>
          <w:sz w:val="21"/>
          <w:szCs w:val="21"/>
        </w:rPr>
        <w:t>de la señora Elea Valles Aguilar y la de sus hijos</w:t>
      </w:r>
      <w:r w:rsidR="009D3C30" w:rsidRPr="00F44AF1">
        <w:rPr>
          <w:rStyle w:val="FootnoteReference"/>
          <w:rFonts w:ascii="Cambria" w:hAnsi="Cambria"/>
          <w:sz w:val="21"/>
          <w:szCs w:val="21"/>
        </w:rPr>
        <w:footnoteReference w:id="1"/>
      </w:r>
      <w:r w:rsidR="000D33D4" w:rsidRPr="00F44AF1">
        <w:rPr>
          <w:rFonts w:ascii="Cambria" w:hAnsi="Cambria"/>
          <w:sz w:val="21"/>
          <w:szCs w:val="21"/>
        </w:rPr>
        <w:t xml:space="preserve"> (en adelante, “los propuestos beneficiarios”) en Nicaragua</w:t>
      </w:r>
      <w:r w:rsidR="00EE231C" w:rsidRPr="00F44AF1">
        <w:rPr>
          <w:rFonts w:ascii="Cambria" w:hAnsi="Cambria"/>
          <w:color w:val="000000"/>
          <w:sz w:val="21"/>
          <w:szCs w:val="21"/>
        </w:rPr>
        <w:t xml:space="preserve">. </w:t>
      </w:r>
      <w:r w:rsidR="00E96B43" w:rsidRPr="00F44AF1">
        <w:rPr>
          <w:rFonts w:ascii="Cambria" w:hAnsi="Cambria"/>
          <w:sz w:val="21"/>
          <w:szCs w:val="21"/>
        </w:rPr>
        <w:t>Según la solicitud,</w:t>
      </w:r>
      <w:r w:rsidR="006133CA" w:rsidRPr="00F44AF1">
        <w:rPr>
          <w:rFonts w:ascii="Cambria" w:hAnsi="Cambria"/>
          <w:sz w:val="21"/>
          <w:szCs w:val="21"/>
        </w:rPr>
        <w:t xml:space="preserve"> </w:t>
      </w:r>
      <w:r w:rsidR="000D33D4" w:rsidRPr="00F44AF1">
        <w:rPr>
          <w:rFonts w:ascii="Cambria" w:hAnsi="Cambria"/>
          <w:sz w:val="21"/>
          <w:szCs w:val="21"/>
        </w:rPr>
        <w:t>la propuesta beneficiaria se encuentra en una situación de riesgo por denunciar el presunto asesinato de su esposo y de dos de sus hijos a manos de</w:t>
      </w:r>
      <w:r w:rsidR="005631DE" w:rsidRPr="00F44AF1">
        <w:rPr>
          <w:rFonts w:ascii="Cambria" w:hAnsi="Cambria"/>
          <w:color w:val="000000"/>
          <w:sz w:val="21"/>
          <w:szCs w:val="21"/>
        </w:rPr>
        <w:t>l Ejército</w:t>
      </w:r>
      <w:r w:rsidR="000D33D4" w:rsidRPr="00F44AF1">
        <w:rPr>
          <w:rFonts w:ascii="Cambria" w:hAnsi="Cambria"/>
          <w:color w:val="000000"/>
          <w:sz w:val="21"/>
          <w:szCs w:val="21"/>
        </w:rPr>
        <w:t>, en el marco de un operativo llevado a cabo el 12 de noviembre de 2017 contra supuestos integrantes de grupos delincuenciales.</w:t>
      </w:r>
      <w:r w:rsidR="005631DE" w:rsidRPr="00F44AF1">
        <w:rPr>
          <w:rFonts w:ascii="Cambria" w:hAnsi="Cambria"/>
          <w:color w:val="000000"/>
          <w:sz w:val="21"/>
          <w:szCs w:val="21"/>
        </w:rPr>
        <w:t xml:space="preserve"> </w:t>
      </w:r>
    </w:p>
    <w:p w:rsidR="00935BC4" w:rsidRPr="00F44AF1" w:rsidRDefault="00935BC4" w:rsidP="00935BC4">
      <w:pPr>
        <w:pStyle w:val="ListParagraph"/>
        <w:spacing w:after="0" w:line="240" w:lineRule="auto"/>
        <w:ind w:left="360"/>
        <w:jc w:val="both"/>
        <w:rPr>
          <w:rFonts w:ascii="Cambria" w:hAnsi="Cambria"/>
          <w:sz w:val="21"/>
          <w:szCs w:val="21"/>
        </w:rPr>
      </w:pPr>
    </w:p>
    <w:p w:rsidR="00935BC4" w:rsidRPr="00F44AF1" w:rsidRDefault="001F46B6" w:rsidP="00935BC4">
      <w:pPr>
        <w:pStyle w:val="ListParagraph"/>
        <w:numPr>
          <w:ilvl w:val="0"/>
          <w:numId w:val="20"/>
        </w:numPr>
        <w:spacing w:after="0" w:line="240" w:lineRule="auto"/>
        <w:ind w:left="0" w:firstLine="360"/>
        <w:jc w:val="both"/>
        <w:rPr>
          <w:rFonts w:ascii="Cambria" w:hAnsi="Cambria"/>
          <w:sz w:val="21"/>
          <w:szCs w:val="21"/>
        </w:rPr>
      </w:pPr>
      <w:r w:rsidRPr="00F44AF1">
        <w:rPr>
          <w:rFonts w:ascii="Cambria" w:hAnsi="Cambria"/>
          <w:sz w:val="21"/>
          <w:szCs w:val="21"/>
        </w:rPr>
        <w:t xml:space="preserve">Tras haber solicitado información adicional a ambas partes, </w:t>
      </w:r>
      <w:r w:rsidR="000D33D4" w:rsidRPr="00F44AF1">
        <w:rPr>
          <w:rFonts w:ascii="Cambria" w:hAnsi="Cambria"/>
          <w:sz w:val="21"/>
          <w:szCs w:val="21"/>
        </w:rPr>
        <w:t xml:space="preserve">el Estado </w:t>
      </w:r>
      <w:r w:rsidRPr="00F44AF1">
        <w:rPr>
          <w:rFonts w:ascii="Cambria" w:hAnsi="Cambria"/>
          <w:sz w:val="21"/>
          <w:szCs w:val="21"/>
        </w:rPr>
        <w:t xml:space="preserve">presentó su informe el </w:t>
      </w:r>
      <w:r w:rsidR="009D3C30" w:rsidRPr="00F44AF1">
        <w:rPr>
          <w:rFonts w:ascii="Cambria" w:hAnsi="Cambria"/>
          <w:sz w:val="21"/>
          <w:szCs w:val="21"/>
        </w:rPr>
        <w:t>21 de diciembre de 2017</w:t>
      </w:r>
      <w:r w:rsidRPr="00F44AF1">
        <w:rPr>
          <w:rFonts w:ascii="Cambria" w:hAnsi="Cambria"/>
          <w:sz w:val="21"/>
          <w:szCs w:val="21"/>
        </w:rPr>
        <w:t xml:space="preserve"> y </w:t>
      </w:r>
      <w:r w:rsidR="009D3C30" w:rsidRPr="00F44AF1">
        <w:rPr>
          <w:rFonts w:ascii="Cambria" w:hAnsi="Cambria"/>
          <w:sz w:val="21"/>
          <w:szCs w:val="21"/>
        </w:rPr>
        <w:t>l</w:t>
      </w:r>
      <w:r w:rsidR="007531B5" w:rsidRPr="00F44AF1">
        <w:rPr>
          <w:rFonts w:ascii="Cambria" w:hAnsi="Cambria"/>
          <w:sz w:val="21"/>
          <w:szCs w:val="21"/>
        </w:rPr>
        <w:t xml:space="preserve">os solicitantes aportaron </w:t>
      </w:r>
      <w:r w:rsidRPr="00F44AF1">
        <w:rPr>
          <w:rFonts w:ascii="Cambria" w:hAnsi="Cambria"/>
          <w:sz w:val="21"/>
          <w:szCs w:val="21"/>
        </w:rPr>
        <w:t xml:space="preserve">sus observaciones </w:t>
      </w:r>
      <w:r w:rsidR="007531B5" w:rsidRPr="00F44AF1">
        <w:rPr>
          <w:rFonts w:ascii="Cambria" w:hAnsi="Cambria"/>
          <w:sz w:val="21"/>
          <w:szCs w:val="21"/>
        </w:rPr>
        <w:t xml:space="preserve">el </w:t>
      </w:r>
      <w:r w:rsidR="009C565B" w:rsidRPr="00F44AF1">
        <w:rPr>
          <w:rFonts w:ascii="Cambria" w:hAnsi="Cambria"/>
          <w:sz w:val="21"/>
          <w:szCs w:val="21"/>
        </w:rPr>
        <w:t>20</w:t>
      </w:r>
      <w:r w:rsidR="007531B5" w:rsidRPr="00F44AF1">
        <w:rPr>
          <w:rFonts w:ascii="Cambria" w:hAnsi="Cambria"/>
          <w:sz w:val="21"/>
          <w:szCs w:val="21"/>
        </w:rPr>
        <w:t xml:space="preserve"> de </w:t>
      </w:r>
      <w:r w:rsidR="009D3C30" w:rsidRPr="00F44AF1">
        <w:rPr>
          <w:rFonts w:ascii="Cambria" w:hAnsi="Cambria"/>
          <w:sz w:val="21"/>
          <w:szCs w:val="21"/>
        </w:rPr>
        <w:t>dicho mes</w:t>
      </w:r>
      <w:r w:rsidRPr="00F44AF1">
        <w:rPr>
          <w:rFonts w:ascii="Cambria" w:hAnsi="Cambria"/>
          <w:sz w:val="21"/>
          <w:szCs w:val="21"/>
        </w:rPr>
        <w:t xml:space="preserve">. Con posterioridad, el Estado y los solicitantes presentaron observaciones adicionales </w:t>
      </w:r>
      <w:r w:rsidR="009D3C30" w:rsidRPr="00F44AF1">
        <w:rPr>
          <w:rFonts w:ascii="Cambria" w:hAnsi="Cambria"/>
          <w:sz w:val="21"/>
          <w:szCs w:val="21"/>
        </w:rPr>
        <w:t xml:space="preserve">el </w:t>
      </w:r>
      <w:r w:rsidRPr="00F44AF1">
        <w:rPr>
          <w:rFonts w:ascii="Cambria" w:hAnsi="Cambria"/>
          <w:sz w:val="21"/>
          <w:szCs w:val="21"/>
        </w:rPr>
        <w:t xml:space="preserve">17 </w:t>
      </w:r>
      <w:r w:rsidR="009D3C30" w:rsidRPr="00F44AF1">
        <w:rPr>
          <w:rFonts w:ascii="Cambria" w:hAnsi="Cambria"/>
          <w:sz w:val="21"/>
          <w:szCs w:val="21"/>
        </w:rPr>
        <w:t xml:space="preserve">y </w:t>
      </w:r>
      <w:r w:rsidRPr="00F44AF1">
        <w:rPr>
          <w:rFonts w:ascii="Cambria" w:hAnsi="Cambria"/>
          <w:sz w:val="21"/>
          <w:szCs w:val="21"/>
        </w:rPr>
        <w:t>19 de enero de 2018, respectivamente. Los solicitantes presentaron información adicional el 8 de febrero de 2018.</w:t>
      </w:r>
    </w:p>
    <w:p w:rsidR="003D5261" w:rsidRPr="00F44AF1" w:rsidRDefault="003D5261" w:rsidP="003D5261">
      <w:pPr>
        <w:spacing w:after="0" w:line="240" w:lineRule="auto"/>
        <w:jc w:val="both"/>
        <w:rPr>
          <w:rFonts w:ascii="Cambria" w:hAnsi="Cambria"/>
          <w:sz w:val="21"/>
          <w:szCs w:val="21"/>
        </w:rPr>
      </w:pPr>
    </w:p>
    <w:p w:rsidR="00E96B43" w:rsidRPr="00F44AF1" w:rsidRDefault="00935BC4" w:rsidP="00E00667">
      <w:pPr>
        <w:pStyle w:val="ListParagraph"/>
        <w:numPr>
          <w:ilvl w:val="0"/>
          <w:numId w:val="20"/>
        </w:numPr>
        <w:spacing w:after="0" w:line="240" w:lineRule="auto"/>
        <w:ind w:left="0" w:firstLine="360"/>
        <w:jc w:val="both"/>
        <w:rPr>
          <w:rFonts w:ascii="Cambria" w:hAnsi="Cambria"/>
          <w:sz w:val="21"/>
          <w:szCs w:val="21"/>
        </w:rPr>
      </w:pPr>
      <w:r w:rsidRPr="00F44AF1">
        <w:rPr>
          <w:rFonts w:ascii="Cambria" w:hAnsi="Cambria"/>
          <w:sz w:val="21"/>
          <w:szCs w:val="21"/>
        </w:rPr>
        <w:t xml:space="preserve">Tras analizar </w:t>
      </w:r>
      <w:r w:rsidR="0015120E" w:rsidRPr="00F44AF1">
        <w:rPr>
          <w:rFonts w:ascii="Cambria" w:hAnsi="Cambria"/>
          <w:sz w:val="21"/>
          <w:szCs w:val="21"/>
        </w:rPr>
        <w:t xml:space="preserve">los alegatos de hecho y de derecho </w:t>
      </w:r>
      <w:r w:rsidR="009D3C30" w:rsidRPr="00F44AF1">
        <w:rPr>
          <w:rFonts w:ascii="Cambria" w:hAnsi="Cambria"/>
          <w:sz w:val="21"/>
          <w:szCs w:val="21"/>
        </w:rPr>
        <w:t xml:space="preserve">presentados por </w:t>
      </w:r>
      <w:r w:rsidR="0015120E" w:rsidRPr="00F44AF1">
        <w:rPr>
          <w:rFonts w:ascii="Cambria" w:hAnsi="Cambria"/>
          <w:sz w:val="21"/>
          <w:szCs w:val="21"/>
        </w:rPr>
        <w:t xml:space="preserve">las partes, </w:t>
      </w:r>
      <w:r w:rsidR="009D3C30" w:rsidRPr="00F44AF1">
        <w:rPr>
          <w:rFonts w:ascii="Cambria" w:hAnsi="Cambria"/>
          <w:sz w:val="21"/>
          <w:szCs w:val="21"/>
        </w:rPr>
        <w:t>así como su contexto específico</w:t>
      </w:r>
      <w:r w:rsidRPr="00F44AF1">
        <w:rPr>
          <w:rFonts w:ascii="Cambria" w:hAnsi="Cambria"/>
          <w:sz w:val="21"/>
          <w:szCs w:val="21"/>
        </w:rPr>
        <w:t xml:space="preserve">, la Comisión </w:t>
      </w:r>
      <w:r w:rsidR="00E96B43" w:rsidRPr="00F44AF1">
        <w:rPr>
          <w:rFonts w:ascii="Cambria" w:hAnsi="Cambria"/>
          <w:sz w:val="21"/>
          <w:szCs w:val="21"/>
        </w:rPr>
        <w:t>considera que</w:t>
      </w:r>
      <w:r w:rsidR="008B0FEB" w:rsidRPr="00F44AF1">
        <w:rPr>
          <w:rFonts w:ascii="Cambria" w:hAnsi="Cambria"/>
          <w:sz w:val="21"/>
          <w:szCs w:val="21"/>
        </w:rPr>
        <w:t xml:space="preserve"> </w:t>
      </w:r>
      <w:r w:rsidR="005631DE" w:rsidRPr="00F44AF1">
        <w:rPr>
          <w:rFonts w:ascii="Cambria" w:hAnsi="Cambria"/>
          <w:sz w:val="21"/>
          <w:szCs w:val="21"/>
        </w:rPr>
        <w:t>la</w:t>
      </w:r>
      <w:r w:rsidR="006E0C3D" w:rsidRPr="00F44AF1">
        <w:rPr>
          <w:rFonts w:ascii="Cambria" w:hAnsi="Cambria"/>
          <w:sz w:val="21"/>
          <w:szCs w:val="21"/>
        </w:rPr>
        <w:t xml:space="preserve"> señor</w:t>
      </w:r>
      <w:r w:rsidR="005631DE" w:rsidRPr="00F44AF1">
        <w:rPr>
          <w:rFonts w:ascii="Cambria" w:hAnsi="Cambria"/>
          <w:sz w:val="21"/>
          <w:szCs w:val="21"/>
        </w:rPr>
        <w:t>a</w:t>
      </w:r>
      <w:r w:rsidR="006E0C3D" w:rsidRPr="00F44AF1">
        <w:rPr>
          <w:rFonts w:ascii="Cambria" w:hAnsi="Cambria"/>
          <w:sz w:val="21"/>
          <w:szCs w:val="21"/>
        </w:rPr>
        <w:t xml:space="preserve"> </w:t>
      </w:r>
      <w:r w:rsidR="005631DE" w:rsidRPr="00F44AF1">
        <w:rPr>
          <w:rFonts w:ascii="Cambria" w:hAnsi="Cambria"/>
          <w:sz w:val="21"/>
          <w:szCs w:val="21"/>
        </w:rPr>
        <w:t>Elea Valles Aguilar</w:t>
      </w:r>
      <w:r w:rsidR="006E0C3D" w:rsidRPr="00F44AF1">
        <w:rPr>
          <w:rFonts w:ascii="Cambria" w:hAnsi="Cambria"/>
          <w:sz w:val="21"/>
          <w:szCs w:val="21"/>
        </w:rPr>
        <w:t xml:space="preserve"> y</w:t>
      </w:r>
      <w:r w:rsidR="005631DE" w:rsidRPr="00F44AF1">
        <w:rPr>
          <w:rFonts w:ascii="Cambria" w:hAnsi="Cambria"/>
          <w:sz w:val="21"/>
          <w:szCs w:val="21"/>
        </w:rPr>
        <w:t xml:space="preserve"> sus hijos </w:t>
      </w:r>
      <w:r w:rsidR="00E96B43" w:rsidRPr="00F44AF1">
        <w:rPr>
          <w:rFonts w:ascii="Cambria" w:hAnsi="Cambria"/>
          <w:sz w:val="21"/>
          <w:szCs w:val="21"/>
        </w:rPr>
        <w:t xml:space="preserve">se encuentran </w:t>
      </w:r>
      <w:r w:rsidR="0015120E" w:rsidRPr="00F44AF1">
        <w:rPr>
          <w:rFonts w:ascii="Cambria" w:hAnsi="Cambria"/>
          <w:i/>
          <w:sz w:val="21"/>
          <w:szCs w:val="21"/>
        </w:rPr>
        <w:t xml:space="preserve">prima facie </w:t>
      </w:r>
      <w:r w:rsidR="00E96B43" w:rsidRPr="00F44AF1">
        <w:rPr>
          <w:rFonts w:ascii="Cambria" w:hAnsi="Cambria"/>
          <w:sz w:val="21"/>
          <w:szCs w:val="21"/>
        </w:rPr>
        <w:t xml:space="preserve">en una situación de gravedad y urgencia, </w:t>
      </w:r>
      <w:r w:rsidR="009D3C30" w:rsidRPr="00F44AF1">
        <w:rPr>
          <w:rFonts w:ascii="Cambria" w:hAnsi="Cambria"/>
          <w:sz w:val="21"/>
          <w:szCs w:val="21"/>
        </w:rPr>
        <w:t>toda vez</w:t>
      </w:r>
      <w:r w:rsidR="00E96B43" w:rsidRPr="00F44AF1">
        <w:rPr>
          <w:rFonts w:ascii="Cambria" w:hAnsi="Cambria"/>
          <w:sz w:val="21"/>
          <w:szCs w:val="21"/>
        </w:rPr>
        <w:t xml:space="preserve"> que sus</w:t>
      </w:r>
      <w:r w:rsidR="008B0FEB" w:rsidRPr="00F44AF1">
        <w:rPr>
          <w:rFonts w:ascii="Cambria" w:hAnsi="Cambria"/>
          <w:sz w:val="21"/>
          <w:szCs w:val="21"/>
        </w:rPr>
        <w:t xml:space="preserve"> derechos a la vida e integridad personal</w:t>
      </w:r>
      <w:r w:rsidR="00E96B43" w:rsidRPr="00F44AF1">
        <w:rPr>
          <w:rFonts w:ascii="Cambria" w:hAnsi="Cambria"/>
          <w:sz w:val="21"/>
          <w:szCs w:val="21"/>
        </w:rPr>
        <w:t xml:space="preserve"> están en riesgo. En c</w:t>
      </w:r>
      <w:r w:rsidR="009D3C30" w:rsidRPr="00F44AF1">
        <w:rPr>
          <w:rFonts w:ascii="Cambria" w:hAnsi="Cambria"/>
          <w:sz w:val="21"/>
          <w:szCs w:val="21"/>
        </w:rPr>
        <w:t>onsecuencia, de acuerdo con el a</w:t>
      </w:r>
      <w:r w:rsidR="00E96B43" w:rsidRPr="00F44AF1">
        <w:rPr>
          <w:rFonts w:ascii="Cambria" w:hAnsi="Cambria"/>
          <w:sz w:val="21"/>
          <w:szCs w:val="21"/>
        </w:rPr>
        <w:t xml:space="preserve">rtículo 25 del Reglamento de </w:t>
      </w:r>
      <w:r w:rsidR="00A17DC2" w:rsidRPr="00F44AF1">
        <w:rPr>
          <w:rFonts w:ascii="Cambria" w:hAnsi="Cambria"/>
          <w:sz w:val="21"/>
          <w:szCs w:val="21"/>
        </w:rPr>
        <w:t xml:space="preserve">la CIDH, la Comisión solicita al Estado de </w:t>
      </w:r>
      <w:r w:rsidR="006133CA" w:rsidRPr="00F44AF1">
        <w:rPr>
          <w:rFonts w:ascii="Cambria" w:hAnsi="Cambria"/>
          <w:sz w:val="21"/>
          <w:szCs w:val="21"/>
        </w:rPr>
        <w:t>Nicaragua</w:t>
      </w:r>
      <w:r w:rsidR="009D3C30" w:rsidRPr="00F44AF1">
        <w:rPr>
          <w:rFonts w:ascii="Cambria" w:hAnsi="Cambria"/>
          <w:sz w:val="21"/>
          <w:szCs w:val="21"/>
        </w:rPr>
        <w:t xml:space="preserve"> que: a) a</w:t>
      </w:r>
      <w:r w:rsidR="00E96B43" w:rsidRPr="00F44AF1">
        <w:rPr>
          <w:rFonts w:ascii="Cambria" w:hAnsi="Cambria"/>
          <w:sz w:val="21"/>
          <w:szCs w:val="21"/>
        </w:rPr>
        <w:t xml:space="preserve">dopte las medidas necesarias para </w:t>
      </w:r>
      <w:r w:rsidR="006C000D" w:rsidRPr="00F44AF1">
        <w:rPr>
          <w:rFonts w:ascii="Cambria" w:hAnsi="Cambria"/>
          <w:sz w:val="21"/>
          <w:szCs w:val="21"/>
        </w:rPr>
        <w:t>garantizar</w:t>
      </w:r>
      <w:r w:rsidR="00E96B43" w:rsidRPr="00F44AF1">
        <w:rPr>
          <w:rFonts w:ascii="Cambria" w:hAnsi="Cambria"/>
          <w:sz w:val="21"/>
          <w:szCs w:val="21"/>
        </w:rPr>
        <w:t xml:space="preserve"> l</w:t>
      </w:r>
      <w:r w:rsidR="006C000D" w:rsidRPr="00F44AF1">
        <w:rPr>
          <w:rFonts w:ascii="Cambria" w:hAnsi="Cambria"/>
          <w:sz w:val="21"/>
          <w:szCs w:val="21"/>
        </w:rPr>
        <w:t>os derechos a l</w:t>
      </w:r>
      <w:r w:rsidR="00E96B43" w:rsidRPr="00F44AF1">
        <w:rPr>
          <w:rFonts w:ascii="Cambria" w:hAnsi="Cambria"/>
          <w:sz w:val="21"/>
          <w:szCs w:val="21"/>
        </w:rPr>
        <w:t xml:space="preserve">a vida </w:t>
      </w:r>
      <w:r w:rsidR="006C000D" w:rsidRPr="00F44AF1">
        <w:rPr>
          <w:rFonts w:ascii="Cambria" w:hAnsi="Cambria"/>
          <w:sz w:val="21"/>
          <w:szCs w:val="21"/>
        </w:rPr>
        <w:t>e</w:t>
      </w:r>
      <w:r w:rsidR="00E96B43" w:rsidRPr="00F44AF1">
        <w:rPr>
          <w:rFonts w:ascii="Cambria" w:hAnsi="Cambria"/>
          <w:sz w:val="21"/>
          <w:szCs w:val="21"/>
        </w:rPr>
        <w:t xml:space="preserve"> integridad personal de </w:t>
      </w:r>
      <w:r w:rsidR="006C000D" w:rsidRPr="00F44AF1">
        <w:rPr>
          <w:rFonts w:ascii="Cambria" w:hAnsi="Cambria"/>
          <w:sz w:val="21"/>
          <w:szCs w:val="21"/>
        </w:rPr>
        <w:t xml:space="preserve">la señora </w:t>
      </w:r>
      <w:r w:rsidR="005631DE" w:rsidRPr="00F44AF1">
        <w:rPr>
          <w:rFonts w:ascii="Cambria" w:hAnsi="Cambria"/>
          <w:sz w:val="21"/>
          <w:szCs w:val="21"/>
        </w:rPr>
        <w:t>Elea Valles Aguilar y sus hijos; b</w:t>
      </w:r>
      <w:r w:rsidR="006C000D" w:rsidRPr="00F44AF1">
        <w:rPr>
          <w:rFonts w:ascii="Cambria" w:hAnsi="Cambria"/>
          <w:sz w:val="21"/>
          <w:szCs w:val="21"/>
        </w:rPr>
        <w:t>) c</w:t>
      </w:r>
      <w:r w:rsidR="00E96B43" w:rsidRPr="00F44AF1">
        <w:rPr>
          <w:rFonts w:ascii="Cambria" w:hAnsi="Cambria"/>
          <w:sz w:val="21"/>
          <w:szCs w:val="21"/>
        </w:rPr>
        <w:t>oncierte las medidas a adoptarse con los benefic</w:t>
      </w:r>
      <w:r w:rsidR="006C000D" w:rsidRPr="00F44AF1">
        <w:rPr>
          <w:rFonts w:ascii="Cambria" w:hAnsi="Cambria"/>
          <w:sz w:val="21"/>
          <w:szCs w:val="21"/>
        </w:rPr>
        <w:t>iarios y sus representantes; y c</w:t>
      </w:r>
      <w:r w:rsidR="00E96B43" w:rsidRPr="00F44AF1">
        <w:rPr>
          <w:rFonts w:ascii="Cambria" w:hAnsi="Cambria"/>
          <w:sz w:val="21"/>
          <w:szCs w:val="21"/>
        </w:rPr>
        <w:t xml:space="preserve">) </w:t>
      </w:r>
      <w:r w:rsidR="006C000D" w:rsidRPr="00F44AF1">
        <w:rPr>
          <w:rFonts w:ascii="Cambria" w:hAnsi="Cambria"/>
          <w:sz w:val="21"/>
          <w:szCs w:val="21"/>
        </w:rPr>
        <w:t>i</w:t>
      </w:r>
      <w:r w:rsidR="00E96B43" w:rsidRPr="00F44AF1">
        <w:rPr>
          <w:rFonts w:ascii="Cambria" w:hAnsi="Cambria"/>
          <w:sz w:val="21"/>
          <w:szCs w:val="21"/>
        </w:rPr>
        <w:t xml:space="preserve">nforme sobre las acciones adoptadas a fin de investigar los hechos alegados que dieron lugar a la adopción de la presente medida cautelar y así evitar su repetición. </w:t>
      </w:r>
    </w:p>
    <w:p w:rsidR="00E00667" w:rsidRPr="00F44AF1" w:rsidRDefault="00E00667" w:rsidP="00E00667">
      <w:pPr>
        <w:spacing w:after="0" w:line="240" w:lineRule="auto"/>
        <w:jc w:val="both"/>
        <w:rPr>
          <w:rFonts w:ascii="Cambria" w:hAnsi="Cambria"/>
          <w:sz w:val="21"/>
          <w:szCs w:val="21"/>
        </w:rPr>
      </w:pPr>
    </w:p>
    <w:p w:rsidR="0077739C" w:rsidRPr="00F44AF1" w:rsidRDefault="00B90A56" w:rsidP="00774729">
      <w:pPr>
        <w:pStyle w:val="ListParagraph"/>
        <w:numPr>
          <w:ilvl w:val="0"/>
          <w:numId w:val="17"/>
        </w:numPr>
        <w:spacing w:after="0" w:line="240" w:lineRule="auto"/>
        <w:ind w:left="810" w:hanging="270"/>
        <w:jc w:val="both"/>
        <w:rPr>
          <w:rFonts w:ascii="Cambria" w:hAnsi="Cambria"/>
          <w:b/>
          <w:sz w:val="21"/>
          <w:szCs w:val="21"/>
        </w:rPr>
      </w:pPr>
      <w:r w:rsidRPr="00F44AF1">
        <w:rPr>
          <w:rFonts w:ascii="Cambria" w:hAnsi="Cambria"/>
          <w:b/>
          <w:sz w:val="21"/>
          <w:szCs w:val="21"/>
        </w:rPr>
        <w:t>RESUMEN DE</w:t>
      </w:r>
      <w:r w:rsidR="00E00667" w:rsidRPr="00F44AF1">
        <w:rPr>
          <w:rFonts w:ascii="Cambria" w:hAnsi="Cambria"/>
          <w:b/>
          <w:sz w:val="21"/>
          <w:szCs w:val="21"/>
        </w:rPr>
        <w:t xml:space="preserve"> </w:t>
      </w:r>
      <w:r w:rsidRPr="00F44AF1">
        <w:rPr>
          <w:rFonts w:ascii="Cambria" w:hAnsi="Cambria"/>
          <w:b/>
          <w:sz w:val="21"/>
          <w:szCs w:val="21"/>
        </w:rPr>
        <w:t>HECHOS Y ARGUMENTO</w:t>
      </w:r>
      <w:r w:rsidR="008E4CB5" w:rsidRPr="00F44AF1">
        <w:rPr>
          <w:rFonts w:ascii="Cambria" w:hAnsi="Cambria"/>
          <w:b/>
          <w:sz w:val="21"/>
          <w:szCs w:val="21"/>
        </w:rPr>
        <w:t xml:space="preserve">S APORTADOS </w:t>
      </w:r>
      <w:r w:rsidR="00E00667" w:rsidRPr="00F44AF1">
        <w:rPr>
          <w:rFonts w:ascii="Cambria" w:hAnsi="Cambria"/>
          <w:b/>
          <w:sz w:val="21"/>
          <w:szCs w:val="21"/>
        </w:rPr>
        <w:t xml:space="preserve">POR LOS </w:t>
      </w:r>
      <w:r w:rsidR="0077739C" w:rsidRPr="00F44AF1">
        <w:rPr>
          <w:rFonts w:ascii="Cambria" w:hAnsi="Cambria"/>
          <w:b/>
          <w:sz w:val="21"/>
          <w:szCs w:val="21"/>
        </w:rPr>
        <w:t>PARTES</w:t>
      </w:r>
    </w:p>
    <w:p w:rsidR="006C000D" w:rsidRPr="00F44AF1" w:rsidRDefault="006C000D" w:rsidP="006C000D">
      <w:pPr>
        <w:spacing w:after="0" w:line="240" w:lineRule="auto"/>
        <w:jc w:val="both"/>
        <w:rPr>
          <w:rFonts w:ascii="Cambria" w:hAnsi="Cambria"/>
          <w:b/>
          <w:sz w:val="21"/>
          <w:szCs w:val="21"/>
        </w:rPr>
      </w:pPr>
    </w:p>
    <w:p w:rsidR="00885925" w:rsidRPr="00F44AF1" w:rsidRDefault="00885925" w:rsidP="006C000D">
      <w:pPr>
        <w:pStyle w:val="ListParagraph"/>
        <w:numPr>
          <w:ilvl w:val="0"/>
          <w:numId w:val="35"/>
        </w:numPr>
        <w:spacing w:after="0" w:line="240" w:lineRule="auto"/>
        <w:jc w:val="both"/>
        <w:rPr>
          <w:rFonts w:ascii="Cambria" w:hAnsi="Cambria"/>
          <w:b/>
          <w:sz w:val="21"/>
          <w:szCs w:val="21"/>
        </w:rPr>
      </w:pPr>
      <w:r w:rsidRPr="00F44AF1">
        <w:rPr>
          <w:rFonts w:ascii="Cambria" w:hAnsi="Cambria"/>
          <w:b/>
          <w:sz w:val="21"/>
          <w:szCs w:val="21"/>
        </w:rPr>
        <w:t xml:space="preserve">Información aportada por </w:t>
      </w:r>
      <w:r w:rsidR="006C000D" w:rsidRPr="00F44AF1">
        <w:rPr>
          <w:rFonts w:ascii="Cambria" w:hAnsi="Cambria"/>
          <w:b/>
          <w:sz w:val="21"/>
          <w:szCs w:val="21"/>
        </w:rPr>
        <w:t>los solicitantes</w:t>
      </w:r>
    </w:p>
    <w:p w:rsidR="00E00667" w:rsidRPr="00F44AF1" w:rsidRDefault="00E00667" w:rsidP="00E00667">
      <w:pPr>
        <w:pStyle w:val="ListParagraph"/>
        <w:spacing w:after="0" w:line="240" w:lineRule="auto"/>
        <w:jc w:val="both"/>
        <w:rPr>
          <w:rFonts w:ascii="Cambria" w:hAnsi="Cambria"/>
          <w:b/>
          <w:sz w:val="21"/>
          <w:szCs w:val="21"/>
        </w:rPr>
      </w:pPr>
    </w:p>
    <w:p w:rsidR="006C000D" w:rsidRPr="00F44AF1" w:rsidRDefault="006C000D" w:rsidP="006C000D">
      <w:pPr>
        <w:pStyle w:val="ListParagraph"/>
        <w:numPr>
          <w:ilvl w:val="0"/>
          <w:numId w:val="20"/>
        </w:numPr>
        <w:spacing w:after="0" w:line="240" w:lineRule="auto"/>
        <w:ind w:left="0" w:firstLine="360"/>
        <w:jc w:val="both"/>
        <w:rPr>
          <w:rFonts w:ascii="Cambria" w:eastAsia="Calibri" w:hAnsi="Cambria"/>
          <w:sz w:val="21"/>
          <w:szCs w:val="21"/>
        </w:rPr>
      </w:pPr>
      <w:r w:rsidRPr="00F44AF1">
        <w:rPr>
          <w:rFonts w:ascii="Cambria" w:eastAsia="Calibri" w:hAnsi="Cambria"/>
          <w:sz w:val="21"/>
          <w:szCs w:val="21"/>
        </w:rPr>
        <w:t xml:space="preserve">La propuesta beneficiaria y su núcleo familiar – compuesto </w:t>
      </w:r>
      <w:r w:rsidR="001F46B6" w:rsidRPr="00F44AF1">
        <w:rPr>
          <w:rFonts w:ascii="Cambria" w:eastAsia="Calibri" w:hAnsi="Cambria"/>
          <w:sz w:val="21"/>
          <w:szCs w:val="21"/>
        </w:rPr>
        <w:t xml:space="preserve">originalmente </w:t>
      </w:r>
      <w:r w:rsidRPr="00F44AF1">
        <w:rPr>
          <w:rFonts w:ascii="Cambria" w:eastAsia="Calibri" w:hAnsi="Cambria"/>
          <w:sz w:val="21"/>
          <w:szCs w:val="21"/>
        </w:rPr>
        <w:t xml:space="preserve">por su esposo y cinco hijos – serían oriundos de la comunidad de Silibila, municipio de Prinzapolka, región Costa Caribe Norte. Desde aproximadamente el año 2014, </w:t>
      </w:r>
      <w:r w:rsidR="0015215B" w:rsidRPr="00F44AF1">
        <w:rPr>
          <w:rFonts w:ascii="Cambria" w:eastAsia="Calibri" w:hAnsi="Cambria"/>
          <w:sz w:val="21"/>
          <w:szCs w:val="21"/>
        </w:rPr>
        <w:t>alega que fueron</w:t>
      </w:r>
      <w:r w:rsidRPr="00F44AF1">
        <w:rPr>
          <w:rFonts w:ascii="Cambria" w:eastAsia="Calibri" w:hAnsi="Cambria"/>
          <w:sz w:val="21"/>
          <w:szCs w:val="21"/>
        </w:rPr>
        <w:t xml:space="preserve"> objeto de persecución por parte del </w:t>
      </w:r>
      <w:r w:rsidR="001F46B6" w:rsidRPr="00F44AF1">
        <w:rPr>
          <w:rFonts w:ascii="Cambria" w:eastAsia="Calibri" w:hAnsi="Cambria"/>
          <w:sz w:val="21"/>
          <w:szCs w:val="21"/>
        </w:rPr>
        <w:t>E</w:t>
      </w:r>
      <w:r w:rsidRPr="00F44AF1">
        <w:rPr>
          <w:rFonts w:ascii="Cambria" w:eastAsia="Calibri" w:hAnsi="Cambria"/>
          <w:sz w:val="21"/>
          <w:szCs w:val="21"/>
        </w:rPr>
        <w:t xml:space="preserve">jército luego de que su cuñado supuestamente se “alzara en armas” contra el Gobierno. Debido a lo anterior, la familia habría tenido que desplazarse en al menos cuatro oportunidades, pero los militares siempre </w:t>
      </w:r>
      <w:r w:rsidR="00C3488F" w:rsidRPr="00F44AF1">
        <w:rPr>
          <w:rFonts w:ascii="Cambria" w:eastAsia="Calibri" w:hAnsi="Cambria"/>
          <w:sz w:val="21"/>
          <w:szCs w:val="21"/>
        </w:rPr>
        <w:t>habrían dado</w:t>
      </w:r>
      <w:r w:rsidRPr="00F44AF1">
        <w:rPr>
          <w:rFonts w:ascii="Cambria" w:eastAsia="Calibri" w:hAnsi="Cambria"/>
          <w:sz w:val="21"/>
          <w:szCs w:val="21"/>
        </w:rPr>
        <w:t xml:space="preserve"> con su paradero, pues sostenían que el esposo – contrariamente a lo afirmado por la propuesta beneficiaria – también era “un armado”. Los solicitantes a continuación narraron una serie de eventos que incluyen amenazas, seguimientos e intentos de asesinato</w:t>
      </w:r>
      <w:r w:rsidR="0015215B" w:rsidRPr="00F44AF1">
        <w:rPr>
          <w:rStyle w:val="FootnoteReference"/>
          <w:rFonts w:ascii="Cambria" w:eastAsia="Calibri" w:hAnsi="Cambria"/>
          <w:sz w:val="21"/>
          <w:szCs w:val="21"/>
        </w:rPr>
        <w:footnoteReference w:id="2"/>
      </w:r>
      <w:r w:rsidRPr="00F44AF1">
        <w:rPr>
          <w:rFonts w:ascii="Cambria" w:eastAsia="Calibri" w:hAnsi="Cambria"/>
          <w:sz w:val="21"/>
          <w:szCs w:val="21"/>
        </w:rPr>
        <w:t xml:space="preserve">, así como amedrentamientos y agresiones físicas incluso en la residencia de </w:t>
      </w:r>
      <w:r w:rsidRPr="00F44AF1">
        <w:rPr>
          <w:rFonts w:ascii="Cambria" w:eastAsia="Calibri" w:hAnsi="Cambria"/>
          <w:sz w:val="21"/>
          <w:szCs w:val="21"/>
        </w:rPr>
        <w:lastRenderedPageBreak/>
        <w:t xml:space="preserve">los propuestos beneficiarios. </w:t>
      </w:r>
      <w:r w:rsidR="001F46B6" w:rsidRPr="00F44AF1">
        <w:rPr>
          <w:rFonts w:ascii="Cambria" w:eastAsia="Calibri" w:hAnsi="Cambria"/>
          <w:sz w:val="21"/>
          <w:szCs w:val="21"/>
        </w:rPr>
        <w:t xml:space="preserve">Según los solicitantes </w:t>
      </w:r>
      <w:r w:rsidRPr="00F44AF1">
        <w:rPr>
          <w:rFonts w:ascii="Cambria" w:eastAsia="Calibri" w:hAnsi="Cambria"/>
          <w:sz w:val="21"/>
          <w:szCs w:val="21"/>
        </w:rPr>
        <w:t xml:space="preserve">los militares </w:t>
      </w:r>
      <w:r w:rsidR="001F46B6" w:rsidRPr="00F44AF1">
        <w:rPr>
          <w:rFonts w:ascii="Cambria" w:eastAsia="Calibri" w:hAnsi="Cambria"/>
          <w:sz w:val="21"/>
          <w:szCs w:val="21"/>
        </w:rPr>
        <w:t xml:space="preserve">presuntamente </w:t>
      </w:r>
      <w:r w:rsidRPr="00F44AF1">
        <w:rPr>
          <w:rFonts w:ascii="Cambria" w:eastAsia="Calibri" w:hAnsi="Cambria"/>
          <w:sz w:val="21"/>
          <w:szCs w:val="21"/>
        </w:rPr>
        <w:t>recibían información de parte de vecinos de su comunidad, afirmando que su esposo y cuñado estaban juntos, insistentemente inquiriendo a los familiares sobre su ubicación. A modo de ejemplo, en julio de 2017 el ejército habría llegado a su finca y permanecido cinco días en ella: “[…] sus hijos [se] estaban muriendo de frío porque los militares los habían tenido dos horas fuera de la casa y bajo la lluvia, apuntándoles con [fusiles de asalto AK-47] para que dijeran donde estaba ‘colocho’ [el cuñado], pues tenían evidencias de varias hamacas colgadas”</w:t>
      </w:r>
      <w:r w:rsidRPr="00F44AF1">
        <w:rPr>
          <w:rFonts w:ascii="Cambria" w:eastAsia="Calibri" w:hAnsi="Cambria"/>
          <w:sz w:val="21"/>
          <w:szCs w:val="21"/>
          <w:vertAlign w:val="superscript"/>
        </w:rPr>
        <w:footnoteReference w:id="3"/>
      </w:r>
      <w:r w:rsidRPr="00F44AF1">
        <w:rPr>
          <w:rFonts w:ascii="Cambria" w:eastAsia="Calibri" w:hAnsi="Cambria"/>
          <w:sz w:val="21"/>
          <w:szCs w:val="21"/>
        </w:rPr>
        <w:t>.</w:t>
      </w:r>
    </w:p>
    <w:p w:rsidR="006C000D" w:rsidRPr="00F44AF1" w:rsidRDefault="006C000D" w:rsidP="006C000D">
      <w:pPr>
        <w:spacing w:after="0" w:line="240" w:lineRule="auto"/>
        <w:ind w:left="360"/>
        <w:jc w:val="both"/>
        <w:rPr>
          <w:rFonts w:ascii="Cambria" w:eastAsia="Calibri" w:hAnsi="Cambria"/>
          <w:sz w:val="21"/>
          <w:szCs w:val="21"/>
        </w:rPr>
      </w:pPr>
    </w:p>
    <w:p w:rsidR="006C000D" w:rsidRPr="00F44AF1" w:rsidRDefault="006C000D" w:rsidP="006C000D">
      <w:pPr>
        <w:pStyle w:val="ListParagraph"/>
        <w:numPr>
          <w:ilvl w:val="0"/>
          <w:numId w:val="20"/>
        </w:numPr>
        <w:spacing w:after="0" w:line="240" w:lineRule="auto"/>
        <w:ind w:left="0" w:firstLine="360"/>
        <w:jc w:val="both"/>
        <w:rPr>
          <w:rFonts w:ascii="Cambria" w:eastAsia="Calibri" w:hAnsi="Cambria"/>
          <w:sz w:val="21"/>
          <w:szCs w:val="21"/>
        </w:rPr>
      </w:pPr>
      <w:r w:rsidRPr="00F44AF1">
        <w:rPr>
          <w:rFonts w:ascii="Cambria" w:eastAsia="Calibri" w:hAnsi="Cambria"/>
          <w:sz w:val="21"/>
          <w:szCs w:val="21"/>
        </w:rPr>
        <w:t xml:space="preserve">El 6 de noviembre de 2017, el esposo de la propuesta beneficiaria la habría llamado por teléfono, pidiéndole que le mandara a sus dos hijos mayores pues tenía dos años sin verlos. </w:t>
      </w:r>
      <w:r w:rsidR="00BE304F" w:rsidRPr="00F44AF1">
        <w:rPr>
          <w:rFonts w:ascii="Cambria" w:eastAsia="Calibri" w:hAnsi="Cambria"/>
          <w:sz w:val="21"/>
          <w:szCs w:val="21"/>
        </w:rPr>
        <w:t>E</w:t>
      </w:r>
      <w:r w:rsidRPr="00F44AF1">
        <w:rPr>
          <w:rFonts w:ascii="Cambria" w:eastAsia="Calibri" w:hAnsi="Cambria"/>
          <w:sz w:val="21"/>
          <w:szCs w:val="21"/>
        </w:rPr>
        <w:t>l 10 de noviembre, sus hijos – Y.E. y F.A., de dieciséis y doce años respectivamente – habrían emprendido su camino de noche, hacia la comarca San Pablo 22, manteniendo contacto telefónico con su madre. Los niños habrían manifestado su intención de volver a casa dos días más tarde, pero “[…] el ejército los sorprendió a las cinco de la mañana de ese domingo cuando aún estaban durmiendo a la orilla del río 22, en una montaña y ahí fueron asesinados sus hijos, su esposo y dos hombres alzados [incluyendo al cuñado y a una joven]”</w:t>
      </w:r>
      <w:r w:rsidRPr="00F44AF1">
        <w:rPr>
          <w:rFonts w:ascii="Cambria" w:eastAsia="Calibri" w:hAnsi="Cambria"/>
          <w:sz w:val="21"/>
          <w:szCs w:val="21"/>
          <w:vertAlign w:val="superscript"/>
        </w:rPr>
        <w:footnoteReference w:id="4"/>
      </w:r>
      <w:r w:rsidRPr="00F44AF1">
        <w:rPr>
          <w:rFonts w:ascii="Cambria" w:eastAsia="Calibri" w:hAnsi="Cambria"/>
          <w:sz w:val="21"/>
          <w:szCs w:val="21"/>
        </w:rPr>
        <w:t xml:space="preserve">. </w:t>
      </w:r>
      <w:r w:rsidR="00BE304F" w:rsidRPr="00F44AF1">
        <w:rPr>
          <w:rFonts w:ascii="Cambria" w:eastAsia="Calibri" w:hAnsi="Cambria"/>
          <w:sz w:val="21"/>
          <w:szCs w:val="21"/>
        </w:rPr>
        <w:t>L</w:t>
      </w:r>
      <w:r w:rsidRPr="00F44AF1">
        <w:rPr>
          <w:rFonts w:ascii="Cambria" w:eastAsia="Calibri" w:hAnsi="Cambria"/>
          <w:sz w:val="21"/>
          <w:szCs w:val="21"/>
        </w:rPr>
        <w:t xml:space="preserve">a hija de la propuesta beneficiaria </w:t>
      </w:r>
      <w:r w:rsidR="00BE304F" w:rsidRPr="00F44AF1">
        <w:rPr>
          <w:rFonts w:ascii="Cambria" w:eastAsia="Calibri" w:hAnsi="Cambria"/>
          <w:sz w:val="21"/>
          <w:szCs w:val="21"/>
        </w:rPr>
        <w:t xml:space="preserve">habría sido </w:t>
      </w:r>
      <w:r w:rsidRPr="00F44AF1">
        <w:rPr>
          <w:rFonts w:ascii="Cambria" w:eastAsia="Calibri" w:hAnsi="Cambria"/>
          <w:sz w:val="21"/>
          <w:szCs w:val="21"/>
        </w:rPr>
        <w:t>agredida sexualmente, y tanto su rostro como el de su hermano y padre estaban completamente irreconocibles por las lesiones; sin embargo, su madre fue capaz de identificarlos.</w:t>
      </w:r>
    </w:p>
    <w:p w:rsidR="006C000D" w:rsidRPr="00F44AF1" w:rsidRDefault="006C000D" w:rsidP="006C000D">
      <w:pPr>
        <w:spacing w:after="0" w:line="240" w:lineRule="auto"/>
        <w:ind w:left="360"/>
        <w:jc w:val="both"/>
        <w:rPr>
          <w:rFonts w:ascii="Cambria" w:eastAsia="Calibri" w:hAnsi="Cambria"/>
          <w:sz w:val="21"/>
          <w:szCs w:val="21"/>
        </w:rPr>
      </w:pPr>
    </w:p>
    <w:p w:rsidR="006C000D" w:rsidRPr="00F44AF1" w:rsidRDefault="006C000D" w:rsidP="006C000D">
      <w:pPr>
        <w:pStyle w:val="ListParagraph"/>
        <w:numPr>
          <w:ilvl w:val="0"/>
          <w:numId w:val="20"/>
        </w:numPr>
        <w:spacing w:after="0" w:line="240" w:lineRule="auto"/>
        <w:ind w:left="0" w:firstLine="360"/>
        <w:jc w:val="both"/>
        <w:rPr>
          <w:rFonts w:ascii="Cambria" w:eastAsia="Calibri" w:hAnsi="Cambria"/>
          <w:sz w:val="21"/>
          <w:szCs w:val="21"/>
        </w:rPr>
      </w:pPr>
      <w:r w:rsidRPr="00F44AF1">
        <w:rPr>
          <w:rFonts w:ascii="Cambria" w:eastAsia="Calibri" w:hAnsi="Cambria"/>
          <w:sz w:val="21"/>
          <w:szCs w:val="21"/>
        </w:rPr>
        <w:t xml:space="preserve"> El 17 de noviembre de 2017, miembros de la Policía y del Ejército habrían acudido a la casa de una amiga de la propuesta beneficiaria pero ésta no se encontraba en aquel momento; desconociendo las razones por las cuales la andaban buscando</w:t>
      </w:r>
      <w:r w:rsidR="00543707" w:rsidRPr="00F44AF1">
        <w:rPr>
          <w:rFonts w:ascii="Cambria" w:eastAsia="Calibri" w:hAnsi="Cambria"/>
          <w:sz w:val="21"/>
          <w:szCs w:val="21"/>
        </w:rPr>
        <w:t>. L</w:t>
      </w:r>
      <w:r w:rsidRPr="00F44AF1">
        <w:rPr>
          <w:rFonts w:ascii="Cambria" w:eastAsia="Calibri" w:hAnsi="Cambria"/>
          <w:sz w:val="21"/>
          <w:szCs w:val="21"/>
        </w:rPr>
        <w:t>os solicitantes señalaron no obstante que “[…] la práctica ha sido de constante amenaza en las comunidades para impedir que las víctimas denuncien los abusos, ocasionando temor en las familias afectadas”. Mientras tanto, los cadáveres habrían sido sepultados en una fosa común en una comunidad ajena y sin que se hubieran practicado exámenes periciales</w:t>
      </w:r>
      <w:r w:rsidR="00543707" w:rsidRPr="00F44AF1">
        <w:rPr>
          <w:rFonts w:ascii="Cambria" w:eastAsia="Calibri" w:hAnsi="Cambria"/>
          <w:sz w:val="21"/>
          <w:szCs w:val="21"/>
        </w:rPr>
        <w:t>,</w:t>
      </w:r>
      <w:r w:rsidRPr="00F44AF1">
        <w:rPr>
          <w:rFonts w:ascii="Cambria" w:eastAsia="Calibri" w:hAnsi="Cambria"/>
          <w:sz w:val="21"/>
          <w:szCs w:val="21"/>
        </w:rPr>
        <w:t xml:space="preserve"> ni abierto una investigación sobre lo presuntamente ocurrido. </w:t>
      </w:r>
      <w:r w:rsidR="00543707" w:rsidRPr="00F44AF1">
        <w:rPr>
          <w:rFonts w:ascii="Cambria" w:eastAsia="Calibri" w:hAnsi="Cambria"/>
          <w:sz w:val="21"/>
          <w:szCs w:val="21"/>
        </w:rPr>
        <w:t>L</w:t>
      </w:r>
      <w:r w:rsidRPr="00F44AF1">
        <w:rPr>
          <w:rFonts w:ascii="Cambria" w:eastAsia="Calibri" w:hAnsi="Cambria"/>
          <w:sz w:val="21"/>
          <w:szCs w:val="21"/>
        </w:rPr>
        <w:t xml:space="preserve">a propuesta beneficiaria habría tenido que viajar hasta Managua – a cinco días de camino desde su comunidad – para denunciar estos hechos, manifestando su temor de que le pasara algo. </w:t>
      </w:r>
      <w:r w:rsidR="00543707" w:rsidRPr="00F44AF1">
        <w:rPr>
          <w:rFonts w:ascii="Cambria" w:eastAsia="Calibri" w:hAnsi="Cambria"/>
          <w:sz w:val="21"/>
          <w:szCs w:val="21"/>
        </w:rPr>
        <w:t>T</w:t>
      </w:r>
      <w:r w:rsidRPr="00F44AF1">
        <w:rPr>
          <w:rFonts w:ascii="Cambria" w:eastAsia="Calibri" w:hAnsi="Cambria"/>
          <w:sz w:val="21"/>
          <w:szCs w:val="21"/>
        </w:rPr>
        <w:t xml:space="preserve">anto ella como sus tres hijos restantes </w:t>
      </w:r>
      <w:r w:rsidR="00543707" w:rsidRPr="00F44AF1">
        <w:rPr>
          <w:rFonts w:ascii="Cambria" w:eastAsia="Calibri" w:hAnsi="Cambria"/>
          <w:sz w:val="21"/>
          <w:szCs w:val="21"/>
        </w:rPr>
        <w:t xml:space="preserve">se habrían desplazado a </w:t>
      </w:r>
      <w:r w:rsidRPr="00F44AF1">
        <w:rPr>
          <w:rFonts w:ascii="Cambria" w:eastAsia="Calibri" w:hAnsi="Cambria"/>
          <w:sz w:val="21"/>
          <w:szCs w:val="21"/>
        </w:rPr>
        <w:t>diferentes lugares con familiares y amistades, pero no habrían regresado a su casa porque, según llamadas telefónicas de algunos vecinos, los militares los estarían esperando. Asimismo, a pesar de haber interpuesto una denuncia ante la Policía Nacional y el Ministerio Público el 23 de noviembre de 2017</w:t>
      </w:r>
      <w:r w:rsidRPr="00F44AF1">
        <w:rPr>
          <w:rFonts w:ascii="Cambria" w:eastAsia="Calibri" w:hAnsi="Cambria"/>
          <w:sz w:val="21"/>
          <w:szCs w:val="21"/>
          <w:vertAlign w:val="superscript"/>
        </w:rPr>
        <w:footnoteReference w:id="5"/>
      </w:r>
      <w:r w:rsidRPr="00F44AF1">
        <w:rPr>
          <w:rFonts w:ascii="Cambria" w:eastAsia="Calibri" w:hAnsi="Cambria"/>
          <w:sz w:val="21"/>
          <w:szCs w:val="21"/>
        </w:rPr>
        <w:t>, al día de la fecha no habría obtenido respuesta sobre avances ni se habrían implementado medidas de protección a su favor.</w:t>
      </w:r>
    </w:p>
    <w:p w:rsidR="006C000D" w:rsidRPr="00F44AF1" w:rsidRDefault="006C000D" w:rsidP="00697C2D">
      <w:pPr>
        <w:spacing w:after="0" w:line="240" w:lineRule="auto"/>
        <w:jc w:val="both"/>
        <w:rPr>
          <w:rFonts w:ascii="Cambria" w:hAnsi="Cambria"/>
          <w:sz w:val="21"/>
          <w:szCs w:val="21"/>
        </w:rPr>
      </w:pPr>
    </w:p>
    <w:p w:rsidR="00543707" w:rsidRPr="00F44AF1" w:rsidRDefault="00543707" w:rsidP="00F44AF1">
      <w:pPr>
        <w:pStyle w:val="ListParagraph"/>
        <w:numPr>
          <w:ilvl w:val="0"/>
          <w:numId w:val="20"/>
        </w:numPr>
        <w:spacing w:after="0" w:line="240" w:lineRule="auto"/>
        <w:ind w:left="0" w:firstLine="360"/>
        <w:jc w:val="both"/>
        <w:rPr>
          <w:rFonts w:ascii="Cambria" w:hAnsi="Cambria"/>
          <w:sz w:val="21"/>
          <w:szCs w:val="21"/>
        </w:rPr>
      </w:pPr>
      <w:r w:rsidRPr="00F44AF1">
        <w:rPr>
          <w:rFonts w:ascii="Cambria" w:eastAsia="Calibri" w:hAnsi="Cambria"/>
          <w:sz w:val="21"/>
          <w:szCs w:val="21"/>
        </w:rPr>
        <w:t xml:space="preserve">Los solicitantes indicaron que las autoridades “[…] realizan un esfuerzo por encubrir o justificar la actuación del Ejército en los ‘planes de seguridad en el campo’, donde han resultado muertos una cantidad de personas en ‘enfrentamientos armados’ y posteriormente se registran en comunicados del Ejército o de la Policía como autores de una serie de delitos graves y vinculados al narcotráfico; sin que se profundice o se investigue la actuación de los soldados en estos operativos militares […]”. En cuanto al operativo señalado, los solicitantes resaltaron </w:t>
      </w:r>
      <w:r w:rsidR="0015215B" w:rsidRPr="00F44AF1">
        <w:rPr>
          <w:rFonts w:ascii="Cambria" w:eastAsia="Calibri" w:hAnsi="Cambria"/>
          <w:sz w:val="21"/>
          <w:szCs w:val="21"/>
        </w:rPr>
        <w:t xml:space="preserve">en respuesta al escrito presentado por el Estado </w:t>
      </w:r>
      <w:r w:rsidRPr="00F44AF1">
        <w:rPr>
          <w:rFonts w:ascii="Cambria" w:eastAsia="Calibri" w:hAnsi="Cambria"/>
          <w:sz w:val="21"/>
          <w:szCs w:val="21"/>
        </w:rPr>
        <w:t>que, según los informes periciales oficiales, los seis individuos fallecieron por lesión producida por arma de fuego, sin evidencias de otro tipo de lesiones, a pesar de que, según el testimonio tanto de la propuesta beneficiaria como de algunos vecinos, los cuerpos de su esposo e hijos estaban irreconocibles, mientras que su hija presentaba evidencias de ahorcamiento y agresión sexual.</w:t>
      </w:r>
    </w:p>
    <w:p w:rsidR="00F44AF1" w:rsidRPr="00F44AF1" w:rsidRDefault="00F44AF1" w:rsidP="00F44AF1">
      <w:pPr>
        <w:pStyle w:val="ListParagraph"/>
        <w:spacing w:after="0" w:line="240" w:lineRule="auto"/>
        <w:ind w:left="360"/>
        <w:jc w:val="both"/>
        <w:rPr>
          <w:rFonts w:ascii="Cambria" w:hAnsi="Cambria"/>
          <w:sz w:val="21"/>
          <w:szCs w:val="21"/>
        </w:rPr>
      </w:pPr>
    </w:p>
    <w:p w:rsidR="00732E9E" w:rsidRPr="00F44AF1" w:rsidRDefault="006C000D" w:rsidP="00F44AF1">
      <w:pPr>
        <w:pStyle w:val="ListParagraph"/>
        <w:numPr>
          <w:ilvl w:val="0"/>
          <w:numId w:val="35"/>
        </w:numPr>
        <w:spacing w:after="0" w:line="240" w:lineRule="auto"/>
        <w:jc w:val="both"/>
        <w:rPr>
          <w:rFonts w:ascii="Cambria" w:eastAsia="Calibri" w:hAnsi="Cambria"/>
          <w:b/>
          <w:sz w:val="21"/>
          <w:szCs w:val="21"/>
          <w:lang w:val="es-ES_tradnl"/>
        </w:rPr>
      </w:pPr>
      <w:r w:rsidRPr="00F44AF1">
        <w:rPr>
          <w:rFonts w:ascii="Cambria" w:hAnsi="Cambria"/>
          <w:b/>
          <w:sz w:val="21"/>
          <w:szCs w:val="21"/>
        </w:rPr>
        <w:lastRenderedPageBreak/>
        <w:t>Res</w:t>
      </w:r>
      <w:r w:rsidR="00732E9E" w:rsidRPr="00F44AF1">
        <w:rPr>
          <w:rFonts w:ascii="Cambria" w:hAnsi="Cambria"/>
          <w:b/>
          <w:sz w:val="21"/>
          <w:szCs w:val="21"/>
        </w:rPr>
        <w:t>puesta</w:t>
      </w:r>
      <w:r w:rsidR="00732E9E" w:rsidRPr="00F44AF1">
        <w:rPr>
          <w:rFonts w:ascii="Cambria" w:eastAsia="Calibri" w:hAnsi="Cambria"/>
          <w:b/>
          <w:sz w:val="21"/>
          <w:szCs w:val="21"/>
          <w:lang w:val="es-ES_tradnl"/>
        </w:rPr>
        <w:t xml:space="preserve"> del Estado</w:t>
      </w:r>
    </w:p>
    <w:p w:rsidR="00664593" w:rsidRPr="00F44AF1" w:rsidRDefault="00664593" w:rsidP="00F44AF1">
      <w:pPr>
        <w:pStyle w:val="ListParagraph"/>
        <w:spacing w:after="0" w:line="240" w:lineRule="auto"/>
        <w:ind w:left="360"/>
        <w:jc w:val="both"/>
        <w:rPr>
          <w:rFonts w:ascii="Cambria" w:eastAsia="Calibri" w:hAnsi="Cambria"/>
          <w:sz w:val="21"/>
          <w:szCs w:val="21"/>
        </w:rPr>
      </w:pPr>
    </w:p>
    <w:p w:rsidR="006C000D" w:rsidRPr="00F44AF1" w:rsidRDefault="006C000D" w:rsidP="00F44AF1">
      <w:pPr>
        <w:pStyle w:val="ListParagraph"/>
        <w:numPr>
          <w:ilvl w:val="0"/>
          <w:numId w:val="20"/>
        </w:numPr>
        <w:spacing w:after="0" w:line="240" w:lineRule="auto"/>
        <w:ind w:left="0" w:firstLine="360"/>
        <w:jc w:val="both"/>
        <w:rPr>
          <w:rFonts w:ascii="Cambria" w:eastAsia="Calibri" w:hAnsi="Cambria"/>
          <w:sz w:val="21"/>
          <w:szCs w:val="21"/>
        </w:rPr>
      </w:pPr>
      <w:r w:rsidRPr="00F44AF1">
        <w:rPr>
          <w:rFonts w:ascii="Cambria" w:eastAsia="Calibri" w:hAnsi="Cambria"/>
          <w:sz w:val="21"/>
          <w:szCs w:val="21"/>
        </w:rPr>
        <w:t>El Estado informó que el operativo del 12 de noviembre de 2017 llevado a cabo por el Ejército obedecería al Plan de Seguridad en el Campo, en respuesta a las denuncias que pobladores del área habrían interpuesto sobre la presencia de un grupo delincuencial a cuyos miembros se les acusa de asesinato, violación, extorsión, abigeato, robo con intimidación, secuestro, lesiones graves, daños agravados, cultivo y comercialización de drogas y crimen organizado. Este grupo – supuestamente liderado por el cuñado de la propuesta beneficiaria – habría sido sorprendido y, tras responder a la orden de detenerse con disparos</w:t>
      </w:r>
      <w:r w:rsidRPr="00F44AF1">
        <w:rPr>
          <w:rFonts w:ascii="Cambria" w:eastAsia="Calibri" w:hAnsi="Cambria"/>
          <w:sz w:val="21"/>
          <w:szCs w:val="21"/>
          <w:vertAlign w:val="superscript"/>
        </w:rPr>
        <w:footnoteReference w:id="6"/>
      </w:r>
      <w:r w:rsidRPr="00F44AF1">
        <w:rPr>
          <w:rFonts w:ascii="Cambria" w:eastAsia="Calibri" w:hAnsi="Cambria"/>
          <w:sz w:val="21"/>
          <w:szCs w:val="21"/>
        </w:rPr>
        <w:t xml:space="preserve">, los militares abrieron fuego. El Estado reconoció el fallecimiento de las seis personas, incluyendo a su esposo e hijos. </w:t>
      </w:r>
      <w:r w:rsidR="00056242" w:rsidRPr="00F44AF1">
        <w:rPr>
          <w:rFonts w:ascii="Cambria" w:eastAsia="Calibri" w:hAnsi="Cambria"/>
          <w:sz w:val="21"/>
          <w:szCs w:val="21"/>
        </w:rPr>
        <w:t xml:space="preserve">El Estado indicó que los cuerpos fueron entregados por la Policía Nacional  al Comisión de Pastores Evangélicos ante la ausencia de familiares que los reclamaran y su estado de descomposición. </w:t>
      </w:r>
      <w:r w:rsidRPr="00F44AF1">
        <w:rPr>
          <w:rFonts w:ascii="Cambria" w:eastAsia="Calibri" w:hAnsi="Cambria"/>
          <w:sz w:val="21"/>
          <w:szCs w:val="21"/>
        </w:rPr>
        <w:t>Conforme a la normativa aplicable, sus cadáveres serían exhumados, analizados y entregados a sus familiares.</w:t>
      </w:r>
    </w:p>
    <w:p w:rsidR="006C000D" w:rsidRPr="00F44AF1" w:rsidRDefault="006C000D" w:rsidP="006C000D">
      <w:pPr>
        <w:spacing w:after="0" w:line="240" w:lineRule="auto"/>
        <w:ind w:left="360"/>
        <w:jc w:val="both"/>
        <w:rPr>
          <w:rFonts w:ascii="Cambria" w:eastAsia="Calibri" w:hAnsi="Cambria"/>
          <w:sz w:val="21"/>
          <w:szCs w:val="21"/>
        </w:rPr>
      </w:pPr>
    </w:p>
    <w:p w:rsidR="006C000D" w:rsidRPr="00F44AF1" w:rsidRDefault="006C000D" w:rsidP="006C000D">
      <w:pPr>
        <w:pStyle w:val="ListParagraph"/>
        <w:numPr>
          <w:ilvl w:val="0"/>
          <w:numId w:val="20"/>
        </w:numPr>
        <w:spacing w:after="0" w:line="240" w:lineRule="auto"/>
        <w:ind w:left="0" w:firstLine="360"/>
        <w:jc w:val="both"/>
        <w:rPr>
          <w:rFonts w:ascii="Cambria" w:eastAsia="Calibri" w:hAnsi="Cambria"/>
          <w:sz w:val="21"/>
          <w:szCs w:val="21"/>
        </w:rPr>
      </w:pPr>
      <w:r w:rsidRPr="00F44AF1">
        <w:rPr>
          <w:rFonts w:ascii="Cambria" w:eastAsia="Calibri" w:hAnsi="Cambria"/>
          <w:sz w:val="21"/>
          <w:szCs w:val="21"/>
        </w:rPr>
        <w:t xml:space="preserve">El Estado indicó que los solicitantes no aportaron material probatorio documental o datos específicos que demuestren o permitan verificar la alegada persecución por parte del Ejército. En este sentido, afirmó que el relato de los solicitantes es especulativo y que solamente se basa en supuestas llamadas telefónicas de algunos lugareños. </w:t>
      </w:r>
    </w:p>
    <w:p w:rsidR="006C000D" w:rsidRPr="00F44AF1" w:rsidRDefault="006C000D" w:rsidP="006C000D">
      <w:pPr>
        <w:spacing w:after="0" w:line="240" w:lineRule="auto"/>
        <w:ind w:left="360"/>
        <w:jc w:val="both"/>
        <w:rPr>
          <w:rFonts w:ascii="Cambria" w:eastAsia="Calibri" w:hAnsi="Cambria"/>
          <w:sz w:val="21"/>
          <w:szCs w:val="21"/>
        </w:rPr>
      </w:pPr>
    </w:p>
    <w:p w:rsidR="006C000D" w:rsidRPr="00F44AF1" w:rsidRDefault="006C000D" w:rsidP="006C000D">
      <w:pPr>
        <w:pStyle w:val="ListParagraph"/>
        <w:numPr>
          <w:ilvl w:val="0"/>
          <w:numId w:val="20"/>
        </w:numPr>
        <w:spacing w:after="0" w:line="240" w:lineRule="auto"/>
        <w:ind w:left="0" w:firstLine="360"/>
        <w:jc w:val="both"/>
        <w:rPr>
          <w:rFonts w:ascii="Cambria" w:eastAsia="Calibri" w:hAnsi="Cambria"/>
          <w:sz w:val="21"/>
          <w:szCs w:val="21"/>
        </w:rPr>
      </w:pPr>
      <w:r w:rsidRPr="00F44AF1">
        <w:rPr>
          <w:rFonts w:ascii="Cambria" w:eastAsia="Calibri" w:hAnsi="Cambria"/>
          <w:sz w:val="21"/>
          <w:szCs w:val="21"/>
        </w:rPr>
        <w:t>Asimismo, el Estado señaló que “[h]</w:t>
      </w:r>
      <w:proofErr w:type="spellStart"/>
      <w:r w:rsidRPr="00F44AF1">
        <w:rPr>
          <w:rFonts w:ascii="Cambria" w:eastAsia="Calibri" w:hAnsi="Cambria"/>
          <w:sz w:val="21"/>
          <w:szCs w:val="21"/>
        </w:rPr>
        <w:t>asta</w:t>
      </w:r>
      <w:proofErr w:type="spellEnd"/>
      <w:r w:rsidRPr="00F44AF1">
        <w:rPr>
          <w:rFonts w:ascii="Cambria" w:eastAsia="Calibri" w:hAnsi="Cambria"/>
          <w:sz w:val="21"/>
          <w:szCs w:val="21"/>
        </w:rPr>
        <w:t xml:space="preserve"> la fecha, de acuerdo a los registros policiales y del Ministerio Público, la señora Elea Valles Aguilar o su representante legal no se han </w:t>
      </w:r>
      <w:r w:rsidR="006432C9" w:rsidRPr="00F44AF1">
        <w:rPr>
          <w:rFonts w:ascii="Cambria" w:eastAsia="Calibri" w:hAnsi="Cambria"/>
          <w:sz w:val="21"/>
          <w:szCs w:val="21"/>
        </w:rPr>
        <w:t>a</w:t>
      </w:r>
      <w:r w:rsidRPr="00F44AF1">
        <w:rPr>
          <w:rFonts w:ascii="Cambria" w:eastAsia="Calibri" w:hAnsi="Cambria"/>
          <w:sz w:val="21"/>
          <w:szCs w:val="21"/>
        </w:rPr>
        <w:t>personado a ninguna delegación policial o delegación fiscal, a interponer formalmente denuncia que verse sobre delitos de amenazas o atentados contra su vida e integridad física, libre movilización, de sus hijos o familiares”. Por lo tanto, no sería posible verificar la existencia real o inminente de la situación de riesgo, ni existe material que demuestre su credibilidad así como el agotamiento de los recursos internos, conforme el artículo 25.6.a del Reglamento de la CIDH.</w:t>
      </w:r>
    </w:p>
    <w:p w:rsidR="006C000D" w:rsidRPr="00F44AF1" w:rsidRDefault="006C000D" w:rsidP="006C000D">
      <w:pPr>
        <w:spacing w:after="0" w:line="240" w:lineRule="auto"/>
        <w:ind w:left="360"/>
        <w:jc w:val="both"/>
        <w:rPr>
          <w:rFonts w:ascii="Cambria" w:eastAsia="Calibri" w:hAnsi="Cambria"/>
          <w:sz w:val="21"/>
          <w:szCs w:val="21"/>
        </w:rPr>
      </w:pPr>
    </w:p>
    <w:p w:rsidR="006C000D" w:rsidRPr="00F44AF1" w:rsidRDefault="006C000D" w:rsidP="006C000D">
      <w:pPr>
        <w:pStyle w:val="ListParagraph"/>
        <w:numPr>
          <w:ilvl w:val="0"/>
          <w:numId w:val="20"/>
        </w:numPr>
        <w:spacing w:after="0" w:line="240" w:lineRule="auto"/>
        <w:ind w:left="0" w:firstLine="360"/>
        <w:jc w:val="both"/>
        <w:rPr>
          <w:rFonts w:ascii="Cambria" w:eastAsia="Calibri" w:hAnsi="Cambria"/>
          <w:sz w:val="21"/>
          <w:szCs w:val="21"/>
        </w:rPr>
      </w:pPr>
      <w:r w:rsidRPr="00F44AF1">
        <w:rPr>
          <w:rFonts w:ascii="Cambria" w:eastAsia="Calibri" w:hAnsi="Cambria"/>
          <w:sz w:val="21"/>
          <w:szCs w:val="21"/>
        </w:rPr>
        <w:t>Por otra parte, el Estado indicó que entre noviembre y diciembre de 2017, la propuesta beneficiaria se ausentó temporalmente de su residencia, movilizándose constantemente al departamento de Managua, con la finalidad de asistir a entrevistas y declaraciones en diversos medios de comunicación social, participar en marchas y reuniones con activistas de derechos humanos</w:t>
      </w:r>
      <w:r w:rsidR="006432C9" w:rsidRPr="00F44AF1">
        <w:rPr>
          <w:rFonts w:ascii="Cambria" w:eastAsia="Calibri" w:hAnsi="Cambria"/>
          <w:sz w:val="21"/>
          <w:szCs w:val="21"/>
        </w:rPr>
        <w:t>.</w:t>
      </w:r>
      <w:r w:rsidRPr="00F44AF1">
        <w:rPr>
          <w:rFonts w:ascii="Cambria" w:eastAsia="Calibri" w:hAnsi="Cambria"/>
          <w:sz w:val="21"/>
          <w:szCs w:val="21"/>
        </w:rPr>
        <w:t xml:space="preserve"> Adicionalmente, se habría presentado en varias ocasiones a la sede central de la Policía Nacional a dejar misivas dirigidas a la Directora General de dicha institución, “[…] exponiendo su situación, solicitando se investigue y entreguen los cuerpos de sus dos hijos”. Las últimas visitas habrían tenido lugar el 18 de diciembre de 2017 y el 9 de enero de 2018</w:t>
      </w:r>
      <w:r w:rsidRPr="00F44AF1">
        <w:rPr>
          <w:rFonts w:ascii="Cambria" w:eastAsia="Calibri" w:hAnsi="Cambria"/>
          <w:sz w:val="21"/>
          <w:szCs w:val="21"/>
          <w:vertAlign w:val="superscript"/>
        </w:rPr>
        <w:footnoteReference w:id="7"/>
      </w:r>
      <w:r w:rsidRPr="00F44AF1">
        <w:rPr>
          <w:rFonts w:ascii="Cambria" w:eastAsia="Calibri" w:hAnsi="Cambria"/>
          <w:sz w:val="21"/>
          <w:szCs w:val="21"/>
        </w:rPr>
        <w:t xml:space="preserve">. </w:t>
      </w:r>
    </w:p>
    <w:p w:rsidR="006C000D" w:rsidRPr="00F44AF1" w:rsidRDefault="006C000D" w:rsidP="006C000D">
      <w:pPr>
        <w:spacing w:after="0" w:line="240" w:lineRule="auto"/>
        <w:ind w:left="360"/>
        <w:jc w:val="both"/>
        <w:rPr>
          <w:rFonts w:ascii="Cambria" w:eastAsia="Calibri" w:hAnsi="Cambria"/>
          <w:sz w:val="21"/>
          <w:szCs w:val="21"/>
        </w:rPr>
      </w:pPr>
    </w:p>
    <w:p w:rsidR="00732E9E" w:rsidRPr="00F44AF1" w:rsidRDefault="006C000D" w:rsidP="006C000D">
      <w:pPr>
        <w:pStyle w:val="ListParagraph"/>
        <w:numPr>
          <w:ilvl w:val="0"/>
          <w:numId w:val="20"/>
        </w:numPr>
        <w:spacing w:after="0" w:line="240" w:lineRule="auto"/>
        <w:ind w:left="0" w:firstLine="360"/>
        <w:jc w:val="both"/>
        <w:rPr>
          <w:rFonts w:ascii="Cambria" w:eastAsia="Calibri" w:hAnsi="Cambria"/>
          <w:sz w:val="21"/>
          <w:szCs w:val="21"/>
          <w:lang w:val="es-ES_tradnl"/>
        </w:rPr>
      </w:pPr>
      <w:r w:rsidRPr="00F44AF1">
        <w:rPr>
          <w:rFonts w:ascii="Cambria" w:eastAsia="Calibri" w:hAnsi="Cambria"/>
          <w:sz w:val="21"/>
          <w:szCs w:val="21"/>
        </w:rPr>
        <w:t>Por último, el Estado reiteró su compromiso en “[g]arantizar la seguridad y protección de las personas, la tranquilidad de las familias y comunidades y el derecho de los productores y campesinos a trabajar en paz”.</w:t>
      </w:r>
      <w:r w:rsidR="00056242" w:rsidRPr="00F44AF1">
        <w:rPr>
          <w:rFonts w:ascii="Cambria" w:eastAsia="Calibri" w:hAnsi="Cambria"/>
          <w:sz w:val="21"/>
          <w:szCs w:val="21"/>
        </w:rPr>
        <w:t xml:space="preserve"> El Estado asimismo indicó –</w:t>
      </w:r>
      <w:r w:rsidR="00936A13" w:rsidRPr="00F44AF1">
        <w:rPr>
          <w:rFonts w:ascii="Cambria" w:eastAsia="Calibri" w:hAnsi="Cambria"/>
          <w:sz w:val="21"/>
          <w:szCs w:val="21"/>
        </w:rPr>
        <w:t xml:space="preserve"> sin precisar detalles – que </w:t>
      </w:r>
      <w:r w:rsidR="00056242" w:rsidRPr="00F44AF1">
        <w:rPr>
          <w:rFonts w:ascii="Cambria" w:eastAsia="Calibri" w:hAnsi="Cambria"/>
          <w:sz w:val="21"/>
          <w:szCs w:val="21"/>
        </w:rPr>
        <w:t xml:space="preserve">la “policía nacional ha brindado protección a Elea Valle Aguilar, sus tres hijos menores de edad, y demás familiares </w:t>
      </w:r>
      <w:r w:rsidR="00056242" w:rsidRPr="00F44AF1">
        <w:rPr>
          <w:rFonts w:ascii="Cambria" w:eastAsia="Calibri" w:hAnsi="Cambria"/>
          <w:sz w:val="21"/>
          <w:szCs w:val="21"/>
          <w:lang w:val="es-MX"/>
        </w:rPr>
        <w:t>[…..]</w:t>
      </w:r>
    </w:p>
    <w:p w:rsidR="00732E9E" w:rsidRPr="00F44AF1" w:rsidRDefault="00732E9E" w:rsidP="00697C2D">
      <w:pPr>
        <w:spacing w:after="0" w:line="240" w:lineRule="auto"/>
        <w:jc w:val="both"/>
        <w:rPr>
          <w:rFonts w:ascii="Cambria" w:hAnsi="Cambria"/>
          <w:sz w:val="21"/>
          <w:szCs w:val="21"/>
          <w:lang w:val="es-ES_tradnl"/>
        </w:rPr>
      </w:pPr>
    </w:p>
    <w:p w:rsidR="009D2768" w:rsidRPr="00F44AF1" w:rsidRDefault="00B97828" w:rsidP="00774729">
      <w:pPr>
        <w:pStyle w:val="ListParagraph"/>
        <w:numPr>
          <w:ilvl w:val="0"/>
          <w:numId w:val="17"/>
        </w:numPr>
        <w:spacing w:after="0" w:line="240" w:lineRule="auto"/>
        <w:ind w:left="810" w:hanging="270"/>
        <w:jc w:val="both"/>
        <w:rPr>
          <w:rFonts w:ascii="Cambria" w:hAnsi="Cambria"/>
          <w:b/>
          <w:sz w:val="21"/>
          <w:szCs w:val="21"/>
        </w:rPr>
      </w:pPr>
      <w:r w:rsidRPr="00F44AF1">
        <w:rPr>
          <w:rFonts w:ascii="Cambria" w:hAnsi="Cambria"/>
          <w:b/>
          <w:sz w:val="21"/>
          <w:szCs w:val="21"/>
        </w:rPr>
        <w:t>ANÁ</w:t>
      </w:r>
      <w:r w:rsidR="009D2768" w:rsidRPr="00F44AF1">
        <w:rPr>
          <w:rFonts w:ascii="Cambria" w:hAnsi="Cambria"/>
          <w:b/>
          <w:sz w:val="21"/>
          <w:szCs w:val="21"/>
        </w:rPr>
        <w:t>LISIS SOBRE LOS ELEMENTOS DE GRAVEDAD, URGENCIA E IRREPARABILIDAD</w:t>
      </w:r>
    </w:p>
    <w:p w:rsidR="008E698E" w:rsidRPr="00F44AF1" w:rsidRDefault="008E698E" w:rsidP="009D2768">
      <w:pPr>
        <w:spacing w:after="0" w:line="240" w:lineRule="auto"/>
        <w:jc w:val="both"/>
        <w:rPr>
          <w:rFonts w:ascii="Cambria" w:hAnsi="Cambria"/>
          <w:sz w:val="21"/>
          <w:szCs w:val="21"/>
        </w:rPr>
      </w:pPr>
    </w:p>
    <w:p w:rsidR="009D2768" w:rsidRPr="00F44AF1" w:rsidRDefault="009D2768" w:rsidP="0030538A">
      <w:pPr>
        <w:pStyle w:val="ListParagraph"/>
        <w:numPr>
          <w:ilvl w:val="0"/>
          <w:numId w:val="20"/>
        </w:numPr>
        <w:spacing w:after="0" w:line="240" w:lineRule="auto"/>
        <w:ind w:left="0" w:firstLine="360"/>
        <w:jc w:val="both"/>
        <w:rPr>
          <w:rFonts w:ascii="Cambria" w:hAnsi="Cambria"/>
          <w:sz w:val="21"/>
          <w:szCs w:val="21"/>
        </w:rPr>
      </w:pPr>
      <w:r w:rsidRPr="00F44AF1">
        <w:rPr>
          <w:rFonts w:ascii="Cambria" w:hAnsi="Cambria"/>
          <w:sz w:val="21"/>
          <w:szCs w:val="21"/>
        </w:rPr>
        <w:t xml:space="preserve">El mecanismo de medidas cautelares es parte de la función de la Comisión de supervisar el cumplimiento con las obligaciones de derechos humanos establecidas en el artículo 106 de la Carta de la Organización de Estados Americanos. Estas funciones generales de supervisión están establecidas en el </w:t>
      </w:r>
      <w:r w:rsidRPr="00F44AF1">
        <w:rPr>
          <w:rFonts w:ascii="Cambria" w:eastAsia="Calibri" w:hAnsi="Cambria"/>
          <w:sz w:val="21"/>
          <w:szCs w:val="21"/>
        </w:rPr>
        <w:t>artículo</w:t>
      </w:r>
      <w:r w:rsidRPr="00F44AF1">
        <w:rPr>
          <w:rFonts w:ascii="Cambria" w:hAnsi="Cambria"/>
          <w:sz w:val="21"/>
          <w:szCs w:val="21"/>
        </w:rPr>
        <w:t xml:space="preserve"> 41 (b) de la Convención Americana sobre Derechos Humanos, recogido también en el artículo 18 (b) del Estatuto de la CIDH</w:t>
      </w:r>
      <w:r w:rsidR="005557E9" w:rsidRPr="00F44AF1">
        <w:rPr>
          <w:rFonts w:ascii="Cambria" w:hAnsi="Cambria"/>
          <w:sz w:val="21"/>
          <w:szCs w:val="21"/>
        </w:rPr>
        <w:t>.</w:t>
      </w:r>
      <w:r w:rsidRPr="00F44AF1">
        <w:rPr>
          <w:rFonts w:ascii="Cambria" w:hAnsi="Cambria"/>
          <w:sz w:val="21"/>
          <w:szCs w:val="21"/>
        </w:rPr>
        <w:t xml:space="preserve"> </w:t>
      </w:r>
      <w:r w:rsidR="005557E9" w:rsidRPr="00F44AF1">
        <w:rPr>
          <w:rFonts w:ascii="Cambria" w:hAnsi="Cambria"/>
          <w:sz w:val="21"/>
          <w:szCs w:val="21"/>
        </w:rPr>
        <w:t xml:space="preserve">El </w:t>
      </w:r>
      <w:r w:rsidRPr="00F44AF1">
        <w:rPr>
          <w:rFonts w:ascii="Cambria" w:hAnsi="Cambria"/>
          <w:sz w:val="21"/>
          <w:szCs w:val="21"/>
        </w:rPr>
        <w:t xml:space="preserve">mecanismo de medidas cautelares es descrito en el artículo 25 del Reglamento de la Comisión. De conformidad con ese artículo, la </w:t>
      </w:r>
      <w:r w:rsidRPr="00F44AF1">
        <w:rPr>
          <w:rFonts w:ascii="Cambria" w:hAnsi="Cambria"/>
          <w:sz w:val="21"/>
          <w:szCs w:val="21"/>
        </w:rPr>
        <w:lastRenderedPageBreak/>
        <w:t xml:space="preserve">Comisión otorga medidas cautelares en situaciones que son graves y urgentes, y en cuales tales medidas son necesarias para prevenir un daño irreparable a las personas. </w:t>
      </w:r>
    </w:p>
    <w:p w:rsidR="009D2768" w:rsidRPr="00F44AF1" w:rsidRDefault="009D2768" w:rsidP="009D2768">
      <w:pPr>
        <w:spacing w:after="0" w:line="240" w:lineRule="auto"/>
        <w:jc w:val="both"/>
        <w:rPr>
          <w:rFonts w:ascii="Cambria" w:hAnsi="Cambria"/>
          <w:sz w:val="21"/>
          <w:szCs w:val="21"/>
        </w:rPr>
      </w:pPr>
    </w:p>
    <w:p w:rsidR="009D2768" w:rsidRPr="00F44AF1" w:rsidRDefault="009D2768" w:rsidP="0030538A">
      <w:pPr>
        <w:pStyle w:val="ListParagraph"/>
        <w:numPr>
          <w:ilvl w:val="0"/>
          <w:numId w:val="20"/>
        </w:numPr>
        <w:spacing w:after="0" w:line="240" w:lineRule="auto"/>
        <w:ind w:left="0" w:firstLine="360"/>
        <w:jc w:val="both"/>
        <w:rPr>
          <w:rFonts w:ascii="Cambria" w:hAnsi="Cambria"/>
          <w:sz w:val="21"/>
          <w:szCs w:val="21"/>
        </w:rPr>
      </w:pPr>
      <w:r w:rsidRPr="00F44AF1">
        <w:rPr>
          <w:rFonts w:ascii="Cambria" w:hAnsi="Cambria"/>
          <w:sz w:val="21"/>
          <w:szCs w:val="21"/>
        </w:rPr>
        <w:t>La Comisión Interamericana y la Corte Interamericana de Derechos Humanos (en adelante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r w:rsidRPr="00F44AF1">
        <w:rPr>
          <w:rFonts w:ascii="Cambria" w:hAnsi="Cambria"/>
          <w:i/>
          <w:sz w:val="21"/>
          <w:szCs w:val="21"/>
        </w:rPr>
        <w:t>effet utile</w:t>
      </w:r>
      <w:r w:rsidRPr="00F44AF1">
        <w:rPr>
          <w:rFonts w:ascii="Cambria" w:hAnsi="Cambria"/>
          <w:sz w:val="21"/>
          <w:szCs w:val="21"/>
        </w:rPr>
        <w:t xml:space="preserve">)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 </w:t>
      </w:r>
    </w:p>
    <w:p w:rsidR="009D2768" w:rsidRPr="00F44AF1" w:rsidRDefault="009D2768" w:rsidP="003B3680">
      <w:pPr>
        <w:spacing w:after="0" w:line="240" w:lineRule="auto"/>
        <w:ind w:right="746"/>
        <w:jc w:val="both"/>
        <w:rPr>
          <w:rFonts w:ascii="Cambria" w:hAnsi="Cambria"/>
          <w:sz w:val="21"/>
          <w:szCs w:val="21"/>
        </w:rPr>
      </w:pPr>
    </w:p>
    <w:p w:rsidR="009D2768" w:rsidRPr="00F44AF1" w:rsidRDefault="009D2768" w:rsidP="003B3680">
      <w:pPr>
        <w:numPr>
          <w:ilvl w:val="0"/>
          <w:numId w:val="3"/>
        </w:numPr>
        <w:spacing w:after="0" w:line="240" w:lineRule="auto"/>
        <w:ind w:right="746"/>
        <w:jc w:val="both"/>
        <w:rPr>
          <w:rFonts w:ascii="Cambria" w:hAnsi="Cambria"/>
          <w:sz w:val="18"/>
          <w:szCs w:val="21"/>
        </w:rPr>
      </w:pPr>
      <w:r w:rsidRPr="00F44AF1">
        <w:rPr>
          <w:rFonts w:ascii="Cambria" w:hAnsi="Cambria"/>
          <w:sz w:val="18"/>
          <w:szCs w:val="21"/>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rsidR="006C000D" w:rsidRPr="00F44AF1" w:rsidRDefault="006C000D" w:rsidP="003B3680">
      <w:pPr>
        <w:spacing w:after="0" w:line="240" w:lineRule="auto"/>
        <w:ind w:left="720" w:right="746"/>
        <w:jc w:val="both"/>
        <w:rPr>
          <w:rFonts w:ascii="Cambria" w:hAnsi="Cambria"/>
          <w:sz w:val="18"/>
          <w:szCs w:val="21"/>
        </w:rPr>
      </w:pPr>
    </w:p>
    <w:p w:rsidR="009D2768" w:rsidRPr="00F44AF1" w:rsidRDefault="009D2768" w:rsidP="003B3680">
      <w:pPr>
        <w:numPr>
          <w:ilvl w:val="0"/>
          <w:numId w:val="3"/>
        </w:numPr>
        <w:spacing w:after="0" w:line="240" w:lineRule="auto"/>
        <w:ind w:right="746"/>
        <w:jc w:val="both"/>
        <w:rPr>
          <w:rFonts w:ascii="Cambria" w:hAnsi="Cambria"/>
          <w:sz w:val="18"/>
          <w:szCs w:val="21"/>
        </w:rPr>
      </w:pPr>
      <w:r w:rsidRPr="00F44AF1">
        <w:rPr>
          <w:rFonts w:ascii="Cambria" w:hAnsi="Cambria"/>
          <w:sz w:val="18"/>
          <w:szCs w:val="21"/>
        </w:rPr>
        <w:t>La “urgencia de la situación” se determina por medio de la información aportada, indicando el riesgo o la amenaza que puedan ser inminentes y materializarse, requiriendo de esa manera una acción preventiva o tutela</w:t>
      </w:r>
      <w:r w:rsidR="006C000D" w:rsidRPr="00F44AF1">
        <w:rPr>
          <w:rFonts w:ascii="Cambria" w:hAnsi="Cambria"/>
          <w:sz w:val="18"/>
          <w:szCs w:val="21"/>
        </w:rPr>
        <w:t>r; y</w:t>
      </w:r>
    </w:p>
    <w:p w:rsidR="006C000D" w:rsidRPr="00F44AF1" w:rsidRDefault="006C000D" w:rsidP="003B3680">
      <w:pPr>
        <w:spacing w:after="0" w:line="240" w:lineRule="auto"/>
        <w:ind w:left="720" w:right="746"/>
        <w:jc w:val="both"/>
        <w:rPr>
          <w:rFonts w:ascii="Cambria" w:hAnsi="Cambria"/>
          <w:sz w:val="18"/>
          <w:szCs w:val="21"/>
        </w:rPr>
      </w:pPr>
    </w:p>
    <w:p w:rsidR="009D2768" w:rsidRPr="00F44AF1" w:rsidRDefault="009D2768" w:rsidP="003B3680">
      <w:pPr>
        <w:numPr>
          <w:ilvl w:val="0"/>
          <w:numId w:val="3"/>
        </w:numPr>
        <w:spacing w:after="0" w:line="240" w:lineRule="auto"/>
        <w:ind w:right="746"/>
        <w:jc w:val="both"/>
        <w:rPr>
          <w:rFonts w:ascii="Cambria" w:hAnsi="Cambria"/>
          <w:sz w:val="18"/>
          <w:szCs w:val="21"/>
        </w:rPr>
      </w:pPr>
      <w:r w:rsidRPr="00F44AF1">
        <w:rPr>
          <w:rFonts w:ascii="Cambria" w:hAnsi="Cambria"/>
          <w:sz w:val="18"/>
          <w:szCs w:val="21"/>
        </w:rPr>
        <w:t>El “daño irreparable” consiste en la afectación sobre derechos que, por su propia naturaleza, no son susceptibles de reparación, restauración o adecuada indemnización.</w:t>
      </w:r>
    </w:p>
    <w:p w:rsidR="009D2768" w:rsidRPr="00F44AF1" w:rsidRDefault="009D2768" w:rsidP="009D2768">
      <w:pPr>
        <w:spacing w:after="0" w:line="240" w:lineRule="auto"/>
        <w:jc w:val="both"/>
        <w:rPr>
          <w:rFonts w:ascii="Cambria" w:hAnsi="Cambria"/>
          <w:sz w:val="21"/>
          <w:szCs w:val="21"/>
        </w:rPr>
      </w:pPr>
    </w:p>
    <w:p w:rsidR="005557E9" w:rsidRPr="00F44AF1" w:rsidRDefault="005557E9" w:rsidP="001E6D88">
      <w:pPr>
        <w:pStyle w:val="ListParagraph"/>
        <w:numPr>
          <w:ilvl w:val="0"/>
          <w:numId w:val="20"/>
        </w:numPr>
        <w:spacing w:after="0" w:line="240" w:lineRule="auto"/>
        <w:ind w:left="0" w:firstLine="360"/>
        <w:jc w:val="both"/>
        <w:rPr>
          <w:rFonts w:ascii="Cambria" w:hAnsi="Cambria"/>
          <w:sz w:val="21"/>
          <w:szCs w:val="21"/>
          <w:lang w:val="es-MX"/>
        </w:rPr>
      </w:pPr>
      <w:r w:rsidRPr="00F44AF1">
        <w:rPr>
          <w:rFonts w:ascii="Cambria" w:hAnsi="Cambria"/>
          <w:sz w:val="21"/>
          <w:szCs w:val="21"/>
          <w:lang w:val="es-MX"/>
        </w:rPr>
        <w:t xml:space="preserve">En el análisis de tales requisitos, la Comisión reitera que los hechos que motivan una solicitud de medidas de cautelares no requieren estar plenamente comprobados, sino que la información proporcionada debe ser apreciada desde una perspectiva </w:t>
      </w:r>
      <w:r w:rsidRPr="00F44AF1">
        <w:rPr>
          <w:rFonts w:ascii="Cambria" w:hAnsi="Cambria"/>
          <w:i/>
          <w:sz w:val="21"/>
          <w:szCs w:val="21"/>
          <w:lang w:val="es-MX"/>
        </w:rPr>
        <w:t>prima facie</w:t>
      </w:r>
      <w:r w:rsidRPr="00F44AF1">
        <w:rPr>
          <w:rFonts w:ascii="Cambria" w:hAnsi="Cambria"/>
          <w:sz w:val="21"/>
          <w:szCs w:val="21"/>
          <w:lang w:val="es-MX"/>
        </w:rPr>
        <w:t xml:space="preserve"> que permita identificar una situación de gravedad y urgencia</w:t>
      </w:r>
      <w:r w:rsidRPr="00F44AF1">
        <w:rPr>
          <w:vertAlign w:val="superscript"/>
        </w:rPr>
        <w:footnoteReference w:id="8"/>
      </w:r>
      <w:r w:rsidRPr="00F44AF1">
        <w:rPr>
          <w:rFonts w:ascii="Cambria" w:hAnsi="Cambria"/>
          <w:sz w:val="21"/>
          <w:szCs w:val="21"/>
          <w:lang w:val="es-MX"/>
        </w:rPr>
        <w:t>.</w:t>
      </w:r>
    </w:p>
    <w:p w:rsidR="003B3680" w:rsidRPr="00F44AF1" w:rsidRDefault="003B3680" w:rsidP="00664593">
      <w:pPr>
        <w:pStyle w:val="ListParagraph"/>
        <w:spacing w:after="0" w:line="240" w:lineRule="auto"/>
        <w:ind w:left="360"/>
        <w:jc w:val="both"/>
        <w:rPr>
          <w:rFonts w:ascii="Cambria" w:hAnsi="Cambria"/>
          <w:sz w:val="21"/>
          <w:szCs w:val="21"/>
          <w:lang w:val="es-MX"/>
        </w:rPr>
      </w:pPr>
    </w:p>
    <w:p w:rsidR="003B3680" w:rsidRPr="00F44AF1" w:rsidRDefault="003B3680" w:rsidP="00664593">
      <w:pPr>
        <w:pStyle w:val="ListParagraph"/>
        <w:numPr>
          <w:ilvl w:val="0"/>
          <w:numId w:val="20"/>
        </w:numPr>
        <w:spacing w:after="0" w:line="240" w:lineRule="auto"/>
        <w:ind w:left="0" w:firstLine="360"/>
        <w:jc w:val="both"/>
        <w:rPr>
          <w:rFonts w:ascii="Cambria" w:hAnsi="Cambria"/>
          <w:sz w:val="21"/>
          <w:szCs w:val="21"/>
          <w:lang w:val="es-MX"/>
        </w:rPr>
      </w:pPr>
      <w:r w:rsidRPr="00F44AF1">
        <w:rPr>
          <w:rFonts w:ascii="Cambria" w:hAnsi="Cambria"/>
          <w:sz w:val="21"/>
          <w:szCs w:val="21"/>
          <w:lang w:val="es-MX"/>
        </w:rPr>
        <w:t xml:space="preserve">Como un aspecto preliminar, la Comisión considera necesario aclarar que no corresponde en sede del mecanismo de medidas cautelares efectuar pronunciamiento en relación con las circunstancias en que habría tenido lugar el operativo del Ejército de Nicaragua del 12 de noviembre de 2017 ni las circunstancias en que habrían muerto los </w:t>
      </w:r>
      <w:r w:rsidR="002B3A27" w:rsidRPr="00F44AF1">
        <w:rPr>
          <w:rFonts w:ascii="Cambria" w:hAnsi="Cambria"/>
          <w:sz w:val="21"/>
          <w:szCs w:val="21"/>
          <w:lang w:val="es-MX"/>
        </w:rPr>
        <w:t xml:space="preserve">familiares </w:t>
      </w:r>
      <w:r w:rsidRPr="00F44AF1">
        <w:rPr>
          <w:rFonts w:ascii="Cambria" w:hAnsi="Cambria"/>
          <w:sz w:val="21"/>
          <w:szCs w:val="21"/>
          <w:lang w:val="es-MX"/>
        </w:rPr>
        <w:t>de la señora Elea Valles. El análisis que se efectúa a continuación se relaciona exclusivamente con los elementos establecidos en el artículo 25 del Reglamento de la CIDH, los cuales pueden resolverse sin entrar en determinaciones de fondo que son propias de un caso.</w:t>
      </w:r>
    </w:p>
    <w:p w:rsidR="003B3680" w:rsidRPr="00F44AF1" w:rsidRDefault="003B3680" w:rsidP="00664593">
      <w:pPr>
        <w:pStyle w:val="ListParagraph"/>
        <w:spacing w:after="0" w:line="240" w:lineRule="auto"/>
        <w:ind w:left="360"/>
        <w:jc w:val="both"/>
        <w:rPr>
          <w:rFonts w:ascii="Cambria" w:hAnsi="Cambria"/>
          <w:sz w:val="21"/>
          <w:szCs w:val="21"/>
          <w:lang w:val="es-MX"/>
        </w:rPr>
      </w:pPr>
    </w:p>
    <w:p w:rsidR="00355B5E" w:rsidRPr="00F44AF1" w:rsidRDefault="00F70CD4" w:rsidP="00F92853">
      <w:pPr>
        <w:pStyle w:val="ListParagraph"/>
        <w:numPr>
          <w:ilvl w:val="0"/>
          <w:numId w:val="20"/>
        </w:numPr>
        <w:spacing w:after="0" w:line="240" w:lineRule="auto"/>
        <w:ind w:left="0" w:firstLine="360"/>
        <w:jc w:val="both"/>
        <w:rPr>
          <w:rFonts w:ascii="Cambria" w:hAnsi="Cambria"/>
          <w:sz w:val="21"/>
          <w:szCs w:val="21"/>
          <w:lang w:val="es-MX"/>
        </w:rPr>
      </w:pPr>
      <w:r w:rsidRPr="00F44AF1">
        <w:rPr>
          <w:rFonts w:ascii="Cambria" w:hAnsi="Cambria"/>
          <w:sz w:val="21"/>
          <w:szCs w:val="21"/>
        </w:rPr>
        <w:t xml:space="preserve">En </w:t>
      </w:r>
      <w:r w:rsidR="00F92853" w:rsidRPr="00F44AF1">
        <w:rPr>
          <w:rFonts w:ascii="Cambria" w:hAnsi="Cambria"/>
          <w:sz w:val="21"/>
          <w:szCs w:val="21"/>
        </w:rPr>
        <w:t xml:space="preserve">relación con el requisito de gravedad, la Comisión observa que según la información aportada por los solicitantes, </w:t>
      </w:r>
      <w:r w:rsidR="0048746A" w:rsidRPr="00F44AF1">
        <w:rPr>
          <w:rFonts w:ascii="Cambria" w:hAnsi="Cambria"/>
          <w:sz w:val="21"/>
          <w:szCs w:val="21"/>
        </w:rPr>
        <w:t xml:space="preserve">la propuesta beneficiaria denunció </w:t>
      </w:r>
      <w:r w:rsidR="00E32AB6" w:rsidRPr="00F44AF1">
        <w:rPr>
          <w:rFonts w:ascii="Cambria" w:hAnsi="Cambria"/>
          <w:sz w:val="21"/>
          <w:szCs w:val="21"/>
        </w:rPr>
        <w:t xml:space="preserve">recientemente </w:t>
      </w:r>
      <w:r w:rsidR="0048746A" w:rsidRPr="00F44AF1">
        <w:rPr>
          <w:rFonts w:ascii="Cambria" w:hAnsi="Cambria"/>
          <w:sz w:val="21"/>
          <w:szCs w:val="21"/>
        </w:rPr>
        <w:t xml:space="preserve">el presunto asesinato de su esposo y de dos de sus hijos </w:t>
      </w:r>
      <w:r w:rsidR="00E32AB6" w:rsidRPr="00F44AF1">
        <w:rPr>
          <w:rFonts w:ascii="Cambria" w:hAnsi="Cambria"/>
          <w:sz w:val="21"/>
          <w:szCs w:val="21"/>
        </w:rPr>
        <w:t xml:space="preserve">– la niña, en particular, habría sido también agredida sexualmente – a manos del Ejército en el marco de un operativo </w:t>
      </w:r>
      <w:r w:rsidR="006432C9" w:rsidRPr="00F44AF1">
        <w:rPr>
          <w:rFonts w:ascii="Cambria" w:hAnsi="Cambria"/>
          <w:sz w:val="21"/>
          <w:szCs w:val="21"/>
        </w:rPr>
        <w:t xml:space="preserve">que el Estado afirmó se realizó </w:t>
      </w:r>
      <w:r w:rsidR="00E32AB6" w:rsidRPr="00F44AF1">
        <w:rPr>
          <w:rFonts w:ascii="Cambria" w:hAnsi="Cambria"/>
          <w:sz w:val="21"/>
          <w:szCs w:val="21"/>
        </w:rPr>
        <w:t xml:space="preserve">contra supuestos integrantes de bandas delincuenciales. </w:t>
      </w:r>
      <w:r w:rsidR="00F92853" w:rsidRPr="00F44AF1">
        <w:rPr>
          <w:rFonts w:ascii="Cambria" w:hAnsi="Cambria"/>
          <w:sz w:val="21"/>
          <w:szCs w:val="21"/>
        </w:rPr>
        <w:t>L</w:t>
      </w:r>
      <w:r w:rsidR="001D5661" w:rsidRPr="00F44AF1">
        <w:rPr>
          <w:rFonts w:ascii="Cambria" w:hAnsi="Cambria"/>
          <w:sz w:val="21"/>
          <w:szCs w:val="21"/>
          <w:lang w:val="es-MX"/>
        </w:rPr>
        <w:t xml:space="preserve">os solicitantes aportaron información detallada sobre varios antecedentes de amenazas, hostigamientos y actos de violencia que habrían tenido lugar de manera sostenida a lo largo de estos últimos años en contra de la señora Valles y </w:t>
      </w:r>
      <w:r w:rsidR="008C5C08" w:rsidRPr="00F44AF1">
        <w:rPr>
          <w:rFonts w:ascii="Cambria" w:hAnsi="Cambria"/>
          <w:sz w:val="21"/>
          <w:szCs w:val="21"/>
          <w:lang w:val="es-MX"/>
        </w:rPr>
        <w:t xml:space="preserve">de </w:t>
      </w:r>
      <w:r w:rsidR="001D5661" w:rsidRPr="00F44AF1">
        <w:rPr>
          <w:rFonts w:ascii="Cambria" w:hAnsi="Cambria"/>
          <w:sz w:val="21"/>
          <w:szCs w:val="21"/>
          <w:lang w:val="es-MX"/>
        </w:rPr>
        <w:t>sus hijos, supuestamente con el fin de dar con el paradero de su esposo</w:t>
      </w:r>
      <w:r w:rsidR="006432C9" w:rsidRPr="00F44AF1">
        <w:rPr>
          <w:rFonts w:ascii="Cambria" w:hAnsi="Cambria"/>
          <w:sz w:val="21"/>
          <w:szCs w:val="21"/>
          <w:lang w:val="es-MX"/>
        </w:rPr>
        <w:t xml:space="preserve"> y cuñado</w:t>
      </w:r>
      <w:r w:rsidR="00A1683E" w:rsidRPr="00F44AF1">
        <w:rPr>
          <w:rFonts w:ascii="Cambria" w:hAnsi="Cambria"/>
          <w:sz w:val="21"/>
          <w:szCs w:val="21"/>
          <w:lang w:val="es-MX"/>
        </w:rPr>
        <w:t xml:space="preserve">. </w:t>
      </w:r>
    </w:p>
    <w:p w:rsidR="00355B5E" w:rsidRPr="00F44AF1" w:rsidRDefault="00355B5E" w:rsidP="00664593">
      <w:pPr>
        <w:pStyle w:val="ListParagraph"/>
        <w:spacing w:after="0" w:line="240" w:lineRule="auto"/>
        <w:ind w:left="360"/>
        <w:jc w:val="both"/>
        <w:rPr>
          <w:rFonts w:ascii="Cambria" w:hAnsi="Cambria"/>
          <w:sz w:val="21"/>
          <w:szCs w:val="21"/>
          <w:lang w:val="es-MX"/>
        </w:rPr>
      </w:pPr>
    </w:p>
    <w:p w:rsidR="00C22D3B" w:rsidRPr="00F44AF1" w:rsidRDefault="00355B5E" w:rsidP="00E649CA">
      <w:pPr>
        <w:pStyle w:val="ListParagraph"/>
        <w:numPr>
          <w:ilvl w:val="0"/>
          <w:numId w:val="20"/>
        </w:numPr>
        <w:spacing w:after="0" w:line="240" w:lineRule="auto"/>
        <w:ind w:left="0" w:firstLine="360"/>
        <w:jc w:val="both"/>
        <w:rPr>
          <w:rFonts w:ascii="Cambria" w:hAnsi="Cambria"/>
          <w:sz w:val="21"/>
          <w:szCs w:val="21"/>
          <w:lang w:val="es-MX"/>
        </w:rPr>
      </w:pPr>
      <w:r w:rsidRPr="00F44AF1">
        <w:rPr>
          <w:rFonts w:ascii="Cambria" w:hAnsi="Cambria"/>
          <w:sz w:val="21"/>
          <w:szCs w:val="21"/>
          <w:lang w:val="es-MX"/>
        </w:rPr>
        <w:lastRenderedPageBreak/>
        <w:t>La Comisión toma nota que e</w:t>
      </w:r>
      <w:r w:rsidR="00FA23CF" w:rsidRPr="00F44AF1">
        <w:rPr>
          <w:rFonts w:ascii="Cambria" w:hAnsi="Cambria"/>
          <w:sz w:val="21"/>
          <w:szCs w:val="21"/>
          <w:lang w:val="es-MX"/>
        </w:rPr>
        <w:t xml:space="preserve">l Estado, en su respuesta, cuestionó la existencia de una alegada persecución en contra de los propuestos beneficiarios, resaltando la ausencia de material probatorio o documentos que evidencien los dichos de los solicitantes. </w:t>
      </w:r>
      <w:r w:rsidR="00FF53B8" w:rsidRPr="00F44AF1">
        <w:rPr>
          <w:rFonts w:ascii="Cambria" w:hAnsi="Cambria"/>
          <w:sz w:val="21"/>
          <w:szCs w:val="21"/>
          <w:lang w:val="es-MX"/>
        </w:rPr>
        <w:t xml:space="preserve">En particular, alegó que la solicitud se basaba fundamentalmente en llamadas telefónicas efectuadas por vecinos de la comunidad, quienes habrían alertado a la propuesta beneficiaria sobre supuestas amenazas. </w:t>
      </w:r>
      <w:r w:rsidRPr="00F44AF1">
        <w:rPr>
          <w:rFonts w:ascii="Cambria" w:hAnsi="Cambria"/>
          <w:sz w:val="21"/>
          <w:szCs w:val="21"/>
          <w:lang w:val="es-MX"/>
        </w:rPr>
        <w:t>Sin perjuicio de lo anterior</w:t>
      </w:r>
      <w:r w:rsidR="00FF53B8" w:rsidRPr="00F44AF1">
        <w:rPr>
          <w:rFonts w:ascii="Cambria" w:hAnsi="Cambria"/>
          <w:sz w:val="21"/>
          <w:szCs w:val="21"/>
          <w:lang w:val="es-MX"/>
        </w:rPr>
        <w:t xml:space="preserve">, </w:t>
      </w:r>
      <w:r w:rsidR="00F92853" w:rsidRPr="00F44AF1">
        <w:rPr>
          <w:rFonts w:ascii="Cambria" w:hAnsi="Cambria"/>
          <w:sz w:val="21"/>
          <w:szCs w:val="21"/>
          <w:lang w:val="es-MX"/>
        </w:rPr>
        <w:t xml:space="preserve">la Comisión observa por un lado, que </w:t>
      </w:r>
      <w:r w:rsidR="00C22D3B" w:rsidRPr="00F44AF1">
        <w:rPr>
          <w:rFonts w:ascii="Cambria" w:hAnsi="Cambria"/>
          <w:sz w:val="21"/>
          <w:szCs w:val="21"/>
          <w:lang w:val="es-MX"/>
        </w:rPr>
        <w:t>el Estado</w:t>
      </w:r>
      <w:r w:rsidR="00FF53B8" w:rsidRPr="00F44AF1">
        <w:rPr>
          <w:rFonts w:ascii="Cambria" w:hAnsi="Cambria"/>
          <w:sz w:val="21"/>
          <w:szCs w:val="21"/>
          <w:lang w:val="es-MX"/>
        </w:rPr>
        <w:t xml:space="preserve"> no se pronunció de manera expresa sobre </w:t>
      </w:r>
      <w:r w:rsidR="00C22D3B" w:rsidRPr="00F44AF1">
        <w:rPr>
          <w:rFonts w:ascii="Cambria" w:hAnsi="Cambria"/>
          <w:sz w:val="21"/>
          <w:szCs w:val="21"/>
          <w:lang w:val="es-MX"/>
        </w:rPr>
        <w:t xml:space="preserve">los graves antecedentes de violencia </w:t>
      </w:r>
      <w:r w:rsidR="006432C9" w:rsidRPr="00F44AF1">
        <w:rPr>
          <w:rFonts w:ascii="Cambria" w:hAnsi="Cambria"/>
          <w:sz w:val="21"/>
          <w:szCs w:val="21"/>
          <w:lang w:val="es-MX"/>
        </w:rPr>
        <w:t>alegados</w:t>
      </w:r>
      <w:r w:rsidRPr="00F44AF1">
        <w:rPr>
          <w:rFonts w:ascii="Cambria" w:hAnsi="Cambria"/>
          <w:sz w:val="21"/>
          <w:szCs w:val="21"/>
          <w:lang w:val="es-MX"/>
        </w:rPr>
        <w:t xml:space="preserve"> por la solicitante </w:t>
      </w:r>
      <w:r w:rsidR="00C22D3B" w:rsidRPr="00F44AF1">
        <w:rPr>
          <w:rFonts w:ascii="Cambria" w:hAnsi="Cambria"/>
          <w:sz w:val="21"/>
          <w:szCs w:val="21"/>
          <w:lang w:val="es-MX"/>
        </w:rPr>
        <w:t xml:space="preserve">que se habrían perpetrados contra los propuestos beneficiarios </w:t>
      </w:r>
      <w:r w:rsidR="00B7261B" w:rsidRPr="00F44AF1">
        <w:rPr>
          <w:rFonts w:ascii="Cambria" w:hAnsi="Cambria"/>
          <w:sz w:val="21"/>
          <w:szCs w:val="21"/>
          <w:lang w:val="es-MX"/>
        </w:rPr>
        <w:t xml:space="preserve">desde </w:t>
      </w:r>
      <w:r w:rsidR="00FF53B8" w:rsidRPr="00F44AF1">
        <w:rPr>
          <w:rFonts w:ascii="Cambria" w:hAnsi="Cambria"/>
          <w:sz w:val="21"/>
          <w:szCs w:val="21"/>
          <w:lang w:val="es-MX"/>
        </w:rPr>
        <w:t>años anteriores</w:t>
      </w:r>
      <w:r w:rsidR="00F92853" w:rsidRPr="00F44AF1">
        <w:rPr>
          <w:rFonts w:ascii="Cambria" w:hAnsi="Cambria"/>
          <w:sz w:val="21"/>
          <w:szCs w:val="21"/>
          <w:lang w:val="es-MX"/>
        </w:rPr>
        <w:t xml:space="preserve"> y, por otra parte, </w:t>
      </w:r>
      <w:r w:rsidR="00664593" w:rsidRPr="00F44AF1">
        <w:rPr>
          <w:rFonts w:ascii="Cambria" w:hAnsi="Cambria"/>
          <w:sz w:val="21"/>
          <w:szCs w:val="21"/>
          <w:lang w:val="es-MX"/>
        </w:rPr>
        <w:t xml:space="preserve">que </w:t>
      </w:r>
      <w:r w:rsidR="00B7261B" w:rsidRPr="00F44AF1">
        <w:rPr>
          <w:rFonts w:ascii="Cambria" w:hAnsi="Cambria"/>
          <w:sz w:val="21"/>
          <w:szCs w:val="21"/>
          <w:lang w:val="es-MX"/>
        </w:rPr>
        <w:t>la muerte de</w:t>
      </w:r>
      <w:r w:rsidR="006432C9" w:rsidRPr="00F44AF1">
        <w:rPr>
          <w:rFonts w:ascii="Cambria" w:hAnsi="Cambria"/>
          <w:sz w:val="21"/>
          <w:szCs w:val="21"/>
          <w:lang w:val="es-MX"/>
        </w:rPr>
        <w:t xml:space="preserve">l esposo e </w:t>
      </w:r>
      <w:r w:rsidR="00B7261B" w:rsidRPr="00F44AF1">
        <w:rPr>
          <w:rFonts w:ascii="Cambria" w:hAnsi="Cambria"/>
          <w:sz w:val="21"/>
          <w:szCs w:val="21"/>
          <w:lang w:val="es-MX"/>
        </w:rPr>
        <w:t xml:space="preserve">hijos de la señora Elea </w:t>
      </w:r>
      <w:r w:rsidR="00F92853" w:rsidRPr="00F44AF1">
        <w:rPr>
          <w:rFonts w:ascii="Cambria" w:hAnsi="Cambria"/>
          <w:sz w:val="21"/>
          <w:szCs w:val="21"/>
          <w:lang w:val="es-MX"/>
        </w:rPr>
        <w:t xml:space="preserve">Valle </w:t>
      </w:r>
      <w:r w:rsidR="00B7261B" w:rsidRPr="00F44AF1">
        <w:rPr>
          <w:rFonts w:ascii="Cambria" w:hAnsi="Cambria"/>
          <w:sz w:val="21"/>
          <w:szCs w:val="21"/>
          <w:lang w:val="es-MX"/>
        </w:rPr>
        <w:t>no ha sido aún esclarecida</w:t>
      </w:r>
      <w:r w:rsidR="00F92853" w:rsidRPr="00F44AF1">
        <w:rPr>
          <w:rFonts w:ascii="Cambria" w:hAnsi="Cambria"/>
          <w:sz w:val="21"/>
          <w:szCs w:val="21"/>
          <w:lang w:val="es-MX"/>
        </w:rPr>
        <w:t xml:space="preserve"> por las autoridades competentes, presuntamente existiendo vigilancia en su domicilio</w:t>
      </w:r>
      <w:r w:rsidR="00C22D3B" w:rsidRPr="00F44AF1">
        <w:rPr>
          <w:rFonts w:ascii="Cambria" w:hAnsi="Cambria"/>
          <w:sz w:val="21"/>
          <w:szCs w:val="21"/>
          <w:lang w:val="es-MX"/>
        </w:rPr>
        <w:t>.</w:t>
      </w:r>
      <w:r w:rsidR="00F92853" w:rsidRPr="00F44AF1">
        <w:rPr>
          <w:rFonts w:ascii="Cambria" w:hAnsi="Cambria"/>
          <w:sz w:val="21"/>
          <w:szCs w:val="21"/>
          <w:lang w:val="es-MX"/>
        </w:rPr>
        <w:t xml:space="preserve"> </w:t>
      </w:r>
    </w:p>
    <w:p w:rsidR="00F92853" w:rsidRPr="00F44AF1" w:rsidRDefault="00F92853" w:rsidP="00664593">
      <w:pPr>
        <w:pStyle w:val="ListParagraph"/>
        <w:spacing w:after="0" w:line="240" w:lineRule="auto"/>
        <w:ind w:left="360"/>
        <w:jc w:val="both"/>
        <w:rPr>
          <w:rFonts w:ascii="Cambria" w:hAnsi="Cambria"/>
          <w:sz w:val="21"/>
          <w:szCs w:val="21"/>
          <w:lang w:val="es-MX"/>
        </w:rPr>
      </w:pPr>
    </w:p>
    <w:p w:rsidR="0011424B" w:rsidRPr="00F44AF1" w:rsidRDefault="00F92853" w:rsidP="00664593">
      <w:pPr>
        <w:pStyle w:val="ListParagraph"/>
        <w:numPr>
          <w:ilvl w:val="0"/>
          <w:numId w:val="20"/>
        </w:numPr>
        <w:spacing w:after="0" w:line="240" w:lineRule="auto"/>
        <w:ind w:left="0" w:firstLine="360"/>
        <w:jc w:val="both"/>
        <w:rPr>
          <w:rFonts w:ascii="Cambria" w:hAnsi="Cambria"/>
          <w:sz w:val="21"/>
          <w:szCs w:val="21"/>
          <w:lang w:val="es-MX"/>
        </w:rPr>
      </w:pPr>
      <w:r w:rsidRPr="00F44AF1">
        <w:rPr>
          <w:rFonts w:ascii="Cambria" w:hAnsi="Cambria"/>
          <w:sz w:val="21"/>
          <w:szCs w:val="21"/>
          <w:lang w:val="es-MX"/>
        </w:rPr>
        <w:t>Adicionalmente, la Comisión nota que e</w:t>
      </w:r>
      <w:r w:rsidR="00B7261B" w:rsidRPr="00F44AF1">
        <w:rPr>
          <w:rFonts w:ascii="Cambria" w:hAnsi="Cambria"/>
          <w:sz w:val="21"/>
          <w:szCs w:val="21"/>
          <w:lang w:val="es-MX"/>
        </w:rPr>
        <w:t xml:space="preserve">n sus últimos escritos, los solicitantes indicaron que la propuesta beneficiaria continuaría denunciando el presunto asesinato de sus familiares, reclamado asimismo el análisis pericial de sus cadáveres </w:t>
      </w:r>
      <w:r w:rsidR="00A77C09" w:rsidRPr="00F44AF1">
        <w:rPr>
          <w:rFonts w:ascii="Cambria" w:hAnsi="Cambria"/>
          <w:sz w:val="21"/>
          <w:szCs w:val="21"/>
          <w:lang w:val="es-MX"/>
        </w:rPr>
        <w:t xml:space="preserve">y </w:t>
      </w:r>
      <w:r w:rsidR="00B7261B" w:rsidRPr="00F44AF1">
        <w:rPr>
          <w:rFonts w:ascii="Cambria" w:hAnsi="Cambria"/>
          <w:sz w:val="21"/>
          <w:szCs w:val="21"/>
          <w:lang w:val="es-MX"/>
        </w:rPr>
        <w:t xml:space="preserve">su posterior entrega. </w:t>
      </w:r>
      <w:r w:rsidRPr="00F44AF1">
        <w:rPr>
          <w:rFonts w:ascii="Cambria" w:hAnsi="Cambria"/>
          <w:sz w:val="21"/>
          <w:szCs w:val="21"/>
          <w:lang w:val="es-MX"/>
        </w:rPr>
        <w:t>A</w:t>
      </w:r>
      <w:r w:rsidR="0011424B" w:rsidRPr="00F44AF1">
        <w:rPr>
          <w:rFonts w:ascii="Cambria" w:hAnsi="Cambria"/>
          <w:sz w:val="21"/>
          <w:szCs w:val="21"/>
          <w:lang w:val="es-MX"/>
        </w:rPr>
        <w:t xml:space="preserve"> pesar de </w:t>
      </w:r>
      <w:r w:rsidRPr="00F44AF1">
        <w:rPr>
          <w:rFonts w:ascii="Cambria" w:hAnsi="Cambria"/>
          <w:sz w:val="21"/>
          <w:szCs w:val="21"/>
          <w:lang w:val="es-MX"/>
        </w:rPr>
        <w:t>tales denuncias</w:t>
      </w:r>
      <w:r w:rsidR="0011424B" w:rsidRPr="00F44AF1">
        <w:rPr>
          <w:rFonts w:ascii="Cambria" w:hAnsi="Cambria"/>
          <w:sz w:val="21"/>
          <w:szCs w:val="21"/>
          <w:lang w:val="es-MX"/>
        </w:rPr>
        <w:t>,</w:t>
      </w:r>
      <w:r w:rsidR="00B8407B" w:rsidRPr="00F44AF1">
        <w:rPr>
          <w:rFonts w:ascii="Cambria" w:hAnsi="Cambria"/>
          <w:sz w:val="21"/>
          <w:szCs w:val="21"/>
          <w:lang w:val="es-MX"/>
        </w:rPr>
        <w:t xml:space="preserve"> ni ella ni sus hijos dispondrían de medidas de protección a su favor. </w:t>
      </w:r>
      <w:r w:rsidR="00500355" w:rsidRPr="00F44AF1">
        <w:rPr>
          <w:rFonts w:ascii="Cambria" w:hAnsi="Cambria"/>
          <w:sz w:val="21"/>
          <w:szCs w:val="21"/>
          <w:lang w:val="es-MX"/>
        </w:rPr>
        <w:t>Si bien e</w:t>
      </w:r>
      <w:r w:rsidR="002C4DF1" w:rsidRPr="00F44AF1">
        <w:rPr>
          <w:rFonts w:ascii="Cambria" w:hAnsi="Cambria"/>
          <w:sz w:val="21"/>
          <w:szCs w:val="21"/>
          <w:lang w:val="es-MX"/>
        </w:rPr>
        <w:t>l</w:t>
      </w:r>
      <w:r w:rsidR="003D5914" w:rsidRPr="00F44AF1">
        <w:rPr>
          <w:rFonts w:ascii="Cambria" w:hAnsi="Cambria"/>
          <w:sz w:val="21"/>
          <w:szCs w:val="21"/>
          <w:lang w:val="es-MX"/>
        </w:rPr>
        <w:t xml:space="preserve"> Estado afirmó </w:t>
      </w:r>
      <w:r w:rsidR="00500355" w:rsidRPr="00F44AF1">
        <w:rPr>
          <w:rFonts w:ascii="Cambria" w:hAnsi="Cambria"/>
          <w:sz w:val="21"/>
          <w:szCs w:val="21"/>
          <w:lang w:val="es-MX"/>
        </w:rPr>
        <w:t xml:space="preserve">de manera genérica que </w:t>
      </w:r>
      <w:r w:rsidR="00A77C09" w:rsidRPr="00F44AF1">
        <w:rPr>
          <w:rFonts w:ascii="Cambria" w:hAnsi="Cambria"/>
          <w:sz w:val="21"/>
          <w:szCs w:val="21"/>
          <w:lang w:val="es-MX"/>
        </w:rPr>
        <w:t xml:space="preserve">la policía </w:t>
      </w:r>
      <w:r w:rsidR="00500355" w:rsidRPr="00F44AF1">
        <w:rPr>
          <w:rFonts w:ascii="Cambria" w:hAnsi="Cambria"/>
          <w:sz w:val="21"/>
          <w:szCs w:val="21"/>
          <w:lang w:val="es-MX"/>
        </w:rPr>
        <w:t>brindaría protección</w:t>
      </w:r>
      <w:r w:rsidR="00A77C09" w:rsidRPr="00F44AF1">
        <w:rPr>
          <w:rFonts w:ascii="Cambria" w:hAnsi="Cambria"/>
          <w:sz w:val="21"/>
          <w:szCs w:val="21"/>
          <w:lang w:val="es-MX"/>
        </w:rPr>
        <w:t>,</w:t>
      </w:r>
      <w:r w:rsidR="00500355" w:rsidRPr="00F44AF1">
        <w:rPr>
          <w:rFonts w:ascii="Cambria" w:hAnsi="Cambria"/>
          <w:sz w:val="21"/>
          <w:szCs w:val="21"/>
          <w:lang w:val="es-MX"/>
        </w:rPr>
        <w:t xml:space="preserve"> la Comisión nota que no precisó qué tipo de medidas serían adoptadas. Asimismo, aunque el Estado indicó que no </w:t>
      </w:r>
      <w:r w:rsidR="003D5914" w:rsidRPr="00F44AF1">
        <w:rPr>
          <w:rFonts w:ascii="Cambria" w:hAnsi="Cambria"/>
          <w:sz w:val="21"/>
          <w:szCs w:val="21"/>
          <w:lang w:val="es-MX"/>
        </w:rPr>
        <w:t>ha</w:t>
      </w:r>
      <w:r w:rsidR="00500355" w:rsidRPr="00F44AF1">
        <w:rPr>
          <w:rFonts w:ascii="Cambria" w:hAnsi="Cambria"/>
          <w:sz w:val="21"/>
          <w:szCs w:val="21"/>
          <w:lang w:val="es-MX"/>
        </w:rPr>
        <w:t>bría</w:t>
      </w:r>
      <w:r w:rsidR="003D5914" w:rsidRPr="00F44AF1">
        <w:rPr>
          <w:rFonts w:ascii="Cambria" w:hAnsi="Cambria"/>
          <w:sz w:val="21"/>
          <w:szCs w:val="21"/>
          <w:lang w:val="es-MX"/>
        </w:rPr>
        <w:t xml:space="preserve"> registro de apersonamiento ante dependencias estatales</w:t>
      </w:r>
      <w:r w:rsidR="00500355" w:rsidRPr="00F44AF1">
        <w:rPr>
          <w:rFonts w:ascii="Cambria" w:hAnsi="Cambria"/>
          <w:sz w:val="21"/>
          <w:szCs w:val="21"/>
          <w:lang w:val="es-MX"/>
        </w:rPr>
        <w:t xml:space="preserve"> por parte de la propuesta beneficiaria</w:t>
      </w:r>
      <w:r w:rsidR="003D5914" w:rsidRPr="00F44AF1">
        <w:rPr>
          <w:rFonts w:ascii="Cambria" w:hAnsi="Cambria"/>
          <w:sz w:val="21"/>
          <w:szCs w:val="21"/>
          <w:lang w:val="es-MX"/>
        </w:rPr>
        <w:t xml:space="preserve">, la Comisión </w:t>
      </w:r>
      <w:r w:rsidR="00500355" w:rsidRPr="00F44AF1">
        <w:rPr>
          <w:rFonts w:ascii="Cambria" w:hAnsi="Cambria"/>
          <w:sz w:val="21"/>
          <w:szCs w:val="21"/>
          <w:lang w:val="es-MX"/>
        </w:rPr>
        <w:t xml:space="preserve">observa </w:t>
      </w:r>
      <w:r w:rsidR="003D5914" w:rsidRPr="00F44AF1">
        <w:rPr>
          <w:rFonts w:ascii="Cambria" w:hAnsi="Cambria"/>
          <w:sz w:val="21"/>
          <w:szCs w:val="21"/>
          <w:lang w:val="es-MX"/>
        </w:rPr>
        <w:t>que los solicitantes adjuntaron copia de una denuncia de fecha 23 de noviembre de 2017, presentada ante el Ministerio Público, así como oficios dirigidos a la Policía Nacional</w:t>
      </w:r>
      <w:r w:rsidR="00A77C09" w:rsidRPr="00F44AF1">
        <w:rPr>
          <w:rFonts w:ascii="Cambria" w:hAnsi="Cambria"/>
          <w:sz w:val="21"/>
          <w:szCs w:val="21"/>
          <w:lang w:val="es-MX"/>
        </w:rPr>
        <w:t xml:space="preserve">, </w:t>
      </w:r>
      <w:r w:rsidR="00CB783C" w:rsidRPr="00F44AF1">
        <w:rPr>
          <w:rFonts w:ascii="Cambria" w:hAnsi="Cambria"/>
          <w:sz w:val="21"/>
          <w:szCs w:val="21"/>
          <w:lang w:val="es-MX"/>
        </w:rPr>
        <w:t>sin perjuicio de que, como el Estado lo ha reconocido</w:t>
      </w:r>
      <w:r w:rsidR="00664593" w:rsidRPr="00F44AF1">
        <w:rPr>
          <w:rFonts w:ascii="Cambria" w:hAnsi="Cambria"/>
          <w:sz w:val="21"/>
          <w:szCs w:val="21"/>
          <w:lang w:val="es-MX"/>
        </w:rPr>
        <w:t>,</w:t>
      </w:r>
      <w:r w:rsidR="00CB783C" w:rsidRPr="00F44AF1">
        <w:rPr>
          <w:rFonts w:ascii="Cambria" w:hAnsi="Cambria"/>
          <w:sz w:val="21"/>
          <w:szCs w:val="21"/>
          <w:lang w:val="es-MX"/>
        </w:rPr>
        <w:t xml:space="preserve"> </w:t>
      </w:r>
      <w:r w:rsidR="00A77C09" w:rsidRPr="00F44AF1">
        <w:rPr>
          <w:rFonts w:ascii="Cambria" w:hAnsi="Cambria"/>
          <w:sz w:val="21"/>
          <w:szCs w:val="21"/>
          <w:lang w:val="es-MX"/>
        </w:rPr>
        <w:t xml:space="preserve">los presuntos hechos han sido </w:t>
      </w:r>
      <w:r w:rsidR="00CB783C" w:rsidRPr="00F44AF1">
        <w:rPr>
          <w:rFonts w:ascii="Cambria" w:hAnsi="Cambria"/>
          <w:sz w:val="21"/>
          <w:szCs w:val="21"/>
          <w:lang w:val="es-MX"/>
        </w:rPr>
        <w:t>difundidos a través de diversos medios</w:t>
      </w:r>
      <w:r w:rsidR="003D5914" w:rsidRPr="00F44AF1">
        <w:rPr>
          <w:rFonts w:ascii="Cambria" w:hAnsi="Cambria"/>
          <w:sz w:val="21"/>
          <w:szCs w:val="21"/>
          <w:lang w:val="es-MX"/>
        </w:rPr>
        <w:t xml:space="preserve">. </w:t>
      </w:r>
      <w:r w:rsidR="00500355" w:rsidRPr="00F44AF1">
        <w:rPr>
          <w:rFonts w:ascii="Cambria" w:hAnsi="Cambria"/>
          <w:sz w:val="21"/>
          <w:szCs w:val="21"/>
          <w:lang w:val="es-MX"/>
        </w:rPr>
        <w:t xml:space="preserve">En vista de lo anterior, la Comisión considera que </w:t>
      </w:r>
      <w:r w:rsidR="003D5914" w:rsidRPr="00F44AF1">
        <w:rPr>
          <w:rFonts w:ascii="Cambria" w:hAnsi="Cambria"/>
          <w:sz w:val="21"/>
          <w:szCs w:val="21"/>
          <w:lang w:val="es-MX"/>
        </w:rPr>
        <w:t>la ausencia de medidas de seguridad constituye un aspecto preocupante</w:t>
      </w:r>
      <w:r w:rsidR="00500355" w:rsidRPr="00F44AF1">
        <w:rPr>
          <w:rFonts w:ascii="Cambria" w:hAnsi="Cambria"/>
          <w:sz w:val="21"/>
          <w:szCs w:val="21"/>
          <w:lang w:val="es-MX"/>
        </w:rPr>
        <w:t xml:space="preserve"> y relevante al momento de analizar la situación de riesgo </w:t>
      </w:r>
      <w:r w:rsidR="00A77C09" w:rsidRPr="00F44AF1">
        <w:rPr>
          <w:rFonts w:ascii="Cambria" w:hAnsi="Cambria"/>
          <w:sz w:val="21"/>
          <w:szCs w:val="21"/>
          <w:lang w:val="es-MX"/>
        </w:rPr>
        <w:t xml:space="preserve">teniendo en cuenta </w:t>
      </w:r>
      <w:r w:rsidR="00500355" w:rsidRPr="00F44AF1">
        <w:rPr>
          <w:rFonts w:ascii="Cambria" w:hAnsi="Cambria"/>
          <w:sz w:val="21"/>
          <w:szCs w:val="21"/>
          <w:lang w:val="es-MX"/>
        </w:rPr>
        <w:t xml:space="preserve">la </w:t>
      </w:r>
      <w:r w:rsidR="00B8407B" w:rsidRPr="00F44AF1">
        <w:rPr>
          <w:rFonts w:ascii="Cambria" w:hAnsi="Cambria"/>
          <w:sz w:val="21"/>
          <w:szCs w:val="21"/>
          <w:lang w:val="es-MX"/>
        </w:rPr>
        <w:t xml:space="preserve">gravedad de las acusaciones formuladas en contra de ciertos integrantes del </w:t>
      </w:r>
      <w:r w:rsidR="00C538B5" w:rsidRPr="00F44AF1">
        <w:rPr>
          <w:rFonts w:ascii="Cambria" w:hAnsi="Cambria"/>
          <w:sz w:val="21"/>
          <w:szCs w:val="21"/>
          <w:lang w:val="es-MX"/>
        </w:rPr>
        <w:t xml:space="preserve">Ejército </w:t>
      </w:r>
      <w:r w:rsidR="00B8407B" w:rsidRPr="00F44AF1">
        <w:rPr>
          <w:rFonts w:ascii="Cambria" w:hAnsi="Cambria"/>
          <w:sz w:val="21"/>
          <w:szCs w:val="21"/>
          <w:lang w:val="es-MX"/>
        </w:rPr>
        <w:t xml:space="preserve">y la persistencia de las denuncias efectuadas por la propuesta beneficiaria. </w:t>
      </w:r>
    </w:p>
    <w:p w:rsidR="004E4A30" w:rsidRPr="00F44AF1" w:rsidRDefault="004E4A30" w:rsidP="002C4DF1">
      <w:pPr>
        <w:spacing w:after="0" w:line="240" w:lineRule="auto"/>
        <w:jc w:val="both"/>
        <w:rPr>
          <w:rFonts w:ascii="Cambria" w:hAnsi="Cambria"/>
          <w:sz w:val="21"/>
          <w:szCs w:val="21"/>
        </w:rPr>
      </w:pPr>
    </w:p>
    <w:p w:rsidR="0051632E" w:rsidRPr="00F44AF1" w:rsidRDefault="002C4DF1" w:rsidP="002C4DF1">
      <w:pPr>
        <w:pStyle w:val="ListParagraph"/>
        <w:numPr>
          <w:ilvl w:val="0"/>
          <w:numId w:val="20"/>
        </w:numPr>
        <w:spacing w:after="0" w:line="240" w:lineRule="auto"/>
        <w:ind w:left="0" w:firstLine="360"/>
        <w:jc w:val="both"/>
        <w:rPr>
          <w:rFonts w:ascii="Cambria" w:eastAsia="Calibri" w:hAnsi="Cambria"/>
          <w:sz w:val="21"/>
          <w:szCs w:val="21"/>
          <w:lang w:val="es-ES_tradnl"/>
        </w:rPr>
      </w:pPr>
      <w:r w:rsidRPr="00F44AF1">
        <w:rPr>
          <w:rFonts w:ascii="Cambria" w:eastAsia="Calibri" w:hAnsi="Cambria"/>
          <w:sz w:val="21"/>
          <w:szCs w:val="21"/>
          <w:lang w:val="es-MX"/>
        </w:rPr>
        <w:t xml:space="preserve">En </w:t>
      </w:r>
      <w:r w:rsidR="00F92853" w:rsidRPr="00F44AF1">
        <w:rPr>
          <w:rFonts w:ascii="Cambria" w:eastAsia="Calibri" w:hAnsi="Cambria"/>
          <w:sz w:val="21"/>
          <w:szCs w:val="21"/>
          <w:lang w:val="es-MX"/>
        </w:rPr>
        <w:t xml:space="preserve">consecuencia, en </w:t>
      </w:r>
      <w:r w:rsidRPr="00F44AF1">
        <w:rPr>
          <w:rFonts w:ascii="Cambria" w:eastAsia="Calibri" w:hAnsi="Cambria"/>
          <w:sz w:val="21"/>
          <w:szCs w:val="21"/>
          <w:lang w:val="es-MX"/>
        </w:rPr>
        <w:t xml:space="preserve">vista de las características específicas del presente asunto, el contexto en el cual se enmarca, y a la luz del </w:t>
      </w:r>
      <w:r w:rsidRPr="00F44AF1">
        <w:rPr>
          <w:rFonts w:ascii="Cambria" w:eastAsia="Calibri" w:hAnsi="Cambria"/>
          <w:sz w:val="21"/>
          <w:szCs w:val="21"/>
        </w:rPr>
        <w:t>criterio</w:t>
      </w:r>
      <w:r w:rsidRPr="00F44AF1">
        <w:rPr>
          <w:rFonts w:ascii="Cambria" w:eastAsia="Calibri" w:hAnsi="Cambria"/>
          <w:sz w:val="21"/>
          <w:szCs w:val="21"/>
          <w:lang w:val="es-MX"/>
        </w:rPr>
        <w:t xml:space="preserve"> de apreciación </w:t>
      </w:r>
      <w:r w:rsidRPr="00F44AF1">
        <w:rPr>
          <w:rFonts w:ascii="Cambria" w:eastAsia="Calibri" w:hAnsi="Cambria"/>
          <w:i/>
          <w:sz w:val="21"/>
          <w:szCs w:val="21"/>
          <w:lang w:val="es-MX"/>
        </w:rPr>
        <w:t>prima facie</w:t>
      </w:r>
      <w:r w:rsidRPr="00F44AF1">
        <w:rPr>
          <w:rFonts w:ascii="Cambria" w:eastAsia="Calibri" w:hAnsi="Cambria"/>
          <w:sz w:val="21"/>
          <w:szCs w:val="21"/>
          <w:lang w:val="es-MX"/>
        </w:rPr>
        <w:t xml:space="preserve"> del mecanismo de medidas cautelares, la Comisión considera </w:t>
      </w:r>
      <w:r w:rsidRPr="00F44AF1">
        <w:rPr>
          <w:rFonts w:ascii="Cambria" w:hAnsi="Cambria"/>
          <w:sz w:val="21"/>
          <w:szCs w:val="21"/>
          <w:lang w:val="es-MX"/>
        </w:rPr>
        <w:t>que</w:t>
      </w:r>
      <w:r w:rsidRPr="00F44AF1">
        <w:rPr>
          <w:rFonts w:ascii="Cambria" w:eastAsia="Calibri" w:hAnsi="Cambria"/>
          <w:sz w:val="21"/>
          <w:szCs w:val="21"/>
          <w:lang w:val="es-MX"/>
        </w:rPr>
        <w:t xml:space="preserve"> los derechos a la vida e integridad personal de la señora Valles y de sus hijos se encuentran en una situación de grave riesgo. </w:t>
      </w:r>
    </w:p>
    <w:p w:rsidR="0051632E" w:rsidRPr="00F44AF1" w:rsidRDefault="0051632E" w:rsidP="0074781D">
      <w:pPr>
        <w:pStyle w:val="ListParagraph"/>
        <w:spacing w:after="0" w:line="240" w:lineRule="auto"/>
        <w:ind w:left="360"/>
        <w:jc w:val="both"/>
        <w:rPr>
          <w:rFonts w:ascii="Cambria" w:hAnsi="Cambria"/>
          <w:sz w:val="21"/>
          <w:szCs w:val="21"/>
        </w:rPr>
      </w:pPr>
    </w:p>
    <w:p w:rsidR="0074781D" w:rsidRPr="00F44AF1" w:rsidRDefault="00B36963" w:rsidP="006E40AE">
      <w:pPr>
        <w:pStyle w:val="ListParagraph"/>
        <w:numPr>
          <w:ilvl w:val="0"/>
          <w:numId w:val="20"/>
        </w:numPr>
        <w:spacing w:after="0" w:line="240" w:lineRule="auto"/>
        <w:ind w:left="0" w:firstLine="360"/>
        <w:jc w:val="both"/>
        <w:rPr>
          <w:rFonts w:ascii="Cambria" w:hAnsi="Cambria"/>
          <w:sz w:val="21"/>
          <w:szCs w:val="21"/>
        </w:rPr>
      </w:pPr>
      <w:r w:rsidRPr="00F44AF1">
        <w:rPr>
          <w:rFonts w:ascii="Cambria" w:hAnsi="Cambria"/>
          <w:sz w:val="21"/>
          <w:szCs w:val="21"/>
        </w:rPr>
        <w:t xml:space="preserve">Respecto al requisito de urgencia, la </w:t>
      </w:r>
      <w:r w:rsidR="002C4DF1" w:rsidRPr="00F44AF1">
        <w:rPr>
          <w:rFonts w:ascii="Cambria" w:hAnsi="Cambria"/>
          <w:sz w:val="21"/>
          <w:szCs w:val="21"/>
        </w:rPr>
        <w:t>Comisión</w:t>
      </w:r>
      <w:r w:rsidRPr="00F44AF1">
        <w:rPr>
          <w:rFonts w:ascii="Cambria" w:hAnsi="Cambria"/>
          <w:sz w:val="21"/>
          <w:szCs w:val="21"/>
        </w:rPr>
        <w:t xml:space="preserve"> </w:t>
      </w:r>
      <w:r w:rsidR="00B41B72" w:rsidRPr="00F44AF1">
        <w:rPr>
          <w:rFonts w:ascii="Cambria" w:hAnsi="Cambria"/>
          <w:sz w:val="21"/>
          <w:szCs w:val="21"/>
        </w:rPr>
        <w:t>observa que</w:t>
      </w:r>
      <w:r w:rsidR="002C4DF1" w:rsidRPr="00F44AF1">
        <w:rPr>
          <w:rFonts w:ascii="Cambria" w:hAnsi="Cambria"/>
          <w:sz w:val="21"/>
          <w:szCs w:val="21"/>
        </w:rPr>
        <w:t xml:space="preserve"> se encuentra igualmente cumplido, atendiendo a la </w:t>
      </w:r>
      <w:r w:rsidR="006E40AE" w:rsidRPr="00F44AF1">
        <w:rPr>
          <w:rFonts w:ascii="Cambria" w:hAnsi="Cambria"/>
          <w:sz w:val="21"/>
          <w:szCs w:val="21"/>
        </w:rPr>
        <w:t>alegada ausencia de medidas de protección implementadas por el Estado a favor de los propuestos beneficiarios</w:t>
      </w:r>
      <w:r w:rsidR="004D40AB" w:rsidRPr="00F44AF1">
        <w:rPr>
          <w:rFonts w:ascii="Cambria" w:hAnsi="Cambria"/>
          <w:sz w:val="21"/>
          <w:szCs w:val="21"/>
        </w:rPr>
        <w:t xml:space="preserve"> y la continuidad de las denuncias efectuadas por la señora Valles</w:t>
      </w:r>
      <w:r w:rsidR="006E40AE" w:rsidRPr="00F44AF1">
        <w:rPr>
          <w:rFonts w:ascii="Cambria" w:hAnsi="Cambria"/>
          <w:sz w:val="21"/>
          <w:szCs w:val="21"/>
        </w:rPr>
        <w:t>. En relación con lo anterior, la Comisión advierte sobre la posibilidad razonable de que, teniendo en cuenta el contexto específico,</w:t>
      </w:r>
      <w:r w:rsidR="004D40AB" w:rsidRPr="00F44AF1">
        <w:rPr>
          <w:rFonts w:ascii="Cambria" w:hAnsi="Cambria"/>
          <w:sz w:val="21"/>
          <w:szCs w:val="21"/>
        </w:rPr>
        <w:t xml:space="preserve"> tanto</w:t>
      </w:r>
      <w:r w:rsidR="006E40AE" w:rsidRPr="00F44AF1">
        <w:rPr>
          <w:rFonts w:ascii="Cambria" w:hAnsi="Cambria"/>
          <w:sz w:val="21"/>
          <w:szCs w:val="21"/>
        </w:rPr>
        <w:t xml:space="preserve"> </w:t>
      </w:r>
      <w:r w:rsidR="004D40AB" w:rsidRPr="00F44AF1">
        <w:rPr>
          <w:rFonts w:ascii="Cambria" w:hAnsi="Cambria"/>
          <w:sz w:val="21"/>
          <w:szCs w:val="21"/>
        </w:rPr>
        <w:t xml:space="preserve">ella como </w:t>
      </w:r>
      <w:r w:rsidR="006E40AE" w:rsidRPr="00F44AF1">
        <w:rPr>
          <w:rFonts w:ascii="Cambria" w:hAnsi="Cambria"/>
          <w:sz w:val="21"/>
          <w:szCs w:val="21"/>
        </w:rPr>
        <w:t>sus hijos enfrenten mayores incidentes de riesgo en un futuro cercano, requiriéndose así la adopción de medidas inmediatas para proteger sus derechos.</w:t>
      </w:r>
    </w:p>
    <w:p w:rsidR="004A7406" w:rsidRPr="00F44AF1" w:rsidRDefault="004A7406" w:rsidP="008677AF">
      <w:pPr>
        <w:spacing w:after="0" w:line="240" w:lineRule="auto"/>
        <w:jc w:val="both"/>
        <w:rPr>
          <w:rFonts w:ascii="Cambria" w:hAnsi="Cambria"/>
          <w:sz w:val="21"/>
          <w:szCs w:val="21"/>
        </w:rPr>
      </w:pPr>
    </w:p>
    <w:p w:rsidR="00B31AB2" w:rsidRPr="00F44AF1" w:rsidRDefault="009A7179" w:rsidP="0030538A">
      <w:pPr>
        <w:pStyle w:val="ListParagraph"/>
        <w:numPr>
          <w:ilvl w:val="0"/>
          <w:numId w:val="20"/>
        </w:numPr>
        <w:spacing w:after="0" w:line="240" w:lineRule="auto"/>
        <w:ind w:left="0" w:firstLine="360"/>
        <w:jc w:val="both"/>
        <w:rPr>
          <w:rFonts w:ascii="Cambria" w:hAnsi="Cambria"/>
          <w:sz w:val="21"/>
          <w:szCs w:val="21"/>
        </w:rPr>
      </w:pPr>
      <w:r w:rsidRPr="00F44AF1">
        <w:rPr>
          <w:rFonts w:ascii="Cambria" w:hAnsi="Cambria"/>
          <w:sz w:val="21"/>
          <w:szCs w:val="21"/>
        </w:rPr>
        <w:t xml:space="preserve">En cuanto al requisito de irreparabilidad, la Comisión </w:t>
      </w:r>
      <w:r w:rsidR="006E40AE" w:rsidRPr="00F44AF1">
        <w:rPr>
          <w:rFonts w:ascii="Cambria" w:hAnsi="Cambria"/>
          <w:sz w:val="21"/>
          <w:szCs w:val="21"/>
        </w:rPr>
        <w:t>considera</w:t>
      </w:r>
      <w:r w:rsidRPr="00F44AF1">
        <w:rPr>
          <w:rFonts w:ascii="Cambria" w:hAnsi="Cambria"/>
          <w:sz w:val="21"/>
          <w:szCs w:val="21"/>
        </w:rPr>
        <w:t xml:space="preserve"> que se encuentra cumplido, en la medida que la posible afectación al derecho a la vida e integridad personal constituye la máxima situación de irreparabilidad.</w:t>
      </w:r>
      <w:r w:rsidR="00A06E94" w:rsidRPr="00F44AF1">
        <w:rPr>
          <w:rFonts w:ascii="Cambria" w:hAnsi="Cambria"/>
          <w:sz w:val="21"/>
          <w:szCs w:val="21"/>
        </w:rPr>
        <w:t xml:space="preserve"> </w:t>
      </w:r>
    </w:p>
    <w:p w:rsidR="00B31AB2" w:rsidRPr="00F44AF1" w:rsidRDefault="00B31AB2" w:rsidP="004A7406">
      <w:pPr>
        <w:spacing w:after="0" w:line="240" w:lineRule="auto"/>
        <w:jc w:val="both"/>
        <w:rPr>
          <w:rFonts w:ascii="Cambria" w:hAnsi="Cambria"/>
          <w:b/>
          <w:sz w:val="21"/>
          <w:szCs w:val="21"/>
        </w:rPr>
      </w:pPr>
    </w:p>
    <w:p w:rsidR="004A7406" w:rsidRPr="00F44AF1" w:rsidRDefault="004A7406" w:rsidP="00774729">
      <w:pPr>
        <w:pStyle w:val="ListParagraph"/>
        <w:numPr>
          <w:ilvl w:val="0"/>
          <w:numId w:val="17"/>
        </w:numPr>
        <w:spacing w:after="0" w:line="240" w:lineRule="auto"/>
        <w:ind w:left="810" w:hanging="270"/>
        <w:jc w:val="both"/>
        <w:rPr>
          <w:rFonts w:ascii="Cambria" w:hAnsi="Cambria"/>
          <w:b/>
          <w:sz w:val="21"/>
          <w:szCs w:val="21"/>
        </w:rPr>
      </w:pPr>
      <w:r w:rsidRPr="00F44AF1">
        <w:rPr>
          <w:rFonts w:ascii="Cambria" w:hAnsi="Cambria"/>
          <w:b/>
          <w:sz w:val="21"/>
          <w:szCs w:val="21"/>
        </w:rPr>
        <w:t>BENEFICIARIOS</w:t>
      </w:r>
    </w:p>
    <w:p w:rsidR="0020622F" w:rsidRPr="00F44AF1" w:rsidRDefault="0020622F" w:rsidP="0020622F">
      <w:pPr>
        <w:pStyle w:val="ListParagraph"/>
        <w:spacing w:after="0" w:line="240" w:lineRule="auto"/>
        <w:jc w:val="both"/>
        <w:rPr>
          <w:rFonts w:ascii="Cambria" w:hAnsi="Cambria"/>
          <w:b/>
          <w:sz w:val="21"/>
          <w:szCs w:val="21"/>
        </w:rPr>
      </w:pPr>
    </w:p>
    <w:p w:rsidR="00F567B9" w:rsidRPr="00F44AF1" w:rsidRDefault="00B31AB2" w:rsidP="00822F2C">
      <w:pPr>
        <w:pStyle w:val="ListParagraph"/>
        <w:numPr>
          <w:ilvl w:val="0"/>
          <w:numId w:val="20"/>
        </w:numPr>
        <w:spacing w:after="0" w:line="240" w:lineRule="auto"/>
        <w:ind w:left="0" w:firstLine="360"/>
        <w:jc w:val="both"/>
        <w:rPr>
          <w:rFonts w:ascii="Cambria" w:hAnsi="Cambria"/>
          <w:sz w:val="21"/>
          <w:szCs w:val="21"/>
        </w:rPr>
      </w:pPr>
      <w:r w:rsidRPr="00F44AF1">
        <w:rPr>
          <w:rFonts w:ascii="Cambria" w:hAnsi="Cambria"/>
          <w:sz w:val="21"/>
          <w:szCs w:val="21"/>
        </w:rPr>
        <w:t>La CIDH considera como beneficiarios de la presente medida cautelar a</w:t>
      </w:r>
      <w:r w:rsidR="006E40AE" w:rsidRPr="00F44AF1">
        <w:rPr>
          <w:rFonts w:ascii="Cambria" w:hAnsi="Cambria"/>
          <w:sz w:val="21"/>
          <w:szCs w:val="21"/>
        </w:rPr>
        <w:t xml:space="preserve"> la señora</w:t>
      </w:r>
      <w:r w:rsidRPr="00F44AF1">
        <w:rPr>
          <w:rFonts w:ascii="Cambria" w:hAnsi="Cambria"/>
          <w:sz w:val="21"/>
          <w:szCs w:val="21"/>
        </w:rPr>
        <w:t xml:space="preserve"> </w:t>
      </w:r>
      <w:r w:rsidR="00EC061C" w:rsidRPr="00F44AF1">
        <w:rPr>
          <w:rFonts w:ascii="Cambria" w:hAnsi="Cambria"/>
          <w:sz w:val="21"/>
          <w:szCs w:val="21"/>
          <w:lang w:val="es-CO"/>
        </w:rPr>
        <w:t>Elea Valles Aguilar</w:t>
      </w:r>
      <w:r w:rsidR="006E40AE" w:rsidRPr="00F44AF1">
        <w:rPr>
          <w:rFonts w:ascii="Cambria" w:hAnsi="Cambria"/>
          <w:sz w:val="21"/>
          <w:szCs w:val="21"/>
          <w:lang w:val="es-CO"/>
        </w:rPr>
        <w:t xml:space="preserve"> y a sus </w:t>
      </w:r>
      <w:r w:rsidR="00EC061C" w:rsidRPr="00F44AF1">
        <w:rPr>
          <w:rFonts w:ascii="Cambria" w:hAnsi="Cambria"/>
          <w:sz w:val="21"/>
          <w:szCs w:val="21"/>
          <w:lang w:val="es-CO"/>
        </w:rPr>
        <w:t>hijos, quienes se encuentran</w:t>
      </w:r>
      <w:r w:rsidR="005A5004" w:rsidRPr="00F44AF1">
        <w:rPr>
          <w:rFonts w:ascii="Cambria" w:hAnsi="Cambria"/>
          <w:sz w:val="21"/>
          <w:szCs w:val="21"/>
          <w:lang w:val="es-CO"/>
        </w:rPr>
        <w:t xml:space="preserve"> plenamente identificados </w:t>
      </w:r>
      <w:r w:rsidR="0038220C" w:rsidRPr="00F44AF1">
        <w:rPr>
          <w:rFonts w:ascii="Cambria" w:hAnsi="Cambria"/>
          <w:sz w:val="21"/>
          <w:szCs w:val="21"/>
          <w:lang w:val="es-CO"/>
        </w:rPr>
        <w:t xml:space="preserve">en este expediente. </w:t>
      </w:r>
    </w:p>
    <w:p w:rsidR="00E25FB1" w:rsidRPr="00F44AF1" w:rsidRDefault="00E25FB1" w:rsidP="008677AF">
      <w:pPr>
        <w:spacing w:after="0" w:line="240" w:lineRule="auto"/>
        <w:jc w:val="both"/>
        <w:rPr>
          <w:rFonts w:ascii="Cambria" w:hAnsi="Cambria"/>
          <w:sz w:val="21"/>
          <w:szCs w:val="21"/>
        </w:rPr>
      </w:pPr>
    </w:p>
    <w:p w:rsidR="004A7406" w:rsidRPr="00F44AF1" w:rsidRDefault="00124373" w:rsidP="00774729">
      <w:pPr>
        <w:pStyle w:val="ListParagraph"/>
        <w:numPr>
          <w:ilvl w:val="0"/>
          <w:numId w:val="17"/>
        </w:numPr>
        <w:spacing w:after="0" w:line="240" w:lineRule="auto"/>
        <w:ind w:left="810" w:hanging="270"/>
        <w:jc w:val="both"/>
        <w:rPr>
          <w:rFonts w:ascii="Cambria" w:hAnsi="Cambria"/>
          <w:b/>
          <w:sz w:val="21"/>
          <w:szCs w:val="21"/>
        </w:rPr>
      </w:pPr>
      <w:r w:rsidRPr="00F44AF1">
        <w:rPr>
          <w:rFonts w:ascii="Cambria" w:hAnsi="Cambria"/>
          <w:b/>
          <w:sz w:val="21"/>
          <w:szCs w:val="21"/>
        </w:rPr>
        <w:t>DECISI</w:t>
      </w:r>
      <w:r w:rsidRPr="00F44AF1">
        <w:rPr>
          <w:rFonts w:ascii="Cambria" w:hAnsi="Cambria"/>
          <w:b/>
          <w:sz w:val="21"/>
          <w:szCs w:val="21"/>
          <w:lang w:val="es-MX"/>
        </w:rPr>
        <w:t>ÓN</w:t>
      </w:r>
      <w:r w:rsidR="004A7406" w:rsidRPr="00F44AF1">
        <w:rPr>
          <w:rFonts w:ascii="Cambria" w:hAnsi="Cambria"/>
          <w:b/>
          <w:sz w:val="21"/>
          <w:szCs w:val="21"/>
        </w:rPr>
        <w:t xml:space="preserve"> </w:t>
      </w:r>
    </w:p>
    <w:p w:rsidR="0020622F" w:rsidRPr="00F44AF1" w:rsidRDefault="0020622F" w:rsidP="0020622F">
      <w:pPr>
        <w:pStyle w:val="ListParagraph"/>
        <w:spacing w:after="0" w:line="240" w:lineRule="auto"/>
        <w:jc w:val="both"/>
        <w:rPr>
          <w:rFonts w:ascii="Cambria" w:hAnsi="Cambria"/>
          <w:b/>
          <w:sz w:val="21"/>
          <w:szCs w:val="21"/>
        </w:rPr>
      </w:pPr>
    </w:p>
    <w:p w:rsidR="004A7406" w:rsidRPr="00F44AF1" w:rsidRDefault="004A7406" w:rsidP="0020622F">
      <w:pPr>
        <w:pStyle w:val="ListParagraph"/>
        <w:numPr>
          <w:ilvl w:val="0"/>
          <w:numId w:val="20"/>
        </w:numPr>
        <w:spacing w:after="0" w:line="240" w:lineRule="auto"/>
        <w:ind w:left="0" w:firstLine="360"/>
        <w:jc w:val="both"/>
        <w:rPr>
          <w:rFonts w:ascii="Cambria" w:hAnsi="Cambria"/>
          <w:sz w:val="21"/>
          <w:szCs w:val="21"/>
        </w:rPr>
      </w:pPr>
      <w:r w:rsidRPr="00F44AF1">
        <w:rPr>
          <w:rFonts w:ascii="Cambria" w:hAnsi="Cambria"/>
          <w:sz w:val="21"/>
          <w:szCs w:val="21"/>
        </w:rPr>
        <w:t xml:space="preserve">En vista de los antecedentes señalados, la CIDH considera que el presente asunto reúne </w:t>
      </w:r>
      <w:r w:rsidRPr="00F44AF1">
        <w:rPr>
          <w:rFonts w:ascii="Cambria" w:hAnsi="Cambria"/>
          <w:i/>
          <w:sz w:val="21"/>
          <w:szCs w:val="21"/>
        </w:rPr>
        <w:t>prima facie</w:t>
      </w:r>
      <w:r w:rsidRPr="00F44AF1">
        <w:rPr>
          <w:rFonts w:ascii="Cambria" w:hAnsi="Cambria"/>
          <w:sz w:val="21"/>
          <w:szCs w:val="21"/>
        </w:rPr>
        <w:t xml:space="preserve"> los requisitos de gravedad, urgencia e irreparabilidad contenidos en el artículo 25 de su Reglamento. En consecuencia, la Comisión solicita al Estado de </w:t>
      </w:r>
      <w:r w:rsidR="006133CA" w:rsidRPr="00F44AF1">
        <w:rPr>
          <w:rFonts w:ascii="Cambria" w:hAnsi="Cambria"/>
          <w:sz w:val="21"/>
          <w:szCs w:val="21"/>
        </w:rPr>
        <w:t>Nicaragua</w:t>
      </w:r>
      <w:r w:rsidRPr="00F44AF1">
        <w:rPr>
          <w:rFonts w:ascii="Cambria" w:hAnsi="Cambria"/>
          <w:sz w:val="21"/>
          <w:szCs w:val="21"/>
        </w:rPr>
        <w:t xml:space="preserve"> que:</w:t>
      </w:r>
    </w:p>
    <w:p w:rsidR="00EC061C" w:rsidRPr="00F44AF1" w:rsidRDefault="00EC061C" w:rsidP="00EC061C">
      <w:pPr>
        <w:spacing w:after="0" w:line="240" w:lineRule="auto"/>
        <w:jc w:val="both"/>
        <w:rPr>
          <w:rFonts w:ascii="Cambria" w:hAnsi="Cambria"/>
          <w:sz w:val="21"/>
          <w:szCs w:val="21"/>
        </w:rPr>
      </w:pPr>
    </w:p>
    <w:p w:rsidR="0038220C" w:rsidRPr="00F44AF1" w:rsidRDefault="0038220C" w:rsidP="0038220C">
      <w:pPr>
        <w:pStyle w:val="ListParagraph"/>
        <w:numPr>
          <w:ilvl w:val="0"/>
          <w:numId w:val="36"/>
        </w:numPr>
        <w:spacing w:after="0" w:line="240" w:lineRule="auto"/>
        <w:jc w:val="both"/>
        <w:rPr>
          <w:rFonts w:ascii="Cambria" w:hAnsi="Cambria"/>
          <w:sz w:val="21"/>
          <w:szCs w:val="21"/>
        </w:rPr>
      </w:pPr>
      <w:r w:rsidRPr="00F44AF1">
        <w:rPr>
          <w:rFonts w:ascii="Cambria" w:hAnsi="Cambria"/>
          <w:sz w:val="21"/>
          <w:szCs w:val="21"/>
        </w:rPr>
        <w:lastRenderedPageBreak/>
        <w:t>adopte las medidas necesarias para garantizar los derechos a la vida e integridad personal de la señora Elea Valles Aguilar y sus hijos;</w:t>
      </w:r>
    </w:p>
    <w:p w:rsidR="0038220C" w:rsidRPr="00F44AF1" w:rsidRDefault="0038220C" w:rsidP="0038220C">
      <w:pPr>
        <w:pStyle w:val="ListParagraph"/>
        <w:spacing w:after="0" w:line="240" w:lineRule="auto"/>
        <w:jc w:val="both"/>
        <w:rPr>
          <w:rFonts w:ascii="Cambria" w:hAnsi="Cambria"/>
          <w:sz w:val="21"/>
          <w:szCs w:val="21"/>
        </w:rPr>
      </w:pPr>
    </w:p>
    <w:p w:rsidR="0038220C" w:rsidRPr="00F44AF1" w:rsidRDefault="0038220C" w:rsidP="0038220C">
      <w:pPr>
        <w:pStyle w:val="ListParagraph"/>
        <w:numPr>
          <w:ilvl w:val="0"/>
          <w:numId w:val="36"/>
        </w:numPr>
        <w:spacing w:after="0" w:line="240" w:lineRule="auto"/>
        <w:jc w:val="both"/>
        <w:rPr>
          <w:rFonts w:ascii="Cambria" w:hAnsi="Cambria"/>
          <w:sz w:val="21"/>
          <w:szCs w:val="21"/>
        </w:rPr>
      </w:pPr>
      <w:r w:rsidRPr="00F44AF1">
        <w:rPr>
          <w:rFonts w:ascii="Cambria" w:hAnsi="Cambria"/>
          <w:sz w:val="21"/>
          <w:szCs w:val="21"/>
        </w:rPr>
        <w:t>concierte las medidas a adoptarse con los beneficiarios y sus representantes; y</w:t>
      </w:r>
    </w:p>
    <w:p w:rsidR="0038220C" w:rsidRPr="00F44AF1" w:rsidRDefault="0038220C" w:rsidP="0038220C">
      <w:pPr>
        <w:pStyle w:val="ListParagraph"/>
        <w:spacing w:after="0" w:line="240" w:lineRule="auto"/>
        <w:jc w:val="both"/>
        <w:rPr>
          <w:rFonts w:ascii="Cambria" w:hAnsi="Cambria"/>
          <w:sz w:val="21"/>
          <w:szCs w:val="21"/>
        </w:rPr>
      </w:pPr>
    </w:p>
    <w:p w:rsidR="0038220C" w:rsidRPr="00F44AF1" w:rsidRDefault="0038220C" w:rsidP="00EC061C">
      <w:pPr>
        <w:pStyle w:val="ListParagraph"/>
        <w:numPr>
          <w:ilvl w:val="0"/>
          <w:numId w:val="36"/>
        </w:numPr>
        <w:spacing w:after="0" w:line="240" w:lineRule="auto"/>
        <w:jc w:val="both"/>
        <w:rPr>
          <w:rFonts w:ascii="Cambria" w:hAnsi="Cambria"/>
          <w:sz w:val="21"/>
          <w:szCs w:val="21"/>
        </w:rPr>
      </w:pPr>
      <w:r w:rsidRPr="00F44AF1">
        <w:rPr>
          <w:rFonts w:ascii="Cambria" w:hAnsi="Cambria"/>
          <w:sz w:val="21"/>
          <w:szCs w:val="21"/>
        </w:rPr>
        <w:t>informe sobre las acciones adoptadas a fin de investigar los hechos alegados que dieron lugar a la adopción de la presente medida cautelar y así evitar su repetición.</w:t>
      </w:r>
    </w:p>
    <w:p w:rsidR="0038220C" w:rsidRPr="00F44AF1" w:rsidRDefault="0038220C" w:rsidP="00EC061C">
      <w:pPr>
        <w:spacing w:after="0" w:line="240" w:lineRule="auto"/>
        <w:jc w:val="both"/>
        <w:rPr>
          <w:rFonts w:ascii="Cambria" w:hAnsi="Cambria"/>
          <w:sz w:val="21"/>
          <w:szCs w:val="21"/>
        </w:rPr>
      </w:pPr>
    </w:p>
    <w:p w:rsidR="004A7406" w:rsidRPr="00F44AF1" w:rsidRDefault="004A7406" w:rsidP="0020622F">
      <w:pPr>
        <w:pStyle w:val="ListParagraph"/>
        <w:numPr>
          <w:ilvl w:val="0"/>
          <w:numId w:val="20"/>
        </w:numPr>
        <w:spacing w:after="0" w:line="240" w:lineRule="auto"/>
        <w:ind w:left="0" w:firstLine="360"/>
        <w:jc w:val="both"/>
        <w:rPr>
          <w:rFonts w:ascii="Cambria" w:hAnsi="Cambria"/>
          <w:sz w:val="21"/>
          <w:szCs w:val="21"/>
        </w:rPr>
      </w:pPr>
      <w:r w:rsidRPr="00F44AF1">
        <w:rPr>
          <w:rFonts w:ascii="Cambria" w:hAnsi="Cambria"/>
          <w:sz w:val="21"/>
          <w:szCs w:val="21"/>
        </w:rPr>
        <w:t xml:space="preserve">La Comisión también solicita al Gobierno </w:t>
      </w:r>
      <w:r w:rsidR="00357B1A" w:rsidRPr="00F44AF1">
        <w:rPr>
          <w:rFonts w:ascii="Cambria" w:hAnsi="Cambria"/>
          <w:sz w:val="21"/>
          <w:szCs w:val="21"/>
        </w:rPr>
        <w:t xml:space="preserve">de </w:t>
      </w:r>
      <w:r w:rsidR="006133CA" w:rsidRPr="00F44AF1">
        <w:rPr>
          <w:rFonts w:ascii="Cambria" w:hAnsi="Cambria"/>
          <w:sz w:val="21"/>
          <w:szCs w:val="21"/>
        </w:rPr>
        <w:t>Nicaragua</w:t>
      </w:r>
      <w:r w:rsidR="0038220C" w:rsidRPr="00F44AF1">
        <w:rPr>
          <w:rFonts w:ascii="Cambria" w:hAnsi="Cambria"/>
          <w:sz w:val="21"/>
          <w:szCs w:val="21"/>
        </w:rPr>
        <w:t xml:space="preserve"> que</w:t>
      </w:r>
      <w:r w:rsidR="00357B1A" w:rsidRPr="00F44AF1">
        <w:rPr>
          <w:rFonts w:ascii="Cambria" w:hAnsi="Cambria"/>
          <w:sz w:val="21"/>
          <w:szCs w:val="21"/>
        </w:rPr>
        <w:t xml:space="preserve"> </w:t>
      </w:r>
      <w:r w:rsidRPr="00F44AF1">
        <w:rPr>
          <w:rFonts w:ascii="Cambria" w:hAnsi="Cambria"/>
          <w:sz w:val="21"/>
          <w:szCs w:val="21"/>
        </w:rPr>
        <w:t>tenga a bien informar a la</w:t>
      </w:r>
      <w:r w:rsidR="009C6606" w:rsidRPr="00F44AF1">
        <w:rPr>
          <w:rFonts w:ascii="Cambria" w:hAnsi="Cambria"/>
          <w:sz w:val="21"/>
          <w:szCs w:val="21"/>
        </w:rPr>
        <w:t xml:space="preserve"> Comisión</w:t>
      </w:r>
      <w:r w:rsidR="0038220C" w:rsidRPr="00F44AF1">
        <w:rPr>
          <w:rFonts w:ascii="Cambria" w:hAnsi="Cambria"/>
          <w:sz w:val="21"/>
          <w:szCs w:val="21"/>
        </w:rPr>
        <w:t>,</w:t>
      </w:r>
      <w:r w:rsidR="009C6606" w:rsidRPr="00F44AF1">
        <w:rPr>
          <w:rFonts w:ascii="Cambria" w:hAnsi="Cambria"/>
          <w:sz w:val="21"/>
          <w:szCs w:val="21"/>
        </w:rPr>
        <w:t xml:space="preserve"> dentro del </w:t>
      </w:r>
      <w:r w:rsidR="009C6606" w:rsidRPr="00F44AF1">
        <w:rPr>
          <w:rFonts w:ascii="Cambria" w:hAnsi="Cambria"/>
          <w:i/>
          <w:sz w:val="21"/>
          <w:szCs w:val="21"/>
        </w:rPr>
        <w:t>plazo</w:t>
      </w:r>
      <w:r w:rsidR="009C6606" w:rsidRPr="00F44AF1">
        <w:rPr>
          <w:rFonts w:ascii="Cambria" w:hAnsi="Cambria"/>
          <w:sz w:val="21"/>
          <w:szCs w:val="21"/>
        </w:rPr>
        <w:t xml:space="preserve"> de </w:t>
      </w:r>
      <w:r w:rsidR="007C27C6" w:rsidRPr="00F44AF1">
        <w:rPr>
          <w:rFonts w:ascii="Cambria" w:hAnsi="Cambria"/>
          <w:sz w:val="21"/>
          <w:szCs w:val="21"/>
        </w:rPr>
        <w:t>15</w:t>
      </w:r>
      <w:r w:rsidRPr="00F44AF1">
        <w:rPr>
          <w:rFonts w:ascii="Cambria" w:hAnsi="Cambria"/>
          <w:sz w:val="21"/>
          <w:szCs w:val="21"/>
        </w:rPr>
        <w:t xml:space="preserve"> días contados a partir de la fecha de la presente comunicación, sobre la adopción de las medidas cautelares acordadas y actualizar dicha información en forma periódica.  </w:t>
      </w:r>
    </w:p>
    <w:p w:rsidR="004A7406" w:rsidRPr="00F44AF1" w:rsidRDefault="004A7406" w:rsidP="004A7406">
      <w:pPr>
        <w:spacing w:after="0" w:line="240" w:lineRule="auto"/>
        <w:jc w:val="both"/>
        <w:rPr>
          <w:rFonts w:ascii="Cambria" w:hAnsi="Cambria"/>
          <w:sz w:val="21"/>
          <w:szCs w:val="21"/>
        </w:rPr>
      </w:pPr>
    </w:p>
    <w:p w:rsidR="004A7406" w:rsidRPr="00F44AF1" w:rsidRDefault="004A7406" w:rsidP="0020622F">
      <w:pPr>
        <w:pStyle w:val="ListParagraph"/>
        <w:numPr>
          <w:ilvl w:val="0"/>
          <w:numId w:val="20"/>
        </w:numPr>
        <w:spacing w:after="0" w:line="240" w:lineRule="auto"/>
        <w:ind w:left="0" w:firstLine="360"/>
        <w:jc w:val="both"/>
        <w:rPr>
          <w:rFonts w:ascii="Cambria" w:hAnsi="Cambria"/>
          <w:sz w:val="21"/>
          <w:szCs w:val="21"/>
        </w:rPr>
      </w:pPr>
      <w:r w:rsidRPr="00F44AF1">
        <w:rPr>
          <w:rFonts w:ascii="Cambria" w:hAnsi="Cambria"/>
          <w:sz w:val="21"/>
          <w:szCs w:val="21"/>
        </w:rPr>
        <w:t>La Comisión resalta que, de conformidad con el artículo 25(8) del Reglamento de la Comisión, el otorgamiento de medidas cautelares y su adopción por el Estado no constituye prejuzgamiento sobre la posible violación de los derechos protegidos en la Convención Americana y otros instrumentos aplicables.</w:t>
      </w:r>
    </w:p>
    <w:p w:rsidR="004A7406" w:rsidRPr="00F44AF1" w:rsidRDefault="004A7406" w:rsidP="004A7406">
      <w:pPr>
        <w:spacing w:after="0" w:line="240" w:lineRule="auto"/>
        <w:jc w:val="both"/>
        <w:rPr>
          <w:rFonts w:ascii="Cambria" w:hAnsi="Cambria"/>
          <w:sz w:val="21"/>
          <w:szCs w:val="21"/>
        </w:rPr>
      </w:pPr>
    </w:p>
    <w:p w:rsidR="004A7406" w:rsidRPr="00F44AF1" w:rsidRDefault="004A7406" w:rsidP="004A7406">
      <w:pPr>
        <w:pStyle w:val="ListParagraph"/>
        <w:numPr>
          <w:ilvl w:val="0"/>
          <w:numId w:val="20"/>
        </w:numPr>
        <w:spacing w:after="0" w:line="240" w:lineRule="auto"/>
        <w:ind w:left="0" w:firstLine="360"/>
        <w:jc w:val="both"/>
        <w:rPr>
          <w:rFonts w:ascii="Cambria" w:hAnsi="Cambria"/>
          <w:sz w:val="21"/>
          <w:szCs w:val="21"/>
        </w:rPr>
      </w:pPr>
      <w:r w:rsidRPr="00F44AF1">
        <w:rPr>
          <w:rFonts w:ascii="Cambria" w:hAnsi="Cambria"/>
          <w:sz w:val="21"/>
          <w:szCs w:val="21"/>
        </w:rPr>
        <w:t xml:space="preserve">La Comisión </w:t>
      </w:r>
      <w:r w:rsidR="00E048A6" w:rsidRPr="00F44AF1">
        <w:rPr>
          <w:rFonts w:ascii="Cambria" w:hAnsi="Cambria"/>
          <w:sz w:val="21"/>
          <w:szCs w:val="21"/>
        </w:rPr>
        <w:t xml:space="preserve">requiere </w:t>
      </w:r>
      <w:r w:rsidRPr="00F44AF1">
        <w:rPr>
          <w:rFonts w:ascii="Cambria" w:hAnsi="Cambria"/>
          <w:sz w:val="21"/>
          <w:szCs w:val="21"/>
        </w:rPr>
        <w:t xml:space="preserve">que la Secretaría de la Comisión Interamericana notifique la presente Resolución al Estado de </w:t>
      </w:r>
      <w:r w:rsidR="006133CA" w:rsidRPr="00F44AF1">
        <w:rPr>
          <w:rFonts w:ascii="Cambria" w:hAnsi="Cambria"/>
          <w:sz w:val="21"/>
          <w:szCs w:val="21"/>
        </w:rPr>
        <w:t>Nicaragua</w:t>
      </w:r>
      <w:r w:rsidRPr="00F44AF1">
        <w:rPr>
          <w:rFonts w:ascii="Cambria" w:hAnsi="Cambria"/>
          <w:sz w:val="21"/>
          <w:szCs w:val="21"/>
        </w:rPr>
        <w:t xml:space="preserve"> y a los solicitantes.</w:t>
      </w:r>
    </w:p>
    <w:p w:rsidR="001A5E49" w:rsidRPr="00F44AF1" w:rsidRDefault="001A5E49" w:rsidP="007C54C4">
      <w:pPr>
        <w:spacing w:after="0" w:line="240" w:lineRule="auto"/>
        <w:rPr>
          <w:rFonts w:ascii="Cambria" w:hAnsi="Cambria"/>
          <w:sz w:val="21"/>
          <w:szCs w:val="21"/>
          <w:lang w:val="es-MX"/>
        </w:rPr>
      </w:pPr>
    </w:p>
    <w:p w:rsidR="007C54C4" w:rsidRPr="00F44AF1" w:rsidRDefault="007C54C4" w:rsidP="007C54C4">
      <w:pPr>
        <w:pStyle w:val="ListParagraph"/>
        <w:numPr>
          <w:ilvl w:val="0"/>
          <w:numId w:val="20"/>
        </w:numPr>
        <w:spacing w:after="0" w:line="240" w:lineRule="auto"/>
        <w:ind w:left="0" w:firstLine="360"/>
        <w:jc w:val="both"/>
        <w:rPr>
          <w:rFonts w:ascii="Cambria" w:hAnsi="Cambria"/>
          <w:sz w:val="21"/>
          <w:szCs w:val="21"/>
          <w:lang w:val="es-MX"/>
        </w:rPr>
      </w:pPr>
      <w:r w:rsidRPr="00F44AF1">
        <w:rPr>
          <w:rFonts w:ascii="Cambria" w:hAnsi="Cambria"/>
          <w:sz w:val="21"/>
          <w:szCs w:val="21"/>
        </w:rPr>
        <w:t xml:space="preserve">Aprobado </w:t>
      </w:r>
      <w:r w:rsidR="0038220C" w:rsidRPr="00F44AF1">
        <w:rPr>
          <w:rFonts w:ascii="Cambria" w:hAnsi="Cambria"/>
          <w:sz w:val="21"/>
          <w:szCs w:val="21"/>
        </w:rPr>
        <w:t xml:space="preserve">el </w:t>
      </w:r>
      <w:r w:rsidR="00F44AF1">
        <w:rPr>
          <w:rFonts w:ascii="Cambria" w:hAnsi="Cambria"/>
          <w:sz w:val="21"/>
          <w:szCs w:val="21"/>
        </w:rPr>
        <w:t>24</w:t>
      </w:r>
      <w:r w:rsidR="0038220C" w:rsidRPr="00F44AF1">
        <w:rPr>
          <w:rFonts w:ascii="Cambria" w:hAnsi="Cambria"/>
          <w:sz w:val="21"/>
          <w:szCs w:val="21"/>
        </w:rPr>
        <w:t xml:space="preserve"> de febrero de 2018 por: </w:t>
      </w:r>
      <w:r w:rsidR="00F44AF1">
        <w:rPr>
          <w:rFonts w:ascii="Cambria" w:hAnsi="Cambria"/>
          <w:sz w:val="21"/>
          <w:szCs w:val="21"/>
        </w:rPr>
        <w:t xml:space="preserve">Margarette May Macaulay, Presidenta; Esmeralda Arosemena de Troitiño, Primera Vicepresidenta; Luis Ernesto Vargas Silva, Segundo Vicepresidente; Francisco José Eguiguren Praeli; Joel Hernández García; Antonia </w:t>
      </w:r>
      <w:proofErr w:type="spellStart"/>
      <w:r w:rsidR="00F44AF1">
        <w:rPr>
          <w:rFonts w:ascii="Cambria" w:hAnsi="Cambria"/>
          <w:sz w:val="21"/>
          <w:szCs w:val="21"/>
        </w:rPr>
        <w:t>Urrejola</w:t>
      </w:r>
      <w:proofErr w:type="spellEnd"/>
      <w:r w:rsidR="00F44AF1">
        <w:rPr>
          <w:rFonts w:ascii="Cambria" w:hAnsi="Cambria"/>
          <w:sz w:val="21"/>
          <w:szCs w:val="21"/>
        </w:rPr>
        <w:t xml:space="preserve">, </w:t>
      </w:r>
      <w:proofErr w:type="spellStart"/>
      <w:r w:rsidR="00F44AF1">
        <w:rPr>
          <w:rFonts w:ascii="Cambria" w:hAnsi="Cambria"/>
          <w:sz w:val="21"/>
          <w:szCs w:val="21"/>
        </w:rPr>
        <w:t>Flávia</w:t>
      </w:r>
      <w:proofErr w:type="spellEnd"/>
      <w:r w:rsidR="00F44AF1">
        <w:rPr>
          <w:rFonts w:ascii="Cambria" w:hAnsi="Cambria"/>
          <w:sz w:val="21"/>
          <w:szCs w:val="21"/>
        </w:rPr>
        <w:t xml:space="preserve"> </w:t>
      </w:r>
      <w:proofErr w:type="spellStart"/>
      <w:r w:rsidR="00F44AF1">
        <w:rPr>
          <w:rFonts w:ascii="Cambria" w:hAnsi="Cambria"/>
          <w:sz w:val="21"/>
          <w:szCs w:val="21"/>
        </w:rPr>
        <w:t>Piovesan</w:t>
      </w:r>
      <w:proofErr w:type="spellEnd"/>
      <w:r w:rsidR="00F44AF1">
        <w:rPr>
          <w:rFonts w:ascii="Cambria" w:hAnsi="Cambria"/>
          <w:sz w:val="21"/>
          <w:szCs w:val="21"/>
        </w:rPr>
        <w:t>, miembros de la CIDH.</w:t>
      </w:r>
      <w:bookmarkStart w:id="0" w:name="_GoBack"/>
      <w:bookmarkEnd w:id="0"/>
    </w:p>
    <w:p w:rsidR="00F44AF1" w:rsidRDefault="00F44AF1" w:rsidP="00F44AF1">
      <w:pPr>
        <w:spacing w:after="0" w:line="240" w:lineRule="auto"/>
        <w:jc w:val="both"/>
        <w:rPr>
          <w:rFonts w:ascii="Cambria" w:hAnsi="Cambria"/>
          <w:sz w:val="21"/>
          <w:szCs w:val="21"/>
          <w:lang w:val="es-MX"/>
        </w:rPr>
      </w:pPr>
    </w:p>
    <w:p w:rsidR="00F44AF1" w:rsidRDefault="00F44AF1" w:rsidP="00F44AF1">
      <w:pPr>
        <w:spacing w:after="0" w:line="240" w:lineRule="auto"/>
        <w:jc w:val="both"/>
        <w:rPr>
          <w:rFonts w:ascii="Cambria" w:hAnsi="Cambria"/>
          <w:sz w:val="21"/>
          <w:szCs w:val="21"/>
          <w:lang w:val="es-MX"/>
        </w:rPr>
      </w:pPr>
    </w:p>
    <w:p w:rsidR="00F44AF1" w:rsidRDefault="00F44AF1" w:rsidP="00F44AF1">
      <w:pPr>
        <w:spacing w:after="0" w:line="240" w:lineRule="auto"/>
        <w:jc w:val="both"/>
        <w:rPr>
          <w:rFonts w:ascii="Cambria" w:hAnsi="Cambria"/>
          <w:sz w:val="21"/>
          <w:szCs w:val="21"/>
          <w:lang w:val="es-MX"/>
        </w:rPr>
      </w:pPr>
    </w:p>
    <w:p w:rsidR="00F44AF1" w:rsidRDefault="00F44AF1" w:rsidP="00F44AF1">
      <w:pPr>
        <w:spacing w:after="0" w:line="240" w:lineRule="auto"/>
        <w:jc w:val="both"/>
        <w:rPr>
          <w:rFonts w:ascii="Cambria" w:hAnsi="Cambria"/>
          <w:sz w:val="21"/>
          <w:szCs w:val="21"/>
          <w:lang w:val="es-MX"/>
        </w:rPr>
      </w:pPr>
    </w:p>
    <w:p w:rsidR="00F44AF1" w:rsidRDefault="00F44AF1" w:rsidP="00F44AF1">
      <w:pPr>
        <w:spacing w:after="0" w:line="240" w:lineRule="auto"/>
        <w:jc w:val="center"/>
        <w:rPr>
          <w:rFonts w:ascii="Cambria" w:hAnsi="Cambria"/>
          <w:sz w:val="21"/>
          <w:szCs w:val="21"/>
          <w:lang w:val="es-MX"/>
        </w:rPr>
      </w:pPr>
    </w:p>
    <w:p w:rsidR="00F44AF1" w:rsidRDefault="003A1E75" w:rsidP="00F44AF1">
      <w:pPr>
        <w:spacing w:after="0" w:line="240" w:lineRule="auto"/>
        <w:jc w:val="center"/>
        <w:rPr>
          <w:rFonts w:ascii="Cambria" w:hAnsi="Cambria"/>
          <w:sz w:val="21"/>
          <w:szCs w:val="21"/>
          <w:lang w:val="es-MX"/>
        </w:rPr>
      </w:pPr>
      <w:r>
        <w:rPr>
          <w:rFonts w:ascii="Cambria" w:hAnsi="Cambria"/>
          <w:sz w:val="21"/>
          <w:szCs w:val="21"/>
          <w:lang w:val="es-MX"/>
        </w:rPr>
        <w:t>Lilly Ching Soto</w:t>
      </w:r>
    </w:p>
    <w:p w:rsidR="00F44AF1" w:rsidRPr="00F44AF1" w:rsidRDefault="00F44AF1" w:rsidP="00F44AF1">
      <w:pPr>
        <w:spacing w:after="0" w:line="240" w:lineRule="auto"/>
        <w:jc w:val="center"/>
        <w:rPr>
          <w:rFonts w:ascii="Cambria" w:hAnsi="Cambria"/>
          <w:sz w:val="21"/>
          <w:szCs w:val="21"/>
          <w:lang w:val="es-MX"/>
        </w:rPr>
      </w:pPr>
      <w:r>
        <w:rPr>
          <w:rFonts w:ascii="Cambria" w:hAnsi="Cambria"/>
          <w:sz w:val="21"/>
          <w:szCs w:val="21"/>
          <w:lang w:val="es-MX"/>
        </w:rPr>
        <w:t>Por autorización del Secretario Ejecutivo</w:t>
      </w:r>
    </w:p>
    <w:p w:rsidR="001A5E49" w:rsidRPr="001A5E49" w:rsidRDefault="001A5E49" w:rsidP="001A5E49">
      <w:pPr>
        <w:spacing w:after="0" w:line="240" w:lineRule="auto"/>
        <w:jc w:val="center"/>
        <w:rPr>
          <w:rFonts w:ascii="Cambria" w:hAnsi="Cambria"/>
          <w:sz w:val="21"/>
          <w:szCs w:val="21"/>
          <w:lang w:val="es-MX"/>
        </w:rPr>
      </w:pPr>
    </w:p>
    <w:sectPr w:rsidR="001A5E49" w:rsidRPr="001A5E49" w:rsidSect="006C000D">
      <w:headerReference w:type="default" r:id="rId9"/>
      <w:footerReference w:type="default" r:id="rId10"/>
      <w:pgSz w:w="11906" w:h="16838"/>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CFD" w:rsidRDefault="00492CFD" w:rsidP="00666672">
      <w:pPr>
        <w:spacing w:after="0" w:line="240" w:lineRule="auto"/>
      </w:pPr>
      <w:r>
        <w:separator/>
      </w:r>
    </w:p>
  </w:endnote>
  <w:endnote w:type="continuationSeparator" w:id="0">
    <w:p w:rsidR="00492CFD" w:rsidRDefault="00492CFD" w:rsidP="00666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0EC" w:rsidRPr="00C522EB" w:rsidRDefault="00FE10EC" w:rsidP="00FE10EC">
    <w:pPr>
      <w:pStyle w:val="Footer"/>
      <w:framePr w:wrap="none" w:vAnchor="text" w:hAnchor="margin" w:xAlign="center" w:y="1"/>
      <w:rPr>
        <w:rStyle w:val="PageNumber"/>
        <w:rFonts w:asciiTheme="majorHAnsi" w:hAnsiTheme="majorHAnsi"/>
        <w:sz w:val="16"/>
      </w:rPr>
    </w:pPr>
    <w:r w:rsidRPr="00C522EB">
      <w:rPr>
        <w:rStyle w:val="PageNumber"/>
        <w:rFonts w:asciiTheme="majorHAnsi" w:hAnsiTheme="majorHAnsi"/>
        <w:sz w:val="16"/>
      </w:rPr>
      <w:fldChar w:fldCharType="begin"/>
    </w:r>
    <w:r w:rsidRPr="00C522EB">
      <w:rPr>
        <w:rStyle w:val="PageNumber"/>
        <w:rFonts w:asciiTheme="majorHAnsi" w:hAnsiTheme="majorHAnsi"/>
        <w:sz w:val="16"/>
      </w:rPr>
      <w:instrText xml:space="preserve">PAGE  </w:instrText>
    </w:r>
    <w:r w:rsidRPr="00C522EB">
      <w:rPr>
        <w:rStyle w:val="PageNumber"/>
        <w:rFonts w:asciiTheme="majorHAnsi" w:hAnsiTheme="majorHAnsi"/>
        <w:sz w:val="16"/>
      </w:rPr>
      <w:fldChar w:fldCharType="separate"/>
    </w:r>
    <w:r w:rsidR="003A1E75">
      <w:rPr>
        <w:rStyle w:val="PageNumber"/>
        <w:rFonts w:asciiTheme="majorHAnsi" w:hAnsiTheme="majorHAnsi"/>
        <w:noProof/>
        <w:sz w:val="16"/>
      </w:rPr>
      <w:t>- 6 -</w:t>
    </w:r>
    <w:r w:rsidRPr="00C522EB">
      <w:rPr>
        <w:rStyle w:val="PageNumber"/>
        <w:rFonts w:asciiTheme="majorHAnsi" w:hAnsiTheme="majorHAnsi"/>
        <w:sz w:val="16"/>
      </w:rPr>
      <w:fldChar w:fldCharType="end"/>
    </w:r>
  </w:p>
  <w:p w:rsidR="00124373" w:rsidRDefault="00124373" w:rsidP="00FE10E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CFD" w:rsidRDefault="00492CFD" w:rsidP="00666672">
      <w:pPr>
        <w:spacing w:after="0" w:line="240" w:lineRule="auto"/>
      </w:pPr>
      <w:r>
        <w:separator/>
      </w:r>
    </w:p>
  </w:footnote>
  <w:footnote w:type="continuationSeparator" w:id="0">
    <w:p w:rsidR="00492CFD" w:rsidRDefault="00492CFD" w:rsidP="00666672">
      <w:pPr>
        <w:spacing w:after="0" w:line="240" w:lineRule="auto"/>
      </w:pPr>
      <w:r>
        <w:continuationSeparator/>
      </w:r>
    </w:p>
  </w:footnote>
  <w:footnote w:id="1">
    <w:p w:rsidR="009D3C30" w:rsidRPr="00F44AF1" w:rsidRDefault="009D3C30" w:rsidP="0015215B">
      <w:pPr>
        <w:pStyle w:val="FootnoteText"/>
        <w:spacing w:after="0" w:line="240" w:lineRule="auto"/>
        <w:rPr>
          <w:rFonts w:ascii="Calibri Light" w:hAnsi="Calibri Light"/>
          <w:sz w:val="16"/>
          <w:szCs w:val="16"/>
        </w:rPr>
      </w:pPr>
      <w:r w:rsidRPr="00F44AF1">
        <w:rPr>
          <w:rStyle w:val="FootnoteReference"/>
          <w:rFonts w:ascii="Calibri Light" w:hAnsi="Calibri Light"/>
          <w:sz w:val="16"/>
          <w:szCs w:val="16"/>
        </w:rPr>
        <w:footnoteRef/>
      </w:r>
      <w:r w:rsidRPr="00F44AF1">
        <w:rPr>
          <w:rFonts w:ascii="Calibri Light" w:hAnsi="Calibri Light"/>
          <w:sz w:val="16"/>
          <w:szCs w:val="16"/>
        </w:rPr>
        <w:t xml:space="preserve"> Por tratarse de niños, los solicitantes requirieron que sus identidades sean mantenidas en reserva en cualquier documento público, si bien éstos han sido debidamente identificados en el expediente trasladado al Estado.</w:t>
      </w:r>
    </w:p>
  </w:footnote>
  <w:footnote w:id="2">
    <w:p w:rsidR="0015215B" w:rsidRPr="00F44AF1" w:rsidRDefault="0015215B" w:rsidP="0015215B">
      <w:pPr>
        <w:pStyle w:val="FootnoteText"/>
        <w:spacing w:after="0" w:line="240" w:lineRule="auto"/>
        <w:rPr>
          <w:rFonts w:ascii="Calibri Light" w:hAnsi="Calibri Light"/>
          <w:sz w:val="16"/>
          <w:szCs w:val="16"/>
        </w:rPr>
      </w:pPr>
      <w:r w:rsidRPr="00F44AF1">
        <w:rPr>
          <w:rStyle w:val="FootnoteReference"/>
          <w:rFonts w:ascii="Calibri Light" w:hAnsi="Calibri Light"/>
          <w:sz w:val="16"/>
          <w:szCs w:val="16"/>
        </w:rPr>
        <w:footnoteRef/>
      </w:r>
      <w:r w:rsidRPr="00F44AF1">
        <w:rPr>
          <w:rFonts w:ascii="Calibri Light" w:hAnsi="Calibri Light"/>
          <w:sz w:val="16"/>
          <w:szCs w:val="16"/>
        </w:rPr>
        <w:t xml:space="preserve"> Por ejemplo, en el año 2015 unos soldados habrían disparado dos veces contra la hija de la propuesta beneficiaria, mientras intentaba huir y esconderse en el monte junto con sus hermanos. </w:t>
      </w:r>
    </w:p>
  </w:footnote>
  <w:footnote w:id="3">
    <w:p w:rsidR="006C000D" w:rsidRPr="00F44AF1" w:rsidRDefault="006C000D" w:rsidP="0015215B">
      <w:pPr>
        <w:pStyle w:val="FootnoteText"/>
        <w:spacing w:after="0" w:line="240" w:lineRule="auto"/>
        <w:rPr>
          <w:rFonts w:ascii="Calibri Light" w:hAnsi="Calibri Light"/>
          <w:sz w:val="16"/>
          <w:szCs w:val="16"/>
          <w:lang w:val="es-ES_tradnl"/>
        </w:rPr>
      </w:pPr>
      <w:r w:rsidRPr="00F44AF1">
        <w:rPr>
          <w:rStyle w:val="FootnoteReference"/>
          <w:rFonts w:ascii="Calibri Light" w:hAnsi="Calibri Light"/>
          <w:sz w:val="16"/>
          <w:szCs w:val="16"/>
        </w:rPr>
        <w:footnoteRef/>
      </w:r>
      <w:r w:rsidRPr="00F44AF1">
        <w:rPr>
          <w:rFonts w:ascii="Calibri Light" w:hAnsi="Calibri Light"/>
          <w:sz w:val="16"/>
          <w:szCs w:val="16"/>
          <w:lang w:val="es-ES_tradnl"/>
        </w:rPr>
        <w:t xml:space="preserve"> Según el relato de la propuesta beneficiaria, a los cinco días de la llegada de los militares, se produjo un enfrentamiento armado: “[…] toda la comunidad sabe que capturaron a dos armados a quienes llevaban arrastrados amarrados a las patas de las bestias hasta San Marcos, dejando la piel y los sesos en el camino, los castraron, les rajaron la barriga y los colgaron de un árbol, también hicieron lo mismo con un civil […]”. </w:t>
      </w:r>
    </w:p>
  </w:footnote>
  <w:footnote w:id="4">
    <w:p w:rsidR="006C000D" w:rsidRPr="00F44AF1" w:rsidRDefault="006C000D" w:rsidP="0015215B">
      <w:pPr>
        <w:pStyle w:val="FootnoteText"/>
        <w:spacing w:after="0" w:line="240" w:lineRule="auto"/>
        <w:rPr>
          <w:rFonts w:ascii="Calibri Light" w:hAnsi="Calibri Light"/>
          <w:sz w:val="16"/>
          <w:szCs w:val="16"/>
          <w:lang w:val="es-ES_tradnl"/>
        </w:rPr>
      </w:pPr>
      <w:r w:rsidRPr="00F44AF1">
        <w:rPr>
          <w:rStyle w:val="FootnoteReference"/>
          <w:rFonts w:ascii="Calibri Light" w:hAnsi="Calibri Light"/>
          <w:sz w:val="16"/>
          <w:szCs w:val="16"/>
        </w:rPr>
        <w:footnoteRef/>
      </w:r>
      <w:r w:rsidRPr="00F44AF1">
        <w:rPr>
          <w:rFonts w:ascii="Calibri Light" w:hAnsi="Calibri Light"/>
          <w:sz w:val="16"/>
          <w:szCs w:val="16"/>
          <w:lang w:val="es-ES_tradnl"/>
        </w:rPr>
        <w:t xml:space="preserve"> Los solicitantes incluyendo un enlace hacia un artículo de prensa: La Prensa, “Enfrentamientos con el Ejército deja seis muertos en La Cruz de Río Grande, Caribe Sur” (12 de noviembre de 2017). Disponible en: https://www.laprensa.com.ni/2017/11/12/departamentales/2329642-enfrentamientos-muertos-la-cruz-de-rio-grande. </w:t>
      </w:r>
    </w:p>
  </w:footnote>
  <w:footnote w:id="5">
    <w:p w:rsidR="006C000D" w:rsidRPr="00F44AF1" w:rsidRDefault="006C000D" w:rsidP="0015215B">
      <w:pPr>
        <w:pStyle w:val="FootnoteText"/>
        <w:spacing w:after="0" w:line="240" w:lineRule="auto"/>
        <w:rPr>
          <w:rFonts w:ascii="Calibri Light" w:hAnsi="Calibri Light"/>
          <w:sz w:val="16"/>
          <w:szCs w:val="16"/>
          <w:lang w:val="es-ES_tradnl"/>
        </w:rPr>
      </w:pPr>
      <w:r w:rsidRPr="00F44AF1">
        <w:rPr>
          <w:rStyle w:val="FootnoteReference"/>
          <w:rFonts w:ascii="Calibri Light" w:hAnsi="Calibri Light"/>
          <w:sz w:val="16"/>
          <w:szCs w:val="16"/>
        </w:rPr>
        <w:footnoteRef/>
      </w:r>
      <w:r w:rsidRPr="00F44AF1">
        <w:rPr>
          <w:rFonts w:ascii="Calibri Light" w:hAnsi="Calibri Light"/>
          <w:sz w:val="16"/>
          <w:szCs w:val="16"/>
          <w:lang w:val="es-ES_tradnl"/>
        </w:rPr>
        <w:t xml:space="preserve"> Se adjunta copia de la misma en el expediente, con sello de recepción del Ministerio Público. </w:t>
      </w:r>
      <w:r w:rsidR="002C4DF1" w:rsidRPr="00F44AF1">
        <w:rPr>
          <w:rFonts w:ascii="Calibri Light" w:hAnsi="Calibri Light"/>
          <w:sz w:val="16"/>
          <w:szCs w:val="16"/>
          <w:lang w:val="es-ES_tradnl"/>
        </w:rPr>
        <w:t>También constan copias de oficios dirigidos a la Policía Nacional.</w:t>
      </w:r>
    </w:p>
  </w:footnote>
  <w:footnote w:id="6">
    <w:p w:rsidR="006C000D" w:rsidRPr="00F44AF1" w:rsidRDefault="006C000D" w:rsidP="0015215B">
      <w:pPr>
        <w:pStyle w:val="FootnoteText"/>
        <w:spacing w:after="0" w:line="240" w:lineRule="auto"/>
        <w:rPr>
          <w:rFonts w:ascii="Calibri Light" w:hAnsi="Calibri Light"/>
          <w:sz w:val="16"/>
          <w:szCs w:val="16"/>
          <w:lang w:val="es-ES_tradnl"/>
        </w:rPr>
      </w:pPr>
      <w:r w:rsidRPr="00F44AF1">
        <w:rPr>
          <w:rStyle w:val="FootnoteReference"/>
          <w:rFonts w:ascii="Calibri Light" w:hAnsi="Calibri Light"/>
          <w:sz w:val="16"/>
          <w:szCs w:val="16"/>
        </w:rPr>
        <w:footnoteRef/>
      </w:r>
      <w:r w:rsidRPr="00F44AF1">
        <w:rPr>
          <w:rFonts w:ascii="Calibri Light" w:hAnsi="Calibri Light"/>
          <w:sz w:val="16"/>
          <w:szCs w:val="16"/>
          <w:lang w:val="es-ES_tradnl"/>
        </w:rPr>
        <w:t xml:space="preserve"> Según </w:t>
      </w:r>
      <w:r w:rsidR="006432C9" w:rsidRPr="00F44AF1">
        <w:rPr>
          <w:rFonts w:ascii="Calibri Light" w:hAnsi="Calibri Light"/>
          <w:sz w:val="16"/>
          <w:szCs w:val="16"/>
          <w:lang w:val="es-ES_tradnl"/>
        </w:rPr>
        <w:t xml:space="preserve">el Estado, </w:t>
      </w:r>
      <w:r w:rsidRPr="00F44AF1">
        <w:rPr>
          <w:rFonts w:ascii="Calibri Light" w:hAnsi="Calibri Light"/>
          <w:sz w:val="16"/>
          <w:szCs w:val="16"/>
          <w:lang w:val="es-ES_tradnl"/>
        </w:rPr>
        <w:t>las periciales llev</w:t>
      </w:r>
      <w:r w:rsidR="006432C9" w:rsidRPr="00F44AF1">
        <w:rPr>
          <w:rFonts w:ascii="Calibri Light" w:hAnsi="Calibri Light"/>
          <w:sz w:val="16"/>
          <w:szCs w:val="16"/>
          <w:lang w:val="es-ES_tradnl"/>
        </w:rPr>
        <w:t>adas a cabo por las autoridades indican que</w:t>
      </w:r>
      <w:r w:rsidRPr="00F44AF1">
        <w:rPr>
          <w:rFonts w:ascii="Calibri Light" w:hAnsi="Calibri Light"/>
          <w:sz w:val="16"/>
          <w:szCs w:val="16"/>
          <w:lang w:val="es-ES_tradnl"/>
        </w:rPr>
        <w:t xml:space="preserve"> los fallecidos tenían rastros de productos nitrados (pólvora) en las dorsales de sus manos. </w:t>
      </w:r>
    </w:p>
  </w:footnote>
  <w:footnote w:id="7">
    <w:p w:rsidR="006C000D" w:rsidRPr="00F44AF1" w:rsidRDefault="006C000D" w:rsidP="0015215B">
      <w:pPr>
        <w:pStyle w:val="FootnoteText"/>
        <w:spacing w:after="0" w:line="240" w:lineRule="auto"/>
        <w:rPr>
          <w:rFonts w:ascii="Calibri Light" w:hAnsi="Calibri Light"/>
          <w:sz w:val="16"/>
          <w:szCs w:val="16"/>
          <w:lang w:val="es-ES_tradnl"/>
        </w:rPr>
      </w:pPr>
      <w:r w:rsidRPr="00F44AF1">
        <w:rPr>
          <w:rStyle w:val="FootnoteReference"/>
          <w:rFonts w:ascii="Calibri Light" w:hAnsi="Calibri Light"/>
          <w:sz w:val="16"/>
          <w:szCs w:val="16"/>
        </w:rPr>
        <w:footnoteRef/>
      </w:r>
      <w:r w:rsidRPr="00F44AF1">
        <w:rPr>
          <w:rFonts w:ascii="Calibri Light" w:hAnsi="Calibri Light"/>
          <w:sz w:val="16"/>
          <w:szCs w:val="16"/>
          <w:lang w:val="es-ES_tradnl"/>
        </w:rPr>
        <w:t xml:space="preserve"> El Estado aportó varias fotografías. </w:t>
      </w:r>
    </w:p>
  </w:footnote>
  <w:footnote w:id="8">
    <w:p w:rsidR="005557E9" w:rsidRPr="0015215B" w:rsidRDefault="005557E9" w:rsidP="0015215B">
      <w:pPr>
        <w:pStyle w:val="FootnoteText"/>
        <w:spacing w:after="0" w:line="240" w:lineRule="auto"/>
        <w:rPr>
          <w:rFonts w:ascii="Calibri Light" w:hAnsi="Calibri Light"/>
          <w:sz w:val="16"/>
          <w:szCs w:val="16"/>
          <w:lang w:val="es-MX"/>
        </w:rPr>
      </w:pPr>
      <w:r w:rsidRPr="00F44AF1">
        <w:rPr>
          <w:rStyle w:val="FootnoteReference"/>
          <w:rFonts w:ascii="Calibri Light" w:hAnsi="Calibri Light"/>
          <w:sz w:val="16"/>
          <w:szCs w:val="16"/>
        </w:rPr>
        <w:footnoteRef/>
      </w:r>
      <w:r w:rsidRPr="00F44AF1">
        <w:rPr>
          <w:rFonts w:ascii="Calibri Light" w:hAnsi="Calibri Light"/>
          <w:sz w:val="16"/>
          <w:szCs w:val="16"/>
          <w:lang w:val="es-MX"/>
        </w:rPr>
        <w:t xml:space="preserve"> Al respecto, por ejemplo, refiriéndose a las medidas provisionales, la Corte Interamericana ha indicado que se requiere un mínimo de detalle e información que permitan apreciar prima facie una situación de extrema gravedad y urgencia. Corte IDH, </w:t>
      </w:r>
      <w:r w:rsidRPr="00F44AF1">
        <w:rPr>
          <w:rFonts w:ascii="Calibri Light" w:hAnsi="Calibri Light"/>
          <w:i/>
          <w:sz w:val="16"/>
          <w:szCs w:val="16"/>
          <w:lang w:val="es-MX"/>
        </w:rPr>
        <w:t xml:space="preserve">Asunto de los niños y adolescentes privados de libertad en el “Complexo do </w:t>
      </w:r>
      <w:proofErr w:type="spellStart"/>
      <w:r w:rsidRPr="00F44AF1">
        <w:rPr>
          <w:rFonts w:ascii="Calibri Light" w:hAnsi="Calibri Light"/>
          <w:i/>
          <w:sz w:val="16"/>
          <w:szCs w:val="16"/>
          <w:lang w:val="es-MX"/>
        </w:rPr>
        <w:t>Tatuapé</w:t>
      </w:r>
      <w:proofErr w:type="spellEnd"/>
      <w:r w:rsidRPr="00F44AF1">
        <w:rPr>
          <w:rFonts w:ascii="Calibri Light" w:hAnsi="Calibri Light"/>
          <w:i/>
          <w:sz w:val="16"/>
          <w:szCs w:val="16"/>
          <w:lang w:val="es-MX"/>
        </w:rPr>
        <w:t xml:space="preserve">” de la </w:t>
      </w:r>
      <w:proofErr w:type="spellStart"/>
      <w:r w:rsidRPr="00F44AF1">
        <w:rPr>
          <w:rFonts w:ascii="Calibri Light" w:hAnsi="Calibri Light"/>
          <w:i/>
          <w:sz w:val="16"/>
          <w:szCs w:val="16"/>
          <w:lang w:val="es-MX"/>
        </w:rPr>
        <w:t>Fundação</w:t>
      </w:r>
      <w:proofErr w:type="spellEnd"/>
      <w:r w:rsidRPr="00F44AF1">
        <w:rPr>
          <w:rFonts w:ascii="Calibri Light" w:hAnsi="Calibri Light"/>
          <w:i/>
          <w:sz w:val="16"/>
          <w:szCs w:val="16"/>
          <w:lang w:val="es-MX"/>
        </w:rPr>
        <w:t xml:space="preserve"> CASA</w:t>
      </w:r>
      <w:r w:rsidRPr="00F44AF1">
        <w:rPr>
          <w:rFonts w:ascii="Calibri Light" w:hAnsi="Calibri Light"/>
          <w:sz w:val="16"/>
          <w:szCs w:val="16"/>
          <w:lang w:val="es-MX"/>
        </w:rPr>
        <w:t>. Solicitud de ampliación de medidas provisionales. Medidas Provisionales respecto de Brasil. Resolución de la Corte Interamericana de Derechos Humanos de 4 de julio de 2006. Considerando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373" w:rsidRPr="006A2671" w:rsidRDefault="00124373" w:rsidP="00F44AF1">
    <w:pPr>
      <w:tabs>
        <w:tab w:val="left" w:pos="4040"/>
        <w:tab w:val="left" w:pos="4333"/>
        <w:tab w:val="center" w:pos="4680"/>
        <w:tab w:val="right" w:pos="9360"/>
      </w:tabs>
      <w:spacing w:after="0" w:line="240" w:lineRule="auto"/>
      <w:jc w:val="both"/>
      <w:rPr>
        <w:rFonts w:eastAsia="Calibri"/>
      </w:rPr>
    </w:pPr>
    <w:r>
      <w:rPr>
        <w:rFonts w:eastAsia="Calibri"/>
        <w:noProof/>
        <w:lang w:val="en-US"/>
      </w:rPr>
      <w:drawing>
        <wp:inline distT="0" distB="0" distL="0" distR="0" wp14:anchorId="01BFD3FE" wp14:editId="373459BE">
          <wp:extent cx="2355850" cy="450850"/>
          <wp:effectExtent l="0" t="0" r="6350" b="6350"/>
          <wp:docPr id="1" name="Picture 1"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0" cy="450850"/>
                  </a:xfrm>
                  <a:prstGeom prst="rect">
                    <a:avLst/>
                  </a:prstGeom>
                  <a:noFill/>
                  <a:ln>
                    <a:noFill/>
                  </a:ln>
                </pic:spPr>
              </pic:pic>
            </a:graphicData>
          </a:graphic>
        </wp:inline>
      </w:drawing>
    </w:r>
    <w:r w:rsidRPr="006A2671">
      <w:rPr>
        <w:rFonts w:eastAsia="Calibri"/>
      </w:rPr>
      <w:tab/>
    </w:r>
    <w:r w:rsidRPr="006A2671">
      <w:rPr>
        <w:rFonts w:eastAsia="Calibri"/>
      </w:rPr>
      <w:tab/>
    </w:r>
    <w:r w:rsidRPr="006A2671">
      <w:rPr>
        <w:rFonts w:eastAsia="Calibri"/>
      </w:rPr>
      <w:tab/>
    </w:r>
    <w:r w:rsidRPr="006A2671">
      <w:rPr>
        <w:rFonts w:eastAsia="Calibri"/>
      </w:rPr>
      <w:tab/>
    </w:r>
    <w:r>
      <w:rPr>
        <w:rFonts w:eastAsia="Calibri"/>
        <w:noProof/>
        <w:lang w:val="en-US"/>
      </w:rPr>
      <w:drawing>
        <wp:inline distT="0" distB="0" distL="0" distR="0" wp14:anchorId="6E6396C7" wp14:editId="7D9C4F71">
          <wp:extent cx="2101850" cy="539750"/>
          <wp:effectExtent l="0" t="0" r="0" b="0"/>
          <wp:docPr id="2" name="Picture 2"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1850" cy="539750"/>
                  </a:xfrm>
                  <a:prstGeom prst="rect">
                    <a:avLst/>
                  </a:prstGeom>
                  <a:noFill/>
                  <a:ln>
                    <a:noFill/>
                  </a:ln>
                </pic:spPr>
              </pic:pic>
            </a:graphicData>
          </a:graphic>
        </wp:inline>
      </w:drawing>
    </w:r>
  </w:p>
  <w:p w:rsidR="00124373" w:rsidRPr="006A2671" w:rsidRDefault="00124373" w:rsidP="00F44AF1">
    <w:pPr>
      <w:pBdr>
        <w:bottom w:val="single" w:sz="6" w:space="1" w:color="auto"/>
      </w:pBd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81D"/>
    <w:multiLevelType w:val="hybridMultilevel"/>
    <w:tmpl w:val="E40069AA"/>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C55919"/>
    <w:multiLevelType w:val="hybridMultilevel"/>
    <w:tmpl w:val="F34A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90669"/>
    <w:multiLevelType w:val="hybridMultilevel"/>
    <w:tmpl w:val="02560DBA"/>
    <w:lvl w:ilvl="0" w:tplc="88C221E2">
      <w:start w:val="9"/>
      <w:numFmt w:val="lowerLetter"/>
      <w:lvlText w:val="%1."/>
      <w:lvlJc w:val="left"/>
      <w:pPr>
        <w:ind w:left="707" w:hanging="360"/>
      </w:pPr>
      <w:rPr>
        <w:rFonts w:hint="default"/>
      </w:rPr>
    </w:lvl>
    <w:lvl w:ilvl="1" w:tplc="04090019">
      <w:start w:val="1"/>
      <w:numFmt w:val="lowerLetter"/>
      <w:lvlText w:val="%2."/>
      <w:lvlJc w:val="left"/>
      <w:pPr>
        <w:ind w:left="1427" w:hanging="360"/>
      </w:pPr>
    </w:lvl>
    <w:lvl w:ilvl="2" w:tplc="0409001B">
      <w:start w:val="1"/>
      <w:numFmt w:val="lowerRoman"/>
      <w:lvlText w:val="%3."/>
      <w:lvlJc w:val="right"/>
      <w:pPr>
        <w:ind w:left="2147" w:hanging="180"/>
      </w:pPr>
    </w:lvl>
    <w:lvl w:ilvl="3" w:tplc="5D726B96">
      <w:start w:val="1"/>
      <w:numFmt w:val="upperLetter"/>
      <w:lvlText w:val="%4."/>
      <w:lvlJc w:val="left"/>
      <w:pPr>
        <w:ind w:left="2867" w:hanging="360"/>
      </w:pPr>
      <w:rPr>
        <w:rFonts w:hint="default"/>
      </w:rPr>
    </w:lvl>
    <w:lvl w:ilvl="4" w:tplc="D9D43982">
      <w:start w:val="1"/>
      <w:numFmt w:val="decimal"/>
      <w:lvlText w:val="%5."/>
      <w:lvlJc w:val="left"/>
      <w:pPr>
        <w:ind w:left="3587" w:hanging="360"/>
      </w:pPr>
      <w:rPr>
        <w:rFonts w:hint="default"/>
      </w:r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3">
    <w:nsid w:val="0DCA22D4"/>
    <w:multiLevelType w:val="hybridMultilevel"/>
    <w:tmpl w:val="8F680A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415D44"/>
    <w:multiLevelType w:val="hybridMultilevel"/>
    <w:tmpl w:val="8672669A"/>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9F345E9"/>
    <w:multiLevelType w:val="hybridMultilevel"/>
    <w:tmpl w:val="C6AC4C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AC0D7F"/>
    <w:multiLevelType w:val="hybridMultilevel"/>
    <w:tmpl w:val="D1B258EC"/>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4D54A3"/>
    <w:multiLevelType w:val="hybridMultilevel"/>
    <w:tmpl w:val="10A26E54"/>
    <w:lvl w:ilvl="0" w:tplc="113C889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5C3B9E"/>
    <w:multiLevelType w:val="hybridMultilevel"/>
    <w:tmpl w:val="0A2EF5B2"/>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5D5922"/>
    <w:multiLevelType w:val="hybridMultilevel"/>
    <w:tmpl w:val="7C52BFC2"/>
    <w:lvl w:ilvl="0" w:tplc="3D9CF40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3144763"/>
    <w:multiLevelType w:val="hybridMultilevel"/>
    <w:tmpl w:val="F52632DE"/>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55719E9"/>
    <w:multiLevelType w:val="hybridMultilevel"/>
    <w:tmpl w:val="6526C1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B745B8"/>
    <w:multiLevelType w:val="hybridMultilevel"/>
    <w:tmpl w:val="C4069010"/>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A300B6"/>
    <w:multiLevelType w:val="hybridMultilevel"/>
    <w:tmpl w:val="C3285F9C"/>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DEE1C78"/>
    <w:multiLevelType w:val="hybridMultilevel"/>
    <w:tmpl w:val="D1B258EC"/>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644C05"/>
    <w:multiLevelType w:val="hybridMultilevel"/>
    <w:tmpl w:val="FD02C1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A13E68"/>
    <w:multiLevelType w:val="hybridMultilevel"/>
    <w:tmpl w:val="D6E467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C66F6"/>
    <w:multiLevelType w:val="hybridMultilevel"/>
    <w:tmpl w:val="92EE1EF2"/>
    <w:lvl w:ilvl="0" w:tplc="840C59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6831DC"/>
    <w:multiLevelType w:val="hybridMultilevel"/>
    <w:tmpl w:val="3BE4F874"/>
    <w:lvl w:ilvl="0" w:tplc="34529FA4">
      <w:start w:val="1"/>
      <w:numFmt w:val="decimal"/>
      <w:lvlText w:val="%1."/>
      <w:lvlJc w:val="left"/>
      <w:pPr>
        <w:ind w:left="720" w:hanging="360"/>
      </w:pPr>
      <w:rPr>
        <w:rFonts w:hint="default"/>
        <w:lang w:val="es-C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CBE5DC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ED08B7"/>
    <w:multiLevelType w:val="hybridMultilevel"/>
    <w:tmpl w:val="220467C0"/>
    <w:lvl w:ilvl="0" w:tplc="840C5970">
      <w:start w:val="1"/>
      <w:numFmt w:val="upperRoman"/>
      <w:lvlText w:val="%1."/>
      <w:lvlJc w:val="left"/>
      <w:pPr>
        <w:ind w:left="1123" w:hanging="72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0">
    <w:nsid w:val="4D7E0D7F"/>
    <w:multiLevelType w:val="hybridMultilevel"/>
    <w:tmpl w:val="F52632DE"/>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8D4183A"/>
    <w:multiLevelType w:val="hybridMultilevel"/>
    <w:tmpl w:val="3F3A00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444CFC"/>
    <w:multiLevelType w:val="hybridMultilevel"/>
    <w:tmpl w:val="781A0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991A0B"/>
    <w:multiLevelType w:val="hybridMultilevel"/>
    <w:tmpl w:val="9AEE1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D75504"/>
    <w:multiLevelType w:val="hybridMultilevel"/>
    <w:tmpl w:val="9EC68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981BD3"/>
    <w:multiLevelType w:val="hybridMultilevel"/>
    <w:tmpl w:val="413056D6"/>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66217F9"/>
    <w:multiLevelType w:val="hybridMultilevel"/>
    <w:tmpl w:val="0A2EF5B2"/>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724C6E"/>
    <w:multiLevelType w:val="hybridMultilevel"/>
    <w:tmpl w:val="A74804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586D92"/>
    <w:multiLevelType w:val="hybridMultilevel"/>
    <w:tmpl w:val="97DEC97A"/>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A7282E"/>
    <w:multiLevelType w:val="hybridMultilevel"/>
    <w:tmpl w:val="D1B258EC"/>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EC6913"/>
    <w:multiLevelType w:val="hybridMultilevel"/>
    <w:tmpl w:val="82F214F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130B23"/>
    <w:multiLevelType w:val="hybridMultilevel"/>
    <w:tmpl w:val="F9C6C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D0693E"/>
    <w:multiLevelType w:val="hybridMultilevel"/>
    <w:tmpl w:val="84E23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1176C9"/>
    <w:multiLevelType w:val="hybridMultilevel"/>
    <w:tmpl w:val="94A862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A80C8F"/>
    <w:multiLevelType w:val="hybridMultilevel"/>
    <w:tmpl w:val="F004627A"/>
    <w:lvl w:ilvl="0" w:tplc="0409001B">
      <w:start w:val="1"/>
      <w:numFmt w:val="lowerRoman"/>
      <w:lvlText w:val="%1."/>
      <w:lvlJc w:val="right"/>
      <w:pPr>
        <w:ind w:left="1118" w:hanging="360"/>
      </w:pPr>
    </w:lvl>
    <w:lvl w:ilvl="1" w:tplc="04090019" w:tentative="1">
      <w:start w:val="1"/>
      <w:numFmt w:val="lowerLetter"/>
      <w:lvlText w:val="%2."/>
      <w:lvlJc w:val="left"/>
      <w:pPr>
        <w:ind w:left="1838" w:hanging="360"/>
      </w:pPr>
    </w:lvl>
    <w:lvl w:ilvl="2" w:tplc="0409001B" w:tentative="1">
      <w:start w:val="1"/>
      <w:numFmt w:val="lowerRoman"/>
      <w:lvlText w:val="%3."/>
      <w:lvlJc w:val="right"/>
      <w:pPr>
        <w:ind w:left="2558" w:hanging="180"/>
      </w:pPr>
    </w:lvl>
    <w:lvl w:ilvl="3" w:tplc="0409000F" w:tentative="1">
      <w:start w:val="1"/>
      <w:numFmt w:val="decimal"/>
      <w:lvlText w:val="%4."/>
      <w:lvlJc w:val="left"/>
      <w:pPr>
        <w:ind w:left="3278" w:hanging="360"/>
      </w:pPr>
    </w:lvl>
    <w:lvl w:ilvl="4" w:tplc="04090019" w:tentative="1">
      <w:start w:val="1"/>
      <w:numFmt w:val="lowerLetter"/>
      <w:lvlText w:val="%5."/>
      <w:lvlJc w:val="left"/>
      <w:pPr>
        <w:ind w:left="3998" w:hanging="360"/>
      </w:pPr>
    </w:lvl>
    <w:lvl w:ilvl="5" w:tplc="0409001B" w:tentative="1">
      <w:start w:val="1"/>
      <w:numFmt w:val="lowerRoman"/>
      <w:lvlText w:val="%6."/>
      <w:lvlJc w:val="right"/>
      <w:pPr>
        <w:ind w:left="4718" w:hanging="180"/>
      </w:pPr>
    </w:lvl>
    <w:lvl w:ilvl="6" w:tplc="0409000F" w:tentative="1">
      <w:start w:val="1"/>
      <w:numFmt w:val="decimal"/>
      <w:lvlText w:val="%7."/>
      <w:lvlJc w:val="left"/>
      <w:pPr>
        <w:ind w:left="5438" w:hanging="360"/>
      </w:pPr>
    </w:lvl>
    <w:lvl w:ilvl="7" w:tplc="04090019" w:tentative="1">
      <w:start w:val="1"/>
      <w:numFmt w:val="lowerLetter"/>
      <w:lvlText w:val="%8."/>
      <w:lvlJc w:val="left"/>
      <w:pPr>
        <w:ind w:left="6158" w:hanging="360"/>
      </w:pPr>
    </w:lvl>
    <w:lvl w:ilvl="8" w:tplc="0409001B" w:tentative="1">
      <w:start w:val="1"/>
      <w:numFmt w:val="lowerRoman"/>
      <w:lvlText w:val="%9."/>
      <w:lvlJc w:val="right"/>
      <w:pPr>
        <w:ind w:left="6878" w:hanging="180"/>
      </w:pPr>
    </w:lvl>
  </w:abstractNum>
  <w:abstractNum w:abstractNumId="35">
    <w:nsid w:val="796F6055"/>
    <w:multiLevelType w:val="hybridMultilevel"/>
    <w:tmpl w:val="DF124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0"/>
  </w:num>
  <w:num w:numId="3">
    <w:abstractNumId w:val="4"/>
  </w:num>
  <w:num w:numId="4">
    <w:abstractNumId w:val="0"/>
  </w:num>
  <w:num w:numId="5">
    <w:abstractNumId w:val="21"/>
  </w:num>
  <w:num w:numId="6">
    <w:abstractNumId w:val="5"/>
  </w:num>
  <w:num w:numId="7">
    <w:abstractNumId w:val="25"/>
  </w:num>
  <w:num w:numId="8">
    <w:abstractNumId w:val="13"/>
  </w:num>
  <w:num w:numId="9">
    <w:abstractNumId w:val="35"/>
  </w:num>
  <w:num w:numId="10">
    <w:abstractNumId w:val="6"/>
  </w:num>
  <w:num w:numId="11">
    <w:abstractNumId w:val="16"/>
  </w:num>
  <w:num w:numId="12">
    <w:abstractNumId w:val="3"/>
  </w:num>
  <w:num w:numId="13">
    <w:abstractNumId w:val="24"/>
  </w:num>
  <w:num w:numId="14">
    <w:abstractNumId w:val="33"/>
  </w:num>
  <w:num w:numId="15">
    <w:abstractNumId w:val="14"/>
  </w:num>
  <w:num w:numId="16">
    <w:abstractNumId w:val="29"/>
  </w:num>
  <w:num w:numId="17">
    <w:abstractNumId w:val="30"/>
  </w:num>
  <w:num w:numId="18">
    <w:abstractNumId w:val="17"/>
  </w:num>
  <w:num w:numId="19">
    <w:abstractNumId w:val="19"/>
  </w:num>
  <w:num w:numId="20">
    <w:abstractNumId w:val="18"/>
  </w:num>
  <w:num w:numId="21">
    <w:abstractNumId w:val="22"/>
  </w:num>
  <w:num w:numId="22">
    <w:abstractNumId w:val="27"/>
  </w:num>
  <w:num w:numId="23">
    <w:abstractNumId w:val="7"/>
  </w:num>
  <w:num w:numId="24">
    <w:abstractNumId w:val="15"/>
  </w:num>
  <w:num w:numId="25">
    <w:abstractNumId w:val="2"/>
  </w:num>
  <w:num w:numId="26">
    <w:abstractNumId w:val="1"/>
  </w:num>
  <w:num w:numId="27">
    <w:abstractNumId w:val="31"/>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34"/>
  </w:num>
  <w:num w:numId="31">
    <w:abstractNumId w:val="32"/>
  </w:num>
  <w:num w:numId="32">
    <w:abstractNumId w:val="8"/>
  </w:num>
  <w:num w:numId="33">
    <w:abstractNumId w:val="26"/>
  </w:num>
  <w:num w:numId="34">
    <w:abstractNumId w:val="28"/>
  </w:num>
  <w:num w:numId="35">
    <w:abstractNumId w:val="12"/>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61"/>
    <w:rsid w:val="000044F5"/>
    <w:rsid w:val="0003711E"/>
    <w:rsid w:val="000439E6"/>
    <w:rsid w:val="00054B0A"/>
    <w:rsid w:val="00056242"/>
    <w:rsid w:val="00057176"/>
    <w:rsid w:val="00074408"/>
    <w:rsid w:val="00084C89"/>
    <w:rsid w:val="000865EC"/>
    <w:rsid w:val="000879F3"/>
    <w:rsid w:val="00092480"/>
    <w:rsid w:val="000A24F5"/>
    <w:rsid w:val="000C2615"/>
    <w:rsid w:val="000C29E8"/>
    <w:rsid w:val="000C35D0"/>
    <w:rsid w:val="000C3FFC"/>
    <w:rsid w:val="000C51B0"/>
    <w:rsid w:val="000D25E9"/>
    <w:rsid w:val="000D33D4"/>
    <w:rsid w:val="000D3CCD"/>
    <w:rsid w:val="000D434D"/>
    <w:rsid w:val="000F0742"/>
    <w:rsid w:val="000F1091"/>
    <w:rsid w:val="000F4E32"/>
    <w:rsid w:val="0011424B"/>
    <w:rsid w:val="00114773"/>
    <w:rsid w:val="001163CE"/>
    <w:rsid w:val="00121AF2"/>
    <w:rsid w:val="00124373"/>
    <w:rsid w:val="001434CC"/>
    <w:rsid w:val="00145D09"/>
    <w:rsid w:val="001508E7"/>
    <w:rsid w:val="0015120E"/>
    <w:rsid w:val="0015215B"/>
    <w:rsid w:val="00153585"/>
    <w:rsid w:val="00157657"/>
    <w:rsid w:val="001620E8"/>
    <w:rsid w:val="00163B60"/>
    <w:rsid w:val="001642C9"/>
    <w:rsid w:val="0017045C"/>
    <w:rsid w:val="0018027F"/>
    <w:rsid w:val="001811EE"/>
    <w:rsid w:val="00181B74"/>
    <w:rsid w:val="00181CD0"/>
    <w:rsid w:val="00194B8F"/>
    <w:rsid w:val="001A5E49"/>
    <w:rsid w:val="001B705D"/>
    <w:rsid w:val="001C5E47"/>
    <w:rsid w:val="001D1F98"/>
    <w:rsid w:val="001D4475"/>
    <w:rsid w:val="001D5661"/>
    <w:rsid w:val="001E082A"/>
    <w:rsid w:val="001E6D88"/>
    <w:rsid w:val="001E75C3"/>
    <w:rsid w:val="001F45E8"/>
    <w:rsid w:val="001F46B6"/>
    <w:rsid w:val="0020622F"/>
    <w:rsid w:val="002115BB"/>
    <w:rsid w:val="002244C7"/>
    <w:rsid w:val="002262D6"/>
    <w:rsid w:val="00227FA6"/>
    <w:rsid w:val="00231FC6"/>
    <w:rsid w:val="00233DFE"/>
    <w:rsid w:val="00233EAF"/>
    <w:rsid w:val="00251CD7"/>
    <w:rsid w:val="00255C76"/>
    <w:rsid w:val="002719C0"/>
    <w:rsid w:val="00282F1E"/>
    <w:rsid w:val="00294A13"/>
    <w:rsid w:val="002A24C7"/>
    <w:rsid w:val="002B3A27"/>
    <w:rsid w:val="002C0C5D"/>
    <w:rsid w:val="002C1BB1"/>
    <w:rsid w:val="002C1F21"/>
    <w:rsid w:val="002C3823"/>
    <w:rsid w:val="002C4A93"/>
    <w:rsid w:val="002C4DF1"/>
    <w:rsid w:val="002C57CC"/>
    <w:rsid w:val="002D4AA4"/>
    <w:rsid w:val="002E1D15"/>
    <w:rsid w:val="002E48B6"/>
    <w:rsid w:val="002E4E8A"/>
    <w:rsid w:val="002E5F4A"/>
    <w:rsid w:val="002E718B"/>
    <w:rsid w:val="002F4603"/>
    <w:rsid w:val="002F48D4"/>
    <w:rsid w:val="00302878"/>
    <w:rsid w:val="003050C8"/>
    <w:rsid w:val="0030538A"/>
    <w:rsid w:val="00307556"/>
    <w:rsid w:val="00310CA6"/>
    <w:rsid w:val="0031709F"/>
    <w:rsid w:val="00321B5B"/>
    <w:rsid w:val="00326E45"/>
    <w:rsid w:val="00332E1D"/>
    <w:rsid w:val="00333876"/>
    <w:rsid w:val="00340385"/>
    <w:rsid w:val="00345820"/>
    <w:rsid w:val="00345C00"/>
    <w:rsid w:val="003475E3"/>
    <w:rsid w:val="0035131B"/>
    <w:rsid w:val="00352ADD"/>
    <w:rsid w:val="00355B5E"/>
    <w:rsid w:val="003574FD"/>
    <w:rsid w:val="0035798F"/>
    <w:rsid w:val="00357B1A"/>
    <w:rsid w:val="00374CC5"/>
    <w:rsid w:val="0038220C"/>
    <w:rsid w:val="00390822"/>
    <w:rsid w:val="00394B7B"/>
    <w:rsid w:val="00397848"/>
    <w:rsid w:val="003A1A49"/>
    <w:rsid w:val="003A1E75"/>
    <w:rsid w:val="003A2B61"/>
    <w:rsid w:val="003A664C"/>
    <w:rsid w:val="003B3680"/>
    <w:rsid w:val="003B5DA6"/>
    <w:rsid w:val="003C1B44"/>
    <w:rsid w:val="003D5261"/>
    <w:rsid w:val="003D5914"/>
    <w:rsid w:val="003D6215"/>
    <w:rsid w:val="003D676C"/>
    <w:rsid w:val="003E2D2F"/>
    <w:rsid w:val="003F1180"/>
    <w:rsid w:val="003F736E"/>
    <w:rsid w:val="00405944"/>
    <w:rsid w:val="004060AE"/>
    <w:rsid w:val="00406C02"/>
    <w:rsid w:val="004238D7"/>
    <w:rsid w:val="00436FC1"/>
    <w:rsid w:val="00444823"/>
    <w:rsid w:val="004526CF"/>
    <w:rsid w:val="00455289"/>
    <w:rsid w:val="0046252D"/>
    <w:rsid w:val="004632BB"/>
    <w:rsid w:val="0047570A"/>
    <w:rsid w:val="004838A1"/>
    <w:rsid w:val="0048746A"/>
    <w:rsid w:val="0048799E"/>
    <w:rsid w:val="00492CFD"/>
    <w:rsid w:val="004931B0"/>
    <w:rsid w:val="00494E2C"/>
    <w:rsid w:val="00496E28"/>
    <w:rsid w:val="004A384A"/>
    <w:rsid w:val="004A47C3"/>
    <w:rsid w:val="004A7406"/>
    <w:rsid w:val="004C1249"/>
    <w:rsid w:val="004C2439"/>
    <w:rsid w:val="004C46E7"/>
    <w:rsid w:val="004C73C5"/>
    <w:rsid w:val="004D20E7"/>
    <w:rsid w:val="004D40AB"/>
    <w:rsid w:val="004D6ADF"/>
    <w:rsid w:val="004E4A30"/>
    <w:rsid w:val="004F1B4A"/>
    <w:rsid w:val="00500355"/>
    <w:rsid w:val="00510ECB"/>
    <w:rsid w:val="00514DD5"/>
    <w:rsid w:val="0051632E"/>
    <w:rsid w:val="00524101"/>
    <w:rsid w:val="0053420C"/>
    <w:rsid w:val="00534A45"/>
    <w:rsid w:val="00540FE9"/>
    <w:rsid w:val="005411E4"/>
    <w:rsid w:val="00541674"/>
    <w:rsid w:val="00543707"/>
    <w:rsid w:val="005441E6"/>
    <w:rsid w:val="00553D76"/>
    <w:rsid w:val="005557E9"/>
    <w:rsid w:val="005631DE"/>
    <w:rsid w:val="00586B5F"/>
    <w:rsid w:val="00587F3A"/>
    <w:rsid w:val="00597E31"/>
    <w:rsid w:val="005A125C"/>
    <w:rsid w:val="005A5004"/>
    <w:rsid w:val="005B048B"/>
    <w:rsid w:val="005B4BBF"/>
    <w:rsid w:val="005C5ECF"/>
    <w:rsid w:val="005E0C2B"/>
    <w:rsid w:val="005E4CFC"/>
    <w:rsid w:val="005F44D5"/>
    <w:rsid w:val="005F62A4"/>
    <w:rsid w:val="005F6A3A"/>
    <w:rsid w:val="006133CA"/>
    <w:rsid w:val="00623D5E"/>
    <w:rsid w:val="00626C86"/>
    <w:rsid w:val="00631145"/>
    <w:rsid w:val="00640E03"/>
    <w:rsid w:val="006432C9"/>
    <w:rsid w:val="00657D4D"/>
    <w:rsid w:val="00664593"/>
    <w:rsid w:val="00666672"/>
    <w:rsid w:val="00671D02"/>
    <w:rsid w:val="00675E78"/>
    <w:rsid w:val="006856F3"/>
    <w:rsid w:val="00697C2D"/>
    <w:rsid w:val="006A4052"/>
    <w:rsid w:val="006C000D"/>
    <w:rsid w:val="006D6C75"/>
    <w:rsid w:val="006E0C3D"/>
    <w:rsid w:val="006E40AE"/>
    <w:rsid w:val="006E5A87"/>
    <w:rsid w:val="006E6CC6"/>
    <w:rsid w:val="006F7A3B"/>
    <w:rsid w:val="006F7B91"/>
    <w:rsid w:val="0070101F"/>
    <w:rsid w:val="007036AE"/>
    <w:rsid w:val="00727596"/>
    <w:rsid w:val="00730F45"/>
    <w:rsid w:val="00732E9E"/>
    <w:rsid w:val="0074781D"/>
    <w:rsid w:val="0075170B"/>
    <w:rsid w:val="00751DAA"/>
    <w:rsid w:val="007531B5"/>
    <w:rsid w:val="00756C38"/>
    <w:rsid w:val="00757D41"/>
    <w:rsid w:val="00765FF2"/>
    <w:rsid w:val="00767A1D"/>
    <w:rsid w:val="00771B07"/>
    <w:rsid w:val="00774729"/>
    <w:rsid w:val="0077739C"/>
    <w:rsid w:val="007878E2"/>
    <w:rsid w:val="0079127D"/>
    <w:rsid w:val="007933F0"/>
    <w:rsid w:val="0079363F"/>
    <w:rsid w:val="00794698"/>
    <w:rsid w:val="00795BD7"/>
    <w:rsid w:val="007A3CFC"/>
    <w:rsid w:val="007B0061"/>
    <w:rsid w:val="007B2FC1"/>
    <w:rsid w:val="007C27C6"/>
    <w:rsid w:val="007C54C4"/>
    <w:rsid w:val="007D0C31"/>
    <w:rsid w:val="007E31BE"/>
    <w:rsid w:val="007E781D"/>
    <w:rsid w:val="008135B6"/>
    <w:rsid w:val="00816174"/>
    <w:rsid w:val="00822F2C"/>
    <w:rsid w:val="0083375F"/>
    <w:rsid w:val="00835E0C"/>
    <w:rsid w:val="00855522"/>
    <w:rsid w:val="00866086"/>
    <w:rsid w:val="008677AF"/>
    <w:rsid w:val="00870A7A"/>
    <w:rsid w:val="00885925"/>
    <w:rsid w:val="0089182B"/>
    <w:rsid w:val="00892AFA"/>
    <w:rsid w:val="008A448D"/>
    <w:rsid w:val="008A6ADE"/>
    <w:rsid w:val="008A7F46"/>
    <w:rsid w:val="008B0769"/>
    <w:rsid w:val="008B0FEB"/>
    <w:rsid w:val="008B1934"/>
    <w:rsid w:val="008C5C08"/>
    <w:rsid w:val="008D0252"/>
    <w:rsid w:val="008D4D34"/>
    <w:rsid w:val="008E4CB5"/>
    <w:rsid w:val="008E4E4C"/>
    <w:rsid w:val="008E698E"/>
    <w:rsid w:val="008F5411"/>
    <w:rsid w:val="00907484"/>
    <w:rsid w:val="00910532"/>
    <w:rsid w:val="00913979"/>
    <w:rsid w:val="00925952"/>
    <w:rsid w:val="00926749"/>
    <w:rsid w:val="009311C0"/>
    <w:rsid w:val="00931BB4"/>
    <w:rsid w:val="00935BC4"/>
    <w:rsid w:val="00936A13"/>
    <w:rsid w:val="009423F8"/>
    <w:rsid w:val="00942E13"/>
    <w:rsid w:val="00954314"/>
    <w:rsid w:val="00964CC1"/>
    <w:rsid w:val="00966DF4"/>
    <w:rsid w:val="00971BCB"/>
    <w:rsid w:val="00977CD7"/>
    <w:rsid w:val="00981E9B"/>
    <w:rsid w:val="00982C80"/>
    <w:rsid w:val="00991A7C"/>
    <w:rsid w:val="009A14C2"/>
    <w:rsid w:val="009A3C79"/>
    <w:rsid w:val="009A7179"/>
    <w:rsid w:val="009B126F"/>
    <w:rsid w:val="009B67BC"/>
    <w:rsid w:val="009C565B"/>
    <w:rsid w:val="009C6606"/>
    <w:rsid w:val="009D2768"/>
    <w:rsid w:val="009D3C30"/>
    <w:rsid w:val="009E2248"/>
    <w:rsid w:val="009E425F"/>
    <w:rsid w:val="00A00CA3"/>
    <w:rsid w:val="00A06390"/>
    <w:rsid w:val="00A06E94"/>
    <w:rsid w:val="00A07C4D"/>
    <w:rsid w:val="00A12888"/>
    <w:rsid w:val="00A1683E"/>
    <w:rsid w:val="00A17DC2"/>
    <w:rsid w:val="00A251E6"/>
    <w:rsid w:val="00A26EA5"/>
    <w:rsid w:val="00A32EC1"/>
    <w:rsid w:val="00A347CA"/>
    <w:rsid w:val="00A37350"/>
    <w:rsid w:val="00A434FB"/>
    <w:rsid w:val="00A61A30"/>
    <w:rsid w:val="00A631F3"/>
    <w:rsid w:val="00A701EA"/>
    <w:rsid w:val="00A77C09"/>
    <w:rsid w:val="00A8087E"/>
    <w:rsid w:val="00A909CE"/>
    <w:rsid w:val="00A94774"/>
    <w:rsid w:val="00A9635D"/>
    <w:rsid w:val="00AA2910"/>
    <w:rsid w:val="00AC7F75"/>
    <w:rsid w:val="00AE0AE5"/>
    <w:rsid w:val="00AE66A1"/>
    <w:rsid w:val="00AF07C8"/>
    <w:rsid w:val="00AF1988"/>
    <w:rsid w:val="00AF2E95"/>
    <w:rsid w:val="00AF5BE5"/>
    <w:rsid w:val="00B046A2"/>
    <w:rsid w:val="00B17DE0"/>
    <w:rsid w:val="00B31AB2"/>
    <w:rsid w:val="00B36963"/>
    <w:rsid w:val="00B406B5"/>
    <w:rsid w:val="00B41B72"/>
    <w:rsid w:val="00B6008F"/>
    <w:rsid w:val="00B7034B"/>
    <w:rsid w:val="00B7261B"/>
    <w:rsid w:val="00B72651"/>
    <w:rsid w:val="00B76F29"/>
    <w:rsid w:val="00B82FE9"/>
    <w:rsid w:val="00B8407B"/>
    <w:rsid w:val="00B857D4"/>
    <w:rsid w:val="00B90A56"/>
    <w:rsid w:val="00B915E9"/>
    <w:rsid w:val="00B97828"/>
    <w:rsid w:val="00BA1AF2"/>
    <w:rsid w:val="00BB16C0"/>
    <w:rsid w:val="00BB5A20"/>
    <w:rsid w:val="00BC5C41"/>
    <w:rsid w:val="00BC601B"/>
    <w:rsid w:val="00BC713A"/>
    <w:rsid w:val="00BD329C"/>
    <w:rsid w:val="00BE304F"/>
    <w:rsid w:val="00BE4A71"/>
    <w:rsid w:val="00BF7DE5"/>
    <w:rsid w:val="00C025C5"/>
    <w:rsid w:val="00C025F1"/>
    <w:rsid w:val="00C17372"/>
    <w:rsid w:val="00C22D3B"/>
    <w:rsid w:val="00C2422F"/>
    <w:rsid w:val="00C32BBE"/>
    <w:rsid w:val="00C3488F"/>
    <w:rsid w:val="00C408AE"/>
    <w:rsid w:val="00C43604"/>
    <w:rsid w:val="00C470C1"/>
    <w:rsid w:val="00C5329F"/>
    <w:rsid w:val="00C538B5"/>
    <w:rsid w:val="00C53EF1"/>
    <w:rsid w:val="00C63CAE"/>
    <w:rsid w:val="00C714C8"/>
    <w:rsid w:val="00C7645D"/>
    <w:rsid w:val="00C77F81"/>
    <w:rsid w:val="00C83FCC"/>
    <w:rsid w:val="00C85954"/>
    <w:rsid w:val="00C903C4"/>
    <w:rsid w:val="00CA0E3E"/>
    <w:rsid w:val="00CA3391"/>
    <w:rsid w:val="00CA5443"/>
    <w:rsid w:val="00CA57BA"/>
    <w:rsid w:val="00CB783C"/>
    <w:rsid w:val="00CE2DD0"/>
    <w:rsid w:val="00CE7602"/>
    <w:rsid w:val="00CE7D27"/>
    <w:rsid w:val="00CF25E8"/>
    <w:rsid w:val="00D0113D"/>
    <w:rsid w:val="00D057A9"/>
    <w:rsid w:val="00D13305"/>
    <w:rsid w:val="00D1774B"/>
    <w:rsid w:val="00D21251"/>
    <w:rsid w:val="00D21B3B"/>
    <w:rsid w:val="00D34F85"/>
    <w:rsid w:val="00D56CB6"/>
    <w:rsid w:val="00D75C46"/>
    <w:rsid w:val="00DA286C"/>
    <w:rsid w:val="00DB74F6"/>
    <w:rsid w:val="00DC05D3"/>
    <w:rsid w:val="00DC2629"/>
    <w:rsid w:val="00DC3C0B"/>
    <w:rsid w:val="00DC3E89"/>
    <w:rsid w:val="00DC69D2"/>
    <w:rsid w:val="00DC7F17"/>
    <w:rsid w:val="00DD6B6B"/>
    <w:rsid w:val="00DF012B"/>
    <w:rsid w:val="00DF168D"/>
    <w:rsid w:val="00E00667"/>
    <w:rsid w:val="00E048A6"/>
    <w:rsid w:val="00E05A9A"/>
    <w:rsid w:val="00E0612B"/>
    <w:rsid w:val="00E06382"/>
    <w:rsid w:val="00E2048D"/>
    <w:rsid w:val="00E25FB1"/>
    <w:rsid w:val="00E3045A"/>
    <w:rsid w:val="00E32AB6"/>
    <w:rsid w:val="00E43E22"/>
    <w:rsid w:val="00E625B8"/>
    <w:rsid w:val="00E63D63"/>
    <w:rsid w:val="00E649CA"/>
    <w:rsid w:val="00E674E1"/>
    <w:rsid w:val="00E677EF"/>
    <w:rsid w:val="00E76866"/>
    <w:rsid w:val="00E824F8"/>
    <w:rsid w:val="00E94388"/>
    <w:rsid w:val="00E96B43"/>
    <w:rsid w:val="00EA4A83"/>
    <w:rsid w:val="00EA4ADA"/>
    <w:rsid w:val="00EC061C"/>
    <w:rsid w:val="00EC138A"/>
    <w:rsid w:val="00EC423D"/>
    <w:rsid w:val="00EC4751"/>
    <w:rsid w:val="00EC5CA1"/>
    <w:rsid w:val="00ED63C5"/>
    <w:rsid w:val="00EE231C"/>
    <w:rsid w:val="00EF1156"/>
    <w:rsid w:val="00F44AF1"/>
    <w:rsid w:val="00F464D2"/>
    <w:rsid w:val="00F51429"/>
    <w:rsid w:val="00F53487"/>
    <w:rsid w:val="00F549AD"/>
    <w:rsid w:val="00F567B9"/>
    <w:rsid w:val="00F56A0B"/>
    <w:rsid w:val="00F620EE"/>
    <w:rsid w:val="00F62AFD"/>
    <w:rsid w:val="00F70257"/>
    <w:rsid w:val="00F70CD4"/>
    <w:rsid w:val="00F85743"/>
    <w:rsid w:val="00F86E8C"/>
    <w:rsid w:val="00F92853"/>
    <w:rsid w:val="00FA01A6"/>
    <w:rsid w:val="00FA23CF"/>
    <w:rsid w:val="00FD3E87"/>
    <w:rsid w:val="00FD5C13"/>
    <w:rsid w:val="00FE10EC"/>
    <w:rsid w:val="00FF0F66"/>
    <w:rsid w:val="00FF3117"/>
    <w:rsid w:val="00FF393E"/>
    <w:rsid w:val="00FF5138"/>
    <w:rsid w:val="00FF53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944"/>
    <w:pPr>
      <w:spacing w:after="200" w:line="276" w:lineRule="auto"/>
    </w:pPr>
    <w:rPr>
      <w:sz w:val="22"/>
      <w:szCs w:val="22"/>
      <w:lang w:val="es-ES"/>
    </w:rPr>
  </w:style>
  <w:style w:type="paragraph" w:styleId="Heading1">
    <w:name w:val="heading 1"/>
    <w:basedOn w:val="Normal"/>
    <w:link w:val="Heading1Char"/>
    <w:uiPriority w:val="9"/>
    <w:qFormat/>
    <w:rsid w:val="003E2D2F"/>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666672"/>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rsid w:val="00666672"/>
    <w:rPr>
      <w:lang w:eastAsia="en-US"/>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Char2"/>
    <w:uiPriority w:val="99"/>
    <w:unhideWhenUsed/>
    <w:qFormat/>
    <w:rsid w:val="00666672"/>
    <w:rPr>
      <w:vertAlign w:val="superscript"/>
    </w:rPr>
  </w:style>
  <w:style w:type="character" w:styleId="Hyperlink">
    <w:name w:val="Hyperlink"/>
    <w:uiPriority w:val="99"/>
    <w:unhideWhenUsed/>
    <w:rsid w:val="008677AF"/>
    <w:rPr>
      <w:color w:val="0000FF"/>
      <w:u w:val="single"/>
    </w:rPr>
  </w:style>
  <w:style w:type="paragraph" w:styleId="ListParagraph">
    <w:name w:val="List Paragraph"/>
    <w:basedOn w:val="Normal"/>
    <w:uiPriority w:val="34"/>
    <w:qFormat/>
    <w:rsid w:val="003050C8"/>
    <w:pPr>
      <w:ind w:left="720"/>
    </w:pPr>
  </w:style>
  <w:style w:type="character" w:customStyle="1" w:styleId="hps">
    <w:name w:val="hps"/>
    <w:rsid w:val="000F4E32"/>
  </w:style>
  <w:style w:type="paragraph" w:styleId="BalloonText">
    <w:name w:val="Balloon Text"/>
    <w:basedOn w:val="Normal"/>
    <w:link w:val="BalloonTextChar"/>
    <w:uiPriority w:val="99"/>
    <w:semiHidden/>
    <w:unhideWhenUsed/>
    <w:rsid w:val="00153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585"/>
    <w:rPr>
      <w:rFonts w:ascii="Tahoma" w:hAnsi="Tahoma" w:cs="Tahoma"/>
      <w:sz w:val="16"/>
      <w:szCs w:val="16"/>
      <w:lang w:val="es-ES"/>
    </w:rPr>
  </w:style>
  <w:style w:type="paragraph" w:styleId="Header">
    <w:name w:val="header"/>
    <w:basedOn w:val="Normal"/>
    <w:link w:val="HeaderChar"/>
    <w:uiPriority w:val="99"/>
    <w:unhideWhenUsed/>
    <w:rsid w:val="002A2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4C7"/>
    <w:rPr>
      <w:sz w:val="22"/>
      <w:szCs w:val="22"/>
      <w:lang w:val="es-ES"/>
    </w:rPr>
  </w:style>
  <w:style w:type="paragraph" w:styleId="Footer">
    <w:name w:val="footer"/>
    <w:basedOn w:val="Normal"/>
    <w:link w:val="FooterChar"/>
    <w:uiPriority w:val="99"/>
    <w:unhideWhenUsed/>
    <w:rsid w:val="002A2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4C7"/>
    <w:rPr>
      <w:sz w:val="22"/>
      <w:szCs w:val="22"/>
      <w:lang w:val="es-ES"/>
    </w:rPr>
  </w:style>
  <w:style w:type="paragraph" w:styleId="NormalWeb">
    <w:name w:val="Normal (Web)"/>
    <w:basedOn w:val="Normal"/>
    <w:uiPriority w:val="99"/>
    <w:semiHidden/>
    <w:unhideWhenUsed/>
    <w:rsid w:val="00A434F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3E2D2F"/>
    <w:rPr>
      <w:rFonts w:ascii="Times New Roman" w:eastAsia="Times New Roman" w:hAnsi="Times New Roman"/>
      <w:b/>
      <w:bCs/>
      <w:kern w:val="36"/>
      <w:sz w:val="48"/>
      <w:szCs w:val="48"/>
    </w:rPr>
  </w:style>
  <w:style w:type="paragraph" w:customStyle="1" w:styleId="Default">
    <w:name w:val="Default"/>
    <w:rsid w:val="001A5E49"/>
    <w:pPr>
      <w:autoSpaceDE w:val="0"/>
      <w:autoSpaceDN w:val="0"/>
      <w:adjustRightInd w:val="0"/>
    </w:pPr>
    <w:rPr>
      <w:rFonts w:ascii="Cambria" w:hAnsi="Cambria" w:cs="Cambria"/>
      <w:color w:val="000000"/>
      <w:sz w:val="24"/>
      <w:szCs w:val="24"/>
    </w:rPr>
  </w:style>
  <w:style w:type="character" w:styleId="PageNumber">
    <w:name w:val="page number"/>
    <w:basedOn w:val="DefaultParagraphFont"/>
    <w:uiPriority w:val="99"/>
    <w:semiHidden/>
    <w:unhideWhenUsed/>
    <w:rsid w:val="00124373"/>
  </w:style>
  <w:style w:type="character" w:styleId="FollowedHyperlink">
    <w:name w:val="FollowedHyperlink"/>
    <w:basedOn w:val="DefaultParagraphFont"/>
    <w:uiPriority w:val="99"/>
    <w:semiHidden/>
    <w:unhideWhenUsed/>
    <w:rsid w:val="001E082A"/>
    <w:rPr>
      <w:color w:val="800080" w:themeColor="followedHyperlink"/>
      <w:u w:val="single"/>
    </w:rPr>
  </w:style>
  <w:style w:type="character" w:customStyle="1" w:styleId="FootnoteTextChar1">
    <w:name w:val="Footnote Text Char1"/>
    <w:aliases w:val="Footnote reference Char1,FA Fu Char1,Footnote Text Char Char Char Char Char Char1,Footnote Text Char Char Char Char Char2,Footnote Text Char Char Char Char2,footnote text Char1,Footnote Text Cha Char1,FA Fußnotentext Char1,Ca Char1"/>
    <w:rsid w:val="00B406B5"/>
    <w:rPr>
      <w:rFonts w:ascii="Times New Roman" w:eastAsia="Times New Roman" w:hAnsi="Times New Roman"/>
    </w:rPr>
  </w:style>
  <w:style w:type="paragraph" w:customStyle="1" w:styleId="Char2">
    <w:name w:val="Char2"/>
    <w:basedOn w:val="Normal"/>
    <w:link w:val="FootnoteReference"/>
    <w:uiPriority w:val="99"/>
    <w:rsid w:val="00B406B5"/>
    <w:pPr>
      <w:spacing w:after="160" w:line="240" w:lineRule="exact"/>
    </w:pPr>
    <w:rPr>
      <w:sz w:val="20"/>
      <w:szCs w:val="20"/>
      <w:vertAlign w:val="superscript"/>
      <w:lang w:val="en-US"/>
    </w:rPr>
  </w:style>
  <w:style w:type="paragraph" w:customStyle="1" w:styleId="Appelnotedebasde">
    <w:name w:val="Appel note de bas de..."/>
    <w:basedOn w:val="Normal"/>
    <w:uiPriority w:val="99"/>
    <w:rsid w:val="0051632E"/>
    <w:pPr>
      <w:spacing w:after="160" w:line="240" w:lineRule="exact"/>
    </w:pPr>
    <w:rPr>
      <w:rFonts w:asciiTheme="minorHAnsi" w:eastAsiaTheme="minorHAnsi" w:hAnsiTheme="minorHAnsi" w:cstheme="minorBidi"/>
      <w:sz w:val="24"/>
      <w:szCs w:val="24"/>
      <w:vertAlign w:val="superscript"/>
      <w:lang w:val="en-US"/>
    </w:rPr>
  </w:style>
  <w:style w:type="table" w:styleId="TableGrid">
    <w:name w:val="Table Grid"/>
    <w:basedOn w:val="TableNormal"/>
    <w:rsid w:val="00EE231C"/>
    <w:rPr>
      <w:rFonts w:ascii="Times New Roman" w:eastAsia="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1091"/>
    <w:rPr>
      <w:sz w:val="16"/>
      <w:szCs w:val="16"/>
    </w:rPr>
  </w:style>
  <w:style w:type="paragraph" w:styleId="CommentText">
    <w:name w:val="annotation text"/>
    <w:basedOn w:val="Normal"/>
    <w:link w:val="CommentTextChar"/>
    <w:uiPriority w:val="99"/>
    <w:semiHidden/>
    <w:unhideWhenUsed/>
    <w:rsid w:val="000F1091"/>
    <w:pPr>
      <w:spacing w:line="240" w:lineRule="auto"/>
    </w:pPr>
    <w:rPr>
      <w:sz w:val="20"/>
      <w:szCs w:val="20"/>
    </w:rPr>
  </w:style>
  <w:style w:type="character" w:customStyle="1" w:styleId="CommentTextChar">
    <w:name w:val="Comment Text Char"/>
    <w:basedOn w:val="DefaultParagraphFont"/>
    <w:link w:val="CommentText"/>
    <w:uiPriority w:val="99"/>
    <w:semiHidden/>
    <w:rsid w:val="000F1091"/>
    <w:rPr>
      <w:lang w:val="es-ES"/>
    </w:rPr>
  </w:style>
  <w:style w:type="paragraph" w:styleId="CommentSubject">
    <w:name w:val="annotation subject"/>
    <w:basedOn w:val="CommentText"/>
    <w:next w:val="CommentText"/>
    <w:link w:val="CommentSubjectChar"/>
    <w:uiPriority w:val="99"/>
    <w:semiHidden/>
    <w:unhideWhenUsed/>
    <w:rsid w:val="000F1091"/>
    <w:rPr>
      <w:b/>
      <w:bCs/>
    </w:rPr>
  </w:style>
  <w:style w:type="character" w:customStyle="1" w:styleId="CommentSubjectChar">
    <w:name w:val="Comment Subject Char"/>
    <w:basedOn w:val="CommentTextChar"/>
    <w:link w:val="CommentSubject"/>
    <w:uiPriority w:val="99"/>
    <w:semiHidden/>
    <w:rsid w:val="000F1091"/>
    <w:rPr>
      <w:b/>
      <w:bCs/>
      <w:lang w:val="es-ES"/>
    </w:rPr>
  </w:style>
  <w:style w:type="paragraph" w:styleId="Revision">
    <w:name w:val="Revision"/>
    <w:hidden/>
    <w:uiPriority w:val="99"/>
    <w:semiHidden/>
    <w:rsid w:val="000F1091"/>
    <w:rPr>
      <w:sz w:val="22"/>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944"/>
    <w:pPr>
      <w:spacing w:after="200" w:line="276" w:lineRule="auto"/>
    </w:pPr>
    <w:rPr>
      <w:sz w:val="22"/>
      <w:szCs w:val="22"/>
      <w:lang w:val="es-ES"/>
    </w:rPr>
  </w:style>
  <w:style w:type="paragraph" w:styleId="Heading1">
    <w:name w:val="heading 1"/>
    <w:basedOn w:val="Normal"/>
    <w:link w:val="Heading1Char"/>
    <w:uiPriority w:val="9"/>
    <w:qFormat/>
    <w:rsid w:val="003E2D2F"/>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666672"/>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rsid w:val="00666672"/>
    <w:rPr>
      <w:lang w:eastAsia="en-US"/>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Char2"/>
    <w:uiPriority w:val="99"/>
    <w:unhideWhenUsed/>
    <w:qFormat/>
    <w:rsid w:val="00666672"/>
    <w:rPr>
      <w:vertAlign w:val="superscript"/>
    </w:rPr>
  </w:style>
  <w:style w:type="character" w:styleId="Hyperlink">
    <w:name w:val="Hyperlink"/>
    <w:uiPriority w:val="99"/>
    <w:unhideWhenUsed/>
    <w:rsid w:val="008677AF"/>
    <w:rPr>
      <w:color w:val="0000FF"/>
      <w:u w:val="single"/>
    </w:rPr>
  </w:style>
  <w:style w:type="paragraph" w:styleId="ListParagraph">
    <w:name w:val="List Paragraph"/>
    <w:basedOn w:val="Normal"/>
    <w:uiPriority w:val="34"/>
    <w:qFormat/>
    <w:rsid w:val="003050C8"/>
    <w:pPr>
      <w:ind w:left="720"/>
    </w:pPr>
  </w:style>
  <w:style w:type="character" w:customStyle="1" w:styleId="hps">
    <w:name w:val="hps"/>
    <w:rsid w:val="000F4E32"/>
  </w:style>
  <w:style w:type="paragraph" w:styleId="BalloonText">
    <w:name w:val="Balloon Text"/>
    <w:basedOn w:val="Normal"/>
    <w:link w:val="BalloonTextChar"/>
    <w:uiPriority w:val="99"/>
    <w:semiHidden/>
    <w:unhideWhenUsed/>
    <w:rsid w:val="00153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585"/>
    <w:rPr>
      <w:rFonts w:ascii="Tahoma" w:hAnsi="Tahoma" w:cs="Tahoma"/>
      <w:sz w:val="16"/>
      <w:szCs w:val="16"/>
      <w:lang w:val="es-ES"/>
    </w:rPr>
  </w:style>
  <w:style w:type="paragraph" w:styleId="Header">
    <w:name w:val="header"/>
    <w:basedOn w:val="Normal"/>
    <w:link w:val="HeaderChar"/>
    <w:uiPriority w:val="99"/>
    <w:unhideWhenUsed/>
    <w:rsid w:val="002A2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4C7"/>
    <w:rPr>
      <w:sz w:val="22"/>
      <w:szCs w:val="22"/>
      <w:lang w:val="es-ES"/>
    </w:rPr>
  </w:style>
  <w:style w:type="paragraph" w:styleId="Footer">
    <w:name w:val="footer"/>
    <w:basedOn w:val="Normal"/>
    <w:link w:val="FooterChar"/>
    <w:uiPriority w:val="99"/>
    <w:unhideWhenUsed/>
    <w:rsid w:val="002A2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4C7"/>
    <w:rPr>
      <w:sz w:val="22"/>
      <w:szCs w:val="22"/>
      <w:lang w:val="es-ES"/>
    </w:rPr>
  </w:style>
  <w:style w:type="paragraph" w:styleId="NormalWeb">
    <w:name w:val="Normal (Web)"/>
    <w:basedOn w:val="Normal"/>
    <w:uiPriority w:val="99"/>
    <w:semiHidden/>
    <w:unhideWhenUsed/>
    <w:rsid w:val="00A434F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3E2D2F"/>
    <w:rPr>
      <w:rFonts w:ascii="Times New Roman" w:eastAsia="Times New Roman" w:hAnsi="Times New Roman"/>
      <w:b/>
      <w:bCs/>
      <w:kern w:val="36"/>
      <w:sz w:val="48"/>
      <w:szCs w:val="48"/>
    </w:rPr>
  </w:style>
  <w:style w:type="paragraph" w:customStyle="1" w:styleId="Default">
    <w:name w:val="Default"/>
    <w:rsid w:val="001A5E49"/>
    <w:pPr>
      <w:autoSpaceDE w:val="0"/>
      <w:autoSpaceDN w:val="0"/>
      <w:adjustRightInd w:val="0"/>
    </w:pPr>
    <w:rPr>
      <w:rFonts w:ascii="Cambria" w:hAnsi="Cambria" w:cs="Cambria"/>
      <w:color w:val="000000"/>
      <w:sz w:val="24"/>
      <w:szCs w:val="24"/>
    </w:rPr>
  </w:style>
  <w:style w:type="character" w:styleId="PageNumber">
    <w:name w:val="page number"/>
    <w:basedOn w:val="DefaultParagraphFont"/>
    <w:uiPriority w:val="99"/>
    <w:semiHidden/>
    <w:unhideWhenUsed/>
    <w:rsid w:val="00124373"/>
  </w:style>
  <w:style w:type="character" w:styleId="FollowedHyperlink">
    <w:name w:val="FollowedHyperlink"/>
    <w:basedOn w:val="DefaultParagraphFont"/>
    <w:uiPriority w:val="99"/>
    <w:semiHidden/>
    <w:unhideWhenUsed/>
    <w:rsid w:val="001E082A"/>
    <w:rPr>
      <w:color w:val="800080" w:themeColor="followedHyperlink"/>
      <w:u w:val="single"/>
    </w:rPr>
  </w:style>
  <w:style w:type="character" w:customStyle="1" w:styleId="FootnoteTextChar1">
    <w:name w:val="Footnote Text Char1"/>
    <w:aliases w:val="Footnote reference Char1,FA Fu Char1,Footnote Text Char Char Char Char Char Char1,Footnote Text Char Char Char Char Char2,Footnote Text Char Char Char Char2,footnote text Char1,Footnote Text Cha Char1,FA Fußnotentext Char1,Ca Char1"/>
    <w:rsid w:val="00B406B5"/>
    <w:rPr>
      <w:rFonts w:ascii="Times New Roman" w:eastAsia="Times New Roman" w:hAnsi="Times New Roman"/>
    </w:rPr>
  </w:style>
  <w:style w:type="paragraph" w:customStyle="1" w:styleId="Char2">
    <w:name w:val="Char2"/>
    <w:basedOn w:val="Normal"/>
    <w:link w:val="FootnoteReference"/>
    <w:uiPriority w:val="99"/>
    <w:rsid w:val="00B406B5"/>
    <w:pPr>
      <w:spacing w:after="160" w:line="240" w:lineRule="exact"/>
    </w:pPr>
    <w:rPr>
      <w:sz w:val="20"/>
      <w:szCs w:val="20"/>
      <w:vertAlign w:val="superscript"/>
      <w:lang w:val="en-US"/>
    </w:rPr>
  </w:style>
  <w:style w:type="paragraph" w:customStyle="1" w:styleId="Appelnotedebasde">
    <w:name w:val="Appel note de bas de..."/>
    <w:basedOn w:val="Normal"/>
    <w:uiPriority w:val="99"/>
    <w:rsid w:val="0051632E"/>
    <w:pPr>
      <w:spacing w:after="160" w:line="240" w:lineRule="exact"/>
    </w:pPr>
    <w:rPr>
      <w:rFonts w:asciiTheme="minorHAnsi" w:eastAsiaTheme="minorHAnsi" w:hAnsiTheme="minorHAnsi" w:cstheme="minorBidi"/>
      <w:sz w:val="24"/>
      <w:szCs w:val="24"/>
      <w:vertAlign w:val="superscript"/>
      <w:lang w:val="en-US"/>
    </w:rPr>
  </w:style>
  <w:style w:type="table" w:styleId="TableGrid">
    <w:name w:val="Table Grid"/>
    <w:basedOn w:val="TableNormal"/>
    <w:rsid w:val="00EE231C"/>
    <w:rPr>
      <w:rFonts w:ascii="Times New Roman" w:eastAsia="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1091"/>
    <w:rPr>
      <w:sz w:val="16"/>
      <w:szCs w:val="16"/>
    </w:rPr>
  </w:style>
  <w:style w:type="paragraph" w:styleId="CommentText">
    <w:name w:val="annotation text"/>
    <w:basedOn w:val="Normal"/>
    <w:link w:val="CommentTextChar"/>
    <w:uiPriority w:val="99"/>
    <w:semiHidden/>
    <w:unhideWhenUsed/>
    <w:rsid w:val="000F1091"/>
    <w:pPr>
      <w:spacing w:line="240" w:lineRule="auto"/>
    </w:pPr>
    <w:rPr>
      <w:sz w:val="20"/>
      <w:szCs w:val="20"/>
    </w:rPr>
  </w:style>
  <w:style w:type="character" w:customStyle="1" w:styleId="CommentTextChar">
    <w:name w:val="Comment Text Char"/>
    <w:basedOn w:val="DefaultParagraphFont"/>
    <w:link w:val="CommentText"/>
    <w:uiPriority w:val="99"/>
    <w:semiHidden/>
    <w:rsid w:val="000F1091"/>
    <w:rPr>
      <w:lang w:val="es-ES"/>
    </w:rPr>
  </w:style>
  <w:style w:type="paragraph" w:styleId="CommentSubject">
    <w:name w:val="annotation subject"/>
    <w:basedOn w:val="CommentText"/>
    <w:next w:val="CommentText"/>
    <w:link w:val="CommentSubjectChar"/>
    <w:uiPriority w:val="99"/>
    <w:semiHidden/>
    <w:unhideWhenUsed/>
    <w:rsid w:val="000F1091"/>
    <w:rPr>
      <w:b/>
      <w:bCs/>
    </w:rPr>
  </w:style>
  <w:style w:type="character" w:customStyle="1" w:styleId="CommentSubjectChar">
    <w:name w:val="Comment Subject Char"/>
    <w:basedOn w:val="CommentTextChar"/>
    <w:link w:val="CommentSubject"/>
    <w:uiPriority w:val="99"/>
    <w:semiHidden/>
    <w:rsid w:val="000F1091"/>
    <w:rPr>
      <w:b/>
      <w:bCs/>
      <w:lang w:val="es-ES"/>
    </w:rPr>
  </w:style>
  <w:style w:type="paragraph" w:styleId="Revision">
    <w:name w:val="Revision"/>
    <w:hidden/>
    <w:uiPriority w:val="99"/>
    <w:semiHidden/>
    <w:rsid w:val="000F1091"/>
    <w:rPr>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79769">
      <w:bodyDiv w:val="1"/>
      <w:marLeft w:val="0"/>
      <w:marRight w:val="0"/>
      <w:marTop w:val="0"/>
      <w:marBottom w:val="0"/>
      <w:divBdr>
        <w:top w:val="none" w:sz="0" w:space="0" w:color="auto"/>
        <w:left w:val="none" w:sz="0" w:space="0" w:color="auto"/>
        <w:bottom w:val="none" w:sz="0" w:space="0" w:color="auto"/>
        <w:right w:val="none" w:sz="0" w:space="0" w:color="auto"/>
      </w:divBdr>
    </w:div>
    <w:div w:id="708145533">
      <w:bodyDiv w:val="1"/>
      <w:marLeft w:val="0"/>
      <w:marRight w:val="0"/>
      <w:marTop w:val="0"/>
      <w:marBottom w:val="0"/>
      <w:divBdr>
        <w:top w:val="none" w:sz="0" w:space="0" w:color="auto"/>
        <w:left w:val="none" w:sz="0" w:space="0" w:color="auto"/>
        <w:bottom w:val="none" w:sz="0" w:space="0" w:color="auto"/>
        <w:right w:val="none" w:sz="0" w:space="0" w:color="auto"/>
      </w:divBdr>
    </w:div>
    <w:div w:id="936400666">
      <w:bodyDiv w:val="1"/>
      <w:marLeft w:val="0"/>
      <w:marRight w:val="0"/>
      <w:marTop w:val="0"/>
      <w:marBottom w:val="0"/>
      <w:divBdr>
        <w:top w:val="none" w:sz="0" w:space="0" w:color="auto"/>
        <w:left w:val="none" w:sz="0" w:space="0" w:color="auto"/>
        <w:bottom w:val="none" w:sz="0" w:space="0" w:color="auto"/>
        <w:right w:val="none" w:sz="0" w:space="0" w:color="auto"/>
      </w:divBdr>
    </w:div>
    <w:div w:id="1499614717">
      <w:bodyDiv w:val="1"/>
      <w:marLeft w:val="0"/>
      <w:marRight w:val="0"/>
      <w:marTop w:val="0"/>
      <w:marBottom w:val="0"/>
      <w:divBdr>
        <w:top w:val="none" w:sz="0" w:space="0" w:color="auto"/>
        <w:left w:val="none" w:sz="0" w:space="0" w:color="auto"/>
        <w:bottom w:val="none" w:sz="0" w:space="0" w:color="auto"/>
        <w:right w:val="none" w:sz="0" w:space="0" w:color="auto"/>
      </w:divBdr>
    </w:div>
    <w:div w:id="169079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F2514-F25F-47D8-A09B-327AA6157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3012</Words>
  <Characters>17170</Characters>
  <Application>Microsoft Office Word</Application>
  <DocSecurity>0</DocSecurity>
  <Lines>143</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3</cp:revision>
  <cp:lastPrinted>2017-10-17T19:00:00Z</cp:lastPrinted>
  <dcterms:created xsi:type="dcterms:W3CDTF">2018-02-26T20:25:00Z</dcterms:created>
  <dcterms:modified xsi:type="dcterms:W3CDTF">2018-02-26T20:34:00Z</dcterms:modified>
</cp:coreProperties>
</file>