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3407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090D281A">
                <wp:simplePos x="0" y="0"/>
                <wp:positionH relativeFrom="column">
                  <wp:posOffset>1355270</wp:posOffset>
                </wp:positionH>
                <wp:positionV relativeFrom="paragraph">
                  <wp:posOffset>107859</wp:posOffset>
                </wp:positionV>
                <wp:extent cx="4806043"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06043"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B291C21"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21A5">
                              <w:rPr>
                                <w:rFonts w:asciiTheme="majorHAnsi" w:hAnsiTheme="majorHAnsi" w:cs="Arial"/>
                                <w:b/>
                                <w:bCs/>
                                <w:color w:val="0D0D0D" w:themeColor="text1" w:themeTint="F2"/>
                                <w:sz w:val="36"/>
                                <w:szCs w:val="22"/>
                                <w:lang w:val="es-ES_tradnl"/>
                              </w:rPr>
                              <w:t>233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62E28904"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C3835">
                              <w:rPr>
                                <w:rFonts w:ascii="Cambria" w:hAnsi="Cambria" w:cs="Arial"/>
                                <w:b/>
                                <w:color w:val="0D0D0D"/>
                                <w:sz w:val="36"/>
                                <w:szCs w:val="22"/>
                                <w:lang w:val="es-ES_tradnl"/>
                              </w:rPr>
                              <w:t>1482</w:t>
                            </w:r>
                            <w:r w:rsidR="00A33348">
                              <w:rPr>
                                <w:rFonts w:ascii="Cambria" w:hAnsi="Cambria" w:cs="Arial"/>
                                <w:b/>
                                <w:color w:val="0D0D0D"/>
                                <w:sz w:val="36"/>
                                <w:szCs w:val="22"/>
                                <w:lang w:val="es-ES_tradnl"/>
                              </w:rPr>
                              <w:t>-1</w:t>
                            </w:r>
                            <w:r w:rsidR="004C3835">
                              <w:rPr>
                                <w:rFonts w:ascii="Cambria" w:hAnsi="Cambria" w:cs="Arial"/>
                                <w:b/>
                                <w:color w:val="0D0D0D"/>
                                <w:sz w:val="36"/>
                                <w:szCs w:val="22"/>
                                <w:lang w:val="es-ES_tradnl"/>
                              </w:rPr>
                              <w:t>3</w:t>
                            </w:r>
                            <w:r w:rsidR="004C3835">
                              <w:rPr>
                                <w:rFonts w:ascii="Cambria" w:hAnsi="Cambria" w:cs="Arial"/>
                                <w:b/>
                                <w:color w:val="0D0D0D"/>
                                <w:sz w:val="36"/>
                                <w:szCs w:val="22"/>
                                <w:lang w:val="es-ES_tradnl"/>
                              </w:rPr>
                              <w:tab/>
                            </w:r>
                            <w:r>
                              <w:rPr>
                                <w:rFonts w:ascii="Cambria" w:hAnsi="Cambria" w:cs="Arial"/>
                                <w:b/>
                                <w:color w:val="0D0D0D"/>
                                <w:sz w:val="36"/>
                                <w:szCs w:val="22"/>
                                <w:lang w:val="es-ES_tradnl"/>
                              </w:rPr>
                              <w:tab/>
                            </w:r>
                          </w:p>
                          <w:p w14:paraId="2A1EFAA5" w14:textId="567E6B72"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B84A2A">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6F47F243" w:rsidR="00511EBB" w:rsidRPr="00623CF0" w:rsidRDefault="00530AF4"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FAMILIARES DE </w:t>
                            </w:r>
                            <w:r w:rsidR="004C3835">
                              <w:rPr>
                                <w:rFonts w:ascii="Cambria" w:hAnsi="Cambria" w:cs="Arial"/>
                                <w:color w:val="0D0D0D"/>
                                <w:szCs w:val="22"/>
                                <w:lang w:val="es-ES_tradnl"/>
                              </w:rPr>
                              <w:t>ERCID RIVAS SALAS</w:t>
                            </w:r>
                            <w:r w:rsidR="00623CF0">
                              <w:rPr>
                                <w:rFonts w:ascii="Cambria" w:hAnsi="Cambria" w:cs="Arial"/>
                                <w:color w:val="0D0D0D"/>
                                <w:szCs w:val="22"/>
                                <w:lang w:val="es-PA"/>
                              </w:rPr>
                              <w:t xml:space="preserve"> Y </w:t>
                            </w:r>
                            <w:r>
                              <w:rPr>
                                <w:rFonts w:ascii="Cambria" w:hAnsi="Cambria" w:cs="Arial"/>
                                <w:color w:val="0D0D0D"/>
                                <w:szCs w:val="22"/>
                                <w:lang w:val="es-PA"/>
                              </w:rPr>
                              <w:t>FELIX ARTURO TORRES ORTIZ</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7pt;margin-top:8.5pt;width:378.4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" filled="f" stroked="f" strokeweight=".5pt">
                <v:textbox>
                  <w:txbxContent>
                    <w:p w14:paraId="6250532B" w14:textId="3B291C21"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21A5">
                        <w:rPr>
                          <w:rFonts w:asciiTheme="majorHAnsi" w:hAnsiTheme="majorHAnsi" w:cs="Arial"/>
                          <w:b/>
                          <w:bCs/>
                          <w:color w:val="0D0D0D" w:themeColor="text1" w:themeTint="F2"/>
                          <w:sz w:val="36"/>
                          <w:szCs w:val="22"/>
                          <w:lang w:val="es-ES_tradnl"/>
                        </w:rPr>
                        <w:t>233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62E28904"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C3835">
                        <w:rPr>
                          <w:rFonts w:ascii="Cambria" w:hAnsi="Cambria" w:cs="Arial"/>
                          <w:b/>
                          <w:color w:val="0D0D0D"/>
                          <w:sz w:val="36"/>
                          <w:szCs w:val="22"/>
                          <w:lang w:val="es-ES_tradnl"/>
                        </w:rPr>
                        <w:t>1482</w:t>
                      </w:r>
                      <w:r w:rsidR="00A33348">
                        <w:rPr>
                          <w:rFonts w:ascii="Cambria" w:hAnsi="Cambria" w:cs="Arial"/>
                          <w:b/>
                          <w:color w:val="0D0D0D"/>
                          <w:sz w:val="36"/>
                          <w:szCs w:val="22"/>
                          <w:lang w:val="es-ES_tradnl"/>
                        </w:rPr>
                        <w:t>-1</w:t>
                      </w:r>
                      <w:r w:rsidR="004C3835">
                        <w:rPr>
                          <w:rFonts w:ascii="Cambria" w:hAnsi="Cambria" w:cs="Arial"/>
                          <w:b/>
                          <w:color w:val="0D0D0D"/>
                          <w:sz w:val="36"/>
                          <w:szCs w:val="22"/>
                          <w:lang w:val="es-ES_tradnl"/>
                        </w:rPr>
                        <w:t>3</w:t>
                      </w:r>
                      <w:r w:rsidR="004C3835">
                        <w:rPr>
                          <w:rFonts w:ascii="Cambria" w:hAnsi="Cambria" w:cs="Arial"/>
                          <w:b/>
                          <w:color w:val="0D0D0D"/>
                          <w:sz w:val="36"/>
                          <w:szCs w:val="22"/>
                          <w:lang w:val="es-ES_tradnl"/>
                        </w:rPr>
                        <w:tab/>
                      </w:r>
                      <w:r>
                        <w:rPr>
                          <w:rFonts w:ascii="Cambria" w:hAnsi="Cambria" w:cs="Arial"/>
                          <w:b/>
                          <w:color w:val="0D0D0D"/>
                          <w:sz w:val="36"/>
                          <w:szCs w:val="22"/>
                          <w:lang w:val="es-ES_tradnl"/>
                        </w:rPr>
                        <w:tab/>
                      </w:r>
                    </w:p>
                    <w:p w14:paraId="2A1EFAA5" w14:textId="567E6B72"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B84A2A">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6F47F243" w:rsidR="00511EBB" w:rsidRPr="00623CF0" w:rsidRDefault="00530AF4"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FAMILIARES DE </w:t>
                      </w:r>
                      <w:r w:rsidR="004C3835">
                        <w:rPr>
                          <w:rFonts w:ascii="Cambria" w:hAnsi="Cambria" w:cs="Arial"/>
                          <w:color w:val="0D0D0D"/>
                          <w:szCs w:val="22"/>
                          <w:lang w:val="es-ES_tradnl"/>
                        </w:rPr>
                        <w:t>ERCID RIVAS SALAS</w:t>
                      </w:r>
                      <w:r w:rsidR="00623CF0">
                        <w:rPr>
                          <w:rFonts w:ascii="Cambria" w:hAnsi="Cambria" w:cs="Arial"/>
                          <w:color w:val="0D0D0D"/>
                          <w:szCs w:val="22"/>
                          <w:lang w:val="es-PA"/>
                        </w:rPr>
                        <w:t xml:space="preserve"> Y </w:t>
                      </w:r>
                      <w:r>
                        <w:rPr>
                          <w:rFonts w:ascii="Cambria" w:hAnsi="Cambria" w:cs="Arial"/>
                          <w:color w:val="0D0D0D"/>
                          <w:szCs w:val="22"/>
                          <w:lang w:val="es-PA"/>
                        </w:rPr>
                        <w:t>FELIX ARTURO TORRES ORTIZ</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3969AB1B"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14CFFAA5"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3E21A5">
                              <w:rPr>
                                <w:rFonts w:asciiTheme="minorHAnsi" w:hAnsiTheme="minorHAnsi"/>
                                <w:color w:val="FFFFFF" w:themeColor="background1"/>
                                <w:sz w:val="22"/>
                                <w:lang w:val="pt-BR"/>
                              </w:rPr>
                              <w:t xml:space="preserve"> 236</w:t>
                            </w:r>
                            <w:r w:rsidRPr="004E2649">
                              <w:rPr>
                                <w:rFonts w:asciiTheme="minorHAnsi" w:hAnsiTheme="minorHAnsi"/>
                                <w:color w:val="FFFFFF" w:themeColor="background1"/>
                                <w:sz w:val="22"/>
                                <w:lang w:val="pt-BR"/>
                              </w:rPr>
                              <w:t xml:space="preserve"> </w:t>
                            </w:r>
                          </w:p>
                          <w:p w14:paraId="0BBD91A2" w14:textId="46BEC939" w:rsidR="00511EBB" w:rsidRPr="000A71EB" w:rsidRDefault="003E21A5" w:rsidP="000673D0">
                            <w:pPr>
                              <w:spacing w:line="276" w:lineRule="auto"/>
                              <w:jc w:val="right"/>
                              <w:rPr>
                                <w:rFonts w:asciiTheme="minorHAnsi" w:hAnsiTheme="minorHAnsi"/>
                                <w:color w:val="FFFFFF" w:themeColor="background1"/>
                                <w:sz w:val="22"/>
                                <w:lang w:val="pt-BR"/>
                              </w:rPr>
                            </w:pPr>
                            <w:r w:rsidRPr="000A71EB">
                              <w:rPr>
                                <w:rFonts w:asciiTheme="minorHAnsi" w:hAnsiTheme="minorHAnsi"/>
                                <w:color w:val="FFFFFF" w:themeColor="background1"/>
                                <w:sz w:val="22"/>
                                <w:lang w:val="pt-BR"/>
                              </w:rPr>
                              <w:t>28 agosto</w:t>
                            </w:r>
                            <w:r w:rsidR="00511EBB" w:rsidRPr="000A71EB">
                              <w:rPr>
                                <w:rFonts w:asciiTheme="minorHAnsi" w:hAnsiTheme="minorHAnsi"/>
                                <w:color w:val="FFFFFF" w:themeColor="background1"/>
                                <w:sz w:val="22"/>
                                <w:lang w:val="pt-BR"/>
                              </w:rPr>
                              <w:t xml:space="preserve"> 202</w:t>
                            </w:r>
                            <w:r w:rsidR="009B42B5" w:rsidRPr="000A71EB">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3969AB1B"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14CFFAA5"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3E21A5">
                        <w:rPr>
                          <w:rFonts w:asciiTheme="minorHAnsi" w:hAnsiTheme="minorHAnsi"/>
                          <w:color w:val="FFFFFF" w:themeColor="background1"/>
                          <w:sz w:val="22"/>
                          <w:lang w:val="pt-BR"/>
                        </w:rPr>
                        <w:t xml:space="preserve"> 236</w:t>
                      </w:r>
                      <w:r w:rsidRPr="004E2649">
                        <w:rPr>
                          <w:rFonts w:asciiTheme="minorHAnsi" w:hAnsiTheme="minorHAnsi"/>
                          <w:color w:val="FFFFFF" w:themeColor="background1"/>
                          <w:sz w:val="22"/>
                          <w:lang w:val="pt-BR"/>
                        </w:rPr>
                        <w:t xml:space="preserve"> </w:t>
                      </w:r>
                    </w:p>
                    <w:p w14:paraId="0BBD91A2" w14:textId="46BEC939" w:rsidR="00511EBB" w:rsidRPr="000A71EB" w:rsidRDefault="003E21A5" w:rsidP="000673D0">
                      <w:pPr>
                        <w:spacing w:line="276" w:lineRule="auto"/>
                        <w:jc w:val="right"/>
                        <w:rPr>
                          <w:rFonts w:asciiTheme="minorHAnsi" w:hAnsiTheme="minorHAnsi"/>
                          <w:color w:val="FFFFFF" w:themeColor="background1"/>
                          <w:sz w:val="22"/>
                          <w:lang w:val="pt-BR"/>
                        </w:rPr>
                      </w:pPr>
                      <w:r w:rsidRPr="000A71EB">
                        <w:rPr>
                          <w:rFonts w:asciiTheme="minorHAnsi" w:hAnsiTheme="minorHAnsi"/>
                          <w:color w:val="FFFFFF" w:themeColor="background1"/>
                          <w:sz w:val="22"/>
                          <w:lang w:val="pt-BR"/>
                        </w:rPr>
                        <w:t>28 agosto</w:t>
                      </w:r>
                      <w:r w:rsidR="00511EBB" w:rsidRPr="000A71EB">
                        <w:rPr>
                          <w:rFonts w:asciiTheme="minorHAnsi" w:hAnsiTheme="minorHAnsi"/>
                          <w:color w:val="FFFFFF" w:themeColor="background1"/>
                          <w:sz w:val="22"/>
                          <w:lang w:val="pt-BR"/>
                        </w:rPr>
                        <w:t xml:space="preserve"> 202</w:t>
                      </w:r>
                      <w:r w:rsidR="009B42B5" w:rsidRPr="000A71EB">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0C6EFCAF"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E21A5">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3E21A5">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3E21A5">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0C6EFCAF"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E21A5">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3E21A5">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3E21A5">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38B1728" w:rsidR="00511EBB" w:rsidRPr="007B05C4" w:rsidRDefault="00511EB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21A5" w:rsidRPr="003E21A5">
                              <w:rPr>
                                <w:rFonts w:asciiTheme="majorHAnsi" w:hAnsiTheme="majorHAnsi"/>
                                <w:color w:val="595959" w:themeColor="text1" w:themeTint="A6"/>
                                <w:sz w:val="18"/>
                                <w:szCs w:val="18"/>
                                <w:lang w:val="pt-BR"/>
                              </w:rPr>
                              <w:t>233</w:t>
                            </w:r>
                            <w:r w:rsidRPr="003E21A5">
                              <w:rPr>
                                <w:rFonts w:asciiTheme="majorHAnsi" w:hAnsiTheme="majorHAnsi"/>
                                <w:color w:val="595959" w:themeColor="text1" w:themeTint="A6"/>
                                <w:sz w:val="18"/>
                                <w:szCs w:val="18"/>
                                <w:lang w:val="pt-BR"/>
                              </w:rPr>
                              <w:t>/2</w:t>
                            </w:r>
                            <w:r w:rsidR="009B42B5" w:rsidRPr="003E21A5">
                              <w:rPr>
                                <w:rFonts w:asciiTheme="majorHAnsi" w:hAnsiTheme="majorHAnsi"/>
                                <w:color w:val="595959" w:themeColor="text1" w:themeTint="A6"/>
                                <w:sz w:val="18"/>
                                <w:szCs w:val="18"/>
                                <w:lang w:val="pt-BR"/>
                              </w:rPr>
                              <w:t>2</w:t>
                            </w:r>
                            <w:r w:rsidRPr="003E21A5">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C3835">
                              <w:rPr>
                                <w:rFonts w:asciiTheme="majorHAnsi" w:hAnsiTheme="majorHAnsi"/>
                                <w:color w:val="595959" w:themeColor="text1" w:themeTint="A6"/>
                                <w:sz w:val="18"/>
                                <w:szCs w:val="18"/>
                                <w:lang w:val="es-ES"/>
                              </w:rPr>
                              <w:t>1482-13</w:t>
                            </w:r>
                            <w:r w:rsidR="00C74DC2">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r w:rsidR="00B84A2A">
                              <w:rPr>
                                <w:rFonts w:asciiTheme="majorHAnsi" w:hAnsiTheme="majorHAnsi"/>
                                <w:color w:val="595959" w:themeColor="text1" w:themeTint="A6"/>
                                <w:sz w:val="18"/>
                                <w:szCs w:val="18"/>
                                <w:lang w:val="es-ES_tradnl"/>
                              </w:rPr>
                              <w:t>In</w:t>
                            </w:r>
                            <w:r w:rsidR="00A33348">
                              <w:rPr>
                                <w:rFonts w:asciiTheme="majorHAnsi" w:hAnsiTheme="majorHAnsi"/>
                                <w:color w:val="595959" w:themeColor="text1" w:themeTint="A6"/>
                                <w:sz w:val="18"/>
                                <w:szCs w:val="18"/>
                                <w:lang w:val="es-ES_tradnl"/>
                              </w:rPr>
                              <w:t>admibisibilidad</w:t>
                            </w:r>
                            <w:r w:rsidR="00C74DC2">
                              <w:rPr>
                                <w:rFonts w:asciiTheme="majorHAnsi" w:hAnsiTheme="majorHAnsi"/>
                                <w:color w:val="595959" w:themeColor="text1" w:themeTint="A6"/>
                                <w:sz w:val="18"/>
                                <w:szCs w:val="18"/>
                                <w:lang w:val="es-ES_tradnl"/>
                              </w:rPr>
                              <w:t>.</w:t>
                            </w:r>
                            <w:r w:rsidR="004C3835">
                              <w:rPr>
                                <w:rFonts w:asciiTheme="majorHAnsi" w:hAnsiTheme="majorHAnsi"/>
                                <w:color w:val="595959" w:themeColor="text1" w:themeTint="A6"/>
                                <w:sz w:val="18"/>
                                <w:szCs w:val="18"/>
                                <w:lang w:val="es-ES_tradnl"/>
                              </w:rPr>
                              <w:t xml:space="preserve"> </w:t>
                            </w:r>
                            <w:r w:rsidR="004945CE">
                              <w:rPr>
                                <w:rFonts w:asciiTheme="majorHAnsi" w:hAnsiTheme="majorHAnsi"/>
                                <w:color w:val="595959" w:themeColor="text1" w:themeTint="A6"/>
                                <w:sz w:val="18"/>
                                <w:szCs w:val="18"/>
                                <w:lang w:val="es-ES_tradnl"/>
                              </w:rPr>
                              <w:t xml:space="preserve">Familiares de </w:t>
                            </w:r>
                            <w:r w:rsidR="004C3835">
                              <w:rPr>
                                <w:rFonts w:asciiTheme="majorHAnsi" w:hAnsiTheme="majorHAnsi"/>
                                <w:color w:val="595959" w:themeColor="text1" w:themeTint="A6"/>
                                <w:sz w:val="18"/>
                                <w:szCs w:val="18"/>
                                <w:lang w:val="es-ES_tradnl"/>
                              </w:rPr>
                              <w:t xml:space="preserve">Ercid Rivas Salas y </w:t>
                            </w:r>
                            <w:r w:rsidR="004945CE">
                              <w:rPr>
                                <w:rFonts w:asciiTheme="majorHAnsi" w:hAnsiTheme="majorHAnsi"/>
                                <w:color w:val="595959" w:themeColor="text1" w:themeTint="A6"/>
                                <w:sz w:val="18"/>
                                <w:szCs w:val="18"/>
                                <w:lang w:val="es-ES_tradnl"/>
                              </w:rPr>
                              <w:t>Felix Arturo Torres Ortiz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4945CE">
                              <w:rPr>
                                <w:rFonts w:asciiTheme="majorHAnsi" w:hAnsiTheme="majorHAnsi"/>
                                <w:color w:val="595959" w:themeColor="text1" w:themeTint="A6"/>
                                <w:sz w:val="18"/>
                                <w:szCs w:val="18"/>
                                <w:lang w:val="es-ES"/>
                              </w:rPr>
                              <w:t>28 de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338B1728" w:rsidR="00511EBB" w:rsidRPr="007B05C4" w:rsidRDefault="00511EB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21A5" w:rsidRPr="003E21A5">
                        <w:rPr>
                          <w:rFonts w:asciiTheme="majorHAnsi" w:hAnsiTheme="majorHAnsi"/>
                          <w:color w:val="595959" w:themeColor="text1" w:themeTint="A6"/>
                          <w:sz w:val="18"/>
                          <w:szCs w:val="18"/>
                          <w:lang w:val="pt-BR"/>
                        </w:rPr>
                        <w:t>233</w:t>
                      </w:r>
                      <w:r w:rsidRPr="003E21A5">
                        <w:rPr>
                          <w:rFonts w:asciiTheme="majorHAnsi" w:hAnsiTheme="majorHAnsi"/>
                          <w:color w:val="595959" w:themeColor="text1" w:themeTint="A6"/>
                          <w:sz w:val="18"/>
                          <w:szCs w:val="18"/>
                          <w:lang w:val="pt-BR"/>
                        </w:rPr>
                        <w:t>/2</w:t>
                      </w:r>
                      <w:r w:rsidR="009B42B5" w:rsidRPr="003E21A5">
                        <w:rPr>
                          <w:rFonts w:asciiTheme="majorHAnsi" w:hAnsiTheme="majorHAnsi"/>
                          <w:color w:val="595959" w:themeColor="text1" w:themeTint="A6"/>
                          <w:sz w:val="18"/>
                          <w:szCs w:val="18"/>
                          <w:lang w:val="pt-BR"/>
                        </w:rPr>
                        <w:t>2</w:t>
                      </w:r>
                      <w:r w:rsidRPr="003E21A5">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C3835">
                        <w:rPr>
                          <w:rFonts w:asciiTheme="majorHAnsi" w:hAnsiTheme="majorHAnsi"/>
                          <w:color w:val="595959" w:themeColor="text1" w:themeTint="A6"/>
                          <w:sz w:val="18"/>
                          <w:szCs w:val="18"/>
                          <w:lang w:val="es-ES"/>
                        </w:rPr>
                        <w:t>1482-13</w:t>
                      </w:r>
                      <w:r w:rsidR="00C74DC2">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r w:rsidR="00B84A2A">
                        <w:rPr>
                          <w:rFonts w:asciiTheme="majorHAnsi" w:hAnsiTheme="majorHAnsi"/>
                          <w:color w:val="595959" w:themeColor="text1" w:themeTint="A6"/>
                          <w:sz w:val="18"/>
                          <w:szCs w:val="18"/>
                          <w:lang w:val="es-ES_tradnl"/>
                        </w:rPr>
                        <w:t>In</w:t>
                      </w:r>
                      <w:r w:rsidR="00A33348">
                        <w:rPr>
                          <w:rFonts w:asciiTheme="majorHAnsi" w:hAnsiTheme="majorHAnsi"/>
                          <w:color w:val="595959" w:themeColor="text1" w:themeTint="A6"/>
                          <w:sz w:val="18"/>
                          <w:szCs w:val="18"/>
                          <w:lang w:val="es-ES_tradnl"/>
                        </w:rPr>
                        <w:t>admibisibilidad</w:t>
                      </w:r>
                      <w:r w:rsidR="00C74DC2">
                        <w:rPr>
                          <w:rFonts w:asciiTheme="majorHAnsi" w:hAnsiTheme="majorHAnsi"/>
                          <w:color w:val="595959" w:themeColor="text1" w:themeTint="A6"/>
                          <w:sz w:val="18"/>
                          <w:szCs w:val="18"/>
                          <w:lang w:val="es-ES_tradnl"/>
                        </w:rPr>
                        <w:t>.</w:t>
                      </w:r>
                      <w:r w:rsidR="004C3835">
                        <w:rPr>
                          <w:rFonts w:asciiTheme="majorHAnsi" w:hAnsiTheme="majorHAnsi"/>
                          <w:color w:val="595959" w:themeColor="text1" w:themeTint="A6"/>
                          <w:sz w:val="18"/>
                          <w:szCs w:val="18"/>
                          <w:lang w:val="es-ES_tradnl"/>
                        </w:rPr>
                        <w:t xml:space="preserve"> </w:t>
                      </w:r>
                      <w:r w:rsidR="004945CE">
                        <w:rPr>
                          <w:rFonts w:asciiTheme="majorHAnsi" w:hAnsiTheme="majorHAnsi"/>
                          <w:color w:val="595959" w:themeColor="text1" w:themeTint="A6"/>
                          <w:sz w:val="18"/>
                          <w:szCs w:val="18"/>
                          <w:lang w:val="es-ES_tradnl"/>
                        </w:rPr>
                        <w:t xml:space="preserve">Familiares de </w:t>
                      </w:r>
                      <w:r w:rsidR="004C3835">
                        <w:rPr>
                          <w:rFonts w:asciiTheme="majorHAnsi" w:hAnsiTheme="majorHAnsi"/>
                          <w:color w:val="595959" w:themeColor="text1" w:themeTint="A6"/>
                          <w:sz w:val="18"/>
                          <w:szCs w:val="18"/>
                          <w:lang w:val="es-ES_tradnl"/>
                        </w:rPr>
                        <w:t xml:space="preserve">Ercid Rivas Salas y </w:t>
                      </w:r>
                      <w:r w:rsidR="004945CE">
                        <w:rPr>
                          <w:rFonts w:asciiTheme="majorHAnsi" w:hAnsiTheme="majorHAnsi"/>
                          <w:color w:val="595959" w:themeColor="text1" w:themeTint="A6"/>
                          <w:sz w:val="18"/>
                          <w:szCs w:val="18"/>
                          <w:lang w:val="es-ES_tradnl"/>
                        </w:rPr>
                        <w:t>Felix Arturo Torres Ortiz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4945CE">
                        <w:rPr>
                          <w:rFonts w:asciiTheme="majorHAnsi" w:hAnsiTheme="majorHAnsi"/>
                          <w:color w:val="595959" w:themeColor="text1" w:themeTint="A6"/>
                          <w:sz w:val="18"/>
                          <w:szCs w:val="18"/>
                          <w:lang w:val="es-ES"/>
                        </w:rPr>
                        <w:t>28 de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0B73782C"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6D3F1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67D5F990" w:rsidR="000673D0" w:rsidRDefault="00C74DC2"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411FCFA9">
                <wp:simplePos x="0" y="0"/>
                <wp:positionH relativeFrom="column">
                  <wp:posOffset>1295400</wp:posOffset>
                </wp:positionH>
                <wp:positionV relativeFrom="paragraph">
                  <wp:posOffset>540748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2218B48" w:rsidR="00511EBB" w:rsidRPr="00D72DC6" w:rsidRDefault="00C74DC2" w:rsidP="000673D0">
                            <w:pPr>
                              <w:rPr>
                                <w:color w:val="FFFFFF" w:themeColor="background1"/>
                                <w14:textFill>
                                  <w14:noFill/>
                                </w14:textFill>
                              </w:rPr>
                            </w:pPr>
                            <w:r>
                              <w:rPr>
                                <w:noProof/>
                                <w:color w:val="FFFFFF" w:themeColor="background1"/>
                              </w:rPr>
                              <w:drawing>
                                <wp:inline distT="0" distB="0" distL="0" distR="0" wp14:anchorId="4BE90BD8" wp14:editId="46782A45">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pt;margin-top:42.6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" fillcolor="white [3201]" stroked="f" strokeweight=".5pt">
                <v:textbox>
                  <w:txbxContent>
                    <w:p w14:paraId="561CB564" w14:textId="32218B48" w:rsidR="00511EBB" w:rsidRPr="00D72DC6" w:rsidRDefault="00C74DC2" w:rsidP="000673D0">
                      <w:pPr>
                        <w:rPr>
                          <w:color w:val="FFFFFF" w:themeColor="background1"/>
                          <w14:textFill>
                            <w14:noFill/>
                          </w14:textFill>
                        </w:rPr>
                      </w:pPr>
                      <w:r>
                        <w:rPr>
                          <w:noProof/>
                          <w:color w:val="FFFFFF" w:themeColor="background1"/>
                        </w:rPr>
                        <w:drawing>
                          <wp:inline distT="0" distB="0" distL="0" distR="0" wp14:anchorId="4BE90BD8" wp14:editId="46782A45">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1C0901"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2408787D" w:rsidR="000673D0" w:rsidRPr="00DD7C73" w:rsidRDefault="000A71EB" w:rsidP="00B46185">
            <w:pPr>
              <w:jc w:val="both"/>
              <w:rPr>
                <w:rFonts w:asciiTheme="majorHAnsi" w:hAnsiTheme="majorHAnsi"/>
                <w:bCs/>
                <w:sz w:val="20"/>
                <w:szCs w:val="20"/>
                <w:lang w:val="es-PA"/>
              </w:rPr>
            </w:pPr>
            <w:r>
              <w:rPr>
                <w:rFonts w:asciiTheme="majorHAnsi" w:hAnsiTheme="majorHAnsi"/>
                <w:bCs/>
                <w:sz w:val="20"/>
                <w:szCs w:val="20"/>
                <w:lang w:val="es-ES_tradnl"/>
              </w:rPr>
              <w:t>Bajo reserva de identidad (art. 28.2 del Reglamento de la CIDH)</w:t>
            </w:r>
            <w:r w:rsidR="000E35B6" w:rsidRPr="00DD7C73">
              <w:rPr>
                <w:rFonts w:ascii="Cambria" w:hAnsi="Cambria"/>
                <w:bCs/>
                <w:sz w:val="20"/>
                <w:szCs w:val="20"/>
                <w:lang w:val="es-ES"/>
              </w:rPr>
              <w:t xml:space="preserve"> </w:t>
            </w:r>
          </w:p>
        </w:tc>
      </w:tr>
      <w:tr w:rsidR="000673D0" w:rsidRPr="00F82736"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874867"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00DB231B" w:rsidR="000673D0" w:rsidRPr="00DD7C73" w:rsidRDefault="00530AF4" w:rsidP="00B46622">
            <w:pPr>
              <w:jc w:val="both"/>
              <w:rPr>
                <w:rFonts w:asciiTheme="majorHAnsi" w:hAnsiTheme="majorHAnsi"/>
                <w:bCs/>
                <w:sz w:val="20"/>
                <w:szCs w:val="20"/>
                <w:lang w:val="es-ES"/>
              </w:rPr>
            </w:pPr>
            <w:r>
              <w:rPr>
                <w:rFonts w:asciiTheme="majorHAnsi" w:hAnsiTheme="majorHAnsi"/>
                <w:bCs/>
                <w:sz w:val="20"/>
                <w:szCs w:val="20"/>
                <w:lang w:val="es-ES"/>
              </w:rPr>
              <w:t xml:space="preserve">Familiares de </w:t>
            </w:r>
            <w:r w:rsidR="004C3835">
              <w:rPr>
                <w:rFonts w:asciiTheme="majorHAnsi" w:hAnsiTheme="majorHAnsi"/>
                <w:bCs/>
                <w:sz w:val="20"/>
                <w:szCs w:val="20"/>
                <w:lang w:val="es-ES"/>
              </w:rPr>
              <w:t xml:space="preserve">Ercid </w:t>
            </w:r>
            <w:r w:rsidR="004A1230">
              <w:rPr>
                <w:rFonts w:asciiTheme="majorHAnsi" w:hAnsiTheme="majorHAnsi"/>
                <w:bCs/>
                <w:sz w:val="20"/>
                <w:szCs w:val="20"/>
                <w:lang w:val="es-ES"/>
              </w:rPr>
              <w:t>Rivas Salas y</w:t>
            </w:r>
            <w:r>
              <w:rPr>
                <w:rFonts w:asciiTheme="majorHAnsi" w:hAnsiTheme="majorHAnsi"/>
                <w:bCs/>
                <w:sz w:val="20"/>
                <w:szCs w:val="20"/>
                <w:lang w:val="es-ES"/>
              </w:rPr>
              <w:t xml:space="preserve"> Felix Arturo Torres Ortiz</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2"/>
            </w:r>
          </w:p>
        </w:tc>
      </w:tr>
      <w:tr w:rsidR="000673D0" w:rsidRPr="001C0901"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65E1642A"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w:t>
            </w:r>
            <w:r w:rsidR="00E046B6">
              <w:rPr>
                <w:rFonts w:asciiTheme="majorHAnsi" w:hAnsiTheme="majorHAnsi"/>
                <w:bCs/>
                <w:sz w:val="20"/>
                <w:szCs w:val="20"/>
                <w:lang w:val="es-PA"/>
              </w:rPr>
              <w:t>4 (vida), 5 (integridad personal), 7 (libertad personal), 8 (garantías judiciales), 10 (indemnización), 24 (igualdad ante la ley) y 25 (protección judicial) de</w:t>
            </w:r>
            <w:r w:rsidR="00902235">
              <w:rPr>
                <w:rFonts w:asciiTheme="majorHAnsi" w:hAnsiTheme="majorHAnsi"/>
                <w:bCs/>
                <w:sz w:val="20"/>
                <w:szCs w:val="20"/>
                <w:lang w:val="es-PA"/>
              </w:rPr>
              <w:t xml:space="preserve"> 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3"/>
            </w:r>
            <w:r w:rsidR="00E046B6">
              <w:rPr>
                <w:rFonts w:asciiTheme="majorHAnsi" w:hAnsiTheme="majorHAnsi"/>
                <w:bCs/>
                <w:sz w:val="20"/>
                <w:szCs w:val="20"/>
                <w:lang w:val="es-PA"/>
              </w:rPr>
              <w:t>; y artículos I (vida, libertad, seguridad e integridad), II (igualdad ante la ley), V (honra, reputación personal y vida privada y familiar), XVIII (justicia) y XXIV (petición) de la Declaración Americana de Derechos y Deberes del Hombre</w:t>
            </w:r>
            <w:r w:rsidR="00E046B6">
              <w:rPr>
                <w:rStyle w:val="FootnoteReference"/>
                <w:rFonts w:asciiTheme="majorHAnsi" w:hAnsiTheme="majorHAnsi"/>
                <w:bCs/>
                <w:sz w:val="20"/>
                <w:szCs w:val="20"/>
                <w:lang w:val="es-PA"/>
              </w:rPr>
              <w:footnoteReference w:id="4"/>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5"/>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6364158E" w:rsidR="000673D0" w:rsidRPr="00DD7C73" w:rsidRDefault="004A1230" w:rsidP="006C3525">
            <w:pPr>
              <w:jc w:val="both"/>
              <w:rPr>
                <w:rFonts w:asciiTheme="majorHAnsi" w:hAnsiTheme="majorHAnsi"/>
                <w:bCs/>
                <w:sz w:val="20"/>
                <w:szCs w:val="20"/>
                <w:lang w:val="es-ES"/>
              </w:rPr>
            </w:pPr>
            <w:r>
              <w:rPr>
                <w:rFonts w:asciiTheme="majorHAnsi" w:hAnsiTheme="majorHAnsi"/>
                <w:bCs/>
                <w:sz w:val="20"/>
                <w:szCs w:val="20"/>
                <w:lang w:val="es-ES"/>
              </w:rPr>
              <w:t>12 de septiembre de 2013</w:t>
            </w:r>
          </w:p>
        </w:tc>
      </w:tr>
      <w:tr w:rsidR="00902235" w:rsidRPr="00902235" w14:paraId="2317EEE9" w14:textId="77777777" w:rsidTr="00DD7C73">
        <w:tc>
          <w:tcPr>
            <w:tcW w:w="3600" w:type="dxa"/>
            <w:tcBorders>
              <w:top w:val="single" w:sz="6" w:space="0" w:color="auto"/>
              <w:bottom w:val="single" w:sz="6" w:space="0" w:color="auto"/>
            </w:tcBorders>
            <w:shd w:val="clear" w:color="auto" w:fill="386294"/>
            <w:vAlign w:val="center"/>
          </w:tcPr>
          <w:p w14:paraId="75CF9753" w14:textId="1F9F6B4B" w:rsidR="00902235" w:rsidRPr="00DD7C73" w:rsidRDefault="00902235" w:rsidP="00B46185">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37ED3BB2" w14:textId="50A1C4DC" w:rsidR="00902235" w:rsidRDefault="00E0460E" w:rsidP="006C3525">
            <w:pPr>
              <w:jc w:val="both"/>
              <w:rPr>
                <w:rFonts w:asciiTheme="majorHAnsi" w:hAnsiTheme="majorHAnsi"/>
                <w:bCs/>
                <w:sz w:val="20"/>
                <w:szCs w:val="20"/>
                <w:lang w:val="es-ES"/>
              </w:rPr>
            </w:pPr>
            <w:r>
              <w:rPr>
                <w:rFonts w:asciiTheme="majorHAnsi" w:hAnsiTheme="majorHAnsi"/>
                <w:bCs/>
                <w:sz w:val="20"/>
                <w:szCs w:val="20"/>
                <w:lang w:val="es-ES"/>
              </w:rPr>
              <w:t xml:space="preserve">26 de </w:t>
            </w:r>
            <w:r w:rsidR="00861C04">
              <w:rPr>
                <w:rFonts w:asciiTheme="majorHAnsi" w:hAnsiTheme="majorHAnsi"/>
                <w:bCs/>
                <w:sz w:val="20"/>
                <w:szCs w:val="20"/>
                <w:lang w:val="es-ES"/>
              </w:rPr>
              <w:t>enero de 2017</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1FE4D1AE" w:rsidR="000673D0" w:rsidRPr="00DD7C73" w:rsidRDefault="00861C04" w:rsidP="006C3525">
            <w:pPr>
              <w:jc w:val="both"/>
              <w:rPr>
                <w:rFonts w:asciiTheme="majorHAnsi" w:hAnsiTheme="majorHAnsi"/>
                <w:bCs/>
                <w:sz w:val="20"/>
                <w:szCs w:val="20"/>
                <w:lang w:val="es-ES"/>
              </w:rPr>
            </w:pPr>
            <w:r>
              <w:rPr>
                <w:rFonts w:asciiTheme="majorHAnsi" w:hAnsiTheme="majorHAnsi"/>
                <w:bCs/>
                <w:sz w:val="20"/>
                <w:szCs w:val="20"/>
                <w:lang w:val="es-ES"/>
              </w:rPr>
              <w:t>4 de septiembre de 2019</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178085AC" w:rsidR="000673D0" w:rsidRPr="00DD7C73" w:rsidRDefault="00861C04" w:rsidP="006C3525">
            <w:pPr>
              <w:jc w:val="both"/>
              <w:rPr>
                <w:rFonts w:asciiTheme="majorHAnsi" w:hAnsiTheme="majorHAnsi"/>
                <w:bCs/>
                <w:sz w:val="20"/>
                <w:szCs w:val="20"/>
                <w:lang w:val="es-ES"/>
              </w:rPr>
            </w:pPr>
            <w:r>
              <w:rPr>
                <w:rFonts w:asciiTheme="majorHAnsi" w:hAnsiTheme="majorHAnsi"/>
                <w:bCs/>
                <w:sz w:val="20"/>
                <w:szCs w:val="20"/>
                <w:lang w:val="es-ES"/>
              </w:rPr>
              <w:t>19 de mayo de 2021</w:t>
            </w:r>
          </w:p>
        </w:tc>
      </w:tr>
      <w:tr w:rsidR="00473C9D" w:rsidRPr="001C0901" w14:paraId="28BDD87C" w14:textId="77777777" w:rsidTr="00DD7C73">
        <w:tc>
          <w:tcPr>
            <w:tcW w:w="3600" w:type="dxa"/>
            <w:tcBorders>
              <w:top w:val="single" w:sz="6" w:space="0" w:color="auto"/>
              <w:bottom w:val="single" w:sz="6" w:space="0" w:color="auto"/>
            </w:tcBorders>
            <w:shd w:val="clear" w:color="auto" w:fill="386294"/>
            <w:vAlign w:val="center"/>
          </w:tcPr>
          <w:p w14:paraId="46D0484D" w14:textId="7E70623F" w:rsidR="00473C9D" w:rsidRPr="00DD7C73" w:rsidRDefault="00473C9D"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 xml:space="preserve">Observaciones adicionales de la parte peticionaria: </w:t>
            </w:r>
          </w:p>
        </w:tc>
        <w:tc>
          <w:tcPr>
            <w:tcW w:w="5557" w:type="dxa"/>
            <w:vAlign w:val="center"/>
          </w:tcPr>
          <w:p w14:paraId="3F728DFC" w14:textId="6D577B68" w:rsidR="00473C9D" w:rsidRDefault="00861C04" w:rsidP="006C3525">
            <w:pPr>
              <w:jc w:val="both"/>
              <w:rPr>
                <w:rFonts w:asciiTheme="majorHAnsi" w:hAnsiTheme="majorHAnsi"/>
                <w:bCs/>
                <w:sz w:val="20"/>
                <w:szCs w:val="20"/>
                <w:lang w:val="es-ES"/>
              </w:rPr>
            </w:pPr>
            <w:r>
              <w:rPr>
                <w:rFonts w:asciiTheme="majorHAnsi" w:hAnsiTheme="majorHAnsi"/>
                <w:bCs/>
                <w:sz w:val="20"/>
                <w:szCs w:val="20"/>
                <w:lang w:val="es-ES"/>
              </w:rPr>
              <w:t xml:space="preserve">14 de julio y 17 de septiembre de 2021 </w:t>
            </w:r>
          </w:p>
        </w:tc>
      </w:tr>
      <w:tr w:rsidR="00473C9D" w:rsidRPr="00473C9D" w14:paraId="63732AD9" w14:textId="77777777" w:rsidTr="00DD7C73">
        <w:tc>
          <w:tcPr>
            <w:tcW w:w="3600" w:type="dxa"/>
            <w:tcBorders>
              <w:top w:val="single" w:sz="6" w:space="0" w:color="auto"/>
              <w:bottom w:val="single" w:sz="6" w:space="0" w:color="auto"/>
            </w:tcBorders>
            <w:shd w:val="clear" w:color="auto" w:fill="386294"/>
            <w:vAlign w:val="center"/>
          </w:tcPr>
          <w:p w14:paraId="5E1C69D7" w14:textId="61012178" w:rsidR="00473C9D" w:rsidRDefault="000F35A9"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03154E8D" w14:textId="4196E408" w:rsidR="00473C9D" w:rsidRDefault="00861C04" w:rsidP="006C3525">
            <w:pPr>
              <w:jc w:val="both"/>
              <w:rPr>
                <w:rFonts w:asciiTheme="majorHAnsi" w:hAnsiTheme="majorHAnsi"/>
                <w:bCs/>
                <w:sz w:val="20"/>
                <w:szCs w:val="20"/>
                <w:lang w:val="es-ES"/>
              </w:rPr>
            </w:pPr>
            <w:r>
              <w:rPr>
                <w:rFonts w:asciiTheme="majorHAnsi" w:hAnsiTheme="majorHAnsi"/>
                <w:bCs/>
                <w:sz w:val="20"/>
                <w:szCs w:val="20"/>
                <w:lang w:val="es-ES"/>
              </w:rPr>
              <w:t>14 de diciembre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1C0901"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861C04"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2958B545" w:rsidR="000673D0" w:rsidRPr="00DD7C73" w:rsidRDefault="00B84A2A" w:rsidP="00CE73C2">
            <w:pPr>
              <w:jc w:val="both"/>
              <w:rPr>
                <w:rFonts w:asciiTheme="majorHAnsi" w:hAnsiTheme="majorHAnsi"/>
                <w:bCs/>
                <w:sz w:val="20"/>
                <w:szCs w:val="20"/>
                <w:lang w:val="es-PA" w:eastAsia="es-ES"/>
              </w:rPr>
            </w:pPr>
            <w:r>
              <w:rPr>
                <w:rFonts w:asciiTheme="majorHAnsi" w:hAnsiTheme="majorHAnsi"/>
                <w:bCs/>
                <w:sz w:val="20"/>
                <w:szCs w:val="20"/>
                <w:lang w:val="es-PA"/>
              </w:rPr>
              <w:t>Ninguno</w:t>
            </w:r>
          </w:p>
        </w:tc>
      </w:tr>
      <w:tr w:rsidR="000673D0" w:rsidRPr="00DD7C73"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14AB1926" w:rsidR="000673D0" w:rsidRPr="00DD7C73" w:rsidRDefault="000F35A9" w:rsidP="00C53390">
            <w:pPr>
              <w:rPr>
                <w:rFonts w:asciiTheme="majorHAnsi" w:hAnsiTheme="majorHAnsi"/>
                <w:bCs/>
                <w:sz w:val="20"/>
                <w:szCs w:val="20"/>
                <w:lang w:val="es-ES"/>
              </w:rPr>
            </w:pPr>
            <w:r>
              <w:rPr>
                <w:rFonts w:asciiTheme="majorHAnsi" w:hAnsiTheme="majorHAnsi"/>
                <w:bCs/>
                <w:sz w:val="20"/>
                <w:szCs w:val="20"/>
                <w:lang w:val="es-ES"/>
              </w:rPr>
              <w:t xml:space="preserve">Sí, </w:t>
            </w:r>
            <w:r w:rsidR="00861C04">
              <w:rPr>
                <w:rFonts w:asciiTheme="majorHAnsi" w:hAnsiTheme="majorHAnsi"/>
                <w:bCs/>
                <w:sz w:val="20"/>
                <w:szCs w:val="20"/>
                <w:lang w:val="es-ES"/>
              </w:rPr>
              <w:t>11 de marzo de 2013</w:t>
            </w:r>
          </w:p>
        </w:tc>
      </w:tr>
      <w:tr w:rsidR="000673D0" w:rsidRPr="008B669B"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4850DEB0" w:rsidR="000673D0" w:rsidRPr="00DD7C73" w:rsidRDefault="000F35A9" w:rsidP="00C53390">
            <w:pPr>
              <w:rPr>
                <w:rFonts w:asciiTheme="majorHAnsi" w:hAnsiTheme="majorHAnsi"/>
                <w:bCs/>
                <w:sz w:val="20"/>
                <w:szCs w:val="20"/>
                <w:lang w:val="es-PA"/>
              </w:rPr>
            </w:pPr>
            <w:r>
              <w:rPr>
                <w:rFonts w:asciiTheme="majorHAnsi" w:hAnsiTheme="majorHAnsi"/>
                <w:bCs/>
                <w:sz w:val="20"/>
                <w:szCs w:val="20"/>
                <w:lang w:val="es-PA"/>
              </w:rPr>
              <w:t>Sí</w:t>
            </w:r>
          </w:p>
        </w:tc>
      </w:tr>
    </w:tbl>
    <w:p w14:paraId="2D185A98" w14:textId="77777777" w:rsidR="00644BDD" w:rsidRDefault="00644BDD" w:rsidP="00D95005">
      <w:pPr>
        <w:spacing w:before="240" w:after="240"/>
        <w:ind w:firstLine="720"/>
        <w:jc w:val="both"/>
        <w:rPr>
          <w:rFonts w:asciiTheme="majorHAnsi" w:hAnsiTheme="majorHAnsi"/>
          <w:b/>
          <w:sz w:val="20"/>
          <w:szCs w:val="20"/>
          <w:lang w:val="es-ES_tradnl"/>
        </w:rPr>
      </w:pPr>
    </w:p>
    <w:p w14:paraId="4854E52F" w14:textId="77777777" w:rsidR="00644BDD" w:rsidRDefault="00644BDD" w:rsidP="00D95005">
      <w:pPr>
        <w:spacing w:before="240" w:after="240"/>
        <w:ind w:firstLine="720"/>
        <w:jc w:val="both"/>
        <w:rPr>
          <w:rFonts w:asciiTheme="majorHAnsi" w:hAnsiTheme="majorHAnsi"/>
          <w:b/>
          <w:sz w:val="20"/>
          <w:szCs w:val="20"/>
          <w:lang w:val="es-ES_tradnl"/>
        </w:rPr>
      </w:pPr>
    </w:p>
    <w:p w14:paraId="4B975951" w14:textId="1A584B7E" w:rsidR="00D95005" w:rsidRPr="007B724F" w:rsidRDefault="00223A29" w:rsidP="00D95005">
      <w:pPr>
        <w:spacing w:before="240" w:after="240"/>
        <w:ind w:firstLine="720"/>
        <w:jc w:val="both"/>
        <w:rPr>
          <w:rFonts w:asciiTheme="majorHAnsi" w:hAnsiTheme="majorHAnsi"/>
          <w:b/>
          <w:sz w:val="20"/>
          <w:szCs w:val="20"/>
          <w:lang w:val="es-ES_tradnl"/>
        </w:rPr>
      </w:pPr>
      <w:r w:rsidRPr="007B724F">
        <w:rPr>
          <w:rFonts w:asciiTheme="majorHAnsi" w:hAnsiTheme="majorHAnsi"/>
          <w:b/>
          <w:sz w:val="20"/>
          <w:szCs w:val="20"/>
          <w:lang w:val="es-ES_tradnl"/>
        </w:rPr>
        <w:lastRenderedPageBreak/>
        <w:t xml:space="preserve">V. </w:t>
      </w:r>
      <w:r w:rsidRPr="007B724F">
        <w:rPr>
          <w:rFonts w:asciiTheme="majorHAnsi" w:hAnsiTheme="majorHAnsi"/>
          <w:b/>
          <w:sz w:val="20"/>
          <w:szCs w:val="20"/>
          <w:lang w:val="es-ES_tradnl"/>
        </w:rPr>
        <w:tab/>
      </w:r>
      <w:r w:rsidR="003239B8" w:rsidRPr="007B724F">
        <w:rPr>
          <w:rFonts w:asciiTheme="majorHAnsi" w:hAnsiTheme="majorHAnsi"/>
          <w:b/>
          <w:sz w:val="20"/>
          <w:szCs w:val="20"/>
          <w:lang w:val="es-ES_tradnl"/>
        </w:rPr>
        <w:t xml:space="preserve">HECHOS ALEGADOS </w:t>
      </w:r>
    </w:p>
    <w:p w14:paraId="3D94CFE5" w14:textId="69305C5C" w:rsidR="00294E3C" w:rsidRPr="007B724F" w:rsidRDefault="00530AF4" w:rsidP="00620A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El peticionario </w:t>
      </w:r>
      <w:r w:rsidR="00644BDD" w:rsidRPr="007B724F">
        <w:rPr>
          <w:rFonts w:asciiTheme="majorHAnsi" w:hAnsiTheme="majorHAnsi"/>
          <w:bCs/>
          <w:sz w:val="20"/>
          <w:szCs w:val="20"/>
          <w:lang w:val="es-ES_tradnl"/>
        </w:rPr>
        <w:t xml:space="preserve">alega fundamentalmente que se ha violado el derecho a indemnización integral debido a que los tribunales de la jurisdicción contencioso-administrativa fallaron en contra de las pretensiones de sus representados en un proceso contencioso-administrativo de reparación directa relativo a la muerte de los señores Ercid Rivas Salas y </w:t>
      </w:r>
      <w:r w:rsidR="007B724F" w:rsidRPr="007B724F">
        <w:rPr>
          <w:rFonts w:asciiTheme="majorHAnsi" w:hAnsiTheme="majorHAnsi"/>
          <w:bCs/>
          <w:sz w:val="20"/>
          <w:szCs w:val="20"/>
          <w:lang w:val="es-ES_tradnl"/>
        </w:rPr>
        <w:t>Félix</w:t>
      </w:r>
      <w:r w:rsidR="00644BDD" w:rsidRPr="007B724F">
        <w:rPr>
          <w:rFonts w:asciiTheme="majorHAnsi" w:hAnsiTheme="majorHAnsi"/>
          <w:bCs/>
          <w:sz w:val="20"/>
          <w:szCs w:val="20"/>
          <w:lang w:val="es-ES_tradnl"/>
        </w:rPr>
        <w:t xml:space="preserve"> Arturo Torres Ortiz a manos de un agente de la policía. </w:t>
      </w:r>
    </w:p>
    <w:p w14:paraId="1FA3D809" w14:textId="77777777" w:rsidR="00DC1A1C" w:rsidRPr="007B724F" w:rsidRDefault="00DC1A1C" w:rsidP="00DC1A1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7F212A0F" w14:textId="0F4C9245" w:rsidR="00FC638C" w:rsidRPr="007B724F" w:rsidRDefault="00FC638C" w:rsidP="008F429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En primer lugar, el peticionario aclara que presenta la petición actuando como “</w:t>
      </w:r>
      <w:r w:rsidRPr="007B724F">
        <w:rPr>
          <w:rFonts w:asciiTheme="majorHAnsi" w:hAnsiTheme="majorHAnsi"/>
          <w:bCs/>
          <w:i/>
          <w:iCs/>
          <w:sz w:val="20"/>
          <w:szCs w:val="20"/>
          <w:lang w:val="es-ES_tradnl"/>
        </w:rPr>
        <w:t>agente oficioso</w:t>
      </w:r>
      <w:r w:rsidRPr="007B724F">
        <w:rPr>
          <w:rFonts w:asciiTheme="majorHAnsi" w:hAnsiTheme="majorHAnsi"/>
          <w:bCs/>
          <w:sz w:val="20"/>
          <w:szCs w:val="20"/>
          <w:lang w:val="es-ES_tradnl"/>
        </w:rPr>
        <w:t xml:space="preserve">”, debido a que no ha podido contactar a sus clientes debido al tiempo que ha transcurrido y a que por la violencia que vive Colombia </w:t>
      </w:r>
      <w:r w:rsidR="00CF021C" w:rsidRPr="007B724F">
        <w:rPr>
          <w:rFonts w:asciiTheme="majorHAnsi" w:hAnsiTheme="majorHAnsi"/>
          <w:bCs/>
          <w:sz w:val="20"/>
          <w:szCs w:val="20"/>
          <w:lang w:val="es-ES_tradnl"/>
        </w:rPr>
        <w:t xml:space="preserve">la gente se tiene que trasladar de un lugar a otro, lo que hace que cliente y abogado pierdan comunicación; pero que no obstante ha presentado la presente petición para no dejar que se venza el plazo de presentación. Además, </w:t>
      </w:r>
      <w:r w:rsidR="00F2021E" w:rsidRPr="007B724F">
        <w:rPr>
          <w:rFonts w:asciiTheme="majorHAnsi" w:hAnsiTheme="majorHAnsi"/>
          <w:bCs/>
          <w:sz w:val="20"/>
          <w:szCs w:val="20"/>
          <w:lang w:val="es-ES_tradnl"/>
        </w:rPr>
        <w:t xml:space="preserve">como indica textualmente, </w:t>
      </w:r>
      <w:r w:rsidR="00CF021C" w:rsidRPr="007B724F">
        <w:rPr>
          <w:rFonts w:asciiTheme="majorHAnsi" w:hAnsiTheme="majorHAnsi"/>
          <w:bCs/>
          <w:sz w:val="20"/>
          <w:szCs w:val="20"/>
          <w:lang w:val="es-ES_tradnl"/>
        </w:rPr>
        <w:t>justifica su actuar como “</w:t>
      </w:r>
      <w:r w:rsidR="00CF021C" w:rsidRPr="007B724F">
        <w:rPr>
          <w:rFonts w:asciiTheme="majorHAnsi" w:hAnsiTheme="majorHAnsi"/>
          <w:bCs/>
          <w:i/>
          <w:iCs/>
          <w:sz w:val="20"/>
          <w:szCs w:val="20"/>
          <w:lang w:val="es-ES_tradnl"/>
        </w:rPr>
        <w:t>agente oficioso</w:t>
      </w:r>
      <w:r w:rsidR="00CF021C" w:rsidRPr="007B724F">
        <w:rPr>
          <w:rFonts w:asciiTheme="majorHAnsi" w:hAnsiTheme="majorHAnsi"/>
          <w:bCs/>
          <w:sz w:val="20"/>
          <w:szCs w:val="20"/>
          <w:lang w:val="es-ES_tradnl"/>
        </w:rPr>
        <w:t>” en el “</w:t>
      </w:r>
      <w:r w:rsidR="00CF021C" w:rsidRPr="007B724F">
        <w:rPr>
          <w:rFonts w:asciiTheme="majorHAnsi" w:hAnsiTheme="majorHAnsi"/>
          <w:bCs/>
          <w:i/>
          <w:iCs/>
          <w:sz w:val="20"/>
          <w:szCs w:val="20"/>
          <w:lang w:val="es-ES_tradnl"/>
        </w:rPr>
        <w:t>interés legítimo</w:t>
      </w:r>
      <w:r w:rsidR="00F2021E" w:rsidRPr="007B724F">
        <w:rPr>
          <w:rFonts w:asciiTheme="majorHAnsi" w:hAnsiTheme="majorHAnsi"/>
          <w:bCs/>
          <w:i/>
          <w:iCs/>
          <w:sz w:val="20"/>
          <w:szCs w:val="20"/>
          <w:lang w:val="es-ES_tradnl"/>
        </w:rPr>
        <w:t xml:space="preserve"> que le asiste al suscrito abogado frente a las resultas del proceso, ya que están en juego muchos años de trabajo profesional, a que el proceso llevado en Colombia como en la CIDH lo vengo trabajando a cuota litis, esto es, sin cobrarle al cliente dinero por ningún concepto</w:t>
      </w:r>
      <w:r w:rsidR="00F2021E" w:rsidRPr="007B724F">
        <w:rPr>
          <w:rFonts w:asciiTheme="majorHAnsi" w:hAnsiTheme="majorHAnsi"/>
          <w:bCs/>
          <w:sz w:val="20"/>
          <w:szCs w:val="20"/>
          <w:lang w:val="es-ES_tradnl"/>
        </w:rPr>
        <w:t>”.</w:t>
      </w:r>
      <w:r w:rsidR="003A31AA" w:rsidRPr="007B724F">
        <w:rPr>
          <w:rFonts w:asciiTheme="majorHAnsi" w:hAnsiTheme="majorHAnsi"/>
          <w:bCs/>
          <w:sz w:val="20"/>
          <w:szCs w:val="20"/>
          <w:lang w:val="es-ES_tradnl"/>
        </w:rPr>
        <w:t xml:space="preserve"> </w:t>
      </w:r>
      <w:r w:rsidR="00555931" w:rsidRPr="007B724F">
        <w:rPr>
          <w:rFonts w:asciiTheme="majorHAnsi" w:hAnsiTheme="majorHAnsi"/>
          <w:bCs/>
          <w:sz w:val="20"/>
          <w:szCs w:val="20"/>
          <w:lang w:val="es-ES_tradnl"/>
        </w:rPr>
        <w:t>–Por lo tanto, entiende que está legitimado a presentar la presente petición, aún sin informar a las presuntas víctimas, para cobrar sus honorarios–.</w:t>
      </w:r>
    </w:p>
    <w:p w14:paraId="6055BF0C" w14:textId="77777777" w:rsidR="003A31AA" w:rsidRPr="007B724F" w:rsidRDefault="003A31AA" w:rsidP="003A31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3020CF5D" w14:textId="7B1AF24D" w:rsidR="00DC1A1C" w:rsidRPr="007B724F" w:rsidRDefault="003A31AA" w:rsidP="00570D5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El peticionario narra que el hecho inicial que originó el proceso </w:t>
      </w:r>
      <w:r w:rsidR="009B64E0" w:rsidRPr="007B724F">
        <w:rPr>
          <w:rFonts w:asciiTheme="majorHAnsi" w:hAnsiTheme="majorHAnsi"/>
          <w:bCs/>
          <w:sz w:val="20"/>
          <w:szCs w:val="20"/>
          <w:lang w:val="es-ES_tradnl"/>
        </w:rPr>
        <w:t xml:space="preserve">contencioso administrativo ocurrió el 24 de agosto de 1997, cuando un agente de la Policía Nacional mató a los señores Ercid Rivas Salas y Félix Arturo Torres Ortiz </w:t>
      </w:r>
      <w:r w:rsidR="00570D57" w:rsidRPr="007B724F">
        <w:rPr>
          <w:rFonts w:asciiTheme="majorHAnsi" w:hAnsiTheme="majorHAnsi"/>
          <w:bCs/>
          <w:sz w:val="20"/>
          <w:szCs w:val="20"/>
          <w:lang w:val="es-ES_tradnl"/>
        </w:rPr>
        <w:t xml:space="preserve">en un restaurante de la ciudad de Bogotá. </w:t>
      </w:r>
      <w:r w:rsidR="00A16F01" w:rsidRPr="007B724F">
        <w:rPr>
          <w:rFonts w:asciiTheme="majorHAnsi" w:hAnsiTheme="majorHAnsi"/>
          <w:bCs/>
          <w:sz w:val="20"/>
          <w:szCs w:val="20"/>
          <w:lang w:val="es-ES_tradnl"/>
        </w:rPr>
        <w:t xml:space="preserve">Según se alega, porque el policía sentía animadversión hacia estas personas y quería que se fueran del restaurante. </w:t>
      </w:r>
      <w:r w:rsidR="004A0538" w:rsidRPr="007B724F">
        <w:rPr>
          <w:rFonts w:asciiTheme="majorHAnsi" w:hAnsiTheme="majorHAnsi"/>
          <w:bCs/>
          <w:sz w:val="20"/>
          <w:szCs w:val="20"/>
          <w:lang w:val="es-ES_tradnl"/>
        </w:rPr>
        <w:t>La petición sostiene que el agente utilizó su arma de dotación oficial</w:t>
      </w:r>
      <w:r w:rsidR="00A16F01" w:rsidRPr="007B724F">
        <w:rPr>
          <w:rFonts w:asciiTheme="majorHAnsi" w:hAnsiTheme="majorHAnsi"/>
          <w:bCs/>
          <w:sz w:val="20"/>
          <w:szCs w:val="20"/>
          <w:lang w:val="es-ES_tradnl"/>
        </w:rPr>
        <w:t>; y que si bien estaba vestido</w:t>
      </w:r>
      <w:r w:rsidR="004A0538" w:rsidRPr="007B724F">
        <w:rPr>
          <w:rFonts w:asciiTheme="majorHAnsi" w:hAnsiTheme="majorHAnsi"/>
          <w:bCs/>
          <w:sz w:val="20"/>
          <w:szCs w:val="20"/>
          <w:lang w:val="es-ES_tradnl"/>
        </w:rPr>
        <w:t xml:space="preserve"> de civil</w:t>
      </w:r>
      <w:r w:rsidR="00A16F01" w:rsidRPr="007B724F">
        <w:rPr>
          <w:rFonts w:asciiTheme="majorHAnsi" w:hAnsiTheme="majorHAnsi"/>
          <w:bCs/>
          <w:sz w:val="20"/>
          <w:szCs w:val="20"/>
          <w:lang w:val="es-ES_tradnl"/>
        </w:rPr>
        <w:t>,</w:t>
      </w:r>
      <w:r w:rsidR="004A0538" w:rsidRPr="007B724F">
        <w:rPr>
          <w:rFonts w:asciiTheme="majorHAnsi" w:hAnsiTheme="majorHAnsi"/>
          <w:bCs/>
          <w:sz w:val="20"/>
          <w:szCs w:val="20"/>
          <w:lang w:val="es-ES_tradnl"/>
        </w:rPr>
        <w:t xml:space="preserve"> porque había terminado </w:t>
      </w:r>
      <w:r w:rsidR="00A16F01" w:rsidRPr="007B724F">
        <w:rPr>
          <w:rFonts w:asciiTheme="majorHAnsi" w:hAnsiTheme="majorHAnsi"/>
          <w:bCs/>
          <w:sz w:val="20"/>
          <w:szCs w:val="20"/>
          <w:lang w:val="es-ES_tradnl"/>
        </w:rPr>
        <w:t xml:space="preserve">su </w:t>
      </w:r>
      <w:r w:rsidR="004A0538" w:rsidRPr="007B724F">
        <w:rPr>
          <w:rFonts w:asciiTheme="majorHAnsi" w:hAnsiTheme="majorHAnsi"/>
          <w:bCs/>
          <w:sz w:val="20"/>
          <w:szCs w:val="20"/>
          <w:lang w:val="es-ES_tradnl"/>
        </w:rPr>
        <w:t xml:space="preserve">turno </w:t>
      </w:r>
      <w:r w:rsidR="00A16F01" w:rsidRPr="007B724F">
        <w:rPr>
          <w:rFonts w:asciiTheme="majorHAnsi" w:hAnsiTheme="majorHAnsi"/>
          <w:bCs/>
          <w:sz w:val="20"/>
          <w:szCs w:val="20"/>
          <w:lang w:val="es-ES_tradnl"/>
        </w:rPr>
        <w:t>en la Policía</w:t>
      </w:r>
      <w:r w:rsidR="004A0538" w:rsidRPr="007B724F">
        <w:rPr>
          <w:rFonts w:asciiTheme="majorHAnsi" w:hAnsiTheme="majorHAnsi"/>
          <w:bCs/>
          <w:sz w:val="20"/>
          <w:szCs w:val="20"/>
          <w:lang w:val="es-ES_tradnl"/>
        </w:rPr>
        <w:t xml:space="preserve">, </w:t>
      </w:r>
      <w:r w:rsidR="00A16F01" w:rsidRPr="007B724F">
        <w:rPr>
          <w:rFonts w:asciiTheme="majorHAnsi" w:hAnsiTheme="majorHAnsi"/>
          <w:bCs/>
          <w:sz w:val="20"/>
          <w:szCs w:val="20"/>
          <w:lang w:val="es-ES_tradnl"/>
        </w:rPr>
        <w:t>sí</w:t>
      </w:r>
      <w:r w:rsidR="004A0538" w:rsidRPr="007B724F">
        <w:rPr>
          <w:rFonts w:asciiTheme="majorHAnsi" w:hAnsiTheme="majorHAnsi"/>
          <w:bCs/>
          <w:sz w:val="20"/>
          <w:szCs w:val="20"/>
          <w:lang w:val="es-ES_tradnl"/>
        </w:rPr>
        <w:t xml:space="preserve"> mantenía un chaleco antibalas </w:t>
      </w:r>
      <w:r w:rsidR="00A16F01" w:rsidRPr="007B724F">
        <w:rPr>
          <w:rFonts w:asciiTheme="majorHAnsi" w:hAnsiTheme="majorHAnsi"/>
          <w:bCs/>
          <w:sz w:val="20"/>
          <w:szCs w:val="20"/>
          <w:lang w:val="es-ES_tradnl"/>
        </w:rPr>
        <w:t>de</w:t>
      </w:r>
      <w:r w:rsidR="004A0538" w:rsidRPr="007B724F">
        <w:rPr>
          <w:rFonts w:asciiTheme="majorHAnsi" w:hAnsiTheme="majorHAnsi"/>
          <w:bCs/>
          <w:sz w:val="20"/>
          <w:szCs w:val="20"/>
          <w:lang w:val="es-ES_tradnl"/>
        </w:rPr>
        <w:t xml:space="preserve"> dotación </w:t>
      </w:r>
      <w:r w:rsidR="00A16F01" w:rsidRPr="007B724F">
        <w:rPr>
          <w:rFonts w:asciiTheme="majorHAnsi" w:hAnsiTheme="majorHAnsi"/>
          <w:bCs/>
          <w:sz w:val="20"/>
          <w:szCs w:val="20"/>
          <w:lang w:val="es-ES_tradnl"/>
        </w:rPr>
        <w:t>de</w:t>
      </w:r>
      <w:r w:rsidR="004A0538" w:rsidRPr="007B724F">
        <w:rPr>
          <w:rFonts w:asciiTheme="majorHAnsi" w:hAnsiTheme="majorHAnsi"/>
          <w:bCs/>
          <w:sz w:val="20"/>
          <w:szCs w:val="20"/>
          <w:lang w:val="es-ES_tradnl"/>
        </w:rPr>
        <w:t xml:space="preserve"> la Policía Nacional.</w:t>
      </w:r>
      <w:r w:rsidR="00A47FF2" w:rsidRPr="007B724F">
        <w:rPr>
          <w:rFonts w:asciiTheme="majorHAnsi" w:hAnsiTheme="majorHAnsi"/>
          <w:bCs/>
          <w:sz w:val="20"/>
          <w:szCs w:val="20"/>
          <w:lang w:val="es-ES_tradnl"/>
        </w:rPr>
        <w:t xml:space="preserve"> La petición destaca que el agente policial en cuestión fue retirado de la Policía Nacional como consecuencia directa de estos hechos.</w:t>
      </w:r>
      <w:r w:rsidR="00A16F01" w:rsidRPr="007B724F">
        <w:rPr>
          <w:rFonts w:asciiTheme="majorHAnsi" w:hAnsiTheme="majorHAnsi"/>
          <w:bCs/>
          <w:sz w:val="20"/>
          <w:szCs w:val="20"/>
          <w:lang w:val="es-ES_tradnl"/>
        </w:rPr>
        <w:t xml:space="preserve"> El peticionario alega que este hecho se debió a una </w:t>
      </w:r>
      <w:r w:rsidR="00773A00" w:rsidRPr="007B724F">
        <w:rPr>
          <w:rFonts w:asciiTheme="majorHAnsi" w:hAnsiTheme="majorHAnsi"/>
          <w:bCs/>
          <w:sz w:val="20"/>
          <w:szCs w:val="20"/>
          <w:lang w:val="es-ES_tradnl"/>
        </w:rPr>
        <w:t xml:space="preserve">falta o falla del servicio público. </w:t>
      </w:r>
    </w:p>
    <w:p w14:paraId="3F7344CB" w14:textId="77777777" w:rsidR="004A0538" w:rsidRPr="007B724F" w:rsidRDefault="004A0538" w:rsidP="004A0538">
      <w:pPr>
        <w:pStyle w:val="ListParagraph"/>
        <w:rPr>
          <w:rFonts w:asciiTheme="majorHAnsi" w:hAnsiTheme="majorHAnsi"/>
          <w:bCs/>
          <w:sz w:val="20"/>
          <w:szCs w:val="20"/>
          <w:lang w:val="es-ES_tradnl"/>
        </w:rPr>
      </w:pPr>
    </w:p>
    <w:p w14:paraId="67EB0D8A" w14:textId="26386EB3" w:rsidR="004A0538" w:rsidRPr="007B724F" w:rsidRDefault="00773A00" w:rsidP="00620A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Así, en marzo de 1998 el peticionario presentó una demanda de reparación directa ante al Tribunal Administrativo de Cundinamarca, en la ciudad de Bogotá. E</w:t>
      </w:r>
      <w:r w:rsidR="00CB6D1D" w:rsidRPr="007B724F">
        <w:rPr>
          <w:rFonts w:asciiTheme="majorHAnsi" w:hAnsiTheme="majorHAnsi"/>
          <w:bCs/>
          <w:sz w:val="20"/>
          <w:szCs w:val="20"/>
          <w:lang w:val="es-ES_tradnl"/>
        </w:rPr>
        <w:t xml:space="preserve">l 18 de marzo de 2004 la Sección Tercera del Tribunal Administrativo de Cundinamarca emitió sentencia de primera instancia negando todas las pretensiones de </w:t>
      </w:r>
      <w:r w:rsidR="00311E58" w:rsidRPr="007B724F">
        <w:rPr>
          <w:rFonts w:asciiTheme="majorHAnsi" w:hAnsiTheme="majorHAnsi"/>
          <w:bCs/>
          <w:sz w:val="20"/>
          <w:szCs w:val="20"/>
          <w:lang w:val="es-ES_tradnl"/>
        </w:rPr>
        <w:t>los</w:t>
      </w:r>
      <w:r w:rsidR="00CB6D1D" w:rsidRPr="007B724F">
        <w:rPr>
          <w:rFonts w:asciiTheme="majorHAnsi" w:hAnsiTheme="majorHAnsi"/>
          <w:bCs/>
          <w:sz w:val="20"/>
          <w:szCs w:val="20"/>
          <w:lang w:val="es-ES_tradnl"/>
        </w:rPr>
        <w:t xml:space="preserve"> demandantes.</w:t>
      </w:r>
      <w:r w:rsidR="00B26386" w:rsidRPr="007B724F">
        <w:rPr>
          <w:rFonts w:asciiTheme="majorHAnsi" w:hAnsiTheme="majorHAnsi"/>
          <w:bCs/>
          <w:sz w:val="20"/>
          <w:szCs w:val="20"/>
          <w:lang w:val="es-ES_tradnl"/>
        </w:rPr>
        <w:t xml:space="preserve"> </w:t>
      </w:r>
      <w:r w:rsidR="00B70B5B" w:rsidRPr="007B724F">
        <w:rPr>
          <w:rFonts w:asciiTheme="majorHAnsi" w:hAnsiTheme="majorHAnsi"/>
          <w:bCs/>
          <w:sz w:val="20"/>
          <w:szCs w:val="20"/>
          <w:lang w:val="es-ES_tradnl"/>
        </w:rPr>
        <w:t>De la lectura de los anexos enviados por el peticionario se extrae que e</w:t>
      </w:r>
      <w:r w:rsidR="00B26386" w:rsidRPr="007B724F">
        <w:rPr>
          <w:rFonts w:asciiTheme="majorHAnsi" w:hAnsiTheme="majorHAnsi"/>
          <w:bCs/>
          <w:sz w:val="20"/>
          <w:szCs w:val="20"/>
          <w:lang w:val="es-ES_tradnl"/>
        </w:rPr>
        <w:t xml:space="preserve">l </w:t>
      </w:r>
      <w:r w:rsidR="00B70B5B" w:rsidRPr="007B724F">
        <w:rPr>
          <w:rFonts w:asciiTheme="majorHAnsi" w:hAnsiTheme="majorHAnsi"/>
          <w:bCs/>
          <w:sz w:val="20"/>
          <w:szCs w:val="20"/>
          <w:lang w:val="es-ES_tradnl"/>
        </w:rPr>
        <w:t>t</w:t>
      </w:r>
      <w:r w:rsidR="00B26386" w:rsidRPr="007B724F">
        <w:rPr>
          <w:rFonts w:asciiTheme="majorHAnsi" w:hAnsiTheme="majorHAnsi"/>
          <w:bCs/>
          <w:sz w:val="20"/>
          <w:szCs w:val="20"/>
          <w:lang w:val="es-ES_tradnl"/>
        </w:rPr>
        <w:t xml:space="preserve">ribunal estimó que </w:t>
      </w:r>
      <w:r w:rsidRPr="007B724F">
        <w:rPr>
          <w:rFonts w:asciiTheme="majorHAnsi" w:hAnsiTheme="majorHAnsi"/>
          <w:bCs/>
          <w:sz w:val="20"/>
          <w:szCs w:val="20"/>
          <w:lang w:val="es-ES_tradnl"/>
        </w:rPr>
        <w:t>algunos de los</w:t>
      </w:r>
      <w:r w:rsidR="00B26386" w:rsidRPr="007B724F">
        <w:rPr>
          <w:rFonts w:asciiTheme="majorHAnsi" w:hAnsiTheme="majorHAnsi"/>
          <w:bCs/>
          <w:sz w:val="20"/>
          <w:szCs w:val="20"/>
          <w:lang w:val="es-ES_tradnl"/>
        </w:rPr>
        <w:t xml:space="preserve"> demandantes no demostraron su vínculo con los occisos por lo que carecían de legitimación activa.</w:t>
      </w:r>
      <w:r w:rsidR="00CB6D1D" w:rsidRPr="007B724F">
        <w:rPr>
          <w:rFonts w:asciiTheme="majorHAnsi" w:hAnsiTheme="majorHAnsi"/>
          <w:bCs/>
          <w:sz w:val="20"/>
          <w:szCs w:val="20"/>
          <w:lang w:val="es-ES_tradnl"/>
        </w:rPr>
        <w:t xml:space="preserve"> </w:t>
      </w:r>
      <w:r w:rsidR="00B70B5B" w:rsidRPr="007B724F">
        <w:rPr>
          <w:rFonts w:asciiTheme="majorHAnsi" w:hAnsiTheme="majorHAnsi"/>
          <w:bCs/>
          <w:sz w:val="20"/>
          <w:szCs w:val="20"/>
          <w:lang w:val="es-ES_tradnl"/>
        </w:rPr>
        <w:t>Además, e</w:t>
      </w:r>
      <w:r w:rsidR="00B26386" w:rsidRPr="007B724F">
        <w:rPr>
          <w:rFonts w:asciiTheme="majorHAnsi" w:hAnsiTheme="majorHAnsi"/>
          <w:bCs/>
          <w:sz w:val="20"/>
          <w:szCs w:val="20"/>
          <w:lang w:val="es-ES_tradnl"/>
        </w:rPr>
        <w:t xml:space="preserve">l Tribunal valoró que no estaba probada la responsabilidad del agente policial en las muertes, o que este hubiera estado en servicio o portando arma de dotación oficial al momento de las muertes. </w:t>
      </w:r>
      <w:r w:rsidR="009242E8" w:rsidRPr="007B724F">
        <w:rPr>
          <w:rFonts w:asciiTheme="majorHAnsi" w:hAnsiTheme="majorHAnsi"/>
          <w:bCs/>
          <w:sz w:val="20"/>
          <w:szCs w:val="20"/>
          <w:lang w:val="es-ES_tradnl"/>
        </w:rPr>
        <w:t xml:space="preserve">También </w:t>
      </w:r>
      <w:r w:rsidR="00B26386" w:rsidRPr="007B724F">
        <w:rPr>
          <w:rFonts w:asciiTheme="majorHAnsi" w:hAnsiTheme="majorHAnsi"/>
          <w:bCs/>
          <w:sz w:val="20"/>
          <w:szCs w:val="20"/>
          <w:lang w:val="es-ES_tradnl"/>
        </w:rPr>
        <w:t>valoró que el arma de dotación asignada al oficial supuestamente responsable era una mini</w:t>
      </w:r>
      <w:r w:rsidRPr="007B724F">
        <w:rPr>
          <w:rFonts w:asciiTheme="majorHAnsi" w:hAnsiTheme="majorHAnsi"/>
          <w:bCs/>
          <w:sz w:val="20"/>
          <w:szCs w:val="20"/>
          <w:lang w:val="es-ES_tradnl"/>
        </w:rPr>
        <w:t>-</w:t>
      </w:r>
      <w:r w:rsidR="00B26386" w:rsidRPr="007B724F">
        <w:rPr>
          <w:rFonts w:asciiTheme="majorHAnsi" w:hAnsiTheme="majorHAnsi"/>
          <w:bCs/>
          <w:sz w:val="20"/>
          <w:szCs w:val="20"/>
          <w:lang w:val="es-ES_tradnl"/>
        </w:rPr>
        <w:t>uzi</w:t>
      </w:r>
      <w:r w:rsidR="009242E8" w:rsidRPr="007B724F">
        <w:rPr>
          <w:rFonts w:asciiTheme="majorHAnsi" w:hAnsiTheme="majorHAnsi"/>
          <w:bCs/>
          <w:sz w:val="20"/>
          <w:szCs w:val="20"/>
          <w:lang w:val="es-ES_tradnl"/>
        </w:rPr>
        <w:t xml:space="preserve">, </w:t>
      </w:r>
      <w:r w:rsidR="00B26386" w:rsidRPr="007B724F">
        <w:rPr>
          <w:rFonts w:asciiTheme="majorHAnsi" w:hAnsiTheme="majorHAnsi"/>
          <w:bCs/>
          <w:sz w:val="20"/>
          <w:szCs w:val="20"/>
          <w:lang w:val="es-ES_tradnl"/>
        </w:rPr>
        <w:t>mientras que los proyectiles recuperados del cuerpo del señor Rivas Salas solo eran compatibles con pistolas y revólveres semiautomáticos. Por estas razones estimó que no estaba probad</w:t>
      </w:r>
      <w:r w:rsidR="009242E8" w:rsidRPr="007B724F">
        <w:rPr>
          <w:rFonts w:asciiTheme="majorHAnsi" w:hAnsiTheme="majorHAnsi"/>
          <w:bCs/>
          <w:sz w:val="20"/>
          <w:szCs w:val="20"/>
          <w:lang w:val="es-ES_tradnl"/>
        </w:rPr>
        <w:t>o</w:t>
      </w:r>
      <w:r w:rsidR="00B26386" w:rsidRPr="007B724F">
        <w:rPr>
          <w:rFonts w:asciiTheme="majorHAnsi" w:hAnsiTheme="majorHAnsi"/>
          <w:bCs/>
          <w:sz w:val="20"/>
          <w:szCs w:val="20"/>
          <w:lang w:val="es-ES_tradnl"/>
        </w:rPr>
        <w:t xml:space="preserve"> </w:t>
      </w:r>
      <w:r w:rsidR="009242E8" w:rsidRPr="007B724F">
        <w:rPr>
          <w:rFonts w:asciiTheme="majorHAnsi" w:hAnsiTheme="majorHAnsi"/>
          <w:bCs/>
          <w:sz w:val="20"/>
          <w:szCs w:val="20"/>
          <w:lang w:val="es-ES_tradnl"/>
        </w:rPr>
        <w:t>un</w:t>
      </w:r>
      <w:r w:rsidR="00B26386" w:rsidRPr="007B724F">
        <w:rPr>
          <w:rFonts w:asciiTheme="majorHAnsi" w:hAnsiTheme="majorHAnsi"/>
          <w:bCs/>
          <w:sz w:val="20"/>
          <w:szCs w:val="20"/>
          <w:lang w:val="es-ES_tradnl"/>
        </w:rPr>
        <w:t xml:space="preserve"> nexo causal que comprometiera la responsabilidad del Estado </w:t>
      </w:r>
      <w:r w:rsidRPr="007B724F">
        <w:rPr>
          <w:rFonts w:asciiTheme="majorHAnsi" w:hAnsiTheme="majorHAnsi"/>
          <w:bCs/>
          <w:sz w:val="20"/>
          <w:szCs w:val="20"/>
          <w:lang w:val="es-ES_tradnl"/>
        </w:rPr>
        <w:t>con relación a</w:t>
      </w:r>
      <w:r w:rsidR="00B26386" w:rsidRPr="007B724F">
        <w:rPr>
          <w:rFonts w:asciiTheme="majorHAnsi" w:hAnsiTheme="majorHAnsi"/>
          <w:bCs/>
          <w:sz w:val="20"/>
          <w:szCs w:val="20"/>
          <w:lang w:val="es-ES_tradnl"/>
        </w:rPr>
        <w:t xml:space="preserve"> los daños reclamados.</w:t>
      </w:r>
    </w:p>
    <w:p w14:paraId="14DD5ACD" w14:textId="77777777" w:rsidR="00B26386" w:rsidRPr="007B724F" w:rsidRDefault="00B26386" w:rsidP="00B263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42E7E83F" w14:textId="3B14E1F1" w:rsidR="00B26386" w:rsidRPr="007B724F" w:rsidRDefault="00773A00" w:rsidP="00B70B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Los</w:t>
      </w:r>
      <w:r w:rsidR="009242E8" w:rsidRPr="007B724F">
        <w:rPr>
          <w:rFonts w:asciiTheme="majorHAnsi" w:hAnsiTheme="majorHAnsi"/>
          <w:bCs/>
          <w:sz w:val="20"/>
          <w:szCs w:val="20"/>
          <w:lang w:val="es-ES_tradnl"/>
        </w:rPr>
        <w:t xml:space="preserve"> demandantes apelaron la decisión del Tribunal Administrativo</w:t>
      </w:r>
      <w:r w:rsidR="00B70B5B" w:rsidRPr="007B724F">
        <w:rPr>
          <w:rFonts w:asciiTheme="majorHAnsi" w:hAnsiTheme="majorHAnsi"/>
          <w:bCs/>
          <w:sz w:val="20"/>
          <w:szCs w:val="20"/>
          <w:lang w:val="es-ES_tradnl"/>
        </w:rPr>
        <w:t xml:space="preserve">; </w:t>
      </w:r>
      <w:r w:rsidR="00311E58" w:rsidRPr="007B724F">
        <w:rPr>
          <w:rFonts w:asciiTheme="majorHAnsi" w:hAnsiTheme="majorHAnsi"/>
          <w:bCs/>
          <w:sz w:val="20"/>
          <w:szCs w:val="20"/>
          <w:lang w:val="es-ES_tradnl"/>
        </w:rPr>
        <w:t>sosteniendo</w:t>
      </w:r>
      <w:r w:rsidR="00B70B5B" w:rsidRPr="007B724F">
        <w:rPr>
          <w:rFonts w:asciiTheme="majorHAnsi" w:hAnsiTheme="majorHAnsi"/>
          <w:bCs/>
          <w:sz w:val="20"/>
          <w:szCs w:val="20"/>
          <w:lang w:val="es-ES_tradnl"/>
        </w:rPr>
        <w:t xml:space="preserve"> entre otras cosas que el agente sí había usado un arma de dotación oficial. Esta </w:t>
      </w:r>
      <w:r w:rsidR="009242E8" w:rsidRPr="007B724F">
        <w:rPr>
          <w:rFonts w:asciiTheme="majorHAnsi" w:hAnsiTheme="majorHAnsi"/>
          <w:bCs/>
          <w:sz w:val="20"/>
          <w:szCs w:val="20"/>
          <w:lang w:val="es-ES_tradnl"/>
        </w:rPr>
        <w:t>apelación fue conocida por la Sala de lo Contencioso Administrativo del Consejo de Estado</w:t>
      </w:r>
      <w:r w:rsidR="002D527E" w:rsidRPr="007B724F">
        <w:rPr>
          <w:rFonts w:asciiTheme="majorHAnsi" w:hAnsiTheme="majorHAnsi"/>
          <w:bCs/>
          <w:sz w:val="20"/>
          <w:szCs w:val="20"/>
          <w:lang w:val="es-ES_tradnl"/>
        </w:rPr>
        <w:t xml:space="preserve">, </w:t>
      </w:r>
      <w:r w:rsidR="009242E8" w:rsidRPr="007B724F">
        <w:rPr>
          <w:rFonts w:asciiTheme="majorHAnsi" w:hAnsiTheme="majorHAnsi"/>
          <w:bCs/>
          <w:sz w:val="20"/>
          <w:szCs w:val="20"/>
          <w:lang w:val="es-ES_tradnl"/>
        </w:rPr>
        <w:t xml:space="preserve">quien el 27 de febrero de 2013 emitió sentencia confirmado </w:t>
      </w:r>
      <w:r w:rsidR="008D4795" w:rsidRPr="007B724F">
        <w:rPr>
          <w:rFonts w:asciiTheme="majorHAnsi" w:hAnsiTheme="majorHAnsi"/>
          <w:bCs/>
          <w:sz w:val="20"/>
          <w:szCs w:val="20"/>
          <w:lang w:val="es-ES_tradnl"/>
        </w:rPr>
        <w:t xml:space="preserve">la sentencia de primera instancia. La Sala valoró que </w:t>
      </w:r>
      <w:r w:rsidR="00E35164" w:rsidRPr="007B724F">
        <w:rPr>
          <w:rFonts w:asciiTheme="majorHAnsi" w:hAnsiTheme="majorHAnsi"/>
          <w:bCs/>
          <w:sz w:val="20"/>
          <w:szCs w:val="20"/>
          <w:lang w:val="es-ES_tradnl"/>
        </w:rPr>
        <w:t>el oficial señalado como responsable de las muertes había sido destituido disciplinariamente tras concluirse que había sido autor material de los homicidios; pero que tal oficial también había sido penalmente absuelto de los cargos de homicidio al no haberse podido probar que los hubiera cometido. La Sala también señaló que los testimonios rendidos durante el proceso habían sido contradictorios algunos señalando la responsabilidad del agente y otros negándola, por lo que no era posible para la Sala establecer qui</w:t>
      </w:r>
      <w:r w:rsidR="00311E58" w:rsidRPr="007B724F">
        <w:rPr>
          <w:rFonts w:asciiTheme="majorHAnsi" w:hAnsiTheme="majorHAnsi"/>
          <w:bCs/>
          <w:sz w:val="20"/>
          <w:szCs w:val="20"/>
          <w:lang w:val="es-ES_tradnl"/>
        </w:rPr>
        <w:t>é</w:t>
      </w:r>
      <w:r w:rsidR="00E35164" w:rsidRPr="007B724F">
        <w:rPr>
          <w:rFonts w:asciiTheme="majorHAnsi" w:hAnsiTheme="majorHAnsi"/>
          <w:bCs/>
          <w:sz w:val="20"/>
          <w:szCs w:val="20"/>
          <w:lang w:val="es-ES_tradnl"/>
        </w:rPr>
        <w:t xml:space="preserve">nes fueron </w:t>
      </w:r>
      <w:r w:rsidR="00311E58" w:rsidRPr="007B724F">
        <w:rPr>
          <w:rFonts w:asciiTheme="majorHAnsi" w:hAnsiTheme="majorHAnsi"/>
          <w:bCs/>
          <w:sz w:val="20"/>
          <w:szCs w:val="20"/>
          <w:lang w:val="es-ES_tradnl"/>
        </w:rPr>
        <w:t>los</w:t>
      </w:r>
      <w:r w:rsidR="00E35164" w:rsidRPr="007B724F">
        <w:rPr>
          <w:rFonts w:asciiTheme="majorHAnsi" w:hAnsiTheme="majorHAnsi"/>
          <w:bCs/>
          <w:sz w:val="20"/>
          <w:szCs w:val="20"/>
          <w:lang w:val="es-ES_tradnl"/>
        </w:rPr>
        <w:t xml:space="preserve"> responsables del hecho criminal o el móvil o finalidad del hecho. No obstante, la Sala dio por probado que el oficial señalado como responsable por la parte demandante no estaba de servicio al momento del homicidio y que el arma homicida no pudo ser la entregada en dotación a ese agente.  Por estas razones, la Sala consideró que no existía responsabilidad de las entidades estatales demandadas pues:</w:t>
      </w:r>
    </w:p>
    <w:p w14:paraId="7766DEB4" w14:textId="1033BD90" w:rsidR="00E35164" w:rsidRPr="007B724F"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2BFBE64D" w14:textId="66820DD6" w:rsidR="00E35164" w:rsidRPr="007B724F"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[L]a Administración no responde de los daños causados por la actividad estrictamente privada de sus funcionarios y agentes, a menos que se vislumbra la concurrencia de una actuación irregular de la Administración (Vgr. falla en el servicio de vigilancia, falta de control de armas, </w:t>
      </w:r>
      <w:r w:rsidR="004845D6" w:rsidRPr="007B724F">
        <w:rPr>
          <w:rFonts w:asciiTheme="majorHAnsi" w:hAnsiTheme="majorHAnsi"/>
          <w:bCs/>
          <w:sz w:val="20"/>
          <w:szCs w:val="20"/>
          <w:lang w:val="es-ES_tradnl"/>
        </w:rPr>
        <w:lastRenderedPageBreak/>
        <w:t>o tolerancia de la conducta anómala), conductas estas que no aparecen acreditadas en el plenario.</w:t>
      </w:r>
    </w:p>
    <w:p w14:paraId="3B719A28" w14:textId="77777777" w:rsidR="00E35164" w:rsidRPr="007B724F"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E5EA2FF" w14:textId="750F0D79" w:rsidR="00311E58" w:rsidRPr="007B724F" w:rsidRDefault="004845D6" w:rsidP="00B04D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El peticionario indica que la sentencia de segunda instancia fue notificada por edicto el 11 de marzo del 2013. También señala que la sentencia de segunda instancia cerró definitivamente el proceso contencioso administrativo y que contra ella no proceden </w:t>
      </w:r>
      <w:r w:rsidR="00C04010" w:rsidRPr="007B724F">
        <w:rPr>
          <w:rFonts w:asciiTheme="majorHAnsi" w:hAnsiTheme="majorHAnsi"/>
          <w:bCs/>
          <w:sz w:val="20"/>
          <w:szCs w:val="20"/>
          <w:lang w:val="es-ES_tradnl"/>
        </w:rPr>
        <w:t xml:space="preserve">otros </w:t>
      </w:r>
      <w:r w:rsidRPr="007B724F">
        <w:rPr>
          <w:rFonts w:asciiTheme="majorHAnsi" w:hAnsiTheme="majorHAnsi"/>
          <w:bCs/>
          <w:color w:val="auto"/>
          <w:sz w:val="20"/>
          <w:szCs w:val="20"/>
          <w:lang w:val="es-ES_tradnl"/>
        </w:rPr>
        <w:t>recursos</w:t>
      </w:r>
      <w:r w:rsidRPr="007B724F">
        <w:rPr>
          <w:rFonts w:asciiTheme="majorHAnsi" w:hAnsiTheme="majorHAnsi"/>
          <w:bCs/>
          <w:sz w:val="20"/>
          <w:szCs w:val="20"/>
          <w:lang w:val="es-ES_tradnl"/>
        </w:rPr>
        <w:t xml:space="preserve">. </w:t>
      </w:r>
    </w:p>
    <w:p w14:paraId="77FB3925" w14:textId="77777777" w:rsidR="00311E58" w:rsidRPr="007B724F" w:rsidRDefault="00311E58" w:rsidP="00311E5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30BAC61E" w14:textId="555CE9A9" w:rsidR="008B669B" w:rsidRPr="007B724F" w:rsidRDefault="004845D6" w:rsidP="008B669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El peticionario </w:t>
      </w:r>
      <w:r w:rsidR="008B669B" w:rsidRPr="007B724F">
        <w:rPr>
          <w:rFonts w:asciiTheme="majorHAnsi" w:hAnsiTheme="majorHAnsi"/>
          <w:bCs/>
          <w:sz w:val="20"/>
          <w:szCs w:val="20"/>
          <w:lang w:val="es-ES_tradnl"/>
        </w:rPr>
        <w:t>alega fundamentalmente</w:t>
      </w:r>
      <w:r w:rsidR="00B05F74" w:rsidRPr="007B724F">
        <w:rPr>
          <w:rFonts w:asciiTheme="majorHAnsi" w:hAnsiTheme="majorHAnsi"/>
          <w:bCs/>
          <w:sz w:val="20"/>
          <w:szCs w:val="20"/>
          <w:lang w:val="es-ES_tradnl"/>
        </w:rPr>
        <w:t xml:space="preserve"> que los fallos </w:t>
      </w:r>
      <w:r w:rsidR="008B669B" w:rsidRPr="007B724F">
        <w:rPr>
          <w:rFonts w:asciiTheme="majorHAnsi" w:hAnsiTheme="majorHAnsi"/>
          <w:bCs/>
          <w:sz w:val="20"/>
          <w:szCs w:val="20"/>
          <w:lang w:val="es-ES_tradnl"/>
        </w:rPr>
        <w:t xml:space="preserve">de la justicia administrativa </w:t>
      </w:r>
      <w:r w:rsidR="00B05F74" w:rsidRPr="007B724F">
        <w:rPr>
          <w:rFonts w:asciiTheme="majorHAnsi" w:hAnsiTheme="majorHAnsi"/>
          <w:bCs/>
          <w:sz w:val="20"/>
          <w:szCs w:val="20"/>
          <w:lang w:val="es-ES_tradnl"/>
        </w:rPr>
        <w:t xml:space="preserve">desconocieron la jurisprudencia </w:t>
      </w:r>
      <w:r w:rsidR="008B669B" w:rsidRPr="007B724F">
        <w:rPr>
          <w:rFonts w:asciiTheme="majorHAnsi" w:hAnsiTheme="majorHAnsi"/>
          <w:bCs/>
          <w:sz w:val="20"/>
          <w:szCs w:val="20"/>
          <w:lang w:val="es-ES_tradnl"/>
        </w:rPr>
        <w:t>del propio Consejo de Estado relativa a las fallas en el servicio público por acciones de agentes de seguridad aun cuando estos se encuentren de vacaciones, excusados del servicio, de permisos, etc. Asimismo, como primer punto de su petitorio que se condene al Estado colombiano a pagar una indemnización integral por daños y perjuicios materiales y morales a l</w:t>
      </w:r>
      <w:r w:rsidR="007C53DD" w:rsidRPr="007B724F">
        <w:rPr>
          <w:rFonts w:asciiTheme="majorHAnsi" w:hAnsiTheme="majorHAnsi"/>
          <w:bCs/>
          <w:sz w:val="20"/>
          <w:szCs w:val="20"/>
          <w:lang w:val="es-ES_tradnl"/>
        </w:rPr>
        <w:t>os demandante</w:t>
      </w:r>
      <w:r w:rsidR="008B669B" w:rsidRPr="007B724F">
        <w:rPr>
          <w:rFonts w:asciiTheme="majorHAnsi" w:hAnsiTheme="majorHAnsi"/>
          <w:bCs/>
          <w:sz w:val="20"/>
          <w:szCs w:val="20"/>
          <w:lang w:val="es-ES_tradnl"/>
        </w:rPr>
        <w:t xml:space="preserve">s; a quienes define como </w:t>
      </w:r>
      <w:r w:rsidR="007C53DD" w:rsidRPr="007B724F">
        <w:rPr>
          <w:rFonts w:asciiTheme="majorHAnsi" w:hAnsiTheme="majorHAnsi"/>
          <w:bCs/>
          <w:sz w:val="20"/>
          <w:szCs w:val="20"/>
          <w:lang w:val="es-ES_tradnl"/>
        </w:rPr>
        <w:t xml:space="preserve">“los deudos de las víctimas”. Así, solicita que a cada una de las siguientes </w:t>
      </w:r>
      <w:r w:rsidR="008C3A91" w:rsidRPr="007B724F">
        <w:rPr>
          <w:rFonts w:asciiTheme="majorHAnsi" w:hAnsiTheme="majorHAnsi"/>
          <w:bCs/>
          <w:sz w:val="20"/>
          <w:szCs w:val="20"/>
          <w:lang w:val="es-ES_tradnl"/>
        </w:rPr>
        <w:t xml:space="preserve">trece </w:t>
      </w:r>
      <w:r w:rsidR="007C53DD" w:rsidRPr="007B724F">
        <w:rPr>
          <w:rFonts w:asciiTheme="majorHAnsi" w:hAnsiTheme="majorHAnsi"/>
          <w:bCs/>
          <w:sz w:val="20"/>
          <w:szCs w:val="20"/>
          <w:lang w:val="es-ES_tradnl"/>
        </w:rPr>
        <w:t>personas se les paguen USD$. 100,000: Stella Aida Quiñonez Biojo Luiyi Ercid Rivas Quiñonez, Viasney María Salas Rentería, María Yenessid Ortiz Rentería, Jacksson Ortiz Rentería, Yane Patricia Ortiz Rentería, Jairo Emilio Ortiz Rentería, Limpido Rivas Mena, Nilda Ernestina Ortiz Cortez, Luz Nelly Muñoz Ortiz, Edison Antonio Muñoz Ortiz, Adrián Israel Torres Mesa y Wilson Alirio Muñoz Ortiz.</w:t>
      </w:r>
    </w:p>
    <w:p w14:paraId="16583658" w14:textId="77777777" w:rsidR="008C3A91" w:rsidRPr="007B724F" w:rsidRDefault="008C3A91" w:rsidP="008C3A91">
      <w:pPr>
        <w:pStyle w:val="ListParagraph"/>
        <w:rPr>
          <w:rFonts w:asciiTheme="majorHAnsi" w:hAnsiTheme="majorHAnsi"/>
          <w:bCs/>
          <w:sz w:val="20"/>
          <w:szCs w:val="20"/>
          <w:lang w:val="es-ES_tradnl"/>
        </w:rPr>
      </w:pPr>
    </w:p>
    <w:p w14:paraId="687CC9D7" w14:textId="16CB6E24" w:rsidR="008C3A91" w:rsidRPr="007B724F" w:rsidRDefault="008C3A91" w:rsidP="008B669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 xml:space="preserve">También es importante indicar que durante la etapa de estudio </w:t>
      </w:r>
      <w:r w:rsidR="00605B60" w:rsidRPr="007B724F">
        <w:rPr>
          <w:rFonts w:asciiTheme="majorHAnsi" w:hAnsiTheme="majorHAnsi"/>
          <w:bCs/>
          <w:sz w:val="20"/>
          <w:szCs w:val="20"/>
          <w:lang w:val="es-ES_tradnl"/>
        </w:rPr>
        <w:t xml:space="preserve">inicial </w:t>
      </w:r>
      <w:r w:rsidRPr="007B724F">
        <w:rPr>
          <w:rFonts w:asciiTheme="majorHAnsi" w:hAnsiTheme="majorHAnsi"/>
          <w:bCs/>
          <w:sz w:val="20"/>
          <w:szCs w:val="20"/>
          <w:lang w:val="es-ES_tradnl"/>
        </w:rPr>
        <w:t xml:space="preserve">de la presente petición la CIDH, mediante </w:t>
      </w:r>
      <w:r w:rsidR="00605B60" w:rsidRPr="007B724F">
        <w:rPr>
          <w:rFonts w:asciiTheme="majorHAnsi" w:hAnsiTheme="majorHAnsi"/>
          <w:bCs/>
          <w:sz w:val="20"/>
          <w:szCs w:val="20"/>
          <w:lang w:val="es-ES_tradnl"/>
        </w:rPr>
        <w:t>comunicación</w:t>
      </w:r>
      <w:r w:rsidRPr="007B724F">
        <w:rPr>
          <w:rFonts w:asciiTheme="majorHAnsi" w:hAnsiTheme="majorHAnsi"/>
          <w:bCs/>
          <w:sz w:val="20"/>
          <w:szCs w:val="20"/>
          <w:lang w:val="es-ES_tradnl"/>
        </w:rPr>
        <w:t xml:space="preserve"> del 19 de julio de 2016, </w:t>
      </w:r>
      <w:r w:rsidR="00605B60" w:rsidRPr="007B724F">
        <w:rPr>
          <w:rFonts w:asciiTheme="majorHAnsi" w:hAnsiTheme="majorHAnsi"/>
          <w:bCs/>
          <w:sz w:val="20"/>
          <w:szCs w:val="20"/>
          <w:lang w:val="es-ES_tradnl"/>
        </w:rPr>
        <w:t>le solicitó al peticionario información adicional acerca de las circunstancias de modo, tiempo y lugar en las que ocurrieron las muertes de los señores Rivas y Torres</w:t>
      </w:r>
      <w:r w:rsidR="0017611E" w:rsidRPr="007B724F">
        <w:rPr>
          <w:rFonts w:asciiTheme="majorHAnsi" w:hAnsiTheme="majorHAnsi"/>
          <w:bCs/>
          <w:sz w:val="20"/>
          <w:szCs w:val="20"/>
          <w:lang w:val="es-ES_tradnl"/>
        </w:rPr>
        <w:t xml:space="preserve">; y sobre todo información acerca de si estos hechos se investigaron en la jurisdicción penal, y de ser así cuál habría sido el resultado de estas investigaciones. En el entendido de que estos eran aspectos esenciales de un caso de estas características; sin embargo, en su respuesta el peticionario </w:t>
      </w:r>
      <w:r w:rsidR="000E0FDF" w:rsidRPr="007B724F">
        <w:rPr>
          <w:rFonts w:asciiTheme="majorHAnsi" w:hAnsiTheme="majorHAnsi"/>
          <w:bCs/>
          <w:sz w:val="20"/>
          <w:szCs w:val="20"/>
          <w:lang w:val="es-ES_tradnl"/>
        </w:rPr>
        <w:t xml:space="preserve">explicó con mayor amplitud cuál fue el camino procesal que siguió su demanda en la jurisdicción contencioso-administrativa, aclarando así, que es este el objeto real de su petición. </w:t>
      </w:r>
      <w:r w:rsidR="00C94952" w:rsidRPr="007B724F">
        <w:rPr>
          <w:rFonts w:asciiTheme="majorHAnsi" w:hAnsiTheme="majorHAnsi"/>
          <w:bCs/>
          <w:sz w:val="20"/>
          <w:szCs w:val="20"/>
          <w:lang w:val="es-ES_tradnl"/>
        </w:rPr>
        <w:t>Además, niega enfáticamente que esté acudiendo a la CIDH en búsqueda de una “cuarta instancia”.</w:t>
      </w:r>
      <w:r w:rsidR="0017611E" w:rsidRPr="007B724F">
        <w:rPr>
          <w:rFonts w:asciiTheme="majorHAnsi" w:hAnsiTheme="majorHAnsi"/>
          <w:bCs/>
          <w:sz w:val="20"/>
          <w:szCs w:val="20"/>
          <w:lang w:val="es-ES_tradnl"/>
        </w:rPr>
        <w:t xml:space="preserve"> </w:t>
      </w:r>
    </w:p>
    <w:p w14:paraId="4E27810B" w14:textId="77777777" w:rsidR="00B04DA7" w:rsidRPr="007B724F" w:rsidRDefault="00B04DA7" w:rsidP="008B66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7CC8B02C" w14:textId="1517EF90" w:rsidR="00B04DA7" w:rsidRPr="007B724F" w:rsidRDefault="00B04DA7" w:rsidP="00B04D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El Estad</w:t>
      </w:r>
      <w:r w:rsidR="00C94952" w:rsidRPr="007B724F">
        <w:rPr>
          <w:rFonts w:asciiTheme="majorHAnsi" w:hAnsiTheme="majorHAnsi"/>
          <w:bCs/>
          <w:sz w:val="20"/>
          <w:szCs w:val="20"/>
          <w:lang w:val="es-ES_tradnl"/>
        </w:rPr>
        <w:t>o colombian</w:t>
      </w:r>
      <w:r w:rsidRPr="007B724F">
        <w:rPr>
          <w:rFonts w:asciiTheme="majorHAnsi" w:hAnsiTheme="majorHAnsi"/>
          <w:bCs/>
          <w:sz w:val="20"/>
          <w:szCs w:val="20"/>
          <w:lang w:val="es-ES_tradnl"/>
        </w:rPr>
        <w:t xml:space="preserve">o, por su parte, </w:t>
      </w:r>
      <w:r w:rsidR="00CC442D" w:rsidRPr="007B724F">
        <w:rPr>
          <w:rFonts w:asciiTheme="majorHAnsi" w:hAnsiTheme="majorHAnsi"/>
          <w:bCs/>
          <w:sz w:val="20"/>
          <w:szCs w:val="20"/>
          <w:lang w:val="es-ES_tradnl"/>
        </w:rPr>
        <w:t xml:space="preserve">considera que la petición debe ser inadmitida porque no cumple con el requisito de agotamiento de los recursos internos, porque algunas de las alegaciones son manifiestamente infundadas, y porque </w:t>
      </w:r>
      <w:r w:rsidR="00A31DAB" w:rsidRPr="007B724F">
        <w:rPr>
          <w:rFonts w:asciiTheme="majorHAnsi" w:hAnsiTheme="majorHAnsi"/>
          <w:bCs/>
          <w:sz w:val="20"/>
          <w:szCs w:val="20"/>
          <w:lang w:val="es-ES_tradnl"/>
        </w:rPr>
        <w:t>pretende improcedentemente que la Comisión actúe como un tribunal de alzada o “cuarta instancia”.</w:t>
      </w:r>
    </w:p>
    <w:p w14:paraId="79333726" w14:textId="77777777" w:rsidR="00A31DAB" w:rsidRPr="007B724F" w:rsidRDefault="00A31DAB" w:rsidP="00A31DAB">
      <w:pPr>
        <w:pStyle w:val="ListParagraph"/>
        <w:rPr>
          <w:rFonts w:asciiTheme="majorHAnsi" w:hAnsiTheme="majorHAnsi"/>
          <w:bCs/>
          <w:sz w:val="20"/>
          <w:szCs w:val="20"/>
          <w:lang w:val="es-ES_tradnl"/>
        </w:rPr>
      </w:pPr>
    </w:p>
    <w:p w14:paraId="7E12BE55" w14:textId="666F8220" w:rsidR="00F60B6E" w:rsidRPr="007B724F" w:rsidRDefault="00A31DAB" w:rsidP="00C949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B724F">
        <w:rPr>
          <w:rFonts w:asciiTheme="majorHAnsi" w:hAnsiTheme="majorHAnsi"/>
          <w:bCs/>
          <w:sz w:val="20"/>
          <w:szCs w:val="20"/>
          <w:lang w:val="es-ES_tradnl"/>
        </w:rPr>
        <w:t>El Estado considera que la petición no cumple con el requisito de agotamiento de los recursos internos</w:t>
      </w:r>
      <w:r w:rsidR="00EF36EF" w:rsidRPr="007B724F">
        <w:rPr>
          <w:rFonts w:asciiTheme="majorHAnsi" w:hAnsiTheme="majorHAnsi"/>
          <w:bCs/>
          <w:sz w:val="20"/>
          <w:szCs w:val="20"/>
          <w:lang w:val="es-ES_tradnl"/>
        </w:rPr>
        <w:t xml:space="preserve">. Esto, puesto que </w:t>
      </w:r>
      <w:r w:rsidRPr="007B724F">
        <w:rPr>
          <w:rFonts w:asciiTheme="majorHAnsi" w:hAnsiTheme="majorHAnsi"/>
          <w:bCs/>
          <w:sz w:val="20"/>
          <w:szCs w:val="20"/>
          <w:lang w:val="es-ES_tradnl"/>
        </w:rPr>
        <w:t xml:space="preserve">las personas familiares de los señores Rivas Salas y Torres Ortiz no interpusieron </w:t>
      </w:r>
      <w:r w:rsidR="00EF36EF" w:rsidRPr="007B724F">
        <w:rPr>
          <w:rFonts w:asciiTheme="majorHAnsi" w:hAnsiTheme="majorHAnsi"/>
          <w:bCs/>
          <w:sz w:val="20"/>
          <w:szCs w:val="20"/>
          <w:lang w:val="es-ES_tradnl"/>
        </w:rPr>
        <w:t xml:space="preserve">una acción de tutela contra la decisión del Consejo de Estado que rechazó en segunda instancia su acción de reparación directa. </w:t>
      </w:r>
      <w:r w:rsidR="00F60B6E" w:rsidRPr="007B724F">
        <w:rPr>
          <w:rFonts w:asciiTheme="majorHAnsi" w:hAnsiTheme="majorHAnsi"/>
          <w:sz w:val="20"/>
          <w:szCs w:val="20"/>
          <w:lang w:val="es-ES_tradnl"/>
        </w:rPr>
        <w:t>Manifiesta también el Estado que la petición pretende improcedentemente que la Comisión actúe como un tribunal de alzada o “cuarta instancia” para la revisión de lo decidido por las autoridades disciplinarias, penales y contencioso-administrativas domésticas.</w:t>
      </w:r>
    </w:p>
    <w:p w14:paraId="301CC568" w14:textId="77777777" w:rsidR="00F60B6E" w:rsidRPr="007B724F" w:rsidRDefault="00F60B6E" w:rsidP="00F60B6E">
      <w:pPr>
        <w:pStyle w:val="ListParagraph"/>
        <w:rPr>
          <w:rFonts w:asciiTheme="majorHAnsi" w:hAnsiTheme="majorHAnsi"/>
          <w:sz w:val="20"/>
          <w:szCs w:val="20"/>
          <w:lang w:val="es-ES_tradnl"/>
        </w:rPr>
      </w:pPr>
    </w:p>
    <w:p w14:paraId="378D4B1B" w14:textId="2B6F980C" w:rsidR="00F60B6E" w:rsidRPr="007B724F" w:rsidRDefault="008B4BEB"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B724F">
        <w:rPr>
          <w:rFonts w:asciiTheme="majorHAnsi" w:hAnsiTheme="majorHAnsi"/>
          <w:sz w:val="20"/>
          <w:szCs w:val="20"/>
          <w:lang w:val="es-ES_tradnl"/>
        </w:rPr>
        <w:t xml:space="preserve">Respecto al proceso disciplinario, el Estado explica que el agente policial señalado en la petición como homicida </w:t>
      </w:r>
      <w:r w:rsidR="008850C5" w:rsidRPr="007B724F">
        <w:rPr>
          <w:rFonts w:asciiTheme="majorHAnsi" w:hAnsiTheme="majorHAnsi"/>
          <w:sz w:val="20"/>
          <w:szCs w:val="20"/>
          <w:lang w:val="es-ES_tradnl"/>
        </w:rPr>
        <w:t>fue encontrado responsable de haber</w:t>
      </w:r>
      <w:r w:rsidRPr="007B724F">
        <w:rPr>
          <w:rFonts w:asciiTheme="majorHAnsi" w:hAnsiTheme="majorHAnsi"/>
          <w:sz w:val="20"/>
          <w:szCs w:val="20"/>
          <w:lang w:val="es-ES_tradnl"/>
        </w:rPr>
        <w:t xml:space="preserve"> infringido el </w:t>
      </w:r>
      <w:r w:rsidR="00B811C5" w:rsidRPr="007B724F">
        <w:rPr>
          <w:rFonts w:asciiTheme="majorHAnsi" w:hAnsiTheme="majorHAnsi"/>
          <w:sz w:val="20"/>
          <w:szCs w:val="20"/>
          <w:lang w:val="es-ES_tradnl"/>
        </w:rPr>
        <w:t xml:space="preserve">reglamento de disciplina y ética de la Policía Nacional al ser autor de la muerte de dos personas. Por esta razón, el 9 de junio de 1998 </w:t>
      </w:r>
      <w:r w:rsidR="008850C5" w:rsidRPr="007B724F">
        <w:rPr>
          <w:rFonts w:asciiTheme="majorHAnsi" w:hAnsiTheme="majorHAnsi"/>
          <w:sz w:val="20"/>
          <w:szCs w:val="20"/>
          <w:lang w:val="es-ES_tradnl"/>
        </w:rPr>
        <w:t>la Policía Nacional dispuso su destitución</w:t>
      </w:r>
      <w:r w:rsidR="00B811C5" w:rsidRPr="007B724F">
        <w:rPr>
          <w:rFonts w:asciiTheme="majorHAnsi" w:hAnsiTheme="majorHAnsi"/>
          <w:sz w:val="20"/>
          <w:szCs w:val="20"/>
          <w:lang w:val="es-ES_tradnl"/>
        </w:rPr>
        <w:t>.</w:t>
      </w:r>
    </w:p>
    <w:p w14:paraId="1EBC3C2F" w14:textId="77777777" w:rsidR="00B811C5" w:rsidRPr="007B724F" w:rsidRDefault="00B811C5" w:rsidP="00B811C5">
      <w:pPr>
        <w:pStyle w:val="ListParagraph"/>
        <w:rPr>
          <w:rFonts w:asciiTheme="majorHAnsi" w:hAnsiTheme="majorHAnsi"/>
          <w:b/>
          <w:bCs/>
          <w:sz w:val="20"/>
          <w:szCs w:val="20"/>
          <w:lang w:val="es-ES_tradnl"/>
        </w:rPr>
      </w:pPr>
    </w:p>
    <w:p w14:paraId="7E3A542D" w14:textId="7328BC67" w:rsidR="00B811C5" w:rsidRPr="007B724F" w:rsidRDefault="00B811C5"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B724F">
        <w:rPr>
          <w:rFonts w:asciiTheme="majorHAnsi" w:hAnsiTheme="majorHAnsi"/>
          <w:sz w:val="20"/>
          <w:szCs w:val="20"/>
          <w:lang w:val="es-ES_tradnl"/>
        </w:rPr>
        <w:t xml:space="preserve">En cuanto al proceso penal, el Estado </w:t>
      </w:r>
      <w:r w:rsidR="00D9717A" w:rsidRPr="007B724F">
        <w:rPr>
          <w:rFonts w:asciiTheme="majorHAnsi" w:hAnsiTheme="majorHAnsi"/>
          <w:sz w:val="20"/>
          <w:szCs w:val="20"/>
          <w:lang w:val="es-ES_tradnl"/>
        </w:rPr>
        <w:t xml:space="preserve">relata </w:t>
      </w:r>
      <w:r w:rsidRPr="007B724F">
        <w:rPr>
          <w:rFonts w:asciiTheme="majorHAnsi" w:hAnsiTheme="majorHAnsi"/>
          <w:sz w:val="20"/>
          <w:szCs w:val="20"/>
          <w:lang w:val="es-ES_tradnl"/>
        </w:rPr>
        <w:t xml:space="preserve">que las autoridades competentes adelantaron todas las actividades pertinentes a fin de determinar si se configuraba la responsabilidad individual del agente policial y el tío de este en relación con las muertes de los señores Rivas Salas y Torres Ortiz. </w:t>
      </w:r>
      <w:r w:rsidR="00D9717A" w:rsidRPr="007B724F">
        <w:rPr>
          <w:rFonts w:asciiTheme="majorHAnsi" w:hAnsiTheme="majorHAnsi"/>
          <w:sz w:val="20"/>
          <w:szCs w:val="20"/>
          <w:lang w:val="es-ES_tradnl"/>
        </w:rPr>
        <w:t xml:space="preserve">Sin embargo, los testimonios rendidos dentro del proceso penal que apuntaron a la responsabilidad de los acusados no fueron consistentes entre sí. En adición, se rindieron otros testimonios que apuntaban a la inocencia de los acusados y en los que no se observaba una intención de desfigurar la verdad y proteger a los acusados; y </w:t>
      </w:r>
      <w:r w:rsidR="001576B7" w:rsidRPr="007B724F">
        <w:rPr>
          <w:rFonts w:asciiTheme="majorHAnsi" w:hAnsiTheme="majorHAnsi"/>
          <w:sz w:val="20"/>
          <w:szCs w:val="20"/>
          <w:lang w:val="es-ES_tradnl"/>
        </w:rPr>
        <w:t>tampoco se pudo corroborar que los acusados hubieran estado portando armas ilegalmente o que hubieran realizado disparos esa noche, puesto que no se les decomisó arma alguna. Por lo tanto, 27 de noviembre de 1999 el Juzgado Sexto Penal dispuso la absolución de los acusados por obrar duda razonable a favor de estos.</w:t>
      </w:r>
    </w:p>
    <w:p w14:paraId="3D965747" w14:textId="77777777" w:rsidR="001576B7" w:rsidRPr="007B724F" w:rsidRDefault="001576B7" w:rsidP="001576B7">
      <w:pPr>
        <w:pStyle w:val="ListParagraph"/>
        <w:rPr>
          <w:rFonts w:asciiTheme="majorHAnsi" w:hAnsiTheme="majorHAnsi"/>
          <w:b/>
          <w:bCs/>
          <w:sz w:val="20"/>
          <w:szCs w:val="20"/>
          <w:lang w:val="es-ES_tradnl"/>
        </w:rPr>
      </w:pPr>
    </w:p>
    <w:p w14:paraId="241465E9" w14:textId="4760CE8F" w:rsidR="001576B7" w:rsidRPr="007B724F" w:rsidRDefault="008850C5"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B724F">
        <w:rPr>
          <w:rFonts w:asciiTheme="majorHAnsi" w:hAnsiTheme="majorHAnsi"/>
          <w:sz w:val="20"/>
          <w:szCs w:val="20"/>
          <w:lang w:val="es-ES_tradnl"/>
        </w:rPr>
        <w:lastRenderedPageBreak/>
        <w:t>Con relación al</w:t>
      </w:r>
      <w:r w:rsidR="001576B7" w:rsidRPr="007B724F">
        <w:rPr>
          <w:rFonts w:asciiTheme="majorHAnsi" w:hAnsiTheme="majorHAnsi"/>
          <w:sz w:val="20"/>
          <w:szCs w:val="20"/>
          <w:lang w:val="es-ES_tradnl"/>
        </w:rPr>
        <w:t xml:space="preserve"> proceso de reparación directa, </w:t>
      </w:r>
      <w:r w:rsidR="00C82B07" w:rsidRPr="007B724F">
        <w:rPr>
          <w:rFonts w:asciiTheme="majorHAnsi" w:hAnsiTheme="majorHAnsi"/>
          <w:sz w:val="20"/>
          <w:szCs w:val="20"/>
          <w:lang w:val="es-ES_tradnl"/>
        </w:rPr>
        <w:t>el Estado indica que dentro de este proceso no se pudo establecer qui</w:t>
      </w:r>
      <w:r w:rsidRPr="007B724F">
        <w:rPr>
          <w:rFonts w:asciiTheme="majorHAnsi" w:hAnsiTheme="majorHAnsi"/>
          <w:sz w:val="20"/>
          <w:szCs w:val="20"/>
          <w:lang w:val="es-ES_tradnl"/>
        </w:rPr>
        <w:t>é</w:t>
      </w:r>
      <w:r w:rsidR="00C82B07" w:rsidRPr="007B724F">
        <w:rPr>
          <w:rFonts w:asciiTheme="majorHAnsi" w:hAnsiTheme="majorHAnsi"/>
          <w:sz w:val="20"/>
          <w:szCs w:val="20"/>
          <w:lang w:val="es-ES_tradnl"/>
        </w:rPr>
        <w:t xml:space="preserve">nes fueron </w:t>
      </w:r>
      <w:r w:rsidR="00395F0E" w:rsidRPr="007B724F">
        <w:rPr>
          <w:rFonts w:asciiTheme="majorHAnsi" w:hAnsiTheme="majorHAnsi"/>
          <w:sz w:val="20"/>
          <w:szCs w:val="20"/>
          <w:lang w:val="es-ES_tradnl"/>
        </w:rPr>
        <w:t>los</w:t>
      </w:r>
      <w:r w:rsidR="00C82B07" w:rsidRPr="007B724F">
        <w:rPr>
          <w:rFonts w:asciiTheme="majorHAnsi" w:hAnsiTheme="majorHAnsi"/>
          <w:sz w:val="20"/>
          <w:szCs w:val="20"/>
          <w:lang w:val="es-ES_tradnl"/>
        </w:rPr>
        <w:t xml:space="preserve"> responsables por las muertes ni los móviles del acto criminal</w:t>
      </w:r>
      <w:r w:rsidR="00B7143C" w:rsidRPr="007B724F">
        <w:rPr>
          <w:rFonts w:asciiTheme="majorHAnsi" w:hAnsiTheme="majorHAnsi"/>
          <w:sz w:val="20"/>
          <w:szCs w:val="20"/>
          <w:lang w:val="es-ES_tradnl"/>
        </w:rPr>
        <w:t>. En cambio</w:t>
      </w:r>
      <w:r w:rsidR="002250CC" w:rsidRPr="007B724F">
        <w:rPr>
          <w:rFonts w:asciiTheme="majorHAnsi" w:hAnsiTheme="majorHAnsi"/>
          <w:sz w:val="20"/>
          <w:szCs w:val="20"/>
          <w:lang w:val="es-ES_tradnl"/>
        </w:rPr>
        <w:t>,</w:t>
      </w:r>
      <w:r w:rsidR="00B7143C" w:rsidRPr="007B724F">
        <w:rPr>
          <w:rFonts w:asciiTheme="majorHAnsi" w:hAnsiTheme="majorHAnsi"/>
          <w:sz w:val="20"/>
          <w:szCs w:val="20"/>
          <w:lang w:val="es-ES_tradnl"/>
        </w:rPr>
        <w:t xml:space="preserve"> s</w:t>
      </w:r>
      <w:r w:rsidR="009D2AF4" w:rsidRPr="007B724F">
        <w:rPr>
          <w:rFonts w:asciiTheme="majorHAnsi" w:hAnsiTheme="majorHAnsi"/>
          <w:sz w:val="20"/>
          <w:szCs w:val="20"/>
          <w:lang w:val="es-ES_tradnl"/>
        </w:rPr>
        <w:t>í</w:t>
      </w:r>
      <w:r w:rsidR="00B7143C" w:rsidRPr="007B724F">
        <w:rPr>
          <w:rFonts w:asciiTheme="majorHAnsi" w:hAnsiTheme="majorHAnsi"/>
          <w:sz w:val="20"/>
          <w:szCs w:val="20"/>
          <w:lang w:val="es-ES_tradnl"/>
        </w:rPr>
        <w:t xml:space="preserve"> se demostró que el agente señalado como responsable se encontraba de </w:t>
      </w:r>
      <w:r w:rsidR="009D2AF4" w:rsidRPr="007B724F">
        <w:rPr>
          <w:rFonts w:asciiTheme="majorHAnsi" w:hAnsiTheme="majorHAnsi"/>
          <w:sz w:val="20"/>
          <w:szCs w:val="20"/>
          <w:lang w:val="es-ES_tradnl"/>
        </w:rPr>
        <w:t>franco</w:t>
      </w:r>
      <w:r w:rsidR="00B7143C" w:rsidRPr="007B724F">
        <w:rPr>
          <w:rFonts w:asciiTheme="majorHAnsi" w:hAnsiTheme="majorHAnsi"/>
          <w:sz w:val="20"/>
          <w:szCs w:val="20"/>
          <w:lang w:val="es-ES_tradnl"/>
        </w:rPr>
        <w:t xml:space="preserve"> al momento de las muertes y que el arma de fuego con que se perpetró los crímenes no correspondía al arma dada a ese agente en dotación oficial. Por lo tanto, la demanda de reparación directa resultó rechazada tanto en primera como en segunda instancia luego de que las autoridades competentes consideraran que la parte actor</w:t>
      </w:r>
      <w:r w:rsidR="00CD559D" w:rsidRPr="007B724F">
        <w:rPr>
          <w:rFonts w:asciiTheme="majorHAnsi" w:hAnsiTheme="majorHAnsi"/>
          <w:sz w:val="20"/>
          <w:szCs w:val="20"/>
          <w:lang w:val="es-ES_tradnl"/>
        </w:rPr>
        <w:t>a</w:t>
      </w:r>
      <w:r w:rsidR="00B7143C" w:rsidRPr="007B724F">
        <w:rPr>
          <w:rFonts w:asciiTheme="majorHAnsi" w:hAnsiTheme="majorHAnsi"/>
          <w:sz w:val="20"/>
          <w:szCs w:val="20"/>
          <w:lang w:val="es-ES_tradnl"/>
        </w:rPr>
        <w:t xml:space="preserve"> no pudo probar el nexo causal entre el Estado y el daño reclamado.</w:t>
      </w:r>
    </w:p>
    <w:p w14:paraId="43F4A8E9" w14:textId="77777777" w:rsidR="00B7143C" w:rsidRPr="007B724F" w:rsidRDefault="00B7143C" w:rsidP="00B7143C">
      <w:pPr>
        <w:pStyle w:val="ListParagraph"/>
        <w:rPr>
          <w:rFonts w:asciiTheme="majorHAnsi" w:hAnsiTheme="majorHAnsi"/>
          <w:b/>
          <w:bCs/>
          <w:sz w:val="20"/>
          <w:szCs w:val="20"/>
          <w:lang w:val="es-ES_tradnl"/>
        </w:rPr>
      </w:pPr>
    </w:p>
    <w:p w14:paraId="4E5B2DA4" w14:textId="67E124C1" w:rsidR="00F14E75" w:rsidRPr="007B724F" w:rsidRDefault="00B7143C"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B724F">
        <w:rPr>
          <w:rFonts w:asciiTheme="majorHAnsi" w:hAnsiTheme="majorHAnsi"/>
          <w:sz w:val="20"/>
          <w:szCs w:val="20"/>
          <w:lang w:val="es-ES_tradnl"/>
        </w:rPr>
        <w:t xml:space="preserve">El Estado sostiene que los tres procesos adelantados a nivel doméstico se desarrollaron </w:t>
      </w:r>
      <w:r w:rsidR="00F14E75" w:rsidRPr="007B724F">
        <w:rPr>
          <w:rFonts w:asciiTheme="majorHAnsi" w:hAnsiTheme="majorHAnsi"/>
          <w:sz w:val="20"/>
          <w:szCs w:val="20"/>
          <w:lang w:val="es-ES_tradnl"/>
        </w:rPr>
        <w:t>en pleno respeto de la protección judicial y las garantías judiciales</w:t>
      </w:r>
      <w:r w:rsidRPr="007B724F">
        <w:rPr>
          <w:rFonts w:asciiTheme="majorHAnsi" w:hAnsiTheme="majorHAnsi"/>
          <w:sz w:val="20"/>
          <w:szCs w:val="20"/>
          <w:lang w:val="es-ES_tradnl"/>
        </w:rPr>
        <w:t>. A juicio del Estado, la parte peticionaria no ha identificado violaciones a derechos convencionales en relación con ninguno de los tres procesos y su pretensión es únicamente que la Comisión realice una nueva valoración</w:t>
      </w:r>
      <w:r w:rsidR="00CD559D" w:rsidRPr="007B724F">
        <w:rPr>
          <w:rFonts w:asciiTheme="majorHAnsi" w:hAnsiTheme="majorHAnsi"/>
          <w:sz w:val="20"/>
          <w:szCs w:val="20"/>
          <w:lang w:val="es-ES_tradnl"/>
        </w:rPr>
        <w:t xml:space="preserve"> de las</w:t>
      </w:r>
      <w:r w:rsidRPr="007B724F">
        <w:rPr>
          <w:rFonts w:asciiTheme="majorHAnsi" w:hAnsiTheme="majorHAnsi"/>
          <w:sz w:val="20"/>
          <w:szCs w:val="20"/>
          <w:lang w:val="es-ES_tradnl"/>
        </w:rPr>
        <w:t xml:space="preserve"> pruebas</w:t>
      </w:r>
      <w:r w:rsidR="00CD559D" w:rsidRPr="007B724F">
        <w:rPr>
          <w:rFonts w:asciiTheme="majorHAnsi" w:hAnsiTheme="majorHAnsi"/>
          <w:sz w:val="20"/>
          <w:szCs w:val="20"/>
          <w:lang w:val="es-ES_tradnl"/>
        </w:rPr>
        <w:t>,</w:t>
      </w:r>
      <w:r w:rsidRPr="007B724F">
        <w:rPr>
          <w:rFonts w:asciiTheme="majorHAnsi" w:hAnsiTheme="majorHAnsi"/>
          <w:sz w:val="20"/>
          <w:szCs w:val="20"/>
          <w:lang w:val="es-ES_tradnl"/>
        </w:rPr>
        <w:t xml:space="preserve"> por </w:t>
      </w:r>
      <w:r w:rsidR="00CD559D" w:rsidRPr="007B724F">
        <w:rPr>
          <w:rFonts w:asciiTheme="majorHAnsi" w:hAnsiTheme="majorHAnsi"/>
          <w:sz w:val="20"/>
          <w:szCs w:val="20"/>
          <w:lang w:val="es-ES_tradnl"/>
        </w:rPr>
        <w:t>su mero</w:t>
      </w:r>
      <w:r w:rsidRPr="007B724F">
        <w:rPr>
          <w:rFonts w:asciiTheme="majorHAnsi" w:hAnsiTheme="majorHAnsi"/>
          <w:sz w:val="20"/>
          <w:szCs w:val="20"/>
          <w:lang w:val="es-ES_tradnl"/>
        </w:rPr>
        <w:t xml:space="preserve"> desacuerdo con las valoraciones realizadas por las autoridades domésticas. </w:t>
      </w:r>
    </w:p>
    <w:p w14:paraId="4D87FB30" w14:textId="77777777" w:rsidR="00923A38" w:rsidRPr="007B724F" w:rsidRDefault="00923A38" w:rsidP="009D2AF4">
      <w:pPr>
        <w:rPr>
          <w:rFonts w:asciiTheme="majorHAnsi" w:hAnsiTheme="majorHAnsi"/>
          <w:b/>
          <w:bCs/>
          <w:sz w:val="20"/>
          <w:szCs w:val="20"/>
          <w:lang w:val="es-ES_tradnl"/>
        </w:rPr>
      </w:pPr>
    </w:p>
    <w:p w14:paraId="6F4D4171" w14:textId="57D8E037" w:rsidR="003239B8" w:rsidRPr="007B724F" w:rsidRDefault="003239B8" w:rsidP="00923A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7B724F">
        <w:rPr>
          <w:rFonts w:asciiTheme="majorHAnsi" w:hAnsiTheme="majorHAnsi"/>
          <w:b/>
          <w:bCs/>
          <w:sz w:val="20"/>
          <w:szCs w:val="20"/>
          <w:lang w:val="es-ES_tradnl"/>
        </w:rPr>
        <w:t>VI.</w:t>
      </w:r>
      <w:r w:rsidRPr="007B724F">
        <w:rPr>
          <w:rFonts w:asciiTheme="majorHAnsi" w:hAnsiTheme="majorHAnsi"/>
          <w:b/>
          <w:bCs/>
          <w:sz w:val="20"/>
          <w:szCs w:val="20"/>
          <w:lang w:val="es-ES_tradnl"/>
        </w:rPr>
        <w:tab/>
      </w:r>
      <w:r w:rsidR="004A6A54" w:rsidRPr="007B724F">
        <w:rPr>
          <w:rFonts w:asciiTheme="majorHAnsi" w:hAnsiTheme="majorHAnsi"/>
          <w:b/>
          <w:bCs/>
          <w:sz w:val="20"/>
          <w:szCs w:val="20"/>
          <w:lang w:val="es-ES_tradnl"/>
        </w:rPr>
        <w:t xml:space="preserve">ANÁLISIS DE </w:t>
      </w:r>
      <w:r w:rsidR="00C21FEF" w:rsidRPr="007B724F">
        <w:rPr>
          <w:rFonts w:asciiTheme="majorHAnsi" w:hAnsiTheme="majorHAnsi"/>
          <w:b/>
          <w:sz w:val="20"/>
          <w:szCs w:val="20"/>
          <w:lang w:val="es-ES_tradnl"/>
        </w:rPr>
        <w:t>AGOTAMIENTO DE LOS RECURSOS INTERNOS Y PLAZO DE PRESENTACIÓN</w:t>
      </w:r>
      <w:r w:rsidR="00C21FEF" w:rsidRPr="007B724F">
        <w:rPr>
          <w:rFonts w:asciiTheme="majorHAnsi" w:hAnsiTheme="majorHAnsi"/>
          <w:b/>
          <w:bCs/>
          <w:sz w:val="20"/>
          <w:szCs w:val="20"/>
          <w:lang w:val="es-ES_tradnl"/>
        </w:rPr>
        <w:t xml:space="preserve"> </w:t>
      </w:r>
    </w:p>
    <w:p w14:paraId="043DFC92" w14:textId="77777777" w:rsidR="00CC1376" w:rsidRPr="007B724F" w:rsidRDefault="00CC1376" w:rsidP="009D2AF4">
      <w:pPr>
        <w:rPr>
          <w:rFonts w:asciiTheme="majorHAnsi" w:hAnsiTheme="majorHAnsi"/>
          <w:b/>
          <w:sz w:val="20"/>
          <w:szCs w:val="20"/>
          <w:lang w:val="es-ES_tradnl"/>
        </w:rPr>
      </w:pPr>
    </w:p>
    <w:p w14:paraId="50730CA8" w14:textId="31015C21" w:rsidR="008551D0" w:rsidRPr="007B724F" w:rsidRDefault="00CC1376"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bCs/>
          <w:sz w:val="20"/>
          <w:szCs w:val="20"/>
          <w:lang w:val="es-ES_tradnl"/>
        </w:rPr>
        <w:t xml:space="preserve">Surge del expediente que </w:t>
      </w:r>
      <w:r w:rsidR="009D2AF4" w:rsidRPr="007B724F">
        <w:rPr>
          <w:rFonts w:asciiTheme="majorHAnsi" w:hAnsiTheme="majorHAnsi"/>
          <w:bCs/>
          <w:sz w:val="20"/>
          <w:szCs w:val="20"/>
          <w:lang w:val="es-ES_tradnl"/>
        </w:rPr>
        <w:t>los</w:t>
      </w:r>
      <w:r w:rsidR="000D4CF3" w:rsidRPr="007B724F">
        <w:rPr>
          <w:rFonts w:asciiTheme="majorHAnsi" w:hAnsiTheme="majorHAnsi"/>
          <w:bCs/>
          <w:sz w:val="20"/>
          <w:szCs w:val="20"/>
          <w:lang w:val="es-ES_tradnl"/>
        </w:rPr>
        <w:t xml:space="preserve"> familiares de los señores Rivas Salas y Torres Ortiz interpusieron en 1998 y 1999 demandas de reparación directa reclamando la responsabilidad del Estado por la muerte de estos. Las causas fueran acumuladas y el </w:t>
      </w:r>
      <w:r w:rsidR="008551D0" w:rsidRPr="007B724F">
        <w:rPr>
          <w:rFonts w:asciiTheme="majorHAnsi" w:hAnsiTheme="majorHAnsi"/>
          <w:bCs/>
          <w:sz w:val="20"/>
          <w:szCs w:val="20"/>
          <w:lang w:val="es-ES_tradnl"/>
        </w:rPr>
        <w:t>18 de marzo de 2004 la Sección Tercera del Tribunal Administrativo de Cundinamarca negó todas las pretensiones de las partes demandantes. Esta decisión fue apelada por las personas demandantes resultando en que el rechazo de sus acciones fuera confirmado por la Sala de lo Contencioso Administrativo del Consejo de Estado el 27 de febrero de 2013.</w:t>
      </w:r>
      <w:r w:rsidR="00D35B53" w:rsidRPr="007B724F">
        <w:rPr>
          <w:rFonts w:asciiTheme="majorHAnsi" w:hAnsiTheme="majorHAnsi"/>
          <w:bCs/>
          <w:sz w:val="20"/>
          <w:szCs w:val="20"/>
          <w:lang w:val="es-ES_tradnl"/>
        </w:rPr>
        <w:t xml:space="preserve"> </w:t>
      </w:r>
      <w:r w:rsidR="0023239B" w:rsidRPr="007B724F">
        <w:rPr>
          <w:rFonts w:asciiTheme="majorHAnsi" w:hAnsiTheme="majorHAnsi"/>
          <w:bCs/>
          <w:sz w:val="20"/>
          <w:szCs w:val="20"/>
          <w:lang w:val="es-ES_tradnl"/>
        </w:rPr>
        <w:t>Siendo esta la decisión final de esa jurisdicción.</w:t>
      </w:r>
    </w:p>
    <w:p w14:paraId="68B95EF9" w14:textId="77777777" w:rsidR="008551D0" w:rsidRPr="007B724F" w:rsidRDefault="008551D0" w:rsidP="008551D0">
      <w:pPr>
        <w:pStyle w:val="ListParagraph"/>
        <w:rPr>
          <w:rFonts w:asciiTheme="majorHAnsi" w:hAnsiTheme="majorHAnsi"/>
          <w:bCs/>
          <w:sz w:val="20"/>
          <w:szCs w:val="20"/>
          <w:lang w:val="es-ES_tradnl"/>
        </w:rPr>
      </w:pPr>
    </w:p>
    <w:p w14:paraId="1963D351" w14:textId="64799DF7" w:rsidR="004D5DB4" w:rsidRPr="007B724F" w:rsidRDefault="008551D0"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bCs/>
          <w:sz w:val="20"/>
          <w:szCs w:val="20"/>
          <w:lang w:val="es-ES_tradnl"/>
        </w:rPr>
        <w:t>El Estado ha indicado que la decisión de la Sala pudo ser impugnada mediante acción de tutela y ha reclamado la falta de agotamiento de esa acción. Al respecto, la Comisión observa que la acción de tutela representaba</w:t>
      </w:r>
      <w:r w:rsidR="00CA1E39" w:rsidRPr="007B724F">
        <w:rPr>
          <w:rFonts w:asciiTheme="majorHAnsi" w:hAnsiTheme="majorHAnsi"/>
          <w:bCs/>
          <w:sz w:val="20"/>
          <w:szCs w:val="20"/>
          <w:lang w:val="es-ES_tradnl"/>
        </w:rPr>
        <w:t xml:space="preserve">, </w:t>
      </w:r>
      <w:r w:rsidRPr="007B724F">
        <w:rPr>
          <w:rFonts w:asciiTheme="majorHAnsi" w:hAnsiTheme="majorHAnsi"/>
          <w:bCs/>
          <w:sz w:val="20"/>
          <w:szCs w:val="20"/>
          <w:lang w:val="es-ES_tradnl"/>
        </w:rPr>
        <w:t>un recurso extraordinario</w:t>
      </w:r>
      <w:r w:rsidR="0023239B" w:rsidRPr="007B724F">
        <w:rPr>
          <w:rFonts w:asciiTheme="majorHAnsi" w:hAnsiTheme="majorHAnsi"/>
          <w:bCs/>
          <w:sz w:val="20"/>
          <w:szCs w:val="20"/>
          <w:lang w:val="es-ES_tradnl"/>
        </w:rPr>
        <w:t>; y que</w:t>
      </w:r>
      <w:r w:rsidR="00CA1E39" w:rsidRPr="007B724F">
        <w:rPr>
          <w:rFonts w:asciiTheme="majorHAnsi" w:hAnsiTheme="majorHAnsi"/>
          <w:bCs/>
          <w:sz w:val="20"/>
          <w:szCs w:val="20"/>
          <w:lang w:val="es-ES_tradnl"/>
        </w:rPr>
        <w:t xml:space="preserve"> por norma general, el requisito de agotamiento de los recursos internos solo exige el agotamiento de los recursos ordinarios, no así los extraordinarios</w:t>
      </w:r>
      <w:bookmarkStart w:id="2" w:name="_Hlk92569356"/>
      <w:r w:rsidR="00CA1E39" w:rsidRPr="007B724F">
        <w:rPr>
          <w:rStyle w:val="FootnoteReference"/>
          <w:rFonts w:asciiTheme="majorHAnsi" w:hAnsiTheme="majorHAnsi" w:cs="Calibri"/>
          <w:sz w:val="20"/>
          <w:szCs w:val="20"/>
          <w:lang w:val="es-ES_tradnl"/>
        </w:rPr>
        <w:footnoteReference w:id="6"/>
      </w:r>
      <w:bookmarkEnd w:id="2"/>
      <w:r w:rsidR="00CA1E39" w:rsidRPr="007B724F">
        <w:rPr>
          <w:rFonts w:asciiTheme="majorHAnsi" w:hAnsiTheme="majorHAnsi"/>
          <w:bCs/>
          <w:sz w:val="20"/>
          <w:szCs w:val="20"/>
          <w:lang w:val="es-ES_tradnl"/>
        </w:rPr>
        <w:t>. La Comisión no encuentra en el presente caso causa para apartarse de esa norma general y exigir el agotamiento de un recurso extraordinario como lo era la acción de tutela. Por lo tanto, la Comisión concluye que el requisito del artículo 46.1</w:t>
      </w:r>
      <w:r w:rsidR="0023239B" w:rsidRPr="007B724F">
        <w:rPr>
          <w:rFonts w:asciiTheme="majorHAnsi" w:hAnsiTheme="majorHAnsi"/>
          <w:bCs/>
          <w:sz w:val="20"/>
          <w:szCs w:val="20"/>
          <w:lang w:val="es-ES_tradnl"/>
        </w:rPr>
        <w:t>.</w:t>
      </w:r>
      <w:r w:rsidR="00CA1E39" w:rsidRPr="007B724F">
        <w:rPr>
          <w:rFonts w:asciiTheme="majorHAnsi" w:hAnsiTheme="majorHAnsi"/>
          <w:bCs/>
          <w:sz w:val="20"/>
          <w:szCs w:val="20"/>
          <w:lang w:val="es-ES_tradnl"/>
        </w:rPr>
        <w:t xml:space="preserve">a) de la Convención Americana quedó cumplido </w:t>
      </w:r>
      <w:r w:rsidR="0023239B" w:rsidRPr="007B724F">
        <w:rPr>
          <w:rFonts w:asciiTheme="majorHAnsi" w:hAnsiTheme="majorHAnsi"/>
          <w:bCs/>
          <w:sz w:val="20"/>
          <w:szCs w:val="20"/>
          <w:lang w:val="es-ES_tradnl"/>
        </w:rPr>
        <w:t>con relación a</w:t>
      </w:r>
      <w:r w:rsidR="00CA1E39" w:rsidRPr="007B724F">
        <w:rPr>
          <w:rFonts w:asciiTheme="majorHAnsi" w:hAnsiTheme="majorHAnsi"/>
          <w:bCs/>
          <w:sz w:val="20"/>
          <w:szCs w:val="20"/>
          <w:lang w:val="es-ES_tradnl"/>
        </w:rPr>
        <w:t xml:space="preserve"> la materia objeto de la petición con la decisión de la Sala de lo Contencioso Administrativo del Consejo de Estado que </w:t>
      </w:r>
      <w:r w:rsidR="00D35B53" w:rsidRPr="007B724F">
        <w:rPr>
          <w:rFonts w:asciiTheme="majorHAnsi" w:hAnsiTheme="majorHAnsi"/>
          <w:bCs/>
          <w:sz w:val="20"/>
          <w:szCs w:val="20"/>
          <w:lang w:val="es-ES_tradnl"/>
        </w:rPr>
        <w:t xml:space="preserve">cerró definitivamente para las </w:t>
      </w:r>
      <w:r w:rsidR="009E38B3" w:rsidRPr="007B724F">
        <w:rPr>
          <w:rFonts w:asciiTheme="majorHAnsi" w:hAnsiTheme="majorHAnsi"/>
          <w:bCs/>
          <w:sz w:val="20"/>
          <w:szCs w:val="20"/>
          <w:lang w:val="es-ES_tradnl"/>
        </w:rPr>
        <w:t xml:space="preserve">personas familiares de los señores Rivas Salas y Torres Ortiz la vía ordinaria contencioso-administrativa doméstica al confirmar </w:t>
      </w:r>
      <w:r w:rsidR="00CA1E39" w:rsidRPr="007B724F">
        <w:rPr>
          <w:rFonts w:asciiTheme="majorHAnsi" w:hAnsiTheme="majorHAnsi"/>
          <w:bCs/>
          <w:sz w:val="20"/>
          <w:szCs w:val="20"/>
          <w:lang w:val="es-ES_tradnl"/>
        </w:rPr>
        <w:t xml:space="preserve">el rechazo de </w:t>
      </w:r>
      <w:r w:rsidR="009E38B3" w:rsidRPr="007B724F">
        <w:rPr>
          <w:rFonts w:asciiTheme="majorHAnsi" w:hAnsiTheme="majorHAnsi"/>
          <w:bCs/>
          <w:sz w:val="20"/>
          <w:szCs w:val="20"/>
          <w:lang w:val="es-ES_tradnl"/>
        </w:rPr>
        <w:t xml:space="preserve">su acción de reparación directa. </w:t>
      </w:r>
    </w:p>
    <w:p w14:paraId="075951C5" w14:textId="77777777" w:rsidR="008551D0" w:rsidRPr="007B724F" w:rsidRDefault="008551D0" w:rsidP="008551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3433B664" w14:textId="77777777" w:rsidR="004012A7" w:rsidRPr="007B724F" w:rsidRDefault="00B64ED9"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bCs/>
          <w:sz w:val="20"/>
          <w:szCs w:val="20"/>
          <w:lang w:val="es-ES_tradnl"/>
        </w:rPr>
        <w:t xml:space="preserve">En cuanto al plazo </w:t>
      </w:r>
      <w:r w:rsidR="00625888" w:rsidRPr="007B724F">
        <w:rPr>
          <w:rFonts w:asciiTheme="majorHAnsi" w:hAnsiTheme="majorHAnsi"/>
          <w:bCs/>
          <w:sz w:val="20"/>
          <w:szCs w:val="20"/>
          <w:lang w:val="es-ES_tradnl"/>
        </w:rPr>
        <w:t>de</w:t>
      </w:r>
      <w:r w:rsidRPr="007B724F">
        <w:rPr>
          <w:rFonts w:asciiTheme="majorHAnsi" w:hAnsiTheme="majorHAnsi"/>
          <w:bCs/>
          <w:sz w:val="20"/>
          <w:szCs w:val="20"/>
          <w:lang w:val="es-ES_tradnl"/>
        </w:rPr>
        <w:t xml:space="preserve"> presentación de la petición, la parte peticionaria ha indicado</w:t>
      </w:r>
      <w:r w:rsidR="00625888" w:rsidRPr="007B724F">
        <w:rPr>
          <w:rFonts w:asciiTheme="majorHAnsi" w:hAnsiTheme="majorHAnsi"/>
          <w:bCs/>
          <w:sz w:val="20"/>
          <w:szCs w:val="20"/>
          <w:lang w:val="es-ES_tradnl"/>
        </w:rPr>
        <w:t>,</w:t>
      </w:r>
      <w:r w:rsidRPr="007B724F">
        <w:rPr>
          <w:rFonts w:asciiTheme="majorHAnsi" w:hAnsiTheme="majorHAnsi"/>
          <w:bCs/>
          <w:sz w:val="20"/>
          <w:szCs w:val="20"/>
          <w:lang w:val="es-ES_tradnl"/>
        </w:rPr>
        <w:t xml:space="preserve"> y el Estado no ha controvertido que la decisión definitiva de</w:t>
      </w:r>
      <w:r w:rsidR="009E38B3" w:rsidRPr="007B724F">
        <w:rPr>
          <w:rFonts w:asciiTheme="majorHAnsi" w:hAnsiTheme="majorHAnsi"/>
          <w:bCs/>
          <w:sz w:val="20"/>
          <w:szCs w:val="20"/>
          <w:lang w:val="es-ES_tradnl"/>
        </w:rPr>
        <w:t xml:space="preserve"> la Sala de lo Contencioso Administrativo del</w:t>
      </w:r>
      <w:r w:rsidRPr="007B724F">
        <w:rPr>
          <w:rFonts w:asciiTheme="majorHAnsi" w:hAnsiTheme="majorHAnsi"/>
          <w:bCs/>
          <w:sz w:val="20"/>
          <w:szCs w:val="20"/>
          <w:lang w:val="es-ES_tradnl"/>
        </w:rPr>
        <w:t xml:space="preserve"> Consejo de Estado </w:t>
      </w:r>
      <w:r w:rsidR="00625888" w:rsidRPr="007B724F">
        <w:rPr>
          <w:rFonts w:asciiTheme="majorHAnsi" w:hAnsiTheme="majorHAnsi"/>
          <w:bCs/>
          <w:sz w:val="20"/>
          <w:szCs w:val="20"/>
          <w:lang w:val="es-ES_tradnl"/>
        </w:rPr>
        <w:t xml:space="preserve">le </w:t>
      </w:r>
      <w:r w:rsidR="009E38B3" w:rsidRPr="007B724F">
        <w:rPr>
          <w:rFonts w:asciiTheme="majorHAnsi" w:hAnsiTheme="majorHAnsi"/>
          <w:bCs/>
          <w:sz w:val="20"/>
          <w:szCs w:val="20"/>
          <w:lang w:val="es-ES_tradnl"/>
        </w:rPr>
        <w:t xml:space="preserve">fue notificada a </w:t>
      </w:r>
      <w:r w:rsidR="0011402E" w:rsidRPr="007B724F">
        <w:rPr>
          <w:rFonts w:asciiTheme="majorHAnsi" w:hAnsiTheme="majorHAnsi"/>
          <w:bCs/>
          <w:sz w:val="20"/>
          <w:szCs w:val="20"/>
          <w:lang w:val="es-ES_tradnl"/>
        </w:rPr>
        <w:t>los</w:t>
      </w:r>
      <w:r w:rsidR="009E38B3" w:rsidRPr="007B724F">
        <w:rPr>
          <w:rFonts w:asciiTheme="majorHAnsi" w:hAnsiTheme="majorHAnsi"/>
          <w:bCs/>
          <w:sz w:val="20"/>
          <w:szCs w:val="20"/>
          <w:lang w:val="es-ES_tradnl"/>
        </w:rPr>
        <w:t xml:space="preserve"> familiares de los señores Rivas Salas y Torres Ortiz el 11 de marzo de 2013</w:t>
      </w:r>
      <w:r w:rsidR="00625888" w:rsidRPr="007B724F">
        <w:rPr>
          <w:rFonts w:asciiTheme="majorHAnsi" w:hAnsiTheme="majorHAnsi"/>
          <w:bCs/>
          <w:sz w:val="20"/>
          <w:szCs w:val="20"/>
          <w:lang w:val="es-ES_tradnl"/>
        </w:rPr>
        <w:t xml:space="preserve">. Así, tomando en cuenta que </w:t>
      </w:r>
      <w:r w:rsidR="0011402E" w:rsidRPr="007B724F">
        <w:rPr>
          <w:rFonts w:asciiTheme="majorHAnsi" w:hAnsiTheme="majorHAnsi"/>
          <w:bCs/>
          <w:sz w:val="20"/>
          <w:szCs w:val="20"/>
          <w:lang w:val="es-ES_tradnl"/>
        </w:rPr>
        <w:t xml:space="preserve">la petición </w:t>
      </w:r>
      <w:r w:rsidR="00625888" w:rsidRPr="007B724F">
        <w:rPr>
          <w:rFonts w:asciiTheme="majorHAnsi" w:hAnsiTheme="majorHAnsi"/>
          <w:bCs/>
          <w:sz w:val="20"/>
          <w:szCs w:val="20"/>
          <w:lang w:val="es-ES_tradnl"/>
        </w:rPr>
        <w:t xml:space="preserve">fue </w:t>
      </w:r>
      <w:r w:rsidR="0011402E" w:rsidRPr="007B724F">
        <w:rPr>
          <w:rFonts w:asciiTheme="majorHAnsi" w:hAnsiTheme="majorHAnsi"/>
          <w:bCs/>
          <w:sz w:val="20"/>
          <w:szCs w:val="20"/>
          <w:lang w:val="es-ES_tradnl"/>
        </w:rPr>
        <w:t>recibida</w:t>
      </w:r>
      <w:r w:rsidR="00625888" w:rsidRPr="007B724F">
        <w:rPr>
          <w:rFonts w:asciiTheme="majorHAnsi" w:hAnsiTheme="majorHAnsi"/>
          <w:bCs/>
          <w:sz w:val="20"/>
          <w:szCs w:val="20"/>
          <w:lang w:val="es-ES_tradnl"/>
        </w:rPr>
        <w:t xml:space="preserve"> en la CIDH</w:t>
      </w:r>
      <w:r w:rsidR="0011402E" w:rsidRPr="007B724F">
        <w:rPr>
          <w:rFonts w:asciiTheme="majorHAnsi" w:hAnsiTheme="majorHAnsi"/>
          <w:bCs/>
          <w:sz w:val="20"/>
          <w:szCs w:val="20"/>
          <w:lang w:val="es-ES_tradnl"/>
        </w:rPr>
        <w:t xml:space="preserve"> el 12 de septiembre de 2013</w:t>
      </w:r>
      <w:r w:rsidR="00625888" w:rsidRPr="007B724F">
        <w:rPr>
          <w:rFonts w:asciiTheme="majorHAnsi" w:hAnsiTheme="majorHAnsi"/>
          <w:bCs/>
          <w:sz w:val="20"/>
          <w:szCs w:val="20"/>
          <w:lang w:val="es-ES_tradnl"/>
        </w:rPr>
        <w:t xml:space="preserve">, cumple entonces con el </w:t>
      </w:r>
      <w:r w:rsidR="009E733C" w:rsidRPr="007B724F">
        <w:rPr>
          <w:rFonts w:asciiTheme="majorHAnsi" w:hAnsiTheme="majorHAnsi"/>
          <w:bCs/>
          <w:sz w:val="20"/>
          <w:szCs w:val="20"/>
          <w:lang w:val="es-ES_tradnl"/>
        </w:rPr>
        <w:t>requisito establecido en el artículo 46.1</w:t>
      </w:r>
      <w:r w:rsidR="00625888" w:rsidRPr="007B724F">
        <w:rPr>
          <w:rFonts w:asciiTheme="majorHAnsi" w:hAnsiTheme="majorHAnsi"/>
          <w:bCs/>
          <w:sz w:val="20"/>
          <w:szCs w:val="20"/>
          <w:lang w:val="es-ES_tradnl"/>
        </w:rPr>
        <w:t>.</w:t>
      </w:r>
      <w:r w:rsidR="009E733C" w:rsidRPr="007B724F">
        <w:rPr>
          <w:rFonts w:asciiTheme="majorHAnsi" w:hAnsiTheme="majorHAnsi"/>
          <w:bCs/>
          <w:sz w:val="20"/>
          <w:szCs w:val="20"/>
          <w:lang w:val="es-ES_tradnl"/>
        </w:rPr>
        <w:t xml:space="preserve">b) de la Convención Americana. </w:t>
      </w:r>
    </w:p>
    <w:p w14:paraId="3EE8F6CA" w14:textId="465B8F89" w:rsidR="004012A7" w:rsidRPr="007B724F" w:rsidRDefault="004012A7" w:rsidP="004012A7">
      <w:pPr>
        <w:pStyle w:val="ListParagraph"/>
        <w:rPr>
          <w:rFonts w:asciiTheme="majorHAnsi" w:hAnsiTheme="majorHAnsi"/>
          <w:sz w:val="20"/>
          <w:szCs w:val="20"/>
          <w:lang w:val="es-ES_tradnl"/>
        </w:rPr>
      </w:pPr>
    </w:p>
    <w:p w14:paraId="4DB57BCF" w14:textId="2B6A7974" w:rsidR="004012A7" w:rsidRPr="007B724F" w:rsidRDefault="004012A7" w:rsidP="004012A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B724F">
        <w:rPr>
          <w:rFonts w:asciiTheme="majorHAnsi" w:hAnsiTheme="majorHAnsi"/>
          <w:b/>
          <w:bCs/>
          <w:sz w:val="20"/>
          <w:szCs w:val="20"/>
          <w:lang w:val="es-ES_tradnl"/>
        </w:rPr>
        <w:t>VII.</w:t>
      </w:r>
      <w:r w:rsidRPr="007B724F">
        <w:rPr>
          <w:rFonts w:asciiTheme="majorHAnsi" w:hAnsiTheme="majorHAnsi"/>
          <w:b/>
          <w:bCs/>
          <w:sz w:val="20"/>
          <w:szCs w:val="20"/>
          <w:lang w:val="es-ES_tradnl"/>
        </w:rPr>
        <w:tab/>
        <w:t>ANÁLISIS DE CARACTERIZACIÓN DE LOS HECHOS ALEGADOS</w:t>
      </w:r>
    </w:p>
    <w:p w14:paraId="539001B1" w14:textId="072E8AE8"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 xml:space="preserve">La presente petición incluye alegaciones con respecto a la falta de reconocimiento de una indemnización en el proceso contencioso-administrativo promovido con ocasión del fallecimiento de los señores Ercid Rivas Salas y Félix Arturo Torres Ortíz; fundamentalmente sobre </w:t>
      </w:r>
      <w:r w:rsidR="001B1FF1" w:rsidRPr="007B724F">
        <w:rPr>
          <w:rFonts w:asciiTheme="majorHAnsi" w:hAnsiTheme="majorHAnsi"/>
          <w:sz w:val="20"/>
          <w:szCs w:val="20"/>
          <w:lang w:val="es-ES_tradnl"/>
        </w:rPr>
        <w:t>la</w:t>
      </w:r>
      <w:r w:rsidRPr="007B724F">
        <w:rPr>
          <w:rFonts w:asciiTheme="majorHAnsi" w:hAnsiTheme="majorHAnsi"/>
          <w:sz w:val="20"/>
          <w:szCs w:val="20"/>
          <w:lang w:val="es-ES_tradnl"/>
        </w:rPr>
        <w:t xml:space="preserve"> base de que los tribunales de la jurisdicción contencioso-administrativa no siguieron la jurisprudencia vigente en la materia; además de otras discrepancias probatorias. Colombia plantea que los peticionarios pretenden hacer uso de la CIDH como tribunal de alzada internacional para que revise la decisión adoptada por el Consejo de Estado, pese a que ésta se adoptó en observancia de las garantías judiciales consagradas en la Convención Americana.</w:t>
      </w:r>
    </w:p>
    <w:p w14:paraId="7B1AAF02" w14:textId="77777777" w:rsidR="004012A7" w:rsidRPr="007B724F" w:rsidRDefault="004012A7" w:rsidP="004012A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7DB5E287" w14:textId="77777777"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lastRenderedPageBreak/>
        <w:t>La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Además, recuerda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entre otros, corresponde al ejercicio de la función de la jurisdicción interna, que no puede ser remplazado por la CIDH</w:t>
      </w:r>
      <w:r w:rsidRPr="007B724F">
        <w:rPr>
          <w:rStyle w:val="FootnoteReference"/>
          <w:rFonts w:asciiTheme="majorHAnsi" w:hAnsiTheme="majorHAnsi"/>
          <w:sz w:val="20"/>
          <w:szCs w:val="20"/>
          <w:lang w:val="es-ES_tradnl"/>
        </w:rPr>
        <w:footnoteReference w:id="7"/>
      </w:r>
      <w:r w:rsidRPr="007B724F">
        <w:rPr>
          <w:rFonts w:asciiTheme="majorHAnsi" w:hAnsiTheme="majorHAnsi"/>
          <w:sz w:val="20"/>
          <w:szCs w:val="20"/>
          <w:lang w:val="es-ES_tradnl"/>
        </w:rPr>
        <w:t>.</w:t>
      </w:r>
    </w:p>
    <w:p w14:paraId="45C052B3" w14:textId="77777777" w:rsidR="004012A7" w:rsidRPr="007B724F" w:rsidRDefault="004012A7" w:rsidP="004012A7">
      <w:pPr>
        <w:pStyle w:val="ListParagraph"/>
        <w:rPr>
          <w:rFonts w:asciiTheme="majorHAnsi" w:hAnsiTheme="majorHAnsi"/>
          <w:sz w:val="20"/>
          <w:szCs w:val="20"/>
          <w:bdr w:val="none" w:sz="0" w:space="0" w:color="auto"/>
          <w:lang w:val="es-ES_tradnl"/>
        </w:rPr>
      </w:pPr>
    </w:p>
    <w:p w14:paraId="1803369F" w14:textId="77777777"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bdr w:val="none" w:sz="0" w:space="0" w:color="auto"/>
          <w:lang w:val="es-ES_tradnl"/>
        </w:rPr>
        <w:t xml:space="preserve">En este sentido, la Comisión recuerda que </w:t>
      </w:r>
      <w:r w:rsidRPr="007B724F">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7B724F">
        <w:rPr>
          <w:rStyle w:val="FootnoteReference"/>
          <w:rFonts w:asciiTheme="majorHAnsi" w:hAnsiTheme="majorHAnsi"/>
          <w:bCs/>
          <w:sz w:val="20"/>
          <w:szCs w:val="20"/>
          <w:lang w:val="es-ES_tradnl"/>
        </w:rPr>
        <w:footnoteReference w:id="8"/>
      </w:r>
      <w:r w:rsidRPr="007B724F">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7B724F">
        <w:rPr>
          <w:rStyle w:val="FootnoteReference"/>
          <w:rFonts w:asciiTheme="majorHAnsi" w:hAnsiTheme="majorHAnsi"/>
          <w:bCs/>
          <w:sz w:val="20"/>
          <w:szCs w:val="20"/>
          <w:lang w:val="es-ES_tradnl"/>
        </w:rPr>
        <w:footnoteReference w:id="9"/>
      </w:r>
      <w:r w:rsidRPr="007B724F">
        <w:rPr>
          <w:rFonts w:asciiTheme="majorHAnsi" w:hAnsiTheme="majorHAnsi"/>
          <w:bCs/>
          <w:sz w:val="20"/>
          <w:szCs w:val="20"/>
          <w:lang w:val="es-ES_tradnl"/>
        </w:rPr>
        <w:t xml:space="preserve">.  </w:t>
      </w:r>
    </w:p>
    <w:p w14:paraId="4E532816" w14:textId="77777777" w:rsidR="004012A7" w:rsidRPr="007B724F" w:rsidRDefault="004012A7" w:rsidP="004012A7">
      <w:pPr>
        <w:pStyle w:val="ListParagraph"/>
        <w:rPr>
          <w:rFonts w:asciiTheme="majorHAnsi" w:hAnsiTheme="majorHAnsi"/>
          <w:sz w:val="20"/>
          <w:szCs w:val="20"/>
          <w:lang w:val="es-ES_tradnl"/>
        </w:rPr>
      </w:pPr>
    </w:p>
    <w:p w14:paraId="67CDF8F3" w14:textId="7F2EE259"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En consonancia con estos criterios, y de acuerdo con la información aportada por las partes en el expediente de la presente petición, la Comisión observa que la parte peticionaria no ha presentado elementos concretos de hecho o de derecho que permitan establecer que la sentencia proferida por el Consejo de Estado adolezca de algún vicio o haya vulnerado alguna garantía contemplada en la Convención Americana. Como surge con claridad de la propia exposición del peticionario, su intención es la procurar que la Comisión Interamericana de Derechos Humanos, como instancia de derecho internacional, entre a revisar las actuaciones y pruebas vertidas en el proceso contencioso-administrativo de reparación directa.</w:t>
      </w:r>
    </w:p>
    <w:p w14:paraId="63D45D8A" w14:textId="77777777" w:rsidR="004012A7" w:rsidRPr="007B724F" w:rsidRDefault="004012A7" w:rsidP="004012A7">
      <w:pPr>
        <w:pStyle w:val="ListParagraph"/>
        <w:rPr>
          <w:rFonts w:asciiTheme="majorHAnsi" w:hAnsiTheme="majorHAnsi"/>
          <w:sz w:val="20"/>
          <w:szCs w:val="20"/>
          <w:lang w:val="es-ES_tradnl"/>
        </w:rPr>
      </w:pPr>
    </w:p>
    <w:p w14:paraId="5F43501E" w14:textId="44AE6C0A" w:rsidR="004012A7" w:rsidRPr="007B724F"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B724F">
        <w:rPr>
          <w:rFonts w:asciiTheme="majorHAnsi" w:hAnsiTheme="majorHAnsi"/>
          <w:sz w:val="20"/>
          <w:szCs w:val="20"/>
          <w:lang w:val="es-ES_tradnl"/>
        </w:rPr>
        <w:t>Por lo tanto, la Comisión concluye, como lo ha hecho en otros precedentes similares al presente</w:t>
      </w:r>
      <w:r w:rsidRPr="007B724F">
        <w:rPr>
          <w:rStyle w:val="FootnoteReference"/>
          <w:rFonts w:asciiTheme="majorHAnsi" w:hAnsiTheme="majorHAnsi"/>
          <w:sz w:val="20"/>
          <w:szCs w:val="20"/>
          <w:lang w:val="es-ES_tradnl"/>
        </w:rPr>
        <w:footnoteReference w:id="10"/>
      </w:r>
      <w:r w:rsidRPr="007B724F">
        <w:rPr>
          <w:rFonts w:asciiTheme="majorHAnsi" w:hAnsiTheme="majorHAnsi"/>
          <w:sz w:val="20"/>
          <w:szCs w:val="20"/>
          <w:lang w:val="es-ES_tradnl"/>
        </w:rPr>
        <w:t xml:space="preserve">, que tal alegato resulta inadmisible con fundamento en el artículo 47 (b) de la Convención Americana, toda vez que de los hechos expuestos no se desprenden, ni siquiera </w:t>
      </w:r>
      <w:r w:rsidRPr="007B724F">
        <w:rPr>
          <w:rFonts w:asciiTheme="majorHAnsi" w:hAnsiTheme="majorHAnsi"/>
          <w:i/>
          <w:iCs/>
          <w:sz w:val="20"/>
          <w:szCs w:val="20"/>
          <w:lang w:val="es-ES_tradnl"/>
        </w:rPr>
        <w:t>prima facie</w:t>
      </w:r>
      <w:r w:rsidRPr="007B724F">
        <w:rPr>
          <w:rFonts w:asciiTheme="majorHAnsi" w:hAnsiTheme="majorHAnsi"/>
          <w:sz w:val="20"/>
          <w:szCs w:val="20"/>
          <w:lang w:val="es-ES_tradnl"/>
        </w:rPr>
        <w:t>, posibles violaciones a la Convención.</w:t>
      </w:r>
    </w:p>
    <w:p w14:paraId="72739146" w14:textId="77777777" w:rsidR="004012A7" w:rsidRPr="007B724F" w:rsidRDefault="004012A7" w:rsidP="004012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29BB41F5" w14:textId="4BD43AD5" w:rsidR="003239B8" w:rsidRPr="007B724F"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B724F">
        <w:rPr>
          <w:rFonts w:asciiTheme="majorHAnsi" w:hAnsiTheme="majorHAnsi"/>
          <w:b/>
          <w:bCs/>
          <w:sz w:val="20"/>
          <w:szCs w:val="20"/>
          <w:lang w:val="es-ES_tradnl"/>
        </w:rPr>
        <w:t xml:space="preserve">VIII. </w:t>
      </w:r>
      <w:r w:rsidRPr="007B724F">
        <w:rPr>
          <w:rFonts w:asciiTheme="majorHAnsi" w:hAnsiTheme="majorHAnsi"/>
          <w:b/>
          <w:bCs/>
          <w:sz w:val="20"/>
          <w:szCs w:val="20"/>
          <w:lang w:val="es-ES_tradnl"/>
        </w:rPr>
        <w:tab/>
        <w:t>DECISIÓN</w:t>
      </w:r>
    </w:p>
    <w:p w14:paraId="6B7021A0" w14:textId="01170BB7" w:rsidR="00AA11BD" w:rsidRPr="007B724F"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B724F">
        <w:rPr>
          <w:rFonts w:asciiTheme="majorHAnsi" w:hAnsiTheme="majorHAnsi"/>
          <w:sz w:val="20"/>
          <w:szCs w:val="20"/>
          <w:lang w:val="es-ES_tradnl"/>
        </w:rPr>
        <w:t xml:space="preserve">Declarar </w:t>
      </w:r>
      <w:r w:rsidR="008124A0" w:rsidRPr="007B724F">
        <w:rPr>
          <w:rFonts w:asciiTheme="majorHAnsi" w:hAnsiTheme="majorHAnsi"/>
          <w:sz w:val="20"/>
          <w:szCs w:val="20"/>
          <w:lang w:val="es-ES_tradnl"/>
        </w:rPr>
        <w:t>inadmisible la presente petición con fundamento en los artículos 47(c) de la Convención Americana y 34(b) del Reglamento de la Comisión</w:t>
      </w:r>
      <w:r w:rsidR="00FB4901">
        <w:rPr>
          <w:rFonts w:asciiTheme="majorHAnsi" w:hAnsiTheme="majorHAnsi"/>
          <w:sz w:val="20"/>
          <w:szCs w:val="20"/>
          <w:lang w:val="es-ES_tradnl"/>
        </w:rPr>
        <w:t>; y</w:t>
      </w:r>
    </w:p>
    <w:p w14:paraId="1C99F912" w14:textId="60CBA4BF"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B724F">
        <w:rPr>
          <w:rFonts w:asciiTheme="majorHAnsi" w:hAnsiTheme="majorHAnsi"/>
          <w:sz w:val="20"/>
          <w:szCs w:val="20"/>
          <w:lang w:val="es-ES_tradnl"/>
        </w:rPr>
        <w:t>Notificar a las partes la presente decisión</w:t>
      </w:r>
      <w:r w:rsidR="00FE0802" w:rsidRPr="007B724F">
        <w:rPr>
          <w:rFonts w:asciiTheme="majorHAnsi" w:hAnsiTheme="majorHAnsi"/>
          <w:sz w:val="20"/>
          <w:szCs w:val="20"/>
          <w:lang w:val="es-ES_tradnl"/>
        </w:rPr>
        <w:t>:</w:t>
      </w:r>
      <w:r w:rsidR="00E82C25" w:rsidRPr="007B724F">
        <w:rPr>
          <w:rFonts w:asciiTheme="majorHAnsi" w:hAnsiTheme="majorHAnsi"/>
          <w:sz w:val="20"/>
          <w:szCs w:val="20"/>
          <w:lang w:val="es-ES_tradnl"/>
        </w:rPr>
        <w:t xml:space="preserve"> </w:t>
      </w:r>
      <w:r w:rsidRPr="007B724F">
        <w:rPr>
          <w:rFonts w:asciiTheme="majorHAnsi" w:hAnsiTheme="majorHAnsi"/>
          <w:sz w:val="20"/>
          <w:szCs w:val="20"/>
          <w:lang w:val="es-ES_tradnl"/>
        </w:rPr>
        <w:t>y publicar esta decisión e incluirla en su Informe Anual a la Asamblea General de la Organización de los Estados Americanos.</w:t>
      </w:r>
    </w:p>
    <w:p w14:paraId="7DB58FC8" w14:textId="25458FA2" w:rsidR="00FB4901" w:rsidRPr="001C0901" w:rsidRDefault="00FB4901" w:rsidP="001C0901">
      <w:pPr>
        <w:ind w:firstLine="720"/>
        <w:jc w:val="both"/>
        <w:rPr>
          <w:rFonts w:ascii="Cambria" w:hAnsi="Cambria" w:cs="Arial"/>
          <w:noProof/>
          <w:sz w:val="20"/>
          <w:szCs w:val="20"/>
          <w:lang w:val="es-CL"/>
        </w:rPr>
      </w:pPr>
      <w:bookmarkStart w:id="3" w:name="_Hlk95209781"/>
      <w:bookmarkStart w:id="4" w:name="_Hlk89320357"/>
      <w:r w:rsidRPr="009160C7">
        <w:rPr>
          <w:rFonts w:ascii="Cambria" w:hAnsi="Cambria" w:cs="Arial"/>
          <w:noProof/>
          <w:sz w:val="20"/>
          <w:szCs w:val="20"/>
          <w:lang w:val="es-CL"/>
        </w:rPr>
        <w:t xml:space="preserve">Aprobado por la Comisión Interamericana de Derechos Humanos  a los </w:t>
      </w:r>
      <w:r w:rsidR="001922B8">
        <w:rPr>
          <w:rFonts w:ascii="Cambria" w:hAnsi="Cambria" w:cs="Arial"/>
          <w:noProof/>
          <w:sz w:val="20"/>
          <w:szCs w:val="20"/>
          <w:lang w:val="es-CL"/>
        </w:rPr>
        <w:t>28</w:t>
      </w:r>
      <w:r w:rsidRPr="009160C7">
        <w:rPr>
          <w:rFonts w:ascii="Cambria" w:hAnsi="Cambria" w:cs="Arial"/>
          <w:noProof/>
          <w:sz w:val="20"/>
          <w:szCs w:val="20"/>
          <w:lang w:val="es-CL"/>
        </w:rPr>
        <w:t xml:space="preserve"> días del mes de </w:t>
      </w:r>
      <w:r>
        <w:rPr>
          <w:rFonts w:ascii="Cambria" w:hAnsi="Cambria" w:cs="Arial"/>
          <w:noProof/>
          <w:sz w:val="20"/>
          <w:szCs w:val="20"/>
          <w:lang w:val="es-CL"/>
        </w:rPr>
        <w:t>agosto</w:t>
      </w:r>
      <w:r w:rsidRPr="009160C7">
        <w:rPr>
          <w:rFonts w:ascii="Cambria" w:hAnsi="Cambria" w:cs="Arial"/>
          <w:noProof/>
          <w:sz w:val="20"/>
          <w:szCs w:val="20"/>
          <w:lang w:val="es-CL"/>
        </w:rPr>
        <w:t xml:space="preserve"> de 2022. (Firmado): Julissa Mantilla Falcón, Presidenta; Stuardo Ralón Orellana, Primer Vicepresidente;</w:t>
      </w:r>
      <w:r>
        <w:rPr>
          <w:rFonts w:ascii="Cambria" w:hAnsi="Cambria" w:cs="Arial"/>
          <w:noProof/>
          <w:sz w:val="20"/>
          <w:szCs w:val="20"/>
          <w:lang w:val="es-CL"/>
        </w:rPr>
        <w:t xml:space="preserve"> </w:t>
      </w:r>
      <w:r w:rsidRPr="009160C7">
        <w:rPr>
          <w:rFonts w:ascii="Cambria" w:hAnsi="Cambria" w:cs="Arial"/>
          <w:noProof/>
          <w:sz w:val="20"/>
          <w:szCs w:val="20"/>
          <w:lang w:val="es-CL"/>
        </w:rPr>
        <w:t>Esmeralda E. Arosemena Bernal de Troitiño,</w:t>
      </w:r>
      <w:r>
        <w:rPr>
          <w:rFonts w:ascii="Cambria" w:hAnsi="Cambria" w:cs="Arial"/>
          <w:noProof/>
          <w:sz w:val="20"/>
          <w:szCs w:val="20"/>
          <w:lang w:val="es-CL"/>
        </w:rPr>
        <w:t xml:space="preserve"> and</w:t>
      </w:r>
      <w:r w:rsidRPr="009160C7">
        <w:rPr>
          <w:rFonts w:ascii="Cambria" w:hAnsi="Cambria" w:cs="Arial"/>
          <w:noProof/>
          <w:sz w:val="20"/>
          <w:szCs w:val="20"/>
          <w:lang w:val="es-CL"/>
        </w:rPr>
        <w:t xml:space="preserve"> Joel Hernández, </w:t>
      </w:r>
      <w:r w:rsidR="001C0901">
        <w:rPr>
          <w:rFonts w:ascii="Cambria" w:hAnsi="Cambria" w:cs="Arial"/>
          <w:noProof/>
          <w:sz w:val="20"/>
          <w:szCs w:val="20"/>
          <w:lang w:val="es-CL"/>
        </w:rPr>
        <w:t>m</w:t>
      </w:r>
      <w:r w:rsidRPr="009160C7">
        <w:rPr>
          <w:rFonts w:ascii="Cambria" w:hAnsi="Cambria" w:cs="Arial"/>
          <w:noProof/>
          <w:sz w:val="20"/>
          <w:szCs w:val="20"/>
          <w:lang w:val="es-CL"/>
        </w:rPr>
        <w:t>iembros de la Comisión.</w:t>
      </w:r>
      <w:bookmarkEnd w:id="3"/>
      <w:bookmarkEnd w:id="4"/>
    </w:p>
    <w:p w14:paraId="35650480" w14:textId="77777777" w:rsidR="00E52C5B" w:rsidRPr="007B724F" w:rsidRDefault="00E52C5B" w:rsidP="00E52C5B">
      <w:pPr>
        <w:ind w:left="720"/>
        <w:rPr>
          <w:rFonts w:asciiTheme="majorHAnsi" w:hAnsiTheme="majorHAnsi" w:cs="Calibri"/>
          <w:b/>
          <w:bCs/>
          <w:sz w:val="20"/>
          <w:szCs w:val="20"/>
          <w:lang w:val="es-ES_tradnl"/>
        </w:rPr>
      </w:pPr>
    </w:p>
    <w:sectPr w:rsidR="00E52C5B" w:rsidRPr="007B724F"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3447" w14:textId="77777777" w:rsidR="0058404D" w:rsidRDefault="0058404D">
      <w:r>
        <w:separator/>
      </w:r>
    </w:p>
  </w:endnote>
  <w:endnote w:type="continuationSeparator" w:id="0">
    <w:p w14:paraId="3DA98C79" w14:textId="77777777" w:rsidR="0058404D" w:rsidRDefault="0058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98CB" w14:textId="77777777" w:rsidR="0058404D" w:rsidRPr="000F35ED" w:rsidRDefault="005840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EE9D94" w14:textId="77777777" w:rsidR="0058404D" w:rsidRPr="000F35ED" w:rsidRDefault="0058404D" w:rsidP="000F35ED">
      <w:pPr>
        <w:rPr>
          <w:rFonts w:asciiTheme="majorHAnsi" w:hAnsiTheme="majorHAnsi"/>
          <w:sz w:val="16"/>
          <w:szCs w:val="16"/>
        </w:rPr>
      </w:pPr>
      <w:r w:rsidRPr="000F35ED">
        <w:rPr>
          <w:rFonts w:asciiTheme="majorHAnsi" w:hAnsiTheme="majorHAnsi"/>
          <w:sz w:val="16"/>
          <w:szCs w:val="16"/>
        </w:rPr>
        <w:separator/>
      </w:r>
    </w:p>
    <w:p w14:paraId="431FEC44" w14:textId="77777777" w:rsidR="0058404D" w:rsidRPr="000F35ED" w:rsidRDefault="0058404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82689A" w14:textId="77777777" w:rsidR="0058404D" w:rsidRPr="000F35ED" w:rsidRDefault="005840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3E319D" w14:textId="442146EC" w:rsidR="00456D10" w:rsidRPr="00530AF4" w:rsidRDefault="00456D10" w:rsidP="00456D10">
      <w:pPr>
        <w:pStyle w:val="FootnoteText"/>
        <w:ind w:firstLine="720"/>
        <w:jc w:val="both"/>
        <w:rPr>
          <w:rFonts w:asciiTheme="majorHAnsi" w:hAnsiTheme="majorHAnsi"/>
          <w:sz w:val="16"/>
          <w:szCs w:val="16"/>
          <w:lang w:val="es-PA"/>
        </w:rPr>
      </w:pPr>
      <w:r w:rsidRPr="00530AF4">
        <w:rPr>
          <w:rStyle w:val="FootnoteReference"/>
          <w:rFonts w:asciiTheme="majorHAnsi" w:hAnsiTheme="majorHAnsi"/>
          <w:sz w:val="16"/>
          <w:szCs w:val="16"/>
        </w:rPr>
        <w:footnoteRef/>
      </w:r>
      <w:r w:rsidRPr="00530AF4">
        <w:rPr>
          <w:rFonts w:asciiTheme="majorHAnsi" w:hAnsiTheme="majorHAnsi"/>
          <w:sz w:val="16"/>
          <w:szCs w:val="16"/>
          <w:lang w:val="es-PA"/>
        </w:rPr>
        <w:t xml:space="preserve"> </w:t>
      </w:r>
      <w:r w:rsidRPr="00530AF4">
        <w:rPr>
          <w:rFonts w:asciiTheme="majorHAnsi" w:hAnsiTheme="majorHAnsi"/>
          <w:sz w:val="16"/>
          <w:szCs w:val="16"/>
          <w:lang w:val="es-ES"/>
        </w:rPr>
        <w:t xml:space="preserve">Conforme a lo dispuesto en el artículo 17.2.a del Reglamento de la Comisión, </w:t>
      </w:r>
      <w:r w:rsidR="0008406E" w:rsidRPr="00530AF4">
        <w:rPr>
          <w:rFonts w:asciiTheme="majorHAnsi" w:hAnsiTheme="majorHAnsi"/>
          <w:sz w:val="16"/>
          <w:szCs w:val="16"/>
          <w:lang w:val="es-ES"/>
        </w:rPr>
        <w:t>el Comisionado Carlos Bernal Pulido</w:t>
      </w:r>
      <w:r w:rsidRPr="00530AF4">
        <w:rPr>
          <w:rFonts w:asciiTheme="majorHAnsi" w:hAnsiTheme="majorHAnsi"/>
          <w:sz w:val="16"/>
          <w:szCs w:val="16"/>
          <w:lang w:val="es-ES"/>
        </w:rPr>
        <w:t>, de nacionalidad c</w:t>
      </w:r>
      <w:r w:rsidR="0008406E" w:rsidRPr="00530AF4">
        <w:rPr>
          <w:rFonts w:asciiTheme="majorHAnsi" w:hAnsiTheme="majorHAnsi"/>
          <w:sz w:val="16"/>
          <w:szCs w:val="16"/>
          <w:lang w:val="es-ES"/>
        </w:rPr>
        <w:t>olombiana</w:t>
      </w:r>
      <w:r w:rsidRPr="00530AF4">
        <w:rPr>
          <w:rFonts w:asciiTheme="majorHAnsi" w:hAnsiTheme="majorHAnsi"/>
          <w:sz w:val="16"/>
          <w:szCs w:val="16"/>
          <w:lang w:val="es-ES"/>
        </w:rPr>
        <w:t>, no participó en el debate ni en la decisión del presente asunto.</w:t>
      </w:r>
    </w:p>
  </w:footnote>
  <w:footnote w:id="3">
    <w:p w14:paraId="2CF14ED2" w14:textId="1D50D5B4" w:rsidR="00511EBB" w:rsidRPr="00530AF4" w:rsidRDefault="00511EBB" w:rsidP="0067536A">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w:t>
      </w:r>
      <w:r w:rsidR="00F272D0" w:rsidRPr="00530AF4">
        <w:rPr>
          <w:rFonts w:asciiTheme="majorHAnsi" w:hAnsiTheme="majorHAnsi"/>
          <w:color w:val="auto"/>
          <w:sz w:val="16"/>
          <w:szCs w:val="16"/>
          <w:lang w:val="es-PA"/>
        </w:rPr>
        <w:t xml:space="preserve"> o “la Convención”</w:t>
      </w:r>
      <w:r w:rsidRPr="00530AF4">
        <w:rPr>
          <w:rFonts w:asciiTheme="majorHAnsi" w:hAnsiTheme="majorHAnsi"/>
          <w:color w:val="auto"/>
          <w:sz w:val="16"/>
          <w:szCs w:val="16"/>
          <w:lang w:val="es-PA"/>
        </w:rPr>
        <w:t>.</w:t>
      </w:r>
    </w:p>
  </w:footnote>
  <w:footnote w:id="4">
    <w:p w14:paraId="12CC8B28" w14:textId="26A3098B" w:rsidR="00E046B6" w:rsidRPr="00530AF4" w:rsidRDefault="00E046B6" w:rsidP="00E046B6">
      <w:pPr>
        <w:pStyle w:val="FootnoteText"/>
        <w:ind w:firstLine="720"/>
        <w:jc w:val="both"/>
        <w:rPr>
          <w:rFonts w:asciiTheme="majorHAnsi" w:hAnsiTheme="majorHAnsi"/>
          <w:sz w:val="16"/>
          <w:szCs w:val="16"/>
          <w:lang w:val="es-PA"/>
        </w:rPr>
      </w:pPr>
      <w:r w:rsidRPr="00530AF4">
        <w:rPr>
          <w:rStyle w:val="FootnoteReference"/>
          <w:rFonts w:asciiTheme="majorHAnsi" w:hAnsiTheme="majorHAnsi"/>
          <w:sz w:val="16"/>
          <w:szCs w:val="16"/>
        </w:rPr>
        <w:footnoteRef/>
      </w:r>
      <w:r w:rsidRPr="00530AF4">
        <w:rPr>
          <w:rFonts w:asciiTheme="majorHAnsi" w:hAnsiTheme="majorHAnsi"/>
          <w:sz w:val="16"/>
          <w:szCs w:val="16"/>
          <w:lang w:val="es-PA"/>
        </w:rPr>
        <w:t xml:space="preserve"> En adelante “la Declaración Americana” o “la Declaración”</w:t>
      </w:r>
    </w:p>
  </w:footnote>
  <w:footnote w:id="5">
    <w:p w14:paraId="08CD6656" w14:textId="77777777" w:rsidR="00511EBB" w:rsidRPr="00530AF4" w:rsidRDefault="00511EBB" w:rsidP="0067536A">
      <w:pPr>
        <w:pStyle w:val="FootnoteText"/>
        <w:ind w:firstLine="720"/>
        <w:jc w:val="both"/>
        <w:rPr>
          <w:rFonts w:asciiTheme="majorHAnsi" w:hAnsiTheme="majorHAnsi"/>
          <w:color w:val="auto"/>
          <w:sz w:val="16"/>
          <w:szCs w:val="16"/>
          <w:lang w:val="es-E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ES"/>
        </w:rPr>
        <w:t xml:space="preserve"> Las observaciones de cada parte fueron debidamente trasladadas a la parte contraria.</w:t>
      </w:r>
    </w:p>
  </w:footnote>
  <w:footnote w:id="6">
    <w:p w14:paraId="0C4A1E61" w14:textId="77777777" w:rsidR="00CA1E39" w:rsidRPr="00530AF4" w:rsidRDefault="00CA1E39" w:rsidP="00CA1E39">
      <w:pPr>
        <w:pStyle w:val="FootnoteText"/>
        <w:jc w:val="both"/>
        <w:rPr>
          <w:rFonts w:asciiTheme="majorHAnsi" w:hAnsiTheme="majorHAnsi"/>
          <w:sz w:val="16"/>
          <w:szCs w:val="16"/>
          <w:lang w:val="es-ES"/>
        </w:rPr>
      </w:pPr>
      <w:r w:rsidRPr="00530AF4">
        <w:rPr>
          <w:rFonts w:asciiTheme="majorHAnsi" w:hAnsiTheme="majorHAnsi"/>
          <w:sz w:val="16"/>
          <w:szCs w:val="16"/>
          <w:lang w:val="es-ES"/>
        </w:rPr>
        <w:tab/>
      </w:r>
      <w:r w:rsidRPr="00530AF4">
        <w:rPr>
          <w:rStyle w:val="FootnoteReference"/>
          <w:rFonts w:asciiTheme="majorHAnsi" w:hAnsiTheme="majorHAnsi"/>
          <w:sz w:val="16"/>
          <w:szCs w:val="16"/>
        </w:rPr>
        <w:footnoteRef/>
      </w:r>
      <w:r w:rsidRPr="00530AF4">
        <w:rPr>
          <w:rFonts w:asciiTheme="majorHAnsi" w:hAnsiTheme="majorHAnsi"/>
          <w:sz w:val="16"/>
          <w:szCs w:val="16"/>
          <w:lang w:val="es-ES"/>
        </w:rPr>
        <w:t xml:space="preserve"> CIDH, Informe No. 161/17, Petición 29-07. Admisibilidad. </w:t>
      </w:r>
      <w:r w:rsidRPr="00530AF4">
        <w:rPr>
          <w:rFonts w:asciiTheme="majorHAnsi" w:hAnsiTheme="majorHAnsi"/>
          <w:sz w:val="16"/>
          <w:szCs w:val="16"/>
        </w:rPr>
        <w:t xml:space="preserve">Andy Williams Garcés Suárez y familia. </w:t>
      </w:r>
      <w:r w:rsidRPr="00530AF4">
        <w:rPr>
          <w:rFonts w:asciiTheme="majorHAnsi" w:hAnsiTheme="majorHAnsi"/>
          <w:sz w:val="16"/>
          <w:szCs w:val="16"/>
          <w:lang w:val="es-ES"/>
        </w:rPr>
        <w:t>Perú. 30 de noviembre de 2017, párr. 12.</w:t>
      </w:r>
    </w:p>
  </w:footnote>
  <w:footnote w:id="7">
    <w:p w14:paraId="34657926" w14:textId="77777777" w:rsidR="004012A7" w:rsidRPr="008A6F4F" w:rsidRDefault="004012A7" w:rsidP="004012A7">
      <w:pPr>
        <w:pStyle w:val="FootnoteText"/>
        <w:ind w:firstLine="720"/>
        <w:jc w:val="both"/>
        <w:rPr>
          <w:rFonts w:asciiTheme="majorHAnsi" w:hAnsiTheme="majorHAnsi"/>
          <w:sz w:val="16"/>
          <w:szCs w:val="16"/>
          <w:lang w:val="es-CO"/>
        </w:rPr>
      </w:pPr>
      <w:r w:rsidRPr="008A6F4F">
        <w:rPr>
          <w:rStyle w:val="FootnoteReference"/>
          <w:rFonts w:asciiTheme="majorHAnsi" w:hAnsiTheme="majorHAnsi"/>
          <w:sz w:val="16"/>
          <w:szCs w:val="16"/>
        </w:rPr>
        <w:footnoteRef/>
      </w:r>
      <w:r w:rsidRPr="008A6F4F">
        <w:rPr>
          <w:rFonts w:asciiTheme="majorHAnsi" w:hAnsiTheme="majorHAnsi"/>
          <w:sz w:val="16"/>
          <w:szCs w:val="16"/>
          <w:lang w:val="es-CO"/>
        </w:rPr>
        <w:t xml:space="preserve"> CIDH, Informe No. 193/21. Petición 1833-12. Inadmisibilidad. Alfonso Rafael López Lara. Colombia. </w:t>
      </w:r>
      <w:r w:rsidRPr="008A6F4F">
        <w:rPr>
          <w:rFonts w:asciiTheme="majorHAnsi" w:hAnsiTheme="majorHAnsi"/>
          <w:sz w:val="16"/>
          <w:szCs w:val="16"/>
          <w:lang w:val="es-US"/>
        </w:rPr>
        <w:t>7 de septiembre de 2021, párr. 25; CIDH, Informe No. 345/21. Petición 739-10. Inadmisibilidad. Héctor Eladio Maury Arguello y otros. Colombia. 22 de noviembre de 2021, párr. 33.</w:t>
      </w:r>
    </w:p>
  </w:footnote>
  <w:footnote w:id="8">
    <w:p w14:paraId="33E57003" w14:textId="77777777" w:rsidR="004012A7" w:rsidRPr="00D22112" w:rsidRDefault="004012A7" w:rsidP="004012A7">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9">
    <w:p w14:paraId="0406E854" w14:textId="77777777" w:rsidR="004012A7" w:rsidRPr="00D22112" w:rsidRDefault="004012A7" w:rsidP="004012A7">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 w:id="10">
    <w:p w14:paraId="180B8BB3" w14:textId="77777777" w:rsidR="004012A7" w:rsidRPr="008A6F4F" w:rsidRDefault="004012A7" w:rsidP="004012A7">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8A6F4F">
        <w:rPr>
          <w:rFonts w:asciiTheme="majorHAnsi" w:hAnsiTheme="majorHAnsi"/>
          <w:sz w:val="16"/>
          <w:szCs w:val="16"/>
        </w:rPr>
        <w:t>Familiares de José Ancizar Ferreira Cedeño. Colombia. 2 de diciembre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874867"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874867"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544DDB"/>
    <w:multiLevelType w:val="hybridMultilevel"/>
    <w:tmpl w:val="5134CB48"/>
    <w:lvl w:ilvl="0" w:tplc="79287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49634866">
    <w:abstractNumId w:val="4"/>
  </w:num>
  <w:num w:numId="2" w16cid:durableId="4551702">
    <w:abstractNumId w:val="5"/>
  </w:num>
  <w:num w:numId="3" w16cid:durableId="210311401">
    <w:abstractNumId w:val="52"/>
  </w:num>
  <w:num w:numId="4" w16cid:durableId="2125684747">
    <w:abstractNumId w:val="20"/>
  </w:num>
  <w:num w:numId="5" w16cid:durableId="1166285021">
    <w:abstractNumId w:val="45"/>
  </w:num>
  <w:num w:numId="6" w16cid:durableId="1078360276">
    <w:abstractNumId w:val="25"/>
  </w:num>
  <w:num w:numId="7" w16cid:durableId="406460892">
    <w:abstractNumId w:val="6"/>
  </w:num>
  <w:num w:numId="8" w16cid:durableId="1125269867">
    <w:abstractNumId w:val="16"/>
  </w:num>
  <w:num w:numId="9" w16cid:durableId="383261005">
    <w:abstractNumId w:val="36"/>
  </w:num>
  <w:num w:numId="10" w16cid:durableId="390621488">
    <w:abstractNumId w:val="40"/>
  </w:num>
  <w:num w:numId="11" w16cid:durableId="2046521492">
    <w:abstractNumId w:val="1"/>
  </w:num>
  <w:num w:numId="12" w16cid:durableId="1875187678">
    <w:abstractNumId w:val="35"/>
  </w:num>
  <w:num w:numId="13" w16cid:durableId="724596962">
    <w:abstractNumId w:val="42"/>
  </w:num>
  <w:num w:numId="14" w16cid:durableId="156187603">
    <w:abstractNumId w:val="2"/>
  </w:num>
  <w:num w:numId="15" w16cid:durableId="122580639">
    <w:abstractNumId w:val="3"/>
  </w:num>
  <w:num w:numId="16" w16cid:durableId="1808164167">
    <w:abstractNumId w:val="7"/>
  </w:num>
  <w:num w:numId="17" w16cid:durableId="1448508339">
    <w:abstractNumId w:val="8"/>
  </w:num>
  <w:num w:numId="18" w16cid:durableId="1331716803">
    <w:abstractNumId w:val="9"/>
  </w:num>
  <w:num w:numId="19" w16cid:durableId="57558476">
    <w:abstractNumId w:val="10"/>
  </w:num>
  <w:num w:numId="20" w16cid:durableId="8221335">
    <w:abstractNumId w:val="11"/>
  </w:num>
  <w:num w:numId="21" w16cid:durableId="1036151473">
    <w:abstractNumId w:val="12"/>
  </w:num>
  <w:num w:numId="22" w16cid:durableId="1843079845">
    <w:abstractNumId w:val="13"/>
  </w:num>
  <w:num w:numId="23" w16cid:durableId="134765116">
    <w:abstractNumId w:val="14"/>
  </w:num>
  <w:num w:numId="24" w16cid:durableId="344863791">
    <w:abstractNumId w:val="15"/>
  </w:num>
  <w:num w:numId="25" w16cid:durableId="993529444">
    <w:abstractNumId w:val="17"/>
  </w:num>
  <w:num w:numId="26" w16cid:durableId="1492334864">
    <w:abstractNumId w:val="18"/>
  </w:num>
  <w:num w:numId="27" w16cid:durableId="1692880740">
    <w:abstractNumId w:val="21"/>
  </w:num>
  <w:num w:numId="28" w16cid:durableId="1390500298">
    <w:abstractNumId w:val="22"/>
  </w:num>
  <w:num w:numId="29" w16cid:durableId="2058386591">
    <w:abstractNumId w:val="23"/>
  </w:num>
  <w:num w:numId="30" w16cid:durableId="191380788">
    <w:abstractNumId w:val="24"/>
  </w:num>
  <w:num w:numId="31" w16cid:durableId="1171532269">
    <w:abstractNumId w:val="26"/>
  </w:num>
  <w:num w:numId="32" w16cid:durableId="118427066">
    <w:abstractNumId w:val="27"/>
  </w:num>
  <w:num w:numId="33" w16cid:durableId="767164967">
    <w:abstractNumId w:val="29"/>
  </w:num>
  <w:num w:numId="34" w16cid:durableId="1011643800">
    <w:abstractNumId w:val="30"/>
  </w:num>
  <w:num w:numId="35" w16cid:durableId="137036309">
    <w:abstractNumId w:val="31"/>
  </w:num>
  <w:num w:numId="36" w16cid:durableId="180970150">
    <w:abstractNumId w:val="32"/>
  </w:num>
  <w:num w:numId="37" w16cid:durableId="176846646">
    <w:abstractNumId w:val="33"/>
  </w:num>
  <w:num w:numId="38" w16cid:durableId="1975793463">
    <w:abstractNumId w:val="34"/>
  </w:num>
  <w:num w:numId="39" w16cid:durableId="1555266697">
    <w:abstractNumId w:val="37"/>
  </w:num>
  <w:num w:numId="40" w16cid:durableId="126440759">
    <w:abstractNumId w:val="38"/>
  </w:num>
  <w:num w:numId="41" w16cid:durableId="1780298195">
    <w:abstractNumId w:val="44"/>
  </w:num>
  <w:num w:numId="42" w16cid:durableId="1767077122">
    <w:abstractNumId w:val="47"/>
  </w:num>
  <w:num w:numId="43" w16cid:durableId="1347172916">
    <w:abstractNumId w:val="48"/>
  </w:num>
  <w:num w:numId="44" w16cid:durableId="1037389387">
    <w:abstractNumId w:val="50"/>
  </w:num>
  <w:num w:numId="45" w16cid:durableId="1269846489">
    <w:abstractNumId w:val="51"/>
  </w:num>
  <w:num w:numId="46" w16cid:durableId="2090613476">
    <w:abstractNumId w:val="53"/>
  </w:num>
  <w:num w:numId="47" w16cid:durableId="1049450701">
    <w:abstractNumId w:val="54"/>
  </w:num>
  <w:num w:numId="48" w16cid:durableId="1846817749">
    <w:abstractNumId w:val="55"/>
  </w:num>
  <w:num w:numId="49" w16cid:durableId="443771666">
    <w:abstractNumId w:val="56"/>
  </w:num>
  <w:num w:numId="50" w16cid:durableId="1793092649">
    <w:abstractNumId w:val="57"/>
  </w:num>
  <w:num w:numId="51" w16cid:durableId="789784032">
    <w:abstractNumId w:val="19"/>
  </w:num>
  <w:num w:numId="52" w16cid:durableId="190606717">
    <w:abstractNumId w:val="39"/>
  </w:num>
  <w:num w:numId="53" w16cid:durableId="286667822">
    <w:abstractNumId w:val="49"/>
  </w:num>
  <w:num w:numId="54" w16cid:durableId="82730639">
    <w:abstractNumId w:val="43"/>
  </w:num>
  <w:num w:numId="55" w16cid:durableId="1517691384">
    <w:abstractNumId w:val="41"/>
  </w:num>
  <w:num w:numId="56" w16cid:durableId="1019283363">
    <w:abstractNumId w:val="0"/>
  </w:num>
  <w:num w:numId="57" w16cid:durableId="302777887">
    <w:abstractNumId w:val="46"/>
  </w:num>
  <w:num w:numId="58" w16cid:durableId="116929517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6E1F"/>
    <w:rsid w:val="000070D7"/>
    <w:rsid w:val="00010E22"/>
    <w:rsid w:val="000112E0"/>
    <w:rsid w:val="000123DD"/>
    <w:rsid w:val="00014313"/>
    <w:rsid w:val="000155F2"/>
    <w:rsid w:val="0001788C"/>
    <w:rsid w:val="00020A06"/>
    <w:rsid w:val="00024488"/>
    <w:rsid w:val="00026736"/>
    <w:rsid w:val="00027415"/>
    <w:rsid w:val="000337EF"/>
    <w:rsid w:val="00040C3A"/>
    <w:rsid w:val="000419AD"/>
    <w:rsid w:val="000433C9"/>
    <w:rsid w:val="00045A01"/>
    <w:rsid w:val="000524F9"/>
    <w:rsid w:val="00054639"/>
    <w:rsid w:val="000610B8"/>
    <w:rsid w:val="000649BA"/>
    <w:rsid w:val="00064B57"/>
    <w:rsid w:val="000673D0"/>
    <w:rsid w:val="000716C5"/>
    <w:rsid w:val="00071B7D"/>
    <w:rsid w:val="00072EE4"/>
    <w:rsid w:val="00075E23"/>
    <w:rsid w:val="00083CC4"/>
    <w:rsid w:val="0008406E"/>
    <w:rsid w:val="0008586B"/>
    <w:rsid w:val="000878E6"/>
    <w:rsid w:val="00087C87"/>
    <w:rsid w:val="000918EF"/>
    <w:rsid w:val="00091C07"/>
    <w:rsid w:val="0009344A"/>
    <w:rsid w:val="000A35FE"/>
    <w:rsid w:val="000A3866"/>
    <w:rsid w:val="000A392E"/>
    <w:rsid w:val="000A4746"/>
    <w:rsid w:val="000A504F"/>
    <w:rsid w:val="000A52FC"/>
    <w:rsid w:val="000A575F"/>
    <w:rsid w:val="000A71EB"/>
    <w:rsid w:val="000B4AE9"/>
    <w:rsid w:val="000B6028"/>
    <w:rsid w:val="000B6F0D"/>
    <w:rsid w:val="000D05CB"/>
    <w:rsid w:val="000D10DB"/>
    <w:rsid w:val="000D128C"/>
    <w:rsid w:val="000D1FE6"/>
    <w:rsid w:val="000D3651"/>
    <w:rsid w:val="000D4CF3"/>
    <w:rsid w:val="000D5C38"/>
    <w:rsid w:val="000D715A"/>
    <w:rsid w:val="000E0FDF"/>
    <w:rsid w:val="000E1D86"/>
    <w:rsid w:val="000E2985"/>
    <w:rsid w:val="000E35B6"/>
    <w:rsid w:val="000E5EB5"/>
    <w:rsid w:val="000E6E18"/>
    <w:rsid w:val="000F02EC"/>
    <w:rsid w:val="000F2B0F"/>
    <w:rsid w:val="000F35A9"/>
    <w:rsid w:val="000F35ED"/>
    <w:rsid w:val="00104B2C"/>
    <w:rsid w:val="00107131"/>
    <w:rsid w:val="0010736F"/>
    <w:rsid w:val="00111656"/>
    <w:rsid w:val="00113595"/>
    <w:rsid w:val="00113F73"/>
    <w:rsid w:val="0011402E"/>
    <w:rsid w:val="00116010"/>
    <w:rsid w:val="001164C7"/>
    <w:rsid w:val="00121CC2"/>
    <w:rsid w:val="0012366D"/>
    <w:rsid w:val="00124DBD"/>
    <w:rsid w:val="00126299"/>
    <w:rsid w:val="00126642"/>
    <w:rsid w:val="00131425"/>
    <w:rsid w:val="0013183A"/>
    <w:rsid w:val="00133EE5"/>
    <w:rsid w:val="00136EC3"/>
    <w:rsid w:val="001553CD"/>
    <w:rsid w:val="001576B7"/>
    <w:rsid w:val="00157C85"/>
    <w:rsid w:val="001609D1"/>
    <w:rsid w:val="00163890"/>
    <w:rsid w:val="00167A34"/>
    <w:rsid w:val="00174378"/>
    <w:rsid w:val="00174681"/>
    <w:rsid w:val="00175057"/>
    <w:rsid w:val="0017611E"/>
    <w:rsid w:val="00182B29"/>
    <w:rsid w:val="00183B75"/>
    <w:rsid w:val="001903E5"/>
    <w:rsid w:val="001922B8"/>
    <w:rsid w:val="001A22A2"/>
    <w:rsid w:val="001A40E9"/>
    <w:rsid w:val="001A4B74"/>
    <w:rsid w:val="001A6323"/>
    <w:rsid w:val="001A6C2D"/>
    <w:rsid w:val="001A7870"/>
    <w:rsid w:val="001B10AA"/>
    <w:rsid w:val="001B1BBB"/>
    <w:rsid w:val="001B1FF1"/>
    <w:rsid w:val="001B3A00"/>
    <w:rsid w:val="001B57D0"/>
    <w:rsid w:val="001B6333"/>
    <w:rsid w:val="001C0901"/>
    <w:rsid w:val="001C1B41"/>
    <w:rsid w:val="001C5A65"/>
    <w:rsid w:val="001C7C23"/>
    <w:rsid w:val="001D138A"/>
    <w:rsid w:val="001D259A"/>
    <w:rsid w:val="001D3954"/>
    <w:rsid w:val="001D65EF"/>
    <w:rsid w:val="001E2632"/>
    <w:rsid w:val="001E2BC7"/>
    <w:rsid w:val="001E2FDE"/>
    <w:rsid w:val="001E49E7"/>
    <w:rsid w:val="001E6E96"/>
    <w:rsid w:val="001E7959"/>
    <w:rsid w:val="001E7D36"/>
    <w:rsid w:val="001F2470"/>
    <w:rsid w:val="001F25BA"/>
    <w:rsid w:val="001F7201"/>
    <w:rsid w:val="00200592"/>
    <w:rsid w:val="00205B16"/>
    <w:rsid w:val="002076EF"/>
    <w:rsid w:val="0021124E"/>
    <w:rsid w:val="0021279D"/>
    <w:rsid w:val="00213297"/>
    <w:rsid w:val="00215A57"/>
    <w:rsid w:val="00216A1D"/>
    <w:rsid w:val="0022072D"/>
    <w:rsid w:val="00223A29"/>
    <w:rsid w:val="002250A3"/>
    <w:rsid w:val="002250CC"/>
    <w:rsid w:val="00230FD4"/>
    <w:rsid w:val="0023239B"/>
    <w:rsid w:val="00233517"/>
    <w:rsid w:val="00235217"/>
    <w:rsid w:val="002354F2"/>
    <w:rsid w:val="0024546E"/>
    <w:rsid w:val="00246D1F"/>
    <w:rsid w:val="00247403"/>
    <w:rsid w:val="00247542"/>
    <w:rsid w:val="00251109"/>
    <w:rsid w:val="00251E56"/>
    <w:rsid w:val="0025568F"/>
    <w:rsid w:val="002563F6"/>
    <w:rsid w:val="0026100C"/>
    <w:rsid w:val="00262BAD"/>
    <w:rsid w:val="00263F6F"/>
    <w:rsid w:val="00266530"/>
    <w:rsid w:val="00266B61"/>
    <w:rsid w:val="0026712A"/>
    <w:rsid w:val="002704DB"/>
    <w:rsid w:val="002712A4"/>
    <w:rsid w:val="00271629"/>
    <w:rsid w:val="0027412B"/>
    <w:rsid w:val="00274BF3"/>
    <w:rsid w:val="002836F3"/>
    <w:rsid w:val="00284308"/>
    <w:rsid w:val="00294E3C"/>
    <w:rsid w:val="00296E4E"/>
    <w:rsid w:val="00297F38"/>
    <w:rsid w:val="002A0AAE"/>
    <w:rsid w:val="002A5820"/>
    <w:rsid w:val="002A6627"/>
    <w:rsid w:val="002B0B90"/>
    <w:rsid w:val="002B135F"/>
    <w:rsid w:val="002B3ECA"/>
    <w:rsid w:val="002B6C04"/>
    <w:rsid w:val="002C1405"/>
    <w:rsid w:val="002C3B2B"/>
    <w:rsid w:val="002C4F0D"/>
    <w:rsid w:val="002C6A45"/>
    <w:rsid w:val="002D1AB4"/>
    <w:rsid w:val="002D2B26"/>
    <w:rsid w:val="002D527E"/>
    <w:rsid w:val="002D7EA2"/>
    <w:rsid w:val="002E1119"/>
    <w:rsid w:val="002E187C"/>
    <w:rsid w:val="002E29E1"/>
    <w:rsid w:val="002E4781"/>
    <w:rsid w:val="002F0DE0"/>
    <w:rsid w:val="002F3179"/>
    <w:rsid w:val="002F635A"/>
    <w:rsid w:val="00302733"/>
    <w:rsid w:val="0030535D"/>
    <w:rsid w:val="00311E58"/>
    <w:rsid w:val="00314078"/>
    <w:rsid w:val="003142DE"/>
    <w:rsid w:val="0031535D"/>
    <w:rsid w:val="00316D14"/>
    <w:rsid w:val="003239B8"/>
    <w:rsid w:val="0033169F"/>
    <w:rsid w:val="00335CCC"/>
    <w:rsid w:val="00335F9F"/>
    <w:rsid w:val="00341D0B"/>
    <w:rsid w:val="00344977"/>
    <w:rsid w:val="00345599"/>
    <w:rsid w:val="00345ED5"/>
    <w:rsid w:val="00346C95"/>
    <w:rsid w:val="003534CB"/>
    <w:rsid w:val="00354763"/>
    <w:rsid w:val="00356185"/>
    <w:rsid w:val="00360380"/>
    <w:rsid w:val="00360B9C"/>
    <w:rsid w:val="00362A1D"/>
    <w:rsid w:val="00366053"/>
    <w:rsid w:val="0037058D"/>
    <w:rsid w:val="0037484E"/>
    <w:rsid w:val="00374F43"/>
    <w:rsid w:val="0037519E"/>
    <w:rsid w:val="00375317"/>
    <w:rsid w:val="00375DAE"/>
    <w:rsid w:val="00377E2B"/>
    <w:rsid w:val="00381659"/>
    <w:rsid w:val="0038223E"/>
    <w:rsid w:val="0038524B"/>
    <w:rsid w:val="00386CF0"/>
    <w:rsid w:val="00390590"/>
    <w:rsid w:val="00394009"/>
    <w:rsid w:val="00395F0E"/>
    <w:rsid w:val="00397C93"/>
    <w:rsid w:val="00397D63"/>
    <w:rsid w:val="003A31AA"/>
    <w:rsid w:val="003A3939"/>
    <w:rsid w:val="003A3E87"/>
    <w:rsid w:val="003A4ADA"/>
    <w:rsid w:val="003A4C16"/>
    <w:rsid w:val="003A60E2"/>
    <w:rsid w:val="003A7A00"/>
    <w:rsid w:val="003B0EE3"/>
    <w:rsid w:val="003B58A3"/>
    <w:rsid w:val="003B70FB"/>
    <w:rsid w:val="003C27DE"/>
    <w:rsid w:val="003C42DB"/>
    <w:rsid w:val="003C676B"/>
    <w:rsid w:val="003C78FC"/>
    <w:rsid w:val="003D1505"/>
    <w:rsid w:val="003D3BC2"/>
    <w:rsid w:val="003E04BE"/>
    <w:rsid w:val="003E21A5"/>
    <w:rsid w:val="003E6CA1"/>
    <w:rsid w:val="003F2D0B"/>
    <w:rsid w:val="004012A7"/>
    <w:rsid w:val="0040206F"/>
    <w:rsid w:val="00402393"/>
    <w:rsid w:val="00403CBA"/>
    <w:rsid w:val="00405201"/>
    <w:rsid w:val="004065A8"/>
    <w:rsid w:val="00406675"/>
    <w:rsid w:val="00411591"/>
    <w:rsid w:val="00411E44"/>
    <w:rsid w:val="004165C2"/>
    <w:rsid w:val="00424192"/>
    <w:rsid w:val="0042475A"/>
    <w:rsid w:val="004255C7"/>
    <w:rsid w:val="004273CC"/>
    <w:rsid w:val="00427495"/>
    <w:rsid w:val="00430BE6"/>
    <w:rsid w:val="004318F7"/>
    <w:rsid w:val="00432178"/>
    <w:rsid w:val="004347D7"/>
    <w:rsid w:val="00435660"/>
    <w:rsid w:val="00440191"/>
    <w:rsid w:val="00441ECB"/>
    <w:rsid w:val="00445193"/>
    <w:rsid w:val="00447725"/>
    <w:rsid w:val="00450ED4"/>
    <w:rsid w:val="00452DAC"/>
    <w:rsid w:val="00454F0A"/>
    <w:rsid w:val="00456D10"/>
    <w:rsid w:val="00456FBB"/>
    <w:rsid w:val="00461C4F"/>
    <w:rsid w:val="00462C1B"/>
    <w:rsid w:val="00467B7E"/>
    <w:rsid w:val="00473BB4"/>
    <w:rsid w:val="00473C9D"/>
    <w:rsid w:val="00477592"/>
    <w:rsid w:val="0048136A"/>
    <w:rsid w:val="00481E27"/>
    <w:rsid w:val="0048440B"/>
    <w:rsid w:val="004844A7"/>
    <w:rsid w:val="004845D6"/>
    <w:rsid w:val="00484848"/>
    <w:rsid w:val="00486BCE"/>
    <w:rsid w:val="00486F1C"/>
    <w:rsid w:val="00491AF5"/>
    <w:rsid w:val="0049356F"/>
    <w:rsid w:val="0049419D"/>
    <w:rsid w:val="004943E4"/>
    <w:rsid w:val="004945CE"/>
    <w:rsid w:val="00494CCE"/>
    <w:rsid w:val="00495852"/>
    <w:rsid w:val="004A0538"/>
    <w:rsid w:val="004A0FD8"/>
    <w:rsid w:val="004A1230"/>
    <w:rsid w:val="004A3F79"/>
    <w:rsid w:val="004A4B9C"/>
    <w:rsid w:val="004A6A54"/>
    <w:rsid w:val="004A6B04"/>
    <w:rsid w:val="004B5810"/>
    <w:rsid w:val="004C0E8D"/>
    <w:rsid w:val="004C1EDB"/>
    <w:rsid w:val="004C20D2"/>
    <w:rsid w:val="004C2312"/>
    <w:rsid w:val="004C3835"/>
    <w:rsid w:val="004C4B62"/>
    <w:rsid w:val="004C54C9"/>
    <w:rsid w:val="004D12DE"/>
    <w:rsid w:val="004D2FA3"/>
    <w:rsid w:val="004D4ABA"/>
    <w:rsid w:val="004D5DB4"/>
    <w:rsid w:val="004D6025"/>
    <w:rsid w:val="004D70F9"/>
    <w:rsid w:val="004D7DF2"/>
    <w:rsid w:val="004E2649"/>
    <w:rsid w:val="004E7E9F"/>
    <w:rsid w:val="004F0227"/>
    <w:rsid w:val="004F4AEC"/>
    <w:rsid w:val="004F626F"/>
    <w:rsid w:val="00501399"/>
    <w:rsid w:val="0050633D"/>
    <w:rsid w:val="00506BC1"/>
    <w:rsid w:val="00506CA9"/>
    <w:rsid w:val="0050736F"/>
    <w:rsid w:val="005076DA"/>
    <w:rsid w:val="00507BC4"/>
    <w:rsid w:val="00511602"/>
    <w:rsid w:val="00511EBB"/>
    <w:rsid w:val="00512398"/>
    <w:rsid w:val="005128E4"/>
    <w:rsid w:val="005133DB"/>
    <w:rsid w:val="00514504"/>
    <w:rsid w:val="00520906"/>
    <w:rsid w:val="00520E16"/>
    <w:rsid w:val="00522158"/>
    <w:rsid w:val="005224F5"/>
    <w:rsid w:val="005246D3"/>
    <w:rsid w:val="005253C4"/>
    <w:rsid w:val="00525560"/>
    <w:rsid w:val="00526EF4"/>
    <w:rsid w:val="00530901"/>
    <w:rsid w:val="00530A97"/>
    <w:rsid w:val="00530AF4"/>
    <w:rsid w:val="0053201A"/>
    <w:rsid w:val="00533A62"/>
    <w:rsid w:val="0053487B"/>
    <w:rsid w:val="00536AF8"/>
    <w:rsid w:val="00542D39"/>
    <w:rsid w:val="00544C49"/>
    <w:rsid w:val="00545EFC"/>
    <w:rsid w:val="00546D4B"/>
    <w:rsid w:val="00550045"/>
    <w:rsid w:val="005516A1"/>
    <w:rsid w:val="0055189F"/>
    <w:rsid w:val="00555931"/>
    <w:rsid w:val="005559EF"/>
    <w:rsid w:val="00556917"/>
    <w:rsid w:val="005609ED"/>
    <w:rsid w:val="00563557"/>
    <w:rsid w:val="00570094"/>
    <w:rsid w:val="00570D57"/>
    <w:rsid w:val="0057402A"/>
    <w:rsid w:val="005749F1"/>
    <w:rsid w:val="005771D0"/>
    <w:rsid w:val="005806AD"/>
    <w:rsid w:val="0058363F"/>
    <w:rsid w:val="0058404D"/>
    <w:rsid w:val="00585264"/>
    <w:rsid w:val="00585A16"/>
    <w:rsid w:val="005862DF"/>
    <w:rsid w:val="0059191A"/>
    <w:rsid w:val="005921FF"/>
    <w:rsid w:val="00596E66"/>
    <w:rsid w:val="005A24ED"/>
    <w:rsid w:val="005A6D0E"/>
    <w:rsid w:val="005A6E00"/>
    <w:rsid w:val="005B52B0"/>
    <w:rsid w:val="005B6806"/>
    <w:rsid w:val="005C4225"/>
    <w:rsid w:val="005D13C5"/>
    <w:rsid w:val="005D443C"/>
    <w:rsid w:val="005D6FF2"/>
    <w:rsid w:val="005E3E07"/>
    <w:rsid w:val="005E529A"/>
    <w:rsid w:val="005E5F78"/>
    <w:rsid w:val="005F0DAD"/>
    <w:rsid w:val="005F0F33"/>
    <w:rsid w:val="005F1E6E"/>
    <w:rsid w:val="00600555"/>
    <w:rsid w:val="00600DEB"/>
    <w:rsid w:val="00601040"/>
    <w:rsid w:val="00604435"/>
    <w:rsid w:val="00605860"/>
    <w:rsid w:val="00605B60"/>
    <w:rsid w:val="00607424"/>
    <w:rsid w:val="00611856"/>
    <w:rsid w:val="00623843"/>
    <w:rsid w:val="00623CF0"/>
    <w:rsid w:val="00625420"/>
    <w:rsid w:val="00625888"/>
    <w:rsid w:val="00627C9F"/>
    <w:rsid w:val="006309E1"/>
    <w:rsid w:val="006311E9"/>
    <w:rsid w:val="006321E8"/>
    <w:rsid w:val="00632354"/>
    <w:rsid w:val="006333F3"/>
    <w:rsid w:val="00635421"/>
    <w:rsid w:val="00636308"/>
    <w:rsid w:val="0064276D"/>
    <w:rsid w:val="00642810"/>
    <w:rsid w:val="006433B8"/>
    <w:rsid w:val="00643535"/>
    <w:rsid w:val="00644BDD"/>
    <w:rsid w:val="00645CC9"/>
    <w:rsid w:val="00652333"/>
    <w:rsid w:val="00657842"/>
    <w:rsid w:val="00665B75"/>
    <w:rsid w:val="00666C5B"/>
    <w:rsid w:val="00671176"/>
    <w:rsid w:val="0067536A"/>
    <w:rsid w:val="00675B2C"/>
    <w:rsid w:val="0068009E"/>
    <w:rsid w:val="00682C7F"/>
    <w:rsid w:val="006856C8"/>
    <w:rsid w:val="00686191"/>
    <w:rsid w:val="00691772"/>
    <w:rsid w:val="00691776"/>
    <w:rsid w:val="00692219"/>
    <w:rsid w:val="00692FA0"/>
    <w:rsid w:val="0069536F"/>
    <w:rsid w:val="00695EEB"/>
    <w:rsid w:val="00697DDC"/>
    <w:rsid w:val="006A17D2"/>
    <w:rsid w:val="006A53B4"/>
    <w:rsid w:val="006A73E6"/>
    <w:rsid w:val="006B2D5C"/>
    <w:rsid w:val="006B79EA"/>
    <w:rsid w:val="006B7CB5"/>
    <w:rsid w:val="006C32B9"/>
    <w:rsid w:val="006C3525"/>
    <w:rsid w:val="006C4EB1"/>
    <w:rsid w:val="006D14F3"/>
    <w:rsid w:val="006D46DB"/>
    <w:rsid w:val="006E0166"/>
    <w:rsid w:val="006E2FFB"/>
    <w:rsid w:val="006E3931"/>
    <w:rsid w:val="006E7B34"/>
    <w:rsid w:val="006E7DFE"/>
    <w:rsid w:val="006F3A59"/>
    <w:rsid w:val="006F6D8B"/>
    <w:rsid w:val="006F72FA"/>
    <w:rsid w:val="007046CA"/>
    <w:rsid w:val="00705CE2"/>
    <w:rsid w:val="0070697F"/>
    <w:rsid w:val="00710283"/>
    <w:rsid w:val="00711FC5"/>
    <w:rsid w:val="0072199C"/>
    <w:rsid w:val="00722C9F"/>
    <w:rsid w:val="007253B8"/>
    <w:rsid w:val="00730784"/>
    <w:rsid w:val="0073741F"/>
    <w:rsid w:val="00737B5B"/>
    <w:rsid w:val="0074055C"/>
    <w:rsid w:val="00741DEE"/>
    <w:rsid w:val="00743AFE"/>
    <w:rsid w:val="00745B46"/>
    <w:rsid w:val="00746790"/>
    <w:rsid w:val="007510A8"/>
    <w:rsid w:val="00754260"/>
    <w:rsid w:val="00754F3E"/>
    <w:rsid w:val="00756339"/>
    <w:rsid w:val="00763D26"/>
    <w:rsid w:val="00765F6C"/>
    <w:rsid w:val="0076643F"/>
    <w:rsid w:val="007701BF"/>
    <w:rsid w:val="00773A00"/>
    <w:rsid w:val="007749E9"/>
    <w:rsid w:val="00776740"/>
    <w:rsid w:val="007776B9"/>
    <w:rsid w:val="00777F63"/>
    <w:rsid w:val="007802E5"/>
    <w:rsid w:val="007812DA"/>
    <w:rsid w:val="0078271D"/>
    <w:rsid w:val="00782D83"/>
    <w:rsid w:val="0078377F"/>
    <w:rsid w:val="00783AE9"/>
    <w:rsid w:val="007848CF"/>
    <w:rsid w:val="007848EA"/>
    <w:rsid w:val="00785D5C"/>
    <w:rsid w:val="0079129C"/>
    <w:rsid w:val="00793F54"/>
    <w:rsid w:val="00794F2C"/>
    <w:rsid w:val="007A446D"/>
    <w:rsid w:val="007A550A"/>
    <w:rsid w:val="007A5817"/>
    <w:rsid w:val="007B009C"/>
    <w:rsid w:val="007B05C4"/>
    <w:rsid w:val="007B3FE1"/>
    <w:rsid w:val="007B60E9"/>
    <w:rsid w:val="007B6CC3"/>
    <w:rsid w:val="007B71E2"/>
    <w:rsid w:val="007B724F"/>
    <w:rsid w:val="007B767B"/>
    <w:rsid w:val="007B76D3"/>
    <w:rsid w:val="007C3334"/>
    <w:rsid w:val="007C4159"/>
    <w:rsid w:val="007C53DD"/>
    <w:rsid w:val="007C70AE"/>
    <w:rsid w:val="007D2B98"/>
    <w:rsid w:val="007D328D"/>
    <w:rsid w:val="007D4B9D"/>
    <w:rsid w:val="007E0E79"/>
    <w:rsid w:val="007E1D45"/>
    <w:rsid w:val="007E21BC"/>
    <w:rsid w:val="007E563F"/>
    <w:rsid w:val="007E75F4"/>
    <w:rsid w:val="007E7C82"/>
    <w:rsid w:val="007F0A67"/>
    <w:rsid w:val="007F0F7F"/>
    <w:rsid w:val="007F2AA1"/>
    <w:rsid w:val="007F372A"/>
    <w:rsid w:val="007F3777"/>
    <w:rsid w:val="007F588D"/>
    <w:rsid w:val="007F58A4"/>
    <w:rsid w:val="00803423"/>
    <w:rsid w:val="008038B1"/>
    <w:rsid w:val="00803A03"/>
    <w:rsid w:val="00803AE2"/>
    <w:rsid w:val="00803C12"/>
    <w:rsid w:val="00803DC6"/>
    <w:rsid w:val="00803F1C"/>
    <w:rsid w:val="00804DC5"/>
    <w:rsid w:val="0080600E"/>
    <w:rsid w:val="00811520"/>
    <w:rsid w:val="008124A0"/>
    <w:rsid w:val="00814024"/>
    <w:rsid w:val="00814688"/>
    <w:rsid w:val="0081486B"/>
    <w:rsid w:val="008169F9"/>
    <w:rsid w:val="00817612"/>
    <w:rsid w:val="0082179A"/>
    <w:rsid w:val="00824278"/>
    <w:rsid w:val="008260C5"/>
    <w:rsid w:val="00831D07"/>
    <w:rsid w:val="008338A4"/>
    <w:rsid w:val="00834D49"/>
    <w:rsid w:val="00837C45"/>
    <w:rsid w:val="00837E7F"/>
    <w:rsid w:val="00840B5C"/>
    <w:rsid w:val="00841873"/>
    <w:rsid w:val="00844730"/>
    <w:rsid w:val="00844BAF"/>
    <w:rsid w:val="008457C2"/>
    <w:rsid w:val="00846046"/>
    <w:rsid w:val="008461D0"/>
    <w:rsid w:val="00855121"/>
    <w:rsid w:val="008551D0"/>
    <w:rsid w:val="00855C3F"/>
    <w:rsid w:val="00857A82"/>
    <w:rsid w:val="00861C04"/>
    <w:rsid w:val="00865230"/>
    <w:rsid w:val="00866A35"/>
    <w:rsid w:val="00870856"/>
    <w:rsid w:val="00873836"/>
    <w:rsid w:val="00874540"/>
    <w:rsid w:val="00874720"/>
    <w:rsid w:val="00874867"/>
    <w:rsid w:val="008749D8"/>
    <w:rsid w:val="00883F95"/>
    <w:rsid w:val="008850C5"/>
    <w:rsid w:val="00885737"/>
    <w:rsid w:val="00885993"/>
    <w:rsid w:val="00890650"/>
    <w:rsid w:val="00891CDD"/>
    <w:rsid w:val="00896D7E"/>
    <w:rsid w:val="008970FF"/>
    <w:rsid w:val="008979A6"/>
    <w:rsid w:val="00897E12"/>
    <w:rsid w:val="008A0AB8"/>
    <w:rsid w:val="008A0CEB"/>
    <w:rsid w:val="008A1DFA"/>
    <w:rsid w:val="008A364A"/>
    <w:rsid w:val="008A7E0F"/>
    <w:rsid w:val="008B12F5"/>
    <w:rsid w:val="008B134E"/>
    <w:rsid w:val="008B4BEB"/>
    <w:rsid w:val="008B619C"/>
    <w:rsid w:val="008B669B"/>
    <w:rsid w:val="008C1678"/>
    <w:rsid w:val="008C2BBC"/>
    <w:rsid w:val="008C3727"/>
    <w:rsid w:val="008C3A91"/>
    <w:rsid w:val="008C423D"/>
    <w:rsid w:val="008C5E2D"/>
    <w:rsid w:val="008C6336"/>
    <w:rsid w:val="008D114A"/>
    <w:rsid w:val="008D23BF"/>
    <w:rsid w:val="008D4795"/>
    <w:rsid w:val="008D61BA"/>
    <w:rsid w:val="008D768D"/>
    <w:rsid w:val="008E1315"/>
    <w:rsid w:val="008E2347"/>
    <w:rsid w:val="008E3759"/>
    <w:rsid w:val="008E3BFE"/>
    <w:rsid w:val="008E49DC"/>
    <w:rsid w:val="008E4F1C"/>
    <w:rsid w:val="008E53D4"/>
    <w:rsid w:val="008E580E"/>
    <w:rsid w:val="008E5A57"/>
    <w:rsid w:val="008E6564"/>
    <w:rsid w:val="008F1912"/>
    <w:rsid w:val="008F1971"/>
    <w:rsid w:val="008F1974"/>
    <w:rsid w:val="008F6D29"/>
    <w:rsid w:val="00901323"/>
    <w:rsid w:val="00902235"/>
    <w:rsid w:val="0090270B"/>
    <w:rsid w:val="00904013"/>
    <w:rsid w:val="009041DC"/>
    <w:rsid w:val="00904827"/>
    <w:rsid w:val="00904C8E"/>
    <w:rsid w:val="00912BF9"/>
    <w:rsid w:val="0091491E"/>
    <w:rsid w:val="00917B5A"/>
    <w:rsid w:val="00920A58"/>
    <w:rsid w:val="00920A8C"/>
    <w:rsid w:val="00920FE3"/>
    <w:rsid w:val="00922E6C"/>
    <w:rsid w:val="00923A38"/>
    <w:rsid w:val="009242E8"/>
    <w:rsid w:val="00926E4A"/>
    <w:rsid w:val="00931417"/>
    <w:rsid w:val="009328B2"/>
    <w:rsid w:val="00932DF2"/>
    <w:rsid w:val="009335CB"/>
    <w:rsid w:val="00934A2C"/>
    <w:rsid w:val="00935362"/>
    <w:rsid w:val="00935C44"/>
    <w:rsid w:val="00940285"/>
    <w:rsid w:val="00943C5E"/>
    <w:rsid w:val="0094529B"/>
    <w:rsid w:val="009462C8"/>
    <w:rsid w:val="00960B12"/>
    <w:rsid w:val="00964ABA"/>
    <w:rsid w:val="009666E2"/>
    <w:rsid w:val="0096697B"/>
    <w:rsid w:val="0096706E"/>
    <w:rsid w:val="00970C55"/>
    <w:rsid w:val="009725F4"/>
    <w:rsid w:val="009731CA"/>
    <w:rsid w:val="00973FAC"/>
    <w:rsid w:val="00974491"/>
    <w:rsid w:val="0097531B"/>
    <w:rsid w:val="00975B18"/>
    <w:rsid w:val="00975C4E"/>
    <w:rsid w:val="00976FB8"/>
    <w:rsid w:val="00981386"/>
    <w:rsid w:val="00981FBA"/>
    <w:rsid w:val="00982053"/>
    <w:rsid w:val="00982AA3"/>
    <w:rsid w:val="00985F88"/>
    <w:rsid w:val="00986BB4"/>
    <w:rsid w:val="00987411"/>
    <w:rsid w:val="00990498"/>
    <w:rsid w:val="009905B2"/>
    <w:rsid w:val="009954D7"/>
    <w:rsid w:val="00997149"/>
    <w:rsid w:val="00997BC5"/>
    <w:rsid w:val="009A045F"/>
    <w:rsid w:val="009A254A"/>
    <w:rsid w:val="009A4F41"/>
    <w:rsid w:val="009A5FF0"/>
    <w:rsid w:val="009A73BC"/>
    <w:rsid w:val="009B2AC0"/>
    <w:rsid w:val="009B381B"/>
    <w:rsid w:val="009B42B5"/>
    <w:rsid w:val="009B64E0"/>
    <w:rsid w:val="009C527B"/>
    <w:rsid w:val="009C6CB7"/>
    <w:rsid w:val="009C6D33"/>
    <w:rsid w:val="009D1750"/>
    <w:rsid w:val="009D1753"/>
    <w:rsid w:val="009D1F23"/>
    <w:rsid w:val="009D2AF4"/>
    <w:rsid w:val="009D737D"/>
    <w:rsid w:val="009D7611"/>
    <w:rsid w:val="009E0B61"/>
    <w:rsid w:val="009E1356"/>
    <w:rsid w:val="009E3387"/>
    <w:rsid w:val="009E38B3"/>
    <w:rsid w:val="009E41D6"/>
    <w:rsid w:val="009E4A4D"/>
    <w:rsid w:val="009E4EC3"/>
    <w:rsid w:val="009E53DE"/>
    <w:rsid w:val="009E733C"/>
    <w:rsid w:val="009F2874"/>
    <w:rsid w:val="009F314C"/>
    <w:rsid w:val="009F6B48"/>
    <w:rsid w:val="009F7778"/>
    <w:rsid w:val="00A02AF2"/>
    <w:rsid w:val="00A11212"/>
    <w:rsid w:val="00A115CE"/>
    <w:rsid w:val="00A11E44"/>
    <w:rsid w:val="00A12B84"/>
    <w:rsid w:val="00A13081"/>
    <w:rsid w:val="00A131C0"/>
    <w:rsid w:val="00A16F01"/>
    <w:rsid w:val="00A20002"/>
    <w:rsid w:val="00A26CCA"/>
    <w:rsid w:val="00A2714A"/>
    <w:rsid w:val="00A30100"/>
    <w:rsid w:val="00A31DAB"/>
    <w:rsid w:val="00A322E4"/>
    <w:rsid w:val="00A328B3"/>
    <w:rsid w:val="00A33348"/>
    <w:rsid w:val="00A3454F"/>
    <w:rsid w:val="00A36DB3"/>
    <w:rsid w:val="00A37B52"/>
    <w:rsid w:val="00A4461E"/>
    <w:rsid w:val="00A47FF2"/>
    <w:rsid w:val="00A50FCF"/>
    <w:rsid w:val="00A528D1"/>
    <w:rsid w:val="00A60826"/>
    <w:rsid w:val="00A610CD"/>
    <w:rsid w:val="00A65011"/>
    <w:rsid w:val="00A67639"/>
    <w:rsid w:val="00A74B43"/>
    <w:rsid w:val="00A758AA"/>
    <w:rsid w:val="00A77712"/>
    <w:rsid w:val="00A800A2"/>
    <w:rsid w:val="00A80B0C"/>
    <w:rsid w:val="00A84A4F"/>
    <w:rsid w:val="00A850E6"/>
    <w:rsid w:val="00A861CD"/>
    <w:rsid w:val="00A865AF"/>
    <w:rsid w:val="00A91AA6"/>
    <w:rsid w:val="00A93C5B"/>
    <w:rsid w:val="00AA09A2"/>
    <w:rsid w:val="00AA11BD"/>
    <w:rsid w:val="00AA1F64"/>
    <w:rsid w:val="00AA472A"/>
    <w:rsid w:val="00AA47F9"/>
    <w:rsid w:val="00AA7996"/>
    <w:rsid w:val="00AB2DCE"/>
    <w:rsid w:val="00AC19CB"/>
    <w:rsid w:val="00AC244D"/>
    <w:rsid w:val="00AC75CA"/>
    <w:rsid w:val="00AD096B"/>
    <w:rsid w:val="00AD1574"/>
    <w:rsid w:val="00AD489F"/>
    <w:rsid w:val="00AD56B1"/>
    <w:rsid w:val="00AD5C3C"/>
    <w:rsid w:val="00AE0953"/>
    <w:rsid w:val="00AE5488"/>
    <w:rsid w:val="00AE6489"/>
    <w:rsid w:val="00AE6F91"/>
    <w:rsid w:val="00AF3602"/>
    <w:rsid w:val="00AF43C2"/>
    <w:rsid w:val="00AF5571"/>
    <w:rsid w:val="00AF5D74"/>
    <w:rsid w:val="00B00B8E"/>
    <w:rsid w:val="00B04DA7"/>
    <w:rsid w:val="00B05F74"/>
    <w:rsid w:val="00B07341"/>
    <w:rsid w:val="00B1098C"/>
    <w:rsid w:val="00B149FF"/>
    <w:rsid w:val="00B231C8"/>
    <w:rsid w:val="00B261A9"/>
    <w:rsid w:val="00B26386"/>
    <w:rsid w:val="00B2649E"/>
    <w:rsid w:val="00B2652A"/>
    <w:rsid w:val="00B26F20"/>
    <w:rsid w:val="00B30539"/>
    <w:rsid w:val="00B3144D"/>
    <w:rsid w:val="00B314DB"/>
    <w:rsid w:val="00B318C1"/>
    <w:rsid w:val="00B33154"/>
    <w:rsid w:val="00B34B26"/>
    <w:rsid w:val="00B357BF"/>
    <w:rsid w:val="00B361F2"/>
    <w:rsid w:val="00B3718B"/>
    <w:rsid w:val="00B3745F"/>
    <w:rsid w:val="00B41349"/>
    <w:rsid w:val="00B45E23"/>
    <w:rsid w:val="00B46185"/>
    <w:rsid w:val="00B4632A"/>
    <w:rsid w:val="00B46622"/>
    <w:rsid w:val="00B530F1"/>
    <w:rsid w:val="00B56C46"/>
    <w:rsid w:val="00B57483"/>
    <w:rsid w:val="00B60E1F"/>
    <w:rsid w:val="00B634F5"/>
    <w:rsid w:val="00B6353D"/>
    <w:rsid w:val="00B63BD3"/>
    <w:rsid w:val="00B64ED9"/>
    <w:rsid w:val="00B650D3"/>
    <w:rsid w:val="00B70B5B"/>
    <w:rsid w:val="00B7143C"/>
    <w:rsid w:val="00B72A9A"/>
    <w:rsid w:val="00B767C7"/>
    <w:rsid w:val="00B811C5"/>
    <w:rsid w:val="00B81E29"/>
    <w:rsid w:val="00B83336"/>
    <w:rsid w:val="00B84A2A"/>
    <w:rsid w:val="00B86627"/>
    <w:rsid w:val="00B87058"/>
    <w:rsid w:val="00B97E7C"/>
    <w:rsid w:val="00BA0CBA"/>
    <w:rsid w:val="00BA276C"/>
    <w:rsid w:val="00BA2D77"/>
    <w:rsid w:val="00BA5484"/>
    <w:rsid w:val="00BB265C"/>
    <w:rsid w:val="00BB306F"/>
    <w:rsid w:val="00BB4786"/>
    <w:rsid w:val="00BB79D4"/>
    <w:rsid w:val="00BC0802"/>
    <w:rsid w:val="00BC139E"/>
    <w:rsid w:val="00BC2D75"/>
    <w:rsid w:val="00BD1020"/>
    <w:rsid w:val="00BD4B89"/>
    <w:rsid w:val="00BD5922"/>
    <w:rsid w:val="00BD5FD2"/>
    <w:rsid w:val="00BD78E0"/>
    <w:rsid w:val="00BE646F"/>
    <w:rsid w:val="00BE7972"/>
    <w:rsid w:val="00BF02CB"/>
    <w:rsid w:val="00BF1898"/>
    <w:rsid w:val="00BF3609"/>
    <w:rsid w:val="00BF6FD8"/>
    <w:rsid w:val="00BF703C"/>
    <w:rsid w:val="00C014D9"/>
    <w:rsid w:val="00C03680"/>
    <w:rsid w:val="00C04010"/>
    <w:rsid w:val="00C054DF"/>
    <w:rsid w:val="00C05AC2"/>
    <w:rsid w:val="00C116DC"/>
    <w:rsid w:val="00C14BD4"/>
    <w:rsid w:val="00C171A0"/>
    <w:rsid w:val="00C17865"/>
    <w:rsid w:val="00C202F0"/>
    <w:rsid w:val="00C21762"/>
    <w:rsid w:val="00C21FEF"/>
    <w:rsid w:val="00C23BA4"/>
    <w:rsid w:val="00C24543"/>
    <w:rsid w:val="00C25153"/>
    <w:rsid w:val="00C256A2"/>
    <w:rsid w:val="00C25ADB"/>
    <w:rsid w:val="00C2623F"/>
    <w:rsid w:val="00C31C0F"/>
    <w:rsid w:val="00C32764"/>
    <w:rsid w:val="00C355C6"/>
    <w:rsid w:val="00C36917"/>
    <w:rsid w:val="00C41901"/>
    <w:rsid w:val="00C454DD"/>
    <w:rsid w:val="00C46D46"/>
    <w:rsid w:val="00C51515"/>
    <w:rsid w:val="00C53390"/>
    <w:rsid w:val="00C549EF"/>
    <w:rsid w:val="00C5660B"/>
    <w:rsid w:val="00C60A30"/>
    <w:rsid w:val="00C6279E"/>
    <w:rsid w:val="00C63055"/>
    <w:rsid w:val="00C66B72"/>
    <w:rsid w:val="00C70198"/>
    <w:rsid w:val="00C71B81"/>
    <w:rsid w:val="00C72A01"/>
    <w:rsid w:val="00C7464E"/>
    <w:rsid w:val="00C74737"/>
    <w:rsid w:val="00C74DC2"/>
    <w:rsid w:val="00C82B07"/>
    <w:rsid w:val="00C8540B"/>
    <w:rsid w:val="00C86F5D"/>
    <w:rsid w:val="00C87AC4"/>
    <w:rsid w:val="00C9107B"/>
    <w:rsid w:val="00C910EC"/>
    <w:rsid w:val="00C9491D"/>
    <w:rsid w:val="00C94952"/>
    <w:rsid w:val="00C9567A"/>
    <w:rsid w:val="00C97C6E"/>
    <w:rsid w:val="00CA1E39"/>
    <w:rsid w:val="00CA499E"/>
    <w:rsid w:val="00CA5AA3"/>
    <w:rsid w:val="00CB212D"/>
    <w:rsid w:val="00CB2660"/>
    <w:rsid w:val="00CB6D1D"/>
    <w:rsid w:val="00CC1376"/>
    <w:rsid w:val="00CC442D"/>
    <w:rsid w:val="00CC48ED"/>
    <w:rsid w:val="00CC5E90"/>
    <w:rsid w:val="00CC7BA0"/>
    <w:rsid w:val="00CD0293"/>
    <w:rsid w:val="00CD046C"/>
    <w:rsid w:val="00CD3CC9"/>
    <w:rsid w:val="00CD3F6F"/>
    <w:rsid w:val="00CD559D"/>
    <w:rsid w:val="00CD702A"/>
    <w:rsid w:val="00CE076C"/>
    <w:rsid w:val="00CE112B"/>
    <w:rsid w:val="00CE2834"/>
    <w:rsid w:val="00CE5199"/>
    <w:rsid w:val="00CE5D0E"/>
    <w:rsid w:val="00CE6152"/>
    <w:rsid w:val="00CE66D5"/>
    <w:rsid w:val="00CE73C2"/>
    <w:rsid w:val="00CF021C"/>
    <w:rsid w:val="00CF41C4"/>
    <w:rsid w:val="00CF5B51"/>
    <w:rsid w:val="00CF637A"/>
    <w:rsid w:val="00CF7E33"/>
    <w:rsid w:val="00D02586"/>
    <w:rsid w:val="00D0502B"/>
    <w:rsid w:val="00D059DE"/>
    <w:rsid w:val="00D05ABD"/>
    <w:rsid w:val="00D06F66"/>
    <w:rsid w:val="00D074A4"/>
    <w:rsid w:val="00D120F6"/>
    <w:rsid w:val="00D126F3"/>
    <w:rsid w:val="00D13FCE"/>
    <w:rsid w:val="00D1541A"/>
    <w:rsid w:val="00D20E05"/>
    <w:rsid w:val="00D2102D"/>
    <w:rsid w:val="00D25849"/>
    <w:rsid w:val="00D304E7"/>
    <w:rsid w:val="00D306D1"/>
    <w:rsid w:val="00D30800"/>
    <w:rsid w:val="00D32F71"/>
    <w:rsid w:val="00D33CE1"/>
    <w:rsid w:val="00D34786"/>
    <w:rsid w:val="00D35B53"/>
    <w:rsid w:val="00D37BFC"/>
    <w:rsid w:val="00D4014E"/>
    <w:rsid w:val="00D40161"/>
    <w:rsid w:val="00D426B1"/>
    <w:rsid w:val="00D47A8E"/>
    <w:rsid w:val="00D5028B"/>
    <w:rsid w:val="00D51A44"/>
    <w:rsid w:val="00D52D14"/>
    <w:rsid w:val="00D535A0"/>
    <w:rsid w:val="00D55153"/>
    <w:rsid w:val="00D55FBB"/>
    <w:rsid w:val="00D63874"/>
    <w:rsid w:val="00D65797"/>
    <w:rsid w:val="00D70731"/>
    <w:rsid w:val="00D712D3"/>
    <w:rsid w:val="00D71422"/>
    <w:rsid w:val="00D72DC6"/>
    <w:rsid w:val="00D7558D"/>
    <w:rsid w:val="00D81D92"/>
    <w:rsid w:val="00D848AC"/>
    <w:rsid w:val="00D86818"/>
    <w:rsid w:val="00D876F9"/>
    <w:rsid w:val="00D91B0B"/>
    <w:rsid w:val="00D93608"/>
    <w:rsid w:val="00D95005"/>
    <w:rsid w:val="00D96054"/>
    <w:rsid w:val="00D9717A"/>
    <w:rsid w:val="00D97D59"/>
    <w:rsid w:val="00DA0801"/>
    <w:rsid w:val="00DA13A2"/>
    <w:rsid w:val="00DA23D4"/>
    <w:rsid w:val="00DA2628"/>
    <w:rsid w:val="00DA7B5F"/>
    <w:rsid w:val="00DA7C36"/>
    <w:rsid w:val="00DB15D2"/>
    <w:rsid w:val="00DB24EE"/>
    <w:rsid w:val="00DC0AFE"/>
    <w:rsid w:val="00DC11E7"/>
    <w:rsid w:val="00DC1A1C"/>
    <w:rsid w:val="00DC24E3"/>
    <w:rsid w:val="00DC6177"/>
    <w:rsid w:val="00DC7023"/>
    <w:rsid w:val="00DC769A"/>
    <w:rsid w:val="00DC7D31"/>
    <w:rsid w:val="00DD3D86"/>
    <w:rsid w:val="00DD4AD2"/>
    <w:rsid w:val="00DD56D6"/>
    <w:rsid w:val="00DD7C73"/>
    <w:rsid w:val="00DE0342"/>
    <w:rsid w:val="00DF1360"/>
    <w:rsid w:val="00DF1468"/>
    <w:rsid w:val="00DF16D8"/>
    <w:rsid w:val="00DF1EC4"/>
    <w:rsid w:val="00DF3C24"/>
    <w:rsid w:val="00DF58C8"/>
    <w:rsid w:val="00E016A2"/>
    <w:rsid w:val="00E0340B"/>
    <w:rsid w:val="00E0460E"/>
    <w:rsid w:val="00E046B6"/>
    <w:rsid w:val="00E04A90"/>
    <w:rsid w:val="00E04D16"/>
    <w:rsid w:val="00E0551F"/>
    <w:rsid w:val="00E07036"/>
    <w:rsid w:val="00E0760E"/>
    <w:rsid w:val="00E158A7"/>
    <w:rsid w:val="00E15A90"/>
    <w:rsid w:val="00E219C7"/>
    <w:rsid w:val="00E23E15"/>
    <w:rsid w:val="00E32889"/>
    <w:rsid w:val="00E35164"/>
    <w:rsid w:val="00E4118C"/>
    <w:rsid w:val="00E4309F"/>
    <w:rsid w:val="00E43157"/>
    <w:rsid w:val="00E449A2"/>
    <w:rsid w:val="00E461CE"/>
    <w:rsid w:val="00E47C20"/>
    <w:rsid w:val="00E52C5B"/>
    <w:rsid w:val="00E56B21"/>
    <w:rsid w:val="00E56F4F"/>
    <w:rsid w:val="00E573E4"/>
    <w:rsid w:val="00E57658"/>
    <w:rsid w:val="00E614FE"/>
    <w:rsid w:val="00E62314"/>
    <w:rsid w:val="00E638D2"/>
    <w:rsid w:val="00E644B2"/>
    <w:rsid w:val="00E6559B"/>
    <w:rsid w:val="00E66C77"/>
    <w:rsid w:val="00E66D51"/>
    <w:rsid w:val="00E67981"/>
    <w:rsid w:val="00E70953"/>
    <w:rsid w:val="00E71C69"/>
    <w:rsid w:val="00E720CA"/>
    <w:rsid w:val="00E8028E"/>
    <w:rsid w:val="00E820B5"/>
    <w:rsid w:val="00E82C25"/>
    <w:rsid w:val="00E84876"/>
    <w:rsid w:val="00E84EB5"/>
    <w:rsid w:val="00E85662"/>
    <w:rsid w:val="00E8789F"/>
    <w:rsid w:val="00E87A0F"/>
    <w:rsid w:val="00E91AB7"/>
    <w:rsid w:val="00E94EA0"/>
    <w:rsid w:val="00E95557"/>
    <w:rsid w:val="00E97B71"/>
    <w:rsid w:val="00EA375E"/>
    <w:rsid w:val="00EA3D34"/>
    <w:rsid w:val="00EA4756"/>
    <w:rsid w:val="00EA76DE"/>
    <w:rsid w:val="00EB2FE4"/>
    <w:rsid w:val="00EB39D6"/>
    <w:rsid w:val="00EB454D"/>
    <w:rsid w:val="00EB5703"/>
    <w:rsid w:val="00EC48FB"/>
    <w:rsid w:val="00ED4955"/>
    <w:rsid w:val="00ED549D"/>
    <w:rsid w:val="00ED76BE"/>
    <w:rsid w:val="00EE00E9"/>
    <w:rsid w:val="00EE12CB"/>
    <w:rsid w:val="00EE247F"/>
    <w:rsid w:val="00EE57EB"/>
    <w:rsid w:val="00EF04D5"/>
    <w:rsid w:val="00EF1AAA"/>
    <w:rsid w:val="00EF1BA6"/>
    <w:rsid w:val="00EF1C61"/>
    <w:rsid w:val="00EF1E3A"/>
    <w:rsid w:val="00EF36EF"/>
    <w:rsid w:val="00EF4031"/>
    <w:rsid w:val="00EF4225"/>
    <w:rsid w:val="00EF4A26"/>
    <w:rsid w:val="00EF619B"/>
    <w:rsid w:val="00F0094A"/>
    <w:rsid w:val="00F00B55"/>
    <w:rsid w:val="00F02AD1"/>
    <w:rsid w:val="00F050B2"/>
    <w:rsid w:val="00F115A5"/>
    <w:rsid w:val="00F136BB"/>
    <w:rsid w:val="00F14E75"/>
    <w:rsid w:val="00F2021E"/>
    <w:rsid w:val="00F25040"/>
    <w:rsid w:val="00F253CC"/>
    <w:rsid w:val="00F261EE"/>
    <w:rsid w:val="00F272D0"/>
    <w:rsid w:val="00F305A0"/>
    <w:rsid w:val="00F308F1"/>
    <w:rsid w:val="00F3260F"/>
    <w:rsid w:val="00F37106"/>
    <w:rsid w:val="00F43D1D"/>
    <w:rsid w:val="00F44E02"/>
    <w:rsid w:val="00F44E25"/>
    <w:rsid w:val="00F519CF"/>
    <w:rsid w:val="00F56BA5"/>
    <w:rsid w:val="00F57827"/>
    <w:rsid w:val="00F60374"/>
    <w:rsid w:val="00F60725"/>
    <w:rsid w:val="00F60B6E"/>
    <w:rsid w:val="00F60E22"/>
    <w:rsid w:val="00F65013"/>
    <w:rsid w:val="00F65FC7"/>
    <w:rsid w:val="00F722EC"/>
    <w:rsid w:val="00F7288F"/>
    <w:rsid w:val="00F76E84"/>
    <w:rsid w:val="00F80E49"/>
    <w:rsid w:val="00F81395"/>
    <w:rsid w:val="00F81BB8"/>
    <w:rsid w:val="00F82736"/>
    <w:rsid w:val="00F85E9D"/>
    <w:rsid w:val="00F87019"/>
    <w:rsid w:val="00F87AA1"/>
    <w:rsid w:val="00F90C64"/>
    <w:rsid w:val="00F917D1"/>
    <w:rsid w:val="00F94965"/>
    <w:rsid w:val="00F9653B"/>
    <w:rsid w:val="00FA0C29"/>
    <w:rsid w:val="00FA1A39"/>
    <w:rsid w:val="00FA3F1C"/>
    <w:rsid w:val="00FA606E"/>
    <w:rsid w:val="00FB4901"/>
    <w:rsid w:val="00FB62CF"/>
    <w:rsid w:val="00FB6C81"/>
    <w:rsid w:val="00FC0324"/>
    <w:rsid w:val="00FC03B8"/>
    <w:rsid w:val="00FC2DC4"/>
    <w:rsid w:val="00FC45E0"/>
    <w:rsid w:val="00FC638C"/>
    <w:rsid w:val="00FD3C3B"/>
    <w:rsid w:val="00FD3F01"/>
    <w:rsid w:val="00FD4A52"/>
    <w:rsid w:val="00FD5A9B"/>
    <w:rsid w:val="00FE07DD"/>
    <w:rsid w:val="00FE0802"/>
    <w:rsid w:val="00FE1F28"/>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 w:type="paragraph" w:customStyle="1" w:styleId="Char2">
    <w:name w:val="Char2"/>
    <w:basedOn w:val="Normal"/>
    <w:rsid w:val="004012A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20FA3"/>
    <w:rsid w:val="00151E1F"/>
    <w:rsid w:val="0018535E"/>
    <w:rsid w:val="001F7FF3"/>
    <w:rsid w:val="00200821"/>
    <w:rsid w:val="0020394D"/>
    <w:rsid w:val="0025245B"/>
    <w:rsid w:val="002C52A7"/>
    <w:rsid w:val="002E6B20"/>
    <w:rsid w:val="00374D45"/>
    <w:rsid w:val="00394049"/>
    <w:rsid w:val="003B0699"/>
    <w:rsid w:val="003B217A"/>
    <w:rsid w:val="004679A0"/>
    <w:rsid w:val="004B5BBB"/>
    <w:rsid w:val="004F2DF8"/>
    <w:rsid w:val="00555DD5"/>
    <w:rsid w:val="005909CC"/>
    <w:rsid w:val="00660AA1"/>
    <w:rsid w:val="00666399"/>
    <w:rsid w:val="00687156"/>
    <w:rsid w:val="0069641B"/>
    <w:rsid w:val="006C025B"/>
    <w:rsid w:val="006F24A1"/>
    <w:rsid w:val="007B051A"/>
    <w:rsid w:val="007E6DF6"/>
    <w:rsid w:val="0081419E"/>
    <w:rsid w:val="00833FB5"/>
    <w:rsid w:val="00857B5B"/>
    <w:rsid w:val="008711F2"/>
    <w:rsid w:val="0087361D"/>
    <w:rsid w:val="00951513"/>
    <w:rsid w:val="00957A5D"/>
    <w:rsid w:val="009A261B"/>
    <w:rsid w:val="00AA2E17"/>
    <w:rsid w:val="00AC15A4"/>
    <w:rsid w:val="00B0336C"/>
    <w:rsid w:val="00B105F3"/>
    <w:rsid w:val="00B17E31"/>
    <w:rsid w:val="00BB0B14"/>
    <w:rsid w:val="00BE185B"/>
    <w:rsid w:val="00BF58B8"/>
    <w:rsid w:val="00C35B5F"/>
    <w:rsid w:val="00CB329F"/>
    <w:rsid w:val="00D17D96"/>
    <w:rsid w:val="00D241E9"/>
    <w:rsid w:val="00D7750D"/>
    <w:rsid w:val="00D95FBC"/>
    <w:rsid w:val="00DB6954"/>
    <w:rsid w:val="00E21CD1"/>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2839</Words>
  <Characters>16186</Characters>
  <Application>Microsoft Office Word</Application>
  <DocSecurity>0</DocSecurity>
  <Lines>134</Lines>
  <Paragraphs>37</Paragraphs>
  <ScaleCrop>false</ScaleCrop>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2023-01-25T16:52:00Z</dcterms:created>
  <dcterms:modified xsi:type="dcterms:W3CDTF">2023-01-25T16:52:00Z</dcterms:modified>
</cp:coreProperties>
</file>