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1C8B" w14:textId="77777777" w:rsidR="00040C3A" w:rsidRPr="00C75479" w:rsidRDefault="00D306D1" w:rsidP="00627C9F">
      <w:pPr>
        <w:jc w:val="both"/>
        <w:rPr>
          <w:rFonts w:asciiTheme="majorHAnsi" w:hAnsiTheme="majorHAnsi" w:cs="Univers"/>
          <w:b/>
          <w:bCs/>
          <w:sz w:val="22"/>
          <w:szCs w:val="22"/>
          <w:lang w:val="es-CL"/>
        </w:rPr>
      </w:pPr>
      <w:r w:rsidRPr="00C75479">
        <w:rPr>
          <w:rFonts w:asciiTheme="majorHAnsi" w:hAnsiTheme="majorHAnsi"/>
          <w:noProof/>
          <w:sz w:val="22"/>
          <w:szCs w:val="22"/>
          <w:lang w:val="es-CL"/>
        </w:rPr>
        <mc:AlternateContent>
          <mc:Choice Requires="wps">
            <w:drawing>
              <wp:anchor distT="0" distB="0" distL="114300" distR="114300" simplePos="0" relativeHeight="251661311" behindDoc="0" locked="0" layoutInCell="1" allowOverlap="1" wp14:anchorId="49256ED8" wp14:editId="3C1A312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97ED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75479">
        <w:rPr>
          <w:rFonts w:asciiTheme="majorHAnsi" w:hAnsiTheme="majorHAnsi"/>
          <w:noProof/>
          <w:sz w:val="22"/>
          <w:szCs w:val="22"/>
          <w:lang w:val="es-CL"/>
        </w:rPr>
        <mc:AlternateContent>
          <mc:Choice Requires="wps">
            <w:drawing>
              <wp:anchor distT="0" distB="0" distL="114300" distR="114300" simplePos="0" relativeHeight="251673600" behindDoc="0" locked="0" layoutInCell="1" allowOverlap="1" wp14:anchorId="53DC9975" wp14:editId="50F7F3B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3216F" w14:textId="77777777" w:rsidR="00CB2660" w:rsidRDefault="00AE5488" w:rsidP="00AE5488">
                            <w:r>
                              <w:rPr>
                                <w:noProof/>
                              </w:rPr>
                              <w:drawing>
                                <wp:inline distT="0" distB="0" distL="0" distR="0" wp14:anchorId="5E829472" wp14:editId="5285BE0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997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633216F" w14:textId="77777777" w:rsidR="00CB2660" w:rsidRDefault="00AE5488" w:rsidP="00AE5488">
                      <w:r>
                        <w:rPr>
                          <w:noProof/>
                        </w:rPr>
                        <w:drawing>
                          <wp:inline distT="0" distB="0" distL="0" distR="0" wp14:anchorId="5E829472" wp14:editId="5285BE0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75479">
        <w:rPr>
          <w:rFonts w:asciiTheme="majorHAnsi" w:hAnsiTheme="majorHAnsi" w:cs="Univers"/>
          <w:b/>
          <w:bCs/>
          <w:sz w:val="22"/>
          <w:szCs w:val="22"/>
          <w:lang w:val="es-CL"/>
        </w:rPr>
        <w:t xml:space="preserve"> </w:t>
      </w:r>
    </w:p>
    <w:p w14:paraId="7F8CCD38" w14:textId="77777777" w:rsidR="00040C3A" w:rsidRPr="00C75479" w:rsidRDefault="00040C3A" w:rsidP="00040C3A">
      <w:pPr>
        <w:tabs>
          <w:tab w:val="center" w:pos="5400"/>
        </w:tabs>
        <w:suppressAutoHyphens/>
        <w:jc w:val="both"/>
        <w:rPr>
          <w:rFonts w:asciiTheme="majorHAnsi" w:hAnsiTheme="majorHAnsi"/>
          <w:sz w:val="22"/>
          <w:szCs w:val="22"/>
          <w:lang w:val="es-CL"/>
        </w:rPr>
      </w:pPr>
    </w:p>
    <w:p w14:paraId="57A9DD8C" w14:textId="77777777" w:rsidR="00040C3A" w:rsidRPr="00C75479" w:rsidRDefault="00040C3A" w:rsidP="00040C3A">
      <w:pPr>
        <w:tabs>
          <w:tab w:val="center" w:pos="5400"/>
        </w:tabs>
        <w:suppressAutoHyphens/>
        <w:jc w:val="both"/>
        <w:rPr>
          <w:rFonts w:asciiTheme="majorHAnsi" w:hAnsiTheme="majorHAnsi"/>
          <w:sz w:val="22"/>
          <w:szCs w:val="22"/>
          <w:lang w:val="es-CL"/>
        </w:rPr>
      </w:pPr>
    </w:p>
    <w:p w14:paraId="2AA5159C" w14:textId="77777777" w:rsidR="005128E4" w:rsidRPr="00C75479" w:rsidRDefault="005128E4" w:rsidP="00040C3A">
      <w:pPr>
        <w:tabs>
          <w:tab w:val="center" w:pos="5400"/>
        </w:tabs>
        <w:suppressAutoHyphens/>
        <w:rPr>
          <w:rFonts w:asciiTheme="majorHAnsi" w:hAnsiTheme="majorHAnsi"/>
          <w:sz w:val="22"/>
          <w:szCs w:val="22"/>
          <w:lang w:val="es-CL"/>
        </w:rPr>
      </w:pPr>
    </w:p>
    <w:p w14:paraId="1A3ABBAB" w14:textId="77777777" w:rsidR="005128E4" w:rsidRPr="00C75479" w:rsidRDefault="005128E4" w:rsidP="00040C3A">
      <w:pPr>
        <w:tabs>
          <w:tab w:val="center" w:pos="5400"/>
        </w:tabs>
        <w:suppressAutoHyphens/>
        <w:rPr>
          <w:rFonts w:asciiTheme="majorHAnsi" w:hAnsiTheme="majorHAnsi"/>
          <w:sz w:val="22"/>
          <w:szCs w:val="22"/>
          <w:lang w:val="es-CL"/>
        </w:rPr>
      </w:pPr>
    </w:p>
    <w:p w14:paraId="5A3E5939" w14:textId="77777777" w:rsidR="005128E4" w:rsidRPr="00C75479" w:rsidRDefault="005128E4" w:rsidP="00040C3A">
      <w:pPr>
        <w:tabs>
          <w:tab w:val="center" w:pos="5400"/>
        </w:tabs>
        <w:suppressAutoHyphens/>
        <w:rPr>
          <w:rFonts w:asciiTheme="majorHAnsi" w:hAnsiTheme="majorHAnsi"/>
          <w:sz w:val="22"/>
          <w:szCs w:val="22"/>
          <w:lang w:val="es-CL"/>
        </w:rPr>
      </w:pPr>
    </w:p>
    <w:p w14:paraId="24F1D233" w14:textId="77777777" w:rsidR="00040C3A" w:rsidRPr="00C75479" w:rsidRDefault="00040C3A" w:rsidP="005128E4">
      <w:pPr>
        <w:tabs>
          <w:tab w:val="center" w:pos="5400"/>
        </w:tabs>
        <w:suppressAutoHyphens/>
        <w:jc w:val="center"/>
        <w:rPr>
          <w:rFonts w:asciiTheme="majorHAnsi" w:hAnsiTheme="majorHAnsi"/>
          <w:sz w:val="22"/>
          <w:szCs w:val="22"/>
          <w:lang w:val="es-CL"/>
        </w:rPr>
      </w:pPr>
    </w:p>
    <w:p w14:paraId="6C19B6FB" w14:textId="77777777" w:rsidR="00040C3A" w:rsidRPr="00C75479" w:rsidRDefault="00040C3A" w:rsidP="005128E4">
      <w:pPr>
        <w:tabs>
          <w:tab w:val="center" w:pos="5400"/>
        </w:tabs>
        <w:suppressAutoHyphens/>
        <w:jc w:val="center"/>
        <w:rPr>
          <w:rFonts w:asciiTheme="majorHAnsi" w:hAnsiTheme="majorHAnsi"/>
          <w:sz w:val="22"/>
          <w:szCs w:val="22"/>
          <w:lang w:val="es-CL"/>
        </w:rPr>
      </w:pPr>
    </w:p>
    <w:p w14:paraId="318DADD3" w14:textId="77777777" w:rsidR="005B52B0" w:rsidRPr="00C75479" w:rsidRDefault="005B52B0" w:rsidP="005128E4">
      <w:pPr>
        <w:tabs>
          <w:tab w:val="center" w:pos="5400"/>
        </w:tabs>
        <w:suppressAutoHyphens/>
        <w:jc w:val="center"/>
        <w:rPr>
          <w:rFonts w:asciiTheme="majorHAnsi" w:hAnsiTheme="majorHAnsi"/>
          <w:sz w:val="22"/>
          <w:szCs w:val="22"/>
          <w:lang w:val="es-CL"/>
        </w:rPr>
      </w:pPr>
    </w:p>
    <w:p w14:paraId="23524E32" w14:textId="77777777" w:rsidR="005B52B0" w:rsidRPr="00C75479" w:rsidRDefault="005B52B0" w:rsidP="005128E4">
      <w:pPr>
        <w:tabs>
          <w:tab w:val="center" w:pos="5400"/>
        </w:tabs>
        <w:suppressAutoHyphens/>
        <w:jc w:val="center"/>
        <w:rPr>
          <w:rFonts w:asciiTheme="majorHAnsi" w:hAnsiTheme="majorHAnsi"/>
          <w:sz w:val="22"/>
          <w:szCs w:val="22"/>
          <w:lang w:val="es-CL"/>
        </w:rPr>
      </w:pPr>
    </w:p>
    <w:p w14:paraId="278EA623" w14:textId="77777777" w:rsidR="005B52B0" w:rsidRPr="00C75479" w:rsidRDefault="005B52B0" w:rsidP="005128E4">
      <w:pPr>
        <w:tabs>
          <w:tab w:val="center" w:pos="5400"/>
        </w:tabs>
        <w:suppressAutoHyphens/>
        <w:jc w:val="center"/>
        <w:rPr>
          <w:rFonts w:asciiTheme="majorHAnsi" w:hAnsiTheme="majorHAnsi"/>
          <w:sz w:val="22"/>
          <w:szCs w:val="22"/>
          <w:lang w:val="es-CL"/>
        </w:rPr>
      </w:pPr>
    </w:p>
    <w:p w14:paraId="26885B9E"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582F7A23"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306D8455" w14:textId="77777777" w:rsidR="00040C3A" w:rsidRPr="00C75479" w:rsidRDefault="003D3BC2" w:rsidP="00040C3A">
      <w:pPr>
        <w:tabs>
          <w:tab w:val="center" w:pos="5400"/>
        </w:tabs>
        <w:suppressAutoHyphens/>
        <w:jc w:val="center"/>
        <w:rPr>
          <w:rFonts w:asciiTheme="majorHAnsi" w:hAnsiTheme="majorHAnsi"/>
          <w:sz w:val="22"/>
          <w:szCs w:val="22"/>
          <w:lang w:val="es-CL"/>
        </w:rPr>
      </w:pPr>
      <w:r w:rsidRPr="00C75479">
        <w:rPr>
          <w:rFonts w:asciiTheme="majorHAnsi" w:hAnsiTheme="majorHAnsi"/>
          <w:noProof/>
          <w:sz w:val="22"/>
          <w:szCs w:val="22"/>
          <w:lang w:val="es-CL"/>
        </w:rPr>
        <mc:AlternateContent>
          <mc:Choice Requires="wps">
            <w:drawing>
              <wp:anchor distT="0" distB="0" distL="114300" distR="114300" simplePos="0" relativeHeight="251669504" behindDoc="0" locked="0" layoutInCell="1" allowOverlap="1" wp14:anchorId="534EC2D9" wp14:editId="0F95DE3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FC029" w14:textId="0081A1D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D7267">
                              <w:rPr>
                                <w:rFonts w:asciiTheme="majorHAnsi" w:hAnsiTheme="majorHAnsi" w:cs="Arial"/>
                                <w:b/>
                                <w:bCs/>
                                <w:color w:val="0D0D0D" w:themeColor="text1" w:themeTint="F2"/>
                                <w:sz w:val="36"/>
                                <w:szCs w:val="22"/>
                                <w:lang w:val="es-ES_tradnl"/>
                              </w:rPr>
                              <w:t>239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94EA4">
                              <w:rPr>
                                <w:rFonts w:asciiTheme="majorHAnsi" w:hAnsiTheme="majorHAnsi" w:cs="Arial"/>
                                <w:b/>
                                <w:bCs/>
                                <w:color w:val="0D0D0D" w:themeColor="text1" w:themeTint="F2"/>
                                <w:sz w:val="36"/>
                                <w:szCs w:val="22"/>
                                <w:lang w:val="es-ES_tradnl"/>
                              </w:rPr>
                              <w:t>1</w:t>
                            </w:r>
                          </w:p>
                          <w:p w14:paraId="3FBBA5A2" w14:textId="7C76BE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94EA4">
                              <w:rPr>
                                <w:rFonts w:asciiTheme="majorHAnsi" w:hAnsiTheme="majorHAnsi" w:cs="Arial"/>
                                <w:b/>
                                <w:color w:val="0D0D0D" w:themeColor="text1" w:themeTint="F2"/>
                                <w:sz w:val="36"/>
                                <w:szCs w:val="22"/>
                                <w:lang w:val="es-ES_tradnl"/>
                              </w:rPr>
                              <w:t>1313</w:t>
                            </w:r>
                            <w:r w:rsidR="00246D1F" w:rsidRPr="004E2649">
                              <w:rPr>
                                <w:rFonts w:asciiTheme="majorHAnsi" w:hAnsiTheme="majorHAnsi" w:cs="Arial"/>
                                <w:b/>
                                <w:color w:val="0D0D0D" w:themeColor="text1" w:themeTint="F2"/>
                                <w:sz w:val="36"/>
                                <w:szCs w:val="22"/>
                                <w:lang w:val="es-ES_tradnl"/>
                              </w:rPr>
                              <w:t>-</w:t>
                            </w:r>
                            <w:r w:rsidR="00A94EA4">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CCE0F4C" w14:textId="1463A14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82DA01E"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9E205AC" w14:textId="77777777" w:rsidR="00A94EA4" w:rsidRPr="00BA5764" w:rsidRDefault="00A94EA4" w:rsidP="00A94EA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A5764">
                              <w:rPr>
                                <w:rFonts w:ascii="Cambria" w:hAnsi="Cambria" w:cs="Arial"/>
                                <w:color w:val="0D0D0D"/>
                                <w:szCs w:val="22"/>
                              </w:rPr>
                              <w:t xml:space="preserve">EVA GONZÁLEZ ZENDEJAS </w:t>
                            </w:r>
                          </w:p>
                          <w:p w14:paraId="7F006DA6" w14:textId="77777777" w:rsidR="00A94EA4" w:rsidRPr="000C4365" w:rsidRDefault="00A94EA4" w:rsidP="00A94EA4">
                            <w:pPr>
                              <w:spacing w:line="276" w:lineRule="auto"/>
                              <w:rPr>
                                <w:rFonts w:asciiTheme="majorHAnsi" w:hAnsiTheme="majorHAnsi"/>
                                <w:color w:val="0D0D0D" w:themeColor="text1" w:themeTint="F2"/>
                              </w:rPr>
                            </w:pPr>
                            <w:r w:rsidRPr="006F251E">
                              <w:rPr>
                                <w:rFonts w:ascii="Cambria" w:hAnsi="Cambria" w:cs="Arial"/>
                                <w:color w:val="0D0D0D"/>
                                <w:szCs w:val="22"/>
                                <w:lang w:val="es-CO"/>
                              </w:rPr>
                              <w:t>MÉXICO</w:t>
                            </w:r>
                          </w:p>
                          <w:p w14:paraId="54B839B8"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EC2D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33FC029" w14:textId="0081A1D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D7267">
                        <w:rPr>
                          <w:rFonts w:asciiTheme="majorHAnsi" w:hAnsiTheme="majorHAnsi" w:cs="Arial"/>
                          <w:b/>
                          <w:bCs/>
                          <w:color w:val="0D0D0D" w:themeColor="text1" w:themeTint="F2"/>
                          <w:sz w:val="36"/>
                          <w:szCs w:val="22"/>
                          <w:lang w:val="es-ES_tradnl"/>
                        </w:rPr>
                        <w:t>239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94EA4">
                        <w:rPr>
                          <w:rFonts w:asciiTheme="majorHAnsi" w:hAnsiTheme="majorHAnsi" w:cs="Arial"/>
                          <w:b/>
                          <w:bCs/>
                          <w:color w:val="0D0D0D" w:themeColor="text1" w:themeTint="F2"/>
                          <w:sz w:val="36"/>
                          <w:szCs w:val="22"/>
                          <w:lang w:val="es-ES_tradnl"/>
                        </w:rPr>
                        <w:t>1</w:t>
                      </w:r>
                    </w:p>
                    <w:p w14:paraId="3FBBA5A2" w14:textId="7C76BE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94EA4">
                        <w:rPr>
                          <w:rFonts w:asciiTheme="majorHAnsi" w:hAnsiTheme="majorHAnsi" w:cs="Arial"/>
                          <w:b/>
                          <w:color w:val="0D0D0D" w:themeColor="text1" w:themeTint="F2"/>
                          <w:sz w:val="36"/>
                          <w:szCs w:val="22"/>
                          <w:lang w:val="es-ES_tradnl"/>
                        </w:rPr>
                        <w:t>1313</w:t>
                      </w:r>
                      <w:r w:rsidR="00246D1F" w:rsidRPr="004E2649">
                        <w:rPr>
                          <w:rFonts w:asciiTheme="majorHAnsi" w:hAnsiTheme="majorHAnsi" w:cs="Arial"/>
                          <w:b/>
                          <w:color w:val="0D0D0D" w:themeColor="text1" w:themeTint="F2"/>
                          <w:sz w:val="36"/>
                          <w:szCs w:val="22"/>
                          <w:lang w:val="es-ES_tradnl"/>
                        </w:rPr>
                        <w:t>-</w:t>
                      </w:r>
                      <w:r w:rsidR="00A94EA4">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CCE0F4C" w14:textId="1463A14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82DA01E"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9E205AC" w14:textId="77777777" w:rsidR="00A94EA4" w:rsidRPr="00BA5764" w:rsidRDefault="00A94EA4" w:rsidP="00A94EA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A5764">
                        <w:rPr>
                          <w:rFonts w:ascii="Cambria" w:hAnsi="Cambria" w:cs="Arial"/>
                          <w:color w:val="0D0D0D"/>
                          <w:szCs w:val="22"/>
                        </w:rPr>
                        <w:t xml:space="preserve">EVA GONZÁLEZ ZENDEJAS </w:t>
                      </w:r>
                    </w:p>
                    <w:p w14:paraId="7F006DA6" w14:textId="77777777" w:rsidR="00A94EA4" w:rsidRPr="000C4365" w:rsidRDefault="00A94EA4" w:rsidP="00A94EA4">
                      <w:pPr>
                        <w:spacing w:line="276" w:lineRule="auto"/>
                        <w:rPr>
                          <w:rFonts w:asciiTheme="majorHAnsi" w:hAnsiTheme="majorHAnsi"/>
                          <w:color w:val="0D0D0D" w:themeColor="text1" w:themeTint="F2"/>
                        </w:rPr>
                      </w:pPr>
                      <w:r w:rsidRPr="006F251E">
                        <w:rPr>
                          <w:rFonts w:ascii="Cambria" w:hAnsi="Cambria" w:cs="Arial"/>
                          <w:color w:val="0D0D0D"/>
                          <w:szCs w:val="22"/>
                          <w:lang w:val="es-CO"/>
                        </w:rPr>
                        <w:t>MÉXICO</w:t>
                      </w:r>
                    </w:p>
                    <w:p w14:paraId="54B839B8" w14:textId="77777777" w:rsidR="005B52B0" w:rsidRPr="00AE5488" w:rsidRDefault="005B52B0" w:rsidP="007A5817">
                      <w:pPr>
                        <w:rPr>
                          <w:color w:val="0D0D0D" w:themeColor="text1" w:themeTint="F2"/>
                          <w:lang w:val="es-ES_tradnl"/>
                        </w:rPr>
                      </w:pPr>
                    </w:p>
                  </w:txbxContent>
                </v:textbox>
              </v:shape>
            </w:pict>
          </mc:Fallback>
        </mc:AlternateContent>
      </w:r>
      <w:r w:rsidR="004E2649" w:rsidRPr="00C75479">
        <w:rPr>
          <w:rFonts w:asciiTheme="majorHAnsi" w:hAnsiTheme="majorHAnsi"/>
          <w:noProof/>
          <w:sz w:val="22"/>
          <w:szCs w:val="22"/>
          <w:lang w:val="es-CL"/>
        </w:rPr>
        <mc:AlternateContent>
          <mc:Choice Requires="wps">
            <w:drawing>
              <wp:anchor distT="0" distB="0" distL="114300" distR="114300" simplePos="0" relativeHeight="251671552" behindDoc="0" locked="0" layoutInCell="1" allowOverlap="1" wp14:anchorId="037AC697" wp14:editId="182143D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833C3" w14:textId="5E4E4A0D" w:rsidR="00627C9F" w:rsidRPr="00E962A7" w:rsidRDefault="00834D49" w:rsidP="007A5817">
                            <w:pPr>
                              <w:spacing w:line="276" w:lineRule="auto"/>
                              <w:jc w:val="right"/>
                              <w:rPr>
                                <w:rFonts w:asciiTheme="minorHAnsi" w:hAnsiTheme="minorHAnsi"/>
                                <w:color w:val="FFFFFF" w:themeColor="background1"/>
                                <w:sz w:val="22"/>
                                <w:lang w:val="es-419"/>
                              </w:rPr>
                            </w:pPr>
                            <w:r w:rsidRPr="00E962A7">
                              <w:rPr>
                                <w:rFonts w:asciiTheme="minorHAnsi" w:hAnsiTheme="minorHAnsi"/>
                                <w:color w:val="FFFFFF" w:themeColor="background1"/>
                                <w:sz w:val="22"/>
                                <w:lang w:val="es-419"/>
                              </w:rPr>
                              <w:t>OEA/</w:t>
                            </w:r>
                            <w:proofErr w:type="spellStart"/>
                            <w:r w:rsidRPr="00E962A7">
                              <w:rPr>
                                <w:rFonts w:asciiTheme="minorHAnsi" w:hAnsiTheme="minorHAnsi"/>
                                <w:color w:val="FFFFFF" w:themeColor="background1"/>
                                <w:sz w:val="22"/>
                                <w:lang w:val="es-419"/>
                              </w:rPr>
                              <w:t>Ser.L</w:t>
                            </w:r>
                            <w:proofErr w:type="spellEnd"/>
                            <w:r w:rsidRPr="00E962A7">
                              <w:rPr>
                                <w:rFonts w:asciiTheme="minorHAnsi" w:hAnsiTheme="minorHAnsi"/>
                                <w:color w:val="FFFFFF" w:themeColor="background1"/>
                                <w:sz w:val="22"/>
                                <w:lang w:val="es-419"/>
                              </w:rPr>
                              <w:t>/V/II</w:t>
                            </w:r>
                          </w:p>
                          <w:p w14:paraId="3B066202" w14:textId="277E0E51" w:rsidR="00627C9F" w:rsidRPr="00E962A7" w:rsidRDefault="00627C9F" w:rsidP="007A5817">
                            <w:pPr>
                              <w:spacing w:line="276" w:lineRule="auto"/>
                              <w:jc w:val="right"/>
                              <w:rPr>
                                <w:rFonts w:asciiTheme="minorHAnsi" w:hAnsiTheme="minorHAnsi"/>
                                <w:color w:val="FFFFFF" w:themeColor="background1"/>
                                <w:sz w:val="22"/>
                                <w:lang w:val="es-419"/>
                              </w:rPr>
                            </w:pPr>
                            <w:r w:rsidRPr="00E962A7">
                              <w:rPr>
                                <w:rFonts w:asciiTheme="minorHAnsi" w:hAnsiTheme="minorHAnsi"/>
                                <w:color w:val="FFFFFF" w:themeColor="background1"/>
                                <w:sz w:val="22"/>
                                <w:lang w:val="es-419"/>
                              </w:rPr>
                              <w:t xml:space="preserve">Doc. </w:t>
                            </w:r>
                            <w:r w:rsidR="002D7267" w:rsidRPr="00E962A7">
                              <w:rPr>
                                <w:rFonts w:asciiTheme="minorHAnsi" w:hAnsiTheme="minorHAnsi"/>
                                <w:color w:val="FFFFFF" w:themeColor="background1"/>
                                <w:sz w:val="22"/>
                                <w:lang w:val="es-419"/>
                              </w:rPr>
                              <w:t>247</w:t>
                            </w:r>
                          </w:p>
                          <w:p w14:paraId="7EEAB9F8" w14:textId="6F2910EE" w:rsidR="00627C9F" w:rsidRPr="00C25ADB" w:rsidRDefault="002D726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94EA4">
                              <w:rPr>
                                <w:rFonts w:asciiTheme="minorHAnsi" w:hAnsiTheme="minorHAnsi"/>
                                <w:color w:val="FFFFFF" w:themeColor="background1"/>
                                <w:sz w:val="22"/>
                                <w:lang w:val="es-PA"/>
                              </w:rPr>
                              <w:t>1</w:t>
                            </w:r>
                          </w:p>
                          <w:p w14:paraId="0DED57BB" w14:textId="174B8479"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A94EA4">
                              <w:rPr>
                                <w:rFonts w:asciiTheme="minorHAnsi" w:hAnsiTheme="minorHAnsi"/>
                                <w:color w:val="FFFFFF" w:themeColor="background1"/>
                                <w:sz w:val="22"/>
                                <w:lang w:val="es-PA"/>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C69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59833C3" w14:textId="5E4E4A0D" w:rsidR="00627C9F" w:rsidRPr="00E962A7" w:rsidRDefault="00834D49" w:rsidP="007A5817">
                      <w:pPr>
                        <w:spacing w:line="276" w:lineRule="auto"/>
                        <w:jc w:val="right"/>
                        <w:rPr>
                          <w:rFonts w:asciiTheme="minorHAnsi" w:hAnsiTheme="minorHAnsi"/>
                          <w:color w:val="FFFFFF" w:themeColor="background1"/>
                          <w:sz w:val="22"/>
                          <w:lang w:val="es-419"/>
                        </w:rPr>
                      </w:pPr>
                      <w:r w:rsidRPr="00E962A7">
                        <w:rPr>
                          <w:rFonts w:asciiTheme="minorHAnsi" w:hAnsiTheme="minorHAnsi"/>
                          <w:color w:val="FFFFFF" w:themeColor="background1"/>
                          <w:sz w:val="22"/>
                          <w:lang w:val="es-419"/>
                        </w:rPr>
                        <w:t>OEA/</w:t>
                      </w:r>
                      <w:proofErr w:type="spellStart"/>
                      <w:r w:rsidRPr="00E962A7">
                        <w:rPr>
                          <w:rFonts w:asciiTheme="minorHAnsi" w:hAnsiTheme="minorHAnsi"/>
                          <w:color w:val="FFFFFF" w:themeColor="background1"/>
                          <w:sz w:val="22"/>
                          <w:lang w:val="es-419"/>
                        </w:rPr>
                        <w:t>Ser.L</w:t>
                      </w:r>
                      <w:proofErr w:type="spellEnd"/>
                      <w:r w:rsidRPr="00E962A7">
                        <w:rPr>
                          <w:rFonts w:asciiTheme="minorHAnsi" w:hAnsiTheme="minorHAnsi"/>
                          <w:color w:val="FFFFFF" w:themeColor="background1"/>
                          <w:sz w:val="22"/>
                          <w:lang w:val="es-419"/>
                        </w:rPr>
                        <w:t>/V/II</w:t>
                      </w:r>
                    </w:p>
                    <w:p w14:paraId="3B066202" w14:textId="277E0E51" w:rsidR="00627C9F" w:rsidRPr="00E962A7" w:rsidRDefault="00627C9F" w:rsidP="007A5817">
                      <w:pPr>
                        <w:spacing w:line="276" w:lineRule="auto"/>
                        <w:jc w:val="right"/>
                        <w:rPr>
                          <w:rFonts w:asciiTheme="minorHAnsi" w:hAnsiTheme="minorHAnsi"/>
                          <w:color w:val="FFFFFF" w:themeColor="background1"/>
                          <w:sz w:val="22"/>
                          <w:lang w:val="es-419"/>
                        </w:rPr>
                      </w:pPr>
                      <w:r w:rsidRPr="00E962A7">
                        <w:rPr>
                          <w:rFonts w:asciiTheme="minorHAnsi" w:hAnsiTheme="minorHAnsi"/>
                          <w:color w:val="FFFFFF" w:themeColor="background1"/>
                          <w:sz w:val="22"/>
                          <w:lang w:val="es-419"/>
                        </w:rPr>
                        <w:t xml:space="preserve">Doc. </w:t>
                      </w:r>
                      <w:r w:rsidR="002D7267" w:rsidRPr="00E962A7">
                        <w:rPr>
                          <w:rFonts w:asciiTheme="minorHAnsi" w:hAnsiTheme="minorHAnsi"/>
                          <w:color w:val="FFFFFF" w:themeColor="background1"/>
                          <w:sz w:val="22"/>
                          <w:lang w:val="es-419"/>
                        </w:rPr>
                        <w:t>247</w:t>
                      </w:r>
                    </w:p>
                    <w:p w14:paraId="7EEAB9F8" w14:textId="6F2910EE" w:rsidR="00627C9F" w:rsidRPr="00C25ADB" w:rsidRDefault="002D726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94EA4">
                        <w:rPr>
                          <w:rFonts w:asciiTheme="minorHAnsi" w:hAnsiTheme="minorHAnsi"/>
                          <w:color w:val="FFFFFF" w:themeColor="background1"/>
                          <w:sz w:val="22"/>
                          <w:lang w:val="es-PA"/>
                        </w:rPr>
                        <w:t>1</w:t>
                      </w:r>
                    </w:p>
                    <w:p w14:paraId="0DED57BB" w14:textId="174B8479"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A94EA4">
                        <w:rPr>
                          <w:rFonts w:asciiTheme="minorHAnsi" w:hAnsiTheme="minorHAnsi"/>
                          <w:color w:val="FFFFFF" w:themeColor="background1"/>
                          <w:sz w:val="22"/>
                          <w:lang w:val="es-PA"/>
                        </w:rPr>
                        <w:t>inglés</w:t>
                      </w:r>
                    </w:p>
                  </w:txbxContent>
                </v:textbox>
              </v:shape>
            </w:pict>
          </mc:Fallback>
        </mc:AlternateContent>
      </w:r>
    </w:p>
    <w:p w14:paraId="747A6EC4"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17F856C2"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2D250634" w14:textId="77777777" w:rsidR="00040C3A" w:rsidRPr="00C75479" w:rsidRDefault="00040C3A" w:rsidP="00040C3A">
      <w:pPr>
        <w:tabs>
          <w:tab w:val="center" w:pos="5400"/>
        </w:tabs>
        <w:suppressAutoHyphens/>
        <w:jc w:val="center"/>
        <w:rPr>
          <w:rFonts w:asciiTheme="majorHAnsi" w:hAnsiTheme="majorHAnsi" w:cs="Arial"/>
          <w:sz w:val="22"/>
          <w:szCs w:val="22"/>
          <w:lang w:val="es-CL"/>
        </w:rPr>
      </w:pPr>
    </w:p>
    <w:p w14:paraId="006BB570"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3F1C342C"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380A5573"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7F7CFD6E"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7913714C" w14:textId="77777777" w:rsidR="005128E4" w:rsidRPr="00C75479" w:rsidRDefault="005128E4" w:rsidP="00040C3A">
      <w:pPr>
        <w:tabs>
          <w:tab w:val="center" w:pos="5400"/>
        </w:tabs>
        <w:suppressAutoHyphens/>
        <w:jc w:val="center"/>
        <w:rPr>
          <w:rFonts w:asciiTheme="majorHAnsi" w:hAnsiTheme="majorHAnsi"/>
          <w:sz w:val="22"/>
          <w:szCs w:val="22"/>
          <w:lang w:val="es-CL"/>
        </w:rPr>
      </w:pPr>
    </w:p>
    <w:p w14:paraId="79EE790D"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4CA6DF15" w14:textId="77777777" w:rsidR="005128E4" w:rsidRPr="00C75479" w:rsidRDefault="005128E4" w:rsidP="00040C3A">
      <w:pPr>
        <w:tabs>
          <w:tab w:val="center" w:pos="5400"/>
        </w:tabs>
        <w:suppressAutoHyphens/>
        <w:jc w:val="center"/>
        <w:rPr>
          <w:rFonts w:asciiTheme="majorHAnsi" w:hAnsiTheme="majorHAnsi"/>
          <w:sz w:val="22"/>
          <w:szCs w:val="22"/>
          <w:lang w:val="es-CL"/>
        </w:rPr>
      </w:pPr>
    </w:p>
    <w:p w14:paraId="38C9101B" w14:textId="77777777" w:rsidR="005128E4" w:rsidRPr="00C75479" w:rsidRDefault="005128E4" w:rsidP="00040C3A">
      <w:pPr>
        <w:tabs>
          <w:tab w:val="center" w:pos="5400"/>
        </w:tabs>
        <w:suppressAutoHyphens/>
        <w:jc w:val="center"/>
        <w:rPr>
          <w:rFonts w:asciiTheme="majorHAnsi" w:hAnsiTheme="majorHAnsi"/>
          <w:sz w:val="22"/>
          <w:szCs w:val="22"/>
          <w:lang w:val="es-CL"/>
        </w:rPr>
      </w:pPr>
    </w:p>
    <w:p w14:paraId="147BAFBB" w14:textId="77777777" w:rsidR="005128E4" w:rsidRPr="00C75479" w:rsidRDefault="005128E4" w:rsidP="00040C3A">
      <w:pPr>
        <w:tabs>
          <w:tab w:val="center" w:pos="5400"/>
        </w:tabs>
        <w:suppressAutoHyphens/>
        <w:jc w:val="center"/>
        <w:rPr>
          <w:rFonts w:asciiTheme="majorHAnsi" w:hAnsiTheme="majorHAnsi"/>
          <w:sz w:val="22"/>
          <w:szCs w:val="22"/>
          <w:lang w:val="es-CL"/>
        </w:rPr>
      </w:pPr>
    </w:p>
    <w:p w14:paraId="68115D31"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7D310CD8" w14:textId="77777777" w:rsidR="00040C3A" w:rsidRPr="00C75479" w:rsidRDefault="00040C3A" w:rsidP="00040C3A">
      <w:pPr>
        <w:tabs>
          <w:tab w:val="center" w:pos="5400"/>
        </w:tabs>
        <w:suppressAutoHyphens/>
        <w:jc w:val="center"/>
        <w:rPr>
          <w:rFonts w:asciiTheme="majorHAnsi" w:hAnsiTheme="majorHAnsi"/>
          <w:sz w:val="22"/>
          <w:szCs w:val="22"/>
          <w:lang w:val="es-CL"/>
        </w:rPr>
      </w:pPr>
    </w:p>
    <w:p w14:paraId="5DC6B7D3"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2B86EF26"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729141F2"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499BC325"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779A415F"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73CADF08"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48DB2A1F"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1AEBB69D"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5FC96639"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4C637398"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1E5674B9"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75C8A343"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2D2C3B2D"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14E6EE50"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7A51390B" w14:textId="77777777" w:rsidR="00A50FCF" w:rsidRPr="00C75479" w:rsidRDefault="0090270B" w:rsidP="00040C3A">
      <w:pPr>
        <w:tabs>
          <w:tab w:val="center" w:pos="5400"/>
        </w:tabs>
        <w:suppressAutoHyphens/>
        <w:jc w:val="center"/>
        <w:rPr>
          <w:rFonts w:asciiTheme="majorHAnsi" w:hAnsiTheme="majorHAnsi"/>
          <w:sz w:val="18"/>
          <w:szCs w:val="22"/>
          <w:lang w:val="es-CL"/>
        </w:rPr>
      </w:pPr>
      <w:r w:rsidRPr="00C75479">
        <w:rPr>
          <w:rFonts w:asciiTheme="majorHAnsi" w:hAnsiTheme="majorHAnsi"/>
          <w:noProof/>
          <w:sz w:val="22"/>
          <w:szCs w:val="22"/>
          <w:lang w:val="es-CL"/>
        </w:rPr>
        <mc:AlternateContent>
          <mc:Choice Requires="wps">
            <w:drawing>
              <wp:anchor distT="0" distB="0" distL="114300" distR="114300" simplePos="0" relativeHeight="251670528" behindDoc="0" locked="0" layoutInCell="1" allowOverlap="1" wp14:anchorId="4F3405F7" wp14:editId="19D5A8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8A763" w14:textId="3664127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D7267">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2D7267">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D7267">
                              <w:rPr>
                                <w:rFonts w:asciiTheme="majorHAnsi" w:hAnsiTheme="majorHAnsi"/>
                                <w:color w:val="0D0D0D" w:themeColor="text1" w:themeTint="F2"/>
                                <w:sz w:val="18"/>
                                <w:szCs w:val="22"/>
                                <w:lang w:val="es-ES"/>
                              </w:rPr>
                              <w:t>1</w:t>
                            </w:r>
                            <w:r w:rsidR="003E2B8A">
                              <w:rPr>
                                <w:rFonts w:asciiTheme="majorHAnsi" w:hAnsiTheme="majorHAnsi"/>
                                <w:color w:val="0D0D0D" w:themeColor="text1" w:themeTint="F2"/>
                                <w:sz w:val="18"/>
                                <w:szCs w:val="22"/>
                                <w:lang w:val="es-ES"/>
                              </w:rPr>
                              <w:t>.</w:t>
                            </w:r>
                          </w:p>
                          <w:p w14:paraId="191A57E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AA478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405F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958A763" w14:textId="3664127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D7267">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2D7267">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D7267">
                        <w:rPr>
                          <w:rFonts w:asciiTheme="majorHAnsi" w:hAnsiTheme="majorHAnsi"/>
                          <w:color w:val="0D0D0D" w:themeColor="text1" w:themeTint="F2"/>
                          <w:sz w:val="18"/>
                          <w:szCs w:val="22"/>
                          <w:lang w:val="es-ES"/>
                        </w:rPr>
                        <w:t>1</w:t>
                      </w:r>
                      <w:r w:rsidR="003E2B8A">
                        <w:rPr>
                          <w:rFonts w:asciiTheme="majorHAnsi" w:hAnsiTheme="majorHAnsi"/>
                          <w:color w:val="0D0D0D" w:themeColor="text1" w:themeTint="F2"/>
                          <w:sz w:val="18"/>
                          <w:szCs w:val="22"/>
                          <w:lang w:val="es-ES"/>
                        </w:rPr>
                        <w:t>.</w:t>
                      </w:r>
                    </w:p>
                    <w:p w14:paraId="191A57E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AA478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9064DDD"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21E5DC4C"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0A410E41"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7CCC8164"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4C8CD8DB" w14:textId="77777777" w:rsidR="00A50FCF" w:rsidRPr="00C75479" w:rsidRDefault="0090270B" w:rsidP="00040C3A">
      <w:pPr>
        <w:tabs>
          <w:tab w:val="center" w:pos="5400"/>
        </w:tabs>
        <w:suppressAutoHyphens/>
        <w:jc w:val="center"/>
        <w:rPr>
          <w:rFonts w:asciiTheme="majorHAnsi" w:hAnsiTheme="majorHAnsi"/>
          <w:sz w:val="18"/>
          <w:szCs w:val="22"/>
          <w:lang w:val="es-CL"/>
        </w:rPr>
      </w:pPr>
      <w:r w:rsidRPr="00C75479">
        <w:rPr>
          <w:rFonts w:asciiTheme="majorHAnsi" w:hAnsiTheme="majorHAnsi"/>
          <w:noProof/>
          <w:sz w:val="18"/>
          <w:szCs w:val="22"/>
          <w:lang w:val="es-CL"/>
        </w:rPr>
        <mc:AlternateContent>
          <mc:Choice Requires="wps">
            <w:drawing>
              <wp:anchor distT="0" distB="0" distL="114300" distR="114300" simplePos="0" relativeHeight="251678720" behindDoc="0" locked="0" layoutInCell="1" allowOverlap="1" wp14:anchorId="34AB3351" wp14:editId="26DC7C7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BB9B7" w14:textId="3824DE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7267" w:rsidRPr="002D7267">
                              <w:rPr>
                                <w:rFonts w:asciiTheme="majorHAnsi" w:hAnsiTheme="majorHAnsi"/>
                                <w:color w:val="595959" w:themeColor="text1" w:themeTint="A6"/>
                                <w:sz w:val="18"/>
                                <w:szCs w:val="18"/>
                                <w:lang w:val="pt-BR"/>
                              </w:rPr>
                              <w:t>239</w:t>
                            </w:r>
                            <w:r w:rsidR="007B05C4" w:rsidRPr="002D7267">
                              <w:rPr>
                                <w:rFonts w:asciiTheme="majorHAnsi" w:hAnsiTheme="majorHAnsi"/>
                                <w:color w:val="595959" w:themeColor="text1" w:themeTint="A6"/>
                                <w:sz w:val="18"/>
                                <w:szCs w:val="18"/>
                                <w:lang w:val="pt-BR"/>
                              </w:rPr>
                              <w:t>/</w:t>
                            </w:r>
                            <w:r w:rsidR="002D7267" w:rsidRPr="002D7267">
                              <w:rPr>
                                <w:rFonts w:asciiTheme="majorHAnsi" w:hAnsiTheme="majorHAnsi"/>
                                <w:color w:val="595959" w:themeColor="text1" w:themeTint="A6"/>
                                <w:sz w:val="18"/>
                                <w:szCs w:val="18"/>
                                <w:lang w:val="pt-BR"/>
                              </w:rPr>
                              <w:t>21</w:t>
                            </w:r>
                            <w:r w:rsidRPr="002D726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D7267">
                              <w:rPr>
                                <w:rFonts w:asciiTheme="majorHAnsi" w:hAnsiTheme="majorHAnsi"/>
                                <w:color w:val="595959" w:themeColor="text1" w:themeTint="A6"/>
                                <w:sz w:val="18"/>
                                <w:szCs w:val="18"/>
                                <w:lang w:val="es-ES"/>
                              </w:rPr>
                              <w:t>1313</w:t>
                            </w:r>
                            <w:r w:rsidR="000433C9">
                              <w:rPr>
                                <w:rFonts w:asciiTheme="majorHAnsi" w:hAnsiTheme="majorHAnsi"/>
                                <w:color w:val="595959" w:themeColor="text1" w:themeTint="A6"/>
                                <w:sz w:val="18"/>
                                <w:szCs w:val="18"/>
                                <w:lang w:val="es-ES"/>
                              </w:rPr>
                              <w:t>-</w:t>
                            </w:r>
                            <w:r w:rsidR="002D726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E962A7">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2D7267">
                              <w:rPr>
                                <w:rFonts w:asciiTheme="majorHAnsi" w:hAnsiTheme="majorHAnsi"/>
                                <w:color w:val="595959" w:themeColor="text1" w:themeTint="A6"/>
                                <w:sz w:val="18"/>
                                <w:szCs w:val="18"/>
                                <w:lang w:val="es-ES_tradnl"/>
                              </w:rPr>
                              <w:t>Eva G</w:t>
                            </w:r>
                            <w:proofErr w:type="spellStart"/>
                            <w:r w:rsidR="002D7267" w:rsidRPr="002D7267">
                              <w:rPr>
                                <w:rFonts w:asciiTheme="majorHAnsi" w:hAnsiTheme="majorHAnsi"/>
                                <w:color w:val="595959" w:themeColor="text1" w:themeTint="A6"/>
                                <w:sz w:val="18"/>
                                <w:szCs w:val="18"/>
                                <w:lang w:val="es-419"/>
                              </w:rPr>
                              <w:t>onzález</w:t>
                            </w:r>
                            <w:proofErr w:type="spellEnd"/>
                            <w:r w:rsidR="002D7267" w:rsidRPr="002D7267">
                              <w:rPr>
                                <w:rFonts w:asciiTheme="majorHAnsi" w:hAnsiTheme="majorHAnsi"/>
                                <w:color w:val="595959" w:themeColor="text1" w:themeTint="A6"/>
                                <w:sz w:val="18"/>
                                <w:szCs w:val="18"/>
                                <w:lang w:val="es-419"/>
                              </w:rPr>
                              <w:t xml:space="preserve"> Zendejas</w:t>
                            </w:r>
                            <w:r w:rsidRPr="00890650">
                              <w:rPr>
                                <w:rFonts w:asciiTheme="majorHAnsi" w:hAnsiTheme="majorHAnsi"/>
                                <w:color w:val="595959" w:themeColor="text1" w:themeTint="A6"/>
                                <w:sz w:val="18"/>
                                <w:szCs w:val="18"/>
                                <w:lang w:val="es-ES_tradnl"/>
                              </w:rPr>
                              <w:t xml:space="preserve">. </w:t>
                            </w:r>
                            <w:r w:rsidR="002D7267">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2D7267">
                              <w:rPr>
                                <w:rFonts w:asciiTheme="majorHAnsi" w:hAnsiTheme="majorHAnsi"/>
                                <w:color w:val="595959" w:themeColor="text1" w:themeTint="A6"/>
                                <w:sz w:val="18"/>
                                <w:szCs w:val="18"/>
                                <w:lang w:val="es-ES"/>
                              </w:rPr>
                              <w:t>17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B33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9CBB9B7" w14:textId="3824DE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7267" w:rsidRPr="002D7267">
                        <w:rPr>
                          <w:rFonts w:asciiTheme="majorHAnsi" w:hAnsiTheme="majorHAnsi"/>
                          <w:color w:val="595959" w:themeColor="text1" w:themeTint="A6"/>
                          <w:sz w:val="18"/>
                          <w:szCs w:val="18"/>
                          <w:lang w:val="pt-BR"/>
                        </w:rPr>
                        <w:t>239</w:t>
                      </w:r>
                      <w:r w:rsidR="007B05C4" w:rsidRPr="002D7267">
                        <w:rPr>
                          <w:rFonts w:asciiTheme="majorHAnsi" w:hAnsiTheme="majorHAnsi"/>
                          <w:color w:val="595959" w:themeColor="text1" w:themeTint="A6"/>
                          <w:sz w:val="18"/>
                          <w:szCs w:val="18"/>
                          <w:lang w:val="pt-BR"/>
                        </w:rPr>
                        <w:t>/</w:t>
                      </w:r>
                      <w:r w:rsidR="002D7267" w:rsidRPr="002D7267">
                        <w:rPr>
                          <w:rFonts w:asciiTheme="majorHAnsi" w:hAnsiTheme="majorHAnsi"/>
                          <w:color w:val="595959" w:themeColor="text1" w:themeTint="A6"/>
                          <w:sz w:val="18"/>
                          <w:szCs w:val="18"/>
                          <w:lang w:val="pt-BR"/>
                        </w:rPr>
                        <w:t>21</w:t>
                      </w:r>
                      <w:r w:rsidRPr="002D726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D7267">
                        <w:rPr>
                          <w:rFonts w:asciiTheme="majorHAnsi" w:hAnsiTheme="majorHAnsi"/>
                          <w:color w:val="595959" w:themeColor="text1" w:themeTint="A6"/>
                          <w:sz w:val="18"/>
                          <w:szCs w:val="18"/>
                          <w:lang w:val="es-ES"/>
                        </w:rPr>
                        <w:t>1313</w:t>
                      </w:r>
                      <w:r w:rsidR="000433C9">
                        <w:rPr>
                          <w:rFonts w:asciiTheme="majorHAnsi" w:hAnsiTheme="majorHAnsi"/>
                          <w:color w:val="595959" w:themeColor="text1" w:themeTint="A6"/>
                          <w:sz w:val="18"/>
                          <w:szCs w:val="18"/>
                          <w:lang w:val="es-ES"/>
                        </w:rPr>
                        <w:t>-</w:t>
                      </w:r>
                      <w:r w:rsidR="002D726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E962A7">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2D7267">
                        <w:rPr>
                          <w:rFonts w:asciiTheme="majorHAnsi" w:hAnsiTheme="majorHAnsi"/>
                          <w:color w:val="595959" w:themeColor="text1" w:themeTint="A6"/>
                          <w:sz w:val="18"/>
                          <w:szCs w:val="18"/>
                          <w:lang w:val="es-ES_tradnl"/>
                        </w:rPr>
                        <w:t>Eva G</w:t>
                      </w:r>
                      <w:proofErr w:type="spellStart"/>
                      <w:r w:rsidR="002D7267" w:rsidRPr="002D7267">
                        <w:rPr>
                          <w:rFonts w:asciiTheme="majorHAnsi" w:hAnsiTheme="majorHAnsi"/>
                          <w:color w:val="595959" w:themeColor="text1" w:themeTint="A6"/>
                          <w:sz w:val="18"/>
                          <w:szCs w:val="18"/>
                          <w:lang w:val="es-419"/>
                        </w:rPr>
                        <w:t>onzález</w:t>
                      </w:r>
                      <w:proofErr w:type="spellEnd"/>
                      <w:r w:rsidR="002D7267" w:rsidRPr="002D7267">
                        <w:rPr>
                          <w:rFonts w:asciiTheme="majorHAnsi" w:hAnsiTheme="majorHAnsi"/>
                          <w:color w:val="595959" w:themeColor="text1" w:themeTint="A6"/>
                          <w:sz w:val="18"/>
                          <w:szCs w:val="18"/>
                          <w:lang w:val="es-419"/>
                        </w:rPr>
                        <w:t xml:space="preserve"> Zendejas</w:t>
                      </w:r>
                      <w:r w:rsidRPr="00890650">
                        <w:rPr>
                          <w:rFonts w:asciiTheme="majorHAnsi" w:hAnsiTheme="majorHAnsi"/>
                          <w:color w:val="595959" w:themeColor="text1" w:themeTint="A6"/>
                          <w:sz w:val="18"/>
                          <w:szCs w:val="18"/>
                          <w:lang w:val="es-ES_tradnl"/>
                        </w:rPr>
                        <w:t xml:space="preserve">. </w:t>
                      </w:r>
                      <w:r w:rsidR="002D7267">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2D7267">
                        <w:rPr>
                          <w:rFonts w:asciiTheme="majorHAnsi" w:hAnsiTheme="majorHAnsi"/>
                          <w:color w:val="595959" w:themeColor="text1" w:themeTint="A6"/>
                          <w:sz w:val="18"/>
                          <w:szCs w:val="18"/>
                          <w:lang w:val="es-ES"/>
                        </w:rPr>
                        <w:t>17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52682964" w14:textId="77777777" w:rsidR="00A50FCF" w:rsidRPr="00C75479" w:rsidRDefault="00A50FCF" w:rsidP="00040C3A">
      <w:pPr>
        <w:tabs>
          <w:tab w:val="center" w:pos="5400"/>
        </w:tabs>
        <w:suppressAutoHyphens/>
        <w:jc w:val="center"/>
        <w:rPr>
          <w:rFonts w:asciiTheme="majorHAnsi" w:hAnsiTheme="majorHAnsi"/>
          <w:sz w:val="18"/>
          <w:szCs w:val="22"/>
          <w:lang w:val="es-CL"/>
        </w:rPr>
      </w:pPr>
    </w:p>
    <w:p w14:paraId="0108C762" w14:textId="03A4E8A5" w:rsidR="0090270B" w:rsidRPr="00C75479" w:rsidRDefault="00D306D1" w:rsidP="005516A1">
      <w:pPr>
        <w:tabs>
          <w:tab w:val="center" w:pos="5400"/>
        </w:tabs>
        <w:suppressAutoHyphens/>
        <w:jc w:val="center"/>
        <w:rPr>
          <w:rFonts w:asciiTheme="majorHAnsi" w:hAnsiTheme="majorHAnsi"/>
          <w:b/>
          <w:sz w:val="20"/>
          <w:lang w:val="es-CL"/>
        </w:rPr>
      </w:pPr>
      <w:r w:rsidRPr="00C75479">
        <w:rPr>
          <w:rFonts w:asciiTheme="majorHAnsi" w:hAnsiTheme="majorHAnsi"/>
          <w:noProof/>
          <w:sz w:val="22"/>
          <w:szCs w:val="22"/>
          <w:lang w:val="es-CL"/>
        </w:rPr>
        <mc:AlternateContent>
          <mc:Choice Requires="wps">
            <w:drawing>
              <wp:anchor distT="0" distB="0" distL="114300" distR="114300" simplePos="0" relativeHeight="251682816" behindDoc="0" locked="0" layoutInCell="1" allowOverlap="1" wp14:anchorId="3CDC5BEA" wp14:editId="396C1E2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82A9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C5BEA"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04082A9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8D5BD36" w14:textId="687DB3EB" w:rsidR="0070697F" w:rsidRPr="00C75479" w:rsidRDefault="002D7267" w:rsidP="005516A1">
      <w:pPr>
        <w:tabs>
          <w:tab w:val="center" w:pos="5400"/>
        </w:tabs>
        <w:suppressAutoHyphens/>
        <w:jc w:val="center"/>
        <w:rPr>
          <w:rFonts w:asciiTheme="majorHAnsi" w:hAnsiTheme="majorHAnsi"/>
          <w:b/>
          <w:sz w:val="20"/>
          <w:lang w:val="es-CL"/>
        </w:rPr>
        <w:sectPr w:rsidR="0070697F" w:rsidRPr="00C75479"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C75479">
        <w:rPr>
          <w:rFonts w:asciiTheme="majorHAnsi" w:hAnsiTheme="majorHAnsi"/>
          <w:noProof/>
          <w:sz w:val="18"/>
          <w:szCs w:val="22"/>
          <w:lang w:val="es-CL"/>
        </w:rPr>
        <mc:AlternateContent>
          <mc:Choice Requires="wps">
            <w:drawing>
              <wp:anchor distT="0" distB="0" distL="114300" distR="114300" simplePos="0" relativeHeight="251680768" behindDoc="0" locked="0" layoutInCell="1" allowOverlap="1" wp14:anchorId="73A003D2" wp14:editId="7AF4332B">
                <wp:simplePos x="0" y="0"/>
                <wp:positionH relativeFrom="column">
                  <wp:posOffset>1329690</wp:posOffset>
                </wp:positionH>
                <wp:positionV relativeFrom="paragraph">
                  <wp:posOffset>530497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3FC3B" w14:textId="5E9A4543" w:rsidR="00D72DC6" w:rsidRPr="00D72DC6" w:rsidRDefault="002D7267" w:rsidP="00F02AD1">
                            <w:pPr>
                              <w:rPr>
                                <w:color w:val="FFFFFF" w:themeColor="background1"/>
                                <w14:textFill>
                                  <w14:noFill/>
                                </w14:textFill>
                              </w:rPr>
                            </w:pPr>
                            <w:r>
                              <w:rPr>
                                <w:noProof/>
                                <w:color w:val="FFFFFF" w:themeColor="background1"/>
                              </w:rPr>
                              <w:drawing>
                                <wp:inline distT="0" distB="0" distL="0" distR="0" wp14:anchorId="5F5FFF98" wp14:editId="00DD456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03D2" id="Text Box 9" o:spid="_x0000_s1032" type="#_x0000_t202" style="position:absolute;left:0;text-align:left;margin-left:104.7pt;margin-top:41.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" fillcolor="white [3201]" stroked="f" strokeweight=".5pt">
                <v:textbox>
                  <w:txbxContent>
                    <w:p w14:paraId="73E3FC3B" w14:textId="5E9A4543" w:rsidR="00D72DC6" w:rsidRPr="00D72DC6" w:rsidRDefault="002D7267" w:rsidP="00F02AD1">
                      <w:pPr>
                        <w:rPr>
                          <w:color w:val="FFFFFF" w:themeColor="background1"/>
                          <w14:textFill>
                            <w14:noFill/>
                          </w14:textFill>
                        </w:rPr>
                      </w:pPr>
                      <w:r>
                        <w:rPr>
                          <w:noProof/>
                          <w:color w:val="FFFFFF" w:themeColor="background1"/>
                        </w:rPr>
                        <w:drawing>
                          <wp:inline distT="0" distB="0" distL="0" distR="0" wp14:anchorId="5F5FFF98" wp14:editId="00DD456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C75479">
        <w:rPr>
          <w:rFonts w:asciiTheme="majorHAnsi" w:hAnsiTheme="majorHAnsi"/>
          <w:b/>
          <w:sz w:val="20"/>
          <w:lang w:val="es-CL"/>
        </w:rPr>
        <w:tab/>
      </w:r>
    </w:p>
    <w:p w14:paraId="4AC8ACD1" w14:textId="77777777" w:rsidR="003239B8" w:rsidRPr="00C75479" w:rsidRDefault="003239B8" w:rsidP="004A6A54">
      <w:pPr>
        <w:spacing w:after="240"/>
        <w:ind w:firstLine="720"/>
        <w:jc w:val="both"/>
        <w:rPr>
          <w:rFonts w:asciiTheme="majorHAnsi" w:hAnsiTheme="majorHAnsi"/>
          <w:b/>
          <w:bCs/>
          <w:sz w:val="20"/>
          <w:szCs w:val="20"/>
          <w:lang w:val="es-CL"/>
        </w:rPr>
      </w:pPr>
      <w:r w:rsidRPr="00C75479">
        <w:rPr>
          <w:rFonts w:asciiTheme="majorHAnsi" w:hAnsiTheme="majorHAnsi"/>
          <w:b/>
          <w:bCs/>
          <w:sz w:val="20"/>
          <w:szCs w:val="20"/>
          <w:lang w:val="es-CL"/>
        </w:rPr>
        <w:lastRenderedPageBreak/>
        <w:t>I.</w:t>
      </w:r>
      <w:r w:rsidRPr="00C75479">
        <w:rPr>
          <w:rFonts w:asciiTheme="majorHAnsi" w:hAnsiTheme="majorHAnsi"/>
          <w:b/>
          <w:bCs/>
          <w:sz w:val="20"/>
          <w:szCs w:val="20"/>
          <w:lang w:val="es-C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75479" w14:paraId="5F50B2D5" w14:textId="77777777" w:rsidTr="004A6A54">
        <w:tc>
          <w:tcPr>
            <w:tcW w:w="3600" w:type="dxa"/>
            <w:tcBorders>
              <w:top w:val="single" w:sz="4" w:space="0" w:color="auto"/>
              <w:bottom w:val="single" w:sz="6" w:space="0" w:color="auto"/>
            </w:tcBorders>
            <w:shd w:val="clear" w:color="auto" w:fill="386294"/>
            <w:vAlign w:val="center"/>
          </w:tcPr>
          <w:p w14:paraId="0F9A97F5" w14:textId="77777777" w:rsidR="003239B8" w:rsidRPr="00C75479" w:rsidRDefault="003239B8" w:rsidP="008D2290">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Parte peticionaria:</w:t>
            </w:r>
          </w:p>
        </w:tc>
        <w:tc>
          <w:tcPr>
            <w:tcW w:w="5760" w:type="dxa"/>
            <w:vAlign w:val="center"/>
          </w:tcPr>
          <w:p w14:paraId="38C4572A" w14:textId="5B8BD0DA" w:rsidR="003239B8" w:rsidRPr="00C75479" w:rsidRDefault="00D83664" w:rsidP="008D2290">
            <w:pPr>
              <w:jc w:val="both"/>
              <w:rPr>
                <w:rFonts w:ascii="Cambria" w:hAnsi="Cambria"/>
                <w:bCs/>
                <w:sz w:val="20"/>
                <w:szCs w:val="20"/>
                <w:lang w:val="es-CL"/>
              </w:rPr>
            </w:pPr>
            <w:r w:rsidRPr="00C75479">
              <w:rPr>
                <w:rFonts w:ascii="Cambria" w:hAnsi="Cambria"/>
                <w:bCs/>
                <w:sz w:val="20"/>
                <w:szCs w:val="20"/>
                <w:lang w:val="es-CL"/>
              </w:rPr>
              <w:t>Galdino Joel Castillo Trejo</w:t>
            </w:r>
          </w:p>
        </w:tc>
      </w:tr>
      <w:tr w:rsidR="003239B8" w:rsidRPr="00C75479" w14:paraId="01AC1034" w14:textId="77777777" w:rsidTr="004A6A54">
        <w:tc>
          <w:tcPr>
            <w:tcW w:w="3600" w:type="dxa"/>
            <w:tcBorders>
              <w:top w:val="single" w:sz="6" w:space="0" w:color="auto"/>
              <w:bottom w:val="single" w:sz="6" w:space="0" w:color="auto"/>
            </w:tcBorders>
            <w:shd w:val="clear" w:color="auto" w:fill="386294"/>
            <w:vAlign w:val="center"/>
          </w:tcPr>
          <w:p w14:paraId="35E987A5" w14:textId="77777777" w:rsidR="003239B8" w:rsidRPr="00C75479" w:rsidRDefault="001F2B19" w:rsidP="008D2290">
            <w:pPr>
              <w:jc w:val="center"/>
              <w:rPr>
                <w:rFonts w:ascii="Cambria" w:hAnsi="Cambria"/>
                <w:b/>
                <w:bCs/>
                <w:color w:val="FFFFFF" w:themeColor="background1"/>
                <w:sz w:val="20"/>
                <w:szCs w:val="20"/>
                <w:lang w:val="es-CL"/>
              </w:rPr>
            </w:pPr>
            <w:sdt>
              <w:sdtPr>
                <w:rPr>
                  <w:rFonts w:ascii="Cambria" w:hAnsi="Cambria"/>
                  <w:b/>
                  <w:bCs/>
                  <w:color w:val="FFFFFF" w:themeColor="background1"/>
                  <w:sz w:val="20"/>
                  <w:szCs w:val="20"/>
                  <w:lang w:val="es-C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75479">
                  <w:rPr>
                    <w:rFonts w:ascii="Cambria" w:hAnsi="Cambria"/>
                    <w:b/>
                    <w:bCs/>
                    <w:color w:val="FFFFFF" w:themeColor="background1"/>
                    <w:sz w:val="20"/>
                    <w:szCs w:val="20"/>
                    <w:lang w:val="es-CL"/>
                  </w:rPr>
                  <w:t>Presunta víctima</w:t>
                </w:r>
              </w:sdtContent>
            </w:sdt>
            <w:r w:rsidR="003239B8" w:rsidRPr="00C75479">
              <w:rPr>
                <w:rFonts w:ascii="Cambria" w:hAnsi="Cambria"/>
                <w:b/>
                <w:bCs/>
                <w:color w:val="FFFFFF" w:themeColor="background1"/>
                <w:sz w:val="20"/>
                <w:szCs w:val="20"/>
                <w:lang w:val="es-CL"/>
              </w:rPr>
              <w:t>:</w:t>
            </w:r>
          </w:p>
        </w:tc>
        <w:tc>
          <w:tcPr>
            <w:tcW w:w="5760" w:type="dxa"/>
            <w:vAlign w:val="center"/>
          </w:tcPr>
          <w:p w14:paraId="5B059EDB" w14:textId="464306D7" w:rsidR="003239B8" w:rsidRPr="00C75479" w:rsidRDefault="00D83664" w:rsidP="008D2290">
            <w:pPr>
              <w:jc w:val="both"/>
              <w:rPr>
                <w:rFonts w:ascii="Cambria" w:hAnsi="Cambria"/>
                <w:bCs/>
                <w:sz w:val="20"/>
                <w:szCs w:val="20"/>
                <w:lang w:val="es-CL"/>
              </w:rPr>
            </w:pPr>
            <w:r w:rsidRPr="00C75479">
              <w:rPr>
                <w:rFonts w:ascii="Cambria" w:hAnsi="Cambria"/>
                <w:bCs/>
                <w:sz w:val="20"/>
                <w:szCs w:val="20"/>
                <w:lang w:val="es-CL"/>
              </w:rPr>
              <w:t>Eva González Zendejas</w:t>
            </w:r>
          </w:p>
        </w:tc>
      </w:tr>
      <w:tr w:rsidR="003239B8" w:rsidRPr="00C75479" w14:paraId="366E565A" w14:textId="77777777" w:rsidTr="004A6A54">
        <w:tc>
          <w:tcPr>
            <w:tcW w:w="3600" w:type="dxa"/>
            <w:tcBorders>
              <w:top w:val="single" w:sz="6" w:space="0" w:color="auto"/>
              <w:bottom w:val="single" w:sz="6" w:space="0" w:color="auto"/>
            </w:tcBorders>
            <w:shd w:val="clear" w:color="auto" w:fill="386294"/>
            <w:vAlign w:val="center"/>
          </w:tcPr>
          <w:p w14:paraId="40F649CC" w14:textId="77777777" w:rsidR="003239B8" w:rsidRPr="00C75479" w:rsidRDefault="003239B8" w:rsidP="008D2290">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Estado denunciado:</w:t>
            </w:r>
          </w:p>
        </w:tc>
        <w:tc>
          <w:tcPr>
            <w:tcW w:w="5760" w:type="dxa"/>
            <w:vAlign w:val="center"/>
          </w:tcPr>
          <w:p w14:paraId="4379E5B6" w14:textId="0B04D7D6" w:rsidR="003239B8" w:rsidRPr="00C75479" w:rsidRDefault="00D83664" w:rsidP="008D2290">
            <w:pPr>
              <w:jc w:val="both"/>
              <w:rPr>
                <w:rFonts w:ascii="Cambria" w:hAnsi="Cambria"/>
                <w:bCs/>
                <w:sz w:val="20"/>
                <w:szCs w:val="20"/>
                <w:lang w:val="es-CL"/>
              </w:rPr>
            </w:pPr>
            <w:r w:rsidRPr="00C75479">
              <w:rPr>
                <w:rFonts w:ascii="Cambria" w:hAnsi="Cambria"/>
                <w:bCs/>
                <w:sz w:val="20"/>
                <w:szCs w:val="20"/>
                <w:lang w:val="es-CL"/>
              </w:rPr>
              <w:t>México</w:t>
            </w:r>
            <w:r w:rsidRPr="00C75479">
              <w:rPr>
                <w:rStyle w:val="FootnoteReference"/>
                <w:rFonts w:ascii="Cambria" w:hAnsi="Cambria"/>
                <w:bCs/>
                <w:sz w:val="20"/>
                <w:szCs w:val="20"/>
                <w:lang w:val="es-CL"/>
              </w:rPr>
              <w:footnoteReference w:id="2"/>
            </w:r>
          </w:p>
        </w:tc>
      </w:tr>
      <w:tr w:rsidR="00223A29" w:rsidRPr="003E2B8A" w14:paraId="38F9C6FC" w14:textId="77777777" w:rsidTr="004A6A54">
        <w:tc>
          <w:tcPr>
            <w:tcW w:w="3600" w:type="dxa"/>
            <w:tcBorders>
              <w:top w:val="single" w:sz="6" w:space="0" w:color="auto"/>
              <w:bottom w:val="single" w:sz="6" w:space="0" w:color="auto"/>
            </w:tcBorders>
            <w:shd w:val="clear" w:color="auto" w:fill="386294"/>
            <w:vAlign w:val="center"/>
          </w:tcPr>
          <w:p w14:paraId="41F38F5D" w14:textId="77777777" w:rsidR="00223A29" w:rsidRPr="00C75479" w:rsidRDefault="001B3A00" w:rsidP="00E4118C">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 xml:space="preserve">Derechos </w:t>
            </w:r>
            <w:r w:rsidR="00E4118C" w:rsidRPr="00C75479">
              <w:rPr>
                <w:rFonts w:ascii="Cambria" w:hAnsi="Cambria"/>
                <w:b/>
                <w:bCs/>
                <w:color w:val="FFFFFF" w:themeColor="background1"/>
                <w:sz w:val="20"/>
                <w:szCs w:val="20"/>
                <w:lang w:val="es-CL"/>
              </w:rPr>
              <w:t>invocados</w:t>
            </w:r>
            <w:r w:rsidRPr="00C75479">
              <w:rPr>
                <w:rFonts w:ascii="Cambria" w:hAnsi="Cambria"/>
                <w:b/>
                <w:bCs/>
                <w:color w:val="FFFFFF" w:themeColor="background1"/>
                <w:sz w:val="20"/>
                <w:szCs w:val="20"/>
                <w:lang w:val="es-CL"/>
              </w:rPr>
              <w:t>:</w:t>
            </w:r>
          </w:p>
        </w:tc>
        <w:tc>
          <w:tcPr>
            <w:tcW w:w="5760" w:type="dxa"/>
            <w:vAlign w:val="center"/>
          </w:tcPr>
          <w:p w14:paraId="37CFC65E" w14:textId="2E1F26FC" w:rsidR="00223A29" w:rsidRPr="00C75479" w:rsidRDefault="00C75479" w:rsidP="008D2290">
            <w:pPr>
              <w:jc w:val="both"/>
              <w:rPr>
                <w:rFonts w:ascii="Cambria" w:hAnsi="Cambria"/>
                <w:bCs/>
                <w:sz w:val="20"/>
                <w:szCs w:val="20"/>
                <w:lang w:val="es-CL"/>
              </w:rPr>
            </w:pPr>
            <w:r>
              <w:rPr>
                <w:rFonts w:ascii="Cambria" w:hAnsi="Cambria"/>
                <w:bCs/>
                <w:sz w:val="20"/>
                <w:szCs w:val="20"/>
                <w:lang w:val="es-CL"/>
              </w:rPr>
              <w:t>Artículo</w:t>
            </w:r>
            <w:r w:rsidR="00D83664" w:rsidRPr="00C75479">
              <w:rPr>
                <w:rFonts w:ascii="Cambria" w:hAnsi="Cambria"/>
                <w:bCs/>
                <w:sz w:val="20"/>
                <w:szCs w:val="20"/>
                <w:lang w:val="es-CL"/>
              </w:rPr>
              <w:t>s 5 (</w:t>
            </w:r>
            <w:r>
              <w:rPr>
                <w:rFonts w:ascii="Cambria" w:hAnsi="Cambria"/>
                <w:bCs/>
                <w:sz w:val="20"/>
                <w:szCs w:val="20"/>
                <w:lang w:val="es-CL"/>
              </w:rPr>
              <w:t>integridad personal</w:t>
            </w:r>
            <w:r w:rsidR="00D83664" w:rsidRPr="00C75479">
              <w:rPr>
                <w:rFonts w:ascii="Cambria" w:hAnsi="Cambria"/>
                <w:bCs/>
                <w:sz w:val="20"/>
                <w:szCs w:val="20"/>
                <w:lang w:val="es-CL"/>
              </w:rPr>
              <w:t>), 7 (</w:t>
            </w:r>
            <w:r>
              <w:rPr>
                <w:rFonts w:ascii="Cambria" w:hAnsi="Cambria"/>
                <w:bCs/>
                <w:sz w:val="20"/>
                <w:szCs w:val="20"/>
                <w:lang w:val="es-CL"/>
              </w:rPr>
              <w:t>libertad personal</w:t>
            </w:r>
            <w:r w:rsidR="00D83664" w:rsidRPr="00C75479">
              <w:rPr>
                <w:rFonts w:ascii="Cambria" w:hAnsi="Cambria"/>
                <w:bCs/>
                <w:sz w:val="20"/>
                <w:szCs w:val="20"/>
                <w:lang w:val="es-CL"/>
              </w:rPr>
              <w:t>), 8 (</w:t>
            </w:r>
            <w:r>
              <w:rPr>
                <w:rFonts w:ascii="Cambria" w:hAnsi="Cambria"/>
                <w:bCs/>
                <w:sz w:val="20"/>
                <w:szCs w:val="20"/>
                <w:lang w:val="es-CL"/>
              </w:rPr>
              <w:t>garantías judiciales</w:t>
            </w:r>
            <w:r w:rsidR="00D83664" w:rsidRPr="00C75479">
              <w:rPr>
                <w:rFonts w:ascii="Cambria" w:hAnsi="Cambria"/>
                <w:bCs/>
                <w:sz w:val="20"/>
                <w:szCs w:val="20"/>
                <w:lang w:val="es-CL"/>
              </w:rPr>
              <w:t>),</w:t>
            </w:r>
            <w:r w:rsidR="000A11B9">
              <w:rPr>
                <w:rFonts w:ascii="Cambria" w:hAnsi="Cambria"/>
                <w:bCs/>
                <w:sz w:val="20"/>
                <w:szCs w:val="20"/>
                <w:lang w:val="es-CL"/>
              </w:rPr>
              <w:t xml:space="preserve"> y </w:t>
            </w:r>
            <w:r w:rsidR="00D83664" w:rsidRPr="00C75479">
              <w:rPr>
                <w:rFonts w:ascii="Cambria" w:hAnsi="Cambria"/>
                <w:bCs/>
                <w:sz w:val="20"/>
                <w:szCs w:val="20"/>
                <w:lang w:val="es-CL"/>
              </w:rPr>
              <w:t>9 (</w:t>
            </w:r>
            <w:r>
              <w:rPr>
                <w:rFonts w:ascii="Cambria" w:hAnsi="Cambria"/>
                <w:bCs/>
                <w:sz w:val="20"/>
                <w:szCs w:val="20"/>
                <w:lang w:val="es-CL"/>
              </w:rPr>
              <w:t>Principio de legalidad y retroactividad</w:t>
            </w:r>
            <w:r w:rsidR="00D83664" w:rsidRPr="00C75479">
              <w:rPr>
                <w:rFonts w:ascii="Cambria" w:hAnsi="Cambria"/>
                <w:bCs/>
                <w:sz w:val="20"/>
                <w:szCs w:val="20"/>
                <w:lang w:val="es-CL"/>
              </w:rPr>
              <w:t xml:space="preserve">) </w:t>
            </w:r>
            <w:r w:rsidR="00D549C6" w:rsidRPr="00C75479">
              <w:rPr>
                <w:rFonts w:asciiTheme="majorHAnsi" w:hAnsiTheme="majorHAnsi"/>
                <w:bCs/>
                <w:sz w:val="20"/>
                <w:szCs w:val="20"/>
                <w:lang w:val="es-CL"/>
              </w:rPr>
              <w:t>de la Convención Americana sobre Derechos Humano</w:t>
            </w:r>
            <w:r w:rsidR="00D549C6" w:rsidRPr="00C75479">
              <w:rPr>
                <w:rFonts w:ascii="Cambria" w:hAnsi="Cambria"/>
                <w:bCs/>
                <w:sz w:val="20"/>
                <w:szCs w:val="20"/>
                <w:lang w:val="es-CL"/>
              </w:rPr>
              <w:t>s</w:t>
            </w:r>
            <w:r w:rsidR="00D549C6" w:rsidRPr="00C75479">
              <w:rPr>
                <w:rStyle w:val="FootnoteReference"/>
                <w:rFonts w:ascii="Cambria" w:hAnsi="Cambria"/>
                <w:bCs/>
                <w:sz w:val="20"/>
                <w:szCs w:val="20"/>
                <w:lang w:val="es-CL"/>
              </w:rPr>
              <w:footnoteReference w:id="3"/>
            </w:r>
            <w:r w:rsidR="00D549C6" w:rsidRPr="00C75479">
              <w:rPr>
                <w:rFonts w:ascii="Cambria" w:hAnsi="Cambria"/>
                <w:bCs/>
                <w:sz w:val="20"/>
                <w:szCs w:val="20"/>
                <w:lang w:val="es-CL"/>
              </w:rPr>
              <w:t xml:space="preserve"> en relación a</w:t>
            </w:r>
            <w:r w:rsidR="00530CBF">
              <w:rPr>
                <w:rFonts w:ascii="Cambria" w:hAnsi="Cambria"/>
                <w:bCs/>
                <w:sz w:val="20"/>
                <w:szCs w:val="20"/>
                <w:lang w:val="es-CL"/>
              </w:rPr>
              <w:t xml:space="preserve"> los a</w:t>
            </w:r>
            <w:r w:rsidR="00D549C6" w:rsidRPr="00C75479">
              <w:rPr>
                <w:rFonts w:ascii="Cambria" w:hAnsi="Cambria"/>
                <w:bCs/>
                <w:sz w:val="20"/>
                <w:szCs w:val="20"/>
                <w:lang w:val="es-CL"/>
              </w:rPr>
              <w:t>rtículo</w:t>
            </w:r>
            <w:r w:rsidR="00530CBF">
              <w:rPr>
                <w:rFonts w:ascii="Cambria" w:hAnsi="Cambria"/>
                <w:bCs/>
                <w:sz w:val="20"/>
                <w:szCs w:val="20"/>
                <w:lang w:val="es-CL"/>
              </w:rPr>
              <w:t>s</w:t>
            </w:r>
            <w:r w:rsidR="00D549C6" w:rsidRPr="00C75479">
              <w:rPr>
                <w:rFonts w:ascii="Cambria" w:hAnsi="Cambria"/>
                <w:bCs/>
                <w:sz w:val="20"/>
                <w:szCs w:val="20"/>
                <w:lang w:val="es-CL"/>
              </w:rPr>
              <w:t xml:space="preserve"> 1.1 y 2 del mismo instrumento</w:t>
            </w:r>
          </w:p>
        </w:tc>
      </w:tr>
    </w:tbl>
    <w:p w14:paraId="61538C49" w14:textId="77777777" w:rsidR="003239B8" w:rsidRPr="00C75479" w:rsidRDefault="003239B8" w:rsidP="003239B8">
      <w:pPr>
        <w:spacing w:before="240" w:after="240"/>
        <w:ind w:firstLine="720"/>
        <w:jc w:val="both"/>
        <w:rPr>
          <w:rFonts w:asciiTheme="majorHAnsi" w:hAnsiTheme="majorHAnsi"/>
          <w:b/>
          <w:bCs/>
          <w:sz w:val="20"/>
          <w:szCs w:val="20"/>
          <w:lang w:val="es-CL"/>
        </w:rPr>
      </w:pPr>
      <w:r w:rsidRPr="00C75479">
        <w:rPr>
          <w:rFonts w:asciiTheme="majorHAnsi" w:hAnsiTheme="majorHAnsi"/>
          <w:b/>
          <w:bCs/>
          <w:sz w:val="20"/>
          <w:szCs w:val="20"/>
          <w:lang w:val="es-CL"/>
        </w:rPr>
        <w:t>II.</w:t>
      </w:r>
      <w:r w:rsidRPr="00C75479">
        <w:rPr>
          <w:rFonts w:asciiTheme="majorHAnsi" w:hAnsiTheme="majorHAnsi"/>
          <w:b/>
          <w:bCs/>
          <w:sz w:val="20"/>
          <w:szCs w:val="20"/>
          <w:lang w:val="es-CL"/>
        </w:rPr>
        <w:tab/>
        <w:t>TRÁMITE ANTE LA CIDH</w:t>
      </w:r>
      <w:r w:rsidR="008E3BFE" w:rsidRPr="00C75479">
        <w:rPr>
          <w:rStyle w:val="FootnoteReference"/>
          <w:rFonts w:ascii="Cambria" w:hAnsi="Cambria"/>
          <w:b/>
          <w:sz w:val="20"/>
          <w:szCs w:val="20"/>
          <w:lang w:val="es-C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75479" w14:paraId="2FE10EF8" w14:textId="77777777" w:rsidTr="004A6A54">
        <w:tc>
          <w:tcPr>
            <w:tcW w:w="3600" w:type="dxa"/>
            <w:tcBorders>
              <w:top w:val="single" w:sz="6" w:space="0" w:color="auto"/>
              <w:bottom w:val="single" w:sz="6" w:space="0" w:color="auto"/>
            </w:tcBorders>
            <w:shd w:val="clear" w:color="auto" w:fill="386294"/>
            <w:vAlign w:val="center"/>
          </w:tcPr>
          <w:p w14:paraId="5D39A515" w14:textId="77777777" w:rsidR="004C2312" w:rsidRPr="00C75479" w:rsidRDefault="004A6A54" w:rsidP="004A6A54">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P</w:t>
            </w:r>
            <w:r w:rsidR="004C2312" w:rsidRPr="00C75479">
              <w:rPr>
                <w:rFonts w:ascii="Cambria" w:hAnsi="Cambria"/>
                <w:b/>
                <w:bCs/>
                <w:color w:val="FFFFFF" w:themeColor="background1"/>
                <w:sz w:val="20"/>
                <w:szCs w:val="20"/>
                <w:lang w:val="es-CL"/>
              </w:rPr>
              <w:t>resentación de la petición:</w:t>
            </w:r>
          </w:p>
        </w:tc>
        <w:tc>
          <w:tcPr>
            <w:tcW w:w="5760" w:type="dxa"/>
            <w:vAlign w:val="center"/>
          </w:tcPr>
          <w:p w14:paraId="077F0B4C" w14:textId="7A88B945" w:rsidR="004C2312" w:rsidRPr="00C75479" w:rsidRDefault="00B7748F" w:rsidP="002625EA">
            <w:pPr>
              <w:jc w:val="both"/>
              <w:rPr>
                <w:rFonts w:ascii="Cambria" w:hAnsi="Cambria"/>
                <w:bCs/>
                <w:sz w:val="20"/>
                <w:szCs w:val="20"/>
                <w:lang w:val="es-CL"/>
              </w:rPr>
            </w:pPr>
            <w:r>
              <w:rPr>
                <w:rFonts w:ascii="Cambria" w:hAnsi="Cambria"/>
                <w:bCs/>
                <w:sz w:val="20"/>
                <w:szCs w:val="20"/>
                <w:lang w:val="es-CL"/>
              </w:rPr>
              <w:t>19 de octubre de</w:t>
            </w:r>
            <w:r w:rsidR="00D83664" w:rsidRPr="00C75479">
              <w:rPr>
                <w:rFonts w:ascii="Cambria" w:hAnsi="Cambria"/>
                <w:bCs/>
                <w:sz w:val="20"/>
                <w:szCs w:val="20"/>
                <w:lang w:val="es-CL"/>
              </w:rPr>
              <w:t xml:space="preserve"> 2009</w:t>
            </w:r>
          </w:p>
        </w:tc>
      </w:tr>
      <w:tr w:rsidR="00131425" w:rsidRPr="003E2B8A" w14:paraId="21A416C5" w14:textId="77777777" w:rsidTr="004A6A54">
        <w:tc>
          <w:tcPr>
            <w:tcW w:w="3600" w:type="dxa"/>
            <w:tcBorders>
              <w:top w:val="single" w:sz="6" w:space="0" w:color="auto"/>
              <w:bottom w:val="single" w:sz="6" w:space="0" w:color="auto"/>
            </w:tcBorders>
            <w:shd w:val="clear" w:color="auto" w:fill="386294"/>
            <w:vAlign w:val="center"/>
          </w:tcPr>
          <w:p w14:paraId="680807F3" w14:textId="77777777" w:rsidR="00131425" w:rsidRPr="00C75479" w:rsidRDefault="00131425" w:rsidP="004A6A54">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Información adicional recibida durante la etapa de estudio:</w:t>
            </w:r>
          </w:p>
        </w:tc>
        <w:tc>
          <w:tcPr>
            <w:tcW w:w="5760" w:type="dxa"/>
            <w:vAlign w:val="center"/>
          </w:tcPr>
          <w:p w14:paraId="1725D689" w14:textId="222CC6C5" w:rsidR="00131425" w:rsidRPr="00C75479" w:rsidRDefault="00B7748F" w:rsidP="002625EA">
            <w:pPr>
              <w:jc w:val="both"/>
              <w:rPr>
                <w:rFonts w:ascii="Cambria" w:hAnsi="Cambria"/>
                <w:bCs/>
                <w:sz w:val="20"/>
                <w:szCs w:val="20"/>
                <w:lang w:val="es-CL"/>
              </w:rPr>
            </w:pPr>
            <w:r>
              <w:rPr>
                <w:rFonts w:ascii="Cambria" w:hAnsi="Cambria"/>
                <w:bCs/>
                <w:sz w:val="20"/>
                <w:szCs w:val="20"/>
                <w:lang w:val="es-CL"/>
              </w:rPr>
              <w:t>18 de octubre de</w:t>
            </w:r>
            <w:r w:rsidR="00D83664" w:rsidRPr="00C75479">
              <w:rPr>
                <w:rFonts w:ascii="Cambria" w:hAnsi="Cambria"/>
                <w:bCs/>
                <w:sz w:val="20"/>
                <w:szCs w:val="20"/>
                <w:lang w:val="es-CL"/>
              </w:rPr>
              <w:t xml:space="preserve"> 2012, </w:t>
            </w:r>
            <w:r>
              <w:rPr>
                <w:rFonts w:ascii="Cambria" w:hAnsi="Cambria"/>
                <w:bCs/>
                <w:sz w:val="20"/>
                <w:szCs w:val="20"/>
                <w:lang w:val="es-CL"/>
              </w:rPr>
              <w:t>8 de agosto de</w:t>
            </w:r>
            <w:r w:rsidR="00D83664" w:rsidRPr="00C75479">
              <w:rPr>
                <w:rFonts w:ascii="Cambria" w:hAnsi="Cambria"/>
                <w:bCs/>
                <w:sz w:val="20"/>
                <w:szCs w:val="20"/>
                <w:lang w:val="es-CL"/>
              </w:rPr>
              <w:t xml:space="preserve"> 2013</w:t>
            </w:r>
          </w:p>
        </w:tc>
      </w:tr>
      <w:tr w:rsidR="004C2312" w:rsidRPr="00C75479" w14:paraId="0F7AC1B9" w14:textId="77777777" w:rsidTr="004A6A54">
        <w:tc>
          <w:tcPr>
            <w:tcW w:w="3600" w:type="dxa"/>
            <w:tcBorders>
              <w:top w:val="single" w:sz="6" w:space="0" w:color="auto"/>
              <w:bottom w:val="single" w:sz="6" w:space="0" w:color="auto"/>
            </w:tcBorders>
            <w:shd w:val="clear" w:color="auto" w:fill="386294"/>
            <w:vAlign w:val="center"/>
          </w:tcPr>
          <w:p w14:paraId="2F0A449B" w14:textId="77777777" w:rsidR="004C2312" w:rsidRPr="00C75479" w:rsidRDefault="004A6A54" w:rsidP="004A6A54">
            <w:pPr>
              <w:jc w:val="center"/>
              <w:rPr>
                <w:rFonts w:ascii="Cambria" w:hAnsi="Cambria"/>
                <w:b/>
                <w:bCs/>
                <w:color w:val="FFFFFF" w:themeColor="background1"/>
                <w:sz w:val="20"/>
                <w:szCs w:val="20"/>
                <w:lang w:val="es-CL"/>
              </w:rPr>
            </w:pPr>
            <w:r w:rsidRPr="00C75479">
              <w:rPr>
                <w:rFonts w:ascii="Cambria" w:hAnsi="Cambria"/>
                <w:b/>
                <w:color w:val="FFFFFF" w:themeColor="background1"/>
                <w:sz w:val="20"/>
                <w:szCs w:val="20"/>
                <w:lang w:val="es-CL"/>
              </w:rPr>
              <w:t>N</w:t>
            </w:r>
            <w:r w:rsidR="004C2312" w:rsidRPr="00C75479">
              <w:rPr>
                <w:rFonts w:ascii="Cambria" w:hAnsi="Cambria"/>
                <w:b/>
                <w:color w:val="FFFFFF" w:themeColor="background1"/>
                <w:sz w:val="20"/>
                <w:szCs w:val="20"/>
                <w:lang w:val="es-CL"/>
              </w:rPr>
              <w:t>otificación de la petición al Estado:</w:t>
            </w:r>
          </w:p>
        </w:tc>
        <w:tc>
          <w:tcPr>
            <w:tcW w:w="5760" w:type="dxa"/>
            <w:vAlign w:val="center"/>
          </w:tcPr>
          <w:p w14:paraId="37F6BB43" w14:textId="6F3B768D" w:rsidR="004C2312" w:rsidRPr="00C75479" w:rsidRDefault="00B7748F" w:rsidP="008D2290">
            <w:pPr>
              <w:jc w:val="both"/>
              <w:rPr>
                <w:rFonts w:ascii="Cambria" w:hAnsi="Cambria"/>
                <w:bCs/>
                <w:sz w:val="20"/>
                <w:szCs w:val="20"/>
                <w:lang w:val="es-CL"/>
              </w:rPr>
            </w:pPr>
            <w:r>
              <w:rPr>
                <w:rFonts w:ascii="Cambria" w:hAnsi="Cambria"/>
                <w:bCs/>
                <w:sz w:val="20"/>
                <w:szCs w:val="20"/>
                <w:lang w:val="es-CL"/>
              </w:rPr>
              <w:t>21 de septiembre de</w:t>
            </w:r>
            <w:r w:rsidR="00D83664" w:rsidRPr="00C75479">
              <w:rPr>
                <w:rFonts w:ascii="Cambria" w:hAnsi="Cambria"/>
                <w:bCs/>
                <w:sz w:val="20"/>
                <w:szCs w:val="20"/>
                <w:lang w:val="es-CL"/>
              </w:rPr>
              <w:t xml:space="preserve"> 2016</w:t>
            </w:r>
          </w:p>
        </w:tc>
      </w:tr>
      <w:tr w:rsidR="004C2312" w:rsidRPr="00C75479" w14:paraId="4F044C41" w14:textId="77777777" w:rsidTr="004A6A54">
        <w:tc>
          <w:tcPr>
            <w:tcW w:w="3600" w:type="dxa"/>
            <w:tcBorders>
              <w:top w:val="single" w:sz="6" w:space="0" w:color="auto"/>
              <w:bottom w:val="single" w:sz="6" w:space="0" w:color="auto"/>
            </w:tcBorders>
            <w:shd w:val="clear" w:color="auto" w:fill="386294"/>
            <w:vAlign w:val="center"/>
          </w:tcPr>
          <w:p w14:paraId="73669B83" w14:textId="77777777" w:rsidR="004C2312" w:rsidRPr="00C75479" w:rsidRDefault="004A6A54" w:rsidP="004A6A54">
            <w:pPr>
              <w:jc w:val="center"/>
              <w:rPr>
                <w:rFonts w:ascii="Cambria" w:hAnsi="Cambria"/>
                <w:b/>
                <w:bCs/>
                <w:color w:val="FFFFFF" w:themeColor="background1"/>
                <w:sz w:val="20"/>
                <w:szCs w:val="20"/>
                <w:lang w:val="es-CL"/>
              </w:rPr>
            </w:pPr>
            <w:r w:rsidRPr="00C75479">
              <w:rPr>
                <w:rFonts w:ascii="Cambria" w:hAnsi="Cambria"/>
                <w:b/>
                <w:color w:val="FFFFFF" w:themeColor="background1"/>
                <w:sz w:val="20"/>
                <w:szCs w:val="20"/>
                <w:lang w:val="es-CL"/>
              </w:rPr>
              <w:t>P</w:t>
            </w:r>
            <w:r w:rsidR="004C2312" w:rsidRPr="00C75479">
              <w:rPr>
                <w:rFonts w:ascii="Cambria" w:hAnsi="Cambria"/>
                <w:b/>
                <w:color w:val="FFFFFF" w:themeColor="background1"/>
                <w:sz w:val="20"/>
                <w:szCs w:val="20"/>
                <w:lang w:val="es-CL"/>
              </w:rPr>
              <w:t>rimera respuesta del Estado:</w:t>
            </w:r>
          </w:p>
        </w:tc>
        <w:tc>
          <w:tcPr>
            <w:tcW w:w="5760" w:type="dxa"/>
            <w:vAlign w:val="center"/>
          </w:tcPr>
          <w:p w14:paraId="4268F177" w14:textId="0EE83A4E" w:rsidR="004C2312" w:rsidRPr="00C75479" w:rsidRDefault="00B7748F" w:rsidP="008D2290">
            <w:pPr>
              <w:jc w:val="both"/>
              <w:rPr>
                <w:rFonts w:ascii="Cambria" w:hAnsi="Cambria"/>
                <w:bCs/>
                <w:sz w:val="20"/>
                <w:szCs w:val="20"/>
                <w:lang w:val="es-CL"/>
              </w:rPr>
            </w:pPr>
            <w:r>
              <w:rPr>
                <w:rFonts w:ascii="Cambria" w:hAnsi="Cambria"/>
                <w:bCs/>
                <w:sz w:val="20"/>
                <w:szCs w:val="20"/>
                <w:lang w:val="es-CL"/>
              </w:rPr>
              <w:t xml:space="preserve">3 de febrero de </w:t>
            </w:r>
            <w:r w:rsidR="00D83664" w:rsidRPr="00C75479">
              <w:rPr>
                <w:rFonts w:ascii="Cambria" w:hAnsi="Cambria"/>
                <w:bCs/>
                <w:sz w:val="20"/>
                <w:szCs w:val="20"/>
                <w:lang w:val="es-CL"/>
              </w:rPr>
              <w:t>2017</w:t>
            </w:r>
          </w:p>
        </w:tc>
      </w:tr>
      <w:tr w:rsidR="004C2312" w:rsidRPr="00C75479" w14:paraId="536A23D3" w14:textId="77777777" w:rsidTr="004A6A54">
        <w:tc>
          <w:tcPr>
            <w:tcW w:w="3600" w:type="dxa"/>
            <w:tcBorders>
              <w:top w:val="single" w:sz="6" w:space="0" w:color="auto"/>
              <w:bottom w:val="single" w:sz="6" w:space="0" w:color="auto"/>
            </w:tcBorders>
            <w:shd w:val="clear" w:color="auto" w:fill="386294"/>
            <w:vAlign w:val="center"/>
          </w:tcPr>
          <w:p w14:paraId="72EE3446" w14:textId="77777777" w:rsidR="004C2312" w:rsidRPr="00C75479" w:rsidRDefault="008E3BFE" w:rsidP="008E3BFE">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Observaciones adicionales de la parte peticionaria:</w:t>
            </w:r>
          </w:p>
        </w:tc>
        <w:tc>
          <w:tcPr>
            <w:tcW w:w="5760" w:type="dxa"/>
            <w:vAlign w:val="center"/>
          </w:tcPr>
          <w:p w14:paraId="37585964" w14:textId="3D39D136" w:rsidR="004C2312" w:rsidRPr="00C75479" w:rsidRDefault="00B7748F" w:rsidP="008D2290">
            <w:pPr>
              <w:jc w:val="both"/>
              <w:rPr>
                <w:rFonts w:ascii="Cambria" w:hAnsi="Cambria"/>
                <w:bCs/>
                <w:sz w:val="20"/>
                <w:szCs w:val="20"/>
                <w:lang w:val="es-CL"/>
              </w:rPr>
            </w:pPr>
            <w:r>
              <w:rPr>
                <w:rFonts w:ascii="Cambria" w:hAnsi="Cambria"/>
                <w:bCs/>
                <w:sz w:val="20"/>
                <w:szCs w:val="20"/>
                <w:lang w:val="es-CL"/>
              </w:rPr>
              <w:t xml:space="preserve">1 de junio de </w:t>
            </w:r>
            <w:r w:rsidR="00D83664" w:rsidRPr="00C75479">
              <w:rPr>
                <w:rFonts w:ascii="Cambria" w:hAnsi="Cambria"/>
                <w:bCs/>
                <w:sz w:val="20"/>
                <w:szCs w:val="20"/>
                <w:lang w:val="es-CL"/>
              </w:rPr>
              <w:t>2017</w:t>
            </w:r>
          </w:p>
        </w:tc>
      </w:tr>
      <w:tr w:rsidR="004C2312" w:rsidRPr="00C75479" w14:paraId="3E33F792" w14:textId="77777777" w:rsidTr="004A6A54">
        <w:tc>
          <w:tcPr>
            <w:tcW w:w="3600" w:type="dxa"/>
            <w:tcBorders>
              <w:top w:val="single" w:sz="6" w:space="0" w:color="auto"/>
              <w:bottom w:val="single" w:sz="6" w:space="0" w:color="auto"/>
            </w:tcBorders>
            <w:shd w:val="clear" w:color="auto" w:fill="386294"/>
            <w:vAlign w:val="center"/>
          </w:tcPr>
          <w:p w14:paraId="29ED2EF8" w14:textId="77777777" w:rsidR="004C2312" w:rsidRPr="00C75479" w:rsidRDefault="004C2312" w:rsidP="008E3BFE">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Observaciones adicionales del Estado:</w:t>
            </w:r>
          </w:p>
        </w:tc>
        <w:tc>
          <w:tcPr>
            <w:tcW w:w="5760" w:type="dxa"/>
            <w:vAlign w:val="center"/>
          </w:tcPr>
          <w:p w14:paraId="0B2FA75B" w14:textId="49DF4F72" w:rsidR="004C2312" w:rsidRPr="00C75479" w:rsidRDefault="00B7748F" w:rsidP="008D2290">
            <w:pPr>
              <w:jc w:val="both"/>
              <w:rPr>
                <w:rFonts w:ascii="Cambria" w:hAnsi="Cambria"/>
                <w:bCs/>
                <w:sz w:val="20"/>
                <w:szCs w:val="20"/>
                <w:lang w:val="es-CL"/>
              </w:rPr>
            </w:pPr>
            <w:r>
              <w:rPr>
                <w:rFonts w:ascii="Cambria" w:hAnsi="Cambria"/>
                <w:bCs/>
                <w:sz w:val="20"/>
                <w:szCs w:val="20"/>
                <w:lang w:val="es-CL"/>
              </w:rPr>
              <w:t>21 de octubre de</w:t>
            </w:r>
            <w:r w:rsidR="00D83664" w:rsidRPr="00C75479">
              <w:rPr>
                <w:rFonts w:ascii="Cambria" w:hAnsi="Cambria"/>
                <w:bCs/>
                <w:sz w:val="20"/>
                <w:szCs w:val="20"/>
                <w:lang w:val="es-CL"/>
              </w:rPr>
              <w:t xml:space="preserve"> 2018</w:t>
            </w:r>
          </w:p>
        </w:tc>
      </w:tr>
    </w:tbl>
    <w:p w14:paraId="3853658D" w14:textId="77777777" w:rsidR="003239B8" w:rsidRPr="00C75479" w:rsidRDefault="003239B8" w:rsidP="003239B8">
      <w:pPr>
        <w:spacing w:before="240" w:after="240"/>
        <w:ind w:firstLine="720"/>
        <w:jc w:val="both"/>
        <w:rPr>
          <w:rFonts w:asciiTheme="majorHAnsi" w:hAnsiTheme="majorHAnsi"/>
          <w:b/>
          <w:bCs/>
          <w:sz w:val="20"/>
          <w:szCs w:val="20"/>
          <w:lang w:val="es-CL"/>
        </w:rPr>
      </w:pPr>
      <w:r w:rsidRPr="00C75479">
        <w:rPr>
          <w:rFonts w:asciiTheme="majorHAnsi" w:hAnsiTheme="majorHAnsi"/>
          <w:b/>
          <w:bCs/>
          <w:sz w:val="20"/>
          <w:szCs w:val="20"/>
          <w:lang w:val="es-CL"/>
        </w:rPr>
        <w:t xml:space="preserve">III. </w:t>
      </w:r>
      <w:r w:rsidRPr="00C75479">
        <w:rPr>
          <w:rFonts w:asciiTheme="majorHAnsi" w:hAnsiTheme="majorHAnsi"/>
          <w:b/>
          <w:bCs/>
          <w:sz w:val="20"/>
          <w:szCs w:val="20"/>
          <w:lang w:val="es-CL"/>
        </w:rPr>
        <w:tab/>
        <w:t>COMPETENCIA</w:t>
      </w:r>
      <w:r w:rsidR="00EE00E9" w:rsidRPr="00C75479">
        <w:rPr>
          <w:rFonts w:asciiTheme="majorHAnsi" w:hAnsiTheme="majorHAnsi"/>
          <w:b/>
          <w:bCs/>
          <w:sz w:val="20"/>
          <w:szCs w:val="20"/>
          <w:lang w:val="es-C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75479" w14:paraId="486CC3E2" w14:textId="77777777" w:rsidTr="004A6A54">
        <w:trPr>
          <w:cantSplit/>
        </w:trPr>
        <w:tc>
          <w:tcPr>
            <w:tcW w:w="3600" w:type="dxa"/>
            <w:tcBorders>
              <w:top w:val="single" w:sz="4" w:space="0" w:color="auto"/>
              <w:bottom w:val="single" w:sz="6" w:space="0" w:color="auto"/>
            </w:tcBorders>
            <w:shd w:val="clear" w:color="auto" w:fill="386294"/>
            <w:vAlign w:val="center"/>
          </w:tcPr>
          <w:p w14:paraId="726BB370" w14:textId="77777777" w:rsidR="003239B8" w:rsidRPr="00C75479" w:rsidRDefault="003239B8" w:rsidP="008D2290">
            <w:pPr>
              <w:jc w:val="center"/>
              <w:rPr>
                <w:rFonts w:ascii="Cambria" w:hAnsi="Cambria"/>
                <w:b/>
                <w:bCs/>
                <w:i/>
                <w:color w:val="FFFFFF" w:themeColor="background1"/>
                <w:sz w:val="20"/>
                <w:szCs w:val="20"/>
                <w:lang w:val="es-CL"/>
              </w:rPr>
            </w:pPr>
            <w:r w:rsidRPr="00C75479">
              <w:rPr>
                <w:rFonts w:ascii="Cambria" w:hAnsi="Cambria"/>
                <w:b/>
                <w:bCs/>
                <w:color w:val="FFFFFF" w:themeColor="background1"/>
                <w:sz w:val="20"/>
                <w:szCs w:val="20"/>
                <w:lang w:val="es-CL"/>
              </w:rPr>
              <w:t>Competencia</w:t>
            </w:r>
            <w:r w:rsidRPr="00C75479">
              <w:rPr>
                <w:rFonts w:ascii="Cambria" w:hAnsi="Cambria"/>
                <w:b/>
                <w:bCs/>
                <w:i/>
                <w:color w:val="FFFFFF" w:themeColor="background1"/>
                <w:sz w:val="20"/>
                <w:szCs w:val="20"/>
                <w:lang w:val="es-CL"/>
              </w:rPr>
              <w:t xml:space="preserve"> </w:t>
            </w:r>
            <w:proofErr w:type="spellStart"/>
            <w:r w:rsidRPr="00C75479">
              <w:rPr>
                <w:rFonts w:ascii="Cambria" w:hAnsi="Cambria"/>
                <w:b/>
                <w:bCs/>
                <w:i/>
                <w:color w:val="FFFFFF" w:themeColor="background1"/>
                <w:sz w:val="20"/>
                <w:szCs w:val="20"/>
                <w:lang w:val="es-CL"/>
              </w:rPr>
              <w:t>Ratione</w:t>
            </w:r>
            <w:proofErr w:type="spellEnd"/>
            <w:r w:rsidRPr="00C75479">
              <w:rPr>
                <w:rFonts w:ascii="Cambria" w:hAnsi="Cambria"/>
                <w:b/>
                <w:bCs/>
                <w:i/>
                <w:color w:val="FFFFFF" w:themeColor="background1"/>
                <w:sz w:val="20"/>
                <w:szCs w:val="20"/>
                <w:lang w:val="es-CL"/>
              </w:rPr>
              <w:t xml:space="preserve"> </w:t>
            </w:r>
            <w:proofErr w:type="spellStart"/>
            <w:r w:rsidRPr="00C75479">
              <w:rPr>
                <w:rFonts w:ascii="Cambria" w:hAnsi="Cambria"/>
                <w:b/>
                <w:bCs/>
                <w:i/>
                <w:color w:val="FFFFFF" w:themeColor="background1"/>
                <w:sz w:val="20"/>
                <w:szCs w:val="20"/>
                <w:lang w:val="es-CL"/>
              </w:rPr>
              <w:t>personae</w:t>
            </w:r>
            <w:proofErr w:type="spellEnd"/>
            <w:r w:rsidRPr="00C75479">
              <w:rPr>
                <w:rFonts w:ascii="Cambria" w:hAnsi="Cambria"/>
                <w:b/>
                <w:bCs/>
                <w:i/>
                <w:color w:val="FFFFFF" w:themeColor="background1"/>
                <w:sz w:val="20"/>
                <w:szCs w:val="20"/>
                <w:lang w:val="es-CL"/>
              </w:rPr>
              <w:t>:</w:t>
            </w:r>
          </w:p>
        </w:tc>
        <w:tc>
          <w:tcPr>
            <w:tcW w:w="5760" w:type="dxa"/>
            <w:vAlign w:val="center"/>
          </w:tcPr>
          <w:p w14:paraId="28CFD6B6" w14:textId="19285B17" w:rsidR="003239B8" w:rsidRPr="00C75479" w:rsidRDefault="002B61FA" w:rsidP="008D2290">
            <w:pPr>
              <w:rPr>
                <w:rFonts w:ascii="Cambria" w:hAnsi="Cambria"/>
                <w:bCs/>
                <w:sz w:val="20"/>
                <w:szCs w:val="20"/>
                <w:lang w:val="es-CL"/>
              </w:rPr>
            </w:pPr>
            <w:r w:rsidRPr="00C75479">
              <w:rPr>
                <w:rFonts w:ascii="Cambria" w:hAnsi="Cambria"/>
                <w:bCs/>
                <w:sz w:val="20"/>
                <w:szCs w:val="20"/>
                <w:lang w:val="es-CL"/>
              </w:rPr>
              <w:t>Sí</w:t>
            </w:r>
          </w:p>
        </w:tc>
      </w:tr>
      <w:tr w:rsidR="003239B8" w:rsidRPr="00C75479" w14:paraId="3EE6F2D3" w14:textId="77777777" w:rsidTr="004A6A54">
        <w:trPr>
          <w:cantSplit/>
        </w:trPr>
        <w:tc>
          <w:tcPr>
            <w:tcW w:w="3600" w:type="dxa"/>
            <w:tcBorders>
              <w:top w:val="single" w:sz="6" w:space="0" w:color="auto"/>
              <w:bottom w:val="single" w:sz="6" w:space="0" w:color="auto"/>
            </w:tcBorders>
            <w:shd w:val="clear" w:color="auto" w:fill="386294"/>
            <w:vAlign w:val="center"/>
          </w:tcPr>
          <w:p w14:paraId="0FA37EAF" w14:textId="77777777" w:rsidR="003239B8" w:rsidRPr="00C75479" w:rsidRDefault="003239B8" w:rsidP="008D2290">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Competencia</w:t>
            </w:r>
            <w:r w:rsidRPr="00C75479">
              <w:rPr>
                <w:rFonts w:ascii="Cambria" w:hAnsi="Cambria"/>
                <w:b/>
                <w:bCs/>
                <w:i/>
                <w:color w:val="FFFFFF" w:themeColor="background1"/>
                <w:sz w:val="20"/>
                <w:szCs w:val="20"/>
                <w:lang w:val="es-CL"/>
              </w:rPr>
              <w:t xml:space="preserve"> </w:t>
            </w:r>
            <w:proofErr w:type="spellStart"/>
            <w:r w:rsidRPr="00C75479">
              <w:rPr>
                <w:rFonts w:ascii="Cambria" w:hAnsi="Cambria"/>
                <w:b/>
                <w:bCs/>
                <w:i/>
                <w:color w:val="FFFFFF" w:themeColor="background1"/>
                <w:sz w:val="20"/>
                <w:szCs w:val="20"/>
                <w:lang w:val="es-CL"/>
              </w:rPr>
              <w:t>Ratione</w:t>
            </w:r>
            <w:proofErr w:type="spellEnd"/>
            <w:r w:rsidRPr="00C75479">
              <w:rPr>
                <w:rFonts w:ascii="Cambria" w:hAnsi="Cambria"/>
                <w:b/>
                <w:bCs/>
                <w:i/>
                <w:color w:val="FFFFFF" w:themeColor="background1"/>
                <w:sz w:val="20"/>
                <w:szCs w:val="20"/>
                <w:lang w:val="es-CL"/>
              </w:rPr>
              <w:t xml:space="preserve"> loci</w:t>
            </w:r>
            <w:r w:rsidRPr="00C75479">
              <w:rPr>
                <w:rFonts w:ascii="Cambria" w:hAnsi="Cambria"/>
                <w:b/>
                <w:bCs/>
                <w:color w:val="FFFFFF" w:themeColor="background1"/>
                <w:sz w:val="20"/>
                <w:szCs w:val="20"/>
                <w:lang w:val="es-CL"/>
              </w:rPr>
              <w:t>:</w:t>
            </w:r>
          </w:p>
        </w:tc>
        <w:tc>
          <w:tcPr>
            <w:tcW w:w="5760" w:type="dxa"/>
            <w:vAlign w:val="center"/>
          </w:tcPr>
          <w:p w14:paraId="0E3FC14A" w14:textId="47975358" w:rsidR="003239B8" w:rsidRPr="00C75479" w:rsidRDefault="002B61FA" w:rsidP="008D2290">
            <w:pPr>
              <w:rPr>
                <w:rFonts w:ascii="Cambria" w:hAnsi="Cambria"/>
                <w:bCs/>
                <w:sz w:val="20"/>
                <w:szCs w:val="20"/>
                <w:lang w:val="es-CL"/>
              </w:rPr>
            </w:pPr>
            <w:r w:rsidRPr="00C75479">
              <w:rPr>
                <w:rFonts w:ascii="Cambria" w:hAnsi="Cambria"/>
                <w:bCs/>
                <w:sz w:val="20"/>
                <w:szCs w:val="20"/>
                <w:lang w:val="es-CL"/>
              </w:rPr>
              <w:t>Sí</w:t>
            </w:r>
          </w:p>
        </w:tc>
      </w:tr>
      <w:tr w:rsidR="003239B8" w:rsidRPr="00C75479" w14:paraId="6EDF8F6B" w14:textId="77777777" w:rsidTr="004A6A54">
        <w:trPr>
          <w:cantSplit/>
        </w:trPr>
        <w:tc>
          <w:tcPr>
            <w:tcW w:w="3600" w:type="dxa"/>
            <w:tcBorders>
              <w:top w:val="single" w:sz="6" w:space="0" w:color="auto"/>
              <w:bottom w:val="single" w:sz="6" w:space="0" w:color="auto"/>
            </w:tcBorders>
            <w:shd w:val="clear" w:color="auto" w:fill="386294"/>
            <w:vAlign w:val="center"/>
          </w:tcPr>
          <w:p w14:paraId="3CFE524F" w14:textId="77777777" w:rsidR="003239B8" w:rsidRPr="00C75479" w:rsidRDefault="003239B8" w:rsidP="008D2290">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Competencia</w:t>
            </w:r>
            <w:r w:rsidRPr="00C75479">
              <w:rPr>
                <w:rFonts w:ascii="Cambria" w:hAnsi="Cambria"/>
                <w:b/>
                <w:bCs/>
                <w:i/>
                <w:color w:val="FFFFFF" w:themeColor="background1"/>
                <w:sz w:val="20"/>
                <w:szCs w:val="20"/>
                <w:lang w:val="es-CL"/>
              </w:rPr>
              <w:t xml:space="preserve"> </w:t>
            </w:r>
            <w:proofErr w:type="spellStart"/>
            <w:r w:rsidRPr="00C75479">
              <w:rPr>
                <w:rFonts w:ascii="Cambria" w:hAnsi="Cambria"/>
                <w:b/>
                <w:bCs/>
                <w:i/>
                <w:color w:val="FFFFFF" w:themeColor="background1"/>
                <w:sz w:val="20"/>
                <w:szCs w:val="20"/>
                <w:lang w:val="es-CL"/>
              </w:rPr>
              <w:t>Ratione</w:t>
            </w:r>
            <w:proofErr w:type="spellEnd"/>
            <w:r w:rsidRPr="00C75479">
              <w:rPr>
                <w:rFonts w:ascii="Cambria" w:hAnsi="Cambria"/>
                <w:b/>
                <w:bCs/>
                <w:i/>
                <w:color w:val="FFFFFF" w:themeColor="background1"/>
                <w:sz w:val="20"/>
                <w:szCs w:val="20"/>
                <w:lang w:val="es-CL"/>
              </w:rPr>
              <w:t xml:space="preserve"> </w:t>
            </w:r>
            <w:proofErr w:type="spellStart"/>
            <w:r w:rsidRPr="00C75479">
              <w:rPr>
                <w:rFonts w:ascii="Cambria" w:hAnsi="Cambria"/>
                <w:b/>
                <w:bCs/>
                <w:i/>
                <w:color w:val="FFFFFF" w:themeColor="background1"/>
                <w:sz w:val="20"/>
                <w:szCs w:val="20"/>
                <w:lang w:val="es-CL"/>
              </w:rPr>
              <w:t>temporis</w:t>
            </w:r>
            <w:proofErr w:type="spellEnd"/>
            <w:r w:rsidRPr="00C75479">
              <w:rPr>
                <w:rFonts w:ascii="Cambria" w:hAnsi="Cambria"/>
                <w:b/>
                <w:bCs/>
                <w:color w:val="FFFFFF" w:themeColor="background1"/>
                <w:sz w:val="20"/>
                <w:szCs w:val="20"/>
                <w:lang w:val="es-CL"/>
              </w:rPr>
              <w:t>:</w:t>
            </w:r>
          </w:p>
        </w:tc>
        <w:tc>
          <w:tcPr>
            <w:tcW w:w="5760" w:type="dxa"/>
            <w:vAlign w:val="center"/>
          </w:tcPr>
          <w:p w14:paraId="03A86962" w14:textId="29C3E141" w:rsidR="003239B8" w:rsidRPr="00C75479" w:rsidRDefault="002B61FA" w:rsidP="008D2290">
            <w:pPr>
              <w:rPr>
                <w:rFonts w:ascii="Cambria" w:hAnsi="Cambria"/>
                <w:bCs/>
                <w:sz w:val="20"/>
                <w:szCs w:val="20"/>
                <w:lang w:val="es-CL"/>
              </w:rPr>
            </w:pPr>
            <w:r w:rsidRPr="00C75479">
              <w:rPr>
                <w:rFonts w:ascii="Cambria" w:hAnsi="Cambria"/>
                <w:bCs/>
                <w:sz w:val="20"/>
                <w:szCs w:val="20"/>
                <w:lang w:val="es-CL"/>
              </w:rPr>
              <w:t>Sí</w:t>
            </w:r>
          </w:p>
        </w:tc>
      </w:tr>
      <w:tr w:rsidR="003239B8" w:rsidRPr="003E2B8A" w14:paraId="7E8D37DC" w14:textId="77777777" w:rsidTr="004A6A54">
        <w:trPr>
          <w:cantSplit/>
        </w:trPr>
        <w:tc>
          <w:tcPr>
            <w:tcW w:w="3600" w:type="dxa"/>
            <w:tcBorders>
              <w:top w:val="single" w:sz="6" w:space="0" w:color="auto"/>
              <w:bottom w:val="single" w:sz="6" w:space="0" w:color="auto"/>
            </w:tcBorders>
            <w:shd w:val="clear" w:color="auto" w:fill="386294"/>
            <w:vAlign w:val="center"/>
          </w:tcPr>
          <w:p w14:paraId="118DEC44" w14:textId="77777777" w:rsidR="003239B8" w:rsidRPr="00C75479" w:rsidRDefault="003239B8" w:rsidP="008D2290">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Competencia</w:t>
            </w:r>
            <w:r w:rsidRPr="00C75479">
              <w:rPr>
                <w:rFonts w:ascii="Cambria" w:hAnsi="Cambria"/>
                <w:b/>
                <w:bCs/>
                <w:i/>
                <w:color w:val="FFFFFF" w:themeColor="background1"/>
                <w:sz w:val="20"/>
                <w:szCs w:val="20"/>
                <w:lang w:val="es-CL"/>
              </w:rPr>
              <w:t xml:space="preserve"> </w:t>
            </w:r>
            <w:proofErr w:type="spellStart"/>
            <w:r w:rsidRPr="00C75479">
              <w:rPr>
                <w:rFonts w:ascii="Cambria" w:hAnsi="Cambria"/>
                <w:b/>
                <w:bCs/>
                <w:i/>
                <w:color w:val="FFFFFF" w:themeColor="background1"/>
                <w:sz w:val="20"/>
                <w:szCs w:val="20"/>
                <w:lang w:val="es-CL"/>
              </w:rPr>
              <w:t>Ratione</w:t>
            </w:r>
            <w:proofErr w:type="spellEnd"/>
            <w:r w:rsidRPr="00C75479">
              <w:rPr>
                <w:rFonts w:ascii="Cambria" w:hAnsi="Cambria"/>
                <w:b/>
                <w:bCs/>
                <w:i/>
                <w:color w:val="FFFFFF" w:themeColor="background1"/>
                <w:sz w:val="20"/>
                <w:szCs w:val="20"/>
                <w:lang w:val="es-CL"/>
              </w:rPr>
              <w:t xml:space="preserve"> </w:t>
            </w:r>
            <w:proofErr w:type="spellStart"/>
            <w:r w:rsidRPr="00C75479">
              <w:rPr>
                <w:rFonts w:ascii="Cambria" w:hAnsi="Cambria"/>
                <w:b/>
                <w:bCs/>
                <w:i/>
                <w:color w:val="FFFFFF" w:themeColor="background1"/>
                <w:sz w:val="20"/>
                <w:szCs w:val="20"/>
                <w:lang w:val="es-CL"/>
              </w:rPr>
              <w:t>materia</w:t>
            </w:r>
            <w:r w:rsidR="00EE00E9" w:rsidRPr="00C75479">
              <w:rPr>
                <w:rFonts w:ascii="Cambria" w:hAnsi="Cambria"/>
                <w:b/>
                <w:bCs/>
                <w:i/>
                <w:color w:val="FFFFFF" w:themeColor="background1"/>
                <w:sz w:val="20"/>
                <w:szCs w:val="20"/>
                <w:lang w:val="es-CL"/>
              </w:rPr>
              <w:t>e</w:t>
            </w:r>
            <w:proofErr w:type="spellEnd"/>
            <w:r w:rsidRPr="00C75479">
              <w:rPr>
                <w:rFonts w:ascii="Cambria" w:hAnsi="Cambria"/>
                <w:b/>
                <w:bCs/>
                <w:color w:val="FFFFFF" w:themeColor="background1"/>
                <w:sz w:val="20"/>
                <w:szCs w:val="20"/>
                <w:lang w:val="es-CL"/>
              </w:rPr>
              <w:t>:</w:t>
            </w:r>
          </w:p>
        </w:tc>
        <w:tc>
          <w:tcPr>
            <w:tcW w:w="5760" w:type="dxa"/>
            <w:vAlign w:val="center"/>
          </w:tcPr>
          <w:p w14:paraId="0CADB1DE" w14:textId="1950D149" w:rsidR="003239B8" w:rsidRPr="00C75479" w:rsidRDefault="002B61FA" w:rsidP="008D2290">
            <w:pPr>
              <w:jc w:val="both"/>
              <w:rPr>
                <w:rFonts w:ascii="Cambria" w:hAnsi="Cambria"/>
                <w:bCs/>
                <w:sz w:val="20"/>
                <w:szCs w:val="20"/>
                <w:lang w:val="es-CL"/>
              </w:rPr>
            </w:pPr>
            <w:r w:rsidRPr="00C75479">
              <w:rPr>
                <w:rFonts w:ascii="Cambria" w:hAnsi="Cambria"/>
                <w:bCs/>
                <w:sz w:val="20"/>
                <w:szCs w:val="20"/>
                <w:lang w:val="es-CL"/>
              </w:rPr>
              <w:t xml:space="preserve">Sí, Convención Americana (depósito de instrumento en </w:t>
            </w:r>
            <w:r w:rsidR="00D83664" w:rsidRPr="00C75479">
              <w:rPr>
                <w:rFonts w:ascii="Cambria" w:hAnsi="Cambria"/>
                <w:bCs/>
                <w:sz w:val="20"/>
                <w:szCs w:val="20"/>
                <w:lang w:val="es-CL"/>
              </w:rPr>
              <w:t>24 de marzo de 1981</w:t>
            </w:r>
            <w:r w:rsidRPr="00C75479">
              <w:rPr>
                <w:rFonts w:ascii="Cambria" w:hAnsi="Cambria"/>
                <w:bCs/>
                <w:sz w:val="20"/>
                <w:szCs w:val="20"/>
                <w:lang w:val="es-CL"/>
              </w:rPr>
              <w:t>)</w:t>
            </w:r>
          </w:p>
        </w:tc>
      </w:tr>
    </w:tbl>
    <w:p w14:paraId="0AA4E531" w14:textId="7ECF99FD" w:rsidR="003239B8" w:rsidRPr="00C75479" w:rsidRDefault="003239B8" w:rsidP="003239B8">
      <w:pPr>
        <w:spacing w:before="240" w:after="240"/>
        <w:ind w:firstLine="720"/>
        <w:jc w:val="both"/>
        <w:rPr>
          <w:rFonts w:asciiTheme="majorHAnsi" w:hAnsiTheme="majorHAnsi"/>
          <w:b/>
          <w:bCs/>
          <w:sz w:val="20"/>
          <w:szCs w:val="20"/>
          <w:lang w:val="es-CL"/>
        </w:rPr>
      </w:pPr>
      <w:r w:rsidRPr="00C75479">
        <w:rPr>
          <w:rFonts w:asciiTheme="majorHAnsi" w:hAnsiTheme="majorHAnsi"/>
          <w:b/>
          <w:bCs/>
          <w:sz w:val="20"/>
          <w:szCs w:val="20"/>
          <w:lang w:val="es-CL"/>
        </w:rPr>
        <w:t xml:space="preserve">IV. </w:t>
      </w:r>
      <w:r w:rsidRPr="00C75479">
        <w:rPr>
          <w:rFonts w:asciiTheme="majorHAnsi" w:hAnsiTheme="majorHAnsi"/>
          <w:b/>
          <w:bCs/>
          <w:sz w:val="20"/>
          <w:szCs w:val="20"/>
          <w:lang w:val="es-CL"/>
        </w:rPr>
        <w:tab/>
      </w:r>
      <w:r w:rsidR="00EE00E9" w:rsidRPr="00C75479">
        <w:rPr>
          <w:rFonts w:asciiTheme="majorHAnsi" w:hAnsiTheme="majorHAnsi"/>
          <w:b/>
          <w:bCs/>
          <w:sz w:val="20"/>
          <w:szCs w:val="20"/>
          <w:lang w:val="es-CL"/>
        </w:rPr>
        <w:t>DUPLICACIÓN</w:t>
      </w:r>
      <w:r w:rsidR="00EE00E9" w:rsidRPr="00C75479">
        <w:rPr>
          <w:rFonts w:asciiTheme="majorHAnsi" w:hAnsiTheme="majorHAnsi"/>
          <w:b/>
          <w:bCs/>
          <w:color w:val="FFFFFF" w:themeColor="background1"/>
          <w:sz w:val="20"/>
          <w:szCs w:val="20"/>
          <w:lang w:val="es-CL"/>
        </w:rPr>
        <w:t xml:space="preserve"> </w:t>
      </w:r>
      <w:r w:rsidR="00EE00E9" w:rsidRPr="00C75479">
        <w:rPr>
          <w:rFonts w:asciiTheme="majorHAnsi" w:hAnsiTheme="majorHAnsi"/>
          <w:b/>
          <w:bCs/>
          <w:sz w:val="20"/>
          <w:szCs w:val="20"/>
          <w:lang w:val="es-CL"/>
        </w:rPr>
        <w:t>DE PROCEDIMIENTOS Y COSA JUZGADA</w:t>
      </w:r>
      <w:r w:rsidR="00EE00E9" w:rsidRPr="00C75479">
        <w:rPr>
          <w:rFonts w:asciiTheme="majorHAnsi" w:hAnsiTheme="majorHAnsi"/>
          <w:b/>
          <w:bCs/>
          <w:i/>
          <w:sz w:val="20"/>
          <w:szCs w:val="20"/>
          <w:lang w:val="es-CL"/>
        </w:rPr>
        <w:t xml:space="preserve"> </w:t>
      </w:r>
      <w:r w:rsidR="00EE00E9" w:rsidRPr="00C75479">
        <w:rPr>
          <w:rFonts w:asciiTheme="majorHAnsi" w:hAnsiTheme="majorHAnsi"/>
          <w:b/>
          <w:bCs/>
          <w:sz w:val="20"/>
          <w:szCs w:val="20"/>
          <w:lang w:val="es-CL"/>
        </w:rPr>
        <w:t xml:space="preserve">INTERNACIONAL, </w:t>
      </w:r>
      <w:r w:rsidRPr="00C75479">
        <w:rPr>
          <w:rFonts w:asciiTheme="majorHAnsi" w:hAnsiTheme="majorHAnsi"/>
          <w:b/>
          <w:bCs/>
          <w:sz w:val="20"/>
          <w:szCs w:val="20"/>
          <w:lang w:val="es-CL"/>
        </w:rPr>
        <w:t xml:space="preserve">CARACTERIZACIÓN, </w:t>
      </w:r>
      <w:r w:rsidRPr="00C75479">
        <w:rPr>
          <w:rFonts w:asciiTheme="majorHAnsi" w:hAnsiTheme="majorHAnsi"/>
          <w:b/>
          <w:sz w:val="20"/>
          <w:szCs w:val="20"/>
          <w:lang w:val="es-C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75479" w14:paraId="558B1F66" w14:textId="77777777" w:rsidTr="004A6A54">
        <w:trPr>
          <w:cantSplit/>
        </w:trPr>
        <w:tc>
          <w:tcPr>
            <w:tcW w:w="3600" w:type="dxa"/>
            <w:tcBorders>
              <w:top w:val="single" w:sz="4" w:space="0" w:color="auto"/>
              <w:bottom w:val="single" w:sz="6" w:space="0" w:color="auto"/>
            </w:tcBorders>
            <w:shd w:val="clear" w:color="auto" w:fill="386294"/>
            <w:vAlign w:val="center"/>
          </w:tcPr>
          <w:p w14:paraId="72F93C6C" w14:textId="77777777" w:rsidR="00EE00E9" w:rsidRPr="00C75479" w:rsidRDefault="00EE00E9" w:rsidP="008D2290">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Duplicación de procedimientos y cosa juzgada internacional:</w:t>
            </w:r>
          </w:p>
        </w:tc>
        <w:tc>
          <w:tcPr>
            <w:tcW w:w="5760" w:type="dxa"/>
            <w:vAlign w:val="center"/>
          </w:tcPr>
          <w:p w14:paraId="5E900134" w14:textId="45E1F074" w:rsidR="00EE00E9" w:rsidRPr="00C75479" w:rsidRDefault="00D83664" w:rsidP="008D2290">
            <w:pPr>
              <w:jc w:val="both"/>
              <w:rPr>
                <w:rFonts w:ascii="Cambria" w:hAnsi="Cambria"/>
                <w:bCs/>
                <w:sz w:val="20"/>
                <w:szCs w:val="20"/>
                <w:lang w:val="es-CL"/>
              </w:rPr>
            </w:pPr>
            <w:r w:rsidRPr="00C75479">
              <w:rPr>
                <w:rFonts w:ascii="Cambria" w:hAnsi="Cambria"/>
                <w:bCs/>
                <w:sz w:val="20"/>
                <w:szCs w:val="20"/>
                <w:lang w:val="es-CL"/>
              </w:rPr>
              <w:t>No</w:t>
            </w:r>
          </w:p>
        </w:tc>
      </w:tr>
      <w:tr w:rsidR="003239B8" w:rsidRPr="003E2B8A" w14:paraId="666B6C8C" w14:textId="77777777" w:rsidTr="004A6A54">
        <w:trPr>
          <w:cantSplit/>
        </w:trPr>
        <w:tc>
          <w:tcPr>
            <w:tcW w:w="3600" w:type="dxa"/>
            <w:tcBorders>
              <w:top w:val="single" w:sz="4" w:space="0" w:color="auto"/>
              <w:bottom w:val="single" w:sz="6" w:space="0" w:color="auto"/>
            </w:tcBorders>
            <w:shd w:val="clear" w:color="auto" w:fill="386294"/>
            <w:vAlign w:val="center"/>
          </w:tcPr>
          <w:p w14:paraId="55408164" w14:textId="77777777" w:rsidR="003239B8" w:rsidRPr="00C75479" w:rsidRDefault="003239B8" w:rsidP="008D2290">
            <w:pPr>
              <w:jc w:val="center"/>
              <w:rPr>
                <w:rFonts w:ascii="Cambria" w:hAnsi="Cambria"/>
                <w:b/>
                <w:bCs/>
                <w:i/>
                <w:color w:val="FFFFFF" w:themeColor="background1"/>
                <w:sz w:val="20"/>
                <w:szCs w:val="20"/>
                <w:lang w:val="es-CL"/>
              </w:rPr>
            </w:pPr>
            <w:r w:rsidRPr="00C75479">
              <w:rPr>
                <w:rFonts w:ascii="Cambria" w:hAnsi="Cambria"/>
                <w:b/>
                <w:bCs/>
                <w:color w:val="FFFFFF" w:themeColor="background1"/>
                <w:sz w:val="20"/>
                <w:szCs w:val="20"/>
                <w:lang w:val="es-CL"/>
              </w:rPr>
              <w:t>Derechos declarados admisibles</w:t>
            </w:r>
            <w:r w:rsidRPr="00C75479">
              <w:rPr>
                <w:rFonts w:ascii="Cambria" w:hAnsi="Cambria"/>
                <w:b/>
                <w:bCs/>
                <w:i/>
                <w:color w:val="FFFFFF" w:themeColor="background1"/>
                <w:sz w:val="20"/>
                <w:szCs w:val="20"/>
                <w:lang w:val="es-CL"/>
              </w:rPr>
              <w:t>:</w:t>
            </w:r>
          </w:p>
        </w:tc>
        <w:tc>
          <w:tcPr>
            <w:tcW w:w="5760" w:type="dxa"/>
            <w:vAlign w:val="center"/>
          </w:tcPr>
          <w:p w14:paraId="26B0C467" w14:textId="27F88E32" w:rsidR="003239B8" w:rsidRPr="00C75479" w:rsidRDefault="00B7748F" w:rsidP="008D2290">
            <w:pPr>
              <w:jc w:val="both"/>
              <w:rPr>
                <w:rFonts w:ascii="Cambria" w:hAnsi="Cambria"/>
                <w:bCs/>
                <w:sz w:val="20"/>
                <w:szCs w:val="20"/>
                <w:lang w:val="es-CL"/>
              </w:rPr>
            </w:pPr>
            <w:r>
              <w:rPr>
                <w:rFonts w:ascii="Cambria" w:hAnsi="Cambria"/>
                <w:bCs/>
                <w:sz w:val="20"/>
                <w:szCs w:val="20"/>
                <w:lang w:val="es-CL"/>
              </w:rPr>
              <w:t>Artículos</w:t>
            </w:r>
            <w:r w:rsidR="00D83664" w:rsidRPr="00C75479">
              <w:rPr>
                <w:rFonts w:ascii="Cambria" w:hAnsi="Cambria"/>
                <w:bCs/>
                <w:sz w:val="20"/>
                <w:szCs w:val="20"/>
                <w:lang w:val="es-CL"/>
              </w:rPr>
              <w:t xml:space="preserve"> 5 (</w:t>
            </w:r>
            <w:r w:rsidR="00C75479">
              <w:rPr>
                <w:rFonts w:ascii="Cambria" w:hAnsi="Cambria"/>
                <w:bCs/>
                <w:sz w:val="20"/>
                <w:szCs w:val="20"/>
                <w:lang w:val="es-CL"/>
              </w:rPr>
              <w:t>integridad personal</w:t>
            </w:r>
            <w:r w:rsidR="00D83664" w:rsidRPr="00C75479">
              <w:rPr>
                <w:rFonts w:ascii="Cambria" w:hAnsi="Cambria"/>
                <w:bCs/>
                <w:sz w:val="20"/>
                <w:szCs w:val="20"/>
                <w:lang w:val="es-CL"/>
              </w:rPr>
              <w:t>), 8 (</w:t>
            </w:r>
            <w:r w:rsidR="00C75479">
              <w:rPr>
                <w:rFonts w:ascii="Cambria" w:hAnsi="Cambria"/>
                <w:bCs/>
                <w:sz w:val="20"/>
                <w:szCs w:val="20"/>
                <w:lang w:val="es-CL"/>
              </w:rPr>
              <w:t>garantías judiciales</w:t>
            </w:r>
            <w:r w:rsidR="00D83664" w:rsidRPr="00C75479">
              <w:rPr>
                <w:rFonts w:ascii="Cambria" w:hAnsi="Cambria"/>
                <w:bCs/>
                <w:sz w:val="20"/>
                <w:szCs w:val="20"/>
                <w:lang w:val="es-CL"/>
              </w:rPr>
              <w:t>),</w:t>
            </w:r>
            <w:r w:rsidR="000A11B9">
              <w:rPr>
                <w:rFonts w:ascii="Cambria" w:hAnsi="Cambria"/>
                <w:bCs/>
                <w:sz w:val="20"/>
                <w:szCs w:val="20"/>
                <w:lang w:val="es-CL"/>
              </w:rPr>
              <w:t xml:space="preserve"> y </w:t>
            </w:r>
            <w:r w:rsidR="00D83664" w:rsidRPr="00C75479">
              <w:rPr>
                <w:rFonts w:ascii="Cambria" w:hAnsi="Cambria"/>
                <w:bCs/>
                <w:sz w:val="20"/>
                <w:szCs w:val="20"/>
                <w:lang w:val="es-CL"/>
              </w:rPr>
              <w:t>25</w:t>
            </w:r>
            <w:r w:rsidR="00D83664" w:rsidRPr="00C75479">
              <w:rPr>
                <w:lang w:val="es-CL"/>
              </w:rPr>
              <w:t xml:space="preserve"> </w:t>
            </w:r>
            <w:r w:rsidR="00D83664" w:rsidRPr="00C75479">
              <w:rPr>
                <w:rFonts w:ascii="Cambria" w:hAnsi="Cambria"/>
                <w:bCs/>
                <w:sz w:val="20"/>
                <w:szCs w:val="20"/>
                <w:lang w:val="es-CL"/>
              </w:rPr>
              <w:t>(</w:t>
            </w:r>
            <w:r>
              <w:rPr>
                <w:rFonts w:ascii="Cambria" w:hAnsi="Cambria"/>
                <w:bCs/>
                <w:sz w:val="20"/>
                <w:szCs w:val="20"/>
                <w:lang w:val="es-CL"/>
              </w:rPr>
              <w:t>protección judicial</w:t>
            </w:r>
            <w:r w:rsidR="00D83664" w:rsidRPr="00C75479">
              <w:rPr>
                <w:rFonts w:ascii="Cambria" w:hAnsi="Cambria"/>
                <w:bCs/>
                <w:sz w:val="20"/>
                <w:szCs w:val="20"/>
                <w:lang w:val="es-CL"/>
              </w:rPr>
              <w:t xml:space="preserve">) de la Convención Americana en relación con su artículo 1.1 (obligación de respetar los derechos) </w:t>
            </w:r>
          </w:p>
        </w:tc>
      </w:tr>
      <w:tr w:rsidR="003239B8" w:rsidRPr="003E2B8A" w14:paraId="460E60AC" w14:textId="77777777" w:rsidTr="004A6A54">
        <w:trPr>
          <w:cantSplit/>
        </w:trPr>
        <w:tc>
          <w:tcPr>
            <w:tcW w:w="3600" w:type="dxa"/>
            <w:tcBorders>
              <w:top w:val="single" w:sz="6" w:space="0" w:color="auto"/>
              <w:bottom w:val="single" w:sz="6" w:space="0" w:color="auto"/>
            </w:tcBorders>
            <w:shd w:val="clear" w:color="auto" w:fill="386294"/>
            <w:vAlign w:val="center"/>
          </w:tcPr>
          <w:p w14:paraId="42301B7D" w14:textId="77777777" w:rsidR="003239B8" w:rsidRPr="00C75479" w:rsidRDefault="003239B8" w:rsidP="008D2290">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Agotamiento de recursos internos</w:t>
            </w:r>
            <w:r w:rsidR="00EE00E9" w:rsidRPr="00C75479">
              <w:rPr>
                <w:rFonts w:ascii="Cambria" w:hAnsi="Cambria"/>
                <w:b/>
                <w:bCs/>
                <w:color w:val="FFFFFF" w:themeColor="background1"/>
                <w:sz w:val="20"/>
                <w:szCs w:val="20"/>
                <w:lang w:val="es-CL"/>
              </w:rPr>
              <w:t xml:space="preserve"> o procedencia de una excepción</w:t>
            </w:r>
            <w:r w:rsidRPr="00C75479">
              <w:rPr>
                <w:rFonts w:ascii="Cambria" w:hAnsi="Cambria"/>
                <w:b/>
                <w:bCs/>
                <w:color w:val="FFFFFF" w:themeColor="background1"/>
                <w:sz w:val="20"/>
                <w:szCs w:val="20"/>
                <w:lang w:val="es-CL"/>
              </w:rPr>
              <w:t>:</w:t>
            </w:r>
          </w:p>
        </w:tc>
        <w:tc>
          <w:tcPr>
            <w:tcW w:w="5760" w:type="dxa"/>
            <w:vAlign w:val="center"/>
          </w:tcPr>
          <w:p w14:paraId="4A9B6213" w14:textId="6B644D24" w:rsidR="003239B8" w:rsidRPr="00C75479" w:rsidRDefault="00D83664" w:rsidP="008D2290">
            <w:pPr>
              <w:rPr>
                <w:rFonts w:ascii="Cambria" w:hAnsi="Cambria"/>
                <w:bCs/>
                <w:sz w:val="20"/>
                <w:szCs w:val="20"/>
                <w:lang w:val="es-CL"/>
              </w:rPr>
            </w:pPr>
            <w:r w:rsidRPr="00C75479">
              <w:rPr>
                <w:rFonts w:ascii="Cambria" w:hAnsi="Cambria"/>
                <w:bCs/>
                <w:sz w:val="20"/>
                <w:szCs w:val="20"/>
                <w:lang w:val="es-CL"/>
              </w:rPr>
              <w:t>Sí, en los términos de la sección VI</w:t>
            </w:r>
          </w:p>
        </w:tc>
      </w:tr>
      <w:tr w:rsidR="003239B8" w:rsidRPr="003E2B8A" w14:paraId="764E813E" w14:textId="77777777" w:rsidTr="004A6A54">
        <w:trPr>
          <w:cantSplit/>
        </w:trPr>
        <w:tc>
          <w:tcPr>
            <w:tcW w:w="3600" w:type="dxa"/>
            <w:tcBorders>
              <w:top w:val="single" w:sz="6" w:space="0" w:color="auto"/>
              <w:bottom w:val="single" w:sz="6" w:space="0" w:color="auto"/>
            </w:tcBorders>
            <w:shd w:val="clear" w:color="auto" w:fill="386294"/>
            <w:vAlign w:val="center"/>
          </w:tcPr>
          <w:p w14:paraId="309F844C" w14:textId="77777777" w:rsidR="003239B8" w:rsidRPr="00C75479" w:rsidRDefault="003239B8" w:rsidP="008D2290">
            <w:pPr>
              <w:jc w:val="center"/>
              <w:rPr>
                <w:rFonts w:ascii="Cambria" w:hAnsi="Cambria"/>
                <w:b/>
                <w:bCs/>
                <w:color w:val="FFFFFF" w:themeColor="background1"/>
                <w:sz w:val="20"/>
                <w:szCs w:val="20"/>
                <w:lang w:val="es-CL"/>
              </w:rPr>
            </w:pPr>
            <w:r w:rsidRPr="00C75479">
              <w:rPr>
                <w:rFonts w:ascii="Cambria" w:hAnsi="Cambria"/>
                <w:b/>
                <w:bCs/>
                <w:color w:val="FFFFFF" w:themeColor="background1"/>
                <w:sz w:val="20"/>
                <w:szCs w:val="20"/>
                <w:lang w:val="es-CL"/>
              </w:rPr>
              <w:t>Presentación dentro de plazo:</w:t>
            </w:r>
          </w:p>
        </w:tc>
        <w:tc>
          <w:tcPr>
            <w:tcW w:w="5760" w:type="dxa"/>
            <w:vAlign w:val="center"/>
          </w:tcPr>
          <w:p w14:paraId="72A31AF8" w14:textId="7DA1786C" w:rsidR="003239B8" w:rsidRPr="00C75479" w:rsidRDefault="00D83664" w:rsidP="008D2290">
            <w:pPr>
              <w:rPr>
                <w:rFonts w:ascii="Cambria" w:hAnsi="Cambria"/>
                <w:bCs/>
                <w:sz w:val="20"/>
                <w:szCs w:val="20"/>
                <w:lang w:val="es-CL"/>
              </w:rPr>
            </w:pPr>
            <w:r w:rsidRPr="00C75479">
              <w:rPr>
                <w:rFonts w:ascii="Cambria" w:hAnsi="Cambria"/>
                <w:bCs/>
                <w:sz w:val="20"/>
                <w:szCs w:val="20"/>
                <w:lang w:val="es-CL"/>
              </w:rPr>
              <w:t>Sí, en los términos de la sección VI</w:t>
            </w:r>
          </w:p>
        </w:tc>
      </w:tr>
    </w:tbl>
    <w:p w14:paraId="3CC1301E" w14:textId="77777777" w:rsidR="003239B8" w:rsidRPr="00C75479" w:rsidRDefault="00223A29" w:rsidP="003239B8">
      <w:pPr>
        <w:spacing w:before="240" w:after="240"/>
        <w:ind w:firstLine="720"/>
        <w:jc w:val="both"/>
        <w:rPr>
          <w:rFonts w:asciiTheme="majorHAnsi" w:hAnsiTheme="majorHAnsi"/>
          <w:b/>
          <w:sz w:val="20"/>
          <w:szCs w:val="20"/>
          <w:lang w:val="es-CL"/>
        </w:rPr>
      </w:pPr>
      <w:r w:rsidRPr="00C75479">
        <w:rPr>
          <w:rFonts w:asciiTheme="majorHAnsi" w:hAnsiTheme="majorHAnsi"/>
          <w:b/>
          <w:sz w:val="20"/>
          <w:szCs w:val="20"/>
          <w:lang w:val="es-CL"/>
        </w:rPr>
        <w:t xml:space="preserve">V. </w:t>
      </w:r>
      <w:r w:rsidRPr="00C75479">
        <w:rPr>
          <w:rFonts w:asciiTheme="majorHAnsi" w:hAnsiTheme="majorHAnsi"/>
          <w:b/>
          <w:sz w:val="20"/>
          <w:szCs w:val="20"/>
          <w:lang w:val="es-CL"/>
        </w:rPr>
        <w:tab/>
      </w:r>
      <w:r w:rsidR="003239B8" w:rsidRPr="00C75479">
        <w:rPr>
          <w:rFonts w:asciiTheme="majorHAnsi" w:hAnsiTheme="majorHAnsi"/>
          <w:b/>
          <w:sz w:val="20"/>
          <w:szCs w:val="20"/>
          <w:lang w:val="es-CL"/>
        </w:rPr>
        <w:t xml:space="preserve">HECHOS ALEGADOS </w:t>
      </w:r>
    </w:p>
    <w:p w14:paraId="7753B236" w14:textId="197FEF9F" w:rsidR="00C75479" w:rsidRPr="00C75479" w:rsidRDefault="00B7748F" w:rsidP="00C75479">
      <w:pPr>
        <w:pStyle w:val="ListParagraph"/>
        <w:numPr>
          <w:ilvl w:val="0"/>
          <w:numId w:val="59"/>
        </w:numPr>
        <w:jc w:val="both"/>
        <w:rPr>
          <w:rFonts w:eastAsia="Arial Unicode MS" w:cs="Times New Roman"/>
          <w:color w:val="auto"/>
          <w:sz w:val="20"/>
          <w:szCs w:val="20"/>
          <w:lang w:val="es-CL" w:eastAsia="en-US"/>
        </w:rPr>
      </w:pPr>
      <w:r>
        <w:rPr>
          <w:rFonts w:eastAsia="Arial Unicode MS" w:cs="Times New Roman"/>
          <w:color w:val="auto"/>
          <w:sz w:val="20"/>
          <w:szCs w:val="20"/>
          <w:lang w:val="es-CL" w:eastAsia="en-US"/>
        </w:rPr>
        <w:t>El peticionario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alega que</w:t>
      </w:r>
      <w:r w:rsidR="00C75479" w:rsidRPr="00C75479">
        <w:rPr>
          <w:rFonts w:eastAsia="Arial Unicode MS" w:cs="Times New Roman"/>
          <w:color w:val="auto"/>
          <w:sz w:val="20"/>
          <w:szCs w:val="20"/>
          <w:lang w:val="es-CL" w:eastAsia="en-US"/>
        </w:rPr>
        <w:t xml:space="preserve"> Eva González Zendejas (“</w:t>
      </w:r>
      <w:r>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fue sometida a violaciones al debido proceso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que resultó en su condena injusta en</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agosto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 xml:space="preserve">de </w:t>
      </w:r>
      <w:r w:rsidR="00C75479" w:rsidRPr="00C75479">
        <w:rPr>
          <w:rFonts w:eastAsia="Arial Unicode MS" w:cs="Times New Roman"/>
          <w:color w:val="auto"/>
          <w:sz w:val="20"/>
          <w:szCs w:val="20"/>
          <w:lang w:val="es-CL" w:eastAsia="en-US"/>
        </w:rPr>
        <w:t xml:space="preserve">2007 </w:t>
      </w:r>
      <w:r>
        <w:rPr>
          <w:rFonts w:eastAsia="Arial Unicode MS" w:cs="Times New Roman"/>
          <w:color w:val="auto"/>
          <w:sz w:val="20"/>
          <w:szCs w:val="20"/>
          <w:lang w:val="es-CL" w:eastAsia="en-US"/>
        </w:rPr>
        <w:t>por el secuestro de su hijo</w:t>
      </w:r>
      <w:r w:rsidR="00C75479" w:rsidRPr="00C75479">
        <w:rPr>
          <w:rFonts w:eastAsia="Arial Unicode MS" w:cs="Times New Roman"/>
          <w:i/>
          <w:color w:val="auto"/>
          <w:sz w:val="20"/>
          <w:szCs w:val="20"/>
          <w:lang w:val="es-CL" w:eastAsia="en-US"/>
        </w:rPr>
        <w:t xml:space="preserve"> </w:t>
      </w:r>
      <w:r w:rsidR="00C75479" w:rsidRPr="00C75479">
        <w:rPr>
          <w:rFonts w:eastAsia="Arial Unicode MS" w:cs="Times New Roman"/>
          <w:color w:val="auto"/>
          <w:sz w:val="20"/>
          <w:szCs w:val="20"/>
          <w:lang w:val="es-CL" w:eastAsia="en-US"/>
        </w:rPr>
        <w:t>(</w:t>
      </w:r>
      <w:r w:rsidR="00C75479" w:rsidRPr="00C75479">
        <w:rPr>
          <w:rFonts w:eastAsia="Arial Unicode MS" w:cs="Times New Roman"/>
          <w:i/>
          <w:color w:val="auto"/>
          <w:sz w:val="20"/>
          <w:szCs w:val="20"/>
          <w:lang w:val="es-CL" w:eastAsia="en-US"/>
        </w:rPr>
        <w:t>secuestro genérico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 xml:space="preserve">debido a lo cual está cumpliendo una sentencia de </w:t>
      </w:r>
      <w:r w:rsidR="00C75479" w:rsidRPr="00C75479">
        <w:rPr>
          <w:rFonts w:eastAsia="Arial Unicode MS" w:cs="Times New Roman"/>
          <w:color w:val="auto"/>
          <w:sz w:val="20"/>
          <w:szCs w:val="20"/>
          <w:lang w:val="es-CL" w:eastAsia="en-US"/>
        </w:rPr>
        <w:t xml:space="preserve">33 </w:t>
      </w:r>
      <w:r>
        <w:rPr>
          <w:rFonts w:eastAsia="Arial Unicode MS" w:cs="Times New Roman"/>
          <w:color w:val="auto"/>
          <w:sz w:val="20"/>
          <w:szCs w:val="20"/>
          <w:lang w:val="es-CL" w:eastAsia="en-US"/>
        </w:rPr>
        <w:t>años y nueve meses</w:t>
      </w:r>
      <w:r w:rsidR="00C75479" w:rsidRPr="00C75479">
        <w:rPr>
          <w:rFonts w:eastAsia="Arial Unicode MS" w:cs="Times New Roman"/>
          <w:color w:val="auto"/>
          <w:sz w:val="20"/>
          <w:szCs w:val="20"/>
          <w:lang w:val="es-CL" w:eastAsia="en-US"/>
        </w:rPr>
        <w:t xml:space="preserve">. </w:t>
      </w:r>
      <w:r w:rsidR="00697941">
        <w:rPr>
          <w:rFonts w:eastAsia="Arial Unicode MS" w:cs="Times New Roman"/>
          <w:color w:val="auto"/>
          <w:sz w:val="20"/>
          <w:szCs w:val="20"/>
          <w:lang w:val="es-CL" w:eastAsia="en-US"/>
        </w:rPr>
        <w:t>Él también denuncia que</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697941">
        <w:rPr>
          <w:rFonts w:eastAsia="Arial Unicode MS" w:cs="Times New Roman"/>
          <w:color w:val="auto"/>
          <w:sz w:val="20"/>
          <w:szCs w:val="20"/>
          <w:lang w:val="es-CL" w:eastAsia="en-US"/>
        </w:rPr>
        <w:t>fue sometida a abuso físico y</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tortura</w:t>
      </w:r>
      <w:r w:rsidR="00C75479" w:rsidRPr="00C75479">
        <w:rPr>
          <w:rFonts w:eastAsia="Arial Unicode MS" w:cs="Times New Roman"/>
          <w:color w:val="auto"/>
          <w:sz w:val="20"/>
          <w:szCs w:val="20"/>
          <w:lang w:val="es-CL" w:eastAsia="en-US"/>
        </w:rPr>
        <w:t xml:space="preserve"> </w:t>
      </w:r>
      <w:r w:rsidR="00697941">
        <w:rPr>
          <w:rFonts w:eastAsia="Arial Unicode MS" w:cs="Times New Roman"/>
          <w:color w:val="auto"/>
          <w:sz w:val="20"/>
          <w:szCs w:val="20"/>
          <w:lang w:val="es-CL" w:eastAsia="en-US"/>
        </w:rPr>
        <w:t>al ser arrestada</w:t>
      </w:r>
      <w:r w:rsidR="00C75479" w:rsidRPr="00C75479">
        <w:rPr>
          <w:rFonts w:eastAsia="Arial Unicode MS" w:cs="Times New Roman"/>
          <w:color w:val="auto"/>
          <w:sz w:val="20"/>
          <w:szCs w:val="20"/>
          <w:lang w:val="es-CL" w:eastAsia="en-US"/>
        </w:rPr>
        <w:t xml:space="preserve"> </w:t>
      </w:r>
      <w:r w:rsidR="00697941">
        <w:rPr>
          <w:rFonts w:eastAsia="Arial Unicode MS" w:cs="Times New Roman"/>
          <w:color w:val="auto"/>
          <w:sz w:val="20"/>
          <w:szCs w:val="20"/>
          <w:lang w:val="es-CL" w:eastAsia="en-US"/>
        </w:rPr>
        <w:t>y llevada al</w:t>
      </w:r>
      <w:r w:rsidR="00C75479" w:rsidRPr="00C75479">
        <w:rPr>
          <w:rFonts w:eastAsia="Arial Unicode MS" w:cs="Times New Roman"/>
          <w:color w:val="auto"/>
          <w:sz w:val="20"/>
          <w:szCs w:val="20"/>
          <w:lang w:val="es-CL" w:eastAsia="en-US"/>
        </w:rPr>
        <w:t xml:space="preserve"> </w:t>
      </w:r>
      <w:r w:rsidR="00C75479" w:rsidRPr="00697941">
        <w:rPr>
          <w:rFonts w:eastAsia="Arial Unicode MS" w:cs="Times New Roman"/>
          <w:iCs/>
          <w:color w:val="auto"/>
          <w:sz w:val="20"/>
          <w:szCs w:val="20"/>
          <w:lang w:val="es-CL" w:eastAsia="en-US"/>
        </w:rPr>
        <w:t>Ministerio Público de la Procuraduría General de Justicia del Estado de México</w:t>
      </w:r>
      <w:r w:rsidR="00C75479" w:rsidRPr="00C75479">
        <w:rPr>
          <w:rFonts w:eastAsia="Arial Unicode MS" w:cs="Times New Roman"/>
          <w:color w:val="auto"/>
          <w:sz w:val="20"/>
          <w:szCs w:val="20"/>
          <w:lang w:val="es-CL" w:eastAsia="en-US"/>
        </w:rPr>
        <w:t xml:space="preserve">.  </w:t>
      </w:r>
    </w:p>
    <w:p w14:paraId="60E8C890" w14:textId="77777777" w:rsidR="00C75479" w:rsidRPr="00C75479" w:rsidRDefault="00C75479" w:rsidP="00697941">
      <w:pPr>
        <w:pStyle w:val="ListParagraph"/>
        <w:jc w:val="both"/>
        <w:rPr>
          <w:rFonts w:eastAsia="Arial Unicode MS" w:cs="Times New Roman"/>
          <w:color w:val="auto"/>
          <w:sz w:val="20"/>
          <w:szCs w:val="20"/>
          <w:lang w:val="es-CL" w:eastAsia="en-US"/>
        </w:rPr>
      </w:pPr>
    </w:p>
    <w:p w14:paraId="5D631B65" w14:textId="72D8D4F4" w:rsidR="00C75479" w:rsidRPr="00C75479" w:rsidRDefault="00697941" w:rsidP="00C75479">
      <w:pPr>
        <w:pStyle w:val="ListParagraph"/>
        <w:numPr>
          <w:ilvl w:val="0"/>
          <w:numId w:val="59"/>
        </w:numPr>
        <w:jc w:val="both"/>
        <w:rPr>
          <w:rFonts w:eastAsia="Arial Unicode MS" w:cs="Times New Roman"/>
          <w:color w:val="auto"/>
          <w:sz w:val="20"/>
          <w:szCs w:val="20"/>
          <w:lang w:val="es-CL" w:eastAsia="en-US"/>
        </w:rPr>
      </w:pPr>
      <w:r>
        <w:rPr>
          <w:sz w:val="20"/>
          <w:szCs w:val="20"/>
          <w:lang w:val="es-CL"/>
        </w:rPr>
        <w:t>A modo de antecedente</w:t>
      </w:r>
      <w:r w:rsidR="00C75479" w:rsidRPr="00C75479">
        <w:rPr>
          <w:sz w:val="20"/>
          <w:szCs w:val="20"/>
          <w:lang w:val="es-CL"/>
        </w:rPr>
        <w:t xml:space="preserve">, </w:t>
      </w:r>
      <w:r w:rsidR="00B7748F">
        <w:rPr>
          <w:sz w:val="20"/>
          <w:szCs w:val="20"/>
          <w:lang w:val="es-CL"/>
        </w:rPr>
        <w:t>el peticionario</w:t>
      </w:r>
      <w:r w:rsidR="00C75479" w:rsidRPr="00C75479">
        <w:rPr>
          <w:sz w:val="20"/>
          <w:szCs w:val="20"/>
          <w:lang w:val="es-CL"/>
        </w:rPr>
        <w:t xml:space="preserve"> indica </w:t>
      </w:r>
      <w:r>
        <w:rPr>
          <w:sz w:val="20"/>
          <w:szCs w:val="20"/>
          <w:lang w:val="es-CL"/>
        </w:rPr>
        <w:t>que</w:t>
      </w:r>
      <w:r w:rsidR="00C75479" w:rsidRPr="00C75479">
        <w:rPr>
          <w:sz w:val="20"/>
          <w:szCs w:val="20"/>
          <w:lang w:val="es-CL"/>
        </w:rPr>
        <w:t xml:space="preserve"> </w:t>
      </w:r>
      <w:r w:rsidR="00B7748F">
        <w:rPr>
          <w:sz w:val="20"/>
          <w:szCs w:val="20"/>
          <w:lang w:val="es-CL"/>
        </w:rPr>
        <w:t>la presunta víctima</w:t>
      </w:r>
      <w:r w:rsidR="00C75479" w:rsidRPr="00C75479">
        <w:rPr>
          <w:sz w:val="20"/>
          <w:szCs w:val="20"/>
          <w:lang w:val="es-CL"/>
        </w:rPr>
        <w:t xml:space="preserve"> </w:t>
      </w:r>
      <w:r>
        <w:rPr>
          <w:sz w:val="20"/>
          <w:szCs w:val="20"/>
          <w:lang w:val="es-CL"/>
        </w:rPr>
        <w:t>estuvo involucrada en una pareja de hecho por 10 años</w:t>
      </w:r>
      <w:r w:rsidR="00C75479" w:rsidRPr="00C75479">
        <w:rPr>
          <w:sz w:val="20"/>
          <w:szCs w:val="20"/>
          <w:lang w:val="es-CL"/>
        </w:rPr>
        <w:t xml:space="preserve"> </w:t>
      </w:r>
      <w:r>
        <w:rPr>
          <w:sz w:val="20"/>
          <w:szCs w:val="20"/>
          <w:lang w:val="es-CL"/>
        </w:rPr>
        <w:t>con un hombre</w:t>
      </w:r>
      <w:r w:rsidR="00C75479" w:rsidRPr="00C75479">
        <w:rPr>
          <w:sz w:val="20"/>
          <w:szCs w:val="20"/>
          <w:lang w:val="es-CL"/>
        </w:rPr>
        <w:t xml:space="preserve"> (“</w:t>
      </w:r>
      <w:r>
        <w:rPr>
          <w:sz w:val="20"/>
          <w:szCs w:val="20"/>
          <w:lang w:val="es-CL"/>
        </w:rPr>
        <w:t>la pareja</w:t>
      </w:r>
      <w:r w:rsidR="00C75479" w:rsidRPr="00C75479">
        <w:rPr>
          <w:sz w:val="20"/>
          <w:szCs w:val="20"/>
          <w:lang w:val="es-CL"/>
        </w:rPr>
        <w:t xml:space="preserve">”) </w:t>
      </w:r>
      <w:r>
        <w:rPr>
          <w:sz w:val="20"/>
          <w:szCs w:val="20"/>
          <w:lang w:val="es-CL"/>
        </w:rPr>
        <w:t>con quién tuvo un hijo</w:t>
      </w:r>
      <w:r w:rsidR="00C75479" w:rsidRPr="00C75479">
        <w:rPr>
          <w:sz w:val="20"/>
          <w:szCs w:val="20"/>
          <w:lang w:val="es-CL"/>
        </w:rPr>
        <w:t xml:space="preserve"> (“</w:t>
      </w:r>
      <w:r>
        <w:rPr>
          <w:sz w:val="20"/>
          <w:szCs w:val="20"/>
          <w:lang w:val="es-CL"/>
        </w:rPr>
        <w:t>el hijo</w:t>
      </w:r>
      <w:r w:rsidR="00C75479" w:rsidRPr="00C75479">
        <w:rPr>
          <w:sz w:val="20"/>
          <w:szCs w:val="20"/>
          <w:lang w:val="es-CL"/>
        </w:rPr>
        <w:t xml:space="preserve">”).   </w:t>
      </w:r>
      <w:r>
        <w:rPr>
          <w:sz w:val="20"/>
          <w:szCs w:val="20"/>
          <w:lang w:val="es-CL"/>
        </w:rPr>
        <w:t>Luego sostiene que la</w:t>
      </w:r>
      <w:r w:rsidR="00C75479" w:rsidRPr="00C75479">
        <w:rPr>
          <w:sz w:val="20"/>
          <w:szCs w:val="20"/>
          <w:lang w:val="es-CL"/>
        </w:rPr>
        <w:t xml:space="preserve"> </w:t>
      </w:r>
      <w:r>
        <w:rPr>
          <w:sz w:val="20"/>
          <w:szCs w:val="20"/>
          <w:lang w:val="es-CL"/>
        </w:rPr>
        <w:t>relación</w:t>
      </w:r>
      <w:r w:rsidR="00C75479" w:rsidRPr="00C75479">
        <w:rPr>
          <w:sz w:val="20"/>
          <w:szCs w:val="20"/>
          <w:lang w:val="es-CL"/>
        </w:rPr>
        <w:t xml:space="preserve"> </w:t>
      </w:r>
      <w:r>
        <w:rPr>
          <w:sz w:val="20"/>
          <w:szCs w:val="20"/>
          <w:lang w:val="es-CL"/>
        </w:rPr>
        <w:t>entre</w:t>
      </w:r>
      <w:r w:rsidR="00C75479" w:rsidRPr="00C75479">
        <w:rPr>
          <w:sz w:val="20"/>
          <w:szCs w:val="20"/>
          <w:lang w:val="es-CL"/>
        </w:rPr>
        <w:t xml:space="preserve"> </w:t>
      </w:r>
      <w:r w:rsidR="00B7748F">
        <w:rPr>
          <w:sz w:val="20"/>
          <w:szCs w:val="20"/>
          <w:lang w:val="es-CL"/>
        </w:rPr>
        <w:t>la presunta víctima</w:t>
      </w:r>
      <w:r w:rsidR="000A11B9">
        <w:rPr>
          <w:sz w:val="20"/>
          <w:szCs w:val="20"/>
          <w:lang w:val="es-CL"/>
        </w:rPr>
        <w:t xml:space="preserve"> y </w:t>
      </w:r>
      <w:r w:rsidR="000E3D23">
        <w:rPr>
          <w:sz w:val="20"/>
          <w:szCs w:val="20"/>
          <w:lang w:val="es-CL"/>
        </w:rPr>
        <w:t>su pareja</w:t>
      </w:r>
      <w:r w:rsidR="00C75479" w:rsidRPr="00C75479">
        <w:rPr>
          <w:sz w:val="20"/>
          <w:szCs w:val="20"/>
          <w:lang w:val="es-CL"/>
        </w:rPr>
        <w:t xml:space="preserve"> </w:t>
      </w:r>
      <w:r w:rsidR="000E3D23">
        <w:rPr>
          <w:sz w:val="20"/>
          <w:szCs w:val="20"/>
          <w:lang w:val="es-CL"/>
        </w:rPr>
        <w:t>comenzó a</w:t>
      </w:r>
      <w:r w:rsidR="00C75479" w:rsidRPr="00C75479">
        <w:rPr>
          <w:sz w:val="20"/>
          <w:szCs w:val="20"/>
          <w:lang w:val="es-CL"/>
        </w:rPr>
        <w:t xml:space="preserve"> deteriora</w:t>
      </w:r>
      <w:r w:rsidR="000E3D23">
        <w:rPr>
          <w:sz w:val="20"/>
          <w:szCs w:val="20"/>
          <w:lang w:val="es-CL"/>
        </w:rPr>
        <w:t>rs</w:t>
      </w:r>
      <w:r w:rsidR="00C75479" w:rsidRPr="00C75479">
        <w:rPr>
          <w:sz w:val="20"/>
          <w:szCs w:val="20"/>
          <w:lang w:val="es-CL"/>
        </w:rPr>
        <w:t xml:space="preserve">e </w:t>
      </w:r>
      <w:r w:rsidR="000E3D23">
        <w:rPr>
          <w:sz w:val="20"/>
          <w:szCs w:val="20"/>
          <w:lang w:val="es-CL"/>
        </w:rPr>
        <w:t>por n</w:t>
      </w:r>
      <w:r w:rsidR="00C75479" w:rsidRPr="00C75479">
        <w:rPr>
          <w:sz w:val="20"/>
          <w:szCs w:val="20"/>
          <w:lang w:val="es-CL"/>
        </w:rPr>
        <w:t>ov</w:t>
      </w:r>
      <w:r w:rsidR="000E3D23">
        <w:rPr>
          <w:sz w:val="20"/>
          <w:szCs w:val="20"/>
          <w:lang w:val="es-CL"/>
        </w:rPr>
        <w:t>i</w:t>
      </w:r>
      <w:r w:rsidR="00C75479" w:rsidRPr="00C75479">
        <w:rPr>
          <w:sz w:val="20"/>
          <w:szCs w:val="20"/>
          <w:lang w:val="es-CL"/>
        </w:rPr>
        <w:t>emb</w:t>
      </w:r>
      <w:r w:rsidR="000E3D23">
        <w:rPr>
          <w:sz w:val="20"/>
          <w:szCs w:val="20"/>
          <w:lang w:val="es-CL"/>
        </w:rPr>
        <w:t>r</w:t>
      </w:r>
      <w:r w:rsidR="00C75479" w:rsidRPr="00C75479">
        <w:rPr>
          <w:sz w:val="20"/>
          <w:szCs w:val="20"/>
          <w:lang w:val="es-CL"/>
        </w:rPr>
        <w:t xml:space="preserve">e </w:t>
      </w:r>
      <w:r w:rsidR="000E3D23">
        <w:rPr>
          <w:sz w:val="20"/>
          <w:szCs w:val="20"/>
          <w:lang w:val="es-CL"/>
        </w:rPr>
        <w:t xml:space="preserve">de </w:t>
      </w:r>
      <w:r w:rsidR="00C75479" w:rsidRPr="00C75479">
        <w:rPr>
          <w:sz w:val="20"/>
          <w:szCs w:val="20"/>
          <w:lang w:val="es-CL"/>
        </w:rPr>
        <w:t xml:space="preserve">2005, </w:t>
      </w:r>
      <w:r w:rsidR="000E3D23">
        <w:rPr>
          <w:sz w:val="20"/>
          <w:szCs w:val="20"/>
          <w:lang w:val="es-CL"/>
        </w:rPr>
        <w:t xml:space="preserve">cuando </w:t>
      </w:r>
      <w:r w:rsidR="0018091E">
        <w:rPr>
          <w:sz w:val="20"/>
          <w:szCs w:val="20"/>
          <w:lang w:val="es-CL"/>
        </w:rPr>
        <w:t xml:space="preserve">ella </w:t>
      </w:r>
      <w:r w:rsidR="000E3D23">
        <w:rPr>
          <w:sz w:val="20"/>
          <w:szCs w:val="20"/>
          <w:lang w:val="es-CL"/>
        </w:rPr>
        <w:t>descubrió que él se había involucrado románticamente con otra mujer</w:t>
      </w:r>
      <w:r w:rsidR="00C75479" w:rsidRPr="00C75479">
        <w:rPr>
          <w:sz w:val="20"/>
          <w:szCs w:val="20"/>
          <w:lang w:val="es-CL"/>
        </w:rPr>
        <w:t xml:space="preserve"> (“</w:t>
      </w:r>
      <w:r w:rsidR="000E3D23">
        <w:rPr>
          <w:sz w:val="20"/>
          <w:szCs w:val="20"/>
          <w:lang w:val="es-CL"/>
        </w:rPr>
        <w:t>la amante</w:t>
      </w:r>
      <w:r w:rsidR="00C75479" w:rsidRPr="00C75479">
        <w:rPr>
          <w:sz w:val="20"/>
          <w:szCs w:val="20"/>
          <w:lang w:val="es-CL"/>
        </w:rPr>
        <w:t xml:space="preserve">”). </w:t>
      </w:r>
      <w:r w:rsidR="00B7748F">
        <w:rPr>
          <w:sz w:val="20"/>
          <w:szCs w:val="20"/>
          <w:lang w:val="es-CL"/>
        </w:rPr>
        <w:t>El peticionario</w:t>
      </w:r>
      <w:r w:rsidR="00C75479" w:rsidRPr="00C75479">
        <w:rPr>
          <w:sz w:val="20"/>
          <w:szCs w:val="20"/>
          <w:lang w:val="es-CL"/>
        </w:rPr>
        <w:t xml:space="preserve"> </w:t>
      </w:r>
      <w:r w:rsidR="000E3D23">
        <w:rPr>
          <w:sz w:val="20"/>
          <w:szCs w:val="20"/>
          <w:lang w:val="es-CL"/>
        </w:rPr>
        <w:t>afirma que</w:t>
      </w:r>
      <w:r w:rsidR="00C75479" w:rsidRPr="00C75479">
        <w:rPr>
          <w:sz w:val="20"/>
          <w:szCs w:val="20"/>
          <w:lang w:val="es-CL"/>
        </w:rPr>
        <w:t xml:space="preserve"> </w:t>
      </w:r>
      <w:r w:rsidR="000E3D23">
        <w:rPr>
          <w:sz w:val="20"/>
          <w:szCs w:val="20"/>
          <w:lang w:val="es-CL"/>
        </w:rPr>
        <w:t>la amante</w:t>
      </w:r>
      <w:r w:rsidR="00C75479" w:rsidRPr="00C75479">
        <w:rPr>
          <w:sz w:val="20"/>
          <w:szCs w:val="20"/>
          <w:lang w:val="es-CL"/>
        </w:rPr>
        <w:t xml:space="preserve"> </w:t>
      </w:r>
      <w:r w:rsidR="000E3D23">
        <w:rPr>
          <w:sz w:val="20"/>
          <w:szCs w:val="20"/>
          <w:lang w:val="es-CL"/>
        </w:rPr>
        <w:t>comenzó a realizar amenazas telefónicas a</w:t>
      </w:r>
      <w:r w:rsidR="00C75479" w:rsidRPr="00C75479">
        <w:rPr>
          <w:sz w:val="20"/>
          <w:szCs w:val="20"/>
          <w:lang w:val="es-CL"/>
        </w:rPr>
        <w:t xml:space="preserve"> </w:t>
      </w:r>
      <w:r w:rsidR="00B7748F">
        <w:rPr>
          <w:sz w:val="20"/>
          <w:szCs w:val="20"/>
          <w:lang w:val="es-CL"/>
        </w:rPr>
        <w:t>la presunta víctima</w:t>
      </w:r>
      <w:r w:rsidR="00C75479" w:rsidRPr="00C75479">
        <w:rPr>
          <w:sz w:val="20"/>
          <w:szCs w:val="20"/>
          <w:lang w:val="es-CL"/>
        </w:rPr>
        <w:t xml:space="preserve">, </w:t>
      </w:r>
      <w:r w:rsidR="000E3D23">
        <w:rPr>
          <w:sz w:val="20"/>
          <w:szCs w:val="20"/>
          <w:lang w:val="es-CL"/>
        </w:rPr>
        <w:t>específicamente</w:t>
      </w:r>
      <w:r w:rsidR="00C75479" w:rsidRPr="00C75479">
        <w:rPr>
          <w:sz w:val="20"/>
          <w:szCs w:val="20"/>
          <w:lang w:val="es-CL"/>
        </w:rPr>
        <w:t xml:space="preserve"> </w:t>
      </w:r>
      <w:r w:rsidR="000E3D23">
        <w:rPr>
          <w:sz w:val="20"/>
          <w:szCs w:val="20"/>
          <w:lang w:val="es-CL"/>
        </w:rPr>
        <w:t>que no descansaría hasta que la segunda desapareciera</w:t>
      </w:r>
      <w:r w:rsidR="00C75479" w:rsidRPr="00C75479">
        <w:rPr>
          <w:rFonts w:eastAsia="Arial Unicode MS" w:cs="Times New Roman"/>
          <w:color w:val="auto"/>
          <w:sz w:val="20"/>
          <w:szCs w:val="20"/>
          <w:lang w:val="es-CL" w:eastAsia="en-US"/>
        </w:rPr>
        <w:t xml:space="preserve">; </w:t>
      </w:r>
      <w:r w:rsidR="000E3D23">
        <w:rPr>
          <w:rFonts w:eastAsia="Arial Unicode MS" w:cs="Times New Roman"/>
          <w:color w:val="auto"/>
          <w:sz w:val="20"/>
          <w:szCs w:val="20"/>
          <w:lang w:val="es-CL" w:eastAsia="en-US"/>
        </w:rPr>
        <w:t>ella le reveló estas amenazas a</w:t>
      </w:r>
      <w:r w:rsidR="00C75479" w:rsidRPr="00C75479">
        <w:rPr>
          <w:rFonts w:eastAsia="Arial Unicode MS" w:cs="Times New Roman"/>
          <w:color w:val="auto"/>
          <w:sz w:val="20"/>
          <w:szCs w:val="20"/>
          <w:lang w:val="es-CL" w:eastAsia="en-US"/>
        </w:rPr>
        <w:t xml:space="preserve"> </w:t>
      </w:r>
      <w:r w:rsidR="000E3D23">
        <w:rPr>
          <w:rFonts w:eastAsia="Arial Unicode MS" w:cs="Times New Roman"/>
          <w:color w:val="auto"/>
          <w:sz w:val="20"/>
          <w:szCs w:val="20"/>
          <w:lang w:val="es-CL" w:eastAsia="en-US"/>
        </w:rPr>
        <w:t>su pareja</w:t>
      </w:r>
      <w:r w:rsidR="00C75479" w:rsidRPr="00C75479">
        <w:rPr>
          <w:rFonts w:eastAsia="Arial Unicode MS" w:cs="Times New Roman"/>
          <w:color w:val="auto"/>
          <w:sz w:val="20"/>
          <w:szCs w:val="20"/>
          <w:lang w:val="es-CL" w:eastAsia="en-US"/>
        </w:rPr>
        <w:t xml:space="preserve">, </w:t>
      </w:r>
      <w:r w:rsidR="000E3D23">
        <w:rPr>
          <w:rFonts w:eastAsia="Arial Unicode MS" w:cs="Times New Roman"/>
          <w:color w:val="auto"/>
          <w:sz w:val="20"/>
          <w:szCs w:val="20"/>
          <w:lang w:val="es-CL" w:eastAsia="en-US"/>
        </w:rPr>
        <w:t>pero él no le creyó</w:t>
      </w:r>
      <w:r w:rsidR="00C75479" w:rsidRPr="00C75479">
        <w:rPr>
          <w:rFonts w:eastAsia="Arial Unicode MS" w:cs="Times New Roman"/>
          <w:color w:val="auto"/>
          <w:sz w:val="20"/>
          <w:szCs w:val="20"/>
          <w:lang w:val="es-CL" w:eastAsia="en-US"/>
        </w:rPr>
        <w:t>.</w:t>
      </w:r>
    </w:p>
    <w:p w14:paraId="3E1EDECA" w14:textId="77777777" w:rsidR="00C75479" w:rsidRPr="00C75479" w:rsidRDefault="00C75479" w:rsidP="00C75479">
      <w:pPr>
        <w:jc w:val="both"/>
        <w:rPr>
          <w:sz w:val="20"/>
          <w:szCs w:val="20"/>
          <w:lang w:val="es-CL"/>
        </w:rPr>
      </w:pPr>
    </w:p>
    <w:p w14:paraId="4155B0D7" w14:textId="2800BAB2" w:rsidR="00C75479" w:rsidRPr="00C75479" w:rsidRDefault="00B7748F" w:rsidP="00C75479">
      <w:pPr>
        <w:pStyle w:val="ListParagraph"/>
        <w:numPr>
          <w:ilvl w:val="0"/>
          <w:numId w:val="59"/>
        </w:numPr>
        <w:jc w:val="both"/>
        <w:rPr>
          <w:rFonts w:eastAsia="Arial Unicode MS" w:cs="Times New Roman"/>
          <w:color w:val="auto"/>
          <w:sz w:val="20"/>
          <w:szCs w:val="20"/>
          <w:lang w:val="es-CL" w:eastAsia="en-US"/>
        </w:rPr>
      </w:pPr>
      <w:r>
        <w:rPr>
          <w:rFonts w:eastAsia="Arial Unicode MS" w:cs="Times New Roman"/>
          <w:color w:val="auto"/>
          <w:sz w:val="20"/>
          <w:szCs w:val="20"/>
          <w:lang w:val="es-CL" w:eastAsia="en-US"/>
        </w:rPr>
        <w:t>El peticionario</w:t>
      </w:r>
      <w:r w:rsidR="00C75479" w:rsidRPr="00C75479">
        <w:rPr>
          <w:rFonts w:eastAsia="Arial Unicode MS" w:cs="Times New Roman"/>
          <w:color w:val="auto"/>
          <w:sz w:val="20"/>
          <w:szCs w:val="20"/>
          <w:lang w:val="es-CL" w:eastAsia="en-US"/>
        </w:rPr>
        <w:t xml:space="preserve"> </w:t>
      </w:r>
      <w:r w:rsidR="006650F2">
        <w:rPr>
          <w:rFonts w:eastAsia="Arial Unicode MS" w:cs="Times New Roman"/>
          <w:color w:val="auto"/>
          <w:sz w:val="20"/>
          <w:szCs w:val="20"/>
          <w:lang w:val="es-CL" w:eastAsia="en-US"/>
        </w:rPr>
        <w:t xml:space="preserve">declara </w:t>
      </w:r>
      <w:proofErr w:type="gramStart"/>
      <w:r w:rsidR="006650F2">
        <w:rPr>
          <w:rFonts w:eastAsia="Arial Unicode MS" w:cs="Times New Roman"/>
          <w:color w:val="auto"/>
          <w:sz w:val="20"/>
          <w:szCs w:val="20"/>
          <w:lang w:val="es-CL" w:eastAsia="en-US"/>
        </w:rPr>
        <w:t>qu</w:t>
      </w:r>
      <w:r w:rsidR="00005192">
        <w:rPr>
          <w:rFonts w:eastAsia="Arial Unicode MS" w:cs="Times New Roman"/>
          <w:color w:val="auto"/>
          <w:sz w:val="20"/>
          <w:szCs w:val="20"/>
          <w:lang w:val="es-CL" w:eastAsia="en-US"/>
        </w:rPr>
        <w:t>e</w:t>
      </w:r>
      <w:proofErr w:type="gramEnd"/>
      <w:r w:rsidR="006650F2">
        <w:rPr>
          <w:rFonts w:eastAsia="Arial Unicode MS" w:cs="Times New Roman"/>
          <w:color w:val="auto"/>
          <w:sz w:val="20"/>
          <w:szCs w:val="20"/>
          <w:lang w:val="es-CL" w:eastAsia="en-US"/>
        </w:rPr>
        <w:t xml:space="preserve"> en noviembre de</w:t>
      </w:r>
      <w:r w:rsidR="00C75479" w:rsidRPr="00C75479">
        <w:rPr>
          <w:rFonts w:eastAsia="Arial Unicode MS" w:cs="Times New Roman"/>
          <w:color w:val="auto"/>
          <w:sz w:val="20"/>
          <w:szCs w:val="20"/>
          <w:lang w:val="es-CL" w:eastAsia="en-US"/>
        </w:rPr>
        <w:t xml:space="preserve"> 2005, </w:t>
      </w:r>
      <w:r>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0D7597">
        <w:rPr>
          <w:rFonts w:eastAsia="Arial Unicode MS" w:cs="Times New Roman"/>
          <w:color w:val="auto"/>
          <w:sz w:val="20"/>
          <w:szCs w:val="20"/>
          <w:lang w:val="es-CL" w:eastAsia="en-US"/>
        </w:rPr>
        <w:t>decidió entonces</w:t>
      </w:r>
      <w:r w:rsidR="00C75479" w:rsidRPr="00C75479">
        <w:rPr>
          <w:rFonts w:eastAsia="Arial Unicode MS" w:cs="Times New Roman"/>
          <w:color w:val="auto"/>
          <w:sz w:val="20"/>
          <w:szCs w:val="20"/>
          <w:lang w:val="es-CL" w:eastAsia="en-US"/>
        </w:rPr>
        <w:t xml:space="preserve"> “</w:t>
      </w:r>
      <w:r w:rsidR="000D7597">
        <w:rPr>
          <w:rFonts w:eastAsia="Arial Unicode MS" w:cs="Times New Roman"/>
          <w:color w:val="auto"/>
          <w:sz w:val="20"/>
          <w:szCs w:val="20"/>
          <w:lang w:val="es-CL" w:eastAsia="en-US"/>
        </w:rPr>
        <w:t>darle una lección</w:t>
      </w:r>
      <w:r w:rsidR="00C75479" w:rsidRPr="00C75479">
        <w:rPr>
          <w:rFonts w:eastAsia="Arial Unicode MS" w:cs="Times New Roman"/>
          <w:color w:val="auto"/>
          <w:sz w:val="20"/>
          <w:szCs w:val="20"/>
          <w:lang w:val="es-CL" w:eastAsia="en-US"/>
        </w:rPr>
        <w:t xml:space="preserve">” </w:t>
      </w:r>
      <w:r w:rsidR="000D7597">
        <w:rPr>
          <w:rFonts w:eastAsia="Arial Unicode MS" w:cs="Times New Roman"/>
          <w:color w:val="auto"/>
          <w:sz w:val="20"/>
          <w:szCs w:val="20"/>
          <w:lang w:val="es-CL" w:eastAsia="en-US"/>
        </w:rPr>
        <w:t>a</w:t>
      </w:r>
      <w:r w:rsidR="00C75479" w:rsidRPr="00C75479">
        <w:rPr>
          <w:rFonts w:eastAsia="Arial Unicode MS" w:cs="Times New Roman"/>
          <w:color w:val="auto"/>
          <w:sz w:val="20"/>
          <w:szCs w:val="20"/>
          <w:lang w:val="es-CL" w:eastAsia="en-US"/>
        </w:rPr>
        <w:t xml:space="preserve"> </w:t>
      </w:r>
      <w:r w:rsidR="000E3D23">
        <w:rPr>
          <w:rFonts w:eastAsia="Arial Unicode MS" w:cs="Times New Roman"/>
          <w:color w:val="auto"/>
          <w:sz w:val="20"/>
          <w:szCs w:val="20"/>
          <w:lang w:val="es-CL" w:eastAsia="en-US"/>
        </w:rPr>
        <w:t xml:space="preserve">su </w:t>
      </w:r>
      <w:r w:rsidR="0018091E">
        <w:rPr>
          <w:rFonts w:eastAsia="Arial Unicode MS" w:cs="Times New Roman"/>
          <w:color w:val="auto"/>
          <w:sz w:val="20"/>
          <w:szCs w:val="20"/>
          <w:lang w:val="es-CL" w:eastAsia="en-US"/>
        </w:rPr>
        <w:t xml:space="preserve">pareja </w:t>
      </w:r>
      <w:r w:rsidR="000D7597">
        <w:rPr>
          <w:rFonts w:eastAsia="Arial Unicode MS" w:cs="Times New Roman"/>
          <w:color w:val="auto"/>
          <w:sz w:val="20"/>
          <w:szCs w:val="20"/>
          <w:lang w:val="es-CL" w:eastAsia="en-US"/>
        </w:rPr>
        <w:t>simulando el secuestro de su hijo</w:t>
      </w:r>
      <w:r w:rsidR="00C75479" w:rsidRPr="00C75479">
        <w:rPr>
          <w:rFonts w:eastAsia="Arial Unicode MS" w:cs="Times New Roman"/>
          <w:color w:val="auto"/>
          <w:sz w:val="20"/>
          <w:szCs w:val="20"/>
          <w:lang w:val="es-CL" w:eastAsia="en-US"/>
        </w:rPr>
        <w:t xml:space="preserve">. </w:t>
      </w:r>
      <w:r w:rsidR="000D7597">
        <w:rPr>
          <w:rFonts w:eastAsia="Arial Unicode MS" w:cs="Times New Roman"/>
          <w:color w:val="auto"/>
          <w:sz w:val="20"/>
          <w:szCs w:val="20"/>
          <w:lang w:val="es-CL" w:eastAsia="en-US"/>
        </w:rPr>
        <w:t>Luego afirma que</w:t>
      </w:r>
      <w:r w:rsidR="00C75479" w:rsidRPr="00C75479">
        <w:rPr>
          <w:rFonts w:eastAsia="Arial Unicode MS" w:cs="Times New Roman"/>
          <w:color w:val="auto"/>
          <w:sz w:val="20"/>
          <w:szCs w:val="20"/>
          <w:lang w:val="es-CL" w:eastAsia="en-US"/>
        </w:rPr>
        <w:t xml:space="preserve"> </w:t>
      </w:r>
      <w:r w:rsidR="00697941">
        <w:rPr>
          <w:rFonts w:eastAsia="Arial Unicode MS" w:cs="Times New Roman"/>
          <w:color w:val="auto"/>
          <w:sz w:val="20"/>
          <w:szCs w:val="20"/>
          <w:lang w:val="es-CL" w:eastAsia="en-US"/>
        </w:rPr>
        <w:t>el hijo</w:t>
      </w:r>
      <w:r w:rsidR="00C75479" w:rsidRPr="00C75479">
        <w:rPr>
          <w:rFonts w:eastAsia="Arial Unicode MS" w:cs="Times New Roman"/>
          <w:color w:val="auto"/>
          <w:sz w:val="20"/>
          <w:szCs w:val="20"/>
          <w:lang w:val="es-CL" w:eastAsia="en-US"/>
        </w:rPr>
        <w:t xml:space="preserve"> </w:t>
      </w:r>
      <w:r w:rsidR="000D7597">
        <w:rPr>
          <w:rFonts w:eastAsia="Arial Unicode MS" w:cs="Times New Roman"/>
          <w:color w:val="auto"/>
          <w:sz w:val="20"/>
          <w:szCs w:val="20"/>
          <w:lang w:val="es-CL" w:eastAsia="en-US"/>
        </w:rPr>
        <w:t>fue puesto al cuidado de un amigo</w:t>
      </w:r>
      <w:r w:rsidR="00C75479" w:rsidRPr="00C75479">
        <w:rPr>
          <w:rFonts w:eastAsia="Arial Unicode MS" w:cs="Times New Roman"/>
          <w:color w:val="auto"/>
          <w:sz w:val="20"/>
          <w:szCs w:val="20"/>
          <w:lang w:val="es-CL" w:eastAsia="en-US"/>
        </w:rPr>
        <w:t xml:space="preserve"> </w:t>
      </w:r>
      <w:r w:rsidR="000D7597">
        <w:rPr>
          <w:rFonts w:eastAsia="Arial Unicode MS" w:cs="Times New Roman"/>
          <w:color w:val="auto"/>
          <w:sz w:val="20"/>
          <w:szCs w:val="20"/>
          <w:lang w:val="es-CL" w:eastAsia="en-US"/>
        </w:rPr>
        <w:t xml:space="preserve">y </w:t>
      </w:r>
      <w:proofErr w:type="gramStart"/>
      <w:r w:rsidR="000D7597">
        <w:rPr>
          <w:rFonts w:eastAsia="Arial Unicode MS" w:cs="Times New Roman"/>
          <w:color w:val="auto"/>
          <w:sz w:val="20"/>
          <w:szCs w:val="20"/>
          <w:lang w:val="es-CL" w:eastAsia="en-US"/>
        </w:rPr>
        <w:t>que</w:t>
      </w:r>
      <w:proofErr w:type="gramEnd"/>
      <w:r w:rsidR="000D7597">
        <w:rPr>
          <w:rFonts w:eastAsia="Arial Unicode MS" w:cs="Times New Roman"/>
          <w:color w:val="auto"/>
          <w:sz w:val="20"/>
          <w:szCs w:val="20"/>
          <w:lang w:val="es-CL" w:eastAsia="en-US"/>
        </w:rPr>
        <w:t xml:space="preserve"> como parte del secuestro simulado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0D7597">
        <w:rPr>
          <w:rFonts w:eastAsia="Arial Unicode MS" w:cs="Times New Roman"/>
          <w:color w:val="auto"/>
          <w:sz w:val="20"/>
          <w:szCs w:val="20"/>
          <w:lang w:val="es-CL" w:eastAsia="en-US"/>
        </w:rPr>
        <w:t xml:space="preserve">también </w:t>
      </w:r>
      <w:r w:rsidR="0018091E">
        <w:rPr>
          <w:rFonts w:eastAsia="Arial Unicode MS" w:cs="Times New Roman"/>
          <w:color w:val="auto"/>
          <w:sz w:val="20"/>
          <w:szCs w:val="20"/>
          <w:lang w:val="es-CL" w:eastAsia="en-US"/>
        </w:rPr>
        <w:t>maquinó</w:t>
      </w:r>
      <w:r w:rsidR="000D7597">
        <w:rPr>
          <w:rFonts w:eastAsia="Arial Unicode MS" w:cs="Times New Roman"/>
          <w:color w:val="auto"/>
          <w:sz w:val="20"/>
          <w:szCs w:val="20"/>
          <w:lang w:val="es-CL" w:eastAsia="en-US"/>
        </w:rPr>
        <w:t xml:space="preserve"> llamadas telefónicas</w:t>
      </w:r>
      <w:r w:rsidR="00C75479" w:rsidRPr="00C75479">
        <w:rPr>
          <w:rFonts w:eastAsia="Arial Unicode MS" w:cs="Times New Roman"/>
          <w:color w:val="auto"/>
          <w:sz w:val="20"/>
          <w:szCs w:val="20"/>
          <w:lang w:val="es-CL" w:eastAsia="en-US"/>
        </w:rPr>
        <w:t xml:space="preserve"> </w:t>
      </w:r>
      <w:r w:rsidR="000D7597">
        <w:rPr>
          <w:rFonts w:eastAsia="Arial Unicode MS" w:cs="Times New Roman"/>
          <w:color w:val="auto"/>
          <w:sz w:val="20"/>
          <w:szCs w:val="20"/>
          <w:lang w:val="es-CL" w:eastAsia="en-US"/>
        </w:rPr>
        <w:t xml:space="preserve">para que fueran hechas a </w:t>
      </w:r>
      <w:r w:rsidR="000E3D23">
        <w:rPr>
          <w:rFonts w:eastAsia="Arial Unicode MS" w:cs="Times New Roman"/>
          <w:color w:val="auto"/>
          <w:sz w:val="20"/>
          <w:szCs w:val="20"/>
          <w:lang w:val="es-CL" w:eastAsia="en-US"/>
        </w:rPr>
        <w:t>su pareja</w:t>
      </w:r>
      <w:r w:rsidR="00C75479" w:rsidRPr="00C75479">
        <w:rPr>
          <w:rFonts w:eastAsia="Arial Unicode MS" w:cs="Times New Roman"/>
          <w:color w:val="auto"/>
          <w:sz w:val="20"/>
          <w:szCs w:val="20"/>
          <w:lang w:val="es-CL" w:eastAsia="en-US"/>
        </w:rPr>
        <w:t xml:space="preserve"> </w:t>
      </w:r>
      <w:r w:rsidR="000D7597">
        <w:rPr>
          <w:rFonts w:eastAsia="Arial Unicode MS" w:cs="Times New Roman"/>
          <w:color w:val="auto"/>
          <w:sz w:val="20"/>
          <w:szCs w:val="20"/>
          <w:lang w:val="es-CL" w:eastAsia="en-US"/>
        </w:rPr>
        <w:t>exigiendo un rescate para la liberación de su hijo</w:t>
      </w:r>
      <w:r w:rsidR="00C75479" w:rsidRPr="00C75479">
        <w:rPr>
          <w:rFonts w:eastAsia="Arial Unicode MS" w:cs="Times New Roman"/>
          <w:color w:val="auto"/>
          <w:sz w:val="20"/>
          <w:szCs w:val="20"/>
          <w:lang w:val="es-CL" w:eastAsia="en-US"/>
        </w:rPr>
        <w:t>.</w:t>
      </w:r>
    </w:p>
    <w:p w14:paraId="0F6E108F" w14:textId="77777777" w:rsidR="00C75479" w:rsidRPr="00C75479" w:rsidRDefault="00C75479" w:rsidP="00C75479">
      <w:pPr>
        <w:pStyle w:val="ListParagraph"/>
        <w:jc w:val="both"/>
        <w:rPr>
          <w:rFonts w:eastAsia="Arial Unicode MS" w:cs="Times New Roman"/>
          <w:color w:val="auto"/>
          <w:sz w:val="20"/>
          <w:szCs w:val="20"/>
          <w:lang w:val="es-CL" w:eastAsia="en-US"/>
        </w:rPr>
      </w:pPr>
    </w:p>
    <w:p w14:paraId="0C7DF95F" w14:textId="690FF41F" w:rsidR="00C75479" w:rsidRPr="00C75479" w:rsidRDefault="00005192" w:rsidP="00C75479">
      <w:pPr>
        <w:pStyle w:val="ListParagraph"/>
        <w:numPr>
          <w:ilvl w:val="0"/>
          <w:numId w:val="59"/>
        </w:numPr>
        <w:jc w:val="both"/>
        <w:rPr>
          <w:rFonts w:eastAsia="Arial Unicode MS" w:cs="Times New Roman"/>
          <w:color w:val="auto"/>
          <w:sz w:val="20"/>
          <w:szCs w:val="20"/>
          <w:lang w:val="es-CL" w:eastAsia="en-US"/>
        </w:rPr>
      </w:pPr>
      <w:r>
        <w:rPr>
          <w:rFonts w:eastAsia="Arial Unicode MS" w:cs="Times New Roman"/>
          <w:color w:val="auto"/>
          <w:sz w:val="20"/>
          <w:szCs w:val="20"/>
          <w:lang w:val="es-CL" w:eastAsia="en-US"/>
        </w:rPr>
        <w:t>Luego del secuestro fingido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tanto</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como</w:t>
      </w:r>
      <w:r w:rsidR="00C75479" w:rsidRPr="00C75479">
        <w:rPr>
          <w:rFonts w:eastAsia="Arial Unicode MS" w:cs="Times New Roman"/>
          <w:color w:val="auto"/>
          <w:sz w:val="20"/>
          <w:szCs w:val="20"/>
          <w:lang w:val="es-CL" w:eastAsia="en-US"/>
        </w:rPr>
        <w:t xml:space="preserve"> </w:t>
      </w:r>
      <w:r w:rsidR="000E3D23">
        <w:rPr>
          <w:rFonts w:eastAsia="Arial Unicode MS" w:cs="Times New Roman"/>
          <w:color w:val="auto"/>
          <w:sz w:val="20"/>
          <w:szCs w:val="20"/>
          <w:lang w:val="es-CL" w:eastAsia="en-US"/>
        </w:rPr>
        <w:t>su pareja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informaron los eventos a las</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autoridades</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luego de una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investigación policial</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 xml:space="preserve">la </w:t>
      </w:r>
      <w:r w:rsidR="00B7748F" w:rsidRPr="00005192">
        <w:rPr>
          <w:rFonts w:eastAsia="Arial Unicode MS" w:cs="Times New Roman"/>
          <w:color w:val="auto"/>
          <w:sz w:val="20"/>
          <w:szCs w:val="20"/>
          <w:lang w:val="es-CL" w:eastAsia="en-US"/>
        </w:rPr>
        <w:t>presunta</w:t>
      </w:r>
      <w:r w:rsidR="00B7748F">
        <w:rPr>
          <w:rFonts w:eastAsia="Arial Unicode MS" w:cs="Times New Roman"/>
          <w:color w:val="auto"/>
          <w:sz w:val="20"/>
          <w:szCs w:val="20"/>
          <w:lang w:val="es-CL" w:eastAsia="en-US"/>
        </w:rPr>
        <w:t xml:space="preserve">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fue considerada una sospechosa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Según</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el peticionario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15 de noviembre de</w:t>
      </w:r>
      <w:r w:rsidR="00C75479" w:rsidRPr="00C75479">
        <w:rPr>
          <w:rFonts w:eastAsia="Arial Unicode MS" w:cs="Times New Roman"/>
          <w:color w:val="auto"/>
          <w:sz w:val="20"/>
          <w:szCs w:val="20"/>
          <w:lang w:val="es-CL" w:eastAsia="en-US"/>
        </w:rPr>
        <w:t xml:space="preserve"> 2005,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estaba en casa del padre de su pareja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cuando tres miembros de su familia entraron a la casa a la fuerza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acompañados de seis personas armadas</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algunos de los cuales fueron posteriormente identificados por</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como oficiales de policía</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El peticionario</w:t>
      </w:r>
      <w:r w:rsidR="00C75479" w:rsidRPr="00C75479">
        <w:rPr>
          <w:rFonts w:eastAsia="Arial Unicode MS" w:cs="Times New Roman"/>
          <w:color w:val="auto"/>
          <w:sz w:val="20"/>
          <w:szCs w:val="20"/>
          <w:lang w:val="es-CL" w:eastAsia="en-US"/>
        </w:rPr>
        <w:t xml:space="preserve"> </w:t>
      </w:r>
      <w:r w:rsidR="00DB7128">
        <w:rPr>
          <w:rFonts w:eastAsia="Arial Unicode MS" w:cs="Times New Roman"/>
          <w:color w:val="auto"/>
          <w:sz w:val="20"/>
          <w:szCs w:val="20"/>
          <w:lang w:val="es-CL" w:eastAsia="en-US"/>
        </w:rPr>
        <w:t>narra que estas</w:t>
      </w:r>
      <w:r w:rsidR="00C75479" w:rsidRPr="00C75479">
        <w:rPr>
          <w:rFonts w:eastAsia="Arial Unicode MS" w:cs="Times New Roman"/>
          <w:color w:val="auto"/>
          <w:sz w:val="20"/>
          <w:szCs w:val="20"/>
          <w:lang w:val="es-CL" w:eastAsia="en-US"/>
        </w:rPr>
        <w:t xml:space="preserve"> person</w:t>
      </w:r>
      <w:r w:rsidR="00DB7128">
        <w:rPr>
          <w:rFonts w:eastAsia="Arial Unicode MS" w:cs="Times New Roman"/>
          <w:color w:val="auto"/>
          <w:sz w:val="20"/>
          <w:szCs w:val="20"/>
          <w:lang w:val="es-CL" w:eastAsia="en-US"/>
        </w:rPr>
        <w:t>a</w:t>
      </w:r>
      <w:r w:rsidR="00C75479" w:rsidRPr="00C75479">
        <w:rPr>
          <w:rFonts w:eastAsia="Arial Unicode MS" w:cs="Times New Roman"/>
          <w:color w:val="auto"/>
          <w:sz w:val="20"/>
          <w:szCs w:val="20"/>
          <w:lang w:val="es-CL" w:eastAsia="en-US"/>
        </w:rPr>
        <w:t xml:space="preserve">s </w:t>
      </w:r>
      <w:r w:rsidR="00DB7128">
        <w:rPr>
          <w:rFonts w:eastAsia="Arial Unicode MS" w:cs="Times New Roman"/>
          <w:color w:val="auto"/>
          <w:sz w:val="20"/>
          <w:szCs w:val="20"/>
          <w:lang w:val="es-CL" w:eastAsia="en-US"/>
        </w:rPr>
        <w:t>cubrieron reiteradamente la cabeza de</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DB7128">
        <w:rPr>
          <w:rFonts w:eastAsia="Arial Unicode MS" w:cs="Times New Roman"/>
          <w:color w:val="auto"/>
          <w:sz w:val="20"/>
          <w:szCs w:val="20"/>
          <w:lang w:val="es-CL" w:eastAsia="en-US"/>
        </w:rPr>
        <w:t>con una bolsa plástica y la golpearon en el estómago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para obligarla a que dijera dónde se encontraba su hijo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Él luego afirma que</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reveló la ubicación de su hijo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y luego fue puesta en un vehículo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y llevada a la casa de su amigo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donde se encontraba el pequeño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Posteriormente</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fue llevada al Ministerio Público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y puesta bajo custodia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donde fue nuevamente sometida al mismo abuso físico</w:t>
      </w:r>
      <w:r w:rsidR="00C75479" w:rsidRPr="00C75479">
        <w:rPr>
          <w:rFonts w:eastAsia="Arial Unicode MS" w:cs="Times New Roman"/>
          <w:color w:val="auto"/>
          <w:sz w:val="20"/>
          <w:szCs w:val="20"/>
          <w:lang w:val="es-CL" w:eastAsia="en-US"/>
        </w:rPr>
        <w:t>.</w:t>
      </w:r>
    </w:p>
    <w:p w14:paraId="57D4668F" w14:textId="77777777" w:rsidR="00C75479" w:rsidRPr="00C75479" w:rsidRDefault="00C75479" w:rsidP="00C75479">
      <w:pPr>
        <w:pStyle w:val="ListParagraph"/>
        <w:jc w:val="both"/>
        <w:rPr>
          <w:rFonts w:eastAsia="Arial Unicode MS" w:cs="Times New Roman"/>
          <w:color w:val="auto"/>
          <w:sz w:val="20"/>
          <w:szCs w:val="20"/>
          <w:lang w:val="es-CL" w:eastAsia="en-US"/>
        </w:rPr>
      </w:pPr>
    </w:p>
    <w:p w14:paraId="0A6F6CDF" w14:textId="730DA8AE" w:rsidR="00C75479" w:rsidRPr="00C75479" w:rsidRDefault="00B7748F" w:rsidP="00C75479">
      <w:pPr>
        <w:pStyle w:val="ListParagraph"/>
        <w:numPr>
          <w:ilvl w:val="0"/>
          <w:numId w:val="59"/>
        </w:numPr>
        <w:jc w:val="both"/>
        <w:rPr>
          <w:rFonts w:eastAsia="Arial Unicode MS" w:cs="Times New Roman"/>
          <w:color w:val="auto"/>
          <w:sz w:val="20"/>
          <w:szCs w:val="20"/>
          <w:lang w:val="es-CL" w:eastAsia="en-US"/>
        </w:rPr>
      </w:pPr>
      <w:r>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informó la</w:t>
      </w:r>
      <w:r w:rsidR="00C75479" w:rsidRPr="00C75479">
        <w:rPr>
          <w:rFonts w:eastAsia="Arial Unicode MS" w:cs="Times New Roman"/>
          <w:color w:val="auto"/>
          <w:sz w:val="20"/>
          <w:szCs w:val="20"/>
          <w:lang w:val="es-CL" w:eastAsia="en-US"/>
        </w:rPr>
        <w:t xml:space="preserve"> tortur</w:t>
      </w:r>
      <w:r w:rsidR="000A11B9">
        <w:rPr>
          <w:rFonts w:eastAsia="Arial Unicode MS" w:cs="Times New Roman"/>
          <w:color w:val="auto"/>
          <w:sz w:val="20"/>
          <w:szCs w:val="20"/>
          <w:lang w:val="es-CL" w:eastAsia="en-US"/>
        </w:rPr>
        <w:t>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y</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maltrato físico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a un agente de la Procuraduría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e</w:t>
      </w:r>
      <w:r w:rsidR="00C75479" w:rsidRPr="00C75479">
        <w:rPr>
          <w:rFonts w:eastAsia="Arial Unicode MS" w:cs="Times New Roman"/>
          <w:color w:val="auto"/>
          <w:sz w:val="20"/>
          <w:szCs w:val="20"/>
          <w:lang w:val="es-CL" w:eastAsia="en-US"/>
        </w:rPr>
        <w:t xml:space="preserve"> identifi</w:t>
      </w:r>
      <w:r w:rsidR="000A11B9">
        <w:rPr>
          <w:rFonts w:eastAsia="Arial Unicode MS" w:cs="Times New Roman"/>
          <w:color w:val="auto"/>
          <w:sz w:val="20"/>
          <w:szCs w:val="20"/>
          <w:lang w:val="es-CL" w:eastAsia="en-US"/>
        </w:rPr>
        <w:t>có</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a dos policías como los perpetradores</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peticionario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luego</w:t>
      </w:r>
      <w:r w:rsidR="00C75479" w:rsidRPr="00C75479">
        <w:rPr>
          <w:rFonts w:eastAsia="Arial Unicode MS" w:cs="Times New Roman"/>
          <w:color w:val="auto"/>
          <w:sz w:val="20"/>
          <w:szCs w:val="20"/>
          <w:lang w:val="es-CL" w:eastAsia="en-US"/>
        </w:rPr>
        <w:t xml:space="preserve"> indica</w:t>
      </w:r>
      <w:r w:rsidR="000A11B9">
        <w:rPr>
          <w:rFonts w:eastAsia="Arial Unicode MS" w:cs="Times New Roman"/>
          <w:color w:val="auto"/>
          <w:sz w:val="20"/>
          <w:szCs w:val="20"/>
          <w:lang w:val="es-CL" w:eastAsia="en-US"/>
        </w:rPr>
        <w:t xml:space="preserve"> que</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 xml:space="preserve">fue examinada por un </w:t>
      </w:r>
      <w:r w:rsidR="00C75479" w:rsidRPr="00C75479">
        <w:rPr>
          <w:rFonts w:eastAsia="Arial Unicode MS" w:cs="Times New Roman"/>
          <w:color w:val="auto"/>
          <w:sz w:val="20"/>
          <w:szCs w:val="20"/>
          <w:lang w:val="es-CL" w:eastAsia="en-US"/>
        </w:rPr>
        <w:t xml:space="preserve">doctor </w:t>
      </w:r>
      <w:r w:rsidR="000A11B9">
        <w:rPr>
          <w:rFonts w:eastAsia="Arial Unicode MS" w:cs="Times New Roman"/>
          <w:color w:val="auto"/>
          <w:sz w:val="20"/>
          <w:szCs w:val="20"/>
          <w:lang w:val="es-CL" w:eastAsia="en-US"/>
        </w:rPr>
        <w:t>el 15 de noviembre de</w:t>
      </w:r>
      <w:r w:rsidR="00C75479" w:rsidRPr="00C75479">
        <w:rPr>
          <w:rFonts w:eastAsia="Arial Unicode MS" w:cs="Times New Roman"/>
          <w:color w:val="auto"/>
          <w:sz w:val="20"/>
          <w:szCs w:val="20"/>
          <w:lang w:val="es-CL" w:eastAsia="en-US"/>
        </w:rPr>
        <w:t xml:space="preserve"> 2005, </w:t>
      </w:r>
      <w:r w:rsidR="000A11B9">
        <w:rPr>
          <w:rFonts w:eastAsia="Arial Unicode MS" w:cs="Times New Roman"/>
          <w:color w:val="auto"/>
          <w:sz w:val="20"/>
          <w:szCs w:val="20"/>
          <w:lang w:val="es-CL" w:eastAsia="en-US"/>
        </w:rPr>
        <w:t>quien concluyó que no había evidencia de lesiones externas</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De acuerdo a la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petición</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esto fue debido a la forma en la cual el maltrato fue infligido</w:t>
      </w:r>
      <w:r w:rsidR="00C75479" w:rsidRPr="00C75479">
        <w:rPr>
          <w:rFonts w:eastAsia="Arial Unicode MS" w:cs="Times New Roman"/>
          <w:color w:val="auto"/>
          <w:sz w:val="20"/>
          <w:szCs w:val="20"/>
          <w:lang w:val="es-CL" w:eastAsia="en-US"/>
        </w:rPr>
        <w:t>, particular</w:t>
      </w:r>
      <w:r w:rsidR="000A11B9">
        <w:rPr>
          <w:rFonts w:eastAsia="Arial Unicode MS" w:cs="Times New Roman"/>
          <w:color w:val="auto"/>
          <w:sz w:val="20"/>
          <w:szCs w:val="20"/>
          <w:lang w:val="es-CL" w:eastAsia="en-US"/>
        </w:rPr>
        <w:t>mente</w:t>
      </w:r>
      <w:r w:rsidR="00C75479" w:rsidRPr="00C75479">
        <w:rPr>
          <w:rFonts w:eastAsia="Arial Unicode MS" w:cs="Times New Roman"/>
          <w:color w:val="auto"/>
          <w:sz w:val="20"/>
          <w:szCs w:val="20"/>
          <w:lang w:val="es-CL" w:eastAsia="en-US"/>
        </w:rPr>
        <w:t xml:space="preserve"> </w:t>
      </w:r>
      <w:r w:rsidR="0018091E">
        <w:rPr>
          <w:rFonts w:eastAsia="Arial Unicode MS" w:cs="Times New Roman"/>
          <w:color w:val="auto"/>
          <w:sz w:val="20"/>
          <w:szCs w:val="20"/>
          <w:lang w:val="es-CL" w:eastAsia="en-US"/>
        </w:rPr>
        <w:t xml:space="preserve">mediante </w:t>
      </w:r>
      <w:r w:rsidR="000A11B9">
        <w:rPr>
          <w:rFonts w:eastAsia="Arial Unicode MS" w:cs="Times New Roman"/>
          <w:color w:val="auto"/>
          <w:sz w:val="20"/>
          <w:szCs w:val="20"/>
          <w:lang w:val="es-CL" w:eastAsia="en-US"/>
        </w:rPr>
        <w:t>el</w:t>
      </w:r>
      <w:r w:rsidR="00C75479" w:rsidRPr="00C75479">
        <w:rPr>
          <w:rFonts w:eastAsia="Arial Unicode MS" w:cs="Times New Roman"/>
          <w:color w:val="auto"/>
          <w:sz w:val="20"/>
          <w:szCs w:val="20"/>
          <w:lang w:val="es-CL" w:eastAsia="en-US"/>
        </w:rPr>
        <w:t xml:space="preserve"> us</w:t>
      </w:r>
      <w:r w:rsidR="000A11B9">
        <w:rPr>
          <w:rFonts w:eastAsia="Arial Unicode MS" w:cs="Times New Roman"/>
          <w:color w:val="auto"/>
          <w:sz w:val="20"/>
          <w:szCs w:val="20"/>
          <w:lang w:val="es-CL" w:eastAsia="en-US"/>
        </w:rPr>
        <w:t>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de una bolsa plástica en su cabeza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Los</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actos de tortura y maltrato físico</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fueron</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 xml:space="preserve">denunciados al </w:t>
      </w:r>
      <w:r w:rsidR="00C75479" w:rsidRPr="000A11B9">
        <w:rPr>
          <w:rFonts w:eastAsia="Arial Unicode MS" w:cs="Times New Roman"/>
          <w:iCs/>
          <w:color w:val="auto"/>
          <w:sz w:val="20"/>
          <w:szCs w:val="20"/>
          <w:lang w:val="es-CL" w:eastAsia="en-US"/>
        </w:rPr>
        <w:t>Juez Quinto Penal de Primera Instancia de Ecatepec de Morelos, Estado de México</w:t>
      </w:r>
      <w:r w:rsidR="000A11B9">
        <w:rPr>
          <w:rFonts w:eastAsia="Arial Unicode MS" w:cs="Times New Roman"/>
          <w:iCs/>
          <w:color w:val="auto"/>
          <w:sz w:val="20"/>
          <w:szCs w:val="20"/>
          <w:lang w:val="es-CL" w:eastAsia="en-US"/>
        </w:rPr>
        <w:t>,</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 xml:space="preserve">pero que no se tomaron medidas posteriores para </w:t>
      </w:r>
      <w:r w:rsidR="00C75479" w:rsidRPr="00C75479">
        <w:rPr>
          <w:rFonts w:eastAsia="Arial Unicode MS" w:cs="Times New Roman"/>
          <w:color w:val="auto"/>
          <w:sz w:val="20"/>
          <w:szCs w:val="20"/>
          <w:lang w:val="es-CL" w:eastAsia="en-US"/>
        </w:rPr>
        <w:t>investiga</w:t>
      </w:r>
      <w:r w:rsidR="000A11B9">
        <w:rPr>
          <w:rFonts w:eastAsia="Arial Unicode MS" w:cs="Times New Roman"/>
          <w:color w:val="auto"/>
          <w:sz w:val="20"/>
          <w:szCs w:val="20"/>
          <w:lang w:val="es-CL" w:eastAsia="en-US"/>
        </w:rPr>
        <w:t>r</w:t>
      </w:r>
      <w:r w:rsidR="00C75479" w:rsidRPr="00C75479">
        <w:rPr>
          <w:rFonts w:eastAsia="Arial Unicode MS" w:cs="Times New Roman"/>
          <w:color w:val="auto"/>
          <w:sz w:val="20"/>
          <w:szCs w:val="20"/>
          <w:lang w:val="es-CL" w:eastAsia="en-US"/>
        </w:rPr>
        <w:t xml:space="preserve"> o re</w:t>
      </w:r>
      <w:r w:rsidR="000A11B9">
        <w:rPr>
          <w:rFonts w:eastAsia="Arial Unicode MS" w:cs="Times New Roman"/>
          <w:color w:val="auto"/>
          <w:sz w:val="20"/>
          <w:szCs w:val="20"/>
          <w:lang w:val="es-CL" w:eastAsia="en-US"/>
        </w:rPr>
        <w:t>parar</w:t>
      </w:r>
      <w:r w:rsidR="00C75479" w:rsidRPr="00C75479">
        <w:rPr>
          <w:rFonts w:eastAsia="Arial Unicode MS" w:cs="Times New Roman"/>
          <w:color w:val="auto"/>
          <w:sz w:val="20"/>
          <w:szCs w:val="20"/>
          <w:lang w:val="es-CL" w:eastAsia="en-US"/>
        </w:rPr>
        <w:t xml:space="preserve"> </w:t>
      </w:r>
      <w:r w:rsidR="00612624">
        <w:rPr>
          <w:rFonts w:eastAsia="Arial Unicode MS" w:cs="Times New Roman"/>
          <w:color w:val="auto"/>
          <w:sz w:val="20"/>
          <w:szCs w:val="20"/>
          <w:lang w:val="es-CL" w:eastAsia="en-US"/>
        </w:rPr>
        <w:t>las denuncias de</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612624">
        <w:rPr>
          <w:rFonts w:eastAsia="Arial Unicode MS" w:cs="Times New Roman"/>
          <w:color w:val="auto"/>
          <w:sz w:val="20"/>
          <w:szCs w:val="20"/>
          <w:lang w:val="es-CL" w:eastAsia="en-US"/>
        </w:rPr>
        <w:t>a este respecto</w:t>
      </w:r>
      <w:r w:rsidR="00C75479" w:rsidRPr="00C75479">
        <w:rPr>
          <w:rFonts w:eastAsia="Arial Unicode MS" w:cs="Times New Roman"/>
          <w:color w:val="auto"/>
          <w:sz w:val="20"/>
          <w:szCs w:val="20"/>
          <w:lang w:val="es-CL" w:eastAsia="en-US"/>
        </w:rPr>
        <w:t>.</w:t>
      </w:r>
    </w:p>
    <w:p w14:paraId="6FB05038" w14:textId="77777777" w:rsidR="00C75479" w:rsidRPr="00C75479" w:rsidRDefault="00C75479" w:rsidP="00C75479">
      <w:pPr>
        <w:jc w:val="both"/>
        <w:rPr>
          <w:sz w:val="20"/>
          <w:szCs w:val="20"/>
          <w:lang w:val="es-CL"/>
        </w:rPr>
      </w:pPr>
    </w:p>
    <w:p w14:paraId="5A0270CC" w14:textId="344F8B25" w:rsidR="00C75479" w:rsidRPr="00C75479" w:rsidRDefault="004D5F63" w:rsidP="00C75479">
      <w:pPr>
        <w:pStyle w:val="ListParagraph"/>
        <w:numPr>
          <w:ilvl w:val="0"/>
          <w:numId w:val="59"/>
        </w:numPr>
        <w:jc w:val="both"/>
        <w:rPr>
          <w:rFonts w:eastAsia="Arial Unicode MS" w:cs="Times New Roman"/>
          <w:color w:val="auto"/>
          <w:sz w:val="20"/>
          <w:szCs w:val="20"/>
          <w:lang w:val="es-CL" w:eastAsia="en-US"/>
        </w:rPr>
      </w:pPr>
      <w:r>
        <w:rPr>
          <w:rFonts w:eastAsia="Arial Unicode MS" w:cs="Times New Roman"/>
          <w:color w:val="auto"/>
          <w:sz w:val="20"/>
          <w:szCs w:val="20"/>
          <w:lang w:val="es-CL" w:eastAsia="en-US"/>
        </w:rPr>
        <w:t>El 3 de agosto de</w:t>
      </w:r>
      <w:r w:rsidR="00C75479" w:rsidRPr="00C75479">
        <w:rPr>
          <w:rFonts w:eastAsia="Arial Unicode MS" w:cs="Times New Roman"/>
          <w:color w:val="auto"/>
          <w:sz w:val="20"/>
          <w:szCs w:val="20"/>
          <w:lang w:val="es-CL" w:eastAsia="en-US"/>
        </w:rPr>
        <w:t xml:space="preserve"> 2007,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 xml:space="preserve">fue condenada por </w:t>
      </w:r>
      <w:r w:rsidR="00C75479" w:rsidRPr="004D5F63">
        <w:rPr>
          <w:rFonts w:eastAsia="Arial Unicode MS" w:cs="Times New Roman"/>
          <w:iCs/>
          <w:color w:val="auto"/>
          <w:sz w:val="20"/>
          <w:szCs w:val="20"/>
          <w:lang w:val="es-CL" w:eastAsia="en-US"/>
        </w:rPr>
        <w:t>secuestro genérico</w:t>
      </w:r>
      <w:r>
        <w:rPr>
          <w:rFonts w:eastAsia="Arial Unicode MS" w:cs="Times New Roman"/>
          <w:iCs/>
          <w:color w:val="auto"/>
          <w:sz w:val="20"/>
          <w:szCs w:val="20"/>
          <w:lang w:val="es-CL" w:eastAsia="en-US"/>
        </w:rPr>
        <w:t xml:space="preserve"> </w:t>
      </w:r>
      <w:r w:rsidR="000A11B9">
        <w:rPr>
          <w:rFonts w:eastAsia="Arial Unicode MS" w:cs="Times New Roman"/>
          <w:color w:val="auto"/>
          <w:sz w:val="20"/>
          <w:szCs w:val="20"/>
          <w:lang w:val="es-CL" w:eastAsia="en-US"/>
        </w:rPr>
        <w:t xml:space="preserve">y </w:t>
      </w:r>
      <w:r w:rsidR="00C75479" w:rsidRPr="00C75479">
        <w:rPr>
          <w:rFonts w:eastAsia="Arial Unicode MS" w:cs="Times New Roman"/>
          <w:color w:val="auto"/>
          <w:sz w:val="20"/>
          <w:szCs w:val="20"/>
          <w:lang w:val="es-CL" w:eastAsia="en-US"/>
        </w:rPr>
        <w:t>sentenc</w:t>
      </w:r>
      <w:r>
        <w:rPr>
          <w:rFonts w:eastAsia="Arial Unicode MS" w:cs="Times New Roman"/>
          <w:color w:val="auto"/>
          <w:sz w:val="20"/>
          <w:szCs w:val="20"/>
          <w:lang w:val="es-CL" w:eastAsia="en-US"/>
        </w:rPr>
        <w:t>iada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a</w:t>
      </w:r>
      <w:r w:rsidR="00C75479" w:rsidRPr="00C75479">
        <w:rPr>
          <w:rFonts w:eastAsia="Arial Unicode MS" w:cs="Times New Roman"/>
          <w:color w:val="auto"/>
          <w:sz w:val="20"/>
          <w:szCs w:val="20"/>
          <w:lang w:val="es-CL" w:eastAsia="en-US"/>
        </w:rPr>
        <w:t xml:space="preserve"> 33 </w:t>
      </w:r>
      <w:r>
        <w:rPr>
          <w:rFonts w:eastAsia="Arial Unicode MS" w:cs="Times New Roman"/>
          <w:color w:val="auto"/>
          <w:sz w:val="20"/>
          <w:szCs w:val="20"/>
          <w:lang w:val="es-CL" w:eastAsia="en-US"/>
        </w:rPr>
        <w:t>años y nueve meses de</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prisión</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El peticionario</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alega que</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procesamiento por</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secuestro genérico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fue injusto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ya que, dadas las circunstancias de su caso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delito aplicable debiese haber sido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secuestro simulado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una ofensa menos seria contemplada en el Código Penal</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m</w:t>
      </w:r>
      <w:r w:rsidR="00C75479" w:rsidRPr="00C75479">
        <w:rPr>
          <w:rFonts w:eastAsia="Arial Unicode MS" w:cs="Times New Roman"/>
          <w:color w:val="auto"/>
          <w:sz w:val="20"/>
          <w:szCs w:val="20"/>
          <w:lang w:val="es-CL" w:eastAsia="en-US"/>
        </w:rPr>
        <w:t>exican</w:t>
      </w:r>
      <w:r>
        <w:rPr>
          <w:rFonts w:eastAsia="Arial Unicode MS" w:cs="Times New Roman"/>
          <w:color w:val="auto"/>
          <w:sz w:val="20"/>
          <w:szCs w:val="20"/>
          <w:lang w:val="es-CL" w:eastAsia="en-US"/>
        </w:rPr>
        <w:t>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Conforme a aquello</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apeló su condena a una corte superior</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pero su apelación fue desechada el 5 de noviembre de</w:t>
      </w:r>
      <w:r w:rsidR="00C75479" w:rsidRPr="00C75479">
        <w:rPr>
          <w:rFonts w:eastAsia="Arial Unicode MS" w:cs="Times New Roman"/>
          <w:color w:val="auto"/>
          <w:sz w:val="20"/>
          <w:szCs w:val="20"/>
          <w:lang w:val="es-CL" w:eastAsia="en-US"/>
        </w:rPr>
        <w:t xml:space="preserve"> 2007.  </w:t>
      </w:r>
      <w:r>
        <w:rPr>
          <w:rFonts w:eastAsia="Arial Unicode MS" w:cs="Times New Roman"/>
          <w:color w:val="auto"/>
          <w:sz w:val="20"/>
          <w:szCs w:val="20"/>
          <w:lang w:val="es-CL" w:eastAsia="en-US"/>
        </w:rPr>
        <w:t xml:space="preserve">Posteriormente interpuso </w:t>
      </w:r>
      <w:r w:rsidR="0066336A">
        <w:rPr>
          <w:rFonts w:eastAsia="Arial Unicode MS" w:cs="Times New Roman"/>
          <w:color w:val="auto"/>
          <w:sz w:val="20"/>
          <w:szCs w:val="20"/>
          <w:lang w:val="es-CL" w:eastAsia="en-US"/>
        </w:rPr>
        <w:t xml:space="preserve">un </w:t>
      </w:r>
      <w:r>
        <w:rPr>
          <w:rFonts w:eastAsia="Arial Unicode MS" w:cs="Times New Roman"/>
          <w:color w:val="auto"/>
          <w:sz w:val="20"/>
          <w:szCs w:val="20"/>
          <w:lang w:val="es-CL" w:eastAsia="en-US"/>
        </w:rPr>
        <w:t>recurso de</w:t>
      </w:r>
      <w:r w:rsidR="00C75479" w:rsidRPr="00C75479">
        <w:rPr>
          <w:rFonts w:eastAsia="Arial Unicode MS" w:cs="Times New Roman"/>
          <w:color w:val="auto"/>
          <w:sz w:val="20"/>
          <w:szCs w:val="20"/>
          <w:lang w:val="es-CL" w:eastAsia="en-US"/>
        </w:rPr>
        <w:t xml:space="preserve"> </w:t>
      </w:r>
      <w:r w:rsidR="00C75479" w:rsidRPr="0066336A">
        <w:rPr>
          <w:rFonts w:eastAsia="Arial Unicode MS" w:cs="Times New Roman"/>
          <w:color w:val="auto"/>
          <w:sz w:val="20"/>
          <w:szCs w:val="20"/>
          <w:lang w:val="es-CL" w:eastAsia="en-US"/>
        </w:rPr>
        <w:t>amparo</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que fue rechazado el 6 de marzo de</w:t>
      </w:r>
      <w:r w:rsidR="00C75479" w:rsidRPr="00C75479">
        <w:rPr>
          <w:rFonts w:eastAsia="Arial Unicode MS" w:cs="Times New Roman"/>
          <w:color w:val="auto"/>
          <w:sz w:val="20"/>
          <w:szCs w:val="20"/>
          <w:lang w:val="es-CL" w:eastAsia="en-US"/>
        </w:rPr>
        <w:t xml:space="preserve"> 2008, </w:t>
      </w:r>
      <w:r w:rsidR="0066336A">
        <w:rPr>
          <w:rFonts w:eastAsia="Arial Unicode MS" w:cs="Times New Roman"/>
          <w:color w:val="auto"/>
          <w:sz w:val="20"/>
          <w:szCs w:val="20"/>
          <w:lang w:val="es-CL" w:eastAsia="en-US"/>
        </w:rPr>
        <w:t xml:space="preserve">por el </w:t>
      </w:r>
      <w:r w:rsidR="00C75479" w:rsidRPr="0066336A">
        <w:rPr>
          <w:rFonts w:eastAsia="Arial Unicode MS" w:cs="Times New Roman"/>
          <w:iCs/>
          <w:color w:val="auto"/>
          <w:sz w:val="20"/>
          <w:szCs w:val="20"/>
          <w:lang w:val="es-CL" w:eastAsia="en-US"/>
        </w:rPr>
        <w:t>Tercer Tribunal Colegiado en Materia Penal del Segundo Circuito del Estado de México</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en una decisión que dictó</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que</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las denuncias de</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eran infundadas</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EL 28 de agosto de</w:t>
      </w:r>
      <w:r w:rsidR="00C75479" w:rsidRPr="00C75479">
        <w:rPr>
          <w:rFonts w:eastAsia="Arial Unicode MS" w:cs="Times New Roman"/>
          <w:color w:val="auto"/>
          <w:sz w:val="20"/>
          <w:szCs w:val="20"/>
          <w:lang w:val="es-CL" w:eastAsia="en-US"/>
        </w:rPr>
        <w:t xml:space="preserve"> 2009, </w:t>
      </w:r>
      <w:r w:rsidR="0066336A">
        <w:rPr>
          <w:rFonts w:eastAsia="Arial Unicode MS" w:cs="Times New Roman"/>
          <w:color w:val="auto"/>
          <w:sz w:val="20"/>
          <w:szCs w:val="20"/>
          <w:lang w:val="es-CL" w:eastAsia="en-US"/>
        </w:rPr>
        <w:t xml:space="preserve">otra solicitud de amparo fue rechazada por el </w:t>
      </w:r>
      <w:r w:rsidR="00C75479" w:rsidRPr="0066336A">
        <w:rPr>
          <w:rFonts w:eastAsia="Arial Unicode MS" w:cs="Times New Roman"/>
          <w:iCs/>
          <w:color w:val="auto"/>
          <w:sz w:val="20"/>
          <w:szCs w:val="20"/>
          <w:lang w:val="es-CL" w:eastAsia="en-US"/>
        </w:rPr>
        <w:t>Primer Tribunal Colegiado en Materia Penal del Segundo Circuito del Estado de México</w:t>
      </w:r>
      <w:r w:rsidR="00C75479" w:rsidRPr="00C75479">
        <w:rPr>
          <w:rFonts w:eastAsia="Arial Unicode MS" w:cs="Times New Roman"/>
          <w:color w:val="auto"/>
          <w:sz w:val="20"/>
          <w:szCs w:val="20"/>
          <w:lang w:val="es-CL" w:eastAsia="en-US"/>
        </w:rPr>
        <w:t xml:space="preserve"> principal</w:t>
      </w:r>
      <w:r w:rsidR="0066336A">
        <w:rPr>
          <w:rFonts w:eastAsia="Arial Unicode MS" w:cs="Times New Roman"/>
          <w:color w:val="auto"/>
          <w:sz w:val="20"/>
          <w:szCs w:val="20"/>
          <w:lang w:val="es-CL" w:eastAsia="en-US"/>
        </w:rPr>
        <w:t>mente</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porque los mismos reclamos</w:t>
      </w:r>
      <w:r w:rsidR="0018091E">
        <w:rPr>
          <w:rFonts w:eastAsia="Arial Unicode MS" w:cs="Times New Roman"/>
          <w:color w:val="auto"/>
          <w:sz w:val="20"/>
          <w:szCs w:val="20"/>
          <w:lang w:val="es-CL" w:eastAsia="en-US"/>
        </w:rPr>
        <w:t xml:space="preserve"> ya</w:t>
      </w:r>
      <w:r w:rsidR="0066336A">
        <w:rPr>
          <w:rFonts w:eastAsia="Arial Unicode MS" w:cs="Times New Roman"/>
          <w:color w:val="auto"/>
          <w:sz w:val="20"/>
          <w:szCs w:val="20"/>
          <w:lang w:val="es-CL" w:eastAsia="en-US"/>
        </w:rPr>
        <w:t xml:space="preserve"> habían sido considerados y rechazados por los tribunales</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El peticionario</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arguye que este último rechazo</w:t>
      </w:r>
      <w:r w:rsidR="00C75479" w:rsidRPr="00C75479">
        <w:rPr>
          <w:rFonts w:eastAsia="Arial Unicode MS" w:cs="Times New Roman"/>
          <w:color w:val="auto"/>
          <w:sz w:val="20"/>
          <w:szCs w:val="20"/>
          <w:lang w:val="es-CL" w:eastAsia="en-US"/>
        </w:rPr>
        <w:t xml:space="preserve"> represent</w:t>
      </w:r>
      <w:r w:rsidR="0066336A">
        <w:rPr>
          <w:rFonts w:eastAsia="Arial Unicode MS" w:cs="Times New Roman"/>
          <w:color w:val="auto"/>
          <w:sz w:val="20"/>
          <w:szCs w:val="20"/>
          <w:lang w:val="es-CL" w:eastAsia="en-US"/>
        </w:rPr>
        <w:t>a</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el agotamiento de recursos internos</w:t>
      </w:r>
      <w:r w:rsidR="00C75479" w:rsidRPr="00C75479">
        <w:rPr>
          <w:rFonts w:eastAsia="Arial Unicode MS" w:cs="Times New Roman"/>
          <w:color w:val="auto"/>
          <w:sz w:val="20"/>
          <w:szCs w:val="20"/>
          <w:lang w:val="es-CL" w:eastAsia="en-US"/>
        </w:rPr>
        <w:t xml:space="preserve"> </w:t>
      </w:r>
      <w:r w:rsidR="0066336A">
        <w:rPr>
          <w:rFonts w:eastAsia="Arial Unicode MS" w:cs="Times New Roman"/>
          <w:color w:val="auto"/>
          <w:sz w:val="20"/>
          <w:szCs w:val="20"/>
          <w:lang w:val="es-CL" w:eastAsia="en-US"/>
        </w:rPr>
        <w:t>en relación al procesamiento injusto por secuestro</w:t>
      </w:r>
      <w:r w:rsidR="00C75479" w:rsidRPr="00C75479">
        <w:rPr>
          <w:rFonts w:eastAsia="Arial Unicode MS" w:cs="Times New Roman"/>
          <w:color w:val="auto"/>
          <w:sz w:val="20"/>
          <w:szCs w:val="20"/>
          <w:lang w:val="es-CL" w:eastAsia="en-US"/>
        </w:rPr>
        <w:t xml:space="preserve"> general </w:t>
      </w:r>
      <w:r w:rsidR="0066336A">
        <w:rPr>
          <w:rFonts w:eastAsia="Arial Unicode MS" w:cs="Times New Roman"/>
          <w:color w:val="auto"/>
          <w:sz w:val="20"/>
          <w:szCs w:val="20"/>
          <w:lang w:val="es-CL" w:eastAsia="en-US"/>
        </w:rPr>
        <w:t>en lugar de</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secuestro simulado</w:t>
      </w:r>
      <w:r w:rsidR="00C75479" w:rsidRPr="00C75479">
        <w:rPr>
          <w:rFonts w:eastAsia="Arial Unicode MS" w:cs="Times New Roman"/>
          <w:color w:val="auto"/>
          <w:sz w:val="20"/>
          <w:szCs w:val="20"/>
          <w:lang w:val="es-CL" w:eastAsia="en-US"/>
        </w:rPr>
        <w:t>.</w:t>
      </w:r>
    </w:p>
    <w:p w14:paraId="2AAE3713" w14:textId="77777777" w:rsidR="00C75479" w:rsidRPr="00C75479" w:rsidRDefault="00C75479" w:rsidP="00C75479">
      <w:pPr>
        <w:jc w:val="both"/>
        <w:rPr>
          <w:sz w:val="20"/>
          <w:szCs w:val="20"/>
          <w:lang w:val="es-CL"/>
        </w:rPr>
      </w:pPr>
    </w:p>
    <w:p w14:paraId="78839C21" w14:textId="28CF7E42" w:rsidR="00C75479" w:rsidRPr="00C75479" w:rsidRDefault="002342C9" w:rsidP="00C75479">
      <w:pPr>
        <w:pStyle w:val="ListParagraph"/>
        <w:numPr>
          <w:ilvl w:val="0"/>
          <w:numId w:val="59"/>
        </w:numPr>
        <w:jc w:val="both"/>
        <w:rPr>
          <w:rFonts w:eastAsia="Arial Unicode MS" w:cs="Times New Roman"/>
          <w:color w:val="auto"/>
          <w:sz w:val="20"/>
          <w:szCs w:val="20"/>
          <w:lang w:val="es-CL" w:eastAsia="en-US"/>
        </w:rPr>
      </w:pPr>
      <w:r>
        <w:rPr>
          <w:rFonts w:eastAsia="Arial Unicode MS" w:cs="Times New Roman"/>
          <w:color w:val="auto"/>
          <w:sz w:val="20"/>
          <w:szCs w:val="20"/>
          <w:lang w:val="es-CL" w:eastAsia="en-US"/>
        </w:rPr>
        <w:t>De acuerdo al Estado</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la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petición</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es</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inadmisible</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debido</w:t>
      </w:r>
      <w:r w:rsidR="0018091E">
        <w:rPr>
          <w:rFonts w:eastAsia="Arial Unicode MS" w:cs="Times New Roman"/>
          <w:color w:val="auto"/>
          <w:sz w:val="20"/>
          <w:szCs w:val="20"/>
          <w:lang w:val="es-CL" w:eastAsia="en-US"/>
        </w:rPr>
        <w:t xml:space="preserve"> a</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extemporaneidad</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falta de agotamiento de recursos internos</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respecto de los</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actos de tortura</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no declarar hechos que pudieran</w:t>
      </w:r>
      <w:r w:rsidR="00C75479" w:rsidRPr="00C75479">
        <w:rPr>
          <w:rFonts w:eastAsia="Arial Unicode MS" w:cs="Times New Roman"/>
          <w:color w:val="auto"/>
          <w:sz w:val="20"/>
          <w:szCs w:val="20"/>
          <w:lang w:val="es-CL" w:eastAsia="en-US"/>
        </w:rPr>
        <w:t xml:space="preserve"> caracteriz</w:t>
      </w:r>
      <w:r w:rsidR="0058528F">
        <w:rPr>
          <w:rFonts w:eastAsia="Arial Unicode MS" w:cs="Times New Roman"/>
          <w:color w:val="auto"/>
          <w:sz w:val="20"/>
          <w:szCs w:val="20"/>
          <w:lang w:val="es-CL" w:eastAsia="en-US"/>
        </w:rPr>
        <w:t>ar</w:t>
      </w:r>
      <w:r w:rsidR="00C75479" w:rsidRPr="00C75479">
        <w:rPr>
          <w:rFonts w:eastAsia="Arial Unicode MS" w:cs="Times New Roman"/>
          <w:color w:val="auto"/>
          <w:sz w:val="20"/>
          <w:szCs w:val="20"/>
          <w:lang w:val="es-CL" w:eastAsia="en-US"/>
        </w:rPr>
        <w:t xml:space="preserve"> posible</w:t>
      </w:r>
      <w:r w:rsidR="0058528F" w:rsidRPr="00C75479">
        <w:rPr>
          <w:rFonts w:eastAsia="Arial Unicode MS" w:cs="Times New Roman"/>
          <w:color w:val="auto"/>
          <w:sz w:val="20"/>
          <w:szCs w:val="20"/>
          <w:lang w:val="es-CL" w:eastAsia="en-US"/>
        </w:rPr>
        <w:t>s</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violaciones de derechos humanos</w:t>
      </w:r>
      <w:r w:rsidR="00C75479" w:rsidRPr="00C75479">
        <w:rPr>
          <w:rFonts w:eastAsia="Arial Unicode MS" w:cs="Times New Roman"/>
          <w:color w:val="auto"/>
          <w:sz w:val="20"/>
          <w:szCs w:val="20"/>
          <w:lang w:val="es-CL" w:eastAsia="en-US"/>
        </w:rPr>
        <w:t>;</w:t>
      </w:r>
      <w:r w:rsidR="000A11B9">
        <w:rPr>
          <w:rFonts w:eastAsia="Arial Unicode MS" w:cs="Times New Roman"/>
          <w:color w:val="auto"/>
          <w:sz w:val="20"/>
          <w:szCs w:val="20"/>
          <w:lang w:val="es-CL" w:eastAsia="en-US"/>
        </w:rPr>
        <w:t xml:space="preserve"> y </w:t>
      </w:r>
      <w:r w:rsidR="0058528F">
        <w:rPr>
          <w:rFonts w:eastAsia="Arial Unicode MS" w:cs="Times New Roman"/>
          <w:color w:val="auto"/>
          <w:sz w:val="20"/>
          <w:szCs w:val="20"/>
          <w:lang w:val="es-CL" w:eastAsia="en-US"/>
        </w:rPr>
        <w:t>la llamada</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fórmula de cuarta instancia</w:t>
      </w:r>
      <w:r w:rsidR="00C75479" w:rsidRPr="00C75479">
        <w:rPr>
          <w:rFonts w:eastAsia="Arial Unicode MS" w:cs="Times New Roman"/>
          <w:color w:val="auto"/>
          <w:sz w:val="20"/>
          <w:szCs w:val="20"/>
          <w:lang w:val="es-CL" w:eastAsia="en-US"/>
        </w:rPr>
        <w:t>”.</w:t>
      </w:r>
    </w:p>
    <w:p w14:paraId="6C09A216" w14:textId="77777777" w:rsidR="00C75479" w:rsidRPr="00C75479" w:rsidRDefault="00C75479" w:rsidP="00C75479">
      <w:pPr>
        <w:jc w:val="both"/>
        <w:rPr>
          <w:sz w:val="20"/>
          <w:szCs w:val="20"/>
          <w:lang w:val="es-CL"/>
        </w:rPr>
      </w:pPr>
    </w:p>
    <w:p w14:paraId="489C08D3" w14:textId="2C203D2A" w:rsidR="00C75479" w:rsidRPr="00C75479" w:rsidRDefault="0058528F" w:rsidP="00C75479">
      <w:pPr>
        <w:pStyle w:val="ListParagraph"/>
        <w:numPr>
          <w:ilvl w:val="0"/>
          <w:numId w:val="59"/>
        </w:numPr>
        <w:jc w:val="both"/>
        <w:rPr>
          <w:rFonts w:eastAsia="Arial Unicode MS" w:cs="Times New Roman"/>
          <w:color w:val="auto"/>
          <w:sz w:val="20"/>
          <w:szCs w:val="20"/>
          <w:lang w:val="es-CL" w:eastAsia="en-US"/>
        </w:rPr>
      </w:pPr>
      <w:r>
        <w:rPr>
          <w:rFonts w:eastAsia="Arial Unicode MS" w:cs="Times New Roman"/>
          <w:color w:val="auto"/>
          <w:sz w:val="20"/>
          <w:szCs w:val="20"/>
          <w:lang w:val="es-CL" w:eastAsia="en-US"/>
        </w:rPr>
        <w:t>En cuanto a la puntualidad</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Estado</w:t>
      </w:r>
      <w:r w:rsidR="00C75479" w:rsidRPr="00C75479">
        <w:rPr>
          <w:rFonts w:eastAsia="Arial Unicode MS" w:cs="Times New Roman"/>
          <w:color w:val="auto"/>
          <w:sz w:val="20"/>
          <w:szCs w:val="20"/>
          <w:lang w:val="es-CL" w:eastAsia="en-US"/>
        </w:rPr>
        <w:t xml:space="preserve"> not</w:t>
      </w:r>
      <w:r>
        <w:rPr>
          <w:rFonts w:eastAsia="Arial Unicode MS" w:cs="Times New Roman"/>
          <w:color w:val="auto"/>
          <w:sz w:val="20"/>
          <w:szCs w:val="20"/>
          <w:lang w:val="es-CL" w:eastAsia="en-US"/>
        </w:rPr>
        <w:t>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que</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inició recursos de amparo en dos instancias separadas</w:t>
      </w:r>
      <w:r w:rsidR="00C75479" w:rsidRPr="00C75479">
        <w:rPr>
          <w:rFonts w:eastAsia="Arial Unicode MS" w:cs="Times New Roman"/>
          <w:color w:val="auto"/>
          <w:sz w:val="20"/>
          <w:szCs w:val="20"/>
          <w:lang w:val="es-CL" w:eastAsia="en-US"/>
        </w:rPr>
        <w:t xml:space="preserve"> --2008</w:t>
      </w:r>
      <w:r w:rsidR="000A11B9">
        <w:rPr>
          <w:rFonts w:eastAsia="Arial Unicode MS" w:cs="Times New Roman"/>
          <w:color w:val="auto"/>
          <w:sz w:val="20"/>
          <w:szCs w:val="20"/>
          <w:lang w:val="es-CL" w:eastAsia="en-US"/>
        </w:rPr>
        <w:t xml:space="preserve"> y </w:t>
      </w:r>
      <w:r w:rsidR="00C75479" w:rsidRPr="00C75479">
        <w:rPr>
          <w:rFonts w:eastAsia="Arial Unicode MS" w:cs="Times New Roman"/>
          <w:color w:val="auto"/>
          <w:sz w:val="20"/>
          <w:szCs w:val="20"/>
          <w:lang w:val="es-CL" w:eastAsia="en-US"/>
        </w:rPr>
        <w:t xml:space="preserve">2009), -- </w:t>
      </w:r>
      <w:r>
        <w:rPr>
          <w:rFonts w:eastAsia="Arial Unicode MS" w:cs="Times New Roman"/>
          <w:color w:val="auto"/>
          <w:sz w:val="20"/>
          <w:szCs w:val="20"/>
          <w:lang w:val="es-CL" w:eastAsia="en-US"/>
        </w:rPr>
        <w:t>luego del rechazo a la apelación contra su condena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Según el Estado</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efectivamente agotó los recursos internos el 9 de abril de</w:t>
      </w:r>
      <w:r w:rsidR="00C75479" w:rsidRPr="00C75479">
        <w:rPr>
          <w:rFonts w:eastAsia="Arial Unicode MS" w:cs="Times New Roman"/>
          <w:color w:val="auto"/>
          <w:sz w:val="20"/>
          <w:szCs w:val="20"/>
          <w:lang w:val="es-CL" w:eastAsia="en-US"/>
        </w:rPr>
        <w:t xml:space="preserve"> 2008, </w:t>
      </w:r>
      <w:r>
        <w:rPr>
          <w:rFonts w:eastAsia="Arial Unicode MS" w:cs="Times New Roman"/>
          <w:color w:val="auto"/>
          <w:sz w:val="20"/>
          <w:szCs w:val="20"/>
          <w:lang w:val="es-CL" w:eastAsia="en-US"/>
        </w:rPr>
        <w:t>con el rechazo al primer recurso de amparo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Estado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afirma que el segundo recurso de amparo fue rechazado el</w:t>
      </w:r>
      <w:r w:rsidR="00C75479" w:rsidRPr="00C75479">
        <w:rPr>
          <w:rFonts w:eastAsia="Arial Unicode MS" w:cs="Times New Roman"/>
          <w:color w:val="auto"/>
          <w:sz w:val="20"/>
          <w:szCs w:val="20"/>
          <w:lang w:val="es-CL" w:eastAsia="en-US"/>
        </w:rPr>
        <w:t xml:space="preserve"> </w:t>
      </w:r>
      <w:r w:rsidRPr="00C75479">
        <w:rPr>
          <w:rFonts w:eastAsia="Arial Unicode MS" w:cs="Times New Roman"/>
          <w:color w:val="auto"/>
          <w:sz w:val="20"/>
          <w:szCs w:val="20"/>
          <w:lang w:val="es-CL" w:eastAsia="en-US"/>
        </w:rPr>
        <w:t>28</w:t>
      </w:r>
      <w:r>
        <w:rPr>
          <w:rFonts w:eastAsia="Arial Unicode MS" w:cs="Times New Roman"/>
          <w:color w:val="auto"/>
          <w:sz w:val="20"/>
          <w:szCs w:val="20"/>
          <w:lang w:val="es-CL" w:eastAsia="en-US"/>
        </w:rPr>
        <w:t xml:space="preserve"> de a</w:t>
      </w:r>
      <w:r w:rsidR="00B7748F">
        <w:rPr>
          <w:rFonts w:eastAsia="Arial Unicode MS" w:cs="Times New Roman"/>
          <w:color w:val="auto"/>
          <w:sz w:val="20"/>
          <w:szCs w:val="20"/>
          <w:lang w:val="es-CL" w:eastAsia="en-US"/>
        </w:rPr>
        <w:t>gosto</w:t>
      </w:r>
      <w:r>
        <w:rPr>
          <w:rFonts w:eastAsia="Arial Unicode MS" w:cs="Times New Roman"/>
          <w:color w:val="auto"/>
          <w:sz w:val="20"/>
          <w:szCs w:val="20"/>
          <w:lang w:val="es-CL" w:eastAsia="en-US"/>
        </w:rPr>
        <w:t xml:space="preserve"> de </w:t>
      </w:r>
      <w:r w:rsidR="00C75479" w:rsidRPr="00C75479">
        <w:rPr>
          <w:rFonts w:eastAsia="Arial Unicode MS" w:cs="Times New Roman"/>
          <w:color w:val="auto"/>
          <w:sz w:val="20"/>
          <w:szCs w:val="20"/>
          <w:lang w:val="es-CL" w:eastAsia="en-US"/>
        </w:rPr>
        <w:t xml:space="preserve">2009, </w:t>
      </w:r>
      <w:r>
        <w:rPr>
          <w:rFonts w:eastAsia="Arial Unicode MS" w:cs="Times New Roman"/>
          <w:color w:val="auto"/>
          <w:sz w:val="20"/>
          <w:szCs w:val="20"/>
          <w:lang w:val="es-CL" w:eastAsia="en-US"/>
        </w:rPr>
        <w:t>porque la misma demanda ya había sido adjudicada en el trámite de</w:t>
      </w:r>
      <w:r w:rsidR="00C75479" w:rsidRPr="00C75479">
        <w:rPr>
          <w:rFonts w:eastAsia="Arial Unicode MS" w:cs="Times New Roman"/>
          <w:color w:val="auto"/>
          <w:sz w:val="20"/>
          <w:szCs w:val="20"/>
          <w:lang w:val="es-CL" w:eastAsia="en-US"/>
        </w:rPr>
        <w:t xml:space="preserve"> 2008. </w:t>
      </w:r>
      <w:r>
        <w:rPr>
          <w:rFonts w:eastAsia="Arial Unicode MS" w:cs="Times New Roman"/>
          <w:color w:val="auto"/>
          <w:sz w:val="20"/>
          <w:szCs w:val="20"/>
          <w:lang w:val="es-CL" w:eastAsia="en-US"/>
        </w:rPr>
        <w:t>Por consiguiente</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Estado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lastRenderedPageBreak/>
        <w:t>alega impuntualidad</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ya que la</w:t>
      </w:r>
      <w:r w:rsidR="00C75479" w:rsidRPr="00C75479">
        <w:rPr>
          <w:rFonts w:eastAsia="Arial Unicode MS" w:cs="Times New Roman"/>
          <w:color w:val="auto"/>
          <w:sz w:val="20"/>
          <w:szCs w:val="20"/>
          <w:lang w:val="es-CL" w:eastAsia="en-US"/>
        </w:rPr>
        <w:t xml:space="preserve"> </w:t>
      </w:r>
      <w:r w:rsidRPr="00C75479">
        <w:rPr>
          <w:rFonts w:eastAsia="Arial Unicode MS" w:cs="Times New Roman"/>
          <w:color w:val="auto"/>
          <w:sz w:val="20"/>
          <w:szCs w:val="20"/>
          <w:lang w:val="es-CL" w:eastAsia="en-US"/>
        </w:rPr>
        <w:t>conclusión</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efectiva de la</w:t>
      </w:r>
      <w:r w:rsidR="00C75479" w:rsidRPr="00C75479">
        <w:rPr>
          <w:rFonts w:eastAsia="Arial Unicode MS" w:cs="Times New Roman"/>
          <w:color w:val="auto"/>
          <w:sz w:val="20"/>
          <w:szCs w:val="20"/>
          <w:lang w:val="es-CL" w:eastAsia="en-US"/>
        </w:rPr>
        <w:t xml:space="preserve"> </w:t>
      </w:r>
      <w:r w:rsidRPr="00C75479">
        <w:rPr>
          <w:rFonts w:eastAsia="Arial Unicode MS" w:cs="Times New Roman"/>
          <w:color w:val="auto"/>
          <w:sz w:val="20"/>
          <w:szCs w:val="20"/>
          <w:lang w:val="es-CL" w:eastAsia="en-US"/>
        </w:rPr>
        <w:t>litigación</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por</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fue en abril de</w:t>
      </w:r>
      <w:r w:rsidR="00C75479" w:rsidRPr="00C75479">
        <w:rPr>
          <w:rFonts w:eastAsia="Arial Unicode MS" w:cs="Times New Roman"/>
          <w:color w:val="auto"/>
          <w:sz w:val="20"/>
          <w:szCs w:val="20"/>
          <w:lang w:val="es-CL" w:eastAsia="en-US"/>
        </w:rPr>
        <w:t xml:space="preserve"> 2008</w:t>
      </w:r>
      <w:r w:rsidR="000A11B9">
        <w:rPr>
          <w:rFonts w:eastAsia="Arial Unicode MS" w:cs="Times New Roman"/>
          <w:color w:val="auto"/>
          <w:sz w:val="20"/>
          <w:szCs w:val="20"/>
          <w:lang w:val="es-CL" w:eastAsia="en-US"/>
        </w:rPr>
        <w:t xml:space="preserve"> y </w:t>
      </w:r>
      <w:r>
        <w:rPr>
          <w:rFonts w:eastAsia="Arial Unicode MS" w:cs="Times New Roman"/>
          <w:color w:val="auto"/>
          <w:sz w:val="20"/>
          <w:szCs w:val="20"/>
          <w:lang w:val="es-CL" w:eastAsia="en-US"/>
        </w:rPr>
        <w:t>que la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petición</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fue entregada a la</w:t>
      </w:r>
      <w:r w:rsidR="00B7748F">
        <w:rPr>
          <w:rFonts w:eastAsia="Arial Unicode MS" w:cs="Times New Roman"/>
          <w:color w:val="auto"/>
          <w:sz w:val="20"/>
          <w:szCs w:val="20"/>
          <w:lang w:val="es-CL" w:eastAsia="en-US"/>
        </w:rPr>
        <w:t xml:space="preserve"> CIDH</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 xml:space="preserve">el 19 de octubre de </w:t>
      </w:r>
      <w:r w:rsidR="00C75479" w:rsidRPr="00C75479">
        <w:rPr>
          <w:rFonts w:eastAsia="Arial Unicode MS" w:cs="Times New Roman"/>
          <w:color w:val="auto"/>
          <w:sz w:val="20"/>
          <w:szCs w:val="20"/>
          <w:lang w:val="es-CL" w:eastAsia="en-US"/>
        </w:rPr>
        <w:t xml:space="preserve">2009, </w:t>
      </w:r>
      <w:r w:rsidR="0047685F">
        <w:rPr>
          <w:rFonts w:eastAsia="Arial Unicode MS" w:cs="Times New Roman"/>
          <w:color w:val="auto"/>
          <w:sz w:val="20"/>
          <w:szCs w:val="20"/>
          <w:lang w:val="es-CL" w:eastAsia="en-US"/>
        </w:rPr>
        <w:t>más de un año después de la sentencia final</w:t>
      </w:r>
      <w:r w:rsidR="00C75479" w:rsidRPr="00C75479">
        <w:rPr>
          <w:rFonts w:eastAsia="Arial Unicode MS" w:cs="Times New Roman"/>
          <w:color w:val="auto"/>
          <w:sz w:val="20"/>
          <w:szCs w:val="20"/>
          <w:lang w:val="es-CL" w:eastAsia="en-US"/>
        </w:rPr>
        <w:t xml:space="preserve">. </w:t>
      </w:r>
    </w:p>
    <w:p w14:paraId="122BEF70" w14:textId="4ECC41D2" w:rsidR="00C75479" w:rsidRPr="00C75479" w:rsidRDefault="0047685F" w:rsidP="00E11A2F">
      <w:pPr>
        <w:pStyle w:val="ListParagraph"/>
        <w:numPr>
          <w:ilvl w:val="0"/>
          <w:numId w:val="59"/>
        </w:numPr>
        <w:spacing w:before="240" w:after="240"/>
        <w:jc w:val="both"/>
        <w:rPr>
          <w:sz w:val="20"/>
          <w:szCs w:val="20"/>
          <w:lang w:val="es-CL"/>
        </w:rPr>
      </w:pPr>
      <w:r>
        <w:rPr>
          <w:rFonts w:eastAsia="Arial Unicode MS" w:cs="Times New Roman"/>
          <w:color w:val="auto"/>
          <w:sz w:val="20"/>
          <w:szCs w:val="20"/>
          <w:lang w:val="es-CL" w:eastAsia="en-US"/>
        </w:rPr>
        <w:t>Respecto del agotamiento de recursos internos</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referidos a los alegatos por actos de</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tortura</w:t>
      </w:r>
      <w:r w:rsidR="00C75479" w:rsidRPr="00C75479">
        <w:rPr>
          <w:rFonts w:eastAsia="Arial Unicode MS" w:cs="Times New Roman"/>
          <w:color w:val="auto"/>
          <w:sz w:val="20"/>
          <w:szCs w:val="20"/>
          <w:lang w:val="es-CL" w:eastAsia="en-US"/>
        </w:rPr>
        <w:t xml:space="preserve">, </w:t>
      </w:r>
      <w:r w:rsidR="0058528F">
        <w:rPr>
          <w:rFonts w:eastAsia="Arial Unicode MS" w:cs="Times New Roman"/>
          <w:color w:val="auto"/>
          <w:sz w:val="20"/>
          <w:szCs w:val="20"/>
          <w:lang w:val="es-CL" w:eastAsia="en-US"/>
        </w:rPr>
        <w:t>el Estado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alega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que</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examen médico de</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no arrojó evidencia de lesiones ni</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maltrato físico</w:t>
      </w:r>
      <w:r w:rsidR="00C75479" w:rsidRPr="00C75479">
        <w:rPr>
          <w:rFonts w:eastAsia="Arial Unicode MS" w:cs="Times New Roman"/>
          <w:color w:val="auto"/>
          <w:sz w:val="20"/>
          <w:szCs w:val="20"/>
          <w:lang w:val="es-CL" w:eastAsia="en-US"/>
        </w:rPr>
        <w:t>;</w:t>
      </w:r>
      <w:r w:rsidR="000A11B9">
        <w:rPr>
          <w:rFonts w:eastAsia="Arial Unicode MS" w:cs="Times New Roman"/>
          <w:color w:val="auto"/>
          <w:sz w:val="20"/>
          <w:szCs w:val="20"/>
          <w:lang w:val="es-CL" w:eastAsia="en-US"/>
        </w:rPr>
        <w:t xml:space="preserve"> y </w:t>
      </w:r>
      <w:r>
        <w:rPr>
          <w:rFonts w:eastAsia="Arial Unicode MS" w:cs="Times New Roman"/>
          <w:color w:val="auto"/>
          <w:sz w:val="20"/>
          <w:szCs w:val="20"/>
          <w:lang w:val="es-CL" w:eastAsia="en-US"/>
        </w:rPr>
        <w:t>que</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no invocó recursos de amparo para reparar</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sus denuncias de</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tortura y maltrato físico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En cuanto al punto de no configurar una denuncia consistente</w:t>
      </w:r>
      <w:r w:rsidR="00C75479" w:rsidRPr="00C75479">
        <w:rPr>
          <w:rFonts w:eastAsia="Arial Unicode MS" w:cs="Times New Roman"/>
          <w:color w:val="auto"/>
          <w:sz w:val="20"/>
          <w:szCs w:val="20"/>
          <w:lang w:val="es-CL" w:eastAsia="en-US"/>
        </w:rPr>
        <w:t xml:space="preserve">, reitera </w:t>
      </w:r>
      <w:r>
        <w:rPr>
          <w:rFonts w:eastAsia="Arial Unicode MS" w:cs="Times New Roman"/>
          <w:color w:val="auto"/>
          <w:sz w:val="20"/>
          <w:szCs w:val="20"/>
          <w:lang w:val="es-CL" w:eastAsia="en-US"/>
        </w:rPr>
        <w:t>la falta de cualquier corroboración médica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 xml:space="preserve">de las denuncias de parte de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 xml:space="preserve">respecto de </w:t>
      </w:r>
      <w:r w:rsidR="000A11B9">
        <w:rPr>
          <w:rFonts w:eastAsia="Arial Unicode MS" w:cs="Times New Roman"/>
          <w:color w:val="auto"/>
          <w:sz w:val="20"/>
          <w:szCs w:val="20"/>
          <w:lang w:val="es-CL" w:eastAsia="en-US"/>
        </w:rPr>
        <w:t xml:space="preserve">tortura y maltrato físico y </w:t>
      </w:r>
      <w:r w:rsidR="00C75479" w:rsidRPr="00C75479">
        <w:rPr>
          <w:rFonts w:eastAsia="Arial Unicode MS" w:cs="Times New Roman"/>
          <w:color w:val="auto"/>
          <w:sz w:val="20"/>
          <w:szCs w:val="20"/>
          <w:lang w:val="es-CL" w:eastAsia="en-US"/>
        </w:rPr>
        <w:t>concl</w:t>
      </w:r>
      <w:r>
        <w:rPr>
          <w:rFonts w:eastAsia="Arial Unicode MS" w:cs="Times New Roman"/>
          <w:color w:val="auto"/>
          <w:sz w:val="20"/>
          <w:szCs w:val="20"/>
          <w:lang w:val="es-CL" w:eastAsia="en-US"/>
        </w:rPr>
        <w:t>uye que</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no hubo violaciones de derechos humanos a este respecto</w:t>
      </w:r>
      <w:r w:rsidR="00C75479" w:rsidRPr="00C75479">
        <w:rPr>
          <w:rFonts w:eastAsia="Arial Unicode MS" w:cs="Times New Roman"/>
          <w:color w:val="auto"/>
          <w:sz w:val="20"/>
          <w:szCs w:val="20"/>
          <w:lang w:val="es-CL" w:eastAsia="en-US"/>
        </w:rPr>
        <w:t xml:space="preserve">.  </w:t>
      </w:r>
    </w:p>
    <w:p w14:paraId="47C11E3B" w14:textId="3B2B72A8" w:rsidR="00C75479" w:rsidRPr="00C75479" w:rsidRDefault="0058528F" w:rsidP="00E11A2F">
      <w:pPr>
        <w:pStyle w:val="ListParagraph"/>
        <w:numPr>
          <w:ilvl w:val="0"/>
          <w:numId w:val="59"/>
        </w:numPr>
        <w:spacing w:before="240" w:after="240"/>
        <w:jc w:val="both"/>
        <w:rPr>
          <w:sz w:val="20"/>
          <w:szCs w:val="20"/>
          <w:lang w:val="es-CL"/>
        </w:rPr>
      </w:pPr>
      <w:r>
        <w:rPr>
          <w:rFonts w:eastAsia="Arial Unicode MS" w:cs="Times New Roman"/>
          <w:color w:val="auto"/>
          <w:sz w:val="20"/>
          <w:szCs w:val="20"/>
          <w:lang w:val="es-CL" w:eastAsia="en-US"/>
        </w:rPr>
        <w:t>El Estado</w:t>
      </w:r>
      <w:r w:rsidR="00C75479" w:rsidRPr="00C75479">
        <w:rPr>
          <w:rFonts w:eastAsia="Arial Unicode MS" w:cs="Times New Roman"/>
          <w:color w:val="auto"/>
          <w:sz w:val="20"/>
          <w:szCs w:val="20"/>
          <w:lang w:val="es-CL" w:eastAsia="en-US"/>
        </w:rPr>
        <w:t xml:space="preserve"> not</w:t>
      </w:r>
      <w:r w:rsidR="0047685F">
        <w:rPr>
          <w:rFonts w:eastAsia="Arial Unicode MS" w:cs="Times New Roman"/>
          <w:color w:val="auto"/>
          <w:sz w:val="20"/>
          <w:szCs w:val="20"/>
          <w:lang w:val="es-CL" w:eastAsia="en-US"/>
        </w:rPr>
        <w:t>a</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que</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el peticionario</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se queja que las autoridades judiciales mexicanas</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procesaron injustamente a la</w:t>
      </w:r>
      <w:r w:rsidR="00B7748F">
        <w:rPr>
          <w:rFonts w:eastAsia="Arial Unicode MS" w:cs="Times New Roman"/>
          <w:color w:val="auto"/>
          <w:sz w:val="20"/>
          <w:szCs w:val="20"/>
          <w:lang w:val="es-CL" w:eastAsia="en-US"/>
        </w:rPr>
        <w:t xml:space="preserve"> presunta víctima</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por</w:t>
      </w:r>
      <w:r w:rsidR="00C75479" w:rsidRPr="00C75479">
        <w:rPr>
          <w:rFonts w:eastAsia="Arial Unicode MS" w:cs="Times New Roman"/>
          <w:color w:val="auto"/>
          <w:sz w:val="20"/>
          <w:szCs w:val="20"/>
          <w:lang w:val="es-CL" w:eastAsia="en-US"/>
        </w:rPr>
        <w:t xml:space="preserve"> </w:t>
      </w:r>
      <w:r w:rsidR="004D5F63">
        <w:rPr>
          <w:rFonts w:eastAsia="Arial Unicode MS" w:cs="Times New Roman"/>
          <w:color w:val="auto"/>
          <w:sz w:val="20"/>
          <w:szCs w:val="20"/>
          <w:lang w:val="es-CL" w:eastAsia="en-US"/>
        </w:rPr>
        <w:t>secuestro genérico</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en lugar de</w:t>
      </w:r>
      <w:r w:rsidR="00C75479" w:rsidRPr="00C75479">
        <w:rPr>
          <w:rFonts w:eastAsia="Arial Unicode MS" w:cs="Times New Roman"/>
          <w:color w:val="auto"/>
          <w:sz w:val="20"/>
          <w:szCs w:val="20"/>
          <w:lang w:val="es-CL" w:eastAsia="en-US"/>
        </w:rPr>
        <w:t xml:space="preserve"> </w:t>
      </w:r>
      <w:r w:rsidR="004D5F63">
        <w:rPr>
          <w:rFonts w:eastAsia="Arial Unicode MS" w:cs="Times New Roman"/>
          <w:color w:val="auto"/>
          <w:sz w:val="20"/>
          <w:szCs w:val="20"/>
          <w:lang w:val="es-CL" w:eastAsia="en-US"/>
        </w:rPr>
        <w:t>secuestro simulado</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Estado</w:t>
      </w:r>
      <w:r w:rsidR="00C75479" w:rsidRPr="00C75479">
        <w:rPr>
          <w:rFonts w:eastAsia="Arial Unicode MS" w:cs="Times New Roman"/>
          <w:color w:val="auto"/>
          <w:sz w:val="20"/>
          <w:szCs w:val="20"/>
          <w:lang w:val="es-CL" w:eastAsia="en-US"/>
        </w:rPr>
        <w:t xml:space="preserve"> argu</w:t>
      </w:r>
      <w:r w:rsidR="0047685F">
        <w:rPr>
          <w:rFonts w:eastAsia="Arial Unicode MS" w:cs="Times New Roman"/>
          <w:color w:val="auto"/>
          <w:sz w:val="20"/>
          <w:szCs w:val="20"/>
          <w:lang w:val="es-CL" w:eastAsia="en-US"/>
        </w:rPr>
        <w:t>y</w:t>
      </w:r>
      <w:r w:rsidR="00C75479" w:rsidRPr="00C75479">
        <w:rPr>
          <w:rFonts w:eastAsia="Arial Unicode MS" w:cs="Times New Roman"/>
          <w:color w:val="auto"/>
          <w:sz w:val="20"/>
          <w:szCs w:val="20"/>
          <w:lang w:val="es-CL" w:eastAsia="en-US"/>
        </w:rPr>
        <w:t xml:space="preserve">e </w:t>
      </w:r>
      <w:r w:rsidR="0047685F">
        <w:rPr>
          <w:rFonts w:eastAsia="Arial Unicode MS" w:cs="Times New Roman"/>
          <w:color w:val="auto"/>
          <w:sz w:val="20"/>
          <w:szCs w:val="20"/>
          <w:lang w:val="es-CL" w:eastAsia="en-US"/>
        </w:rPr>
        <w:t>que está completamente dentro de las atribuciones de las</w:t>
      </w:r>
      <w:r w:rsidR="00C75479" w:rsidRPr="00C75479">
        <w:rPr>
          <w:rFonts w:eastAsia="Arial Unicode MS" w:cs="Times New Roman"/>
          <w:color w:val="auto"/>
          <w:sz w:val="20"/>
          <w:szCs w:val="20"/>
          <w:lang w:val="es-CL" w:eastAsia="en-US"/>
        </w:rPr>
        <w:t xml:space="preserve"> </w:t>
      </w:r>
      <w:r w:rsidR="00005192">
        <w:rPr>
          <w:rFonts w:eastAsia="Arial Unicode MS" w:cs="Times New Roman"/>
          <w:color w:val="auto"/>
          <w:sz w:val="20"/>
          <w:szCs w:val="20"/>
          <w:lang w:val="es-CL" w:eastAsia="en-US"/>
        </w:rPr>
        <w:t>autoridades</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el</w:t>
      </w:r>
      <w:r w:rsidR="00C75479" w:rsidRPr="00C75479">
        <w:rPr>
          <w:rFonts w:eastAsia="Arial Unicode MS" w:cs="Times New Roman"/>
          <w:color w:val="auto"/>
          <w:sz w:val="20"/>
          <w:szCs w:val="20"/>
          <w:lang w:val="es-CL" w:eastAsia="en-US"/>
        </w:rPr>
        <w:t xml:space="preserve"> determin</w:t>
      </w:r>
      <w:r w:rsidR="0047685F">
        <w:rPr>
          <w:rFonts w:eastAsia="Arial Unicode MS" w:cs="Times New Roman"/>
          <w:color w:val="auto"/>
          <w:sz w:val="20"/>
          <w:szCs w:val="20"/>
          <w:lang w:val="es-CL" w:eastAsia="en-US"/>
        </w:rPr>
        <w:t>ar</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la naturaleza de la ofensa por la cual</w:t>
      </w:r>
      <w:r w:rsidR="00C75479" w:rsidRPr="00C75479">
        <w:rPr>
          <w:rFonts w:eastAsia="Arial Unicode MS" w:cs="Times New Roman"/>
          <w:color w:val="auto"/>
          <w:sz w:val="20"/>
          <w:szCs w:val="20"/>
          <w:lang w:val="es-CL" w:eastAsia="en-US"/>
        </w:rPr>
        <w:t xml:space="preserve"> </w:t>
      </w:r>
      <w:r w:rsidR="00B7748F">
        <w:rPr>
          <w:rFonts w:eastAsia="Arial Unicode MS" w:cs="Times New Roman"/>
          <w:color w:val="auto"/>
          <w:sz w:val="20"/>
          <w:szCs w:val="20"/>
          <w:lang w:val="es-CL" w:eastAsia="en-US"/>
        </w:rPr>
        <w:t>la presunta víctima</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fue procesada y</w:t>
      </w:r>
      <w:r w:rsidR="000A11B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por ende cualquier revisión de parte de la</w:t>
      </w:r>
      <w:r w:rsidR="00B7748F">
        <w:rPr>
          <w:rFonts w:eastAsia="Arial Unicode MS" w:cs="Times New Roman"/>
          <w:color w:val="auto"/>
          <w:sz w:val="20"/>
          <w:szCs w:val="20"/>
          <w:lang w:val="es-CL" w:eastAsia="en-US"/>
        </w:rPr>
        <w:t xml:space="preserve"> CIDH</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de las decisiones procesales</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violaría en definitiva la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fórmula de cuarta instancia</w:t>
      </w:r>
      <w:r w:rsidR="00C75479" w:rsidRPr="00C75479">
        <w:rPr>
          <w:rFonts w:eastAsia="Arial Unicode MS" w:cs="Times New Roman"/>
          <w:color w:val="auto"/>
          <w:sz w:val="20"/>
          <w:szCs w:val="20"/>
          <w:lang w:val="es-CL" w:eastAsia="en-US"/>
        </w:rPr>
        <w:t>”</w:t>
      </w:r>
      <w:r w:rsidR="000A11B9">
        <w:rPr>
          <w:rFonts w:eastAsia="Arial Unicode MS" w:cs="Times New Roman"/>
          <w:color w:val="auto"/>
          <w:sz w:val="20"/>
          <w:szCs w:val="20"/>
          <w:lang w:val="es-CL" w:eastAsia="en-US"/>
        </w:rPr>
        <w:t xml:space="preserve"> y </w:t>
      </w:r>
      <w:r w:rsidR="0047685F">
        <w:rPr>
          <w:rFonts w:eastAsia="Arial Unicode MS" w:cs="Times New Roman"/>
          <w:color w:val="auto"/>
          <w:sz w:val="20"/>
          <w:szCs w:val="20"/>
          <w:lang w:val="es-CL" w:eastAsia="en-US"/>
        </w:rPr>
        <w:t>el</w:t>
      </w:r>
      <w:r w:rsidR="00C75479" w:rsidRPr="00C75479">
        <w:rPr>
          <w:rFonts w:eastAsia="Arial Unicode MS" w:cs="Times New Roman"/>
          <w:color w:val="auto"/>
          <w:sz w:val="20"/>
          <w:szCs w:val="20"/>
          <w:lang w:val="es-CL" w:eastAsia="en-US"/>
        </w:rPr>
        <w:t xml:space="preserve"> princip</w:t>
      </w:r>
      <w:r w:rsidR="0047685F">
        <w:rPr>
          <w:rFonts w:eastAsia="Arial Unicode MS" w:cs="Times New Roman"/>
          <w:color w:val="auto"/>
          <w:sz w:val="20"/>
          <w:szCs w:val="20"/>
          <w:lang w:val="es-CL" w:eastAsia="en-US"/>
        </w:rPr>
        <w:t>io</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 xml:space="preserve">de </w:t>
      </w:r>
      <w:r w:rsidR="00C75479" w:rsidRPr="00C75479">
        <w:rPr>
          <w:rFonts w:eastAsia="Arial Unicode MS" w:cs="Times New Roman"/>
          <w:color w:val="auto"/>
          <w:sz w:val="20"/>
          <w:szCs w:val="20"/>
          <w:lang w:val="es-CL" w:eastAsia="en-US"/>
        </w:rPr>
        <w:t>subsidiari</w:t>
      </w:r>
      <w:r w:rsidR="0047685F">
        <w:rPr>
          <w:rFonts w:eastAsia="Arial Unicode MS" w:cs="Times New Roman"/>
          <w:color w:val="auto"/>
          <w:sz w:val="20"/>
          <w:szCs w:val="20"/>
          <w:lang w:val="es-CL" w:eastAsia="en-US"/>
        </w:rPr>
        <w:t>dad</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En consecuencia</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el Estado</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alega</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que la</w:t>
      </w:r>
      <w:r w:rsidR="00C75479" w:rsidRPr="00C75479">
        <w:rPr>
          <w:rFonts w:eastAsia="Arial Unicode MS" w:cs="Times New Roman"/>
          <w:color w:val="auto"/>
          <w:sz w:val="20"/>
          <w:szCs w:val="20"/>
          <w:lang w:val="es-CL" w:eastAsia="en-US"/>
        </w:rPr>
        <w:t xml:space="preserve"> </w:t>
      </w:r>
      <w:r w:rsidR="000A11B9">
        <w:rPr>
          <w:rFonts w:eastAsia="Arial Unicode MS" w:cs="Times New Roman"/>
          <w:color w:val="auto"/>
          <w:sz w:val="20"/>
          <w:szCs w:val="20"/>
          <w:lang w:val="es-CL" w:eastAsia="en-US"/>
        </w:rPr>
        <w:t>petición</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es</w:t>
      </w:r>
      <w:r w:rsidR="00C75479" w:rsidRPr="00C75479">
        <w:rPr>
          <w:rFonts w:eastAsia="Arial Unicode MS" w:cs="Times New Roman"/>
          <w:color w:val="auto"/>
          <w:sz w:val="20"/>
          <w:szCs w:val="20"/>
          <w:lang w:val="es-CL" w:eastAsia="en-US"/>
        </w:rPr>
        <w:t xml:space="preserve"> </w:t>
      </w:r>
      <w:r>
        <w:rPr>
          <w:rFonts w:eastAsia="Arial Unicode MS" w:cs="Times New Roman"/>
          <w:color w:val="auto"/>
          <w:sz w:val="20"/>
          <w:szCs w:val="20"/>
          <w:lang w:val="es-CL" w:eastAsia="en-US"/>
        </w:rPr>
        <w:t>inadmisible</w:t>
      </w:r>
      <w:r w:rsidR="00C75479" w:rsidRPr="00C75479">
        <w:rPr>
          <w:rFonts w:eastAsia="Arial Unicode MS" w:cs="Times New Roman"/>
          <w:color w:val="auto"/>
          <w:sz w:val="20"/>
          <w:szCs w:val="20"/>
          <w:lang w:val="es-CL" w:eastAsia="en-US"/>
        </w:rPr>
        <w:t xml:space="preserve"> </w:t>
      </w:r>
      <w:r w:rsidR="0047685F">
        <w:rPr>
          <w:rFonts w:eastAsia="Arial Unicode MS" w:cs="Times New Roman"/>
          <w:color w:val="auto"/>
          <w:sz w:val="20"/>
          <w:szCs w:val="20"/>
          <w:lang w:val="es-CL" w:eastAsia="en-US"/>
        </w:rPr>
        <w:t>en relación a lo anterior</w:t>
      </w:r>
      <w:r w:rsidR="00C75479" w:rsidRPr="00C75479">
        <w:rPr>
          <w:rFonts w:eastAsia="Arial Unicode MS" w:cs="Times New Roman"/>
          <w:color w:val="auto"/>
          <w:sz w:val="20"/>
          <w:szCs w:val="20"/>
          <w:lang w:val="es-CL" w:eastAsia="en-US"/>
        </w:rPr>
        <w:t xml:space="preserve">.  </w:t>
      </w:r>
    </w:p>
    <w:p w14:paraId="63247117" w14:textId="5FE74EA6" w:rsidR="003239B8" w:rsidRPr="00C75479" w:rsidRDefault="003239B8" w:rsidP="00C75479">
      <w:pPr>
        <w:pStyle w:val="ListParagraph"/>
        <w:spacing w:before="240" w:after="240"/>
        <w:jc w:val="both"/>
        <w:rPr>
          <w:sz w:val="20"/>
          <w:szCs w:val="20"/>
          <w:lang w:val="es-CL"/>
        </w:rPr>
      </w:pPr>
      <w:r w:rsidRPr="00C75479">
        <w:rPr>
          <w:rFonts w:asciiTheme="majorHAnsi" w:hAnsiTheme="majorHAnsi"/>
          <w:b/>
          <w:bCs/>
          <w:sz w:val="20"/>
          <w:szCs w:val="20"/>
          <w:lang w:val="es-CL"/>
        </w:rPr>
        <w:t>VI.</w:t>
      </w:r>
      <w:r w:rsidRPr="00C75479">
        <w:rPr>
          <w:rFonts w:asciiTheme="majorHAnsi" w:hAnsiTheme="majorHAnsi"/>
          <w:b/>
          <w:bCs/>
          <w:sz w:val="20"/>
          <w:szCs w:val="20"/>
          <w:lang w:val="es-CL"/>
        </w:rPr>
        <w:tab/>
      </w:r>
      <w:r w:rsidR="004A6A54" w:rsidRPr="00C75479">
        <w:rPr>
          <w:rFonts w:asciiTheme="majorHAnsi" w:hAnsiTheme="majorHAnsi"/>
          <w:b/>
          <w:bCs/>
          <w:sz w:val="20"/>
          <w:szCs w:val="20"/>
          <w:lang w:val="es-CL"/>
        </w:rPr>
        <w:t xml:space="preserve">ANÁLISIS DE </w:t>
      </w:r>
      <w:r w:rsidR="00C21FEF" w:rsidRPr="00C75479">
        <w:rPr>
          <w:rFonts w:asciiTheme="majorHAnsi" w:hAnsiTheme="majorHAnsi"/>
          <w:b/>
          <w:sz w:val="20"/>
          <w:szCs w:val="20"/>
          <w:lang w:val="es-CL"/>
        </w:rPr>
        <w:t>AGOTAMIENTO DE LOS RECURSOS INTERNOS Y PLAZO DE PRESENTACIÓN</w:t>
      </w:r>
      <w:r w:rsidR="00C21FEF" w:rsidRPr="00C75479">
        <w:rPr>
          <w:rFonts w:asciiTheme="majorHAnsi" w:hAnsiTheme="majorHAnsi"/>
          <w:b/>
          <w:bCs/>
          <w:sz w:val="20"/>
          <w:szCs w:val="20"/>
          <w:lang w:val="es-CL"/>
        </w:rPr>
        <w:t xml:space="preserve"> </w:t>
      </w:r>
    </w:p>
    <w:p w14:paraId="0CEF4A88" w14:textId="3B3980E3" w:rsidR="00C75479" w:rsidRPr="00C75479" w:rsidRDefault="006F017A" w:rsidP="00C754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r>
        <w:rPr>
          <w:rFonts w:ascii="Cambria" w:hAnsi="Cambria"/>
          <w:sz w:val="20"/>
          <w:szCs w:val="20"/>
          <w:lang w:val="es-CL"/>
        </w:rPr>
        <w:t>En lo que respecta al agotamiento de recursos internos</w:t>
      </w:r>
      <w:r w:rsidR="00C75479" w:rsidRPr="00C75479">
        <w:rPr>
          <w:rFonts w:ascii="Cambria" w:hAnsi="Cambria"/>
          <w:sz w:val="20"/>
          <w:szCs w:val="20"/>
          <w:lang w:val="es-CL"/>
        </w:rPr>
        <w:t xml:space="preserve">, </w:t>
      </w:r>
      <w:r w:rsidR="00B7748F">
        <w:rPr>
          <w:rFonts w:ascii="Cambria" w:hAnsi="Cambria"/>
          <w:sz w:val="20"/>
          <w:szCs w:val="20"/>
          <w:lang w:val="es-CL"/>
        </w:rPr>
        <w:t>la CIDH</w:t>
      </w:r>
      <w:r w:rsidR="00C75479" w:rsidRPr="00C75479">
        <w:rPr>
          <w:rFonts w:ascii="Cambria" w:hAnsi="Cambria"/>
          <w:sz w:val="20"/>
          <w:szCs w:val="20"/>
          <w:lang w:val="es-CL"/>
        </w:rPr>
        <w:t xml:space="preserve"> has t</w:t>
      </w:r>
      <w:r>
        <w:rPr>
          <w:rFonts w:ascii="Cambria" w:hAnsi="Cambria"/>
          <w:sz w:val="20"/>
          <w:szCs w:val="20"/>
          <w:lang w:val="es-CL"/>
        </w:rPr>
        <w:t xml:space="preserve">iene dos temas separados a </w:t>
      </w:r>
      <w:r w:rsidR="00C75479" w:rsidRPr="00C75479">
        <w:rPr>
          <w:rFonts w:ascii="Cambria" w:hAnsi="Cambria"/>
          <w:sz w:val="20"/>
          <w:szCs w:val="20"/>
          <w:lang w:val="es-CL"/>
        </w:rPr>
        <w:t>consider</w:t>
      </w:r>
      <w:r>
        <w:rPr>
          <w:rFonts w:ascii="Cambria" w:hAnsi="Cambria"/>
          <w:sz w:val="20"/>
          <w:szCs w:val="20"/>
          <w:lang w:val="es-CL"/>
        </w:rPr>
        <w:t>ar</w:t>
      </w:r>
      <w:r w:rsidR="00C75479" w:rsidRPr="00C75479">
        <w:rPr>
          <w:rFonts w:ascii="Cambria" w:hAnsi="Cambria"/>
          <w:sz w:val="20"/>
          <w:szCs w:val="20"/>
          <w:lang w:val="es-CL"/>
        </w:rPr>
        <w:t xml:space="preserve">: </w:t>
      </w:r>
      <w:r>
        <w:rPr>
          <w:rFonts w:ascii="Cambria" w:hAnsi="Cambria"/>
          <w:sz w:val="20"/>
          <w:szCs w:val="20"/>
          <w:lang w:val="es-CL"/>
        </w:rPr>
        <w:t>la presunta violación a garantías judiciales de debido proceso</w:t>
      </w:r>
      <w:r w:rsidR="00C75479" w:rsidRPr="00C75479">
        <w:rPr>
          <w:rFonts w:ascii="Cambria" w:hAnsi="Cambria"/>
          <w:sz w:val="20"/>
          <w:szCs w:val="20"/>
          <w:lang w:val="es-CL"/>
        </w:rPr>
        <w:t xml:space="preserve"> </w:t>
      </w:r>
      <w:r>
        <w:rPr>
          <w:rFonts w:ascii="Cambria" w:hAnsi="Cambria"/>
          <w:sz w:val="20"/>
          <w:szCs w:val="20"/>
          <w:lang w:val="es-CL"/>
        </w:rPr>
        <w:t>respecto del procesamiento</w:t>
      </w:r>
      <w:r w:rsidR="00C75479" w:rsidRPr="00C75479">
        <w:rPr>
          <w:rFonts w:ascii="Cambria" w:hAnsi="Cambria"/>
          <w:sz w:val="20"/>
          <w:szCs w:val="20"/>
          <w:lang w:val="es-CL"/>
        </w:rPr>
        <w:t xml:space="preserve"> </w:t>
      </w:r>
      <w:r>
        <w:rPr>
          <w:rFonts w:ascii="Cambria" w:hAnsi="Cambria"/>
          <w:sz w:val="20"/>
          <w:szCs w:val="20"/>
          <w:lang w:val="es-CL"/>
        </w:rPr>
        <w:t>de la presunta víctima</w:t>
      </w:r>
      <w:r w:rsidR="00C75479" w:rsidRPr="00C75479">
        <w:rPr>
          <w:rFonts w:ascii="Cambria" w:hAnsi="Cambria"/>
          <w:sz w:val="20"/>
          <w:szCs w:val="20"/>
          <w:lang w:val="es-CL"/>
        </w:rPr>
        <w:t>;</w:t>
      </w:r>
      <w:r w:rsidR="000A11B9">
        <w:rPr>
          <w:rFonts w:ascii="Cambria" w:hAnsi="Cambria"/>
          <w:sz w:val="20"/>
          <w:szCs w:val="20"/>
          <w:lang w:val="es-CL"/>
        </w:rPr>
        <w:t xml:space="preserve"> y </w:t>
      </w:r>
      <w:r>
        <w:rPr>
          <w:rFonts w:ascii="Cambria" w:hAnsi="Cambria"/>
          <w:sz w:val="20"/>
          <w:szCs w:val="20"/>
          <w:lang w:val="es-CL"/>
        </w:rPr>
        <w:t>el presunto abuso físico y</w:t>
      </w:r>
      <w:r w:rsidR="000A11B9">
        <w:rPr>
          <w:rFonts w:ascii="Cambria" w:hAnsi="Cambria"/>
          <w:sz w:val="20"/>
          <w:szCs w:val="20"/>
          <w:lang w:val="es-CL"/>
        </w:rPr>
        <w:t xml:space="preserve"> tortura</w:t>
      </w:r>
      <w:r w:rsidR="00C75479" w:rsidRPr="00C75479">
        <w:rPr>
          <w:rFonts w:ascii="Cambria" w:hAnsi="Cambria"/>
          <w:sz w:val="20"/>
          <w:szCs w:val="20"/>
          <w:lang w:val="es-CL"/>
        </w:rPr>
        <w:t xml:space="preserve"> </w:t>
      </w:r>
      <w:r>
        <w:rPr>
          <w:rFonts w:ascii="Cambria" w:hAnsi="Cambria"/>
          <w:sz w:val="20"/>
          <w:szCs w:val="20"/>
          <w:lang w:val="es-CL"/>
        </w:rPr>
        <w:t>contra ella</w:t>
      </w:r>
      <w:r w:rsidR="00C75479" w:rsidRPr="00C75479">
        <w:rPr>
          <w:rFonts w:ascii="Cambria" w:hAnsi="Cambria"/>
          <w:sz w:val="20"/>
          <w:szCs w:val="20"/>
          <w:lang w:val="es-CL"/>
        </w:rPr>
        <w:t xml:space="preserve">. </w:t>
      </w:r>
      <w:r>
        <w:rPr>
          <w:rFonts w:ascii="Cambria" w:hAnsi="Cambria"/>
          <w:sz w:val="20"/>
          <w:szCs w:val="20"/>
          <w:lang w:val="es-CL"/>
        </w:rPr>
        <w:t xml:space="preserve">En cuanto al primer </w:t>
      </w:r>
      <w:r w:rsidR="0018091E">
        <w:rPr>
          <w:rFonts w:ascii="Cambria" w:hAnsi="Cambria"/>
          <w:sz w:val="20"/>
          <w:szCs w:val="20"/>
          <w:lang w:val="es-CL"/>
        </w:rPr>
        <w:t>asunto</w:t>
      </w:r>
      <w:r w:rsidR="00C75479" w:rsidRPr="00C75479">
        <w:rPr>
          <w:rFonts w:ascii="Cambria" w:hAnsi="Cambria"/>
          <w:sz w:val="20"/>
          <w:szCs w:val="20"/>
          <w:lang w:val="es-CL"/>
        </w:rPr>
        <w:t xml:space="preserve">, </w:t>
      </w:r>
      <w:r w:rsidR="00B7748F">
        <w:rPr>
          <w:rFonts w:ascii="Cambria" w:hAnsi="Cambria"/>
          <w:sz w:val="20"/>
          <w:szCs w:val="20"/>
          <w:lang w:val="es-CL"/>
        </w:rPr>
        <w:t>el peticionario</w:t>
      </w:r>
      <w:r w:rsidR="00C75479" w:rsidRPr="00C75479">
        <w:rPr>
          <w:rFonts w:ascii="Cambria" w:hAnsi="Cambria"/>
          <w:sz w:val="20"/>
          <w:szCs w:val="20"/>
          <w:lang w:val="es-CL"/>
        </w:rPr>
        <w:t xml:space="preserve"> </w:t>
      </w:r>
      <w:r>
        <w:rPr>
          <w:rFonts w:ascii="Cambria" w:hAnsi="Cambria"/>
          <w:sz w:val="20"/>
          <w:szCs w:val="20"/>
          <w:lang w:val="es-CL"/>
        </w:rPr>
        <w:t>sostiene que los recursos internos</w:t>
      </w:r>
      <w:r w:rsidR="00C75479" w:rsidRPr="00C75479">
        <w:rPr>
          <w:rFonts w:ascii="Cambria" w:hAnsi="Cambria"/>
          <w:sz w:val="20"/>
          <w:szCs w:val="20"/>
          <w:lang w:val="es-CL"/>
        </w:rPr>
        <w:t xml:space="preserve"> </w:t>
      </w:r>
      <w:r>
        <w:rPr>
          <w:rFonts w:ascii="Cambria" w:hAnsi="Cambria"/>
          <w:sz w:val="20"/>
          <w:szCs w:val="20"/>
          <w:lang w:val="es-CL"/>
        </w:rPr>
        <w:t xml:space="preserve">fueron agotados en agosto de </w:t>
      </w:r>
      <w:r w:rsidR="00C75479" w:rsidRPr="00C75479">
        <w:rPr>
          <w:rFonts w:ascii="Cambria" w:hAnsi="Cambria"/>
          <w:sz w:val="20"/>
          <w:szCs w:val="20"/>
          <w:lang w:val="es-CL"/>
        </w:rPr>
        <w:t>2009</w:t>
      </w:r>
      <w:r>
        <w:rPr>
          <w:rFonts w:ascii="Cambria" w:hAnsi="Cambria"/>
          <w:sz w:val="20"/>
          <w:szCs w:val="20"/>
          <w:lang w:val="es-CL"/>
        </w:rPr>
        <w:t xml:space="preserve"> con la conclusión del recurso de amparo</w:t>
      </w:r>
      <w:r w:rsidR="00C75479" w:rsidRPr="00C75479">
        <w:rPr>
          <w:rFonts w:ascii="Cambria" w:hAnsi="Cambria"/>
          <w:sz w:val="20"/>
          <w:szCs w:val="20"/>
          <w:lang w:val="es-CL"/>
        </w:rPr>
        <w:t xml:space="preserve">. </w:t>
      </w:r>
      <w:r w:rsidR="0058528F">
        <w:rPr>
          <w:rFonts w:ascii="Cambria" w:hAnsi="Cambria"/>
          <w:sz w:val="20"/>
          <w:szCs w:val="20"/>
          <w:lang w:val="es-CL"/>
        </w:rPr>
        <w:t>El Estado</w:t>
      </w:r>
      <w:r w:rsidR="00C75479" w:rsidRPr="00C75479">
        <w:rPr>
          <w:rFonts w:ascii="Cambria" w:hAnsi="Cambria"/>
          <w:sz w:val="20"/>
          <w:szCs w:val="20"/>
          <w:lang w:val="es-CL"/>
        </w:rPr>
        <w:t xml:space="preserve"> </w:t>
      </w:r>
      <w:r>
        <w:rPr>
          <w:rFonts w:ascii="Cambria" w:hAnsi="Cambria"/>
          <w:sz w:val="20"/>
          <w:szCs w:val="20"/>
          <w:lang w:val="es-CL"/>
        </w:rPr>
        <w:t xml:space="preserve">afirma que este fue esencialmente una duplicación del recurso de amparo concluido en </w:t>
      </w:r>
      <w:r w:rsidR="00C75479" w:rsidRPr="00C75479">
        <w:rPr>
          <w:rFonts w:ascii="Cambria" w:hAnsi="Cambria"/>
          <w:sz w:val="20"/>
          <w:szCs w:val="20"/>
          <w:lang w:val="es-CL"/>
        </w:rPr>
        <w:t>2008,</w:t>
      </w:r>
      <w:r w:rsidR="000A11B9">
        <w:rPr>
          <w:rFonts w:ascii="Cambria" w:hAnsi="Cambria"/>
          <w:sz w:val="20"/>
          <w:szCs w:val="20"/>
          <w:lang w:val="es-CL"/>
        </w:rPr>
        <w:t xml:space="preserve"> y </w:t>
      </w:r>
      <w:r>
        <w:rPr>
          <w:rFonts w:ascii="Cambria" w:hAnsi="Cambria"/>
          <w:sz w:val="20"/>
          <w:szCs w:val="20"/>
          <w:lang w:val="es-CL"/>
        </w:rPr>
        <w:t>que el agotamiento de recursos internos tuvo lugar efectivamente en</w:t>
      </w:r>
      <w:r w:rsidR="00C75479" w:rsidRPr="00C75479">
        <w:rPr>
          <w:rFonts w:ascii="Cambria" w:hAnsi="Cambria"/>
          <w:sz w:val="20"/>
          <w:szCs w:val="20"/>
          <w:lang w:val="es-CL"/>
        </w:rPr>
        <w:t xml:space="preserve"> 2008 </w:t>
      </w:r>
      <w:r>
        <w:rPr>
          <w:rFonts w:ascii="Cambria" w:hAnsi="Cambria"/>
          <w:sz w:val="20"/>
          <w:szCs w:val="20"/>
          <w:lang w:val="es-CL"/>
        </w:rPr>
        <w:t>en vez de</w:t>
      </w:r>
      <w:r w:rsidR="00C75479" w:rsidRPr="00C75479">
        <w:rPr>
          <w:rFonts w:ascii="Cambria" w:hAnsi="Cambria"/>
          <w:sz w:val="20"/>
          <w:szCs w:val="20"/>
          <w:lang w:val="es-CL"/>
        </w:rPr>
        <w:t xml:space="preserve"> 2009.   </w:t>
      </w:r>
      <w:r>
        <w:rPr>
          <w:rFonts w:ascii="Cambria" w:hAnsi="Cambria"/>
          <w:sz w:val="20"/>
          <w:szCs w:val="20"/>
          <w:lang w:val="es-CL"/>
        </w:rPr>
        <w:t>La</w:t>
      </w:r>
      <w:r w:rsidR="00C75479" w:rsidRPr="00C75479">
        <w:rPr>
          <w:rFonts w:ascii="Cambria" w:hAnsi="Cambria"/>
          <w:sz w:val="20"/>
          <w:szCs w:val="20"/>
          <w:lang w:val="es-CL"/>
        </w:rPr>
        <w:t xml:space="preserve"> </w:t>
      </w:r>
      <w:r w:rsidR="000A11B9">
        <w:rPr>
          <w:rFonts w:ascii="Cambria" w:hAnsi="Cambria"/>
          <w:sz w:val="20"/>
          <w:szCs w:val="20"/>
          <w:lang w:val="es-CL"/>
        </w:rPr>
        <w:t>petición</w:t>
      </w:r>
      <w:r w:rsidR="00C75479" w:rsidRPr="00C75479">
        <w:rPr>
          <w:rFonts w:ascii="Cambria" w:hAnsi="Cambria"/>
          <w:sz w:val="20"/>
          <w:szCs w:val="20"/>
          <w:lang w:val="es-CL"/>
        </w:rPr>
        <w:t xml:space="preserve"> </w:t>
      </w:r>
      <w:r>
        <w:rPr>
          <w:rFonts w:ascii="Cambria" w:hAnsi="Cambria"/>
          <w:sz w:val="20"/>
          <w:szCs w:val="20"/>
          <w:lang w:val="es-CL"/>
        </w:rPr>
        <w:t>fue entregada el 19 de octubre de</w:t>
      </w:r>
      <w:r w:rsidR="00C75479" w:rsidRPr="00C75479">
        <w:rPr>
          <w:rFonts w:ascii="Cambria" w:hAnsi="Cambria"/>
          <w:sz w:val="20"/>
          <w:szCs w:val="20"/>
          <w:lang w:val="es-CL"/>
        </w:rPr>
        <w:t xml:space="preserve"> 2009, </w:t>
      </w:r>
      <w:r>
        <w:rPr>
          <w:rFonts w:ascii="Cambria" w:hAnsi="Cambria"/>
          <w:sz w:val="20"/>
          <w:szCs w:val="20"/>
          <w:lang w:val="es-CL"/>
        </w:rPr>
        <w:t>que según</w:t>
      </w:r>
      <w:r w:rsidR="0058528F">
        <w:rPr>
          <w:rFonts w:ascii="Cambria" w:hAnsi="Cambria"/>
          <w:sz w:val="20"/>
          <w:szCs w:val="20"/>
          <w:lang w:val="es-CL"/>
        </w:rPr>
        <w:t xml:space="preserve"> Estado</w:t>
      </w:r>
      <w:r w:rsidR="00C75479" w:rsidRPr="00C75479">
        <w:rPr>
          <w:rFonts w:ascii="Cambria" w:hAnsi="Cambria"/>
          <w:sz w:val="20"/>
          <w:szCs w:val="20"/>
          <w:lang w:val="es-CL"/>
        </w:rPr>
        <w:t xml:space="preserve"> </w:t>
      </w:r>
      <w:r>
        <w:rPr>
          <w:rFonts w:ascii="Cambria" w:hAnsi="Cambria"/>
          <w:sz w:val="20"/>
          <w:szCs w:val="20"/>
          <w:lang w:val="es-CL"/>
        </w:rPr>
        <w:t>sostiene, fue impuntual</w:t>
      </w:r>
      <w:r w:rsidR="00C75479" w:rsidRPr="00C75479">
        <w:rPr>
          <w:rFonts w:ascii="Cambria" w:hAnsi="Cambria"/>
          <w:sz w:val="20"/>
          <w:szCs w:val="20"/>
          <w:lang w:val="es-CL"/>
        </w:rPr>
        <w:t xml:space="preserve">, </w:t>
      </w:r>
      <w:r>
        <w:rPr>
          <w:rFonts w:ascii="Cambria" w:hAnsi="Cambria"/>
          <w:sz w:val="20"/>
          <w:szCs w:val="20"/>
          <w:lang w:val="es-CL"/>
        </w:rPr>
        <w:t>ya que había transcurrido</w:t>
      </w:r>
      <w:r w:rsidR="00C75479" w:rsidRPr="00C75479">
        <w:rPr>
          <w:rFonts w:ascii="Cambria" w:hAnsi="Cambria"/>
          <w:sz w:val="20"/>
          <w:szCs w:val="20"/>
          <w:lang w:val="es-CL"/>
        </w:rPr>
        <w:t xml:space="preserve"> </w:t>
      </w:r>
      <w:r>
        <w:rPr>
          <w:rFonts w:ascii="Cambria" w:hAnsi="Cambria"/>
          <w:sz w:val="20"/>
          <w:szCs w:val="20"/>
          <w:lang w:val="es-CL"/>
        </w:rPr>
        <w:t>más de un año luego de concluir el recurso de amparo de 2008</w:t>
      </w:r>
      <w:r w:rsidR="00C75479" w:rsidRPr="00C75479">
        <w:rPr>
          <w:rFonts w:ascii="Cambria" w:hAnsi="Cambria"/>
          <w:sz w:val="20"/>
          <w:szCs w:val="20"/>
          <w:lang w:val="es-CL"/>
        </w:rPr>
        <w:t xml:space="preserve">.  </w:t>
      </w:r>
      <w:r>
        <w:rPr>
          <w:rFonts w:ascii="Cambria" w:hAnsi="Cambria"/>
          <w:sz w:val="20"/>
          <w:szCs w:val="20"/>
          <w:lang w:val="es-CL"/>
        </w:rPr>
        <w:t>Por otro lado</w:t>
      </w:r>
      <w:r w:rsidR="00C75479" w:rsidRPr="00C75479">
        <w:rPr>
          <w:rFonts w:ascii="Cambria" w:hAnsi="Cambria"/>
          <w:sz w:val="20"/>
          <w:szCs w:val="20"/>
          <w:lang w:val="es-CL"/>
        </w:rPr>
        <w:t xml:space="preserve">, </w:t>
      </w:r>
      <w:r w:rsidR="00B7748F">
        <w:rPr>
          <w:rFonts w:ascii="Cambria" w:hAnsi="Cambria"/>
          <w:sz w:val="20"/>
          <w:szCs w:val="20"/>
          <w:lang w:val="es-CL"/>
        </w:rPr>
        <w:t>el peticionario</w:t>
      </w:r>
      <w:r w:rsidR="00C75479" w:rsidRPr="00C75479">
        <w:rPr>
          <w:rFonts w:ascii="Cambria" w:hAnsi="Cambria"/>
          <w:sz w:val="20"/>
          <w:szCs w:val="20"/>
          <w:lang w:val="es-CL"/>
        </w:rPr>
        <w:t xml:space="preserve"> insist</w:t>
      </w:r>
      <w:r>
        <w:rPr>
          <w:rFonts w:ascii="Cambria" w:hAnsi="Cambria"/>
          <w:sz w:val="20"/>
          <w:szCs w:val="20"/>
          <w:lang w:val="es-CL"/>
        </w:rPr>
        <w:t>e</w:t>
      </w:r>
      <w:r w:rsidR="00C75479" w:rsidRPr="00C75479">
        <w:rPr>
          <w:rFonts w:ascii="Cambria" w:hAnsi="Cambria"/>
          <w:sz w:val="20"/>
          <w:szCs w:val="20"/>
          <w:lang w:val="es-CL"/>
        </w:rPr>
        <w:t xml:space="preserve"> </w:t>
      </w:r>
      <w:r>
        <w:rPr>
          <w:rFonts w:ascii="Cambria" w:hAnsi="Cambria"/>
          <w:sz w:val="20"/>
          <w:szCs w:val="20"/>
          <w:lang w:val="es-CL"/>
        </w:rPr>
        <w:t>que sí fue puntual puesto que su entrega ocurrió</w:t>
      </w:r>
      <w:r w:rsidR="00C75479" w:rsidRPr="00C75479">
        <w:rPr>
          <w:rFonts w:ascii="Cambria" w:hAnsi="Cambria"/>
          <w:sz w:val="20"/>
          <w:szCs w:val="20"/>
          <w:lang w:val="es-CL"/>
        </w:rPr>
        <w:t xml:space="preserve"> </w:t>
      </w:r>
      <w:r>
        <w:rPr>
          <w:rFonts w:ascii="Cambria" w:hAnsi="Cambria"/>
          <w:sz w:val="20"/>
          <w:szCs w:val="20"/>
          <w:lang w:val="es-CL"/>
        </w:rPr>
        <w:t>menos de dos meses luego de la</w:t>
      </w:r>
      <w:r w:rsidR="00C75479" w:rsidRPr="00C75479">
        <w:rPr>
          <w:rFonts w:ascii="Cambria" w:hAnsi="Cambria"/>
          <w:sz w:val="20"/>
          <w:szCs w:val="20"/>
          <w:lang w:val="es-CL"/>
        </w:rPr>
        <w:t xml:space="preserve"> </w:t>
      </w:r>
      <w:r w:rsidRPr="00C75479">
        <w:rPr>
          <w:rFonts w:ascii="Cambria" w:hAnsi="Cambria"/>
          <w:sz w:val="20"/>
          <w:szCs w:val="20"/>
          <w:lang w:val="es-CL"/>
        </w:rPr>
        <w:t>conclusión</w:t>
      </w:r>
      <w:r w:rsidR="00C75479" w:rsidRPr="00C75479">
        <w:rPr>
          <w:rFonts w:ascii="Cambria" w:hAnsi="Cambria"/>
          <w:sz w:val="20"/>
          <w:szCs w:val="20"/>
          <w:lang w:val="es-CL"/>
        </w:rPr>
        <w:t xml:space="preserve"> </w:t>
      </w:r>
      <w:r>
        <w:rPr>
          <w:rFonts w:ascii="Cambria" w:hAnsi="Cambria"/>
          <w:sz w:val="20"/>
          <w:szCs w:val="20"/>
          <w:lang w:val="es-CL"/>
        </w:rPr>
        <w:t>del recurso de amparo de 2009</w:t>
      </w:r>
      <w:r w:rsidR="00C75479" w:rsidRPr="00C75479">
        <w:rPr>
          <w:rFonts w:ascii="Cambria" w:hAnsi="Cambria"/>
          <w:sz w:val="20"/>
          <w:szCs w:val="20"/>
          <w:lang w:val="es-CL"/>
        </w:rPr>
        <w:t>.</w:t>
      </w:r>
    </w:p>
    <w:p w14:paraId="530AEECA" w14:textId="77777777" w:rsidR="00C75479" w:rsidRPr="00C75479" w:rsidRDefault="00C75479" w:rsidP="00C7547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p>
    <w:p w14:paraId="65779BBD" w14:textId="6C70D86A" w:rsidR="00C75479" w:rsidRPr="00C75479" w:rsidRDefault="00254CBE" w:rsidP="00C754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r>
        <w:rPr>
          <w:rFonts w:ascii="Cambria" w:hAnsi="Cambria"/>
          <w:sz w:val="20"/>
          <w:szCs w:val="20"/>
          <w:lang w:val="es-CL"/>
        </w:rPr>
        <w:t>La regla de agotamiento de recursos internos establecida en el</w:t>
      </w:r>
      <w:r w:rsidR="00C75479" w:rsidRPr="00C75479">
        <w:rPr>
          <w:rFonts w:ascii="Cambria" w:hAnsi="Cambria"/>
          <w:sz w:val="20"/>
          <w:szCs w:val="20"/>
          <w:lang w:val="es-CL"/>
        </w:rPr>
        <w:t xml:space="preserve"> </w:t>
      </w:r>
      <w:r w:rsidR="00530CBF">
        <w:rPr>
          <w:rFonts w:ascii="Cambria" w:hAnsi="Cambria"/>
          <w:sz w:val="20"/>
          <w:szCs w:val="20"/>
          <w:lang w:val="es-CL"/>
        </w:rPr>
        <w:t>a</w:t>
      </w:r>
      <w:r w:rsidR="00C75479">
        <w:rPr>
          <w:rFonts w:ascii="Cambria" w:hAnsi="Cambria"/>
          <w:sz w:val="20"/>
          <w:szCs w:val="20"/>
          <w:lang w:val="es-CL"/>
        </w:rPr>
        <w:t>rtículo</w:t>
      </w:r>
      <w:r w:rsidR="00C75479" w:rsidRPr="00C75479">
        <w:rPr>
          <w:rFonts w:ascii="Cambria" w:hAnsi="Cambria"/>
          <w:sz w:val="20"/>
          <w:szCs w:val="20"/>
          <w:lang w:val="es-CL"/>
        </w:rPr>
        <w:t xml:space="preserve"> 46.1(a) </w:t>
      </w:r>
      <w:r>
        <w:rPr>
          <w:rFonts w:ascii="Cambria" w:hAnsi="Cambria"/>
          <w:sz w:val="20"/>
          <w:szCs w:val="20"/>
          <w:lang w:val="es-CL"/>
        </w:rPr>
        <w:t>de la Convención Americana</w:t>
      </w:r>
      <w:r w:rsidR="00C75479" w:rsidRPr="00C75479">
        <w:rPr>
          <w:rFonts w:ascii="Cambria" w:hAnsi="Cambria"/>
          <w:sz w:val="20"/>
          <w:szCs w:val="20"/>
          <w:lang w:val="es-CL"/>
        </w:rPr>
        <w:t xml:space="preserve"> </w:t>
      </w:r>
      <w:r>
        <w:rPr>
          <w:rFonts w:ascii="Cambria" w:hAnsi="Cambria"/>
          <w:sz w:val="20"/>
          <w:szCs w:val="20"/>
          <w:lang w:val="es-CL"/>
        </w:rPr>
        <w:t>dispone que los recursos generalmente disponibles y apropiados</w:t>
      </w:r>
      <w:r w:rsidR="000A11B9">
        <w:rPr>
          <w:rFonts w:ascii="Cambria" w:hAnsi="Cambria"/>
          <w:sz w:val="20"/>
          <w:szCs w:val="20"/>
          <w:lang w:val="es-CL"/>
        </w:rPr>
        <w:t xml:space="preserve"> </w:t>
      </w:r>
      <w:r>
        <w:rPr>
          <w:rFonts w:ascii="Cambria" w:hAnsi="Cambria"/>
          <w:sz w:val="20"/>
          <w:szCs w:val="20"/>
          <w:lang w:val="es-CL"/>
        </w:rPr>
        <w:t>en el</w:t>
      </w:r>
      <w:r w:rsidR="00C75479" w:rsidRPr="00C75479">
        <w:rPr>
          <w:rFonts w:ascii="Cambria" w:hAnsi="Cambria"/>
          <w:sz w:val="20"/>
          <w:szCs w:val="20"/>
          <w:lang w:val="es-CL"/>
        </w:rPr>
        <w:t xml:space="preserve"> </w:t>
      </w:r>
      <w:r>
        <w:rPr>
          <w:rFonts w:ascii="Cambria" w:hAnsi="Cambria"/>
          <w:sz w:val="20"/>
          <w:szCs w:val="20"/>
          <w:lang w:val="es-CL"/>
        </w:rPr>
        <w:t>ordenamiento jurídico interno han de buscarse primero</w:t>
      </w:r>
      <w:r w:rsidR="00C75479" w:rsidRPr="00C75479">
        <w:rPr>
          <w:rFonts w:ascii="Cambria" w:hAnsi="Cambria"/>
          <w:sz w:val="20"/>
          <w:szCs w:val="20"/>
          <w:lang w:val="es-CL"/>
        </w:rPr>
        <w:t xml:space="preserve">. </w:t>
      </w:r>
      <w:r>
        <w:rPr>
          <w:rFonts w:ascii="Cambria" w:hAnsi="Cambria"/>
          <w:sz w:val="20"/>
          <w:szCs w:val="20"/>
          <w:lang w:val="es-CL"/>
        </w:rPr>
        <w:t>Dichos</w:t>
      </w:r>
      <w:r w:rsidR="00C75479" w:rsidRPr="00C75479">
        <w:rPr>
          <w:rFonts w:ascii="Cambria" w:hAnsi="Cambria"/>
          <w:sz w:val="20"/>
          <w:szCs w:val="20"/>
          <w:lang w:val="es-CL"/>
        </w:rPr>
        <w:t xml:space="preserve"> </w:t>
      </w:r>
      <w:r>
        <w:rPr>
          <w:rFonts w:ascii="Cambria" w:hAnsi="Cambria"/>
          <w:sz w:val="20"/>
          <w:szCs w:val="20"/>
          <w:lang w:val="es-CL"/>
        </w:rPr>
        <w:t>recursos</w:t>
      </w:r>
      <w:r w:rsidR="00C75479" w:rsidRPr="00C75479">
        <w:rPr>
          <w:rFonts w:ascii="Cambria" w:hAnsi="Cambria"/>
          <w:sz w:val="20"/>
          <w:szCs w:val="20"/>
          <w:lang w:val="es-CL"/>
        </w:rPr>
        <w:t xml:space="preserve"> </w:t>
      </w:r>
      <w:r>
        <w:rPr>
          <w:rFonts w:ascii="Cambria" w:hAnsi="Cambria"/>
          <w:sz w:val="20"/>
          <w:szCs w:val="20"/>
          <w:lang w:val="es-CL"/>
        </w:rPr>
        <w:t>deben ser lo suficientemente seguros</w:t>
      </w:r>
      <w:r w:rsidR="00C75479" w:rsidRPr="00C75479">
        <w:rPr>
          <w:rFonts w:ascii="Cambria" w:hAnsi="Cambria"/>
          <w:sz w:val="20"/>
          <w:szCs w:val="20"/>
          <w:lang w:val="es-CL"/>
        </w:rPr>
        <w:t xml:space="preserve">; </w:t>
      </w:r>
      <w:r>
        <w:rPr>
          <w:rFonts w:ascii="Cambria" w:hAnsi="Cambria"/>
          <w:sz w:val="20"/>
          <w:szCs w:val="20"/>
          <w:lang w:val="es-CL"/>
        </w:rPr>
        <w:t>es decir</w:t>
      </w:r>
      <w:r w:rsidR="00C75479" w:rsidRPr="00C75479">
        <w:rPr>
          <w:rFonts w:ascii="Cambria" w:hAnsi="Cambria"/>
          <w:sz w:val="20"/>
          <w:szCs w:val="20"/>
          <w:lang w:val="es-CL"/>
        </w:rPr>
        <w:t>, accesible</w:t>
      </w:r>
      <w:r w:rsidRPr="00C75479">
        <w:rPr>
          <w:rFonts w:ascii="Cambria" w:hAnsi="Cambria"/>
          <w:sz w:val="20"/>
          <w:szCs w:val="20"/>
          <w:lang w:val="es-CL"/>
        </w:rPr>
        <w:t>s</w:t>
      </w:r>
      <w:r w:rsidR="000A11B9">
        <w:rPr>
          <w:rFonts w:ascii="Cambria" w:hAnsi="Cambria"/>
          <w:sz w:val="20"/>
          <w:szCs w:val="20"/>
          <w:lang w:val="es-CL"/>
        </w:rPr>
        <w:t xml:space="preserve"> y </w:t>
      </w:r>
      <w:r w:rsidR="00C75479" w:rsidRPr="00C75479">
        <w:rPr>
          <w:rFonts w:ascii="Cambria" w:hAnsi="Cambria"/>
          <w:sz w:val="20"/>
          <w:szCs w:val="20"/>
          <w:lang w:val="es-CL"/>
        </w:rPr>
        <w:t>efectiv</w:t>
      </w:r>
      <w:r>
        <w:rPr>
          <w:rFonts w:ascii="Cambria" w:hAnsi="Cambria"/>
          <w:sz w:val="20"/>
          <w:szCs w:val="20"/>
          <w:lang w:val="es-CL"/>
        </w:rPr>
        <w:t>os</w:t>
      </w:r>
      <w:r w:rsidR="00C75479" w:rsidRPr="00C75479">
        <w:rPr>
          <w:rFonts w:ascii="Cambria" w:hAnsi="Cambria"/>
          <w:sz w:val="20"/>
          <w:szCs w:val="20"/>
          <w:lang w:val="es-CL"/>
        </w:rPr>
        <w:t xml:space="preserve"> </w:t>
      </w:r>
      <w:r>
        <w:rPr>
          <w:rFonts w:ascii="Cambria" w:hAnsi="Cambria"/>
          <w:sz w:val="20"/>
          <w:szCs w:val="20"/>
          <w:lang w:val="es-CL"/>
        </w:rPr>
        <w:t>para resolver la situación en cuestión</w:t>
      </w:r>
      <w:r w:rsidR="00C75479" w:rsidRPr="00C75479">
        <w:rPr>
          <w:rFonts w:ascii="Cambria" w:hAnsi="Cambria"/>
          <w:sz w:val="20"/>
          <w:szCs w:val="20"/>
          <w:lang w:val="es-CL"/>
        </w:rPr>
        <w:t xml:space="preserve">. </w:t>
      </w:r>
      <w:r w:rsidR="00B7748F">
        <w:rPr>
          <w:rFonts w:ascii="Cambria" w:hAnsi="Cambria"/>
          <w:sz w:val="20"/>
          <w:szCs w:val="20"/>
          <w:lang w:val="es-CL"/>
        </w:rPr>
        <w:t>La CIDH</w:t>
      </w:r>
      <w:r w:rsidR="00C75479" w:rsidRPr="00C75479">
        <w:rPr>
          <w:rFonts w:ascii="Cambria" w:hAnsi="Cambria"/>
          <w:sz w:val="20"/>
          <w:szCs w:val="20"/>
          <w:lang w:val="es-CL"/>
        </w:rPr>
        <w:t xml:space="preserve"> ha establ</w:t>
      </w:r>
      <w:r>
        <w:rPr>
          <w:rFonts w:ascii="Cambria" w:hAnsi="Cambria"/>
          <w:sz w:val="20"/>
          <w:szCs w:val="20"/>
          <w:lang w:val="es-CL"/>
        </w:rPr>
        <w:t>ecido</w:t>
      </w:r>
      <w:r w:rsidR="00C75479" w:rsidRPr="00C75479">
        <w:rPr>
          <w:rFonts w:ascii="Cambria" w:hAnsi="Cambria"/>
          <w:sz w:val="20"/>
          <w:szCs w:val="20"/>
          <w:lang w:val="es-CL"/>
        </w:rPr>
        <w:t xml:space="preserve"> </w:t>
      </w:r>
      <w:r>
        <w:rPr>
          <w:rFonts w:ascii="Cambria" w:hAnsi="Cambria"/>
          <w:sz w:val="20"/>
          <w:szCs w:val="20"/>
          <w:lang w:val="es-CL"/>
        </w:rPr>
        <w:t>que el agotamiento de</w:t>
      </w:r>
      <w:r w:rsidR="00C75479" w:rsidRPr="00C75479">
        <w:rPr>
          <w:rFonts w:ascii="Cambria" w:hAnsi="Cambria"/>
          <w:sz w:val="20"/>
          <w:szCs w:val="20"/>
          <w:lang w:val="es-CL"/>
        </w:rPr>
        <w:t xml:space="preserve"> </w:t>
      </w:r>
      <w:r>
        <w:rPr>
          <w:rFonts w:ascii="Cambria" w:hAnsi="Cambria"/>
          <w:sz w:val="20"/>
          <w:szCs w:val="20"/>
          <w:lang w:val="es-CL"/>
        </w:rPr>
        <w:t>recursos internos</w:t>
      </w:r>
      <w:r w:rsidR="00C75479" w:rsidRPr="00C75479">
        <w:rPr>
          <w:rFonts w:ascii="Cambria" w:hAnsi="Cambria"/>
          <w:sz w:val="20"/>
          <w:szCs w:val="20"/>
          <w:lang w:val="es-CL"/>
        </w:rPr>
        <w:t xml:space="preserve"> </w:t>
      </w:r>
      <w:r>
        <w:rPr>
          <w:rFonts w:ascii="Cambria" w:hAnsi="Cambria"/>
          <w:sz w:val="20"/>
          <w:szCs w:val="20"/>
          <w:lang w:val="es-CL"/>
        </w:rPr>
        <w:t>no implica necesariamente que las presuntas víctimas estén obligadas</w:t>
      </w:r>
      <w:r w:rsidR="00C75479" w:rsidRPr="00C75479">
        <w:rPr>
          <w:rFonts w:ascii="Cambria" w:hAnsi="Cambria"/>
          <w:sz w:val="20"/>
          <w:szCs w:val="20"/>
          <w:lang w:val="es-CL"/>
        </w:rPr>
        <w:t xml:space="preserve"> </w:t>
      </w:r>
      <w:r>
        <w:rPr>
          <w:rFonts w:ascii="Cambria" w:hAnsi="Cambria"/>
          <w:sz w:val="20"/>
          <w:szCs w:val="20"/>
          <w:lang w:val="es-CL"/>
        </w:rPr>
        <w:t>a agotar todos los recursos a su disposición</w:t>
      </w:r>
      <w:r w:rsidR="00C75479" w:rsidRPr="00C75479">
        <w:rPr>
          <w:rFonts w:ascii="Cambria" w:hAnsi="Cambria"/>
          <w:sz w:val="20"/>
          <w:szCs w:val="20"/>
          <w:lang w:val="es-CL"/>
        </w:rPr>
        <w:t xml:space="preserve">. </w:t>
      </w:r>
      <w:r>
        <w:rPr>
          <w:rFonts w:ascii="Cambria" w:hAnsi="Cambria"/>
          <w:sz w:val="20"/>
          <w:szCs w:val="20"/>
          <w:lang w:val="es-CL"/>
        </w:rPr>
        <w:t>Si una presunta víctima utilizó una de las opciones válidas y apropiadas</w:t>
      </w:r>
      <w:r w:rsidR="00C75479" w:rsidRPr="00C75479">
        <w:rPr>
          <w:rFonts w:ascii="Cambria" w:hAnsi="Cambria"/>
          <w:sz w:val="20"/>
          <w:szCs w:val="20"/>
          <w:lang w:val="es-CL"/>
        </w:rPr>
        <w:t xml:space="preserve"> </w:t>
      </w:r>
      <w:r>
        <w:rPr>
          <w:rFonts w:ascii="Cambria" w:hAnsi="Cambria"/>
          <w:sz w:val="20"/>
          <w:szCs w:val="20"/>
          <w:lang w:val="es-CL"/>
        </w:rPr>
        <w:t>de acuerdo al sistema jurídico interno</w:t>
      </w:r>
      <w:r w:rsidR="00C75479" w:rsidRPr="00C75479">
        <w:rPr>
          <w:rFonts w:ascii="Cambria" w:hAnsi="Cambria"/>
          <w:sz w:val="20"/>
          <w:szCs w:val="20"/>
          <w:lang w:val="es-CL"/>
        </w:rPr>
        <w:t>,</w:t>
      </w:r>
      <w:r w:rsidR="000A11B9">
        <w:rPr>
          <w:rFonts w:ascii="Cambria" w:hAnsi="Cambria"/>
          <w:sz w:val="20"/>
          <w:szCs w:val="20"/>
          <w:lang w:val="es-CL"/>
        </w:rPr>
        <w:t xml:space="preserve"> y </w:t>
      </w:r>
      <w:r w:rsidR="0058528F">
        <w:rPr>
          <w:rFonts w:ascii="Cambria" w:hAnsi="Cambria"/>
          <w:sz w:val="20"/>
          <w:szCs w:val="20"/>
          <w:lang w:val="es-CL"/>
        </w:rPr>
        <w:t>el Estado</w:t>
      </w:r>
      <w:r w:rsidR="00C75479" w:rsidRPr="00C75479">
        <w:rPr>
          <w:rFonts w:ascii="Cambria" w:hAnsi="Cambria"/>
          <w:sz w:val="20"/>
          <w:szCs w:val="20"/>
          <w:lang w:val="es-CL"/>
        </w:rPr>
        <w:t xml:space="preserve"> </w:t>
      </w:r>
      <w:r>
        <w:rPr>
          <w:rFonts w:ascii="Cambria" w:hAnsi="Cambria"/>
          <w:sz w:val="20"/>
          <w:szCs w:val="20"/>
          <w:lang w:val="es-CL"/>
        </w:rPr>
        <w:t>tuvo la oportunidad de remediar el asunto en su jurisdicción</w:t>
      </w:r>
      <w:r w:rsidR="00C75479" w:rsidRPr="00C75479">
        <w:rPr>
          <w:rFonts w:ascii="Cambria" w:hAnsi="Cambria"/>
          <w:sz w:val="20"/>
          <w:szCs w:val="20"/>
          <w:lang w:val="es-CL"/>
        </w:rPr>
        <w:t xml:space="preserve">, </w:t>
      </w:r>
      <w:r>
        <w:rPr>
          <w:rFonts w:ascii="Cambria" w:hAnsi="Cambria"/>
          <w:sz w:val="20"/>
          <w:szCs w:val="20"/>
          <w:lang w:val="es-CL"/>
        </w:rPr>
        <w:t>el objetivo de derecho internacional ha sido alcanzado</w:t>
      </w:r>
      <w:r w:rsidR="00C75479" w:rsidRPr="00C75479">
        <w:rPr>
          <w:rFonts w:ascii="Cambria" w:hAnsi="Cambria"/>
          <w:sz w:val="20"/>
          <w:szCs w:val="20"/>
          <w:lang w:val="es-CL"/>
        </w:rPr>
        <w:t xml:space="preserve">. </w:t>
      </w:r>
      <w:r w:rsidR="00BB7A49">
        <w:rPr>
          <w:rFonts w:ascii="Cambria" w:hAnsi="Cambria"/>
          <w:sz w:val="20"/>
          <w:szCs w:val="20"/>
          <w:lang w:val="es-CL"/>
        </w:rPr>
        <w:t>Por consiguiente</w:t>
      </w:r>
      <w:r w:rsidR="00C75479" w:rsidRPr="00C75479">
        <w:rPr>
          <w:rFonts w:ascii="Cambria" w:hAnsi="Cambria"/>
          <w:sz w:val="20"/>
          <w:szCs w:val="20"/>
          <w:lang w:val="es-CL"/>
        </w:rPr>
        <w:t xml:space="preserve">, </w:t>
      </w:r>
      <w:r w:rsidR="00BB7A49">
        <w:rPr>
          <w:rFonts w:ascii="Cambria" w:hAnsi="Cambria"/>
          <w:sz w:val="20"/>
          <w:szCs w:val="20"/>
          <w:lang w:val="es-CL"/>
        </w:rPr>
        <w:t>la Comisión</w:t>
      </w:r>
      <w:r w:rsidR="00C75479" w:rsidRPr="00C75479">
        <w:rPr>
          <w:rFonts w:ascii="Cambria" w:hAnsi="Cambria"/>
          <w:sz w:val="20"/>
          <w:szCs w:val="20"/>
          <w:lang w:val="es-CL"/>
        </w:rPr>
        <w:t xml:space="preserve"> </w:t>
      </w:r>
      <w:r w:rsidR="00BB7A49">
        <w:rPr>
          <w:rFonts w:ascii="Cambria" w:hAnsi="Cambria"/>
          <w:sz w:val="20"/>
          <w:szCs w:val="20"/>
          <w:lang w:val="es-CL"/>
        </w:rPr>
        <w:t>considera que</w:t>
      </w:r>
      <w:r w:rsidR="00C75479" w:rsidRPr="00C75479">
        <w:rPr>
          <w:rFonts w:ascii="Cambria" w:hAnsi="Cambria"/>
          <w:sz w:val="20"/>
          <w:szCs w:val="20"/>
          <w:lang w:val="es-CL"/>
        </w:rPr>
        <w:t xml:space="preserve"> </w:t>
      </w:r>
      <w:r w:rsidR="00B7748F">
        <w:rPr>
          <w:rFonts w:ascii="Cambria" w:hAnsi="Cambria"/>
          <w:sz w:val="20"/>
          <w:szCs w:val="20"/>
          <w:lang w:val="es-CL"/>
        </w:rPr>
        <w:t>el peticionario</w:t>
      </w:r>
      <w:r w:rsidR="00C75479" w:rsidRPr="00C75479">
        <w:rPr>
          <w:rFonts w:ascii="Cambria" w:hAnsi="Cambria"/>
          <w:sz w:val="20"/>
          <w:szCs w:val="20"/>
          <w:lang w:val="es-CL"/>
        </w:rPr>
        <w:t xml:space="preserve"> </w:t>
      </w:r>
      <w:r w:rsidR="00BB7A49">
        <w:rPr>
          <w:rFonts w:ascii="Cambria" w:hAnsi="Cambria"/>
          <w:sz w:val="20"/>
          <w:szCs w:val="20"/>
          <w:lang w:val="es-CL"/>
        </w:rPr>
        <w:t>recurrió a todos los</w:t>
      </w:r>
      <w:r w:rsidR="00C75479" w:rsidRPr="00C75479">
        <w:rPr>
          <w:rFonts w:ascii="Cambria" w:hAnsi="Cambria"/>
          <w:sz w:val="20"/>
          <w:szCs w:val="20"/>
          <w:lang w:val="es-CL"/>
        </w:rPr>
        <w:t xml:space="preserve"> </w:t>
      </w:r>
      <w:r>
        <w:rPr>
          <w:rFonts w:ascii="Cambria" w:hAnsi="Cambria"/>
          <w:sz w:val="20"/>
          <w:szCs w:val="20"/>
          <w:lang w:val="es-CL"/>
        </w:rPr>
        <w:t>recursos internos</w:t>
      </w:r>
      <w:r w:rsidR="00BB7A49">
        <w:rPr>
          <w:rFonts w:ascii="Cambria" w:hAnsi="Cambria"/>
          <w:sz w:val="20"/>
          <w:szCs w:val="20"/>
          <w:lang w:val="es-CL"/>
        </w:rPr>
        <w:t xml:space="preserve"> válidos y apropiados</w:t>
      </w:r>
      <w:r w:rsidR="00C75479" w:rsidRPr="00C75479">
        <w:rPr>
          <w:rFonts w:ascii="Cambria" w:hAnsi="Cambria"/>
          <w:sz w:val="20"/>
          <w:szCs w:val="20"/>
          <w:lang w:val="es-CL"/>
        </w:rPr>
        <w:t>,</w:t>
      </w:r>
      <w:r w:rsidR="000A11B9">
        <w:rPr>
          <w:rFonts w:ascii="Cambria" w:hAnsi="Cambria"/>
          <w:sz w:val="20"/>
          <w:szCs w:val="20"/>
          <w:lang w:val="es-CL"/>
        </w:rPr>
        <w:t xml:space="preserve"> y </w:t>
      </w:r>
      <w:r w:rsidR="00BB7A49">
        <w:rPr>
          <w:rFonts w:ascii="Cambria" w:hAnsi="Cambria"/>
          <w:sz w:val="20"/>
          <w:szCs w:val="20"/>
          <w:lang w:val="es-CL"/>
        </w:rPr>
        <w:t>que el 28 de agosto de</w:t>
      </w:r>
      <w:r w:rsidR="00C75479" w:rsidRPr="00C75479">
        <w:rPr>
          <w:rFonts w:ascii="Cambria" w:hAnsi="Cambria"/>
          <w:sz w:val="20"/>
          <w:szCs w:val="20"/>
          <w:lang w:val="es-CL"/>
        </w:rPr>
        <w:t xml:space="preserve"> 2009, </w:t>
      </w:r>
      <w:r w:rsidR="00BB7A49">
        <w:rPr>
          <w:rFonts w:ascii="Cambria" w:hAnsi="Cambria"/>
          <w:sz w:val="20"/>
          <w:szCs w:val="20"/>
          <w:lang w:val="es-CL"/>
        </w:rPr>
        <w:t xml:space="preserve">el rechazo del recurso de amparo constituye el agotamiento de </w:t>
      </w:r>
      <w:r>
        <w:rPr>
          <w:rFonts w:ascii="Cambria" w:hAnsi="Cambria"/>
          <w:sz w:val="20"/>
          <w:szCs w:val="20"/>
          <w:lang w:val="es-CL"/>
        </w:rPr>
        <w:t>recursos internos</w:t>
      </w:r>
      <w:r w:rsidR="00C75479" w:rsidRPr="00C75479">
        <w:rPr>
          <w:rFonts w:ascii="Cambria" w:hAnsi="Cambria"/>
          <w:sz w:val="20"/>
          <w:szCs w:val="20"/>
          <w:lang w:val="es-CL"/>
        </w:rPr>
        <w:t xml:space="preserve">. </w:t>
      </w:r>
      <w:r w:rsidR="00231BFA">
        <w:rPr>
          <w:rFonts w:ascii="Cambria" w:hAnsi="Cambria"/>
          <w:sz w:val="20"/>
          <w:szCs w:val="20"/>
          <w:lang w:val="es-CL"/>
        </w:rPr>
        <w:t>Respecto a las denuncias contra el debido proceso</w:t>
      </w:r>
      <w:r w:rsidR="00C75479" w:rsidRPr="00C75479">
        <w:rPr>
          <w:rFonts w:ascii="Cambria" w:hAnsi="Cambria"/>
          <w:sz w:val="20"/>
          <w:szCs w:val="20"/>
          <w:lang w:val="es-CL"/>
        </w:rPr>
        <w:t xml:space="preserve">, </w:t>
      </w:r>
      <w:r w:rsidR="00B7748F">
        <w:rPr>
          <w:rFonts w:ascii="Cambria" w:hAnsi="Cambria"/>
          <w:sz w:val="20"/>
          <w:szCs w:val="20"/>
          <w:lang w:val="es-CL"/>
        </w:rPr>
        <w:t>la CIDH</w:t>
      </w:r>
      <w:r w:rsidR="00C75479" w:rsidRPr="00C75479">
        <w:rPr>
          <w:rFonts w:ascii="Cambria" w:hAnsi="Cambria"/>
          <w:sz w:val="20"/>
          <w:szCs w:val="20"/>
          <w:lang w:val="es-CL"/>
        </w:rPr>
        <w:t xml:space="preserve"> </w:t>
      </w:r>
      <w:r w:rsidR="00231BFA">
        <w:rPr>
          <w:rFonts w:ascii="Cambria" w:hAnsi="Cambria"/>
          <w:sz w:val="20"/>
          <w:szCs w:val="20"/>
          <w:lang w:val="es-CL"/>
        </w:rPr>
        <w:t>concluye que la</w:t>
      </w:r>
      <w:r w:rsidR="00C75479" w:rsidRPr="00C75479">
        <w:rPr>
          <w:rFonts w:ascii="Cambria" w:hAnsi="Cambria"/>
          <w:sz w:val="20"/>
          <w:szCs w:val="20"/>
          <w:lang w:val="es-CL"/>
        </w:rPr>
        <w:t xml:space="preserve"> </w:t>
      </w:r>
      <w:r w:rsidR="000A11B9">
        <w:rPr>
          <w:rFonts w:ascii="Cambria" w:hAnsi="Cambria"/>
          <w:sz w:val="20"/>
          <w:szCs w:val="20"/>
          <w:lang w:val="es-CL"/>
        </w:rPr>
        <w:t>petición</w:t>
      </w:r>
      <w:r w:rsidR="00C75479" w:rsidRPr="00C75479">
        <w:rPr>
          <w:rFonts w:ascii="Cambria" w:hAnsi="Cambria"/>
          <w:sz w:val="20"/>
          <w:szCs w:val="20"/>
          <w:lang w:val="es-CL"/>
        </w:rPr>
        <w:t xml:space="preserve"> </w:t>
      </w:r>
      <w:r w:rsidR="00231BFA">
        <w:rPr>
          <w:rFonts w:ascii="Cambria" w:hAnsi="Cambria"/>
          <w:sz w:val="20"/>
          <w:szCs w:val="20"/>
          <w:lang w:val="es-CL"/>
        </w:rPr>
        <w:t>cumple con los requisitos de admisibilidad</w:t>
      </w:r>
      <w:r w:rsidR="00C75479" w:rsidRPr="00C75479">
        <w:rPr>
          <w:rFonts w:ascii="Cambria" w:hAnsi="Cambria"/>
          <w:sz w:val="20"/>
          <w:szCs w:val="20"/>
          <w:lang w:val="es-CL"/>
        </w:rPr>
        <w:t xml:space="preserve"> </w:t>
      </w:r>
      <w:r w:rsidR="00231BFA">
        <w:rPr>
          <w:rFonts w:ascii="Cambria" w:hAnsi="Cambria"/>
          <w:sz w:val="20"/>
          <w:szCs w:val="20"/>
          <w:lang w:val="es-CL"/>
        </w:rPr>
        <w:t>de agotamiento de</w:t>
      </w:r>
      <w:r w:rsidR="00C75479" w:rsidRPr="00C75479">
        <w:rPr>
          <w:rFonts w:ascii="Cambria" w:hAnsi="Cambria"/>
          <w:sz w:val="20"/>
          <w:szCs w:val="20"/>
          <w:lang w:val="es-CL"/>
        </w:rPr>
        <w:t xml:space="preserve"> </w:t>
      </w:r>
      <w:r>
        <w:rPr>
          <w:rFonts w:ascii="Cambria" w:hAnsi="Cambria"/>
          <w:sz w:val="20"/>
          <w:szCs w:val="20"/>
          <w:lang w:val="es-CL"/>
        </w:rPr>
        <w:t>recursos internos</w:t>
      </w:r>
      <w:r w:rsidR="000A11B9">
        <w:rPr>
          <w:rFonts w:ascii="Cambria" w:hAnsi="Cambria"/>
          <w:sz w:val="20"/>
          <w:szCs w:val="20"/>
          <w:lang w:val="es-CL"/>
        </w:rPr>
        <w:t xml:space="preserve"> y </w:t>
      </w:r>
      <w:r w:rsidR="00231BFA">
        <w:rPr>
          <w:rFonts w:ascii="Cambria" w:hAnsi="Cambria"/>
          <w:sz w:val="20"/>
          <w:szCs w:val="20"/>
          <w:lang w:val="es-CL"/>
        </w:rPr>
        <w:t>puntualidad</w:t>
      </w:r>
      <w:r w:rsidR="00C75479" w:rsidRPr="00C75479">
        <w:rPr>
          <w:rFonts w:ascii="Cambria" w:hAnsi="Cambria"/>
          <w:sz w:val="20"/>
          <w:szCs w:val="20"/>
          <w:lang w:val="es-CL"/>
        </w:rPr>
        <w:t xml:space="preserve"> </w:t>
      </w:r>
      <w:r w:rsidR="00231BFA">
        <w:rPr>
          <w:rFonts w:ascii="Cambria" w:hAnsi="Cambria"/>
          <w:sz w:val="20"/>
          <w:szCs w:val="20"/>
          <w:lang w:val="es-CL"/>
        </w:rPr>
        <w:t>establecidos en los</w:t>
      </w:r>
      <w:r w:rsidR="00C75479" w:rsidRPr="00C75479">
        <w:rPr>
          <w:rFonts w:ascii="Cambria" w:hAnsi="Cambria"/>
          <w:sz w:val="20"/>
          <w:szCs w:val="20"/>
          <w:lang w:val="es-CL"/>
        </w:rPr>
        <w:t xml:space="preserve"> </w:t>
      </w:r>
      <w:r w:rsidR="00530CBF">
        <w:rPr>
          <w:rFonts w:ascii="Cambria" w:hAnsi="Cambria"/>
          <w:sz w:val="20"/>
          <w:szCs w:val="20"/>
          <w:lang w:val="es-CL"/>
        </w:rPr>
        <w:t>a</w:t>
      </w:r>
      <w:r w:rsidR="00C75479">
        <w:rPr>
          <w:rFonts w:ascii="Cambria" w:hAnsi="Cambria"/>
          <w:sz w:val="20"/>
          <w:szCs w:val="20"/>
          <w:lang w:val="es-CL"/>
        </w:rPr>
        <w:t>rtículo</w:t>
      </w:r>
      <w:r w:rsidR="00C75479" w:rsidRPr="00C75479">
        <w:rPr>
          <w:rFonts w:ascii="Cambria" w:hAnsi="Cambria"/>
          <w:sz w:val="20"/>
          <w:szCs w:val="20"/>
          <w:lang w:val="es-CL"/>
        </w:rPr>
        <w:t>s 46.1(a)</w:t>
      </w:r>
      <w:r w:rsidR="000A11B9">
        <w:rPr>
          <w:rFonts w:ascii="Cambria" w:hAnsi="Cambria"/>
          <w:sz w:val="20"/>
          <w:szCs w:val="20"/>
          <w:lang w:val="es-CL"/>
        </w:rPr>
        <w:t xml:space="preserve"> y </w:t>
      </w:r>
      <w:r w:rsidR="00C75479" w:rsidRPr="00C75479">
        <w:rPr>
          <w:rFonts w:ascii="Cambria" w:hAnsi="Cambria"/>
          <w:sz w:val="20"/>
          <w:szCs w:val="20"/>
          <w:lang w:val="es-CL"/>
        </w:rPr>
        <w:t>46.1(b), respectiv</w:t>
      </w:r>
      <w:r w:rsidR="00231BFA">
        <w:rPr>
          <w:rFonts w:ascii="Cambria" w:hAnsi="Cambria"/>
          <w:sz w:val="20"/>
          <w:szCs w:val="20"/>
          <w:lang w:val="es-CL"/>
        </w:rPr>
        <w:t>amente</w:t>
      </w:r>
      <w:r w:rsidR="00C75479" w:rsidRPr="00C75479">
        <w:rPr>
          <w:rFonts w:ascii="Cambria" w:hAnsi="Cambria"/>
          <w:sz w:val="20"/>
          <w:szCs w:val="20"/>
          <w:lang w:val="es-CL"/>
        </w:rPr>
        <w:t xml:space="preserve">, </w:t>
      </w:r>
      <w:r>
        <w:rPr>
          <w:rFonts w:ascii="Cambria" w:hAnsi="Cambria"/>
          <w:sz w:val="20"/>
          <w:szCs w:val="20"/>
          <w:lang w:val="es-CL"/>
        </w:rPr>
        <w:t>de la Convención Americana</w:t>
      </w:r>
      <w:r w:rsidR="00C75479" w:rsidRPr="00C75479">
        <w:rPr>
          <w:rFonts w:ascii="Cambria" w:hAnsi="Cambria"/>
          <w:sz w:val="20"/>
          <w:szCs w:val="20"/>
          <w:lang w:val="es-CL"/>
        </w:rPr>
        <w:t>.</w:t>
      </w:r>
    </w:p>
    <w:p w14:paraId="389E9221" w14:textId="77777777" w:rsidR="00C75479" w:rsidRPr="00C75479" w:rsidRDefault="00C75479" w:rsidP="00C7547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p>
    <w:p w14:paraId="5214465B" w14:textId="2D71256F" w:rsidR="00C75479" w:rsidRPr="00C75479" w:rsidRDefault="003D0E7B" w:rsidP="005918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CL"/>
        </w:rPr>
      </w:pPr>
      <w:r>
        <w:rPr>
          <w:rFonts w:ascii="Cambria" w:hAnsi="Cambria"/>
          <w:sz w:val="20"/>
          <w:szCs w:val="20"/>
          <w:lang w:val="es-CL"/>
        </w:rPr>
        <w:t>En lo que respecta a las denuncias por</w:t>
      </w:r>
      <w:r w:rsidR="00C75479" w:rsidRPr="00C75479">
        <w:rPr>
          <w:rFonts w:ascii="Cambria" w:hAnsi="Cambria"/>
          <w:sz w:val="20"/>
          <w:szCs w:val="20"/>
          <w:lang w:val="es-CL"/>
        </w:rPr>
        <w:t xml:space="preserve"> </w:t>
      </w:r>
      <w:r w:rsidR="000A11B9">
        <w:rPr>
          <w:rFonts w:ascii="Cambria" w:hAnsi="Cambria"/>
          <w:sz w:val="20"/>
          <w:szCs w:val="20"/>
          <w:lang w:val="es-CL"/>
        </w:rPr>
        <w:t>tortura y maltrato físico</w:t>
      </w:r>
      <w:r w:rsidR="00C75479" w:rsidRPr="00C75479">
        <w:rPr>
          <w:rFonts w:ascii="Cambria" w:hAnsi="Cambria"/>
          <w:sz w:val="20"/>
          <w:szCs w:val="20"/>
          <w:lang w:val="es-CL"/>
        </w:rPr>
        <w:t xml:space="preserve">, </w:t>
      </w:r>
      <w:r w:rsidR="00BB7A49">
        <w:rPr>
          <w:rFonts w:ascii="Cambria" w:hAnsi="Cambria"/>
          <w:sz w:val="20"/>
          <w:szCs w:val="20"/>
          <w:lang w:val="es-CL"/>
        </w:rPr>
        <w:t>la Comisión</w:t>
      </w:r>
      <w:r w:rsidR="00C75479" w:rsidRPr="00C75479">
        <w:rPr>
          <w:rFonts w:ascii="Cambria" w:hAnsi="Cambria"/>
          <w:sz w:val="20"/>
          <w:szCs w:val="20"/>
          <w:lang w:val="es-CL"/>
        </w:rPr>
        <w:t xml:space="preserve"> reitera </w:t>
      </w:r>
      <w:r>
        <w:rPr>
          <w:rFonts w:ascii="Cambria" w:hAnsi="Cambria"/>
          <w:sz w:val="20"/>
          <w:szCs w:val="20"/>
          <w:lang w:val="es-CL"/>
        </w:rPr>
        <w:t>que</w:t>
      </w:r>
      <w:r w:rsidR="00C75479" w:rsidRPr="00C75479">
        <w:rPr>
          <w:rFonts w:ascii="Cambria" w:hAnsi="Cambria"/>
          <w:sz w:val="20"/>
          <w:szCs w:val="20"/>
          <w:lang w:val="es-CL"/>
        </w:rPr>
        <w:t xml:space="preserve"> </w:t>
      </w:r>
      <w:r w:rsidR="0018091E">
        <w:rPr>
          <w:rFonts w:ascii="Cambria" w:hAnsi="Cambria"/>
          <w:sz w:val="20"/>
          <w:szCs w:val="20"/>
          <w:lang w:val="es-CL"/>
        </w:rPr>
        <w:t>e</w:t>
      </w:r>
      <w:r w:rsidR="00C75479" w:rsidRPr="00C75479">
        <w:rPr>
          <w:rFonts w:ascii="Cambria" w:hAnsi="Cambria"/>
          <w:sz w:val="20"/>
          <w:szCs w:val="20"/>
          <w:lang w:val="es-CL"/>
        </w:rPr>
        <w:t xml:space="preserve">n </w:t>
      </w:r>
      <w:r>
        <w:rPr>
          <w:rFonts w:ascii="Cambria" w:hAnsi="Cambria"/>
          <w:sz w:val="20"/>
          <w:szCs w:val="20"/>
          <w:lang w:val="es-CL"/>
        </w:rPr>
        <w:t>tales</w:t>
      </w:r>
      <w:r w:rsidR="00C75479" w:rsidRPr="00C75479">
        <w:rPr>
          <w:rFonts w:ascii="Cambria" w:hAnsi="Cambria"/>
          <w:sz w:val="20"/>
          <w:szCs w:val="20"/>
          <w:lang w:val="es-CL"/>
        </w:rPr>
        <w:t xml:space="preserve"> cas</w:t>
      </w:r>
      <w:r>
        <w:rPr>
          <w:rFonts w:ascii="Cambria" w:hAnsi="Cambria"/>
          <w:sz w:val="20"/>
          <w:szCs w:val="20"/>
          <w:lang w:val="es-CL"/>
        </w:rPr>
        <w:t>o</w:t>
      </w:r>
      <w:r w:rsidR="00C75479" w:rsidRPr="00C75479">
        <w:rPr>
          <w:rFonts w:ascii="Cambria" w:hAnsi="Cambria"/>
          <w:sz w:val="20"/>
          <w:szCs w:val="20"/>
          <w:lang w:val="es-CL"/>
        </w:rPr>
        <w:t xml:space="preserve">s </w:t>
      </w:r>
      <w:r>
        <w:rPr>
          <w:rFonts w:ascii="Cambria" w:hAnsi="Cambria"/>
          <w:sz w:val="20"/>
          <w:szCs w:val="20"/>
          <w:lang w:val="es-CL"/>
        </w:rPr>
        <w:t xml:space="preserve">no es necesario agotar </w:t>
      </w:r>
      <w:r w:rsidR="0018091E">
        <w:rPr>
          <w:rFonts w:ascii="Cambria" w:hAnsi="Cambria"/>
          <w:sz w:val="20"/>
          <w:szCs w:val="20"/>
          <w:lang w:val="es-CL"/>
        </w:rPr>
        <w:t xml:space="preserve">las </w:t>
      </w:r>
      <w:r>
        <w:rPr>
          <w:rFonts w:ascii="Cambria" w:hAnsi="Cambria"/>
          <w:sz w:val="20"/>
          <w:szCs w:val="20"/>
          <w:lang w:val="es-CL"/>
        </w:rPr>
        <w:t>acciones civiles</w:t>
      </w:r>
      <w:r w:rsidR="00C75479" w:rsidRPr="00C75479">
        <w:rPr>
          <w:rFonts w:ascii="Cambria" w:hAnsi="Cambria"/>
          <w:sz w:val="20"/>
          <w:szCs w:val="20"/>
          <w:lang w:val="es-CL"/>
        </w:rPr>
        <w:t xml:space="preserve"> </w:t>
      </w:r>
      <w:r>
        <w:rPr>
          <w:rFonts w:ascii="Cambria" w:hAnsi="Cambria"/>
          <w:sz w:val="20"/>
          <w:szCs w:val="20"/>
          <w:lang w:val="es-CL"/>
        </w:rPr>
        <w:t>–como el amparo—antes de acudir al Sistema Interamericano</w:t>
      </w:r>
      <w:r w:rsidR="00C75479" w:rsidRPr="00C75479">
        <w:rPr>
          <w:rFonts w:ascii="Cambria" w:hAnsi="Cambria"/>
          <w:sz w:val="20"/>
          <w:szCs w:val="20"/>
          <w:lang w:val="es-CL"/>
        </w:rPr>
        <w:t xml:space="preserve">. </w:t>
      </w:r>
      <w:r>
        <w:rPr>
          <w:rFonts w:ascii="Cambria" w:hAnsi="Cambria"/>
          <w:sz w:val="20"/>
          <w:szCs w:val="20"/>
          <w:lang w:val="es-CL"/>
        </w:rPr>
        <w:t>Esto por cuanto dicho recurso no repararía la denuncia</w:t>
      </w:r>
      <w:r w:rsidR="00C75479" w:rsidRPr="00C75479">
        <w:rPr>
          <w:rFonts w:ascii="Cambria" w:hAnsi="Cambria"/>
          <w:sz w:val="20"/>
          <w:szCs w:val="20"/>
          <w:lang w:val="es-CL"/>
        </w:rPr>
        <w:t xml:space="preserve"> </w:t>
      </w:r>
      <w:r w:rsidR="00485131">
        <w:rPr>
          <w:rFonts w:ascii="Cambria" w:hAnsi="Cambria"/>
          <w:sz w:val="20"/>
          <w:szCs w:val="20"/>
          <w:lang w:val="es-CL"/>
        </w:rPr>
        <w:t>principal respecto de la presunta</w:t>
      </w:r>
      <w:r w:rsidR="00C75479" w:rsidRPr="00C75479">
        <w:rPr>
          <w:rFonts w:ascii="Cambria" w:hAnsi="Cambria"/>
          <w:sz w:val="20"/>
          <w:szCs w:val="20"/>
          <w:lang w:val="es-CL"/>
        </w:rPr>
        <w:t xml:space="preserve"> </w:t>
      </w:r>
      <w:r w:rsidR="000A11B9">
        <w:rPr>
          <w:rFonts w:ascii="Cambria" w:hAnsi="Cambria"/>
          <w:sz w:val="20"/>
          <w:szCs w:val="20"/>
          <w:lang w:val="es-CL"/>
        </w:rPr>
        <w:t>tortura y maltrato físico</w:t>
      </w:r>
      <w:r w:rsidR="00C75479" w:rsidRPr="00C75479">
        <w:rPr>
          <w:rFonts w:ascii="Cambria" w:hAnsi="Cambria"/>
          <w:sz w:val="20"/>
          <w:szCs w:val="20"/>
          <w:lang w:val="es-CL"/>
        </w:rPr>
        <w:t xml:space="preserve"> </w:t>
      </w:r>
      <w:r w:rsidR="00485131">
        <w:rPr>
          <w:rFonts w:ascii="Cambria" w:hAnsi="Cambria"/>
          <w:sz w:val="20"/>
          <w:szCs w:val="20"/>
          <w:lang w:val="es-CL"/>
        </w:rPr>
        <w:t>de</w:t>
      </w:r>
      <w:r w:rsidR="00C75479" w:rsidRPr="00C75479">
        <w:rPr>
          <w:rFonts w:ascii="Cambria" w:hAnsi="Cambria"/>
          <w:sz w:val="20"/>
          <w:szCs w:val="20"/>
          <w:lang w:val="es-CL"/>
        </w:rPr>
        <w:t xml:space="preserve"> </w:t>
      </w:r>
      <w:r w:rsidR="00B7748F">
        <w:rPr>
          <w:rFonts w:ascii="Cambria" w:hAnsi="Cambria"/>
          <w:sz w:val="20"/>
          <w:szCs w:val="20"/>
          <w:lang w:val="es-CL"/>
        </w:rPr>
        <w:t>la presunta víctima</w:t>
      </w:r>
      <w:r w:rsidR="00C75479" w:rsidRPr="00C75479">
        <w:rPr>
          <w:rFonts w:ascii="Cambria" w:hAnsi="Cambria"/>
          <w:sz w:val="20"/>
          <w:szCs w:val="20"/>
          <w:lang w:val="es-CL"/>
        </w:rPr>
        <w:t xml:space="preserve">, </w:t>
      </w:r>
      <w:r w:rsidR="00485131">
        <w:rPr>
          <w:rFonts w:ascii="Cambria" w:hAnsi="Cambria"/>
          <w:sz w:val="20"/>
          <w:szCs w:val="20"/>
          <w:lang w:val="es-CL"/>
        </w:rPr>
        <w:t>seguido por la presunta falla de la debida diligencia</w:t>
      </w:r>
      <w:r w:rsidR="00C75479" w:rsidRPr="00C75479">
        <w:rPr>
          <w:rFonts w:ascii="Cambria" w:hAnsi="Cambria"/>
          <w:sz w:val="20"/>
          <w:szCs w:val="20"/>
          <w:lang w:val="es-CL"/>
        </w:rPr>
        <w:t xml:space="preserve"> </w:t>
      </w:r>
      <w:r w:rsidR="00485131">
        <w:rPr>
          <w:rFonts w:ascii="Cambria" w:hAnsi="Cambria"/>
          <w:sz w:val="20"/>
          <w:szCs w:val="20"/>
          <w:lang w:val="es-CL"/>
        </w:rPr>
        <w:t>en la</w:t>
      </w:r>
      <w:r w:rsidR="00C75479" w:rsidRPr="00C75479">
        <w:rPr>
          <w:rFonts w:ascii="Cambria" w:hAnsi="Cambria"/>
          <w:sz w:val="20"/>
          <w:szCs w:val="20"/>
          <w:lang w:val="es-CL"/>
        </w:rPr>
        <w:t xml:space="preserve"> </w:t>
      </w:r>
      <w:r w:rsidR="00485131" w:rsidRPr="00C75479">
        <w:rPr>
          <w:rFonts w:ascii="Cambria" w:hAnsi="Cambria"/>
          <w:sz w:val="20"/>
          <w:szCs w:val="20"/>
          <w:lang w:val="es-CL"/>
        </w:rPr>
        <w:t>investigación</w:t>
      </w:r>
      <w:r w:rsidR="00C75479" w:rsidRPr="00C75479">
        <w:rPr>
          <w:rFonts w:ascii="Cambria" w:hAnsi="Cambria"/>
          <w:sz w:val="20"/>
          <w:szCs w:val="20"/>
          <w:lang w:val="es-CL"/>
        </w:rPr>
        <w:t>, pro</w:t>
      </w:r>
      <w:r w:rsidR="00485131">
        <w:rPr>
          <w:rFonts w:ascii="Cambria" w:hAnsi="Cambria"/>
          <w:sz w:val="20"/>
          <w:szCs w:val="20"/>
          <w:lang w:val="es-CL"/>
        </w:rPr>
        <w:t>c</w:t>
      </w:r>
      <w:r w:rsidR="00C75479" w:rsidRPr="00C75479">
        <w:rPr>
          <w:rFonts w:ascii="Cambria" w:hAnsi="Cambria"/>
          <w:sz w:val="20"/>
          <w:szCs w:val="20"/>
          <w:lang w:val="es-CL"/>
        </w:rPr>
        <w:t>e</w:t>
      </w:r>
      <w:r w:rsidR="00485131">
        <w:rPr>
          <w:rFonts w:ascii="Cambria" w:hAnsi="Cambria"/>
          <w:sz w:val="20"/>
          <w:szCs w:val="20"/>
          <w:lang w:val="es-CL"/>
        </w:rPr>
        <w:t>samiento</w:t>
      </w:r>
      <w:r w:rsidR="00C75479" w:rsidRPr="00C75479">
        <w:rPr>
          <w:rFonts w:ascii="Cambria" w:hAnsi="Cambria"/>
          <w:sz w:val="20"/>
          <w:szCs w:val="20"/>
          <w:lang w:val="es-CL"/>
        </w:rPr>
        <w:t>,</w:t>
      </w:r>
      <w:r w:rsidR="000A11B9">
        <w:rPr>
          <w:rFonts w:ascii="Cambria" w:hAnsi="Cambria"/>
          <w:sz w:val="20"/>
          <w:szCs w:val="20"/>
          <w:lang w:val="es-CL"/>
        </w:rPr>
        <w:t xml:space="preserve"> y </w:t>
      </w:r>
      <w:r w:rsidR="00485131">
        <w:rPr>
          <w:rFonts w:ascii="Cambria" w:hAnsi="Cambria"/>
          <w:sz w:val="20"/>
          <w:szCs w:val="20"/>
          <w:lang w:val="es-CL"/>
        </w:rPr>
        <w:t>condena</w:t>
      </w:r>
      <w:r w:rsidR="00C75479" w:rsidRPr="00C75479">
        <w:rPr>
          <w:rFonts w:ascii="Cambria" w:hAnsi="Cambria"/>
          <w:sz w:val="20"/>
          <w:szCs w:val="20"/>
          <w:lang w:val="es-CL"/>
        </w:rPr>
        <w:t xml:space="preserve"> </w:t>
      </w:r>
      <w:r w:rsidR="00485131">
        <w:rPr>
          <w:rFonts w:ascii="Cambria" w:hAnsi="Cambria"/>
          <w:sz w:val="20"/>
          <w:szCs w:val="20"/>
          <w:lang w:val="es-CL"/>
        </w:rPr>
        <w:t>de los</w:t>
      </w:r>
      <w:r w:rsidR="00C75479" w:rsidRPr="00C75479">
        <w:rPr>
          <w:rFonts w:ascii="Cambria" w:hAnsi="Cambria"/>
          <w:sz w:val="20"/>
          <w:szCs w:val="20"/>
          <w:lang w:val="es-CL"/>
        </w:rPr>
        <w:t xml:space="preserve"> respons</w:t>
      </w:r>
      <w:r w:rsidR="00485131">
        <w:rPr>
          <w:rFonts w:ascii="Cambria" w:hAnsi="Cambria"/>
          <w:sz w:val="20"/>
          <w:szCs w:val="20"/>
          <w:lang w:val="es-CL"/>
        </w:rPr>
        <w:t>a</w:t>
      </w:r>
      <w:r w:rsidR="00C75479" w:rsidRPr="00C75479">
        <w:rPr>
          <w:rFonts w:ascii="Cambria" w:hAnsi="Cambria"/>
          <w:sz w:val="20"/>
          <w:szCs w:val="20"/>
          <w:lang w:val="es-CL"/>
        </w:rPr>
        <w:t>ble</w:t>
      </w:r>
      <w:r w:rsidR="00485131">
        <w:rPr>
          <w:rFonts w:ascii="Cambria" w:hAnsi="Cambria"/>
          <w:sz w:val="20"/>
          <w:szCs w:val="20"/>
          <w:lang w:val="es-CL"/>
        </w:rPr>
        <w:t>s</w:t>
      </w:r>
      <w:r w:rsidR="00C75479" w:rsidRPr="00C75479">
        <w:rPr>
          <w:rFonts w:ascii="Cambria" w:hAnsi="Cambria"/>
          <w:sz w:val="20"/>
          <w:szCs w:val="20"/>
          <w:lang w:val="es-CL"/>
        </w:rPr>
        <w:t xml:space="preserve">, </w:t>
      </w:r>
      <w:r w:rsidR="00485131">
        <w:rPr>
          <w:rFonts w:ascii="Cambria" w:hAnsi="Cambria"/>
          <w:sz w:val="20"/>
          <w:szCs w:val="20"/>
          <w:lang w:val="es-CL"/>
        </w:rPr>
        <w:t>junto con la demora en conducir tal</w:t>
      </w:r>
      <w:r w:rsidR="00C75479" w:rsidRPr="00C75479">
        <w:rPr>
          <w:rFonts w:ascii="Cambria" w:hAnsi="Cambria"/>
          <w:sz w:val="20"/>
          <w:szCs w:val="20"/>
          <w:lang w:val="es-CL"/>
        </w:rPr>
        <w:t xml:space="preserve"> </w:t>
      </w:r>
      <w:r w:rsidR="00485131" w:rsidRPr="00C75479">
        <w:rPr>
          <w:rFonts w:ascii="Cambria" w:hAnsi="Cambria"/>
          <w:sz w:val="20"/>
          <w:szCs w:val="20"/>
          <w:lang w:val="es-CL"/>
        </w:rPr>
        <w:t>investigación</w:t>
      </w:r>
      <w:r w:rsidR="00C75479" w:rsidRPr="00C75479">
        <w:rPr>
          <w:rFonts w:ascii="Cambria" w:hAnsi="Cambria"/>
          <w:sz w:val="20"/>
          <w:szCs w:val="20"/>
          <w:lang w:val="es-CL"/>
        </w:rPr>
        <w:t xml:space="preserve">. </w:t>
      </w:r>
      <w:r w:rsidR="00485131">
        <w:rPr>
          <w:rFonts w:ascii="Cambria" w:hAnsi="Cambria"/>
          <w:sz w:val="20"/>
          <w:szCs w:val="20"/>
          <w:lang w:val="es-CL"/>
        </w:rPr>
        <w:t>En el presente caso</w:t>
      </w:r>
      <w:r w:rsidR="00C75479" w:rsidRPr="00C75479">
        <w:rPr>
          <w:rFonts w:ascii="Cambria" w:hAnsi="Cambria"/>
          <w:sz w:val="20"/>
          <w:szCs w:val="20"/>
          <w:lang w:val="es-CL"/>
        </w:rPr>
        <w:t xml:space="preserve">, </w:t>
      </w:r>
      <w:r w:rsidR="0058528F">
        <w:rPr>
          <w:rFonts w:ascii="Cambria" w:hAnsi="Cambria"/>
          <w:sz w:val="20"/>
          <w:szCs w:val="20"/>
          <w:lang w:val="es-CL"/>
        </w:rPr>
        <w:t>el Estado</w:t>
      </w:r>
      <w:r w:rsidR="00C75479" w:rsidRPr="00C75479">
        <w:rPr>
          <w:rFonts w:ascii="Cambria" w:hAnsi="Cambria"/>
          <w:sz w:val="20"/>
          <w:szCs w:val="20"/>
          <w:lang w:val="es-CL"/>
        </w:rPr>
        <w:t xml:space="preserve"> </w:t>
      </w:r>
      <w:r w:rsidR="00485131">
        <w:rPr>
          <w:rFonts w:ascii="Cambria" w:hAnsi="Cambria"/>
          <w:sz w:val="20"/>
          <w:szCs w:val="20"/>
          <w:lang w:val="es-CL"/>
        </w:rPr>
        <w:t>reconoce que</w:t>
      </w:r>
      <w:r w:rsidR="00C75479" w:rsidRPr="00C75479">
        <w:rPr>
          <w:rFonts w:ascii="Cambria" w:hAnsi="Cambria"/>
          <w:sz w:val="20"/>
          <w:szCs w:val="20"/>
          <w:lang w:val="es-CL"/>
        </w:rPr>
        <w:t xml:space="preserve"> </w:t>
      </w:r>
      <w:r w:rsidR="00B7748F">
        <w:rPr>
          <w:rFonts w:ascii="Cambria" w:hAnsi="Cambria"/>
          <w:sz w:val="20"/>
          <w:szCs w:val="20"/>
          <w:lang w:val="es-CL"/>
        </w:rPr>
        <w:t>la presunta víctima</w:t>
      </w:r>
      <w:r w:rsidR="00C75479" w:rsidRPr="00C75479">
        <w:rPr>
          <w:rFonts w:ascii="Cambria" w:hAnsi="Cambria"/>
          <w:sz w:val="20"/>
          <w:szCs w:val="20"/>
          <w:lang w:val="es-CL"/>
        </w:rPr>
        <w:t xml:space="preserve"> </w:t>
      </w:r>
      <w:r w:rsidR="00485131">
        <w:rPr>
          <w:rFonts w:ascii="Cambria" w:hAnsi="Cambria"/>
          <w:sz w:val="20"/>
          <w:szCs w:val="20"/>
          <w:lang w:val="es-CL"/>
        </w:rPr>
        <w:t>fue sometida a exámenes médicos</w:t>
      </w:r>
      <w:r w:rsidR="00C75479" w:rsidRPr="00C75479">
        <w:rPr>
          <w:rFonts w:ascii="Cambria" w:hAnsi="Cambria"/>
          <w:sz w:val="20"/>
          <w:szCs w:val="20"/>
          <w:lang w:val="es-CL"/>
        </w:rPr>
        <w:t xml:space="preserve">; </w:t>
      </w:r>
      <w:r w:rsidR="00485131">
        <w:rPr>
          <w:rFonts w:ascii="Cambria" w:hAnsi="Cambria"/>
          <w:sz w:val="20"/>
          <w:szCs w:val="20"/>
          <w:lang w:val="es-CL"/>
        </w:rPr>
        <w:t>sin embargo</w:t>
      </w:r>
      <w:r w:rsidR="00C75479" w:rsidRPr="00C75479">
        <w:rPr>
          <w:rFonts w:ascii="Cambria" w:hAnsi="Cambria"/>
          <w:sz w:val="20"/>
          <w:szCs w:val="20"/>
          <w:lang w:val="es-CL"/>
        </w:rPr>
        <w:t xml:space="preserve">, </w:t>
      </w:r>
      <w:r w:rsidR="00485131">
        <w:rPr>
          <w:rFonts w:ascii="Cambria" w:hAnsi="Cambria"/>
          <w:sz w:val="20"/>
          <w:szCs w:val="20"/>
          <w:lang w:val="es-CL"/>
        </w:rPr>
        <w:t>esto no es suficiente en sí mismo para</w:t>
      </w:r>
      <w:r w:rsidR="00C75479" w:rsidRPr="00C75479">
        <w:rPr>
          <w:rFonts w:ascii="Cambria" w:hAnsi="Cambria"/>
          <w:sz w:val="20"/>
          <w:szCs w:val="20"/>
          <w:lang w:val="es-CL"/>
        </w:rPr>
        <w:t xml:space="preserve"> satisf</w:t>
      </w:r>
      <w:r w:rsidR="00485131">
        <w:rPr>
          <w:rFonts w:ascii="Cambria" w:hAnsi="Cambria"/>
          <w:sz w:val="20"/>
          <w:szCs w:val="20"/>
          <w:lang w:val="es-CL"/>
        </w:rPr>
        <w:t>acer</w:t>
      </w:r>
      <w:r w:rsidR="00C75479" w:rsidRPr="00C75479">
        <w:rPr>
          <w:rFonts w:ascii="Cambria" w:hAnsi="Cambria"/>
          <w:sz w:val="20"/>
          <w:szCs w:val="20"/>
          <w:lang w:val="es-CL"/>
        </w:rPr>
        <w:t xml:space="preserve"> </w:t>
      </w:r>
      <w:r w:rsidR="00485131">
        <w:rPr>
          <w:rFonts w:ascii="Cambria" w:hAnsi="Cambria"/>
          <w:sz w:val="20"/>
          <w:szCs w:val="20"/>
          <w:lang w:val="es-CL"/>
        </w:rPr>
        <w:t>el requisito de una</w:t>
      </w:r>
      <w:r w:rsidR="00C75479" w:rsidRPr="00C75479">
        <w:rPr>
          <w:rFonts w:ascii="Cambria" w:hAnsi="Cambria"/>
          <w:sz w:val="20"/>
          <w:szCs w:val="20"/>
          <w:lang w:val="es-CL"/>
        </w:rPr>
        <w:t xml:space="preserve"> </w:t>
      </w:r>
      <w:r w:rsidR="00485131">
        <w:rPr>
          <w:rFonts w:ascii="Cambria" w:hAnsi="Cambria"/>
          <w:sz w:val="20"/>
          <w:szCs w:val="20"/>
          <w:lang w:val="es-CL"/>
        </w:rPr>
        <w:t>investigación completa</w:t>
      </w:r>
      <w:r w:rsidR="00C75479" w:rsidRPr="00C75479">
        <w:rPr>
          <w:rFonts w:ascii="Cambria" w:hAnsi="Cambria"/>
          <w:sz w:val="20"/>
          <w:szCs w:val="20"/>
          <w:lang w:val="es-CL"/>
        </w:rPr>
        <w:t xml:space="preserve">. </w:t>
      </w:r>
      <w:r w:rsidR="00B7748F">
        <w:rPr>
          <w:rFonts w:ascii="Cambria" w:hAnsi="Cambria"/>
          <w:sz w:val="20"/>
          <w:szCs w:val="20"/>
          <w:lang w:val="es-CL"/>
        </w:rPr>
        <w:t>La CIDH</w:t>
      </w:r>
      <w:r w:rsidR="00C75479" w:rsidRPr="00C75479">
        <w:rPr>
          <w:rFonts w:ascii="Cambria" w:hAnsi="Cambria"/>
          <w:sz w:val="20"/>
          <w:szCs w:val="20"/>
          <w:lang w:val="es-CL"/>
        </w:rPr>
        <w:t xml:space="preserve"> reitera </w:t>
      </w:r>
      <w:r w:rsidR="00485131">
        <w:rPr>
          <w:rFonts w:ascii="Cambria" w:hAnsi="Cambria"/>
          <w:sz w:val="20"/>
          <w:szCs w:val="20"/>
          <w:lang w:val="es-CL"/>
        </w:rPr>
        <w:t>que, bajo</w:t>
      </w:r>
      <w:r w:rsidR="00C75479" w:rsidRPr="00C75479">
        <w:rPr>
          <w:rFonts w:ascii="Cambria" w:hAnsi="Cambria"/>
          <w:sz w:val="20"/>
          <w:szCs w:val="20"/>
          <w:lang w:val="es-CL"/>
        </w:rPr>
        <w:t xml:space="preserve"> </w:t>
      </w:r>
      <w:r w:rsidR="00485131" w:rsidRPr="00C75479">
        <w:rPr>
          <w:rFonts w:ascii="Cambria" w:hAnsi="Cambria"/>
          <w:sz w:val="20"/>
          <w:szCs w:val="20"/>
          <w:lang w:val="es-CL"/>
        </w:rPr>
        <w:t>estándares internacional</w:t>
      </w:r>
      <w:r w:rsidR="00485131">
        <w:rPr>
          <w:rFonts w:ascii="Cambria" w:hAnsi="Cambria"/>
          <w:sz w:val="20"/>
          <w:szCs w:val="20"/>
          <w:lang w:val="es-CL"/>
        </w:rPr>
        <w:t>es</w:t>
      </w:r>
      <w:r w:rsidR="00C75479" w:rsidRPr="00C75479">
        <w:rPr>
          <w:rFonts w:ascii="Cambria" w:hAnsi="Cambria"/>
          <w:sz w:val="20"/>
          <w:szCs w:val="20"/>
          <w:lang w:val="es-CL"/>
        </w:rPr>
        <w:t xml:space="preserve"> aplicable</w:t>
      </w:r>
      <w:r w:rsidR="00485131">
        <w:rPr>
          <w:rFonts w:ascii="Cambria" w:hAnsi="Cambria"/>
          <w:sz w:val="20"/>
          <w:szCs w:val="20"/>
          <w:lang w:val="es-CL"/>
        </w:rPr>
        <w:t>s</w:t>
      </w:r>
      <w:r w:rsidR="00C75479" w:rsidRPr="00C75479">
        <w:rPr>
          <w:rFonts w:ascii="Cambria" w:hAnsi="Cambria"/>
          <w:sz w:val="20"/>
          <w:szCs w:val="20"/>
          <w:lang w:val="es-CL"/>
        </w:rPr>
        <w:t xml:space="preserve"> </w:t>
      </w:r>
      <w:r w:rsidR="00485131">
        <w:rPr>
          <w:rFonts w:ascii="Cambria" w:hAnsi="Cambria"/>
          <w:sz w:val="20"/>
          <w:szCs w:val="20"/>
          <w:lang w:val="es-CL"/>
        </w:rPr>
        <w:t>a asuntos como el presente</w:t>
      </w:r>
      <w:r w:rsidR="00C75479" w:rsidRPr="00C75479">
        <w:rPr>
          <w:rFonts w:ascii="Cambria" w:hAnsi="Cambria"/>
          <w:sz w:val="20"/>
          <w:szCs w:val="20"/>
          <w:lang w:val="es-CL"/>
        </w:rPr>
        <w:t xml:space="preserve">, </w:t>
      </w:r>
      <w:r w:rsidR="00485131">
        <w:rPr>
          <w:rFonts w:ascii="Cambria" w:hAnsi="Cambria"/>
          <w:sz w:val="20"/>
          <w:szCs w:val="20"/>
          <w:lang w:val="es-CL"/>
        </w:rPr>
        <w:t>donde de presumen serias violaciones a los derechos humanos</w:t>
      </w:r>
      <w:r w:rsidR="00C75479" w:rsidRPr="00C75479">
        <w:rPr>
          <w:rFonts w:ascii="Cambria" w:hAnsi="Cambria"/>
          <w:sz w:val="20"/>
          <w:szCs w:val="20"/>
          <w:lang w:val="es-CL"/>
        </w:rPr>
        <w:t xml:space="preserve">, </w:t>
      </w:r>
      <w:r w:rsidR="00485131">
        <w:rPr>
          <w:rFonts w:ascii="Cambria" w:hAnsi="Cambria"/>
          <w:sz w:val="20"/>
          <w:szCs w:val="20"/>
          <w:lang w:val="es-CL"/>
        </w:rPr>
        <w:t>el recurso efectivo y apropiado es precisamente</w:t>
      </w:r>
      <w:r w:rsidR="000A11B9">
        <w:rPr>
          <w:rFonts w:ascii="Cambria" w:hAnsi="Cambria"/>
          <w:sz w:val="20"/>
          <w:szCs w:val="20"/>
          <w:lang w:val="es-CL"/>
        </w:rPr>
        <w:t xml:space="preserve"> </w:t>
      </w:r>
      <w:r w:rsidR="00485131">
        <w:rPr>
          <w:rFonts w:ascii="Cambria" w:hAnsi="Cambria"/>
          <w:sz w:val="20"/>
          <w:szCs w:val="20"/>
          <w:lang w:val="es-CL"/>
        </w:rPr>
        <w:t xml:space="preserve">la interposición </w:t>
      </w:r>
      <w:r w:rsidR="000A11B9">
        <w:rPr>
          <w:rFonts w:ascii="Cambria" w:hAnsi="Cambria"/>
          <w:sz w:val="20"/>
          <w:szCs w:val="20"/>
          <w:lang w:val="es-CL"/>
        </w:rPr>
        <w:t xml:space="preserve">y </w:t>
      </w:r>
      <w:r w:rsidR="00485131">
        <w:rPr>
          <w:rFonts w:ascii="Cambria" w:hAnsi="Cambria"/>
          <w:sz w:val="20"/>
          <w:szCs w:val="20"/>
          <w:lang w:val="es-CL"/>
        </w:rPr>
        <w:t>la conducción de una</w:t>
      </w:r>
      <w:r w:rsidR="00C75479" w:rsidRPr="00C75479">
        <w:rPr>
          <w:rFonts w:ascii="Cambria" w:hAnsi="Cambria"/>
          <w:sz w:val="20"/>
          <w:szCs w:val="20"/>
          <w:lang w:val="es-CL"/>
        </w:rPr>
        <w:t xml:space="preserve"> </w:t>
      </w:r>
      <w:r w:rsidR="00485131">
        <w:rPr>
          <w:rFonts w:ascii="Cambria" w:hAnsi="Cambria"/>
          <w:sz w:val="20"/>
          <w:szCs w:val="20"/>
          <w:lang w:val="es-CL"/>
        </w:rPr>
        <w:t>investigación</w:t>
      </w:r>
      <w:r w:rsidR="00C75479" w:rsidRPr="00C75479">
        <w:rPr>
          <w:rFonts w:ascii="Cambria" w:hAnsi="Cambria"/>
          <w:sz w:val="20"/>
          <w:szCs w:val="20"/>
          <w:lang w:val="es-CL"/>
        </w:rPr>
        <w:t xml:space="preserve"> </w:t>
      </w:r>
      <w:r w:rsidR="00485131">
        <w:rPr>
          <w:rFonts w:ascii="Cambria" w:hAnsi="Cambria"/>
          <w:sz w:val="20"/>
          <w:szCs w:val="20"/>
          <w:lang w:val="es-CL"/>
        </w:rPr>
        <w:t xml:space="preserve">penal </w:t>
      </w:r>
      <w:r w:rsidR="00485131" w:rsidRPr="00C75479">
        <w:rPr>
          <w:rFonts w:ascii="Cambria" w:hAnsi="Cambria"/>
          <w:sz w:val="20"/>
          <w:szCs w:val="20"/>
          <w:lang w:val="es-CL"/>
        </w:rPr>
        <w:t xml:space="preserve">efectiva </w:t>
      </w:r>
      <w:r w:rsidR="00485131">
        <w:rPr>
          <w:rFonts w:ascii="Cambria" w:hAnsi="Cambria"/>
          <w:sz w:val="20"/>
          <w:szCs w:val="20"/>
          <w:lang w:val="es-CL"/>
        </w:rPr>
        <w:t>apuntada a aclarar</w:t>
      </w:r>
      <w:r w:rsidR="00C75479" w:rsidRPr="00C75479">
        <w:rPr>
          <w:rFonts w:ascii="Cambria" w:hAnsi="Cambria"/>
          <w:sz w:val="20"/>
          <w:szCs w:val="20"/>
          <w:lang w:val="es-CL"/>
        </w:rPr>
        <w:t xml:space="preserve"> </w:t>
      </w:r>
      <w:r w:rsidR="00485131">
        <w:rPr>
          <w:rFonts w:ascii="Cambria" w:hAnsi="Cambria"/>
          <w:sz w:val="20"/>
          <w:szCs w:val="20"/>
          <w:lang w:val="es-CL"/>
        </w:rPr>
        <w:t>los hechos y</w:t>
      </w:r>
      <w:r w:rsidR="00C75479" w:rsidRPr="00C75479">
        <w:rPr>
          <w:rFonts w:ascii="Cambria" w:hAnsi="Cambria"/>
          <w:sz w:val="20"/>
          <w:szCs w:val="20"/>
          <w:lang w:val="es-CL"/>
        </w:rPr>
        <w:t xml:space="preserve">, </w:t>
      </w:r>
      <w:r w:rsidR="00485131">
        <w:rPr>
          <w:rFonts w:ascii="Cambria" w:hAnsi="Cambria"/>
          <w:sz w:val="20"/>
          <w:szCs w:val="20"/>
          <w:lang w:val="es-CL"/>
        </w:rPr>
        <w:t>de así requerirse</w:t>
      </w:r>
      <w:r w:rsidR="00C75479" w:rsidRPr="00C75479">
        <w:rPr>
          <w:rFonts w:ascii="Cambria" w:hAnsi="Cambria"/>
          <w:sz w:val="20"/>
          <w:szCs w:val="20"/>
          <w:lang w:val="es-CL"/>
        </w:rPr>
        <w:t xml:space="preserve">, </w:t>
      </w:r>
      <w:r w:rsidR="00485131">
        <w:rPr>
          <w:rFonts w:ascii="Cambria" w:hAnsi="Cambria"/>
          <w:sz w:val="20"/>
          <w:szCs w:val="20"/>
          <w:lang w:val="es-CL"/>
        </w:rPr>
        <w:t>la</w:t>
      </w:r>
      <w:r w:rsidR="00C75479" w:rsidRPr="00C75479">
        <w:rPr>
          <w:rFonts w:ascii="Cambria" w:hAnsi="Cambria"/>
          <w:sz w:val="20"/>
          <w:szCs w:val="20"/>
          <w:lang w:val="es-CL"/>
        </w:rPr>
        <w:t xml:space="preserve"> </w:t>
      </w:r>
      <w:r w:rsidR="00485131" w:rsidRPr="00C75479">
        <w:rPr>
          <w:rFonts w:ascii="Cambria" w:hAnsi="Cambria"/>
          <w:sz w:val="20"/>
          <w:szCs w:val="20"/>
          <w:lang w:val="es-CL"/>
        </w:rPr>
        <w:t>individualización</w:t>
      </w:r>
      <w:r w:rsidR="000A11B9">
        <w:rPr>
          <w:rFonts w:ascii="Cambria" w:hAnsi="Cambria"/>
          <w:sz w:val="20"/>
          <w:szCs w:val="20"/>
          <w:lang w:val="es-CL"/>
        </w:rPr>
        <w:t xml:space="preserve"> y </w:t>
      </w:r>
      <w:r w:rsidR="00485131">
        <w:rPr>
          <w:rFonts w:ascii="Cambria" w:hAnsi="Cambria"/>
          <w:sz w:val="20"/>
          <w:szCs w:val="20"/>
          <w:lang w:val="es-CL"/>
        </w:rPr>
        <w:t>procesamiento de los</w:t>
      </w:r>
      <w:r w:rsidR="00C75479" w:rsidRPr="00C75479">
        <w:rPr>
          <w:rFonts w:ascii="Cambria" w:hAnsi="Cambria"/>
          <w:sz w:val="20"/>
          <w:szCs w:val="20"/>
          <w:lang w:val="es-CL"/>
        </w:rPr>
        <w:t xml:space="preserve"> respons</w:t>
      </w:r>
      <w:r w:rsidR="00485131">
        <w:rPr>
          <w:rFonts w:ascii="Cambria" w:hAnsi="Cambria"/>
          <w:sz w:val="20"/>
          <w:szCs w:val="20"/>
          <w:lang w:val="es-CL"/>
        </w:rPr>
        <w:t>a</w:t>
      </w:r>
      <w:r w:rsidR="00C75479" w:rsidRPr="00C75479">
        <w:rPr>
          <w:rFonts w:ascii="Cambria" w:hAnsi="Cambria"/>
          <w:sz w:val="20"/>
          <w:szCs w:val="20"/>
          <w:lang w:val="es-CL"/>
        </w:rPr>
        <w:t>ble</w:t>
      </w:r>
      <w:r w:rsidR="00485131">
        <w:rPr>
          <w:rFonts w:ascii="Cambria" w:hAnsi="Cambria"/>
          <w:sz w:val="20"/>
          <w:szCs w:val="20"/>
          <w:lang w:val="es-CL"/>
        </w:rPr>
        <w:t>s</w:t>
      </w:r>
      <w:r w:rsidR="00C75479" w:rsidRPr="00C75479">
        <w:rPr>
          <w:rFonts w:ascii="Cambria" w:hAnsi="Cambria"/>
          <w:sz w:val="20"/>
          <w:szCs w:val="20"/>
          <w:lang w:val="es-CL"/>
        </w:rPr>
        <w:t>.</w:t>
      </w:r>
    </w:p>
    <w:p w14:paraId="6667E6AE" w14:textId="7F2A7CFF" w:rsidR="008C5E2D" w:rsidRPr="00C75479" w:rsidRDefault="0078727E" w:rsidP="005918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CL"/>
        </w:rPr>
      </w:pPr>
      <w:r>
        <w:rPr>
          <w:rFonts w:ascii="Cambria" w:hAnsi="Cambria"/>
          <w:sz w:val="20"/>
          <w:szCs w:val="20"/>
          <w:lang w:val="es-CL"/>
        </w:rPr>
        <w:lastRenderedPageBreak/>
        <w:t>Basándonos en la información proporcionada por ambas partes</w:t>
      </w:r>
      <w:r w:rsidR="00C75479" w:rsidRPr="00C75479">
        <w:rPr>
          <w:rFonts w:ascii="Cambria" w:hAnsi="Cambria"/>
          <w:sz w:val="20"/>
          <w:szCs w:val="20"/>
          <w:lang w:val="es-CL"/>
        </w:rPr>
        <w:t xml:space="preserve">, </w:t>
      </w:r>
      <w:r>
        <w:rPr>
          <w:rFonts w:ascii="Cambria" w:hAnsi="Cambria"/>
          <w:sz w:val="20"/>
          <w:szCs w:val="20"/>
          <w:lang w:val="es-CL"/>
        </w:rPr>
        <w:t>no aparece que tal</w:t>
      </w:r>
      <w:r w:rsidR="00C75479" w:rsidRPr="00C75479">
        <w:rPr>
          <w:rFonts w:ascii="Cambria" w:hAnsi="Cambria"/>
          <w:sz w:val="20"/>
          <w:szCs w:val="20"/>
          <w:lang w:val="es-CL"/>
        </w:rPr>
        <w:t xml:space="preserve"> </w:t>
      </w:r>
      <w:r w:rsidR="00485131">
        <w:rPr>
          <w:rFonts w:ascii="Cambria" w:hAnsi="Cambria"/>
          <w:sz w:val="20"/>
          <w:szCs w:val="20"/>
          <w:lang w:val="es-CL"/>
        </w:rPr>
        <w:t>investigación</w:t>
      </w:r>
      <w:r w:rsidR="00C75479" w:rsidRPr="00C75479">
        <w:rPr>
          <w:rFonts w:ascii="Cambria" w:hAnsi="Cambria"/>
          <w:sz w:val="20"/>
          <w:szCs w:val="20"/>
          <w:lang w:val="es-CL"/>
        </w:rPr>
        <w:t xml:space="preserve"> </w:t>
      </w:r>
      <w:r>
        <w:rPr>
          <w:rFonts w:ascii="Cambria" w:hAnsi="Cambria"/>
          <w:sz w:val="20"/>
          <w:szCs w:val="20"/>
          <w:lang w:val="es-CL"/>
        </w:rPr>
        <w:t>haya sido realizada por el</w:t>
      </w:r>
      <w:r w:rsidR="0058528F">
        <w:rPr>
          <w:rFonts w:ascii="Cambria" w:hAnsi="Cambria"/>
          <w:sz w:val="20"/>
          <w:szCs w:val="20"/>
          <w:lang w:val="es-CL"/>
        </w:rPr>
        <w:t xml:space="preserve"> Estado</w:t>
      </w:r>
      <w:r w:rsidR="00C75479" w:rsidRPr="00C75479">
        <w:rPr>
          <w:rFonts w:ascii="Cambria" w:hAnsi="Cambria"/>
          <w:sz w:val="20"/>
          <w:szCs w:val="20"/>
          <w:lang w:val="es-CL"/>
        </w:rPr>
        <w:t xml:space="preserve"> </w:t>
      </w:r>
      <w:r w:rsidR="00825838">
        <w:rPr>
          <w:rFonts w:ascii="Cambria" w:hAnsi="Cambria"/>
          <w:sz w:val="20"/>
          <w:szCs w:val="20"/>
          <w:lang w:val="es-CL"/>
        </w:rPr>
        <w:t>incluso habiendo transcurrido más de diez años</w:t>
      </w:r>
      <w:r w:rsidR="00C75479" w:rsidRPr="00C75479">
        <w:rPr>
          <w:rFonts w:ascii="Cambria" w:hAnsi="Cambria"/>
          <w:sz w:val="20"/>
          <w:szCs w:val="20"/>
          <w:lang w:val="es-CL"/>
        </w:rPr>
        <w:t xml:space="preserve"> </w:t>
      </w:r>
      <w:r w:rsidR="00825838">
        <w:rPr>
          <w:rFonts w:ascii="Cambria" w:hAnsi="Cambria"/>
          <w:sz w:val="20"/>
          <w:szCs w:val="20"/>
          <w:lang w:val="es-CL"/>
        </w:rPr>
        <w:t xml:space="preserve">desde que los presuntos </w:t>
      </w:r>
      <w:r w:rsidR="000A11B9">
        <w:rPr>
          <w:rFonts w:ascii="Cambria" w:hAnsi="Cambria"/>
          <w:sz w:val="20"/>
          <w:szCs w:val="20"/>
          <w:lang w:val="es-CL"/>
        </w:rPr>
        <w:t>actos de tortura</w:t>
      </w:r>
      <w:r w:rsidR="00C75479" w:rsidRPr="00C75479">
        <w:rPr>
          <w:rFonts w:ascii="Cambria" w:hAnsi="Cambria"/>
          <w:sz w:val="20"/>
          <w:szCs w:val="20"/>
          <w:lang w:val="es-CL"/>
        </w:rPr>
        <w:t>/</w:t>
      </w:r>
      <w:r w:rsidR="000A11B9">
        <w:rPr>
          <w:rFonts w:ascii="Cambria" w:hAnsi="Cambria"/>
          <w:sz w:val="20"/>
          <w:szCs w:val="20"/>
          <w:lang w:val="es-CL"/>
        </w:rPr>
        <w:t>maltrato físico</w:t>
      </w:r>
      <w:r w:rsidR="00825838">
        <w:rPr>
          <w:rFonts w:ascii="Cambria" w:hAnsi="Cambria"/>
          <w:sz w:val="20"/>
          <w:szCs w:val="20"/>
          <w:lang w:val="es-CL"/>
        </w:rPr>
        <w:t xml:space="preserve"> ocurrieron</w:t>
      </w:r>
      <w:r w:rsidR="00C75479" w:rsidRPr="00C75479">
        <w:rPr>
          <w:rFonts w:ascii="Cambria" w:hAnsi="Cambria"/>
          <w:sz w:val="20"/>
          <w:szCs w:val="20"/>
          <w:lang w:val="es-CL"/>
        </w:rPr>
        <w:t xml:space="preserve">. </w:t>
      </w:r>
      <w:r w:rsidR="00BB7A49">
        <w:rPr>
          <w:rFonts w:ascii="Cambria" w:hAnsi="Cambria"/>
          <w:sz w:val="20"/>
          <w:szCs w:val="20"/>
          <w:lang w:val="es-CL"/>
        </w:rPr>
        <w:t>La Comisión</w:t>
      </w:r>
      <w:r w:rsidR="00C75479" w:rsidRPr="00C75479">
        <w:rPr>
          <w:rFonts w:ascii="Cambria" w:hAnsi="Cambria"/>
          <w:sz w:val="20"/>
          <w:szCs w:val="20"/>
          <w:lang w:val="es-CL"/>
        </w:rPr>
        <w:t xml:space="preserve"> </w:t>
      </w:r>
      <w:r w:rsidR="00825838">
        <w:rPr>
          <w:rFonts w:ascii="Cambria" w:hAnsi="Cambria"/>
          <w:sz w:val="20"/>
          <w:szCs w:val="20"/>
          <w:lang w:val="es-CL"/>
        </w:rPr>
        <w:t>cree</w:t>
      </w:r>
      <w:r w:rsidR="00C75479" w:rsidRPr="00C75479">
        <w:rPr>
          <w:rFonts w:ascii="Cambria" w:hAnsi="Cambria"/>
          <w:sz w:val="20"/>
          <w:szCs w:val="20"/>
          <w:lang w:val="es-CL"/>
        </w:rPr>
        <w:t xml:space="preserve"> </w:t>
      </w:r>
      <w:r w:rsidR="00825838">
        <w:rPr>
          <w:rFonts w:ascii="Cambria" w:hAnsi="Cambria"/>
          <w:sz w:val="20"/>
          <w:szCs w:val="20"/>
          <w:lang w:val="es-CL"/>
        </w:rPr>
        <w:t>que dicho periodo</w:t>
      </w:r>
      <w:r w:rsidR="00C75479" w:rsidRPr="00C75479">
        <w:rPr>
          <w:rFonts w:ascii="Cambria" w:hAnsi="Cambria"/>
          <w:sz w:val="20"/>
          <w:szCs w:val="20"/>
          <w:lang w:val="es-CL"/>
        </w:rPr>
        <w:t xml:space="preserve"> constitu</w:t>
      </w:r>
      <w:r w:rsidR="00825838">
        <w:rPr>
          <w:rFonts w:ascii="Cambria" w:hAnsi="Cambria"/>
          <w:sz w:val="20"/>
          <w:szCs w:val="20"/>
          <w:lang w:val="es-CL"/>
        </w:rPr>
        <w:t>y</w:t>
      </w:r>
      <w:r w:rsidR="00C75479" w:rsidRPr="00C75479">
        <w:rPr>
          <w:rFonts w:ascii="Cambria" w:hAnsi="Cambria"/>
          <w:sz w:val="20"/>
          <w:szCs w:val="20"/>
          <w:lang w:val="es-CL"/>
        </w:rPr>
        <w:t xml:space="preserve">e </w:t>
      </w:r>
      <w:r w:rsidR="00825838">
        <w:rPr>
          <w:rFonts w:ascii="Cambria" w:hAnsi="Cambria"/>
          <w:sz w:val="20"/>
          <w:szCs w:val="20"/>
          <w:lang w:val="es-CL"/>
        </w:rPr>
        <w:t>un</w:t>
      </w:r>
      <w:r w:rsidR="00C75479" w:rsidRPr="00C75479">
        <w:rPr>
          <w:rFonts w:ascii="Cambria" w:hAnsi="Cambria"/>
          <w:sz w:val="20"/>
          <w:szCs w:val="20"/>
          <w:lang w:val="es-CL"/>
        </w:rPr>
        <w:t xml:space="preserve">a </w:t>
      </w:r>
      <w:r w:rsidR="00825838">
        <w:rPr>
          <w:rFonts w:ascii="Cambria" w:hAnsi="Cambria"/>
          <w:sz w:val="20"/>
          <w:szCs w:val="20"/>
          <w:lang w:val="es-CL"/>
        </w:rPr>
        <w:t>demora injustificada para propósitos de</w:t>
      </w:r>
      <w:r w:rsidR="00C75479" w:rsidRPr="00C75479">
        <w:rPr>
          <w:rFonts w:ascii="Cambria" w:hAnsi="Cambria"/>
          <w:sz w:val="20"/>
          <w:szCs w:val="20"/>
          <w:lang w:val="es-CL"/>
        </w:rPr>
        <w:t xml:space="preserve"> admisibili</w:t>
      </w:r>
      <w:r w:rsidR="00825838">
        <w:rPr>
          <w:rFonts w:ascii="Cambria" w:hAnsi="Cambria"/>
          <w:sz w:val="20"/>
          <w:szCs w:val="20"/>
          <w:lang w:val="es-CL"/>
        </w:rPr>
        <w:t>dad</w:t>
      </w:r>
      <w:r w:rsidR="00C75479" w:rsidRPr="00C75479">
        <w:rPr>
          <w:rFonts w:ascii="Cambria" w:hAnsi="Cambria"/>
          <w:sz w:val="20"/>
          <w:szCs w:val="20"/>
          <w:lang w:val="es-CL"/>
        </w:rPr>
        <w:t>;</w:t>
      </w:r>
      <w:r w:rsidR="000A11B9">
        <w:rPr>
          <w:rFonts w:ascii="Cambria" w:hAnsi="Cambria"/>
          <w:sz w:val="20"/>
          <w:szCs w:val="20"/>
          <w:lang w:val="es-CL"/>
        </w:rPr>
        <w:t xml:space="preserve"> y </w:t>
      </w:r>
      <w:r w:rsidR="00825838">
        <w:rPr>
          <w:rFonts w:ascii="Cambria" w:hAnsi="Cambria"/>
          <w:sz w:val="20"/>
          <w:szCs w:val="20"/>
          <w:lang w:val="es-CL"/>
        </w:rPr>
        <w:t>que, por consiguiente</w:t>
      </w:r>
      <w:r w:rsidR="00C75479" w:rsidRPr="00C75479">
        <w:rPr>
          <w:rFonts w:ascii="Cambria" w:hAnsi="Cambria"/>
          <w:sz w:val="20"/>
          <w:szCs w:val="20"/>
          <w:lang w:val="es-CL"/>
        </w:rPr>
        <w:t xml:space="preserve">, </w:t>
      </w:r>
      <w:r w:rsidR="00825838">
        <w:rPr>
          <w:rFonts w:ascii="Cambria" w:hAnsi="Cambria"/>
          <w:sz w:val="20"/>
          <w:szCs w:val="20"/>
          <w:lang w:val="es-CL"/>
        </w:rPr>
        <w:t>la</w:t>
      </w:r>
      <w:r w:rsidR="00C75479" w:rsidRPr="00C75479">
        <w:rPr>
          <w:rFonts w:ascii="Cambria" w:hAnsi="Cambria"/>
          <w:sz w:val="20"/>
          <w:szCs w:val="20"/>
          <w:lang w:val="es-CL"/>
        </w:rPr>
        <w:t xml:space="preserve"> </w:t>
      </w:r>
      <w:r w:rsidR="000A11B9">
        <w:rPr>
          <w:rFonts w:ascii="Cambria" w:hAnsi="Cambria"/>
          <w:sz w:val="20"/>
          <w:szCs w:val="20"/>
          <w:lang w:val="es-CL"/>
        </w:rPr>
        <w:t>petición</w:t>
      </w:r>
      <w:r w:rsidR="00C75479" w:rsidRPr="00C75479">
        <w:rPr>
          <w:rFonts w:ascii="Cambria" w:hAnsi="Cambria"/>
          <w:sz w:val="20"/>
          <w:szCs w:val="20"/>
          <w:lang w:val="es-CL"/>
        </w:rPr>
        <w:t xml:space="preserve"> </w:t>
      </w:r>
      <w:r w:rsidR="00825838">
        <w:rPr>
          <w:rFonts w:ascii="Cambria" w:hAnsi="Cambria"/>
          <w:sz w:val="20"/>
          <w:szCs w:val="20"/>
          <w:lang w:val="es-CL"/>
        </w:rPr>
        <w:t>cumple con la</w:t>
      </w:r>
      <w:r w:rsidR="00C75479" w:rsidRPr="00C75479">
        <w:rPr>
          <w:rFonts w:ascii="Cambria" w:hAnsi="Cambria"/>
          <w:sz w:val="20"/>
          <w:szCs w:val="20"/>
          <w:lang w:val="es-CL"/>
        </w:rPr>
        <w:t xml:space="preserve"> </w:t>
      </w:r>
      <w:r w:rsidR="00825838" w:rsidRPr="00C75479">
        <w:rPr>
          <w:rFonts w:ascii="Cambria" w:hAnsi="Cambria"/>
          <w:sz w:val="20"/>
          <w:szCs w:val="20"/>
          <w:lang w:val="es-CL"/>
        </w:rPr>
        <w:t>excepción</w:t>
      </w:r>
      <w:r w:rsidR="00C75479" w:rsidRPr="00C75479">
        <w:rPr>
          <w:rFonts w:ascii="Cambria" w:hAnsi="Cambria"/>
          <w:sz w:val="20"/>
          <w:szCs w:val="20"/>
          <w:lang w:val="es-CL"/>
        </w:rPr>
        <w:t xml:space="preserve"> </w:t>
      </w:r>
      <w:r w:rsidR="00825838">
        <w:rPr>
          <w:rFonts w:ascii="Cambria" w:hAnsi="Cambria"/>
          <w:sz w:val="20"/>
          <w:szCs w:val="20"/>
          <w:lang w:val="es-CL"/>
        </w:rPr>
        <w:t>al requisito de agotamiento previo de</w:t>
      </w:r>
      <w:r w:rsidR="00C75479" w:rsidRPr="00C75479">
        <w:rPr>
          <w:rFonts w:ascii="Cambria" w:hAnsi="Cambria"/>
          <w:sz w:val="20"/>
          <w:szCs w:val="20"/>
          <w:lang w:val="es-CL"/>
        </w:rPr>
        <w:t xml:space="preserve"> </w:t>
      </w:r>
      <w:r w:rsidR="00254CBE">
        <w:rPr>
          <w:rFonts w:ascii="Cambria" w:hAnsi="Cambria"/>
          <w:sz w:val="20"/>
          <w:szCs w:val="20"/>
          <w:lang w:val="es-CL"/>
        </w:rPr>
        <w:t>recursos internos</w:t>
      </w:r>
      <w:r w:rsidR="00C75479" w:rsidRPr="00C75479">
        <w:rPr>
          <w:rFonts w:ascii="Cambria" w:hAnsi="Cambria"/>
          <w:sz w:val="20"/>
          <w:szCs w:val="20"/>
          <w:lang w:val="es-CL"/>
        </w:rPr>
        <w:t xml:space="preserve">, </w:t>
      </w:r>
      <w:r w:rsidR="00825838">
        <w:rPr>
          <w:rFonts w:ascii="Cambria" w:hAnsi="Cambria"/>
          <w:sz w:val="20"/>
          <w:szCs w:val="20"/>
          <w:lang w:val="es-CL"/>
        </w:rPr>
        <w:t>de acuerdo con el</w:t>
      </w:r>
      <w:r w:rsidR="00C75479" w:rsidRPr="00C75479">
        <w:rPr>
          <w:rFonts w:ascii="Cambria" w:hAnsi="Cambria"/>
          <w:sz w:val="20"/>
          <w:szCs w:val="20"/>
          <w:lang w:val="es-CL"/>
        </w:rPr>
        <w:t xml:space="preserve"> </w:t>
      </w:r>
      <w:r w:rsidR="00825838">
        <w:rPr>
          <w:rFonts w:ascii="Cambria" w:hAnsi="Cambria"/>
          <w:sz w:val="20"/>
          <w:szCs w:val="20"/>
          <w:lang w:val="es-CL"/>
        </w:rPr>
        <w:t>a</w:t>
      </w:r>
      <w:r w:rsidR="00C75479">
        <w:rPr>
          <w:rFonts w:ascii="Cambria" w:hAnsi="Cambria"/>
          <w:sz w:val="20"/>
          <w:szCs w:val="20"/>
          <w:lang w:val="es-CL"/>
        </w:rPr>
        <w:t>rtículo</w:t>
      </w:r>
      <w:r w:rsidR="00C75479" w:rsidRPr="00C75479">
        <w:rPr>
          <w:rFonts w:ascii="Cambria" w:hAnsi="Cambria"/>
          <w:sz w:val="20"/>
          <w:szCs w:val="20"/>
          <w:lang w:val="es-CL"/>
        </w:rPr>
        <w:t xml:space="preserve"> 46.2.c </w:t>
      </w:r>
      <w:r w:rsidR="00254CBE">
        <w:rPr>
          <w:rFonts w:ascii="Cambria" w:hAnsi="Cambria"/>
          <w:sz w:val="20"/>
          <w:szCs w:val="20"/>
          <w:lang w:val="es-CL"/>
        </w:rPr>
        <w:t>de la Convención Americana</w:t>
      </w:r>
      <w:r w:rsidR="00C75479" w:rsidRPr="00C75479">
        <w:rPr>
          <w:rFonts w:ascii="Cambria" w:hAnsi="Cambria"/>
          <w:sz w:val="20"/>
          <w:szCs w:val="20"/>
          <w:lang w:val="es-CL"/>
        </w:rPr>
        <w:t xml:space="preserve"> </w:t>
      </w:r>
      <w:r w:rsidR="00825838">
        <w:rPr>
          <w:rFonts w:ascii="Cambria" w:hAnsi="Cambria"/>
          <w:sz w:val="20"/>
          <w:szCs w:val="20"/>
          <w:lang w:val="es-CL"/>
        </w:rPr>
        <w:t>de</w:t>
      </w:r>
      <w:r w:rsidR="00C75479" w:rsidRPr="00C75479">
        <w:rPr>
          <w:rFonts w:ascii="Cambria" w:hAnsi="Cambria"/>
          <w:sz w:val="20"/>
          <w:szCs w:val="20"/>
          <w:lang w:val="es-CL"/>
        </w:rPr>
        <w:t xml:space="preserve"> </w:t>
      </w:r>
      <w:r w:rsidR="00825838">
        <w:rPr>
          <w:rFonts w:ascii="Cambria" w:hAnsi="Cambria"/>
          <w:sz w:val="20"/>
          <w:szCs w:val="20"/>
          <w:lang w:val="es-CL"/>
        </w:rPr>
        <w:t>Derechos Humanos</w:t>
      </w:r>
      <w:r w:rsidR="00C75479" w:rsidRPr="00C75479">
        <w:rPr>
          <w:rFonts w:ascii="Cambria" w:hAnsi="Cambria"/>
          <w:sz w:val="20"/>
          <w:szCs w:val="20"/>
          <w:lang w:val="es-CL"/>
        </w:rPr>
        <w:t xml:space="preserve">. </w:t>
      </w:r>
      <w:r w:rsidR="00825838">
        <w:rPr>
          <w:rFonts w:ascii="Cambria" w:hAnsi="Cambria"/>
          <w:sz w:val="20"/>
          <w:szCs w:val="20"/>
          <w:lang w:val="es-CL"/>
        </w:rPr>
        <w:t>En consideración de lo anterior</w:t>
      </w:r>
      <w:r w:rsidR="00C75479" w:rsidRPr="00C75479">
        <w:rPr>
          <w:rFonts w:ascii="Cambria" w:hAnsi="Cambria"/>
          <w:sz w:val="20"/>
          <w:szCs w:val="20"/>
          <w:lang w:val="es-CL"/>
        </w:rPr>
        <w:t xml:space="preserve"> </w:t>
      </w:r>
      <w:r w:rsidR="00BB7A49">
        <w:rPr>
          <w:rFonts w:ascii="Cambria" w:hAnsi="Cambria"/>
          <w:sz w:val="20"/>
          <w:szCs w:val="20"/>
          <w:lang w:val="es-CL"/>
        </w:rPr>
        <w:t>la Comisión</w:t>
      </w:r>
      <w:r w:rsidR="00C75479" w:rsidRPr="00C75479">
        <w:rPr>
          <w:rFonts w:ascii="Cambria" w:hAnsi="Cambria"/>
          <w:sz w:val="20"/>
          <w:szCs w:val="20"/>
          <w:lang w:val="es-CL"/>
        </w:rPr>
        <w:t xml:space="preserve"> </w:t>
      </w:r>
      <w:r w:rsidR="00825838">
        <w:rPr>
          <w:rFonts w:ascii="Cambria" w:hAnsi="Cambria"/>
          <w:sz w:val="20"/>
          <w:szCs w:val="20"/>
          <w:lang w:val="es-CL"/>
        </w:rPr>
        <w:t>cree</w:t>
      </w:r>
      <w:r w:rsidR="00C75479" w:rsidRPr="00C75479">
        <w:rPr>
          <w:rFonts w:ascii="Cambria" w:hAnsi="Cambria"/>
          <w:sz w:val="20"/>
          <w:szCs w:val="20"/>
          <w:lang w:val="es-CL"/>
        </w:rPr>
        <w:t xml:space="preserve"> </w:t>
      </w:r>
      <w:r w:rsidR="00825838">
        <w:rPr>
          <w:rFonts w:ascii="Cambria" w:hAnsi="Cambria"/>
          <w:sz w:val="20"/>
          <w:szCs w:val="20"/>
          <w:lang w:val="es-CL"/>
        </w:rPr>
        <w:t>que la</w:t>
      </w:r>
      <w:r w:rsidR="00C75479" w:rsidRPr="00C75479">
        <w:rPr>
          <w:rFonts w:ascii="Cambria" w:hAnsi="Cambria"/>
          <w:sz w:val="20"/>
          <w:szCs w:val="20"/>
          <w:lang w:val="es-CL"/>
        </w:rPr>
        <w:t xml:space="preserve"> </w:t>
      </w:r>
      <w:r w:rsidR="000A11B9">
        <w:rPr>
          <w:rFonts w:ascii="Cambria" w:hAnsi="Cambria"/>
          <w:sz w:val="20"/>
          <w:szCs w:val="20"/>
          <w:lang w:val="es-CL"/>
        </w:rPr>
        <w:t>petición</w:t>
      </w:r>
      <w:r w:rsidR="00C75479" w:rsidRPr="00C75479">
        <w:rPr>
          <w:rFonts w:ascii="Cambria" w:hAnsi="Cambria"/>
          <w:sz w:val="20"/>
          <w:szCs w:val="20"/>
          <w:lang w:val="es-CL"/>
        </w:rPr>
        <w:t xml:space="preserve"> </w:t>
      </w:r>
      <w:r w:rsidR="00825838">
        <w:rPr>
          <w:rFonts w:ascii="Cambria" w:hAnsi="Cambria"/>
          <w:sz w:val="20"/>
          <w:szCs w:val="20"/>
          <w:lang w:val="es-CL"/>
        </w:rPr>
        <w:t>fue interpuesta en un plazo razonable</w:t>
      </w:r>
      <w:r w:rsidR="000A11B9">
        <w:rPr>
          <w:rFonts w:ascii="Cambria" w:hAnsi="Cambria"/>
          <w:sz w:val="20"/>
          <w:szCs w:val="20"/>
          <w:lang w:val="es-CL"/>
        </w:rPr>
        <w:t xml:space="preserve"> y </w:t>
      </w:r>
      <w:r w:rsidR="00825838">
        <w:rPr>
          <w:rFonts w:ascii="Cambria" w:hAnsi="Cambria"/>
          <w:sz w:val="20"/>
          <w:szCs w:val="20"/>
          <w:lang w:val="es-CL"/>
        </w:rPr>
        <w:t>que</w:t>
      </w:r>
      <w:r w:rsidR="00C75479" w:rsidRPr="00C75479">
        <w:rPr>
          <w:rFonts w:ascii="Cambria" w:hAnsi="Cambria"/>
          <w:sz w:val="20"/>
          <w:szCs w:val="20"/>
          <w:lang w:val="es-CL"/>
        </w:rPr>
        <w:t xml:space="preserve"> </w:t>
      </w:r>
      <w:r w:rsidR="00825838">
        <w:rPr>
          <w:rFonts w:ascii="Cambria" w:hAnsi="Cambria"/>
          <w:sz w:val="20"/>
          <w:szCs w:val="20"/>
          <w:lang w:val="es-CL"/>
        </w:rPr>
        <w:t>el</w:t>
      </w:r>
      <w:r w:rsidR="00C75479" w:rsidRPr="00C75479">
        <w:rPr>
          <w:rFonts w:ascii="Cambria" w:hAnsi="Cambria"/>
          <w:sz w:val="20"/>
          <w:szCs w:val="20"/>
          <w:lang w:val="es-CL"/>
        </w:rPr>
        <w:t xml:space="preserve"> </w:t>
      </w:r>
      <w:r w:rsidR="00825838">
        <w:rPr>
          <w:rFonts w:ascii="Cambria" w:hAnsi="Cambria"/>
          <w:sz w:val="20"/>
          <w:szCs w:val="20"/>
          <w:lang w:val="es-CL"/>
        </w:rPr>
        <w:t>requerimiento establecido en el</w:t>
      </w:r>
      <w:r w:rsidR="00C75479" w:rsidRPr="00C75479">
        <w:rPr>
          <w:rFonts w:ascii="Cambria" w:hAnsi="Cambria"/>
          <w:sz w:val="20"/>
          <w:szCs w:val="20"/>
          <w:lang w:val="es-CL"/>
        </w:rPr>
        <w:t xml:space="preserve"> </w:t>
      </w:r>
      <w:r w:rsidR="00530CBF">
        <w:rPr>
          <w:rFonts w:ascii="Cambria" w:hAnsi="Cambria"/>
          <w:sz w:val="20"/>
          <w:szCs w:val="20"/>
          <w:lang w:val="es-CL"/>
        </w:rPr>
        <w:t>a</w:t>
      </w:r>
      <w:r w:rsidR="00C75479">
        <w:rPr>
          <w:rFonts w:ascii="Cambria" w:hAnsi="Cambria"/>
          <w:sz w:val="20"/>
          <w:szCs w:val="20"/>
          <w:lang w:val="es-CL"/>
        </w:rPr>
        <w:t>rtículo</w:t>
      </w:r>
      <w:r w:rsidR="00C75479" w:rsidRPr="00C75479">
        <w:rPr>
          <w:rFonts w:ascii="Cambria" w:hAnsi="Cambria"/>
          <w:sz w:val="20"/>
          <w:szCs w:val="20"/>
          <w:lang w:val="es-CL"/>
        </w:rPr>
        <w:t xml:space="preserve"> 32.2 </w:t>
      </w:r>
      <w:r w:rsidR="00825838">
        <w:rPr>
          <w:rFonts w:ascii="Cambria" w:hAnsi="Cambria"/>
          <w:sz w:val="20"/>
          <w:szCs w:val="20"/>
          <w:lang w:val="es-CL"/>
        </w:rPr>
        <w:t>del Reglamento de la</w:t>
      </w:r>
      <w:r w:rsidR="00B7748F">
        <w:rPr>
          <w:rFonts w:ascii="Cambria" w:hAnsi="Cambria"/>
          <w:sz w:val="20"/>
          <w:szCs w:val="20"/>
          <w:lang w:val="es-CL"/>
        </w:rPr>
        <w:t xml:space="preserve"> CIDH</w:t>
      </w:r>
      <w:r w:rsidR="00C75479" w:rsidRPr="00C75479">
        <w:rPr>
          <w:rFonts w:ascii="Cambria" w:hAnsi="Cambria"/>
          <w:sz w:val="20"/>
          <w:szCs w:val="20"/>
          <w:lang w:val="es-CL"/>
        </w:rPr>
        <w:t xml:space="preserve"> </w:t>
      </w:r>
      <w:r w:rsidR="00825838">
        <w:rPr>
          <w:rFonts w:ascii="Cambria" w:hAnsi="Cambria"/>
          <w:sz w:val="20"/>
          <w:szCs w:val="20"/>
          <w:lang w:val="es-CL"/>
        </w:rPr>
        <w:t>ha sido cumplido</w:t>
      </w:r>
      <w:r w:rsidR="00C75479" w:rsidRPr="00C75479">
        <w:rPr>
          <w:rFonts w:ascii="Cambria" w:hAnsi="Cambria"/>
          <w:sz w:val="20"/>
          <w:szCs w:val="20"/>
          <w:lang w:val="es-CL"/>
        </w:rPr>
        <w:t>.</w:t>
      </w:r>
      <w:r w:rsidR="00ED5E10" w:rsidRPr="00C75479">
        <w:rPr>
          <w:sz w:val="20"/>
          <w:szCs w:val="20"/>
          <w:lang w:val="es-CL"/>
        </w:rPr>
        <w:t xml:space="preserve"> </w:t>
      </w:r>
      <w:r w:rsidR="008C5E2D" w:rsidRPr="00C75479">
        <w:rPr>
          <w:sz w:val="20"/>
          <w:szCs w:val="20"/>
          <w:lang w:val="es-CL"/>
        </w:rPr>
        <w:t xml:space="preserve"> </w:t>
      </w:r>
    </w:p>
    <w:p w14:paraId="3B09858A" w14:textId="77777777" w:rsidR="003239B8" w:rsidRPr="00C75479" w:rsidRDefault="003239B8" w:rsidP="003239B8">
      <w:pPr>
        <w:pStyle w:val="ListParagraph"/>
        <w:spacing w:before="240" w:after="240"/>
        <w:jc w:val="both"/>
        <w:rPr>
          <w:rFonts w:asciiTheme="majorHAnsi" w:hAnsiTheme="majorHAnsi"/>
          <w:b/>
          <w:sz w:val="20"/>
          <w:szCs w:val="20"/>
          <w:lang w:val="es-CL"/>
        </w:rPr>
      </w:pPr>
      <w:r w:rsidRPr="00C75479">
        <w:rPr>
          <w:rFonts w:asciiTheme="majorHAnsi" w:hAnsiTheme="majorHAnsi"/>
          <w:b/>
          <w:bCs/>
          <w:sz w:val="20"/>
          <w:szCs w:val="20"/>
          <w:lang w:val="es-CL"/>
        </w:rPr>
        <w:t>VII.</w:t>
      </w:r>
      <w:r w:rsidRPr="00C75479">
        <w:rPr>
          <w:rFonts w:asciiTheme="majorHAnsi" w:hAnsiTheme="majorHAnsi"/>
          <w:b/>
          <w:bCs/>
          <w:sz w:val="20"/>
          <w:szCs w:val="20"/>
          <w:lang w:val="es-CL"/>
        </w:rPr>
        <w:tab/>
      </w:r>
      <w:r w:rsidR="004A6A54" w:rsidRPr="00C75479">
        <w:rPr>
          <w:rFonts w:asciiTheme="majorHAnsi" w:hAnsiTheme="majorHAnsi"/>
          <w:b/>
          <w:bCs/>
          <w:sz w:val="20"/>
          <w:szCs w:val="20"/>
          <w:lang w:val="es-CL"/>
        </w:rPr>
        <w:t xml:space="preserve">ANÁLISIS DE </w:t>
      </w:r>
      <w:r w:rsidR="00C21FEF" w:rsidRPr="00C75479">
        <w:rPr>
          <w:rFonts w:asciiTheme="majorHAnsi" w:hAnsiTheme="majorHAnsi"/>
          <w:b/>
          <w:bCs/>
          <w:sz w:val="20"/>
          <w:szCs w:val="20"/>
          <w:lang w:val="es-CL"/>
        </w:rPr>
        <w:t>CARACTERIZACIÓN DE LOS HECHOS ALEGADOS</w:t>
      </w:r>
    </w:p>
    <w:p w14:paraId="444C4E83" w14:textId="54754401" w:rsidR="00C75479" w:rsidRPr="00C75479" w:rsidRDefault="00825838" w:rsidP="00C754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r>
        <w:rPr>
          <w:rFonts w:ascii="Cambria" w:hAnsi="Cambria"/>
          <w:sz w:val="20"/>
          <w:szCs w:val="20"/>
          <w:lang w:val="es-CL"/>
        </w:rPr>
        <w:t>Luego de examinar los elementos de hecho y de derecho presentados por las</w:t>
      </w:r>
      <w:r w:rsidR="00C75479" w:rsidRPr="00C75479">
        <w:rPr>
          <w:rFonts w:ascii="Cambria" w:hAnsi="Cambria"/>
          <w:sz w:val="20"/>
          <w:szCs w:val="20"/>
          <w:lang w:val="es-CL"/>
        </w:rPr>
        <w:t xml:space="preserve"> partes, </w:t>
      </w:r>
      <w:r w:rsidR="00BB7A49">
        <w:rPr>
          <w:rFonts w:ascii="Cambria" w:hAnsi="Cambria"/>
          <w:sz w:val="20"/>
          <w:szCs w:val="20"/>
          <w:lang w:val="es-CL"/>
        </w:rPr>
        <w:t>la Comisión</w:t>
      </w:r>
      <w:r w:rsidR="00C75479" w:rsidRPr="00C75479">
        <w:rPr>
          <w:rFonts w:ascii="Cambria" w:hAnsi="Cambria"/>
          <w:sz w:val="20"/>
          <w:szCs w:val="20"/>
          <w:lang w:val="es-CL"/>
        </w:rPr>
        <w:t xml:space="preserve"> </w:t>
      </w:r>
      <w:r w:rsidR="00BB7A49">
        <w:rPr>
          <w:rFonts w:ascii="Cambria" w:hAnsi="Cambria"/>
          <w:sz w:val="20"/>
          <w:szCs w:val="20"/>
          <w:lang w:val="es-CL"/>
        </w:rPr>
        <w:t>considera que</w:t>
      </w:r>
      <w:r w:rsidR="00C75479" w:rsidRPr="00C75479">
        <w:rPr>
          <w:rFonts w:ascii="Cambria" w:hAnsi="Cambria"/>
          <w:sz w:val="20"/>
          <w:szCs w:val="20"/>
          <w:lang w:val="es-CL"/>
        </w:rPr>
        <w:t xml:space="preserve"> </w:t>
      </w:r>
      <w:r>
        <w:rPr>
          <w:rFonts w:ascii="Cambria" w:hAnsi="Cambria"/>
          <w:sz w:val="20"/>
          <w:szCs w:val="20"/>
          <w:lang w:val="es-CL"/>
        </w:rPr>
        <w:t>las denuncias del</w:t>
      </w:r>
      <w:r w:rsidR="00B7748F">
        <w:rPr>
          <w:rFonts w:ascii="Cambria" w:hAnsi="Cambria"/>
          <w:sz w:val="20"/>
          <w:szCs w:val="20"/>
          <w:lang w:val="es-CL"/>
        </w:rPr>
        <w:t xml:space="preserve"> peticionario</w:t>
      </w:r>
      <w:r w:rsidR="00C75479" w:rsidRPr="00C75479">
        <w:rPr>
          <w:rFonts w:ascii="Cambria" w:hAnsi="Cambria"/>
          <w:sz w:val="20"/>
          <w:szCs w:val="20"/>
          <w:lang w:val="es-CL"/>
        </w:rPr>
        <w:t xml:space="preserve"> </w:t>
      </w:r>
      <w:r>
        <w:rPr>
          <w:rFonts w:ascii="Cambria" w:hAnsi="Cambria"/>
          <w:sz w:val="20"/>
          <w:szCs w:val="20"/>
          <w:lang w:val="es-CL"/>
        </w:rPr>
        <w:t>respecto de</w:t>
      </w:r>
      <w:r w:rsidR="00C75479" w:rsidRPr="00C75479">
        <w:rPr>
          <w:rFonts w:ascii="Cambria" w:hAnsi="Cambria"/>
          <w:sz w:val="20"/>
          <w:szCs w:val="20"/>
          <w:lang w:val="es-CL"/>
        </w:rPr>
        <w:t xml:space="preserve"> </w:t>
      </w:r>
      <w:r w:rsidR="000A11B9">
        <w:rPr>
          <w:rFonts w:ascii="Cambria" w:hAnsi="Cambria"/>
          <w:sz w:val="20"/>
          <w:szCs w:val="20"/>
          <w:lang w:val="es-CL"/>
        </w:rPr>
        <w:t>tortura y maltrato físico</w:t>
      </w:r>
      <w:r w:rsidR="00C75479" w:rsidRPr="00C75479">
        <w:rPr>
          <w:rFonts w:ascii="Cambria" w:hAnsi="Cambria"/>
          <w:sz w:val="20"/>
          <w:szCs w:val="20"/>
          <w:lang w:val="es-CL"/>
        </w:rPr>
        <w:t xml:space="preserve">, </w:t>
      </w:r>
      <w:r>
        <w:rPr>
          <w:rFonts w:ascii="Cambria" w:hAnsi="Cambria"/>
          <w:sz w:val="20"/>
          <w:szCs w:val="20"/>
          <w:lang w:val="es-CL"/>
        </w:rPr>
        <w:t>así como la posterior impunidad</w:t>
      </w:r>
      <w:r w:rsidR="00C75479" w:rsidRPr="00C75479">
        <w:rPr>
          <w:rFonts w:ascii="Cambria" w:hAnsi="Cambria"/>
          <w:sz w:val="20"/>
          <w:szCs w:val="20"/>
          <w:lang w:val="es-CL"/>
        </w:rPr>
        <w:t xml:space="preserve">, </w:t>
      </w:r>
      <w:r>
        <w:rPr>
          <w:rFonts w:ascii="Cambria" w:hAnsi="Cambria"/>
          <w:sz w:val="20"/>
          <w:szCs w:val="20"/>
          <w:lang w:val="es-CL"/>
        </w:rPr>
        <w:t>no son manifiestamente infundadas</w:t>
      </w:r>
      <w:r w:rsidR="00C75479" w:rsidRPr="00C75479">
        <w:rPr>
          <w:rFonts w:ascii="Cambria" w:hAnsi="Cambria"/>
          <w:sz w:val="20"/>
          <w:szCs w:val="20"/>
          <w:lang w:val="es-CL"/>
        </w:rPr>
        <w:t>;</w:t>
      </w:r>
      <w:r w:rsidR="000A11B9">
        <w:rPr>
          <w:rFonts w:ascii="Cambria" w:hAnsi="Cambria"/>
          <w:sz w:val="20"/>
          <w:szCs w:val="20"/>
          <w:lang w:val="es-CL"/>
        </w:rPr>
        <w:t xml:space="preserve"> y </w:t>
      </w:r>
      <w:r>
        <w:rPr>
          <w:rFonts w:ascii="Cambria" w:hAnsi="Cambria"/>
          <w:sz w:val="20"/>
          <w:szCs w:val="20"/>
          <w:lang w:val="es-CL"/>
        </w:rPr>
        <w:t>que de ser corroboradas</w:t>
      </w:r>
      <w:r w:rsidR="00C75479" w:rsidRPr="00C75479">
        <w:rPr>
          <w:rFonts w:ascii="Cambria" w:hAnsi="Cambria"/>
          <w:sz w:val="20"/>
          <w:szCs w:val="20"/>
          <w:lang w:val="es-CL"/>
        </w:rPr>
        <w:t xml:space="preserve">, </w:t>
      </w:r>
      <w:r>
        <w:rPr>
          <w:rFonts w:ascii="Cambria" w:hAnsi="Cambria"/>
          <w:sz w:val="20"/>
          <w:szCs w:val="20"/>
          <w:lang w:val="es-CL"/>
        </w:rPr>
        <w:t>podrían</w:t>
      </w:r>
      <w:r w:rsidR="00C75479" w:rsidRPr="00C75479">
        <w:rPr>
          <w:rFonts w:ascii="Cambria" w:hAnsi="Cambria"/>
          <w:sz w:val="20"/>
          <w:szCs w:val="20"/>
          <w:lang w:val="es-CL"/>
        </w:rPr>
        <w:t xml:space="preserve"> constitu</w:t>
      </w:r>
      <w:r>
        <w:rPr>
          <w:rFonts w:ascii="Cambria" w:hAnsi="Cambria"/>
          <w:sz w:val="20"/>
          <w:szCs w:val="20"/>
          <w:lang w:val="es-CL"/>
        </w:rPr>
        <w:t>ir</w:t>
      </w:r>
      <w:r w:rsidR="00C75479" w:rsidRPr="00C75479">
        <w:rPr>
          <w:rFonts w:ascii="Cambria" w:hAnsi="Cambria"/>
          <w:sz w:val="20"/>
          <w:szCs w:val="20"/>
          <w:lang w:val="es-CL"/>
        </w:rPr>
        <w:t xml:space="preserve"> </w:t>
      </w:r>
      <w:r w:rsidRPr="00C75479">
        <w:rPr>
          <w:rFonts w:ascii="Cambria" w:hAnsi="Cambria"/>
          <w:sz w:val="20"/>
          <w:szCs w:val="20"/>
          <w:lang w:val="es-CL"/>
        </w:rPr>
        <w:t>violaciones</w:t>
      </w:r>
      <w:r w:rsidR="00C75479" w:rsidRPr="00C75479">
        <w:rPr>
          <w:rFonts w:ascii="Cambria" w:hAnsi="Cambria"/>
          <w:sz w:val="20"/>
          <w:szCs w:val="20"/>
          <w:lang w:val="es-CL"/>
        </w:rPr>
        <w:t xml:space="preserve"> </w:t>
      </w:r>
      <w:r>
        <w:rPr>
          <w:rFonts w:ascii="Cambria" w:hAnsi="Cambria"/>
          <w:sz w:val="20"/>
          <w:szCs w:val="20"/>
          <w:lang w:val="es-CL"/>
        </w:rPr>
        <w:t>a los derechos reconocidos en los</w:t>
      </w:r>
      <w:r w:rsidR="00C75479" w:rsidRPr="00C75479">
        <w:rPr>
          <w:rFonts w:ascii="Cambria" w:hAnsi="Cambria"/>
          <w:sz w:val="20"/>
          <w:szCs w:val="20"/>
          <w:lang w:val="es-CL"/>
        </w:rPr>
        <w:t xml:space="preserve"> </w:t>
      </w:r>
      <w:r w:rsidR="00530CBF">
        <w:rPr>
          <w:rFonts w:ascii="Cambria" w:hAnsi="Cambria"/>
          <w:sz w:val="20"/>
          <w:szCs w:val="20"/>
          <w:lang w:val="es-CL"/>
        </w:rPr>
        <w:t>a</w:t>
      </w:r>
      <w:r w:rsidR="00C75479">
        <w:rPr>
          <w:rFonts w:ascii="Cambria" w:hAnsi="Cambria"/>
          <w:sz w:val="20"/>
          <w:szCs w:val="20"/>
          <w:lang w:val="es-CL"/>
        </w:rPr>
        <w:t>rtículo</w:t>
      </w:r>
      <w:r w:rsidR="00C75479" w:rsidRPr="00C75479">
        <w:rPr>
          <w:rFonts w:ascii="Cambria" w:hAnsi="Cambria"/>
          <w:sz w:val="20"/>
          <w:szCs w:val="20"/>
          <w:lang w:val="es-CL"/>
        </w:rPr>
        <w:t>s 5 (</w:t>
      </w:r>
      <w:r w:rsidR="00C75479">
        <w:rPr>
          <w:rFonts w:ascii="Cambria" w:hAnsi="Cambria"/>
          <w:sz w:val="20"/>
          <w:szCs w:val="20"/>
          <w:lang w:val="es-CL"/>
        </w:rPr>
        <w:t>integridad personal</w:t>
      </w:r>
      <w:r w:rsidR="00C75479" w:rsidRPr="00C75479">
        <w:rPr>
          <w:rFonts w:ascii="Cambria" w:hAnsi="Cambria"/>
          <w:sz w:val="20"/>
          <w:szCs w:val="20"/>
          <w:lang w:val="es-CL"/>
        </w:rPr>
        <w:t>), 8 (</w:t>
      </w:r>
      <w:r w:rsidR="00C75479">
        <w:rPr>
          <w:rFonts w:ascii="Cambria" w:hAnsi="Cambria"/>
          <w:sz w:val="20"/>
          <w:szCs w:val="20"/>
          <w:lang w:val="es-CL"/>
        </w:rPr>
        <w:t>garantías judiciales</w:t>
      </w:r>
      <w:r w:rsidR="00C75479" w:rsidRPr="00C75479">
        <w:rPr>
          <w:rFonts w:ascii="Cambria" w:hAnsi="Cambria"/>
          <w:sz w:val="20"/>
          <w:szCs w:val="20"/>
          <w:lang w:val="es-CL"/>
        </w:rPr>
        <w:t>)</w:t>
      </w:r>
      <w:r w:rsidR="000A11B9">
        <w:rPr>
          <w:rFonts w:ascii="Cambria" w:hAnsi="Cambria"/>
          <w:sz w:val="20"/>
          <w:szCs w:val="20"/>
          <w:lang w:val="es-CL"/>
        </w:rPr>
        <w:t xml:space="preserve"> y </w:t>
      </w:r>
      <w:r w:rsidR="00C75479" w:rsidRPr="00C75479">
        <w:rPr>
          <w:rFonts w:ascii="Cambria" w:hAnsi="Cambria"/>
          <w:sz w:val="20"/>
          <w:szCs w:val="20"/>
          <w:lang w:val="es-CL"/>
        </w:rPr>
        <w:t>25 (</w:t>
      </w:r>
      <w:r w:rsidR="00B7748F">
        <w:rPr>
          <w:rFonts w:ascii="Cambria" w:hAnsi="Cambria"/>
          <w:sz w:val="20"/>
          <w:szCs w:val="20"/>
          <w:lang w:val="es-CL"/>
        </w:rPr>
        <w:t>protección judicial</w:t>
      </w:r>
      <w:r w:rsidR="00C75479" w:rsidRPr="00C75479">
        <w:rPr>
          <w:rFonts w:ascii="Cambria" w:hAnsi="Cambria"/>
          <w:sz w:val="20"/>
          <w:szCs w:val="20"/>
          <w:lang w:val="es-CL"/>
        </w:rPr>
        <w:t xml:space="preserve">) </w:t>
      </w:r>
      <w:r w:rsidR="00254CBE">
        <w:rPr>
          <w:rFonts w:ascii="Cambria" w:hAnsi="Cambria"/>
          <w:sz w:val="20"/>
          <w:szCs w:val="20"/>
          <w:lang w:val="es-CL"/>
        </w:rPr>
        <w:t>de la Convención Americana</w:t>
      </w:r>
      <w:r w:rsidR="00C75479" w:rsidRPr="00C75479">
        <w:rPr>
          <w:rFonts w:ascii="Cambria" w:hAnsi="Cambria"/>
          <w:sz w:val="20"/>
          <w:szCs w:val="20"/>
          <w:lang w:val="es-CL"/>
        </w:rPr>
        <w:t xml:space="preserve"> </w:t>
      </w:r>
      <w:r>
        <w:rPr>
          <w:rFonts w:ascii="Cambria" w:hAnsi="Cambria"/>
          <w:sz w:val="20"/>
          <w:szCs w:val="20"/>
          <w:lang w:val="es-CL"/>
        </w:rPr>
        <w:t>respecto de su</w:t>
      </w:r>
      <w:r w:rsidR="00C75479" w:rsidRPr="00C75479">
        <w:rPr>
          <w:rFonts w:ascii="Cambria" w:hAnsi="Cambria"/>
          <w:sz w:val="20"/>
          <w:szCs w:val="20"/>
          <w:lang w:val="es-CL"/>
        </w:rPr>
        <w:t xml:space="preserve"> </w:t>
      </w:r>
      <w:r w:rsidR="00530CBF">
        <w:rPr>
          <w:rFonts w:ascii="Cambria" w:hAnsi="Cambria"/>
          <w:sz w:val="20"/>
          <w:szCs w:val="20"/>
          <w:lang w:val="es-CL"/>
        </w:rPr>
        <w:t>a</w:t>
      </w:r>
      <w:r w:rsidR="00C75479">
        <w:rPr>
          <w:rFonts w:ascii="Cambria" w:hAnsi="Cambria"/>
          <w:sz w:val="20"/>
          <w:szCs w:val="20"/>
          <w:lang w:val="es-CL"/>
        </w:rPr>
        <w:t>rtículo</w:t>
      </w:r>
      <w:r w:rsidR="00C75479" w:rsidRPr="00C75479">
        <w:rPr>
          <w:rFonts w:ascii="Cambria" w:hAnsi="Cambria"/>
          <w:sz w:val="20"/>
          <w:szCs w:val="20"/>
          <w:lang w:val="es-CL"/>
        </w:rPr>
        <w:t xml:space="preserve"> 1 (</w:t>
      </w:r>
      <w:r w:rsidRPr="00C75479">
        <w:rPr>
          <w:rFonts w:ascii="Cambria" w:hAnsi="Cambria"/>
          <w:sz w:val="20"/>
          <w:szCs w:val="20"/>
          <w:lang w:val="es-CL"/>
        </w:rPr>
        <w:t>obligación</w:t>
      </w:r>
      <w:r w:rsidR="00C75479" w:rsidRPr="00C75479">
        <w:rPr>
          <w:rFonts w:ascii="Cambria" w:hAnsi="Cambria"/>
          <w:sz w:val="20"/>
          <w:szCs w:val="20"/>
          <w:lang w:val="es-CL"/>
        </w:rPr>
        <w:t xml:space="preserve"> </w:t>
      </w:r>
      <w:r>
        <w:rPr>
          <w:rFonts w:ascii="Cambria" w:hAnsi="Cambria"/>
          <w:sz w:val="20"/>
          <w:szCs w:val="20"/>
          <w:lang w:val="es-CL"/>
        </w:rPr>
        <w:t>de</w:t>
      </w:r>
      <w:r w:rsidR="00C75479" w:rsidRPr="00C75479">
        <w:rPr>
          <w:rFonts w:ascii="Cambria" w:hAnsi="Cambria"/>
          <w:sz w:val="20"/>
          <w:szCs w:val="20"/>
          <w:lang w:val="es-CL"/>
        </w:rPr>
        <w:t xml:space="preserve"> respet</w:t>
      </w:r>
      <w:r>
        <w:rPr>
          <w:rFonts w:ascii="Cambria" w:hAnsi="Cambria"/>
          <w:sz w:val="20"/>
          <w:szCs w:val="20"/>
          <w:lang w:val="es-CL"/>
        </w:rPr>
        <w:t>ar</w:t>
      </w:r>
      <w:r w:rsidR="00C75479" w:rsidRPr="00C75479">
        <w:rPr>
          <w:rFonts w:ascii="Cambria" w:hAnsi="Cambria"/>
          <w:sz w:val="20"/>
          <w:szCs w:val="20"/>
          <w:lang w:val="es-CL"/>
        </w:rPr>
        <w:t xml:space="preserve"> </w:t>
      </w:r>
      <w:r>
        <w:rPr>
          <w:rFonts w:ascii="Cambria" w:hAnsi="Cambria"/>
          <w:sz w:val="20"/>
          <w:szCs w:val="20"/>
          <w:lang w:val="es-CL"/>
        </w:rPr>
        <w:t>los derechos</w:t>
      </w:r>
      <w:r w:rsidR="00C75479" w:rsidRPr="00C75479">
        <w:rPr>
          <w:rFonts w:ascii="Cambria" w:hAnsi="Cambria"/>
          <w:sz w:val="20"/>
          <w:szCs w:val="20"/>
          <w:lang w:val="es-CL"/>
        </w:rPr>
        <w:t xml:space="preserve">) </w:t>
      </w:r>
      <w:r>
        <w:rPr>
          <w:rFonts w:ascii="Cambria" w:hAnsi="Cambria"/>
          <w:sz w:val="20"/>
          <w:szCs w:val="20"/>
          <w:lang w:val="es-CL"/>
        </w:rPr>
        <w:t>del mismo instrumento</w:t>
      </w:r>
      <w:r w:rsidR="00C75479" w:rsidRPr="00C75479">
        <w:rPr>
          <w:rFonts w:ascii="Cambria" w:hAnsi="Cambria"/>
          <w:sz w:val="20"/>
          <w:szCs w:val="20"/>
          <w:lang w:val="es-CL"/>
        </w:rPr>
        <w:t>.</w:t>
      </w:r>
    </w:p>
    <w:p w14:paraId="09126FA7" w14:textId="089238E7" w:rsidR="00C75479" w:rsidRPr="00C75479" w:rsidRDefault="00530CBF" w:rsidP="00D941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CL"/>
        </w:rPr>
      </w:pPr>
      <w:r>
        <w:rPr>
          <w:rFonts w:ascii="Cambria" w:hAnsi="Cambria"/>
          <w:sz w:val="20"/>
          <w:szCs w:val="20"/>
          <w:lang w:val="es-CL"/>
        </w:rPr>
        <w:t>Respecto a las denuncias relativas a violaciones al debido proceso</w:t>
      </w:r>
      <w:r w:rsidR="00C75479" w:rsidRPr="00C75479">
        <w:rPr>
          <w:rFonts w:ascii="Cambria" w:hAnsi="Cambria"/>
          <w:sz w:val="20"/>
          <w:szCs w:val="20"/>
          <w:lang w:val="es-CL"/>
        </w:rPr>
        <w:t xml:space="preserve"> </w:t>
      </w:r>
      <w:r>
        <w:rPr>
          <w:rFonts w:ascii="Cambria" w:hAnsi="Cambria"/>
          <w:sz w:val="20"/>
          <w:szCs w:val="20"/>
          <w:lang w:val="es-CL"/>
        </w:rPr>
        <w:t>en el juicio penal por secuestro</w:t>
      </w:r>
      <w:r w:rsidR="00C75479" w:rsidRPr="00C75479">
        <w:rPr>
          <w:rFonts w:ascii="Cambria" w:hAnsi="Cambria"/>
          <w:sz w:val="20"/>
          <w:szCs w:val="20"/>
          <w:lang w:val="es-CL"/>
        </w:rPr>
        <w:t>,</w:t>
      </w:r>
      <w:r w:rsidR="00C75479" w:rsidRPr="00C75479">
        <w:rPr>
          <w:lang w:val="es-CL"/>
        </w:rPr>
        <w:t xml:space="preserve"> </w:t>
      </w:r>
      <w:r w:rsidR="00BB7A49">
        <w:rPr>
          <w:rFonts w:ascii="Cambria" w:hAnsi="Cambria"/>
          <w:sz w:val="20"/>
          <w:szCs w:val="20"/>
          <w:lang w:val="es-CL"/>
        </w:rPr>
        <w:t>la Comisión</w:t>
      </w:r>
      <w:r w:rsidR="00C75479" w:rsidRPr="00C75479">
        <w:rPr>
          <w:rFonts w:ascii="Cambria" w:hAnsi="Cambria"/>
          <w:sz w:val="20"/>
          <w:szCs w:val="20"/>
          <w:lang w:val="es-CL"/>
        </w:rPr>
        <w:t xml:space="preserve"> </w:t>
      </w:r>
      <w:r>
        <w:rPr>
          <w:rFonts w:ascii="Cambria" w:hAnsi="Cambria"/>
          <w:sz w:val="20"/>
          <w:szCs w:val="20"/>
          <w:lang w:val="es-CL"/>
        </w:rPr>
        <w:t>nota que</w:t>
      </w:r>
      <w:r w:rsidR="00C75479" w:rsidRPr="00C75479">
        <w:rPr>
          <w:rFonts w:ascii="Cambria" w:hAnsi="Cambria"/>
          <w:sz w:val="20"/>
          <w:szCs w:val="20"/>
          <w:lang w:val="es-CL"/>
        </w:rPr>
        <w:t xml:space="preserve"> </w:t>
      </w:r>
      <w:r w:rsidR="00B7748F">
        <w:rPr>
          <w:rFonts w:ascii="Cambria" w:hAnsi="Cambria"/>
          <w:sz w:val="20"/>
          <w:szCs w:val="20"/>
          <w:lang w:val="es-CL"/>
        </w:rPr>
        <w:t>la presunta víctima</w:t>
      </w:r>
      <w:r w:rsidR="00C75479" w:rsidRPr="00C75479">
        <w:rPr>
          <w:rFonts w:ascii="Cambria" w:hAnsi="Cambria"/>
          <w:sz w:val="20"/>
          <w:szCs w:val="20"/>
          <w:lang w:val="es-CL"/>
        </w:rPr>
        <w:t xml:space="preserve"> </w:t>
      </w:r>
      <w:r>
        <w:rPr>
          <w:rFonts w:ascii="Cambria" w:hAnsi="Cambria"/>
          <w:sz w:val="20"/>
          <w:szCs w:val="20"/>
          <w:lang w:val="es-CL"/>
        </w:rPr>
        <w:t>está insatisfecha con los resultados específicos de las</w:t>
      </w:r>
      <w:r w:rsidR="00C75479" w:rsidRPr="00C75479">
        <w:rPr>
          <w:rFonts w:ascii="Cambria" w:hAnsi="Cambria"/>
          <w:sz w:val="20"/>
          <w:szCs w:val="20"/>
          <w:lang w:val="es-CL"/>
        </w:rPr>
        <w:t xml:space="preserve"> decision</w:t>
      </w:r>
      <w:r>
        <w:rPr>
          <w:rFonts w:ascii="Cambria" w:hAnsi="Cambria"/>
          <w:sz w:val="20"/>
          <w:szCs w:val="20"/>
          <w:lang w:val="es-CL"/>
        </w:rPr>
        <w:t>e</w:t>
      </w:r>
      <w:r w:rsidR="00C75479" w:rsidRPr="00C75479">
        <w:rPr>
          <w:rFonts w:ascii="Cambria" w:hAnsi="Cambria"/>
          <w:sz w:val="20"/>
          <w:szCs w:val="20"/>
          <w:lang w:val="es-CL"/>
        </w:rPr>
        <w:t>s</w:t>
      </w:r>
      <w:r w:rsidRPr="00530CBF">
        <w:rPr>
          <w:rFonts w:ascii="Cambria" w:hAnsi="Cambria"/>
          <w:sz w:val="20"/>
          <w:szCs w:val="20"/>
          <w:lang w:val="es-CL"/>
        </w:rPr>
        <w:t xml:space="preserve"> </w:t>
      </w:r>
      <w:r w:rsidRPr="00C75479">
        <w:rPr>
          <w:rFonts w:ascii="Cambria" w:hAnsi="Cambria"/>
          <w:sz w:val="20"/>
          <w:szCs w:val="20"/>
          <w:lang w:val="es-CL"/>
        </w:rPr>
        <w:t>judicial</w:t>
      </w:r>
      <w:r>
        <w:rPr>
          <w:rFonts w:ascii="Cambria" w:hAnsi="Cambria"/>
          <w:sz w:val="20"/>
          <w:szCs w:val="20"/>
          <w:lang w:val="es-CL"/>
        </w:rPr>
        <w:t>es</w:t>
      </w:r>
      <w:r w:rsidR="00C75479" w:rsidRPr="00C75479">
        <w:rPr>
          <w:rFonts w:ascii="Cambria" w:hAnsi="Cambria"/>
          <w:sz w:val="20"/>
          <w:szCs w:val="20"/>
          <w:lang w:val="es-CL"/>
        </w:rPr>
        <w:t xml:space="preserve">. </w:t>
      </w:r>
      <w:r w:rsidR="00B7748F">
        <w:rPr>
          <w:rFonts w:ascii="Cambria" w:hAnsi="Cambria"/>
          <w:sz w:val="20"/>
          <w:szCs w:val="20"/>
          <w:lang w:val="es-CL"/>
        </w:rPr>
        <w:t>La CIDH</w:t>
      </w:r>
      <w:r w:rsidR="00C75479" w:rsidRPr="00C75479">
        <w:rPr>
          <w:rFonts w:ascii="Cambria" w:hAnsi="Cambria"/>
          <w:sz w:val="20"/>
          <w:szCs w:val="20"/>
          <w:lang w:val="es-CL"/>
        </w:rPr>
        <w:t xml:space="preserve"> </w:t>
      </w:r>
      <w:r>
        <w:rPr>
          <w:rFonts w:ascii="Cambria" w:hAnsi="Cambria"/>
          <w:sz w:val="20"/>
          <w:szCs w:val="20"/>
          <w:lang w:val="es-CL"/>
        </w:rPr>
        <w:t>advierte</w:t>
      </w:r>
      <w:r w:rsidR="00BB7A49">
        <w:rPr>
          <w:rFonts w:ascii="Cambria" w:hAnsi="Cambria"/>
          <w:sz w:val="20"/>
          <w:szCs w:val="20"/>
          <w:lang w:val="es-CL"/>
        </w:rPr>
        <w:t xml:space="preserve"> que</w:t>
      </w:r>
      <w:r w:rsidR="00C75479" w:rsidRPr="00C75479">
        <w:rPr>
          <w:rFonts w:ascii="Cambria" w:hAnsi="Cambria"/>
          <w:sz w:val="20"/>
          <w:szCs w:val="20"/>
          <w:lang w:val="es-CL"/>
        </w:rPr>
        <w:t xml:space="preserve"> </w:t>
      </w:r>
      <w:r>
        <w:rPr>
          <w:rFonts w:ascii="Cambria" w:hAnsi="Cambria"/>
          <w:sz w:val="20"/>
          <w:szCs w:val="20"/>
          <w:lang w:val="es-CL"/>
        </w:rPr>
        <w:t>no está facultada para revisar sentencias</w:t>
      </w:r>
      <w:r w:rsidR="00C75479" w:rsidRPr="00C75479">
        <w:rPr>
          <w:rFonts w:ascii="Cambria" w:hAnsi="Cambria"/>
          <w:sz w:val="20"/>
          <w:szCs w:val="20"/>
          <w:lang w:val="es-CL"/>
        </w:rPr>
        <w:t xml:space="preserve"> </w:t>
      </w:r>
      <w:r>
        <w:rPr>
          <w:rFonts w:ascii="Cambria" w:hAnsi="Cambria"/>
          <w:sz w:val="20"/>
          <w:szCs w:val="20"/>
          <w:lang w:val="es-CL"/>
        </w:rPr>
        <w:t>o resoluciones emitidas por</w:t>
      </w:r>
      <w:r w:rsidR="00C75479" w:rsidRPr="00C75479">
        <w:rPr>
          <w:rFonts w:ascii="Cambria" w:hAnsi="Cambria"/>
          <w:sz w:val="20"/>
          <w:szCs w:val="20"/>
          <w:lang w:val="es-CL"/>
        </w:rPr>
        <w:t xml:space="preserve"> </w:t>
      </w:r>
      <w:r>
        <w:rPr>
          <w:rFonts w:ascii="Cambria" w:hAnsi="Cambria"/>
          <w:sz w:val="20"/>
          <w:szCs w:val="20"/>
          <w:lang w:val="es-CL"/>
        </w:rPr>
        <w:t>cortes nacionales que actúan</w:t>
      </w:r>
      <w:r w:rsidR="00C75479" w:rsidRPr="00C75479">
        <w:rPr>
          <w:rFonts w:ascii="Cambria" w:hAnsi="Cambria"/>
          <w:sz w:val="20"/>
          <w:szCs w:val="20"/>
          <w:lang w:val="es-CL"/>
        </w:rPr>
        <w:t xml:space="preserve"> </w:t>
      </w:r>
      <w:r>
        <w:rPr>
          <w:rFonts w:ascii="Cambria" w:hAnsi="Cambria"/>
          <w:sz w:val="20"/>
          <w:szCs w:val="20"/>
          <w:lang w:val="es-CL"/>
        </w:rPr>
        <w:t>dentro de la esfera de su</w:t>
      </w:r>
      <w:r w:rsidR="00C75479" w:rsidRPr="00C75479">
        <w:rPr>
          <w:rFonts w:ascii="Cambria" w:hAnsi="Cambria"/>
          <w:sz w:val="20"/>
          <w:szCs w:val="20"/>
          <w:lang w:val="es-CL"/>
        </w:rPr>
        <w:t xml:space="preserve"> competenc</w:t>
      </w:r>
      <w:r>
        <w:rPr>
          <w:rFonts w:ascii="Cambria" w:hAnsi="Cambria"/>
          <w:sz w:val="20"/>
          <w:szCs w:val="20"/>
          <w:lang w:val="es-CL"/>
        </w:rPr>
        <w:t>ia</w:t>
      </w:r>
      <w:r w:rsidR="00C75479" w:rsidRPr="00C75479">
        <w:rPr>
          <w:rFonts w:ascii="Cambria" w:hAnsi="Cambria"/>
          <w:sz w:val="20"/>
          <w:szCs w:val="20"/>
          <w:lang w:val="es-CL"/>
        </w:rPr>
        <w:t>,</w:t>
      </w:r>
      <w:r w:rsidR="000A11B9">
        <w:rPr>
          <w:rFonts w:ascii="Cambria" w:hAnsi="Cambria"/>
          <w:sz w:val="20"/>
          <w:szCs w:val="20"/>
          <w:lang w:val="es-CL"/>
        </w:rPr>
        <w:t xml:space="preserve"> y </w:t>
      </w:r>
      <w:r>
        <w:rPr>
          <w:rFonts w:ascii="Cambria" w:hAnsi="Cambria"/>
          <w:sz w:val="20"/>
          <w:szCs w:val="20"/>
          <w:lang w:val="es-CL"/>
        </w:rPr>
        <w:t>que aplican el debido proceso y</w:t>
      </w:r>
      <w:r w:rsidR="000A11B9">
        <w:rPr>
          <w:rFonts w:ascii="Cambria" w:hAnsi="Cambria"/>
          <w:sz w:val="20"/>
          <w:szCs w:val="20"/>
          <w:lang w:val="es-CL"/>
        </w:rPr>
        <w:t xml:space="preserve"> </w:t>
      </w:r>
      <w:r w:rsidRPr="00C75479">
        <w:rPr>
          <w:rFonts w:ascii="Cambria" w:hAnsi="Cambria"/>
          <w:sz w:val="20"/>
          <w:szCs w:val="20"/>
          <w:lang w:val="es-CL"/>
        </w:rPr>
        <w:t>garant</w:t>
      </w:r>
      <w:r>
        <w:rPr>
          <w:rFonts w:ascii="Cambria" w:hAnsi="Cambria"/>
          <w:sz w:val="20"/>
          <w:szCs w:val="20"/>
          <w:lang w:val="es-CL"/>
        </w:rPr>
        <w:t>ía</w:t>
      </w:r>
      <w:r w:rsidRPr="00C75479">
        <w:rPr>
          <w:rFonts w:ascii="Cambria" w:hAnsi="Cambria"/>
          <w:sz w:val="20"/>
          <w:szCs w:val="20"/>
          <w:lang w:val="es-CL"/>
        </w:rPr>
        <w:t xml:space="preserve">s </w:t>
      </w:r>
      <w:r w:rsidR="00C75479" w:rsidRPr="00C75479">
        <w:rPr>
          <w:rFonts w:ascii="Cambria" w:hAnsi="Cambria"/>
          <w:sz w:val="20"/>
          <w:szCs w:val="20"/>
          <w:lang w:val="es-CL"/>
        </w:rPr>
        <w:t>judicial</w:t>
      </w:r>
      <w:r>
        <w:rPr>
          <w:rFonts w:ascii="Cambria" w:hAnsi="Cambria"/>
          <w:sz w:val="20"/>
          <w:szCs w:val="20"/>
          <w:lang w:val="es-CL"/>
        </w:rPr>
        <w:t>es</w:t>
      </w:r>
      <w:r w:rsidR="00C75479" w:rsidRPr="00C75479">
        <w:rPr>
          <w:rFonts w:ascii="Cambria" w:hAnsi="Cambria"/>
          <w:sz w:val="20"/>
          <w:szCs w:val="20"/>
          <w:lang w:val="es-CL"/>
        </w:rPr>
        <w:t xml:space="preserve">. </w:t>
      </w:r>
      <w:r>
        <w:rPr>
          <w:rFonts w:ascii="Cambria" w:hAnsi="Cambria"/>
          <w:sz w:val="20"/>
          <w:szCs w:val="20"/>
          <w:lang w:val="es-CL"/>
        </w:rPr>
        <w:t>En el presente caso</w:t>
      </w:r>
      <w:r w:rsidR="00C75479" w:rsidRPr="00C75479">
        <w:rPr>
          <w:rFonts w:ascii="Cambria" w:hAnsi="Cambria"/>
          <w:sz w:val="20"/>
          <w:szCs w:val="20"/>
          <w:lang w:val="es-CL"/>
        </w:rPr>
        <w:t xml:space="preserve">, </w:t>
      </w:r>
      <w:r w:rsidR="00B7748F">
        <w:rPr>
          <w:rFonts w:ascii="Cambria" w:hAnsi="Cambria"/>
          <w:sz w:val="20"/>
          <w:szCs w:val="20"/>
          <w:lang w:val="es-CL"/>
        </w:rPr>
        <w:t>el peticionario</w:t>
      </w:r>
      <w:r w:rsidR="00C75479" w:rsidRPr="00C75479">
        <w:rPr>
          <w:rFonts w:ascii="Cambria" w:hAnsi="Cambria"/>
          <w:sz w:val="20"/>
          <w:szCs w:val="20"/>
          <w:lang w:val="es-CL"/>
        </w:rPr>
        <w:t xml:space="preserve"> </w:t>
      </w:r>
      <w:r>
        <w:rPr>
          <w:rFonts w:ascii="Cambria" w:hAnsi="Cambria"/>
          <w:sz w:val="20"/>
          <w:szCs w:val="20"/>
          <w:lang w:val="es-CL"/>
        </w:rPr>
        <w:t xml:space="preserve">alega que las </w:t>
      </w:r>
      <w:r w:rsidR="00005192">
        <w:rPr>
          <w:rFonts w:ascii="Cambria" w:hAnsi="Cambria"/>
          <w:sz w:val="20"/>
          <w:szCs w:val="20"/>
          <w:lang w:val="es-CL"/>
        </w:rPr>
        <w:t>autoridades</w:t>
      </w:r>
      <w:r w:rsidR="00C75479" w:rsidRPr="00C75479">
        <w:rPr>
          <w:rFonts w:ascii="Cambria" w:hAnsi="Cambria"/>
          <w:sz w:val="20"/>
          <w:szCs w:val="20"/>
          <w:lang w:val="es-CL"/>
        </w:rPr>
        <w:t xml:space="preserve"> </w:t>
      </w:r>
      <w:r w:rsidRPr="00C75479">
        <w:rPr>
          <w:rFonts w:ascii="Cambria" w:hAnsi="Cambria"/>
          <w:sz w:val="20"/>
          <w:szCs w:val="20"/>
          <w:lang w:val="es-CL"/>
        </w:rPr>
        <w:t>judicial</w:t>
      </w:r>
      <w:r>
        <w:rPr>
          <w:rFonts w:ascii="Cambria" w:hAnsi="Cambria"/>
          <w:sz w:val="20"/>
          <w:szCs w:val="20"/>
          <w:lang w:val="es-CL"/>
        </w:rPr>
        <w:t>es</w:t>
      </w:r>
      <w:r w:rsidRPr="00C75479">
        <w:rPr>
          <w:rFonts w:ascii="Cambria" w:hAnsi="Cambria"/>
          <w:sz w:val="20"/>
          <w:szCs w:val="20"/>
          <w:lang w:val="es-CL"/>
        </w:rPr>
        <w:t xml:space="preserve"> </w:t>
      </w:r>
      <w:r>
        <w:rPr>
          <w:rFonts w:ascii="Cambria" w:hAnsi="Cambria"/>
          <w:sz w:val="20"/>
          <w:szCs w:val="20"/>
          <w:lang w:val="es-CL"/>
        </w:rPr>
        <w:t>la enjuiciaron injustamente por</w:t>
      </w:r>
      <w:r w:rsidR="00C75479" w:rsidRPr="00C75479">
        <w:rPr>
          <w:rFonts w:ascii="Cambria" w:hAnsi="Cambria"/>
          <w:sz w:val="20"/>
          <w:szCs w:val="20"/>
          <w:lang w:val="es-CL"/>
        </w:rPr>
        <w:t xml:space="preserve"> </w:t>
      </w:r>
      <w:r w:rsidR="004D5F63">
        <w:rPr>
          <w:rFonts w:ascii="Cambria" w:hAnsi="Cambria"/>
          <w:sz w:val="20"/>
          <w:szCs w:val="20"/>
          <w:lang w:val="es-CL"/>
        </w:rPr>
        <w:t>secuestro genérico</w:t>
      </w:r>
      <w:r w:rsidR="00C75479" w:rsidRPr="00C75479">
        <w:rPr>
          <w:rFonts w:ascii="Cambria" w:hAnsi="Cambria"/>
          <w:sz w:val="20"/>
          <w:szCs w:val="20"/>
          <w:lang w:val="es-CL"/>
        </w:rPr>
        <w:t xml:space="preserve"> </w:t>
      </w:r>
      <w:r>
        <w:rPr>
          <w:rFonts w:ascii="Cambria" w:hAnsi="Cambria"/>
          <w:sz w:val="20"/>
          <w:szCs w:val="20"/>
          <w:lang w:val="es-CL"/>
        </w:rPr>
        <w:t xml:space="preserve">en vez de </w:t>
      </w:r>
      <w:r w:rsidR="004D5F63">
        <w:rPr>
          <w:rFonts w:ascii="Cambria" w:hAnsi="Cambria"/>
          <w:sz w:val="20"/>
          <w:szCs w:val="20"/>
          <w:lang w:val="es-CL"/>
        </w:rPr>
        <w:t>secuestro simulado</w:t>
      </w:r>
      <w:r w:rsidR="00C75479" w:rsidRPr="00C75479">
        <w:rPr>
          <w:rFonts w:ascii="Cambria" w:hAnsi="Cambria"/>
          <w:sz w:val="20"/>
          <w:szCs w:val="20"/>
          <w:lang w:val="es-CL"/>
        </w:rPr>
        <w:t xml:space="preserve">. </w:t>
      </w:r>
      <w:r>
        <w:rPr>
          <w:rFonts w:ascii="Cambria" w:hAnsi="Cambria"/>
          <w:sz w:val="20"/>
          <w:szCs w:val="20"/>
          <w:lang w:val="es-CL"/>
        </w:rPr>
        <w:t>Según el expediente no hay</w:t>
      </w:r>
      <w:r w:rsidR="00C75479" w:rsidRPr="00C75479">
        <w:rPr>
          <w:rFonts w:ascii="Cambria" w:hAnsi="Cambria"/>
          <w:sz w:val="20"/>
          <w:szCs w:val="20"/>
          <w:lang w:val="es-CL"/>
        </w:rPr>
        <w:t xml:space="preserve"> evidenc</w:t>
      </w:r>
      <w:r>
        <w:rPr>
          <w:rFonts w:ascii="Cambria" w:hAnsi="Cambria"/>
          <w:sz w:val="20"/>
          <w:szCs w:val="20"/>
          <w:lang w:val="es-CL"/>
        </w:rPr>
        <w:t>ia</w:t>
      </w:r>
      <w:r w:rsidR="00C75479" w:rsidRPr="00C75479">
        <w:rPr>
          <w:rFonts w:ascii="Cambria" w:hAnsi="Cambria"/>
          <w:sz w:val="20"/>
          <w:szCs w:val="20"/>
          <w:lang w:val="es-CL"/>
        </w:rPr>
        <w:t xml:space="preserve"> </w:t>
      </w:r>
      <w:r>
        <w:rPr>
          <w:rFonts w:ascii="Cambria" w:hAnsi="Cambria"/>
          <w:sz w:val="20"/>
          <w:szCs w:val="20"/>
          <w:lang w:val="es-CL"/>
        </w:rPr>
        <w:t>de que a</w:t>
      </w:r>
      <w:r w:rsidR="00C75479" w:rsidRPr="00C75479">
        <w:rPr>
          <w:rFonts w:ascii="Cambria" w:hAnsi="Cambria"/>
          <w:sz w:val="20"/>
          <w:szCs w:val="20"/>
          <w:lang w:val="es-CL"/>
        </w:rPr>
        <w:t xml:space="preserve"> </w:t>
      </w:r>
      <w:r w:rsidR="00B7748F">
        <w:rPr>
          <w:rFonts w:ascii="Cambria" w:hAnsi="Cambria"/>
          <w:sz w:val="20"/>
          <w:szCs w:val="20"/>
          <w:lang w:val="es-CL"/>
        </w:rPr>
        <w:t>la presunta víctima</w:t>
      </w:r>
      <w:r w:rsidR="00C75479" w:rsidRPr="00C75479">
        <w:rPr>
          <w:rFonts w:ascii="Cambria" w:hAnsi="Cambria"/>
          <w:sz w:val="20"/>
          <w:szCs w:val="20"/>
          <w:lang w:val="es-CL"/>
        </w:rPr>
        <w:t xml:space="preserve"> </w:t>
      </w:r>
      <w:r>
        <w:rPr>
          <w:rFonts w:ascii="Cambria" w:hAnsi="Cambria"/>
          <w:sz w:val="20"/>
          <w:szCs w:val="20"/>
          <w:lang w:val="es-CL"/>
        </w:rPr>
        <w:t xml:space="preserve">se </w:t>
      </w:r>
      <w:proofErr w:type="gramStart"/>
      <w:r>
        <w:rPr>
          <w:rFonts w:ascii="Cambria" w:hAnsi="Cambria"/>
          <w:sz w:val="20"/>
          <w:szCs w:val="20"/>
          <w:lang w:val="es-CL"/>
        </w:rPr>
        <w:t>le</w:t>
      </w:r>
      <w:proofErr w:type="gramEnd"/>
      <w:r>
        <w:rPr>
          <w:rFonts w:ascii="Cambria" w:hAnsi="Cambria"/>
          <w:sz w:val="20"/>
          <w:szCs w:val="20"/>
          <w:lang w:val="es-CL"/>
        </w:rPr>
        <w:t xml:space="preserve"> hayan negado </w:t>
      </w:r>
      <w:r w:rsidR="00C75479">
        <w:rPr>
          <w:rFonts w:ascii="Cambria" w:hAnsi="Cambria"/>
          <w:sz w:val="20"/>
          <w:szCs w:val="20"/>
          <w:lang w:val="es-CL"/>
        </w:rPr>
        <w:t>garantías judiciales</w:t>
      </w:r>
      <w:r w:rsidR="00C75479" w:rsidRPr="00C75479">
        <w:rPr>
          <w:rFonts w:ascii="Cambria" w:hAnsi="Cambria"/>
          <w:sz w:val="20"/>
          <w:szCs w:val="20"/>
          <w:lang w:val="es-CL"/>
        </w:rPr>
        <w:t xml:space="preserve"> o acces</w:t>
      </w:r>
      <w:r>
        <w:rPr>
          <w:rFonts w:ascii="Cambria" w:hAnsi="Cambria"/>
          <w:sz w:val="20"/>
          <w:szCs w:val="20"/>
          <w:lang w:val="es-CL"/>
        </w:rPr>
        <w:t>o</w:t>
      </w:r>
      <w:r w:rsidR="00C75479" w:rsidRPr="00C75479">
        <w:rPr>
          <w:rFonts w:ascii="Cambria" w:hAnsi="Cambria"/>
          <w:sz w:val="20"/>
          <w:szCs w:val="20"/>
          <w:lang w:val="es-CL"/>
        </w:rPr>
        <w:t xml:space="preserve"> </w:t>
      </w:r>
      <w:r>
        <w:rPr>
          <w:rFonts w:ascii="Cambria" w:hAnsi="Cambria"/>
          <w:sz w:val="20"/>
          <w:szCs w:val="20"/>
          <w:lang w:val="es-CL"/>
        </w:rPr>
        <w:t>a</w:t>
      </w:r>
      <w:r w:rsidR="00C75479" w:rsidRPr="00C75479">
        <w:rPr>
          <w:rFonts w:ascii="Cambria" w:hAnsi="Cambria"/>
          <w:sz w:val="20"/>
          <w:szCs w:val="20"/>
          <w:lang w:val="es-CL"/>
        </w:rPr>
        <w:t xml:space="preserve"> </w:t>
      </w:r>
      <w:r w:rsidR="00254CBE">
        <w:rPr>
          <w:rFonts w:ascii="Cambria" w:hAnsi="Cambria"/>
          <w:sz w:val="20"/>
          <w:szCs w:val="20"/>
          <w:lang w:val="es-CL"/>
        </w:rPr>
        <w:t>recursos</w:t>
      </w:r>
      <w:r w:rsidR="00C75479" w:rsidRPr="00C75479">
        <w:rPr>
          <w:rFonts w:ascii="Cambria" w:hAnsi="Cambria"/>
          <w:sz w:val="20"/>
          <w:szCs w:val="20"/>
          <w:lang w:val="es-CL"/>
        </w:rPr>
        <w:t xml:space="preserve"> </w:t>
      </w:r>
      <w:r w:rsidRPr="00C75479">
        <w:rPr>
          <w:rFonts w:ascii="Cambria" w:hAnsi="Cambria"/>
          <w:sz w:val="20"/>
          <w:szCs w:val="20"/>
          <w:lang w:val="es-CL"/>
        </w:rPr>
        <w:t>judicial</w:t>
      </w:r>
      <w:r>
        <w:rPr>
          <w:rFonts w:ascii="Cambria" w:hAnsi="Cambria"/>
          <w:sz w:val="20"/>
          <w:szCs w:val="20"/>
          <w:lang w:val="es-CL"/>
        </w:rPr>
        <w:t>es</w:t>
      </w:r>
      <w:r w:rsidRPr="00C75479">
        <w:rPr>
          <w:rFonts w:ascii="Cambria" w:hAnsi="Cambria"/>
          <w:sz w:val="20"/>
          <w:szCs w:val="20"/>
          <w:lang w:val="es-CL"/>
        </w:rPr>
        <w:t xml:space="preserve"> </w:t>
      </w:r>
      <w:r>
        <w:rPr>
          <w:rFonts w:ascii="Cambria" w:hAnsi="Cambria"/>
          <w:sz w:val="20"/>
          <w:szCs w:val="20"/>
          <w:lang w:val="es-CL"/>
        </w:rPr>
        <w:t>posterior</w:t>
      </w:r>
      <w:r w:rsidR="00D94D64">
        <w:rPr>
          <w:rFonts w:ascii="Cambria" w:hAnsi="Cambria"/>
          <w:sz w:val="20"/>
          <w:szCs w:val="20"/>
          <w:lang w:val="es-CL"/>
        </w:rPr>
        <w:t>mente</w:t>
      </w:r>
      <w:r>
        <w:rPr>
          <w:rFonts w:ascii="Cambria" w:hAnsi="Cambria"/>
          <w:sz w:val="20"/>
          <w:szCs w:val="20"/>
          <w:lang w:val="es-CL"/>
        </w:rPr>
        <w:t xml:space="preserve"> a su condena</w:t>
      </w:r>
      <w:r w:rsidR="00C75479" w:rsidRPr="00C75479">
        <w:rPr>
          <w:rFonts w:ascii="Cambria" w:hAnsi="Cambria"/>
          <w:sz w:val="20"/>
          <w:szCs w:val="20"/>
          <w:lang w:val="es-CL"/>
        </w:rPr>
        <w:t xml:space="preserve">. </w:t>
      </w:r>
      <w:r>
        <w:rPr>
          <w:rFonts w:ascii="Cambria" w:hAnsi="Cambria"/>
          <w:sz w:val="20"/>
          <w:szCs w:val="20"/>
          <w:lang w:val="es-CL"/>
        </w:rPr>
        <w:t>Por lo tanto</w:t>
      </w:r>
      <w:r w:rsidR="00C75479" w:rsidRPr="00C75479">
        <w:rPr>
          <w:rFonts w:ascii="Cambria" w:hAnsi="Cambria"/>
          <w:sz w:val="20"/>
          <w:szCs w:val="20"/>
          <w:lang w:val="es-CL"/>
        </w:rPr>
        <w:t xml:space="preserve">, </w:t>
      </w:r>
      <w:r>
        <w:rPr>
          <w:rFonts w:ascii="Cambria" w:hAnsi="Cambria"/>
          <w:sz w:val="20"/>
          <w:szCs w:val="20"/>
          <w:lang w:val="es-CL"/>
        </w:rPr>
        <w:t>este aspecto</w:t>
      </w:r>
      <w:r w:rsidR="00C75479" w:rsidRPr="00C75479">
        <w:rPr>
          <w:rFonts w:ascii="Cambria" w:hAnsi="Cambria"/>
          <w:sz w:val="20"/>
          <w:szCs w:val="20"/>
          <w:lang w:val="es-CL"/>
        </w:rPr>
        <w:t xml:space="preserve"> </w:t>
      </w:r>
      <w:r>
        <w:rPr>
          <w:rFonts w:ascii="Cambria" w:hAnsi="Cambria"/>
          <w:sz w:val="20"/>
          <w:szCs w:val="20"/>
          <w:lang w:val="es-CL"/>
        </w:rPr>
        <w:t>e</w:t>
      </w:r>
      <w:r w:rsidR="00C75479" w:rsidRPr="00C75479">
        <w:rPr>
          <w:rFonts w:ascii="Cambria" w:hAnsi="Cambria"/>
          <w:sz w:val="20"/>
          <w:szCs w:val="20"/>
          <w:lang w:val="es-CL"/>
        </w:rPr>
        <w:t>spec</w:t>
      </w:r>
      <w:r>
        <w:rPr>
          <w:rFonts w:ascii="Cambria" w:hAnsi="Cambria"/>
          <w:sz w:val="20"/>
          <w:szCs w:val="20"/>
          <w:lang w:val="es-CL"/>
        </w:rPr>
        <w:t>í</w:t>
      </w:r>
      <w:r w:rsidR="00C75479" w:rsidRPr="00C75479">
        <w:rPr>
          <w:rFonts w:ascii="Cambria" w:hAnsi="Cambria"/>
          <w:sz w:val="20"/>
          <w:szCs w:val="20"/>
          <w:lang w:val="es-CL"/>
        </w:rPr>
        <w:t>fic</w:t>
      </w:r>
      <w:r>
        <w:rPr>
          <w:rFonts w:ascii="Cambria" w:hAnsi="Cambria"/>
          <w:sz w:val="20"/>
          <w:szCs w:val="20"/>
          <w:lang w:val="es-CL"/>
        </w:rPr>
        <w:t>o</w:t>
      </w:r>
      <w:r w:rsidR="00C75479" w:rsidRPr="00C75479">
        <w:rPr>
          <w:rFonts w:ascii="Cambria" w:hAnsi="Cambria"/>
          <w:sz w:val="20"/>
          <w:szCs w:val="20"/>
          <w:lang w:val="es-CL"/>
        </w:rPr>
        <w:t xml:space="preserve"> </w:t>
      </w:r>
      <w:r>
        <w:rPr>
          <w:rFonts w:ascii="Cambria" w:hAnsi="Cambria"/>
          <w:sz w:val="20"/>
          <w:szCs w:val="20"/>
          <w:lang w:val="es-CL"/>
        </w:rPr>
        <w:t>de la</w:t>
      </w:r>
      <w:r w:rsidR="00C75479" w:rsidRPr="00C75479">
        <w:rPr>
          <w:rFonts w:ascii="Cambria" w:hAnsi="Cambria"/>
          <w:sz w:val="20"/>
          <w:szCs w:val="20"/>
          <w:lang w:val="es-CL"/>
        </w:rPr>
        <w:t xml:space="preserve"> </w:t>
      </w:r>
      <w:r w:rsidR="000A11B9">
        <w:rPr>
          <w:rFonts w:ascii="Cambria" w:hAnsi="Cambria"/>
          <w:sz w:val="20"/>
          <w:szCs w:val="20"/>
          <w:lang w:val="es-CL"/>
        </w:rPr>
        <w:t>petición</w:t>
      </w:r>
      <w:r w:rsidR="00C75479" w:rsidRPr="00C75479">
        <w:rPr>
          <w:rFonts w:ascii="Cambria" w:hAnsi="Cambria"/>
          <w:sz w:val="20"/>
          <w:szCs w:val="20"/>
          <w:lang w:val="es-CL"/>
        </w:rPr>
        <w:t xml:space="preserve"> </w:t>
      </w:r>
      <w:r>
        <w:rPr>
          <w:rFonts w:ascii="Cambria" w:hAnsi="Cambria"/>
          <w:sz w:val="20"/>
          <w:szCs w:val="20"/>
          <w:lang w:val="es-CL"/>
        </w:rPr>
        <w:t>cae enteramente dentro de las atribuciones del</w:t>
      </w:r>
      <w:r w:rsidR="0058528F">
        <w:rPr>
          <w:rFonts w:ascii="Cambria" w:hAnsi="Cambria"/>
          <w:sz w:val="20"/>
          <w:szCs w:val="20"/>
          <w:lang w:val="es-CL"/>
        </w:rPr>
        <w:t xml:space="preserve"> Estado</w:t>
      </w:r>
      <w:r w:rsidR="00C75479" w:rsidRPr="00C75479">
        <w:rPr>
          <w:rFonts w:ascii="Cambria" w:hAnsi="Cambria"/>
          <w:sz w:val="20"/>
          <w:szCs w:val="20"/>
          <w:lang w:val="es-CL"/>
        </w:rPr>
        <w:t>,</w:t>
      </w:r>
      <w:r w:rsidR="000A11B9">
        <w:rPr>
          <w:rFonts w:ascii="Cambria" w:hAnsi="Cambria"/>
          <w:sz w:val="20"/>
          <w:szCs w:val="20"/>
          <w:lang w:val="es-CL"/>
        </w:rPr>
        <w:t xml:space="preserve"> y </w:t>
      </w:r>
      <w:r>
        <w:rPr>
          <w:rFonts w:ascii="Cambria" w:hAnsi="Cambria"/>
          <w:sz w:val="20"/>
          <w:szCs w:val="20"/>
          <w:lang w:val="es-CL"/>
        </w:rPr>
        <w:t>cualquier revisión de la</w:t>
      </w:r>
      <w:r w:rsidR="00C75479" w:rsidRPr="00C75479">
        <w:rPr>
          <w:rFonts w:ascii="Cambria" w:hAnsi="Cambria"/>
          <w:sz w:val="20"/>
          <w:szCs w:val="20"/>
          <w:lang w:val="es-CL"/>
        </w:rPr>
        <w:t xml:space="preserve"> </w:t>
      </w:r>
      <w:r w:rsidR="0066336A">
        <w:rPr>
          <w:rFonts w:ascii="Cambria" w:hAnsi="Cambria"/>
          <w:sz w:val="20"/>
          <w:szCs w:val="20"/>
          <w:lang w:val="es-CL"/>
        </w:rPr>
        <w:t xml:space="preserve">decisión </w:t>
      </w:r>
      <w:r>
        <w:rPr>
          <w:rFonts w:ascii="Cambria" w:hAnsi="Cambria"/>
          <w:sz w:val="20"/>
          <w:szCs w:val="20"/>
          <w:lang w:val="es-CL"/>
        </w:rPr>
        <w:t>de procesar a la</w:t>
      </w:r>
      <w:r w:rsidR="00B7748F">
        <w:rPr>
          <w:rFonts w:ascii="Cambria" w:hAnsi="Cambria"/>
          <w:sz w:val="20"/>
          <w:szCs w:val="20"/>
          <w:lang w:val="es-CL"/>
        </w:rPr>
        <w:t xml:space="preserve"> presunta víctima</w:t>
      </w:r>
      <w:r w:rsidR="00C75479" w:rsidRPr="00C75479">
        <w:rPr>
          <w:rFonts w:ascii="Cambria" w:hAnsi="Cambria"/>
          <w:sz w:val="20"/>
          <w:szCs w:val="20"/>
          <w:lang w:val="es-CL"/>
        </w:rPr>
        <w:t xml:space="preserve"> </w:t>
      </w:r>
      <w:r>
        <w:rPr>
          <w:rFonts w:ascii="Cambria" w:hAnsi="Cambria"/>
          <w:sz w:val="20"/>
          <w:szCs w:val="20"/>
          <w:lang w:val="es-CL"/>
        </w:rPr>
        <w:t xml:space="preserve">por un delito específico </w:t>
      </w:r>
      <w:r w:rsidR="001E63B2">
        <w:rPr>
          <w:rFonts w:ascii="Cambria" w:hAnsi="Cambria"/>
          <w:sz w:val="20"/>
          <w:szCs w:val="20"/>
          <w:lang w:val="es-CL"/>
        </w:rPr>
        <w:t>esta</w:t>
      </w:r>
      <w:r>
        <w:rPr>
          <w:rFonts w:ascii="Cambria" w:hAnsi="Cambria"/>
          <w:sz w:val="20"/>
          <w:szCs w:val="20"/>
          <w:lang w:val="es-CL"/>
        </w:rPr>
        <w:t>ría fuera del mandato de la</w:t>
      </w:r>
      <w:r w:rsidR="00BB7A49">
        <w:rPr>
          <w:rFonts w:ascii="Cambria" w:hAnsi="Cambria"/>
          <w:sz w:val="20"/>
          <w:szCs w:val="20"/>
          <w:lang w:val="es-CL"/>
        </w:rPr>
        <w:t xml:space="preserve"> Comisión</w:t>
      </w:r>
      <w:r w:rsidR="00C75479" w:rsidRPr="00C75479">
        <w:rPr>
          <w:rFonts w:ascii="Cambria" w:hAnsi="Cambria"/>
          <w:sz w:val="20"/>
          <w:szCs w:val="20"/>
          <w:lang w:val="es-CL"/>
        </w:rPr>
        <w:t xml:space="preserve">. </w:t>
      </w:r>
      <w:r w:rsidR="001E63B2">
        <w:rPr>
          <w:rFonts w:ascii="Cambria" w:hAnsi="Cambria"/>
          <w:sz w:val="20"/>
          <w:szCs w:val="20"/>
          <w:lang w:val="es-CL"/>
        </w:rPr>
        <w:t>Por consiguiente</w:t>
      </w:r>
      <w:r w:rsidR="00C75479" w:rsidRPr="00C75479">
        <w:rPr>
          <w:rFonts w:ascii="Cambria" w:hAnsi="Cambria"/>
          <w:sz w:val="20"/>
          <w:szCs w:val="20"/>
          <w:lang w:val="es-CL"/>
        </w:rPr>
        <w:t xml:space="preserve">, </w:t>
      </w:r>
      <w:r w:rsidR="00BB7A49">
        <w:rPr>
          <w:rFonts w:ascii="Cambria" w:hAnsi="Cambria"/>
          <w:sz w:val="20"/>
          <w:szCs w:val="20"/>
          <w:lang w:val="es-CL"/>
        </w:rPr>
        <w:t>la Comisión</w:t>
      </w:r>
      <w:r w:rsidR="00C75479" w:rsidRPr="00C75479">
        <w:rPr>
          <w:rFonts w:ascii="Cambria" w:hAnsi="Cambria"/>
          <w:sz w:val="20"/>
          <w:szCs w:val="20"/>
          <w:lang w:val="es-CL"/>
        </w:rPr>
        <w:t xml:space="preserve"> conclu</w:t>
      </w:r>
      <w:r w:rsidR="001E63B2">
        <w:rPr>
          <w:rFonts w:ascii="Cambria" w:hAnsi="Cambria"/>
          <w:sz w:val="20"/>
          <w:szCs w:val="20"/>
          <w:lang w:val="es-CL"/>
        </w:rPr>
        <w:t>ye</w:t>
      </w:r>
      <w:r w:rsidR="00C75479" w:rsidRPr="00C75479">
        <w:rPr>
          <w:rFonts w:ascii="Cambria" w:hAnsi="Cambria"/>
          <w:sz w:val="20"/>
          <w:szCs w:val="20"/>
          <w:lang w:val="es-CL"/>
        </w:rPr>
        <w:t xml:space="preserve"> </w:t>
      </w:r>
      <w:r w:rsidR="001E63B2">
        <w:rPr>
          <w:rFonts w:ascii="Cambria" w:hAnsi="Cambria"/>
          <w:sz w:val="20"/>
          <w:szCs w:val="20"/>
          <w:lang w:val="es-CL"/>
        </w:rPr>
        <w:t>que los</w:t>
      </w:r>
      <w:r w:rsidR="00C75479" w:rsidRPr="00C75479">
        <w:rPr>
          <w:rFonts w:ascii="Cambria" w:hAnsi="Cambria"/>
          <w:sz w:val="20"/>
          <w:szCs w:val="20"/>
          <w:lang w:val="es-CL"/>
        </w:rPr>
        <w:t xml:space="preserve"> alegatos </w:t>
      </w:r>
      <w:r w:rsidR="001E63B2">
        <w:rPr>
          <w:rFonts w:ascii="Cambria" w:hAnsi="Cambria"/>
          <w:sz w:val="20"/>
          <w:szCs w:val="20"/>
          <w:lang w:val="es-CL"/>
        </w:rPr>
        <w:t>por violaciones al debido proceso en el proceso penal</w:t>
      </w:r>
      <w:r w:rsidR="00C75479" w:rsidRPr="00C75479">
        <w:rPr>
          <w:rFonts w:ascii="Cambria" w:hAnsi="Cambria"/>
          <w:sz w:val="20"/>
          <w:szCs w:val="20"/>
          <w:lang w:val="es-CL"/>
        </w:rPr>
        <w:t xml:space="preserve"> </w:t>
      </w:r>
      <w:r w:rsidR="001E63B2">
        <w:rPr>
          <w:rFonts w:ascii="Cambria" w:hAnsi="Cambria"/>
          <w:sz w:val="20"/>
          <w:szCs w:val="20"/>
          <w:lang w:val="es-CL"/>
        </w:rPr>
        <w:t>contra</w:t>
      </w:r>
      <w:r w:rsidR="00C75479" w:rsidRPr="00C75479">
        <w:rPr>
          <w:rFonts w:ascii="Cambria" w:hAnsi="Cambria"/>
          <w:sz w:val="20"/>
          <w:szCs w:val="20"/>
          <w:lang w:val="es-CL"/>
        </w:rPr>
        <w:t xml:space="preserve"> </w:t>
      </w:r>
      <w:r w:rsidR="00B7748F">
        <w:rPr>
          <w:rFonts w:ascii="Cambria" w:hAnsi="Cambria"/>
          <w:sz w:val="20"/>
          <w:szCs w:val="20"/>
          <w:lang w:val="es-CL"/>
        </w:rPr>
        <w:t>la presunta víctima</w:t>
      </w:r>
      <w:r w:rsidR="00C75479" w:rsidRPr="00C75479">
        <w:rPr>
          <w:rFonts w:ascii="Cambria" w:hAnsi="Cambria"/>
          <w:sz w:val="20"/>
          <w:szCs w:val="20"/>
          <w:lang w:val="es-CL"/>
        </w:rPr>
        <w:t xml:space="preserve"> </w:t>
      </w:r>
      <w:r w:rsidR="001E63B2">
        <w:rPr>
          <w:rFonts w:ascii="Cambria" w:hAnsi="Cambria"/>
          <w:sz w:val="20"/>
          <w:szCs w:val="20"/>
          <w:lang w:val="es-CL"/>
        </w:rPr>
        <w:t>son</w:t>
      </w:r>
      <w:r w:rsidR="00C75479" w:rsidRPr="00C75479">
        <w:rPr>
          <w:rFonts w:ascii="Cambria" w:hAnsi="Cambria"/>
          <w:sz w:val="20"/>
          <w:szCs w:val="20"/>
          <w:lang w:val="es-CL"/>
        </w:rPr>
        <w:t xml:space="preserve"> </w:t>
      </w:r>
      <w:r w:rsidR="0058528F">
        <w:rPr>
          <w:rFonts w:ascii="Cambria" w:hAnsi="Cambria"/>
          <w:sz w:val="20"/>
          <w:szCs w:val="20"/>
          <w:lang w:val="es-CL"/>
        </w:rPr>
        <w:t>inadmisible</w:t>
      </w:r>
      <w:r w:rsidR="001E63B2">
        <w:rPr>
          <w:rFonts w:ascii="Cambria" w:hAnsi="Cambria"/>
          <w:sz w:val="20"/>
          <w:szCs w:val="20"/>
          <w:lang w:val="es-CL"/>
        </w:rPr>
        <w:t>s</w:t>
      </w:r>
      <w:r w:rsidR="00C75479" w:rsidRPr="00C75479">
        <w:rPr>
          <w:rFonts w:ascii="Cambria" w:hAnsi="Cambria"/>
          <w:sz w:val="20"/>
          <w:szCs w:val="20"/>
          <w:lang w:val="es-CL"/>
        </w:rPr>
        <w:t xml:space="preserve"> </w:t>
      </w:r>
      <w:r w:rsidR="001E63B2">
        <w:rPr>
          <w:rFonts w:ascii="Cambria" w:hAnsi="Cambria"/>
          <w:sz w:val="20"/>
          <w:szCs w:val="20"/>
          <w:lang w:val="es-CL"/>
        </w:rPr>
        <w:t>basados en el</w:t>
      </w:r>
      <w:r w:rsidR="00C75479" w:rsidRPr="00C75479">
        <w:rPr>
          <w:rFonts w:ascii="Cambria" w:hAnsi="Cambria"/>
          <w:sz w:val="20"/>
          <w:szCs w:val="20"/>
          <w:lang w:val="es-CL"/>
        </w:rPr>
        <w:t xml:space="preserve"> </w:t>
      </w:r>
      <w:r w:rsidR="00C75479">
        <w:rPr>
          <w:rFonts w:ascii="Cambria" w:hAnsi="Cambria"/>
          <w:sz w:val="20"/>
          <w:szCs w:val="20"/>
          <w:lang w:val="es-CL"/>
        </w:rPr>
        <w:t>artículo</w:t>
      </w:r>
      <w:r w:rsidR="00C75479" w:rsidRPr="00C75479">
        <w:rPr>
          <w:rFonts w:ascii="Cambria" w:hAnsi="Cambria"/>
          <w:sz w:val="20"/>
          <w:szCs w:val="20"/>
          <w:lang w:val="es-CL"/>
        </w:rPr>
        <w:t xml:space="preserve"> 47(b) </w:t>
      </w:r>
      <w:r w:rsidR="00254CBE">
        <w:rPr>
          <w:rFonts w:ascii="Cambria" w:hAnsi="Cambria"/>
          <w:sz w:val="20"/>
          <w:szCs w:val="20"/>
          <w:lang w:val="es-CL"/>
        </w:rPr>
        <w:t>de la Convención Americana</w:t>
      </w:r>
      <w:r w:rsidR="00C75479" w:rsidRPr="00C75479">
        <w:rPr>
          <w:rFonts w:ascii="Cambria" w:hAnsi="Cambria"/>
          <w:sz w:val="20"/>
          <w:szCs w:val="20"/>
          <w:lang w:val="es-CL"/>
        </w:rPr>
        <w:t xml:space="preserve">, </w:t>
      </w:r>
      <w:r w:rsidR="001E63B2">
        <w:rPr>
          <w:rFonts w:ascii="Cambria" w:hAnsi="Cambria"/>
          <w:sz w:val="20"/>
          <w:szCs w:val="20"/>
          <w:lang w:val="es-CL"/>
        </w:rPr>
        <w:t>ya que los alegatos hechos a este respecto</w:t>
      </w:r>
      <w:r w:rsidR="00C75479" w:rsidRPr="00C75479">
        <w:rPr>
          <w:rFonts w:ascii="Cambria" w:hAnsi="Cambria"/>
          <w:sz w:val="20"/>
          <w:szCs w:val="20"/>
          <w:lang w:val="es-CL"/>
        </w:rPr>
        <w:t xml:space="preserve"> </w:t>
      </w:r>
      <w:r w:rsidR="001E63B2">
        <w:rPr>
          <w:rFonts w:ascii="Cambria" w:hAnsi="Cambria"/>
          <w:sz w:val="20"/>
          <w:szCs w:val="20"/>
          <w:lang w:val="es-CL"/>
        </w:rPr>
        <w:t>no caracterizan</w:t>
      </w:r>
      <w:r w:rsidR="00C75479" w:rsidRPr="00C75479">
        <w:rPr>
          <w:rFonts w:ascii="Cambria" w:hAnsi="Cambria"/>
          <w:sz w:val="20"/>
          <w:szCs w:val="20"/>
          <w:lang w:val="es-CL"/>
        </w:rPr>
        <w:t xml:space="preserve"> </w:t>
      </w:r>
      <w:r w:rsidR="00C75479" w:rsidRPr="00C75479">
        <w:rPr>
          <w:rFonts w:ascii="Cambria" w:hAnsi="Cambria"/>
          <w:i/>
          <w:iCs/>
          <w:sz w:val="20"/>
          <w:szCs w:val="20"/>
          <w:lang w:val="es-CL"/>
        </w:rPr>
        <w:t>prima facie</w:t>
      </w:r>
      <w:r w:rsidR="00C75479" w:rsidRPr="00C75479">
        <w:rPr>
          <w:rFonts w:ascii="Cambria" w:hAnsi="Cambria"/>
          <w:sz w:val="20"/>
          <w:szCs w:val="20"/>
          <w:lang w:val="es-CL"/>
        </w:rPr>
        <w:t xml:space="preserve"> </w:t>
      </w:r>
      <w:r w:rsidR="001E63B2" w:rsidRPr="00C75479">
        <w:rPr>
          <w:rFonts w:ascii="Cambria" w:hAnsi="Cambria"/>
          <w:sz w:val="20"/>
          <w:szCs w:val="20"/>
          <w:lang w:val="es-CL"/>
        </w:rPr>
        <w:t>violaciones</w:t>
      </w:r>
      <w:r w:rsidR="00C75479" w:rsidRPr="00C75479">
        <w:rPr>
          <w:rFonts w:ascii="Cambria" w:hAnsi="Cambria"/>
          <w:sz w:val="20"/>
          <w:szCs w:val="20"/>
          <w:lang w:val="es-CL"/>
        </w:rPr>
        <w:t xml:space="preserve"> </w:t>
      </w:r>
      <w:r w:rsidR="001E63B2">
        <w:rPr>
          <w:rFonts w:ascii="Cambria" w:hAnsi="Cambria"/>
          <w:sz w:val="20"/>
          <w:szCs w:val="20"/>
          <w:lang w:val="es-CL"/>
        </w:rPr>
        <w:t>de</w:t>
      </w:r>
      <w:r w:rsidR="00C75479" w:rsidRPr="00C75479">
        <w:rPr>
          <w:rFonts w:ascii="Cambria" w:hAnsi="Cambria"/>
          <w:sz w:val="20"/>
          <w:szCs w:val="20"/>
          <w:lang w:val="es-CL"/>
        </w:rPr>
        <w:t xml:space="preserve"> </w:t>
      </w:r>
      <w:r w:rsidR="001E63B2">
        <w:rPr>
          <w:rFonts w:ascii="Cambria" w:hAnsi="Cambria"/>
          <w:sz w:val="20"/>
          <w:szCs w:val="20"/>
          <w:lang w:val="es-CL"/>
        </w:rPr>
        <w:t>ese</w:t>
      </w:r>
      <w:r w:rsidR="00C75479" w:rsidRPr="00C75479">
        <w:rPr>
          <w:rFonts w:ascii="Cambria" w:hAnsi="Cambria"/>
          <w:sz w:val="20"/>
          <w:szCs w:val="20"/>
          <w:lang w:val="es-CL"/>
        </w:rPr>
        <w:t xml:space="preserve"> instrument</w:t>
      </w:r>
      <w:r w:rsidR="001E63B2">
        <w:rPr>
          <w:rFonts w:ascii="Cambria" w:hAnsi="Cambria"/>
          <w:sz w:val="20"/>
          <w:szCs w:val="20"/>
          <w:lang w:val="es-CL"/>
        </w:rPr>
        <w:t>o</w:t>
      </w:r>
      <w:r w:rsidR="00C75479" w:rsidRPr="00C75479">
        <w:rPr>
          <w:rFonts w:ascii="Cambria" w:hAnsi="Cambria"/>
          <w:sz w:val="20"/>
          <w:szCs w:val="20"/>
          <w:lang w:val="es-CL"/>
        </w:rPr>
        <w:t>.</w:t>
      </w:r>
    </w:p>
    <w:p w14:paraId="46DEF1FE" w14:textId="4E0F0600" w:rsidR="00C75479" w:rsidRPr="00C75479" w:rsidRDefault="001E63B2" w:rsidP="00D941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CL"/>
        </w:rPr>
      </w:pPr>
      <w:r>
        <w:rPr>
          <w:rFonts w:ascii="Cambria" w:hAnsi="Cambria"/>
          <w:sz w:val="20"/>
          <w:szCs w:val="20"/>
          <w:lang w:val="es-CL"/>
        </w:rPr>
        <w:t>Asimismo</w:t>
      </w:r>
      <w:r w:rsidR="00C75479" w:rsidRPr="00C75479">
        <w:rPr>
          <w:rFonts w:ascii="Cambria" w:hAnsi="Cambria"/>
          <w:sz w:val="20"/>
          <w:szCs w:val="20"/>
          <w:lang w:val="es-CL"/>
        </w:rPr>
        <w:t xml:space="preserve">, </w:t>
      </w:r>
      <w:r>
        <w:rPr>
          <w:rFonts w:ascii="Cambria" w:hAnsi="Cambria"/>
          <w:sz w:val="20"/>
          <w:szCs w:val="20"/>
          <w:lang w:val="es-CL"/>
        </w:rPr>
        <w:t>en relación a las denuncias respecto de</w:t>
      </w:r>
      <w:r w:rsidR="00C75479" w:rsidRPr="00C75479">
        <w:rPr>
          <w:rFonts w:ascii="Cambria" w:hAnsi="Cambria"/>
          <w:sz w:val="20"/>
          <w:szCs w:val="20"/>
          <w:lang w:val="es-CL"/>
        </w:rPr>
        <w:t xml:space="preserve"> </w:t>
      </w:r>
      <w:r>
        <w:rPr>
          <w:rFonts w:ascii="Cambria" w:hAnsi="Cambria"/>
          <w:sz w:val="20"/>
          <w:szCs w:val="20"/>
          <w:lang w:val="es-CL"/>
        </w:rPr>
        <w:t>los derechos protegidos por los a</w:t>
      </w:r>
      <w:r w:rsidR="00C75479">
        <w:rPr>
          <w:rFonts w:ascii="Cambria" w:hAnsi="Cambria"/>
          <w:sz w:val="20"/>
          <w:szCs w:val="20"/>
          <w:lang w:val="es-CL"/>
        </w:rPr>
        <w:t>rtículo</w:t>
      </w:r>
      <w:r w:rsidR="00C75479" w:rsidRPr="00C75479">
        <w:rPr>
          <w:rFonts w:ascii="Cambria" w:hAnsi="Cambria"/>
          <w:sz w:val="20"/>
          <w:szCs w:val="20"/>
          <w:lang w:val="es-CL"/>
        </w:rPr>
        <w:t>s 7 (</w:t>
      </w:r>
      <w:r w:rsidR="00C75479">
        <w:rPr>
          <w:rFonts w:ascii="Cambria" w:hAnsi="Cambria"/>
          <w:sz w:val="20"/>
          <w:szCs w:val="20"/>
          <w:lang w:val="es-CL"/>
        </w:rPr>
        <w:t>libertad personal</w:t>
      </w:r>
      <w:r w:rsidR="00C75479" w:rsidRPr="00C75479">
        <w:rPr>
          <w:rFonts w:ascii="Cambria" w:hAnsi="Cambria"/>
          <w:sz w:val="20"/>
          <w:szCs w:val="20"/>
          <w:lang w:val="es-CL"/>
        </w:rPr>
        <w:t>)</w:t>
      </w:r>
      <w:r w:rsidR="000A11B9">
        <w:rPr>
          <w:rFonts w:ascii="Cambria" w:hAnsi="Cambria"/>
          <w:sz w:val="20"/>
          <w:szCs w:val="20"/>
          <w:lang w:val="es-CL"/>
        </w:rPr>
        <w:t xml:space="preserve"> y </w:t>
      </w:r>
      <w:r w:rsidR="00C75479" w:rsidRPr="00C75479">
        <w:rPr>
          <w:rFonts w:ascii="Cambria" w:hAnsi="Cambria"/>
          <w:sz w:val="20"/>
          <w:szCs w:val="20"/>
          <w:lang w:val="es-CL"/>
        </w:rPr>
        <w:t>9 (</w:t>
      </w:r>
      <w:r w:rsidR="00C75479">
        <w:rPr>
          <w:rFonts w:ascii="Cambria" w:hAnsi="Cambria"/>
          <w:sz w:val="20"/>
          <w:szCs w:val="20"/>
          <w:lang w:val="es-CL"/>
        </w:rPr>
        <w:t>Principio de legalidad y retroactividad</w:t>
      </w:r>
      <w:r w:rsidR="00C75479" w:rsidRPr="00C75479">
        <w:rPr>
          <w:rFonts w:ascii="Cambria" w:hAnsi="Cambria"/>
          <w:sz w:val="20"/>
          <w:szCs w:val="20"/>
          <w:lang w:val="es-CL"/>
        </w:rPr>
        <w:t xml:space="preserve">) </w:t>
      </w:r>
      <w:r w:rsidR="00254CBE">
        <w:rPr>
          <w:rFonts w:ascii="Cambria" w:hAnsi="Cambria"/>
          <w:sz w:val="20"/>
          <w:szCs w:val="20"/>
          <w:lang w:val="es-CL"/>
        </w:rPr>
        <w:t>de la Convención Americana</w:t>
      </w:r>
      <w:r w:rsidR="00C75479" w:rsidRPr="00C75479">
        <w:rPr>
          <w:rFonts w:ascii="Cambria" w:hAnsi="Cambria"/>
          <w:sz w:val="20"/>
          <w:szCs w:val="20"/>
          <w:lang w:val="es-CL"/>
        </w:rPr>
        <w:t xml:space="preserve">, </w:t>
      </w:r>
      <w:r w:rsidR="00B7748F">
        <w:rPr>
          <w:rFonts w:ascii="Cambria" w:hAnsi="Cambria"/>
          <w:sz w:val="20"/>
          <w:szCs w:val="20"/>
          <w:lang w:val="es-CL"/>
        </w:rPr>
        <w:t>la CIDH</w:t>
      </w:r>
      <w:r w:rsidR="00C75479" w:rsidRPr="00C75479">
        <w:rPr>
          <w:rFonts w:ascii="Cambria" w:hAnsi="Cambria"/>
          <w:sz w:val="20"/>
          <w:szCs w:val="20"/>
          <w:lang w:val="es-CL"/>
        </w:rPr>
        <w:t xml:space="preserve"> </w:t>
      </w:r>
      <w:r w:rsidR="00BB7A49">
        <w:rPr>
          <w:rFonts w:ascii="Cambria" w:hAnsi="Cambria"/>
          <w:sz w:val="20"/>
          <w:szCs w:val="20"/>
          <w:lang w:val="es-CL"/>
        </w:rPr>
        <w:t>considera que</w:t>
      </w:r>
      <w:r w:rsidR="00C75479" w:rsidRPr="00C75479">
        <w:rPr>
          <w:rFonts w:ascii="Cambria" w:hAnsi="Cambria"/>
          <w:sz w:val="20"/>
          <w:szCs w:val="20"/>
          <w:lang w:val="es-CL"/>
        </w:rPr>
        <w:t xml:space="preserve"> </w:t>
      </w:r>
      <w:r w:rsidR="00B7748F">
        <w:rPr>
          <w:rFonts w:ascii="Cambria" w:hAnsi="Cambria"/>
          <w:sz w:val="20"/>
          <w:szCs w:val="20"/>
          <w:lang w:val="es-CL"/>
        </w:rPr>
        <w:t>el peticionario</w:t>
      </w:r>
      <w:r w:rsidR="00C75479" w:rsidRPr="00C75479">
        <w:rPr>
          <w:rFonts w:ascii="Cambria" w:hAnsi="Cambria"/>
          <w:sz w:val="20"/>
          <w:szCs w:val="20"/>
          <w:lang w:val="es-CL"/>
        </w:rPr>
        <w:t xml:space="preserve"> </w:t>
      </w:r>
      <w:r>
        <w:rPr>
          <w:rFonts w:ascii="Cambria" w:hAnsi="Cambria"/>
          <w:sz w:val="20"/>
          <w:szCs w:val="20"/>
          <w:lang w:val="es-CL"/>
        </w:rPr>
        <w:t>no ha proporcionado</w:t>
      </w:r>
      <w:r w:rsidR="00C75479" w:rsidRPr="00C75479">
        <w:rPr>
          <w:rFonts w:ascii="Cambria" w:hAnsi="Cambria"/>
          <w:sz w:val="20"/>
          <w:szCs w:val="20"/>
          <w:lang w:val="es-CL"/>
        </w:rPr>
        <w:t xml:space="preserve"> element</w:t>
      </w:r>
      <w:r>
        <w:rPr>
          <w:rFonts w:ascii="Cambria" w:hAnsi="Cambria"/>
          <w:sz w:val="20"/>
          <w:szCs w:val="20"/>
          <w:lang w:val="es-CL"/>
        </w:rPr>
        <w:t>o</w:t>
      </w:r>
      <w:r w:rsidR="00C75479" w:rsidRPr="00C75479">
        <w:rPr>
          <w:rFonts w:ascii="Cambria" w:hAnsi="Cambria"/>
          <w:sz w:val="20"/>
          <w:szCs w:val="20"/>
          <w:lang w:val="es-CL"/>
        </w:rPr>
        <w:t xml:space="preserve">s </w:t>
      </w:r>
      <w:r>
        <w:rPr>
          <w:rFonts w:ascii="Cambria" w:hAnsi="Cambria"/>
          <w:sz w:val="20"/>
          <w:szCs w:val="20"/>
          <w:lang w:val="es-CL"/>
        </w:rPr>
        <w:t>para establecer su posible violación</w:t>
      </w:r>
      <w:r w:rsidR="00C75479" w:rsidRPr="00C75479">
        <w:rPr>
          <w:rFonts w:ascii="Cambria" w:hAnsi="Cambria"/>
          <w:sz w:val="20"/>
          <w:szCs w:val="20"/>
          <w:lang w:val="es-CL"/>
        </w:rPr>
        <w:t xml:space="preserve">. </w:t>
      </w:r>
      <w:r>
        <w:rPr>
          <w:rFonts w:ascii="Cambria" w:hAnsi="Cambria"/>
          <w:sz w:val="20"/>
          <w:szCs w:val="20"/>
          <w:lang w:val="es-CL"/>
        </w:rPr>
        <w:t>Por lo tanto</w:t>
      </w:r>
      <w:r w:rsidR="00C75479" w:rsidRPr="00C75479">
        <w:rPr>
          <w:rFonts w:ascii="Cambria" w:hAnsi="Cambria"/>
          <w:sz w:val="20"/>
          <w:szCs w:val="20"/>
          <w:lang w:val="es-CL"/>
        </w:rPr>
        <w:t xml:space="preserve">, </w:t>
      </w:r>
      <w:r w:rsidR="00BB7A49">
        <w:rPr>
          <w:rFonts w:ascii="Cambria" w:hAnsi="Cambria"/>
          <w:sz w:val="20"/>
          <w:szCs w:val="20"/>
          <w:lang w:val="es-CL"/>
        </w:rPr>
        <w:t>la Comisión</w:t>
      </w:r>
      <w:r w:rsidR="00C75479" w:rsidRPr="00C75479">
        <w:rPr>
          <w:rFonts w:ascii="Cambria" w:hAnsi="Cambria"/>
          <w:sz w:val="20"/>
          <w:szCs w:val="20"/>
          <w:lang w:val="es-CL"/>
        </w:rPr>
        <w:t xml:space="preserve"> </w:t>
      </w:r>
      <w:r>
        <w:rPr>
          <w:rFonts w:ascii="Cambria" w:hAnsi="Cambria"/>
          <w:sz w:val="20"/>
          <w:szCs w:val="20"/>
          <w:lang w:val="es-CL"/>
        </w:rPr>
        <w:t>encuentra este aspecto de la</w:t>
      </w:r>
      <w:r w:rsidR="00C75479" w:rsidRPr="00C75479">
        <w:rPr>
          <w:rFonts w:ascii="Cambria" w:hAnsi="Cambria"/>
          <w:sz w:val="20"/>
          <w:szCs w:val="20"/>
          <w:lang w:val="es-CL"/>
        </w:rPr>
        <w:t xml:space="preserve"> </w:t>
      </w:r>
      <w:r w:rsidR="000A11B9">
        <w:rPr>
          <w:rFonts w:ascii="Cambria" w:hAnsi="Cambria"/>
          <w:sz w:val="20"/>
          <w:szCs w:val="20"/>
          <w:lang w:val="es-CL"/>
        </w:rPr>
        <w:t>petición</w:t>
      </w:r>
      <w:r w:rsidR="00C75479" w:rsidRPr="00C75479">
        <w:rPr>
          <w:rFonts w:ascii="Cambria" w:hAnsi="Cambria"/>
          <w:sz w:val="20"/>
          <w:szCs w:val="20"/>
          <w:lang w:val="es-CL"/>
        </w:rPr>
        <w:t xml:space="preserve"> </w:t>
      </w:r>
      <w:r w:rsidR="0058528F">
        <w:rPr>
          <w:rFonts w:ascii="Cambria" w:hAnsi="Cambria"/>
          <w:sz w:val="20"/>
          <w:szCs w:val="20"/>
          <w:lang w:val="es-CL"/>
        </w:rPr>
        <w:t>inadmisible</w:t>
      </w:r>
      <w:r w:rsidR="00C75479" w:rsidRPr="00C75479">
        <w:rPr>
          <w:rFonts w:ascii="Cambria" w:hAnsi="Cambria"/>
          <w:sz w:val="20"/>
          <w:szCs w:val="20"/>
          <w:lang w:val="es-CL"/>
        </w:rPr>
        <w:t>.</w:t>
      </w:r>
    </w:p>
    <w:p w14:paraId="40210258" w14:textId="7CBF02E4" w:rsidR="003239B8" w:rsidRPr="00C75479" w:rsidRDefault="003239B8" w:rsidP="00C75479">
      <w:pPr>
        <w:pStyle w:val="ListParagraph"/>
        <w:spacing w:before="240" w:after="240"/>
        <w:jc w:val="both"/>
        <w:rPr>
          <w:rFonts w:asciiTheme="majorHAnsi" w:hAnsiTheme="majorHAnsi"/>
          <w:b/>
          <w:bCs/>
          <w:sz w:val="20"/>
          <w:szCs w:val="20"/>
          <w:lang w:val="es-CL"/>
        </w:rPr>
      </w:pPr>
      <w:r w:rsidRPr="00C75479">
        <w:rPr>
          <w:rFonts w:asciiTheme="majorHAnsi" w:hAnsiTheme="majorHAnsi"/>
          <w:b/>
          <w:bCs/>
          <w:sz w:val="20"/>
          <w:szCs w:val="20"/>
          <w:lang w:val="es-CL"/>
        </w:rPr>
        <w:t xml:space="preserve">VIII. </w:t>
      </w:r>
      <w:r w:rsidRPr="00C75479">
        <w:rPr>
          <w:rFonts w:asciiTheme="majorHAnsi" w:hAnsiTheme="majorHAnsi"/>
          <w:b/>
          <w:bCs/>
          <w:sz w:val="20"/>
          <w:szCs w:val="20"/>
          <w:lang w:val="es-CL"/>
        </w:rPr>
        <w:tab/>
        <w:t>DECISIÓN</w:t>
      </w:r>
    </w:p>
    <w:p w14:paraId="0EF38885" w14:textId="0738ECDA" w:rsidR="000419AD" w:rsidRPr="00F85DA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75479">
        <w:rPr>
          <w:rFonts w:asciiTheme="majorHAnsi" w:hAnsiTheme="majorHAnsi"/>
          <w:sz w:val="20"/>
          <w:szCs w:val="20"/>
          <w:lang w:val="es-CL"/>
        </w:rPr>
        <w:t>Declarar admisible la presente petición en relación con</w:t>
      </w:r>
      <w:r w:rsidR="006B6473">
        <w:rPr>
          <w:rFonts w:asciiTheme="majorHAnsi" w:hAnsiTheme="majorHAnsi"/>
          <w:sz w:val="20"/>
          <w:szCs w:val="20"/>
          <w:lang w:val="es-CL"/>
        </w:rPr>
        <w:t xml:space="preserve"> </w:t>
      </w:r>
      <w:r w:rsidR="006B6473" w:rsidRPr="006B6473">
        <w:rPr>
          <w:rFonts w:asciiTheme="majorHAnsi" w:hAnsiTheme="majorHAnsi"/>
          <w:sz w:val="20"/>
          <w:szCs w:val="20"/>
          <w:lang w:val="es-CL"/>
        </w:rPr>
        <w:t>los artículos 5, 8 y 25 de</w:t>
      </w:r>
      <w:r w:rsidRPr="00C75479">
        <w:rPr>
          <w:rFonts w:asciiTheme="majorHAnsi" w:hAnsiTheme="majorHAnsi"/>
          <w:sz w:val="20"/>
          <w:szCs w:val="20"/>
          <w:lang w:val="es-CL"/>
        </w:rPr>
        <w:t xml:space="preserve"> </w:t>
      </w:r>
      <w:r w:rsidR="008F3817" w:rsidRPr="00C75479">
        <w:rPr>
          <w:rFonts w:asciiTheme="majorHAnsi" w:hAnsiTheme="majorHAnsi"/>
          <w:sz w:val="20"/>
          <w:szCs w:val="20"/>
          <w:lang w:val="es-CL"/>
        </w:rPr>
        <w:t>la Convención Americana, en conexión con su artículo 1.1</w:t>
      </w:r>
      <w:r w:rsidR="00F85DAD">
        <w:rPr>
          <w:rFonts w:asciiTheme="majorHAnsi" w:hAnsiTheme="majorHAnsi"/>
          <w:sz w:val="20"/>
          <w:szCs w:val="20"/>
          <w:lang w:val="es-CL"/>
        </w:rPr>
        <w:t>.</w:t>
      </w:r>
    </w:p>
    <w:p w14:paraId="780064EB" w14:textId="4ADCE258" w:rsidR="00F85DAD" w:rsidRDefault="00F85DAD" w:rsidP="00F85DAD">
      <w:pPr>
        <w:pStyle w:val="ListParagraph"/>
        <w:numPr>
          <w:ilvl w:val="0"/>
          <w:numId w:val="55"/>
        </w:numPr>
        <w:rPr>
          <w:rFonts w:eastAsia="Arial Unicode MS" w:cs="Times New Roman"/>
          <w:color w:val="auto"/>
          <w:sz w:val="20"/>
          <w:szCs w:val="20"/>
          <w:lang w:val="es-CL" w:eastAsia="en-US"/>
        </w:rPr>
      </w:pPr>
      <w:r w:rsidRPr="00F85DAD">
        <w:rPr>
          <w:rFonts w:eastAsia="Arial Unicode MS" w:cs="Times New Roman"/>
          <w:color w:val="auto"/>
          <w:sz w:val="20"/>
          <w:szCs w:val="20"/>
          <w:lang w:val="es-CL" w:eastAsia="en-US"/>
        </w:rPr>
        <w:t>Declarar inadmisible la presente petición en relación con los artículos 7 y 9 de dicho tratado.</w:t>
      </w:r>
    </w:p>
    <w:p w14:paraId="16E41EB7" w14:textId="487B16AA" w:rsidR="00F85DAD" w:rsidRDefault="00F85DAD" w:rsidP="00F85DAD">
      <w:pPr>
        <w:pStyle w:val="ListParagraph"/>
        <w:rPr>
          <w:rFonts w:eastAsia="Arial Unicode MS" w:cs="Times New Roman"/>
          <w:color w:val="auto"/>
          <w:sz w:val="20"/>
          <w:szCs w:val="20"/>
          <w:lang w:val="es-CL" w:eastAsia="en-US"/>
        </w:rPr>
      </w:pPr>
    </w:p>
    <w:p w14:paraId="35215CD6" w14:textId="5BF358DB" w:rsidR="00F85DAD" w:rsidRPr="00F85DAD" w:rsidRDefault="00F85DAD" w:rsidP="00F85DAD">
      <w:pPr>
        <w:pStyle w:val="ListParagraph"/>
        <w:numPr>
          <w:ilvl w:val="0"/>
          <w:numId w:val="55"/>
        </w:numPr>
        <w:rPr>
          <w:rFonts w:eastAsia="Arial Unicode MS" w:cs="Times New Roman"/>
          <w:color w:val="auto"/>
          <w:sz w:val="20"/>
          <w:szCs w:val="20"/>
          <w:lang w:val="es-CL" w:eastAsia="en-US"/>
        </w:rPr>
      </w:pPr>
      <w:r w:rsidRPr="00F85DAD">
        <w:rPr>
          <w:rFonts w:eastAsia="Arial Unicode MS" w:cs="Times New Roman"/>
          <w:color w:val="auto"/>
          <w:sz w:val="20"/>
          <w:szCs w:val="20"/>
          <w:lang w:val="es-CL" w:eastAsia="en-US"/>
        </w:rPr>
        <w:t>Notificar a las partes la presente decisión; continuar con el análisis del fondo de la cuestión; y publicar esta decisión e incluirla en su Informe Anual a la Asamblea General de la Organización de los Estados Americanos.</w:t>
      </w:r>
    </w:p>
    <w:p w14:paraId="478816BB" w14:textId="77777777" w:rsidR="00F85DAD" w:rsidRDefault="00F85DAD" w:rsidP="003E2B8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CL"/>
        </w:rPr>
      </w:pPr>
    </w:p>
    <w:p w14:paraId="31F437F8" w14:textId="54287B1F" w:rsidR="002D7267" w:rsidRPr="00A37B82" w:rsidRDefault="002D7267" w:rsidP="002D726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B04990A" w14:textId="77777777" w:rsidR="002D7267" w:rsidRDefault="002D7267" w:rsidP="002D7267">
      <w:pPr>
        <w:ind w:firstLine="720"/>
        <w:jc w:val="both"/>
        <w:rPr>
          <w:rFonts w:ascii="Cambria" w:hAnsi="Cambria" w:cs="Arial"/>
          <w:noProof/>
          <w:sz w:val="20"/>
          <w:szCs w:val="20"/>
          <w:lang w:val="es-CL"/>
        </w:rPr>
      </w:pPr>
    </w:p>
    <w:sectPr w:rsidR="002D726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1788" w14:textId="77777777" w:rsidR="001F2B19" w:rsidRDefault="001F2B19">
      <w:r>
        <w:separator/>
      </w:r>
    </w:p>
  </w:endnote>
  <w:endnote w:type="continuationSeparator" w:id="0">
    <w:p w14:paraId="3014A7CE" w14:textId="77777777" w:rsidR="001F2B19" w:rsidRDefault="001F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B26185F"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F81D8E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561E" w14:textId="77777777" w:rsidR="0070697F" w:rsidRPr="00934A2C" w:rsidRDefault="0070697F">
    <w:pPr>
      <w:pStyle w:val="Footer"/>
      <w:jc w:val="center"/>
      <w:rPr>
        <w:sz w:val="16"/>
        <w:szCs w:val="22"/>
      </w:rPr>
    </w:pPr>
  </w:p>
  <w:p w14:paraId="1A22C01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039E" w14:textId="77777777" w:rsidR="001F2B19" w:rsidRPr="000F35ED" w:rsidRDefault="001F2B1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EB27EF" w14:textId="77777777" w:rsidR="001F2B19" w:rsidRPr="000F35ED" w:rsidRDefault="001F2B19" w:rsidP="000F35ED">
      <w:pPr>
        <w:rPr>
          <w:rFonts w:asciiTheme="majorHAnsi" w:hAnsiTheme="majorHAnsi"/>
          <w:sz w:val="16"/>
          <w:szCs w:val="16"/>
        </w:rPr>
      </w:pPr>
      <w:r w:rsidRPr="000F35ED">
        <w:rPr>
          <w:rFonts w:asciiTheme="majorHAnsi" w:hAnsiTheme="majorHAnsi"/>
          <w:sz w:val="16"/>
          <w:szCs w:val="16"/>
        </w:rPr>
        <w:separator/>
      </w:r>
    </w:p>
    <w:p w14:paraId="0467C70E" w14:textId="77777777" w:rsidR="001F2B19" w:rsidRPr="000F35ED" w:rsidRDefault="001F2B1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04D28AC" w14:textId="77777777" w:rsidR="001F2B19" w:rsidRPr="000F35ED" w:rsidRDefault="001F2B1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D8EADB" w14:textId="055BF3CF" w:rsidR="00D83664" w:rsidRPr="00C75479" w:rsidRDefault="002D7267" w:rsidP="006B6473">
      <w:pPr>
        <w:pStyle w:val="FootnoteText"/>
        <w:jc w:val="both"/>
        <w:rPr>
          <w:lang w:val="es-CL"/>
        </w:rPr>
      </w:pPr>
      <w:r>
        <w:rPr>
          <w:rFonts w:asciiTheme="majorHAnsi" w:hAnsiTheme="majorHAnsi"/>
          <w:sz w:val="16"/>
          <w:szCs w:val="16"/>
          <w:lang w:val="es-CL"/>
        </w:rPr>
        <w:tab/>
      </w:r>
      <w:r w:rsidR="00D83664" w:rsidRPr="00C75479">
        <w:rPr>
          <w:rStyle w:val="FootnoteReference"/>
          <w:rFonts w:asciiTheme="majorHAnsi" w:hAnsiTheme="majorHAnsi"/>
          <w:sz w:val="16"/>
          <w:szCs w:val="16"/>
          <w:lang w:val="es-CL"/>
        </w:rPr>
        <w:footnoteRef/>
      </w:r>
      <w:r w:rsidR="00D83664" w:rsidRPr="00C75479">
        <w:rPr>
          <w:rFonts w:asciiTheme="majorHAnsi" w:hAnsiTheme="majorHAnsi"/>
          <w:sz w:val="16"/>
          <w:szCs w:val="16"/>
          <w:lang w:val="es-CL"/>
        </w:rPr>
        <w:t xml:space="preserve"> </w:t>
      </w:r>
      <w:r w:rsidR="00C75479" w:rsidRPr="00C75479">
        <w:rPr>
          <w:rFonts w:asciiTheme="majorHAnsi" w:hAnsiTheme="majorHAnsi"/>
          <w:sz w:val="16"/>
          <w:szCs w:val="16"/>
          <w:lang w:val="es-CL"/>
        </w:rPr>
        <w:t xml:space="preserve">Según los dispone el </w:t>
      </w:r>
      <w:r w:rsidR="00530CBF">
        <w:rPr>
          <w:rFonts w:asciiTheme="majorHAnsi" w:hAnsiTheme="majorHAnsi"/>
          <w:sz w:val="16"/>
          <w:szCs w:val="16"/>
          <w:lang w:val="es-CL"/>
        </w:rPr>
        <w:t>a</w:t>
      </w:r>
      <w:r w:rsidR="00C75479" w:rsidRPr="00C75479">
        <w:rPr>
          <w:rFonts w:asciiTheme="majorHAnsi" w:hAnsiTheme="majorHAnsi"/>
          <w:sz w:val="16"/>
          <w:szCs w:val="16"/>
          <w:lang w:val="es-CL"/>
        </w:rPr>
        <w:t>rtículo</w:t>
      </w:r>
      <w:r w:rsidR="00D83664" w:rsidRPr="00C75479">
        <w:rPr>
          <w:rFonts w:asciiTheme="majorHAnsi" w:hAnsiTheme="majorHAnsi"/>
          <w:sz w:val="16"/>
          <w:szCs w:val="16"/>
          <w:lang w:val="es-CL"/>
        </w:rPr>
        <w:t xml:space="preserve"> 17.2.a </w:t>
      </w:r>
      <w:r w:rsidR="00C75479" w:rsidRPr="00C75479">
        <w:rPr>
          <w:rFonts w:asciiTheme="majorHAnsi" w:hAnsiTheme="majorHAnsi"/>
          <w:sz w:val="16"/>
          <w:szCs w:val="16"/>
          <w:lang w:val="es-CL"/>
        </w:rPr>
        <w:t>del Reglamento de la Comisión</w:t>
      </w:r>
      <w:r w:rsidR="00D83664" w:rsidRPr="00C75479">
        <w:rPr>
          <w:rFonts w:asciiTheme="majorHAnsi" w:hAnsiTheme="majorHAnsi"/>
          <w:sz w:val="16"/>
          <w:szCs w:val="16"/>
          <w:lang w:val="es-CL"/>
        </w:rPr>
        <w:t xml:space="preserve">, </w:t>
      </w:r>
      <w:r w:rsidR="00C75479" w:rsidRPr="00C75479">
        <w:rPr>
          <w:rFonts w:asciiTheme="majorHAnsi" w:hAnsiTheme="majorHAnsi"/>
          <w:sz w:val="16"/>
          <w:szCs w:val="16"/>
          <w:lang w:val="es-CL"/>
        </w:rPr>
        <w:t>el Comisionado</w:t>
      </w:r>
      <w:r w:rsidR="00D83664" w:rsidRPr="00C75479">
        <w:rPr>
          <w:rFonts w:asciiTheme="majorHAnsi" w:hAnsiTheme="majorHAnsi"/>
          <w:sz w:val="16"/>
          <w:szCs w:val="16"/>
          <w:lang w:val="es-CL"/>
        </w:rPr>
        <w:t xml:space="preserve"> Joel Hernández García, </w:t>
      </w:r>
      <w:r w:rsidR="00C75479" w:rsidRPr="00C75479">
        <w:rPr>
          <w:rFonts w:asciiTheme="majorHAnsi" w:hAnsiTheme="majorHAnsi"/>
          <w:sz w:val="16"/>
          <w:szCs w:val="16"/>
          <w:lang w:val="es-CL"/>
        </w:rPr>
        <w:t>ciudadano mexicano</w:t>
      </w:r>
      <w:r w:rsidR="00D83664" w:rsidRPr="00C75479">
        <w:rPr>
          <w:rFonts w:asciiTheme="majorHAnsi" w:hAnsiTheme="majorHAnsi"/>
          <w:sz w:val="16"/>
          <w:szCs w:val="16"/>
          <w:lang w:val="es-CL"/>
        </w:rPr>
        <w:t xml:space="preserve">, </w:t>
      </w:r>
      <w:r w:rsidR="00C75479" w:rsidRPr="00C75479">
        <w:rPr>
          <w:rFonts w:asciiTheme="majorHAnsi" w:hAnsiTheme="majorHAnsi"/>
          <w:sz w:val="16"/>
          <w:szCs w:val="16"/>
          <w:lang w:val="es-CL"/>
        </w:rPr>
        <w:t>no participó ni en el debate ni en la decisión del presente asunto</w:t>
      </w:r>
      <w:r w:rsidR="00D83664" w:rsidRPr="00C75479">
        <w:rPr>
          <w:lang w:val="es-CL"/>
        </w:rPr>
        <w:t>.</w:t>
      </w:r>
    </w:p>
  </w:footnote>
  <w:footnote w:id="3">
    <w:p w14:paraId="11AED9BD" w14:textId="33A4F0FD" w:rsidR="00D549C6" w:rsidRPr="00C75479" w:rsidRDefault="002D7267" w:rsidP="006B6473">
      <w:pPr>
        <w:pStyle w:val="FootnoteText"/>
        <w:jc w:val="both"/>
        <w:rPr>
          <w:rFonts w:asciiTheme="majorHAnsi" w:hAnsiTheme="majorHAnsi"/>
          <w:sz w:val="16"/>
          <w:szCs w:val="16"/>
          <w:lang w:val="es-CL"/>
        </w:rPr>
      </w:pPr>
      <w:r>
        <w:rPr>
          <w:rFonts w:asciiTheme="majorHAnsi" w:hAnsiTheme="majorHAnsi"/>
          <w:sz w:val="16"/>
          <w:szCs w:val="16"/>
          <w:lang w:val="es-CL"/>
        </w:rPr>
        <w:tab/>
      </w:r>
      <w:r w:rsidR="00D549C6" w:rsidRPr="00C75479">
        <w:rPr>
          <w:rStyle w:val="FootnoteReference"/>
          <w:rFonts w:asciiTheme="majorHAnsi" w:hAnsiTheme="majorHAnsi"/>
          <w:sz w:val="16"/>
          <w:szCs w:val="16"/>
          <w:lang w:val="es-CL"/>
        </w:rPr>
        <w:footnoteRef/>
      </w:r>
      <w:r w:rsidR="00D549C6" w:rsidRPr="00C75479">
        <w:rPr>
          <w:rFonts w:asciiTheme="majorHAnsi" w:hAnsiTheme="majorHAnsi"/>
          <w:sz w:val="16"/>
          <w:szCs w:val="16"/>
          <w:lang w:val="es-CL"/>
        </w:rPr>
        <w:t xml:space="preserve"> En adelante “Convención Americana” o “Convención.”</w:t>
      </w:r>
    </w:p>
  </w:footnote>
  <w:footnote w:id="4">
    <w:p w14:paraId="271EF3EB" w14:textId="59BDFADE" w:rsidR="008E3BFE" w:rsidRPr="00C75479" w:rsidRDefault="002D7267" w:rsidP="006B6473">
      <w:pPr>
        <w:pStyle w:val="FootnoteText"/>
        <w:jc w:val="both"/>
        <w:rPr>
          <w:rFonts w:asciiTheme="majorHAnsi" w:hAnsiTheme="majorHAnsi"/>
          <w:sz w:val="16"/>
          <w:szCs w:val="16"/>
          <w:lang w:val="es-CL"/>
        </w:rPr>
      </w:pPr>
      <w:r>
        <w:rPr>
          <w:rFonts w:asciiTheme="majorHAnsi" w:hAnsiTheme="majorHAnsi"/>
          <w:sz w:val="16"/>
          <w:szCs w:val="16"/>
          <w:lang w:val="es-CL"/>
        </w:rPr>
        <w:tab/>
      </w:r>
      <w:r w:rsidR="008E3BFE" w:rsidRPr="00C75479">
        <w:rPr>
          <w:rStyle w:val="FootnoteReference"/>
          <w:rFonts w:asciiTheme="majorHAnsi" w:hAnsiTheme="majorHAnsi"/>
          <w:sz w:val="16"/>
          <w:szCs w:val="16"/>
          <w:lang w:val="es-CL"/>
        </w:rPr>
        <w:footnoteRef/>
      </w:r>
      <w:r w:rsidR="008E3BFE" w:rsidRPr="00C75479">
        <w:rPr>
          <w:rFonts w:asciiTheme="majorHAnsi" w:hAnsiTheme="majorHAnsi"/>
          <w:sz w:val="16"/>
          <w:szCs w:val="16"/>
          <w:lang w:val="es-CL"/>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756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C9E55B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E0B7"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3382F1D" wp14:editId="1D741DE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2593BD" w14:textId="77777777" w:rsidR="00040C3A" w:rsidRPr="00EC7D62" w:rsidRDefault="001F2B19" w:rsidP="00A50FCF">
    <w:pPr>
      <w:pStyle w:val="Header"/>
      <w:tabs>
        <w:tab w:val="clear" w:pos="4320"/>
        <w:tab w:val="clear" w:pos="8640"/>
      </w:tabs>
      <w:jc w:val="center"/>
      <w:rPr>
        <w:sz w:val="22"/>
        <w:szCs w:val="22"/>
      </w:rPr>
    </w:pPr>
    <w:r>
      <w:rPr>
        <w:sz w:val="22"/>
        <w:szCs w:val="22"/>
      </w:rPr>
      <w:pict w14:anchorId="0AAB69B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A44364"/>
    <w:multiLevelType w:val="hybridMultilevel"/>
    <w:tmpl w:val="447480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1"/>
  </w:num>
  <w:num w:numId="5">
    <w:abstractNumId w:val="48"/>
  </w:num>
  <w:num w:numId="6">
    <w:abstractNumId w:val="28"/>
  </w:num>
  <w:num w:numId="7">
    <w:abstractNumId w:val="6"/>
  </w:num>
  <w:num w:numId="8">
    <w:abstractNumId w:val="17"/>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4"/>
  </w:num>
  <w:num w:numId="60">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192"/>
    <w:rsid w:val="00006E1F"/>
    <w:rsid w:val="000070D7"/>
    <w:rsid w:val="0001788C"/>
    <w:rsid w:val="000222AE"/>
    <w:rsid w:val="000337EF"/>
    <w:rsid w:val="00040C3A"/>
    <w:rsid w:val="000419AD"/>
    <w:rsid w:val="000433C9"/>
    <w:rsid w:val="00071174"/>
    <w:rsid w:val="000716C5"/>
    <w:rsid w:val="00075E23"/>
    <w:rsid w:val="0009344A"/>
    <w:rsid w:val="000A11B9"/>
    <w:rsid w:val="000A392E"/>
    <w:rsid w:val="000A575F"/>
    <w:rsid w:val="000D05CB"/>
    <w:rsid w:val="000D10DB"/>
    <w:rsid w:val="000D7597"/>
    <w:rsid w:val="000E3D23"/>
    <w:rsid w:val="000E5EB5"/>
    <w:rsid w:val="000F35ED"/>
    <w:rsid w:val="00107131"/>
    <w:rsid w:val="0010736F"/>
    <w:rsid w:val="00113F73"/>
    <w:rsid w:val="00121CC2"/>
    <w:rsid w:val="00131425"/>
    <w:rsid w:val="00133EE5"/>
    <w:rsid w:val="00146638"/>
    <w:rsid w:val="00167A34"/>
    <w:rsid w:val="00177F66"/>
    <w:rsid w:val="0018091E"/>
    <w:rsid w:val="001A520D"/>
    <w:rsid w:val="001A7870"/>
    <w:rsid w:val="001B3A00"/>
    <w:rsid w:val="001C1B41"/>
    <w:rsid w:val="001D65EF"/>
    <w:rsid w:val="001E49E7"/>
    <w:rsid w:val="001E63B2"/>
    <w:rsid w:val="001F2B19"/>
    <w:rsid w:val="001F7201"/>
    <w:rsid w:val="00223A29"/>
    <w:rsid w:val="002250A3"/>
    <w:rsid w:val="00231BFA"/>
    <w:rsid w:val="002342C9"/>
    <w:rsid w:val="00235217"/>
    <w:rsid w:val="00246D1F"/>
    <w:rsid w:val="00247403"/>
    <w:rsid w:val="00247542"/>
    <w:rsid w:val="00254CBE"/>
    <w:rsid w:val="00266B61"/>
    <w:rsid w:val="0026712A"/>
    <w:rsid w:val="002704DB"/>
    <w:rsid w:val="002A0AAE"/>
    <w:rsid w:val="002A5820"/>
    <w:rsid w:val="002B61FA"/>
    <w:rsid w:val="002D2B26"/>
    <w:rsid w:val="002D7267"/>
    <w:rsid w:val="002D7EA2"/>
    <w:rsid w:val="002E187C"/>
    <w:rsid w:val="00302733"/>
    <w:rsid w:val="00305835"/>
    <w:rsid w:val="00306F33"/>
    <w:rsid w:val="00314078"/>
    <w:rsid w:val="0031535D"/>
    <w:rsid w:val="003239B8"/>
    <w:rsid w:val="0033169F"/>
    <w:rsid w:val="00344977"/>
    <w:rsid w:val="00346C95"/>
    <w:rsid w:val="00356185"/>
    <w:rsid w:val="00360380"/>
    <w:rsid w:val="0037519E"/>
    <w:rsid w:val="00386CF0"/>
    <w:rsid w:val="003B70FB"/>
    <w:rsid w:val="003C676B"/>
    <w:rsid w:val="003D0E7B"/>
    <w:rsid w:val="003D3BC2"/>
    <w:rsid w:val="003E2B8A"/>
    <w:rsid w:val="003E6CA1"/>
    <w:rsid w:val="003F5154"/>
    <w:rsid w:val="00405F9C"/>
    <w:rsid w:val="004065A8"/>
    <w:rsid w:val="004165C2"/>
    <w:rsid w:val="00441ECB"/>
    <w:rsid w:val="00445193"/>
    <w:rsid w:val="00462C1B"/>
    <w:rsid w:val="00467B7E"/>
    <w:rsid w:val="00473BB4"/>
    <w:rsid w:val="0047685F"/>
    <w:rsid w:val="00477592"/>
    <w:rsid w:val="00485131"/>
    <w:rsid w:val="00486F1C"/>
    <w:rsid w:val="0049419D"/>
    <w:rsid w:val="004A6A54"/>
    <w:rsid w:val="004B421C"/>
    <w:rsid w:val="004C20D2"/>
    <w:rsid w:val="004C2312"/>
    <w:rsid w:val="004C4B62"/>
    <w:rsid w:val="004C54C9"/>
    <w:rsid w:val="004D4ABA"/>
    <w:rsid w:val="004D5F63"/>
    <w:rsid w:val="004D6025"/>
    <w:rsid w:val="004E2649"/>
    <w:rsid w:val="004F626F"/>
    <w:rsid w:val="00501399"/>
    <w:rsid w:val="005047ED"/>
    <w:rsid w:val="0050633D"/>
    <w:rsid w:val="00507BC4"/>
    <w:rsid w:val="005128E4"/>
    <w:rsid w:val="005133DB"/>
    <w:rsid w:val="00514504"/>
    <w:rsid w:val="00521E1F"/>
    <w:rsid w:val="00525560"/>
    <w:rsid w:val="00530CBF"/>
    <w:rsid w:val="00544C49"/>
    <w:rsid w:val="005516A1"/>
    <w:rsid w:val="005559EF"/>
    <w:rsid w:val="00563557"/>
    <w:rsid w:val="0057402A"/>
    <w:rsid w:val="005771D0"/>
    <w:rsid w:val="0058528F"/>
    <w:rsid w:val="0059191A"/>
    <w:rsid w:val="005921FF"/>
    <w:rsid w:val="005A24ED"/>
    <w:rsid w:val="005A6D0E"/>
    <w:rsid w:val="005B52B0"/>
    <w:rsid w:val="005B6806"/>
    <w:rsid w:val="005C4225"/>
    <w:rsid w:val="005F0DAD"/>
    <w:rsid w:val="005F0F33"/>
    <w:rsid w:val="00600DEB"/>
    <w:rsid w:val="00612624"/>
    <w:rsid w:val="00627C9F"/>
    <w:rsid w:val="006311E9"/>
    <w:rsid w:val="00632354"/>
    <w:rsid w:val="00635421"/>
    <w:rsid w:val="00642810"/>
    <w:rsid w:val="00652333"/>
    <w:rsid w:val="0066336A"/>
    <w:rsid w:val="006650F2"/>
    <w:rsid w:val="0068009E"/>
    <w:rsid w:val="00692219"/>
    <w:rsid w:val="00697941"/>
    <w:rsid w:val="006A17D2"/>
    <w:rsid w:val="006A73E6"/>
    <w:rsid w:val="006B2D5C"/>
    <w:rsid w:val="006B6473"/>
    <w:rsid w:val="006C0ECF"/>
    <w:rsid w:val="006C4EB1"/>
    <w:rsid w:val="006E0166"/>
    <w:rsid w:val="006E2FFB"/>
    <w:rsid w:val="006E7B34"/>
    <w:rsid w:val="006F017A"/>
    <w:rsid w:val="0070697F"/>
    <w:rsid w:val="007103C4"/>
    <w:rsid w:val="0072199C"/>
    <w:rsid w:val="00722C9F"/>
    <w:rsid w:val="007253B8"/>
    <w:rsid w:val="0073741F"/>
    <w:rsid w:val="0076643F"/>
    <w:rsid w:val="00777F63"/>
    <w:rsid w:val="0078727E"/>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5838"/>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3759"/>
    <w:rsid w:val="008E3BFE"/>
    <w:rsid w:val="008F1912"/>
    <w:rsid w:val="008F3817"/>
    <w:rsid w:val="0090270B"/>
    <w:rsid w:val="009041DC"/>
    <w:rsid w:val="00917B5A"/>
    <w:rsid w:val="00920A58"/>
    <w:rsid w:val="00920A8C"/>
    <w:rsid w:val="00934A2C"/>
    <w:rsid w:val="0096706E"/>
    <w:rsid w:val="00974491"/>
    <w:rsid w:val="00975C4E"/>
    <w:rsid w:val="00981FBA"/>
    <w:rsid w:val="00997BC5"/>
    <w:rsid w:val="009A4F41"/>
    <w:rsid w:val="009B381B"/>
    <w:rsid w:val="009D1753"/>
    <w:rsid w:val="009D7611"/>
    <w:rsid w:val="009E0B61"/>
    <w:rsid w:val="009E53DE"/>
    <w:rsid w:val="00A07D05"/>
    <w:rsid w:val="00A11212"/>
    <w:rsid w:val="00A11E44"/>
    <w:rsid w:val="00A20565"/>
    <w:rsid w:val="00A30100"/>
    <w:rsid w:val="00A328B3"/>
    <w:rsid w:val="00A50FCF"/>
    <w:rsid w:val="00A528D1"/>
    <w:rsid w:val="00A610CD"/>
    <w:rsid w:val="00A758AA"/>
    <w:rsid w:val="00A86F0A"/>
    <w:rsid w:val="00A94EA4"/>
    <w:rsid w:val="00AA09A2"/>
    <w:rsid w:val="00AA7996"/>
    <w:rsid w:val="00AC19CB"/>
    <w:rsid w:val="00AD5F4E"/>
    <w:rsid w:val="00AE5488"/>
    <w:rsid w:val="00AE6F91"/>
    <w:rsid w:val="00AF5571"/>
    <w:rsid w:val="00B07341"/>
    <w:rsid w:val="00B30539"/>
    <w:rsid w:val="00B314DB"/>
    <w:rsid w:val="00B361F2"/>
    <w:rsid w:val="00B3718B"/>
    <w:rsid w:val="00B3745F"/>
    <w:rsid w:val="00B4632A"/>
    <w:rsid w:val="00B530F1"/>
    <w:rsid w:val="00B72C7A"/>
    <w:rsid w:val="00B7748F"/>
    <w:rsid w:val="00B93D7F"/>
    <w:rsid w:val="00BA276C"/>
    <w:rsid w:val="00BB019D"/>
    <w:rsid w:val="00BB306F"/>
    <w:rsid w:val="00BB7A49"/>
    <w:rsid w:val="00BD0FF5"/>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6B72"/>
    <w:rsid w:val="00C75479"/>
    <w:rsid w:val="00C87AC4"/>
    <w:rsid w:val="00C9567A"/>
    <w:rsid w:val="00CB212D"/>
    <w:rsid w:val="00CB2660"/>
    <w:rsid w:val="00CC5E90"/>
    <w:rsid w:val="00CD046C"/>
    <w:rsid w:val="00CE043E"/>
    <w:rsid w:val="00CE076C"/>
    <w:rsid w:val="00CE5199"/>
    <w:rsid w:val="00CE66D5"/>
    <w:rsid w:val="00CF637A"/>
    <w:rsid w:val="00D059DE"/>
    <w:rsid w:val="00D05ABD"/>
    <w:rsid w:val="00D13FCE"/>
    <w:rsid w:val="00D306D1"/>
    <w:rsid w:val="00D30800"/>
    <w:rsid w:val="00D34786"/>
    <w:rsid w:val="00D37BFC"/>
    <w:rsid w:val="00D44B97"/>
    <w:rsid w:val="00D47A8E"/>
    <w:rsid w:val="00D5209A"/>
    <w:rsid w:val="00D52D14"/>
    <w:rsid w:val="00D549C6"/>
    <w:rsid w:val="00D712D3"/>
    <w:rsid w:val="00D71422"/>
    <w:rsid w:val="00D72DC6"/>
    <w:rsid w:val="00D7558D"/>
    <w:rsid w:val="00D81D92"/>
    <w:rsid w:val="00D83664"/>
    <w:rsid w:val="00D876F9"/>
    <w:rsid w:val="00D94D64"/>
    <w:rsid w:val="00DA7B5F"/>
    <w:rsid w:val="00DB7128"/>
    <w:rsid w:val="00DC11E7"/>
    <w:rsid w:val="00DC24E3"/>
    <w:rsid w:val="00DC7023"/>
    <w:rsid w:val="00DC769A"/>
    <w:rsid w:val="00DD3D86"/>
    <w:rsid w:val="00DD4AD2"/>
    <w:rsid w:val="00DE2862"/>
    <w:rsid w:val="00DF1EC4"/>
    <w:rsid w:val="00E0340B"/>
    <w:rsid w:val="00E04A90"/>
    <w:rsid w:val="00E0551F"/>
    <w:rsid w:val="00E21598"/>
    <w:rsid w:val="00E219C7"/>
    <w:rsid w:val="00E4118C"/>
    <w:rsid w:val="00E43157"/>
    <w:rsid w:val="00E461CE"/>
    <w:rsid w:val="00E573E4"/>
    <w:rsid w:val="00E64C3D"/>
    <w:rsid w:val="00E720CA"/>
    <w:rsid w:val="00E84EB5"/>
    <w:rsid w:val="00E85662"/>
    <w:rsid w:val="00E8789F"/>
    <w:rsid w:val="00E962A7"/>
    <w:rsid w:val="00E97B71"/>
    <w:rsid w:val="00EA3D34"/>
    <w:rsid w:val="00EB454D"/>
    <w:rsid w:val="00ED549D"/>
    <w:rsid w:val="00ED5E10"/>
    <w:rsid w:val="00ED76BE"/>
    <w:rsid w:val="00EE00E9"/>
    <w:rsid w:val="00EE67A1"/>
    <w:rsid w:val="00EF1AAA"/>
    <w:rsid w:val="00EF619B"/>
    <w:rsid w:val="00F00B55"/>
    <w:rsid w:val="00F02AD1"/>
    <w:rsid w:val="00F253CC"/>
    <w:rsid w:val="00F37106"/>
    <w:rsid w:val="00F44E25"/>
    <w:rsid w:val="00F519CF"/>
    <w:rsid w:val="00F56BA5"/>
    <w:rsid w:val="00F60E22"/>
    <w:rsid w:val="00F81395"/>
    <w:rsid w:val="00F81BB8"/>
    <w:rsid w:val="00F85DAD"/>
    <w:rsid w:val="00F90C64"/>
    <w:rsid w:val="00F917D1"/>
    <w:rsid w:val="00F9653B"/>
    <w:rsid w:val="00FA1BA1"/>
    <w:rsid w:val="00FA3147"/>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B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971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91E3E"/>
    <w:rsid w:val="00200821"/>
    <w:rsid w:val="0025245B"/>
    <w:rsid w:val="002A3923"/>
    <w:rsid w:val="00394049"/>
    <w:rsid w:val="003B0C71"/>
    <w:rsid w:val="004B5BBB"/>
    <w:rsid w:val="004F2DF8"/>
    <w:rsid w:val="00517E2A"/>
    <w:rsid w:val="006F24A1"/>
    <w:rsid w:val="00832F3C"/>
    <w:rsid w:val="00982AA7"/>
    <w:rsid w:val="009A261B"/>
    <w:rsid w:val="00A14BCA"/>
    <w:rsid w:val="00A46900"/>
    <w:rsid w:val="00A50B58"/>
    <w:rsid w:val="00AA2E17"/>
    <w:rsid w:val="00AC15A4"/>
    <w:rsid w:val="00B0336C"/>
    <w:rsid w:val="00C825B6"/>
    <w:rsid w:val="00D14DB7"/>
    <w:rsid w:val="00D241E9"/>
    <w:rsid w:val="00D7750D"/>
    <w:rsid w:val="00EF5CE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E41F-BA7F-4812-9506-120D1A0C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2568</Words>
  <Characters>13256</Characters>
  <Application>Microsoft Office Word</Application>
  <DocSecurity>0</DocSecurity>
  <Lines>245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239/21</dc:title>
  <dc:creator/>
  <cp:lastModifiedBy/>
  <cp:revision>1</cp:revision>
  <dcterms:created xsi:type="dcterms:W3CDTF">2022-03-02T17:27:00Z</dcterms:created>
  <dcterms:modified xsi:type="dcterms:W3CDTF">2022-03-02T17:27:00Z</dcterms:modified>
</cp:coreProperties>
</file>