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DFBD1" w14:textId="77777777" w:rsidR="00040C3A" w:rsidRPr="00235D93" w:rsidRDefault="00D306D1" w:rsidP="00235D93">
      <w:pPr>
        <w:jc w:val="both"/>
        <w:rPr>
          <w:rFonts w:asciiTheme="majorHAnsi" w:hAnsiTheme="majorHAnsi" w:cs="Univers"/>
          <w:b/>
          <w:bCs/>
          <w:sz w:val="20"/>
          <w:szCs w:val="20"/>
          <w:lang w:val="es-ES_tradnl"/>
        </w:rPr>
      </w:pPr>
      <w:bookmarkStart w:id="0" w:name="_GoBack"/>
      <w:bookmarkEnd w:id="0"/>
      <w:r w:rsidRPr="00235D93">
        <w:rPr>
          <w:rFonts w:asciiTheme="majorHAnsi" w:hAnsiTheme="majorHAnsi"/>
          <w:noProof/>
          <w:sz w:val="20"/>
          <w:szCs w:val="20"/>
          <w:lang w:val="en-US"/>
        </w:rPr>
        <mc:AlternateContent>
          <mc:Choice Requires="wps">
            <w:drawing>
              <wp:anchor distT="0" distB="0" distL="114300" distR="114300" simplePos="0" relativeHeight="251655680" behindDoc="0" locked="0" layoutInCell="1" allowOverlap="1" wp14:anchorId="31747BF0" wp14:editId="2C2A0C1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12EB4" id="Rectangle 1" o:spid="_x0000_s1026" style="position:absolute;margin-left:-32.75pt;margin-top:-34.6pt;width:121.5pt;height:71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235D93">
        <w:rPr>
          <w:rFonts w:asciiTheme="majorHAnsi" w:hAnsiTheme="majorHAnsi"/>
          <w:noProof/>
          <w:sz w:val="20"/>
          <w:szCs w:val="20"/>
          <w:lang w:val="en-US"/>
        </w:rPr>
        <mc:AlternateContent>
          <mc:Choice Requires="wps">
            <w:drawing>
              <wp:anchor distT="0" distB="0" distL="114300" distR="114300" simplePos="0" relativeHeight="251656704" behindDoc="0" locked="0" layoutInCell="1" allowOverlap="1" wp14:anchorId="5286848D" wp14:editId="641DEA4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CCE05" w14:textId="77777777" w:rsidR="00B6055F" w:rsidRDefault="00B6055F" w:rsidP="00AE5488">
                            <w:r>
                              <w:rPr>
                                <w:noProof/>
                                <w:lang w:val="en-US"/>
                              </w:rPr>
                              <w:drawing>
                                <wp:inline distT="0" distB="0" distL="0" distR="0" wp14:anchorId="31097958" wp14:editId="5380FC69">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6848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5FCCE05" w14:textId="77777777" w:rsidR="00B6055F" w:rsidRDefault="00B6055F" w:rsidP="00AE5488">
                      <w:r>
                        <w:rPr>
                          <w:noProof/>
                          <w:lang w:val="en-US"/>
                        </w:rPr>
                        <w:drawing>
                          <wp:inline distT="0" distB="0" distL="0" distR="0" wp14:anchorId="31097958" wp14:editId="5380FC69">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235D93">
        <w:rPr>
          <w:rFonts w:asciiTheme="majorHAnsi" w:hAnsiTheme="majorHAnsi" w:cs="Univers"/>
          <w:b/>
          <w:bCs/>
          <w:sz w:val="20"/>
          <w:szCs w:val="20"/>
          <w:lang w:val="es-ES_tradnl"/>
        </w:rPr>
        <w:t xml:space="preserve"> </w:t>
      </w:r>
    </w:p>
    <w:p w14:paraId="67425B23" w14:textId="77777777" w:rsidR="00040C3A" w:rsidRPr="00235D93" w:rsidRDefault="00040C3A" w:rsidP="00235D93">
      <w:pPr>
        <w:tabs>
          <w:tab w:val="center" w:pos="5400"/>
        </w:tabs>
        <w:suppressAutoHyphens/>
        <w:jc w:val="both"/>
        <w:rPr>
          <w:rFonts w:asciiTheme="majorHAnsi" w:hAnsiTheme="majorHAnsi"/>
          <w:sz w:val="20"/>
          <w:szCs w:val="20"/>
          <w:lang w:val="es-ES_tradnl"/>
        </w:rPr>
      </w:pPr>
    </w:p>
    <w:p w14:paraId="77AF423A" w14:textId="77777777" w:rsidR="00040C3A" w:rsidRPr="00235D93" w:rsidRDefault="00040C3A" w:rsidP="00235D93">
      <w:pPr>
        <w:tabs>
          <w:tab w:val="center" w:pos="5400"/>
        </w:tabs>
        <w:suppressAutoHyphens/>
        <w:jc w:val="both"/>
        <w:rPr>
          <w:rFonts w:asciiTheme="majorHAnsi" w:hAnsiTheme="majorHAnsi"/>
          <w:sz w:val="20"/>
          <w:szCs w:val="20"/>
          <w:lang w:val="es-ES_tradnl"/>
        </w:rPr>
      </w:pPr>
    </w:p>
    <w:p w14:paraId="198C9638" w14:textId="77777777" w:rsidR="005128E4" w:rsidRPr="00235D93" w:rsidRDefault="005128E4" w:rsidP="00235D93">
      <w:pPr>
        <w:tabs>
          <w:tab w:val="center" w:pos="5400"/>
        </w:tabs>
        <w:suppressAutoHyphens/>
        <w:jc w:val="both"/>
        <w:rPr>
          <w:rFonts w:asciiTheme="majorHAnsi" w:hAnsiTheme="majorHAnsi"/>
          <w:sz w:val="20"/>
          <w:szCs w:val="20"/>
          <w:lang w:val="es-ES_tradnl"/>
        </w:rPr>
      </w:pPr>
    </w:p>
    <w:p w14:paraId="416BB298" w14:textId="77777777" w:rsidR="005128E4" w:rsidRPr="00235D93" w:rsidRDefault="005128E4" w:rsidP="00235D93">
      <w:pPr>
        <w:tabs>
          <w:tab w:val="center" w:pos="5400"/>
        </w:tabs>
        <w:suppressAutoHyphens/>
        <w:jc w:val="both"/>
        <w:rPr>
          <w:rFonts w:asciiTheme="majorHAnsi" w:hAnsiTheme="majorHAnsi"/>
          <w:sz w:val="20"/>
          <w:szCs w:val="20"/>
          <w:lang w:val="es-ES_tradnl"/>
        </w:rPr>
      </w:pPr>
    </w:p>
    <w:p w14:paraId="5BAF394C" w14:textId="77777777" w:rsidR="005128E4" w:rsidRPr="00235D93" w:rsidRDefault="005128E4" w:rsidP="00235D93">
      <w:pPr>
        <w:tabs>
          <w:tab w:val="center" w:pos="5400"/>
        </w:tabs>
        <w:suppressAutoHyphens/>
        <w:jc w:val="both"/>
        <w:rPr>
          <w:rFonts w:asciiTheme="majorHAnsi" w:hAnsiTheme="majorHAnsi"/>
          <w:sz w:val="20"/>
          <w:szCs w:val="20"/>
          <w:lang w:val="es-ES_tradnl"/>
        </w:rPr>
      </w:pPr>
    </w:p>
    <w:p w14:paraId="6C360EC5" w14:textId="77777777" w:rsidR="00040C3A" w:rsidRPr="00235D93" w:rsidRDefault="00040C3A" w:rsidP="00235D93">
      <w:pPr>
        <w:tabs>
          <w:tab w:val="center" w:pos="5400"/>
        </w:tabs>
        <w:suppressAutoHyphens/>
        <w:jc w:val="both"/>
        <w:rPr>
          <w:rFonts w:asciiTheme="majorHAnsi" w:hAnsiTheme="majorHAnsi"/>
          <w:sz w:val="20"/>
          <w:szCs w:val="20"/>
          <w:lang w:val="es-ES_tradnl"/>
        </w:rPr>
      </w:pPr>
    </w:p>
    <w:p w14:paraId="70E18690" w14:textId="167BAB59" w:rsidR="00040C3A" w:rsidRPr="00235D93" w:rsidRDefault="00040C3A" w:rsidP="00235D93">
      <w:pPr>
        <w:tabs>
          <w:tab w:val="center" w:pos="5400"/>
        </w:tabs>
        <w:suppressAutoHyphens/>
        <w:jc w:val="both"/>
        <w:rPr>
          <w:rFonts w:asciiTheme="majorHAnsi" w:hAnsiTheme="majorHAnsi"/>
          <w:sz w:val="20"/>
          <w:szCs w:val="20"/>
          <w:lang w:val="es-ES_tradnl"/>
        </w:rPr>
      </w:pPr>
    </w:p>
    <w:p w14:paraId="16F42AD7" w14:textId="727539F2" w:rsidR="005B52B0" w:rsidRPr="00235D93" w:rsidRDefault="005B52B0" w:rsidP="00235D93">
      <w:pPr>
        <w:tabs>
          <w:tab w:val="center" w:pos="5400"/>
        </w:tabs>
        <w:suppressAutoHyphens/>
        <w:jc w:val="both"/>
        <w:rPr>
          <w:rFonts w:asciiTheme="majorHAnsi" w:hAnsiTheme="majorHAnsi"/>
          <w:sz w:val="20"/>
          <w:szCs w:val="20"/>
          <w:lang w:val="es-ES_tradnl"/>
        </w:rPr>
      </w:pPr>
    </w:p>
    <w:p w14:paraId="301C3C91" w14:textId="1E90B00E" w:rsidR="005B52B0" w:rsidRPr="00235D93" w:rsidRDefault="005B52B0" w:rsidP="00235D93">
      <w:pPr>
        <w:tabs>
          <w:tab w:val="center" w:pos="5400"/>
        </w:tabs>
        <w:suppressAutoHyphens/>
        <w:jc w:val="both"/>
        <w:rPr>
          <w:rFonts w:asciiTheme="majorHAnsi" w:hAnsiTheme="majorHAnsi"/>
          <w:sz w:val="20"/>
          <w:szCs w:val="20"/>
          <w:lang w:val="es-ES_tradnl"/>
        </w:rPr>
      </w:pPr>
    </w:p>
    <w:p w14:paraId="464C64EF" w14:textId="12205A18" w:rsidR="005B52B0" w:rsidRPr="00235D93" w:rsidRDefault="005B52B0" w:rsidP="00235D93">
      <w:pPr>
        <w:tabs>
          <w:tab w:val="center" w:pos="5400"/>
        </w:tabs>
        <w:suppressAutoHyphens/>
        <w:jc w:val="both"/>
        <w:rPr>
          <w:rFonts w:asciiTheme="majorHAnsi" w:hAnsiTheme="majorHAnsi"/>
          <w:sz w:val="20"/>
          <w:szCs w:val="20"/>
          <w:lang w:val="es-ES_tradnl"/>
        </w:rPr>
      </w:pPr>
    </w:p>
    <w:p w14:paraId="7BC911FE" w14:textId="7412255F" w:rsidR="00040C3A" w:rsidRPr="00235D93" w:rsidRDefault="00040C3A" w:rsidP="00235D93">
      <w:pPr>
        <w:tabs>
          <w:tab w:val="center" w:pos="5400"/>
        </w:tabs>
        <w:suppressAutoHyphens/>
        <w:jc w:val="both"/>
        <w:rPr>
          <w:rFonts w:asciiTheme="majorHAnsi" w:hAnsiTheme="majorHAnsi"/>
          <w:sz w:val="20"/>
          <w:szCs w:val="20"/>
          <w:lang w:val="es-ES_tradnl"/>
        </w:rPr>
      </w:pPr>
    </w:p>
    <w:p w14:paraId="6BC43010" w14:textId="32B570A6" w:rsidR="00040C3A" w:rsidRPr="00235D93" w:rsidRDefault="00040C3A" w:rsidP="00235D93">
      <w:pPr>
        <w:tabs>
          <w:tab w:val="center" w:pos="5400"/>
        </w:tabs>
        <w:suppressAutoHyphens/>
        <w:jc w:val="both"/>
        <w:rPr>
          <w:rFonts w:asciiTheme="majorHAnsi" w:hAnsiTheme="majorHAnsi"/>
          <w:sz w:val="20"/>
          <w:szCs w:val="20"/>
          <w:lang w:val="es-ES_tradnl"/>
        </w:rPr>
      </w:pPr>
    </w:p>
    <w:p w14:paraId="6074BA24" w14:textId="5E36FC81" w:rsidR="00040C3A" w:rsidRPr="00235D93" w:rsidRDefault="00F04793" w:rsidP="00235D93">
      <w:pPr>
        <w:tabs>
          <w:tab w:val="center" w:pos="5400"/>
        </w:tabs>
        <w:suppressAutoHyphens/>
        <w:jc w:val="both"/>
        <w:rPr>
          <w:rFonts w:asciiTheme="majorHAnsi" w:hAnsiTheme="majorHAnsi"/>
          <w:sz w:val="20"/>
          <w:szCs w:val="20"/>
          <w:lang w:val="es-ES_tradnl"/>
        </w:rPr>
      </w:pPr>
      <w:r w:rsidRPr="00F04793">
        <w:rPr>
          <w:rFonts w:asciiTheme="majorHAnsi" w:eastAsia="Arial Unicode MS" w:hAnsiTheme="majorHAnsi"/>
          <w:noProof/>
          <w:sz w:val="22"/>
          <w:szCs w:val="22"/>
          <w:bdr w:val="nil"/>
          <w:lang w:val="en-US"/>
        </w:rPr>
        <mc:AlternateContent>
          <mc:Choice Requires="wps">
            <w:drawing>
              <wp:anchor distT="0" distB="0" distL="114300" distR="114300" simplePos="0" relativeHeight="251657728" behindDoc="0" locked="0" layoutInCell="1" allowOverlap="1" wp14:anchorId="4BFE73B9" wp14:editId="6AB07FAD">
                <wp:simplePos x="0" y="0"/>
                <wp:positionH relativeFrom="column">
                  <wp:posOffset>-341449</wp:posOffset>
                </wp:positionH>
                <wp:positionV relativeFrom="paragraph">
                  <wp:posOffset>143873</wp:posOffset>
                </wp:positionV>
                <wp:extent cx="1390650" cy="137731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424AA470" w14:textId="77777777" w:rsidR="00F04793" w:rsidRPr="00F04793" w:rsidRDefault="00F04793" w:rsidP="00F04793">
                            <w:pPr>
                              <w:spacing w:line="276" w:lineRule="auto"/>
                              <w:jc w:val="right"/>
                              <w:rPr>
                                <w:rFonts w:asciiTheme="minorHAnsi" w:hAnsiTheme="minorHAnsi"/>
                                <w:color w:val="FFFFFF" w:themeColor="background1"/>
                                <w:sz w:val="22"/>
                                <w:lang w:val="es-419"/>
                              </w:rPr>
                            </w:pPr>
                            <w:r w:rsidRPr="00F04793">
                              <w:rPr>
                                <w:rFonts w:asciiTheme="minorHAnsi" w:hAnsiTheme="minorHAnsi"/>
                                <w:color w:val="FFFFFF" w:themeColor="background1"/>
                                <w:sz w:val="22"/>
                                <w:lang w:val="es-419"/>
                              </w:rPr>
                              <w:t>OEA/</w:t>
                            </w:r>
                            <w:proofErr w:type="spellStart"/>
                            <w:r w:rsidRPr="00F04793">
                              <w:rPr>
                                <w:rFonts w:asciiTheme="minorHAnsi" w:hAnsiTheme="minorHAnsi"/>
                                <w:color w:val="FFFFFF" w:themeColor="background1"/>
                                <w:sz w:val="22"/>
                                <w:lang w:val="es-419"/>
                              </w:rPr>
                              <w:t>Ser.L</w:t>
                            </w:r>
                            <w:proofErr w:type="spellEnd"/>
                            <w:r w:rsidRPr="00F04793">
                              <w:rPr>
                                <w:rFonts w:asciiTheme="minorHAnsi" w:hAnsiTheme="minorHAnsi"/>
                                <w:color w:val="FFFFFF" w:themeColor="background1"/>
                                <w:sz w:val="22"/>
                                <w:lang w:val="es-419"/>
                              </w:rPr>
                              <w:t>/V/II</w:t>
                            </w:r>
                          </w:p>
                          <w:p w14:paraId="44933DF2" w14:textId="4005A0D9" w:rsidR="00F04793" w:rsidRPr="00552CC0" w:rsidRDefault="00F04793" w:rsidP="00F04793">
                            <w:pPr>
                              <w:spacing w:line="276" w:lineRule="auto"/>
                              <w:jc w:val="right"/>
                              <w:rPr>
                                <w:rFonts w:asciiTheme="minorHAnsi" w:hAnsiTheme="minorHAnsi"/>
                                <w:color w:val="FFFFFF" w:themeColor="background1"/>
                                <w:sz w:val="22"/>
                                <w:lang w:val="es-419"/>
                              </w:rPr>
                            </w:pPr>
                            <w:r w:rsidRPr="00552CC0">
                              <w:rPr>
                                <w:rFonts w:asciiTheme="minorHAnsi" w:hAnsiTheme="minorHAnsi"/>
                                <w:color w:val="FFFFFF" w:themeColor="background1"/>
                                <w:sz w:val="22"/>
                                <w:lang w:val="es-419"/>
                              </w:rPr>
                              <w:t xml:space="preserve">Doc. </w:t>
                            </w:r>
                            <w:r>
                              <w:rPr>
                                <w:rFonts w:asciiTheme="minorHAnsi" w:hAnsiTheme="minorHAnsi"/>
                                <w:color w:val="FFFFFF" w:themeColor="background1"/>
                                <w:sz w:val="22"/>
                                <w:lang w:val="es-419"/>
                              </w:rPr>
                              <w:t>95</w:t>
                            </w:r>
                          </w:p>
                          <w:p w14:paraId="5FBC3DE9" w14:textId="77777777" w:rsidR="00F04793" w:rsidRPr="00C25ADB" w:rsidRDefault="00F04793" w:rsidP="00F04793">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abril</w:t>
                            </w:r>
                            <w:r w:rsidRPr="00552CC0">
                              <w:rPr>
                                <w:rFonts w:asciiTheme="minorHAnsi" w:hAnsiTheme="minorHAnsi"/>
                                <w:color w:val="FFFFFF" w:themeColor="background1"/>
                                <w:sz w:val="22"/>
                                <w:lang w:val="es-PA"/>
                              </w:rPr>
                              <w:t xml:space="preserve"> 2021</w:t>
                            </w:r>
                          </w:p>
                          <w:p w14:paraId="539FFB0B" w14:textId="77777777" w:rsidR="00F04793" w:rsidRPr="00C25ADB" w:rsidRDefault="00F04793" w:rsidP="00F04793">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E73B9" id="Text Box 15" o:spid="_x0000_s1027" type="#_x0000_t202" style="position:absolute;left:0;text-align:left;margin-left:-26.9pt;margin-top:11.35pt;width:109.5pt;height:10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" filled="f" stroked="f" strokeweight=".5pt">
                <v:textbox>
                  <w:txbxContent>
                    <w:p w14:paraId="424AA470" w14:textId="77777777" w:rsidR="00F04793" w:rsidRPr="00F04793" w:rsidRDefault="00F04793" w:rsidP="00F04793">
                      <w:pPr>
                        <w:spacing w:line="276" w:lineRule="auto"/>
                        <w:jc w:val="right"/>
                        <w:rPr>
                          <w:rFonts w:asciiTheme="minorHAnsi" w:hAnsiTheme="minorHAnsi"/>
                          <w:color w:val="FFFFFF" w:themeColor="background1"/>
                          <w:sz w:val="22"/>
                          <w:lang w:val="es-419"/>
                        </w:rPr>
                      </w:pPr>
                      <w:r w:rsidRPr="00F04793">
                        <w:rPr>
                          <w:rFonts w:asciiTheme="minorHAnsi" w:hAnsiTheme="minorHAnsi"/>
                          <w:color w:val="FFFFFF" w:themeColor="background1"/>
                          <w:sz w:val="22"/>
                          <w:lang w:val="es-419"/>
                        </w:rPr>
                        <w:t>OEA/</w:t>
                      </w:r>
                      <w:proofErr w:type="spellStart"/>
                      <w:r w:rsidRPr="00F04793">
                        <w:rPr>
                          <w:rFonts w:asciiTheme="minorHAnsi" w:hAnsiTheme="minorHAnsi"/>
                          <w:color w:val="FFFFFF" w:themeColor="background1"/>
                          <w:sz w:val="22"/>
                          <w:lang w:val="es-419"/>
                        </w:rPr>
                        <w:t>Ser.L</w:t>
                      </w:r>
                      <w:proofErr w:type="spellEnd"/>
                      <w:r w:rsidRPr="00F04793">
                        <w:rPr>
                          <w:rFonts w:asciiTheme="minorHAnsi" w:hAnsiTheme="minorHAnsi"/>
                          <w:color w:val="FFFFFF" w:themeColor="background1"/>
                          <w:sz w:val="22"/>
                          <w:lang w:val="es-419"/>
                        </w:rPr>
                        <w:t>/V/II</w:t>
                      </w:r>
                    </w:p>
                    <w:p w14:paraId="44933DF2" w14:textId="4005A0D9" w:rsidR="00F04793" w:rsidRPr="00552CC0" w:rsidRDefault="00F04793" w:rsidP="00F04793">
                      <w:pPr>
                        <w:spacing w:line="276" w:lineRule="auto"/>
                        <w:jc w:val="right"/>
                        <w:rPr>
                          <w:rFonts w:asciiTheme="minorHAnsi" w:hAnsiTheme="minorHAnsi"/>
                          <w:color w:val="FFFFFF" w:themeColor="background1"/>
                          <w:sz w:val="22"/>
                          <w:lang w:val="es-419"/>
                        </w:rPr>
                      </w:pPr>
                      <w:r w:rsidRPr="00552CC0">
                        <w:rPr>
                          <w:rFonts w:asciiTheme="minorHAnsi" w:hAnsiTheme="minorHAnsi"/>
                          <w:color w:val="FFFFFF" w:themeColor="background1"/>
                          <w:sz w:val="22"/>
                          <w:lang w:val="es-419"/>
                        </w:rPr>
                        <w:t xml:space="preserve">Doc. </w:t>
                      </w:r>
                      <w:r>
                        <w:rPr>
                          <w:rFonts w:asciiTheme="minorHAnsi" w:hAnsiTheme="minorHAnsi"/>
                          <w:color w:val="FFFFFF" w:themeColor="background1"/>
                          <w:sz w:val="22"/>
                          <w:lang w:val="es-419"/>
                        </w:rPr>
                        <w:t>95</w:t>
                      </w:r>
                    </w:p>
                    <w:p w14:paraId="5FBC3DE9" w14:textId="77777777" w:rsidR="00F04793" w:rsidRPr="00C25ADB" w:rsidRDefault="00F04793" w:rsidP="00F04793">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abril</w:t>
                      </w:r>
                      <w:r w:rsidRPr="00552CC0">
                        <w:rPr>
                          <w:rFonts w:asciiTheme="minorHAnsi" w:hAnsiTheme="minorHAnsi"/>
                          <w:color w:val="FFFFFF" w:themeColor="background1"/>
                          <w:sz w:val="22"/>
                          <w:lang w:val="es-PA"/>
                        </w:rPr>
                        <w:t xml:space="preserve"> 2021</w:t>
                      </w:r>
                    </w:p>
                    <w:p w14:paraId="539FFB0B" w14:textId="77777777" w:rsidR="00F04793" w:rsidRPr="00C25ADB" w:rsidRDefault="00F04793" w:rsidP="00F04793">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CA36ED" w:rsidRPr="00235D93">
        <w:rPr>
          <w:rFonts w:asciiTheme="majorHAnsi" w:hAnsiTheme="majorHAnsi"/>
          <w:noProof/>
          <w:sz w:val="20"/>
          <w:szCs w:val="20"/>
          <w:lang w:val="en-US"/>
        </w:rPr>
        <mc:AlternateContent>
          <mc:Choice Requires="wps">
            <w:drawing>
              <wp:anchor distT="0" distB="0" distL="114300" distR="114300" simplePos="0" relativeHeight="251653632" behindDoc="0" locked="0" layoutInCell="1" allowOverlap="1" wp14:anchorId="408DD112" wp14:editId="101EF54E">
                <wp:simplePos x="0" y="0"/>
                <wp:positionH relativeFrom="column">
                  <wp:posOffset>1355271</wp:posOffset>
                </wp:positionH>
                <wp:positionV relativeFrom="paragraph">
                  <wp:posOffset>105591</wp:posOffset>
                </wp:positionV>
                <wp:extent cx="525780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25780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510FD" w14:textId="41CCF648" w:rsidR="00B6055F" w:rsidRPr="004E2649" w:rsidRDefault="00B6055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A36ED">
                              <w:rPr>
                                <w:rFonts w:asciiTheme="majorHAnsi" w:hAnsiTheme="majorHAnsi" w:cs="Arial"/>
                                <w:b/>
                                <w:bCs/>
                                <w:color w:val="0D0D0D" w:themeColor="text1" w:themeTint="F2"/>
                                <w:sz w:val="36"/>
                                <w:szCs w:val="22"/>
                                <w:lang w:val="es-ES_tradnl"/>
                              </w:rPr>
                              <w:t>90</w:t>
                            </w:r>
                            <w:r>
                              <w:rPr>
                                <w:rFonts w:asciiTheme="majorHAnsi" w:hAnsiTheme="majorHAnsi" w:cs="Arial"/>
                                <w:b/>
                                <w:bCs/>
                                <w:color w:val="0D0D0D" w:themeColor="text1" w:themeTint="F2"/>
                                <w:sz w:val="36"/>
                                <w:szCs w:val="22"/>
                                <w:lang w:val="es-ES_tradnl"/>
                              </w:rPr>
                              <w:t>/21</w:t>
                            </w:r>
                          </w:p>
                          <w:p w14:paraId="0719A25D" w14:textId="77777777" w:rsidR="00B6055F" w:rsidRDefault="00B6055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2011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13</w:t>
                            </w:r>
                            <w:r w:rsidRPr="004E2649">
                              <w:rPr>
                                <w:rFonts w:asciiTheme="majorHAnsi" w:hAnsiTheme="majorHAnsi" w:cs="Arial"/>
                                <w:b/>
                                <w:color w:val="0D0D0D" w:themeColor="text1" w:themeTint="F2"/>
                                <w:sz w:val="36"/>
                                <w:szCs w:val="22"/>
                                <w:lang w:val="es-ES_tradnl"/>
                              </w:rPr>
                              <w:t xml:space="preserve"> </w:t>
                            </w:r>
                          </w:p>
                          <w:p w14:paraId="7D768533" w14:textId="77777777" w:rsidR="00B6055F" w:rsidRPr="0010736F" w:rsidRDefault="00B6055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46E0F74E" w14:textId="77777777" w:rsidR="00B6055F" w:rsidRPr="0010736F" w:rsidRDefault="00B6055F" w:rsidP="00997BC5">
                            <w:pPr>
                              <w:spacing w:line="276" w:lineRule="auto"/>
                              <w:rPr>
                                <w:rFonts w:asciiTheme="majorHAnsi" w:hAnsiTheme="majorHAnsi" w:cs="Arial"/>
                                <w:color w:val="0D0D0D" w:themeColor="text1" w:themeTint="F2"/>
                                <w:szCs w:val="22"/>
                                <w:lang w:val="es-ES_tradnl"/>
                              </w:rPr>
                            </w:pPr>
                            <w:bookmarkStart w:id="1" w:name="_ftnref1"/>
                          </w:p>
                          <w:p w14:paraId="1B2C3B68" w14:textId="18F10476" w:rsidR="00B6055F" w:rsidRPr="0010736F" w:rsidRDefault="0030036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ALEXANDRA BENADO VERGARA</w:t>
                            </w:r>
                            <w:r w:rsidR="00CA36ED">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 xml:space="preserve">ALEJANDRA GALLO POBLETE </w:t>
                            </w:r>
                            <w:r w:rsidR="00CA36ED">
                              <w:rPr>
                                <w:rFonts w:asciiTheme="majorHAnsi" w:hAnsiTheme="majorHAnsi" w:cs="Arial"/>
                                <w:color w:val="0D0D0D" w:themeColor="text1" w:themeTint="F2"/>
                                <w:szCs w:val="22"/>
                                <w:lang w:val="es-ES_tradnl"/>
                              </w:rPr>
                              <w:t>Y OTROS</w:t>
                            </w:r>
                          </w:p>
                          <w:bookmarkEnd w:id="1"/>
                          <w:p w14:paraId="0AEFB484" w14:textId="77777777" w:rsidR="00B6055F" w:rsidRPr="0010736F" w:rsidRDefault="00B6055F"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CHILE</w:t>
                            </w:r>
                          </w:p>
                          <w:p w14:paraId="28ECD41E" w14:textId="77777777" w:rsidR="00B6055F" w:rsidRPr="00AE5488" w:rsidRDefault="00B6055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DD112" id="Text Box 5" o:spid="_x0000_s1028" type="#_x0000_t202" style="position:absolute;left:0;text-align:left;margin-left:106.7pt;margin-top:8.3pt;width:414pt;height:17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" filled="f" stroked="f" strokeweight=".5pt">
                <v:textbox>
                  <w:txbxContent>
                    <w:p w14:paraId="557510FD" w14:textId="41CCF648" w:rsidR="00B6055F" w:rsidRPr="004E2649" w:rsidRDefault="00B6055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A36ED">
                        <w:rPr>
                          <w:rFonts w:asciiTheme="majorHAnsi" w:hAnsiTheme="majorHAnsi" w:cs="Arial"/>
                          <w:b/>
                          <w:bCs/>
                          <w:color w:val="0D0D0D" w:themeColor="text1" w:themeTint="F2"/>
                          <w:sz w:val="36"/>
                          <w:szCs w:val="22"/>
                          <w:lang w:val="es-ES_tradnl"/>
                        </w:rPr>
                        <w:t>90</w:t>
                      </w:r>
                      <w:r>
                        <w:rPr>
                          <w:rFonts w:asciiTheme="majorHAnsi" w:hAnsiTheme="majorHAnsi" w:cs="Arial"/>
                          <w:b/>
                          <w:bCs/>
                          <w:color w:val="0D0D0D" w:themeColor="text1" w:themeTint="F2"/>
                          <w:sz w:val="36"/>
                          <w:szCs w:val="22"/>
                          <w:lang w:val="es-ES_tradnl"/>
                        </w:rPr>
                        <w:t>/21</w:t>
                      </w:r>
                    </w:p>
                    <w:p w14:paraId="0719A25D" w14:textId="77777777" w:rsidR="00B6055F" w:rsidRDefault="00B6055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2011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13</w:t>
                      </w:r>
                      <w:r w:rsidRPr="004E2649">
                        <w:rPr>
                          <w:rFonts w:asciiTheme="majorHAnsi" w:hAnsiTheme="majorHAnsi" w:cs="Arial"/>
                          <w:b/>
                          <w:color w:val="0D0D0D" w:themeColor="text1" w:themeTint="F2"/>
                          <w:sz w:val="36"/>
                          <w:szCs w:val="22"/>
                          <w:lang w:val="es-ES_tradnl"/>
                        </w:rPr>
                        <w:t xml:space="preserve"> </w:t>
                      </w:r>
                    </w:p>
                    <w:p w14:paraId="7D768533" w14:textId="77777777" w:rsidR="00B6055F" w:rsidRPr="0010736F" w:rsidRDefault="00B6055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46E0F74E" w14:textId="77777777" w:rsidR="00B6055F" w:rsidRPr="0010736F" w:rsidRDefault="00B6055F" w:rsidP="00997BC5">
                      <w:pPr>
                        <w:spacing w:line="276" w:lineRule="auto"/>
                        <w:rPr>
                          <w:rFonts w:asciiTheme="majorHAnsi" w:hAnsiTheme="majorHAnsi" w:cs="Arial"/>
                          <w:color w:val="0D0D0D" w:themeColor="text1" w:themeTint="F2"/>
                          <w:szCs w:val="22"/>
                          <w:lang w:val="es-ES_tradnl"/>
                        </w:rPr>
                      </w:pPr>
                      <w:bookmarkStart w:id="2" w:name="_ftnref1"/>
                    </w:p>
                    <w:p w14:paraId="1B2C3B68" w14:textId="18F10476" w:rsidR="00B6055F" w:rsidRPr="0010736F" w:rsidRDefault="0030036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ALEXANDRA BENADO VERGARA</w:t>
                      </w:r>
                      <w:r w:rsidR="00CA36ED">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 xml:space="preserve">ALEJANDRA GALLO POBLETE </w:t>
                      </w:r>
                      <w:r w:rsidR="00CA36ED">
                        <w:rPr>
                          <w:rFonts w:asciiTheme="majorHAnsi" w:hAnsiTheme="majorHAnsi" w:cs="Arial"/>
                          <w:color w:val="0D0D0D" w:themeColor="text1" w:themeTint="F2"/>
                          <w:szCs w:val="22"/>
                          <w:lang w:val="es-ES_tradnl"/>
                        </w:rPr>
                        <w:t>Y OTROS</w:t>
                      </w:r>
                    </w:p>
                    <w:bookmarkEnd w:id="2"/>
                    <w:p w14:paraId="0AEFB484" w14:textId="77777777" w:rsidR="00B6055F" w:rsidRPr="0010736F" w:rsidRDefault="00B6055F"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CHILE</w:t>
                      </w:r>
                    </w:p>
                    <w:p w14:paraId="28ECD41E" w14:textId="77777777" w:rsidR="00B6055F" w:rsidRPr="00AE5488" w:rsidRDefault="00B6055F" w:rsidP="007A5817">
                      <w:pPr>
                        <w:rPr>
                          <w:color w:val="0D0D0D" w:themeColor="text1" w:themeTint="F2"/>
                          <w:lang w:val="es-ES_tradnl"/>
                        </w:rPr>
                      </w:pPr>
                    </w:p>
                  </w:txbxContent>
                </v:textbox>
              </v:shape>
            </w:pict>
          </mc:Fallback>
        </mc:AlternateContent>
      </w:r>
      <w:r w:rsidR="00D92337" w:rsidRPr="00613925">
        <w:rPr>
          <w:rFonts w:asciiTheme="majorHAnsi" w:hAnsiTheme="majorHAnsi"/>
          <w:noProof/>
          <w:sz w:val="20"/>
          <w:szCs w:val="20"/>
          <w:lang w:val="en-US"/>
        </w:rPr>
        <mc:AlternateContent>
          <mc:Choice Requires="wps">
            <w:drawing>
              <wp:anchor distT="0" distB="0" distL="114300" distR="114300" simplePos="0" relativeHeight="251654656" behindDoc="0" locked="0" layoutInCell="1" allowOverlap="1" wp14:anchorId="1A2DD9CE" wp14:editId="0EB56291">
                <wp:simplePos x="0" y="0"/>
                <wp:positionH relativeFrom="column">
                  <wp:posOffset>-342900</wp:posOffset>
                </wp:positionH>
                <wp:positionV relativeFrom="paragraph">
                  <wp:posOffset>121920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44B71" w14:textId="77777777" w:rsidR="00B6055F" w:rsidRPr="004E2649" w:rsidRDefault="00B6055F" w:rsidP="00D9233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A6EEF8A" w14:textId="7A91E4CA" w:rsidR="00B6055F" w:rsidRPr="004E2649" w:rsidRDefault="00B6055F" w:rsidP="00D9233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sidR="00CA36ED">
                              <w:rPr>
                                <w:rFonts w:asciiTheme="minorHAnsi" w:hAnsiTheme="minorHAnsi"/>
                                <w:color w:val="FFFFFF" w:themeColor="background1"/>
                                <w:sz w:val="22"/>
                                <w:lang w:val="pt-BR"/>
                              </w:rPr>
                              <w:t>95</w:t>
                            </w:r>
                          </w:p>
                          <w:p w14:paraId="7CE85187" w14:textId="10F97F19" w:rsidR="00B6055F" w:rsidRPr="00C25ADB" w:rsidRDefault="00CA36ED" w:rsidP="00D9233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abril</w:t>
                            </w:r>
                            <w:r w:rsidR="00B6055F" w:rsidRPr="00C25ADB">
                              <w:rPr>
                                <w:rFonts w:asciiTheme="minorHAnsi" w:hAnsiTheme="minorHAnsi"/>
                                <w:color w:val="FFFFFF" w:themeColor="background1"/>
                                <w:sz w:val="22"/>
                                <w:lang w:val="es-PA"/>
                              </w:rPr>
                              <w:t xml:space="preserve"> 202</w:t>
                            </w:r>
                            <w:r w:rsidR="00B6055F">
                              <w:rPr>
                                <w:rFonts w:asciiTheme="minorHAnsi" w:hAnsiTheme="minorHAnsi"/>
                                <w:color w:val="FFFFFF" w:themeColor="background1"/>
                                <w:sz w:val="22"/>
                                <w:lang w:val="es-PA"/>
                              </w:rPr>
                              <w:t>1</w:t>
                            </w:r>
                          </w:p>
                          <w:p w14:paraId="778CA46C" w14:textId="77777777" w:rsidR="00B6055F" w:rsidRPr="00C25ADB" w:rsidRDefault="00B6055F" w:rsidP="00D9233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DD9CE" id="Text Box 8" o:spid="_x0000_s1029" type="#_x0000_t202" style="position:absolute;left:0;text-align:left;margin-left:-27pt;margin-top:9.6pt;width:109.5pt;height:10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1Sfg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" filled="f" stroked="f" strokeweight=".5pt">
                <v:textbox>
                  <w:txbxContent>
                    <w:p w14:paraId="2B244B71" w14:textId="77777777" w:rsidR="00B6055F" w:rsidRPr="004E2649" w:rsidRDefault="00B6055F" w:rsidP="00D9233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2A6EEF8A" w14:textId="7A91E4CA" w:rsidR="00B6055F" w:rsidRPr="004E2649" w:rsidRDefault="00B6055F" w:rsidP="00D9233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sidR="00CA36ED">
                        <w:rPr>
                          <w:rFonts w:asciiTheme="minorHAnsi" w:hAnsiTheme="minorHAnsi"/>
                          <w:color w:val="FFFFFF" w:themeColor="background1"/>
                          <w:sz w:val="22"/>
                          <w:lang w:val="pt-BR"/>
                        </w:rPr>
                        <w:t>95</w:t>
                      </w:r>
                    </w:p>
                    <w:p w14:paraId="7CE85187" w14:textId="10F97F19" w:rsidR="00B6055F" w:rsidRPr="00C25ADB" w:rsidRDefault="00CA36ED" w:rsidP="00D9233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abril</w:t>
                      </w:r>
                      <w:r w:rsidR="00B6055F" w:rsidRPr="00C25ADB">
                        <w:rPr>
                          <w:rFonts w:asciiTheme="minorHAnsi" w:hAnsiTheme="minorHAnsi"/>
                          <w:color w:val="FFFFFF" w:themeColor="background1"/>
                          <w:sz w:val="22"/>
                          <w:lang w:val="es-PA"/>
                        </w:rPr>
                        <w:t xml:space="preserve"> 202</w:t>
                      </w:r>
                      <w:r w:rsidR="00B6055F">
                        <w:rPr>
                          <w:rFonts w:asciiTheme="minorHAnsi" w:hAnsiTheme="minorHAnsi"/>
                          <w:color w:val="FFFFFF" w:themeColor="background1"/>
                          <w:sz w:val="22"/>
                          <w:lang w:val="es-PA"/>
                        </w:rPr>
                        <w:t>1</w:t>
                      </w:r>
                    </w:p>
                    <w:p w14:paraId="778CA46C" w14:textId="77777777" w:rsidR="00B6055F" w:rsidRPr="00C25ADB" w:rsidRDefault="00B6055F" w:rsidP="00D9233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915D94E" w14:textId="5ADF6FFB" w:rsidR="00040C3A" w:rsidRPr="00235D93" w:rsidRDefault="00040C3A" w:rsidP="00235D93">
      <w:pPr>
        <w:tabs>
          <w:tab w:val="center" w:pos="5400"/>
        </w:tabs>
        <w:suppressAutoHyphens/>
        <w:jc w:val="both"/>
        <w:rPr>
          <w:rFonts w:asciiTheme="majorHAnsi" w:hAnsiTheme="majorHAnsi"/>
          <w:sz w:val="20"/>
          <w:szCs w:val="20"/>
          <w:lang w:val="es-ES_tradnl"/>
        </w:rPr>
      </w:pPr>
    </w:p>
    <w:p w14:paraId="563E8A8F" w14:textId="77777777" w:rsidR="00040C3A" w:rsidRPr="00235D93" w:rsidRDefault="00040C3A" w:rsidP="00235D93">
      <w:pPr>
        <w:tabs>
          <w:tab w:val="center" w:pos="5400"/>
        </w:tabs>
        <w:suppressAutoHyphens/>
        <w:jc w:val="both"/>
        <w:rPr>
          <w:rFonts w:asciiTheme="majorHAnsi" w:hAnsiTheme="majorHAnsi"/>
          <w:sz w:val="20"/>
          <w:szCs w:val="20"/>
          <w:lang w:val="es-ES_tradnl"/>
        </w:rPr>
      </w:pPr>
    </w:p>
    <w:p w14:paraId="3856684A" w14:textId="77777777" w:rsidR="00040C3A" w:rsidRPr="00235D93" w:rsidRDefault="00040C3A" w:rsidP="00235D93">
      <w:pPr>
        <w:tabs>
          <w:tab w:val="center" w:pos="5400"/>
        </w:tabs>
        <w:suppressAutoHyphens/>
        <w:jc w:val="both"/>
        <w:rPr>
          <w:rFonts w:asciiTheme="majorHAnsi" w:hAnsiTheme="majorHAnsi" w:cs="Arial"/>
          <w:sz w:val="20"/>
          <w:szCs w:val="20"/>
          <w:lang w:val="es-ES_tradnl"/>
        </w:rPr>
      </w:pPr>
    </w:p>
    <w:p w14:paraId="65EBBEA4" w14:textId="77777777" w:rsidR="00040C3A" w:rsidRPr="00235D93" w:rsidRDefault="00040C3A" w:rsidP="00235D93">
      <w:pPr>
        <w:tabs>
          <w:tab w:val="center" w:pos="5400"/>
        </w:tabs>
        <w:suppressAutoHyphens/>
        <w:jc w:val="both"/>
        <w:rPr>
          <w:rFonts w:asciiTheme="majorHAnsi" w:hAnsiTheme="majorHAnsi"/>
          <w:sz w:val="20"/>
          <w:szCs w:val="20"/>
          <w:lang w:val="es-ES_tradnl"/>
        </w:rPr>
      </w:pPr>
    </w:p>
    <w:p w14:paraId="1FFD78AA" w14:textId="77777777" w:rsidR="00040C3A" w:rsidRPr="00235D93" w:rsidRDefault="00040C3A" w:rsidP="00235D93">
      <w:pPr>
        <w:tabs>
          <w:tab w:val="center" w:pos="5400"/>
        </w:tabs>
        <w:suppressAutoHyphens/>
        <w:jc w:val="both"/>
        <w:rPr>
          <w:rFonts w:asciiTheme="majorHAnsi" w:hAnsiTheme="majorHAnsi"/>
          <w:sz w:val="20"/>
          <w:szCs w:val="20"/>
          <w:lang w:val="es-ES_tradnl"/>
        </w:rPr>
      </w:pPr>
    </w:p>
    <w:p w14:paraId="5A0AD87D" w14:textId="77777777" w:rsidR="00040C3A" w:rsidRPr="00235D93" w:rsidRDefault="00040C3A" w:rsidP="00235D93">
      <w:pPr>
        <w:tabs>
          <w:tab w:val="center" w:pos="5400"/>
        </w:tabs>
        <w:suppressAutoHyphens/>
        <w:jc w:val="both"/>
        <w:rPr>
          <w:rFonts w:asciiTheme="majorHAnsi" w:hAnsiTheme="majorHAnsi"/>
          <w:sz w:val="20"/>
          <w:szCs w:val="20"/>
          <w:lang w:val="es-ES_tradnl"/>
        </w:rPr>
      </w:pPr>
    </w:p>
    <w:p w14:paraId="6D201F3B" w14:textId="77777777" w:rsidR="00040C3A" w:rsidRPr="00235D93" w:rsidRDefault="00040C3A" w:rsidP="00235D93">
      <w:pPr>
        <w:tabs>
          <w:tab w:val="center" w:pos="5400"/>
        </w:tabs>
        <w:suppressAutoHyphens/>
        <w:jc w:val="both"/>
        <w:rPr>
          <w:rFonts w:asciiTheme="majorHAnsi" w:hAnsiTheme="majorHAnsi"/>
          <w:sz w:val="20"/>
          <w:szCs w:val="20"/>
          <w:lang w:val="es-ES_tradnl"/>
        </w:rPr>
      </w:pPr>
    </w:p>
    <w:p w14:paraId="045B02E3" w14:textId="77777777" w:rsidR="005128E4" w:rsidRPr="00235D93" w:rsidRDefault="005128E4" w:rsidP="00235D93">
      <w:pPr>
        <w:tabs>
          <w:tab w:val="center" w:pos="5400"/>
        </w:tabs>
        <w:suppressAutoHyphens/>
        <w:jc w:val="both"/>
        <w:rPr>
          <w:rFonts w:asciiTheme="majorHAnsi" w:hAnsiTheme="majorHAnsi"/>
          <w:sz w:val="20"/>
          <w:szCs w:val="20"/>
          <w:lang w:val="es-ES_tradnl"/>
        </w:rPr>
      </w:pPr>
    </w:p>
    <w:p w14:paraId="328A7A09" w14:textId="77777777" w:rsidR="00040C3A" w:rsidRPr="00235D93" w:rsidRDefault="00040C3A" w:rsidP="00235D93">
      <w:pPr>
        <w:tabs>
          <w:tab w:val="center" w:pos="5400"/>
        </w:tabs>
        <w:suppressAutoHyphens/>
        <w:jc w:val="both"/>
        <w:rPr>
          <w:rFonts w:asciiTheme="majorHAnsi" w:hAnsiTheme="majorHAnsi"/>
          <w:sz w:val="20"/>
          <w:szCs w:val="20"/>
          <w:lang w:val="es-ES_tradnl"/>
        </w:rPr>
      </w:pPr>
    </w:p>
    <w:p w14:paraId="05786E42" w14:textId="77777777" w:rsidR="005128E4" w:rsidRPr="00235D93" w:rsidRDefault="005128E4" w:rsidP="00235D93">
      <w:pPr>
        <w:tabs>
          <w:tab w:val="center" w:pos="5400"/>
        </w:tabs>
        <w:suppressAutoHyphens/>
        <w:jc w:val="both"/>
        <w:rPr>
          <w:rFonts w:asciiTheme="majorHAnsi" w:hAnsiTheme="majorHAnsi"/>
          <w:sz w:val="20"/>
          <w:szCs w:val="20"/>
          <w:lang w:val="es-ES_tradnl"/>
        </w:rPr>
      </w:pPr>
    </w:p>
    <w:p w14:paraId="782A9C49" w14:textId="77777777" w:rsidR="005128E4" w:rsidRPr="00235D93" w:rsidRDefault="005128E4" w:rsidP="00235D93">
      <w:pPr>
        <w:tabs>
          <w:tab w:val="center" w:pos="5400"/>
        </w:tabs>
        <w:suppressAutoHyphens/>
        <w:jc w:val="both"/>
        <w:rPr>
          <w:rFonts w:asciiTheme="majorHAnsi" w:hAnsiTheme="majorHAnsi"/>
          <w:sz w:val="20"/>
          <w:szCs w:val="20"/>
          <w:lang w:val="es-ES_tradnl"/>
        </w:rPr>
      </w:pPr>
    </w:p>
    <w:p w14:paraId="15BA9335" w14:textId="77777777" w:rsidR="005128E4" w:rsidRPr="00235D93" w:rsidRDefault="005128E4" w:rsidP="00235D93">
      <w:pPr>
        <w:tabs>
          <w:tab w:val="center" w:pos="5400"/>
        </w:tabs>
        <w:suppressAutoHyphens/>
        <w:jc w:val="both"/>
        <w:rPr>
          <w:rFonts w:asciiTheme="majorHAnsi" w:hAnsiTheme="majorHAnsi"/>
          <w:sz w:val="20"/>
          <w:szCs w:val="20"/>
          <w:lang w:val="es-ES_tradnl"/>
        </w:rPr>
      </w:pPr>
    </w:p>
    <w:p w14:paraId="31AE274E" w14:textId="77777777" w:rsidR="00040C3A" w:rsidRPr="00235D93" w:rsidRDefault="00040C3A" w:rsidP="00235D93">
      <w:pPr>
        <w:tabs>
          <w:tab w:val="center" w:pos="5400"/>
        </w:tabs>
        <w:suppressAutoHyphens/>
        <w:jc w:val="both"/>
        <w:rPr>
          <w:rFonts w:asciiTheme="majorHAnsi" w:hAnsiTheme="majorHAnsi"/>
          <w:sz w:val="20"/>
          <w:szCs w:val="20"/>
          <w:lang w:val="es-ES_tradnl"/>
        </w:rPr>
      </w:pPr>
    </w:p>
    <w:p w14:paraId="0126A705" w14:textId="77777777" w:rsidR="00040C3A" w:rsidRPr="00235D93" w:rsidRDefault="00040C3A" w:rsidP="00235D93">
      <w:pPr>
        <w:tabs>
          <w:tab w:val="center" w:pos="5400"/>
        </w:tabs>
        <w:suppressAutoHyphens/>
        <w:jc w:val="both"/>
        <w:rPr>
          <w:rFonts w:asciiTheme="majorHAnsi" w:hAnsiTheme="majorHAnsi"/>
          <w:sz w:val="20"/>
          <w:szCs w:val="20"/>
          <w:lang w:val="es-ES_tradnl"/>
        </w:rPr>
      </w:pPr>
    </w:p>
    <w:p w14:paraId="42E20976"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7491D8DE"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1A39C29F"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34EC1EE9"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616A9F9E"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527A5B78"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3B13FA16"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086E02A0"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7F67656D"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3CAAF45E"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056D980A"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586E5B99"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1CBCDD9E"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148EB27E"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4162592D" w14:textId="77777777" w:rsidR="00A50FCF" w:rsidRPr="00235D93" w:rsidRDefault="00D92337" w:rsidP="00235D93">
      <w:pPr>
        <w:tabs>
          <w:tab w:val="center" w:pos="5400"/>
        </w:tabs>
        <w:suppressAutoHyphens/>
        <w:jc w:val="both"/>
        <w:rPr>
          <w:rFonts w:asciiTheme="majorHAnsi" w:hAnsiTheme="majorHAnsi"/>
          <w:sz w:val="20"/>
          <w:szCs w:val="20"/>
          <w:lang w:val="es-ES_tradnl"/>
        </w:rPr>
      </w:pPr>
      <w:r w:rsidRPr="00613925">
        <w:rPr>
          <w:rFonts w:asciiTheme="majorHAnsi" w:hAnsiTheme="majorHAnsi"/>
          <w:noProof/>
          <w:sz w:val="20"/>
          <w:szCs w:val="20"/>
          <w:lang w:val="en-US"/>
        </w:rPr>
        <mc:AlternateContent>
          <mc:Choice Requires="wps">
            <w:drawing>
              <wp:anchor distT="0" distB="0" distL="114300" distR="114300" simplePos="0" relativeHeight="251660800" behindDoc="0" locked="0" layoutInCell="1" allowOverlap="1" wp14:anchorId="0EFE9D9F" wp14:editId="5F93151D">
                <wp:simplePos x="0" y="0"/>
                <wp:positionH relativeFrom="column">
                  <wp:posOffset>1371600</wp:posOffset>
                </wp:positionH>
                <wp:positionV relativeFrom="paragraph">
                  <wp:posOffset>33020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023A22" w14:textId="17DBAA50" w:rsidR="00B6055F" w:rsidRPr="00890650" w:rsidRDefault="00B6055F" w:rsidP="00D92337">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CA36ED">
                              <w:rPr>
                                <w:rFonts w:asciiTheme="majorHAnsi" w:hAnsiTheme="majorHAnsi"/>
                                <w:color w:val="0D0D0D" w:themeColor="text1" w:themeTint="F2"/>
                                <w:sz w:val="18"/>
                                <w:szCs w:val="22"/>
                              </w:rPr>
                              <w:t>29</w:t>
                            </w:r>
                            <w:r w:rsidRPr="00890650">
                              <w:rPr>
                                <w:rFonts w:asciiTheme="majorHAnsi" w:hAnsiTheme="majorHAnsi"/>
                                <w:color w:val="0D0D0D" w:themeColor="text1" w:themeTint="F2"/>
                                <w:sz w:val="18"/>
                                <w:szCs w:val="22"/>
                              </w:rPr>
                              <w:t xml:space="preserve"> de </w:t>
                            </w:r>
                            <w:r w:rsidR="00CA36ED">
                              <w:rPr>
                                <w:rFonts w:asciiTheme="majorHAnsi" w:hAnsiTheme="majorHAnsi"/>
                                <w:color w:val="0D0D0D" w:themeColor="text1" w:themeTint="F2"/>
                                <w:sz w:val="18"/>
                                <w:szCs w:val="22"/>
                              </w:rPr>
                              <w:t>abril</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r w:rsidR="0089448F">
                              <w:rPr>
                                <w:rFonts w:asciiTheme="majorHAnsi" w:hAnsiTheme="majorHAnsi"/>
                                <w:color w:val="0D0D0D" w:themeColor="text1" w:themeTint="F2"/>
                                <w:sz w:val="18"/>
                                <w:szCs w:val="22"/>
                              </w:rPr>
                              <w:t>.</w:t>
                            </w:r>
                          </w:p>
                          <w:p w14:paraId="637CF0C8" w14:textId="77777777" w:rsidR="00B6055F" w:rsidRPr="007A5817" w:rsidRDefault="00B6055F" w:rsidP="00D92337">
                            <w:pPr>
                              <w:tabs>
                                <w:tab w:val="center" w:pos="5400"/>
                              </w:tabs>
                              <w:suppressAutoHyphens/>
                              <w:spacing w:before="60"/>
                              <w:rPr>
                                <w:rFonts w:asciiTheme="minorHAnsi" w:hAnsiTheme="minorHAnsi" w:cs="Univers"/>
                                <w:color w:val="0D0D0D" w:themeColor="text1" w:themeTint="F2"/>
                                <w:sz w:val="20"/>
                                <w:szCs w:val="20"/>
                              </w:rPr>
                            </w:pPr>
                          </w:p>
                          <w:p w14:paraId="4B2E1EF8" w14:textId="77777777" w:rsidR="00B6055F" w:rsidRPr="00167A34" w:rsidRDefault="00B6055F" w:rsidP="00D92337">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E9D9F" id="Text Box 7" o:spid="_x0000_s1030" type="#_x0000_t202" style="position:absolute;left:0;text-align:left;margin-left:108pt;margin-top:2.6pt;width:388.5pt;height:5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" filled="f" stroked="f" strokeweight=".5pt">
                <v:textbox>
                  <w:txbxContent>
                    <w:p w14:paraId="0F023A22" w14:textId="17DBAA50" w:rsidR="00B6055F" w:rsidRPr="00890650" w:rsidRDefault="00B6055F" w:rsidP="00D92337">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CA36ED">
                        <w:rPr>
                          <w:rFonts w:asciiTheme="majorHAnsi" w:hAnsiTheme="majorHAnsi"/>
                          <w:color w:val="0D0D0D" w:themeColor="text1" w:themeTint="F2"/>
                          <w:sz w:val="18"/>
                          <w:szCs w:val="22"/>
                        </w:rPr>
                        <w:t>29</w:t>
                      </w:r>
                      <w:r w:rsidRPr="00890650">
                        <w:rPr>
                          <w:rFonts w:asciiTheme="majorHAnsi" w:hAnsiTheme="majorHAnsi"/>
                          <w:color w:val="0D0D0D" w:themeColor="text1" w:themeTint="F2"/>
                          <w:sz w:val="18"/>
                          <w:szCs w:val="22"/>
                        </w:rPr>
                        <w:t xml:space="preserve"> de </w:t>
                      </w:r>
                      <w:r w:rsidR="00CA36ED">
                        <w:rPr>
                          <w:rFonts w:asciiTheme="majorHAnsi" w:hAnsiTheme="majorHAnsi"/>
                          <w:color w:val="0D0D0D" w:themeColor="text1" w:themeTint="F2"/>
                          <w:sz w:val="18"/>
                          <w:szCs w:val="22"/>
                        </w:rPr>
                        <w:t>abril</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r w:rsidR="0089448F">
                        <w:rPr>
                          <w:rFonts w:asciiTheme="majorHAnsi" w:hAnsiTheme="majorHAnsi"/>
                          <w:color w:val="0D0D0D" w:themeColor="text1" w:themeTint="F2"/>
                          <w:sz w:val="18"/>
                          <w:szCs w:val="22"/>
                        </w:rPr>
                        <w:t>.</w:t>
                      </w:r>
                    </w:p>
                    <w:p w14:paraId="637CF0C8" w14:textId="77777777" w:rsidR="00B6055F" w:rsidRPr="007A5817" w:rsidRDefault="00B6055F" w:rsidP="00D92337">
                      <w:pPr>
                        <w:tabs>
                          <w:tab w:val="center" w:pos="5400"/>
                        </w:tabs>
                        <w:suppressAutoHyphens/>
                        <w:spacing w:before="60"/>
                        <w:rPr>
                          <w:rFonts w:asciiTheme="minorHAnsi" w:hAnsiTheme="minorHAnsi" w:cs="Univers"/>
                          <w:color w:val="0D0D0D" w:themeColor="text1" w:themeTint="F2"/>
                          <w:sz w:val="20"/>
                          <w:szCs w:val="20"/>
                        </w:rPr>
                      </w:pPr>
                    </w:p>
                    <w:p w14:paraId="4B2E1EF8" w14:textId="77777777" w:rsidR="00B6055F" w:rsidRPr="00167A34" w:rsidRDefault="00B6055F" w:rsidP="00D92337">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503DF2C"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3095944B"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7566DE14"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0662A77F"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11C05AED" w14:textId="77777777" w:rsidR="00A50FCF" w:rsidRPr="00235D93" w:rsidRDefault="00D92337" w:rsidP="00235D93">
      <w:pPr>
        <w:tabs>
          <w:tab w:val="center" w:pos="5400"/>
        </w:tabs>
        <w:suppressAutoHyphens/>
        <w:jc w:val="both"/>
        <w:rPr>
          <w:rFonts w:asciiTheme="majorHAnsi" w:hAnsiTheme="majorHAnsi"/>
          <w:sz w:val="20"/>
          <w:szCs w:val="20"/>
          <w:lang w:val="es-ES_tradnl"/>
        </w:rPr>
      </w:pPr>
      <w:r w:rsidRPr="00613925">
        <w:rPr>
          <w:rFonts w:asciiTheme="majorHAnsi" w:hAnsiTheme="majorHAnsi"/>
          <w:noProof/>
          <w:sz w:val="20"/>
          <w:szCs w:val="20"/>
          <w:lang w:val="en-US"/>
        </w:rPr>
        <mc:AlternateContent>
          <mc:Choice Requires="wps">
            <w:drawing>
              <wp:anchor distT="0" distB="0" distL="114300" distR="114300" simplePos="0" relativeHeight="251661824" behindDoc="0" locked="0" layoutInCell="1" allowOverlap="1" wp14:anchorId="485F2D00" wp14:editId="289DDB78">
                <wp:simplePos x="0" y="0"/>
                <wp:positionH relativeFrom="column">
                  <wp:posOffset>1333500</wp:posOffset>
                </wp:positionH>
                <wp:positionV relativeFrom="paragraph">
                  <wp:posOffset>139700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2740A" w14:textId="626239DA" w:rsidR="00B6055F" w:rsidRPr="007B05C4" w:rsidRDefault="00B6055F" w:rsidP="00D92337">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A36ED" w:rsidRPr="00CA36ED">
                              <w:rPr>
                                <w:rFonts w:asciiTheme="majorHAnsi" w:hAnsiTheme="majorHAnsi"/>
                                <w:color w:val="595959" w:themeColor="text1" w:themeTint="A6"/>
                                <w:sz w:val="18"/>
                                <w:szCs w:val="18"/>
                                <w:lang w:val="pt-BR"/>
                              </w:rPr>
                              <w:t>90</w:t>
                            </w:r>
                            <w:r w:rsidRPr="00CA36ED">
                              <w:rPr>
                                <w:rFonts w:asciiTheme="majorHAnsi" w:hAnsiTheme="majorHAnsi"/>
                                <w:color w:val="595959" w:themeColor="text1" w:themeTint="A6"/>
                                <w:sz w:val="18"/>
                                <w:szCs w:val="18"/>
                                <w:lang w:val="pt-BR"/>
                              </w:rPr>
                              <w:t>/</w:t>
                            </w:r>
                            <w:r w:rsidR="00CA36ED" w:rsidRPr="00CA36ED">
                              <w:rPr>
                                <w:rFonts w:asciiTheme="majorHAnsi" w:hAnsiTheme="majorHAnsi"/>
                                <w:color w:val="595959" w:themeColor="text1" w:themeTint="A6"/>
                                <w:sz w:val="18"/>
                                <w:szCs w:val="18"/>
                                <w:lang w:val="pt-BR"/>
                              </w:rPr>
                              <w:t>21</w:t>
                            </w:r>
                            <w:r w:rsidRPr="00CA36ED">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sidR="00F63456">
                              <w:rPr>
                                <w:rFonts w:asciiTheme="majorHAnsi" w:hAnsiTheme="majorHAnsi"/>
                                <w:color w:val="595959" w:themeColor="text1" w:themeTint="A6"/>
                                <w:sz w:val="18"/>
                                <w:szCs w:val="18"/>
                              </w:rPr>
                              <w:t xml:space="preserve"> 2011</w:t>
                            </w:r>
                            <w:r>
                              <w:rPr>
                                <w:rFonts w:asciiTheme="majorHAnsi" w:hAnsiTheme="majorHAnsi"/>
                                <w:color w:val="595959" w:themeColor="text1" w:themeTint="A6"/>
                                <w:sz w:val="18"/>
                                <w:szCs w:val="18"/>
                              </w:rPr>
                              <w:t>-</w:t>
                            </w:r>
                            <w:r w:rsidR="00F63456">
                              <w:rPr>
                                <w:rFonts w:asciiTheme="majorHAnsi" w:hAnsiTheme="majorHAnsi"/>
                                <w:color w:val="595959" w:themeColor="text1" w:themeTint="A6"/>
                                <w:sz w:val="18"/>
                                <w:szCs w:val="18"/>
                              </w:rPr>
                              <w:t>13</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Admisibilidad.</w:t>
                            </w:r>
                            <w:r w:rsidR="00F63456">
                              <w:rPr>
                                <w:rFonts w:asciiTheme="majorHAnsi" w:hAnsiTheme="majorHAnsi"/>
                                <w:color w:val="595959" w:themeColor="text1" w:themeTint="A6"/>
                                <w:sz w:val="18"/>
                                <w:szCs w:val="18"/>
                                <w:lang w:val="es-ES_tradnl"/>
                              </w:rPr>
                              <w:t xml:space="preserve"> Alexandra </w:t>
                            </w:r>
                            <w:proofErr w:type="spellStart"/>
                            <w:r w:rsidR="00F63456">
                              <w:rPr>
                                <w:rFonts w:asciiTheme="majorHAnsi" w:hAnsiTheme="majorHAnsi"/>
                                <w:color w:val="595959" w:themeColor="text1" w:themeTint="A6"/>
                                <w:sz w:val="18"/>
                                <w:szCs w:val="18"/>
                                <w:lang w:val="es-ES_tradnl"/>
                              </w:rPr>
                              <w:t>Benado</w:t>
                            </w:r>
                            <w:proofErr w:type="spellEnd"/>
                            <w:r w:rsidR="00F63456">
                              <w:rPr>
                                <w:rFonts w:asciiTheme="majorHAnsi" w:hAnsiTheme="majorHAnsi"/>
                                <w:color w:val="595959" w:themeColor="text1" w:themeTint="A6"/>
                                <w:sz w:val="18"/>
                                <w:szCs w:val="18"/>
                                <w:lang w:val="es-ES_tradnl"/>
                              </w:rPr>
                              <w:t xml:space="preserve"> Vergara, Alejandra Gallo Poblete y otros</w:t>
                            </w:r>
                            <w:r w:rsidRPr="00890650">
                              <w:rPr>
                                <w:rFonts w:asciiTheme="majorHAnsi" w:hAnsiTheme="majorHAnsi"/>
                                <w:color w:val="595959" w:themeColor="text1" w:themeTint="A6"/>
                                <w:sz w:val="18"/>
                                <w:szCs w:val="18"/>
                                <w:lang w:val="es-ES_tradnl"/>
                              </w:rPr>
                              <w:t xml:space="preserve">. </w:t>
                            </w:r>
                            <w:r w:rsidR="00F63456">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04603F">
                              <w:rPr>
                                <w:rFonts w:asciiTheme="majorHAnsi" w:hAnsiTheme="majorHAnsi"/>
                                <w:color w:val="595959" w:themeColor="text1" w:themeTint="A6"/>
                                <w:sz w:val="18"/>
                                <w:szCs w:val="18"/>
                              </w:rPr>
                              <w:t>29 de abril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F2D00" id="Text Box 10" o:spid="_x0000_s1031" type="#_x0000_t202" style="position:absolute;left:0;text-align:left;margin-left:105pt;margin-top:11pt;width:389.25pt;height:5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" filled="f" stroked="f" strokeweight=".5pt">
                <v:textbox>
                  <w:txbxContent>
                    <w:p w14:paraId="5D12740A" w14:textId="626239DA" w:rsidR="00B6055F" w:rsidRPr="007B05C4" w:rsidRDefault="00B6055F" w:rsidP="00D92337">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A36ED" w:rsidRPr="00CA36ED">
                        <w:rPr>
                          <w:rFonts w:asciiTheme="majorHAnsi" w:hAnsiTheme="majorHAnsi"/>
                          <w:color w:val="595959" w:themeColor="text1" w:themeTint="A6"/>
                          <w:sz w:val="18"/>
                          <w:szCs w:val="18"/>
                          <w:lang w:val="pt-BR"/>
                        </w:rPr>
                        <w:t>90</w:t>
                      </w:r>
                      <w:r w:rsidRPr="00CA36ED">
                        <w:rPr>
                          <w:rFonts w:asciiTheme="majorHAnsi" w:hAnsiTheme="majorHAnsi"/>
                          <w:color w:val="595959" w:themeColor="text1" w:themeTint="A6"/>
                          <w:sz w:val="18"/>
                          <w:szCs w:val="18"/>
                          <w:lang w:val="pt-BR"/>
                        </w:rPr>
                        <w:t>/</w:t>
                      </w:r>
                      <w:r w:rsidR="00CA36ED" w:rsidRPr="00CA36ED">
                        <w:rPr>
                          <w:rFonts w:asciiTheme="majorHAnsi" w:hAnsiTheme="majorHAnsi"/>
                          <w:color w:val="595959" w:themeColor="text1" w:themeTint="A6"/>
                          <w:sz w:val="18"/>
                          <w:szCs w:val="18"/>
                          <w:lang w:val="pt-BR"/>
                        </w:rPr>
                        <w:t>21</w:t>
                      </w:r>
                      <w:r w:rsidRPr="00CA36ED">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sidR="00F63456">
                        <w:rPr>
                          <w:rFonts w:asciiTheme="majorHAnsi" w:hAnsiTheme="majorHAnsi"/>
                          <w:color w:val="595959" w:themeColor="text1" w:themeTint="A6"/>
                          <w:sz w:val="18"/>
                          <w:szCs w:val="18"/>
                        </w:rPr>
                        <w:t xml:space="preserve"> 2011</w:t>
                      </w:r>
                      <w:r>
                        <w:rPr>
                          <w:rFonts w:asciiTheme="majorHAnsi" w:hAnsiTheme="majorHAnsi"/>
                          <w:color w:val="595959" w:themeColor="text1" w:themeTint="A6"/>
                          <w:sz w:val="18"/>
                          <w:szCs w:val="18"/>
                        </w:rPr>
                        <w:t>-</w:t>
                      </w:r>
                      <w:r w:rsidR="00F63456">
                        <w:rPr>
                          <w:rFonts w:asciiTheme="majorHAnsi" w:hAnsiTheme="majorHAnsi"/>
                          <w:color w:val="595959" w:themeColor="text1" w:themeTint="A6"/>
                          <w:sz w:val="18"/>
                          <w:szCs w:val="18"/>
                        </w:rPr>
                        <w:t>13</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Admisibilidad.</w:t>
                      </w:r>
                      <w:r w:rsidR="00F63456">
                        <w:rPr>
                          <w:rFonts w:asciiTheme="majorHAnsi" w:hAnsiTheme="majorHAnsi"/>
                          <w:color w:val="595959" w:themeColor="text1" w:themeTint="A6"/>
                          <w:sz w:val="18"/>
                          <w:szCs w:val="18"/>
                          <w:lang w:val="es-ES_tradnl"/>
                        </w:rPr>
                        <w:t xml:space="preserve"> Alexandra </w:t>
                      </w:r>
                      <w:proofErr w:type="spellStart"/>
                      <w:r w:rsidR="00F63456">
                        <w:rPr>
                          <w:rFonts w:asciiTheme="majorHAnsi" w:hAnsiTheme="majorHAnsi"/>
                          <w:color w:val="595959" w:themeColor="text1" w:themeTint="A6"/>
                          <w:sz w:val="18"/>
                          <w:szCs w:val="18"/>
                          <w:lang w:val="es-ES_tradnl"/>
                        </w:rPr>
                        <w:t>Benado</w:t>
                      </w:r>
                      <w:proofErr w:type="spellEnd"/>
                      <w:r w:rsidR="00F63456">
                        <w:rPr>
                          <w:rFonts w:asciiTheme="majorHAnsi" w:hAnsiTheme="majorHAnsi"/>
                          <w:color w:val="595959" w:themeColor="text1" w:themeTint="A6"/>
                          <w:sz w:val="18"/>
                          <w:szCs w:val="18"/>
                          <w:lang w:val="es-ES_tradnl"/>
                        </w:rPr>
                        <w:t xml:space="preserve"> Vergara, Alejandra Gallo Poblete y otros</w:t>
                      </w:r>
                      <w:r w:rsidRPr="00890650">
                        <w:rPr>
                          <w:rFonts w:asciiTheme="majorHAnsi" w:hAnsiTheme="majorHAnsi"/>
                          <w:color w:val="595959" w:themeColor="text1" w:themeTint="A6"/>
                          <w:sz w:val="18"/>
                          <w:szCs w:val="18"/>
                          <w:lang w:val="es-ES_tradnl"/>
                        </w:rPr>
                        <w:t xml:space="preserve">. </w:t>
                      </w:r>
                      <w:r w:rsidR="00F63456">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04603F">
                        <w:rPr>
                          <w:rFonts w:asciiTheme="majorHAnsi" w:hAnsiTheme="majorHAnsi"/>
                          <w:color w:val="595959" w:themeColor="text1" w:themeTint="A6"/>
                          <w:sz w:val="18"/>
                          <w:szCs w:val="18"/>
                        </w:rPr>
                        <w:t>29 de abril de 2021</w:t>
                      </w:r>
                      <w:r w:rsidRPr="007B05C4">
                        <w:rPr>
                          <w:rFonts w:asciiTheme="majorHAnsi" w:hAnsiTheme="majorHAnsi"/>
                          <w:color w:val="595959" w:themeColor="text1" w:themeTint="A6"/>
                          <w:sz w:val="18"/>
                          <w:szCs w:val="18"/>
                        </w:rPr>
                        <w:t>.</w:t>
                      </w:r>
                    </w:p>
                  </w:txbxContent>
                </v:textbox>
              </v:shape>
            </w:pict>
          </mc:Fallback>
        </mc:AlternateContent>
      </w:r>
    </w:p>
    <w:p w14:paraId="1B6CFAE2" w14:textId="77777777" w:rsidR="00A50FCF" w:rsidRPr="00235D93" w:rsidRDefault="00A50FCF" w:rsidP="00235D93">
      <w:pPr>
        <w:tabs>
          <w:tab w:val="center" w:pos="5400"/>
        </w:tabs>
        <w:suppressAutoHyphens/>
        <w:jc w:val="both"/>
        <w:rPr>
          <w:rFonts w:asciiTheme="majorHAnsi" w:hAnsiTheme="majorHAnsi"/>
          <w:sz w:val="20"/>
          <w:szCs w:val="20"/>
          <w:lang w:val="es-ES_tradnl"/>
        </w:rPr>
      </w:pPr>
    </w:p>
    <w:p w14:paraId="3EE18033" w14:textId="77777777" w:rsidR="0090270B" w:rsidRPr="00235D93" w:rsidRDefault="00D306D1" w:rsidP="00235D93">
      <w:pPr>
        <w:tabs>
          <w:tab w:val="center" w:pos="5400"/>
        </w:tabs>
        <w:suppressAutoHyphens/>
        <w:jc w:val="both"/>
        <w:rPr>
          <w:rFonts w:asciiTheme="majorHAnsi" w:hAnsiTheme="majorHAnsi"/>
          <w:b/>
          <w:sz w:val="20"/>
          <w:szCs w:val="20"/>
          <w:lang w:val="es-ES_tradnl"/>
        </w:rPr>
      </w:pPr>
      <w:r w:rsidRPr="00235D93">
        <w:rPr>
          <w:rFonts w:asciiTheme="majorHAnsi" w:hAnsiTheme="majorHAnsi"/>
          <w:noProof/>
          <w:sz w:val="20"/>
          <w:szCs w:val="20"/>
          <w:lang w:val="en-US"/>
        </w:rPr>
        <mc:AlternateContent>
          <mc:Choice Requires="wps">
            <w:drawing>
              <wp:anchor distT="0" distB="0" distL="114300" distR="114300" simplePos="0" relativeHeight="251658752" behindDoc="0" locked="0" layoutInCell="1" allowOverlap="1" wp14:anchorId="0317DBBA" wp14:editId="4AF94D9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052199" w14:textId="77777777" w:rsidR="00B6055F" w:rsidRPr="00D72DC6" w:rsidRDefault="00B6055F" w:rsidP="00F02AD1">
                            <w:pPr>
                              <w:rPr>
                                <w:color w:val="FFFFFF" w:themeColor="background1"/>
                                <w14:textFill>
                                  <w14:noFill/>
                                </w14:textFill>
                              </w:rPr>
                            </w:pPr>
                            <w:r>
                              <w:rPr>
                                <w:noProof/>
                                <w:color w:val="FFFFFF" w:themeColor="background1"/>
                                <w:lang w:val="en-US"/>
                              </w:rPr>
                              <w:drawing>
                                <wp:inline distT="0" distB="0" distL="0" distR="0" wp14:anchorId="16602103" wp14:editId="00DF33E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7DBBA" id="Text Box 9" o:spid="_x0000_s1032" type="#_x0000_t202" style="position:absolute;left:0;text-align:left;margin-left:104.7pt;margin-top:50.3pt;width:322.55pt;height:4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14:paraId="52052199" w14:textId="77777777" w:rsidR="00B6055F" w:rsidRPr="00D72DC6" w:rsidRDefault="00B6055F" w:rsidP="00F02AD1">
                      <w:pPr>
                        <w:rPr>
                          <w:color w:val="FFFFFF" w:themeColor="background1"/>
                          <w14:textFill>
                            <w14:noFill/>
                          </w14:textFill>
                        </w:rPr>
                      </w:pPr>
                      <w:r>
                        <w:rPr>
                          <w:noProof/>
                          <w:color w:val="FFFFFF" w:themeColor="background1"/>
                          <w:lang w:val="en-US"/>
                        </w:rPr>
                        <w:drawing>
                          <wp:inline distT="0" distB="0" distL="0" distR="0" wp14:anchorId="16602103" wp14:editId="00DF33E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235D93">
        <w:rPr>
          <w:rFonts w:asciiTheme="majorHAnsi" w:hAnsiTheme="majorHAnsi"/>
          <w:noProof/>
          <w:sz w:val="20"/>
          <w:szCs w:val="20"/>
          <w:lang w:val="en-US"/>
        </w:rPr>
        <mc:AlternateContent>
          <mc:Choice Requires="wps">
            <w:drawing>
              <wp:anchor distT="0" distB="0" distL="114300" distR="114300" simplePos="0" relativeHeight="251659776" behindDoc="0" locked="0" layoutInCell="1" allowOverlap="1" wp14:anchorId="6E137784" wp14:editId="59220F7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0B158" w14:textId="77777777" w:rsidR="00B6055F" w:rsidRPr="004B7EB6" w:rsidRDefault="00B6055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37784" id="Text Box 4" o:spid="_x0000_s1033" type="#_x0000_t202" style="position:absolute;left:0;text-align:left;margin-left:-21.45pt;margin-top:72.05pt;width:93pt;height:2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14:paraId="1820B158" w14:textId="77777777" w:rsidR="00B6055F" w:rsidRPr="004B7EB6" w:rsidRDefault="00B6055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C000508" w14:textId="77777777" w:rsidR="0070697F" w:rsidRPr="00235D93" w:rsidRDefault="004A6A54" w:rsidP="00235D93">
      <w:pPr>
        <w:tabs>
          <w:tab w:val="center" w:pos="5400"/>
        </w:tabs>
        <w:suppressAutoHyphens/>
        <w:jc w:val="both"/>
        <w:rPr>
          <w:rFonts w:asciiTheme="majorHAnsi" w:hAnsiTheme="majorHAnsi"/>
          <w:b/>
          <w:sz w:val="20"/>
          <w:szCs w:val="20"/>
          <w:lang w:val="es-ES_tradnl"/>
        </w:rPr>
        <w:sectPr w:rsidR="0070697F" w:rsidRPr="00235D93"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235D93">
        <w:rPr>
          <w:rFonts w:asciiTheme="majorHAnsi" w:hAnsiTheme="majorHAnsi"/>
          <w:b/>
          <w:sz w:val="20"/>
          <w:szCs w:val="20"/>
          <w:lang w:val="es-ES_tradnl"/>
        </w:rPr>
        <w:tab/>
      </w:r>
    </w:p>
    <w:p w14:paraId="57CE024F" w14:textId="77777777" w:rsidR="003239B8" w:rsidRPr="00235D93" w:rsidRDefault="003239B8" w:rsidP="00235D93">
      <w:pPr>
        <w:spacing w:after="240"/>
        <w:ind w:firstLine="720"/>
        <w:jc w:val="both"/>
        <w:rPr>
          <w:rFonts w:asciiTheme="majorHAnsi" w:hAnsiTheme="majorHAnsi"/>
          <w:b/>
          <w:bCs/>
          <w:sz w:val="20"/>
          <w:szCs w:val="20"/>
          <w:lang w:val="es-ES_tradnl"/>
        </w:rPr>
      </w:pPr>
      <w:r w:rsidRPr="00235D93">
        <w:rPr>
          <w:rFonts w:asciiTheme="majorHAnsi" w:hAnsiTheme="majorHAnsi"/>
          <w:b/>
          <w:bCs/>
          <w:sz w:val="20"/>
          <w:szCs w:val="20"/>
          <w:lang w:val="es-ES_tradnl"/>
        </w:rPr>
        <w:lastRenderedPageBreak/>
        <w:t>I.</w:t>
      </w:r>
      <w:r w:rsidRPr="00235D93">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35D93" w14:paraId="529C152C" w14:textId="77777777" w:rsidTr="004A6A54">
        <w:tc>
          <w:tcPr>
            <w:tcW w:w="3600" w:type="dxa"/>
            <w:tcBorders>
              <w:top w:val="single" w:sz="4" w:space="0" w:color="auto"/>
              <w:bottom w:val="single" w:sz="6" w:space="0" w:color="auto"/>
            </w:tcBorders>
            <w:shd w:val="clear" w:color="auto" w:fill="386294"/>
            <w:vAlign w:val="center"/>
          </w:tcPr>
          <w:p w14:paraId="153B7B07" w14:textId="77777777" w:rsidR="003239B8" w:rsidRPr="00235D93" w:rsidRDefault="003239B8" w:rsidP="00235D93">
            <w:pPr>
              <w:jc w:val="both"/>
              <w:rPr>
                <w:rFonts w:asciiTheme="majorHAnsi" w:hAnsiTheme="majorHAnsi"/>
                <w:b/>
                <w:bCs/>
                <w:color w:val="FFFFFF" w:themeColor="background1"/>
                <w:sz w:val="20"/>
                <w:szCs w:val="20"/>
                <w:lang w:val="es-ES_tradnl"/>
              </w:rPr>
            </w:pPr>
            <w:r w:rsidRPr="00235D93">
              <w:rPr>
                <w:rFonts w:asciiTheme="majorHAnsi" w:hAnsiTheme="majorHAnsi"/>
                <w:b/>
                <w:bCs/>
                <w:color w:val="FFFFFF" w:themeColor="background1"/>
                <w:sz w:val="20"/>
                <w:szCs w:val="20"/>
                <w:lang w:val="es-ES_tradnl"/>
              </w:rPr>
              <w:t>Parte peticionaria:</w:t>
            </w:r>
          </w:p>
        </w:tc>
        <w:tc>
          <w:tcPr>
            <w:tcW w:w="5760" w:type="dxa"/>
            <w:vAlign w:val="center"/>
          </w:tcPr>
          <w:p w14:paraId="25EB655B" w14:textId="77777777" w:rsidR="003239B8" w:rsidRPr="00235D93" w:rsidRDefault="009B5795" w:rsidP="00235D93">
            <w:pPr>
              <w:jc w:val="both"/>
              <w:rPr>
                <w:rFonts w:asciiTheme="majorHAnsi" w:hAnsiTheme="majorHAnsi"/>
                <w:bCs/>
                <w:sz w:val="20"/>
                <w:szCs w:val="20"/>
                <w:lang w:val="es-ES_tradnl"/>
              </w:rPr>
            </w:pPr>
            <w:r w:rsidRPr="00235D93">
              <w:rPr>
                <w:rFonts w:asciiTheme="majorHAnsi" w:hAnsiTheme="majorHAnsi"/>
                <w:bCs/>
                <w:sz w:val="20"/>
                <w:szCs w:val="20"/>
                <w:lang w:val="es-ES_tradnl"/>
              </w:rPr>
              <w:t>Centro Regional de Derechos Humanos y Justicia de Género</w:t>
            </w:r>
            <w:r w:rsidR="00866BFD" w:rsidRPr="00235D93">
              <w:rPr>
                <w:rFonts w:asciiTheme="majorHAnsi" w:hAnsiTheme="majorHAnsi"/>
                <w:bCs/>
                <w:sz w:val="20"/>
                <w:szCs w:val="20"/>
                <w:lang w:val="es-ES_tradnl"/>
              </w:rPr>
              <w:t xml:space="preserve"> -</w:t>
            </w:r>
            <w:r w:rsidRPr="00235D93">
              <w:rPr>
                <w:rFonts w:asciiTheme="majorHAnsi" w:hAnsiTheme="majorHAnsi"/>
                <w:bCs/>
                <w:sz w:val="20"/>
                <w:szCs w:val="20"/>
                <w:lang w:val="es-ES_tradnl"/>
              </w:rPr>
              <w:t xml:space="preserve"> </w:t>
            </w:r>
            <w:r w:rsidR="00866BFD" w:rsidRPr="00235D93">
              <w:rPr>
                <w:rFonts w:asciiTheme="majorHAnsi" w:hAnsiTheme="majorHAnsi"/>
                <w:bCs/>
                <w:sz w:val="20"/>
                <w:szCs w:val="20"/>
                <w:lang w:val="es-ES_tradnl"/>
              </w:rPr>
              <w:t xml:space="preserve">Corporación Humanas </w:t>
            </w:r>
            <w:r w:rsidRPr="00235D93">
              <w:rPr>
                <w:rFonts w:asciiTheme="majorHAnsi" w:hAnsiTheme="majorHAnsi"/>
                <w:bCs/>
                <w:sz w:val="20"/>
                <w:szCs w:val="20"/>
                <w:lang w:val="es-ES_tradnl"/>
              </w:rPr>
              <w:t>y Clínica de Acciones de Interés Público del Centro de Humanos de la Universidad Diego Portales</w:t>
            </w:r>
          </w:p>
        </w:tc>
      </w:tr>
      <w:tr w:rsidR="009553D6" w:rsidRPr="00235D93" w14:paraId="53486E2E" w14:textId="77777777" w:rsidTr="000647A8">
        <w:trPr>
          <w:trHeight w:val="123"/>
        </w:trPr>
        <w:tc>
          <w:tcPr>
            <w:tcW w:w="3600" w:type="dxa"/>
            <w:tcBorders>
              <w:top w:val="single" w:sz="6" w:space="0" w:color="auto"/>
              <w:bottom w:val="single" w:sz="6" w:space="0" w:color="auto"/>
            </w:tcBorders>
            <w:shd w:val="clear" w:color="auto" w:fill="386294"/>
            <w:vAlign w:val="center"/>
          </w:tcPr>
          <w:p w14:paraId="48E50CE7" w14:textId="77777777" w:rsidR="009553D6" w:rsidRPr="00235D93" w:rsidRDefault="00142059" w:rsidP="00235D93">
            <w:pPr>
              <w:jc w:val="both"/>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473017E48C84314793B50438A9B1F061"/>
                </w:placeholder>
                <w:dropDownList>
                  <w:listItem w:value="Choose an item."/>
                  <w:listItem w:displayText="Presunta víctima" w:value="Presunta víctima"/>
                  <w:listItem w:displayText="Presuntas víctimas" w:value="Presuntas víctimas"/>
                </w:dropDownList>
              </w:sdtPr>
              <w:sdtEndPr/>
              <w:sdtContent>
                <w:r w:rsidR="009553D6" w:rsidRPr="00235D93">
                  <w:rPr>
                    <w:rFonts w:asciiTheme="majorHAnsi" w:hAnsiTheme="majorHAnsi"/>
                    <w:b/>
                    <w:bCs/>
                    <w:color w:val="FFFFFF" w:themeColor="background1"/>
                    <w:sz w:val="20"/>
                    <w:szCs w:val="20"/>
                    <w:lang w:val="es-ES_tradnl"/>
                  </w:rPr>
                  <w:t>Presunta víctima</w:t>
                </w:r>
              </w:sdtContent>
            </w:sdt>
            <w:r w:rsidR="009553D6" w:rsidRPr="00235D93">
              <w:rPr>
                <w:rFonts w:asciiTheme="majorHAnsi" w:hAnsiTheme="majorHAnsi"/>
                <w:b/>
                <w:bCs/>
                <w:color w:val="FFFFFF" w:themeColor="background1"/>
                <w:sz w:val="20"/>
                <w:szCs w:val="20"/>
                <w:lang w:val="es-ES_tradnl"/>
              </w:rPr>
              <w:t>:</w:t>
            </w:r>
          </w:p>
        </w:tc>
        <w:tc>
          <w:tcPr>
            <w:tcW w:w="5760" w:type="dxa"/>
            <w:vAlign w:val="center"/>
          </w:tcPr>
          <w:p w14:paraId="162CE48B" w14:textId="77777777" w:rsidR="009553D6" w:rsidRPr="00235D93" w:rsidRDefault="00552A85" w:rsidP="00235D93">
            <w:pPr>
              <w:jc w:val="both"/>
              <w:rPr>
                <w:rFonts w:asciiTheme="majorHAnsi" w:hAnsiTheme="majorHAnsi"/>
                <w:bCs/>
                <w:sz w:val="20"/>
                <w:szCs w:val="20"/>
                <w:lang w:val="es-ES_tradnl"/>
              </w:rPr>
            </w:pPr>
            <w:r w:rsidRPr="00235D93">
              <w:rPr>
                <w:rFonts w:asciiTheme="majorHAnsi" w:hAnsiTheme="majorHAnsi"/>
                <w:bCs/>
                <w:sz w:val="20"/>
                <w:szCs w:val="20"/>
                <w:lang w:val="es-ES_tradnl"/>
              </w:rPr>
              <w:t>Alexandra Benado Vergara, Alejandra Gallo Poblete</w:t>
            </w:r>
            <w:r w:rsidR="009553D6" w:rsidRPr="00235D93">
              <w:rPr>
                <w:rFonts w:asciiTheme="majorHAnsi" w:hAnsiTheme="majorHAnsi"/>
                <w:bCs/>
                <w:sz w:val="20"/>
                <w:szCs w:val="20"/>
                <w:lang w:val="es-ES_tradnl"/>
              </w:rPr>
              <w:t xml:space="preserve"> y </w:t>
            </w:r>
            <w:r w:rsidR="00625E13" w:rsidRPr="00235D93">
              <w:rPr>
                <w:rFonts w:asciiTheme="majorHAnsi" w:hAnsiTheme="majorHAnsi"/>
                <w:bCs/>
                <w:sz w:val="20"/>
                <w:szCs w:val="20"/>
                <w:lang w:val="es-ES_tradnl"/>
              </w:rPr>
              <w:t>o</w:t>
            </w:r>
            <w:r w:rsidR="009553D6" w:rsidRPr="00235D93">
              <w:rPr>
                <w:rFonts w:asciiTheme="majorHAnsi" w:hAnsiTheme="majorHAnsi"/>
                <w:bCs/>
                <w:sz w:val="20"/>
                <w:szCs w:val="20"/>
                <w:lang w:val="es-ES_tradnl"/>
              </w:rPr>
              <w:t>tros</w:t>
            </w:r>
            <w:r w:rsidR="009553D6" w:rsidRPr="00235D93">
              <w:rPr>
                <w:rStyle w:val="FootnoteReference"/>
                <w:rFonts w:asciiTheme="majorHAnsi" w:hAnsiTheme="majorHAnsi"/>
                <w:bCs/>
                <w:sz w:val="20"/>
                <w:szCs w:val="20"/>
                <w:lang w:val="es-ES_tradnl"/>
              </w:rPr>
              <w:footnoteReference w:id="2"/>
            </w:r>
          </w:p>
        </w:tc>
      </w:tr>
      <w:tr w:rsidR="009553D6" w:rsidRPr="00235D93" w14:paraId="1A1CB0BD" w14:textId="77777777" w:rsidTr="004A6A54">
        <w:tc>
          <w:tcPr>
            <w:tcW w:w="3600" w:type="dxa"/>
            <w:tcBorders>
              <w:top w:val="single" w:sz="6" w:space="0" w:color="auto"/>
              <w:bottom w:val="single" w:sz="6" w:space="0" w:color="auto"/>
            </w:tcBorders>
            <w:shd w:val="clear" w:color="auto" w:fill="386294"/>
            <w:vAlign w:val="center"/>
          </w:tcPr>
          <w:p w14:paraId="1CB7B1B5" w14:textId="77777777" w:rsidR="009553D6" w:rsidRPr="00235D93" w:rsidRDefault="009553D6" w:rsidP="00235D93">
            <w:pPr>
              <w:jc w:val="both"/>
              <w:rPr>
                <w:rFonts w:asciiTheme="majorHAnsi" w:hAnsiTheme="majorHAnsi"/>
                <w:b/>
                <w:bCs/>
                <w:color w:val="FFFFFF" w:themeColor="background1"/>
                <w:sz w:val="20"/>
                <w:szCs w:val="20"/>
                <w:lang w:val="es-ES_tradnl"/>
              </w:rPr>
            </w:pPr>
            <w:r w:rsidRPr="00235D93">
              <w:rPr>
                <w:rFonts w:asciiTheme="majorHAnsi" w:hAnsiTheme="majorHAnsi"/>
                <w:b/>
                <w:bCs/>
                <w:color w:val="FFFFFF" w:themeColor="background1"/>
                <w:sz w:val="20"/>
                <w:szCs w:val="20"/>
                <w:lang w:val="es-ES_tradnl"/>
              </w:rPr>
              <w:t>Estado denunciado:</w:t>
            </w:r>
          </w:p>
        </w:tc>
        <w:tc>
          <w:tcPr>
            <w:tcW w:w="5760" w:type="dxa"/>
            <w:vAlign w:val="center"/>
          </w:tcPr>
          <w:p w14:paraId="4E291BCF" w14:textId="77777777" w:rsidR="009553D6" w:rsidRPr="00235D93" w:rsidRDefault="00B42DE7" w:rsidP="00235D93">
            <w:pPr>
              <w:jc w:val="both"/>
              <w:rPr>
                <w:rFonts w:asciiTheme="majorHAnsi" w:hAnsiTheme="majorHAnsi"/>
                <w:bCs/>
                <w:sz w:val="20"/>
                <w:szCs w:val="20"/>
                <w:lang w:val="es-ES_tradnl"/>
              </w:rPr>
            </w:pPr>
            <w:r w:rsidRPr="00235D93">
              <w:rPr>
                <w:rFonts w:asciiTheme="majorHAnsi" w:hAnsiTheme="majorHAnsi"/>
                <w:bCs/>
                <w:sz w:val="20"/>
                <w:szCs w:val="20"/>
                <w:lang w:val="es-ES_tradnl"/>
              </w:rPr>
              <w:t>Chile</w:t>
            </w:r>
            <w:r w:rsidR="009553D6" w:rsidRPr="00235D93">
              <w:rPr>
                <w:rStyle w:val="FootnoteReference"/>
                <w:rFonts w:asciiTheme="majorHAnsi" w:hAnsiTheme="majorHAnsi"/>
                <w:bCs/>
                <w:sz w:val="20"/>
                <w:szCs w:val="20"/>
                <w:lang w:val="es-ES_tradnl"/>
              </w:rPr>
              <w:footnoteReference w:id="3"/>
            </w:r>
          </w:p>
        </w:tc>
      </w:tr>
      <w:tr w:rsidR="006A6310" w:rsidRPr="00235D93" w14:paraId="21ADB919" w14:textId="77777777" w:rsidTr="004A6A54">
        <w:tc>
          <w:tcPr>
            <w:tcW w:w="3600" w:type="dxa"/>
            <w:tcBorders>
              <w:top w:val="single" w:sz="6" w:space="0" w:color="auto"/>
              <w:bottom w:val="single" w:sz="6" w:space="0" w:color="auto"/>
            </w:tcBorders>
            <w:shd w:val="clear" w:color="auto" w:fill="386294"/>
            <w:vAlign w:val="center"/>
          </w:tcPr>
          <w:p w14:paraId="59B502A6" w14:textId="77777777" w:rsidR="006A6310" w:rsidRPr="00235D93" w:rsidRDefault="006A6310" w:rsidP="00235D93">
            <w:pPr>
              <w:jc w:val="both"/>
              <w:rPr>
                <w:rFonts w:asciiTheme="majorHAnsi" w:hAnsiTheme="majorHAnsi"/>
                <w:b/>
                <w:bCs/>
                <w:color w:val="FFFFFF" w:themeColor="background1"/>
                <w:sz w:val="20"/>
                <w:szCs w:val="20"/>
                <w:lang w:val="es-ES_tradnl"/>
              </w:rPr>
            </w:pPr>
            <w:r w:rsidRPr="00235D93">
              <w:rPr>
                <w:rFonts w:asciiTheme="majorHAnsi" w:hAnsiTheme="majorHAnsi"/>
                <w:b/>
                <w:bCs/>
                <w:color w:val="FFFFFF" w:themeColor="background1"/>
                <w:sz w:val="20"/>
                <w:szCs w:val="20"/>
                <w:lang w:val="es-ES_tradnl"/>
              </w:rPr>
              <w:t>Derechos invocados:</w:t>
            </w:r>
          </w:p>
        </w:tc>
        <w:tc>
          <w:tcPr>
            <w:tcW w:w="5760" w:type="dxa"/>
            <w:vAlign w:val="center"/>
          </w:tcPr>
          <w:p w14:paraId="103378CB" w14:textId="77777777" w:rsidR="006A6310" w:rsidRPr="00235D93" w:rsidRDefault="006A6310" w:rsidP="00C57D14">
            <w:pPr>
              <w:jc w:val="both"/>
              <w:rPr>
                <w:rFonts w:asciiTheme="majorHAnsi" w:hAnsiTheme="majorHAnsi"/>
                <w:bCs/>
                <w:sz w:val="20"/>
                <w:szCs w:val="20"/>
                <w:lang w:val="es-ES_tradnl"/>
              </w:rPr>
            </w:pPr>
            <w:r w:rsidRPr="00235D93">
              <w:rPr>
                <w:rFonts w:asciiTheme="majorHAnsi" w:hAnsiTheme="majorHAnsi"/>
                <w:bCs/>
                <w:sz w:val="20"/>
                <w:szCs w:val="20"/>
                <w:lang w:val="es-ES_tradnl"/>
              </w:rPr>
              <w:t xml:space="preserve">Artículos </w:t>
            </w:r>
            <w:r w:rsidR="00552A85" w:rsidRPr="00235D93">
              <w:rPr>
                <w:rFonts w:asciiTheme="majorHAnsi" w:hAnsiTheme="majorHAnsi"/>
                <w:bCs/>
                <w:sz w:val="20"/>
                <w:szCs w:val="20"/>
                <w:lang w:val="es-ES_tradnl"/>
              </w:rPr>
              <w:t>3</w:t>
            </w:r>
            <w:r w:rsidR="000A4396" w:rsidRPr="00235D93">
              <w:rPr>
                <w:rFonts w:asciiTheme="majorHAnsi" w:hAnsiTheme="majorHAnsi"/>
                <w:bCs/>
                <w:sz w:val="20"/>
                <w:szCs w:val="20"/>
                <w:lang w:val="es-ES_tradnl"/>
              </w:rPr>
              <w:t xml:space="preserve"> (personalidad jurídica)</w:t>
            </w:r>
            <w:r w:rsidR="00552A85" w:rsidRPr="00235D93">
              <w:rPr>
                <w:rFonts w:asciiTheme="majorHAnsi" w:hAnsiTheme="majorHAnsi"/>
                <w:bCs/>
                <w:sz w:val="20"/>
                <w:szCs w:val="20"/>
                <w:lang w:val="es-ES_tradnl"/>
              </w:rPr>
              <w:t>, 5 (integridad personal), 8 (garantías judiciales), 11 (</w:t>
            </w:r>
            <w:r w:rsidR="000A4396" w:rsidRPr="00235D93">
              <w:rPr>
                <w:rFonts w:asciiTheme="majorHAnsi" w:hAnsiTheme="majorHAnsi"/>
                <w:bCs/>
                <w:sz w:val="20"/>
                <w:szCs w:val="20"/>
                <w:lang w:val="es-ES_tradnl"/>
              </w:rPr>
              <w:t>honra y dignidad</w:t>
            </w:r>
            <w:r w:rsidR="00552A85" w:rsidRPr="00235D93">
              <w:rPr>
                <w:rFonts w:asciiTheme="majorHAnsi" w:hAnsiTheme="majorHAnsi"/>
                <w:bCs/>
                <w:sz w:val="20"/>
                <w:szCs w:val="20"/>
                <w:lang w:val="es-ES_tradnl"/>
              </w:rPr>
              <w:t>), 17(</w:t>
            </w:r>
            <w:r w:rsidR="000A4396" w:rsidRPr="00235D93">
              <w:rPr>
                <w:rFonts w:asciiTheme="majorHAnsi" w:hAnsiTheme="majorHAnsi"/>
                <w:bCs/>
                <w:sz w:val="20"/>
                <w:szCs w:val="20"/>
                <w:lang w:val="es-ES_tradnl"/>
              </w:rPr>
              <w:t>protección a la familia</w:t>
            </w:r>
            <w:r w:rsidR="00552A85" w:rsidRPr="00235D93">
              <w:rPr>
                <w:rFonts w:asciiTheme="majorHAnsi" w:hAnsiTheme="majorHAnsi"/>
                <w:bCs/>
                <w:sz w:val="20"/>
                <w:szCs w:val="20"/>
                <w:lang w:val="es-ES_tradnl"/>
              </w:rPr>
              <w:t>), 19 (derechos del niño), 24</w:t>
            </w:r>
            <w:r w:rsidR="00501E5F" w:rsidRPr="00235D93">
              <w:rPr>
                <w:rFonts w:asciiTheme="majorHAnsi" w:hAnsiTheme="majorHAnsi"/>
                <w:bCs/>
                <w:sz w:val="20"/>
                <w:szCs w:val="20"/>
                <w:lang w:val="es-ES_tradnl"/>
              </w:rPr>
              <w:t xml:space="preserve"> </w:t>
            </w:r>
            <w:r w:rsidR="000A4396" w:rsidRPr="00235D93">
              <w:rPr>
                <w:rFonts w:asciiTheme="majorHAnsi" w:hAnsiTheme="majorHAnsi"/>
                <w:bCs/>
                <w:sz w:val="20"/>
                <w:szCs w:val="20"/>
                <w:lang w:val="es-ES_tradnl"/>
              </w:rPr>
              <w:t>(igualdad ante la ley)</w:t>
            </w:r>
            <w:r w:rsidR="00C57D14">
              <w:rPr>
                <w:rFonts w:asciiTheme="majorHAnsi" w:hAnsiTheme="majorHAnsi"/>
                <w:bCs/>
                <w:sz w:val="20"/>
                <w:szCs w:val="20"/>
                <w:lang w:val="es-ES_tradnl"/>
              </w:rPr>
              <w:t xml:space="preserve"> y</w:t>
            </w:r>
            <w:r w:rsidRPr="00235D93">
              <w:rPr>
                <w:rFonts w:asciiTheme="majorHAnsi" w:hAnsiTheme="majorHAnsi"/>
                <w:bCs/>
                <w:sz w:val="20"/>
                <w:szCs w:val="20"/>
                <w:lang w:val="es-ES_tradnl"/>
              </w:rPr>
              <w:t xml:space="preserve"> 25 (protección judicial)</w:t>
            </w:r>
            <w:r w:rsidR="00C57D14">
              <w:rPr>
                <w:rFonts w:asciiTheme="majorHAnsi" w:hAnsiTheme="majorHAnsi"/>
                <w:bCs/>
                <w:sz w:val="20"/>
                <w:szCs w:val="20"/>
                <w:lang w:val="es-ES_tradnl"/>
              </w:rPr>
              <w:t xml:space="preserve"> </w:t>
            </w:r>
            <w:r w:rsidRPr="00235D93">
              <w:rPr>
                <w:rFonts w:asciiTheme="majorHAnsi" w:hAnsiTheme="majorHAnsi"/>
                <w:bCs/>
                <w:sz w:val="20"/>
                <w:szCs w:val="20"/>
                <w:lang w:val="es-ES_tradnl"/>
              </w:rPr>
              <w:t>de la Convención Americana sobre Derechos Humanos</w:t>
            </w:r>
            <w:r w:rsidR="0069361B" w:rsidRPr="00235D93">
              <w:rPr>
                <w:rStyle w:val="FootnoteReference"/>
                <w:rFonts w:asciiTheme="majorHAnsi" w:hAnsiTheme="majorHAnsi"/>
                <w:bCs/>
                <w:sz w:val="20"/>
                <w:szCs w:val="20"/>
                <w:lang w:val="es-ES_tradnl"/>
              </w:rPr>
              <w:footnoteReference w:id="4"/>
            </w:r>
            <w:r w:rsidR="00496219" w:rsidRPr="00235D93">
              <w:rPr>
                <w:rFonts w:asciiTheme="majorHAnsi" w:hAnsiTheme="majorHAnsi"/>
                <w:bCs/>
                <w:sz w:val="20"/>
                <w:szCs w:val="20"/>
                <w:lang w:val="es-ES_tradnl"/>
              </w:rPr>
              <w:t>,</w:t>
            </w:r>
            <w:r w:rsidR="00615660" w:rsidRPr="00235D93">
              <w:rPr>
                <w:rFonts w:asciiTheme="majorHAnsi" w:hAnsiTheme="majorHAnsi"/>
                <w:bCs/>
                <w:sz w:val="20"/>
                <w:szCs w:val="20"/>
                <w:lang w:val="es-ES_tradnl"/>
              </w:rPr>
              <w:t xml:space="preserve"> </w:t>
            </w:r>
            <w:r w:rsidR="00125CFF" w:rsidRPr="00235D93">
              <w:rPr>
                <w:rFonts w:asciiTheme="majorHAnsi" w:hAnsiTheme="majorHAnsi"/>
                <w:bCs/>
                <w:sz w:val="20"/>
                <w:szCs w:val="20"/>
                <w:lang w:val="es-ES_tradnl"/>
              </w:rPr>
              <w:t>en</w:t>
            </w:r>
            <w:r w:rsidR="00615660" w:rsidRPr="00235D93">
              <w:rPr>
                <w:rFonts w:asciiTheme="majorHAnsi" w:hAnsiTheme="majorHAnsi"/>
                <w:bCs/>
                <w:sz w:val="20"/>
                <w:szCs w:val="20"/>
                <w:lang w:val="es-ES_tradnl"/>
              </w:rPr>
              <w:t xml:space="preserve"> relación </w:t>
            </w:r>
            <w:r w:rsidR="00125CFF" w:rsidRPr="00235D93">
              <w:rPr>
                <w:rFonts w:asciiTheme="majorHAnsi" w:hAnsiTheme="majorHAnsi"/>
                <w:bCs/>
                <w:sz w:val="20"/>
                <w:szCs w:val="20"/>
                <w:lang w:val="es-ES_tradnl"/>
              </w:rPr>
              <w:t>con</w:t>
            </w:r>
            <w:r w:rsidR="00615660" w:rsidRPr="00235D93">
              <w:rPr>
                <w:rFonts w:asciiTheme="majorHAnsi" w:hAnsiTheme="majorHAnsi"/>
                <w:bCs/>
                <w:sz w:val="20"/>
                <w:szCs w:val="20"/>
                <w:lang w:val="es-ES_tradnl"/>
              </w:rPr>
              <w:t xml:space="preserve"> su</w:t>
            </w:r>
            <w:r w:rsidR="00255C08" w:rsidRPr="00235D93">
              <w:rPr>
                <w:rFonts w:asciiTheme="majorHAnsi" w:hAnsiTheme="majorHAnsi"/>
                <w:bCs/>
                <w:sz w:val="20"/>
                <w:szCs w:val="20"/>
                <w:lang w:val="es-ES_tradnl"/>
              </w:rPr>
              <w:t>s</w:t>
            </w:r>
            <w:r w:rsidR="00615660" w:rsidRPr="00235D93">
              <w:rPr>
                <w:rFonts w:asciiTheme="majorHAnsi" w:hAnsiTheme="majorHAnsi"/>
                <w:bCs/>
                <w:sz w:val="20"/>
                <w:szCs w:val="20"/>
                <w:lang w:val="es-ES_tradnl"/>
              </w:rPr>
              <w:t xml:space="preserve"> artículo</w:t>
            </w:r>
            <w:r w:rsidR="00255C08" w:rsidRPr="00235D93">
              <w:rPr>
                <w:rFonts w:asciiTheme="majorHAnsi" w:hAnsiTheme="majorHAnsi"/>
                <w:bCs/>
                <w:sz w:val="20"/>
                <w:szCs w:val="20"/>
                <w:lang w:val="es-ES_tradnl"/>
              </w:rPr>
              <w:t>s</w:t>
            </w:r>
            <w:r w:rsidR="00615660" w:rsidRPr="00235D93">
              <w:rPr>
                <w:rFonts w:asciiTheme="majorHAnsi" w:hAnsiTheme="majorHAnsi"/>
                <w:bCs/>
                <w:sz w:val="20"/>
                <w:szCs w:val="20"/>
                <w:lang w:val="es-ES_tradnl"/>
              </w:rPr>
              <w:t xml:space="preserve"> 1</w:t>
            </w:r>
            <w:r w:rsidR="00496219" w:rsidRPr="00235D93">
              <w:rPr>
                <w:rFonts w:asciiTheme="majorHAnsi" w:hAnsiTheme="majorHAnsi"/>
                <w:bCs/>
                <w:sz w:val="20"/>
                <w:szCs w:val="20"/>
                <w:lang w:val="es-ES_tradnl"/>
              </w:rPr>
              <w:t>.1 (deber de respetar los derechos)</w:t>
            </w:r>
            <w:r w:rsidR="00552A85" w:rsidRPr="00235D93">
              <w:rPr>
                <w:rFonts w:asciiTheme="majorHAnsi" w:hAnsiTheme="majorHAnsi"/>
                <w:bCs/>
                <w:sz w:val="20"/>
                <w:szCs w:val="20"/>
                <w:lang w:val="es-ES_tradnl"/>
              </w:rPr>
              <w:t xml:space="preserve"> y 2 (</w:t>
            </w:r>
            <w:r w:rsidR="000A4396" w:rsidRPr="00235D93">
              <w:rPr>
                <w:rFonts w:asciiTheme="majorHAnsi" w:hAnsiTheme="majorHAnsi"/>
                <w:bCs/>
                <w:sz w:val="20"/>
                <w:szCs w:val="20"/>
                <w:lang w:val="es-ES_tradnl"/>
              </w:rPr>
              <w:t>deber de adoptar disposiciones de derecho interno</w:t>
            </w:r>
            <w:r w:rsidR="00552A85" w:rsidRPr="00235D93">
              <w:rPr>
                <w:rFonts w:asciiTheme="majorHAnsi" w:hAnsiTheme="majorHAnsi"/>
                <w:bCs/>
                <w:sz w:val="20"/>
                <w:szCs w:val="20"/>
                <w:lang w:val="es-ES_tradnl"/>
              </w:rPr>
              <w:t>)</w:t>
            </w:r>
          </w:p>
        </w:tc>
      </w:tr>
    </w:tbl>
    <w:p w14:paraId="20A2B426" w14:textId="77777777" w:rsidR="003239B8" w:rsidRPr="00235D93" w:rsidRDefault="003239B8" w:rsidP="00235D93">
      <w:pPr>
        <w:spacing w:before="240" w:after="240"/>
        <w:ind w:firstLine="720"/>
        <w:jc w:val="both"/>
        <w:rPr>
          <w:rFonts w:asciiTheme="majorHAnsi" w:hAnsiTheme="majorHAnsi"/>
          <w:b/>
          <w:bCs/>
          <w:sz w:val="20"/>
          <w:szCs w:val="20"/>
          <w:lang w:val="es-ES_tradnl"/>
        </w:rPr>
      </w:pPr>
      <w:r w:rsidRPr="00235D93">
        <w:rPr>
          <w:rFonts w:asciiTheme="majorHAnsi" w:hAnsiTheme="majorHAnsi"/>
          <w:b/>
          <w:bCs/>
          <w:sz w:val="20"/>
          <w:szCs w:val="20"/>
          <w:lang w:val="es-ES_tradnl"/>
        </w:rPr>
        <w:t>II.</w:t>
      </w:r>
      <w:r w:rsidRPr="00235D93">
        <w:rPr>
          <w:rFonts w:asciiTheme="majorHAnsi" w:hAnsiTheme="majorHAnsi"/>
          <w:b/>
          <w:bCs/>
          <w:sz w:val="20"/>
          <w:szCs w:val="20"/>
          <w:lang w:val="es-ES_tradnl"/>
        </w:rPr>
        <w:tab/>
        <w:t>TRÁMITE ANTE LA CIDH</w:t>
      </w:r>
      <w:r w:rsidR="008E3BFE" w:rsidRPr="00235D93">
        <w:rPr>
          <w:rStyle w:val="FootnoteReference"/>
          <w:rFonts w:asciiTheme="majorHAnsi" w:hAnsiTheme="majorHAnsi"/>
          <w:b/>
          <w:sz w:val="20"/>
          <w:szCs w:val="20"/>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35D93" w14:paraId="0533DB76" w14:textId="77777777" w:rsidTr="004A6A54">
        <w:tc>
          <w:tcPr>
            <w:tcW w:w="3600" w:type="dxa"/>
            <w:tcBorders>
              <w:top w:val="single" w:sz="6" w:space="0" w:color="auto"/>
              <w:bottom w:val="single" w:sz="6" w:space="0" w:color="auto"/>
            </w:tcBorders>
            <w:shd w:val="clear" w:color="auto" w:fill="386294"/>
            <w:vAlign w:val="center"/>
          </w:tcPr>
          <w:p w14:paraId="1CE5D4E6" w14:textId="77777777" w:rsidR="004C2312" w:rsidRPr="00235D93" w:rsidRDefault="004A6A54" w:rsidP="00235D93">
            <w:pPr>
              <w:jc w:val="both"/>
              <w:rPr>
                <w:rFonts w:asciiTheme="majorHAnsi" w:hAnsiTheme="majorHAnsi"/>
                <w:b/>
                <w:bCs/>
                <w:color w:val="FFFFFF" w:themeColor="background1"/>
                <w:sz w:val="20"/>
                <w:szCs w:val="20"/>
                <w:lang w:val="es-ES_tradnl"/>
              </w:rPr>
            </w:pPr>
            <w:r w:rsidRPr="00235D93">
              <w:rPr>
                <w:rFonts w:asciiTheme="majorHAnsi" w:hAnsiTheme="majorHAnsi"/>
                <w:b/>
                <w:bCs/>
                <w:color w:val="FFFFFF" w:themeColor="background1"/>
                <w:sz w:val="20"/>
                <w:szCs w:val="20"/>
                <w:lang w:val="es-ES_tradnl"/>
              </w:rPr>
              <w:t>P</w:t>
            </w:r>
            <w:r w:rsidR="004C2312" w:rsidRPr="00235D93">
              <w:rPr>
                <w:rFonts w:asciiTheme="majorHAnsi" w:hAnsiTheme="majorHAnsi"/>
                <w:b/>
                <w:bCs/>
                <w:color w:val="FFFFFF" w:themeColor="background1"/>
                <w:sz w:val="20"/>
                <w:szCs w:val="20"/>
                <w:lang w:val="es-ES_tradnl"/>
              </w:rPr>
              <w:t>resentación de la petición:</w:t>
            </w:r>
          </w:p>
        </w:tc>
        <w:tc>
          <w:tcPr>
            <w:tcW w:w="5760" w:type="dxa"/>
            <w:vAlign w:val="center"/>
          </w:tcPr>
          <w:p w14:paraId="38252CC9" w14:textId="77777777" w:rsidR="004C2312" w:rsidRPr="00235D93" w:rsidRDefault="00B02D59" w:rsidP="00235D93">
            <w:pPr>
              <w:jc w:val="both"/>
              <w:rPr>
                <w:rFonts w:asciiTheme="majorHAnsi" w:hAnsiTheme="majorHAnsi"/>
                <w:bCs/>
                <w:sz w:val="20"/>
                <w:szCs w:val="20"/>
                <w:lang w:val="es-ES_tradnl"/>
              </w:rPr>
            </w:pPr>
            <w:r w:rsidRPr="00235D93">
              <w:rPr>
                <w:rFonts w:asciiTheme="majorHAnsi" w:hAnsiTheme="majorHAnsi"/>
                <w:bCs/>
                <w:sz w:val="20"/>
                <w:szCs w:val="20"/>
                <w:lang w:val="es-ES_tradnl"/>
              </w:rPr>
              <w:t>4 de diciembre de 2013</w:t>
            </w:r>
          </w:p>
        </w:tc>
      </w:tr>
      <w:tr w:rsidR="004C2312" w:rsidRPr="00235D93" w14:paraId="6EAA3D5E" w14:textId="77777777" w:rsidTr="004A6A54">
        <w:tc>
          <w:tcPr>
            <w:tcW w:w="3600" w:type="dxa"/>
            <w:tcBorders>
              <w:top w:val="single" w:sz="6" w:space="0" w:color="auto"/>
              <w:bottom w:val="single" w:sz="6" w:space="0" w:color="auto"/>
            </w:tcBorders>
            <w:shd w:val="clear" w:color="auto" w:fill="386294"/>
            <w:vAlign w:val="center"/>
          </w:tcPr>
          <w:p w14:paraId="29C68838" w14:textId="77777777" w:rsidR="004C2312" w:rsidRPr="00235D93" w:rsidRDefault="004A6A54" w:rsidP="00235D93">
            <w:pPr>
              <w:jc w:val="both"/>
              <w:rPr>
                <w:rFonts w:asciiTheme="majorHAnsi" w:hAnsiTheme="majorHAnsi"/>
                <w:b/>
                <w:bCs/>
                <w:color w:val="FFFFFF" w:themeColor="background1"/>
                <w:sz w:val="20"/>
                <w:szCs w:val="20"/>
                <w:lang w:val="es-ES_tradnl"/>
              </w:rPr>
            </w:pPr>
            <w:r w:rsidRPr="00235D93">
              <w:rPr>
                <w:rFonts w:asciiTheme="majorHAnsi" w:hAnsiTheme="majorHAnsi"/>
                <w:b/>
                <w:color w:val="FFFFFF" w:themeColor="background1"/>
                <w:sz w:val="20"/>
                <w:szCs w:val="20"/>
                <w:lang w:val="es-ES_tradnl"/>
              </w:rPr>
              <w:t>N</w:t>
            </w:r>
            <w:r w:rsidR="004C2312" w:rsidRPr="00235D93">
              <w:rPr>
                <w:rFonts w:asciiTheme="majorHAnsi" w:hAnsiTheme="majorHAnsi"/>
                <w:b/>
                <w:color w:val="FFFFFF" w:themeColor="background1"/>
                <w:sz w:val="20"/>
                <w:szCs w:val="20"/>
                <w:lang w:val="es-ES_tradnl"/>
              </w:rPr>
              <w:t>otificación de la petición al Estado:</w:t>
            </w:r>
          </w:p>
        </w:tc>
        <w:tc>
          <w:tcPr>
            <w:tcW w:w="5760" w:type="dxa"/>
            <w:vAlign w:val="center"/>
          </w:tcPr>
          <w:p w14:paraId="40649B65" w14:textId="77777777" w:rsidR="004C2312" w:rsidRPr="00235D93" w:rsidRDefault="00EC172D" w:rsidP="00235D93">
            <w:pPr>
              <w:jc w:val="both"/>
              <w:rPr>
                <w:rFonts w:asciiTheme="majorHAnsi" w:hAnsiTheme="majorHAnsi"/>
                <w:bCs/>
                <w:sz w:val="20"/>
                <w:szCs w:val="20"/>
                <w:lang w:val="es-ES_tradnl"/>
              </w:rPr>
            </w:pPr>
            <w:r w:rsidRPr="00235D93">
              <w:rPr>
                <w:rFonts w:asciiTheme="majorHAnsi" w:hAnsiTheme="majorHAnsi"/>
                <w:bCs/>
                <w:sz w:val="20"/>
                <w:szCs w:val="20"/>
                <w:lang w:val="es-ES_tradnl"/>
              </w:rPr>
              <w:t>12 de noviembre de 2018</w:t>
            </w:r>
            <w:r w:rsidR="006C2CD4" w:rsidRPr="00235D93">
              <w:rPr>
                <w:rFonts w:asciiTheme="majorHAnsi" w:hAnsiTheme="majorHAnsi"/>
                <w:bCs/>
                <w:sz w:val="20"/>
                <w:szCs w:val="20"/>
                <w:lang w:val="es-ES_tradnl"/>
              </w:rPr>
              <w:t xml:space="preserve"> </w:t>
            </w:r>
          </w:p>
        </w:tc>
      </w:tr>
      <w:tr w:rsidR="004C2312" w:rsidRPr="00235D93" w14:paraId="3C469ECE" w14:textId="77777777" w:rsidTr="004A6A54">
        <w:tc>
          <w:tcPr>
            <w:tcW w:w="3600" w:type="dxa"/>
            <w:tcBorders>
              <w:top w:val="single" w:sz="6" w:space="0" w:color="auto"/>
              <w:bottom w:val="single" w:sz="6" w:space="0" w:color="auto"/>
            </w:tcBorders>
            <w:shd w:val="clear" w:color="auto" w:fill="386294"/>
            <w:vAlign w:val="center"/>
          </w:tcPr>
          <w:p w14:paraId="14012A86" w14:textId="77777777" w:rsidR="004C2312" w:rsidRPr="00235D93" w:rsidRDefault="004A6A54" w:rsidP="00235D93">
            <w:pPr>
              <w:jc w:val="both"/>
              <w:rPr>
                <w:rFonts w:asciiTheme="majorHAnsi" w:hAnsiTheme="majorHAnsi"/>
                <w:b/>
                <w:bCs/>
                <w:color w:val="FFFFFF" w:themeColor="background1"/>
                <w:sz w:val="20"/>
                <w:szCs w:val="20"/>
                <w:lang w:val="es-ES_tradnl"/>
              </w:rPr>
            </w:pPr>
            <w:r w:rsidRPr="00235D93">
              <w:rPr>
                <w:rFonts w:asciiTheme="majorHAnsi" w:hAnsiTheme="majorHAnsi"/>
                <w:b/>
                <w:color w:val="FFFFFF" w:themeColor="background1"/>
                <w:sz w:val="20"/>
                <w:szCs w:val="20"/>
                <w:lang w:val="es-ES_tradnl"/>
              </w:rPr>
              <w:t>P</w:t>
            </w:r>
            <w:r w:rsidR="004C2312" w:rsidRPr="00235D93">
              <w:rPr>
                <w:rFonts w:asciiTheme="majorHAnsi" w:hAnsiTheme="majorHAnsi"/>
                <w:b/>
                <w:color w:val="FFFFFF" w:themeColor="background1"/>
                <w:sz w:val="20"/>
                <w:szCs w:val="20"/>
                <w:lang w:val="es-ES_tradnl"/>
              </w:rPr>
              <w:t>rimera respuesta del Estado:</w:t>
            </w:r>
          </w:p>
        </w:tc>
        <w:tc>
          <w:tcPr>
            <w:tcW w:w="5760" w:type="dxa"/>
            <w:vAlign w:val="center"/>
          </w:tcPr>
          <w:p w14:paraId="0BC91566" w14:textId="77777777" w:rsidR="004C2312" w:rsidRPr="00235D93" w:rsidRDefault="00EC172D" w:rsidP="00235D93">
            <w:pPr>
              <w:jc w:val="both"/>
              <w:rPr>
                <w:rFonts w:asciiTheme="majorHAnsi" w:hAnsiTheme="majorHAnsi"/>
                <w:bCs/>
                <w:sz w:val="20"/>
                <w:szCs w:val="20"/>
                <w:lang w:val="es-ES_tradnl"/>
              </w:rPr>
            </w:pPr>
            <w:r w:rsidRPr="00235D93">
              <w:rPr>
                <w:rFonts w:asciiTheme="majorHAnsi" w:hAnsiTheme="majorHAnsi"/>
                <w:bCs/>
                <w:sz w:val="20"/>
                <w:szCs w:val="20"/>
                <w:lang w:val="es-ES_tradnl"/>
              </w:rPr>
              <w:t>16 abril de 2020</w:t>
            </w:r>
          </w:p>
        </w:tc>
      </w:tr>
      <w:tr w:rsidR="004C2312" w:rsidRPr="00235D93" w14:paraId="1DC9E2DB" w14:textId="77777777" w:rsidTr="004A6A54">
        <w:tc>
          <w:tcPr>
            <w:tcW w:w="3600" w:type="dxa"/>
            <w:tcBorders>
              <w:top w:val="single" w:sz="6" w:space="0" w:color="auto"/>
              <w:bottom w:val="single" w:sz="6" w:space="0" w:color="auto"/>
            </w:tcBorders>
            <w:shd w:val="clear" w:color="auto" w:fill="386294"/>
            <w:vAlign w:val="center"/>
          </w:tcPr>
          <w:p w14:paraId="7C4719E0" w14:textId="77777777" w:rsidR="004C2312" w:rsidRPr="00235D93" w:rsidRDefault="008E3BFE" w:rsidP="001F42B4">
            <w:pPr>
              <w:rPr>
                <w:rFonts w:asciiTheme="majorHAnsi" w:hAnsiTheme="majorHAnsi"/>
                <w:b/>
                <w:bCs/>
                <w:color w:val="FFFFFF" w:themeColor="background1"/>
                <w:sz w:val="20"/>
                <w:szCs w:val="20"/>
                <w:lang w:val="es-ES_tradnl"/>
              </w:rPr>
            </w:pPr>
            <w:r w:rsidRPr="00235D93">
              <w:rPr>
                <w:rFonts w:asciiTheme="majorHAnsi" w:hAnsiTheme="majorHAnsi"/>
                <w:b/>
                <w:bCs/>
                <w:color w:val="FFFFFF" w:themeColor="background1"/>
                <w:sz w:val="20"/>
                <w:szCs w:val="20"/>
                <w:lang w:val="es-ES_tradnl"/>
              </w:rPr>
              <w:t>Observaciones adicionales de la parte peticionaria:</w:t>
            </w:r>
          </w:p>
        </w:tc>
        <w:tc>
          <w:tcPr>
            <w:tcW w:w="5760" w:type="dxa"/>
            <w:vAlign w:val="center"/>
          </w:tcPr>
          <w:p w14:paraId="4EB8ACCC" w14:textId="47DCF89B" w:rsidR="004C2312" w:rsidRPr="00235D93" w:rsidRDefault="00716587" w:rsidP="00235D93">
            <w:pPr>
              <w:jc w:val="both"/>
              <w:rPr>
                <w:rFonts w:asciiTheme="majorHAnsi" w:hAnsiTheme="majorHAnsi"/>
                <w:bCs/>
                <w:sz w:val="20"/>
                <w:szCs w:val="20"/>
                <w:lang w:val="es-ES_tradnl"/>
              </w:rPr>
            </w:pPr>
            <w:r>
              <w:rPr>
                <w:rFonts w:asciiTheme="majorHAnsi" w:hAnsiTheme="majorHAnsi"/>
                <w:bCs/>
                <w:sz w:val="20"/>
                <w:szCs w:val="20"/>
                <w:lang w:val="es-ES_tradnl"/>
              </w:rPr>
              <w:t>20</w:t>
            </w:r>
            <w:r w:rsidR="00E86A6E" w:rsidRPr="00235D93">
              <w:rPr>
                <w:rFonts w:asciiTheme="majorHAnsi" w:hAnsiTheme="majorHAnsi"/>
                <w:bCs/>
                <w:sz w:val="20"/>
                <w:szCs w:val="20"/>
                <w:lang w:val="es-ES_tradnl"/>
              </w:rPr>
              <w:t xml:space="preserve"> de junio de 2020</w:t>
            </w:r>
          </w:p>
        </w:tc>
      </w:tr>
    </w:tbl>
    <w:p w14:paraId="6510AFBE" w14:textId="77777777" w:rsidR="003239B8" w:rsidRPr="00235D93" w:rsidRDefault="003239B8" w:rsidP="00235D93">
      <w:pPr>
        <w:spacing w:before="240" w:after="240"/>
        <w:ind w:firstLine="720"/>
        <w:jc w:val="both"/>
        <w:rPr>
          <w:rFonts w:asciiTheme="majorHAnsi" w:hAnsiTheme="majorHAnsi"/>
          <w:b/>
          <w:bCs/>
          <w:sz w:val="20"/>
          <w:szCs w:val="20"/>
          <w:lang w:val="es-ES_tradnl"/>
        </w:rPr>
      </w:pPr>
      <w:r w:rsidRPr="00235D93">
        <w:rPr>
          <w:rFonts w:asciiTheme="majorHAnsi" w:hAnsiTheme="majorHAnsi"/>
          <w:b/>
          <w:bCs/>
          <w:sz w:val="20"/>
          <w:szCs w:val="20"/>
          <w:lang w:val="es-ES_tradnl"/>
        </w:rPr>
        <w:t xml:space="preserve">III. </w:t>
      </w:r>
      <w:r w:rsidRPr="00235D93">
        <w:rPr>
          <w:rFonts w:asciiTheme="majorHAnsi" w:hAnsiTheme="majorHAnsi"/>
          <w:b/>
          <w:bCs/>
          <w:sz w:val="20"/>
          <w:szCs w:val="20"/>
          <w:lang w:val="es-ES_tradnl"/>
        </w:rPr>
        <w:tab/>
        <w:t>COMPETENCIA</w:t>
      </w:r>
      <w:r w:rsidR="00EE00E9" w:rsidRPr="00235D93">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35D93" w14:paraId="2BA43BFF" w14:textId="77777777" w:rsidTr="004A6A54">
        <w:trPr>
          <w:cantSplit/>
        </w:trPr>
        <w:tc>
          <w:tcPr>
            <w:tcW w:w="3600" w:type="dxa"/>
            <w:tcBorders>
              <w:top w:val="single" w:sz="4" w:space="0" w:color="auto"/>
              <w:bottom w:val="single" w:sz="6" w:space="0" w:color="auto"/>
            </w:tcBorders>
            <w:shd w:val="clear" w:color="auto" w:fill="386294"/>
            <w:vAlign w:val="center"/>
          </w:tcPr>
          <w:p w14:paraId="4C32F11A" w14:textId="77777777" w:rsidR="003239B8" w:rsidRPr="00235D93" w:rsidRDefault="003239B8" w:rsidP="00235D93">
            <w:pPr>
              <w:jc w:val="both"/>
              <w:rPr>
                <w:rFonts w:asciiTheme="majorHAnsi" w:hAnsiTheme="majorHAnsi"/>
                <w:b/>
                <w:bCs/>
                <w:i/>
                <w:color w:val="FFFFFF" w:themeColor="background1"/>
                <w:sz w:val="20"/>
                <w:szCs w:val="20"/>
                <w:lang w:val="es-ES_tradnl"/>
              </w:rPr>
            </w:pPr>
            <w:r w:rsidRPr="00235D93">
              <w:rPr>
                <w:rFonts w:asciiTheme="majorHAnsi" w:hAnsiTheme="majorHAnsi"/>
                <w:b/>
                <w:bCs/>
                <w:color w:val="FFFFFF" w:themeColor="background1"/>
                <w:sz w:val="20"/>
                <w:szCs w:val="20"/>
                <w:lang w:val="es-ES_tradnl"/>
              </w:rPr>
              <w:t>Competencia</w:t>
            </w:r>
            <w:r w:rsidRPr="00235D93">
              <w:rPr>
                <w:rFonts w:asciiTheme="majorHAnsi" w:hAnsiTheme="majorHAnsi"/>
                <w:b/>
                <w:bCs/>
                <w:i/>
                <w:color w:val="FFFFFF" w:themeColor="background1"/>
                <w:sz w:val="20"/>
                <w:szCs w:val="20"/>
                <w:lang w:val="es-ES_tradnl"/>
              </w:rPr>
              <w:t xml:space="preserve"> Ratione personae:</w:t>
            </w:r>
          </w:p>
        </w:tc>
        <w:tc>
          <w:tcPr>
            <w:tcW w:w="5760" w:type="dxa"/>
            <w:vAlign w:val="center"/>
          </w:tcPr>
          <w:p w14:paraId="59584D8F" w14:textId="77777777" w:rsidR="003239B8" w:rsidRPr="00235D93" w:rsidRDefault="00F92D31" w:rsidP="00235D93">
            <w:pPr>
              <w:jc w:val="both"/>
              <w:rPr>
                <w:rFonts w:asciiTheme="majorHAnsi" w:hAnsiTheme="majorHAnsi"/>
                <w:bCs/>
                <w:sz w:val="20"/>
                <w:szCs w:val="20"/>
                <w:lang w:val="es-ES_tradnl"/>
              </w:rPr>
            </w:pPr>
            <w:r w:rsidRPr="00235D93">
              <w:rPr>
                <w:rFonts w:asciiTheme="majorHAnsi" w:hAnsiTheme="majorHAnsi"/>
                <w:bCs/>
                <w:sz w:val="20"/>
                <w:szCs w:val="20"/>
                <w:lang w:val="es-ES_tradnl"/>
              </w:rPr>
              <w:t xml:space="preserve">Sí </w:t>
            </w:r>
          </w:p>
        </w:tc>
      </w:tr>
      <w:tr w:rsidR="003239B8" w:rsidRPr="00235D93" w14:paraId="0E6A4292" w14:textId="77777777" w:rsidTr="004A6A54">
        <w:trPr>
          <w:cantSplit/>
        </w:trPr>
        <w:tc>
          <w:tcPr>
            <w:tcW w:w="3600" w:type="dxa"/>
            <w:tcBorders>
              <w:top w:val="single" w:sz="6" w:space="0" w:color="auto"/>
              <w:bottom w:val="single" w:sz="6" w:space="0" w:color="auto"/>
            </w:tcBorders>
            <w:shd w:val="clear" w:color="auto" w:fill="386294"/>
            <w:vAlign w:val="center"/>
          </w:tcPr>
          <w:p w14:paraId="569E5F55" w14:textId="77777777" w:rsidR="003239B8" w:rsidRPr="00235D93" w:rsidRDefault="003239B8" w:rsidP="00235D93">
            <w:pPr>
              <w:jc w:val="both"/>
              <w:rPr>
                <w:rFonts w:asciiTheme="majorHAnsi" w:hAnsiTheme="majorHAnsi"/>
                <w:b/>
                <w:bCs/>
                <w:color w:val="FFFFFF" w:themeColor="background1"/>
                <w:sz w:val="20"/>
                <w:szCs w:val="20"/>
                <w:lang w:val="es-ES_tradnl"/>
              </w:rPr>
            </w:pPr>
            <w:r w:rsidRPr="00235D93">
              <w:rPr>
                <w:rFonts w:asciiTheme="majorHAnsi" w:hAnsiTheme="majorHAnsi"/>
                <w:b/>
                <w:bCs/>
                <w:color w:val="FFFFFF" w:themeColor="background1"/>
                <w:sz w:val="20"/>
                <w:szCs w:val="20"/>
                <w:lang w:val="es-ES_tradnl"/>
              </w:rPr>
              <w:t>Competencia</w:t>
            </w:r>
            <w:r w:rsidRPr="00235D93">
              <w:rPr>
                <w:rFonts w:asciiTheme="majorHAnsi" w:hAnsiTheme="majorHAnsi"/>
                <w:b/>
                <w:bCs/>
                <w:i/>
                <w:color w:val="FFFFFF" w:themeColor="background1"/>
                <w:sz w:val="20"/>
                <w:szCs w:val="20"/>
                <w:lang w:val="es-ES_tradnl"/>
              </w:rPr>
              <w:t xml:space="preserve"> Ratione loci</w:t>
            </w:r>
            <w:r w:rsidRPr="00235D93">
              <w:rPr>
                <w:rFonts w:asciiTheme="majorHAnsi" w:hAnsiTheme="majorHAnsi"/>
                <w:b/>
                <w:bCs/>
                <w:color w:val="FFFFFF" w:themeColor="background1"/>
                <w:sz w:val="20"/>
                <w:szCs w:val="20"/>
                <w:lang w:val="es-ES_tradnl"/>
              </w:rPr>
              <w:t>:</w:t>
            </w:r>
          </w:p>
        </w:tc>
        <w:tc>
          <w:tcPr>
            <w:tcW w:w="5760" w:type="dxa"/>
            <w:vAlign w:val="center"/>
          </w:tcPr>
          <w:p w14:paraId="14BC147A" w14:textId="77777777" w:rsidR="003239B8" w:rsidRPr="00235D93" w:rsidRDefault="00F92D31" w:rsidP="00235D93">
            <w:pPr>
              <w:jc w:val="both"/>
              <w:rPr>
                <w:rFonts w:asciiTheme="majorHAnsi" w:hAnsiTheme="majorHAnsi"/>
                <w:bCs/>
                <w:sz w:val="20"/>
                <w:szCs w:val="20"/>
                <w:lang w:val="es-ES_tradnl"/>
              </w:rPr>
            </w:pPr>
            <w:r w:rsidRPr="00235D93">
              <w:rPr>
                <w:rFonts w:asciiTheme="majorHAnsi" w:hAnsiTheme="majorHAnsi"/>
                <w:bCs/>
                <w:sz w:val="20"/>
                <w:szCs w:val="20"/>
                <w:lang w:val="es-ES_tradnl"/>
              </w:rPr>
              <w:t>Sí</w:t>
            </w:r>
          </w:p>
        </w:tc>
      </w:tr>
      <w:tr w:rsidR="003239B8" w:rsidRPr="00235D93" w14:paraId="3F437216" w14:textId="77777777" w:rsidTr="004A6A54">
        <w:trPr>
          <w:cantSplit/>
        </w:trPr>
        <w:tc>
          <w:tcPr>
            <w:tcW w:w="3600" w:type="dxa"/>
            <w:tcBorders>
              <w:top w:val="single" w:sz="6" w:space="0" w:color="auto"/>
              <w:bottom w:val="single" w:sz="6" w:space="0" w:color="auto"/>
            </w:tcBorders>
            <w:shd w:val="clear" w:color="auto" w:fill="386294"/>
            <w:vAlign w:val="center"/>
          </w:tcPr>
          <w:p w14:paraId="1D88A200" w14:textId="77777777" w:rsidR="003239B8" w:rsidRPr="00235D93" w:rsidRDefault="003239B8" w:rsidP="00235D93">
            <w:pPr>
              <w:jc w:val="both"/>
              <w:rPr>
                <w:rFonts w:asciiTheme="majorHAnsi" w:hAnsiTheme="majorHAnsi"/>
                <w:b/>
                <w:bCs/>
                <w:color w:val="FFFFFF" w:themeColor="background1"/>
                <w:sz w:val="20"/>
                <w:szCs w:val="20"/>
                <w:lang w:val="es-ES_tradnl"/>
              </w:rPr>
            </w:pPr>
            <w:r w:rsidRPr="00235D93">
              <w:rPr>
                <w:rFonts w:asciiTheme="majorHAnsi" w:hAnsiTheme="majorHAnsi"/>
                <w:b/>
                <w:bCs/>
                <w:color w:val="FFFFFF" w:themeColor="background1"/>
                <w:sz w:val="20"/>
                <w:szCs w:val="20"/>
                <w:lang w:val="es-ES_tradnl"/>
              </w:rPr>
              <w:t>Competencia</w:t>
            </w:r>
            <w:r w:rsidRPr="00235D93">
              <w:rPr>
                <w:rFonts w:asciiTheme="majorHAnsi" w:hAnsiTheme="majorHAnsi"/>
                <w:b/>
                <w:bCs/>
                <w:i/>
                <w:color w:val="FFFFFF" w:themeColor="background1"/>
                <w:sz w:val="20"/>
                <w:szCs w:val="20"/>
                <w:lang w:val="es-ES_tradnl"/>
              </w:rPr>
              <w:t xml:space="preserve"> Ratione temporis</w:t>
            </w:r>
            <w:r w:rsidRPr="00235D93">
              <w:rPr>
                <w:rFonts w:asciiTheme="majorHAnsi" w:hAnsiTheme="majorHAnsi"/>
                <w:b/>
                <w:bCs/>
                <w:color w:val="FFFFFF" w:themeColor="background1"/>
                <w:sz w:val="20"/>
                <w:szCs w:val="20"/>
                <w:lang w:val="es-ES_tradnl"/>
              </w:rPr>
              <w:t>:</w:t>
            </w:r>
          </w:p>
        </w:tc>
        <w:tc>
          <w:tcPr>
            <w:tcW w:w="5760" w:type="dxa"/>
            <w:vAlign w:val="center"/>
          </w:tcPr>
          <w:p w14:paraId="1DBB8E01" w14:textId="77777777" w:rsidR="003239B8" w:rsidRPr="00235D93" w:rsidRDefault="00F92D31" w:rsidP="00235D93">
            <w:pPr>
              <w:jc w:val="both"/>
              <w:rPr>
                <w:rFonts w:asciiTheme="majorHAnsi" w:hAnsiTheme="majorHAnsi"/>
                <w:bCs/>
                <w:sz w:val="20"/>
                <w:szCs w:val="20"/>
                <w:lang w:val="es-ES_tradnl"/>
              </w:rPr>
            </w:pPr>
            <w:r w:rsidRPr="00235D93">
              <w:rPr>
                <w:rFonts w:asciiTheme="majorHAnsi" w:hAnsiTheme="majorHAnsi"/>
                <w:bCs/>
                <w:sz w:val="20"/>
                <w:szCs w:val="20"/>
                <w:lang w:val="es-ES_tradnl"/>
              </w:rPr>
              <w:t>Sí</w:t>
            </w:r>
          </w:p>
        </w:tc>
      </w:tr>
      <w:tr w:rsidR="003239B8" w:rsidRPr="00235D93" w14:paraId="6704C8E1" w14:textId="77777777" w:rsidTr="004A6A54">
        <w:trPr>
          <w:cantSplit/>
        </w:trPr>
        <w:tc>
          <w:tcPr>
            <w:tcW w:w="3600" w:type="dxa"/>
            <w:tcBorders>
              <w:top w:val="single" w:sz="6" w:space="0" w:color="auto"/>
              <w:bottom w:val="single" w:sz="6" w:space="0" w:color="auto"/>
            </w:tcBorders>
            <w:shd w:val="clear" w:color="auto" w:fill="386294"/>
            <w:vAlign w:val="center"/>
          </w:tcPr>
          <w:p w14:paraId="197C98E6" w14:textId="77777777" w:rsidR="003239B8" w:rsidRPr="00235D93" w:rsidRDefault="003239B8" w:rsidP="00235D93">
            <w:pPr>
              <w:jc w:val="both"/>
              <w:rPr>
                <w:rFonts w:asciiTheme="majorHAnsi" w:hAnsiTheme="majorHAnsi"/>
                <w:b/>
                <w:bCs/>
                <w:color w:val="FFFFFF" w:themeColor="background1"/>
                <w:sz w:val="20"/>
                <w:szCs w:val="20"/>
                <w:lang w:val="es-ES_tradnl"/>
              </w:rPr>
            </w:pPr>
            <w:r w:rsidRPr="00235D93">
              <w:rPr>
                <w:rFonts w:asciiTheme="majorHAnsi" w:hAnsiTheme="majorHAnsi"/>
                <w:b/>
                <w:bCs/>
                <w:color w:val="FFFFFF" w:themeColor="background1"/>
                <w:sz w:val="20"/>
                <w:szCs w:val="20"/>
                <w:lang w:val="es-ES_tradnl"/>
              </w:rPr>
              <w:t>Competencia</w:t>
            </w:r>
            <w:r w:rsidRPr="00235D93">
              <w:rPr>
                <w:rFonts w:asciiTheme="majorHAnsi" w:hAnsiTheme="majorHAnsi"/>
                <w:b/>
                <w:bCs/>
                <w:i/>
                <w:color w:val="FFFFFF" w:themeColor="background1"/>
                <w:sz w:val="20"/>
                <w:szCs w:val="20"/>
                <w:lang w:val="es-ES_tradnl"/>
              </w:rPr>
              <w:t xml:space="preserve"> Ratione materia</w:t>
            </w:r>
            <w:r w:rsidR="00EE00E9" w:rsidRPr="00235D93">
              <w:rPr>
                <w:rFonts w:asciiTheme="majorHAnsi" w:hAnsiTheme="majorHAnsi"/>
                <w:b/>
                <w:bCs/>
                <w:i/>
                <w:color w:val="FFFFFF" w:themeColor="background1"/>
                <w:sz w:val="20"/>
                <w:szCs w:val="20"/>
                <w:lang w:val="es-ES_tradnl"/>
              </w:rPr>
              <w:t>e</w:t>
            </w:r>
            <w:r w:rsidRPr="00235D93">
              <w:rPr>
                <w:rFonts w:asciiTheme="majorHAnsi" w:hAnsiTheme="majorHAnsi"/>
                <w:b/>
                <w:bCs/>
                <w:color w:val="FFFFFF" w:themeColor="background1"/>
                <w:sz w:val="20"/>
                <w:szCs w:val="20"/>
                <w:lang w:val="es-ES_tradnl"/>
              </w:rPr>
              <w:t>:</w:t>
            </w:r>
          </w:p>
        </w:tc>
        <w:tc>
          <w:tcPr>
            <w:tcW w:w="5760" w:type="dxa"/>
            <w:vAlign w:val="center"/>
          </w:tcPr>
          <w:p w14:paraId="5C028067" w14:textId="77777777" w:rsidR="00AD37FE" w:rsidRPr="00235D93" w:rsidRDefault="00AD37FE" w:rsidP="00235D93">
            <w:pPr>
              <w:jc w:val="both"/>
              <w:rPr>
                <w:rFonts w:asciiTheme="majorHAnsi" w:hAnsiTheme="majorHAnsi"/>
                <w:bCs/>
                <w:sz w:val="20"/>
                <w:szCs w:val="20"/>
                <w:lang w:val="es-ES_tradnl"/>
              </w:rPr>
            </w:pPr>
            <w:r w:rsidRPr="00235D93">
              <w:rPr>
                <w:rFonts w:asciiTheme="majorHAnsi" w:hAnsiTheme="majorHAnsi"/>
                <w:bCs/>
                <w:sz w:val="20"/>
                <w:szCs w:val="20"/>
                <w:lang w:val="es-ES_tradnl"/>
              </w:rPr>
              <w:t xml:space="preserve">Sí, Convención Americana (depósito del instrumento de ratificación realizado el 21 de agosto de 1990) </w:t>
            </w:r>
          </w:p>
        </w:tc>
      </w:tr>
    </w:tbl>
    <w:p w14:paraId="3D9B5B4C" w14:textId="77777777" w:rsidR="003239B8" w:rsidRPr="00235D93" w:rsidRDefault="003239B8" w:rsidP="00235D93">
      <w:pPr>
        <w:spacing w:before="240" w:after="240"/>
        <w:ind w:firstLine="720"/>
        <w:jc w:val="both"/>
        <w:rPr>
          <w:rFonts w:asciiTheme="majorHAnsi" w:hAnsiTheme="majorHAnsi"/>
          <w:b/>
          <w:bCs/>
          <w:sz w:val="20"/>
          <w:szCs w:val="20"/>
          <w:lang w:val="es-ES_tradnl"/>
        </w:rPr>
      </w:pPr>
      <w:r w:rsidRPr="00235D93">
        <w:rPr>
          <w:rFonts w:asciiTheme="majorHAnsi" w:hAnsiTheme="majorHAnsi"/>
          <w:b/>
          <w:bCs/>
          <w:sz w:val="20"/>
          <w:szCs w:val="20"/>
          <w:lang w:val="es-ES_tradnl"/>
        </w:rPr>
        <w:t xml:space="preserve">IV. </w:t>
      </w:r>
      <w:r w:rsidRPr="00235D93">
        <w:rPr>
          <w:rFonts w:asciiTheme="majorHAnsi" w:hAnsiTheme="majorHAnsi"/>
          <w:b/>
          <w:bCs/>
          <w:sz w:val="20"/>
          <w:szCs w:val="20"/>
          <w:lang w:val="es-ES_tradnl"/>
        </w:rPr>
        <w:tab/>
      </w:r>
      <w:r w:rsidR="00EE00E9" w:rsidRPr="00235D93">
        <w:rPr>
          <w:rFonts w:asciiTheme="majorHAnsi" w:hAnsiTheme="majorHAnsi"/>
          <w:b/>
          <w:bCs/>
          <w:sz w:val="20"/>
          <w:szCs w:val="20"/>
          <w:lang w:val="es-ES_tradnl"/>
        </w:rPr>
        <w:t>DUPLICACIÓN</w:t>
      </w:r>
      <w:r w:rsidR="00EE00E9" w:rsidRPr="00235D93">
        <w:rPr>
          <w:rFonts w:asciiTheme="majorHAnsi" w:hAnsiTheme="majorHAnsi"/>
          <w:b/>
          <w:bCs/>
          <w:color w:val="FFFFFF" w:themeColor="background1"/>
          <w:sz w:val="20"/>
          <w:szCs w:val="20"/>
          <w:lang w:val="es-ES_tradnl"/>
        </w:rPr>
        <w:t xml:space="preserve"> </w:t>
      </w:r>
      <w:r w:rsidR="00EE00E9" w:rsidRPr="00235D93">
        <w:rPr>
          <w:rFonts w:asciiTheme="majorHAnsi" w:hAnsiTheme="majorHAnsi"/>
          <w:b/>
          <w:bCs/>
          <w:sz w:val="20"/>
          <w:szCs w:val="20"/>
          <w:lang w:val="es-ES_tradnl"/>
        </w:rPr>
        <w:t>DE PROCEDIMIENTOS Y COSA JUZGADA</w:t>
      </w:r>
      <w:r w:rsidR="00EE00E9" w:rsidRPr="00235D93">
        <w:rPr>
          <w:rFonts w:asciiTheme="majorHAnsi" w:hAnsiTheme="majorHAnsi"/>
          <w:b/>
          <w:bCs/>
          <w:i/>
          <w:sz w:val="20"/>
          <w:szCs w:val="20"/>
          <w:lang w:val="es-ES_tradnl"/>
        </w:rPr>
        <w:t xml:space="preserve"> </w:t>
      </w:r>
      <w:r w:rsidR="00EE00E9" w:rsidRPr="00235D93">
        <w:rPr>
          <w:rFonts w:asciiTheme="majorHAnsi" w:hAnsiTheme="majorHAnsi"/>
          <w:b/>
          <w:bCs/>
          <w:sz w:val="20"/>
          <w:szCs w:val="20"/>
          <w:lang w:val="es-ES_tradnl"/>
        </w:rPr>
        <w:t xml:space="preserve">INTERNACIONAL, </w:t>
      </w:r>
      <w:r w:rsidRPr="00235D93">
        <w:rPr>
          <w:rFonts w:asciiTheme="majorHAnsi" w:hAnsiTheme="majorHAnsi"/>
          <w:b/>
          <w:bCs/>
          <w:sz w:val="20"/>
          <w:szCs w:val="20"/>
          <w:lang w:val="es-ES_tradnl"/>
        </w:rPr>
        <w:t xml:space="preserve">CARACTERIZACIÓN, </w:t>
      </w:r>
      <w:r w:rsidRPr="00235D93">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235D93" w14:paraId="0051F6BD" w14:textId="77777777" w:rsidTr="004A6A54">
        <w:trPr>
          <w:cantSplit/>
        </w:trPr>
        <w:tc>
          <w:tcPr>
            <w:tcW w:w="3600" w:type="dxa"/>
            <w:tcBorders>
              <w:top w:val="single" w:sz="4" w:space="0" w:color="auto"/>
              <w:bottom w:val="single" w:sz="6" w:space="0" w:color="auto"/>
            </w:tcBorders>
            <w:shd w:val="clear" w:color="auto" w:fill="386294"/>
            <w:vAlign w:val="center"/>
          </w:tcPr>
          <w:p w14:paraId="0C0A3A3F" w14:textId="77777777" w:rsidR="00EE00E9" w:rsidRPr="00235D93" w:rsidRDefault="00EE00E9" w:rsidP="00D30240">
            <w:pPr>
              <w:rPr>
                <w:rFonts w:asciiTheme="majorHAnsi" w:hAnsiTheme="majorHAnsi"/>
                <w:b/>
                <w:bCs/>
                <w:color w:val="FFFFFF" w:themeColor="background1"/>
                <w:sz w:val="20"/>
                <w:szCs w:val="20"/>
                <w:lang w:val="es-ES_tradnl"/>
              </w:rPr>
            </w:pPr>
            <w:r w:rsidRPr="00235D93">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7F6928DF" w14:textId="77777777" w:rsidR="00EE00E9" w:rsidRPr="00235D93" w:rsidRDefault="00F92D31" w:rsidP="00235D93">
            <w:pPr>
              <w:jc w:val="both"/>
              <w:rPr>
                <w:rFonts w:asciiTheme="majorHAnsi" w:hAnsiTheme="majorHAnsi"/>
                <w:bCs/>
                <w:sz w:val="20"/>
                <w:szCs w:val="20"/>
                <w:lang w:val="es-ES_tradnl"/>
              </w:rPr>
            </w:pPr>
            <w:r w:rsidRPr="00235D93">
              <w:rPr>
                <w:rFonts w:asciiTheme="majorHAnsi" w:hAnsiTheme="majorHAnsi"/>
                <w:bCs/>
                <w:sz w:val="20"/>
                <w:szCs w:val="20"/>
                <w:lang w:val="es-ES_tradnl"/>
              </w:rPr>
              <w:t>No</w:t>
            </w:r>
          </w:p>
        </w:tc>
      </w:tr>
      <w:tr w:rsidR="00CE6C63" w:rsidRPr="00235D93" w14:paraId="5FAE8F5F" w14:textId="77777777" w:rsidTr="004A6A54">
        <w:trPr>
          <w:cantSplit/>
        </w:trPr>
        <w:tc>
          <w:tcPr>
            <w:tcW w:w="3600" w:type="dxa"/>
            <w:tcBorders>
              <w:top w:val="single" w:sz="4" w:space="0" w:color="auto"/>
              <w:bottom w:val="single" w:sz="6" w:space="0" w:color="auto"/>
            </w:tcBorders>
            <w:shd w:val="clear" w:color="auto" w:fill="386294"/>
            <w:vAlign w:val="center"/>
          </w:tcPr>
          <w:p w14:paraId="637370B9" w14:textId="77777777" w:rsidR="00CE6C63" w:rsidRPr="00235D93" w:rsidRDefault="00CE6C63" w:rsidP="00235D93">
            <w:pPr>
              <w:jc w:val="both"/>
              <w:rPr>
                <w:rFonts w:asciiTheme="majorHAnsi" w:hAnsiTheme="majorHAnsi"/>
                <w:b/>
                <w:bCs/>
                <w:i/>
                <w:color w:val="FFFFFF" w:themeColor="background1"/>
                <w:sz w:val="20"/>
                <w:szCs w:val="20"/>
                <w:lang w:val="es-ES_tradnl"/>
              </w:rPr>
            </w:pPr>
            <w:r w:rsidRPr="00235D93">
              <w:rPr>
                <w:rFonts w:asciiTheme="majorHAnsi" w:hAnsiTheme="majorHAnsi"/>
                <w:b/>
                <w:bCs/>
                <w:color w:val="FFFFFF" w:themeColor="background1"/>
                <w:sz w:val="20"/>
                <w:szCs w:val="20"/>
                <w:lang w:val="es-ES_tradnl"/>
              </w:rPr>
              <w:t>Derechos declarados admisibles</w:t>
            </w:r>
            <w:r w:rsidRPr="00235D93">
              <w:rPr>
                <w:rFonts w:asciiTheme="majorHAnsi" w:hAnsiTheme="majorHAnsi"/>
                <w:b/>
                <w:bCs/>
                <w:i/>
                <w:color w:val="FFFFFF" w:themeColor="background1"/>
                <w:sz w:val="20"/>
                <w:szCs w:val="20"/>
                <w:lang w:val="es-ES_tradnl"/>
              </w:rPr>
              <w:t>:</w:t>
            </w:r>
          </w:p>
        </w:tc>
        <w:tc>
          <w:tcPr>
            <w:tcW w:w="5760" w:type="dxa"/>
            <w:vAlign w:val="center"/>
          </w:tcPr>
          <w:p w14:paraId="5EB84EA9" w14:textId="77777777" w:rsidR="00CE6C63" w:rsidRPr="00235D93" w:rsidRDefault="00DF2AF9" w:rsidP="00235D93">
            <w:pPr>
              <w:jc w:val="both"/>
              <w:rPr>
                <w:rFonts w:asciiTheme="majorHAnsi" w:hAnsiTheme="majorHAnsi"/>
                <w:bCs/>
                <w:sz w:val="20"/>
                <w:szCs w:val="20"/>
                <w:lang w:val="es-ES_tradnl"/>
              </w:rPr>
            </w:pPr>
            <w:r w:rsidRPr="00235D93">
              <w:rPr>
                <w:rFonts w:asciiTheme="majorHAnsi" w:hAnsiTheme="majorHAnsi"/>
                <w:bCs/>
                <w:sz w:val="20"/>
                <w:szCs w:val="20"/>
                <w:lang w:val="es-ES_tradnl"/>
              </w:rPr>
              <w:t xml:space="preserve">Artículos 3 (personalidad jurídica), </w:t>
            </w:r>
            <w:r w:rsidR="00501E5F" w:rsidRPr="00235D93">
              <w:rPr>
                <w:rFonts w:asciiTheme="majorHAnsi" w:hAnsiTheme="majorHAnsi"/>
                <w:bCs/>
                <w:sz w:val="20"/>
                <w:szCs w:val="20"/>
                <w:lang w:val="es-ES_tradnl"/>
              </w:rPr>
              <w:t xml:space="preserve">8 (garantías judiciales), </w:t>
            </w:r>
            <w:r w:rsidR="006C39FC" w:rsidRPr="00235D93">
              <w:rPr>
                <w:rFonts w:asciiTheme="majorHAnsi" w:hAnsiTheme="majorHAnsi"/>
                <w:bCs/>
                <w:sz w:val="20"/>
                <w:szCs w:val="20"/>
                <w:lang w:val="es-ES_tradnl"/>
              </w:rPr>
              <w:t>11 (honra y dignidad)</w:t>
            </w:r>
            <w:r w:rsidR="006C39FC">
              <w:rPr>
                <w:rFonts w:asciiTheme="majorHAnsi" w:hAnsiTheme="majorHAnsi"/>
                <w:bCs/>
                <w:sz w:val="20"/>
                <w:szCs w:val="20"/>
                <w:lang w:val="es-ES_tradnl"/>
              </w:rPr>
              <w:t xml:space="preserve">, </w:t>
            </w:r>
            <w:r w:rsidR="006213AE" w:rsidRPr="00235D93">
              <w:rPr>
                <w:rFonts w:asciiTheme="majorHAnsi" w:hAnsiTheme="majorHAnsi"/>
                <w:bCs/>
                <w:sz w:val="20"/>
                <w:szCs w:val="20"/>
                <w:lang w:val="es-ES_tradnl"/>
              </w:rPr>
              <w:t>17</w:t>
            </w:r>
            <w:r w:rsidR="00501E5F" w:rsidRPr="00235D93">
              <w:rPr>
                <w:rFonts w:asciiTheme="majorHAnsi" w:hAnsiTheme="majorHAnsi"/>
                <w:bCs/>
                <w:sz w:val="20"/>
                <w:szCs w:val="20"/>
                <w:lang w:val="es-ES_tradnl"/>
              </w:rPr>
              <w:t xml:space="preserve"> </w:t>
            </w:r>
            <w:r w:rsidR="006213AE" w:rsidRPr="00235D93">
              <w:rPr>
                <w:rFonts w:asciiTheme="majorHAnsi" w:hAnsiTheme="majorHAnsi"/>
                <w:bCs/>
                <w:sz w:val="20"/>
                <w:szCs w:val="20"/>
                <w:lang w:val="es-ES_tradnl"/>
              </w:rPr>
              <w:t xml:space="preserve">(protección a la familia), 19 (derechos del niño), 24 (igualdad ante la ley) y </w:t>
            </w:r>
            <w:r w:rsidR="00BA630A" w:rsidRPr="00235D93">
              <w:rPr>
                <w:rFonts w:asciiTheme="majorHAnsi" w:hAnsiTheme="majorHAnsi"/>
                <w:bCs/>
                <w:sz w:val="20"/>
                <w:szCs w:val="20"/>
                <w:lang w:val="es-ES_tradnl"/>
              </w:rPr>
              <w:t>25 (protección judicial)</w:t>
            </w:r>
            <w:r w:rsidR="00CE6C63" w:rsidRPr="00235D93">
              <w:rPr>
                <w:rFonts w:asciiTheme="majorHAnsi" w:hAnsiTheme="majorHAnsi"/>
                <w:bCs/>
                <w:sz w:val="20"/>
                <w:szCs w:val="20"/>
                <w:lang w:val="es-ES_tradnl"/>
              </w:rPr>
              <w:t xml:space="preserve"> de la Convención Americana</w:t>
            </w:r>
            <w:r w:rsidR="00125CFF" w:rsidRPr="00235D93">
              <w:rPr>
                <w:rFonts w:asciiTheme="majorHAnsi" w:hAnsiTheme="majorHAnsi"/>
                <w:bCs/>
                <w:sz w:val="20"/>
                <w:szCs w:val="20"/>
                <w:lang w:val="es-ES_tradnl"/>
              </w:rPr>
              <w:t>,</w:t>
            </w:r>
            <w:r w:rsidR="00CE6C63" w:rsidRPr="00235D93">
              <w:rPr>
                <w:rFonts w:asciiTheme="majorHAnsi" w:hAnsiTheme="majorHAnsi"/>
                <w:bCs/>
                <w:sz w:val="20"/>
                <w:szCs w:val="20"/>
                <w:lang w:val="es-ES_tradnl"/>
              </w:rPr>
              <w:t xml:space="preserve"> </w:t>
            </w:r>
            <w:r w:rsidR="00125CFF" w:rsidRPr="00235D93">
              <w:rPr>
                <w:rFonts w:asciiTheme="majorHAnsi" w:hAnsiTheme="majorHAnsi"/>
                <w:bCs/>
                <w:sz w:val="20"/>
                <w:szCs w:val="20"/>
                <w:lang w:val="es-ES_tradnl"/>
              </w:rPr>
              <w:t>en</w:t>
            </w:r>
            <w:r w:rsidR="00CE6C63" w:rsidRPr="00235D93">
              <w:rPr>
                <w:rFonts w:asciiTheme="majorHAnsi" w:hAnsiTheme="majorHAnsi"/>
                <w:bCs/>
                <w:sz w:val="20"/>
                <w:szCs w:val="20"/>
                <w:lang w:val="es-ES_tradnl"/>
              </w:rPr>
              <w:t xml:space="preserve"> relación </w:t>
            </w:r>
            <w:r w:rsidR="00125CFF" w:rsidRPr="00235D93">
              <w:rPr>
                <w:rFonts w:asciiTheme="majorHAnsi" w:hAnsiTheme="majorHAnsi"/>
                <w:bCs/>
                <w:sz w:val="20"/>
                <w:szCs w:val="20"/>
                <w:lang w:val="es-ES_tradnl"/>
              </w:rPr>
              <w:t>con</w:t>
            </w:r>
            <w:r w:rsidR="00CE6C63" w:rsidRPr="00235D93">
              <w:rPr>
                <w:rFonts w:asciiTheme="majorHAnsi" w:hAnsiTheme="majorHAnsi"/>
                <w:bCs/>
                <w:sz w:val="20"/>
                <w:szCs w:val="20"/>
                <w:lang w:val="es-ES_tradnl"/>
              </w:rPr>
              <w:t xml:space="preserve"> su</w:t>
            </w:r>
            <w:r w:rsidR="00505D56" w:rsidRPr="00235D93">
              <w:rPr>
                <w:rFonts w:asciiTheme="majorHAnsi" w:hAnsiTheme="majorHAnsi"/>
                <w:bCs/>
                <w:sz w:val="20"/>
                <w:szCs w:val="20"/>
                <w:lang w:val="es-ES_tradnl"/>
              </w:rPr>
              <w:t>s</w:t>
            </w:r>
            <w:r w:rsidR="00CE6C63" w:rsidRPr="00235D93">
              <w:rPr>
                <w:rFonts w:asciiTheme="majorHAnsi" w:hAnsiTheme="majorHAnsi"/>
                <w:bCs/>
                <w:sz w:val="20"/>
                <w:szCs w:val="20"/>
                <w:lang w:val="es-ES_tradnl"/>
              </w:rPr>
              <w:t xml:space="preserve"> artículo</w:t>
            </w:r>
            <w:r w:rsidR="00CD0F9C" w:rsidRPr="00235D93">
              <w:rPr>
                <w:rFonts w:asciiTheme="majorHAnsi" w:hAnsiTheme="majorHAnsi"/>
                <w:bCs/>
                <w:sz w:val="20"/>
                <w:szCs w:val="20"/>
                <w:lang w:val="es-ES_tradnl"/>
              </w:rPr>
              <w:t>s</w:t>
            </w:r>
            <w:r w:rsidR="00CE6C63" w:rsidRPr="00235D93">
              <w:rPr>
                <w:rFonts w:asciiTheme="majorHAnsi" w:hAnsiTheme="majorHAnsi"/>
                <w:bCs/>
                <w:sz w:val="20"/>
                <w:szCs w:val="20"/>
                <w:lang w:val="es-ES_tradnl"/>
              </w:rPr>
              <w:t xml:space="preserve"> 1.1</w:t>
            </w:r>
            <w:r w:rsidR="001919AC" w:rsidRPr="00235D93">
              <w:rPr>
                <w:rFonts w:asciiTheme="majorHAnsi" w:hAnsiTheme="majorHAnsi"/>
                <w:bCs/>
                <w:sz w:val="20"/>
                <w:szCs w:val="20"/>
                <w:lang w:val="es-ES_tradnl"/>
              </w:rPr>
              <w:t xml:space="preserve"> </w:t>
            </w:r>
            <w:r w:rsidR="00505D56" w:rsidRPr="00235D93">
              <w:rPr>
                <w:rFonts w:asciiTheme="majorHAnsi" w:hAnsiTheme="majorHAnsi"/>
                <w:bCs/>
                <w:sz w:val="20"/>
                <w:szCs w:val="20"/>
                <w:lang w:val="es-ES_tradnl"/>
              </w:rPr>
              <w:t xml:space="preserve">(obligación de respetar los derechos) </w:t>
            </w:r>
            <w:r w:rsidR="001919AC" w:rsidRPr="00235D93">
              <w:rPr>
                <w:rFonts w:asciiTheme="majorHAnsi" w:hAnsiTheme="majorHAnsi"/>
                <w:bCs/>
                <w:sz w:val="20"/>
                <w:szCs w:val="20"/>
                <w:lang w:val="es-ES_tradnl"/>
              </w:rPr>
              <w:t>y 2</w:t>
            </w:r>
            <w:r w:rsidR="00505D56" w:rsidRPr="00235D93">
              <w:rPr>
                <w:rFonts w:asciiTheme="majorHAnsi" w:hAnsiTheme="majorHAnsi"/>
                <w:bCs/>
                <w:sz w:val="20"/>
                <w:szCs w:val="20"/>
                <w:lang w:val="es-ES_tradnl"/>
              </w:rPr>
              <w:t xml:space="preserve"> (deber de adoptar disposiciones de derecho interno)</w:t>
            </w:r>
            <w:r w:rsidR="00BE1330" w:rsidRPr="00235D93">
              <w:rPr>
                <w:rFonts w:asciiTheme="majorHAnsi" w:hAnsiTheme="majorHAnsi"/>
                <w:bCs/>
                <w:sz w:val="20"/>
                <w:szCs w:val="20"/>
                <w:lang w:val="es-ES_tradnl"/>
              </w:rPr>
              <w:t xml:space="preserve"> </w:t>
            </w:r>
          </w:p>
        </w:tc>
      </w:tr>
      <w:tr w:rsidR="00CE6C63" w:rsidRPr="00235D93" w14:paraId="1BDB6C9F" w14:textId="77777777" w:rsidTr="004A6A54">
        <w:trPr>
          <w:cantSplit/>
        </w:trPr>
        <w:tc>
          <w:tcPr>
            <w:tcW w:w="3600" w:type="dxa"/>
            <w:tcBorders>
              <w:top w:val="single" w:sz="6" w:space="0" w:color="auto"/>
              <w:bottom w:val="single" w:sz="6" w:space="0" w:color="auto"/>
            </w:tcBorders>
            <w:shd w:val="clear" w:color="auto" w:fill="386294"/>
            <w:vAlign w:val="center"/>
          </w:tcPr>
          <w:p w14:paraId="46BF1185" w14:textId="77777777" w:rsidR="00CE6C63" w:rsidRPr="00235D93" w:rsidRDefault="00CE6C63" w:rsidP="00D30240">
            <w:pPr>
              <w:rPr>
                <w:rFonts w:asciiTheme="majorHAnsi" w:hAnsiTheme="majorHAnsi"/>
                <w:b/>
                <w:bCs/>
                <w:color w:val="FFFFFF" w:themeColor="background1"/>
                <w:sz w:val="20"/>
                <w:szCs w:val="20"/>
                <w:lang w:val="es-ES_tradnl"/>
              </w:rPr>
            </w:pPr>
            <w:r w:rsidRPr="00235D93">
              <w:rPr>
                <w:rFonts w:asciiTheme="majorHAnsi" w:hAnsiTheme="majorHAnsi"/>
                <w:b/>
                <w:bCs/>
                <w:color w:val="FFFFFF" w:themeColor="background1"/>
                <w:sz w:val="20"/>
                <w:szCs w:val="20"/>
                <w:lang w:val="es-ES_tradnl"/>
              </w:rPr>
              <w:t>Agotamiento de recursos internos o procedencia de una excepción:</w:t>
            </w:r>
          </w:p>
        </w:tc>
        <w:tc>
          <w:tcPr>
            <w:tcW w:w="5760" w:type="dxa"/>
            <w:vAlign w:val="center"/>
          </w:tcPr>
          <w:p w14:paraId="2B0FE546" w14:textId="77777777" w:rsidR="00CE6C63" w:rsidRPr="00235D93" w:rsidRDefault="00CE6C63" w:rsidP="00235D93">
            <w:pPr>
              <w:jc w:val="both"/>
              <w:rPr>
                <w:rFonts w:asciiTheme="majorHAnsi" w:hAnsiTheme="majorHAnsi"/>
                <w:bCs/>
                <w:sz w:val="20"/>
                <w:szCs w:val="20"/>
                <w:lang w:val="es-ES_tradnl"/>
              </w:rPr>
            </w:pPr>
            <w:r w:rsidRPr="00235D93">
              <w:rPr>
                <w:rFonts w:asciiTheme="majorHAnsi" w:hAnsiTheme="majorHAnsi"/>
                <w:bCs/>
                <w:sz w:val="20"/>
                <w:szCs w:val="20"/>
                <w:lang w:val="es-ES_tradnl"/>
              </w:rPr>
              <w:t xml:space="preserve">Sí, </w:t>
            </w:r>
            <w:r w:rsidR="000A215C">
              <w:rPr>
                <w:rFonts w:asciiTheme="majorHAnsi" w:hAnsiTheme="majorHAnsi"/>
                <w:bCs/>
                <w:sz w:val="20"/>
                <w:szCs w:val="20"/>
                <w:lang w:val="es-ES_tradnl"/>
              </w:rPr>
              <w:t xml:space="preserve">en </w:t>
            </w:r>
            <w:r w:rsidR="00A4201C">
              <w:rPr>
                <w:rFonts w:asciiTheme="majorHAnsi" w:hAnsiTheme="majorHAnsi"/>
                <w:bCs/>
                <w:sz w:val="20"/>
                <w:szCs w:val="20"/>
                <w:lang w:val="es-ES_tradnl"/>
              </w:rPr>
              <w:t>los</w:t>
            </w:r>
            <w:r w:rsidR="000A215C">
              <w:rPr>
                <w:rFonts w:asciiTheme="majorHAnsi" w:hAnsiTheme="majorHAnsi"/>
                <w:bCs/>
                <w:sz w:val="20"/>
                <w:szCs w:val="20"/>
                <w:lang w:val="es-ES_tradnl"/>
              </w:rPr>
              <w:t xml:space="preserve"> términos de la Sección VI</w:t>
            </w:r>
          </w:p>
        </w:tc>
      </w:tr>
      <w:tr w:rsidR="00CE6C63" w:rsidRPr="00235D93" w14:paraId="2FCC3221" w14:textId="77777777" w:rsidTr="004A6A54">
        <w:trPr>
          <w:cantSplit/>
        </w:trPr>
        <w:tc>
          <w:tcPr>
            <w:tcW w:w="3600" w:type="dxa"/>
            <w:tcBorders>
              <w:top w:val="single" w:sz="6" w:space="0" w:color="auto"/>
              <w:bottom w:val="single" w:sz="6" w:space="0" w:color="auto"/>
            </w:tcBorders>
            <w:shd w:val="clear" w:color="auto" w:fill="386294"/>
            <w:vAlign w:val="center"/>
          </w:tcPr>
          <w:p w14:paraId="4BE2E076" w14:textId="77777777" w:rsidR="00CE6C63" w:rsidRPr="00235D93" w:rsidRDefault="00CE6C63" w:rsidP="00235D93">
            <w:pPr>
              <w:jc w:val="both"/>
              <w:rPr>
                <w:rFonts w:asciiTheme="majorHAnsi" w:hAnsiTheme="majorHAnsi"/>
                <w:b/>
                <w:bCs/>
                <w:color w:val="FFFFFF" w:themeColor="background1"/>
                <w:sz w:val="20"/>
                <w:szCs w:val="20"/>
                <w:lang w:val="es-ES_tradnl"/>
              </w:rPr>
            </w:pPr>
            <w:r w:rsidRPr="00235D93">
              <w:rPr>
                <w:rFonts w:asciiTheme="majorHAnsi" w:hAnsiTheme="majorHAnsi"/>
                <w:b/>
                <w:bCs/>
                <w:color w:val="FFFFFF" w:themeColor="background1"/>
                <w:sz w:val="20"/>
                <w:szCs w:val="20"/>
                <w:lang w:val="es-ES_tradnl"/>
              </w:rPr>
              <w:t>Presentación dentro de plazo:</w:t>
            </w:r>
          </w:p>
        </w:tc>
        <w:tc>
          <w:tcPr>
            <w:tcW w:w="5760" w:type="dxa"/>
            <w:vAlign w:val="center"/>
          </w:tcPr>
          <w:p w14:paraId="59C9DA65" w14:textId="77777777" w:rsidR="00CE6C63" w:rsidRPr="00235D93" w:rsidRDefault="00CE6C63" w:rsidP="00235D93">
            <w:pPr>
              <w:jc w:val="both"/>
              <w:rPr>
                <w:rFonts w:asciiTheme="majorHAnsi" w:hAnsiTheme="majorHAnsi"/>
                <w:bCs/>
                <w:sz w:val="20"/>
                <w:szCs w:val="20"/>
                <w:lang w:val="es-ES_tradnl"/>
              </w:rPr>
            </w:pPr>
            <w:r w:rsidRPr="00235D93">
              <w:rPr>
                <w:rFonts w:asciiTheme="majorHAnsi" w:hAnsiTheme="majorHAnsi"/>
                <w:bCs/>
                <w:sz w:val="20"/>
                <w:szCs w:val="20"/>
                <w:lang w:val="es-ES_tradnl"/>
              </w:rPr>
              <w:t>Sí</w:t>
            </w:r>
            <w:r w:rsidR="009327DE">
              <w:rPr>
                <w:rFonts w:asciiTheme="majorHAnsi" w:hAnsiTheme="majorHAnsi"/>
                <w:bCs/>
                <w:sz w:val="20"/>
                <w:szCs w:val="20"/>
                <w:lang w:val="es-ES_tradnl"/>
              </w:rPr>
              <w:t xml:space="preserve">, </w:t>
            </w:r>
            <w:r w:rsidR="00F63456">
              <w:rPr>
                <w:rFonts w:asciiTheme="majorHAnsi" w:hAnsiTheme="majorHAnsi"/>
                <w:bCs/>
                <w:sz w:val="20"/>
                <w:szCs w:val="20"/>
                <w:lang w:val="es-ES_tradnl"/>
              </w:rPr>
              <w:t xml:space="preserve">en </w:t>
            </w:r>
            <w:r w:rsidR="00A4201C">
              <w:rPr>
                <w:rFonts w:asciiTheme="majorHAnsi" w:hAnsiTheme="majorHAnsi"/>
                <w:bCs/>
                <w:sz w:val="20"/>
                <w:szCs w:val="20"/>
                <w:lang w:val="es-ES_tradnl"/>
              </w:rPr>
              <w:t>los</w:t>
            </w:r>
            <w:r w:rsidR="00F63456">
              <w:rPr>
                <w:rFonts w:asciiTheme="majorHAnsi" w:hAnsiTheme="majorHAnsi"/>
                <w:bCs/>
                <w:sz w:val="20"/>
                <w:szCs w:val="20"/>
                <w:lang w:val="es-ES_tradnl"/>
              </w:rPr>
              <w:t xml:space="preserve"> términos de la Sección VI</w:t>
            </w:r>
          </w:p>
        </w:tc>
      </w:tr>
    </w:tbl>
    <w:p w14:paraId="46D740AD" w14:textId="77777777" w:rsidR="00144C2B" w:rsidRDefault="00144C2B" w:rsidP="00235D93">
      <w:pPr>
        <w:spacing w:before="240" w:after="240"/>
        <w:ind w:firstLine="720"/>
        <w:jc w:val="both"/>
        <w:rPr>
          <w:rFonts w:asciiTheme="majorHAnsi" w:hAnsiTheme="majorHAnsi"/>
          <w:b/>
          <w:sz w:val="20"/>
          <w:szCs w:val="20"/>
          <w:lang w:val="es-ES_tradnl"/>
        </w:rPr>
      </w:pPr>
    </w:p>
    <w:p w14:paraId="05DEFD36" w14:textId="77777777" w:rsidR="00144C2B" w:rsidRDefault="00144C2B" w:rsidP="00235D93">
      <w:pPr>
        <w:spacing w:before="240" w:after="240"/>
        <w:ind w:firstLine="720"/>
        <w:jc w:val="both"/>
        <w:rPr>
          <w:rFonts w:asciiTheme="majorHAnsi" w:hAnsiTheme="majorHAnsi"/>
          <w:b/>
          <w:sz w:val="20"/>
          <w:szCs w:val="20"/>
          <w:lang w:val="es-ES_tradnl"/>
        </w:rPr>
      </w:pPr>
    </w:p>
    <w:p w14:paraId="282B5869" w14:textId="4AD91A9E" w:rsidR="003239B8" w:rsidRPr="00235D93" w:rsidRDefault="00223A29" w:rsidP="00235D93">
      <w:pPr>
        <w:spacing w:before="240" w:after="240"/>
        <w:ind w:firstLine="720"/>
        <w:jc w:val="both"/>
        <w:rPr>
          <w:rFonts w:asciiTheme="majorHAnsi" w:hAnsiTheme="majorHAnsi"/>
          <w:b/>
          <w:sz w:val="20"/>
          <w:szCs w:val="20"/>
          <w:lang w:val="es-ES_tradnl"/>
        </w:rPr>
      </w:pPr>
      <w:r w:rsidRPr="00235D93">
        <w:rPr>
          <w:rFonts w:asciiTheme="majorHAnsi" w:hAnsiTheme="majorHAnsi"/>
          <w:b/>
          <w:sz w:val="20"/>
          <w:szCs w:val="20"/>
          <w:lang w:val="es-ES_tradnl"/>
        </w:rPr>
        <w:lastRenderedPageBreak/>
        <w:t xml:space="preserve">V. </w:t>
      </w:r>
      <w:r w:rsidRPr="00235D93">
        <w:rPr>
          <w:rFonts w:asciiTheme="majorHAnsi" w:hAnsiTheme="majorHAnsi"/>
          <w:b/>
          <w:sz w:val="20"/>
          <w:szCs w:val="20"/>
          <w:lang w:val="es-ES_tradnl"/>
        </w:rPr>
        <w:tab/>
      </w:r>
      <w:r w:rsidR="003239B8" w:rsidRPr="00235D93">
        <w:rPr>
          <w:rFonts w:asciiTheme="majorHAnsi" w:hAnsiTheme="majorHAnsi"/>
          <w:b/>
          <w:sz w:val="20"/>
          <w:szCs w:val="20"/>
          <w:lang w:val="es-ES_tradnl"/>
        </w:rPr>
        <w:t xml:space="preserve">HECHOS ALEGADOS </w:t>
      </w:r>
    </w:p>
    <w:p w14:paraId="21EB6DFE" w14:textId="77777777" w:rsidR="00536A23" w:rsidRPr="00054FFA" w:rsidRDefault="00165255" w:rsidP="00054FF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_tradnl"/>
        </w:rPr>
      </w:pPr>
      <w:r w:rsidRPr="00235D93">
        <w:rPr>
          <w:rFonts w:asciiTheme="majorHAnsi" w:hAnsiTheme="majorHAnsi"/>
          <w:sz w:val="20"/>
          <w:szCs w:val="20"/>
          <w:lang w:val="es-ES_tradnl"/>
        </w:rPr>
        <w:t>La parte peticionaria</w:t>
      </w:r>
      <w:r w:rsidR="002C4BC2" w:rsidRPr="00235D93">
        <w:rPr>
          <w:rFonts w:asciiTheme="majorHAnsi" w:hAnsiTheme="majorHAnsi"/>
          <w:sz w:val="20"/>
          <w:szCs w:val="20"/>
          <w:lang w:val="es-ES_tradnl"/>
        </w:rPr>
        <w:t xml:space="preserve"> </w:t>
      </w:r>
      <w:r w:rsidRPr="00235D93">
        <w:rPr>
          <w:rFonts w:asciiTheme="majorHAnsi" w:hAnsiTheme="majorHAnsi"/>
          <w:sz w:val="20"/>
          <w:szCs w:val="20"/>
          <w:lang w:val="es-ES_tradnl"/>
        </w:rPr>
        <w:t>alega</w:t>
      </w:r>
      <w:r w:rsidR="00A3021D" w:rsidRPr="00235D93">
        <w:rPr>
          <w:rFonts w:asciiTheme="majorHAnsi" w:hAnsiTheme="majorHAnsi"/>
          <w:sz w:val="20"/>
          <w:szCs w:val="20"/>
          <w:lang w:val="es-ES_tradnl"/>
        </w:rPr>
        <w:t xml:space="preserve"> que </w:t>
      </w:r>
      <w:r w:rsidR="00144E09" w:rsidRPr="00235D93">
        <w:rPr>
          <w:rFonts w:asciiTheme="majorHAnsi" w:hAnsiTheme="majorHAnsi"/>
          <w:sz w:val="20"/>
          <w:szCs w:val="20"/>
          <w:lang w:val="es-ES_tradnl"/>
        </w:rPr>
        <w:t>el Estado</w:t>
      </w:r>
      <w:r w:rsidR="00EB596F" w:rsidRPr="00235D93">
        <w:rPr>
          <w:rFonts w:asciiTheme="majorHAnsi" w:hAnsiTheme="majorHAnsi"/>
          <w:sz w:val="20"/>
          <w:szCs w:val="20"/>
          <w:lang w:val="es-ES_tradnl"/>
        </w:rPr>
        <w:t xml:space="preserve"> </w:t>
      </w:r>
      <w:r w:rsidR="008961A8" w:rsidRPr="00235D93">
        <w:rPr>
          <w:rFonts w:asciiTheme="majorHAnsi" w:hAnsiTheme="majorHAnsi"/>
          <w:sz w:val="20"/>
          <w:szCs w:val="20"/>
          <w:lang w:val="es-ES_tradnl"/>
        </w:rPr>
        <w:t>vulneró</w:t>
      </w:r>
      <w:r w:rsidR="00144E09" w:rsidRPr="00235D93">
        <w:rPr>
          <w:rFonts w:asciiTheme="majorHAnsi" w:hAnsiTheme="majorHAnsi"/>
          <w:sz w:val="20"/>
          <w:szCs w:val="20"/>
          <w:lang w:val="es-ES_tradnl"/>
        </w:rPr>
        <w:t xml:space="preserve"> </w:t>
      </w:r>
      <w:r w:rsidR="00B6726A" w:rsidRPr="00235D93">
        <w:rPr>
          <w:rFonts w:asciiTheme="majorHAnsi" w:hAnsiTheme="majorHAnsi"/>
          <w:sz w:val="20"/>
          <w:szCs w:val="20"/>
          <w:lang w:val="es-ES_tradnl"/>
        </w:rPr>
        <w:t xml:space="preserve">los </w:t>
      </w:r>
      <w:r w:rsidR="00856F99" w:rsidRPr="00235D93">
        <w:rPr>
          <w:rFonts w:asciiTheme="majorHAnsi" w:hAnsiTheme="majorHAnsi"/>
          <w:sz w:val="20"/>
          <w:szCs w:val="20"/>
          <w:lang w:val="es-ES_tradnl"/>
        </w:rPr>
        <w:t>derechos</w:t>
      </w:r>
      <w:r w:rsidR="00B6726A" w:rsidRPr="00235D93">
        <w:rPr>
          <w:rFonts w:asciiTheme="majorHAnsi" w:hAnsiTheme="majorHAnsi"/>
          <w:sz w:val="20"/>
          <w:szCs w:val="20"/>
          <w:lang w:val="es-ES_tradnl"/>
        </w:rPr>
        <w:t xml:space="preserve"> de las presuntas víctimas</w:t>
      </w:r>
      <w:r w:rsidR="00856F99" w:rsidRPr="00235D93">
        <w:rPr>
          <w:rFonts w:asciiTheme="majorHAnsi" w:hAnsiTheme="majorHAnsi"/>
          <w:sz w:val="20"/>
          <w:szCs w:val="20"/>
          <w:lang w:val="es-ES_tradnl"/>
        </w:rPr>
        <w:t xml:space="preserve"> </w:t>
      </w:r>
      <w:r w:rsidR="00575360">
        <w:rPr>
          <w:rFonts w:asciiTheme="majorHAnsi" w:hAnsiTheme="majorHAnsi"/>
          <w:sz w:val="20"/>
          <w:szCs w:val="20"/>
          <w:lang w:val="es-ES_tradnl"/>
        </w:rPr>
        <w:t>(o en adelante “la Sra. Benado y la Sra. Gallo”)</w:t>
      </w:r>
      <w:r w:rsidR="00585D12">
        <w:rPr>
          <w:rFonts w:asciiTheme="majorHAnsi" w:hAnsiTheme="majorHAnsi"/>
          <w:sz w:val="20"/>
          <w:szCs w:val="20"/>
          <w:lang w:val="es-ES_tradnl"/>
        </w:rPr>
        <w:t xml:space="preserve"> </w:t>
      </w:r>
      <w:r w:rsidR="00144E09" w:rsidRPr="00235D93">
        <w:rPr>
          <w:rFonts w:asciiTheme="majorHAnsi" w:hAnsiTheme="majorHAnsi"/>
          <w:sz w:val="20"/>
          <w:szCs w:val="20"/>
          <w:lang w:val="es-ES_tradnl"/>
        </w:rPr>
        <w:t>a la igualdad</w:t>
      </w:r>
      <w:r w:rsidR="0021619C" w:rsidRPr="00235D93">
        <w:rPr>
          <w:rFonts w:asciiTheme="majorHAnsi" w:hAnsiTheme="majorHAnsi"/>
          <w:sz w:val="20"/>
          <w:szCs w:val="20"/>
          <w:lang w:val="es-ES_tradnl"/>
        </w:rPr>
        <w:t xml:space="preserve"> ante la </w:t>
      </w:r>
      <w:r w:rsidR="00017F1A" w:rsidRPr="00235D93">
        <w:rPr>
          <w:rFonts w:asciiTheme="majorHAnsi" w:hAnsiTheme="majorHAnsi"/>
          <w:sz w:val="20"/>
          <w:szCs w:val="20"/>
          <w:lang w:val="es-ES_tradnl"/>
        </w:rPr>
        <w:t>ley,</w:t>
      </w:r>
      <w:r w:rsidR="00E53DFC" w:rsidRPr="00235D93">
        <w:rPr>
          <w:rFonts w:asciiTheme="majorHAnsi" w:hAnsiTheme="majorHAnsi"/>
          <w:sz w:val="20"/>
          <w:szCs w:val="20"/>
          <w:lang w:val="es-ES_tradnl"/>
        </w:rPr>
        <w:t xml:space="preserve"> </w:t>
      </w:r>
      <w:r w:rsidR="002F608B" w:rsidRPr="00235D93">
        <w:rPr>
          <w:rFonts w:asciiTheme="majorHAnsi" w:hAnsiTheme="majorHAnsi"/>
          <w:sz w:val="20"/>
          <w:szCs w:val="20"/>
          <w:lang w:val="es-ES_tradnl"/>
        </w:rPr>
        <w:t>a la familia</w:t>
      </w:r>
      <w:r w:rsidR="002F608B">
        <w:rPr>
          <w:rFonts w:asciiTheme="majorHAnsi" w:hAnsiTheme="majorHAnsi"/>
          <w:sz w:val="20"/>
          <w:szCs w:val="20"/>
          <w:lang w:val="es-ES_tradnl"/>
        </w:rPr>
        <w:t>,</w:t>
      </w:r>
      <w:r w:rsidR="002F608B" w:rsidRPr="00235D93">
        <w:rPr>
          <w:rFonts w:asciiTheme="majorHAnsi" w:hAnsiTheme="majorHAnsi"/>
          <w:sz w:val="20"/>
          <w:szCs w:val="20"/>
          <w:lang w:val="es-ES_tradnl"/>
        </w:rPr>
        <w:t xml:space="preserve"> </w:t>
      </w:r>
      <w:r w:rsidR="00857D1E" w:rsidRPr="00235D93">
        <w:rPr>
          <w:rFonts w:asciiTheme="majorHAnsi" w:hAnsiTheme="majorHAnsi"/>
          <w:sz w:val="20"/>
          <w:szCs w:val="20"/>
          <w:lang w:val="es-ES_tradnl"/>
        </w:rPr>
        <w:t xml:space="preserve">a </w:t>
      </w:r>
      <w:r w:rsidR="0021619C" w:rsidRPr="00235D93">
        <w:rPr>
          <w:rFonts w:asciiTheme="majorHAnsi" w:hAnsiTheme="majorHAnsi"/>
          <w:sz w:val="20"/>
          <w:szCs w:val="20"/>
          <w:lang w:val="es-ES_tradnl"/>
        </w:rPr>
        <w:t>la protección judicial</w:t>
      </w:r>
      <w:r w:rsidR="00525A69" w:rsidRPr="00235D93">
        <w:rPr>
          <w:rFonts w:asciiTheme="majorHAnsi" w:hAnsiTheme="majorHAnsi"/>
          <w:sz w:val="20"/>
          <w:szCs w:val="20"/>
          <w:lang w:val="es-ES_tradnl"/>
        </w:rPr>
        <w:t>,</w:t>
      </w:r>
      <w:r w:rsidR="002C4BC2" w:rsidRPr="00235D93">
        <w:rPr>
          <w:rFonts w:asciiTheme="majorHAnsi" w:hAnsiTheme="majorHAnsi"/>
          <w:sz w:val="20"/>
          <w:szCs w:val="20"/>
          <w:lang w:val="es-ES_tradnl"/>
        </w:rPr>
        <w:t xml:space="preserve"> en</w:t>
      </w:r>
      <w:r w:rsidR="00017F1A" w:rsidRPr="00235D93">
        <w:rPr>
          <w:rFonts w:asciiTheme="majorHAnsi" w:hAnsiTheme="majorHAnsi"/>
          <w:sz w:val="20"/>
          <w:szCs w:val="20"/>
          <w:lang w:val="es-ES_tradnl"/>
        </w:rPr>
        <w:t>tre otros</w:t>
      </w:r>
      <w:r w:rsidR="00525A69" w:rsidRPr="00235D93">
        <w:rPr>
          <w:rFonts w:asciiTheme="majorHAnsi" w:hAnsiTheme="majorHAnsi"/>
          <w:sz w:val="20"/>
          <w:szCs w:val="20"/>
          <w:lang w:val="es-ES_tradnl"/>
        </w:rPr>
        <w:t>,</w:t>
      </w:r>
      <w:r w:rsidR="00017F1A" w:rsidRPr="00235D93">
        <w:rPr>
          <w:rFonts w:asciiTheme="majorHAnsi" w:hAnsiTheme="majorHAnsi"/>
          <w:sz w:val="20"/>
          <w:szCs w:val="20"/>
          <w:lang w:val="es-ES_tradnl"/>
        </w:rPr>
        <w:t xml:space="preserve"> en</w:t>
      </w:r>
      <w:r w:rsidRPr="00235D93">
        <w:rPr>
          <w:rFonts w:asciiTheme="majorHAnsi" w:hAnsiTheme="majorHAnsi"/>
          <w:sz w:val="20"/>
          <w:szCs w:val="20"/>
          <w:lang w:val="es-ES_tradnl"/>
        </w:rPr>
        <w:t xml:space="preserve"> dos pr</w:t>
      </w:r>
      <w:r w:rsidR="00E53DFC" w:rsidRPr="00235D93">
        <w:rPr>
          <w:rFonts w:asciiTheme="majorHAnsi" w:hAnsiTheme="majorHAnsi"/>
          <w:sz w:val="20"/>
          <w:szCs w:val="20"/>
          <w:lang w:val="es-ES_tradnl"/>
        </w:rPr>
        <w:t>ocesos;</w:t>
      </w:r>
      <w:r w:rsidR="00856F99" w:rsidRPr="00235D93">
        <w:rPr>
          <w:rFonts w:asciiTheme="majorHAnsi" w:hAnsiTheme="majorHAnsi"/>
          <w:sz w:val="20"/>
          <w:szCs w:val="20"/>
          <w:lang w:val="es-ES_tradnl"/>
        </w:rPr>
        <w:t xml:space="preserve"> uno administrativo y </w:t>
      </w:r>
      <w:r w:rsidRPr="00235D93">
        <w:rPr>
          <w:rFonts w:asciiTheme="majorHAnsi" w:hAnsiTheme="majorHAnsi"/>
          <w:sz w:val="20"/>
          <w:szCs w:val="20"/>
          <w:lang w:val="es-ES_tradnl"/>
        </w:rPr>
        <w:t>otro judicial</w:t>
      </w:r>
      <w:r w:rsidR="006C5E91">
        <w:rPr>
          <w:rFonts w:asciiTheme="majorHAnsi" w:hAnsiTheme="majorHAnsi"/>
          <w:sz w:val="20"/>
          <w:szCs w:val="20"/>
          <w:lang w:val="es-ES_tradnl"/>
        </w:rPr>
        <w:t xml:space="preserve">. </w:t>
      </w:r>
      <w:r w:rsidR="00054FFA">
        <w:rPr>
          <w:rFonts w:asciiTheme="majorHAnsi" w:hAnsiTheme="majorHAnsi"/>
          <w:sz w:val="20"/>
          <w:szCs w:val="20"/>
          <w:lang w:val="es-ES_tradnl"/>
        </w:rPr>
        <w:t>R</w:t>
      </w:r>
      <w:r w:rsidR="00AB4E6B">
        <w:rPr>
          <w:rFonts w:asciiTheme="majorHAnsi" w:hAnsiTheme="majorHAnsi"/>
          <w:sz w:val="20"/>
          <w:szCs w:val="20"/>
          <w:lang w:val="es-ES_tradnl"/>
        </w:rPr>
        <w:t>eclama</w:t>
      </w:r>
      <w:r w:rsidR="002F608B" w:rsidRPr="00F33114">
        <w:rPr>
          <w:rFonts w:asciiTheme="majorHAnsi" w:hAnsiTheme="majorHAnsi"/>
          <w:sz w:val="20"/>
          <w:szCs w:val="20"/>
          <w:lang w:val="es-ES_tradnl"/>
        </w:rPr>
        <w:t xml:space="preserve"> que </w:t>
      </w:r>
      <w:r w:rsidR="00575360">
        <w:rPr>
          <w:rFonts w:asciiTheme="majorHAnsi" w:hAnsiTheme="majorHAnsi"/>
          <w:sz w:val="20"/>
          <w:szCs w:val="20"/>
          <w:lang w:val="es-ES_tradnl"/>
        </w:rPr>
        <w:t>las presuntas víctimas</w:t>
      </w:r>
      <w:r w:rsidR="00054FFA">
        <w:rPr>
          <w:rFonts w:asciiTheme="majorHAnsi" w:hAnsiTheme="majorHAnsi"/>
          <w:sz w:val="20"/>
          <w:szCs w:val="20"/>
          <w:lang w:val="es-ES_tradnl"/>
        </w:rPr>
        <w:t xml:space="preserve"> fueron</w:t>
      </w:r>
      <w:r w:rsidR="00856F99" w:rsidRPr="00F33114">
        <w:rPr>
          <w:rFonts w:asciiTheme="majorHAnsi" w:hAnsiTheme="majorHAnsi"/>
          <w:sz w:val="20"/>
          <w:szCs w:val="20"/>
          <w:lang w:val="es-ES_tradnl"/>
        </w:rPr>
        <w:t xml:space="preserve"> dis</w:t>
      </w:r>
      <w:r w:rsidR="006C17E8" w:rsidRPr="00F33114">
        <w:rPr>
          <w:rFonts w:asciiTheme="majorHAnsi" w:hAnsiTheme="majorHAnsi"/>
          <w:sz w:val="20"/>
          <w:szCs w:val="20"/>
          <w:lang w:val="es-ES_tradnl"/>
        </w:rPr>
        <w:t>criminadas</w:t>
      </w:r>
      <w:r w:rsidR="00856F99" w:rsidRPr="00F33114">
        <w:rPr>
          <w:rFonts w:asciiTheme="majorHAnsi" w:hAnsiTheme="majorHAnsi"/>
          <w:sz w:val="20"/>
          <w:szCs w:val="20"/>
          <w:lang w:val="es-ES_tradnl"/>
        </w:rPr>
        <w:t xml:space="preserve"> </w:t>
      </w:r>
      <w:r w:rsidR="00E53DFC" w:rsidRPr="00F33114">
        <w:rPr>
          <w:rFonts w:asciiTheme="majorHAnsi" w:hAnsiTheme="majorHAnsi"/>
          <w:sz w:val="20"/>
          <w:szCs w:val="20"/>
          <w:lang w:val="es-ES_tradnl"/>
        </w:rPr>
        <w:t>por</w:t>
      </w:r>
      <w:r w:rsidR="00856F99" w:rsidRPr="00F33114">
        <w:rPr>
          <w:rFonts w:asciiTheme="majorHAnsi" w:hAnsiTheme="majorHAnsi"/>
          <w:sz w:val="20"/>
          <w:szCs w:val="20"/>
          <w:lang w:val="es-ES_tradnl"/>
        </w:rPr>
        <w:t xml:space="preserve"> su</w:t>
      </w:r>
      <w:r w:rsidR="00585D12">
        <w:rPr>
          <w:rFonts w:asciiTheme="majorHAnsi" w:hAnsiTheme="majorHAnsi"/>
          <w:sz w:val="20"/>
          <w:szCs w:val="20"/>
          <w:lang w:val="es-ES_tradnl"/>
        </w:rPr>
        <w:t xml:space="preserve"> sexo y</w:t>
      </w:r>
      <w:r w:rsidR="00856F99" w:rsidRPr="00F33114">
        <w:rPr>
          <w:rFonts w:asciiTheme="majorHAnsi" w:hAnsiTheme="majorHAnsi"/>
          <w:sz w:val="20"/>
          <w:szCs w:val="20"/>
          <w:lang w:val="es-ES_tradnl"/>
        </w:rPr>
        <w:t xml:space="preserve"> orientación</w:t>
      </w:r>
      <w:r w:rsidR="00856F99" w:rsidRPr="00235D93">
        <w:rPr>
          <w:rFonts w:asciiTheme="majorHAnsi" w:hAnsiTheme="majorHAnsi"/>
          <w:sz w:val="20"/>
          <w:szCs w:val="20"/>
          <w:lang w:val="es-ES_tradnl"/>
        </w:rPr>
        <w:t xml:space="preserve"> sexual, </w:t>
      </w:r>
      <w:r w:rsidR="00054FFA" w:rsidRPr="00235D93">
        <w:rPr>
          <w:rFonts w:asciiTheme="majorHAnsi" w:hAnsiTheme="majorHAnsi"/>
          <w:sz w:val="20"/>
          <w:szCs w:val="20"/>
          <w:lang w:val="es-ES_tradnl"/>
        </w:rPr>
        <w:t>que las autoridades estatales</w:t>
      </w:r>
      <w:r w:rsidR="00054FFA">
        <w:rPr>
          <w:rFonts w:asciiTheme="majorHAnsi" w:hAnsiTheme="majorHAnsi"/>
          <w:sz w:val="20"/>
          <w:szCs w:val="20"/>
          <w:lang w:val="es-ES_tradnl"/>
        </w:rPr>
        <w:t xml:space="preserve"> </w:t>
      </w:r>
      <w:r w:rsidR="00054FFA" w:rsidRPr="00F33114">
        <w:rPr>
          <w:rFonts w:asciiTheme="majorHAnsi" w:hAnsiTheme="majorHAnsi"/>
          <w:sz w:val="20"/>
          <w:szCs w:val="20"/>
          <w:lang w:val="es-ES_tradnl"/>
        </w:rPr>
        <w:t>negar</w:t>
      </w:r>
      <w:r w:rsidR="00054FFA">
        <w:rPr>
          <w:rFonts w:asciiTheme="majorHAnsi" w:hAnsiTheme="majorHAnsi"/>
          <w:sz w:val="20"/>
          <w:szCs w:val="20"/>
          <w:lang w:val="es-ES_tradnl"/>
        </w:rPr>
        <w:t>on</w:t>
      </w:r>
      <w:r w:rsidR="00054FFA" w:rsidRPr="00F33114">
        <w:rPr>
          <w:rFonts w:asciiTheme="majorHAnsi" w:hAnsiTheme="majorHAnsi"/>
          <w:sz w:val="20"/>
          <w:szCs w:val="20"/>
          <w:lang w:val="es-ES_tradnl"/>
        </w:rPr>
        <w:t xml:space="preserve"> la inscripción</w:t>
      </w:r>
      <w:r w:rsidR="00054FFA">
        <w:rPr>
          <w:rFonts w:asciiTheme="majorHAnsi" w:hAnsiTheme="majorHAnsi"/>
          <w:sz w:val="20"/>
          <w:szCs w:val="20"/>
          <w:lang w:val="es-ES_tradnl"/>
        </w:rPr>
        <w:t xml:space="preserve"> </w:t>
      </w:r>
      <w:r w:rsidR="00585D12">
        <w:rPr>
          <w:rFonts w:asciiTheme="majorHAnsi" w:hAnsiTheme="majorHAnsi"/>
          <w:sz w:val="20"/>
          <w:szCs w:val="20"/>
          <w:lang w:val="es-ES_tradnl"/>
        </w:rPr>
        <w:t xml:space="preserve">legal </w:t>
      </w:r>
      <w:r w:rsidR="00054FFA">
        <w:rPr>
          <w:rFonts w:asciiTheme="majorHAnsi" w:hAnsiTheme="majorHAnsi"/>
          <w:sz w:val="20"/>
          <w:szCs w:val="20"/>
          <w:lang w:val="es-ES_tradnl"/>
        </w:rPr>
        <w:t>a</w:t>
      </w:r>
      <w:r w:rsidR="00054FFA" w:rsidRPr="00F33114">
        <w:rPr>
          <w:rFonts w:asciiTheme="majorHAnsi" w:hAnsiTheme="majorHAnsi"/>
          <w:sz w:val="20"/>
          <w:szCs w:val="20"/>
          <w:lang w:val="es-ES_tradnl"/>
        </w:rPr>
        <w:t xml:space="preserve"> </w:t>
      </w:r>
      <w:r w:rsidR="00054FFA">
        <w:rPr>
          <w:rFonts w:asciiTheme="majorHAnsi" w:hAnsiTheme="majorHAnsi"/>
          <w:sz w:val="20"/>
          <w:szCs w:val="20"/>
          <w:lang w:val="es-ES_tradnl"/>
        </w:rPr>
        <w:t xml:space="preserve">la Sra. </w:t>
      </w:r>
      <w:r w:rsidR="00054FFA" w:rsidRPr="00F33114">
        <w:rPr>
          <w:rFonts w:asciiTheme="majorHAnsi" w:hAnsiTheme="majorHAnsi"/>
          <w:sz w:val="20"/>
          <w:szCs w:val="20"/>
          <w:lang w:val="es-ES_tradnl"/>
        </w:rPr>
        <w:t>Benado</w:t>
      </w:r>
      <w:r w:rsidR="00054FFA">
        <w:rPr>
          <w:rFonts w:asciiTheme="majorHAnsi" w:hAnsiTheme="majorHAnsi"/>
          <w:sz w:val="20"/>
          <w:szCs w:val="20"/>
          <w:lang w:val="es-ES_tradnl"/>
        </w:rPr>
        <w:t xml:space="preserve"> </w:t>
      </w:r>
      <w:r w:rsidR="00054FFA" w:rsidRPr="00F33114">
        <w:rPr>
          <w:rFonts w:asciiTheme="majorHAnsi" w:hAnsiTheme="majorHAnsi"/>
          <w:sz w:val="20"/>
          <w:szCs w:val="20"/>
          <w:lang w:val="es-ES_tradnl"/>
        </w:rPr>
        <w:t xml:space="preserve">como madre de </w:t>
      </w:r>
      <w:r w:rsidR="00054FFA">
        <w:rPr>
          <w:rFonts w:asciiTheme="majorHAnsi" w:hAnsiTheme="majorHAnsi"/>
          <w:sz w:val="20"/>
          <w:szCs w:val="20"/>
          <w:lang w:val="es-ES_tradnl"/>
        </w:rPr>
        <w:t>D.G.B</w:t>
      </w:r>
      <w:r w:rsidR="00202C2E">
        <w:rPr>
          <w:rFonts w:asciiTheme="majorHAnsi" w:hAnsiTheme="majorHAnsi"/>
          <w:sz w:val="20"/>
          <w:szCs w:val="20"/>
          <w:lang w:val="es-ES_tradnl"/>
        </w:rPr>
        <w:t>.</w:t>
      </w:r>
      <w:r w:rsidR="00054FFA">
        <w:rPr>
          <w:rFonts w:asciiTheme="majorHAnsi" w:hAnsiTheme="majorHAnsi"/>
          <w:sz w:val="20"/>
          <w:szCs w:val="20"/>
          <w:lang w:val="es-ES_tradnl"/>
        </w:rPr>
        <w:t xml:space="preserve"> y C.G.B</w:t>
      </w:r>
      <w:r w:rsidR="00202C2E">
        <w:rPr>
          <w:rFonts w:asciiTheme="majorHAnsi" w:hAnsiTheme="majorHAnsi"/>
          <w:sz w:val="20"/>
          <w:szCs w:val="20"/>
          <w:lang w:val="es-ES_tradnl"/>
        </w:rPr>
        <w:t>.</w:t>
      </w:r>
      <w:r w:rsidR="00054FFA">
        <w:rPr>
          <w:rFonts w:asciiTheme="majorHAnsi" w:hAnsiTheme="majorHAnsi"/>
          <w:sz w:val="20"/>
          <w:szCs w:val="20"/>
          <w:lang w:val="es-ES_tradnl"/>
        </w:rPr>
        <w:t xml:space="preserve">, privándoles </w:t>
      </w:r>
      <w:r w:rsidR="00585D12">
        <w:rPr>
          <w:rFonts w:asciiTheme="majorHAnsi" w:hAnsiTheme="majorHAnsi"/>
          <w:sz w:val="20"/>
          <w:szCs w:val="20"/>
          <w:lang w:val="es-ES_tradnl"/>
        </w:rPr>
        <w:t xml:space="preserve">a éstos </w:t>
      </w:r>
      <w:r w:rsidR="002F608B" w:rsidRPr="00054FFA">
        <w:rPr>
          <w:rFonts w:asciiTheme="majorHAnsi" w:hAnsiTheme="majorHAnsi"/>
          <w:sz w:val="20"/>
          <w:szCs w:val="20"/>
          <w:lang w:val="es-ES_tradnl"/>
        </w:rPr>
        <w:t>el</w:t>
      </w:r>
      <w:r w:rsidR="00856F99" w:rsidRPr="00054FFA">
        <w:rPr>
          <w:rFonts w:asciiTheme="majorHAnsi" w:hAnsiTheme="majorHAnsi"/>
          <w:sz w:val="20"/>
          <w:szCs w:val="20"/>
          <w:lang w:val="es-ES_tradnl"/>
        </w:rPr>
        <w:t xml:space="preserve"> derecho </w:t>
      </w:r>
      <w:r w:rsidR="002F608B" w:rsidRPr="00054FFA">
        <w:rPr>
          <w:rFonts w:asciiTheme="majorHAnsi" w:hAnsiTheme="majorHAnsi"/>
          <w:sz w:val="20"/>
          <w:szCs w:val="20"/>
          <w:lang w:val="es-ES_tradnl"/>
        </w:rPr>
        <w:t>a la</w:t>
      </w:r>
      <w:r w:rsidR="00F813B1" w:rsidRPr="00054FFA">
        <w:rPr>
          <w:rFonts w:asciiTheme="majorHAnsi" w:hAnsiTheme="majorHAnsi"/>
          <w:sz w:val="20"/>
          <w:szCs w:val="20"/>
          <w:lang w:val="es-ES_tradnl"/>
        </w:rPr>
        <w:t xml:space="preserve"> filiación</w:t>
      </w:r>
      <w:r w:rsidR="00575360">
        <w:rPr>
          <w:rFonts w:asciiTheme="majorHAnsi" w:hAnsiTheme="majorHAnsi"/>
          <w:sz w:val="20"/>
          <w:szCs w:val="20"/>
          <w:lang w:val="es-ES_tradnl"/>
        </w:rPr>
        <w:t>,</w:t>
      </w:r>
      <w:r w:rsidR="00585D12">
        <w:rPr>
          <w:rFonts w:asciiTheme="majorHAnsi" w:hAnsiTheme="majorHAnsi"/>
          <w:sz w:val="20"/>
          <w:szCs w:val="20"/>
          <w:lang w:val="es-ES_tradnl"/>
        </w:rPr>
        <w:t xml:space="preserve"> ya que </w:t>
      </w:r>
      <w:r w:rsidR="00525A69" w:rsidRPr="00054FFA">
        <w:rPr>
          <w:rFonts w:asciiTheme="majorHAnsi" w:hAnsiTheme="majorHAnsi"/>
          <w:sz w:val="20"/>
          <w:szCs w:val="20"/>
          <w:lang w:val="es-ES_tradnl"/>
        </w:rPr>
        <w:t xml:space="preserve">determinada </w:t>
      </w:r>
      <w:r w:rsidR="00EA492B">
        <w:rPr>
          <w:rFonts w:asciiTheme="majorHAnsi" w:hAnsiTheme="majorHAnsi"/>
          <w:sz w:val="20"/>
          <w:szCs w:val="20"/>
          <w:lang w:val="es-ES_tradnl"/>
        </w:rPr>
        <w:t>la filiación mediante</w:t>
      </w:r>
      <w:r w:rsidR="00525A69" w:rsidRPr="00054FFA">
        <w:rPr>
          <w:rFonts w:asciiTheme="majorHAnsi" w:hAnsiTheme="majorHAnsi"/>
          <w:sz w:val="20"/>
          <w:szCs w:val="20"/>
          <w:lang w:val="es-ES_tradnl"/>
        </w:rPr>
        <w:t xml:space="preserve"> técnicas de reproducción humana asistida, </w:t>
      </w:r>
      <w:r w:rsidR="004A3272" w:rsidRPr="00054FFA">
        <w:rPr>
          <w:rFonts w:asciiTheme="majorHAnsi" w:hAnsiTheme="majorHAnsi"/>
          <w:sz w:val="20"/>
          <w:szCs w:val="20"/>
          <w:lang w:val="es-ES_tradnl"/>
        </w:rPr>
        <w:t xml:space="preserve">es distinta para </w:t>
      </w:r>
      <w:r w:rsidR="00017F1A" w:rsidRPr="00054FFA">
        <w:rPr>
          <w:rFonts w:asciiTheme="majorHAnsi" w:hAnsiTheme="majorHAnsi"/>
          <w:sz w:val="20"/>
          <w:szCs w:val="20"/>
          <w:lang w:val="es-ES_tradnl"/>
        </w:rPr>
        <w:t>parajes heterosexuales</w:t>
      </w:r>
      <w:r w:rsidR="004A3272" w:rsidRPr="00054FFA">
        <w:rPr>
          <w:rFonts w:asciiTheme="majorHAnsi" w:hAnsiTheme="majorHAnsi"/>
          <w:sz w:val="20"/>
          <w:szCs w:val="20"/>
          <w:lang w:val="es-ES_tradnl"/>
        </w:rPr>
        <w:t xml:space="preserve">; que produce un </w:t>
      </w:r>
      <w:r w:rsidR="00EA7503" w:rsidRPr="00054FFA">
        <w:rPr>
          <w:rFonts w:asciiTheme="majorHAnsi" w:hAnsiTheme="majorHAnsi"/>
          <w:sz w:val="20"/>
          <w:szCs w:val="20"/>
          <w:lang w:val="es-ES_tradnl"/>
        </w:rPr>
        <w:t>trato desigual</w:t>
      </w:r>
      <w:r w:rsidR="00017F1A" w:rsidRPr="00054FFA">
        <w:rPr>
          <w:rFonts w:asciiTheme="majorHAnsi" w:hAnsiTheme="majorHAnsi"/>
          <w:sz w:val="20"/>
          <w:szCs w:val="20"/>
          <w:lang w:val="es-ES_tradnl"/>
        </w:rPr>
        <w:t xml:space="preserve">, </w:t>
      </w:r>
      <w:r w:rsidR="003A00E0" w:rsidRPr="00054FFA">
        <w:rPr>
          <w:rFonts w:asciiTheme="majorHAnsi" w:hAnsiTheme="majorHAnsi"/>
          <w:sz w:val="20"/>
          <w:szCs w:val="20"/>
          <w:lang w:val="es-ES_tradnl"/>
        </w:rPr>
        <w:t>y que sus recla</w:t>
      </w:r>
      <w:r w:rsidR="00781967" w:rsidRPr="00054FFA">
        <w:rPr>
          <w:rFonts w:asciiTheme="majorHAnsi" w:hAnsiTheme="majorHAnsi"/>
          <w:sz w:val="20"/>
          <w:szCs w:val="20"/>
          <w:lang w:val="es-ES_tradnl"/>
        </w:rPr>
        <w:t>mos no fueron atendidos por las autoridades esta</w:t>
      </w:r>
      <w:r w:rsidR="00155762">
        <w:rPr>
          <w:rFonts w:asciiTheme="majorHAnsi" w:hAnsiTheme="majorHAnsi"/>
          <w:sz w:val="20"/>
          <w:szCs w:val="20"/>
          <w:lang w:val="es-ES_tradnl"/>
        </w:rPr>
        <w:t>ta</w:t>
      </w:r>
      <w:r w:rsidR="00781967" w:rsidRPr="00054FFA">
        <w:rPr>
          <w:rFonts w:asciiTheme="majorHAnsi" w:hAnsiTheme="majorHAnsi"/>
          <w:sz w:val="20"/>
          <w:szCs w:val="20"/>
          <w:lang w:val="es-ES_tradnl"/>
        </w:rPr>
        <w:t>les</w:t>
      </w:r>
      <w:r w:rsidR="003A00E0" w:rsidRPr="00054FFA">
        <w:rPr>
          <w:rFonts w:asciiTheme="majorHAnsi" w:hAnsiTheme="majorHAnsi"/>
          <w:sz w:val="20"/>
          <w:szCs w:val="20"/>
          <w:lang w:val="es-ES_tradnl"/>
        </w:rPr>
        <w:t xml:space="preserve">. </w:t>
      </w:r>
    </w:p>
    <w:p w14:paraId="5FE76570" w14:textId="77777777" w:rsidR="006A0E71" w:rsidRPr="00662555" w:rsidRDefault="00E44553" w:rsidP="0066255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_tradnl"/>
        </w:rPr>
      </w:pPr>
      <w:r w:rsidRPr="00536A23">
        <w:rPr>
          <w:rFonts w:asciiTheme="majorHAnsi" w:hAnsiTheme="majorHAnsi"/>
          <w:sz w:val="20"/>
          <w:szCs w:val="20"/>
          <w:lang w:val="es-ES_tradnl"/>
        </w:rPr>
        <w:t xml:space="preserve">A modo de </w:t>
      </w:r>
      <w:r w:rsidR="00CA6EAE" w:rsidRPr="00536A23">
        <w:rPr>
          <w:rFonts w:asciiTheme="majorHAnsi" w:hAnsiTheme="majorHAnsi"/>
          <w:sz w:val="20"/>
          <w:szCs w:val="20"/>
          <w:lang w:val="es-ES_tradnl"/>
        </w:rPr>
        <w:t>contexto</w:t>
      </w:r>
      <w:r w:rsidRPr="00536A23">
        <w:rPr>
          <w:rFonts w:asciiTheme="majorHAnsi" w:hAnsiTheme="majorHAnsi"/>
          <w:sz w:val="20"/>
          <w:szCs w:val="20"/>
          <w:lang w:val="es-ES_tradnl"/>
        </w:rPr>
        <w:t xml:space="preserve">, </w:t>
      </w:r>
      <w:r w:rsidR="00662555">
        <w:rPr>
          <w:rFonts w:asciiTheme="majorHAnsi" w:hAnsiTheme="majorHAnsi"/>
          <w:sz w:val="20"/>
          <w:szCs w:val="20"/>
          <w:lang w:val="es-ES_tradnl"/>
        </w:rPr>
        <w:t>señala</w:t>
      </w:r>
      <w:r w:rsidR="00662555">
        <w:rPr>
          <w:rFonts w:asciiTheme="majorHAnsi" w:eastAsia="Arial Unicode MS" w:hAnsiTheme="majorHAnsi" w:cs="Calibri"/>
          <w:sz w:val="20"/>
          <w:szCs w:val="20"/>
          <w:lang w:val="es-ES_tradnl"/>
        </w:rPr>
        <w:t xml:space="preserve"> que</w:t>
      </w:r>
      <w:r w:rsidR="00A455D8" w:rsidRPr="00662555">
        <w:rPr>
          <w:rFonts w:asciiTheme="majorHAnsi" w:eastAsia="Arial Unicode MS" w:hAnsiTheme="majorHAnsi" w:cs="Calibri"/>
          <w:sz w:val="20"/>
          <w:szCs w:val="20"/>
          <w:lang w:val="es-ES_tradnl"/>
        </w:rPr>
        <w:t xml:space="preserve"> </w:t>
      </w:r>
      <w:r w:rsidR="009A1542" w:rsidRPr="00662555">
        <w:rPr>
          <w:rFonts w:asciiTheme="majorHAnsi" w:eastAsia="Arial Unicode MS" w:hAnsiTheme="majorHAnsi" w:cs="Calibri"/>
          <w:sz w:val="20"/>
          <w:szCs w:val="20"/>
          <w:lang w:val="es-ES_tradnl"/>
        </w:rPr>
        <w:t xml:space="preserve">la Ley </w:t>
      </w:r>
      <w:r w:rsidR="00DB7B66" w:rsidRPr="00662555">
        <w:rPr>
          <w:rFonts w:asciiTheme="majorHAnsi" w:eastAsia="Arial Unicode MS" w:hAnsiTheme="majorHAnsi" w:cs="Calibri"/>
          <w:sz w:val="20"/>
          <w:szCs w:val="20"/>
          <w:lang w:val="es-ES_tradnl"/>
        </w:rPr>
        <w:t xml:space="preserve">Nacional de Fertilización asistida </w:t>
      </w:r>
      <w:r w:rsidR="00A455D8" w:rsidRPr="00662555">
        <w:rPr>
          <w:rFonts w:asciiTheme="majorHAnsi" w:eastAsia="Arial Unicode MS" w:hAnsiTheme="majorHAnsi" w:cs="Calibri"/>
          <w:sz w:val="20"/>
          <w:szCs w:val="20"/>
          <w:lang w:val="es-ES_tradnl"/>
        </w:rPr>
        <w:t>establece que el hombre y la mujer que se somet</w:t>
      </w:r>
      <w:r w:rsidR="009A1542" w:rsidRPr="00662555">
        <w:rPr>
          <w:rFonts w:asciiTheme="majorHAnsi" w:eastAsia="Arial Unicode MS" w:hAnsiTheme="majorHAnsi" w:cs="Calibri"/>
          <w:sz w:val="20"/>
          <w:szCs w:val="20"/>
          <w:lang w:val="es-ES_tradnl"/>
        </w:rPr>
        <w:t xml:space="preserve">an conjuntamente a </w:t>
      </w:r>
      <w:r w:rsidR="00662555" w:rsidRPr="00662555">
        <w:rPr>
          <w:rFonts w:asciiTheme="majorHAnsi" w:eastAsia="Arial Unicode MS" w:hAnsiTheme="majorHAnsi" w:cs="Calibri"/>
          <w:sz w:val="20"/>
          <w:szCs w:val="20"/>
          <w:lang w:val="es-ES_tradnl"/>
        </w:rPr>
        <w:t>técnicas de reproducción humana asistida</w:t>
      </w:r>
      <w:r w:rsidR="00A455D8" w:rsidRPr="00662555">
        <w:rPr>
          <w:rFonts w:asciiTheme="majorHAnsi" w:eastAsia="Arial Unicode MS" w:hAnsiTheme="majorHAnsi" w:cs="Calibri"/>
          <w:sz w:val="20"/>
          <w:szCs w:val="20"/>
          <w:lang w:val="es-ES_tradnl"/>
        </w:rPr>
        <w:t xml:space="preserve"> serán reconocidos como el padre y madre derivándose de ello todos los efectos legales, con los derechos y obligaciones propios de las relaciones filiales. As</w:t>
      </w:r>
      <w:r w:rsidR="00BE159C" w:rsidRPr="00662555">
        <w:rPr>
          <w:rFonts w:asciiTheme="majorHAnsi" w:eastAsia="Arial Unicode MS" w:hAnsiTheme="majorHAnsi" w:cs="Calibri"/>
          <w:sz w:val="20"/>
          <w:szCs w:val="20"/>
          <w:lang w:val="es-ES_tradnl"/>
        </w:rPr>
        <w:t>imismo, explica que la figura d</w:t>
      </w:r>
      <w:r w:rsidR="00A455D8" w:rsidRPr="00662555">
        <w:rPr>
          <w:rFonts w:asciiTheme="majorHAnsi" w:eastAsia="Arial Unicode MS" w:hAnsiTheme="majorHAnsi" w:cs="Calibri"/>
          <w:sz w:val="20"/>
          <w:szCs w:val="20"/>
          <w:lang w:val="es-ES_tradnl"/>
        </w:rPr>
        <w:t>e filiación</w:t>
      </w:r>
      <w:r w:rsidR="006D1830" w:rsidRPr="00662555">
        <w:rPr>
          <w:rFonts w:asciiTheme="majorHAnsi" w:eastAsia="Arial Unicode MS" w:hAnsiTheme="majorHAnsi" w:cs="Calibri"/>
          <w:sz w:val="20"/>
          <w:szCs w:val="20"/>
          <w:lang w:val="es-ES_tradnl"/>
        </w:rPr>
        <w:t xml:space="preserve"> </w:t>
      </w:r>
      <w:r w:rsidR="00BE159C" w:rsidRPr="00662555">
        <w:rPr>
          <w:rFonts w:asciiTheme="majorHAnsi" w:eastAsia="Arial Unicode MS" w:hAnsiTheme="majorHAnsi" w:cs="Calibri"/>
          <w:sz w:val="20"/>
          <w:szCs w:val="20"/>
          <w:lang w:val="es-ES_tradnl"/>
        </w:rPr>
        <w:t>está amparada por</w:t>
      </w:r>
      <w:r w:rsidR="00054FFA" w:rsidRPr="00662555">
        <w:rPr>
          <w:rFonts w:asciiTheme="majorHAnsi" w:eastAsia="Arial Unicode MS" w:hAnsiTheme="majorHAnsi" w:cs="Calibri"/>
          <w:sz w:val="20"/>
          <w:szCs w:val="20"/>
          <w:lang w:val="es-ES_tradnl"/>
        </w:rPr>
        <w:t xml:space="preserve"> el </w:t>
      </w:r>
      <w:r w:rsidR="00662555" w:rsidRPr="00662555">
        <w:rPr>
          <w:rFonts w:asciiTheme="majorHAnsi" w:eastAsia="Arial Unicode MS" w:hAnsiTheme="majorHAnsi" w:cs="Calibri"/>
          <w:sz w:val="20"/>
          <w:szCs w:val="20"/>
          <w:lang w:val="es-ES_tradnl"/>
        </w:rPr>
        <w:t xml:space="preserve">Título VII </w:t>
      </w:r>
      <w:r w:rsidR="00662555">
        <w:rPr>
          <w:rFonts w:asciiTheme="majorHAnsi" w:eastAsia="Arial Unicode MS" w:hAnsiTheme="majorHAnsi" w:cs="Calibri"/>
          <w:sz w:val="20"/>
          <w:szCs w:val="20"/>
          <w:lang w:val="es-ES_tradnl"/>
        </w:rPr>
        <w:t xml:space="preserve">del </w:t>
      </w:r>
      <w:r w:rsidR="00054FFA" w:rsidRPr="00662555">
        <w:rPr>
          <w:rFonts w:asciiTheme="majorHAnsi" w:eastAsia="Arial Unicode MS" w:hAnsiTheme="majorHAnsi" w:cs="Calibri"/>
          <w:sz w:val="20"/>
          <w:szCs w:val="20"/>
          <w:lang w:val="es-ES_tradnl"/>
        </w:rPr>
        <w:t>Código Civil</w:t>
      </w:r>
      <w:r w:rsidR="00662555">
        <w:rPr>
          <w:rFonts w:asciiTheme="majorHAnsi" w:eastAsia="Arial Unicode MS" w:hAnsiTheme="majorHAnsi" w:cs="Calibri"/>
          <w:sz w:val="20"/>
          <w:szCs w:val="20"/>
          <w:lang w:val="es-ES_tradnl"/>
        </w:rPr>
        <w:t xml:space="preserve"> y, </w:t>
      </w:r>
      <w:r w:rsidR="00054FFA" w:rsidRPr="00662555">
        <w:rPr>
          <w:rFonts w:asciiTheme="majorHAnsi" w:eastAsia="Arial Unicode MS" w:hAnsiTheme="majorHAnsi" w:cs="Calibri"/>
          <w:sz w:val="20"/>
          <w:szCs w:val="20"/>
          <w:lang w:val="es-ES_tradnl"/>
        </w:rPr>
        <w:t>especialmente</w:t>
      </w:r>
      <w:r w:rsidR="001B77F3" w:rsidRPr="00662555">
        <w:rPr>
          <w:rFonts w:asciiTheme="majorHAnsi" w:eastAsia="Arial Unicode MS" w:hAnsiTheme="majorHAnsi" w:cs="Calibri"/>
          <w:sz w:val="20"/>
          <w:szCs w:val="20"/>
          <w:lang w:val="es-ES_tradnl"/>
        </w:rPr>
        <w:t>,</w:t>
      </w:r>
      <w:r w:rsidR="00E4734F" w:rsidRPr="00662555">
        <w:rPr>
          <w:rFonts w:asciiTheme="majorHAnsi" w:eastAsia="Arial Unicode MS" w:hAnsiTheme="majorHAnsi" w:cs="Calibri"/>
          <w:sz w:val="20"/>
          <w:szCs w:val="20"/>
          <w:lang w:val="es-ES_tradnl"/>
        </w:rPr>
        <w:t xml:space="preserve"> en</w:t>
      </w:r>
      <w:r w:rsidR="00273C63" w:rsidRPr="00662555">
        <w:rPr>
          <w:rFonts w:asciiTheme="majorHAnsi" w:eastAsia="Arial Unicode MS" w:hAnsiTheme="majorHAnsi" w:cs="Calibri"/>
          <w:sz w:val="20"/>
          <w:szCs w:val="20"/>
          <w:lang w:val="es-ES_tradnl"/>
        </w:rPr>
        <w:t xml:space="preserve"> los artículos 182, 186 y 187</w:t>
      </w:r>
      <w:r w:rsidR="00662555">
        <w:rPr>
          <w:rFonts w:asciiTheme="majorHAnsi" w:eastAsia="Arial Unicode MS" w:hAnsiTheme="majorHAnsi" w:cs="Calibri"/>
          <w:sz w:val="20"/>
          <w:szCs w:val="20"/>
          <w:lang w:val="es-ES_tradnl"/>
        </w:rPr>
        <w:t xml:space="preserve"> de dicho cuerpo normativo</w:t>
      </w:r>
      <w:r w:rsidR="00536A23">
        <w:rPr>
          <w:rStyle w:val="FootnoteReference"/>
          <w:rFonts w:asciiTheme="majorHAnsi" w:eastAsia="Arial Unicode MS" w:hAnsiTheme="majorHAnsi" w:cs="Calibri"/>
          <w:sz w:val="20"/>
          <w:szCs w:val="20"/>
          <w:lang w:val="es-ES_tradnl"/>
        </w:rPr>
        <w:footnoteReference w:id="6"/>
      </w:r>
      <w:r w:rsidR="00536A23" w:rsidRPr="00662555">
        <w:rPr>
          <w:rFonts w:asciiTheme="majorHAnsi" w:eastAsia="Arial Unicode MS" w:hAnsiTheme="majorHAnsi" w:cs="Calibri"/>
          <w:sz w:val="20"/>
          <w:szCs w:val="20"/>
          <w:lang w:val="es-ES_tradnl"/>
        </w:rPr>
        <w:t>.</w:t>
      </w:r>
    </w:p>
    <w:p w14:paraId="4B2B746B" w14:textId="77777777" w:rsidR="00E0101E" w:rsidRPr="00B22F1C" w:rsidRDefault="00E83340" w:rsidP="00B22F1C">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_tradnl"/>
        </w:rPr>
      </w:pPr>
      <w:r w:rsidRPr="006A0E71">
        <w:rPr>
          <w:rFonts w:asciiTheme="majorHAnsi" w:hAnsiTheme="majorHAnsi"/>
          <w:sz w:val="20"/>
          <w:szCs w:val="20"/>
          <w:lang w:val="es-ES_tradnl"/>
        </w:rPr>
        <w:t>La</w:t>
      </w:r>
      <w:r w:rsidR="0015212B" w:rsidRPr="006A0E71">
        <w:rPr>
          <w:rFonts w:asciiTheme="majorHAnsi" w:hAnsiTheme="majorHAnsi"/>
          <w:sz w:val="20"/>
          <w:szCs w:val="20"/>
          <w:lang w:val="es-ES_tradnl"/>
        </w:rPr>
        <w:t xml:space="preserve"> parte peticionaria narra que </w:t>
      </w:r>
      <w:r w:rsidR="00662555">
        <w:rPr>
          <w:rFonts w:asciiTheme="majorHAnsi" w:hAnsiTheme="majorHAnsi"/>
          <w:sz w:val="20"/>
          <w:szCs w:val="20"/>
          <w:lang w:val="es-ES_tradnl"/>
        </w:rPr>
        <w:t>las señoras</w:t>
      </w:r>
      <w:r w:rsidR="00054FFA">
        <w:rPr>
          <w:rFonts w:asciiTheme="majorHAnsi" w:hAnsiTheme="majorHAnsi"/>
          <w:sz w:val="20"/>
          <w:szCs w:val="20"/>
          <w:lang w:val="es-ES_tradnl"/>
        </w:rPr>
        <w:t xml:space="preserve"> Benado y Gallo</w:t>
      </w:r>
      <w:r w:rsidR="001C5932">
        <w:rPr>
          <w:rFonts w:asciiTheme="majorHAnsi" w:hAnsiTheme="majorHAnsi"/>
          <w:sz w:val="20"/>
          <w:szCs w:val="20"/>
          <w:lang w:val="es-ES_tradnl"/>
        </w:rPr>
        <w:t xml:space="preserve"> son una pareja lesbiana y que</w:t>
      </w:r>
      <w:r w:rsidR="00662555">
        <w:rPr>
          <w:rFonts w:asciiTheme="majorHAnsi" w:hAnsiTheme="majorHAnsi"/>
          <w:sz w:val="20"/>
          <w:szCs w:val="20"/>
          <w:lang w:val="es-ES_tradnl"/>
        </w:rPr>
        <w:t xml:space="preserve"> a través de técnicas de reproducción </w:t>
      </w:r>
      <w:r w:rsidR="001C5932">
        <w:rPr>
          <w:rFonts w:asciiTheme="majorHAnsi" w:hAnsiTheme="majorHAnsi"/>
          <w:sz w:val="20"/>
          <w:szCs w:val="20"/>
          <w:lang w:val="es-ES_tradnl"/>
        </w:rPr>
        <w:t>asistida</w:t>
      </w:r>
      <w:r w:rsidR="00662555">
        <w:rPr>
          <w:rFonts w:asciiTheme="majorHAnsi" w:hAnsiTheme="majorHAnsi"/>
          <w:sz w:val="20"/>
          <w:szCs w:val="20"/>
          <w:lang w:val="es-ES_tradnl"/>
        </w:rPr>
        <w:t xml:space="preserve"> tuvieron</w:t>
      </w:r>
      <w:r w:rsidR="00375CC3" w:rsidRPr="006A0E71">
        <w:rPr>
          <w:rFonts w:asciiTheme="majorHAnsi" w:hAnsiTheme="majorHAnsi"/>
          <w:sz w:val="20"/>
          <w:szCs w:val="20"/>
          <w:lang w:val="es-ES_tradnl"/>
        </w:rPr>
        <w:t xml:space="preserve"> a </w:t>
      </w:r>
      <w:r w:rsidR="009A162B">
        <w:rPr>
          <w:rFonts w:asciiTheme="majorHAnsi" w:hAnsiTheme="majorHAnsi"/>
          <w:sz w:val="20"/>
          <w:szCs w:val="20"/>
          <w:lang w:val="es-ES_tradnl"/>
        </w:rPr>
        <w:t xml:space="preserve">sus hijos </w:t>
      </w:r>
      <w:r w:rsidR="00375CC3" w:rsidRPr="006A0E71">
        <w:rPr>
          <w:rFonts w:asciiTheme="majorHAnsi" w:hAnsiTheme="majorHAnsi"/>
          <w:sz w:val="20"/>
          <w:szCs w:val="20"/>
          <w:lang w:val="es-ES_tradnl"/>
        </w:rPr>
        <w:t>D.G.B</w:t>
      </w:r>
      <w:r w:rsidR="00202C2E">
        <w:rPr>
          <w:rFonts w:asciiTheme="majorHAnsi" w:hAnsiTheme="majorHAnsi"/>
          <w:sz w:val="20"/>
          <w:szCs w:val="20"/>
          <w:lang w:val="es-ES_tradnl"/>
        </w:rPr>
        <w:t>.</w:t>
      </w:r>
      <w:r w:rsidR="00375CC3" w:rsidRPr="006A0E71">
        <w:rPr>
          <w:rFonts w:asciiTheme="majorHAnsi" w:hAnsiTheme="majorHAnsi"/>
          <w:sz w:val="20"/>
          <w:szCs w:val="20"/>
          <w:lang w:val="es-ES_tradnl"/>
        </w:rPr>
        <w:t xml:space="preserve"> y C.G.B</w:t>
      </w:r>
      <w:r w:rsidR="00054FFA">
        <w:rPr>
          <w:rFonts w:asciiTheme="majorHAnsi" w:hAnsiTheme="majorHAnsi"/>
          <w:sz w:val="20"/>
          <w:szCs w:val="20"/>
          <w:lang w:val="es-ES_tradnl"/>
        </w:rPr>
        <w:t xml:space="preserve">. </w:t>
      </w:r>
      <w:r w:rsidR="00B22F1C">
        <w:rPr>
          <w:rFonts w:asciiTheme="majorHAnsi" w:hAnsiTheme="majorHAnsi"/>
          <w:sz w:val="20"/>
          <w:szCs w:val="20"/>
          <w:lang w:val="es-ES_tradnl"/>
        </w:rPr>
        <w:t>A pesar de ello</w:t>
      </w:r>
      <w:r w:rsidR="001C5932">
        <w:rPr>
          <w:rFonts w:asciiTheme="majorHAnsi" w:hAnsiTheme="majorHAnsi"/>
          <w:sz w:val="20"/>
          <w:szCs w:val="20"/>
          <w:lang w:val="es-ES_tradnl"/>
        </w:rPr>
        <w:t>, precisa que al inicio</w:t>
      </w:r>
      <w:r w:rsidR="00662555">
        <w:rPr>
          <w:rFonts w:asciiTheme="majorHAnsi" w:hAnsiTheme="majorHAnsi"/>
          <w:sz w:val="20"/>
          <w:szCs w:val="20"/>
          <w:lang w:val="es-ES_tradnl"/>
        </w:rPr>
        <w:t xml:space="preserve"> únicamente la señora Gallo figuraba como la madre legal de </w:t>
      </w:r>
      <w:r w:rsidR="001C5932">
        <w:rPr>
          <w:rFonts w:asciiTheme="majorHAnsi" w:hAnsiTheme="majorHAnsi"/>
          <w:sz w:val="20"/>
          <w:szCs w:val="20"/>
          <w:lang w:val="es-ES_tradnl"/>
        </w:rPr>
        <w:t>estos</w:t>
      </w:r>
      <w:r w:rsidR="00662555">
        <w:rPr>
          <w:rFonts w:asciiTheme="majorHAnsi" w:hAnsiTheme="majorHAnsi"/>
          <w:sz w:val="20"/>
          <w:szCs w:val="20"/>
          <w:lang w:val="es-ES_tradnl"/>
        </w:rPr>
        <w:t xml:space="preserve"> niños, al haber sido la persona que l</w:t>
      </w:r>
      <w:r w:rsidR="001C5932">
        <w:rPr>
          <w:rFonts w:asciiTheme="majorHAnsi" w:hAnsiTheme="majorHAnsi"/>
          <w:sz w:val="20"/>
          <w:szCs w:val="20"/>
          <w:lang w:val="es-ES_tradnl"/>
        </w:rPr>
        <w:t>es dio a luz. Así,</w:t>
      </w:r>
      <w:r w:rsidR="00662555">
        <w:rPr>
          <w:rFonts w:asciiTheme="majorHAnsi" w:hAnsiTheme="majorHAnsi"/>
          <w:sz w:val="20"/>
          <w:szCs w:val="20"/>
          <w:lang w:val="es-ES_tradnl"/>
        </w:rPr>
        <w:t xml:space="preserve"> el 26 de marzo de 2013, cuando D.G.B</w:t>
      </w:r>
      <w:r w:rsidR="00202C2E">
        <w:rPr>
          <w:rFonts w:asciiTheme="majorHAnsi" w:hAnsiTheme="majorHAnsi"/>
          <w:sz w:val="20"/>
          <w:szCs w:val="20"/>
          <w:lang w:val="es-ES_tradnl"/>
        </w:rPr>
        <w:t>.</w:t>
      </w:r>
      <w:r w:rsidR="00662555">
        <w:rPr>
          <w:rFonts w:asciiTheme="majorHAnsi" w:hAnsiTheme="majorHAnsi"/>
          <w:sz w:val="20"/>
          <w:szCs w:val="20"/>
          <w:lang w:val="es-ES_tradnl"/>
        </w:rPr>
        <w:t xml:space="preserve"> y C.G.B</w:t>
      </w:r>
      <w:r w:rsidR="00202C2E">
        <w:rPr>
          <w:rFonts w:asciiTheme="majorHAnsi" w:hAnsiTheme="majorHAnsi"/>
          <w:sz w:val="20"/>
          <w:szCs w:val="20"/>
          <w:lang w:val="es-ES_tradnl"/>
        </w:rPr>
        <w:t>.</w:t>
      </w:r>
      <w:r w:rsidR="00662555">
        <w:rPr>
          <w:rFonts w:asciiTheme="majorHAnsi" w:hAnsiTheme="majorHAnsi"/>
          <w:sz w:val="20"/>
          <w:szCs w:val="20"/>
          <w:lang w:val="es-ES_tradnl"/>
        </w:rPr>
        <w:t xml:space="preserve"> tenían tres </w:t>
      </w:r>
      <w:r w:rsidR="00B22F1C">
        <w:rPr>
          <w:rFonts w:asciiTheme="majorHAnsi" w:hAnsiTheme="majorHAnsi"/>
          <w:sz w:val="20"/>
          <w:szCs w:val="20"/>
          <w:lang w:val="es-ES_tradnl"/>
        </w:rPr>
        <w:t>años</w:t>
      </w:r>
      <w:r w:rsidR="00662555">
        <w:rPr>
          <w:rFonts w:asciiTheme="majorHAnsi" w:hAnsiTheme="majorHAnsi"/>
          <w:sz w:val="20"/>
          <w:szCs w:val="20"/>
          <w:lang w:val="es-ES_tradnl"/>
        </w:rPr>
        <w:t xml:space="preserve">, las presuntas víctimas solicitaron al Servicio de Registro Civil e Identificación de la ciudad de Santiago el reconocimiento legal como madre de la señora Benado. </w:t>
      </w:r>
      <w:r w:rsidR="00B22F1C">
        <w:rPr>
          <w:rFonts w:asciiTheme="majorHAnsi" w:hAnsiTheme="majorHAnsi"/>
          <w:sz w:val="20"/>
          <w:szCs w:val="20"/>
          <w:lang w:val="es-ES_tradnl"/>
        </w:rPr>
        <w:t xml:space="preserve">Sin embargo, </w:t>
      </w:r>
      <w:r w:rsidR="00054FFA" w:rsidRPr="00B22F1C">
        <w:rPr>
          <w:rFonts w:asciiTheme="majorHAnsi" w:eastAsia="Arial Unicode MS" w:hAnsiTheme="majorHAnsi" w:cs="Calibri"/>
          <w:sz w:val="20"/>
          <w:szCs w:val="20"/>
          <w:lang w:val="es-ES_tradnl"/>
        </w:rPr>
        <w:t>alega</w:t>
      </w:r>
      <w:r w:rsidR="00A1670E" w:rsidRPr="00B22F1C">
        <w:rPr>
          <w:rFonts w:asciiTheme="majorHAnsi" w:eastAsia="Arial Unicode MS" w:hAnsiTheme="majorHAnsi" w:cs="Calibri"/>
          <w:sz w:val="20"/>
          <w:szCs w:val="20"/>
          <w:lang w:val="es-ES_tradnl"/>
        </w:rPr>
        <w:t xml:space="preserve"> que </w:t>
      </w:r>
      <w:r w:rsidR="00066751" w:rsidRPr="00B22F1C">
        <w:rPr>
          <w:rFonts w:asciiTheme="majorHAnsi" w:eastAsia="Arial Unicode MS" w:hAnsiTheme="majorHAnsi" w:cs="Calibri"/>
          <w:sz w:val="20"/>
          <w:szCs w:val="20"/>
          <w:lang w:val="es-ES_tradnl"/>
        </w:rPr>
        <w:t>la Oficina</w:t>
      </w:r>
      <w:r w:rsidR="00A42C5F" w:rsidRPr="00B22F1C">
        <w:rPr>
          <w:rFonts w:asciiTheme="majorHAnsi" w:eastAsia="Arial Unicode MS" w:hAnsiTheme="majorHAnsi" w:cs="Calibri"/>
          <w:sz w:val="20"/>
          <w:szCs w:val="20"/>
          <w:lang w:val="es-ES_tradnl"/>
        </w:rPr>
        <w:t xml:space="preserve"> Civil Subrogante</w:t>
      </w:r>
      <w:r w:rsidR="00066751" w:rsidRPr="00B22F1C">
        <w:rPr>
          <w:rFonts w:asciiTheme="majorHAnsi" w:eastAsia="Arial Unicode MS" w:hAnsiTheme="majorHAnsi" w:cs="Calibri"/>
          <w:sz w:val="20"/>
          <w:szCs w:val="20"/>
          <w:lang w:val="es-ES_tradnl"/>
        </w:rPr>
        <w:t xml:space="preserve"> del R</w:t>
      </w:r>
      <w:r w:rsidR="00054FFA" w:rsidRPr="00B22F1C">
        <w:rPr>
          <w:rFonts w:asciiTheme="majorHAnsi" w:eastAsia="Arial Unicode MS" w:hAnsiTheme="majorHAnsi" w:cs="Calibri"/>
          <w:sz w:val="20"/>
          <w:szCs w:val="20"/>
          <w:lang w:val="es-ES_tradnl"/>
        </w:rPr>
        <w:t>egistro Civil</w:t>
      </w:r>
      <w:r w:rsidR="00066751" w:rsidRPr="00B22F1C">
        <w:rPr>
          <w:rFonts w:asciiTheme="majorHAnsi" w:eastAsia="Arial Unicode MS" w:hAnsiTheme="majorHAnsi" w:cs="Calibri"/>
          <w:sz w:val="20"/>
          <w:szCs w:val="20"/>
          <w:lang w:val="es-ES_tradnl"/>
        </w:rPr>
        <w:t>,</w:t>
      </w:r>
      <w:r w:rsidR="00B10F46" w:rsidRPr="00B22F1C">
        <w:rPr>
          <w:rFonts w:asciiTheme="majorHAnsi" w:eastAsia="Arial Unicode MS" w:hAnsiTheme="majorHAnsi" w:cs="Calibri"/>
          <w:sz w:val="20"/>
          <w:szCs w:val="20"/>
          <w:lang w:val="es-ES_tradnl"/>
        </w:rPr>
        <w:t xml:space="preserve"> les comunicó</w:t>
      </w:r>
      <w:r w:rsidR="00E0101E" w:rsidRPr="00B22F1C">
        <w:rPr>
          <w:rFonts w:asciiTheme="majorHAnsi" w:eastAsia="Arial Unicode MS" w:hAnsiTheme="majorHAnsi" w:cs="Calibri"/>
          <w:sz w:val="20"/>
          <w:szCs w:val="20"/>
          <w:lang w:val="es-ES_tradnl"/>
        </w:rPr>
        <w:t xml:space="preserve"> </w:t>
      </w:r>
      <w:r w:rsidR="00066751" w:rsidRPr="00B22F1C">
        <w:rPr>
          <w:rFonts w:asciiTheme="majorHAnsi" w:eastAsia="Arial Unicode MS" w:hAnsiTheme="majorHAnsi" w:cs="Calibri"/>
          <w:sz w:val="20"/>
          <w:szCs w:val="20"/>
          <w:lang w:val="es-ES_tradnl"/>
        </w:rPr>
        <w:t>que era</w:t>
      </w:r>
      <w:r w:rsidR="00A42C5F" w:rsidRPr="00B22F1C">
        <w:rPr>
          <w:rFonts w:asciiTheme="majorHAnsi" w:eastAsia="Arial Unicode MS" w:hAnsiTheme="majorHAnsi" w:cs="Calibri"/>
          <w:sz w:val="20"/>
          <w:szCs w:val="20"/>
          <w:lang w:val="es-ES_tradnl"/>
        </w:rPr>
        <w:t xml:space="preserve"> </w:t>
      </w:r>
      <w:r w:rsidR="00066751" w:rsidRPr="00B22F1C">
        <w:rPr>
          <w:rFonts w:asciiTheme="majorHAnsi" w:eastAsia="Arial Unicode MS" w:hAnsiTheme="majorHAnsi" w:cs="Calibri"/>
          <w:bCs/>
          <w:sz w:val="20"/>
          <w:szCs w:val="20"/>
          <w:lang w:val="es-ES_tradnl"/>
        </w:rPr>
        <w:t>imposible</w:t>
      </w:r>
      <w:r w:rsidR="00A42C5F" w:rsidRPr="00B22F1C">
        <w:rPr>
          <w:rFonts w:asciiTheme="majorHAnsi" w:eastAsia="Arial Unicode MS" w:hAnsiTheme="majorHAnsi" w:cs="Calibri"/>
          <w:bCs/>
          <w:sz w:val="20"/>
          <w:szCs w:val="20"/>
          <w:lang w:val="es-ES_tradnl"/>
        </w:rPr>
        <w:t xml:space="preserve"> realizar </w:t>
      </w:r>
      <w:r w:rsidR="00E0101E" w:rsidRPr="00B22F1C">
        <w:rPr>
          <w:rFonts w:asciiTheme="majorHAnsi" w:eastAsia="Arial Unicode MS" w:hAnsiTheme="majorHAnsi" w:cs="Calibri"/>
          <w:bCs/>
          <w:sz w:val="20"/>
          <w:szCs w:val="20"/>
          <w:lang w:val="es-ES_tradnl"/>
        </w:rPr>
        <w:t>el trámite de inscripción</w:t>
      </w:r>
      <w:r w:rsidR="00375CC3" w:rsidRPr="00B22F1C">
        <w:rPr>
          <w:rFonts w:asciiTheme="majorHAnsi" w:eastAsia="Arial Unicode MS" w:hAnsiTheme="majorHAnsi" w:cs="Calibri"/>
          <w:bCs/>
          <w:sz w:val="20"/>
          <w:szCs w:val="20"/>
          <w:lang w:val="es-ES_tradnl"/>
        </w:rPr>
        <w:t>, toda vez que</w:t>
      </w:r>
      <w:r w:rsidR="00A42C5F" w:rsidRPr="00B22F1C">
        <w:rPr>
          <w:rFonts w:asciiTheme="majorHAnsi" w:eastAsia="Arial Unicode MS" w:hAnsiTheme="majorHAnsi" w:cs="Calibri"/>
          <w:bCs/>
          <w:sz w:val="20"/>
          <w:szCs w:val="20"/>
          <w:lang w:val="es-ES_tradnl"/>
        </w:rPr>
        <w:t xml:space="preserve"> la solicitante </w:t>
      </w:r>
      <w:r w:rsidR="00375CC3" w:rsidRPr="00B22F1C">
        <w:rPr>
          <w:rFonts w:asciiTheme="majorHAnsi" w:eastAsia="Arial Unicode MS" w:hAnsiTheme="majorHAnsi" w:cs="Calibri"/>
          <w:bCs/>
          <w:sz w:val="20"/>
          <w:szCs w:val="20"/>
          <w:lang w:val="es-ES_tradnl"/>
        </w:rPr>
        <w:t xml:space="preserve">era </w:t>
      </w:r>
      <w:r w:rsidR="00A42C5F" w:rsidRPr="00B22F1C">
        <w:rPr>
          <w:rFonts w:asciiTheme="majorHAnsi" w:eastAsia="Arial Unicode MS" w:hAnsiTheme="majorHAnsi" w:cs="Calibri"/>
          <w:bCs/>
          <w:sz w:val="20"/>
          <w:szCs w:val="20"/>
          <w:lang w:val="es-ES_tradnl"/>
        </w:rPr>
        <w:t xml:space="preserve">de sexo femenino. </w:t>
      </w:r>
    </w:p>
    <w:p w14:paraId="5D1E1AF0" w14:textId="77777777" w:rsidR="000A63A1" w:rsidRDefault="00E0101E" w:rsidP="000A63A1">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eastAsia="Arial Unicode MS" w:hAnsiTheme="majorHAnsi" w:cs="Calibri"/>
          <w:sz w:val="20"/>
          <w:szCs w:val="20"/>
          <w:lang w:val="es-ES_tradnl"/>
        </w:rPr>
      </w:pPr>
      <w:r w:rsidRPr="00850196">
        <w:rPr>
          <w:rFonts w:asciiTheme="majorHAnsi" w:eastAsia="Arial Unicode MS" w:hAnsiTheme="majorHAnsi" w:cs="Calibri"/>
          <w:bCs/>
          <w:sz w:val="20"/>
          <w:szCs w:val="20"/>
          <w:lang w:val="es-ES_tradnl"/>
        </w:rPr>
        <w:t>Ante</w:t>
      </w:r>
      <w:r w:rsidR="009F5BD1">
        <w:rPr>
          <w:rFonts w:asciiTheme="majorHAnsi" w:eastAsia="Arial Unicode MS" w:hAnsiTheme="majorHAnsi" w:cs="Calibri"/>
          <w:bCs/>
          <w:sz w:val="20"/>
          <w:szCs w:val="20"/>
          <w:lang w:val="es-ES_tradnl"/>
        </w:rPr>
        <w:t xml:space="preserve"> esta situación, e</w:t>
      </w:r>
      <w:r w:rsidR="00E05D26">
        <w:rPr>
          <w:rFonts w:asciiTheme="majorHAnsi" w:eastAsia="Arial Unicode MS" w:hAnsiTheme="majorHAnsi" w:cs="Calibri"/>
          <w:sz w:val="20"/>
          <w:szCs w:val="20"/>
          <w:lang w:val="es-ES_tradnl"/>
        </w:rPr>
        <w:t>l 12 de abril de 2013</w:t>
      </w:r>
      <w:r w:rsidRPr="00850196">
        <w:rPr>
          <w:rFonts w:asciiTheme="majorHAnsi" w:eastAsia="Arial Unicode MS" w:hAnsiTheme="majorHAnsi" w:cs="Calibri"/>
          <w:sz w:val="20"/>
          <w:szCs w:val="20"/>
          <w:lang w:val="es-ES_tradnl"/>
        </w:rPr>
        <w:t xml:space="preserve"> </w:t>
      </w:r>
      <w:r w:rsidR="00B22F1C">
        <w:rPr>
          <w:rFonts w:asciiTheme="majorHAnsi" w:eastAsia="Arial Unicode MS" w:hAnsiTheme="majorHAnsi" w:cs="Calibri"/>
          <w:sz w:val="20"/>
          <w:szCs w:val="20"/>
          <w:lang w:val="es-ES_tradnl"/>
        </w:rPr>
        <w:t xml:space="preserve">las señoras Benado y Gallo </w:t>
      </w:r>
      <w:r w:rsidRPr="00850196">
        <w:rPr>
          <w:rFonts w:asciiTheme="majorHAnsi" w:eastAsia="Arial Unicode MS" w:hAnsiTheme="majorHAnsi" w:cs="Calibri"/>
          <w:sz w:val="20"/>
          <w:szCs w:val="20"/>
          <w:lang w:val="es-ES_tradnl"/>
        </w:rPr>
        <w:t>presentaron un recurso de protección</w:t>
      </w:r>
      <w:r w:rsidR="00D45442" w:rsidRPr="00850196">
        <w:rPr>
          <w:rFonts w:asciiTheme="majorHAnsi" w:eastAsia="Arial Unicode MS" w:hAnsiTheme="majorHAnsi" w:cs="Calibri"/>
          <w:sz w:val="20"/>
          <w:szCs w:val="20"/>
          <w:lang w:val="es-ES_tradnl"/>
        </w:rPr>
        <w:t xml:space="preserve"> ale</w:t>
      </w:r>
      <w:r w:rsidR="001D36C5" w:rsidRPr="00850196">
        <w:rPr>
          <w:rFonts w:asciiTheme="majorHAnsi" w:eastAsia="Arial Unicode MS" w:hAnsiTheme="majorHAnsi" w:cs="Calibri"/>
          <w:sz w:val="20"/>
          <w:szCs w:val="20"/>
          <w:lang w:val="es-ES_tradnl"/>
        </w:rPr>
        <w:t>gando</w:t>
      </w:r>
      <w:r w:rsidR="00B22F1C">
        <w:rPr>
          <w:rFonts w:asciiTheme="majorHAnsi" w:eastAsia="Arial Unicode MS" w:hAnsiTheme="majorHAnsi" w:cs="Calibri"/>
          <w:sz w:val="20"/>
          <w:szCs w:val="20"/>
          <w:lang w:val="es-ES_tradnl"/>
        </w:rPr>
        <w:t xml:space="preserve"> que la citada decisión vulneraba sus derechos y los de sus hijos a la no discriminación, vida privada familiar, honra e integridad psíquica. No obstante, </w:t>
      </w:r>
      <w:r w:rsidR="00375CC3">
        <w:rPr>
          <w:rFonts w:asciiTheme="majorHAnsi" w:eastAsia="Arial Unicode MS" w:hAnsiTheme="majorHAnsi" w:cs="Calibri"/>
          <w:iCs/>
          <w:sz w:val="20"/>
          <w:szCs w:val="20"/>
          <w:lang w:val="es-ES_tradnl"/>
        </w:rPr>
        <w:t xml:space="preserve">el 15 de abril de 2013 </w:t>
      </w:r>
      <w:r w:rsidR="00B57F1C">
        <w:rPr>
          <w:rFonts w:asciiTheme="majorHAnsi" w:eastAsia="Arial Unicode MS" w:hAnsiTheme="majorHAnsi" w:cs="Calibri"/>
          <w:iCs/>
          <w:sz w:val="20"/>
          <w:szCs w:val="20"/>
          <w:lang w:val="es-ES_tradnl"/>
        </w:rPr>
        <w:t>la</w:t>
      </w:r>
      <w:r w:rsidR="00375CC3">
        <w:rPr>
          <w:rFonts w:asciiTheme="majorHAnsi" w:eastAsia="Arial Unicode MS" w:hAnsiTheme="majorHAnsi" w:cs="Calibri"/>
          <w:iCs/>
          <w:sz w:val="20"/>
          <w:szCs w:val="20"/>
          <w:lang w:val="es-ES_tradnl"/>
        </w:rPr>
        <w:t xml:space="preserve"> </w:t>
      </w:r>
      <w:r w:rsidR="00850196">
        <w:rPr>
          <w:rFonts w:asciiTheme="majorHAnsi" w:eastAsia="Arial Unicode MS" w:hAnsiTheme="majorHAnsi" w:cs="Calibri"/>
          <w:iCs/>
          <w:sz w:val="20"/>
          <w:szCs w:val="20"/>
          <w:lang w:val="es-ES_tradnl"/>
        </w:rPr>
        <w:t xml:space="preserve">Primera Sala de la </w:t>
      </w:r>
      <w:r w:rsidR="00375CC3">
        <w:rPr>
          <w:rFonts w:asciiTheme="majorHAnsi" w:eastAsia="Arial Unicode MS" w:hAnsiTheme="majorHAnsi" w:cs="Calibri"/>
          <w:iCs/>
          <w:sz w:val="20"/>
          <w:szCs w:val="20"/>
          <w:lang w:val="es-ES_tradnl"/>
        </w:rPr>
        <w:t>Corte</w:t>
      </w:r>
      <w:r>
        <w:rPr>
          <w:rFonts w:asciiTheme="majorHAnsi" w:eastAsia="Arial Unicode MS" w:hAnsiTheme="majorHAnsi" w:cs="Calibri"/>
          <w:iCs/>
          <w:sz w:val="20"/>
          <w:szCs w:val="20"/>
          <w:lang w:val="es-ES_tradnl"/>
        </w:rPr>
        <w:t xml:space="preserve"> </w:t>
      </w:r>
      <w:r w:rsidR="00375CC3">
        <w:rPr>
          <w:rFonts w:asciiTheme="majorHAnsi" w:eastAsia="Arial Unicode MS" w:hAnsiTheme="majorHAnsi" w:cs="Calibri"/>
          <w:iCs/>
          <w:sz w:val="20"/>
          <w:szCs w:val="20"/>
          <w:lang w:val="es-ES_tradnl"/>
        </w:rPr>
        <w:t>de Apelaciones</w:t>
      </w:r>
      <w:r w:rsidR="00B57F1C">
        <w:rPr>
          <w:rFonts w:asciiTheme="majorHAnsi" w:eastAsia="Arial Unicode MS" w:hAnsiTheme="majorHAnsi" w:cs="Calibri"/>
          <w:iCs/>
          <w:sz w:val="20"/>
          <w:szCs w:val="20"/>
          <w:lang w:val="es-ES_tradnl"/>
        </w:rPr>
        <w:t xml:space="preserve"> </w:t>
      </w:r>
      <w:r w:rsidR="00A42C5F" w:rsidRPr="00E0101E">
        <w:rPr>
          <w:rFonts w:asciiTheme="majorHAnsi" w:eastAsia="Arial Unicode MS" w:hAnsiTheme="majorHAnsi" w:cs="Calibri"/>
          <w:sz w:val="20"/>
          <w:szCs w:val="20"/>
          <w:lang w:val="es-ES_tradnl"/>
        </w:rPr>
        <w:t xml:space="preserve">declaró inadmisible </w:t>
      </w:r>
      <w:r>
        <w:rPr>
          <w:rFonts w:asciiTheme="majorHAnsi" w:eastAsia="Arial Unicode MS" w:hAnsiTheme="majorHAnsi" w:cs="Calibri"/>
          <w:sz w:val="20"/>
          <w:szCs w:val="20"/>
          <w:lang w:val="es-ES_tradnl"/>
        </w:rPr>
        <w:t>el recurso</w:t>
      </w:r>
      <w:r w:rsidR="00B22F1C">
        <w:rPr>
          <w:rFonts w:asciiTheme="majorHAnsi" w:eastAsia="Arial Unicode MS" w:hAnsiTheme="majorHAnsi" w:cs="Calibri"/>
          <w:sz w:val="20"/>
          <w:szCs w:val="20"/>
          <w:lang w:val="es-ES_tradnl"/>
        </w:rPr>
        <w:t xml:space="preserve"> </w:t>
      </w:r>
      <w:r w:rsidR="00040BF3">
        <w:rPr>
          <w:rFonts w:asciiTheme="majorHAnsi" w:eastAsia="Arial Unicode MS" w:hAnsiTheme="majorHAnsi" w:cs="Calibri"/>
          <w:sz w:val="20"/>
          <w:szCs w:val="20"/>
          <w:lang w:val="es-ES_tradnl"/>
        </w:rPr>
        <w:t>argumentando</w:t>
      </w:r>
      <w:r w:rsidR="00E05D26">
        <w:rPr>
          <w:rFonts w:asciiTheme="majorHAnsi" w:eastAsia="Arial Unicode MS" w:hAnsiTheme="majorHAnsi" w:cs="Calibri"/>
          <w:sz w:val="20"/>
          <w:szCs w:val="20"/>
          <w:lang w:val="es-ES_tradnl"/>
        </w:rPr>
        <w:t xml:space="preserve"> que</w:t>
      </w:r>
      <w:r w:rsidR="00B22F1C">
        <w:rPr>
          <w:rFonts w:asciiTheme="majorHAnsi" w:eastAsia="Arial Unicode MS" w:hAnsiTheme="majorHAnsi" w:cs="Calibri"/>
          <w:sz w:val="20"/>
          <w:szCs w:val="20"/>
          <w:lang w:val="es-ES_tradnl"/>
        </w:rPr>
        <w:t xml:space="preserve"> las presuntas víctimas pretendían modificar la legislación vigente </w:t>
      </w:r>
      <w:r w:rsidR="000A63A1">
        <w:rPr>
          <w:rFonts w:asciiTheme="majorHAnsi" w:eastAsia="Arial Unicode MS" w:hAnsiTheme="majorHAnsi" w:cs="Calibri"/>
          <w:sz w:val="20"/>
          <w:szCs w:val="20"/>
          <w:lang w:val="es-ES_tradnl"/>
        </w:rPr>
        <w:t>sobre fil</w:t>
      </w:r>
      <w:r w:rsidR="00E05D26">
        <w:rPr>
          <w:rFonts w:asciiTheme="majorHAnsi" w:eastAsia="Arial Unicode MS" w:hAnsiTheme="majorHAnsi" w:cs="Calibri"/>
          <w:sz w:val="20"/>
          <w:szCs w:val="20"/>
          <w:lang w:val="es-ES_tradnl"/>
        </w:rPr>
        <w:t>iación mediante la vía judicial</w:t>
      </w:r>
      <w:r w:rsidR="000A63A1">
        <w:rPr>
          <w:rFonts w:asciiTheme="majorHAnsi" w:eastAsia="Arial Unicode MS" w:hAnsiTheme="majorHAnsi" w:cs="Calibri"/>
          <w:sz w:val="20"/>
          <w:szCs w:val="20"/>
          <w:lang w:val="es-ES_tradnl"/>
        </w:rPr>
        <w:t xml:space="preserve"> sin presentar razones que acrediten un hecho ilegal.</w:t>
      </w:r>
      <w:r w:rsidR="006A0E71">
        <w:rPr>
          <w:rFonts w:asciiTheme="majorHAnsi" w:eastAsia="Arial Unicode MS" w:hAnsiTheme="majorHAnsi" w:cs="Calibri"/>
          <w:iCs/>
          <w:sz w:val="20"/>
          <w:szCs w:val="20"/>
          <w:lang w:val="es-ES_tradnl"/>
        </w:rPr>
        <w:t xml:space="preserve"> </w:t>
      </w:r>
      <w:r w:rsidR="000A63A1">
        <w:rPr>
          <w:rFonts w:asciiTheme="majorHAnsi" w:eastAsia="Arial Unicode MS" w:hAnsiTheme="majorHAnsi" w:cs="Calibri"/>
          <w:sz w:val="20"/>
          <w:szCs w:val="20"/>
          <w:lang w:val="es-ES_tradnl"/>
        </w:rPr>
        <w:t>Frente a esta</w:t>
      </w:r>
      <w:r w:rsidR="00AF24F0" w:rsidRPr="00850196">
        <w:rPr>
          <w:rFonts w:asciiTheme="majorHAnsi" w:eastAsia="Arial Unicode MS" w:hAnsiTheme="majorHAnsi" w:cs="Calibri"/>
          <w:sz w:val="20"/>
          <w:szCs w:val="20"/>
          <w:lang w:val="es-ES_tradnl"/>
        </w:rPr>
        <w:t xml:space="preserve"> resolución,</w:t>
      </w:r>
      <w:r w:rsidR="001D36C5" w:rsidRPr="00850196">
        <w:rPr>
          <w:rFonts w:asciiTheme="majorHAnsi" w:eastAsia="Arial Unicode MS" w:hAnsiTheme="majorHAnsi" w:cs="Calibri"/>
          <w:sz w:val="20"/>
          <w:szCs w:val="20"/>
          <w:lang w:val="es-ES_tradnl"/>
        </w:rPr>
        <w:t xml:space="preserve"> el 18 de abril de 2013 </w:t>
      </w:r>
      <w:r w:rsidR="000A63A1">
        <w:rPr>
          <w:rFonts w:asciiTheme="majorHAnsi" w:eastAsia="Arial Unicode MS" w:hAnsiTheme="majorHAnsi" w:cs="Calibri"/>
          <w:sz w:val="20"/>
          <w:szCs w:val="20"/>
          <w:lang w:val="es-ES_tradnl"/>
        </w:rPr>
        <w:t xml:space="preserve">las señoras Benado y Gallo </w:t>
      </w:r>
      <w:r w:rsidR="001D36C5" w:rsidRPr="00850196">
        <w:rPr>
          <w:rFonts w:asciiTheme="majorHAnsi" w:eastAsia="Arial Unicode MS" w:hAnsiTheme="majorHAnsi" w:cs="Calibri"/>
          <w:sz w:val="20"/>
          <w:szCs w:val="20"/>
          <w:lang w:val="es-ES_tradnl"/>
        </w:rPr>
        <w:t xml:space="preserve">interpusieron </w:t>
      </w:r>
      <w:r w:rsidR="000A63A1">
        <w:rPr>
          <w:rFonts w:asciiTheme="majorHAnsi" w:eastAsia="Arial Unicode MS" w:hAnsiTheme="majorHAnsi" w:cs="Calibri"/>
          <w:sz w:val="20"/>
          <w:szCs w:val="20"/>
          <w:lang w:val="es-ES_tradnl"/>
        </w:rPr>
        <w:t xml:space="preserve">un </w:t>
      </w:r>
      <w:r w:rsidR="001D36C5" w:rsidRPr="00850196">
        <w:rPr>
          <w:rFonts w:asciiTheme="majorHAnsi" w:eastAsia="Arial Unicode MS" w:hAnsiTheme="majorHAnsi" w:cs="Calibri"/>
          <w:sz w:val="20"/>
          <w:szCs w:val="20"/>
          <w:lang w:val="es-ES_tradnl"/>
        </w:rPr>
        <w:t>recurso de r</w:t>
      </w:r>
      <w:r w:rsidR="006A0E71" w:rsidRPr="00850196">
        <w:rPr>
          <w:rFonts w:asciiTheme="majorHAnsi" w:eastAsia="Arial Unicode MS" w:hAnsiTheme="majorHAnsi" w:cs="Calibri"/>
          <w:sz w:val="20"/>
          <w:szCs w:val="20"/>
          <w:lang w:val="es-ES_tradnl"/>
        </w:rPr>
        <w:t>eposici</w:t>
      </w:r>
      <w:r w:rsidR="001D36C5" w:rsidRPr="00850196">
        <w:rPr>
          <w:rFonts w:asciiTheme="majorHAnsi" w:eastAsia="Arial Unicode MS" w:hAnsiTheme="majorHAnsi" w:cs="Calibri"/>
          <w:sz w:val="20"/>
          <w:szCs w:val="20"/>
          <w:lang w:val="es-ES_tradnl"/>
        </w:rPr>
        <w:t>ón</w:t>
      </w:r>
      <w:r w:rsidR="000A63A1">
        <w:rPr>
          <w:rFonts w:asciiTheme="majorHAnsi" w:eastAsia="Arial Unicode MS" w:hAnsiTheme="majorHAnsi" w:cs="Calibri"/>
          <w:sz w:val="20"/>
          <w:szCs w:val="20"/>
          <w:lang w:val="es-ES_tradnl"/>
        </w:rPr>
        <w:t xml:space="preserve">, </w:t>
      </w:r>
      <w:r w:rsidR="00E05D26">
        <w:rPr>
          <w:rFonts w:asciiTheme="majorHAnsi" w:eastAsia="Arial Unicode MS" w:hAnsiTheme="majorHAnsi" w:cs="Calibri"/>
          <w:sz w:val="20"/>
          <w:szCs w:val="20"/>
          <w:lang w:val="es-ES_tradnl"/>
        </w:rPr>
        <w:t>que fue rechazado</w:t>
      </w:r>
      <w:r w:rsidR="000A63A1">
        <w:rPr>
          <w:rFonts w:asciiTheme="majorHAnsi" w:eastAsia="Arial Unicode MS" w:hAnsiTheme="majorHAnsi" w:cs="Calibri"/>
          <w:sz w:val="20"/>
          <w:szCs w:val="20"/>
          <w:lang w:val="es-ES_tradnl"/>
        </w:rPr>
        <w:t xml:space="preserve"> el 19 de abril de 2013 </w:t>
      </w:r>
      <w:r w:rsidR="00E05D26">
        <w:rPr>
          <w:rFonts w:asciiTheme="majorHAnsi" w:eastAsia="Arial Unicode MS" w:hAnsiTheme="majorHAnsi" w:cs="Calibri"/>
          <w:sz w:val="20"/>
          <w:szCs w:val="20"/>
          <w:lang w:val="es-ES_tradnl"/>
        </w:rPr>
        <w:t>por la Corte de A</w:t>
      </w:r>
      <w:r w:rsidR="000A63A1">
        <w:rPr>
          <w:rFonts w:asciiTheme="majorHAnsi" w:eastAsia="Arial Unicode MS" w:hAnsiTheme="majorHAnsi" w:cs="Calibri"/>
          <w:sz w:val="20"/>
          <w:szCs w:val="20"/>
          <w:lang w:val="es-ES_tradnl"/>
        </w:rPr>
        <w:t xml:space="preserve">pelaciones, </w:t>
      </w:r>
      <w:r w:rsidR="00E05D26">
        <w:rPr>
          <w:rFonts w:asciiTheme="majorHAnsi" w:eastAsia="Arial Unicode MS" w:hAnsiTheme="majorHAnsi" w:cs="Calibri"/>
          <w:sz w:val="20"/>
          <w:szCs w:val="20"/>
          <w:lang w:val="es-ES_tradnl"/>
        </w:rPr>
        <w:t>al considerar</w:t>
      </w:r>
      <w:r w:rsidR="000A63A1">
        <w:rPr>
          <w:rFonts w:asciiTheme="majorHAnsi" w:eastAsia="Arial Unicode MS" w:hAnsiTheme="majorHAnsi" w:cs="Calibri"/>
          <w:sz w:val="20"/>
          <w:szCs w:val="20"/>
          <w:lang w:val="es-ES_tradnl"/>
        </w:rPr>
        <w:t xml:space="preserve"> que no se logró desvirtuar los fundamentos de la decisión recurrida</w:t>
      </w:r>
    </w:p>
    <w:p w14:paraId="66FC62DE" w14:textId="77777777" w:rsidR="00723E4B" w:rsidRPr="000A63A1" w:rsidRDefault="00AE33C3" w:rsidP="000A63A1">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Calibri"/>
          <w:sz w:val="20"/>
          <w:szCs w:val="20"/>
          <w:lang w:val="es-ES_tradnl"/>
        </w:rPr>
      </w:pPr>
      <w:r>
        <w:rPr>
          <w:rFonts w:asciiTheme="majorHAnsi" w:eastAsia="Arial Unicode MS" w:hAnsiTheme="majorHAnsi" w:cs="Calibri"/>
          <w:iCs/>
          <w:sz w:val="20"/>
          <w:szCs w:val="20"/>
          <w:lang w:val="es-ES_tradnl"/>
        </w:rPr>
        <w:t xml:space="preserve">Posteriormente, </w:t>
      </w:r>
      <w:r w:rsidR="006A0E71" w:rsidRPr="006A0E71">
        <w:rPr>
          <w:rFonts w:asciiTheme="majorHAnsi" w:eastAsia="Arial Unicode MS" w:hAnsiTheme="majorHAnsi" w:cs="Calibri"/>
          <w:sz w:val="20"/>
          <w:szCs w:val="20"/>
          <w:lang w:val="es-ES_tradnl"/>
        </w:rPr>
        <w:t xml:space="preserve">el 25 de abril de 2013 </w:t>
      </w:r>
      <w:r w:rsidR="000A63A1">
        <w:rPr>
          <w:rFonts w:asciiTheme="majorHAnsi" w:eastAsia="Arial Unicode MS" w:hAnsiTheme="majorHAnsi" w:cs="Calibri"/>
          <w:sz w:val="20"/>
          <w:szCs w:val="20"/>
          <w:lang w:val="es-ES_tradnl"/>
        </w:rPr>
        <w:t xml:space="preserve">las presuntas víctimas </w:t>
      </w:r>
      <w:r w:rsidR="00630354">
        <w:rPr>
          <w:rFonts w:asciiTheme="majorHAnsi" w:eastAsia="Arial Unicode MS" w:hAnsiTheme="majorHAnsi" w:cs="Calibri"/>
          <w:sz w:val="20"/>
          <w:szCs w:val="20"/>
          <w:lang w:val="es-ES_tradnl"/>
        </w:rPr>
        <w:t xml:space="preserve">presentaron </w:t>
      </w:r>
      <w:r w:rsidR="00431F26" w:rsidRPr="006A0E71">
        <w:rPr>
          <w:rFonts w:asciiTheme="majorHAnsi" w:eastAsia="Arial Unicode MS" w:hAnsiTheme="majorHAnsi" w:cs="Calibri"/>
          <w:sz w:val="20"/>
          <w:szCs w:val="20"/>
          <w:lang w:val="es-ES_tradnl"/>
        </w:rPr>
        <w:t>recurso de queja</w:t>
      </w:r>
      <w:r w:rsidR="000A63A1">
        <w:rPr>
          <w:rFonts w:asciiTheme="majorHAnsi" w:eastAsia="Arial Unicode MS" w:hAnsiTheme="majorHAnsi" w:cs="Calibri"/>
          <w:sz w:val="20"/>
          <w:szCs w:val="20"/>
          <w:lang w:val="es-ES_tradnl"/>
        </w:rPr>
        <w:t xml:space="preserve">. Sin embargo, el 16 de mayo de 2013 la Corte Suprema de Justicia declaró improcedente el recurso, al considerar que la naturaleza de la decisión recurrida no permitía la procedencia del citado recurso. </w:t>
      </w:r>
      <w:r w:rsidR="00EC52F3">
        <w:rPr>
          <w:rFonts w:asciiTheme="majorHAnsi" w:eastAsia="Arial Unicode MS" w:hAnsiTheme="majorHAnsi" w:cs="Calibri"/>
          <w:sz w:val="20"/>
          <w:szCs w:val="20"/>
          <w:lang w:val="es-ES_tradnl"/>
        </w:rPr>
        <w:t>E</w:t>
      </w:r>
      <w:r w:rsidR="005864D6" w:rsidRPr="000A63A1">
        <w:rPr>
          <w:rFonts w:asciiTheme="majorHAnsi" w:eastAsia="Arial Unicode MS" w:hAnsiTheme="majorHAnsi" w:cs="Calibri"/>
          <w:sz w:val="20"/>
          <w:szCs w:val="20"/>
          <w:lang w:val="es-ES_tradnl"/>
        </w:rPr>
        <w:t>l 23 de mayo de 2013</w:t>
      </w:r>
      <w:r w:rsidR="000A63A1" w:rsidRPr="000A63A1">
        <w:rPr>
          <w:rFonts w:asciiTheme="majorHAnsi" w:eastAsia="Arial Unicode MS" w:hAnsiTheme="majorHAnsi" w:cs="Calibri"/>
          <w:sz w:val="20"/>
          <w:szCs w:val="20"/>
          <w:lang w:val="es-ES_tradnl"/>
        </w:rPr>
        <w:t xml:space="preserve"> las señoras Benado y Gallo</w:t>
      </w:r>
      <w:r w:rsidR="005864D6" w:rsidRPr="000A63A1">
        <w:rPr>
          <w:rFonts w:asciiTheme="majorHAnsi" w:eastAsia="Arial Unicode MS" w:hAnsiTheme="majorHAnsi" w:cs="Calibri"/>
          <w:sz w:val="20"/>
          <w:szCs w:val="20"/>
          <w:lang w:val="es-ES_tradnl"/>
        </w:rPr>
        <w:t xml:space="preserve"> presentaron </w:t>
      </w:r>
      <w:r w:rsidR="00A42C5F" w:rsidRPr="000A63A1">
        <w:rPr>
          <w:rFonts w:asciiTheme="majorHAnsi" w:eastAsia="Arial Unicode MS" w:hAnsiTheme="majorHAnsi" w:cs="Calibri"/>
          <w:sz w:val="20"/>
          <w:szCs w:val="20"/>
          <w:lang w:val="es-ES_tradnl"/>
        </w:rPr>
        <w:t>recurso</w:t>
      </w:r>
      <w:r w:rsidR="005864D6" w:rsidRPr="000A63A1">
        <w:rPr>
          <w:rFonts w:asciiTheme="majorHAnsi" w:eastAsia="Arial Unicode MS" w:hAnsiTheme="majorHAnsi" w:cs="Calibri"/>
          <w:sz w:val="20"/>
          <w:szCs w:val="20"/>
          <w:lang w:val="es-ES_tradnl"/>
        </w:rPr>
        <w:t xml:space="preserve"> de reposición</w:t>
      </w:r>
      <w:r w:rsidR="00A42C5F" w:rsidRPr="000A63A1">
        <w:rPr>
          <w:rFonts w:asciiTheme="majorHAnsi" w:eastAsia="Arial Unicode MS" w:hAnsiTheme="majorHAnsi" w:cs="Calibri"/>
          <w:sz w:val="20"/>
          <w:szCs w:val="20"/>
          <w:lang w:val="es-ES_tradnl"/>
        </w:rPr>
        <w:t>,</w:t>
      </w:r>
      <w:r w:rsidR="000A63A1" w:rsidRPr="000A63A1">
        <w:rPr>
          <w:rFonts w:asciiTheme="majorHAnsi" w:eastAsia="Arial Unicode MS" w:hAnsiTheme="majorHAnsi" w:cs="Calibri"/>
          <w:sz w:val="20"/>
          <w:szCs w:val="20"/>
          <w:lang w:val="es-ES_tradnl"/>
        </w:rPr>
        <w:t xml:space="preserve"> pero</w:t>
      </w:r>
      <w:r w:rsidR="00A42C5F" w:rsidRPr="000A63A1">
        <w:rPr>
          <w:rFonts w:asciiTheme="majorHAnsi" w:eastAsia="Arial Unicode MS" w:hAnsiTheme="majorHAnsi" w:cs="Calibri"/>
          <w:sz w:val="20"/>
          <w:szCs w:val="20"/>
          <w:lang w:val="es-ES_tradnl"/>
        </w:rPr>
        <w:t xml:space="preserve"> </w:t>
      </w:r>
      <w:r w:rsidR="000A63A1" w:rsidRPr="000A63A1">
        <w:rPr>
          <w:rFonts w:asciiTheme="majorHAnsi" w:eastAsia="Arial Unicode MS" w:hAnsiTheme="majorHAnsi" w:cs="Calibri"/>
          <w:sz w:val="20"/>
          <w:szCs w:val="20"/>
          <w:lang w:val="es-ES_tradnl"/>
        </w:rPr>
        <w:t xml:space="preserve">el </w:t>
      </w:r>
      <w:r w:rsidR="00A42C5F" w:rsidRPr="000A63A1">
        <w:rPr>
          <w:rFonts w:asciiTheme="majorHAnsi" w:eastAsia="Arial Unicode MS" w:hAnsiTheme="majorHAnsi" w:cs="Calibri"/>
          <w:sz w:val="20"/>
          <w:szCs w:val="20"/>
          <w:lang w:val="es-ES_tradnl"/>
        </w:rPr>
        <w:t>6 de junio de 2013</w:t>
      </w:r>
      <w:r w:rsidR="00B57F1C" w:rsidRPr="000A63A1">
        <w:rPr>
          <w:rFonts w:asciiTheme="majorHAnsi" w:eastAsia="Arial Unicode MS" w:hAnsiTheme="majorHAnsi" w:cs="Calibri"/>
          <w:sz w:val="20"/>
          <w:szCs w:val="20"/>
          <w:lang w:val="es-ES_tradnl"/>
        </w:rPr>
        <w:t xml:space="preserve"> </w:t>
      </w:r>
      <w:r w:rsidR="000A63A1" w:rsidRPr="000A63A1">
        <w:rPr>
          <w:rFonts w:asciiTheme="majorHAnsi" w:eastAsia="Arial Unicode MS" w:hAnsiTheme="majorHAnsi" w:cs="Calibri"/>
          <w:sz w:val="20"/>
          <w:szCs w:val="20"/>
          <w:lang w:val="es-ES_tradnl"/>
        </w:rPr>
        <w:t>la Corte Suprema de Justicia la r</w:t>
      </w:r>
      <w:r w:rsidR="00B57F1C" w:rsidRPr="000A63A1">
        <w:rPr>
          <w:rFonts w:asciiTheme="majorHAnsi" w:eastAsia="Arial Unicode MS" w:hAnsiTheme="majorHAnsi" w:cs="Calibri"/>
          <w:sz w:val="20"/>
          <w:szCs w:val="20"/>
          <w:lang w:val="es-ES_tradnl"/>
        </w:rPr>
        <w:t xml:space="preserve">echazó </w:t>
      </w:r>
      <w:r w:rsidR="00BB7F26" w:rsidRPr="000A63A1">
        <w:rPr>
          <w:rFonts w:asciiTheme="majorHAnsi" w:eastAsia="Arial Unicode MS" w:hAnsiTheme="majorHAnsi" w:cs="Calibri"/>
          <w:sz w:val="20"/>
          <w:szCs w:val="20"/>
          <w:lang w:val="es-ES_tradnl"/>
        </w:rPr>
        <w:t>de plano</w:t>
      </w:r>
      <w:r w:rsidR="000A63A1" w:rsidRPr="000A63A1">
        <w:rPr>
          <w:rFonts w:asciiTheme="majorHAnsi" w:eastAsia="Arial Unicode MS" w:hAnsiTheme="majorHAnsi" w:cs="Calibri"/>
          <w:sz w:val="20"/>
          <w:szCs w:val="20"/>
          <w:lang w:val="es-ES_tradnl"/>
        </w:rPr>
        <w:t>, aplicando</w:t>
      </w:r>
      <w:r w:rsidR="000A63A1">
        <w:rPr>
          <w:rFonts w:asciiTheme="majorHAnsi" w:eastAsia="Arial Unicode MS" w:hAnsiTheme="majorHAnsi" w:cs="Calibri"/>
          <w:sz w:val="20"/>
          <w:szCs w:val="20"/>
          <w:lang w:val="es-ES_tradnl"/>
        </w:rPr>
        <w:t xml:space="preserve"> </w:t>
      </w:r>
      <w:r w:rsidR="00BB7F26" w:rsidRPr="000A63A1">
        <w:rPr>
          <w:rFonts w:asciiTheme="majorHAnsi" w:eastAsia="Arial Unicode MS" w:hAnsiTheme="majorHAnsi" w:cs="Calibri"/>
          <w:color w:val="000000" w:themeColor="text1"/>
          <w:sz w:val="20"/>
          <w:szCs w:val="20"/>
          <w:lang w:val="es-ES_tradnl"/>
        </w:rPr>
        <w:t>el artículo 97</w:t>
      </w:r>
      <w:r w:rsidR="00DD7438" w:rsidRPr="000A63A1">
        <w:rPr>
          <w:rFonts w:asciiTheme="majorHAnsi" w:eastAsia="Arial Unicode MS" w:hAnsiTheme="majorHAnsi" w:cs="Calibri"/>
          <w:color w:val="000000" w:themeColor="text1"/>
          <w:sz w:val="20"/>
          <w:szCs w:val="20"/>
          <w:lang w:val="es-ES_tradnl"/>
        </w:rPr>
        <w:t xml:space="preserve"> </w:t>
      </w:r>
      <w:r w:rsidR="004D148E" w:rsidRPr="000A63A1">
        <w:rPr>
          <w:rFonts w:asciiTheme="majorHAnsi" w:eastAsia="Arial Unicode MS" w:hAnsiTheme="majorHAnsi" w:cs="Calibri"/>
          <w:color w:val="000000" w:themeColor="text1"/>
          <w:sz w:val="20"/>
          <w:szCs w:val="20"/>
          <w:lang w:val="es-ES_tradnl"/>
        </w:rPr>
        <w:t xml:space="preserve">del </w:t>
      </w:r>
      <w:r w:rsidR="00DD7438" w:rsidRPr="000A63A1">
        <w:rPr>
          <w:rFonts w:asciiTheme="majorHAnsi" w:eastAsia="Arial Unicode MS" w:hAnsiTheme="majorHAnsi" w:cs="Calibri"/>
          <w:color w:val="000000" w:themeColor="text1"/>
          <w:sz w:val="20"/>
          <w:szCs w:val="20"/>
          <w:lang w:val="es-ES_tradnl"/>
        </w:rPr>
        <w:t>Código</w:t>
      </w:r>
      <w:r w:rsidR="00BB7F26" w:rsidRPr="000A63A1">
        <w:rPr>
          <w:rFonts w:asciiTheme="majorHAnsi" w:eastAsia="Arial Unicode MS" w:hAnsiTheme="majorHAnsi" w:cs="Calibri"/>
          <w:color w:val="000000" w:themeColor="text1"/>
          <w:sz w:val="20"/>
          <w:szCs w:val="20"/>
          <w:lang w:val="es-ES_tradnl"/>
        </w:rPr>
        <w:t xml:space="preserve"> Orgánico de Tribunales</w:t>
      </w:r>
      <w:r w:rsidR="000A63A1">
        <w:rPr>
          <w:rStyle w:val="FootnoteReference"/>
          <w:rFonts w:asciiTheme="majorHAnsi" w:eastAsia="Arial Unicode MS" w:hAnsiTheme="majorHAnsi" w:cs="Calibri"/>
          <w:color w:val="000000" w:themeColor="text1"/>
          <w:sz w:val="20"/>
          <w:szCs w:val="20"/>
          <w:lang w:val="es-ES_tradnl"/>
        </w:rPr>
        <w:footnoteReference w:id="7"/>
      </w:r>
      <w:r w:rsidR="000A63A1" w:rsidRPr="000A63A1">
        <w:rPr>
          <w:rFonts w:asciiTheme="majorHAnsi" w:eastAsia="Arial Unicode MS" w:hAnsiTheme="majorHAnsi" w:cs="Calibri"/>
          <w:color w:val="000000" w:themeColor="text1"/>
          <w:sz w:val="20"/>
          <w:szCs w:val="20"/>
          <w:lang w:val="es-ES_tradnl"/>
        </w:rPr>
        <w:t>.</w:t>
      </w:r>
      <w:r w:rsidR="004D148E" w:rsidRPr="000A63A1">
        <w:rPr>
          <w:rFonts w:asciiTheme="majorHAnsi" w:eastAsia="Arial Unicode MS" w:hAnsiTheme="majorHAnsi" w:cs="Calibri"/>
          <w:color w:val="000000" w:themeColor="text1"/>
          <w:sz w:val="20"/>
          <w:szCs w:val="20"/>
          <w:lang w:val="es-ES_tradnl"/>
        </w:rPr>
        <w:t xml:space="preserve"> Indica </w:t>
      </w:r>
      <w:r w:rsidR="00EC52F3">
        <w:rPr>
          <w:rFonts w:asciiTheme="majorHAnsi" w:eastAsia="Arial Unicode MS" w:hAnsiTheme="majorHAnsi" w:cs="Calibri"/>
          <w:color w:val="000000" w:themeColor="text1"/>
          <w:sz w:val="20"/>
          <w:szCs w:val="20"/>
          <w:lang w:val="es-ES_tradnl"/>
        </w:rPr>
        <w:t xml:space="preserve">el peticionario </w:t>
      </w:r>
      <w:r w:rsidR="004D148E" w:rsidRPr="000A63A1">
        <w:rPr>
          <w:rFonts w:asciiTheme="majorHAnsi" w:eastAsia="Arial Unicode MS" w:hAnsiTheme="majorHAnsi" w:cs="Calibri"/>
          <w:color w:val="000000" w:themeColor="text1"/>
          <w:sz w:val="20"/>
          <w:szCs w:val="20"/>
          <w:lang w:val="es-ES_tradnl"/>
        </w:rPr>
        <w:t xml:space="preserve">que </w:t>
      </w:r>
      <w:r w:rsidR="00575360" w:rsidRPr="000A63A1">
        <w:rPr>
          <w:rFonts w:asciiTheme="majorHAnsi" w:eastAsia="Arial Unicode MS" w:hAnsiTheme="majorHAnsi" w:cs="Calibri"/>
          <w:color w:val="000000" w:themeColor="text1"/>
          <w:sz w:val="20"/>
          <w:szCs w:val="20"/>
          <w:lang w:val="es-ES_tradnl"/>
        </w:rPr>
        <w:t xml:space="preserve">con </w:t>
      </w:r>
      <w:r w:rsidR="00EC52F3">
        <w:rPr>
          <w:rFonts w:asciiTheme="majorHAnsi" w:eastAsia="Arial Unicode MS" w:hAnsiTheme="majorHAnsi" w:cs="Calibri"/>
          <w:sz w:val="20"/>
          <w:szCs w:val="20"/>
          <w:lang w:val="es-ES_tradnl"/>
        </w:rPr>
        <w:t>esta</w:t>
      </w:r>
      <w:r w:rsidR="004D148E" w:rsidRPr="000A63A1">
        <w:rPr>
          <w:rFonts w:asciiTheme="majorHAnsi" w:eastAsia="Arial Unicode MS" w:hAnsiTheme="majorHAnsi" w:cs="Calibri"/>
          <w:sz w:val="20"/>
          <w:szCs w:val="20"/>
          <w:lang w:val="es-ES_tradnl"/>
        </w:rPr>
        <w:t xml:space="preserve"> decisión</w:t>
      </w:r>
      <w:r w:rsidR="00575360" w:rsidRPr="000A63A1">
        <w:rPr>
          <w:rFonts w:asciiTheme="majorHAnsi" w:eastAsia="Arial Unicode MS" w:hAnsiTheme="majorHAnsi" w:cs="Calibri"/>
          <w:sz w:val="20"/>
          <w:szCs w:val="20"/>
          <w:lang w:val="es-ES_tradnl"/>
        </w:rPr>
        <w:t xml:space="preserve"> agotaron los recursos de la jurisdicción interna, siendo notificadas</w:t>
      </w:r>
      <w:r w:rsidR="006A0E71" w:rsidRPr="000A63A1">
        <w:rPr>
          <w:rFonts w:asciiTheme="majorHAnsi" w:eastAsia="Arial Unicode MS" w:hAnsiTheme="majorHAnsi" w:cs="Calibri"/>
          <w:sz w:val="20"/>
          <w:szCs w:val="20"/>
          <w:lang w:val="es-ES_tradnl"/>
        </w:rPr>
        <w:t xml:space="preserve"> el 6 de junio </w:t>
      </w:r>
      <w:r w:rsidR="00575360" w:rsidRPr="000A63A1">
        <w:rPr>
          <w:rFonts w:asciiTheme="majorHAnsi" w:eastAsia="Arial Unicode MS" w:hAnsiTheme="majorHAnsi" w:cs="Calibri"/>
          <w:sz w:val="20"/>
          <w:szCs w:val="20"/>
          <w:lang w:val="es-ES_tradnl"/>
        </w:rPr>
        <w:t>de 2013</w:t>
      </w:r>
      <w:r w:rsidR="009A162B" w:rsidRPr="000A63A1">
        <w:rPr>
          <w:rFonts w:asciiTheme="majorHAnsi" w:eastAsia="Arial Unicode MS" w:hAnsiTheme="majorHAnsi" w:cs="Calibri"/>
          <w:sz w:val="20"/>
          <w:szCs w:val="20"/>
          <w:lang w:val="es-ES_tradnl"/>
        </w:rPr>
        <w:t>.</w:t>
      </w:r>
    </w:p>
    <w:p w14:paraId="7B69DE3F" w14:textId="77777777" w:rsidR="000A63A1" w:rsidRPr="000A63A1" w:rsidRDefault="00723E4B" w:rsidP="000A63A1">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sz w:val="20"/>
          <w:szCs w:val="20"/>
          <w:lang w:val="es-ES_tradnl"/>
        </w:rPr>
      </w:pPr>
      <w:r w:rsidRPr="00723E4B">
        <w:rPr>
          <w:rFonts w:asciiTheme="majorHAnsi" w:eastAsia="Arial Unicode MS" w:hAnsiTheme="majorHAnsi" w:cs="Calibri"/>
          <w:sz w:val="20"/>
          <w:szCs w:val="20"/>
          <w:lang w:val="es-ES_tradnl"/>
        </w:rPr>
        <w:t xml:space="preserve"> </w:t>
      </w:r>
      <w:r w:rsidR="000A63A1">
        <w:rPr>
          <w:rFonts w:asciiTheme="majorHAnsi" w:eastAsia="Arial Unicode MS" w:hAnsiTheme="majorHAnsi" w:cs="Calibri"/>
          <w:sz w:val="20"/>
          <w:szCs w:val="20"/>
          <w:lang w:val="es-ES_tradnl"/>
        </w:rPr>
        <w:t xml:space="preserve">En virtud de las citadas consideraciones, la parte peticionaria denuncia que el Estado discriminó a las presuntas víctimas por su sexo y orientación sexual, ya que su solicitud fue rechazada solo </w:t>
      </w:r>
      <w:r w:rsidR="000A63A1">
        <w:rPr>
          <w:rFonts w:asciiTheme="majorHAnsi" w:eastAsia="Arial Unicode MS" w:hAnsiTheme="majorHAnsi" w:cs="Calibri"/>
          <w:sz w:val="20"/>
          <w:szCs w:val="20"/>
          <w:lang w:val="es-ES_tradnl"/>
        </w:rPr>
        <w:lastRenderedPageBreak/>
        <w:t xml:space="preserve">por el hecho de ser una pareja de mujeres. </w:t>
      </w:r>
      <w:r w:rsidR="00EC52F3">
        <w:rPr>
          <w:rFonts w:asciiTheme="majorHAnsi" w:eastAsia="Arial Unicode MS" w:hAnsiTheme="majorHAnsi" w:cs="Calibri"/>
          <w:sz w:val="20"/>
          <w:szCs w:val="20"/>
          <w:lang w:val="es-ES_tradnl"/>
        </w:rPr>
        <w:t>Aduce</w:t>
      </w:r>
      <w:r w:rsidR="000A63A1">
        <w:rPr>
          <w:rFonts w:asciiTheme="majorHAnsi" w:eastAsia="Arial Unicode MS" w:hAnsiTheme="majorHAnsi" w:cs="Calibri"/>
          <w:sz w:val="20"/>
          <w:szCs w:val="20"/>
          <w:lang w:val="es-ES_tradnl"/>
        </w:rPr>
        <w:t xml:space="preserve"> que</w:t>
      </w:r>
      <w:r w:rsidR="00524B98" w:rsidRPr="00723E4B">
        <w:rPr>
          <w:rFonts w:asciiTheme="majorHAnsi" w:eastAsia="Arial Unicode MS" w:hAnsiTheme="majorHAnsi" w:cs="Calibri"/>
          <w:sz w:val="20"/>
          <w:szCs w:val="20"/>
          <w:lang w:val="es-ES_tradnl"/>
        </w:rPr>
        <w:t xml:space="preserve"> l</w:t>
      </w:r>
      <w:r w:rsidR="00BE1330" w:rsidRPr="00723E4B">
        <w:rPr>
          <w:rFonts w:asciiTheme="majorHAnsi" w:eastAsia="Arial Unicode MS" w:hAnsiTheme="majorHAnsi" w:cs="Calibri"/>
          <w:sz w:val="20"/>
          <w:szCs w:val="20"/>
          <w:lang w:val="es-ES_tradnl"/>
        </w:rPr>
        <w:t>a imposibilidad de r</w:t>
      </w:r>
      <w:r w:rsidR="000A63A1">
        <w:rPr>
          <w:rFonts w:asciiTheme="majorHAnsi" w:eastAsia="Arial Unicode MS" w:hAnsiTheme="majorHAnsi" w:cs="Calibri"/>
          <w:sz w:val="20"/>
          <w:szCs w:val="20"/>
          <w:lang w:val="es-ES_tradnl"/>
        </w:rPr>
        <w:t>econocer</w:t>
      </w:r>
      <w:r w:rsidRPr="00723E4B">
        <w:rPr>
          <w:rFonts w:asciiTheme="majorHAnsi" w:eastAsia="Arial Unicode MS" w:hAnsiTheme="majorHAnsi" w:cs="Calibri"/>
          <w:sz w:val="20"/>
          <w:szCs w:val="20"/>
          <w:lang w:val="es-ES_tradnl"/>
        </w:rPr>
        <w:t xml:space="preserve"> legal</w:t>
      </w:r>
      <w:r w:rsidR="000A63A1">
        <w:rPr>
          <w:rFonts w:asciiTheme="majorHAnsi" w:eastAsia="Arial Unicode MS" w:hAnsiTheme="majorHAnsi" w:cs="Calibri"/>
          <w:sz w:val="20"/>
          <w:szCs w:val="20"/>
          <w:lang w:val="es-ES_tradnl"/>
        </w:rPr>
        <w:t>mente</w:t>
      </w:r>
      <w:r w:rsidRPr="00723E4B">
        <w:rPr>
          <w:rFonts w:asciiTheme="majorHAnsi" w:eastAsia="Arial Unicode MS" w:hAnsiTheme="majorHAnsi" w:cs="Calibri"/>
          <w:sz w:val="20"/>
          <w:szCs w:val="20"/>
          <w:lang w:val="es-ES_tradnl"/>
        </w:rPr>
        <w:t xml:space="preserve"> de la maternidad </w:t>
      </w:r>
      <w:r w:rsidR="000A63A1">
        <w:rPr>
          <w:rFonts w:asciiTheme="majorHAnsi" w:eastAsia="Arial Unicode MS" w:hAnsiTheme="majorHAnsi" w:cs="Calibri"/>
          <w:sz w:val="20"/>
          <w:szCs w:val="20"/>
          <w:lang w:val="es-ES_tradnl"/>
        </w:rPr>
        <w:t>de la señora Benado y Gallo</w:t>
      </w:r>
      <w:r w:rsidR="00D07E94">
        <w:rPr>
          <w:rFonts w:asciiTheme="majorHAnsi" w:eastAsia="Arial Unicode MS" w:hAnsiTheme="majorHAnsi" w:cs="Calibri"/>
          <w:sz w:val="20"/>
          <w:szCs w:val="20"/>
          <w:lang w:val="es-ES_tradnl"/>
        </w:rPr>
        <w:t xml:space="preserve"> se funda</w:t>
      </w:r>
      <w:r w:rsidR="00BE1330" w:rsidRPr="00723E4B">
        <w:rPr>
          <w:rFonts w:asciiTheme="majorHAnsi" w:eastAsia="Arial Unicode MS" w:hAnsiTheme="majorHAnsi" w:cs="Calibri"/>
          <w:sz w:val="20"/>
          <w:szCs w:val="20"/>
          <w:lang w:val="es-ES_tradnl"/>
        </w:rPr>
        <w:t xml:space="preserve"> en una concepción tradicional, conservadora y discriminatoria de lo que</w:t>
      </w:r>
      <w:r w:rsidR="00D07E94">
        <w:rPr>
          <w:rFonts w:asciiTheme="majorHAnsi" w:eastAsia="Arial Unicode MS" w:hAnsiTheme="majorHAnsi" w:cs="Calibri"/>
          <w:sz w:val="20"/>
          <w:szCs w:val="20"/>
          <w:lang w:val="es-ES_tradnl"/>
        </w:rPr>
        <w:t xml:space="preserve"> se debe entender por familia</w:t>
      </w:r>
      <w:r w:rsidR="00655D48">
        <w:rPr>
          <w:rFonts w:asciiTheme="majorHAnsi" w:eastAsia="Arial Unicode MS" w:hAnsiTheme="majorHAnsi" w:cs="Calibri"/>
          <w:sz w:val="20"/>
          <w:szCs w:val="20"/>
          <w:lang w:val="es-ES_tradnl"/>
        </w:rPr>
        <w:t>, pues</w:t>
      </w:r>
      <w:r w:rsidR="00575360">
        <w:rPr>
          <w:rFonts w:asciiTheme="majorHAnsi" w:eastAsia="Arial Unicode MS" w:hAnsiTheme="majorHAnsi" w:cs="Calibri"/>
          <w:sz w:val="20"/>
          <w:szCs w:val="20"/>
          <w:lang w:val="es-ES_tradnl"/>
        </w:rPr>
        <w:t>,</w:t>
      </w:r>
      <w:r w:rsidR="00BE1330" w:rsidRPr="00723E4B">
        <w:rPr>
          <w:rFonts w:asciiTheme="majorHAnsi" w:eastAsia="Arial Unicode MS" w:hAnsiTheme="majorHAnsi" w:cs="Calibri"/>
          <w:sz w:val="20"/>
          <w:szCs w:val="20"/>
          <w:lang w:val="es-ES_tradnl"/>
        </w:rPr>
        <w:t xml:space="preserve"> se aplicó una noción de familia </w:t>
      </w:r>
      <w:r w:rsidR="00575360">
        <w:rPr>
          <w:rFonts w:asciiTheme="majorHAnsi" w:eastAsia="Arial Unicode MS" w:hAnsiTheme="majorHAnsi" w:cs="Calibri"/>
          <w:sz w:val="20"/>
          <w:szCs w:val="20"/>
          <w:lang w:val="es-ES_tradnl"/>
        </w:rPr>
        <w:t>que</w:t>
      </w:r>
      <w:r w:rsidR="00BE1330" w:rsidRPr="00723E4B">
        <w:rPr>
          <w:rFonts w:asciiTheme="majorHAnsi" w:eastAsia="Arial Unicode MS" w:hAnsiTheme="majorHAnsi" w:cs="Calibri"/>
          <w:sz w:val="20"/>
          <w:szCs w:val="20"/>
          <w:lang w:val="es-ES_tradnl"/>
        </w:rPr>
        <w:t xml:space="preserve"> corresponde únicamente a aquellas familias conformada por un</w:t>
      </w:r>
      <w:r>
        <w:rPr>
          <w:rFonts w:asciiTheme="majorHAnsi" w:eastAsia="Arial Unicode MS" w:hAnsiTheme="majorHAnsi" w:cs="Calibri"/>
          <w:sz w:val="20"/>
          <w:szCs w:val="20"/>
          <w:lang w:val="es-ES_tradnl"/>
        </w:rPr>
        <w:t xml:space="preserve"> hombre y una mujer</w:t>
      </w:r>
      <w:r w:rsidR="00BE1330" w:rsidRPr="00723E4B">
        <w:rPr>
          <w:rFonts w:asciiTheme="majorHAnsi" w:eastAsia="Arial Unicode MS" w:hAnsiTheme="majorHAnsi" w:cs="Calibri"/>
          <w:sz w:val="20"/>
          <w:szCs w:val="20"/>
          <w:lang w:val="es-ES_tradnl"/>
        </w:rPr>
        <w:t xml:space="preserve">. </w:t>
      </w:r>
      <w:r w:rsidR="004F281B">
        <w:rPr>
          <w:rFonts w:asciiTheme="majorHAnsi" w:eastAsia="Arial Unicode MS" w:hAnsiTheme="majorHAnsi" w:cs="Calibri"/>
          <w:sz w:val="20"/>
          <w:szCs w:val="20"/>
          <w:lang w:val="es-ES_tradnl"/>
        </w:rPr>
        <w:t>R</w:t>
      </w:r>
      <w:r w:rsidR="00D07E94">
        <w:rPr>
          <w:rFonts w:asciiTheme="majorHAnsi" w:eastAsia="Arial Unicode MS" w:hAnsiTheme="majorHAnsi" w:cs="Calibri"/>
          <w:sz w:val="20"/>
          <w:szCs w:val="20"/>
          <w:lang w:val="es-ES_tradnl"/>
        </w:rPr>
        <w:t>esalta</w:t>
      </w:r>
      <w:r w:rsidR="000A63A1">
        <w:rPr>
          <w:rFonts w:asciiTheme="majorHAnsi" w:eastAsia="Arial Unicode MS" w:hAnsiTheme="majorHAnsi" w:cs="Calibri"/>
          <w:sz w:val="20"/>
          <w:szCs w:val="20"/>
          <w:lang w:val="es-ES_tradnl"/>
        </w:rPr>
        <w:t>n</w:t>
      </w:r>
      <w:r>
        <w:rPr>
          <w:rFonts w:asciiTheme="majorHAnsi" w:eastAsia="Arial Unicode MS" w:hAnsiTheme="majorHAnsi" w:cs="Calibri"/>
          <w:sz w:val="20"/>
          <w:szCs w:val="20"/>
          <w:lang w:val="es-ES_tradnl"/>
        </w:rPr>
        <w:t xml:space="preserve"> </w:t>
      </w:r>
      <w:r w:rsidRPr="00723E4B">
        <w:rPr>
          <w:rFonts w:asciiTheme="majorHAnsi" w:eastAsia="Arial Unicode MS" w:hAnsiTheme="majorHAnsi" w:cs="Calibri"/>
          <w:sz w:val="20"/>
          <w:szCs w:val="20"/>
          <w:lang w:val="es-ES_tradnl"/>
        </w:rPr>
        <w:t>que</w:t>
      </w:r>
      <w:r w:rsidR="000A63A1">
        <w:rPr>
          <w:rFonts w:asciiTheme="majorHAnsi" w:eastAsia="Arial Unicode MS" w:hAnsiTheme="majorHAnsi" w:cs="Calibri"/>
          <w:sz w:val="20"/>
          <w:szCs w:val="20"/>
          <w:lang w:val="es-ES_tradnl"/>
        </w:rPr>
        <w:t>, a la fecha,</w:t>
      </w:r>
      <w:r w:rsidRPr="00723E4B">
        <w:rPr>
          <w:rFonts w:asciiTheme="majorHAnsi" w:eastAsia="Arial Unicode MS" w:hAnsiTheme="majorHAnsi" w:cs="Calibri"/>
          <w:sz w:val="20"/>
          <w:szCs w:val="20"/>
          <w:lang w:val="es-ES_tradnl"/>
        </w:rPr>
        <w:t xml:space="preserve"> </w:t>
      </w:r>
      <w:r w:rsidR="00D07E94" w:rsidRPr="00235D93">
        <w:rPr>
          <w:rFonts w:asciiTheme="majorHAnsi" w:hAnsiTheme="majorHAnsi"/>
          <w:sz w:val="20"/>
          <w:szCs w:val="20"/>
          <w:lang w:val="es-ES_tradnl"/>
        </w:rPr>
        <w:t>D.G.B</w:t>
      </w:r>
      <w:r w:rsidR="00202C2E">
        <w:rPr>
          <w:rFonts w:asciiTheme="majorHAnsi" w:hAnsiTheme="majorHAnsi"/>
          <w:sz w:val="20"/>
          <w:szCs w:val="20"/>
          <w:lang w:val="es-ES_tradnl"/>
        </w:rPr>
        <w:t>.</w:t>
      </w:r>
      <w:r w:rsidR="00D07E94" w:rsidRPr="00235D93">
        <w:rPr>
          <w:rFonts w:asciiTheme="majorHAnsi" w:hAnsiTheme="majorHAnsi"/>
          <w:sz w:val="20"/>
          <w:szCs w:val="20"/>
          <w:lang w:val="es-ES_tradnl"/>
        </w:rPr>
        <w:t xml:space="preserve"> y C.G.B</w:t>
      </w:r>
      <w:r w:rsidR="00202C2E">
        <w:rPr>
          <w:rFonts w:asciiTheme="majorHAnsi" w:hAnsiTheme="majorHAnsi"/>
          <w:sz w:val="20"/>
          <w:szCs w:val="20"/>
          <w:lang w:val="es-ES_tradnl"/>
        </w:rPr>
        <w:t>.</w:t>
      </w:r>
      <w:r w:rsidR="000A63A1">
        <w:rPr>
          <w:rFonts w:asciiTheme="majorHAnsi" w:eastAsia="Arial Unicode MS" w:hAnsiTheme="majorHAnsi" w:cs="Calibri"/>
          <w:sz w:val="20"/>
          <w:szCs w:val="20"/>
          <w:lang w:val="es-ES_tradnl"/>
        </w:rPr>
        <w:t xml:space="preserve"> </w:t>
      </w:r>
      <w:r w:rsidR="00BE1330" w:rsidRPr="00723E4B">
        <w:rPr>
          <w:rFonts w:asciiTheme="majorHAnsi" w:eastAsia="Arial Unicode MS" w:hAnsiTheme="majorHAnsi" w:cs="Calibri"/>
          <w:sz w:val="20"/>
          <w:szCs w:val="20"/>
          <w:lang w:val="es-ES_tradnl"/>
        </w:rPr>
        <w:t>carecen de todos los derechos que les corresponden como hijos respecto de su otra madre</w:t>
      </w:r>
      <w:r w:rsidR="00655D48">
        <w:rPr>
          <w:rFonts w:asciiTheme="majorHAnsi" w:eastAsia="Arial Unicode MS" w:hAnsiTheme="majorHAnsi" w:cs="Calibri"/>
          <w:sz w:val="20"/>
          <w:szCs w:val="20"/>
          <w:lang w:val="es-ES_tradnl"/>
        </w:rPr>
        <w:t xml:space="preserve">, la </w:t>
      </w:r>
      <w:r w:rsidR="000A63A1">
        <w:rPr>
          <w:rFonts w:asciiTheme="majorHAnsi" w:eastAsia="Arial Unicode MS" w:hAnsiTheme="majorHAnsi" w:cs="Calibri"/>
          <w:sz w:val="20"/>
          <w:szCs w:val="20"/>
          <w:lang w:val="es-ES_tradnl"/>
        </w:rPr>
        <w:t>señora</w:t>
      </w:r>
      <w:r w:rsidR="00655D48">
        <w:rPr>
          <w:rFonts w:asciiTheme="majorHAnsi" w:eastAsia="Arial Unicode MS" w:hAnsiTheme="majorHAnsi" w:cs="Calibri"/>
          <w:sz w:val="20"/>
          <w:szCs w:val="20"/>
          <w:lang w:val="es-ES_tradnl"/>
        </w:rPr>
        <w:t xml:space="preserve"> Benado</w:t>
      </w:r>
      <w:r w:rsidR="009A162B" w:rsidRPr="00723E4B">
        <w:rPr>
          <w:rFonts w:asciiTheme="majorHAnsi" w:eastAsia="Arial Unicode MS" w:hAnsiTheme="majorHAnsi" w:cs="Calibri"/>
          <w:sz w:val="20"/>
          <w:szCs w:val="20"/>
          <w:lang w:val="es-ES_tradnl"/>
        </w:rPr>
        <w:t>.</w:t>
      </w:r>
      <w:r w:rsidR="00817796">
        <w:rPr>
          <w:rFonts w:asciiTheme="majorHAnsi" w:eastAsia="Arial Unicode MS" w:hAnsiTheme="majorHAnsi" w:cs="Calibri"/>
          <w:sz w:val="20"/>
          <w:szCs w:val="20"/>
          <w:lang w:val="es-ES_tradnl"/>
        </w:rPr>
        <w:t xml:space="preserve"> </w:t>
      </w:r>
    </w:p>
    <w:p w14:paraId="278023E7" w14:textId="77777777" w:rsidR="009A162B" w:rsidRPr="009A162B" w:rsidRDefault="00817796" w:rsidP="00DA4832">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sz w:val="20"/>
          <w:szCs w:val="20"/>
          <w:lang w:val="es-ES_tradnl"/>
        </w:rPr>
      </w:pPr>
      <w:r>
        <w:rPr>
          <w:rFonts w:asciiTheme="majorHAnsi" w:eastAsia="Arial Unicode MS" w:hAnsiTheme="majorHAnsi" w:cs="Calibri"/>
          <w:sz w:val="20"/>
          <w:szCs w:val="20"/>
          <w:lang w:val="es-ES_tradnl"/>
        </w:rPr>
        <w:t>Finalmente</w:t>
      </w:r>
      <w:r w:rsidR="009A162B" w:rsidRPr="009A162B">
        <w:rPr>
          <w:rFonts w:asciiTheme="majorHAnsi" w:eastAsia="Arial Unicode MS" w:hAnsiTheme="majorHAnsi" w:cs="Calibri"/>
          <w:sz w:val="20"/>
          <w:szCs w:val="20"/>
          <w:lang w:val="es-ES_tradnl"/>
        </w:rPr>
        <w:t xml:space="preserve">, informa que actualmente en Chile se debate un proyecto de ley que busca regular el derecho de filiación de hijas e hijos de parejas del mismo sexo. </w:t>
      </w:r>
      <w:r w:rsidR="0041123F" w:rsidRPr="009A162B">
        <w:rPr>
          <w:rFonts w:asciiTheme="majorHAnsi" w:eastAsia="Arial Unicode MS" w:hAnsiTheme="majorHAnsi" w:cs="Calibri"/>
          <w:sz w:val="20"/>
          <w:szCs w:val="20"/>
          <w:lang w:val="es-ES_tradnl"/>
        </w:rPr>
        <w:t>S</w:t>
      </w:r>
      <w:r>
        <w:rPr>
          <w:rFonts w:asciiTheme="majorHAnsi" w:eastAsia="Arial Unicode MS" w:hAnsiTheme="majorHAnsi" w:cs="Calibri"/>
          <w:sz w:val="20"/>
          <w:szCs w:val="20"/>
          <w:lang w:val="es-ES_tradnl"/>
        </w:rPr>
        <w:t>eñala que esta iniciativa se encuentra</w:t>
      </w:r>
      <w:r w:rsidR="0041123F">
        <w:rPr>
          <w:rFonts w:asciiTheme="majorHAnsi" w:eastAsia="Arial Unicode MS" w:hAnsiTheme="majorHAnsi" w:cs="Calibri"/>
          <w:sz w:val="20"/>
          <w:szCs w:val="20"/>
          <w:lang w:val="es-ES_tradnl"/>
        </w:rPr>
        <w:t xml:space="preserve"> en debate legislativo desde abril de 2016, </w:t>
      </w:r>
      <w:r>
        <w:rPr>
          <w:rFonts w:asciiTheme="majorHAnsi" w:eastAsia="Arial Unicode MS" w:hAnsiTheme="majorHAnsi" w:cs="Calibri"/>
          <w:sz w:val="20"/>
          <w:szCs w:val="20"/>
          <w:lang w:val="es-ES_tradnl"/>
        </w:rPr>
        <w:t>que</w:t>
      </w:r>
      <w:r w:rsidR="0041123F">
        <w:rPr>
          <w:rFonts w:asciiTheme="majorHAnsi" w:eastAsia="Arial Unicode MS" w:hAnsiTheme="majorHAnsi" w:cs="Calibri"/>
          <w:sz w:val="20"/>
          <w:szCs w:val="20"/>
          <w:lang w:val="es-ES_tradnl"/>
        </w:rPr>
        <w:t xml:space="preserve"> </w:t>
      </w:r>
      <w:r w:rsidR="00C60D65">
        <w:rPr>
          <w:rFonts w:asciiTheme="majorHAnsi" w:eastAsia="Arial Unicode MS" w:hAnsiTheme="majorHAnsi" w:cs="Calibri"/>
          <w:sz w:val="20"/>
          <w:szCs w:val="20"/>
          <w:lang w:val="es-ES_tradnl"/>
        </w:rPr>
        <w:t>está</w:t>
      </w:r>
      <w:r w:rsidR="00723E4B">
        <w:rPr>
          <w:rFonts w:asciiTheme="majorHAnsi" w:eastAsia="Arial Unicode MS" w:hAnsiTheme="majorHAnsi" w:cs="Calibri"/>
          <w:sz w:val="20"/>
          <w:szCs w:val="20"/>
          <w:lang w:val="es-ES_tradnl"/>
        </w:rPr>
        <w:t xml:space="preserve"> pendiente de discusión</w:t>
      </w:r>
      <w:r>
        <w:rPr>
          <w:rFonts w:asciiTheme="majorHAnsi" w:eastAsia="Arial Unicode MS" w:hAnsiTheme="majorHAnsi" w:cs="Calibri"/>
          <w:sz w:val="20"/>
          <w:szCs w:val="20"/>
          <w:lang w:val="es-ES_tradnl"/>
        </w:rPr>
        <w:t xml:space="preserve"> ante el Senado de la República</w:t>
      </w:r>
      <w:r w:rsidR="0041123F">
        <w:rPr>
          <w:rFonts w:asciiTheme="majorHAnsi" w:eastAsia="Arial Unicode MS" w:hAnsiTheme="majorHAnsi" w:cs="Calibri"/>
          <w:sz w:val="20"/>
          <w:szCs w:val="20"/>
          <w:lang w:val="es-ES_tradnl"/>
        </w:rPr>
        <w:t>;</w:t>
      </w:r>
      <w:r w:rsidR="009A162B" w:rsidRPr="009A162B">
        <w:rPr>
          <w:rFonts w:asciiTheme="majorHAnsi" w:eastAsia="Arial Unicode MS" w:hAnsiTheme="majorHAnsi" w:cs="Calibri"/>
          <w:sz w:val="20"/>
          <w:szCs w:val="20"/>
          <w:lang w:val="es-ES_tradnl"/>
        </w:rPr>
        <w:t xml:space="preserve"> y</w:t>
      </w:r>
      <w:r w:rsidR="0041123F">
        <w:rPr>
          <w:rFonts w:asciiTheme="majorHAnsi" w:eastAsia="Arial Unicode MS" w:hAnsiTheme="majorHAnsi" w:cs="Calibri"/>
          <w:sz w:val="20"/>
          <w:szCs w:val="20"/>
          <w:lang w:val="es-ES_tradnl"/>
        </w:rPr>
        <w:t xml:space="preserve"> que </w:t>
      </w:r>
      <w:r w:rsidR="009A162B" w:rsidRPr="009A162B">
        <w:rPr>
          <w:rFonts w:asciiTheme="majorHAnsi" w:eastAsia="Arial Unicode MS" w:hAnsiTheme="majorHAnsi" w:cs="Calibri"/>
          <w:sz w:val="20"/>
          <w:szCs w:val="20"/>
          <w:lang w:val="es-ES_tradnl"/>
        </w:rPr>
        <w:t>el Gobierno</w:t>
      </w:r>
      <w:r w:rsidR="0041123F">
        <w:rPr>
          <w:rFonts w:asciiTheme="majorHAnsi" w:eastAsia="Arial Unicode MS" w:hAnsiTheme="majorHAnsi" w:cs="Calibri"/>
          <w:sz w:val="20"/>
          <w:szCs w:val="20"/>
          <w:lang w:val="es-ES_tradnl"/>
        </w:rPr>
        <w:t xml:space="preserve"> no ha impulsado</w:t>
      </w:r>
      <w:r w:rsidR="009A162B" w:rsidRPr="009A162B">
        <w:rPr>
          <w:rFonts w:asciiTheme="majorHAnsi" w:eastAsia="Arial Unicode MS" w:hAnsiTheme="majorHAnsi" w:cs="Calibri"/>
          <w:sz w:val="20"/>
          <w:szCs w:val="20"/>
          <w:lang w:val="es-ES_tradnl"/>
        </w:rPr>
        <w:t xml:space="preserve"> su tramitación</w:t>
      </w:r>
      <w:r w:rsidR="009A162B" w:rsidRPr="00235D93">
        <w:rPr>
          <w:rStyle w:val="FootnoteReference"/>
          <w:rFonts w:asciiTheme="majorHAnsi" w:eastAsia="Arial Unicode MS" w:hAnsiTheme="majorHAnsi" w:cs="Calibri"/>
          <w:sz w:val="20"/>
          <w:szCs w:val="20"/>
          <w:lang w:val="es-ES_tradnl"/>
        </w:rPr>
        <w:footnoteReference w:id="8"/>
      </w:r>
      <w:r w:rsidR="008008CA">
        <w:rPr>
          <w:rFonts w:asciiTheme="majorHAnsi" w:eastAsia="Arial Unicode MS" w:hAnsiTheme="majorHAnsi" w:cs="Calibri"/>
          <w:sz w:val="20"/>
          <w:szCs w:val="20"/>
          <w:lang w:val="es-ES_tradnl"/>
        </w:rPr>
        <w:t>.</w:t>
      </w:r>
      <w:r w:rsidR="009A162B" w:rsidRPr="009A162B">
        <w:rPr>
          <w:rFonts w:asciiTheme="majorHAnsi" w:eastAsia="Arial Unicode MS" w:hAnsiTheme="majorHAnsi" w:cs="Calibri"/>
          <w:sz w:val="20"/>
          <w:szCs w:val="20"/>
          <w:lang w:val="es-ES_tradnl"/>
        </w:rPr>
        <w:t xml:space="preserve"> </w:t>
      </w:r>
    </w:p>
    <w:p w14:paraId="79EE290F" w14:textId="77777777" w:rsidR="00A4201C" w:rsidRPr="00A4201C" w:rsidRDefault="0097104F" w:rsidP="00A4201C">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color w:val="000000" w:themeColor="text1"/>
          <w:sz w:val="20"/>
          <w:szCs w:val="20"/>
          <w:lang w:val="es-ES_tradnl"/>
        </w:rPr>
      </w:pPr>
      <w:r w:rsidRPr="00A4201C">
        <w:rPr>
          <w:rFonts w:asciiTheme="majorHAnsi" w:hAnsiTheme="majorHAnsi"/>
          <w:sz w:val="20"/>
          <w:szCs w:val="20"/>
          <w:lang w:val="es-ES_tradnl"/>
        </w:rPr>
        <w:t>Por su parte, el Estado</w:t>
      </w:r>
      <w:r w:rsidR="00B22F1C" w:rsidRPr="00A4201C">
        <w:rPr>
          <w:rFonts w:asciiTheme="majorHAnsi" w:hAnsiTheme="majorHAnsi"/>
          <w:sz w:val="20"/>
          <w:szCs w:val="20"/>
          <w:lang w:val="es-ES_tradnl"/>
        </w:rPr>
        <w:t xml:space="preserve"> replica que </w:t>
      </w:r>
      <w:r w:rsidR="00A4201C" w:rsidRPr="00A4201C">
        <w:rPr>
          <w:rFonts w:asciiTheme="majorHAnsi" w:hAnsiTheme="majorHAnsi"/>
          <w:sz w:val="20"/>
          <w:szCs w:val="20"/>
          <w:lang w:val="es-ES_tradnl"/>
        </w:rPr>
        <w:t>la petición es inadmisible, toda vez que los hechos alegados no caracterizan violaciones de derechos humanos. Afirma</w:t>
      </w:r>
      <w:r w:rsidR="00A4201C">
        <w:rPr>
          <w:rFonts w:asciiTheme="majorHAnsi" w:hAnsiTheme="majorHAnsi"/>
          <w:sz w:val="20"/>
          <w:szCs w:val="20"/>
          <w:lang w:val="es-ES_tradnl"/>
        </w:rPr>
        <w:t xml:space="preserve"> </w:t>
      </w:r>
      <w:r w:rsidR="00C77266" w:rsidRPr="00A4201C">
        <w:rPr>
          <w:rFonts w:asciiTheme="majorHAnsi" w:hAnsiTheme="majorHAnsi"/>
          <w:sz w:val="20"/>
          <w:szCs w:val="20"/>
          <w:lang w:val="es-ES_tradnl"/>
        </w:rPr>
        <w:t xml:space="preserve">que no existió ningún </w:t>
      </w:r>
      <w:r w:rsidR="00165255" w:rsidRPr="00A4201C">
        <w:rPr>
          <w:rFonts w:asciiTheme="majorHAnsi" w:hAnsiTheme="majorHAnsi"/>
          <w:sz w:val="20"/>
          <w:szCs w:val="20"/>
          <w:lang w:val="es-ES_tradnl"/>
        </w:rPr>
        <w:t xml:space="preserve">acto ilegal </w:t>
      </w:r>
      <w:r w:rsidR="00A94D31" w:rsidRPr="00A4201C">
        <w:rPr>
          <w:rFonts w:asciiTheme="majorHAnsi" w:hAnsiTheme="majorHAnsi"/>
          <w:sz w:val="20"/>
          <w:szCs w:val="20"/>
          <w:lang w:val="es-ES_tradnl"/>
        </w:rPr>
        <w:t xml:space="preserve">por parte del Registro Civil e Identificación, </w:t>
      </w:r>
      <w:r w:rsidR="00A4201C">
        <w:rPr>
          <w:rFonts w:asciiTheme="majorHAnsi" w:hAnsiTheme="majorHAnsi"/>
          <w:sz w:val="20"/>
          <w:szCs w:val="20"/>
          <w:lang w:val="es-ES_tradnl"/>
        </w:rPr>
        <w:t>toda vez que dicho órgano</w:t>
      </w:r>
      <w:r w:rsidR="00E43AB6" w:rsidRPr="00A4201C">
        <w:rPr>
          <w:rFonts w:asciiTheme="majorHAnsi" w:hAnsiTheme="majorHAnsi"/>
          <w:sz w:val="20"/>
          <w:szCs w:val="20"/>
          <w:lang w:val="es-ES_tradnl"/>
        </w:rPr>
        <w:t xml:space="preserve"> </w:t>
      </w:r>
      <w:r w:rsidR="00A4201C">
        <w:rPr>
          <w:rFonts w:asciiTheme="majorHAnsi" w:hAnsiTheme="majorHAnsi"/>
          <w:sz w:val="20"/>
          <w:szCs w:val="20"/>
          <w:lang w:val="es-ES_tradnl"/>
        </w:rPr>
        <w:t xml:space="preserve">actuó </w:t>
      </w:r>
      <w:r w:rsidR="00E43AB6" w:rsidRPr="00A4201C">
        <w:rPr>
          <w:rFonts w:asciiTheme="majorHAnsi" w:hAnsiTheme="majorHAnsi"/>
          <w:sz w:val="20"/>
          <w:szCs w:val="20"/>
          <w:lang w:val="es-ES_tradnl"/>
        </w:rPr>
        <w:t>dentro</w:t>
      </w:r>
      <w:r w:rsidR="00A94D31" w:rsidRPr="00A4201C">
        <w:rPr>
          <w:rFonts w:asciiTheme="majorHAnsi" w:hAnsiTheme="majorHAnsi"/>
          <w:sz w:val="20"/>
          <w:szCs w:val="20"/>
          <w:lang w:val="es-ES_tradnl"/>
        </w:rPr>
        <w:t xml:space="preserve"> de</w:t>
      </w:r>
      <w:r w:rsidR="00A4201C">
        <w:rPr>
          <w:rFonts w:asciiTheme="majorHAnsi" w:hAnsiTheme="majorHAnsi"/>
          <w:sz w:val="20"/>
          <w:szCs w:val="20"/>
          <w:lang w:val="es-ES_tradnl"/>
        </w:rPr>
        <w:t>l marco de</w:t>
      </w:r>
      <w:r w:rsidR="00A94D31" w:rsidRPr="00A4201C">
        <w:rPr>
          <w:rFonts w:asciiTheme="majorHAnsi" w:hAnsiTheme="majorHAnsi"/>
          <w:sz w:val="20"/>
          <w:szCs w:val="20"/>
          <w:lang w:val="es-ES_tradnl"/>
        </w:rPr>
        <w:t xml:space="preserve"> su</w:t>
      </w:r>
      <w:r w:rsidR="00A4201C">
        <w:rPr>
          <w:rFonts w:asciiTheme="majorHAnsi" w:hAnsiTheme="majorHAnsi"/>
          <w:sz w:val="20"/>
          <w:szCs w:val="20"/>
          <w:lang w:val="es-ES_tradnl"/>
        </w:rPr>
        <w:t>s</w:t>
      </w:r>
      <w:r w:rsidR="00A94D31" w:rsidRPr="00A4201C">
        <w:rPr>
          <w:rFonts w:asciiTheme="majorHAnsi" w:hAnsiTheme="majorHAnsi"/>
          <w:sz w:val="20"/>
          <w:szCs w:val="20"/>
          <w:lang w:val="es-ES_tradnl"/>
        </w:rPr>
        <w:t xml:space="preserve"> competencia</w:t>
      </w:r>
      <w:r w:rsidR="00A4201C">
        <w:rPr>
          <w:rFonts w:asciiTheme="majorHAnsi" w:hAnsiTheme="majorHAnsi"/>
          <w:sz w:val="20"/>
          <w:szCs w:val="20"/>
          <w:lang w:val="es-ES_tradnl"/>
        </w:rPr>
        <w:t>s</w:t>
      </w:r>
      <w:r w:rsidR="00A94D31" w:rsidRPr="00A4201C">
        <w:rPr>
          <w:rFonts w:asciiTheme="majorHAnsi" w:hAnsiTheme="majorHAnsi"/>
          <w:sz w:val="20"/>
          <w:szCs w:val="20"/>
          <w:lang w:val="es-ES_tradnl"/>
        </w:rPr>
        <w:t xml:space="preserve"> </w:t>
      </w:r>
      <w:r w:rsidR="00A4201C">
        <w:rPr>
          <w:rFonts w:asciiTheme="majorHAnsi" w:hAnsiTheme="majorHAnsi"/>
          <w:sz w:val="20"/>
          <w:szCs w:val="20"/>
          <w:lang w:val="es-ES_tradnl"/>
        </w:rPr>
        <w:t xml:space="preserve">y siguió lo establecido por la normativa vigente </w:t>
      </w:r>
      <w:r w:rsidR="00A94D31" w:rsidRPr="00A4201C">
        <w:rPr>
          <w:rFonts w:asciiTheme="majorHAnsi" w:hAnsiTheme="majorHAnsi"/>
          <w:sz w:val="20"/>
          <w:szCs w:val="20"/>
          <w:lang w:val="es-ES_tradnl"/>
        </w:rPr>
        <w:t>al negarse a rectificar la pa</w:t>
      </w:r>
      <w:r w:rsidR="00E43AB6" w:rsidRPr="00A4201C">
        <w:rPr>
          <w:rFonts w:asciiTheme="majorHAnsi" w:hAnsiTheme="majorHAnsi"/>
          <w:sz w:val="20"/>
          <w:szCs w:val="20"/>
          <w:lang w:val="es-ES_tradnl"/>
        </w:rPr>
        <w:t>rtida de nacimiento de los niños</w:t>
      </w:r>
      <w:r w:rsidR="00165255" w:rsidRPr="00A4201C">
        <w:rPr>
          <w:rFonts w:asciiTheme="majorHAnsi" w:hAnsiTheme="majorHAnsi"/>
          <w:sz w:val="20"/>
          <w:szCs w:val="20"/>
          <w:lang w:val="es-ES_tradnl"/>
        </w:rPr>
        <w:t xml:space="preserve"> D.G.B y C.G.B</w:t>
      </w:r>
      <w:r w:rsidR="00D15CFB" w:rsidRPr="00A4201C">
        <w:rPr>
          <w:rFonts w:asciiTheme="majorHAnsi" w:hAnsiTheme="majorHAnsi"/>
          <w:sz w:val="20"/>
          <w:szCs w:val="20"/>
          <w:lang w:val="es-ES_tradnl"/>
        </w:rPr>
        <w:t xml:space="preserve">. </w:t>
      </w:r>
      <w:r w:rsidR="00496D29" w:rsidRPr="00A4201C">
        <w:rPr>
          <w:rFonts w:asciiTheme="majorHAnsi" w:hAnsiTheme="majorHAnsi"/>
          <w:sz w:val="20"/>
          <w:szCs w:val="20"/>
          <w:lang w:val="es-ES_tradnl"/>
        </w:rPr>
        <w:t>Al respecto, i</w:t>
      </w:r>
      <w:r w:rsidR="00A94D31" w:rsidRPr="00A4201C">
        <w:rPr>
          <w:rFonts w:asciiTheme="majorHAnsi" w:hAnsiTheme="majorHAnsi"/>
          <w:sz w:val="20"/>
          <w:szCs w:val="20"/>
          <w:lang w:val="es-ES_tradnl"/>
        </w:rPr>
        <w:t>ndica que la legislación interna no contempla la posibilidad de que un individuo pueda estar inscrito a la vez por dos madres</w:t>
      </w:r>
      <w:r w:rsidR="00E43AB6" w:rsidRPr="00A4201C">
        <w:rPr>
          <w:rFonts w:asciiTheme="majorHAnsi" w:hAnsiTheme="majorHAnsi"/>
          <w:sz w:val="20"/>
          <w:szCs w:val="20"/>
          <w:lang w:val="es-ES_tradnl"/>
        </w:rPr>
        <w:t xml:space="preserve">, ya que </w:t>
      </w:r>
      <w:r w:rsidR="00A94D31" w:rsidRPr="00A4201C">
        <w:rPr>
          <w:rFonts w:asciiTheme="majorHAnsi" w:hAnsiTheme="majorHAnsi"/>
          <w:sz w:val="20"/>
          <w:szCs w:val="20"/>
          <w:lang w:val="es-ES_tradnl"/>
        </w:rPr>
        <w:t xml:space="preserve">la </w:t>
      </w:r>
      <w:r w:rsidR="00A94D31" w:rsidRPr="00A4201C">
        <w:rPr>
          <w:rFonts w:asciiTheme="majorHAnsi" w:hAnsiTheme="majorHAnsi"/>
          <w:color w:val="000000" w:themeColor="text1"/>
          <w:sz w:val="20"/>
          <w:szCs w:val="20"/>
          <w:lang w:val="es-ES_tradnl"/>
        </w:rPr>
        <w:t>maternidad</w:t>
      </w:r>
      <w:r w:rsidR="00E43AB6" w:rsidRPr="00A4201C">
        <w:rPr>
          <w:rFonts w:asciiTheme="majorHAnsi" w:hAnsiTheme="majorHAnsi"/>
          <w:color w:val="000000" w:themeColor="text1"/>
          <w:sz w:val="20"/>
          <w:szCs w:val="20"/>
          <w:lang w:val="es-ES_tradnl"/>
        </w:rPr>
        <w:t xml:space="preserve"> </w:t>
      </w:r>
      <w:r w:rsidR="00C82CD9" w:rsidRPr="00A4201C">
        <w:rPr>
          <w:rFonts w:asciiTheme="majorHAnsi" w:hAnsiTheme="majorHAnsi"/>
          <w:color w:val="000000" w:themeColor="text1"/>
          <w:sz w:val="20"/>
          <w:szCs w:val="20"/>
          <w:lang w:val="es-ES_tradnl"/>
        </w:rPr>
        <w:t>está</w:t>
      </w:r>
      <w:r w:rsidR="00E43AB6" w:rsidRPr="00A4201C">
        <w:rPr>
          <w:rFonts w:asciiTheme="majorHAnsi" w:hAnsiTheme="majorHAnsi"/>
          <w:color w:val="000000" w:themeColor="text1"/>
          <w:sz w:val="20"/>
          <w:szCs w:val="20"/>
          <w:lang w:val="es-ES_tradnl"/>
        </w:rPr>
        <w:t xml:space="preserve"> determinada por </w:t>
      </w:r>
      <w:r w:rsidR="00A94D31" w:rsidRPr="00A4201C">
        <w:rPr>
          <w:rFonts w:asciiTheme="majorHAnsi" w:hAnsiTheme="majorHAnsi"/>
          <w:color w:val="000000" w:themeColor="text1"/>
          <w:sz w:val="20"/>
          <w:szCs w:val="20"/>
          <w:lang w:val="es-ES_tradnl"/>
        </w:rPr>
        <w:t>el parto</w:t>
      </w:r>
      <w:r w:rsidR="00C77266" w:rsidRPr="00A4201C">
        <w:rPr>
          <w:rFonts w:asciiTheme="majorHAnsi" w:hAnsiTheme="majorHAnsi"/>
          <w:color w:val="000000" w:themeColor="text1"/>
          <w:sz w:val="20"/>
          <w:szCs w:val="20"/>
          <w:lang w:val="es-ES_tradnl"/>
        </w:rPr>
        <w:t>,</w:t>
      </w:r>
      <w:r w:rsidR="00A94D31" w:rsidRPr="00A4201C">
        <w:rPr>
          <w:rFonts w:asciiTheme="majorHAnsi" w:hAnsiTheme="majorHAnsi"/>
          <w:color w:val="000000" w:themeColor="text1"/>
          <w:sz w:val="20"/>
          <w:szCs w:val="20"/>
          <w:lang w:val="es-ES_tradnl"/>
        </w:rPr>
        <w:t xml:space="preserve"> conforme al </w:t>
      </w:r>
      <w:r w:rsidR="00AF4331" w:rsidRPr="00A4201C">
        <w:rPr>
          <w:rFonts w:asciiTheme="majorHAnsi" w:hAnsiTheme="majorHAnsi"/>
          <w:color w:val="000000" w:themeColor="text1"/>
          <w:sz w:val="20"/>
          <w:szCs w:val="20"/>
          <w:lang w:val="es-ES_tradnl"/>
        </w:rPr>
        <w:t>artículo</w:t>
      </w:r>
      <w:r w:rsidR="00A94D31" w:rsidRPr="00A4201C">
        <w:rPr>
          <w:rFonts w:asciiTheme="majorHAnsi" w:hAnsiTheme="majorHAnsi"/>
          <w:color w:val="000000" w:themeColor="text1"/>
          <w:sz w:val="20"/>
          <w:szCs w:val="20"/>
          <w:lang w:val="es-ES_tradnl"/>
        </w:rPr>
        <w:t xml:space="preserve"> 31</w:t>
      </w:r>
      <w:r w:rsidR="003958A3" w:rsidRPr="00A4201C">
        <w:rPr>
          <w:rFonts w:asciiTheme="majorHAnsi" w:hAnsiTheme="majorHAnsi"/>
          <w:color w:val="000000" w:themeColor="text1"/>
          <w:sz w:val="20"/>
          <w:szCs w:val="20"/>
          <w:lang w:val="es-US"/>
        </w:rPr>
        <w:t xml:space="preserve"> No.</w:t>
      </w:r>
      <w:r w:rsidR="00A94D31" w:rsidRPr="00A4201C">
        <w:rPr>
          <w:rFonts w:asciiTheme="majorHAnsi" w:hAnsiTheme="majorHAnsi"/>
          <w:color w:val="000000" w:themeColor="text1"/>
          <w:sz w:val="20"/>
          <w:szCs w:val="20"/>
          <w:lang w:val="es-ES_tradnl"/>
        </w:rPr>
        <w:t xml:space="preserve"> </w:t>
      </w:r>
      <w:r w:rsidR="00AF4331" w:rsidRPr="00A4201C">
        <w:rPr>
          <w:rFonts w:asciiTheme="majorHAnsi" w:hAnsiTheme="majorHAnsi"/>
          <w:color w:val="000000" w:themeColor="text1"/>
          <w:sz w:val="20"/>
          <w:szCs w:val="20"/>
          <w:lang w:val="es-ES_tradnl"/>
        </w:rPr>
        <w:t xml:space="preserve">4 </w:t>
      </w:r>
      <w:r w:rsidR="00A94D31" w:rsidRPr="00A4201C">
        <w:rPr>
          <w:rFonts w:asciiTheme="majorHAnsi" w:hAnsiTheme="majorHAnsi"/>
          <w:color w:val="000000" w:themeColor="text1"/>
          <w:sz w:val="20"/>
          <w:szCs w:val="20"/>
          <w:lang w:val="es-ES_tradnl"/>
        </w:rPr>
        <w:t>de la Ley</w:t>
      </w:r>
      <w:r w:rsidR="003958A3" w:rsidRPr="00A4201C">
        <w:rPr>
          <w:rFonts w:asciiTheme="majorHAnsi" w:hAnsiTheme="majorHAnsi"/>
          <w:color w:val="000000" w:themeColor="text1"/>
          <w:sz w:val="20"/>
          <w:szCs w:val="20"/>
          <w:lang w:val="es-US"/>
        </w:rPr>
        <w:t xml:space="preserve"> No.</w:t>
      </w:r>
      <w:r w:rsidR="003958A3" w:rsidRPr="00A4201C">
        <w:rPr>
          <w:rFonts w:asciiTheme="majorHAnsi" w:hAnsiTheme="majorHAnsi"/>
          <w:color w:val="000000" w:themeColor="text1"/>
          <w:sz w:val="18"/>
          <w:szCs w:val="18"/>
          <w:lang w:val="es-US"/>
        </w:rPr>
        <w:t xml:space="preserve"> </w:t>
      </w:r>
      <w:r w:rsidR="00A94D31" w:rsidRPr="00A4201C">
        <w:rPr>
          <w:rFonts w:asciiTheme="majorHAnsi" w:hAnsiTheme="majorHAnsi"/>
          <w:color w:val="000000" w:themeColor="text1"/>
          <w:sz w:val="20"/>
          <w:szCs w:val="20"/>
          <w:lang w:val="es-ES_tradnl"/>
        </w:rPr>
        <w:t xml:space="preserve">4.808 sobre Registro Civil y </w:t>
      </w:r>
      <w:r w:rsidR="00AF4331" w:rsidRPr="00A4201C">
        <w:rPr>
          <w:rFonts w:asciiTheme="majorHAnsi" w:hAnsiTheme="majorHAnsi"/>
          <w:color w:val="000000" w:themeColor="text1"/>
          <w:sz w:val="20"/>
          <w:szCs w:val="20"/>
          <w:lang w:val="es-ES_tradnl"/>
        </w:rPr>
        <w:t>artículo</w:t>
      </w:r>
      <w:r w:rsidR="00A94D31" w:rsidRPr="00A4201C">
        <w:rPr>
          <w:rFonts w:asciiTheme="majorHAnsi" w:hAnsiTheme="majorHAnsi"/>
          <w:color w:val="000000" w:themeColor="text1"/>
          <w:sz w:val="20"/>
          <w:szCs w:val="20"/>
          <w:lang w:val="es-ES_tradnl"/>
        </w:rPr>
        <w:t xml:space="preserve"> 113 1 y 5 del D</w:t>
      </w:r>
      <w:r w:rsidR="00007F4B" w:rsidRPr="00A4201C">
        <w:rPr>
          <w:rFonts w:asciiTheme="majorHAnsi" w:hAnsiTheme="majorHAnsi"/>
          <w:color w:val="000000" w:themeColor="text1"/>
          <w:sz w:val="20"/>
          <w:szCs w:val="20"/>
          <w:lang w:val="es-ES_tradnl"/>
        </w:rPr>
        <w:t xml:space="preserve">ecreto con </w:t>
      </w:r>
      <w:r w:rsidR="00A94D31" w:rsidRPr="00A4201C">
        <w:rPr>
          <w:rFonts w:asciiTheme="majorHAnsi" w:hAnsiTheme="majorHAnsi"/>
          <w:color w:val="000000" w:themeColor="text1"/>
          <w:sz w:val="20"/>
          <w:szCs w:val="20"/>
          <w:lang w:val="es-ES_tradnl"/>
        </w:rPr>
        <w:t>F</w:t>
      </w:r>
      <w:r w:rsidR="00007F4B" w:rsidRPr="00A4201C">
        <w:rPr>
          <w:rFonts w:asciiTheme="majorHAnsi" w:hAnsiTheme="majorHAnsi"/>
          <w:color w:val="000000" w:themeColor="text1"/>
          <w:sz w:val="20"/>
          <w:szCs w:val="20"/>
          <w:lang w:val="es-ES_tradnl"/>
        </w:rPr>
        <w:t xml:space="preserve">uerza de </w:t>
      </w:r>
      <w:r w:rsidR="00A94D31" w:rsidRPr="00A4201C">
        <w:rPr>
          <w:rFonts w:asciiTheme="majorHAnsi" w:hAnsiTheme="majorHAnsi"/>
          <w:color w:val="000000" w:themeColor="text1"/>
          <w:sz w:val="20"/>
          <w:szCs w:val="20"/>
          <w:lang w:val="es-ES_tradnl"/>
        </w:rPr>
        <w:t>L</w:t>
      </w:r>
      <w:r w:rsidR="00007F4B" w:rsidRPr="00A4201C">
        <w:rPr>
          <w:rFonts w:asciiTheme="majorHAnsi" w:hAnsiTheme="majorHAnsi"/>
          <w:color w:val="000000" w:themeColor="text1"/>
          <w:sz w:val="20"/>
          <w:szCs w:val="20"/>
          <w:lang w:val="es-ES_tradnl"/>
        </w:rPr>
        <w:t>ey</w:t>
      </w:r>
      <w:r w:rsidR="00D15CFB" w:rsidRPr="00A4201C">
        <w:rPr>
          <w:rFonts w:asciiTheme="majorHAnsi" w:hAnsiTheme="majorHAnsi"/>
          <w:color w:val="000000" w:themeColor="text1"/>
          <w:sz w:val="20"/>
          <w:szCs w:val="20"/>
          <w:lang w:val="es-ES_tradnl"/>
        </w:rPr>
        <w:t xml:space="preserve"> </w:t>
      </w:r>
      <w:r w:rsidR="00E3621F" w:rsidRPr="00A4201C">
        <w:rPr>
          <w:rFonts w:asciiTheme="majorHAnsi" w:hAnsiTheme="majorHAnsi"/>
          <w:color w:val="000000" w:themeColor="text1"/>
          <w:sz w:val="20"/>
          <w:szCs w:val="20"/>
          <w:lang w:val="es-US"/>
        </w:rPr>
        <w:t>No.</w:t>
      </w:r>
      <w:r w:rsidR="00D15CFB" w:rsidRPr="00A4201C">
        <w:rPr>
          <w:rFonts w:asciiTheme="majorHAnsi" w:hAnsiTheme="majorHAnsi"/>
          <w:color w:val="000000" w:themeColor="text1"/>
          <w:sz w:val="20"/>
          <w:szCs w:val="20"/>
          <w:lang w:val="es-ES_tradnl"/>
        </w:rPr>
        <w:t xml:space="preserve"> 2.128</w:t>
      </w:r>
      <w:r w:rsidR="00A4201C" w:rsidRPr="00A4201C">
        <w:rPr>
          <w:rFonts w:asciiTheme="majorHAnsi" w:hAnsiTheme="majorHAnsi"/>
          <w:color w:val="000000" w:themeColor="text1"/>
          <w:sz w:val="20"/>
          <w:szCs w:val="20"/>
          <w:lang w:val="es-ES_tradnl"/>
        </w:rPr>
        <w:t xml:space="preserve">, </w:t>
      </w:r>
      <w:r w:rsidR="00D15CFB" w:rsidRPr="00A4201C">
        <w:rPr>
          <w:rFonts w:asciiTheme="majorHAnsi" w:hAnsiTheme="majorHAnsi"/>
          <w:color w:val="000000" w:themeColor="text1"/>
          <w:sz w:val="20"/>
          <w:szCs w:val="20"/>
          <w:lang w:val="es-ES_tradnl"/>
        </w:rPr>
        <w:t>que aprobó el R</w:t>
      </w:r>
      <w:r w:rsidR="00A94D31" w:rsidRPr="00A4201C">
        <w:rPr>
          <w:rFonts w:asciiTheme="majorHAnsi" w:hAnsiTheme="majorHAnsi"/>
          <w:color w:val="000000" w:themeColor="text1"/>
          <w:sz w:val="20"/>
          <w:szCs w:val="20"/>
          <w:lang w:val="es-ES_tradnl"/>
        </w:rPr>
        <w:t xml:space="preserve">eglamento Orgánico del </w:t>
      </w:r>
      <w:r w:rsidR="00D15CFB" w:rsidRPr="00A4201C">
        <w:rPr>
          <w:rFonts w:asciiTheme="majorHAnsi" w:hAnsiTheme="majorHAnsi"/>
          <w:color w:val="000000" w:themeColor="text1"/>
          <w:sz w:val="20"/>
          <w:szCs w:val="20"/>
          <w:lang w:val="es-ES_tradnl"/>
        </w:rPr>
        <w:t xml:space="preserve">Servicio de </w:t>
      </w:r>
      <w:r w:rsidR="00A94D31" w:rsidRPr="00A4201C">
        <w:rPr>
          <w:rFonts w:asciiTheme="majorHAnsi" w:hAnsiTheme="majorHAnsi"/>
          <w:color w:val="000000" w:themeColor="text1"/>
          <w:sz w:val="20"/>
          <w:szCs w:val="20"/>
          <w:lang w:val="es-ES_tradnl"/>
        </w:rPr>
        <w:t>Registro Civil</w:t>
      </w:r>
      <w:r w:rsidR="00A94D31" w:rsidRPr="00A4201C">
        <w:rPr>
          <w:rStyle w:val="FootnoteReference"/>
          <w:rFonts w:asciiTheme="majorHAnsi" w:hAnsiTheme="majorHAnsi"/>
          <w:color w:val="000000" w:themeColor="text1"/>
          <w:sz w:val="20"/>
          <w:szCs w:val="20"/>
          <w:lang w:val="es-ES_tradnl"/>
        </w:rPr>
        <w:footnoteReference w:id="9"/>
      </w:r>
      <w:r w:rsidR="00EA7D19" w:rsidRPr="00A4201C">
        <w:rPr>
          <w:rFonts w:asciiTheme="majorHAnsi" w:hAnsiTheme="majorHAnsi"/>
          <w:color w:val="000000" w:themeColor="text1"/>
          <w:sz w:val="20"/>
          <w:szCs w:val="20"/>
          <w:lang w:val="es-ES_tradnl"/>
        </w:rPr>
        <w:t xml:space="preserve">. </w:t>
      </w:r>
    </w:p>
    <w:p w14:paraId="40AA23FA" w14:textId="77777777" w:rsidR="00A4201C" w:rsidRPr="00A4201C" w:rsidRDefault="00A4201C" w:rsidP="00A4201C">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color w:val="000000" w:themeColor="text1"/>
          <w:sz w:val="20"/>
          <w:szCs w:val="20"/>
          <w:lang w:val="es-ES_tradnl"/>
        </w:rPr>
      </w:pPr>
      <w:r w:rsidRPr="00A4201C">
        <w:rPr>
          <w:rFonts w:asciiTheme="majorHAnsi" w:hAnsiTheme="majorHAnsi"/>
          <w:color w:val="000000" w:themeColor="text1"/>
          <w:sz w:val="20"/>
          <w:szCs w:val="20"/>
          <w:lang w:val="es-ES_tradnl"/>
        </w:rPr>
        <w:t>Resalta</w:t>
      </w:r>
      <w:r w:rsidR="00165255" w:rsidRPr="00A4201C">
        <w:rPr>
          <w:rFonts w:asciiTheme="majorHAnsi" w:hAnsiTheme="majorHAnsi"/>
          <w:color w:val="000000" w:themeColor="text1"/>
          <w:sz w:val="20"/>
          <w:szCs w:val="20"/>
          <w:lang w:val="es-ES_tradnl"/>
        </w:rPr>
        <w:t xml:space="preserve"> que las </w:t>
      </w:r>
      <w:r w:rsidR="001847FA" w:rsidRPr="00A4201C">
        <w:rPr>
          <w:rFonts w:asciiTheme="majorHAnsi" w:hAnsiTheme="majorHAnsi"/>
          <w:color w:val="000000" w:themeColor="text1"/>
          <w:sz w:val="20"/>
          <w:szCs w:val="20"/>
          <w:lang w:val="es-ES_tradnl"/>
        </w:rPr>
        <w:t>presuntas víctimas</w:t>
      </w:r>
      <w:r w:rsidR="00165255" w:rsidRPr="00A4201C">
        <w:rPr>
          <w:rFonts w:asciiTheme="majorHAnsi" w:hAnsiTheme="majorHAnsi"/>
          <w:color w:val="000000" w:themeColor="text1"/>
          <w:sz w:val="20"/>
          <w:szCs w:val="20"/>
          <w:lang w:val="es-ES_tradnl"/>
        </w:rPr>
        <w:t xml:space="preserve"> tuvieron la oportunidad </w:t>
      </w:r>
      <w:r w:rsidR="001847FA" w:rsidRPr="00A4201C">
        <w:rPr>
          <w:rFonts w:asciiTheme="majorHAnsi" w:hAnsiTheme="majorHAnsi"/>
          <w:color w:val="000000" w:themeColor="text1"/>
          <w:sz w:val="20"/>
          <w:szCs w:val="20"/>
          <w:lang w:val="es-ES_tradnl"/>
        </w:rPr>
        <w:t>d</w:t>
      </w:r>
      <w:r w:rsidR="00165255" w:rsidRPr="00A4201C">
        <w:rPr>
          <w:rFonts w:asciiTheme="majorHAnsi" w:hAnsiTheme="majorHAnsi"/>
          <w:color w:val="000000" w:themeColor="text1"/>
          <w:sz w:val="20"/>
          <w:szCs w:val="20"/>
          <w:lang w:val="es-ES_tradnl"/>
        </w:rPr>
        <w:t xml:space="preserve">e recurrir </w:t>
      </w:r>
      <w:r w:rsidRPr="00A4201C">
        <w:rPr>
          <w:rFonts w:asciiTheme="majorHAnsi" w:hAnsiTheme="majorHAnsi"/>
          <w:color w:val="000000" w:themeColor="text1"/>
          <w:sz w:val="20"/>
          <w:szCs w:val="20"/>
          <w:lang w:val="es-ES_tradnl"/>
        </w:rPr>
        <w:t>a los tribunales internos</w:t>
      </w:r>
      <w:r w:rsidR="00165255" w:rsidRPr="00A4201C">
        <w:rPr>
          <w:rFonts w:asciiTheme="majorHAnsi" w:hAnsiTheme="majorHAnsi"/>
          <w:color w:val="000000" w:themeColor="text1"/>
          <w:sz w:val="20"/>
          <w:szCs w:val="20"/>
          <w:lang w:val="es-ES_tradnl"/>
        </w:rPr>
        <w:t xml:space="preserve"> para presentar sus </w:t>
      </w:r>
      <w:r w:rsidR="00C82CD9" w:rsidRPr="00A4201C">
        <w:rPr>
          <w:rFonts w:asciiTheme="majorHAnsi" w:hAnsiTheme="majorHAnsi"/>
          <w:color w:val="000000" w:themeColor="text1"/>
          <w:sz w:val="20"/>
          <w:szCs w:val="20"/>
          <w:lang w:val="es-ES_tradnl"/>
        </w:rPr>
        <w:t>reclamos</w:t>
      </w:r>
      <w:r w:rsidRPr="00A4201C">
        <w:rPr>
          <w:rFonts w:asciiTheme="majorHAnsi" w:hAnsiTheme="majorHAnsi"/>
          <w:color w:val="000000" w:themeColor="text1"/>
          <w:sz w:val="20"/>
          <w:szCs w:val="20"/>
          <w:lang w:val="es-ES_tradnl"/>
        </w:rPr>
        <w:t xml:space="preserve">, los cuáles resolvieron mediante decisiones adecuadamente motivadas y tras procesos judiciales que contaron con todas las garantías judiciales. En razón a ello, </w:t>
      </w:r>
      <w:r w:rsidRPr="00A4201C">
        <w:rPr>
          <w:color w:val="000000" w:themeColor="text1"/>
          <w:sz w:val="20"/>
          <w:szCs w:val="20"/>
          <w:lang w:val="es-ES"/>
        </w:rPr>
        <w:t>s</w:t>
      </w:r>
      <w:r w:rsidRPr="00A4201C">
        <w:rPr>
          <w:color w:val="000000" w:themeColor="text1"/>
          <w:sz w:val="20"/>
          <w:szCs w:val="20"/>
          <w:lang w:val="es-US"/>
        </w:rPr>
        <w:t>olicita que la petición se</w:t>
      </w:r>
      <w:r w:rsidRPr="00A4201C">
        <w:rPr>
          <w:color w:val="000000" w:themeColor="text1"/>
          <w:sz w:val="20"/>
          <w:szCs w:val="20"/>
          <w:lang w:val="es-ES"/>
        </w:rPr>
        <w:t>a</w:t>
      </w:r>
      <w:r w:rsidRPr="00A4201C">
        <w:rPr>
          <w:color w:val="000000" w:themeColor="text1"/>
          <w:sz w:val="20"/>
          <w:szCs w:val="20"/>
          <w:lang w:val="es-US"/>
        </w:rPr>
        <w:t xml:space="preserve"> declara</w:t>
      </w:r>
      <w:r w:rsidRPr="00A4201C">
        <w:rPr>
          <w:color w:val="000000" w:themeColor="text1"/>
          <w:sz w:val="20"/>
          <w:szCs w:val="20"/>
          <w:lang w:val="es-ES"/>
        </w:rPr>
        <w:t>da</w:t>
      </w:r>
      <w:r w:rsidRPr="00A4201C">
        <w:rPr>
          <w:color w:val="000000" w:themeColor="text1"/>
          <w:sz w:val="20"/>
          <w:szCs w:val="20"/>
          <w:lang w:val="es-US"/>
        </w:rPr>
        <w:t xml:space="preserve"> inadmisible con fundamento en el artículo 47(b) de la Convención Americana toda vez que considera que la pretensión del peticionario es que la Comisión actúe como un tribunal de alzada, en contradicción de su naturaleza </w:t>
      </w:r>
      <w:r w:rsidRPr="00A4201C">
        <w:rPr>
          <w:color w:val="000000" w:themeColor="text1"/>
          <w:sz w:val="20"/>
          <w:szCs w:val="20"/>
          <w:lang w:val="es-ES"/>
        </w:rPr>
        <w:t>complementaria.</w:t>
      </w:r>
    </w:p>
    <w:p w14:paraId="5A330DA7" w14:textId="77777777" w:rsidR="00A4201C" w:rsidRPr="00A4201C" w:rsidRDefault="00A4201C" w:rsidP="00503ABD">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before="240" w:after="240"/>
        <w:ind w:left="0" w:firstLine="709"/>
        <w:jc w:val="both"/>
        <w:rPr>
          <w:rFonts w:asciiTheme="majorHAnsi" w:eastAsia="Times New Roman" w:hAnsiTheme="majorHAnsi" w:cs="Times New Roman"/>
          <w:sz w:val="20"/>
          <w:szCs w:val="20"/>
          <w:lang w:val="es-ES_tradnl"/>
        </w:rPr>
      </w:pPr>
      <w:r w:rsidRPr="00A4201C">
        <w:rPr>
          <w:rFonts w:asciiTheme="majorHAnsi" w:hAnsiTheme="majorHAnsi"/>
          <w:b/>
          <w:bCs/>
          <w:sz w:val="20"/>
          <w:szCs w:val="20"/>
          <w:lang w:val="es-ES_tradnl"/>
        </w:rPr>
        <w:t>VI.</w:t>
      </w:r>
      <w:r w:rsidRPr="00A4201C">
        <w:rPr>
          <w:rFonts w:asciiTheme="majorHAnsi" w:hAnsiTheme="majorHAnsi"/>
          <w:b/>
          <w:bCs/>
          <w:sz w:val="20"/>
          <w:szCs w:val="20"/>
          <w:lang w:val="es-ES_tradnl"/>
        </w:rPr>
        <w:tab/>
        <w:t xml:space="preserve">ANÁLISIS DE </w:t>
      </w:r>
      <w:r w:rsidRPr="00A4201C">
        <w:rPr>
          <w:rFonts w:asciiTheme="majorHAnsi" w:hAnsiTheme="majorHAnsi"/>
          <w:b/>
          <w:sz w:val="20"/>
          <w:szCs w:val="20"/>
          <w:lang w:val="es-ES_tradnl"/>
        </w:rPr>
        <w:t>AGOTAMIENTO DE LOS RECURSOS INTERNOS Y PLAZO DE PRESENTACIÓN</w:t>
      </w:r>
    </w:p>
    <w:p w14:paraId="739FA5B8" w14:textId="77777777" w:rsidR="00983D42" w:rsidRPr="00983D42" w:rsidRDefault="008D64E8" w:rsidP="00983D42">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sz w:val="20"/>
          <w:szCs w:val="20"/>
          <w:lang w:val="es-ES_tradnl"/>
        </w:rPr>
      </w:pPr>
      <w:r w:rsidRPr="00A4201C">
        <w:rPr>
          <w:rFonts w:asciiTheme="majorHAnsi" w:hAnsiTheme="majorHAnsi"/>
          <w:sz w:val="20"/>
          <w:szCs w:val="20"/>
          <w:lang w:val="es-ES_tradnl"/>
        </w:rPr>
        <w:t>La parte peticionaria argumenta que las presuntas víctimas agotaron la jurisdicción interna con la resolución de la Corte Suprema de Justicia, notificada el 6 de junio de 2013.</w:t>
      </w:r>
      <w:r w:rsidR="00A4201C" w:rsidRPr="00A4201C">
        <w:rPr>
          <w:rFonts w:asciiTheme="majorHAnsi" w:hAnsiTheme="majorHAnsi"/>
          <w:sz w:val="20"/>
          <w:szCs w:val="20"/>
          <w:lang w:val="es-ES_tradnl"/>
        </w:rPr>
        <w:t xml:space="preserve"> </w:t>
      </w:r>
      <w:r w:rsidR="00A4201C" w:rsidRPr="00A4201C">
        <w:rPr>
          <w:sz w:val="20"/>
          <w:szCs w:val="20"/>
          <w:lang w:val="es-ES"/>
        </w:rPr>
        <w:t xml:space="preserve">Por su parte, el Estado no </w:t>
      </w:r>
      <w:r w:rsidR="00A4201C" w:rsidRPr="000C623A">
        <w:rPr>
          <w:rFonts w:eastAsia="Times New Roman"/>
          <w:sz w:val="20"/>
          <w:szCs w:val="20"/>
          <w:bdr w:val="none" w:sz="0" w:space="0" w:color="auto"/>
          <w:lang w:val="es-US"/>
        </w:rPr>
        <w:t xml:space="preserve">ha controvertido el agotamiento de los recursos internos ni ha hecho referencias </w:t>
      </w:r>
      <w:r w:rsidR="00A4201C" w:rsidRPr="00A4201C">
        <w:rPr>
          <w:rFonts w:eastAsia="Times New Roman"/>
          <w:sz w:val="20"/>
          <w:szCs w:val="20"/>
          <w:bdr w:val="none" w:sz="0" w:space="0" w:color="auto"/>
          <w:lang w:val="es-ES"/>
        </w:rPr>
        <w:t>al plazo de presentación de la petición</w:t>
      </w:r>
      <w:r w:rsidR="00A4201C" w:rsidRPr="000C623A">
        <w:rPr>
          <w:rFonts w:eastAsia="Times New Roman"/>
          <w:sz w:val="20"/>
          <w:szCs w:val="20"/>
          <w:bdr w:val="none" w:sz="0" w:space="0" w:color="auto"/>
          <w:lang w:val="es-US"/>
        </w:rPr>
        <w:t xml:space="preserve">. En atención a esto y a la información presente en el expediente, la Comisión concluye que la presente petición cumple con el requisito de agotamiento de los recursos internos </w:t>
      </w:r>
      <w:r w:rsidR="00A4201C" w:rsidRPr="00A4201C">
        <w:rPr>
          <w:rFonts w:eastAsia="Times New Roman"/>
          <w:sz w:val="20"/>
          <w:szCs w:val="20"/>
          <w:bdr w:val="none" w:sz="0" w:space="0" w:color="auto"/>
          <w:lang w:val="es-ES"/>
        </w:rPr>
        <w:t xml:space="preserve">y plazo de presentación, </w:t>
      </w:r>
      <w:r w:rsidR="00503ABD">
        <w:rPr>
          <w:rFonts w:eastAsia="Times New Roman"/>
          <w:sz w:val="20"/>
          <w:szCs w:val="20"/>
          <w:bdr w:val="none" w:sz="0" w:space="0" w:color="auto"/>
          <w:lang w:val="es-US"/>
        </w:rPr>
        <w:t xml:space="preserve">de conformidad con </w:t>
      </w:r>
      <w:r w:rsidR="00A4201C" w:rsidRPr="00A4201C">
        <w:rPr>
          <w:rFonts w:eastAsia="Times New Roman"/>
          <w:sz w:val="20"/>
          <w:szCs w:val="20"/>
          <w:bdr w:val="none" w:sz="0" w:space="0" w:color="auto"/>
          <w:lang w:val="es-ES"/>
        </w:rPr>
        <w:t xml:space="preserve">los incisos </w:t>
      </w:r>
      <w:r w:rsidR="00503ABD">
        <w:rPr>
          <w:rFonts w:eastAsia="Times New Roman"/>
          <w:sz w:val="20"/>
          <w:szCs w:val="20"/>
          <w:bdr w:val="none" w:sz="0" w:space="0" w:color="auto"/>
          <w:lang w:val="es-ES"/>
        </w:rPr>
        <w:t>(</w:t>
      </w:r>
      <w:r w:rsidR="00A4201C" w:rsidRPr="00A4201C">
        <w:rPr>
          <w:rFonts w:eastAsia="Times New Roman"/>
          <w:sz w:val="20"/>
          <w:szCs w:val="20"/>
          <w:bdr w:val="none" w:sz="0" w:space="0" w:color="auto"/>
          <w:lang w:val="es-ES"/>
        </w:rPr>
        <w:t>a</w:t>
      </w:r>
      <w:r w:rsidR="00202C2E">
        <w:rPr>
          <w:rFonts w:eastAsia="Times New Roman"/>
          <w:sz w:val="20"/>
          <w:szCs w:val="20"/>
          <w:bdr w:val="none" w:sz="0" w:space="0" w:color="auto"/>
          <w:lang w:val="es-ES"/>
        </w:rPr>
        <w:t>)</w:t>
      </w:r>
      <w:r w:rsidR="00A4201C" w:rsidRPr="00A4201C">
        <w:rPr>
          <w:rFonts w:eastAsia="Times New Roman"/>
          <w:sz w:val="20"/>
          <w:szCs w:val="20"/>
          <w:bdr w:val="none" w:sz="0" w:space="0" w:color="auto"/>
          <w:lang w:val="es-ES"/>
        </w:rPr>
        <w:t xml:space="preserve"> y </w:t>
      </w:r>
      <w:r w:rsidR="00503ABD">
        <w:rPr>
          <w:rFonts w:eastAsia="Times New Roman"/>
          <w:sz w:val="20"/>
          <w:szCs w:val="20"/>
          <w:bdr w:val="none" w:sz="0" w:space="0" w:color="auto"/>
          <w:lang w:val="es-ES"/>
        </w:rPr>
        <w:t>(</w:t>
      </w:r>
      <w:r w:rsidR="00A4201C" w:rsidRPr="00A4201C">
        <w:rPr>
          <w:rFonts w:eastAsia="Times New Roman"/>
          <w:sz w:val="20"/>
          <w:szCs w:val="20"/>
          <w:bdr w:val="none" w:sz="0" w:space="0" w:color="auto"/>
          <w:lang w:val="es-ES"/>
        </w:rPr>
        <w:t>b</w:t>
      </w:r>
      <w:r w:rsidR="00202C2E">
        <w:rPr>
          <w:rFonts w:eastAsia="Times New Roman"/>
          <w:sz w:val="20"/>
          <w:szCs w:val="20"/>
          <w:bdr w:val="none" w:sz="0" w:space="0" w:color="auto"/>
          <w:lang w:val="es-ES"/>
        </w:rPr>
        <w:t>)</w:t>
      </w:r>
      <w:r w:rsidR="00A4201C" w:rsidRPr="00A4201C">
        <w:rPr>
          <w:rFonts w:eastAsia="Times New Roman"/>
          <w:sz w:val="20"/>
          <w:szCs w:val="20"/>
          <w:bdr w:val="none" w:sz="0" w:space="0" w:color="auto"/>
          <w:lang w:val="es-ES"/>
        </w:rPr>
        <w:t xml:space="preserve"> del artículo</w:t>
      </w:r>
      <w:r w:rsidR="00A4201C" w:rsidRPr="000C623A">
        <w:rPr>
          <w:rFonts w:eastAsia="Times New Roman"/>
          <w:sz w:val="20"/>
          <w:szCs w:val="20"/>
          <w:bdr w:val="none" w:sz="0" w:space="0" w:color="auto"/>
          <w:lang w:val="es-US"/>
        </w:rPr>
        <w:t xml:space="preserve"> 46.1 de la Convención Americana.</w:t>
      </w:r>
      <w:r w:rsidR="00202C2E">
        <w:rPr>
          <w:rFonts w:eastAsia="Times New Roman"/>
          <w:sz w:val="20"/>
          <w:szCs w:val="20"/>
          <w:bdr w:val="none" w:sz="0" w:space="0" w:color="auto"/>
          <w:lang w:val="es-US"/>
        </w:rPr>
        <w:t xml:space="preserve"> </w:t>
      </w:r>
    </w:p>
    <w:p w14:paraId="4EA56CD1" w14:textId="77777777" w:rsidR="00983D42" w:rsidRPr="00983D42" w:rsidRDefault="00983D42" w:rsidP="00983D42">
      <w:pPr>
        <w:spacing w:before="240" w:after="240"/>
        <w:ind w:firstLine="709"/>
        <w:jc w:val="both"/>
        <w:rPr>
          <w:rFonts w:asciiTheme="majorHAnsi" w:hAnsiTheme="majorHAnsi"/>
          <w:b/>
          <w:sz w:val="20"/>
          <w:szCs w:val="20"/>
          <w:lang w:val="es-ES_tradnl"/>
        </w:rPr>
      </w:pPr>
      <w:r w:rsidRPr="00983D42">
        <w:rPr>
          <w:rFonts w:asciiTheme="majorHAnsi" w:hAnsiTheme="majorHAnsi"/>
          <w:b/>
          <w:bCs/>
          <w:sz w:val="20"/>
          <w:szCs w:val="20"/>
          <w:lang w:val="es-ES_tradnl"/>
        </w:rPr>
        <w:t>VII.</w:t>
      </w:r>
      <w:r w:rsidRPr="00983D42">
        <w:rPr>
          <w:rFonts w:asciiTheme="majorHAnsi" w:hAnsiTheme="majorHAnsi"/>
          <w:b/>
          <w:bCs/>
          <w:sz w:val="20"/>
          <w:szCs w:val="20"/>
          <w:lang w:val="es-ES_tradnl"/>
        </w:rPr>
        <w:tab/>
        <w:t>ANÁLISIS DE COMPETENCIA Y CARACTERIZACIÓN DE LOS HECHOS ALEGADOS</w:t>
      </w:r>
      <w:r w:rsidRPr="00983D42">
        <w:rPr>
          <w:rFonts w:asciiTheme="majorHAnsi" w:hAnsiTheme="majorHAnsi"/>
          <w:sz w:val="20"/>
          <w:szCs w:val="20"/>
          <w:lang w:val="es-ES_tradnl"/>
        </w:rPr>
        <w:t xml:space="preserve"> </w:t>
      </w:r>
    </w:p>
    <w:p w14:paraId="3B4C7A33" w14:textId="77777777" w:rsidR="00983D42" w:rsidRPr="00A66F7F" w:rsidRDefault="00667227" w:rsidP="00983D42">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sz w:val="20"/>
          <w:szCs w:val="20"/>
          <w:lang w:val="es-ES_tradnl"/>
        </w:rPr>
      </w:pPr>
      <w:r w:rsidRPr="00983D42">
        <w:rPr>
          <w:rFonts w:asciiTheme="majorHAnsi" w:hAnsiTheme="majorHAnsi"/>
          <w:sz w:val="20"/>
          <w:szCs w:val="20"/>
          <w:lang w:val="es-ES_tradnl"/>
        </w:rPr>
        <w:t>L</w:t>
      </w:r>
      <w:r w:rsidR="0071520D" w:rsidRPr="00983D42">
        <w:rPr>
          <w:rFonts w:asciiTheme="majorHAnsi" w:hAnsiTheme="majorHAnsi"/>
          <w:sz w:val="20"/>
          <w:szCs w:val="20"/>
          <w:lang w:val="es-ES_tradnl"/>
        </w:rPr>
        <w:t>a CIDH considera que los alegatos referidos a la supuesta discriminación</w:t>
      </w:r>
      <w:r w:rsidR="00103DF3" w:rsidRPr="00983D42">
        <w:rPr>
          <w:rFonts w:asciiTheme="majorHAnsi" w:hAnsiTheme="majorHAnsi"/>
          <w:sz w:val="20"/>
          <w:szCs w:val="20"/>
          <w:lang w:val="es-ES_tradnl"/>
        </w:rPr>
        <w:t xml:space="preserve"> por género y orientación sexual</w:t>
      </w:r>
      <w:r w:rsidR="00A4201C" w:rsidRPr="00983D42">
        <w:rPr>
          <w:rFonts w:asciiTheme="majorHAnsi" w:hAnsiTheme="majorHAnsi"/>
          <w:sz w:val="20"/>
          <w:szCs w:val="20"/>
          <w:lang w:val="es-ES_tradnl"/>
        </w:rPr>
        <w:t xml:space="preserve"> debido a la falta de reconocimiento de la relación filial entre madres e hijos concebidos mediante técnicas de reproducción </w:t>
      </w:r>
      <w:r w:rsidR="00983D42" w:rsidRPr="00983D42">
        <w:rPr>
          <w:rFonts w:asciiTheme="majorHAnsi" w:hAnsiTheme="majorHAnsi"/>
          <w:sz w:val="20"/>
          <w:szCs w:val="20"/>
          <w:lang w:val="es-ES_tradnl"/>
        </w:rPr>
        <w:t>asistida, no</w:t>
      </w:r>
      <w:r w:rsidR="002A4B64" w:rsidRPr="00983D42">
        <w:rPr>
          <w:rFonts w:asciiTheme="majorHAnsi" w:hAnsiTheme="majorHAnsi"/>
          <w:sz w:val="20"/>
          <w:szCs w:val="20"/>
          <w:lang w:val="es-ES_tradnl"/>
        </w:rPr>
        <w:t xml:space="preserve"> </w:t>
      </w:r>
      <w:r w:rsidR="00A4201C" w:rsidRPr="00983D42">
        <w:rPr>
          <w:rFonts w:asciiTheme="majorHAnsi" w:hAnsiTheme="majorHAnsi"/>
          <w:sz w:val="20"/>
          <w:szCs w:val="20"/>
          <w:lang w:val="es-ES_tradnl"/>
        </w:rPr>
        <w:t>resultan</w:t>
      </w:r>
      <w:r w:rsidR="002A4B64" w:rsidRPr="00983D42">
        <w:rPr>
          <w:rFonts w:asciiTheme="majorHAnsi" w:hAnsiTheme="majorHAnsi"/>
          <w:sz w:val="20"/>
          <w:szCs w:val="20"/>
          <w:lang w:val="es-ES_tradnl"/>
        </w:rPr>
        <w:t xml:space="preserve"> manifiestamente infundad</w:t>
      </w:r>
      <w:r w:rsidR="00A4201C" w:rsidRPr="00983D42">
        <w:rPr>
          <w:rFonts w:asciiTheme="majorHAnsi" w:hAnsiTheme="majorHAnsi"/>
          <w:sz w:val="20"/>
          <w:szCs w:val="20"/>
          <w:lang w:val="es-ES_tradnl"/>
        </w:rPr>
        <w:t>o</w:t>
      </w:r>
      <w:r w:rsidR="002A4B64" w:rsidRPr="00983D42">
        <w:rPr>
          <w:rFonts w:asciiTheme="majorHAnsi" w:hAnsiTheme="majorHAnsi"/>
          <w:sz w:val="20"/>
          <w:szCs w:val="20"/>
          <w:lang w:val="es-ES_tradnl"/>
        </w:rPr>
        <w:t>s y</w:t>
      </w:r>
      <w:r w:rsidR="00A4201C" w:rsidRPr="00983D42">
        <w:rPr>
          <w:rFonts w:asciiTheme="majorHAnsi" w:hAnsiTheme="majorHAnsi"/>
          <w:sz w:val="20"/>
          <w:szCs w:val="20"/>
          <w:lang w:val="es-ES_tradnl"/>
        </w:rPr>
        <w:t>, por el contrario,</w:t>
      </w:r>
      <w:r w:rsidR="002A4B64" w:rsidRPr="00983D42">
        <w:rPr>
          <w:rFonts w:asciiTheme="majorHAnsi" w:hAnsiTheme="majorHAnsi"/>
          <w:sz w:val="20"/>
          <w:szCs w:val="20"/>
          <w:lang w:val="es-ES_tradnl"/>
        </w:rPr>
        <w:t xml:space="preserve"> constituyen cuestiones que por su naturaleza jurídicamente compleja ameritan de un análisis de fondo. En este sentido, </w:t>
      </w:r>
      <w:r w:rsidR="00A4201C" w:rsidRPr="00983D42">
        <w:rPr>
          <w:rFonts w:asciiTheme="majorHAnsi" w:hAnsiTheme="majorHAnsi"/>
          <w:sz w:val="20"/>
          <w:szCs w:val="20"/>
          <w:lang w:val="es-ES_tradnl"/>
        </w:rPr>
        <w:t xml:space="preserve">la CIDH considera que los hechos alegados, de corroborarse como ciertos, podrían </w:t>
      </w:r>
      <w:r w:rsidR="002A4B64" w:rsidRPr="00983D42">
        <w:rPr>
          <w:rFonts w:asciiTheme="majorHAnsi" w:hAnsiTheme="majorHAnsi"/>
          <w:sz w:val="20"/>
          <w:szCs w:val="20"/>
          <w:lang w:val="es-ES_tradnl"/>
        </w:rPr>
        <w:t>constituir violaciones a los derechos protegidos en los artículos</w:t>
      </w:r>
      <w:r w:rsidR="00103DF3" w:rsidRPr="00983D42">
        <w:rPr>
          <w:rFonts w:asciiTheme="majorHAnsi" w:hAnsiTheme="majorHAnsi"/>
          <w:bCs/>
          <w:sz w:val="20"/>
          <w:szCs w:val="20"/>
          <w:lang w:val="es-ES_tradnl"/>
        </w:rPr>
        <w:t xml:space="preserve"> </w:t>
      </w:r>
      <w:r w:rsidR="00A4201C" w:rsidRPr="00983D42">
        <w:rPr>
          <w:rFonts w:asciiTheme="majorHAnsi" w:hAnsiTheme="majorHAnsi"/>
          <w:bCs/>
          <w:sz w:val="20"/>
          <w:szCs w:val="20"/>
          <w:lang w:val="es-ES_tradnl"/>
        </w:rPr>
        <w:t xml:space="preserve">3 (personalidad jurídica), </w:t>
      </w:r>
      <w:r w:rsidR="00103DF3" w:rsidRPr="00983D42">
        <w:rPr>
          <w:rFonts w:asciiTheme="majorHAnsi" w:hAnsiTheme="majorHAnsi"/>
          <w:bCs/>
          <w:sz w:val="20"/>
          <w:szCs w:val="20"/>
          <w:lang w:val="es-ES_tradnl"/>
        </w:rPr>
        <w:t>8 (garantías judiciales), 11 (honra y dignidad)</w:t>
      </w:r>
      <w:r w:rsidR="00202C2E">
        <w:rPr>
          <w:rFonts w:asciiTheme="majorHAnsi" w:hAnsiTheme="majorHAnsi"/>
          <w:bCs/>
          <w:sz w:val="20"/>
          <w:szCs w:val="20"/>
          <w:lang w:val="es-ES_tradnl"/>
        </w:rPr>
        <w:t>, 17 (protección a la familia),</w:t>
      </w:r>
      <w:r w:rsidR="00A4201C" w:rsidRPr="00983D42">
        <w:rPr>
          <w:rFonts w:asciiTheme="majorHAnsi" w:hAnsiTheme="majorHAnsi"/>
          <w:bCs/>
          <w:sz w:val="20"/>
          <w:szCs w:val="20"/>
          <w:lang w:val="es-ES_tradnl"/>
        </w:rPr>
        <w:t xml:space="preserve"> 19 (derechos del niño), </w:t>
      </w:r>
      <w:r w:rsidR="002A4B64" w:rsidRPr="00983D42">
        <w:rPr>
          <w:rFonts w:asciiTheme="majorHAnsi" w:hAnsiTheme="majorHAnsi"/>
          <w:sz w:val="20"/>
          <w:szCs w:val="20"/>
          <w:lang w:val="es-ES_tradnl"/>
        </w:rPr>
        <w:t>24 (igualdad ante la ley)</w:t>
      </w:r>
      <w:r w:rsidR="00103DF3" w:rsidRPr="00983D42">
        <w:rPr>
          <w:rFonts w:asciiTheme="majorHAnsi" w:hAnsiTheme="majorHAnsi"/>
          <w:sz w:val="20"/>
          <w:szCs w:val="20"/>
          <w:lang w:val="es-ES_tradnl"/>
        </w:rPr>
        <w:t xml:space="preserve"> y</w:t>
      </w:r>
      <w:r w:rsidR="00BA630A" w:rsidRPr="00983D42">
        <w:rPr>
          <w:rFonts w:asciiTheme="majorHAnsi" w:hAnsiTheme="majorHAnsi"/>
          <w:sz w:val="20"/>
          <w:szCs w:val="20"/>
          <w:lang w:val="es-ES_tradnl"/>
        </w:rPr>
        <w:t xml:space="preserve"> 25 (protección judicial)</w:t>
      </w:r>
      <w:r w:rsidR="00E31C4A" w:rsidRPr="00983D42">
        <w:rPr>
          <w:rFonts w:asciiTheme="majorHAnsi" w:hAnsiTheme="majorHAnsi"/>
          <w:sz w:val="20"/>
          <w:szCs w:val="20"/>
          <w:lang w:val="es-ES_tradnl"/>
        </w:rPr>
        <w:t xml:space="preserve"> </w:t>
      </w:r>
      <w:r w:rsidR="0071520D" w:rsidRPr="00983D42">
        <w:rPr>
          <w:rFonts w:asciiTheme="majorHAnsi" w:hAnsiTheme="majorHAnsi"/>
          <w:sz w:val="20"/>
          <w:szCs w:val="20"/>
          <w:lang w:val="es-ES_tradnl"/>
        </w:rPr>
        <w:t xml:space="preserve">de la Convención Americana, </w:t>
      </w:r>
      <w:r w:rsidR="002A4B64" w:rsidRPr="00983D42">
        <w:rPr>
          <w:rFonts w:asciiTheme="majorHAnsi" w:hAnsiTheme="majorHAnsi"/>
          <w:sz w:val="20"/>
          <w:szCs w:val="20"/>
          <w:lang w:val="es-ES_tradnl"/>
        </w:rPr>
        <w:t xml:space="preserve">en relación con sus </w:t>
      </w:r>
      <w:r w:rsidR="0071520D" w:rsidRPr="00983D42">
        <w:rPr>
          <w:rFonts w:asciiTheme="majorHAnsi" w:hAnsiTheme="majorHAnsi"/>
          <w:sz w:val="20"/>
          <w:szCs w:val="20"/>
          <w:lang w:val="es-ES_tradnl"/>
        </w:rPr>
        <w:t>artículos 1.1 (obligación de respetar los derechos) y 2 (deber de adoptar disposiciones de derecho interno)</w:t>
      </w:r>
      <w:r w:rsidR="00CF0597" w:rsidRPr="00983D42">
        <w:rPr>
          <w:rFonts w:asciiTheme="majorHAnsi" w:hAnsiTheme="majorHAnsi"/>
          <w:sz w:val="20"/>
          <w:szCs w:val="20"/>
          <w:lang w:val="es-ES_tradnl"/>
        </w:rPr>
        <w:t xml:space="preserve"> en perjuicio de las </w:t>
      </w:r>
      <w:r w:rsidR="00A4201C" w:rsidRPr="00983D42">
        <w:rPr>
          <w:rFonts w:asciiTheme="majorHAnsi" w:hAnsiTheme="majorHAnsi"/>
          <w:sz w:val="20"/>
          <w:szCs w:val="20"/>
          <w:lang w:val="es-ES_tradnl"/>
        </w:rPr>
        <w:t>señoras Benado y Gallo, y de sus hijos</w:t>
      </w:r>
      <w:r w:rsidR="00650040" w:rsidRPr="00983D42">
        <w:rPr>
          <w:rFonts w:asciiTheme="majorHAnsi" w:hAnsiTheme="majorHAnsi"/>
          <w:sz w:val="20"/>
          <w:szCs w:val="20"/>
          <w:lang w:val="es-ES_tradnl"/>
        </w:rPr>
        <w:t xml:space="preserve"> D.G.B</w:t>
      </w:r>
      <w:r w:rsidR="00202C2E">
        <w:rPr>
          <w:rFonts w:asciiTheme="majorHAnsi" w:hAnsiTheme="majorHAnsi"/>
          <w:sz w:val="20"/>
          <w:szCs w:val="20"/>
          <w:lang w:val="es-ES_tradnl"/>
        </w:rPr>
        <w:t>.</w:t>
      </w:r>
      <w:r w:rsidR="00650040" w:rsidRPr="00983D42">
        <w:rPr>
          <w:rFonts w:asciiTheme="majorHAnsi" w:hAnsiTheme="majorHAnsi"/>
          <w:sz w:val="20"/>
          <w:szCs w:val="20"/>
          <w:lang w:val="es-ES_tradnl"/>
        </w:rPr>
        <w:t xml:space="preserve"> y C.G.B</w:t>
      </w:r>
      <w:r w:rsidR="00C54D62" w:rsidRPr="00983D42">
        <w:rPr>
          <w:rFonts w:asciiTheme="majorHAnsi" w:hAnsiTheme="majorHAnsi"/>
          <w:sz w:val="20"/>
          <w:szCs w:val="20"/>
          <w:lang w:val="es-ES_tradnl"/>
        </w:rPr>
        <w:t>.</w:t>
      </w:r>
      <w:r w:rsidR="00650040" w:rsidRPr="00983D42">
        <w:rPr>
          <w:rFonts w:asciiTheme="majorHAnsi" w:hAnsiTheme="majorHAnsi"/>
          <w:bCs/>
          <w:sz w:val="20"/>
          <w:szCs w:val="20"/>
          <w:lang w:val="es-ES_tradnl"/>
        </w:rPr>
        <w:t xml:space="preserve"> </w:t>
      </w:r>
    </w:p>
    <w:p w14:paraId="7FF8BC0F" w14:textId="77777777" w:rsidR="00983D42" w:rsidRPr="00983D42" w:rsidRDefault="009621B1" w:rsidP="00983D42">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sz w:val="20"/>
          <w:szCs w:val="20"/>
          <w:lang w:val="es-ES_tradnl"/>
        </w:rPr>
      </w:pPr>
      <w:r w:rsidRPr="00983D42">
        <w:rPr>
          <w:rFonts w:asciiTheme="majorHAnsi" w:hAnsiTheme="majorHAnsi"/>
          <w:bCs/>
          <w:sz w:val="20"/>
          <w:szCs w:val="20"/>
          <w:lang w:val="es-ES"/>
        </w:rPr>
        <w:lastRenderedPageBreak/>
        <w:t>En cuan</w:t>
      </w:r>
      <w:r w:rsidR="00786F90" w:rsidRPr="00983D42">
        <w:rPr>
          <w:rFonts w:asciiTheme="majorHAnsi" w:hAnsiTheme="majorHAnsi"/>
          <w:bCs/>
          <w:sz w:val="20"/>
          <w:szCs w:val="20"/>
          <w:lang w:val="es-ES"/>
        </w:rPr>
        <w:t>to a las alegadas violaciones del</w:t>
      </w:r>
      <w:r w:rsidRPr="00983D42">
        <w:rPr>
          <w:rFonts w:asciiTheme="majorHAnsi" w:hAnsiTheme="majorHAnsi"/>
          <w:bCs/>
          <w:sz w:val="20"/>
          <w:szCs w:val="20"/>
          <w:lang w:val="es-ES"/>
        </w:rPr>
        <w:t xml:space="preserve"> artículo </w:t>
      </w:r>
      <w:r w:rsidR="00786F90" w:rsidRPr="00983D42">
        <w:rPr>
          <w:rFonts w:asciiTheme="majorHAnsi" w:hAnsiTheme="majorHAnsi"/>
          <w:sz w:val="20"/>
          <w:szCs w:val="20"/>
          <w:lang w:val="es-ES"/>
        </w:rPr>
        <w:t>5 (integridad personal</w:t>
      </w:r>
      <w:r w:rsidRPr="00983D42">
        <w:rPr>
          <w:rFonts w:asciiTheme="majorHAnsi" w:hAnsiTheme="majorHAnsi"/>
          <w:bCs/>
          <w:sz w:val="20"/>
          <w:szCs w:val="20"/>
          <w:lang w:val="es-ES_tradnl"/>
        </w:rPr>
        <w:t>) de la Convención</w:t>
      </w:r>
      <w:r w:rsidR="00510A62" w:rsidRPr="00983D42">
        <w:rPr>
          <w:rFonts w:asciiTheme="majorHAnsi" w:hAnsiTheme="majorHAnsi"/>
          <w:bCs/>
          <w:sz w:val="20"/>
          <w:szCs w:val="20"/>
          <w:lang w:val="es-ES_tradnl"/>
        </w:rPr>
        <w:t xml:space="preserve"> Americana</w:t>
      </w:r>
      <w:r w:rsidRPr="00983D42">
        <w:rPr>
          <w:rFonts w:asciiTheme="majorHAnsi" w:hAnsiTheme="majorHAnsi"/>
          <w:bCs/>
          <w:sz w:val="20"/>
          <w:szCs w:val="20"/>
          <w:lang w:val="es-ES_tradnl"/>
        </w:rPr>
        <w:t xml:space="preserve">, </w:t>
      </w:r>
      <w:r w:rsidRPr="00983D42">
        <w:rPr>
          <w:rFonts w:asciiTheme="majorHAnsi" w:hAnsiTheme="majorHAnsi"/>
          <w:bCs/>
          <w:sz w:val="20"/>
          <w:szCs w:val="20"/>
          <w:lang w:val="es-ES"/>
        </w:rPr>
        <w:t xml:space="preserve">la Comisión considera que el peticionario no ha aportado argumentos o sustentos que le permitan concluir, </w:t>
      </w:r>
      <w:r w:rsidRPr="00983D42">
        <w:rPr>
          <w:rFonts w:asciiTheme="majorHAnsi" w:hAnsiTheme="majorHAnsi"/>
          <w:bCs/>
          <w:i/>
          <w:sz w:val="20"/>
          <w:szCs w:val="20"/>
          <w:lang w:val="es-ES"/>
        </w:rPr>
        <w:t>prima facie</w:t>
      </w:r>
      <w:r w:rsidRPr="00983D42">
        <w:rPr>
          <w:rFonts w:asciiTheme="majorHAnsi" w:hAnsiTheme="majorHAnsi"/>
          <w:bCs/>
          <w:sz w:val="20"/>
          <w:szCs w:val="20"/>
          <w:lang w:val="es-ES"/>
        </w:rPr>
        <w:t>, su posible violación.</w:t>
      </w:r>
    </w:p>
    <w:p w14:paraId="04537ADF" w14:textId="77777777" w:rsidR="00103DF3" w:rsidRPr="00983D42" w:rsidRDefault="009621B1" w:rsidP="00983D42">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ind w:left="0" w:firstLine="709"/>
        <w:jc w:val="both"/>
        <w:rPr>
          <w:rFonts w:asciiTheme="majorHAnsi" w:eastAsia="Arial Unicode MS" w:hAnsiTheme="majorHAnsi" w:cs="Times Roman"/>
          <w:sz w:val="20"/>
          <w:szCs w:val="20"/>
          <w:lang w:val="es-ES_tradnl"/>
        </w:rPr>
      </w:pPr>
      <w:r w:rsidRPr="00983D42">
        <w:rPr>
          <w:rFonts w:asciiTheme="majorHAnsi" w:hAnsiTheme="majorHAnsi"/>
          <w:sz w:val="20"/>
          <w:szCs w:val="20"/>
          <w:lang w:val="es-ES_tradnl"/>
        </w:rPr>
        <w:t>Por último, r</w:t>
      </w:r>
      <w:r w:rsidR="00103DF3" w:rsidRPr="00983D42">
        <w:rPr>
          <w:rFonts w:asciiTheme="majorHAnsi" w:hAnsiTheme="majorHAnsi"/>
          <w:sz w:val="20"/>
          <w:szCs w:val="20"/>
          <w:lang w:val="es-ES_tradnl"/>
        </w:rPr>
        <w:t>especto a los alegatos del Estado referidos a la fórmula de cuarta instancia, la Comisión reitera que dentro del marco de su mandato sí es competente para declarar admisible una petición y fallar sobre el fondo cuando ésta se refiere a procesos internos que podrían ser violatorios de derechos garantizados por la Convención Americana.</w:t>
      </w:r>
    </w:p>
    <w:p w14:paraId="119D7463" w14:textId="77777777" w:rsidR="003239B8" w:rsidRPr="00235D93" w:rsidRDefault="003239B8" w:rsidP="00235D93">
      <w:pPr>
        <w:pStyle w:val="ListParagraph"/>
        <w:spacing w:before="240" w:after="240"/>
        <w:jc w:val="both"/>
        <w:rPr>
          <w:rFonts w:asciiTheme="majorHAnsi" w:hAnsiTheme="majorHAnsi"/>
          <w:b/>
          <w:bCs/>
          <w:sz w:val="20"/>
          <w:szCs w:val="20"/>
          <w:lang w:val="es-ES_tradnl"/>
        </w:rPr>
      </w:pPr>
      <w:r w:rsidRPr="00235D93">
        <w:rPr>
          <w:rFonts w:asciiTheme="majorHAnsi" w:hAnsiTheme="majorHAnsi"/>
          <w:b/>
          <w:bCs/>
          <w:sz w:val="20"/>
          <w:szCs w:val="20"/>
          <w:lang w:val="es-ES_tradnl"/>
        </w:rPr>
        <w:t xml:space="preserve">VIII. </w:t>
      </w:r>
      <w:r w:rsidRPr="00235D93">
        <w:rPr>
          <w:rFonts w:asciiTheme="majorHAnsi" w:hAnsiTheme="majorHAnsi"/>
          <w:b/>
          <w:bCs/>
          <w:sz w:val="20"/>
          <w:szCs w:val="20"/>
          <w:lang w:val="es-ES_tradnl"/>
        </w:rPr>
        <w:tab/>
        <w:t>DECISIÓN</w:t>
      </w:r>
    </w:p>
    <w:p w14:paraId="6086B65B" w14:textId="5172390F" w:rsidR="00250001" w:rsidRPr="00C54D62" w:rsidRDefault="00E43C29" w:rsidP="00235D93">
      <w:pPr>
        <w:numPr>
          <w:ilvl w:val="0"/>
          <w:numId w:val="55"/>
        </w:numPr>
        <w:suppressAutoHyphens/>
        <w:spacing w:after="240"/>
        <w:jc w:val="both"/>
        <w:rPr>
          <w:rFonts w:asciiTheme="majorHAnsi" w:eastAsia="Arial Unicode MS" w:hAnsiTheme="majorHAnsi"/>
          <w:sz w:val="20"/>
          <w:szCs w:val="20"/>
          <w:lang w:val="es-ES_tradnl"/>
        </w:rPr>
      </w:pPr>
      <w:r w:rsidRPr="00235D93">
        <w:rPr>
          <w:rFonts w:asciiTheme="majorHAnsi" w:hAnsiTheme="majorHAnsi"/>
          <w:sz w:val="20"/>
          <w:szCs w:val="20"/>
          <w:lang w:val="es-ES_tradnl"/>
        </w:rPr>
        <w:t>Declarar admisible la presente petición en relación con</w:t>
      </w:r>
      <w:r w:rsidR="005D1920" w:rsidRPr="00235D93">
        <w:rPr>
          <w:rFonts w:asciiTheme="majorHAnsi" w:eastAsia="Arial Unicode MS" w:hAnsiTheme="majorHAnsi"/>
          <w:sz w:val="20"/>
          <w:szCs w:val="20"/>
          <w:lang w:val="es-ES_tradnl"/>
        </w:rPr>
        <w:t xml:space="preserve"> </w:t>
      </w:r>
      <w:r w:rsidRPr="00235D93">
        <w:rPr>
          <w:rFonts w:asciiTheme="majorHAnsi" w:hAnsiTheme="majorHAnsi"/>
          <w:sz w:val="20"/>
          <w:szCs w:val="20"/>
          <w:lang w:val="es-ES_tradnl"/>
        </w:rPr>
        <w:t xml:space="preserve">los </w:t>
      </w:r>
      <w:r w:rsidRPr="00235D93">
        <w:rPr>
          <w:rFonts w:asciiTheme="majorHAnsi" w:hAnsiTheme="majorHAnsi"/>
          <w:bCs/>
          <w:sz w:val="20"/>
          <w:szCs w:val="20"/>
          <w:lang w:val="es-ES_tradnl"/>
        </w:rPr>
        <w:t xml:space="preserve">artículos </w:t>
      </w:r>
      <w:r w:rsidR="00103DF3">
        <w:rPr>
          <w:rFonts w:asciiTheme="majorHAnsi" w:hAnsiTheme="majorHAnsi"/>
          <w:bCs/>
          <w:sz w:val="20"/>
          <w:szCs w:val="20"/>
          <w:lang w:val="es-ES_tradnl"/>
        </w:rPr>
        <w:t>3, 8, 11, 17, 19</w:t>
      </w:r>
      <w:r w:rsidRPr="00235D93">
        <w:rPr>
          <w:rFonts w:asciiTheme="majorHAnsi" w:hAnsiTheme="majorHAnsi"/>
          <w:bCs/>
          <w:sz w:val="20"/>
          <w:szCs w:val="20"/>
          <w:lang w:val="es-ES_tradnl"/>
        </w:rPr>
        <w:t xml:space="preserve">, </w:t>
      </w:r>
      <w:r w:rsidR="005D1920" w:rsidRPr="00235D93">
        <w:rPr>
          <w:rFonts w:asciiTheme="majorHAnsi" w:hAnsiTheme="majorHAnsi"/>
          <w:bCs/>
          <w:sz w:val="20"/>
          <w:szCs w:val="20"/>
          <w:lang w:val="es-ES_tradnl"/>
        </w:rPr>
        <w:t>24</w:t>
      </w:r>
      <w:r w:rsidR="005F5CC8">
        <w:rPr>
          <w:rFonts w:asciiTheme="majorHAnsi" w:hAnsiTheme="majorHAnsi"/>
          <w:bCs/>
          <w:sz w:val="20"/>
          <w:szCs w:val="20"/>
          <w:lang w:val="es-ES_tradnl"/>
        </w:rPr>
        <w:t xml:space="preserve"> y</w:t>
      </w:r>
      <w:r w:rsidR="00BA630A" w:rsidRPr="00235D93">
        <w:rPr>
          <w:rFonts w:asciiTheme="majorHAnsi" w:hAnsiTheme="majorHAnsi"/>
          <w:bCs/>
          <w:sz w:val="20"/>
          <w:szCs w:val="20"/>
          <w:lang w:val="es-ES_tradnl"/>
        </w:rPr>
        <w:t xml:space="preserve"> 25</w:t>
      </w:r>
      <w:r w:rsidR="005D1920" w:rsidRPr="00235D93">
        <w:rPr>
          <w:rFonts w:asciiTheme="majorHAnsi" w:hAnsiTheme="majorHAnsi"/>
          <w:bCs/>
          <w:sz w:val="20"/>
          <w:szCs w:val="20"/>
          <w:lang w:val="es-ES_tradnl"/>
        </w:rPr>
        <w:t xml:space="preserve"> </w:t>
      </w:r>
      <w:r w:rsidRPr="00235D93">
        <w:rPr>
          <w:rFonts w:asciiTheme="majorHAnsi" w:hAnsiTheme="majorHAnsi"/>
          <w:bCs/>
          <w:sz w:val="20"/>
          <w:szCs w:val="20"/>
          <w:lang w:val="es-ES_tradnl"/>
        </w:rPr>
        <w:t xml:space="preserve"> </w:t>
      </w:r>
      <w:r w:rsidR="00250001" w:rsidRPr="00235D93">
        <w:rPr>
          <w:rFonts w:asciiTheme="majorHAnsi" w:hAnsiTheme="majorHAnsi"/>
          <w:bCs/>
          <w:sz w:val="20"/>
          <w:szCs w:val="20"/>
          <w:lang w:val="es-ES_tradnl"/>
        </w:rPr>
        <w:t xml:space="preserve">de la Convención Americana sobre Derechos Humanos, </w:t>
      </w:r>
      <w:r w:rsidRPr="00235D93">
        <w:rPr>
          <w:rFonts w:asciiTheme="majorHAnsi" w:hAnsiTheme="majorHAnsi"/>
          <w:bCs/>
          <w:sz w:val="20"/>
          <w:szCs w:val="20"/>
          <w:lang w:val="es-ES_tradnl"/>
        </w:rPr>
        <w:t xml:space="preserve">en relación con </w:t>
      </w:r>
      <w:r w:rsidR="00250001" w:rsidRPr="00235D93">
        <w:rPr>
          <w:rFonts w:asciiTheme="majorHAnsi" w:hAnsiTheme="majorHAnsi"/>
          <w:bCs/>
          <w:sz w:val="20"/>
          <w:szCs w:val="20"/>
          <w:lang w:val="es-ES_tradnl"/>
        </w:rPr>
        <w:t>sus</w:t>
      </w:r>
      <w:r w:rsidRPr="00235D93">
        <w:rPr>
          <w:rFonts w:asciiTheme="majorHAnsi" w:hAnsiTheme="majorHAnsi"/>
          <w:bCs/>
          <w:sz w:val="20"/>
          <w:szCs w:val="20"/>
          <w:lang w:val="es-ES_tradnl"/>
        </w:rPr>
        <w:t xml:space="preserve"> artículos 1.1 y 2</w:t>
      </w:r>
      <w:r w:rsidR="00250001" w:rsidRPr="00235D93">
        <w:rPr>
          <w:rFonts w:asciiTheme="majorHAnsi" w:hAnsiTheme="majorHAnsi"/>
          <w:bCs/>
          <w:sz w:val="20"/>
          <w:szCs w:val="20"/>
          <w:lang w:val="es-ES_tradnl"/>
        </w:rPr>
        <w:t xml:space="preserve">; </w:t>
      </w:r>
    </w:p>
    <w:p w14:paraId="2B0EAA56" w14:textId="77777777" w:rsidR="00C54D62" w:rsidRPr="00A4201C" w:rsidRDefault="00C54D62" w:rsidP="009621B1">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81225A">
        <w:rPr>
          <w:rFonts w:asciiTheme="majorHAnsi" w:eastAsia="Arial Unicode MS" w:hAnsiTheme="majorHAnsi" w:cs="Times New Roman"/>
          <w:color w:val="auto"/>
          <w:sz w:val="20"/>
          <w:szCs w:val="20"/>
          <w:lang w:val="es-ES_tradnl" w:eastAsia="en-US"/>
        </w:rPr>
        <w:t xml:space="preserve">Declarar inadmisible la presente petición en relación </w:t>
      </w:r>
      <w:r w:rsidRPr="00A4201C">
        <w:rPr>
          <w:rFonts w:asciiTheme="majorHAnsi" w:eastAsia="Arial Unicode MS" w:hAnsiTheme="majorHAnsi" w:cs="Times New Roman"/>
          <w:color w:val="auto"/>
          <w:sz w:val="20"/>
          <w:szCs w:val="20"/>
          <w:lang w:val="es-ES_tradnl" w:eastAsia="en-US"/>
        </w:rPr>
        <w:t xml:space="preserve">con el artículo 5 </w:t>
      </w:r>
      <w:r w:rsidR="000A1619" w:rsidRPr="00A4201C">
        <w:rPr>
          <w:rFonts w:asciiTheme="majorHAnsi" w:hAnsiTheme="majorHAnsi"/>
          <w:sz w:val="20"/>
          <w:szCs w:val="20"/>
          <w:lang w:val="es-ES_tradnl"/>
        </w:rPr>
        <w:t>de la Convención</w:t>
      </w:r>
      <w:r w:rsidR="009621B1" w:rsidRPr="00A4201C">
        <w:rPr>
          <w:rFonts w:asciiTheme="majorHAnsi" w:hAnsiTheme="majorHAnsi"/>
          <w:sz w:val="20"/>
          <w:szCs w:val="20"/>
          <w:lang w:val="es-ES_tradnl"/>
        </w:rPr>
        <w:t xml:space="preserve"> Americana</w:t>
      </w:r>
      <w:r w:rsidRPr="00A4201C">
        <w:rPr>
          <w:rFonts w:asciiTheme="majorHAnsi" w:eastAsia="Arial Unicode MS" w:hAnsiTheme="majorHAnsi" w:cs="Times New Roman"/>
          <w:color w:val="auto"/>
          <w:sz w:val="20"/>
          <w:szCs w:val="20"/>
          <w:lang w:val="es-ES_tradnl" w:eastAsia="en-US"/>
        </w:rPr>
        <w:t>; y</w:t>
      </w:r>
    </w:p>
    <w:p w14:paraId="6CA96095" w14:textId="77777777" w:rsidR="009621B1" w:rsidRPr="009621B1" w:rsidRDefault="009621B1" w:rsidP="009621B1">
      <w:pPr>
        <w:pStyle w:val="ListParagraph"/>
        <w:jc w:val="both"/>
        <w:rPr>
          <w:rFonts w:asciiTheme="majorHAnsi" w:eastAsia="Arial Unicode MS" w:hAnsiTheme="majorHAnsi" w:cs="Times New Roman"/>
          <w:color w:val="auto"/>
          <w:sz w:val="20"/>
          <w:szCs w:val="20"/>
          <w:lang w:val="es-ES_tradnl" w:eastAsia="en-US"/>
        </w:rPr>
      </w:pPr>
    </w:p>
    <w:p w14:paraId="38EB2EF0" w14:textId="5C3B35C0" w:rsidR="00507B35" w:rsidRDefault="004A6A54" w:rsidP="00235D93">
      <w:pPr>
        <w:numPr>
          <w:ilvl w:val="0"/>
          <w:numId w:val="55"/>
        </w:numPr>
        <w:suppressAutoHyphens/>
        <w:spacing w:after="240"/>
        <w:jc w:val="both"/>
        <w:rPr>
          <w:rFonts w:asciiTheme="majorHAnsi" w:hAnsiTheme="majorHAnsi" w:cs="Calibri"/>
          <w:sz w:val="20"/>
          <w:szCs w:val="20"/>
          <w:lang w:val="es-ES_tradnl"/>
        </w:rPr>
      </w:pPr>
      <w:r w:rsidRPr="00235D93">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37175D" w:rsidRPr="00235D93">
        <w:rPr>
          <w:rFonts w:asciiTheme="majorHAnsi" w:hAnsiTheme="majorHAnsi" w:cs="Calibri"/>
          <w:sz w:val="20"/>
          <w:szCs w:val="20"/>
          <w:lang w:val="es-ES_tradnl"/>
        </w:rPr>
        <w:t xml:space="preserve"> </w:t>
      </w:r>
    </w:p>
    <w:p w14:paraId="597BF0D3" w14:textId="220B534F" w:rsidR="00CA36ED" w:rsidRPr="00A37B82" w:rsidRDefault="00CA36ED" w:rsidP="00CA36E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(en disidencia),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CA36ED" w:rsidRPr="00A37B82" w:rsidSect="00DD66D2">
      <w:type w:val="oddPage"/>
      <w:pgSz w:w="12240" w:h="15840"/>
      <w:pgMar w:top="1300" w:right="1440" w:bottom="899"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63D54" w14:textId="77777777" w:rsidR="00142059" w:rsidRDefault="00142059">
      <w:r>
        <w:separator/>
      </w:r>
    </w:p>
  </w:endnote>
  <w:endnote w:type="continuationSeparator" w:id="0">
    <w:p w14:paraId="6E7BD0B6" w14:textId="77777777" w:rsidR="00142059" w:rsidRDefault="0014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3DDB3" w14:textId="77777777" w:rsidR="00BD0B7B" w:rsidRDefault="00BD0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4536744" w14:textId="77777777" w:rsidR="00B6055F" w:rsidRPr="00934A2C" w:rsidRDefault="00B6055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B7B">
          <w:rPr>
            <w:noProof/>
            <w:sz w:val="16"/>
            <w:szCs w:val="22"/>
          </w:rPr>
          <w:t>1</w:t>
        </w:r>
        <w:r w:rsidRPr="00934A2C">
          <w:rPr>
            <w:noProof/>
            <w:sz w:val="16"/>
            <w:szCs w:val="22"/>
          </w:rPr>
          <w:fldChar w:fldCharType="end"/>
        </w:r>
      </w:p>
    </w:sdtContent>
  </w:sdt>
  <w:p w14:paraId="2EAD5C71" w14:textId="77777777" w:rsidR="00B6055F" w:rsidRDefault="00B605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DE4A4" w14:textId="77777777" w:rsidR="00B6055F" w:rsidRPr="00934A2C" w:rsidRDefault="00B6055F">
    <w:pPr>
      <w:pStyle w:val="Footer"/>
      <w:jc w:val="center"/>
      <w:rPr>
        <w:sz w:val="16"/>
        <w:szCs w:val="22"/>
      </w:rPr>
    </w:pPr>
  </w:p>
  <w:p w14:paraId="58192B63" w14:textId="77777777" w:rsidR="00B6055F" w:rsidRDefault="00B60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7C19B" w14:textId="77777777" w:rsidR="00142059" w:rsidRPr="000F35ED" w:rsidRDefault="0014205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11F71A5" w14:textId="77777777" w:rsidR="00142059" w:rsidRPr="000F35ED" w:rsidRDefault="00142059" w:rsidP="000F35ED">
      <w:pPr>
        <w:rPr>
          <w:rFonts w:asciiTheme="majorHAnsi" w:hAnsiTheme="majorHAnsi"/>
          <w:sz w:val="16"/>
          <w:szCs w:val="16"/>
        </w:rPr>
      </w:pPr>
      <w:r w:rsidRPr="000F35ED">
        <w:rPr>
          <w:rFonts w:asciiTheme="majorHAnsi" w:hAnsiTheme="majorHAnsi"/>
          <w:sz w:val="16"/>
          <w:szCs w:val="16"/>
        </w:rPr>
        <w:separator/>
      </w:r>
    </w:p>
    <w:p w14:paraId="7E5778B1" w14:textId="77777777" w:rsidR="00142059" w:rsidRPr="000F35ED" w:rsidRDefault="0014205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266267A" w14:textId="77777777" w:rsidR="00142059" w:rsidRPr="000F35ED" w:rsidRDefault="00142059"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32368E28" w14:textId="77777777" w:rsidR="00B6055F" w:rsidRPr="00866BFD" w:rsidRDefault="00B6055F" w:rsidP="00BD0826">
      <w:pPr>
        <w:pStyle w:val="FootnoteText"/>
        <w:ind w:firstLine="720"/>
        <w:jc w:val="both"/>
        <w:rPr>
          <w:rFonts w:asciiTheme="majorHAnsi" w:hAnsiTheme="majorHAnsi"/>
          <w:sz w:val="16"/>
          <w:szCs w:val="16"/>
          <w:lang w:val="es-ES_tradnl"/>
        </w:rPr>
      </w:pPr>
      <w:r w:rsidRPr="00866BFD">
        <w:rPr>
          <w:rStyle w:val="FootnoteReference"/>
          <w:rFonts w:asciiTheme="majorHAnsi" w:hAnsiTheme="majorHAnsi"/>
          <w:sz w:val="16"/>
          <w:szCs w:val="16"/>
          <w:lang w:val="es-ES_tradnl"/>
        </w:rPr>
        <w:footnoteRef/>
      </w:r>
      <w:r w:rsidRPr="00866BFD">
        <w:rPr>
          <w:rFonts w:asciiTheme="majorHAnsi" w:hAnsiTheme="majorHAnsi"/>
          <w:sz w:val="16"/>
          <w:szCs w:val="16"/>
          <w:lang w:val="es-ES_tradnl"/>
        </w:rPr>
        <w:t xml:space="preserve"> La petición se refiere a D.G.B y L.G.B como presuntas víctimas con reserva de identidad por tratarse de </w:t>
      </w:r>
      <w:r w:rsidR="00CA0B8B">
        <w:rPr>
          <w:rFonts w:asciiTheme="majorHAnsi" w:hAnsiTheme="majorHAnsi"/>
          <w:sz w:val="16"/>
          <w:szCs w:val="16"/>
          <w:lang w:val="es-ES_tradnl"/>
        </w:rPr>
        <w:t>niños</w:t>
      </w:r>
      <w:r w:rsidRPr="00866BFD">
        <w:rPr>
          <w:rFonts w:asciiTheme="majorHAnsi" w:hAnsiTheme="majorHAnsi"/>
          <w:sz w:val="16"/>
          <w:szCs w:val="16"/>
          <w:lang w:val="es-ES_tradnl"/>
        </w:rPr>
        <w:t xml:space="preserve">. </w:t>
      </w:r>
    </w:p>
  </w:footnote>
  <w:footnote w:id="3">
    <w:p w14:paraId="71F862AE" w14:textId="77777777" w:rsidR="00B6055F" w:rsidRPr="00866BFD" w:rsidRDefault="00B6055F" w:rsidP="00BD0826">
      <w:pPr>
        <w:pStyle w:val="FootnoteText"/>
        <w:ind w:firstLine="720"/>
        <w:jc w:val="both"/>
        <w:rPr>
          <w:rFonts w:asciiTheme="majorHAnsi" w:hAnsiTheme="majorHAnsi"/>
          <w:sz w:val="16"/>
          <w:szCs w:val="16"/>
          <w:lang w:val="es-ES_tradnl"/>
        </w:rPr>
      </w:pPr>
      <w:r w:rsidRPr="00866BFD">
        <w:rPr>
          <w:rStyle w:val="FootnoteReference"/>
          <w:rFonts w:asciiTheme="majorHAnsi" w:hAnsiTheme="majorHAnsi"/>
          <w:sz w:val="16"/>
          <w:szCs w:val="16"/>
          <w:lang w:val="es-ES_tradnl"/>
        </w:rPr>
        <w:footnoteRef/>
      </w:r>
      <w:r w:rsidRPr="00866BFD">
        <w:rPr>
          <w:rFonts w:asciiTheme="majorHAnsi" w:hAnsiTheme="majorHAnsi"/>
          <w:sz w:val="16"/>
          <w:szCs w:val="16"/>
          <w:lang w:val="es-ES_tradnl"/>
        </w:rPr>
        <w:t xml:space="preserve"> Conforme a lo dispuesto en el artículo 17.2.a del Reglamento de la Comisión, la Comisionada Antonia Urrejola Noguera, de nacionalidad chilena, no participó en el debate ni en la decisión del presente asunto.</w:t>
      </w:r>
    </w:p>
  </w:footnote>
  <w:footnote w:id="4">
    <w:p w14:paraId="60EE985B" w14:textId="77777777" w:rsidR="00B6055F" w:rsidRPr="00866BFD" w:rsidRDefault="00B6055F" w:rsidP="00BD0826">
      <w:pPr>
        <w:pStyle w:val="FootnoteText"/>
        <w:ind w:firstLine="720"/>
        <w:jc w:val="both"/>
        <w:rPr>
          <w:rFonts w:asciiTheme="majorHAnsi" w:hAnsiTheme="majorHAnsi"/>
          <w:sz w:val="16"/>
          <w:szCs w:val="16"/>
          <w:lang w:val="es-ES_tradnl"/>
        </w:rPr>
      </w:pPr>
      <w:r w:rsidRPr="00866BFD">
        <w:rPr>
          <w:rStyle w:val="FootnoteReference"/>
          <w:rFonts w:asciiTheme="majorHAnsi" w:hAnsiTheme="majorHAnsi"/>
          <w:sz w:val="16"/>
          <w:szCs w:val="16"/>
          <w:lang w:val="es-ES_tradnl"/>
        </w:rPr>
        <w:footnoteRef/>
      </w:r>
      <w:r w:rsidRPr="00866BFD">
        <w:rPr>
          <w:rFonts w:asciiTheme="majorHAnsi" w:hAnsiTheme="majorHAnsi"/>
          <w:sz w:val="16"/>
          <w:szCs w:val="16"/>
          <w:lang w:val="es-ES_tradnl"/>
        </w:rPr>
        <w:t xml:space="preserve"> En adelante “la Convención Americana” o “la Convención”. </w:t>
      </w:r>
    </w:p>
  </w:footnote>
  <w:footnote w:id="5">
    <w:p w14:paraId="3C57D1AC" w14:textId="77777777" w:rsidR="00B6055F" w:rsidRPr="00866BFD" w:rsidRDefault="00B6055F" w:rsidP="00BD0826">
      <w:pPr>
        <w:pStyle w:val="FootnoteText"/>
        <w:ind w:firstLine="720"/>
        <w:jc w:val="both"/>
        <w:rPr>
          <w:rFonts w:asciiTheme="majorHAnsi" w:hAnsiTheme="majorHAnsi"/>
          <w:sz w:val="16"/>
          <w:szCs w:val="16"/>
          <w:lang w:val="es-ES_tradnl"/>
        </w:rPr>
      </w:pPr>
      <w:r w:rsidRPr="00866BFD">
        <w:rPr>
          <w:rStyle w:val="FootnoteReference"/>
          <w:rFonts w:asciiTheme="majorHAnsi" w:hAnsiTheme="majorHAnsi"/>
          <w:sz w:val="16"/>
          <w:szCs w:val="16"/>
          <w:lang w:val="es-ES_tradnl"/>
        </w:rPr>
        <w:footnoteRef/>
      </w:r>
      <w:r w:rsidRPr="00866BFD">
        <w:rPr>
          <w:rFonts w:asciiTheme="majorHAnsi" w:hAnsiTheme="majorHAnsi"/>
          <w:sz w:val="16"/>
          <w:szCs w:val="16"/>
          <w:lang w:val="es-ES_tradnl"/>
        </w:rPr>
        <w:t xml:space="preserve"> Las observaciones de cada parte fueron debidamente trasladadas a la parte contraria. </w:t>
      </w:r>
    </w:p>
  </w:footnote>
  <w:footnote w:id="6">
    <w:p w14:paraId="10137B92" w14:textId="77777777" w:rsidR="00B6055F" w:rsidRPr="000A63A1" w:rsidRDefault="00B6055F" w:rsidP="000A63A1">
      <w:pPr>
        <w:widowControl w:val="0"/>
        <w:autoSpaceDE w:val="0"/>
        <w:autoSpaceDN w:val="0"/>
        <w:adjustRightInd w:val="0"/>
        <w:ind w:firstLine="720"/>
        <w:jc w:val="both"/>
        <w:rPr>
          <w:rFonts w:ascii="Cambria" w:eastAsia="Arial Unicode MS" w:hAnsi="Cambria" w:cs="Times Roman"/>
          <w:sz w:val="16"/>
          <w:szCs w:val="16"/>
          <w:lang w:val="es-ES_tradnl"/>
        </w:rPr>
      </w:pPr>
      <w:r w:rsidRPr="00536A23">
        <w:rPr>
          <w:rStyle w:val="FootnoteReference"/>
          <w:rFonts w:asciiTheme="majorHAnsi" w:hAnsiTheme="majorHAnsi"/>
          <w:sz w:val="16"/>
          <w:szCs w:val="16"/>
        </w:rPr>
        <w:footnoteRef/>
      </w:r>
      <w:r w:rsidR="00EC52F3">
        <w:rPr>
          <w:rFonts w:asciiTheme="majorHAnsi" w:eastAsia="Arial Unicode MS" w:hAnsiTheme="majorHAnsi" w:cs="Calibri"/>
          <w:iCs/>
          <w:sz w:val="16"/>
          <w:szCs w:val="16"/>
          <w:lang w:val="es-ES_tradnl"/>
        </w:rPr>
        <w:t xml:space="preserve"> </w:t>
      </w:r>
      <w:r w:rsidRPr="00536A23">
        <w:rPr>
          <w:rFonts w:asciiTheme="majorHAnsi" w:eastAsia="Arial Unicode MS" w:hAnsiTheme="majorHAnsi" w:cs="Calibri"/>
          <w:bCs/>
          <w:iCs/>
          <w:sz w:val="16"/>
          <w:szCs w:val="16"/>
          <w:lang w:val="es-ES_tradnl"/>
        </w:rPr>
        <w:t>Artículo 182</w:t>
      </w:r>
      <w:r w:rsidRPr="00536A23">
        <w:rPr>
          <w:rFonts w:asciiTheme="majorHAnsi" w:eastAsia="Arial Unicode MS" w:hAnsiTheme="majorHAnsi" w:cs="Calibri"/>
          <w:iCs/>
          <w:sz w:val="16"/>
          <w:szCs w:val="16"/>
          <w:lang w:val="es-ES_tradnl"/>
        </w:rPr>
        <w:t xml:space="preserve">: El padre y la madre del hijo concebido mediante la aplicación de técnicas de reproducción humana asistida son el hombre y la mujer que se sometieran a ellas. No podrá impugnarse la filiación determinada </w:t>
      </w:r>
      <w:r w:rsidR="000A63A1" w:rsidRPr="00536A23">
        <w:rPr>
          <w:rFonts w:asciiTheme="majorHAnsi" w:eastAsia="Arial Unicode MS" w:hAnsiTheme="majorHAnsi" w:cs="Calibri"/>
          <w:iCs/>
          <w:sz w:val="16"/>
          <w:szCs w:val="16"/>
          <w:lang w:val="es-ES_tradnl"/>
        </w:rPr>
        <w:t>de acuerdo con</w:t>
      </w:r>
      <w:r w:rsidRPr="00536A23">
        <w:rPr>
          <w:rFonts w:asciiTheme="majorHAnsi" w:eastAsia="Arial Unicode MS" w:hAnsiTheme="majorHAnsi" w:cs="Calibri"/>
          <w:iCs/>
          <w:sz w:val="16"/>
          <w:szCs w:val="16"/>
          <w:lang w:val="es-ES_tradnl"/>
        </w:rPr>
        <w:t xml:space="preserve"> la regla precedent</w:t>
      </w:r>
      <w:r>
        <w:rPr>
          <w:rFonts w:asciiTheme="majorHAnsi" w:eastAsia="Arial Unicode MS" w:hAnsiTheme="majorHAnsi" w:cs="Calibri"/>
          <w:iCs/>
          <w:sz w:val="16"/>
          <w:szCs w:val="16"/>
          <w:lang w:val="es-ES_tradnl"/>
        </w:rPr>
        <w:t xml:space="preserve">e, ni reclamarse una distinta. </w:t>
      </w:r>
      <w:r w:rsidRPr="00536A23">
        <w:rPr>
          <w:rFonts w:asciiTheme="majorHAnsi" w:eastAsia="Arial Unicode MS" w:hAnsiTheme="majorHAnsi" w:cs="Calibri"/>
          <w:bCs/>
          <w:iCs/>
          <w:sz w:val="16"/>
          <w:szCs w:val="16"/>
          <w:lang w:val="es-ES_tradnl"/>
        </w:rPr>
        <w:t>Artículo 186</w:t>
      </w:r>
      <w:r w:rsidRPr="00536A23">
        <w:rPr>
          <w:rFonts w:asciiTheme="majorHAnsi" w:eastAsia="Arial Unicode MS" w:hAnsiTheme="majorHAnsi" w:cs="Calibri"/>
          <w:iCs/>
          <w:sz w:val="16"/>
          <w:szCs w:val="16"/>
          <w:lang w:val="es-ES_tradnl"/>
        </w:rPr>
        <w:t>: La filiación no matrimonial queda determinada legalmente por el reconocimiento del padre, de la madre o ambos, o por sentencia</w:t>
      </w:r>
      <w:r>
        <w:rPr>
          <w:rFonts w:asciiTheme="majorHAnsi" w:eastAsia="Arial Unicode MS" w:hAnsiTheme="majorHAnsi" w:cs="Calibri"/>
          <w:iCs/>
          <w:sz w:val="16"/>
          <w:szCs w:val="16"/>
          <w:lang w:val="es-ES_tradnl"/>
        </w:rPr>
        <w:t xml:space="preserve"> firme en juicio de filiación.” </w:t>
      </w:r>
      <w:r w:rsidRPr="00536A23">
        <w:rPr>
          <w:rFonts w:asciiTheme="majorHAnsi" w:eastAsia="Arial Unicode MS" w:hAnsiTheme="majorHAnsi" w:cs="Calibri"/>
          <w:bCs/>
          <w:iCs/>
          <w:sz w:val="16"/>
          <w:szCs w:val="16"/>
          <w:lang w:val="es-ES_tradnl"/>
        </w:rPr>
        <w:t>Artículo 187</w:t>
      </w:r>
      <w:r w:rsidRPr="00536A23">
        <w:rPr>
          <w:rFonts w:asciiTheme="majorHAnsi" w:eastAsia="Arial Unicode MS" w:hAnsiTheme="majorHAnsi" w:cs="Calibri"/>
          <w:iCs/>
          <w:sz w:val="16"/>
          <w:szCs w:val="16"/>
          <w:lang w:val="es-ES_tradnl"/>
        </w:rPr>
        <w:t xml:space="preserve">: el reconocimiento del hijo tendrá lugar mediante una declaración formulada con ese determinado objeto por el padre, la madre o ambos, según los casos: 1o Ante el oficial del Registro Civil, al momento de </w:t>
      </w:r>
      <w:r w:rsidRPr="000A63A1">
        <w:rPr>
          <w:rFonts w:ascii="Cambria" w:eastAsia="Arial Unicode MS" w:hAnsi="Cambria" w:cs="Calibri"/>
          <w:iCs/>
          <w:sz w:val="16"/>
          <w:szCs w:val="16"/>
          <w:lang w:val="es-ES_tradnl"/>
        </w:rPr>
        <w:t xml:space="preserve">inscribirse el nacimiento del hijo o en el acto del matrimonio de los padres; 2) En acta extendida en cualquier tiempo, ante cualquier oficial del Registro Civil; 3) En escritura pública; o 4) En acto testamentario. Si es uno solo de los padres el que reconoce, no será obligado a expresar la persona en quien o de quien tuvo al hijo. El reconocimiento que no conste en la inscripción de nacimiento del </w:t>
      </w:r>
      <w:r w:rsidR="000A63A1" w:rsidRPr="000A63A1">
        <w:rPr>
          <w:rFonts w:ascii="Cambria" w:eastAsia="Arial Unicode MS" w:hAnsi="Cambria" w:cs="Calibri"/>
          <w:iCs/>
          <w:sz w:val="16"/>
          <w:szCs w:val="16"/>
          <w:lang w:val="es-ES_tradnl"/>
        </w:rPr>
        <w:t>hijo</w:t>
      </w:r>
      <w:r w:rsidR="00EC52F3">
        <w:rPr>
          <w:rFonts w:ascii="Cambria" w:eastAsia="Arial Unicode MS" w:hAnsi="Cambria" w:cs="Calibri"/>
          <w:iCs/>
          <w:sz w:val="16"/>
          <w:szCs w:val="16"/>
          <w:lang w:val="es-ES_tradnl"/>
        </w:rPr>
        <w:t xml:space="preserve"> será sub inscrito a su margen.</w:t>
      </w:r>
      <w:r w:rsidRPr="000A63A1">
        <w:rPr>
          <w:rFonts w:ascii="Cambria" w:hAnsi="Cambria"/>
          <w:sz w:val="16"/>
          <w:szCs w:val="16"/>
        </w:rPr>
        <w:t xml:space="preserve"> </w:t>
      </w:r>
    </w:p>
  </w:footnote>
  <w:footnote w:id="7">
    <w:p w14:paraId="56783979" w14:textId="77777777" w:rsidR="000A63A1" w:rsidRPr="000A63A1" w:rsidRDefault="000A63A1" w:rsidP="000A63A1">
      <w:pPr>
        <w:pStyle w:val="FootnoteText"/>
        <w:ind w:firstLine="720"/>
        <w:jc w:val="both"/>
        <w:rPr>
          <w:lang w:val="es-ES"/>
        </w:rPr>
      </w:pPr>
      <w:r w:rsidRPr="000A63A1">
        <w:rPr>
          <w:rStyle w:val="FootnoteReference"/>
          <w:rFonts w:ascii="Cambria" w:hAnsi="Cambria"/>
          <w:sz w:val="16"/>
          <w:szCs w:val="16"/>
        </w:rPr>
        <w:footnoteRef/>
      </w:r>
      <w:r w:rsidRPr="000A63A1">
        <w:rPr>
          <w:rFonts w:ascii="Cambria" w:hAnsi="Cambria"/>
          <w:sz w:val="16"/>
          <w:szCs w:val="16"/>
          <w:lang w:val="es-ES"/>
        </w:rPr>
        <w:t xml:space="preserve"> </w:t>
      </w:r>
      <w:r w:rsidR="00EC52F3">
        <w:rPr>
          <w:rFonts w:ascii="Cambria" w:hAnsi="Cambria"/>
          <w:sz w:val="16"/>
          <w:szCs w:val="16"/>
          <w:lang w:val="es-ES"/>
        </w:rPr>
        <w:t xml:space="preserve">Código Orgánico de Tribunales. </w:t>
      </w:r>
      <w:r w:rsidRPr="000A63A1">
        <w:rPr>
          <w:rFonts w:ascii="Cambria" w:hAnsi="Cambria"/>
          <w:sz w:val="16"/>
          <w:szCs w:val="16"/>
          <w:lang w:val="es-ES"/>
        </w:rPr>
        <w:t xml:space="preserve">Artículo 97. Las sentencias que dicte la Corte Suprema al fallar los </w:t>
      </w:r>
      <w:r w:rsidRPr="000A63A1">
        <w:rPr>
          <w:rFonts w:ascii="Cambria" w:eastAsia="Arial Unicode MS" w:hAnsi="Cambria" w:cs="Arial"/>
          <w:color w:val="000000" w:themeColor="text1"/>
          <w:sz w:val="16"/>
          <w:szCs w:val="16"/>
          <w:lang w:val="es-ES_tradnl"/>
        </w:rPr>
        <w:t>recursos de casación de fondo y forma, de nulidad en materia penal, de queja, de protección y de amparo, así como la revisión de sentencias firmes, no son susceptibles de recurso alguno, salvo el de aclaración, rectificación y enmienda que establece el artículo 182 del Código de Procedimiento Civil. Toda solicitud de reposición o reconsideración de las resoluciones a que se refiere este artículo será inadmisible y rechazada de plano por el Presidente de la Corte, salvo si se pide la reposición a que se refieren los artículos 778, 781 y 782 de</w:t>
      </w:r>
      <w:r w:rsidR="00EC52F3">
        <w:rPr>
          <w:rFonts w:ascii="Cambria" w:eastAsia="Arial Unicode MS" w:hAnsi="Cambria" w:cs="Arial"/>
          <w:color w:val="000000" w:themeColor="text1"/>
          <w:sz w:val="16"/>
          <w:szCs w:val="16"/>
          <w:lang w:val="es-ES_tradnl"/>
        </w:rPr>
        <w:t>l Código de Procedimiento Civil</w:t>
      </w:r>
      <w:r w:rsidRPr="000A63A1">
        <w:rPr>
          <w:rFonts w:ascii="Cambria" w:eastAsia="Arial Unicode MS" w:hAnsi="Cambria"/>
          <w:color w:val="000000" w:themeColor="text1"/>
          <w:sz w:val="16"/>
          <w:szCs w:val="16"/>
          <w:lang w:val="es-ES_tradnl"/>
        </w:rPr>
        <w:t>.</w:t>
      </w:r>
    </w:p>
  </w:footnote>
  <w:footnote w:id="8">
    <w:p w14:paraId="5D41C1F4" w14:textId="77777777" w:rsidR="00B6055F" w:rsidRPr="00820240" w:rsidRDefault="00B6055F" w:rsidP="00820240">
      <w:pPr>
        <w:widowControl w:val="0"/>
        <w:autoSpaceDE w:val="0"/>
        <w:autoSpaceDN w:val="0"/>
        <w:adjustRightInd w:val="0"/>
        <w:ind w:firstLine="720"/>
        <w:jc w:val="both"/>
        <w:rPr>
          <w:rFonts w:asciiTheme="majorHAnsi" w:eastAsia="Arial Unicode MS" w:hAnsiTheme="majorHAnsi" w:cs="Times Roman"/>
          <w:color w:val="000000"/>
          <w:sz w:val="16"/>
          <w:szCs w:val="16"/>
          <w:bdr w:val="nil"/>
          <w:lang w:val="es-ES_tradnl" w:eastAsia="es-ES"/>
        </w:rPr>
      </w:pPr>
      <w:r w:rsidRPr="00820240">
        <w:rPr>
          <w:rStyle w:val="FootnoteReference"/>
          <w:rFonts w:asciiTheme="majorHAnsi" w:hAnsiTheme="majorHAnsi"/>
          <w:sz w:val="16"/>
          <w:szCs w:val="16"/>
          <w:lang w:val="es-ES_tradnl"/>
        </w:rPr>
        <w:footnoteRef/>
      </w:r>
      <w:r w:rsidRPr="00820240">
        <w:rPr>
          <w:rFonts w:asciiTheme="majorHAnsi" w:hAnsiTheme="majorHAnsi"/>
          <w:sz w:val="16"/>
          <w:szCs w:val="16"/>
          <w:lang w:val="es-ES_tradnl"/>
        </w:rPr>
        <w:t xml:space="preserve"> </w:t>
      </w:r>
      <w:r w:rsidRPr="00820240">
        <w:rPr>
          <w:rFonts w:asciiTheme="majorHAnsi" w:eastAsia="Arial Unicode MS" w:hAnsiTheme="majorHAnsi" w:cs="Calibri"/>
          <w:color w:val="000000"/>
          <w:sz w:val="16"/>
          <w:szCs w:val="16"/>
          <w:bdr w:val="nil"/>
          <w:lang w:val="es-ES_tradnl" w:eastAsia="es-ES"/>
        </w:rPr>
        <w:t xml:space="preserve">Proyecto de ley que regula el derecho de filiación de los hijos e hijas de parejas del mismo sexo, moción parlamentaria presentada por los y las as senadores Isabel Allende </w:t>
      </w:r>
      <w:proofErr w:type="spellStart"/>
      <w:r w:rsidRPr="00820240">
        <w:rPr>
          <w:rFonts w:asciiTheme="majorHAnsi" w:eastAsia="Arial Unicode MS" w:hAnsiTheme="majorHAnsi" w:cs="Calibri"/>
          <w:color w:val="000000"/>
          <w:sz w:val="16"/>
          <w:szCs w:val="16"/>
          <w:bdr w:val="nil"/>
          <w:lang w:val="es-ES_tradnl" w:eastAsia="es-ES"/>
        </w:rPr>
        <w:t>Bussi</w:t>
      </w:r>
      <w:proofErr w:type="spellEnd"/>
      <w:r w:rsidRPr="00820240">
        <w:rPr>
          <w:rFonts w:asciiTheme="majorHAnsi" w:eastAsia="Arial Unicode MS" w:hAnsiTheme="majorHAnsi" w:cs="Calibri"/>
          <w:color w:val="000000"/>
          <w:sz w:val="16"/>
          <w:szCs w:val="16"/>
          <w:bdr w:val="nil"/>
          <w:lang w:val="es-ES_tradnl" w:eastAsia="es-ES"/>
        </w:rPr>
        <w:t xml:space="preserve">, Alfonso de </w:t>
      </w:r>
      <w:proofErr w:type="spellStart"/>
      <w:r w:rsidRPr="00820240">
        <w:rPr>
          <w:rFonts w:asciiTheme="majorHAnsi" w:eastAsia="Arial Unicode MS" w:hAnsiTheme="majorHAnsi" w:cs="Calibri"/>
          <w:color w:val="000000"/>
          <w:sz w:val="16"/>
          <w:szCs w:val="16"/>
          <w:bdr w:val="nil"/>
          <w:lang w:val="es-ES_tradnl" w:eastAsia="es-ES"/>
        </w:rPr>
        <w:t>Urresti</w:t>
      </w:r>
      <w:proofErr w:type="spellEnd"/>
      <w:r w:rsidRPr="00820240">
        <w:rPr>
          <w:rFonts w:asciiTheme="majorHAnsi" w:eastAsia="Arial Unicode MS" w:hAnsiTheme="majorHAnsi" w:cs="Calibri"/>
          <w:color w:val="000000"/>
          <w:sz w:val="16"/>
          <w:szCs w:val="16"/>
          <w:bdr w:val="nil"/>
          <w:lang w:val="es-ES_tradnl" w:eastAsia="es-ES"/>
        </w:rPr>
        <w:t xml:space="preserve"> </w:t>
      </w:r>
      <w:proofErr w:type="spellStart"/>
      <w:r w:rsidRPr="00820240">
        <w:rPr>
          <w:rFonts w:asciiTheme="majorHAnsi" w:eastAsia="Arial Unicode MS" w:hAnsiTheme="majorHAnsi" w:cs="Calibri"/>
          <w:color w:val="000000"/>
          <w:sz w:val="16"/>
          <w:szCs w:val="16"/>
          <w:bdr w:val="nil"/>
          <w:lang w:val="es-ES_tradnl" w:eastAsia="es-ES"/>
        </w:rPr>
        <w:t>Longton</w:t>
      </w:r>
      <w:proofErr w:type="spellEnd"/>
      <w:r w:rsidRPr="00820240">
        <w:rPr>
          <w:rFonts w:asciiTheme="majorHAnsi" w:eastAsia="Arial Unicode MS" w:hAnsiTheme="majorHAnsi" w:cs="Calibri"/>
          <w:color w:val="000000"/>
          <w:sz w:val="16"/>
          <w:szCs w:val="16"/>
          <w:bdr w:val="nil"/>
          <w:lang w:val="es-ES_tradnl" w:eastAsia="es-ES"/>
        </w:rPr>
        <w:t xml:space="preserve">, Felipe </w:t>
      </w:r>
      <w:proofErr w:type="spellStart"/>
      <w:r w:rsidRPr="00820240">
        <w:rPr>
          <w:rFonts w:asciiTheme="majorHAnsi" w:eastAsia="Arial Unicode MS" w:hAnsiTheme="majorHAnsi" w:cs="Calibri"/>
          <w:color w:val="000000"/>
          <w:sz w:val="16"/>
          <w:szCs w:val="16"/>
          <w:bdr w:val="nil"/>
          <w:lang w:val="es-ES_tradnl" w:eastAsia="es-ES"/>
        </w:rPr>
        <w:t>Harboe</w:t>
      </w:r>
      <w:proofErr w:type="spellEnd"/>
      <w:r w:rsidRPr="00820240">
        <w:rPr>
          <w:rFonts w:asciiTheme="majorHAnsi" w:eastAsia="Arial Unicode MS" w:hAnsiTheme="majorHAnsi" w:cs="Calibri"/>
          <w:color w:val="000000"/>
          <w:sz w:val="16"/>
          <w:szCs w:val="16"/>
          <w:bdr w:val="nil"/>
          <w:lang w:val="es-ES_tradnl" w:eastAsia="es-ES"/>
        </w:rPr>
        <w:t xml:space="preserve"> Bascuñán, Ricardo Lagos Weber y Adriana Muñoz </w:t>
      </w:r>
      <w:proofErr w:type="spellStart"/>
      <w:r w:rsidRPr="00820240">
        <w:rPr>
          <w:rFonts w:asciiTheme="majorHAnsi" w:eastAsia="Arial Unicode MS" w:hAnsiTheme="majorHAnsi" w:cs="Calibri"/>
          <w:color w:val="000000"/>
          <w:sz w:val="16"/>
          <w:szCs w:val="16"/>
          <w:bdr w:val="nil"/>
          <w:lang w:val="es-ES_tradnl" w:eastAsia="es-ES"/>
        </w:rPr>
        <w:t>D’Albora</w:t>
      </w:r>
      <w:proofErr w:type="spellEnd"/>
      <w:r w:rsidRPr="00820240">
        <w:rPr>
          <w:rFonts w:asciiTheme="majorHAnsi" w:eastAsia="Arial Unicode MS" w:hAnsiTheme="majorHAnsi" w:cs="Calibri"/>
          <w:color w:val="000000"/>
          <w:sz w:val="16"/>
          <w:szCs w:val="16"/>
          <w:bdr w:val="nil"/>
          <w:lang w:val="es-ES_tradnl" w:eastAsia="es-ES"/>
        </w:rPr>
        <w:t xml:space="preserve">, 22 de abril de 2016, Boletín Legislativo No 10.626-07. </w:t>
      </w:r>
    </w:p>
  </w:footnote>
  <w:footnote w:id="9">
    <w:p w14:paraId="3EBA962A" w14:textId="77777777" w:rsidR="00B6055F" w:rsidRPr="00820240" w:rsidRDefault="00B6055F" w:rsidP="00820240">
      <w:pPr>
        <w:pStyle w:val="FootnoteText"/>
        <w:ind w:firstLine="720"/>
        <w:jc w:val="both"/>
        <w:rPr>
          <w:rFonts w:asciiTheme="majorHAnsi" w:hAnsiTheme="majorHAnsi"/>
          <w:sz w:val="16"/>
          <w:szCs w:val="16"/>
          <w:lang w:val="es-ES_tradnl"/>
        </w:rPr>
      </w:pPr>
      <w:r w:rsidRPr="00820240">
        <w:rPr>
          <w:rStyle w:val="FootnoteReference"/>
          <w:rFonts w:asciiTheme="majorHAnsi" w:hAnsiTheme="majorHAnsi"/>
          <w:sz w:val="16"/>
          <w:szCs w:val="16"/>
          <w:lang w:val="es-ES_tradnl"/>
        </w:rPr>
        <w:footnoteRef/>
      </w:r>
      <w:r w:rsidRPr="00820240">
        <w:rPr>
          <w:rFonts w:asciiTheme="majorHAnsi" w:hAnsiTheme="majorHAnsi"/>
          <w:sz w:val="16"/>
          <w:szCs w:val="16"/>
          <w:lang w:val="es-ES_tradnl"/>
        </w:rPr>
        <w:t xml:space="preserve"> Artículo 113. Están obligados a requerir la inscripc</w:t>
      </w:r>
      <w:r w:rsidR="00202C2E">
        <w:rPr>
          <w:rFonts w:asciiTheme="majorHAnsi" w:hAnsiTheme="majorHAnsi"/>
          <w:sz w:val="16"/>
          <w:szCs w:val="16"/>
          <w:lang w:val="es-ES_tradnl"/>
        </w:rPr>
        <w:t>ión las siguientes personas: 1</w:t>
      </w:r>
      <w:r w:rsidRPr="00820240">
        <w:rPr>
          <w:rFonts w:asciiTheme="majorHAnsi" w:hAnsiTheme="majorHAnsi"/>
          <w:sz w:val="16"/>
          <w:szCs w:val="16"/>
          <w:lang w:val="es-ES_tradnl"/>
        </w:rPr>
        <w:t xml:space="preserve">) El padre, si es conocido y puede declararlo; y </w:t>
      </w:r>
      <w:r w:rsidR="00202C2E">
        <w:rPr>
          <w:rFonts w:asciiTheme="majorHAnsi" w:hAnsiTheme="majorHAnsi"/>
          <w:sz w:val="16"/>
          <w:szCs w:val="16"/>
          <w:lang w:val="es-US"/>
        </w:rPr>
        <w:t>5</w:t>
      </w:r>
      <w:r w:rsidRPr="00820240">
        <w:rPr>
          <w:rFonts w:asciiTheme="majorHAnsi" w:hAnsiTheme="majorHAnsi"/>
          <w:sz w:val="16"/>
          <w:szCs w:val="16"/>
          <w:lang w:val="es-ES_tradnl"/>
        </w:rPr>
        <w:t>) La madre, en cuanto se halle en estado de hacer dicha declaración.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DD9C2" w14:textId="77777777" w:rsidR="00B6055F" w:rsidRDefault="00B6055F" w:rsidP="00EA053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747E1C2" w14:textId="77777777" w:rsidR="00B6055F" w:rsidRDefault="00B60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C3D21" w14:textId="77777777" w:rsidR="00B6055F" w:rsidRDefault="00B6055F" w:rsidP="00A50FCF">
    <w:pPr>
      <w:pStyle w:val="Header"/>
      <w:tabs>
        <w:tab w:val="clear" w:pos="4320"/>
        <w:tab w:val="clear" w:pos="8640"/>
      </w:tabs>
      <w:jc w:val="center"/>
      <w:rPr>
        <w:sz w:val="22"/>
        <w:szCs w:val="22"/>
      </w:rPr>
    </w:pPr>
    <w:r>
      <w:rPr>
        <w:noProof/>
        <w:sz w:val="22"/>
        <w:szCs w:val="22"/>
        <w:lang w:val="en-US"/>
      </w:rPr>
      <w:drawing>
        <wp:inline distT="0" distB="0" distL="0" distR="0" wp14:anchorId="6F53FF13" wp14:editId="046D6D93">
          <wp:extent cx="1972237" cy="104775"/>
          <wp:effectExtent l="0" t="0" r="9525" b="0"/>
          <wp:docPr id="14" name="Picture 14"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F71F221" w14:textId="77777777" w:rsidR="00B6055F" w:rsidRPr="00EC7D62" w:rsidRDefault="00142059" w:rsidP="00A50FCF">
    <w:pPr>
      <w:pStyle w:val="Header"/>
      <w:tabs>
        <w:tab w:val="clear" w:pos="4320"/>
        <w:tab w:val="clear" w:pos="8640"/>
      </w:tabs>
      <w:jc w:val="center"/>
      <w:rPr>
        <w:sz w:val="22"/>
        <w:szCs w:val="22"/>
      </w:rPr>
    </w:pPr>
    <w:r>
      <w:rPr>
        <w:noProof/>
        <w:sz w:val="22"/>
        <w:szCs w:val="22"/>
        <w:bdr w:val="nil"/>
      </w:rPr>
      <w:pict w14:anchorId="751142A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8E9B0" w14:textId="77777777" w:rsidR="00BD0B7B" w:rsidRDefault="00BD0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9E1C1F74"/>
    <w:lvl w:ilvl="0" w:tplc="212E3C0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09C0EBC"/>
    <w:multiLevelType w:val="hybridMultilevel"/>
    <w:tmpl w:val="C1BA8956"/>
    <w:lvl w:ilvl="0" w:tplc="53124132">
      <w:start w:val="1"/>
      <w:numFmt w:val="decimal"/>
      <w:lvlText w:val="%1."/>
      <w:lvlJc w:val="left"/>
      <w:pPr>
        <w:ind w:left="189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65944276"/>
    <w:lvl w:ilvl="0" w:tplc="14EE4A2C">
      <w:start w:val="1"/>
      <w:numFmt w:val="decimal"/>
      <w:lvlText w:val="%1."/>
      <w:lvlJc w:val="left"/>
      <w:pPr>
        <w:ind w:left="1440" w:hanging="360"/>
      </w:pPr>
      <w:rPr>
        <w:rFonts w:ascii="Cambria" w:eastAsia="Cambria" w:hAnsi="Cambria" w:cs="Cambria"/>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1"/>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41"/>
  </w:num>
  <w:num w:numId="53">
    <w:abstractNumId w:val="51"/>
  </w:num>
  <w:num w:numId="54">
    <w:abstractNumId w:val="45"/>
  </w:num>
  <w:num w:numId="55">
    <w:abstractNumId w:val="43"/>
  </w:num>
  <w:num w:numId="56">
    <w:abstractNumId w:val="34"/>
  </w:num>
  <w:num w:numId="57">
    <w:abstractNumId w:val="49"/>
  </w:num>
  <w:num w:numId="58">
    <w:abstractNumId w:val="26"/>
  </w:num>
  <w:num w:numId="59">
    <w:abstractNumId w:val="19"/>
  </w:num>
  <w:num w:numId="60">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07F4B"/>
    <w:rsid w:val="00012321"/>
    <w:rsid w:val="000163D5"/>
    <w:rsid w:val="00017185"/>
    <w:rsid w:val="0001788C"/>
    <w:rsid w:val="00017F1A"/>
    <w:rsid w:val="00021CC7"/>
    <w:rsid w:val="00023A88"/>
    <w:rsid w:val="00027390"/>
    <w:rsid w:val="000337EF"/>
    <w:rsid w:val="000353AD"/>
    <w:rsid w:val="000369BB"/>
    <w:rsid w:val="00040BF3"/>
    <w:rsid w:val="00040C3A"/>
    <w:rsid w:val="0004108E"/>
    <w:rsid w:val="000419AD"/>
    <w:rsid w:val="000433C9"/>
    <w:rsid w:val="00044CE9"/>
    <w:rsid w:val="0004603F"/>
    <w:rsid w:val="00051DC3"/>
    <w:rsid w:val="00053CAE"/>
    <w:rsid w:val="00054FFA"/>
    <w:rsid w:val="000647A8"/>
    <w:rsid w:val="00065241"/>
    <w:rsid w:val="00066751"/>
    <w:rsid w:val="00067721"/>
    <w:rsid w:val="00070340"/>
    <w:rsid w:val="00071174"/>
    <w:rsid w:val="00071453"/>
    <w:rsid w:val="000716C5"/>
    <w:rsid w:val="00075E23"/>
    <w:rsid w:val="00081A5B"/>
    <w:rsid w:val="0009344A"/>
    <w:rsid w:val="000A1619"/>
    <w:rsid w:val="000A215C"/>
    <w:rsid w:val="000A392E"/>
    <w:rsid w:val="000A4396"/>
    <w:rsid w:val="000A53FF"/>
    <w:rsid w:val="000A575F"/>
    <w:rsid w:val="000A63A1"/>
    <w:rsid w:val="000B5CDE"/>
    <w:rsid w:val="000B7CA8"/>
    <w:rsid w:val="000C5C39"/>
    <w:rsid w:val="000C623A"/>
    <w:rsid w:val="000C78FA"/>
    <w:rsid w:val="000D00F5"/>
    <w:rsid w:val="000D05CB"/>
    <w:rsid w:val="000D0D27"/>
    <w:rsid w:val="000D10DB"/>
    <w:rsid w:val="000D2392"/>
    <w:rsid w:val="000D6839"/>
    <w:rsid w:val="000E5EB5"/>
    <w:rsid w:val="000F35ED"/>
    <w:rsid w:val="001020AD"/>
    <w:rsid w:val="00102C01"/>
    <w:rsid w:val="00103DF3"/>
    <w:rsid w:val="001061A3"/>
    <w:rsid w:val="00107131"/>
    <w:rsid w:val="0010736F"/>
    <w:rsid w:val="00113439"/>
    <w:rsid w:val="00113F73"/>
    <w:rsid w:val="00121068"/>
    <w:rsid w:val="00121CC2"/>
    <w:rsid w:val="00121D92"/>
    <w:rsid w:val="0012590A"/>
    <w:rsid w:val="00125CFF"/>
    <w:rsid w:val="00131425"/>
    <w:rsid w:val="00132CD1"/>
    <w:rsid w:val="00133EE5"/>
    <w:rsid w:val="00134067"/>
    <w:rsid w:val="001355E6"/>
    <w:rsid w:val="00142059"/>
    <w:rsid w:val="00144C2B"/>
    <w:rsid w:val="00144E09"/>
    <w:rsid w:val="00147F38"/>
    <w:rsid w:val="0015212B"/>
    <w:rsid w:val="00155762"/>
    <w:rsid w:val="00165255"/>
    <w:rsid w:val="00165308"/>
    <w:rsid w:val="00167A34"/>
    <w:rsid w:val="00174473"/>
    <w:rsid w:val="00182799"/>
    <w:rsid w:val="001847FA"/>
    <w:rsid w:val="001919AC"/>
    <w:rsid w:val="001A069E"/>
    <w:rsid w:val="001A0E21"/>
    <w:rsid w:val="001A2D94"/>
    <w:rsid w:val="001A520D"/>
    <w:rsid w:val="001A7870"/>
    <w:rsid w:val="001B3A00"/>
    <w:rsid w:val="001B5AC1"/>
    <w:rsid w:val="001B77F3"/>
    <w:rsid w:val="001C1450"/>
    <w:rsid w:val="001C1B41"/>
    <w:rsid w:val="001C5932"/>
    <w:rsid w:val="001C7A62"/>
    <w:rsid w:val="001D36C5"/>
    <w:rsid w:val="001D65EF"/>
    <w:rsid w:val="001E49E7"/>
    <w:rsid w:val="001F42B4"/>
    <w:rsid w:val="001F7201"/>
    <w:rsid w:val="001F795E"/>
    <w:rsid w:val="00202C2E"/>
    <w:rsid w:val="00205F03"/>
    <w:rsid w:val="0021619C"/>
    <w:rsid w:val="00223A29"/>
    <w:rsid w:val="002250A3"/>
    <w:rsid w:val="00235217"/>
    <w:rsid w:val="00235D93"/>
    <w:rsid w:val="00246D1F"/>
    <w:rsid w:val="00247403"/>
    <w:rsid w:val="00247542"/>
    <w:rsid w:val="00250001"/>
    <w:rsid w:val="00255C08"/>
    <w:rsid w:val="00266B61"/>
    <w:rsid w:val="0026712A"/>
    <w:rsid w:val="002704DB"/>
    <w:rsid w:val="00273C63"/>
    <w:rsid w:val="00275C39"/>
    <w:rsid w:val="0028724D"/>
    <w:rsid w:val="002915B7"/>
    <w:rsid w:val="002A0AAE"/>
    <w:rsid w:val="002A2463"/>
    <w:rsid w:val="002A4B64"/>
    <w:rsid w:val="002A5820"/>
    <w:rsid w:val="002B65DE"/>
    <w:rsid w:val="002C4B31"/>
    <w:rsid w:val="002C4BC2"/>
    <w:rsid w:val="002C5454"/>
    <w:rsid w:val="002C7E7F"/>
    <w:rsid w:val="002D1A92"/>
    <w:rsid w:val="002D2B26"/>
    <w:rsid w:val="002D6755"/>
    <w:rsid w:val="002D7EA2"/>
    <w:rsid w:val="002E028E"/>
    <w:rsid w:val="002E187C"/>
    <w:rsid w:val="002E39BB"/>
    <w:rsid w:val="002E43EF"/>
    <w:rsid w:val="002F1BCA"/>
    <w:rsid w:val="002F608B"/>
    <w:rsid w:val="00300368"/>
    <w:rsid w:val="00302733"/>
    <w:rsid w:val="00305835"/>
    <w:rsid w:val="00306B55"/>
    <w:rsid w:val="00306F33"/>
    <w:rsid w:val="00310DA5"/>
    <w:rsid w:val="00314078"/>
    <w:rsid w:val="0031535D"/>
    <w:rsid w:val="00320B72"/>
    <w:rsid w:val="003228CD"/>
    <w:rsid w:val="003239B8"/>
    <w:rsid w:val="0033003F"/>
    <w:rsid w:val="00330DCB"/>
    <w:rsid w:val="0033169F"/>
    <w:rsid w:val="00331F49"/>
    <w:rsid w:val="00344977"/>
    <w:rsid w:val="00346C95"/>
    <w:rsid w:val="00352DA4"/>
    <w:rsid w:val="00356185"/>
    <w:rsid w:val="00360196"/>
    <w:rsid w:val="00360380"/>
    <w:rsid w:val="00361E1E"/>
    <w:rsid w:val="00362478"/>
    <w:rsid w:val="00367D9A"/>
    <w:rsid w:val="0037175D"/>
    <w:rsid w:val="00373FF9"/>
    <w:rsid w:val="0037446A"/>
    <w:rsid w:val="0037519E"/>
    <w:rsid w:val="00375CC3"/>
    <w:rsid w:val="00386CF0"/>
    <w:rsid w:val="003958A3"/>
    <w:rsid w:val="003A00E0"/>
    <w:rsid w:val="003A2BD7"/>
    <w:rsid w:val="003B70FB"/>
    <w:rsid w:val="003C676B"/>
    <w:rsid w:val="003D3BC2"/>
    <w:rsid w:val="003E1823"/>
    <w:rsid w:val="003E578B"/>
    <w:rsid w:val="003E6CA1"/>
    <w:rsid w:val="003F195A"/>
    <w:rsid w:val="003F2EDC"/>
    <w:rsid w:val="003F5154"/>
    <w:rsid w:val="00405F9C"/>
    <w:rsid w:val="004065A8"/>
    <w:rsid w:val="0041123F"/>
    <w:rsid w:val="004140FB"/>
    <w:rsid w:val="004165C2"/>
    <w:rsid w:val="00420BF4"/>
    <w:rsid w:val="0043097C"/>
    <w:rsid w:val="00431F26"/>
    <w:rsid w:val="00436CC8"/>
    <w:rsid w:val="00441ECB"/>
    <w:rsid w:val="00445193"/>
    <w:rsid w:val="00462C1B"/>
    <w:rsid w:val="00467B7E"/>
    <w:rsid w:val="0047090E"/>
    <w:rsid w:val="00473BB4"/>
    <w:rsid w:val="00477592"/>
    <w:rsid w:val="00486F1C"/>
    <w:rsid w:val="00486F82"/>
    <w:rsid w:val="00491B15"/>
    <w:rsid w:val="0049419D"/>
    <w:rsid w:val="004959C0"/>
    <w:rsid w:val="00496219"/>
    <w:rsid w:val="004967D0"/>
    <w:rsid w:val="004969A0"/>
    <w:rsid w:val="00496D29"/>
    <w:rsid w:val="004A3083"/>
    <w:rsid w:val="004A3272"/>
    <w:rsid w:val="004A6A54"/>
    <w:rsid w:val="004B30F6"/>
    <w:rsid w:val="004B421C"/>
    <w:rsid w:val="004C1014"/>
    <w:rsid w:val="004C20D2"/>
    <w:rsid w:val="004C2312"/>
    <w:rsid w:val="004C4B62"/>
    <w:rsid w:val="004C4D03"/>
    <w:rsid w:val="004C54C9"/>
    <w:rsid w:val="004D0254"/>
    <w:rsid w:val="004D148E"/>
    <w:rsid w:val="004D4ABA"/>
    <w:rsid w:val="004D6025"/>
    <w:rsid w:val="004E2569"/>
    <w:rsid w:val="004E2649"/>
    <w:rsid w:val="004E4BF9"/>
    <w:rsid w:val="004E7A0A"/>
    <w:rsid w:val="004F281B"/>
    <w:rsid w:val="004F28E2"/>
    <w:rsid w:val="004F520D"/>
    <w:rsid w:val="004F626F"/>
    <w:rsid w:val="004F673A"/>
    <w:rsid w:val="00501399"/>
    <w:rsid w:val="00501E5F"/>
    <w:rsid w:val="00503880"/>
    <w:rsid w:val="00503ABD"/>
    <w:rsid w:val="00503DFC"/>
    <w:rsid w:val="005047ED"/>
    <w:rsid w:val="00505D56"/>
    <w:rsid w:val="0050633D"/>
    <w:rsid w:val="00507B35"/>
    <w:rsid w:val="00507BC4"/>
    <w:rsid w:val="00510A62"/>
    <w:rsid w:val="005128E4"/>
    <w:rsid w:val="00512DD0"/>
    <w:rsid w:val="005133DB"/>
    <w:rsid w:val="00514504"/>
    <w:rsid w:val="00516326"/>
    <w:rsid w:val="00521E1F"/>
    <w:rsid w:val="005248BF"/>
    <w:rsid w:val="00524B98"/>
    <w:rsid w:val="00525560"/>
    <w:rsid w:val="00525A69"/>
    <w:rsid w:val="005313C4"/>
    <w:rsid w:val="005326E7"/>
    <w:rsid w:val="00536A23"/>
    <w:rsid w:val="00544C49"/>
    <w:rsid w:val="00547812"/>
    <w:rsid w:val="005516A1"/>
    <w:rsid w:val="00552576"/>
    <w:rsid w:val="00552A85"/>
    <w:rsid w:val="005559EF"/>
    <w:rsid w:val="005627BD"/>
    <w:rsid w:val="00563557"/>
    <w:rsid w:val="00567390"/>
    <w:rsid w:val="0057402A"/>
    <w:rsid w:val="00575360"/>
    <w:rsid w:val="005771D0"/>
    <w:rsid w:val="00585D12"/>
    <w:rsid w:val="005864D6"/>
    <w:rsid w:val="0059191A"/>
    <w:rsid w:val="005921FF"/>
    <w:rsid w:val="005941F9"/>
    <w:rsid w:val="00595CB2"/>
    <w:rsid w:val="005A24ED"/>
    <w:rsid w:val="005A6D0E"/>
    <w:rsid w:val="005B0BFA"/>
    <w:rsid w:val="005B52B0"/>
    <w:rsid w:val="005B6806"/>
    <w:rsid w:val="005B6FB2"/>
    <w:rsid w:val="005C22C2"/>
    <w:rsid w:val="005C4225"/>
    <w:rsid w:val="005C7937"/>
    <w:rsid w:val="005D1920"/>
    <w:rsid w:val="005D36FB"/>
    <w:rsid w:val="005D40E9"/>
    <w:rsid w:val="005D770A"/>
    <w:rsid w:val="005E5D05"/>
    <w:rsid w:val="005F0DAD"/>
    <w:rsid w:val="005F0F33"/>
    <w:rsid w:val="005F5CC8"/>
    <w:rsid w:val="00600DEB"/>
    <w:rsid w:val="0060202F"/>
    <w:rsid w:val="0060668E"/>
    <w:rsid w:val="00613D1F"/>
    <w:rsid w:val="00615660"/>
    <w:rsid w:val="006213AE"/>
    <w:rsid w:val="00625E13"/>
    <w:rsid w:val="0062666C"/>
    <w:rsid w:val="00627C9F"/>
    <w:rsid w:val="00630354"/>
    <w:rsid w:val="006311E9"/>
    <w:rsid w:val="00632354"/>
    <w:rsid w:val="00635421"/>
    <w:rsid w:val="00642810"/>
    <w:rsid w:val="00650040"/>
    <w:rsid w:val="006522C1"/>
    <w:rsid w:val="00652333"/>
    <w:rsid w:val="006525BC"/>
    <w:rsid w:val="00654A30"/>
    <w:rsid w:val="00655D48"/>
    <w:rsid w:val="006578CE"/>
    <w:rsid w:val="00662461"/>
    <w:rsid w:val="00662555"/>
    <w:rsid w:val="00663344"/>
    <w:rsid w:val="00666B2D"/>
    <w:rsid w:val="00667227"/>
    <w:rsid w:val="00667CDD"/>
    <w:rsid w:val="00670382"/>
    <w:rsid w:val="00673559"/>
    <w:rsid w:val="0068009E"/>
    <w:rsid w:val="00682719"/>
    <w:rsid w:val="006877B3"/>
    <w:rsid w:val="00692219"/>
    <w:rsid w:val="0069361B"/>
    <w:rsid w:val="006A0E71"/>
    <w:rsid w:val="006A17D2"/>
    <w:rsid w:val="006A2769"/>
    <w:rsid w:val="006A6310"/>
    <w:rsid w:val="006A73E6"/>
    <w:rsid w:val="006B00F7"/>
    <w:rsid w:val="006B2D5C"/>
    <w:rsid w:val="006B78D4"/>
    <w:rsid w:val="006C0ECF"/>
    <w:rsid w:val="006C17E8"/>
    <w:rsid w:val="006C1CDA"/>
    <w:rsid w:val="006C2CD4"/>
    <w:rsid w:val="006C39FC"/>
    <w:rsid w:val="006C4EB1"/>
    <w:rsid w:val="006C5E91"/>
    <w:rsid w:val="006D1830"/>
    <w:rsid w:val="006D4F3B"/>
    <w:rsid w:val="006E0166"/>
    <w:rsid w:val="006E0E67"/>
    <w:rsid w:val="006E2FFB"/>
    <w:rsid w:val="006E7B34"/>
    <w:rsid w:val="006F29F6"/>
    <w:rsid w:val="006F4B19"/>
    <w:rsid w:val="00703B52"/>
    <w:rsid w:val="0070697F"/>
    <w:rsid w:val="007103C4"/>
    <w:rsid w:val="0071520D"/>
    <w:rsid w:val="007164E1"/>
    <w:rsid w:val="00716587"/>
    <w:rsid w:val="0072199C"/>
    <w:rsid w:val="00722C9F"/>
    <w:rsid w:val="00723E4B"/>
    <w:rsid w:val="007253B8"/>
    <w:rsid w:val="00731F33"/>
    <w:rsid w:val="00732E27"/>
    <w:rsid w:val="00734DFC"/>
    <w:rsid w:val="00736251"/>
    <w:rsid w:val="0073741F"/>
    <w:rsid w:val="00743E46"/>
    <w:rsid w:val="00747815"/>
    <w:rsid w:val="00752E11"/>
    <w:rsid w:val="007575D4"/>
    <w:rsid w:val="00760F9D"/>
    <w:rsid w:val="0076643F"/>
    <w:rsid w:val="00774C97"/>
    <w:rsid w:val="007775D3"/>
    <w:rsid w:val="00777F63"/>
    <w:rsid w:val="00781967"/>
    <w:rsid w:val="00786F90"/>
    <w:rsid w:val="00792C88"/>
    <w:rsid w:val="007A12FA"/>
    <w:rsid w:val="007A48C2"/>
    <w:rsid w:val="007A5167"/>
    <w:rsid w:val="007A5817"/>
    <w:rsid w:val="007A6E2E"/>
    <w:rsid w:val="007B05C4"/>
    <w:rsid w:val="007B0C27"/>
    <w:rsid w:val="007B60E9"/>
    <w:rsid w:val="007B6CC3"/>
    <w:rsid w:val="007B7651"/>
    <w:rsid w:val="007B76D3"/>
    <w:rsid w:val="007C3334"/>
    <w:rsid w:val="007C34ED"/>
    <w:rsid w:val="007C4B2B"/>
    <w:rsid w:val="007C5807"/>
    <w:rsid w:val="007D2B98"/>
    <w:rsid w:val="007D5F8E"/>
    <w:rsid w:val="007D7BE6"/>
    <w:rsid w:val="007E21BC"/>
    <w:rsid w:val="007E26A9"/>
    <w:rsid w:val="007E2EC4"/>
    <w:rsid w:val="007E2F59"/>
    <w:rsid w:val="007E52BF"/>
    <w:rsid w:val="007E7C82"/>
    <w:rsid w:val="007F2316"/>
    <w:rsid w:val="007F2974"/>
    <w:rsid w:val="007F2AA1"/>
    <w:rsid w:val="007F588D"/>
    <w:rsid w:val="008008CA"/>
    <w:rsid w:val="00802A15"/>
    <w:rsid w:val="00803F1C"/>
    <w:rsid w:val="00805ECC"/>
    <w:rsid w:val="0080600E"/>
    <w:rsid w:val="0080618C"/>
    <w:rsid w:val="008108EC"/>
    <w:rsid w:val="00814688"/>
    <w:rsid w:val="00817612"/>
    <w:rsid w:val="00817796"/>
    <w:rsid w:val="00820240"/>
    <w:rsid w:val="00820AC4"/>
    <w:rsid w:val="00823C09"/>
    <w:rsid w:val="00831D14"/>
    <w:rsid w:val="008338A4"/>
    <w:rsid w:val="00834D49"/>
    <w:rsid w:val="00837C45"/>
    <w:rsid w:val="008434F5"/>
    <w:rsid w:val="008435EC"/>
    <w:rsid w:val="00844730"/>
    <w:rsid w:val="008457C2"/>
    <w:rsid w:val="00847D78"/>
    <w:rsid w:val="00850196"/>
    <w:rsid w:val="008516E9"/>
    <w:rsid w:val="00854A72"/>
    <w:rsid w:val="00856F99"/>
    <w:rsid w:val="00857A82"/>
    <w:rsid w:val="00857CB1"/>
    <w:rsid w:val="00857D1E"/>
    <w:rsid w:val="00866BFD"/>
    <w:rsid w:val="00873836"/>
    <w:rsid w:val="008832CD"/>
    <w:rsid w:val="00885737"/>
    <w:rsid w:val="0088628A"/>
    <w:rsid w:val="008873B7"/>
    <w:rsid w:val="00890650"/>
    <w:rsid w:val="00891368"/>
    <w:rsid w:val="0089448F"/>
    <w:rsid w:val="008944DC"/>
    <w:rsid w:val="008961A8"/>
    <w:rsid w:val="00897E12"/>
    <w:rsid w:val="008A032F"/>
    <w:rsid w:val="008A24BA"/>
    <w:rsid w:val="008A40DF"/>
    <w:rsid w:val="008A6538"/>
    <w:rsid w:val="008A7E0F"/>
    <w:rsid w:val="008B12F5"/>
    <w:rsid w:val="008C5E2D"/>
    <w:rsid w:val="008D5FC8"/>
    <w:rsid w:val="008D64E8"/>
    <w:rsid w:val="008D768D"/>
    <w:rsid w:val="008E184D"/>
    <w:rsid w:val="008E2FC3"/>
    <w:rsid w:val="008E3759"/>
    <w:rsid w:val="008E3BFE"/>
    <w:rsid w:val="008F1912"/>
    <w:rsid w:val="0090270B"/>
    <w:rsid w:val="009041DC"/>
    <w:rsid w:val="009047AA"/>
    <w:rsid w:val="009168B1"/>
    <w:rsid w:val="00917B5A"/>
    <w:rsid w:val="00920A58"/>
    <w:rsid w:val="00920A8C"/>
    <w:rsid w:val="009327DE"/>
    <w:rsid w:val="00934A2C"/>
    <w:rsid w:val="00937F05"/>
    <w:rsid w:val="009451BA"/>
    <w:rsid w:val="009553D6"/>
    <w:rsid w:val="00960E49"/>
    <w:rsid w:val="009621B1"/>
    <w:rsid w:val="0096706E"/>
    <w:rsid w:val="00967E9E"/>
    <w:rsid w:val="00967F1C"/>
    <w:rsid w:val="0097104F"/>
    <w:rsid w:val="00971200"/>
    <w:rsid w:val="00974491"/>
    <w:rsid w:val="00975647"/>
    <w:rsid w:val="00975C4E"/>
    <w:rsid w:val="00981FBA"/>
    <w:rsid w:val="00982A76"/>
    <w:rsid w:val="00983D42"/>
    <w:rsid w:val="009855F7"/>
    <w:rsid w:val="00985CA1"/>
    <w:rsid w:val="00997BC5"/>
    <w:rsid w:val="009A1542"/>
    <w:rsid w:val="009A162B"/>
    <w:rsid w:val="009A4F41"/>
    <w:rsid w:val="009A6D4A"/>
    <w:rsid w:val="009A6F98"/>
    <w:rsid w:val="009B0BC6"/>
    <w:rsid w:val="009B381B"/>
    <w:rsid w:val="009B5795"/>
    <w:rsid w:val="009C100D"/>
    <w:rsid w:val="009C242F"/>
    <w:rsid w:val="009C2E3C"/>
    <w:rsid w:val="009C7532"/>
    <w:rsid w:val="009D1753"/>
    <w:rsid w:val="009D7611"/>
    <w:rsid w:val="009E0B61"/>
    <w:rsid w:val="009E53DE"/>
    <w:rsid w:val="009F1988"/>
    <w:rsid w:val="009F4C80"/>
    <w:rsid w:val="009F5BD1"/>
    <w:rsid w:val="00A04632"/>
    <w:rsid w:val="00A04A4A"/>
    <w:rsid w:val="00A1047B"/>
    <w:rsid w:val="00A11212"/>
    <w:rsid w:val="00A11E44"/>
    <w:rsid w:val="00A12AD7"/>
    <w:rsid w:val="00A1670E"/>
    <w:rsid w:val="00A27826"/>
    <w:rsid w:val="00A30100"/>
    <w:rsid w:val="00A3021D"/>
    <w:rsid w:val="00A328B3"/>
    <w:rsid w:val="00A4201C"/>
    <w:rsid w:val="00A42C5F"/>
    <w:rsid w:val="00A430FC"/>
    <w:rsid w:val="00A455D8"/>
    <w:rsid w:val="00A47ECC"/>
    <w:rsid w:val="00A50FCF"/>
    <w:rsid w:val="00A528D1"/>
    <w:rsid w:val="00A53218"/>
    <w:rsid w:val="00A567BF"/>
    <w:rsid w:val="00A610CD"/>
    <w:rsid w:val="00A6236E"/>
    <w:rsid w:val="00A64F1D"/>
    <w:rsid w:val="00A66F7F"/>
    <w:rsid w:val="00A70595"/>
    <w:rsid w:val="00A70F77"/>
    <w:rsid w:val="00A71F40"/>
    <w:rsid w:val="00A74696"/>
    <w:rsid w:val="00A758AA"/>
    <w:rsid w:val="00A7692C"/>
    <w:rsid w:val="00A94D31"/>
    <w:rsid w:val="00AA09A2"/>
    <w:rsid w:val="00AA7996"/>
    <w:rsid w:val="00AB2A99"/>
    <w:rsid w:val="00AB4E6B"/>
    <w:rsid w:val="00AB753C"/>
    <w:rsid w:val="00AB7D68"/>
    <w:rsid w:val="00AC0727"/>
    <w:rsid w:val="00AC19CB"/>
    <w:rsid w:val="00AC4C32"/>
    <w:rsid w:val="00AC4F77"/>
    <w:rsid w:val="00AD0F23"/>
    <w:rsid w:val="00AD1501"/>
    <w:rsid w:val="00AD228C"/>
    <w:rsid w:val="00AD37FE"/>
    <w:rsid w:val="00AD3A9D"/>
    <w:rsid w:val="00AE20CF"/>
    <w:rsid w:val="00AE33C3"/>
    <w:rsid w:val="00AE5488"/>
    <w:rsid w:val="00AE6F91"/>
    <w:rsid w:val="00AF24F0"/>
    <w:rsid w:val="00AF391B"/>
    <w:rsid w:val="00AF4331"/>
    <w:rsid w:val="00AF5571"/>
    <w:rsid w:val="00AF6526"/>
    <w:rsid w:val="00AF7748"/>
    <w:rsid w:val="00B02807"/>
    <w:rsid w:val="00B028C6"/>
    <w:rsid w:val="00B02D59"/>
    <w:rsid w:val="00B07341"/>
    <w:rsid w:val="00B10F46"/>
    <w:rsid w:val="00B15D9A"/>
    <w:rsid w:val="00B22F1C"/>
    <w:rsid w:val="00B30539"/>
    <w:rsid w:val="00B314DB"/>
    <w:rsid w:val="00B361F2"/>
    <w:rsid w:val="00B3718B"/>
    <w:rsid w:val="00B3745F"/>
    <w:rsid w:val="00B41DAE"/>
    <w:rsid w:val="00B42DE7"/>
    <w:rsid w:val="00B45AA2"/>
    <w:rsid w:val="00B4632A"/>
    <w:rsid w:val="00B47E27"/>
    <w:rsid w:val="00B530F1"/>
    <w:rsid w:val="00B57F1C"/>
    <w:rsid w:val="00B6055F"/>
    <w:rsid w:val="00B639A1"/>
    <w:rsid w:val="00B6726A"/>
    <w:rsid w:val="00B80655"/>
    <w:rsid w:val="00B81AE9"/>
    <w:rsid w:val="00B82677"/>
    <w:rsid w:val="00B82F1A"/>
    <w:rsid w:val="00B91C3C"/>
    <w:rsid w:val="00B93D7F"/>
    <w:rsid w:val="00BA12F2"/>
    <w:rsid w:val="00BA276C"/>
    <w:rsid w:val="00BA630A"/>
    <w:rsid w:val="00BB019D"/>
    <w:rsid w:val="00BB306F"/>
    <w:rsid w:val="00BB4C38"/>
    <w:rsid w:val="00BB7F26"/>
    <w:rsid w:val="00BC6A15"/>
    <w:rsid w:val="00BC6ABC"/>
    <w:rsid w:val="00BD0826"/>
    <w:rsid w:val="00BD0B7B"/>
    <w:rsid w:val="00BD0FF5"/>
    <w:rsid w:val="00BD2839"/>
    <w:rsid w:val="00BD4B89"/>
    <w:rsid w:val="00BD4CFA"/>
    <w:rsid w:val="00BD5922"/>
    <w:rsid w:val="00BE1330"/>
    <w:rsid w:val="00BE159C"/>
    <w:rsid w:val="00BF02CB"/>
    <w:rsid w:val="00BF5EC3"/>
    <w:rsid w:val="00BF6FD8"/>
    <w:rsid w:val="00C03680"/>
    <w:rsid w:val="00C04B7D"/>
    <w:rsid w:val="00C054DF"/>
    <w:rsid w:val="00C05F88"/>
    <w:rsid w:val="00C07132"/>
    <w:rsid w:val="00C14704"/>
    <w:rsid w:val="00C14857"/>
    <w:rsid w:val="00C20622"/>
    <w:rsid w:val="00C20D74"/>
    <w:rsid w:val="00C21762"/>
    <w:rsid w:val="00C21FEF"/>
    <w:rsid w:val="00C23B51"/>
    <w:rsid w:val="00C23BA4"/>
    <w:rsid w:val="00C24543"/>
    <w:rsid w:val="00C252D9"/>
    <w:rsid w:val="00C256A2"/>
    <w:rsid w:val="00C25ADB"/>
    <w:rsid w:val="00C41247"/>
    <w:rsid w:val="00C4165D"/>
    <w:rsid w:val="00C469CE"/>
    <w:rsid w:val="00C51515"/>
    <w:rsid w:val="00C52895"/>
    <w:rsid w:val="00C54D62"/>
    <w:rsid w:val="00C5660B"/>
    <w:rsid w:val="00C5762A"/>
    <w:rsid w:val="00C57D14"/>
    <w:rsid w:val="00C60D65"/>
    <w:rsid w:val="00C66B72"/>
    <w:rsid w:val="00C67C13"/>
    <w:rsid w:val="00C77266"/>
    <w:rsid w:val="00C8269A"/>
    <w:rsid w:val="00C82CD9"/>
    <w:rsid w:val="00C85037"/>
    <w:rsid w:val="00C87485"/>
    <w:rsid w:val="00C87AC4"/>
    <w:rsid w:val="00C943C9"/>
    <w:rsid w:val="00C9567A"/>
    <w:rsid w:val="00CA0062"/>
    <w:rsid w:val="00CA0B8B"/>
    <w:rsid w:val="00CA36ED"/>
    <w:rsid w:val="00CA6EAE"/>
    <w:rsid w:val="00CB212D"/>
    <w:rsid w:val="00CB2660"/>
    <w:rsid w:val="00CB2C9E"/>
    <w:rsid w:val="00CB760B"/>
    <w:rsid w:val="00CC26D0"/>
    <w:rsid w:val="00CC5E90"/>
    <w:rsid w:val="00CC7C83"/>
    <w:rsid w:val="00CD046C"/>
    <w:rsid w:val="00CD0F9C"/>
    <w:rsid w:val="00CD788B"/>
    <w:rsid w:val="00CD79B0"/>
    <w:rsid w:val="00CD7E6E"/>
    <w:rsid w:val="00CE076C"/>
    <w:rsid w:val="00CE5199"/>
    <w:rsid w:val="00CE66D5"/>
    <w:rsid w:val="00CE6C63"/>
    <w:rsid w:val="00CF0597"/>
    <w:rsid w:val="00CF2611"/>
    <w:rsid w:val="00CF637A"/>
    <w:rsid w:val="00D01324"/>
    <w:rsid w:val="00D059DE"/>
    <w:rsid w:val="00D05ABD"/>
    <w:rsid w:val="00D07E94"/>
    <w:rsid w:val="00D13FCE"/>
    <w:rsid w:val="00D156B2"/>
    <w:rsid w:val="00D15CFB"/>
    <w:rsid w:val="00D2133D"/>
    <w:rsid w:val="00D30240"/>
    <w:rsid w:val="00D306D1"/>
    <w:rsid w:val="00D30800"/>
    <w:rsid w:val="00D34786"/>
    <w:rsid w:val="00D36B04"/>
    <w:rsid w:val="00D37BFC"/>
    <w:rsid w:val="00D45442"/>
    <w:rsid w:val="00D47A8E"/>
    <w:rsid w:val="00D52D14"/>
    <w:rsid w:val="00D64FA8"/>
    <w:rsid w:val="00D712D3"/>
    <w:rsid w:val="00D71422"/>
    <w:rsid w:val="00D72DC6"/>
    <w:rsid w:val="00D7416D"/>
    <w:rsid w:val="00D7558D"/>
    <w:rsid w:val="00D81D92"/>
    <w:rsid w:val="00D876F9"/>
    <w:rsid w:val="00D91ED9"/>
    <w:rsid w:val="00D92337"/>
    <w:rsid w:val="00D96717"/>
    <w:rsid w:val="00DA4832"/>
    <w:rsid w:val="00DA7B5F"/>
    <w:rsid w:val="00DB7B66"/>
    <w:rsid w:val="00DC11E7"/>
    <w:rsid w:val="00DC24E3"/>
    <w:rsid w:val="00DC6242"/>
    <w:rsid w:val="00DC7023"/>
    <w:rsid w:val="00DC71A2"/>
    <w:rsid w:val="00DC769A"/>
    <w:rsid w:val="00DD3D86"/>
    <w:rsid w:val="00DD4AD2"/>
    <w:rsid w:val="00DD66D2"/>
    <w:rsid w:val="00DD7438"/>
    <w:rsid w:val="00DE0466"/>
    <w:rsid w:val="00DE2862"/>
    <w:rsid w:val="00DF0EEE"/>
    <w:rsid w:val="00DF1EC4"/>
    <w:rsid w:val="00DF2AF9"/>
    <w:rsid w:val="00E0101E"/>
    <w:rsid w:val="00E0170B"/>
    <w:rsid w:val="00E0340B"/>
    <w:rsid w:val="00E04A90"/>
    <w:rsid w:val="00E0551F"/>
    <w:rsid w:val="00E05D26"/>
    <w:rsid w:val="00E06184"/>
    <w:rsid w:val="00E07A2F"/>
    <w:rsid w:val="00E07F71"/>
    <w:rsid w:val="00E109D9"/>
    <w:rsid w:val="00E219C7"/>
    <w:rsid w:val="00E23E0B"/>
    <w:rsid w:val="00E25C00"/>
    <w:rsid w:val="00E31C4A"/>
    <w:rsid w:val="00E3621F"/>
    <w:rsid w:val="00E4118C"/>
    <w:rsid w:val="00E43157"/>
    <w:rsid w:val="00E43AB6"/>
    <w:rsid w:val="00E43C29"/>
    <w:rsid w:val="00E44553"/>
    <w:rsid w:val="00E461CE"/>
    <w:rsid w:val="00E4734F"/>
    <w:rsid w:val="00E538DA"/>
    <w:rsid w:val="00E53DFC"/>
    <w:rsid w:val="00E541B3"/>
    <w:rsid w:val="00E573E4"/>
    <w:rsid w:val="00E57419"/>
    <w:rsid w:val="00E64C3D"/>
    <w:rsid w:val="00E67873"/>
    <w:rsid w:val="00E720CA"/>
    <w:rsid w:val="00E760BF"/>
    <w:rsid w:val="00E83340"/>
    <w:rsid w:val="00E83FD1"/>
    <w:rsid w:val="00E84EB5"/>
    <w:rsid w:val="00E85662"/>
    <w:rsid w:val="00E86A6E"/>
    <w:rsid w:val="00E8789F"/>
    <w:rsid w:val="00E92F78"/>
    <w:rsid w:val="00E93092"/>
    <w:rsid w:val="00E95C41"/>
    <w:rsid w:val="00E97B71"/>
    <w:rsid w:val="00EA0531"/>
    <w:rsid w:val="00EA3C48"/>
    <w:rsid w:val="00EA3D34"/>
    <w:rsid w:val="00EA492B"/>
    <w:rsid w:val="00EA525D"/>
    <w:rsid w:val="00EA7503"/>
    <w:rsid w:val="00EA7D19"/>
    <w:rsid w:val="00EB1043"/>
    <w:rsid w:val="00EB3F9A"/>
    <w:rsid w:val="00EB4291"/>
    <w:rsid w:val="00EB454D"/>
    <w:rsid w:val="00EB596F"/>
    <w:rsid w:val="00EB7F0C"/>
    <w:rsid w:val="00EC172D"/>
    <w:rsid w:val="00EC4A9D"/>
    <w:rsid w:val="00EC52F3"/>
    <w:rsid w:val="00ED249C"/>
    <w:rsid w:val="00ED496C"/>
    <w:rsid w:val="00ED549D"/>
    <w:rsid w:val="00ED5E10"/>
    <w:rsid w:val="00ED76BE"/>
    <w:rsid w:val="00EE00E9"/>
    <w:rsid w:val="00EE4544"/>
    <w:rsid w:val="00EE62F7"/>
    <w:rsid w:val="00EF1AAA"/>
    <w:rsid w:val="00EF619B"/>
    <w:rsid w:val="00F00B55"/>
    <w:rsid w:val="00F02AD1"/>
    <w:rsid w:val="00F030C3"/>
    <w:rsid w:val="00F04793"/>
    <w:rsid w:val="00F06DDF"/>
    <w:rsid w:val="00F071B2"/>
    <w:rsid w:val="00F2089C"/>
    <w:rsid w:val="00F24B49"/>
    <w:rsid w:val="00F253CC"/>
    <w:rsid w:val="00F271A6"/>
    <w:rsid w:val="00F33114"/>
    <w:rsid w:val="00F37106"/>
    <w:rsid w:val="00F37D55"/>
    <w:rsid w:val="00F41864"/>
    <w:rsid w:val="00F44E25"/>
    <w:rsid w:val="00F519CF"/>
    <w:rsid w:val="00F5309C"/>
    <w:rsid w:val="00F56BA5"/>
    <w:rsid w:val="00F60E22"/>
    <w:rsid w:val="00F63456"/>
    <w:rsid w:val="00F66352"/>
    <w:rsid w:val="00F6678C"/>
    <w:rsid w:val="00F77D94"/>
    <w:rsid w:val="00F81395"/>
    <w:rsid w:val="00F813B1"/>
    <w:rsid w:val="00F81BB8"/>
    <w:rsid w:val="00F8729C"/>
    <w:rsid w:val="00F90C64"/>
    <w:rsid w:val="00F917D1"/>
    <w:rsid w:val="00F92D31"/>
    <w:rsid w:val="00F9653B"/>
    <w:rsid w:val="00FA0733"/>
    <w:rsid w:val="00FA1EBE"/>
    <w:rsid w:val="00FA50DE"/>
    <w:rsid w:val="00FA57CC"/>
    <w:rsid w:val="00FA6E4F"/>
    <w:rsid w:val="00FA6EBC"/>
    <w:rsid w:val="00FA714A"/>
    <w:rsid w:val="00FB112D"/>
    <w:rsid w:val="00FB31EE"/>
    <w:rsid w:val="00FB409F"/>
    <w:rsid w:val="00FB62CF"/>
    <w:rsid w:val="00FC1F16"/>
    <w:rsid w:val="00FC542B"/>
    <w:rsid w:val="00FD3C3B"/>
    <w:rsid w:val="00FD5E3F"/>
    <w:rsid w:val="00FE07DD"/>
    <w:rsid w:val="00FE4448"/>
    <w:rsid w:val="00FE6B45"/>
    <w:rsid w:val="00FF55F3"/>
    <w:rsid w:val="00FF5851"/>
    <w:rsid w:val="00FF6CB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6E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20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507B3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507B35"/>
    <w:pPr>
      <w:keepNext w:val="0"/>
      <w:keepLines w:val="0"/>
      <w:numPr>
        <w:numId w:val="56"/>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7B35"/>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507B35"/>
    <w:rPr>
      <w:rFonts w:asciiTheme="majorHAnsi" w:eastAsiaTheme="majorEastAsia" w:hAnsiTheme="majorHAnsi" w:cstheme="majorBidi"/>
      <w:i/>
      <w:iCs/>
      <w:color w:val="365F91" w:themeColor="accent1" w:themeShade="BF"/>
      <w:sz w:val="24"/>
      <w:szCs w:val="24"/>
      <w:lang w:val="en-US" w:eastAsia="en-US"/>
    </w:rPr>
  </w:style>
  <w:style w:type="paragraph" w:styleId="NormalWeb">
    <w:name w:val="Normal (Web)"/>
    <w:basedOn w:val="Normal"/>
    <w:uiPriority w:val="99"/>
    <w:unhideWhenUsed/>
    <w:rsid w:val="00A70F77"/>
    <w:pPr>
      <w:spacing w:before="100" w:beforeAutospacing="1" w:after="100" w:afterAutospacing="1"/>
    </w:pPr>
  </w:style>
  <w:style w:type="character" w:styleId="CommentReference">
    <w:name w:val="annotation reference"/>
    <w:basedOn w:val="DefaultParagraphFont"/>
    <w:uiPriority w:val="99"/>
    <w:semiHidden/>
    <w:unhideWhenUsed/>
    <w:rsid w:val="00552576"/>
    <w:rPr>
      <w:sz w:val="16"/>
      <w:szCs w:val="16"/>
    </w:rPr>
  </w:style>
  <w:style w:type="paragraph" w:styleId="CommentText">
    <w:name w:val="annotation text"/>
    <w:basedOn w:val="Normal"/>
    <w:link w:val="CommentTextChar"/>
    <w:uiPriority w:val="99"/>
    <w:semiHidden/>
    <w:unhideWhenUsed/>
    <w:rsid w:val="00552576"/>
    <w:rPr>
      <w:sz w:val="20"/>
      <w:szCs w:val="20"/>
    </w:rPr>
  </w:style>
  <w:style w:type="character" w:customStyle="1" w:styleId="CommentTextChar">
    <w:name w:val="Comment Text Char"/>
    <w:basedOn w:val="DefaultParagraphFont"/>
    <w:link w:val="CommentText"/>
    <w:uiPriority w:val="99"/>
    <w:semiHidden/>
    <w:rsid w:val="00552576"/>
    <w:rPr>
      <w:lang w:val="en-US" w:eastAsia="en-US"/>
    </w:rPr>
  </w:style>
  <w:style w:type="paragraph" w:styleId="CommentSubject">
    <w:name w:val="annotation subject"/>
    <w:basedOn w:val="CommentText"/>
    <w:next w:val="CommentText"/>
    <w:link w:val="CommentSubjectChar"/>
    <w:uiPriority w:val="99"/>
    <w:semiHidden/>
    <w:unhideWhenUsed/>
    <w:rsid w:val="00552576"/>
    <w:rPr>
      <w:b/>
      <w:bCs/>
    </w:rPr>
  </w:style>
  <w:style w:type="character" w:customStyle="1" w:styleId="CommentSubjectChar">
    <w:name w:val="Comment Subject Char"/>
    <w:basedOn w:val="CommentTextChar"/>
    <w:link w:val="CommentSubject"/>
    <w:uiPriority w:val="99"/>
    <w:semiHidden/>
    <w:rsid w:val="0055257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0">
      <w:bodyDiv w:val="1"/>
      <w:marLeft w:val="0"/>
      <w:marRight w:val="0"/>
      <w:marTop w:val="0"/>
      <w:marBottom w:val="0"/>
      <w:divBdr>
        <w:top w:val="none" w:sz="0" w:space="0" w:color="auto"/>
        <w:left w:val="none" w:sz="0" w:space="0" w:color="auto"/>
        <w:bottom w:val="none" w:sz="0" w:space="0" w:color="auto"/>
        <w:right w:val="none" w:sz="0" w:space="0" w:color="auto"/>
      </w:divBdr>
    </w:div>
    <w:div w:id="92283173">
      <w:bodyDiv w:val="1"/>
      <w:marLeft w:val="0"/>
      <w:marRight w:val="0"/>
      <w:marTop w:val="0"/>
      <w:marBottom w:val="0"/>
      <w:divBdr>
        <w:top w:val="none" w:sz="0" w:space="0" w:color="auto"/>
        <w:left w:val="none" w:sz="0" w:space="0" w:color="auto"/>
        <w:bottom w:val="none" w:sz="0" w:space="0" w:color="auto"/>
        <w:right w:val="none" w:sz="0" w:space="0" w:color="auto"/>
      </w:divBdr>
    </w:div>
    <w:div w:id="98649887">
      <w:bodyDiv w:val="1"/>
      <w:marLeft w:val="0"/>
      <w:marRight w:val="0"/>
      <w:marTop w:val="0"/>
      <w:marBottom w:val="0"/>
      <w:divBdr>
        <w:top w:val="none" w:sz="0" w:space="0" w:color="auto"/>
        <w:left w:val="none" w:sz="0" w:space="0" w:color="auto"/>
        <w:bottom w:val="none" w:sz="0" w:space="0" w:color="auto"/>
        <w:right w:val="none" w:sz="0" w:space="0" w:color="auto"/>
      </w:divBdr>
      <w:divsChild>
        <w:div w:id="399837265">
          <w:marLeft w:val="0"/>
          <w:marRight w:val="0"/>
          <w:marTop w:val="0"/>
          <w:marBottom w:val="0"/>
          <w:divBdr>
            <w:top w:val="none" w:sz="0" w:space="0" w:color="auto"/>
            <w:left w:val="none" w:sz="0" w:space="0" w:color="auto"/>
            <w:bottom w:val="none" w:sz="0" w:space="0" w:color="auto"/>
            <w:right w:val="none" w:sz="0" w:space="0" w:color="auto"/>
          </w:divBdr>
          <w:divsChild>
            <w:div w:id="1495026634">
              <w:marLeft w:val="0"/>
              <w:marRight w:val="0"/>
              <w:marTop w:val="0"/>
              <w:marBottom w:val="0"/>
              <w:divBdr>
                <w:top w:val="none" w:sz="0" w:space="0" w:color="auto"/>
                <w:left w:val="none" w:sz="0" w:space="0" w:color="auto"/>
                <w:bottom w:val="none" w:sz="0" w:space="0" w:color="auto"/>
                <w:right w:val="none" w:sz="0" w:space="0" w:color="auto"/>
              </w:divBdr>
              <w:divsChild>
                <w:div w:id="792333138">
                  <w:marLeft w:val="0"/>
                  <w:marRight w:val="0"/>
                  <w:marTop w:val="0"/>
                  <w:marBottom w:val="0"/>
                  <w:divBdr>
                    <w:top w:val="none" w:sz="0" w:space="0" w:color="auto"/>
                    <w:left w:val="none" w:sz="0" w:space="0" w:color="auto"/>
                    <w:bottom w:val="none" w:sz="0" w:space="0" w:color="auto"/>
                    <w:right w:val="none" w:sz="0" w:space="0" w:color="auto"/>
                  </w:divBdr>
                  <w:divsChild>
                    <w:div w:id="21012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8888">
      <w:bodyDiv w:val="1"/>
      <w:marLeft w:val="0"/>
      <w:marRight w:val="0"/>
      <w:marTop w:val="0"/>
      <w:marBottom w:val="0"/>
      <w:divBdr>
        <w:top w:val="none" w:sz="0" w:space="0" w:color="auto"/>
        <w:left w:val="none" w:sz="0" w:space="0" w:color="auto"/>
        <w:bottom w:val="none" w:sz="0" w:space="0" w:color="auto"/>
        <w:right w:val="none" w:sz="0" w:space="0" w:color="auto"/>
      </w:divBdr>
    </w:div>
    <w:div w:id="221261142">
      <w:bodyDiv w:val="1"/>
      <w:marLeft w:val="0"/>
      <w:marRight w:val="0"/>
      <w:marTop w:val="0"/>
      <w:marBottom w:val="0"/>
      <w:divBdr>
        <w:top w:val="none" w:sz="0" w:space="0" w:color="auto"/>
        <w:left w:val="none" w:sz="0" w:space="0" w:color="auto"/>
        <w:bottom w:val="none" w:sz="0" w:space="0" w:color="auto"/>
        <w:right w:val="none" w:sz="0" w:space="0" w:color="auto"/>
      </w:divBdr>
    </w:div>
    <w:div w:id="336232324">
      <w:bodyDiv w:val="1"/>
      <w:marLeft w:val="0"/>
      <w:marRight w:val="0"/>
      <w:marTop w:val="0"/>
      <w:marBottom w:val="0"/>
      <w:divBdr>
        <w:top w:val="none" w:sz="0" w:space="0" w:color="auto"/>
        <w:left w:val="none" w:sz="0" w:space="0" w:color="auto"/>
        <w:bottom w:val="none" w:sz="0" w:space="0" w:color="auto"/>
        <w:right w:val="none" w:sz="0" w:space="0" w:color="auto"/>
      </w:divBdr>
    </w:div>
    <w:div w:id="423650255">
      <w:bodyDiv w:val="1"/>
      <w:marLeft w:val="0"/>
      <w:marRight w:val="0"/>
      <w:marTop w:val="0"/>
      <w:marBottom w:val="0"/>
      <w:divBdr>
        <w:top w:val="none" w:sz="0" w:space="0" w:color="auto"/>
        <w:left w:val="none" w:sz="0" w:space="0" w:color="auto"/>
        <w:bottom w:val="none" w:sz="0" w:space="0" w:color="auto"/>
        <w:right w:val="none" w:sz="0" w:space="0" w:color="auto"/>
      </w:divBdr>
      <w:divsChild>
        <w:div w:id="987707880">
          <w:marLeft w:val="0"/>
          <w:marRight w:val="0"/>
          <w:marTop w:val="0"/>
          <w:marBottom w:val="0"/>
          <w:divBdr>
            <w:top w:val="none" w:sz="0" w:space="0" w:color="auto"/>
            <w:left w:val="none" w:sz="0" w:space="0" w:color="auto"/>
            <w:bottom w:val="none" w:sz="0" w:space="0" w:color="auto"/>
            <w:right w:val="none" w:sz="0" w:space="0" w:color="auto"/>
          </w:divBdr>
          <w:divsChild>
            <w:div w:id="1008092620">
              <w:marLeft w:val="0"/>
              <w:marRight w:val="0"/>
              <w:marTop w:val="0"/>
              <w:marBottom w:val="0"/>
              <w:divBdr>
                <w:top w:val="none" w:sz="0" w:space="0" w:color="auto"/>
                <w:left w:val="none" w:sz="0" w:space="0" w:color="auto"/>
                <w:bottom w:val="none" w:sz="0" w:space="0" w:color="auto"/>
                <w:right w:val="none" w:sz="0" w:space="0" w:color="auto"/>
              </w:divBdr>
              <w:divsChild>
                <w:div w:id="20605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21315">
      <w:bodyDiv w:val="1"/>
      <w:marLeft w:val="0"/>
      <w:marRight w:val="0"/>
      <w:marTop w:val="0"/>
      <w:marBottom w:val="0"/>
      <w:divBdr>
        <w:top w:val="none" w:sz="0" w:space="0" w:color="auto"/>
        <w:left w:val="none" w:sz="0" w:space="0" w:color="auto"/>
        <w:bottom w:val="none" w:sz="0" w:space="0" w:color="auto"/>
        <w:right w:val="none" w:sz="0" w:space="0" w:color="auto"/>
      </w:divBdr>
      <w:divsChild>
        <w:div w:id="1345592386">
          <w:marLeft w:val="0"/>
          <w:marRight w:val="0"/>
          <w:marTop w:val="0"/>
          <w:marBottom w:val="0"/>
          <w:divBdr>
            <w:top w:val="none" w:sz="0" w:space="0" w:color="auto"/>
            <w:left w:val="none" w:sz="0" w:space="0" w:color="auto"/>
            <w:bottom w:val="none" w:sz="0" w:space="0" w:color="auto"/>
            <w:right w:val="none" w:sz="0" w:space="0" w:color="auto"/>
          </w:divBdr>
          <w:divsChild>
            <w:div w:id="1896888459">
              <w:marLeft w:val="0"/>
              <w:marRight w:val="0"/>
              <w:marTop w:val="0"/>
              <w:marBottom w:val="0"/>
              <w:divBdr>
                <w:top w:val="none" w:sz="0" w:space="0" w:color="auto"/>
                <w:left w:val="none" w:sz="0" w:space="0" w:color="auto"/>
                <w:bottom w:val="none" w:sz="0" w:space="0" w:color="auto"/>
                <w:right w:val="none" w:sz="0" w:space="0" w:color="auto"/>
              </w:divBdr>
              <w:divsChild>
                <w:div w:id="1384477427">
                  <w:marLeft w:val="0"/>
                  <w:marRight w:val="0"/>
                  <w:marTop w:val="0"/>
                  <w:marBottom w:val="0"/>
                  <w:divBdr>
                    <w:top w:val="none" w:sz="0" w:space="0" w:color="auto"/>
                    <w:left w:val="none" w:sz="0" w:space="0" w:color="auto"/>
                    <w:bottom w:val="none" w:sz="0" w:space="0" w:color="auto"/>
                    <w:right w:val="none" w:sz="0" w:space="0" w:color="auto"/>
                  </w:divBdr>
                  <w:divsChild>
                    <w:div w:id="4324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90521">
      <w:bodyDiv w:val="1"/>
      <w:marLeft w:val="0"/>
      <w:marRight w:val="0"/>
      <w:marTop w:val="0"/>
      <w:marBottom w:val="0"/>
      <w:divBdr>
        <w:top w:val="none" w:sz="0" w:space="0" w:color="auto"/>
        <w:left w:val="none" w:sz="0" w:space="0" w:color="auto"/>
        <w:bottom w:val="none" w:sz="0" w:space="0" w:color="auto"/>
        <w:right w:val="none" w:sz="0" w:space="0" w:color="auto"/>
      </w:divBdr>
    </w:div>
    <w:div w:id="658970060">
      <w:bodyDiv w:val="1"/>
      <w:marLeft w:val="0"/>
      <w:marRight w:val="0"/>
      <w:marTop w:val="0"/>
      <w:marBottom w:val="0"/>
      <w:divBdr>
        <w:top w:val="none" w:sz="0" w:space="0" w:color="auto"/>
        <w:left w:val="none" w:sz="0" w:space="0" w:color="auto"/>
        <w:bottom w:val="none" w:sz="0" w:space="0" w:color="auto"/>
        <w:right w:val="none" w:sz="0" w:space="0" w:color="auto"/>
      </w:divBdr>
    </w:div>
    <w:div w:id="818352007">
      <w:bodyDiv w:val="1"/>
      <w:marLeft w:val="0"/>
      <w:marRight w:val="0"/>
      <w:marTop w:val="0"/>
      <w:marBottom w:val="0"/>
      <w:divBdr>
        <w:top w:val="none" w:sz="0" w:space="0" w:color="auto"/>
        <w:left w:val="none" w:sz="0" w:space="0" w:color="auto"/>
        <w:bottom w:val="none" w:sz="0" w:space="0" w:color="auto"/>
        <w:right w:val="none" w:sz="0" w:space="0" w:color="auto"/>
      </w:divBdr>
    </w:div>
    <w:div w:id="852766392">
      <w:bodyDiv w:val="1"/>
      <w:marLeft w:val="0"/>
      <w:marRight w:val="0"/>
      <w:marTop w:val="0"/>
      <w:marBottom w:val="0"/>
      <w:divBdr>
        <w:top w:val="none" w:sz="0" w:space="0" w:color="auto"/>
        <w:left w:val="none" w:sz="0" w:space="0" w:color="auto"/>
        <w:bottom w:val="none" w:sz="0" w:space="0" w:color="auto"/>
        <w:right w:val="none" w:sz="0" w:space="0" w:color="auto"/>
      </w:divBdr>
    </w:div>
    <w:div w:id="874196154">
      <w:bodyDiv w:val="1"/>
      <w:marLeft w:val="0"/>
      <w:marRight w:val="0"/>
      <w:marTop w:val="0"/>
      <w:marBottom w:val="0"/>
      <w:divBdr>
        <w:top w:val="none" w:sz="0" w:space="0" w:color="auto"/>
        <w:left w:val="none" w:sz="0" w:space="0" w:color="auto"/>
        <w:bottom w:val="none" w:sz="0" w:space="0" w:color="auto"/>
        <w:right w:val="none" w:sz="0" w:space="0" w:color="auto"/>
      </w:divBdr>
    </w:div>
    <w:div w:id="895894844">
      <w:bodyDiv w:val="1"/>
      <w:marLeft w:val="0"/>
      <w:marRight w:val="0"/>
      <w:marTop w:val="0"/>
      <w:marBottom w:val="0"/>
      <w:divBdr>
        <w:top w:val="none" w:sz="0" w:space="0" w:color="auto"/>
        <w:left w:val="none" w:sz="0" w:space="0" w:color="auto"/>
        <w:bottom w:val="none" w:sz="0" w:space="0" w:color="auto"/>
        <w:right w:val="none" w:sz="0" w:space="0" w:color="auto"/>
      </w:divBdr>
    </w:div>
    <w:div w:id="897128948">
      <w:bodyDiv w:val="1"/>
      <w:marLeft w:val="0"/>
      <w:marRight w:val="0"/>
      <w:marTop w:val="0"/>
      <w:marBottom w:val="0"/>
      <w:divBdr>
        <w:top w:val="none" w:sz="0" w:space="0" w:color="auto"/>
        <w:left w:val="none" w:sz="0" w:space="0" w:color="auto"/>
        <w:bottom w:val="none" w:sz="0" w:space="0" w:color="auto"/>
        <w:right w:val="none" w:sz="0" w:space="0" w:color="auto"/>
      </w:divBdr>
    </w:div>
    <w:div w:id="901526524">
      <w:bodyDiv w:val="1"/>
      <w:marLeft w:val="0"/>
      <w:marRight w:val="0"/>
      <w:marTop w:val="0"/>
      <w:marBottom w:val="0"/>
      <w:divBdr>
        <w:top w:val="none" w:sz="0" w:space="0" w:color="auto"/>
        <w:left w:val="none" w:sz="0" w:space="0" w:color="auto"/>
        <w:bottom w:val="none" w:sz="0" w:space="0" w:color="auto"/>
        <w:right w:val="none" w:sz="0" w:space="0" w:color="auto"/>
      </w:divBdr>
    </w:div>
    <w:div w:id="1127746416">
      <w:bodyDiv w:val="1"/>
      <w:marLeft w:val="0"/>
      <w:marRight w:val="0"/>
      <w:marTop w:val="0"/>
      <w:marBottom w:val="0"/>
      <w:divBdr>
        <w:top w:val="none" w:sz="0" w:space="0" w:color="auto"/>
        <w:left w:val="none" w:sz="0" w:space="0" w:color="auto"/>
        <w:bottom w:val="none" w:sz="0" w:space="0" w:color="auto"/>
        <w:right w:val="none" w:sz="0" w:space="0" w:color="auto"/>
      </w:divBdr>
    </w:div>
    <w:div w:id="113390880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6645041">
      <w:bodyDiv w:val="1"/>
      <w:marLeft w:val="0"/>
      <w:marRight w:val="0"/>
      <w:marTop w:val="0"/>
      <w:marBottom w:val="0"/>
      <w:divBdr>
        <w:top w:val="none" w:sz="0" w:space="0" w:color="auto"/>
        <w:left w:val="none" w:sz="0" w:space="0" w:color="auto"/>
        <w:bottom w:val="none" w:sz="0" w:space="0" w:color="auto"/>
        <w:right w:val="none" w:sz="0" w:space="0" w:color="auto"/>
      </w:divBdr>
      <w:divsChild>
        <w:div w:id="2096894435">
          <w:marLeft w:val="0"/>
          <w:marRight w:val="0"/>
          <w:marTop w:val="0"/>
          <w:marBottom w:val="0"/>
          <w:divBdr>
            <w:top w:val="none" w:sz="0" w:space="0" w:color="auto"/>
            <w:left w:val="none" w:sz="0" w:space="0" w:color="auto"/>
            <w:bottom w:val="none" w:sz="0" w:space="0" w:color="auto"/>
            <w:right w:val="none" w:sz="0" w:space="0" w:color="auto"/>
          </w:divBdr>
          <w:divsChild>
            <w:div w:id="178740934">
              <w:marLeft w:val="0"/>
              <w:marRight w:val="0"/>
              <w:marTop w:val="0"/>
              <w:marBottom w:val="0"/>
              <w:divBdr>
                <w:top w:val="none" w:sz="0" w:space="0" w:color="auto"/>
                <w:left w:val="none" w:sz="0" w:space="0" w:color="auto"/>
                <w:bottom w:val="none" w:sz="0" w:space="0" w:color="auto"/>
                <w:right w:val="none" w:sz="0" w:space="0" w:color="auto"/>
              </w:divBdr>
              <w:divsChild>
                <w:div w:id="15481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1374">
      <w:bodyDiv w:val="1"/>
      <w:marLeft w:val="0"/>
      <w:marRight w:val="0"/>
      <w:marTop w:val="0"/>
      <w:marBottom w:val="0"/>
      <w:divBdr>
        <w:top w:val="none" w:sz="0" w:space="0" w:color="auto"/>
        <w:left w:val="none" w:sz="0" w:space="0" w:color="auto"/>
        <w:bottom w:val="none" w:sz="0" w:space="0" w:color="auto"/>
        <w:right w:val="none" w:sz="0" w:space="0" w:color="auto"/>
      </w:divBdr>
    </w:div>
    <w:div w:id="1611620885">
      <w:bodyDiv w:val="1"/>
      <w:marLeft w:val="0"/>
      <w:marRight w:val="0"/>
      <w:marTop w:val="0"/>
      <w:marBottom w:val="0"/>
      <w:divBdr>
        <w:top w:val="none" w:sz="0" w:space="0" w:color="auto"/>
        <w:left w:val="none" w:sz="0" w:space="0" w:color="auto"/>
        <w:bottom w:val="none" w:sz="0" w:space="0" w:color="auto"/>
        <w:right w:val="none" w:sz="0" w:space="0" w:color="auto"/>
      </w:divBdr>
    </w:div>
    <w:div w:id="1663774933">
      <w:bodyDiv w:val="1"/>
      <w:marLeft w:val="0"/>
      <w:marRight w:val="0"/>
      <w:marTop w:val="0"/>
      <w:marBottom w:val="0"/>
      <w:divBdr>
        <w:top w:val="none" w:sz="0" w:space="0" w:color="auto"/>
        <w:left w:val="none" w:sz="0" w:space="0" w:color="auto"/>
        <w:bottom w:val="none" w:sz="0" w:space="0" w:color="auto"/>
        <w:right w:val="none" w:sz="0" w:space="0" w:color="auto"/>
      </w:divBdr>
      <w:divsChild>
        <w:div w:id="1621916960">
          <w:marLeft w:val="0"/>
          <w:marRight w:val="0"/>
          <w:marTop w:val="0"/>
          <w:marBottom w:val="0"/>
          <w:divBdr>
            <w:top w:val="none" w:sz="0" w:space="0" w:color="auto"/>
            <w:left w:val="none" w:sz="0" w:space="0" w:color="auto"/>
            <w:bottom w:val="none" w:sz="0" w:space="0" w:color="auto"/>
            <w:right w:val="none" w:sz="0" w:space="0" w:color="auto"/>
          </w:divBdr>
          <w:divsChild>
            <w:div w:id="2048290366">
              <w:marLeft w:val="0"/>
              <w:marRight w:val="0"/>
              <w:marTop w:val="0"/>
              <w:marBottom w:val="0"/>
              <w:divBdr>
                <w:top w:val="none" w:sz="0" w:space="0" w:color="auto"/>
                <w:left w:val="none" w:sz="0" w:space="0" w:color="auto"/>
                <w:bottom w:val="none" w:sz="0" w:space="0" w:color="auto"/>
                <w:right w:val="none" w:sz="0" w:space="0" w:color="auto"/>
              </w:divBdr>
              <w:divsChild>
                <w:div w:id="1779254266">
                  <w:marLeft w:val="0"/>
                  <w:marRight w:val="0"/>
                  <w:marTop w:val="0"/>
                  <w:marBottom w:val="0"/>
                  <w:divBdr>
                    <w:top w:val="none" w:sz="0" w:space="0" w:color="auto"/>
                    <w:left w:val="none" w:sz="0" w:space="0" w:color="auto"/>
                    <w:bottom w:val="none" w:sz="0" w:space="0" w:color="auto"/>
                    <w:right w:val="none" w:sz="0" w:space="0" w:color="auto"/>
                  </w:divBdr>
                  <w:divsChild>
                    <w:div w:id="12528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4011818">
      <w:bodyDiv w:val="1"/>
      <w:marLeft w:val="0"/>
      <w:marRight w:val="0"/>
      <w:marTop w:val="0"/>
      <w:marBottom w:val="0"/>
      <w:divBdr>
        <w:top w:val="none" w:sz="0" w:space="0" w:color="auto"/>
        <w:left w:val="none" w:sz="0" w:space="0" w:color="auto"/>
        <w:bottom w:val="none" w:sz="0" w:space="0" w:color="auto"/>
        <w:right w:val="none" w:sz="0" w:space="0" w:color="auto"/>
      </w:divBdr>
    </w:div>
    <w:div w:id="1883133888">
      <w:bodyDiv w:val="1"/>
      <w:marLeft w:val="0"/>
      <w:marRight w:val="0"/>
      <w:marTop w:val="0"/>
      <w:marBottom w:val="0"/>
      <w:divBdr>
        <w:top w:val="none" w:sz="0" w:space="0" w:color="auto"/>
        <w:left w:val="none" w:sz="0" w:space="0" w:color="auto"/>
        <w:bottom w:val="none" w:sz="0" w:space="0" w:color="auto"/>
        <w:right w:val="none" w:sz="0" w:space="0" w:color="auto"/>
      </w:divBdr>
    </w:div>
    <w:div w:id="1939023690">
      <w:bodyDiv w:val="1"/>
      <w:marLeft w:val="0"/>
      <w:marRight w:val="0"/>
      <w:marTop w:val="0"/>
      <w:marBottom w:val="0"/>
      <w:divBdr>
        <w:top w:val="none" w:sz="0" w:space="0" w:color="auto"/>
        <w:left w:val="none" w:sz="0" w:space="0" w:color="auto"/>
        <w:bottom w:val="none" w:sz="0" w:space="0" w:color="auto"/>
        <w:right w:val="none" w:sz="0" w:space="0" w:color="auto"/>
      </w:divBdr>
    </w:div>
    <w:div w:id="1969168374">
      <w:bodyDiv w:val="1"/>
      <w:marLeft w:val="0"/>
      <w:marRight w:val="0"/>
      <w:marTop w:val="0"/>
      <w:marBottom w:val="0"/>
      <w:divBdr>
        <w:top w:val="none" w:sz="0" w:space="0" w:color="auto"/>
        <w:left w:val="none" w:sz="0" w:space="0" w:color="auto"/>
        <w:bottom w:val="none" w:sz="0" w:space="0" w:color="auto"/>
        <w:right w:val="none" w:sz="0" w:space="0" w:color="auto"/>
      </w:divBdr>
    </w:div>
    <w:div w:id="1982153751">
      <w:bodyDiv w:val="1"/>
      <w:marLeft w:val="0"/>
      <w:marRight w:val="0"/>
      <w:marTop w:val="0"/>
      <w:marBottom w:val="0"/>
      <w:divBdr>
        <w:top w:val="none" w:sz="0" w:space="0" w:color="auto"/>
        <w:left w:val="none" w:sz="0" w:space="0" w:color="auto"/>
        <w:bottom w:val="none" w:sz="0" w:space="0" w:color="auto"/>
        <w:right w:val="none" w:sz="0" w:space="0" w:color="auto"/>
      </w:divBdr>
    </w:div>
    <w:div w:id="1996034020">
      <w:bodyDiv w:val="1"/>
      <w:marLeft w:val="0"/>
      <w:marRight w:val="0"/>
      <w:marTop w:val="0"/>
      <w:marBottom w:val="0"/>
      <w:divBdr>
        <w:top w:val="none" w:sz="0" w:space="0" w:color="auto"/>
        <w:left w:val="none" w:sz="0" w:space="0" w:color="auto"/>
        <w:bottom w:val="none" w:sz="0" w:space="0" w:color="auto"/>
        <w:right w:val="none" w:sz="0" w:space="0" w:color="auto"/>
      </w:divBdr>
    </w:div>
    <w:div w:id="2067558800">
      <w:bodyDiv w:val="1"/>
      <w:marLeft w:val="0"/>
      <w:marRight w:val="0"/>
      <w:marTop w:val="0"/>
      <w:marBottom w:val="0"/>
      <w:divBdr>
        <w:top w:val="none" w:sz="0" w:space="0" w:color="auto"/>
        <w:left w:val="none" w:sz="0" w:space="0" w:color="auto"/>
        <w:bottom w:val="none" w:sz="0" w:space="0" w:color="auto"/>
        <w:right w:val="none" w:sz="0" w:space="0" w:color="auto"/>
      </w:divBdr>
    </w:div>
    <w:div w:id="2092965867">
      <w:bodyDiv w:val="1"/>
      <w:marLeft w:val="0"/>
      <w:marRight w:val="0"/>
      <w:marTop w:val="0"/>
      <w:marBottom w:val="0"/>
      <w:divBdr>
        <w:top w:val="none" w:sz="0" w:space="0" w:color="auto"/>
        <w:left w:val="none" w:sz="0" w:space="0" w:color="auto"/>
        <w:bottom w:val="none" w:sz="0" w:space="0" w:color="auto"/>
        <w:right w:val="none" w:sz="0" w:space="0" w:color="auto"/>
      </w:divBdr>
    </w:div>
    <w:div w:id="212338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3017E48C84314793B50438A9B1F061"/>
        <w:category>
          <w:name w:val="General"/>
          <w:gallery w:val="placeholder"/>
        </w:category>
        <w:types>
          <w:type w:val="bbPlcHdr"/>
        </w:types>
        <w:behaviors>
          <w:behavior w:val="content"/>
        </w:behaviors>
        <w:guid w:val="{89D54B7B-DC63-9C4A-8107-945103099C7C}"/>
      </w:docPartPr>
      <w:docPartBody>
        <w:p w:rsidR="00A36468" w:rsidRDefault="00A36468" w:rsidP="00A36468">
          <w:pPr>
            <w:pStyle w:val="473017E48C84314793B50438A9B1F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82297"/>
    <w:rsid w:val="002A3923"/>
    <w:rsid w:val="002D1715"/>
    <w:rsid w:val="00347D88"/>
    <w:rsid w:val="003557A6"/>
    <w:rsid w:val="00394049"/>
    <w:rsid w:val="003B0C71"/>
    <w:rsid w:val="004B5BBB"/>
    <w:rsid w:val="004F0A10"/>
    <w:rsid w:val="004F2DF8"/>
    <w:rsid w:val="00517E2A"/>
    <w:rsid w:val="00532A84"/>
    <w:rsid w:val="00592954"/>
    <w:rsid w:val="005D3BF1"/>
    <w:rsid w:val="0065096A"/>
    <w:rsid w:val="006B1ACF"/>
    <w:rsid w:val="006F24A1"/>
    <w:rsid w:val="007C3099"/>
    <w:rsid w:val="007C6342"/>
    <w:rsid w:val="008D0DA8"/>
    <w:rsid w:val="009A261B"/>
    <w:rsid w:val="009E6639"/>
    <w:rsid w:val="00A36468"/>
    <w:rsid w:val="00AA2E17"/>
    <w:rsid w:val="00AA3663"/>
    <w:rsid w:val="00AC15A4"/>
    <w:rsid w:val="00B0336C"/>
    <w:rsid w:val="00B129B2"/>
    <w:rsid w:val="00C26DC4"/>
    <w:rsid w:val="00C53055"/>
    <w:rsid w:val="00D241E9"/>
    <w:rsid w:val="00D7750D"/>
    <w:rsid w:val="00DF282E"/>
    <w:rsid w:val="00E03F14"/>
    <w:rsid w:val="00E314CE"/>
    <w:rsid w:val="00E53D35"/>
    <w:rsid w:val="00E6206E"/>
    <w:rsid w:val="00E62F34"/>
    <w:rsid w:val="00EE28A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468"/>
    <w:rPr>
      <w:color w:val="808080"/>
    </w:rPr>
  </w:style>
  <w:style w:type="paragraph" w:customStyle="1" w:styleId="473017E48C84314793B50438A9B1F061">
    <w:name w:val="473017E48C84314793B50438A9B1F061"/>
    <w:rsid w:val="00A3646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EA6BC-8B18-4C9C-BDB7-39C5D5CD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9482</Characters>
  <Application>Microsoft Office Word</Application>
  <DocSecurity>0</DocSecurity>
  <Lines>220</Lines>
  <Paragraphs>71</Paragraphs>
  <ScaleCrop>false</ScaleCrop>
  <Company/>
  <LinksUpToDate>false</LinksUpToDate>
  <CharactersWithSpaces>11179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90/21</dc:title>
  <dc:creator/>
  <cp:lastModifiedBy/>
  <cp:revision>1</cp:revision>
  <dcterms:created xsi:type="dcterms:W3CDTF">2021-06-04T16:52:00Z</dcterms:created>
  <dcterms:modified xsi:type="dcterms:W3CDTF">2021-06-04T16:52:00Z</dcterms:modified>
</cp:coreProperties>
</file>