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D76022" w:rsidRDefault="00D306D1" w:rsidP="00627C9F">
      <w:pPr>
        <w:jc w:val="both"/>
        <w:rPr>
          <w:rFonts w:asciiTheme="majorHAnsi" w:hAnsiTheme="majorHAnsi" w:cs="Univers"/>
          <w:b/>
          <w:bCs/>
          <w:sz w:val="22"/>
          <w:szCs w:val="22"/>
          <w:lang w:val="es-ES"/>
        </w:rPr>
      </w:pPr>
      <w:bookmarkStart w:id="0" w:name="_GoBack"/>
      <w:bookmarkEnd w:id="0"/>
      <w:r w:rsidRPr="00D7602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92F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7602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D76022" w:rsidRDefault="00040C3A" w:rsidP="00040C3A">
      <w:pPr>
        <w:tabs>
          <w:tab w:val="center" w:pos="5400"/>
        </w:tabs>
        <w:suppressAutoHyphens/>
        <w:jc w:val="both"/>
        <w:rPr>
          <w:rFonts w:asciiTheme="majorHAnsi" w:hAnsiTheme="majorHAnsi"/>
          <w:sz w:val="22"/>
          <w:szCs w:val="22"/>
          <w:lang w:val="es-ES"/>
        </w:rPr>
      </w:pPr>
    </w:p>
    <w:p w:rsidR="00040C3A" w:rsidRPr="00D76022" w:rsidRDefault="00040C3A" w:rsidP="00040C3A">
      <w:pPr>
        <w:tabs>
          <w:tab w:val="center" w:pos="5400"/>
        </w:tabs>
        <w:suppressAutoHyphens/>
        <w:jc w:val="both"/>
        <w:rPr>
          <w:rFonts w:asciiTheme="majorHAnsi" w:hAnsiTheme="majorHAnsi"/>
          <w:sz w:val="22"/>
          <w:szCs w:val="22"/>
          <w:lang w:val="es-ES"/>
        </w:rPr>
      </w:pPr>
    </w:p>
    <w:p w:rsidR="005128E4" w:rsidRPr="00D76022" w:rsidRDefault="005128E4" w:rsidP="00040C3A">
      <w:pPr>
        <w:tabs>
          <w:tab w:val="center" w:pos="5400"/>
        </w:tabs>
        <w:suppressAutoHyphens/>
        <w:rPr>
          <w:rFonts w:asciiTheme="majorHAnsi" w:hAnsiTheme="majorHAnsi"/>
          <w:sz w:val="22"/>
          <w:szCs w:val="22"/>
          <w:lang w:val="es-ES"/>
        </w:rPr>
      </w:pPr>
    </w:p>
    <w:p w:rsidR="005128E4" w:rsidRPr="00D76022" w:rsidRDefault="005128E4" w:rsidP="00040C3A">
      <w:pPr>
        <w:tabs>
          <w:tab w:val="center" w:pos="5400"/>
        </w:tabs>
        <w:suppressAutoHyphens/>
        <w:rPr>
          <w:rFonts w:asciiTheme="majorHAnsi" w:hAnsiTheme="majorHAnsi"/>
          <w:sz w:val="22"/>
          <w:szCs w:val="22"/>
          <w:lang w:val="es-ES"/>
        </w:rPr>
      </w:pPr>
    </w:p>
    <w:p w:rsidR="005128E4" w:rsidRPr="00D76022" w:rsidRDefault="005128E4" w:rsidP="00040C3A">
      <w:pPr>
        <w:tabs>
          <w:tab w:val="center" w:pos="5400"/>
        </w:tabs>
        <w:suppressAutoHyphens/>
        <w:rPr>
          <w:rFonts w:asciiTheme="majorHAnsi" w:hAnsiTheme="majorHAnsi"/>
          <w:sz w:val="22"/>
          <w:szCs w:val="22"/>
          <w:lang w:val="es-ES"/>
        </w:rPr>
      </w:pPr>
    </w:p>
    <w:p w:rsidR="00040C3A" w:rsidRPr="00D76022" w:rsidRDefault="00040C3A" w:rsidP="005128E4">
      <w:pPr>
        <w:tabs>
          <w:tab w:val="center" w:pos="5400"/>
        </w:tabs>
        <w:suppressAutoHyphens/>
        <w:jc w:val="center"/>
        <w:rPr>
          <w:rFonts w:asciiTheme="majorHAnsi" w:hAnsiTheme="majorHAnsi"/>
          <w:sz w:val="22"/>
          <w:szCs w:val="22"/>
          <w:lang w:val="es-ES"/>
        </w:rPr>
      </w:pPr>
    </w:p>
    <w:p w:rsidR="00040C3A" w:rsidRPr="00D76022" w:rsidRDefault="00040C3A" w:rsidP="005128E4">
      <w:pPr>
        <w:tabs>
          <w:tab w:val="center" w:pos="5400"/>
        </w:tabs>
        <w:suppressAutoHyphens/>
        <w:jc w:val="center"/>
        <w:rPr>
          <w:rFonts w:asciiTheme="majorHAnsi" w:hAnsiTheme="majorHAnsi"/>
          <w:sz w:val="22"/>
          <w:szCs w:val="22"/>
          <w:lang w:val="es-ES"/>
        </w:rPr>
      </w:pPr>
    </w:p>
    <w:p w:rsidR="005B52B0" w:rsidRPr="00D76022" w:rsidRDefault="005B52B0" w:rsidP="005128E4">
      <w:pPr>
        <w:tabs>
          <w:tab w:val="center" w:pos="5400"/>
        </w:tabs>
        <w:suppressAutoHyphens/>
        <w:jc w:val="center"/>
        <w:rPr>
          <w:rFonts w:asciiTheme="majorHAnsi" w:hAnsiTheme="majorHAnsi"/>
          <w:sz w:val="22"/>
          <w:szCs w:val="22"/>
          <w:lang w:val="es-ES"/>
        </w:rPr>
      </w:pPr>
    </w:p>
    <w:p w:rsidR="005B52B0" w:rsidRPr="00D76022" w:rsidRDefault="005B52B0" w:rsidP="005128E4">
      <w:pPr>
        <w:tabs>
          <w:tab w:val="center" w:pos="5400"/>
        </w:tabs>
        <w:suppressAutoHyphens/>
        <w:jc w:val="center"/>
        <w:rPr>
          <w:rFonts w:asciiTheme="majorHAnsi" w:hAnsiTheme="majorHAnsi"/>
          <w:sz w:val="22"/>
          <w:szCs w:val="22"/>
          <w:lang w:val="es-ES"/>
        </w:rPr>
      </w:pPr>
    </w:p>
    <w:p w:rsidR="005B52B0" w:rsidRPr="00D76022" w:rsidRDefault="005B52B0" w:rsidP="005128E4">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040C3A" w:rsidRPr="00D76022" w:rsidRDefault="003D3BC2" w:rsidP="00040C3A">
      <w:pPr>
        <w:tabs>
          <w:tab w:val="center" w:pos="5400"/>
        </w:tabs>
        <w:suppressAutoHyphens/>
        <w:jc w:val="center"/>
        <w:rPr>
          <w:rFonts w:asciiTheme="majorHAnsi" w:hAnsiTheme="majorHAnsi"/>
          <w:sz w:val="22"/>
          <w:szCs w:val="22"/>
          <w:lang w:val="es-ES"/>
        </w:rPr>
      </w:pPr>
      <w:r w:rsidRPr="00D7602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67F94">
                              <w:rPr>
                                <w:rFonts w:asciiTheme="majorHAnsi" w:hAnsiTheme="majorHAnsi" w:cs="Arial"/>
                                <w:b/>
                                <w:bCs/>
                                <w:color w:val="0D0D0D" w:themeColor="text1" w:themeTint="F2"/>
                                <w:sz w:val="36"/>
                                <w:szCs w:val="22"/>
                                <w:lang w:val="es-ES_tradnl"/>
                              </w:rPr>
                              <w:t>177</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574E2">
                              <w:rPr>
                                <w:rFonts w:asciiTheme="majorHAnsi" w:hAnsiTheme="majorHAnsi" w:cs="Arial"/>
                                <w:b/>
                                <w:color w:val="0D0D0D" w:themeColor="text1" w:themeTint="F2"/>
                                <w:sz w:val="36"/>
                                <w:szCs w:val="22"/>
                                <w:lang w:val="es-ES_tradnl"/>
                              </w:rPr>
                              <w:t>1433</w:t>
                            </w:r>
                            <w:r w:rsidR="00246D1F" w:rsidRPr="004E2649">
                              <w:rPr>
                                <w:rFonts w:asciiTheme="majorHAnsi" w:hAnsiTheme="majorHAnsi" w:cs="Arial"/>
                                <w:b/>
                                <w:color w:val="0D0D0D" w:themeColor="text1" w:themeTint="F2"/>
                                <w:sz w:val="36"/>
                                <w:szCs w:val="22"/>
                                <w:lang w:val="es-ES_tradnl"/>
                              </w:rPr>
                              <w:t>-</w:t>
                            </w:r>
                            <w:r w:rsidR="00D574E2">
                              <w:rPr>
                                <w:rFonts w:asciiTheme="majorHAnsi" w:hAnsiTheme="majorHAnsi" w:cs="Arial"/>
                                <w:b/>
                                <w:color w:val="0D0D0D" w:themeColor="text1" w:themeTint="F2"/>
                                <w:sz w:val="36"/>
                                <w:szCs w:val="22"/>
                                <w:lang w:val="es-ES_tradnl"/>
                              </w:rPr>
                              <w:t>08</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E8611A" w:rsidRDefault="00D574E2" w:rsidP="00997BC5">
                            <w:pPr>
                              <w:spacing w:line="276" w:lineRule="auto"/>
                              <w:rPr>
                                <w:rFonts w:asciiTheme="majorHAnsi" w:hAnsiTheme="majorHAnsi" w:cs="Arial"/>
                                <w:caps/>
                                <w:color w:val="0D0D0D" w:themeColor="text1" w:themeTint="F2"/>
                                <w:szCs w:val="22"/>
                                <w:lang w:val="es-ES_tradnl"/>
                              </w:rPr>
                            </w:pPr>
                            <w:r w:rsidRPr="00E8611A">
                              <w:rPr>
                                <w:rFonts w:asciiTheme="majorHAnsi" w:hAnsiTheme="majorHAnsi" w:cs="Arial"/>
                                <w:caps/>
                                <w:color w:val="0D0D0D" w:themeColor="text1" w:themeTint="F2"/>
                                <w:szCs w:val="22"/>
                                <w:lang w:val="es-ES_tradnl"/>
                              </w:rPr>
                              <w:t>Mario Antonio Turcios Flores</w:t>
                            </w:r>
                            <w:r w:rsidR="00E8611A" w:rsidRPr="00E8611A">
                              <w:rPr>
                                <w:rFonts w:asciiTheme="majorHAnsi" w:hAnsiTheme="majorHAnsi" w:cs="Arial"/>
                                <w:caps/>
                                <w:color w:val="0D0D0D" w:themeColor="text1" w:themeTint="F2"/>
                                <w:szCs w:val="22"/>
                                <w:lang w:val="es-ES_tradnl"/>
                              </w:rPr>
                              <w:t xml:space="preserve"> y familia</w:t>
                            </w:r>
                          </w:p>
                          <w:bookmarkEnd w:id="1"/>
                          <w:p w:rsidR="005B52B0" w:rsidRPr="00E8611A" w:rsidRDefault="00D574E2" w:rsidP="00997BC5">
                            <w:pPr>
                              <w:spacing w:line="276" w:lineRule="auto"/>
                              <w:rPr>
                                <w:rFonts w:asciiTheme="majorHAnsi" w:hAnsiTheme="majorHAnsi" w:cs="Arial"/>
                                <w:caps/>
                                <w:color w:val="0D0D0D" w:themeColor="text1" w:themeTint="F2"/>
                                <w:szCs w:val="22"/>
                                <w:lang w:val="es-ES"/>
                              </w:rPr>
                            </w:pPr>
                            <w:r w:rsidRPr="00E8611A">
                              <w:rPr>
                                <w:rFonts w:asciiTheme="majorHAnsi" w:hAnsiTheme="majorHAnsi" w:cs="Arial"/>
                                <w:caps/>
                                <w:color w:val="0D0D0D" w:themeColor="text1" w:themeTint="F2"/>
                                <w:szCs w:val="22"/>
                                <w:lang w:val="es-ES_tradnl"/>
                              </w:rPr>
                              <w:t>El Salvador</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67F94">
                        <w:rPr>
                          <w:rFonts w:asciiTheme="majorHAnsi" w:hAnsiTheme="majorHAnsi" w:cs="Arial"/>
                          <w:b/>
                          <w:bCs/>
                          <w:color w:val="0D0D0D" w:themeColor="text1" w:themeTint="F2"/>
                          <w:sz w:val="36"/>
                          <w:szCs w:val="22"/>
                          <w:lang w:val="es-ES_tradnl"/>
                        </w:rPr>
                        <w:t>177</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574E2">
                        <w:rPr>
                          <w:rFonts w:asciiTheme="majorHAnsi" w:hAnsiTheme="majorHAnsi" w:cs="Arial"/>
                          <w:b/>
                          <w:color w:val="0D0D0D" w:themeColor="text1" w:themeTint="F2"/>
                          <w:sz w:val="36"/>
                          <w:szCs w:val="22"/>
                          <w:lang w:val="es-ES_tradnl"/>
                        </w:rPr>
                        <w:t>1433</w:t>
                      </w:r>
                      <w:r w:rsidR="00246D1F" w:rsidRPr="004E2649">
                        <w:rPr>
                          <w:rFonts w:asciiTheme="majorHAnsi" w:hAnsiTheme="majorHAnsi" w:cs="Arial"/>
                          <w:b/>
                          <w:color w:val="0D0D0D" w:themeColor="text1" w:themeTint="F2"/>
                          <w:sz w:val="36"/>
                          <w:szCs w:val="22"/>
                          <w:lang w:val="es-ES_tradnl"/>
                        </w:rPr>
                        <w:t>-</w:t>
                      </w:r>
                      <w:r w:rsidR="00D574E2">
                        <w:rPr>
                          <w:rFonts w:asciiTheme="majorHAnsi" w:hAnsiTheme="majorHAnsi" w:cs="Arial"/>
                          <w:b/>
                          <w:color w:val="0D0D0D" w:themeColor="text1" w:themeTint="F2"/>
                          <w:sz w:val="36"/>
                          <w:szCs w:val="22"/>
                          <w:lang w:val="es-ES_tradnl"/>
                        </w:rPr>
                        <w:t>08</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E8611A" w:rsidRDefault="00D574E2" w:rsidP="00997BC5">
                      <w:pPr>
                        <w:spacing w:line="276" w:lineRule="auto"/>
                        <w:rPr>
                          <w:rFonts w:asciiTheme="majorHAnsi" w:hAnsiTheme="majorHAnsi" w:cs="Arial"/>
                          <w:caps/>
                          <w:color w:val="0D0D0D" w:themeColor="text1" w:themeTint="F2"/>
                          <w:szCs w:val="22"/>
                          <w:lang w:val="es-ES_tradnl"/>
                        </w:rPr>
                      </w:pPr>
                      <w:r w:rsidRPr="00E8611A">
                        <w:rPr>
                          <w:rFonts w:asciiTheme="majorHAnsi" w:hAnsiTheme="majorHAnsi" w:cs="Arial"/>
                          <w:caps/>
                          <w:color w:val="0D0D0D" w:themeColor="text1" w:themeTint="F2"/>
                          <w:szCs w:val="22"/>
                          <w:lang w:val="es-ES_tradnl"/>
                        </w:rPr>
                        <w:t>Mario Antonio Turcios Flores</w:t>
                      </w:r>
                      <w:r w:rsidR="00E8611A" w:rsidRPr="00E8611A">
                        <w:rPr>
                          <w:rFonts w:asciiTheme="majorHAnsi" w:hAnsiTheme="majorHAnsi" w:cs="Arial"/>
                          <w:caps/>
                          <w:color w:val="0D0D0D" w:themeColor="text1" w:themeTint="F2"/>
                          <w:szCs w:val="22"/>
                          <w:lang w:val="es-ES_tradnl"/>
                        </w:rPr>
                        <w:t xml:space="preserve"> y familia</w:t>
                      </w:r>
                    </w:p>
                    <w:bookmarkEnd w:id="2"/>
                    <w:p w:rsidR="005B52B0" w:rsidRPr="00E8611A" w:rsidRDefault="00D574E2" w:rsidP="00997BC5">
                      <w:pPr>
                        <w:spacing w:line="276" w:lineRule="auto"/>
                        <w:rPr>
                          <w:rFonts w:asciiTheme="majorHAnsi" w:hAnsiTheme="majorHAnsi" w:cs="Arial"/>
                          <w:caps/>
                          <w:color w:val="0D0D0D" w:themeColor="text1" w:themeTint="F2"/>
                          <w:szCs w:val="22"/>
                          <w:lang w:val="es-ES"/>
                        </w:rPr>
                      </w:pPr>
                      <w:r w:rsidRPr="00E8611A">
                        <w:rPr>
                          <w:rFonts w:asciiTheme="majorHAnsi" w:hAnsiTheme="majorHAnsi" w:cs="Arial"/>
                          <w:caps/>
                          <w:color w:val="0D0D0D" w:themeColor="text1" w:themeTint="F2"/>
                          <w:szCs w:val="22"/>
                          <w:lang w:val="es-ES_tradnl"/>
                        </w:rPr>
                        <w:t>El Salvador</w:t>
                      </w:r>
                    </w:p>
                    <w:p w:rsidR="005B52B0" w:rsidRPr="00AE5488" w:rsidRDefault="005B52B0" w:rsidP="007A5817">
                      <w:pPr>
                        <w:rPr>
                          <w:color w:val="0D0D0D" w:themeColor="text1" w:themeTint="F2"/>
                          <w:lang w:val="es-ES_tradnl"/>
                        </w:rPr>
                      </w:pPr>
                    </w:p>
                  </w:txbxContent>
                </v:textbox>
              </v:shape>
            </w:pict>
          </mc:Fallback>
        </mc:AlternateContent>
      </w:r>
      <w:r w:rsidR="004E2649" w:rsidRPr="00D7602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67F94">
                              <w:rPr>
                                <w:rFonts w:asciiTheme="minorHAnsi" w:hAnsiTheme="minorHAnsi"/>
                                <w:color w:val="FFFFFF" w:themeColor="background1"/>
                                <w:sz w:val="22"/>
                                <w:lang w:val="pt-BR"/>
                              </w:rPr>
                              <w:t>202</w:t>
                            </w:r>
                          </w:p>
                          <w:p w:rsidR="00627C9F" w:rsidRPr="004E2649" w:rsidRDefault="00867F9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867F94">
                              <w:rPr>
                                <w:rFonts w:asciiTheme="minorHAnsi" w:hAnsiTheme="minorHAnsi"/>
                                <w:color w:val="FFFFFF" w:themeColor="background1"/>
                                <w:sz w:val="22"/>
                                <w:lang w:val="es-NI"/>
                              </w:rPr>
                              <w:t>diciembre</w:t>
                            </w:r>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867F94">
                        <w:rPr>
                          <w:rFonts w:asciiTheme="minorHAnsi" w:hAnsiTheme="minorHAnsi"/>
                          <w:color w:val="FFFFFF" w:themeColor="background1"/>
                          <w:sz w:val="22"/>
                          <w:lang w:val="pt-BR"/>
                        </w:rPr>
                        <w:t>202</w:t>
                      </w:r>
                    </w:p>
                    <w:p w:rsidR="00627C9F" w:rsidRPr="004E2649" w:rsidRDefault="00867F9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867F94">
                        <w:rPr>
                          <w:rFonts w:asciiTheme="minorHAnsi" w:hAnsiTheme="minorHAnsi"/>
                          <w:color w:val="FFFFFF" w:themeColor="background1"/>
                          <w:sz w:val="22"/>
                          <w:lang w:val="es-NI"/>
                        </w:rPr>
                        <w:t>diciembre</w:t>
                      </w:r>
                      <w:r w:rsidR="00627C9F" w:rsidRPr="004E2649">
                        <w:rPr>
                          <w:rFonts w:asciiTheme="minorHAnsi" w:hAnsiTheme="minorHAnsi"/>
                          <w:color w:val="FFFFFF" w:themeColor="background1"/>
                          <w:sz w:val="22"/>
                        </w:rPr>
                        <w:t xml:space="preserve"> 201</w:t>
                      </w:r>
                      <w:r w:rsidR="00834D49">
                        <w:rPr>
                          <w:rFonts w:asciiTheme="minorHAnsi" w:hAnsiTheme="minorHAnsi"/>
                          <w:color w:val="FFFFFF" w:themeColor="background1"/>
                          <w:sz w:val="22"/>
                        </w:rPr>
                        <w:t>8</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rsidR="00040C3A" w:rsidRPr="00D76022" w:rsidRDefault="00040C3A" w:rsidP="00040C3A">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cs="Arial"/>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5128E4" w:rsidRPr="00D76022" w:rsidRDefault="005128E4" w:rsidP="00040C3A">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5128E4" w:rsidRPr="00D76022" w:rsidRDefault="005128E4" w:rsidP="00040C3A">
      <w:pPr>
        <w:tabs>
          <w:tab w:val="center" w:pos="5400"/>
        </w:tabs>
        <w:suppressAutoHyphens/>
        <w:jc w:val="center"/>
        <w:rPr>
          <w:rFonts w:asciiTheme="majorHAnsi" w:hAnsiTheme="majorHAnsi"/>
          <w:sz w:val="22"/>
          <w:szCs w:val="22"/>
          <w:lang w:val="es-ES"/>
        </w:rPr>
      </w:pPr>
    </w:p>
    <w:p w:rsidR="005128E4" w:rsidRPr="00D76022" w:rsidRDefault="005128E4" w:rsidP="00040C3A">
      <w:pPr>
        <w:tabs>
          <w:tab w:val="center" w:pos="5400"/>
        </w:tabs>
        <w:suppressAutoHyphens/>
        <w:jc w:val="center"/>
        <w:rPr>
          <w:rFonts w:asciiTheme="majorHAnsi" w:hAnsiTheme="majorHAnsi"/>
          <w:sz w:val="22"/>
          <w:szCs w:val="22"/>
          <w:lang w:val="es-ES"/>
        </w:rPr>
      </w:pPr>
    </w:p>
    <w:p w:rsidR="005128E4" w:rsidRPr="00D76022" w:rsidRDefault="005128E4" w:rsidP="00040C3A">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040C3A" w:rsidRPr="00D76022" w:rsidRDefault="00040C3A" w:rsidP="00040C3A">
      <w:pPr>
        <w:tabs>
          <w:tab w:val="center" w:pos="5400"/>
        </w:tabs>
        <w:suppressAutoHyphens/>
        <w:jc w:val="center"/>
        <w:rPr>
          <w:rFonts w:asciiTheme="majorHAnsi" w:hAnsiTheme="majorHAnsi"/>
          <w:sz w:val="22"/>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90270B" w:rsidP="00040C3A">
      <w:pPr>
        <w:tabs>
          <w:tab w:val="center" w:pos="5400"/>
        </w:tabs>
        <w:suppressAutoHyphens/>
        <w:jc w:val="center"/>
        <w:rPr>
          <w:rFonts w:asciiTheme="majorHAnsi" w:hAnsiTheme="majorHAnsi"/>
          <w:sz w:val="18"/>
          <w:szCs w:val="22"/>
          <w:lang w:val="es-ES"/>
        </w:rPr>
      </w:pPr>
      <w:r w:rsidRPr="00D7602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867F94">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867F94">
                              <w:rPr>
                                <w:rFonts w:asciiTheme="majorHAnsi" w:hAnsiTheme="majorHAnsi"/>
                                <w:color w:val="0D0D0D" w:themeColor="text1" w:themeTint="F2"/>
                                <w:sz w:val="18"/>
                                <w:szCs w:val="22"/>
                                <w:lang w:val="es-ES"/>
                              </w:rPr>
                              <w:t>26 de diciembre de 2018.</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867F94">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867F94">
                        <w:rPr>
                          <w:rFonts w:asciiTheme="majorHAnsi" w:hAnsiTheme="majorHAnsi"/>
                          <w:color w:val="0D0D0D" w:themeColor="text1" w:themeTint="F2"/>
                          <w:sz w:val="18"/>
                          <w:szCs w:val="22"/>
                          <w:lang w:val="es-ES"/>
                        </w:rPr>
                        <w:t>26 de diciembre de 2018.</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A50FCF" w:rsidP="00040C3A">
      <w:pPr>
        <w:tabs>
          <w:tab w:val="center" w:pos="5400"/>
        </w:tabs>
        <w:suppressAutoHyphens/>
        <w:jc w:val="center"/>
        <w:rPr>
          <w:rFonts w:asciiTheme="majorHAnsi" w:hAnsiTheme="majorHAnsi"/>
          <w:sz w:val="18"/>
          <w:szCs w:val="22"/>
          <w:lang w:val="es-ES"/>
        </w:rPr>
      </w:pPr>
    </w:p>
    <w:p w:rsidR="00A50FCF" w:rsidRPr="00D76022" w:rsidRDefault="0090270B" w:rsidP="00040C3A">
      <w:pPr>
        <w:tabs>
          <w:tab w:val="center" w:pos="5400"/>
        </w:tabs>
        <w:suppressAutoHyphens/>
        <w:jc w:val="center"/>
        <w:rPr>
          <w:rFonts w:asciiTheme="majorHAnsi" w:hAnsiTheme="majorHAnsi"/>
          <w:sz w:val="18"/>
          <w:szCs w:val="22"/>
          <w:lang w:val="es-ES"/>
        </w:rPr>
      </w:pPr>
      <w:r w:rsidRPr="00D7602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67F94">
                              <w:rPr>
                                <w:rFonts w:asciiTheme="majorHAnsi" w:hAnsiTheme="majorHAnsi"/>
                                <w:color w:val="595959" w:themeColor="text1" w:themeTint="A6"/>
                                <w:sz w:val="18"/>
                                <w:szCs w:val="18"/>
                                <w:lang w:val="pt-BR"/>
                              </w:rPr>
                              <w:t>177/18</w:t>
                            </w:r>
                            <w:r w:rsidRPr="00867F94">
                              <w:rPr>
                                <w:rFonts w:asciiTheme="majorHAnsi" w:hAnsiTheme="majorHAnsi"/>
                                <w:color w:val="595959" w:themeColor="text1" w:themeTint="A6"/>
                                <w:sz w:val="18"/>
                                <w:szCs w:val="18"/>
                                <w:lang w:val="pt-BR"/>
                              </w:rPr>
                              <w:t xml:space="preserve">. </w:t>
                            </w:r>
                            <w:r w:rsidR="00867F94">
                              <w:rPr>
                                <w:rFonts w:asciiTheme="majorHAnsi" w:hAnsiTheme="majorHAnsi"/>
                                <w:color w:val="595959" w:themeColor="text1" w:themeTint="A6"/>
                                <w:sz w:val="18"/>
                                <w:szCs w:val="18"/>
                                <w:lang w:val="es-ES_tradnl"/>
                              </w:rPr>
                              <w:t>Petición</w:t>
                            </w:r>
                            <w:r w:rsidR="000433C9">
                              <w:rPr>
                                <w:rFonts w:asciiTheme="majorHAnsi" w:hAnsiTheme="majorHAnsi"/>
                                <w:color w:val="595959" w:themeColor="text1" w:themeTint="A6"/>
                                <w:sz w:val="18"/>
                                <w:szCs w:val="18"/>
                                <w:lang w:val="es-ES"/>
                              </w:rPr>
                              <w:t xml:space="preserve"> </w:t>
                            </w:r>
                            <w:r w:rsidR="00D574E2">
                              <w:rPr>
                                <w:rFonts w:asciiTheme="majorHAnsi" w:hAnsiTheme="majorHAnsi"/>
                                <w:color w:val="595959" w:themeColor="text1" w:themeTint="A6"/>
                                <w:sz w:val="18"/>
                                <w:szCs w:val="18"/>
                                <w:lang w:val="es-ES"/>
                              </w:rPr>
                              <w:t>1433</w:t>
                            </w:r>
                            <w:r w:rsidR="000433C9">
                              <w:rPr>
                                <w:rFonts w:asciiTheme="majorHAnsi" w:hAnsiTheme="majorHAnsi"/>
                                <w:color w:val="595959" w:themeColor="text1" w:themeTint="A6"/>
                                <w:sz w:val="18"/>
                                <w:szCs w:val="18"/>
                                <w:lang w:val="es-ES"/>
                              </w:rPr>
                              <w:t>-</w:t>
                            </w:r>
                            <w:r w:rsidR="00D574E2">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00072443">
                              <w:rPr>
                                <w:rFonts w:asciiTheme="majorHAnsi" w:hAnsiTheme="majorHAnsi"/>
                                <w:color w:val="595959" w:themeColor="text1" w:themeTint="A6"/>
                                <w:sz w:val="18"/>
                                <w:szCs w:val="18"/>
                                <w:lang w:val="es-ES_tradnl"/>
                              </w:rPr>
                              <w:t>Admisibilidad</w:t>
                            </w:r>
                            <w:r w:rsidR="00867F94">
                              <w:rPr>
                                <w:rFonts w:asciiTheme="majorHAnsi" w:hAnsiTheme="majorHAnsi"/>
                                <w:color w:val="595959" w:themeColor="text1" w:themeTint="A6"/>
                                <w:sz w:val="18"/>
                                <w:szCs w:val="18"/>
                                <w:lang w:val="es-ES_tradnl"/>
                              </w:rPr>
                              <w:t xml:space="preserve">. </w:t>
                            </w:r>
                            <w:r w:rsidR="00072443">
                              <w:rPr>
                                <w:rFonts w:asciiTheme="majorHAnsi" w:hAnsiTheme="majorHAnsi"/>
                                <w:color w:val="595959" w:themeColor="text1" w:themeTint="A6"/>
                                <w:sz w:val="18"/>
                                <w:szCs w:val="18"/>
                                <w:lang w:val="es-ES_tradnl"/>
                              </w:rPr>
                              <w:t xml:space="preserve">Mario Antonio </w:t>
                            </w:r>
                            <w:r w:rsidR="00072443" w:rsidRPr="00867F94">
                              <w:rPr>
                                <w:rFonts w:asciiTheme="majorHAnsi" w:hAnsiTheme="majorHAnsi"/>
                                <w:color w:val="595959" w:themeColor="text1" w:themeTint="A6"/>
                                <w:sz w:val="18"/>
                                <w:szCs w:val="18"/>
                                <w:lang w:val="es-NI"/>
                              </w:rPr>
                              <w:t>Turcios</w:t>
                            </w:r>
                            <w:r w:rsidR="00072443">
                              <w:rPr>
                                <w:rFonts w:asciiTheme="majorHAnsi" w:hAnsiTheme="majorHAnsi"/>
                                <w:color w:val="595959" w:themeColor="text1" w:themeTint="A6"/>
                                <w:sz w:val="18"/>
                                <w:szCs w:val="18"/>
                                <w:lang w:val="es-ES_tradnl"/>
                              </w:rPr>
                              <w:t xml:space="preserve"> Flores</w:t>
                            </w:r>
                            <w:r w:rsidR="00867F94">
                              <w:rPr>
                                <w:rFonts w:asciiTheme="majorHAnsi" w:hAnsiTheme="majorHAnsi"/>
                                <w:color w:val="595959" w:themeColor="text1" w:themeTint="A6"/>
                                <w:sz w:val="18"/>
                                <w:szCs w:val="18"/>
                                <w:lang w:val="es-ES_tradnl"/>
                              </w:rPr>
                              <w:t xml:space="preserve">. </w:t>
                            </w:r>
                            <w:r w:rsidR="00D574E2">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867F94">
                              <w:rPr>
                                <w:rFonts w:asciiTheme="majorHAnsi" w:hAnsiTheme="majorHAnsi"/>
                                <w:color w:val="595959" w:themeColor="text1" w:themeTint="A6"/>
                                <w:sz w:val="18"/>
                                <w:szCs w:val="18"/>
                                <w:lang w:val="es-ES_tradnl"/>
                              </w:rPr>
                              <w:t>26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67F94">
                        <w:rPr>
                          <w:rFonts w:asciiTheme="majorHAnsi" w:hAnsiTheme="majorHAnsi"/>
                          <w:color w:val="595959" w:themeColor="text1" w:themeTint="A6"/>
                          <w:sz w:val="18"/>
                          <w:szCs w:val="18"/>
                          <w:lang w:val="pt-BR"/>
                        </w:rPr>
                        <w:t>177/18</w:t>
                      </w:r>
                      <w:r w:rsidRPr="00867F94">
                        <w:rPr>
                          <w:rFonts w:asciiTheme="majorHAnsi" w:hAnsiTheme="majorHAnsi"/>
                          <w:color w:val="595959" w:themeColor="text1" w:themeTint="A6"/>
                          <w:sz w:val="18"/>
                          <w:szCs w:val="18"/>
                          <w:lang w:val="pt-BR"/>
                        </w:rPr>
                        <w:t xml:space="preserve">. </w:t>
                      </w:r>
                      <w:r w:rsidR="00867F94">
                        <w:rPr>
                          <w:rFonts w:asciiTheme="majorHAnsi" w:hAnsiTheme="majorHAnsi"/>
                          <w:color w:val="595959" w:themeColor="text1" w:themeTint="A6"/>
                          <w:sz w:val="18"/>
                          <w:szCs w:val="18"/>
                          <w:lang w:val="es-ES_tradnl"/>
                        </w:rPr>
                        <w:t>Petición</w:t>
                      </w:r>
                      <w:r w:rsidR="000433C9">
                        <w:rPr>
                          <w:rFonts w:asciiTheme="majorHAnsi" w:hAnsiTheme="majorHAnsi"/>
                          <w:color w:val="595959" w:themeColor="text1" w:themeTint="A6"/>
                          <w:sz w:val="18"/>
                          <w:szCs w:val="18"/>
                          <w:lang w:val="es-ES"/>
                        </w:rPr>
                        <w:t xml:space="preserve"> </w:t>
                      </w:r>
                      <w:r w:rsidR="00D574E2">
                        <w:rPr>
                          <w:rFonts w:asciiTheme="majorHAnsi" w:hAnsiTheme="majorHAnsi"/>
                          <w:color w:val="595959" w:themeColor="text1" w:themeTint="A6"/>
                          <w:sz w:val="18"/>
                          <w:szCs w:val="18"/>
                          <w:lang w:val="es-ES"/>
                        </w:rPr>
                        <w:t>1433</w:t>
                      </w:r>
                      <w:r w:rsidR="000433C9">
                        <w:rPr>
                          <w:rFonts w:asciiTheme="majorHAnsi" w:hAnsiTheme="majorHAnsi"/>
                          <w:color w:val="595959" w:themeColor="text1" w:themeTint="A6"/>
                          <w:sz w:val="18"/>
                          <w:szCs w:val="18"/>
                          <w:lang w:val="es-ES"/>
                        </w:rPr>
                        <w:t>-</w:t>
                      </w:r>
                      <w:r w:rsidR="00D574E2">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00072443">
                        <w:rPr>
                          <w:rFonts w:asciiTheme="majorHAnsi" w:hAnsiTheme="majorHAnsi"/>
                          <w:color w:val="595959" w:themeColor="text1" w:themeTint="A6"/>
                          <w:sz w:val="18"/>
                          <w:szCs w:val="18"/>
                          <w:lang w:val="es-ES_tradnl"/>
                        </w:rPr>
                        <w:t>Admisibilidad</w:t>
                      </w:r>
                      <w:r w:rsidR="00867F94">
                        <w:rPr>
                          <w:rFonts w:asciiTheme="majorHAnsi" w:hAnsiTheme="majorHAnsi"/>
                          <w:color w:val="595959" w:themeColor="text1" w:themeTint="A6"/>
                          <w:sz w:val="18"/>
                          <w:szCs w:val="18"/>
                          <w:lang w:val="es-ES_tradnl"/>
                        </w:rPr>
                        <w:t xml:space="preserve">. </w:t>
                      </w:r>
                      <w:r w:rsidR="00072443">
                        <w:rPr>
                          <w:rFonts w:asciiTheme="majorHAnsi" w:hAnsiTheme="majorHAnsi"/>
                          <w:color w:val="595959" w:themeColor="text1" w:themeTint="A6"/>
                          <w:sz w:val="18"/>
                          <w:szCs w:val="18"/>
                          <w:lang w:val="es-ES_tradnl"/>
                        </w:rPr>
                        <w:t xml:space="preserve">Mario Antonio </w:t>
                      </w:r>
                      <w:r w:rsidR="00072443" w:rsidRPr="00867F94">
                        <w:rPr>
                          <w:rFonts w:asciiTheme="majorHAnsi" w:hAnsiTheme="majorHAnsi"/>
                          <w:color w:val="595959" w:themeColor="text1" w:themeTint="A6"/>
                          <w:sz w:val="18"/>
                          <w:szCs w:val="18"/>
                          <w:lang w:val="es-NI"/>
                        </w:rPr>
                        <w:t>Turcios</w:t>
                      </w:r>
                      <w:r w:rsidR="00072443">
                        <w:rPr>
                          <w:rFonts w:asciiTheme="majorHAnsi" w:hAnsiTheme="majorHAnsi"/>
                          <w:color w:val="595959" w:themeColor="text1" w:themeTint="A6"/>
                          <w:sz w:val="18"/>
                          <w:szCs w:val="18"/>
                          <w:lang w:val="es-ES_tradnl"/>
                        </w:rPr>
                        <w:t xml:space="preserve"> Flores</w:t>
                      </w:r>
                      <w:r w:rsidR="00867F94">
                        <w:rPr>
                          <w:rFonts w:asciiTheme="majorHAnsi" w:hAnsiTheme="majorHAnsi"/>
                          <w:color w:val="595959" w:themeColor="text1" w:themeTint="A6"/>
                          <w:sz w:val="18"/>
                          <w:szCs w:val="18"/>
                          <w:lang w:val="es-ES_tradnl"/>
                        </w:rPr>
                        <w:t xml:space="preserve">. </w:t>
                      </w:r>
                      <w:r w:rsidR="00D574E2">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867F94">
                        <w:rPr>
                          <w:rFonts w:asciiTheme="majorHAnsi" w:hAnsiTheme="majorHAnsi"/>
                          <w:color w:val="595959" w:themeColor="text1" w:themeTint="A6"/>
                          <w:sz w:val="18"/>
                          <w:szCs w:val="18"/>
                          <w:lang w:val="es-ES_tradnl"/>
                        </w:rPr>
                        <w:t>26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D76022" w:rsidRDefault="00A50FCF" w:rsidP="00040C3A">
      <w:pPr>
        <w:tabs>
          <w:tab w:val="center" w:pos="5400"/>
        </w:tabs>
        <w:suppressAutoHyphens/>
        <w:jc w:val="center"/>
        <w:rPr>
          <w:rFonts w:asciiTheme="majorHAnsi" w:hAnsiTheme="majorHAnsi"/>
          <w:sz w:val="18"/>
          <w:szCs w:val="22"/>
          <w:lang w:val="es-ES"/>
        </w:rPr>
      </w:pPr>
    </w:p>
    <w:p w:rsidR="0090270B" w:rsidRPr="00D76022" w:rsidRDefault="00D306D1" w:rsidP="005516A1">
      <w:pPr>
        <w:tabs>
          <w:tab w:val="center" w:pos="5400"/>
        </w:tabs>
        <w:suppressAutoHyphens/>
        <w:jc w:val="center"/>
        <w:rPr>
          <w:rFonts w:asciiTheme="majorHAnsi" w:hAnsiTheme="majorHAnsi"/>
          <w:b/>
          <w:sz w:val="20"/>
          <w:lang w:val="es-ES"/>
        </w:rPr>
      </w:pPr>
      <w:r w:rsidRPr="00D7602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7602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76022" w:rsidRDefault="004A6A54" w:rsidP="005516A1">
      <w:pPr>
        <w:tabs>
          <w:tab w:val="center" w:pos="5400"/>
        </w:tabs>
        <w:suppressAutoHyphens/>
        <w:jc w:val="center"/>
        <w:rPr>
          <w:rFonts w:asciiTheme="majorHAnsi" w:hAnsiTheme="majorHAnsi"/>
          <w:b/>
          <w:sz w:val="20"/>
          <w:lang w:val="es-ES"/>
        </w:rPr>
        <w:sectPr w:rsidR="0070697F" w:rsidRPr="00D7602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D76022">
        <w:rPr>
          <w:rFonts w:asciiTheme="majorHAnsi" w:hAnsiTheme="majorHAnsi"/>
          <w:b/>
          <w:sz w:val="20"/>
          <w:lang w:val="es-ES"/>
        </w:rPr>
        <w:tab/>
      </w:r>
    </w:p>
    <w:p w:rsidR="003239B8" w:rsidRPr="00D76022" w:rsidRDefault="003239B8" w:rsidP="004A6A54">
      <w:pPr>
        <w:spacing w:after="240"/>
        <w:ind w:firstLine="720"/>
        <w:jc w:val="both"/>
        <w:rPr>
          <w:rFonts w:asciiTheme="majorHAnsi" w:hAnsiTheme="majorHAnsi"/>
          <w:b/>
          <w:bCs/>
          <w:sz w:val="20"/>
          <w:szCs w:val="20"/>
          <w:lang w:val="es-ES"/>
        </w:rPr>
      </w:pPr>
      <w:r w:rsidRPr="00D76022">
        <w:rPr>
          <w:rFonts w:asciiTheme="majorHAnsi" w:hAnsiTheme="majorHAnsi"/>
          <w:b/>
          <w:bCs/>
          <w:sz w:val="20"/>
          <w:szCs w:val="20"/>
          <w:lang w:val="es-ES"/>
        </w:rPr>
        <w:lastRenderedPageBreak/>
        <w:t>I.</w:t>
      </w:r>
      <w:r w:rsidRPr="00D7602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76022" w:rsidTr="004A6A54">
        <w:tc>
          <w:tcPr>
            <w:tcW w:w="3600" w:type="dxa"/>
            <w:tcBorders>
              <w:top w:val="single" w:sz="4" w:space="0" w:color="auto"/>
              <w:bottom w:val="single" w:sz="6" w:space="0" w:color="auto"/>
            </w:tcBorders>
            <w:shd w:val="clear" w:color="auto" w:fill="386294"/>
            <w:vAlign w:val="center"/>
          </w:tcPr>
          <w:p w:rsidR="003239B8" w:rsidRPr="00D76022" w:rsidRDefault="003239B8" w:rsidP="008D2290">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Parte peticionaria:</w:t>
            </w:r>
          </w:p>
        </w:tc>
        <w:tc>
          <w:tcPr>
            <w:tcW w:w="5760" w:type="dxa"/>
            <w:vAlign w:val="center"/>
          </w:tcPr>
          <w:p w:rsidR="003239B8" w:rsidRPr="00D76022" w:rsidRDefault="00D76022" w:rsidP="008D2290">
            <w:pPr>
              <w:jc w:val="both"/>
              <w:rPr>
                <w:rFonts w:ascii="Cambria" w:hAnsi="Cambria"/>
                <w:bCs/>
                <w:sz w:val="20"/>
                <w:szCs w:val="20"/>
                <w:lang w:val="es-ES"/>
              </w:rPr>
            </w:pPr>
            <w:r w:rsidRPr="00D76022">
              <w:rPr>
                <w:rFonts w:ascii="Cambria" w:hAnsi="Cambria"/>
                <w:bCs/>
                <w:sz w:val="20"/>
                <w:szCs w:val="20"/>
                <w:lang w:val="es-ES"/>
              </w:rPr>
              <w:t>Mario Antonio Turcios Flores</w:t>
            </w:r>
          </w:p>
        </w:tc>
      </w:tr>
      <w:tr w:rsidR="003239B8" w:rsidRPr="007C02F7" w:rsidTr="004A6A54">
        <w:tc>
          <w:tcPr>
            <w:tcW w:w="3600" w:type="dxa"/>
            <w:tcBorders>
              <w:top w:val="single" w:sz="6" w:space="0" w:color="auto"/>
              <w:bottom w:val="single" w:sz="6" w:space="0" w:color="auto"/>
            </w:tcBorders>
            <w:shd w:val="clear" w:color="auto" w:fill="386294"/>
            <w:vAlign w:val="center"/>
          </w:tcPr>
          <w:p w:rsidR="003239B8" w:rsidRPr="00D76022" w:rsidRDefault="00AA2E4C"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76022">
                  <w:rPr>
                    <w:rFonts w:ascii="Cambria" w:hAnsi="Cambria"/>
                    <w:b/>
                    <w:bCs/>
                    <w:color w:val="FFFFFF" w:themeColor="background1"/>
                    <w:sz w:val="20"/>
                    <w:szCs w:val="20"/>
                    <w:lang w:val="es-ES"/>
                  </w:rPr>
                  <w:t>Presunta víctima</w:t>
                </w:r>
              </w:sdtContent>
            </w:sdt>
            <w:r w:rsidR="003239B8" w:rsidRPr="00D76022">
              <w:rPr>
                <w:rFonts w:ascii="Cambria" w:hAnsi="Cambria"/>
                <w:b/>
                <w:bCs/>
                <w:color w:val="FFFFFF" w:themeColor="background1"/>
                <w:sz w:val="20"/>
                <w:szCs w:val="20"/>
                <w:lang w:val="es-ES"/>
              </w:rPr>
              <w:t>:</w:t>
            </w:r>
          </w:p>
        </w:tc>
        <w:tc>
          <w:tcPr>
            <w:tcW w:w="5760" w:type="dxa"/>
            <w:vAlign w:val="center"/>
          </w:tcPr>
          <w:p w:rsidR="003239B8" w:rsidRPr="00D76022" w:rsidRDefault="008E1E54" w:rsidP="00E8611A">
            <w:pPr>
              <w:jc w:val="both"/>
              <w:rPr>
                <w:rFonts w:ascii="Cambria" w:hAnsi="Cambria"/>
                <w:bCs/>
                <w:sz w:val="20"/>
                <w:szCs w:val="20"/>
                <w:lang w:val="es-ES"/>
              </w:rPr>
            </w:pPr>
            <w:r>
              <w:rPr>
                <w:rFonts w:ascii="Cambria" w:hAnsi="Cambria"/>
                <w:bCs/>
                <w:sz w:val="20"/>
                <w:szCs w:val="20"/>
                <w:lang w:val="es-ES"/>
              </w:rPr>
              <w:t>Mario Antonio Turcios Flores y familia</w:t>
            </w:r>
            <w:r w:rsidR="00D222C7">
              <w:rPr>
                <w:rStyle w:val="FootnoteReference"/>
                <w:rFonts w:ascii="Cambria" w:hAnsi="Cambria"/>
                <w:bCs/>
                <w:sz w:val="20"/>
                <w:szCs w:val="20"/>
                <w:lang w:val="es-ES"/>
              </w:rPr>
              <w:footnoteReference w:id="2"/>
            </w:r>
          </w:p>
        </w:tc>
      </w:tr>
      <w:tr w:rsidR="003239B8" w:rsidRPr="00D76022" w:rsidTr="004A6A54">
        <w:tc>
          <w:tcPr>
            <w:tcW w:w="3600" w:type="dxa"/>
            <w:tcBorders>
              <w:top w:val="single" w:sz="6" w:space="0" w:color="auto"/>
              <w:bottom w:val="single" w:sz="6" w:space="0" w:color="auto"/>
            </w:tcBorders>
            <w:shd w:val="clear" w:color="auto" w:fill="386294"/>
            <w:vAlign w:val="center"/>
          </w:tcPr>
          <w:p w:rsidR="003239B8" w:rsidRPr="00D76022" w:rsidRDefault="003239B8" w:rsidP="008D2290">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Estado denunciado:</w:t>
            </w:r>
          </w:p>
        </w:tc>
        <w:tc>
          <w:tcPr>
            <w:tcW w:w="5760" w:type="dxa"/>
            <w:vAlign w:val="center"/>
          </w:tcPr>
          <w:p w:rsidR="003239B8" w:rsidRPr="00D76022" w:rsidRDefault="00983B87" w:rsidP="00E8611A">
            <w:pPr>
              <w:jc w:val="both"/>
              <w:rPr>
                <w:rFonts w:ascii="Cambria" w:hAnsi="Cambria"/>
                <w:bCs/>
                <w:sz w:val="20"/>
                <w:szCs w:val="20"/>
                <w:lang w:val="es-ES"/>
              </w:rPr>
            </w:pPr>
            <w:r>
              <w:rPr>
                <w:rFonts w:ascii="Cambria" w:hAnsi="Cambria"/>
                <w:bCs/>
                <w:sz w:val="20"/>
                <w:szCs w:val="20"/>
                <w:lang w:val="es-ES"/>
              </w:rPr>
              <w:t>El Salvador</w:t>
            </w:r>
          </w:p>
        </w:tc>
      </w:tr>
      <w:tr w:rsidR="00223A29" w:rsidRPr="007C02F7" w:rsidTr="004A6A54">
        <w:tc>
          <w:tcPr>
            <w:tcW w:w="3600" w:type="dxa"/>
            <w:tcBorders>
              <w:top w:val="single" w:sz="6" w:space="0" w:color="auto"/>
              <w:bottom w:val="single" w:sz="6" w:space="0" w:color="auto"/>
            </w:tcBorders>
            <w:shd w:val="clear" w:color="auto" w:fill="386294"/>
            <w:vAlign w:val="center"/>
          </w:tcPr>
          <w:p w:rsidR="00223A29" w:rsidRPr="00D76022" w:rsidRDefault="001B3A00" w:rsidP="00E4118C">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 xml:space="preserve">Derechos </w:t>
            </w:r>
            <w:r w:rsidR="00E4118C" w:rsidRPr="00D76022">
              <w:rPr>
                <w:rFonts w:ascii="Cambria" w:hAnsi="Cambria"/>
                <w:b/>
                <w:bCs/>
                <w:color w:val="FFFFFF" w:themeColor="background1"/>
                <w:sz w:val="20"/>
                <w:szCs w:val="20"/>
                <w:lang w:val="es-ES"/>
              </w:rPr>
              <w:t>invocados</w:t>
            </w:r>
            <w:r w:rsidRPr="00D76022">
              <w:rPr>
                <w:rFonts w:ascii="Cambria" w:hAnsi="Cambria"/>
                <w:b/>
                <w:bCs/>
                <w:color w:val="FFFFFF" w:themeColor="background1"/>
                <w:sz w:val="20"/>
                <w:szCs w:val="20"/>
                <w:lang w:val="es-ES"/>
              </w:rPr>
              <w:t>:</w:t>
            </w:r>
          </w:p>
        </w:tc>
        <w:tc>
          <w:tcPr>
            <w:tcW w:w="5760" w:type="dxa"/>
            <w:vAlign w:val="center"/>
          </w:tcPr>
          <w:p w:rsidR="00223A29" w:rsidRPr="00D76022" w:rsidRDefault="00E8611A" w:rsidP="00E8611A">
            <w:pPr>
              <w:jc w:val="both"/>
              <w:rPr>
                <w:rFonts w:ascii="Cambria" w:hAnsi="Cambria"/>
                <w:bCs/>
                <w:sz w:val="20"/>
                <w:szCs w:val="20"/>
                <w:lang w:val="es-ES"/>
              </w:rPr>
            </w:pPr>
            <w:r>
              <w:rPr>
                <w:rFonts w:ascii="Cambria" w:hAnsi="Cambria"/>
                <w:bCs/>
                <w:sz w:val="20"/>
                <w:szCs w:val="20"/>
                <w:lang w:val="es-ES"/>
              </w:rPr>
              <w:t>Artículos 8 y</w:t>
            </w:r>
            <w:r w:rsidR="00983B87">
              <w:rPr>
                <w:rFonts w:ascii="Cambria" w:hAnsi="Cambria"/>
                <w:bCs/>
                <w:sz w:val="20"/>
                <w:szCs w:val="20"/>
                <w:lang w:val="es-ES"/>
              </w:rPr>
              <w:t xml:space="preserve"> 25</w:t>
            </w:r>
            <w:r>
              <w:rPr>
                <w:rFonts w:ascii="Cambria" w:hAnsi="Cambria"/>
                <w:bCs/>
                <w:sz w:val="20"/>
                <w:szCs w:val="20"/>
                <w:lang w:val="es-ES"/>
              </w:rPr>
              <w:t xml:space="preserve"> </w:t>
            </w:r>
            <w:r w:rsidRPr="00E8611A">
              <w:rPr>
                <w:rFonts w:ascii="Cambria" w:hAnsi="Cambria"/>
                <w:bCs/>
                <w:sz w:val="20"/>
                <w:szCs w:val="20"/>
                <w:lang w:val="es-ES"/>
              </w:rPr>
              <w:t>de la Convención Americana sobre Derechos Humanos</w:t>
            </w:r>
            <w:r>
              <w:rPr>
                <w:rStyle w:val="FootnoteReference"/>
                <w:rFonts w:ascii="Cambria" w:hAnsi="Cambria"/>
                <w:bCs/>
                <w:sz w:val="20"/>
                <w:szCs w:val="20"/>
                <w:lang w:val="es-ES"/>
              </w:rPr>
              <w:footnoteReference w:id="3"/>
            </w:r>
          </w:p>
        </w:tc>
      </w:tr>
    </w:tbl>
    <w:p w:rsidR="003239B8" w:rsidRPr="00D76022" w:rsidRDefault="003239B8" w:rsidP="003239B8">
      <w:pPr>
        <w:spacing w:before="240" w:after="240"/>
        <w:ind w:firstLine="720"/>
        <w:jc w:val="both"/>
        <w:rPr>
          <w:rFonts w:asciiTheme="majorHAnsi" w:hAnsiTheme="majorHAnsi"/>
          <w:b/>
          <w:bCs/>
          <w:sz w:val="20"/>
          <w:szCs w:val="20"/>
          <w:lang w:val="es-ES"/>
        </w:rPr>
      </w:pPr>
      <w:r w:rsidRPr="00D76022">
        <w:rPr>
          <w:rFonts w:asciiTheme="majorHAnsi" w:hAnsiTheme="majorHAnsi"/>
          <w:b/>
          <w:bCs/>
          <w:sz w:val="20"/>
          <w:szCs w:val="20"/>
          <w:lang w:val="es-ES"/>
        </w:rPr>
        <w:t>II.</w:t>
      </w:r>
      <w:r w:rsidRPr="00D76022">
        <w:rPr>
          <w:rFonts w:asciiTheme="majorHAnsi" w:hAnsiTheme="majorHAnsi"/>
          <w:b/>
          <w:bCs/>
          <w:sz w:val="20"/>
          <w:szCs w:val="20"/>
          <w:lang w:val="es-ES"/>
        </w:rPr>
        <w:tab/>
        <w:t>TRÁMITE ANTE LA CIDH</w:t>
      </w:r>
      <w:r w:rsidR="008E3BFE" w:rsidRPr="00D76022">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76022" w:rsidTr="004A6A54">
        <w:tc>
          <w:tcPr>
            <w:tcW w:w="3600" w:type="dxa"/>
            <w:tcBorders>
              <w:top w:val="single" w:sz="6" w:space="0" w:color="auto"/>
              <w:bottom w:val="single" w:sz="6" w:space="0" w:color="auto"/>
            </w:tcBorders>
            <w:shd w:val="clear" w:color="auto" w:fill="386294"/>
            <w:vAlign w:val="center"/>
          </w:tcPr>
          <w:p w:rsidR="004C2312" w:rsidRPr="00D76022" w:rsidRDefault="004A6A54" w:rsidP="004A6A54">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P</w:t>
            </w:r>
            <w:r w:rsidR="004C2312" w:rsidRPr="00D76022">
              <w:rPr>
                <w:rFonts w:ascii="Cambria" w:hAnsi="Cambria"/>
                <w:b/>
                <w:bCs/>
                <w:color w:val="FFFFFF" w:themeColor="background1"/>
                <w:sz w:val="20"/>
                <w:szCs w:val="20"/>
                <w:lang w:val="es-ES"/>
              </w:rPr>
              <w:t>resentación de la petición:</w:t>
            </w:r>
          </w:p>
        </w:tc>
        <w:tc>
          <w:tcPr>
            <w:tcW w:w="5760" w:type="dxa"/>
            <w:vAlign w:val="center"/>
          </w:tcPr>
          <w:p w:rsidR="004C2312" w:rsidRPr="005B79A7" w:rsidRDefault="008E1E54" w:rsidP="002625EA">
            <w:pPr>
              <w:jc w:val="both"/>
              <w:rPr>
                <w:rFonts w:ascii="Cambria" w:hAnsi="Cambria"/>
                <w:bCs/>
                <w:sz w:val="20"/>
                <w:szCs w:val="20"/>
                <w:lang w:val="es-ES"/>
              </w:rPr>
            </w:pPr>
            <w:r w:rsidRPr="005B79A7">
              <w:rPr>
                <w:rFonts w:ascii="Cambria" w:hAnsi="Cambria"/>
                <w:bCs/>
                <w:sz w:val="20"/>
                <w:szCs w:val="20"/>
                <w:lang w:val="es-ES"/>
              </w:rPr>
              <w:t>9 de diciembre de 2008</w:t>
            </w:r>
          </w:p>
        </w:tc>
      </w:tr>
      <w:tr w:rsidR="001E49E7" w:rsidRPr="007C02F7" w:rsidTr="004A6A54">
        <w:tc>
          <w:tcPr>
            <w:tcW w:w="3600" w:type="dxa"/>
            <w:tcBorders>
              <w:top w:val="single" w:sz="6" w:space="0" w:color="auto"/>
              <w:bottom w:val="single" w:sz="6" w:space="0" w:color="auto"/>
            </w:tcBorders>
            <w:shd w:val="clear" w:color="auto" w:fill="386294"/>
            <w:vAlign w:val="center"/>
          </w:tcPr>
          <w:p w:rsidR="001E49E7" w:rsidRPr="00D76022" w:rsidRDefault="001E49E7" w:rsidP="001E49E7">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Información adicional recibida durante la etapa de estudio:</w:t>
            </w:r>
          </w:p>
        </w:tc>
        <w:tc>
          <w:tcPr>
            <w:tcW w:w="5760" w:type="dxa"/>
            <w:vAlign w:val="center"/>
          </w:tcPr>
          <w:p w:rsidR="001E49E7" w:rsidRPr="005B79A7" w:rsidRDefault="00106D28" w:rsidP="00BD6912">
            <w:pPr>
              <w:jc w:val="both"/>
              <w:rPr>
                <w:rFonts w:ascii="Cambria" w:hAnsi="Cambria"/>
                <w:bCs/>
                <w:sz w:val="20"/>
                <w:szCs w:val="20"/>
                <w:lang w:val="es-ES"/>
              </w:rPr>
            </w:pPr>
            <w:r w:rsidRPr="005B79A7">
              <w:rPr>
                <w:rFonts w:ascii="Cambria" w:hAnsi="Cambria"/>
                <w:bCs/>
                <w:sz w:val="20"/>
                <w:szCs w:val="20"/>
                <w:lang w:val="es-ES"/>
              </w:rPr>
              <w:t xml:space="preserve">12 de enero; </w:t>
            </w:r>
            <w:r w:rsidR="0014770A" w:rsidRPr="005B79A7">
              <w:rPr>
                <w:rFonts w:ascii="Cambria" w:hAnsi="Cambria"/>
                <w:bCs/>
                <w:sz w:val="20"/>
                <w:szCs w:val="20"/>
                <w:lang w:val="es-ES"/>
              </w:rPr>
              <w:t>20</w:t>
            </w:r>
            <w:r w:rsidR="00BD6912">
              <w:rPr>
                <w:rFonts w:ascii="Cambria" w:hAnsi="Cambria"/>
                <w:bCs/>
                <w:sz w:val="20"/>
                <w:szCs w:val="20"/>
                <w:lang w:val="es-ES"/>
              </w:rPr>
              <w:t xml:space="preserve"> y</w:t>
            </w:r>
            <w:r w:rsidR="0014770A" w:rsidRPr="005B79A7">
              <w:rPr>
                <w:rFonts w:ascii="Cambria" w:hAnsi="Cambria"/>
                <w:bCs/>
                <w:sz w:val="20"/>
                <w:szCs w:val="20"/>
                <w:lang w:val="es-ES"/>
              </w:rPr>
              <w:t xml:space="preserve"> </w:t>
            </w:r>
            <w:r w:rsidRPr="005B79A7">
              <w:rPr>
                <w:rFonts w:ascii="Cambria" w:hAnsi="Cambria"/>
                <w:bCs/>
                <w:sz w:val="20"/>
                <w:szCs w:val="20"/>
                <w:lang w:val="es-ES"/>
              </w:rPr>
              <w:t>28 de abril de 2009</w:t>
            </w:r>
          </w:p>
        </w:tc>
      </w:tr>
      <w:tr w:rsidR="004C2312" w:rsidRPr="00AA4B24" w:rsidTr="004A6A54">
        <w:tc>
          <w:tcPr>
            <w:tcW w:w="3600" w:type="dxa"/>
            <w:tcBorders>
              <w:top w:val="single" w:sz="6" w:space="0" w:color="auto"/>
              <w:bottom w:val="single" w:sz="6" w:space="0" w:color="auto"/>
            </w:tcBorders>
            <w:shd w:val="clear" w:color="auto" w:fill="386294"/>
            <w:vAlign w:val="center"/>
          </w:tcPr>
          <w:p w:rsidR="004C2312" w:rsidRPr="00D76022" w:rsidRDefault="004A6A54" w:rsidP="004A6A54">
            <w:pPr>
              <w:jc w:val="center"/>
              <w:rPr>
                <w:rFonts w:ascii="Cambria" w:hAnsi="Cambria"/>
                <w:b/>
                <w:bCs/>
                <w:color w:val="FFFFFF" w:themeColor="background1"/>
                <w:sz w:val="20"/>
                <w:szCs w:val="20"/>
                <w:lang w:val="es-ES"/>
              </w:rPr>
            </w:pPr>
            <w:r w:rsidRPr="00D76022">
              <w:rPr>
                <w:rFonts w:ascii="Cambria" w:hAnsi="Cambria"/>
                <w:b/>
                <w:color w:val="FFFFFF" w:themeColor="background1"/>
                <w:sz w:val="20"/>
                <w:szCs w:val="20"/>
                <w:lang w:val="es-ES"/>
              </w:rPr>
              <w:t>N</w:t>
            </w:r>
            <w:r w:rsidR="004C2312" w:rsidRPr="00D76022">
              <w:rPr>
                <w:rFonts w:ascii="Cambria" w:hAnsi="Cambria"/>
                <w:b/>
                <w:color w:val="FFFFFF" w:themeColor="background1"/>
                <w:sz w:val="20"/>
                <w:szCs w:val="20"/>
                <w:lang w:val="es-ES"/>
              </w:rPr>
              <w:t>otificación de la petición al Estado:</w:t>
            </w:r>
          </w:p>
        </w:tc>
        <w:tc>
          <w:tcPr>
            <w:tcW w:w="5760" w:type="dxa"/>
            <w:vAlign w:val="center"/>
          </w:tcPr>
          <w:p w:rsidR="004C2312" w:rsidRPr="00106D28" w:rsidRDefault="00091310" w:rsidP="008D2290">
            <w:pPr>
              <w:jc w:val="both"/>
              <w:rPr>
                <w:rFonts w:ascii="Cambria" w:hAnsi="Cambria"/>
                <w:bCs/>
                <w:sz w:val="20"/>
                <w:szCs w:val="20"/>
                <w:lang w:val="es-ES"/>
              </w:rPr>
            </w:pPr>
            <w:r>
              <w:rPr>
                <w:rFonts w:ascii="Cambria" w:hAnsi="Cambria"/>
                <w:bCs/>
                <w:sz w:val="20"/>
                <w:szCs w:val="20"/>
                <w:lang w:val="es-ES"/>
              </w:rPr>
              <w:t>18 de julio de 2014</w:t>
            </w:r>
          </w:p>
        </w:tc>
      </w:tr>
      <w:tr w:rsidR="004C2312" w:rsidRPr="00D76022" w:rsidTr="004A6A54">
        <w:tc>
          <w:tcPr>
            <w:tcW w:w="3600" w:type="dxa"/>
            <w:tcBorders>
              <w:top w:val="single" w:sz="6" w:space="0" w:color="auto"/>
              <w:bottom w:val="single" w:sz="6" w:space="0" w:color="auto"/>
            </w:tcBorders>
            <w:shd w:val="clear" w:color="auto" w:fill="386294"/>
            <w:vAlign w:val="center"/>
          </w:tcPr>
          <w:p w:rsidR="004C2312" w:rsidRPr="00D76022" w:rsidRDefault="004A6A54" w:rsidP="004A6A54">
            <w:pPr>
              <w:jc w:val="center"/>
              <w:rPr>
                <w:rFonts w:ascii="Cambria" w:hAnsi="Cambria"/>
                <w:b/>
                <w:bCs/>
                <w:color w:val="FFFFFF" w:themeColor="background1"/>
                <w:sz w:val="20"/>
                <w:szCs w:val="20"/>
                <w:lang w:val="es-ES"/>
              </w:rPr>
            </w:pPr>
            <w:r w:rsidRPr="00D76022">
              <w:rPr>
                <w:rFonts w:ascii="Cambria" w:hAnsi="Cambria"/>
                <w:b/>
                <w:color w:val="FFFFFF" w:themeColor="background1"/>
                <w:sz w:val="20"/>
                <w:szCs w:val="20"/>
                <w:lang w:val="es-ES"/>
              </w:rPr>
              <w:t>P</w:t>
            </w:r>
            <w:r w:rsidR="004C2312" w:rsidRPr="00D76022">
              <w:rPr>
                <w:rFonts w:ascii="Cambria" w:hAnsi="Cambria"/>
                <w:b/>
                <w:color w:val="FFFFFF" w:themeColor="background1"/>
                <w:sz w:val="20"/>
                <w:szCs w:val="20"/>
                <w:lang w:val="es-ES"/>
              </w:rPr>
              <w:t>rimera respuesta del Estado:</w:t>
            </w:r>
          </w:p>
        </w:tc>
        <w:tc>
          <w:tcPr>
            <w:tcW w:w="5760" w:type="dxa"/>
            <w:vAlign w:val="center"/>
          </w:tcPr>
          <w:p w:rsidR="004C2312" w:rsidRPr="00106D28" w:rsidRDefault="001755C5" w:rsidP="008D2290">
            <w:pPr>
              <w:jc w:val="both"/>
              <w:rPr>
                <w:rFonts w:ascii="Cambria" w:hAnsi="Cambria"/>
                <w:bCs/>
                <w:sz w:val="20"/>
                <w:szCs w:val="20"/>
                <w:lang w:val="es-ES"/>
              </w:rPr>
            </w:pPr>
            <w:r w:rsidRPr="00106D28">
              <w:rPr>
                <w:rFonts w:ascii="Cambria" w:hAnsi="Cambria"/>
                <w:bCs/>
                <w:sz w:val="20"/>
                <w:szCs w:val="20"/>
                <w:lang w:val="es-ES"/>
              </w:rPr>
              <w:t>11 de julio de 2017</w:t>
            </w:r>
          </w:p>
        </w:tc>
      </w:tr>
      <w:tr w:rsidR="004C2312" w:rsidRPr="00AA4B24" w:rsidTr="004A6A54">
        <w:tc>
          <w:tcPr>
            <w:tcW w:w="3600" w:type="dxa"/>
            <w:tcBorders>
              <w:top w:val="single" w:sz="6" w:space="0" w:color="auto"/>
              <w:bottom w:val="single" w:sz="6" w:space="0" w:color="auto"/>
            </w:tcBorders>
            <w:shd w:val="clear" w:color="auto" w:fill="386294"/>
            <w:vAlign w:val="center"/>
          </w:tcPr>
          <w:p w:rsidR="004C2312" w:rsidRPr="00D76022" w:rsidRDefault="008E3BFE" w:rsidP="008E3BFE">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106D28" w:rsidRDefault="00091310" w:rsidP="008D2290">
            <w:pPr>
              <w:jc w:val="both"/>
              <w:rPr>
                <w:rFonts w:ascii="Cambria" w:hAnsi="Cambria"/>
                <w:bCs/>
                <w:sz w:val="20"/>
                <w:szCs w:val="20"/>
                <w:lang w:val="es-ES"/>
              </w:rPr>
            </w:pPr>
            <w:r>
              <w:rPr>
                <w:rFonts w:ascii="Cambria" w:hAnsi="Cambria"/>
                <w:bCs/>
                <w:sz w:val="20"/>
                <w:szCs w:val="20"/>
                <w:lang w:val="es-ES"/>
              </w:rPr>
              <w:t>23 de agosto de 2017</w:t>
            </w:r>
          </w:p>
        </w:tc>
      </w:tr>
      <w:tr w:rsidR="004C2312" w:rsidRPr="00D76022" w:rsidTr="004A6A54">
        <w:tc>
          <w:tcPr>
            <w:tcW w:w="3600" w:type="dxa"/>
            <w:tcBorders>
              <w:top w:val="single" w:sz="6" w:space="0" w:color="auto"/>
              <w:bottom w:val="single" w:sz="6" w:space="0" w:color="auto"/>
            </w:tcBorders>
            <w:shd w:val="clear" w:color="auto" w:fill="386294"/>
            <w:vAlign w:val="center"/>
          </w:tcPr>
          <w:p w:rsidR="004C2312" w:rsidRPr="00D76022" w:rsidRDefault="004C2312" w:rsidP="008E3BFE">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Observaciones adicionales del Estado:</w:t>
            </w:r>
          </w:p>
        </w:tc>
        <w:tc>
          <w:tcPr>
            <w:tcW w:w="5760" w:type="dxa"/>
            <w:vAlign w:val="center"/>
          </w:tcPr>
          <w:p w:rsidR="004C2312" w:rsidRPr="00106D28" w:rsidRDefault="00091310" w:rsidP="008D2290">
            <w:pPr>
              <w:jc w:val="both"/>
              <w:rPr>
                <w:rFonts w:ascii="Cambria" w:hAnsi="Cambria"/>
                <w:bCs/>
                <w:sz w:val="20"/>
                <w:szCs w:val="20"/>
                <w:lang w:val="es-ES"/>
              </w:rPr>
            </w:pPr>
            <w:r>
              <w:rPr>
                <w:rFonts w:ascii="Cambria" w:hAnsi="Cambria"/>
                <w:bCs/>
                <w:sz w:val="20"/>
                <w:szCs w:val="20"/>
                <w:lang w:val="es-ES"/>
              </w:rPr>
              <w:t>1 de octubre de 2018</w:t>
            </w:r>
          </w:p>
        </w:tc>
      </w:tr>
    </w:tbl>
    <w:p w:rsidR="003239B8" w:rsidRPr="00D76022" w:rsidRDefault="003239B8" w:rsidP="003239B8">
      <w:pPr>
        <w:spacing w:before="240" w:after="240"/>
        <w:ind w:firstLine="720"/>
        <w:jc w:val="both"/>
        <w:rPr>
          <w:rFonts w:asciiTheme="majorHAnsi" w:hAnsiTheme="majorHAnsi"/>
          <w:b/>
          <w:bCs/>
          <w:sz w:val="20"/>
          <w:szCs w:val="20"/>
          <w:lang w:val="es-ES"/>
        </w:rPr>
      </w:pPr>
      <w:r w:rsidRPr="00D76022">
        <w:rPr>
          <w:rFonts w:asciiTheme="majorHAnsi" w:hAnsiTheme="majorHAnsi"/>
          <w:b/>
          <w:bCs/>
          <w:sz w:val="20"/>
          <w:szCs w:val="20"/>
          <w:lang w:val="es-ES"/>
        </w:rPr>
        <w:t xml:space="preserve">III. </w:t>
      </w:r>
      <w:r w:rsidRPr="00D76022">
        <w:rPr>
          <w:rFonts w:asciiTheme="majorHAnsi" w:hAnsiTheme="majorHAnsi"/>
          <w:b/>
          <w:bCs/>
          <w:sz w:val="20"/>
          <w:szCs w:val="20"/>
          <w:lang w:val="es-ES"/>
        </w:rPr>
        <w:tab/>
        <w:t>COMPETENCIA</w:t>
      </w:r>
      <w:r w:rsidR="00EE00E9" w:rsidRPr="00D7602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76022" w:rsidTr="004A6A54">
        <w:trPr>
          <w:cantSplit/>
        </w:trPr>
        <w:tc>
          <w:tcPr>
            <w:tcW w:w="3600" w:type="dxa"/>
            <w:tcBorders>
              <w:top w:val="single" w:sz="4" w:space="0" w:color="auto"/>
              <w:bottom w:val="single" w:sz="6" w:space="0" w:color="auto"/>
            </w:tcBorders>
            <w:shd w:val="clear" w:color="auto" w:fill="386294"/>
            <w:vAlign w:val="center"/>
          </w:tcPr>
          <w:p w:rsidR="003239B8" w:rsidRPr="00D76022" w:rsidRDefault="003239B8" w:rsidP="008D2290">
            <w:pPr>
              <w:jc w:val="center"/>
              <w:rPr>
                <w:rFonts w:ascii="Cambria" w:hAnsi="Cambria"/>
                <w:b/>
                <w:bCs/>
                <w:i/>
                <w:color w:val="FFFFFF" w:themeColor="background1"/>
                <w:sz w:val="20"/>
                <w:szCs w:val="20"/>
                <w:lang w:val="es-ES"/>
              </w:rPr>
            </w:pPr>
            <w:r w:rsidRPr="00D76022">
              <w:rPr>
                <w:rFonts w:ascii="Cambria" w:hAnsi="Cambria"/>
                <w:b/>
                <w:bCs/>
                <w:color w:val="FFFFFF" w:themeColor="background1"/>
                <w:sz w:val="20"/>
                <w:szCs w:val="20"/>
                <w:lang w:val="es-ES"/>
              </w:rPr>
              <w:t>Competencia</w:t>
            </w:r>
            <w:r w:rsidRPr="00D76022">
              <w:rPr>
                <w:rFonts w:ascii="Cambria" w:hAnsi="Cambria"/>
                <w:b/>
                <w:bCs/>
                <w:i/>
                <w:color w:val="FFFFFF" w:themeColor="background1"/>
                <w:sz w:val="20"/>
                <w:szCs w:val="20"/>
                <w:lang w:val="es-ES"/>
              </w:rPr>
              <w:t xml:space="preserve"> </w:t>
            </w:r>
            <w:proofErr w:type="spellStart"/>
            <w:r w:rsidRPr="00D76022">
              <w:rPr>
                <w:rFonts w:ascii="Cambria" w:hAnsi="Cambria"/>
                <w:b/>
                <w:bCs/>
                <w:i/>
                <w:color w:val="FFFFFF" w:themeColor="background1"/>
                <w:sz w:val="20"/>
                <w:szCs w:val="20"/>
                <w:lang w:val="es-ES"/>
              </w:rPr>
              <w:t>Ratione</w:t>
            </w:r>
            <w:proofErr w:type="spellEnd"/>
            <w:r w:rsidRPr="00D76022">
              <w:rPr>
                <w:rFonts w:ascii="Cambria" w:hAnsi="Cambria"/>
                <w:b/>
                <w:bCs/>
                <w:i/>
                <w:color w:val="FFFFFF" w:themeColor="background1"/>
                <w:sz w:val="20"/>
                <w:szCs w:val="20"/>
                <w:lang w:val="es-ES"/>
              </w:rPr>
              <w:t xml:space="preserve"> </w:t>
            </w:r>
            <w:proofErr w:type="spellStart"/>
            <w:r w:rsidRPr="00D76022">
              <w:rPr>
                <w:rFonts w:ascii="Cambria" w:hAnsi="Cambria"/>
                <w:b/>
                <w:bCs/>
                <w:i/>
                <w:color w:val="FFFFFF" w:themeColor="background1"/>
                <w:sz w:val="20"/>
                <w:szCs w:val="20"/>
                <w:lang w:val="es-ES"/>
              </w:rPr>
              <w:t>personae</w:t>
            </w:r>
            <w:proofErr w:type="spellEnd"/>
            <w:r w:rsidRPr="00D76022">
              <w:rPr>
                <w:rFonts w:ascii="Cambria" w:hAnsi="Cambria"/>
                <w:b/>
                <w:bCs/>
                <w:i/>
                <w:color w:val="FFFFFF" w:themeColor="background1"/>
                <w:sz w:val="20"/>
                <w:szCs w:val="20"/>
                <w:lang w:val="es-ES"/>
              </w:rPr>
              <w:t>:</w:t>
            </w:r>
          </w:p>
        </w:tc>
        <w:tc>
          <w:tcPr>
            <w:tcW w:w="5760" w:type="dxa"/>
            <w:vAlign w:val="center"/>
          </w:tcPr>
          <w:p w:rsidR="003239B8" w:rsidRPr="00D76022" w:rsidRDefault="005D0160" w:rsidP="008D2290">
            <w:pPr>
              <w:rPr>
                <w:rFonts w:ascii="Cambria" w:hAnsi="Cambria"/>
                <w:bCs/>
                <w:sz w:val="20"/>
                <w:szCs w:val="20"/>
                <w:lang w:val="es-ES"/>
              </w:rPr>
            </w:pPr>
            <w:r>
              <w:rPr>
                <w:rFonts w:ascii="Cambria" w:hAnsi="Cambria"/>
                <w:bCs/>
                <w:sz w:val="20"/>
                <w:szCs w:val="20"/>
                <w:lang w:val="es-ES"/>
              </w:rPr>
              <w:t>Sí</w:t>
            </w:r>
          </w:p>
        </w:tc>
      </w:tr>
      <w:tr w:rsidR="003239B8" w:rsidRPr="00D76022" w:rsidTr="004A6A54">
        <w:trPr>
          <w:cantSplit/>
        </w:trPr>
        <w:tc>
          <w:tcPr>
            <w:tcW w:w="3600" w:type="dxa"/>
            <w:tcBorders>
              <w:top w:val="single" w:sz="6" w:space="0" w:color="auto"/>
              <w:bottom w:val="single" w:sz="6" w:space="0" w:color="auto"/>
            </w:tcBorders>
            <w:shd w:val="clear" w:color="auto" w:fill="386294"/>
            <w:vAlign w:val="center"/>
          </w:tcPr>
          <w:p w:rsidR="003239B8" w:rsidRPr="00D76022" w:rsidRDefault="003239B8" w:rsidP="008D2290">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Competencia</w:t>
            </w:r>
            <w:r w:rsidRPr="00D76022">
              <w:rPr>
                <w:rFonts w:ascii="Cambria" w:hAnsi="Cambria"/>
                <w:b/>
                <w:bCs/>
                <w:i/>
                <w:color w:val="FFFFFF" w:themeColor="background1"/>
                <w:sz w:val="20"/>
                <w:szCs w:val="20"/>
                <w:lang w:val="es-ES"/>
              </w:rPr>
              <w:t xml:space="preserve"> </w:t>
            </w:r>
            <w:proofErr w:type="spellStart"/>
            <w:r w:rsidRPr="00D76022">
              <w:rPr>
                <w:rFonts w:ascii="Cambria" w:hAnsi="Cambria"/>
                <w:b/>
                <w:bCs/>
                <w:i/>
                <w:color w:val="FFFFFF" w:themeColor="background1"/>
                <w:sz w:val="20"/>
                <w:szCs w:val="20"/>
                <w:lang w:val="es-ES"/>
              </w:rPr>
              <w:t>Ratione</w:t>
            </w:r>
            <w:proofErr w:type="spellEnd"/>
            <w:r w:rsidRPr="00D76022">
              <w:rPr>
                <w:rFonts w:ascii="Cambria" w:hAnsi="Cambria"/>
                <w:b/>
                <w:bCs/>
                <w:i/>
                <w:color w:val="FFFFFF" w:themeColor="background1"/>
                <w:sz w:val="20"/>
                <w:szCs w:val="20"/>
                <w:lang w:val="es-ES"/>
              </w:rPr>
              <w:t xml:space="preserve"> </w:t>
            </w:r>
            <w:proofErr w:type="spellStart"/>
            <w:r w:rsidRPr="00D76022">
              <w:rPr>
                <w:rFonts w:ascii="Cambria" w:hAnsi="Cambria"/>
                <w:b/>
                <w:bCs/>
                <w:i/>
                <w:color w:val="FFFFFF" w:themeColor="background1"/>
                <w:sz w:val="20"/>
                <w:szCs w:val="20"/>
                <w:lang w:val="es-ES"/>
              </w:rPr>
              <w:t>loci</w:t>
            </w:r>
            <w:proofErr w:type="spellEnd"/>
            <w:r w:rsidRPr="00D76022">
              <w:rPr>
                <w:rFonts w:ascii="Cambria" w:hAnsi="Cambria"/>
                <w:b/>
                <w:bCs/>
                <w:color w:val="FFFFFF" w:themeColor="background1"/>
                <w:sz w:val="20"/>
                <w:szCs w:val="20"/>
                <w:lang w:val="es-ES"/>
              </w:rPr>
              <w:t>:</w:t>
            </w:r>
          </w:p>
        </w:tc>
        <w:tc>
          <w:tcPr>
            <w:tcW w:w="5760" w:type="dxa"/>
            <w:vAlign w:val="center"/>
          </w:tcPr>
          <w:p w:rsidR="003239B8" w:rsidRPr="00D76022" w:rsidRDefault="005D0160" w:rsidP="008D2290">
            <w:pPr>
              <w:rPr>
                <w:rFonts w:ascii="Cambria" w:hAnsi="Cambria"/>
                <w:bCs/>
                <w:sz w:val="20"/>
                <w:szCs w:val="20"/>
                <w:lang w:val="es-ES"/>
              </w:rPr>
            </w:pPr>
            <w:r>
              <w:rPr>
                <w:rFonts w:ascii="Cambria" w:hAnsi="Cambria"/>
                <w:bCs/>
                <w:sz w:val="20"/>
                <w:szCs w:val="20"/>
                <w:lang w:val="es-ES"/>
              </w:rPr>
              <w:t>Sí</w:t>
            </w:r>
          </w:p>
        </w:tc>
      </w:tr>
      <w:tr w:rsidR="003239B8" w:rsidRPr="00D76022" w:rsidTr="004A6A54">
        <w:trPr>
          <w:cantSplit/>
        </w:trPr>
        <w:tc>
          <w:tcPr>
            <w:tcW w:w="3600" w:type="dxa"/>
            <w:tcBorders>
              <w:top w:val="single" w:sz="6" w:space="0" w:color="auto"/>
              <w:bottom w:val="single" w:sz="6" w:space="0" w:color="auto"/>
            </w:tcBorders>
            <w:shd w:val="clear" w:color="auto" w:fill="386294"/>
            <w:vAlign w:val="center"/>
          </w:tcPr>
          <w:p w:rsidR="003239B8" w:rsidRPr="00D76022" w:rsidRDefault="003239B8" w:rsidP="008D2290">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Competencia</w:t>
            </w:r>
            <w:r w:rsidRPr="00D76022">
              <w:rPr>
                <w:rFonts w:ascii="Cambria" w:hAnsi="Cambria"/>
                <w:b/>
                <w:bCs/>
                <w:i/>
                <w:color w:val="FFFFFF" w:themeColor="background1"/>
                <w:sz w:val="20"/>
                <w:szCs w:val="20"/>
                <w:lang w:val="es-ES"/>
              </w:rPr>
              <w:t xml:space="preserve"> </w:t>
            </w:r>
            <w:proofErr w:type="spellStart"/>
            <w:r w:rsidRPr="00D76022">
              <w:rPr>
                <w:rFonts w:ascii="Cambria" w:hAnsi="Cambria"/>
                <w:b/>
                <w:bCs/>
                <w:i/>
                <w:color w:val="FFFFFF" w:themeColor="background1"/>
                <w:sz w:val="20"/>
                <w:szCs w:val="20"/>
                <w:lang w:val="es-ES"/>
              </w:rPr>
              <w:t>Ratione</w:t>
            </w:r>
            <w:proofErr w:type="spellEnd"/>
            <w:r w:rsidRPr="00D76022">
              <w:rPr>
                <w:rFonts w:ascii="Cambria" w:hAnsi="Cambria"/>
                <w:b/>
                <w:bCs/>
                <w:i/>
                <w:color w:val="FFFFFF" w:themeColor="background1"/>
                <w:sz w:val="20"/>
                <w:szCs w:val="20"/>
                <w:lang w:val="es-ES"/>
              </w:rPr>
              <w:t xml:space="preserve"> </w:t>
            </w:r>
            <w:proofErr w:type="spellStart"/>
            <w:r w:rsidRPr="00D76022">
              <w:rPr>
                <w:rFonts w:ascii="Cambria" w:hAnsi="Cambria"/>
                <w:b/>
                <w:bCs/>
                <w:i/>
                <w:color w:val="FFFFFF" w:themeColor="background1"/>
                <w:sz w:val="20"/>
                <w:szCs w:val="20"/>
                <w:lang w:val="es-ES"/>
              </w:rPr>
              <w:t>temporis</w:t>
            </w:r>
            <w:proofErr w:type="spellEnd"/>
            <w:r w:rsidRPr="00D76022">
              <w:rPr>
                <w:rFonts w:ascii="Cambria" w:hAnsi="Cambria"/>
                <w:b/>
                <w:bCs/>
                <w:color w:val="FFFFFF" w:themeColor="background1"/>
                <w:sz w:val="20"/>
                <w:szCs w:val="20"/>
                <w:lang w:val="es-ES"/>
              </w:rPr>
              <w:t>:</w:t>
            </w:r>
          </w:p>
        </w:tc>
        <w:tc>
          <w:tcPr>
            <w:tcW w:w="5760" w:type="dxa"/>
            <w:vAlign w:val="center"/>
          </w:tcPr>
          <w:p w:rsidR="003239B8" w:rsidRPr="00D76022" w:rsidRDefault="005D0160" w:rsidP="008D2290">
            <w:pPr>
              <w:rPr>
                <w:bCs/>
                <w:sz w:val="20"/>
                <w:szCs w:val="20"/>
                <w:lang w:val="es-ES"/>
              </w:rPr>
            </w:pPr>
            <w:r>
              <w:rPr>
                <w:bCs/>
                <w:sz w:val="20"/>
                <w:szCs w:val="20"/>
                <w:lang w:val="es-ES"/>
              </w:rPr>
              <w:t>Sí</w:t>
            </w:r>
          </w:p>
        </w:tc>
      </w:tr>
      <w:tr w:rsidR="003239B8" w:rsidRPr="007C02F7" w:rsidTr="004A6A54">
        <w:trPr>
          <w:cantSplit/>
        </w:trPr>
        <w:tc>
          <w:tcPr>
            <w:tcW w:w="3600" w:type="dxa"/>
            <w:tcBorders>
              <w:top w:val="single" w:sz="6" w:space="0" w:color="auto"/>
              <w:bottom w:val="single" w:sz="6" w:space="0" w:color="auto"/>
            </w:tcBorders>
            <w:shd w:val="clear" w:color="auto" w:fill="386294"/>
            <w:vAlign w:val="center"/>
          </w:tcPr>
          <w:p w:rsidR="003239B8" w:rsidRPr="00D76022" w:rsidRDefault="003239B8" w:rsidP="008D2290">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Competencia</w:t>
            </w:r>
            <w:r w:rsidRPr="00D76022">
              <w:rPr>
                <w:rFonts w:ascii="Cambria" w:hAnsi="Cambria"/>
                <w:b/>
                <w:bCs/>
                <w:i/>
                <w:color w:val="FFFFFF" w:themeColor="background1"/>
                <w:sz w:val="20"/>
                <w:szCs w:val="20"/>
                <w:lang w:val="es-ES"/>
              </w:rPr>
              <w:t xml:space="preserve"> </w:t>
            </w:r>
            <w:proofErr w:type="spellStart"/>
            <w:r w:rsidRPr="00D76022">
              <w:rPr>
                <w:rFonts w:ascii="Cambria" w:hAnsi="Cambria"/>
                <w:b/>
                <w:bCs/>
                <w:i/>
                <w:color w:val="FFFFFF" w:themeColor="background1"/>
                <w:sz w:val="20"/>
                <w:szCs w:val="20"/>
                <w:lang w:val="es-ES"/>
              </w:rPr>
              <w:t>Ratione</w:t>
            </w:r>
            <w:proofErr w:type="spellEnd"/>
            <w:r w:rsidRPr="00D76022">
              <w:rPr>
                <w:rFonts w:ascii="Cambria" w:hAnsi="Cambria"/>
                <w:b/>
                <w:bCs/>
                <w:i/>
                <w:color w:val="FFFFFF" w:themeColor="background1"/>
                <w:sz w:val="20"/>
                <w:szCs w:val="20"/>
                <w:lang w:val="es-ES"/>
              </w:rPr>
              <w:t xml:space="preserve"> </w:t>
            </w:r>
            <w:proofErr w:type="spellStart"/>
            <w:r w:rsidRPr="00D76022">
              <w:rPr>
                <w:rFonts w:ascii="Cambria" w:hAnsi="Cambria"/>
                <w:b/>
                <w:bCs/>
                <w:i/>
                <w:color w:val="FFFFFF" w:themeColor="background1"/>
                <w:sz w:val="20"/>
                <w:szCs w:val="20"/>
                <w:lang w:val="es-ES"/>
              </w:rPr>
              <w:t>materia</w:t>
            </w:r>
            <w:r w:rsidR="00EE00E9" w:rsidRPr="00D76022">
              <w:rPr>
                <w:rFonts w:ascii="Cambria" w:hAnsi="Cambria"/>
                <w:b/>
                <w:bCs/>
                <w:i/>
                <w:color w:val="FFFFFF" w:themeColor="background1"/>
                <w:sz w:val="20"/>
                <w:szCs w:val="20"/>
                <w:lang w:val="es-ES"/>
              </w:rPr>
              <w:t>e</w:t>
            </w:r>
            <w:proofErr w:type="spellEnd"/>
            <w:r w:rsidRPr="00D76022">
              <w:rPr>
                <w:rFonts w:ascii="Cambria" w:hAnsi="Cambria"/>
                <w:b/>
                <w:bCs/>
                <w:color w:val="FFFFFF" w:themeColor="background1"/>
                <w:sz w:val="20"/>
                <w:szCs w:val="20"/>
                <w:lang w:val="es-ES"/>
              </w:rPr>
              <w:t>:</w:t>
            </w:r>
          </w:p>
        </w:tc>
        <w:tc>
          <w:tcPr>
            <w:tcW w:w="5760" w:type="dxa"/>
            <w:vAlign w:val="center"/>
          </w:tcPr>
          <w:p w:rsidR="003239B8" w:rsidRPr="00D76022" w:rsidRDefault="005D0160" w:rsidP="00DF150F">
            <w:pPr>
              <w:jc w:val="both"/>
              <w:rPr>
                <w:rFonts w:ascii="Cambria" w:hAnsi="Cambria"/>
                <w:bCs/>
                <w:sz w:val="20"/>
                <w:szCs w:val="20"/>
                <w:lang w:val="es-ES"/>
              </w:rPr>
            </w:pPr>
            <w:r>
              <w:rPr>
                <w:rFonts w:ascii="Cambria" w:hAnsi="Cambria"/>
                <w:bCs/>
                <w:sz w:val="20"/>
                <w:szCs w:val="20"/>
                <w:lang w:val="es-ES"/>
              </w:rPr>
              <w:t>Sí</w:t>
            </w:r>
            <w:r w:rsidR="00FC0D70">
              <w:rPr>
                <w:rFonts w:ascii="Cambria" w:hAnsi="Cambria"/>
                <w:bCs/>
                <w:sz w:val="20"/>
                <w:szCs w:val="20"/>
                <w:lang w:val="es-ES"/>
              </w:rPr>
              <w:t xml:space="preserve">, </w:t>
            </w:r>
            <w:r w:rsidR="001F116E">
              <w:rPr>
                <w:rFonts w:ascii="Cambria" w:hAnsi="Cambria"/>
                <w:bCs/>
                <w:sz w:val="20"/>
                <w:szCs w:val="20"/>
                <w:lang w:val="es-MX"/>
              </w:rPr>
              <w:t xml:space="preserve">Convención Americana </w:t>
            </w:r>
            <w:r w:rsidR="00FC0D70" w:rsidRPr="00FC0D70">
              <w:rPr>
                <w:rFonts w:ascii="Cambria" w:hAnsi="Cambria"/>
                <w:bCs/>
                <w:sz w:val="20"/>
                <w:szCs w:val="20"/>
                <w:lang w:val="es-ES"/>
              </w:rPr>
              <w:t>(depósit</w:t>
            </w:r>
            <w:r w:rsidR="009704EF">
              <w:rPr>
                <w:rFonts w:ascii="Cambria" w:hAnsi="Cambria"/>
                <w:bCs/>
                <w:sz w:val="20"/>
                <w:szCs w:val="20"/>
                <w:lang w:val="es-ES"/>
              </w:rPr>
              <w:t>o de instrumento realizado el 23</w:t>
            </w:r>
            <w:r w:rsidR="00FC0D70">
              <w:rPr>
                <w:rFonts w:ascii="Cambria" w:hAnsi="Cambria"/>
                <w:bCs/>
                <w:sz w:val="20"/>
                <w:szCs w:val="20"/>
                <w:lang w:val="es-ES"/>
              </w:rPr>
              <w:t xml:space="preserve"> </w:t>
            </w:r>
            <w:r w:rsidR="00FC0D70" w:rsidRPr="00FC0D70">
              <w:rPr>
                <w:rFonts w:ascii="Cambria" w:hAnsi="Cambria"/>
                <w:bCs/>
                <w:sz w:val="20"/>
                <w:szCs w:val="20"/>
                <w:lang w:val="es-ES"/>
              </w:rPr>
              <w:t xml:space="preserve">de </w:t>
            </w:r>
            <w:r w:rsidR="009704EF">
              <w:rPr>
                <w:rFonts w:ascii="Cambria" w:hAnsi="Cambria"/>
                <w:bCs/>
                <w:sz w:val="20"/>
                <w:szCs w:val="20"/>
                <w:lang w:val="es-ES"/>
              </w:rPr>
              <w:t>junio</w:t>
            </w:r>
            <w:r w:rsidR="00FC0D70" w:rsidRPr="00FC0D70">
              <w:rPr>
                <w:rFonts w:ascii="Cambria" w:hAnsi="Cambria"/>
                <w:bCs/>
                <w:sz w:val="20"/>
                <w:szCs w:val="20"/>
                <w:lang w:val="es-ES"/>
              </w:rPr>
              <w:t xml:space="preserve"> de 19</w:t>
            </w:r>
            <w:r w:rsidR="009704EF">
              <w:rPr>
                <w:rFonts w:ascii="Cambria" w:hAnsi="Cambria"/>
                <w:bCs/>
                <w:sz w:val="20"/>
                <w:szCs w:val="20"/>
                <w:lang w:val="es-ES"/>
              </w:rPr>
              <w:t>78</w:t>
            </w:r>
            <w:r w:rsidR="00FC0D70" w:rsidRPr="00FC0D70">
              <w:rPr>
                <w:rFonts w:ascii="Cambria" w:hAnsi="Cambria"/>
                <w:bCs/>
                <w:sz w:val="20"/>
                <w:szCs w:val="20"/>
                <w:lang w:val="es-ES"/>
              </w:rPr>
              <w:t>)</w:t>
            </w:r>
            <w:r w:rsidR="009743EC">
              <w:rPr>
                <w:rFonts w:ascii="Cambria" w:hAnsi="Cambria"/>
                <w:bCs/>
                <w:sz w:val="20"/>
                <w:szCs w:val="20"/>
                <w:lang w:val="es-ES"/>
              </w:rPr>
              <w:t xml:space="preserve"> y </w:t>
            </w:r>
            <w:r w:rsidR="009743EC" w:rsidRPr="009743EC">
              <w:rPr>
                <w:rFonts w:ascii="Cambria" w:hAnsi="Cambria"/>
                <w:bCs/>
                <w:sz w:val="20"/>
                <w:szCs w:val="20"/>
                <w:lang w:val="es-ES"/>
              </w:rPr>
              <w:t>Convención Interamericana para Prevenir y Sancionar la Tortura</w:t>
            </w:r>
            <w:r w:rsidR="009743EC">
              <w:rPr>
                <w:rFonts w:ascii="Cambria" w:hAnsi="Cambria"/>
                <w:bCs/>
                <w:sz w:val="20"/>
                <w:szCs w:val="20"/>
                <w:lang w:val="es-ES"/>
              </w:rPr>
              <w:t xml:space="preserve"> (depósito de instrumento realizado el 5 de diciembre de 1994)</w:t>
            </w:r>
          </w:p>
        </w:tc>
      </w:tr>
    </w:tbl>
    <w:p w:rsidR="003239B8" w:rsidRPr="00D76022" w:rsidRDefault="003239B8" w:rsidP="003239B8">
      <w:pPr>
        <w:spacing w:before="240" w:after="240"/>
        <w:ind w:firstLine="720"/>
        <w:jc w:val="both"/>
        <w:rPr>
          <w:rFonts w:asciiTheme="majorHAnsi" w:hAnsiTheme="majorHAnsi"/>
          <w:b/>
          <w:bCs/>
          <w:sz w:val="20"/>
          <w:szCs w:val="20"/>
          <w:lang w:val="es-ES"/>
        </w:rPr>
      </w:pPr>
      <w:r w:rsidRPr="00D76022">
        <w:rPr>
          <w:rFonts w:asciiTheme="majorHAnsi" w:hAnsiTheme="majorHAnsi"/>
          <w:b/>
          <w:bCs/>
          <w:sz w:val="20"/>
          <w:szCs w:val="20"/>
          <w:lang w:val="es-ES"/>
        </w:rPr>
        <w:t xml:space="preserve">IV. </w:t>
      </w:r>
      <w:r w:rsidRPr="00D76022">
        <w:rPr>
          <w:rFonts w:asciiTheme="majorHAnsi" w:hAnsiTheme="majorHAnsi"/>
          <w:b/>
          <w:bCs/>
          <w:sz w:val="20"/>
          <w:szCs w:val="20"/>
          <w:lang w:val="es-ES"/>
        </w:rPr>
        <w:tab/>
      </w:r>
      <w:r w:rsidR="00EE00E9" w:rsidRPr="00D76022">
        <w:rPr>
          <w:rFonts w:asciiTheme="majorHAnsi" w:hAnsiTheme="majorHAnsi"/>
          <w:b/>
          <w:bCs/>
          <w:sz w:val="20"/>
          <w:szCs w:val="20"/>
          <w:lang w:val="es-ES"/>
        </w:rPr>
        <w:t>DUPLICACIÓN</w:t>
      </w:r>
      <w:r w:rsidR="00EE00E9" w:rsidRPr="00D76022">
        <w:rPr>
          <w:rFonts w:asciiTheme="majorHAnsi" w:hAnsiTheme="majorHAnsi"/>
          <w:b/>
          <w:bCs/>
          <w:color w:val="FFFFFF" w:themeColor="background1"/>
          <w:sz w:val="20"/>
          <w:szCs w:val="20"/>
          <w:lang w:val="es-ES"/>
        </w:rPr>
        <w:t xml:space="preserve"> </w:t>
      </w:r>
      <w:r w:rsidR="00EE00E9" w:rsidRPr="00D76022">
        <w:rPr>
          <w:rFonts w:asciiTheme="majorHAnsi" w:hAnsiTheme="majorHAnsi"/>
          <w:b/>
          <w:bCs/>
          <w:sz w:val="20"/>
          <w:szCs w:val="20"/>
          <w:lang w:val="es-ES"/>
        </w:rPr>
        <w:t>DE PROCEDIMIENTOS Y COSA JUZGADA</w:t>
      </w:r>
      <w:r w:rsidR="00EE00E9" w:rsidRPr="00D76022">
        <w:rPr>
          <w:rFonts w:asciiTheme="majorHAnsi" w:hAnsiTheme="majorHAnsi"/>
          <w:b/>
          <w:bCs/>
          <w:i/>
          <w:sz w:val="20"/>
          <w:szCs w:val="20"/>
          <w:lang w:val="es-ES"/>
        </w:rPr>
        <w:t xml:space="preserve"> </w:t>
      </w:r>
      <w:r w:rsidR="00EE00E9" w:rsidRPr="00D76022">
        <w:rPr>
          <w:rFonts w:asciiTheme="majorHAnsi" w:hAnsiTheme="majorHAnsi"/>
          <w:b/>
          <w:bCs/>
          <w:sz w:val="20"/>
          <w:szCs w:val="20"/>
          <w:lang w:val="es-ES"/>
        </w:rPr>
        <w:t xml:space="preserve">INTERNACIONAL, </w:t>
      </w:r>
      <w:r w:rsidRPr="00D76022">
        <w:rPr>
          <w:rFonts w:asciiTheme="majorHAnsi" w:hAnsiTheme="majorHAnsi"/>
          <w:b/>
          <w:bCs/>
          <w:sz w:val="20"/>
          <w:szCs w:val="20"/>
          <w:lang w:val="es-ES"/>
        </w:rPr>
        <w:t xml:space="preserve"> CARACTERIZACIÓN, </w:t>
      </w:r>
      <w:r w:rsidRPr="00D7602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AA4B24" w:rsidTr="004A6A54">
        <w:trPr>
          <w:cantSplit/>
        </w:trPr>
        <w:tc>
          <w:tcPr>
            <w:tcW w:w="3600" w:type="dxa"/>
            <w:tcBorders>
              <w:top w:val="single" w:sz="4" w:space="0" w:color="auto"/>
              <w:bottom w:val="single" w:sz="6" w:space="0" w:color="auto"/>
            </w:tcBorders>
            <w:shd w:val="clear" w:color="auto" w:fill="386294"/>
            <w:vAlign w:val="center"/>
          </w:tcPr>
          <w:p w:rsidR="00EE00E9" w:rsidRPr="00D76022" w:rsidRDefault="00EE00E9" w:rsidP="008D2290">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5B79A7" w:rsidRDefault="00FC0D70" w:rsidP="008D2290">
            <w:pPr>
              <w:jc w:val="both"/>
              <w:rPr>
                <w:rFonts w:ascii="Cambria" w:hAnsi="Cambria"/>
                <w:bCs/>
                <w:sz w:val="20"/>
                <w:szCs w:val="20"/>
                <w:lang w:val="es-ES"/>
              </w:rPr>
            </w:pPr>
            <w:r w:rsidRPr="005B79A7">
              <w:rPr>
                <w:rFonts w:ascii="Cambria" w:hAnsi="Cambria"/>
                <w:bCs/>
                <w:sz w:val="20"/>
                <w:szCs w:val="20"/>
                <w:lang w:val="es-ES"/>
              </w:rPr>
              <w:t>No</w:t>
            </w:r>
          </w:p>
        </w:tc>
      </w:tr>
      <w:tr w:rsidR="003239B8" w:rsidRPr="007C02F7" w:rsidTr="004A6A54">
        <w:trPr>
          <w:cantSplit/>
        </w:trPr>
        <w:tc>
          <w:tcPr>
            <w:tcW w:w="3600" w:type="dxa"/>
            <w:tcBorders>
              <w:top w:val="single" w:sz="4" w:space="0" w:color="auto"/>
              <w:bottom w:val="single" w:sz="6" w:space="0" w:color="auto"/>
            </w:tcBorders>
            <w:shd w:val="clear" w:color="auto" w:fill="386294"/>
            <w:vAlign w:val="center"/>
          </w:tcPr>
          <w:p w:rsidR="003239B8" w:rsidRPr="00D76022" w:rsidRDefault="003239B8" w:rsidP="008D2290">
            <w:pPr>
              <w:jc w:val="center"/>
              <w:rPr>
                <w:rFonts w:ascii="Cambria" w:hAnsi="Cambria"/>
                <w:b/>
                <w:bCs/>
                <w:i/>
                <w:color w:val="FFFFFF" w:themeColor="background1"/>
                <w:sz w:val="20"/>
                <w:szCs w:val="20"/>
                <w:lang w:val="es-ES"/>
              </w:rPr>
            </w:pPr>
            <w:r w:rsidRPr="00D76022">
              <w:rPr>
                <w:rFonts w:ascii="Cambria" w:hAnsi="Cambria"/>
                <w:b/>
                <w:bCs/>
                <w:color w:val="FFFFFF" w:themeColor="background1"/>
                <w:sz w:val="20"/>
                <w:szCs w:val="20"/>
                <w:lang w:val="es-ES"/>
              </w:rPr>
              <w:t>Derechos declarados admisibles</w:t>
            </w:r>
            <w:r w:rsidRPr="00D76022">
              <w:rPr>
                <w:rFonts w:ascii="Cambria" w:hAnsi="Cambria"/>
                <w:b/>
                <w:bCs/>
                <w:i/>
                <w:color w:val="FFFFFF" w:themeColor="background1"/>
                <w:sz w:val="20"/>
                <w:szCs w:val="20"/>
                <w:lang w:val="es-ES"/>
              </w:rPr>
              <w:t>:</w:t>
            </w:r>
          </w:p>
        </w:tc>
        <w:tc>
          <w:tcPr>
            <w:tcW w:w="5760" w:type="dxa"/>
            <w:vAlign w:val="center"/>
          </w:tcPr>
          <w:p w:rsidR="003239B8" w:rsidRPr="005B79A7" w:rsidRDefault="00B378E3" w:rsidP="009743EC">
            <w:pPr>
              <w:jc w:val="both"/>
              <w:rPr>
                <w:rFonts w:ascii="Cambria" w:hAnsi="Cambria"/>
                <w:bCs/>
                <w:sz w:val="20"/>
                <w:szCs w:val="20"/>
                <w:lang w:val="es-ES"/>
              </w:rPr>
            </w:pPr>
            <w:r w:rsidRPr="000D6504">
              <w:rPr>
                <w:rFonts w:ascii="Cambria" w:hAnsi="Cambria"/>
                <w:bCs/>
                <w:sz w:val="20"/>
                <w:szCs w:val="20"/>
                <w:lang w:val="es-ES"/>
              </w:rPr>
              <w:t xml:space="preserve">Artículos </w:t>
            </w:r>
            <w:r w:rsidR="000A7F22">
              <w:rPr>
                <w:rFonts w:ascii="Cambria" w:hAnsi="Cambria"/>
                <w:bCs/>
                <w:sz w:val="20"/>
                <w:szCs w:val="20"/>
                <w:lang w:val="es-ES"/>
              </w:rPr>
              <w:t>3 (reconocimiento de la personalidad j</w:t>
            </w:r>
            <w:r w:rsidR="000A7F22" w:rsidRPr="000A7F22">
              <w:rPr>
                <w:rFonts w:ascii="Cambria" w:hAnsi="Cambria"/>
                <w:bCs/>
                <w:sz w:val="20"/>
                <w:szCs w:val="20"/>
                <w:lang w:val="es-ES"/>
              </w:rPr>
              <w:t>urídica</w:t>
            </w:r>
            <w:r w:rsidR="000A7F22">
              <w:rPr>
                <w:rFonts w:ascii="Cambria" w:hAnsi="Cambria"/>
                <w:bCs/>
                <w:sz w:val="20"/>
                <w:szCs w:val="20"/>
                <w:lang w:val="es-ES"/>
              </w:rPr>
              <w:t xml:space="preserve">), </w:t>
            </w:r>
            <w:r w:rsidRPr="000D6504">
              <w:rPr>
                <w:rFonts w:ascii="Cambria" w:hAnsi="Cambria"/>
                <w:bCs/>
                <w:sz w:val="20"/>
                <w:szCs w:val="20"/>
                <w:lang w:val="es-ES"/>
              </w:rPr>
              <w:t>4 (vida), 5 (integridad personal), 7 (libertad personal), 8 (garantías judiciales), 11 (honra y dignidad), 19</w:t>
            </w:r>
            <w:r w:rsidR="000D6504" w:rsidRPr="000D6504">
              <w:rPr>
                <w:rFonts w:ascii="Cambria" w:hAnsi="Cambria"/>
                <w:bCs/>
                <w:sz w:val="20"/>
                <w:szCs w:val="20"/>
                <w:lang w:val="es-ES"/>
              </w:rPr>
              <w:t xml:space="preserve"> (derechos del niño)</w:t>
            </w:r>
            <w:r w:rsidRPr="000D6504">
              <w:rPr>
                <w:rFonts w:ascii="Cambria" w:hAnsi="Cambria"/>
                <w:bCs/>
                <w:sz w:val="20"/>
                <w:szCs w:val="20"/>
                <w:lang w:val="es-ES"/>
              </w:rPr>
              <w:t>, 21 (propiedad pri</w:t>
            </w:r>
            <w:r w:rsidR="000D6504" w:rsidRPr="000D6504">
              <w:rPr>
                <w:rFonts w:ascii="Cambria" w:hAnsi="Cambria"/>
                <w:bCs/>
                <w:sz w:val="20"/>
                <w:szCs w:val="20"/>
                <w:lang w:val="es-ES"/>
              </w:rPr>
              <w:t xml:space="preserve">vada), </w:t>
            </w:r>
            <w:r w:rsidR="000A7F22">
              <w:rPr>
                <w:rFonts w:ascii="Cambria" w:hAnsi="Cambria"/>
                <w:bCs/>
                <w:sz w:val="20"/>
                <w:szCs w:val="20"/>
                <w:lang w:val="es-ES"/>
              </w:rPr>
              <w:t xml:space="preserve">22 (circulación y residencia), </w:t>
            </w:r>
            <w:r w:rsidR="000D6504" w:rsidRPr="000D6504">
              <w:rPr>
                <w:rFonts w:ascii="Cambria" w:hAnsi="Cambria"/>
                <w:bCs/>
                <w:sz w:val="20"/>
                <w:szCs w:val="20"/>
                <w:lang w:val="es-ES"/>
              </w:rPr>
              <w:t>25 (protección judicial)</w:t>
            </w:r>
            <w:r w:rsidRPr="000D6504">
              <w:rPr>
                <w:rFonts w:ascii="Cambria" w:hAnsi="Cambria"/>
                <w:bCs/>
                <w:sz w:val="20"/>
                <w:szCs w:val="20"/>
                <w:lang w:val="es-ES"/>
              </w:rPr>
              <w:t xml:space="preserve"> de la Convención Americana sobre Derechos Humanos en relación con su</w:t>
            </w:r>
            <w:r w:rsidR="00DF150F">
              <w:rPr>
                <w:rFonts w:ascii="Cambria" w:hAnsi="Cambria"/>
                <w:bCs/>
                <w:sz w:val="20"/>
                <w:szCs w:val="20"/>
                <w:lang w:val="es-ES"/>
              </w:rPr>
              <w:t>s</w:t>
            </w:r>
            <w:r w:rsidRPr="000D6504">
              <w:rPr>
                <w:rFonts w:ascii="Cambria" w:hAnsi="Cambria"/>
                <w:bCs/>
                <w:sz w:val="20"/>
                <w:szCs w:val="20"/>
                <w:lang w:val="es-ES"/>
              </w:rPr>
              <w:t xml:space="preserve"> artículo</w:t>
            </w:r>
            <w:r w:rsidR="00DF150F">
              <w:rPr>
                <w:rFonts w:ascii="Cambria" w:hAnsi="Cambria"/>
                <w:bCs/>
                <w:sz w:val="20"/>
                <w:szCs w:val="20"/>
                <w:lang w:val="es-ES"/>
              </w:rPr>
              <w:t>s</w:t>
            </w:r>
            <w:r w:rsidRPr="000D6504">
              <w:rPr>
                <w:rFonts w:ascii="Cambria" w:hAnsi="Cambria"/>
                <w:bCs/>
                <w:sz w:val="20"/>
                <w:szCs w:val="20"/>
                <w:lang w:val="es-ES"/>
              </w:rPr>
              <w:t xml:space="preserve"> 1.1 (obligación de respetar los derechos)</w:t>
            </w:r>
            <w:r w:rsidR="000A7F22">
              <w:rPr>
                <w:rFonts w:ascii="Cambria" w:hAnsi="Cambria"/>
                <w:bCs/>
                <w:sz w:val="20"/>
                <w:szCs w:val="20"/>
                <w:lang w:val="es-ES"/>
              </w:rPr>
              <w:t xml:space="preserve"> y 2 (deber de adoptar disposiciones de derecho interno)</w:t>
            </w:r>
            <w:r w:rsidR="009743EC">
              <w:rPr>
                <w:rFonts w:ascii="Cambria" w:hAnsi="Cambria"/>
                <w:bCs/>
                <w:sz w:val="20"/>
                <w:szCs w:val="20"/>
                <w:lang w:val="es-ES"/>
              </w:rPr>
              <w:t xml:space="preserve">; y artículos 1, 6, y 8 de la </w:t>
            </w:r>
            <w:r w:rsidR="009743EC" w:rsidRPr="009743EC">
              <w:rPr>
                <w:rFonts w:ascii="Cambria" w:hAnsi="Cambria"/>
                <w:bCs/>
                <w:sz w:val="20"/>
                <w:szCs w:val="20"/>
                <w:lang w:val="es-ES"/>
              </w:rPr>
              <w:t>Convención Interamericana para Prevenir y Sancionar la Tortura</w:t>
            </w:r>
          </w:p>
        </w:tc>
      </w:tr>
      <w:tr w:rsidR="003239B8" w:rsidRPr="007C02F7" w:rsidTr="004A6A54">
        <w:trPr>
          <w:cantSplit/>
        </w:trPr>
        <w:tc>
          <w:tcPr>
            <w:tcW w:w="3600" w:type="dxa"/>
            <w:tcBorders>
              <w:top w:val="single" w:sz="6" w:space="0" w:color="auto"/>
              <w:bottom w:val="single" w:sz="6" w:space="0" w:color="auto"/>
            </w:tcBorders>
            <w:shd w:val="clear" w:color="auto" w:fill="386294"/>
            <w:vAlign w:val="center"/>
          </w:tcPr>
          <w:p w:rsidR="003239B8" w:rsidRPr="00D76022" w:rsidRDefault="003239B8" w:rsidP="008D2290">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t>Agotamiento de recursos internos</w:t>
            </w:r>
            <w:r w:rsidR="00EE00E9" w:rsidRPr="00D76022">
              <w:rPr>
                <w:rFonts w:ascii="Cambria" w:hAnsi="Cambria"/>
                <w:b/>
                <w:bCs/>
                <w:color w:val="FFFFFF" w:themeColor="background1"/>
                <w:sz w:val="20"/>
                <w:szCs w:val="20"/>
                <w:lang w:val="es-ES"/>
              </w:rPr>
              <w:t xml:space="preserve"> o procedencia de una excepción</w:t>
            </w:r>
            <w:r w:rsidRPr="00D76022">
              <w:rPr>
                <w:rFonts w:ascii="Cambria" w:hAnsi="Cambria"/>
                <w:b/>
                <w:bCs/>
                <w:color w:val="FFFFFF" w:themeColor="background1"/>
                <w:sz w:val="20"/>
                <w:szCs w:val="20"/>
                <w:lang w:val="es-ES"/>
              </w:rPr>
              <w:t>:</w:t>
            </w:r>
          </w:p>
        </w:tc>
        <w:tc>
          <w:tcPr>
            <w:tcW w:w="5760" w:type="dxa"/>
            <w:vAlign w:val="center"/>
          </w:tcPr>
          <w:p w:rsidR="003239B8" w:rsidRPr="005B79A7" w:rsidRDefault="00222CAD" w:rsidP="008D2290">
            <w:pPr>
              <w:rPr>
                <w:rFonts w:ascii="Cambria" w:hAnsi="Cambria"/>
                <w:bCs/>
                <w:sz w:val="20"/>
                <w:szCs w:val="20"/>
                <w:lang w:val="es-ES"/>
              </w:rPr>
            </w:pPr>
            <w:r w:rsidRPr="005B79A7">
              <w:rPr>
                <w:rFonts w:ascii="Cambria" w:hAnsi="Cambria"/>
                <w:bCs/>
                <w:sz w:val="20"/>
                <w:szCs w:val="20"/>
                <w:lang w:val="es-ES"/>
              </w:rPr>
              <w:t xml:space="preserve">Sí, </w:t>
            </w:r>
            <w:r w:rsidR="005B79A7" w:rsidRPr="005B79A7">
              <w:rPr>
                <w:rFonts w:ascii="Cambria" w:hAnsi="Cambria"/>
                <w:bCs/>
                <w:sz w:val="20"/>
                <w:szCs w:val="20"/>
                <w:lang w:val="es-ES"/>
              </w:rPr>
              <w:t>aplica excepci</w:t>
            </w:r>
            <w:r w:rsidR="009743EC">
              <w:rPr>
                <w:rFonts w:ascii="Cambria" w:hAnsi="Cambria"/>
                <w:bCs/>
                <w:sz w:val="20"/>
                <w:szCs w:val="20"/>
                <w:lang w:val="es-ES"/>
              </w:rPr>
              <w:t>o</w:t>
            </w:r>
            <w:r w:rsidR="005B79A7" w:rsidRPr="005B79A7">
              <w:rPr>
                <w:rFonts w:ascii="Cambria" w:hAnsi="Cambria"/>
                <w:bCs/>
                <w:sz w:val="20"/>
                <w:szCs w:val="20"/>
                <w:lang w:val="es-ES"/>
              </w:rPr>
              <w:t>n</w:t>
            </w:r>
            <w:r w:rsidR="009743EC">
              <w:rPr>
                <w:rFonts w:ascii="Cambria" w:hAnsi="Cambria"/>
                <w:bCs/>
                <w:sz w:val="20"/>
                <w:szCs w:val="20"/>
                <w:lang w:val="es-ES"/>
              </w:rPr>
              <w:t>es</w:t>
            </w:r>
            <w:r w:rsidR="005B79A7" w:rsidRPr="005B79A7">
              <w:rPr>
                <w:rFonts w:ascii="Cambria" w:hAnsi="Cambria"/>
                <w:bCs/>
                <w:sz w:val="20"/>
                <w:szCs w:val="20"/>
                <w:lang w:val="es-ES"/>
              </w:rPr>
              <w:t xml:space="preserve"> artículo</w:t>
            </w:r>
            <w:r w:rsidR="009743EC">
              <w:rPr>
                <w:rFonts w:ascii="Cambria" w:hAnsi="Cambria"/>
                <w:bCs/>
                <w:sz w:val="20"/>
                <w:szCs w:val="20"/>
                <w:lang w:val="es-ES"/>
              </w:rPr>
              <w:t>s</w:t>
            </w:r>
            <w:r w:rsidR="005B79A7" w:rsidRPr="005B79A7">
              <w:rPr>
                <w:rFonts w:ascii="Cambria" w:hAnsi="Cambria"/>
                <w:bCs/>
                <w:sz w:val="20"/>
                <w:szCs w:val="20"/>
                <w:lang w:val="es-ES"/>
              </w:rPr>
              <w:t xml:space="preserve"> 46.2(b)</w:t>
            </w:r>
            <w:r w:rsidR="009743EC">
              <w:rPr>
                <w:rFonts w:ascii="Cambria" w:hAnsi="Cambria"/>
                <w:bCs/>
                <w:sz w:val="20"/>
                <w:szCs w:val="20"/>
                <w:lang w:val="es-ES"/>
              </w:rPr>
              <w:t xml:space="preserve"> y (c)</w:t>
            </w:r>
            <w:r w:rsidR="005B79A7" w:rsidRPr="005B79A7">
              <w:rPr>
                <w:rFonts w:ascii="Cambria" w:hAnsi="Cambria"/>
                <w:bCs/>
                <w:sz w:val="20"/>
                <w:szCs w:val="20"/>
                <w:lang w:val="es-ES"/>
              </w:rPr>
              <w:t xml:space="preserve"> de la CADH</w:t>
            </w:r>
          </w:p>
        </w:tc>
      </w:tr>
      <w:tr w:rsidR="003239B8" w:rsidRPr="007C02F7" w:rsidTr="004A6A54">
        <w:trPr>
          <w:cantSplit/>
        </w:trPr>
        <w:tc>
          <w:tcPr>
            <w:tcW w:w="3600" w:type="dxa"/>
            <w:tcBorders>
              <w:top w:val="single" w:sz="6" w:space="0" w:color="auto"/>
              <w:bottom w:val="single" w:sz="6" w:space="0" w:color="auto"/>
            </w:tcBorders>
            <w:shd w:val="clear" w:color="auto" w:fill="386294"/>
            <w:vAlign w:val="center"/>
          </w:tcPr>
          <w:p w:rsidR="003239B8" w:rsidRPr="00D76022" w:rsidRDefault="003239B8" w:rsidP="008D2290">
            <w:pPr>
              <w:jc w:val="center"/>
              <w:rPr>
                <w:rFonts w:ascii="Cambria" w:hAnsi="Cambria"/>
                <w:b/>
                <w:bCs/>
                <w:color w:val="FFFFFF" w:themeColor="background1"/>
                <w:sz w:val="20"/>
                <w:szCs w:val="20"/>
                <w:lang w:val="es-ES"/>
              </w:rPr>
            </w:pPr>
            <w:r w:rsidRPr="00D76022">
              <w:rPr>
                <w:rFonts w:ascii="Cambria" w:hAnsi="Cambria"/>
                <w:b/>
                <w:bCs/>
                <w:color w:val="FFFFFF" w:themeColor="background1"/>
                <w:sz w:val="20"/>
                <w:szCs w:val="20"/>
                <w:lang w:val="es-ES"/>
              </w:rPr>
              <w:lastRenderedPageBreak/>
              <w:t>Presentación dentro de plazo:</w:t>
            </w:r>
          </w:p>
        </w:tc>
        <w:tc>
          <w:tcPr>
            <w:tcW w:w="5760" w:type="dxa"/>
            <w:vAlign w:val="center"/>
          </w:tcPr>
          <w:p w:rsidR="003239B8" w:rsidRPr="005B79A7" w:rsidRDefault="005B79A7" w:rsidP="008D2290">
            <w:pPr>
              <w:rPr>
                <w:rFonts w:ascii="Cambria" w:hAnsi="Cambria"/>
                <w:bCs/>
                <w:sz w:val="20"/>
                <w:szCs w:val="20"/>
                <w:lang w:val="es-ES"/>
              </w:rPr>
            </w:pPr>
            <w:r w:rsidRPr="005B79A7">
              <w:rPr>
                <w:rFonts w:ascii="Cambria" w:hAnsi="Cambria"/>
                <w:bCs/>
                <w:sz w:val="20"/>
                <w:szCs w:val="20"/>
                <w:lang w:val="es-ES"/>
              </w:rPr>
              <w:t>Sí, en términos de la Sección VI</w:t>
            </w:r>
          </w:p>
        </w:tc>
      </w:tr>
    </w:tbl>
    <w:p w:rsidR="003239B8" w:rsidRPr="00D76022" w:rsidRDefault="001D3C3E"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ES"/>
        </w:rPr>
        <w:t>V.</w:t>
      </w:r>
      <w:r w:rsidR="00223A29" w:rsidRPr="00D76022">
        <w:rPr>
          <w:rFonts w:asciiTheme="majorHAnsi" w:hAnsiTheme="majorHAnsi"/>
          <w:b/>
          <w:sz w:val="20"/>
          <w:szCs w:val="20"/>
          <w:lang w:val="es-ES"/>
        </w:rPr>
        <w:tab/>
      </w:r>
      <w:r w:rsidR="003239B8" w:rsidRPr="00D76022">
        <w:rPr>
          <w:rFonts w:asciiTheme="majorHAnsi" w:hAnsiTheme="majorHAnsi"/>
          <w:b/>
          <w:sz w:val="20"/>
          <w:szCs w:val="20"/>
          <w:lang w:val="es-ES"/>
        </w:rPr>
        <w:t xml:space="preserve">HECHOS ALEGADOS </w:t>
      </w:r>
    </w:p>
    <w:p w:rsidR="00170A67" w:rsidRDefault="00D76022" w:rsidP="000635A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0A67">
        <w:rPr>
          <w:rFonts w:ascii="Cambria" w:hAnsi="Cambria"/>
          <w:sz w:val="20"/>
          <w:szCs w:val="20"/>
          <w:lang w:val="es-ES"/>
        </w:rPr>
        <w:t>El peticionario</w:t>
      </w:r>
      <w:r w:rsidR="006568FC" w:rsidRPr="00170A67">
        <w:rPr>
          <w:rFonts w:ascii="Cambria" w:hAnsi="Cambria"/>
          <w:sz w:val="20"/>
          <w:szCs w:val="20"/>
          <w:lang w:val="es-ES"/>
        </w:rPr>
        <w:t xml:space="preserve"> y presunta víctima alega que </w:t>
      </w:r>
      <w:r w:rsidR="009E5E94">
        <w:rPr>
          <w:rFonts w:ascii="Cambria" w:hAnsi="Cambria"/>
          <w:sz w:val="20"/>
          <w:szCs w:val="20"/>
          <w:lang w:val="es-ES"/>
        </w:rPr>
        <w:t xml:space="preserve">él y su familia son víctimas de violaciones de sus derechos humanos </w:t>
      </w:r>
      <w:r w:rsidR="0010730F">
        <w:rPr>
          <w:rFonts w:ascii="Cambria" w:hAnsi="Cambria"/>
          <w:sz w:val="20"/>
          <w:szCs w:val="20"/>
          <w:lang w:val="es-ES"/>
        </w:rPr>
        <w:t>por parte del Estado salvadoreño</w:t>
      </w:r>
      <w:r w:rsidR="009E5E94">
        <w:rPr>
          <w:rFonts w:ascii="Cambria" w:hAnsi="Cambria"/>
          <w:sz w:val="20"/>
          <w:szCs w:val="20"/>
          <w:lang w:val="es-ES"/>
        </w:rPr>
        <w:t xml:space="preserve"> y que él </w:t>
      </w:r>
      <w:r w:rsidR="006568FC" w:rsidRPr="00170A67">
        <w:rPr>
          <w:rFonts w:ascii="Cambria" w:hAnsi="Cambria"/>
          <w:sz w:val="20"/>
          <w:szCs w:val="20"/>
          <w:lang w:val="es-ES"/>
        </w:rPr>
        <w:t xml:space="preserve">es sobreviviente de la “masacre de Barrios”, que tuvo lugar el 18 de abril de 1982 y en </w:t>
      </w:r>
      <w:r w:rsidR="009E5E94">
        <w:rPr>
          <w:rFonts w:ascii="Cambria" w:hAnsi="Cambria"/>
          <w:sz w:val="20"/>
          <w:szCs w:val="20"/>
          <w:lang w:val="es-ES"/>
        </w:rPr>
        <w:t>la</w:t>
      </w:r>
      <w:r w:rsidR="006568FC" w:rsidRPr="00170A67">
        <w:rPr>
          <w:rFonts w:ascii="Cambria" w:hAnsi="Cambria"/>
          <w:sz w:val="20"/>
          <w:szCs w:val="20"/>
          <w:lang w:val="es-ES"/>
        </w:rPr>
        <w:t xml:space="preserve"> cual el </w:t>
      </w:r>
      <w:r w:rsidR="00303828" w:rsidRPr="00170A67">
        <w:rPr>
          <w:rFonts w:ascii="Cambria" w:hAnsi="Cambria"/>
          <w:sz w:val="20"/>
          <w:szCs w:val="20"/>
          <w:lang w:val="es-ES"/>
        </w:rPr>
        <w:t>Batallón</w:t>
      </w:r>
      <w:r w:rsidR="006568FC" w:rsidRPr="00170A67">
        <w:rPr>
          <w:rFonts w:ascii="Cambria" w:hAnsi="Cambria"/>
          <w:sz w:val="20"/>
          <w:szCs w:val="20"/>
          <w:lang w:val="es-ES"/>
        </w:rPr>
        <w:t xml:space="preserve"> </w:t>
      </w:r>
      <w:r w:rsidR="006568FC" w:rsidRPr="008B32E5">
        <w:rPr>
          <w:rFonts w:ascii="Cambria" w:hAnsi="Cambria"/>
          <w:sz w:val="20"/>
          <w:szCs w:val="20"/>
          <w:lang w:val="es-ES"/>
        </w:rPr>
        <w:t>Atlacatl</w:t>
      </w:r>
      <w:r w:rsidR="008B32E5">
        <w:rPr>
          <w:rFonts w:ascii="Cambria" w:hAnsi="Cambria"/>
          <w:sz w:val="20"/>
          <w:szCs w:val="20"/>
          <w:lang w:val="es-ES"/>
        </w:rPr>
        <w:t>,</w:t>
      </w:r>
      <w:r w:rsidR="00E21B6C" w:rsidRPr="008B32E5">
        <w:rPr>
          <w:rFonts w:ascii="Cambria" w:hAnsi="Cambria"/>
          <w:sz w:val="20"/>
          <w:szCs w:val="20"/>
          <w:lang w:val="es-ES"/>
        </w:rPr>
        <w:t xml:space="preserve"> </w:t>
      </w:r>
      <w:r w:rsidR="00686EFA" w:rsidRPr="008B32E5">
        <w:rPr>
          <w:rFonts w:ascii="Cambria" w:hAnsi="Cambria"/>
          <w:sz w:val="20"/>
          <w:szCs w:val="20"/>
          <w:lang w:val="es-ES"/>
        </w:rPr>
        <w:t>de</w:t>
      </w:r>
      <w:r w:rsidR="00686EFA">
        <w:rPr>
          <w:rFonts w:ascii="Cambria" w:hAnsi="Cambria"/>
          <w:sz w:val="20"/>
          <w:szCs w:val="20"/>
          <w:lang w:val="es-ES"/>
        </w:rPr>
        <w:t xml:space="preserve"> la Fuerza </w:t>
      </w:r>
      <w:r w:rsidR="00717028">
        <w:rPr>
          <w:rFonts w:ascii="Cambria" w:hAnsi="Cambria"/>
          <w:sz w:val="20"/>
          <w:szCs w:val="20"/>
          <w:lang w:val="es-ES"/>
        </w:rPr>
        <w:t>A</w:t>
      </w:r>
      <w:r w:rsidR="00686EFA">
        <w:rPr>
          <w:rFonts w:ascii="Cambria" w:hAnsi="Cambria"/>
          <w:sz w:val="20"/>
          <w:szCs w:val="20"/>
          <w:lang w:val="es-ES"/>
        </w:rPr>
        <w:t>rmada de El Salvador</w:t>
      </w:r>
      <w:r w:rsidR="001C3CC2">
        <w:rPr>
          <w:rFonts w:ascii="Cambria" w:hAnsi="Cambria"/>
          <w:sz w:val="20"/>
          <w:szCs w:val="20"/>
          <w:lang w:val="es-ES"/>
        </w:rPr>
        <w:t xml:space="preserve">, </w:t>
      </w:r>
      <w:r w:rsidR="00983B87">
        <w:rPr>
          <w:rFonts w:ascii="Cambria" w:hAnsi="Cambria"/>
          <w:sz w:val="20"/>
          <w:szCs w:val="20"/>
          <w:lang w:val="es-ES"/>
        </w:rPr>
        <w:t>asesin</w:t>
      </w:r>
      <w:r w:rsidR="00717028">
        <w:rPr>
          <w:rFonts w:ascii="Cambria" w:hAnsi="Cambria"/>
          <w:sz w:val="20"/>
          <w:szCs w:val="20"/>
          <w:lang w:val="es-ES"/>
        </w:rPr>
        <w:t>ó</w:t>
      </w:r>
      <w:r w:rsidR="006568FC" w:rsidRPr="00170A67">
        <w:rPr>
          <w:rFonts w:ascii="Cambria" w:hAnsi="Cambria"/>
          <w:sz w:val="20"/>
          <w:szCs w:val="20"/>
          <w:lang w:val="es-ES"/>
        </w:rPr>
        <w:t xml:space="preserve"> a cuarenta y nuev</w:t>
      </w:r>
      <w:r w:rsidR="00717028">
        <w:rPr>
          <w:rFonts w:ascii="Cambria" w:hAnsi="Cambria"/>
          <w:sz w:val="20"/>
          <w:szCs w:val="20"/>
          <w:lang w:val="es-ES"/>
        </w:rPr>
        <w:t>e</w:t>
      </w:r>
      <w:r w:rsidR="006568FC" w:rsidRPr="00170A67">
        <w:rPr>
          <w:rFonts w:ascii="Cambria" w:hAnsi="Cambria"/>
          <w:sz w:val="20"/>
          <w:szCs w:val="20"/>
          <w:lang w:val="es-ES"/>
        </w:rPr>
        <w:t xml:space="preserve"> personas</w:t>
      </w:r>
      <w:r w:rsidR="00C71F51">
        <w:rPr>
          <w:rFonts w:ascii="Cambria" w:hAnsi="Cambria"/>
          <w:sz w:val="20"/>
          <w:szCs w:val="20"/>
          <w:lang w:val="es-ES"/>
        </w:rPr>
        <w:t>, incluyendo a su padre</w:t>
      </w:r>
      <w:r w:rsidR="002533F2">
        <w:rPr>
          <w:rFonts w:ascii="Cambria" w:hAnsi="Cambria"/>
          <w:sz w:val="20"/>
          <w:szCs w:val="20"/>
          <w:lang w:val="es-ES"/>
        </w:rPr>
        <w:t xml:space="preserve">, </w:t>
      </w:r>
      <w:r w:rsidR="00FD7E20" w:rsidRPr="00FD7E20">
        <w:rPr>
          <w:rFonts w:ascii="Cambria" w:hAnsi="Cambria"/>
          <w:sz w:val="20"/>
          <w:szCs w:val="20"/>
          <w:lang w:val="es-ES"/>
        </w:rPr>
        <w:t>Virgilio Flores</w:t>
      </w:r>
      <w:r w:rsidR="007E0A45">
        <w:rPr>
          <w:rFonts w:ascii="Cambria" w:hAnsi="Cambria"/>
          <w:sz w:val="20"/>
          <w:szCs w:val="20"/>
          <w:lang w:val="es-ES"/>
        </w:rPr>
        <w:t>,</w:t>
      </w:r>
      <w:r w:rsidR="00C71F51">
        <w:rPr>
          <w:rFonts w:ascii="Cambria" w:hAnsi="Cambria"/>
          <w:sz w:val="20"/>
          <w:szCs w:val="20"/>
          <w:lang w:val="es-ES"/>
        </w:rPr>
        <w:t xml:space="preserve"> y dos de sus primos</w:t>
      </w:r>
      <w:r w:rsidR="007E0A45">
        <w:rPr>
          <w:rFonts w:ascii="Cambria" w:hAnsi="Cambria"/>
          <w:sz w:val="20"/>
          <w:szCs w:val="20"/>
          <w:lang w:val="es-ES"/>
        </w:rPr>
        <w:t xml:space="preserve">, </w:t>
      </w:r>
      <w:r w:rsidR="000635A3">
        <w:rPr>
          <w:rFonts w:ascii="Cambria" w:hAnsi="Cambria"/>
          <w:sz w:val="20"/>
          <w:szCs w:val="20"/>
          <w:lang w:val="es-ES"/>
        </w:rPr>
        <w:t>Os</w:t>
      </w:r>
      <w:r w:rsidR="0006140F">
        <w:rPr>
          <w:rFonts w:ascii="Cambria" w:hAnsi="Cambria"/>
          <w:sz w:val="20"/>
          <w:szCs w:val="20"/>
          <w:lang w:val="es-ES"/>
        </w:rPr>
        <w:t>car Umaña, de seis años de edad</w:t>
      </w:r>
      <w:r w:rsidR="000635A3">
        <w:rPr>
          <w:rFonts w:ascii="Cambria" w:hAnsi="Cambria"/>
          <w:sz w:val="20"/>
          <w:szCs w:val="20"/>
          <w:lang w:val="es-ES"/>
        </w:rPr>
        <w:t xml:space="preserve"> y Edgar Antonio Turcios, de diez años de edad</w:t>
      </w:r>
      <w:r w:rsidR="006568FC" w:rsidRPr="00170A67">
        <w:rPr>
          <w:rFonts w:ascii="Cambria" w:hAnsi="Cambria"/>
          <w:sz w:val="20"/>
          <w:szCs w:val="20"/>
          <w:lang w:val="es-ES"/>
        </w:rPr>
        <w:t>.</w:t>
      </w:r>
      <w:r w:rsidR="00170A67" w:rsidRPr="00170A67">
        <w:rPr>
          <w:rFonts w:ascii="Cambria" w:hAnsi="Cambria"/>
          <w:sz w:val="20"/>
          <w:szCs w:val="20"/>
          <w:lang w:val="es-ES"/>
        </w:rPr>
        <w:t xml:space="preserve"> Alega que, debido a</w:t>
      </w:r>
      <w:r w:rsidR="00170A67">
        <w:rPr>
          <w:rFonts w:ascii="Cambria" w:hAnsi="Cambria"/>
          <w:sz w:val="20"/>
          <w:szCs w:val="20"/>
          <w:lang w:val="es-ES"/>
        </w:rPr>
        <w:t xml:space="preserve"> ser testigo y denunciante en la investigación penal </w:t>
      </w:r>
      <w:r w:rsidR="005A7DAE">
        <w:rPr>
          <w:rFonts w:ascii="Cambria" w:hAnsi="Cambria"/>
          <w:sz w:val="20"/>
          <w:szCs w:val="20"/>
          <w:lang w:val="es-ES"/>
        </w:rPr>
        <w:t>de la</w:t>
      </w:r>
      <w:r w:rsidR="00170A67">
        <w:rPr>
          <w:rFonts w:ascii="Cambria" w:hAnsi="Cambria"/>
          <w:sz w:val="20"/>
          <w:szCs w:val="20"/>
          <w:lang w:val="es-ES"/>
        </w:rPr>
        <w:t xml:space="preserve"> masacre, </w:t>
      </w:r>
      <w:r w:rsidR="005477E2">
        <w:rPr>
          <w:rFonts w:ascii="Cambria" w:hAnsi="Cambria"/>
          <w:sz w:val="20"/>
          <w:szCs w:val="20"/>
          <w:lang w:val="es-ES"/>
        </w:rPr>
        <w:t xml:space="preserve">y como </w:t>
      </w:r>
      <w:r w:rsidR="003A78DD">
        <w:rPr>
          <w:rFonts w:ascii="Cambria" w:hAnsi="Cambria"/>
          <w:sz w:val="20"/>
          <w:szCs w:val="20"/>
          <w:lang w:val="es-ES"/>
        </w:rPr>
        <w:t>consecuencia</w:t>
      </w:r>
      <w:r w:rsidR="005477E2">
        <w:rPr>
          <w:rFonts w:ascii="Cambria" w:hAnsi="Cambria"/>
          <w:sz w:val="20"/>
          <w:szCs w:val="20"/>
          <w:lang w:val="es-ES"/>
        </w:rPr>
        <w:t xml:space="preserve"> de</w:t>
      </w:r>
      <w:r w:rsidR="003A78DD">
        <w:rPr>
          <w:rFonts w:ascii="Cambria" w:hAnsi="Cambria"/>
          <w:sz w:val="20"/>
          <w:szCs w:val="20"/>
          <w:lang w:val="es-ES"/>
        </w:rPr>
        <w:t xml:space="preserve"> la denuncia interpuesta</w:t>
      </w:r>
      <w:r w:rsidR="005A7DAE">
        <w:rPr>
          <w:rFonts w:ascii="Cambria" w:hAnsi="Cambria"/>
          <w:sz w:val="20"/>
          <w:szCs w:val="20"/>
          <w:lang w:val="es-ES"/>
        </w:rPr>
        <w:t xml:space="preserve"> por la </w:t>
      </w:r>
      <w:r w:rsidR="009E5E94">
        <w:rPr>
          <w:rFonts w:ascii="Cambria" w:hAnsi="Cambria"/>
          <w:sz w:val="20"/>
          <w:szCs w:val="20"/>
          <w:lang w:val="es-ES"/>
        </w:rPr>
        <w:t xml:space="preserve">Organización </w:t>
      </w:r>
      <w:r w:rsidR="005A7DAE">
        <w:rPr>
          <w:rFonts w:ascii="Cambria" w:hAnsi="Cambria"/>
          <w:sz w:val="20"/>
          <w:szCs w:val="20"/>
          <w:lang w:val="es-ES"/>
        </w:rPr>
        <w:t>Tutela Legal del Arzobisp</w:t>
      </w:r>
      <w:r w:rsidR="009E5E94">
        <w:rPr>
          <w:rFonts w:ascii="Cambria" w:hAnsi="Cambria"/>
          <w:sz w:val="20"/>
          <w:szCs w:val="20"/>
          <w:lang w:val="es-ES"/>
        </w:rPr>
        <w:t>ad</w:t>
      </w:r>
      <w:r w:rsidR="005A7DAE">
        <w:rPr>
          <w:rFonts w:ascii="Cambria" w:hAnsi="Cambria"/>
          <w:sz w:val="20"/>
          <w:szCs w:val="20"/>
          <w:lang w:val="es-ES"/>
        </w:rPr>
        <w:t>o</w:t>
      </w:r>
      <w:r w:rsidR="005A7DAE" w:rsidRPr="005A7DAE">
        <w:rPr>
          <w:rFonts w:ascii="Cambria" w:hAnsi="Cambria"/>
          <w:sz w:val="20"/>
          <w:szCs w:val="20"/>
          <w:lang w:val="es-ES"/>
        </w:rPr>
        <w:t xml:space="preserve"> </w:t>
      </w:r>
      <w:r w:rsidR="005A7DAE" w:rsidRPr="00073CAF">
        <w:rPr>
          <w:rFonts w:ascii="Cambria" w:hAnsi="Cambria"/>
          <w:sz w:val="20"/>
          <w:szCs w:val="20"/>
          <w:lang w:val="es-ES"/>
        </w:rPr>
        <w:t>de San Salvador</w:t>
      </w:r>
      <w:r w:rsidR="00B52C7B">
        <w:rPr>
          <w:rFonts w:ascii="Cambria" w:hAnsi="Cambria"/>
          <w:sz w:val="20"/>
          <w:szCs w:val="20"/>
          <w:lang w:val="es-ES"/>
        </w:rPr>
        <w:t xml:space="preserve"> (en adelante “Tutela Legal”)</w:t>
      </w:r>
      <w:r w:rsidR="00170A67" w:rsidRPr="00170A67">
        <w:rPr>
          <w:rFonts w:ascii="Cambria" w:hAnsi="Cambria"/>
          <w:sz w:val="20"/>
          <w:szCs w:val="20"/>
          <w:lang w:val="es-ES"/>
        </w:rPr>
        <w:t>,</w:t>
      </w:r>
      <w:r w:rsidR="00170A67">
        <w:rPr>
          <w:rFonts w:ascii="Cambria" w:hAnsi="Cambria"/>
          <w:sz w:val="20"/>
          <w:szCs w:val="20"/>
          <w:lang w:val="es-ES"/>
        </w:rPr>
        <w:t xml:space="preserve"> </w:t>
      </w:r>
      <w:r w:rsidR="00A62282">
        <w:rPr>
          <w:rFonts w:ascii="Cambria" w:hAnsi="Cambria"/>
          <w:sz w:val="20"/>
          <w:szCs w:val="20"/>
          <w:lang w:val="es-ES"/>
        </w:rPr>
        <w:t>ha sido</w:t>
      </w:r>
      <w:r w:rsidR="00170A67">
        <w:rPr>
          <w:rFonts w:ascii="Cambria" w:hAnsi="Cambria"/>
          <w:sz w:val="20"/>
          <w:szCs w:val="20"/>
          <w:lang w:val="es-ES"/>
        </w:rPr>
        <w:t xml:space="preserve"> víctima de persecución, amenazas y atentados</w:t>
      </w:r>
      <w:r w:rsidR="00A62282">
        <w:rPr>
          <w:rFonts w:ascii="Cambria" w:hAnsi="Cambria"/>
          <w:sz w:val="20"/>
          <w:szCs w:val="20"/>
          <w:lang w:val="es-ES"/>
        </w:rPr>
        <w:t xml:space="preserve"> </w:t>
      </w:r>
      <w:r w:rsidR="00170A67">
        <w:rPr>
          <w:rFonts w:ascii="Cambria" w:hAnsi="Cambria"/>
          <w:sz w:val="20"/>
          <w:szCs w:val="20"/>
          <w:lang w:val="es-ES"/>
        </w:rPr>
        <w:t>por agentes de la policía nacional civil.</w:t>
      </w:r>
      <w:r w:rsidR="00E90ED6">
        <w:rPr>
          <w:rFonts w:ascii="Cambria" w:hAnsi="Cambria"/>
          <w:sz w:val="20"/>
          <w:szCs w:val="20"/>
          <w:lang w:val="es-ES"/>
        </w:rPr>
        <w:t xml:space="preserve"> Por lo tanto, decidió viajar a los Estados Unidos de América</w:t>
      </w:r>
      <w:r w:rsidR="00215DDD">
        <w:rPr>
          <w:rStyle w:val="FootnoteReference"/>
          <w:rFonts w:ascii="Cambria" w:hAnsi="Cambria"/>
          <w:sz w:val="20"/>
          <w:szCs w:val="20"/>
          <w:lang w:val="es-ES"/>
        </w:rPr>
        <w:footnoteReference w:id="5"/>
      </w:r>
      <w:r w:rsidR="000635A3">
        <w:rPr>
          <w:rFonts w:ascii="Cambria" w:hAnsi="Cambria"/>
          <w:sz w:val="20"/>
          <w:szCs w:val="20"/>
          <w:lang w:val="es-ES"/>
        </w:rPr>
        <w:t xml:space="preserve"> con su hijo </w:t>
      </w:r>
      <w:r w:rsidR="000635A3" w:rsidRPr="000635A3">
        <w:rPr>
          <w:rFonts w:ascii="Cambria" w:hAnsi="Cambria"/>
          <w:sz w:val="20"/>
          <w:szCs w:val="20"/>
          <w:lang w:val="es-ES"/>
        </w:rPr>
        <w:t>Rudy Arnoldo Turcios Bolaños</w:t>
      </w:r>
      <w:r w:rsidR="000635A3">
        <w:rPr>
          <w:rFonts w:ascii="Cambria" w:hAnsi="Cambria"/>
          <w:sz w:val="20"/>
          <w:szCs w:val="20"/>
          <w:lang w:val="es-ES"/>
        </w:rPr>
        <w:t>,</w:t>
      </w:r>
      <w:r w:rsidR="00A62282">
        <w:rPr>
          <w:rFonts w:ascii="Cambria" w:hAnsi="Cambria"/>
          <w:sz w:val="20"/>
          <w:szCs w:val="20"/>
          <w:lang w:val="es-ES"/>
        </w:rPr>
        <w:t xml:space="preserve"> </w:t>
      </w:r>
      <w:r w:rsidR="00026EDB">
        <w:rPr>
          <w:rFonts w:ascii="Cambria" w:hAnsi="Cambria"/>
          <w:sz w:val="20"/>
          <w:szCs w:val="20"/>
          <w:lang w:val="es-ES"/>
        </w:rPr>
        <w:t>donde solicit</w:t>
      </w:r>
      <w:r w:rsidR="000635A3">
        <w:rPr>
          <w:rFonts w:ascii="Cambria" w:hAnsi="Cambria"/>
          <w:sz w:val="20"/>
          <w:szCs w:val="20"/>
          <w:lang w:val="es-ES"/>
        </w:rPr>
        <w:t>aron</w:t>
      </w:r>
      <w:r w:rsidR="00A62282">
        <w:rPr>
          <w:rFonts w:ascii="Cambria" w:hAnsi="Cambria"/>
          <w:sz w:val="20"/>
          <w:szCs w:val="20"/>
          <w:lang w:val="es-ES"/>
        </w:rPr>
        <w:t xml:space="preserve"> asilo.</w:t>
      </w:r>
      <w:r w:rsidR="00E90ED6">
        <w:rPr>
          <w:rFonts w:ascii="Cambria" w:hAnsi="Cambria"/>
          <w:sz w:val="20"/>
          <w:szCs w:val="20"/>
          <w:lang w:val="es-ES"/>
        </w:rPr>
        <w:t xml:space="preserve"> </w:t>
      </w:r>
      <w:r w:rsidR="00983B87">
        <w:rPr>
          <w:rFonts w:ascii="Cambria" w:hAnsi="Cambria"/>
          <w:sz w:val="20"/>
          <w:szCs w:val="20"/>
          <w:lang w:val="es-ES"/>
        </w:rPr>
        <w:t xml:space="preserve">El peticionario </w:t>
      </w:r>
      <w:r w:rsidR="00983B87" w:rsidRPr="000D6504">
        <w:rPr>
          <w:rFonts w:ascii="Cambria" w:hAnsi="Cambria"/>
          <w:sz w:val="20"/>
          <w:szCs w:val="20"/>
          <w:lang w:val="es-ES"/>
        </w:rPr>
        <w:t>denuncia</w:t>
      </w:r>
      <w:r w:rsidR="00983B87">
        <w:rPr>
          <w:rFonts w:ascii="Cambria" w:hAnsi="Cambria"/>
          <w:sz w:val="20"/>
          <w:szCs w:val="20"/>
          <w:lang w:val="es-ES"/>
        </w:rPr>
        <w:t xml:space="preserve">  violaciones de los derechos humanos ocurrid</w:t>
      </w:r>
      <w:r w:rsidR="009E5E94">
        <w:rPr>
          <w:rFonts w:ascii="Cambria" w:hAnsi="Cambria"/>
          <w:sz w:val="20"/>
          <w:szCs w:val="20"/>
          <w:lang w:val="es-ES"/>
        </w:rPr>
        <w:t xml:space="preserve">as desde la ejecución extrajudicial de su hermano, </w:t>
      </w:r>
      <w:r w:rsidR="00983B87">
        <w:rPr>
          <w:rFonts w:ascii="Cambria" w:hAnsi="Cambria"/>
          <w:sz w:val="20"/>
          <w:szCs w:val="20"/>
          <w:lang w:val="es-ES"/>
        </w:rPr>
        <w:t xml:space="preserve">en la masacre de Barrios y </w:t>
      </w:r>
      <w:r w:rsidR="009E5E94">
        <w:rPr>
          <w:rFonts w:ascii="Cambria" w:hAnsi="Cambria"/>
          <w:sz w:val="20"/>
          <w:szCs w:val="20"/>
          <w:lang w:val="es-ES"/>
        </w:rPr>
        <w:t xml:space="preserve">con posterioridad, además de </w:t>
      </w:r>
      <w:r w:rsidR="00983B87">
        <w:rPr>
          <w:rFonts w:ascii="Cambria" w:hAnsi="Cambria"/>
          <w:sz w:val="20"/>
          <w:szCs w:val="20"/>
          <w:lang w:val="es-ES"/>
        </w:rPr>
        <w:t xml:space="preserve">la impunidad </w:t>
      </w:r>
      <w:r w:rsidR="00D138D7">
        <w:rPr>
          <w:rFonts w:ascii="Cambria" w:hAnsi="Cambria"/>
          <w:sz w:val="20"/>
          <w:szCs w:val="20"/>
          <w:lang w:val="es-ES"/>
        </w:rPr>
        <w:t xml:space="preserve">de la que gozan sus </w:t>
      </w:r>
      <w:r w:rsidR="00983B87">
        <w:rPr>
          <w:rFonts w:ascii="Cambria" w:hAnsi="Cambria"/>
          <w:sz w:val="20"/>
          <w:szCs w:val="20"/>
          <w:lang w:val="es-ES"/>
        </w:rPr>
        <w:t>autores</w:t>
      </w:r>
      <w:r w:rsidR="00E90ED6">
        <w:rPr>
          <w:rFonts w:ascii="Cambria" w:hAnsi="Cambria"/>
          <w:sz w:val="20"/>
          <w:szCs w:val="20"/>
          <w:lang w:val="es-ES"/>
        </w:rPr>
        <w:t>.</w:t>
      </w:r>
    </w:p>
    <w:p w:rsidR="0006140F" w:rsidRDefault="005A7DAE" w:rsidP="00B91B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62282">
        <w:rPr>
          <w:rFonts w:ascii="Cambria" w:hAnsi="Cambria"/>
          <w:sz w:val="20"/>
          <w:szCs w:val="20"/>
          <w:lang w:val="es-ES"/>
        </w:rPr>
        <w:t xml:space="preserve">El peticionario indica que en </w:t>
      </w:r>
      <w:r w:rsidRPr="00E82F12">
        <w:rPr>
          <w:rFonts w:ascii="Cambria" w:hAnsi="Cambria"/>
          <w:sz w:val="20"/>
          <w:szCs w:val="20"/>
          <w:lang w:val="es-ES"/>
        </w:rPr>
        <w:t>los años 80, vivía</w:t>
      </w:r>
      <w:r w:rsidRPr="00A62282">
        <w:rPr>
          <w:rFonts w:ascii="Cambria" w:hAnsi="Cambria"/>
          <w:sz w:val="20"/>
          <w:szCs w:val="20"/>
          <w:lang w:val="es-ES"/>
        </w:rPr>
        <w:t xml:space="preserve"> con sus padres y sus cuatro hermanos y </w:t>
      </w:r>
      <w:r w:rsidRPr="00982656">
        <w:rPr>
          <w:rFonts w:ascii="Cambria" w:hAnsi="Cambria"/>
          <w:sz w:val="20"/>
          <w:szCs w:val="20"/>
          <w:lang w:val="es-ES"/>
        </w:rPr>
        <w:t xml:space="preserve">hermanas en el caserío Barrios, en el departamento de Morazán. Aduce que en octubre del mismo año, </w:t>
      </w:r>
      <w:r w:rsidR="006B3F3F" w:rsidRPr="00982656">
        <w:rPr>
          <w:rFonts w:ascii="Cambria" w:hAnsi="Cambria"/>
          <w:sz w:val="20"/>
          <w:szCs w:val="20"/>
          <w:lang w:val="es-ES"/>
        </w:rPr>
        <w:t>su hermano</w:t>
      </w:r>
      <w:r w:rsidR="00EF2678">
        <w:rPr>
          <w:rFonts w:ascii="Cambria" w:hAnsi="Cambria"/>
          <w:sz w:val="20"/>
          <w:szCs w:val="20"/>
          <w:lang w:val="es-ES"/>
        </w:rPr>
        <w:t xml:space="preserve">, Armando </w:t>
      </w:r>
      <w:r w:rsidR="00F63600">
        <w:rPr>
          <w:rFonts w:ascii="Cambria" w:hAnsi="Cambria"/>
          <w:sz w:val="20"/>
          <w:szCs w:val="20"/>
          <w:lang w:val="es-ES"/>
        </w:rPr>
        <w:t>Turcios</w:t>
      </w:r>
      <w:r w:rsidR="00EF2678">
        <w:rPr>
          <w:rFonts w:ascii="Cambria" w:hAnsi="Cambria"/>
          <w:sz w:val="20"/>
          <w:szCs w:val="20"/>
          <w:lang w:val="es-ES"/>
        </w:rPr>
        <w:t xml:space="preserve"> Flores,</w:t>
      </w:r>
      <w:r w:rsidR="006B3F3F" w:rsidRPr="00982656">
        <w:rPr>
          <w:rFonts w:ascii="Cambria" w:hAnsi="Cambria"/>
          <w:sz w:val="20"/>
          <w:szCs w:val="20"/>
          <w:lang w:val="es-ES"/>
        </w:rPr>
        <w:t xml:space="preserve"> fue secuestrado</w:t>
      </w:r>
      <w:r w:rsidR="00EC2BBF" w:rsidRPr="00982656">
        <w:rPr>
          <w:rFonts w:ascii="Cambria" w:hAnsi="Cambria"/>
          <w:sz w:val="20"/>
          <w:szCs w:val="20"/>
          <w:lang w:val="es-ES"/>
        </w:rPr>
        <w:t>,</w:t>
      </w:r>
      <w:r w:rsidR="006B3F3F" w:rsidRPr="00982656">
        <w:rPr>
          <w:rFonts w:ascii="Cambria" w:hAnsi="Cambria"/>
          <w:sz w:val="20"/>
          <w:szCs w:val="20"/>
          <w:lang w:val="es-ES"/>
        </w:rPr>
        <w:t xml:space="preserve"> </w:t>
      </w:r>
      <w:r w:rsidR="00EC2BBF" w:rsidRPr="00982656">
        <w:rPr>
          <w:rFonts w:ascii="Cambria" w:hAnsi="Cambria"/>
          <w:sz w:val="20"/>
          <w:szCs w:val="20"/>
          <w:lang w:val="es-ES"/>
        </w:rPr>
        <w:t xml:space="preserve">torturado </w:t>
      </w:r>
      <w:r w:rsidR="006B3F3F" w:rsidRPr="00982656">
        <w:rPr>
          <w:rFonts w:ascii="Cambria" w:hAnsi="Cambria"/>
          <w:sz w:val="20"/>
          <w:szCs w:val="20"/>
          <w:lang w:val="es-ES"/>
        </w:rPr>
        <w:t>y asesinado por agentes de la Tercera Brigada de Infantería de San Miguel</w:t>
      </w:r>
      <w:r w:rsidR="009E3DF2" w:rsidRPr="00982656">
        <w:rPr>
          <w:rFonts w:ascii="Cambria" w:hAnsi="Cambria"/>
          <w:sz w:val="20"/>
          <w:szCs w:val="20"/>
          <w:lang w:val="es-ES"/>
        </w:rPr>
        <w:t>. Alega</w:t>
      </w:r>
      <w:r w:rsidR="009E3DF2" w:rsidRPr="00A62282">
        <w:rPr>
          <w:rFonts w:ascii="Cambria" w:hAnsi="Cambria"/>
          <w:sz w:val="20"/>
          <w:szCs w:val="20"/>
          <w:lang w:val="es-ES"/>
        </w:rPr>
        <w:t xml:space="preserve"> que cuando su </w:t>
      </w:r>
      <w:r w:rsidR="00F769DA">
        <w:rPr>
          <w:rFonts w:ascii="Cambria" w:hAnsi="Cambria"/>
          <w:sz w:val="20"/>
          <w:szCs w:val="20"/>
          <w:lang w:val="es-ES"/>
        </w:rPr>
        <w:t>madre</w:t>
      </w:r>
      <w:r w:rsidR="009E3DF2" w:rsidRPr="00A62282">
        <w:rPr>
          <w:rFonts w:ascii="Cambria" w:hAnsi="Cambria"/>
          <w:sz w:val="20"/>
          <w:szCs w:val="20"/>
          <w:lang w:val="es-ES"/>
        </w:rPr>
        <w:t xml:space="preserve"> fue a las instalaciones militares</w:t>
      </w:r>
      <w:r w:rsidR="007A1E6D" w:rsidRPr="00A62282">
        <w:rPr>
          <w:rFonts w:ascii="Cambria" w:hAnsi="Cambria"/>
          <w:sz w:val="20"/>
          <w:szCs w:val="20"/>
          <w:lang w:val="es-ES"/>
        </w:rPr>
        <w:t xml:space="preserve"> en busca de su </w:t>
      </w:r>
      <w:r w:rsidR="008A2E03">
        <w:rPr>
          <w:rFonts w:ascii="Cambria" w:hAnsi="Cambria"/>
          <w:sz w:val="20"/>
          <w:szCs w:val="20"/>
          <w:lang w:val="es-ES"/>
        </w:rPr>
        <w:t>hermano</w:t>
      </w:r>
      <w:r w:rsidR="007A1E6D" w:rsidRPr="00A62282">
        <w:rPr>
          <w:rFonts w:ascii="Cambria" w:hAnsi="Cambria"/>
          <w:sz w:val="20"/>
          <w:szCs w:val="20"/>
          <w:lang w:val="es-ES"/>
        </w:rPr>
        <w:t>, recibió amenazas de muerte de p</w:t>
      </w:r>
      <w:r w:rsidR="008B32E5">
        <w:rPr>
          <w:rFonts w:ascii="Cambria" w:hAnsi="Cambria"/>
          <w:sz w:val="20"/>
          <w:szCs w:val="20"/>
          <w:lang w:val="es-ES"/>
        </w:rPr>
        <w:t xml:space="preserve">arte del comandante de guardia y </w:t>
      </w:r>
      <w:r w:rsidR="007A1E6D" w:rsidRPr="00A62282">
        <w:rPr>
          <w:rFonts w:ascii="Cambria" w:hAnsi="Cambria"/>
          <w:sz w:val="20"/>
          <w:szCs w:val="20"/>
          <w:lang w:val="es-ES"/>
        </w:rPr>
        <w:t>que</w:t>
      </w:r>
      <w:r w:rsidR="008B32E5">
        <w:rPr>
          <w:rFonts w:ascii="Cambria" w:hAnsi="Cambria"/>
          <w:sz w:val="20"/>
          <w:szCs w:val="20"/>
          <w:lang w:val="es-ES"/>
        </w:rPr>
        <w:t>,</w:t>
      </w:r>
      <w:r w:rsidR="007A1E6D" w:rsidRPr="00A62282">
        <w:rPr>
          <w:rFonts w:ascii="Cambria" w:hAnsi="Cambria"/>
          <w:sz w:val="20"/>
          <w:szCs w:val="20"/>
          <w:lang w:val="es-ES"/>
        </w:rPr>
        <w:t xml:space="preserve"> ocho días después, el cuerpo de su </w:t>
      </w:r>
      <w:r w:rsidR="007A1E6D" w:rsidRPr="000D6504">
        <w:rPr>
          <w:rFonts w:ascii="Cambria" w:hAnsi="Cambria"/>
          <w:sz w:val="20"/>
          <w:szCs w:val="20"/>
          <w:lang w:val="es-ES"/>
        </w:rPr>
        <w:t xml:space="preserve">hermano fue hallado en la vía pública, pero sin poder </w:t>
      </w:r>
      <w:r w:rsidR="008B32E5" w:rsidRPr="000D6504">
        <w:rPr>
          <w:rFonts w:ascii="Cambria" w:hAnsi="Cambria"/>
          <w:sz w:val="20"/>
          <w:szCs w:val="20"/>
          <w:lang w:val="es-ES"/>
        </w:rPr>
        <w:t xml:space="preserve">ser </w:t>
      </w:r>
      <w:r w:rsidR="007570CE" w:rsidRPr="000D6504">
        <w:rPr>
          <w:rFonts w:ascii="Cambria" w:hAnsi="Cambria"/>
          <w:sz w:val="20"/>
          <w:szCs w:val="20"/>
          <w:lang w:val="es-ES"/>
        </w:rPr>
        <w:t>recog</w:t>
      </w:r>
      <w:r w:rsidR="008B32E5" w:rsidRPr="000D6504">
        <w:rPr>
          <w:rFonts w:ascii="Cambria" w:hAnsi="Cambria"/>
          <w:sz w:val="20"/>
          <w:szCs w:val="20"/>
          <w:lang w:val="es-ES"/>
        </w:rPr>
        <w:t>ido</w:t>
      </w:r>
      <w:r w:rsidR="007A1E6D" w:rsidRPr="000D6504">
        <w:rPr>
          <w:rFonts w:ascii="Cambria" w:hAnsi="Cambria"/>
          <w:sz w:val="20"/>
          <w:szCs w:val="20"/>
          <w:lang w:val="es-ES"/>
        </w:rPr>
        <w:t xml:space="preserve">, ya que los agentes militares estaban vigilando el lugar. El día después, el cuerpo había desaparecido. </w:t>
      </w:r>
    </w:p>
    <w:p w:rsidR="0006140F" w:rsidRDefault="00D87D21" w:rsidP="00B91B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D6504">
        <w:rPr>
          <w:rFonts w:ascii="Cambria" w:hAnsi="Cambria"/>
          <w:sz w:val="20"/>
          <w:szCs w:val="20"/>
          <w:lang w:val="es-ES"/>
        </w:rPr>
        <w:t>El peticionario alega</w:t>
      </w:r>
      <w:r w:rsidR="007627C2" w:rsidRPr="000D6504">
        <w:rPr>
          <w:rFonts w:ascii="Cambria" w:hAnsi="Cambria"/>
          <w:sz w:val="20"/>
          <w:szCs w:val="20"/>
          <w:lang w:val="es-ES"/>
        </w:rPr>
        <w:t xml:space="preserve"> que el </w:t>
      </w:r>
      <w:r w:rsidR="006372BA" w:rsidRPr="000D6504">
        <w:rPr>
          <w:rFonts w:ascii="Cambria" w:hAnsi="Cambria"/>
          <w:sz w:val="20"/>
          <w:szCs w:val="20"/>
          <w:lang w:val="es-ES"/>
        </w:rPr>
        <w:t>18 de abril de</w:t>
      </w:r>
      <w:r w:rsidR="007627C2" w:rsidRPr="000D6504">
        <w:rPr>
          <w:rFonts w:ascii="Cambria" w:hAnsi="Cambria"/>
          <w:sz w:val="20"/>
          <w:szCs w:val="20"/>
          <w:lang w:val="es-ES"/>
        </w:rPr>
        <w:t xml:space="preserve"> 1982, </w:t>
      </w:r>
      <w:r w:rsidR="00924C3A" w:rsidRPr="000D6504">
        <w:rPr>
          <w:rFonts w:ascii="Cambria" w:hAnsi="Cambria"/>
          <w:sz w:val="20"/>
          <w:szCs w:val="20"/>
          <w:lang w:val="es-ES"/>
        </w:rPr>
        <w:t>lleg</w:t>
      </w:r>
      <w:r w:rsidR="00026EDB">
        <w:rPr>
          <w:rFonts w:ascii="Cambria" w:hAnsi="Cambria"/>
          <w:sz w:val="20"/>
          <w:szCs w:val="20"/>
          <w:lang w:val="es-ES"/>
        </w:rPr>
        <w:t>ó</w:t>
      </w:r>
      <w:r w:rsidR="00B91B95" w:rsidRPr="000D6504">
        <w:rPr>
          <w:rFonts w:ascii="Cambria" w:hAnsi="Cambria"/>
          <w:sz w:val="20"/>
          <w:szCs w:val="20"/>
          <w:lang w:val="es-ES"/>
        </w:rPr>
        <w:t xml:space="preserve"> un contingente de soldados del Batallón Atlacatl quienes fusilaron a aproximadamente 49 personas, entre ellas su padre y dos </w:t>
      </w:r>
      <w:r w:rsidR="00891612" w:rsidRPr="000D6504">
        <w:rPr>
          <w:rFonts w:ascii="Cambria" w:hAnsi="Cambria"/>
          <w:sz w:val="20"/>
          <w:szCs w:val="20"/>
          <w:lang w:val="es-ES"/>
        </w:rPr>
        <w:t xml:space="preserve">de sus </w:t>
      </w:r>
      <w:r w:rsidR="00B91B95" w:rsidRPr="000D6504">
        <w:rPr>
          <w:rFonts w:ascii="Cambria" w:hAnsi="Cambria"/>
          <w:sz w:val="20"/>
          <w:szCs w:val="20"/>
          <w:lang w:val="es-ES"/>
        </w:rPr>
        <w:t>primos</w:t>
      </w:r>
      <w:r w:rsidR="0006140F">
        <w:rPr>
          <w:rFonts w:ascii="Cambria" w:hAnsi="Cambria"/>
          <w:sz w:val="20"/>
          <w:szCs w:val="20"/>
          <w:lang w:val="es-ES"/>
        </w:rPr>
        <w:t xml:space="preserve"> menores de edad</w:t>
      </w:r>
      <w:r w:rsidR="00B91B95" w:rsidRPr="000D6504">
        <w:rPr>
          <w:rFonts w:ascii="Cambria" w:hAnsi="Cambria"/>
          <w:sz w:val="20"/>
          <w:szCs w:val="20"/>
          <w:lang w:val="es-ES"/>
        </w:rPr>
        <w:t xml:space="preserve">, </w:t>
      </w:r>
      <w:r w:rsidR="000D1AA1" w:rsidRPr="000D6504">
        <w:rPr>
          <w:rFonts w:ascii="Cambria" w:hAnsi="Cambria"/>
          <w:sz w:val="20"/>
          <w:szCs w:val="20"/>
          <w:lang w:val="es-ES"/>
        </w:rPr>
        <w:t>abusaron sexualmente de varias mujeres</w:t>
      </w:r>
      <w:r w:rsidR="006B7E82" w:rsidRPr="000D6504">
        <w:rPr>
          <w:rFonts w:ascii="Cambria" w:hAnsi="Cambria"/>
          <w:sz w:val="20"/>
          <w:szCs w:val="20"/>
          <w:lang w:val="es-ES"/>
        </w:rPr>
        <w:t xml:space="preserve"> y</w:t>
      </w:r>
      <w:r w:rsidR="000D1AA1" w:rsidRPr="000D6504">
        <w:rPr>
          <w:rFonts w:ascii="Cambria" w:hAnsi="Cambria"/>
          <w:sz w:val="20"/>
          <w:szCs w:val="20"/>
          <w:lang w:val="es-ES"/>
        </w:rPr>
        <w:t xml:space="preserve"> </w:t>
      </w:r>
      <w:r w:rsidR="00B91B95" w:rsidRPr="000D6504">
        <w:rPr>
          <w:rFonts w:ascii="Cambria" w:hAnsi="Cambria"/>
          <w:sz w:val="20"/>
          <w:szCs w:val="20"/>
          <w:lang w:val="es-ES"/>
        </w:rPr>
        <w:t>destruyeron las casas</w:t>
      </w:r>
      <w:r w:rsidR="006B7E82" w:rsidRPr="000D6504">
        <w:rPr>
          <w:rFonts w:ascii="Cambria" w:hAnsi="Cambria"/>
          <w:sz w:val="20"/>
          <w:szCs w:val="20"/>
          <w:lang w:val="es-ES"/>
        </w:rPr>
        <w:t xml:space="preserve"> y cultivos</w:t>
      </w:r>
      <w:r w:rsidR="00B91B95" w:rsidRPr="000D6504">
        <w:rPr>
          <w:rFonts w:ascii="Cambria" w:hAnsi="Cambria"/>
          <w:sz w:val="20"/>
          <w:szCs w:val="20"/>
          <w:lang w:val="es-ES"/>
        </w:rPr>
        <w:t xml:space="preserve"> del barrio. Aduce que dichas agresiones se habría</w:t>
      </w:r>
      <w:r w:rsidR="0006140F">
        <w:rPr>
          <w:rFonts w:ascii="Cambria" w:hAnsi="Cambria"/>
          <w:sz w:val="20"/>
          <w:szCs w:val="20"/>
          <w:lang w:val="es-ES"/>
        </w:rPr>
        <w:t>n</w:t>
      </w:r>
      <w:r w:rsidR="00B91B95" w:rsidRPr="000D6504">
        <w:rPr>
          <w:rFonts w:ascii="Cambria" w:hAnsi="Cambria"/>
          <w:sz w:val="20"/>
          <w:szCs w:val="20"/>
          <w:lang w:val="es-ES"/>
        </w:rPr>
        <w:t xml:space="preserve"> efectuado porque los integrantes de dicho barrio habrían sido considerados guerrilleros. Alega que los sobrevivientes de las agresiones tuvieron que abandonar el lugar, emigrando a otros estados o pa</w:t>
      </w:r>
      <w:r w:rsidR="006372BA" w:rsidRPr="000D6504">
        <w:rPr>
          <w:rFonts w:ascii="Cambria" w:hAnsi="Cambria"/>
          <w:sz w:val="20"/>
          <w:szCs w:val="20"/>
          <w:lang w:val="es-ES"/>
        </w:rPr>
        <w:t xml:space="preserve">íses, incluido  él, quien </w:t>
      </w:r>
      <w:r w:rsidR="0006140F">
        <w:rPr>
          <w:rFonts w:ascii="Cambria" w:hAnsi="Cambria"/>
          <w:sz w:val="20"/>
          <w:szCs w:val="20"/>
          <w:lang w:val="es-ES"/>
        </w:rPr>
        <w:t>inicialmente se desplazó</w:t>
      </w:r>
      <w:r w:rsidR="0006140F" w:rsidRPr="000D6504">
        <w:rPr>
          <w:rFonts w:ascii="Cambria" w:hAnsi="Cambria"/>
          <w:sz w:val="20"/>
          <w:szCs w:val="20"/>
          <w:lang w:val="es-ES"/>
        </w:rPr>
        <w:t xml:space="preserve"> </w:t>
      </w:r>
      <w:r w:rsidR="006372BA" w:rsidRPr="000D6504">
        <w:rPr>
          <w:rFonts w:ascii="Cambria" w:hAnsi="Cambria"/>
          <w:sz w:val="20"/>
          <w:szCs w:val="20"/>
          <w:lang w:val="es-ES"/>
        </w:rPr>
        <w:t>con su familia al municipio de Rosario de Mora.</w:t>
      </w:r>
      <w:r w:rsidR="00A62282" w:rsidRPr="000D6504">
        <w:rPr>
          <w:rFonts w:ascii="Cambria" w:hAnsi="Cambria"/>
          <w:sz w:val="20"/>
          <w:szCs w:val="20"/>
          <w:lang w:val="es-ES"/>
        </w:rPr>
        <w:t xml:space="preserve"> </w:t>
      </w:r>
      <w:r w:rsidR="006372BA" w:rsidRPr="000D6504">
        <w:rPr>
          <w:rFonts w:ascii="Cambria" w:hAnsi="Cambria"/>
          <w:sz w:val="20"/>
          <w:szCs w:val="20"/>
          <w:lang w:val="es-ES"/>
        </w:rPr>
        <w:t>Indica que</w:t>
      </w:r>
      <w:r w:rsidR="008C51EC" w:rsidRPr="000D6504">
        <w:rPr>
          <w:rFonts w:ascii="Cambria" w:hAnsi="Cambria"/>
          <w:sz w:val="20"/>
          <w:szCs w:val="20"/>
          <w:lang w:val="es-ES"/>
        </w:rPr>
        <w:t xml:space="preserve"> luego </w:t>
      </w:r>
      <w:r w:rsidR="006372BA" w:rsidRPr="000D6504">
        <w:rPr>
          <w:rFonts w:ascii="Cambria" w:hAnsi="Cambria"/>
          <w:sz w:val="20"/>
          <w:szCs w:val="20"/>
          <w:lang w:val="es-ES"/>
        </w:rPr>
        <w:t xml:space="preserve">de ser testigo de </w:t>
      </w:r>
      <w:r w:rsidR="008C51EC" w:rsidRPr="000D6504">
        <w:rPr>
          <w:rFonts w:ascii="Cambria" w:hAnsi="Cambria"/>
          <w:sz w:val="20"/>
          <w:szCs w:val="20"/>
          <w:lang w:val="es-ES"/>
        </w:rPr>
        <w:t>tales atrocidades</w:t>
      </w:r>
      <w:r w:rsidR="006372BA" w:rsidRPr="000D6504">
        <w:rPr>
          <w:rFonts w:ascii="Cambria" w:hAnsi="Cambria"/>
          <w:sz w:val="20"/>
          <w:szCs w:val="20"/>
          <w:lang w:val="es-ES"/>
        </w:rPr>
        <w:t xml:space="preserve">, </w:t>
      </w:r>
      <w:r w:rsidR="008C51EC" w:rsidRPr="000D6504">
        <w:rPr>
          <w:rFonts w:ascii="Cambria" w:hAnsi="Cambria"/>
          <w:sz w:val="20"/>
          <w:szCs w:val="20"/>
          <w:lang w:val="es-ES"/>
        </w:rPr>
        <w:t>empezó a ser</w:t>
      </w:r>
      <w:r w:rsidR="006372BA" w:rsidRPr="000D6504">
        <w:rPr>
          <w:rFonts w:ascii="Cambria" w:hAnsi="Cambria"/>
          <w:sz w:val="20"/>
          <w:szCs w:val="20"/>
          <w:lang w:val="es-ES"/>
        </w:rPr>
        <w:t xml:space="preserve"> perseguido por </w:t>
      </w:r>
      <w:r w:rsidR="008C51EC" w:rsidRPr="000D6504">
        <w:rPr>
          <w:rFonts w:ascii="Cambria" w:hAnsi="Cambria"/>
          <w:sz w:val="20"/>
          <w:szCs w:val="20"/>
          <w:lang w:val="es-ES"/>
        </w:rPr>
        <w:t xml:space="preserve">autoridades de </w:t>
      </w:r>
      <w:r w:rsidR="006372BA" w:rsidRPr="000D6504">
        <w:rPr>
          <w:rFonts w:ascii="Cambria" w:hAnsi="Cambria"/>
          <w:sz w:val="20"/>
          <w:szCs w:val="20"/>
          <w:lang w:val="es-ES"/>
        </w:rPr>
        <w:t>la</w:t>
      </w:r>
      <w:r w:rsidR="008C51EC" w:rsidRPr="000D6504">
        <w:rPr>
          <w:rFonts w:ascii="Cambria" w:hAnsi="Cambria"/>
          <w:sz w:val="20"/>
          <w:szCs w:val="20"/>
          <w:lang w:val="es-ES"/>
        </w:rPr>
        <w:t>s</w:t>
      </w:r>
      <w:r w:rsidR="006372BA" w:rsidRPr="000D6504">
        <w:rPr>
          <w:rFonts w:ascii="Cambria" w:hAnsi="Cambria"/>
          <w:sz w:val="20"/>
          <w:szCs w:val="20"/>
          <w:lang w:val="es-ES"/>
        </w:rPr>
        <w:t xml:space="preserve"> fuerza</w:t>
      </w:r>
      <w:r w:rsidR="008C51EC" w:rsidRPr="000D6504">
        <w:rPr>
          <w:rFonts w:ascii="Cambria" w:hAnsi="Cambria"/>
          <w:sz w:val="20"/>
          <w:szCs w:val="20"/>
          <w:lang w:val="es-ES"/>
        </w:rPr>
        <w:t>s</w:t>
      </w:r>
      <w:r w:rsidR="006372BA" w:rsidRPr="000D6504">
        <w:rPr>
          <w:rFonts w:ascii="Cambria" w:hAnsi="Cambria"/>
          <w:sz w:val="20"/>
          <w:szCs w:val="20"/>
          <w:lang w:val="es-ES"/>
        </w:rPr>
        <w:t xml:space="preserve"> armada</w:t>
      </w:r>
      <w:r w:rsidR="008C51EC" w:rsidRPr="000D6504">
        <w:rPr>
          <w:rFonts w:ascii="Cambria" w:hAnsi="Cambria"/>
          <w:sz w:val="20"/>
          <w:szCs w:val="20"/>
          <w:lang w:val="es-ES"/>
        </w:rPr>
        <w:t>s</w:t>
      </w:r>
      <w:r w:rsidR="006372BA" w:rsidRPr="000D6504">
        <w:rPr>
          <w:rFonts w:ascii="Cambria" w:hAnsi="Cambria"/>
          <w:sz w:val="20"/>
          <w:szCs w:val="20"/>
          <w:lang w:val="es-ES"/>
        </w:rPr>
        <w:t xml:space="preserve"> y </w:t>
      </w:r>
      <w:r w:rsidR="008C51EC" w:rsidRPr="000D6504">
        <w:rPr>
          <w:rFonts w:ascii="Cambria" w:hAnsi="Cambria"/>
          <w:sz w:val="20"/>
          <w:szCs w:val="20"/>
          <w:lang w:val="es-ES"/>
        </w:rPr>
        <w:t>policiales</w:t>
      </w:r>
      <w:r w:rsidR="006372BA" w:rsidRPr="000D6504">
        <w:rPr>
          <w:rFonts w:ascii="Cambria" w:hAnsi="Cambria"/>
          <w:sz w:val="20"/>
          <w:szCs w:val="20"/>
          <w:lang w:val="es-ES"/>
        </w:rPr>
        <w:t>.</w:t>
      </w:r>
      <w:r w:rsidR="001755C5" w:rsidRPr="000D6504">
        <w:rPr>
          <w:rFonts w:ascii="Cambria" w:hAnsi="Cambria"/>
          <w:sz w:val="20"/>
          <w:szCs w:val="20"/>
          <w:lang w:val="es-ES"/>
        </w:rPr>
        <w:t xml:space="preserve"> </w:t>
      </w:r>
    </w:p>
    <w:p w:rsidR="005A7DAE" w:rsidRPr="00A62282" w:rsidRDefault="006372BA" w:rsidP="00B91B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D6504">
        <w:rPr>
          <w:rFonts w:ascii="Cambria" w:hAnsi="Cambria"/>
          <w:sz w:val="20"/>
          <w:szCs w:val="20"/>
          <w:lang w:val="es-ES"/>
        </w:rPr>
        <w:t xml:space="preserve">Alega que el 3 de enero de 1987, fue detenido </w:t>
      </w:r>
      <w:r w:rsidR="008C51EC" w:rsidRPr="000D6504">
        <w:rPr>
          <w:rFonts w:ascii="Cambria" w:hAnsi="Cambria"/>
          <w:sz w:val="20"/>
          <w:szCs w:val="20"/>
          <w:lang w:val="es-ES"/>
        </w:rPr>
        <w:t>por agentes militares quienes lo habrían reclutado obligatoriamente en las mismas</w:t>
      </w:r>
      <w:r w:rsidR="0054179E" w:rsidRPr="000D6504">
        <w:rPr>
          <w:rFonts w:ascii="Cambria" w:hAnsi="Cambria"/>
          <w:sz w:val="20"/>
          <w:szCs w:val="20"/>
          <w:lang w:val="es-ES"/>
        </w:rPr>
        <w:t xml:space="preserve">, y </w:t>
      </w:r>
      <w:r w:rsidR="00D611CB" w:rsidRPr="000D6504">
        <w:rPr>
          <w:rFonts w:ascii="Cambria" w:hAnsi="Cambria"/>
          <w:sz w:val="20"/>
          <w:szCs w:val="20"/>
          <w:lang w:val="es-ES"/>
        </w:rPr>
        <w:t xml:space="preserve">que durante los 2 </w:t>
      </w:r>
      <w:r w:rsidR="00EE344A" w:rsidRPr="000D6504">
        <w:rPr>
          <w:rFonts w:ascii="Cambria" w:hAnsi="Cambria"/>
          <w:sz w:val="20"/>
          <w:szCs w:val="20"/>
          <w:lang w:val="es-ES"/>
        </w:rPr>
        <w:t>años</w:t>
      </w:r>
      <w:r w:rsidR="00D611CB" w:rsidRPr="000D6504">
        <w:rPr>
          <w:rFonts w:ascii="Cambria" w:hAnsi="Cambria"/>
          <w:sz w:val="20"/>
          <w:szCs w:val="20"/>
          <w:lang w:val="es-MX"/>
        </w:rPr>
        <w:t xml:space="preserve"> de su reclutamiento</w:t>
      </w:r>
      <w:r w:rsidR="002338A1" w:rsidRPr="000D6504">
        <w:rPr>
          <w:rFonts w:ascii="Cambria" w:hAnsi="Cambria"/>
          <w:sz w:val="20"/>
          <w:szCs w:val="20"/>
          <w:lang w:val="es-MX"/>
        </w:rPr>
        <w:t>, hasta el 23 de febrero de 1989</w:t>
      </w:r>
      <w:r w:rsidR="00D611CB" w:rsidRPr="000D6504">
        <w:rPr>
          <w:rFonts w:ascii="Cambria" w:hAnsi="Cambria"/>
          <w:sz w:val="20"/>
          <w:szCs w:val="20"/>
          <w:lang w:val="es-MX"/>
        </w:rPr>
        <w:t>, sufrió múltiples torturas en el centro de instrucción de transmisiones de la fuerza armada</w:t>
      </w:r>
      <w:r w:rsidR="00D611CB" w:rsidRPr="00A62282">
        <w:rPr>
          <w:rFonts w:ascii="Cambria" w:hAnsi="Cambria"/>
          <w:sz w:val="20"/>
          <w:szCs w:val="20"/>
          <w:lang w:val="es-MX"/>
        </w:rPr>
        <w:t xml:space="preserve"> p</w:t>
      </w:r>
      <w:r w:rsidR="009E5E94">
        <w:rPr>
          <w:rFonts w:ascii="Cambria" w:hAnsi="Cambria"/>
          <w:sz w:val="20"/>
          <w:szCs w:val="20"/>
          <w:lang w:val="es-MX"/>
        </w:rPr>
        <w:t>or</w:t>
      </w:r>
      <w:r w:rsidR="00D611CB" w:rsidRPr="00A62282">
        <w:rPr>
          <w:rFonts w:ascii="Cambria" w:hAnsi="Cambria"/>
          <w:sz w:val="20"/>
          <w:szCs w:val="20"/>
          <w:lang w:val="es-MX"/>
        </w:rPr>
        <w:t xml:space="preserve"> parte de sus superiores, incluyendo golpes, ejercicios abusivos, choques eléctricos, amenazas de muerte, con el objeto que confesara su </w:t>
      </w:r>
      <w:r w:rsidR="00805418">
        <w:rPr>
          <w:rFonts w:ascii="Cambria" w:hAnsi="Cambria"/>
          <w:sz w:val="20"/>
          <w:szCs w:val="20"/>
          <w:lang w:val="es-MX"/>
        </w:rPr>
        <w:t xml:space="preserve">supuesta </w:t>
      </w:r>
      <w:r w:rsidR="00D611CB" w:rsidRPr="00A62282">
        <w:rPr>
          <w:rFonts w:ascii="Cambria" w:hAnsi="Cambria"/>
          <w:sz w:val="20"/>
          <w:szCs w:val="20"/>
          <w:lang w:val="es-MX"/>
        </w:rPr>
        <w:t xml:space="preserve">relación con los guerrilleros. </w:t>
      </w:r>
      <w:r w:rsidR="00E70632">
        <w:rPr>
          <w:rFonts w:ascii="Cambria" w:hAnsi="Cambria"/>
          <w:sz w:val="20"/>
          <w:szCs w:val="20"/>
          <w:lang w:val="es-MX"/>
        </w:rPr>
        <w:t xml:space="preserve">Agrega </w:t>
      </w:r>
      <w:r w:rsidR="00B92D3F" w:rsidRPr="00A62282">
        <w:rPr>
          <w:rFonts w:ascii="Cambria" w:hAnsi="Cambria"/>
          <w:sz w:val="20"/>
          <w:szCs w:val="20"/>
          <w:lang w:val="es-MX"/>
        </w:rPr>
        <w:t>que por el miedo de ser descubierto como sobreviviente de la masacre del Barrio</w:t>
      </w:r>
      <w:r w:rsidR="00287656">
        <w:rPr>
          <w:rFonts w:ascii="Cambria" w:hAnsi="Cambria"/>
          <w:sz w:val="20"/>
          <w:szCs w:val="20"/>
          <w:lang w:val="es-MX"/>
        </w:rPr>
        <w:t>s</w:t>
      </w:r>
      <w:r w:rsidR="00B92D3F" w:rsidRPr="00A62282">
        <w:rPr>
          <w:rFonts w:ascii="Cambria" w:hAnsi="Cambria"/>
          <w:sz w:val="20"/>
          <w:szCs w:val="20"/>
          <w:lang w:val="es-MX"/>
        </w:rPr>
        <w:t>, no permit</w:t>
      </w:r>
      <w:r w:rsidR="009E5E94">
        <w:rPr>
          <w:rFonts w:ascii="Cambria" w:hAnsi="Cambria"/>
          <w:sz w:val="20"/>
          <w:szCs w:val="20"/>
          <w:lang w:val="es-MX"/>
        </w:rPr>
        <w:t>ió</w:t>
      </w:r>
      <w:r w:rsidR="00B92D3F" w:rsidRPr="00A62282">
        <w:rPr>
          <w:rFonts w:ascii="Cambria" w:hAnsi="Cambria"/>
          <w:sz w:val="20"/>
          <w:szCs w:val="20"/>
          <w:lang w:val="es-MX"/>
        </w:rPr>
        <w:t xml:space="preserve"> que su mamá o su hermana le visitaran</w:t>
      </w:r>
      <w:r w:rsidR="00E70632">
        <w:rPr>
          <w:rFonts w:ascii="Cambria" w:hAnsi="Cambria"/>
          <w:sz w:val="20"/>
          <w:szCs w:val="20"/>
          <w:lang w:val="es-MX"/>
        </w:rPr>
        <w:t xml:space="preserve"> durante esta época.</w:t>
      </w:r>
    </w:p>
    <w:p w:rsidR="00805418" w:rsidRDefault="00E90ED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4179E">
        <w:rPr>
          <w:rFonts w:ascii="Cambria" w:hAnsi="Cambria"/>
          <w:sz w:val="20"/>
          <w:szCs w:val="20"/>
          <w:lang w:val="es-ES"/>
        </w:rPr>
        <w:t xml:space="preserve">El peticionario indica </w:t>
      </w:r>
      <w:r w:rsidR="00073CAF" w:rsidRPr="0054179E">
        <w:rPr>
          <w:rFonts w:ascii="Cambria" w:hAnsi="Cambria"/>
          <w:sz w:val="20"/>
          <w:szCs w:val="20"/>
          <w:lang w:val="es-ES"/>
        </w:rPr>
        <w:t xml:space="preserve">que en el mes de enero de 2002, Tutela </w:t>
      </w:r>
      <w:r w:rsidR="00B52C7B">
        <w:rPr>
          <w:rFonts w:ascii="Cambria" w:hAnsi="Cambria"/>
          <w:sz w:val="20"/>
          <w:szCs w:val="20"/>
          <w:lang w:val="es-ES"/>
        </w:rPr>
        <w:t>L</w:t>
      </w:r>
      <w:r w:rsidR="00073CAF" w:rsidRPr="0054179E">
        <w:rPr>
          <w:rFonts w:ascii="Cambria" w:hAnsi="Cambria"/>
          <w:sz w:val="20"/>
          <w:szCs w:val="20"/>
          <w:lang w:val="es-ES"/>
        </w:rPr>
        <w:t xml:space="preserve">egal </w:t>
      </w:r>
      <w:r w:rsidR="00805418">
        <w:rPr>
          <w:rFonts w:ascii="Cambria" w:hAnsi="Cambria"/>
          <w:sz w:val="20"/>
          <w:szCs w:val="20"/>
          <w:lang w:val="es-ES"/>
        </w:rPr>
        <w:t xml:space="preserve">asumió como representante en las investigaciones sobre </w:t>
      </w:r>
      <w:r w:rsidR="00073CAF" w:rsidRPr="0054179E">
        <w:rPr>
          <w:rFonts w:ascii="Cambria" w:hAnsi="Cambria"/>
          <w:sz w:val="20"/>
          <w:szCs w:val="20"/>
          <w:lang w:val="es-ES"/>
        </w:rPr>
        <w:t xml:space="preserve"> la masacre de Barrio</w:t>
      </w:r>
      <w:r w:rsidR="00287656" w:rsidRPr="0054179E">
        <w:rPr>
          <w:rFonts w:ascii="Cambria" w:hAnsi="Cambria"/>
          <w:sz w:val="20"/>
          <w:szCs w:val="20"/>
          <w:lang w:val="es-ES"/>
        </w:rPr>
        <w:t>s</w:t>
      </w:r>
      <w:r w:rsidR="00073CAF" w:rsidRPr="0054179E">
        <w:rPr>
          <w:rFonts w:ascii="Cambria" w:hAnsi="Cambria"/>
          <w:sz w:val="20"/>
          <w:szCs w:val="20"/>
          <w:lang w:val="es-ES"/>
        </w:rPr>
        <w:t>. El 22 de enero, con la autorización de los juzgados</w:t>
      </w:r>
      <w:r w:rsidR="00073CAF" w:rsidRPr="00073CAF">
        <w:rPr>
          <w:rFonts w:ascii="Cambria" w:hAnsi="Cambria"/>
          <w:sz w:val="20"/>
          <w:szCs w:val="20"/>
          <w:lang w:val="es-ES"/>
        </w:rPr>
        <w:t xml:space="preserve"> de paz del Divisadero, se exhumaron </w:t>
      </w:r>
      <w:r w:rsidR="00B52C7B">
        <w:rPr>
          <w:rFonts w:ascii="Cambria" w:hAnsi="Cambria"/>
          <w:sz w:val="20"/>
          <w:szCs w:val="20"/>
          <w:lang w:val="es-ES"/>
        </w:rPr>
        <w:t>17</w:t>
      </w:r>
      <w:r w:rsidR="00073CAF" w:rsidRPr="00073CAF">
        <w:rPr>
          <w:rFonts w:ascii="Cambria" w:hAnsi="Cambria"/>
          <w:sz w:val="20"/>
          <w:szCs w:val="20"/>
          <w:lang w:val="es-ES"/>
        </w:rPr>
        <w:t xml:space="preserve"> osamentas en el caserío Barrios</w:t>
      </w:r>
      <w:r w:rsidR="00E70632">
        <w:rPr>
          <w:rFonts w:ascii="Cambria" w:hAnsi="Cambria"/>
          <w:sz w:val="20"/>
          <w:szCs w:val="20"/>
          <w:lang w:val="es-ES"/>
        </w:rPr>
        <w:t>.</w:t>
      </w:r>
      <w:r w:rsidR="00073CAF" w:rsidRPr="00073CAF">
        <w:rPr>
          <w:rFonts w:ascii="Cambria" w:hAnsi="Cambria"/>
          <w:sz w:val="20"/>
          <w:szCs w:val="20"/>
          <w:lang w:val="es-ES"/>
        </w:rPr>
        <w:t xml:space="preserve"> El 31 de marzo, con la autorización de los juzgados de paz de San Carlos, se exhumaron catorce osamentas. </w:t>
      </w:r>
      <w:r w:rsidR="00073CAF">
        <w:rPr>
          <w:rFonts w:ascii="Cambria" w:hAnsi="Cambria"/>
          <w:sz w:val="20"/>
          <w:szCs w:val="20"/>
          <w:lang w:val="es-ES"/>
        </w:rPr>
        <w:t xml:space="preserve">Indica </w:t>
      </w:r>
      <w:r w:rsidRPr="00073CAF">
        <w:rPr>
          <w:rFonts w:ascii="Cambria" w:hAnsi="Cambria"/>
          <w:sz w:val="20"/>
          <w:szCs w:val="20"/>
          <w:lang w:val="es-ES"/>
        </w:rPr>
        <w:t xml:space="preserve">que el 30 de septiembre de 2003, Tutela </w:t>
      </w:r>
      <w:r w:rsidR="00B52C7B">
        <w:rPr>
          <w:rFonts w:ascii="Cambria" w:hAnsi="Cambria"/>
          <w:sz w:val="20"/>
          <w:szCs w:val="20"/>
          <w:lang w:val="es-ES"/>
        </w:rPr>
        <w:t>L</w:t>
      </w:r>
      <w:r w:rsidRPr="00073CAF">
        <w:rPr>
          <w:rFonts w:ascii="Cambria" w:hAnsi="Cambria"/>
          <w:sz w:val="20"/>
          <w:szCs w:val="20"/>
          <w:lang w:val="es-ES"/>
        </w:rPr>
        <w:t>egal interpuso una denuncia</w:t>
      </w:r>
      <w:r w:rsidR="00503F52">
        <w:rPr>
          <w:rFonts w:ascii="Cambria" w:hAnsi="Cambria"/>
          <w:sz w:val="20"/>
          <w:szCs w:val="20"/>
          <w:lang w:val="es-ES"/>
        </w:rPr>
        <w:t xml:space="preserve"> penal</w:t>
      </w:r>
      <w:r w:rsidR="004E4783">
        <w:rPr>
          <w:rFonts w:ascii="Cambria" w:hAnsi="Cambria"/>
          <w:sz w:val="20"/>
          <w:szCs w:val="20"/>
          <w:lang w:val="es-ES"/>
        </w:rPr>
        <w:t xml:space="preserve"> </w:t>
      </w:r>
      <w:r w:rsidRPr="00073CAF">
        <w:rPr>
          <w:rFonts w:ascii="Cambria" w:hAnsi="Cambria"/>
          <w:sz w:val="20"/>
          <w:szCs w:val="20"/>
          <w:lang w:val="es-ES"/>
        </w:rPr>
        <w:t>contra los presuntos responsables de la masacre,</w:t>
      </w:r>
      <w:r w:rsidR="00073CAF">
        <w:rPr>
          <w:rFonts w:ascii="Cambria" w:hAnsi="Cambria"/>
          <w:sz w:val="20"/>
          <w:szCs w:val="20"/>
          <w:lang w:val="es-ES"/>
        </w:rPr>
        <w:t xml:space="preserve"> el General José Guillermo García, ministro de defensa y de seguridad pública en el momento de los hechos, el Coronel Rafael Flores Lima, jefe del Estado mayor conjunto de la fuerza armada</w:t>
      </w:r>
      <w:r w:rsidR="008D4FBA">
        <w:rPr>
          <w:rFonts w:ascii="Cambria" w:hAnsi="Cambria"/>
          <w:sz w:val="20"/>
          <w:szCs w:val="20"/>
          <w:lang w:val="es-ES"/>
        </w:rPr>
        <w:t xml:space="preserve"> y el Teniente Coronel Domingo Monterrosa Barrios, comandante del Batallón </w:t>
      </w:r>
      <w:r w:rsidR="00303828">
        <w:rPr>
          <w:rFonts w:ascii="Cambria" w:hAnsi="Cambria"/>
          <w:sz w:val="20"/>
          <w:szCs w:val="20"/>
          <w:lang w:val="es-ES"/>
        </w:rPr>
        <w:t>Atlacatl</w:t>
      </w:r>
      <w:r w:rsidR="008D4FBA">
        <w:rPr>
          <w:rFonts w:ascii="Cambria" w:hAnsi="Cambria"/>
          <w:sz w:val="20"/>
          <w:szCs w:val="20"/>
          <w:lang w:val="es-ES"/>
        </w:rPr>
        <w:t>.</w:t>
      </w:r>
      <w:r w:rsidR="00B06A05">
        <w:rPr>
          <w:rFonts w:ascii="Cambria" w:hAnsi="Cambria"/>
          <w:sz w:val="20"/>
          <w:szCs w:val="20"/>
          <w:lang w:val="es-ES"/>
        </w:rPr>
        <w:t xml:space="preserve"> </w:t>
      </w:r>
    </w:p>
    <w:p w:rsidR="00E90ED6" w:rsidRDefault="00B06A0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peticionario alega que </w:t>
      </w:r>
      <w:r w:rsidR="00774901" w:rsidRPr="004E4783">
        <w:rPr>
          <w:rFonts w:ascii="Cambria" w:hAnsi="Cambria"/>
          <w:sz w:val="20"/>
          <w:szCs w:val="20"/>
          <w:lang w:val="es-ES"/>
        </w:rPr>
        <w:t xml:space="preserve">nunca obtuvieron </w:t>
      </w:r>
      <w:r w:rsidR="0054179E">
        <w:rPr>
          <w:rFonts w:ascii="Cambria" w:hAnsi="Cambria"/>
          <w:sz w:val="20"/>
          <w:szCs w:val="20"/>
          <w:lang w:val="es-ES"/>
        </w:rPr>
        <w:t>respuestas</w:t>
      </w:r>
      <w:r w:rsidR="00774901" w:rsidRPr="004E4783">
        <w:rPr>
          <w:rFonts w:ascii="Cambria" w:hAnsi="Cambria"/>
          <w:sz w:val="20"/>
          <w:szCs w:val="20"/>
          <w:lang w:val="es-ES"/>
        </w:rPr>
        <w:t xml:space="preserve"> y </w:t>
      </w:r>
      <w:r w:rsidR="00774901" w:rsidRPr="0054179E">
        <w:rPr>
          <w:rFonts w:ascii="Cambria" w:hAnsi="Cambria"/>
          <w:sz w:val="20"/>
          <w:szCs w:val="20"/>
          <w:lang w:val="es-ES"/>
        </w:rPr>
        <w:t xml:space="preserve">que, </w:t>
      </w:r>
      <w:r w:rsidRPr="0054179E">
        <w:rPr>
          <w:rFonts w:ascii="Cambria" w:hAnsi="Cambria"/>
          <w:sz w:val="20"/>
          <w:szCs w:val="20"/>
          <w:lang w:val="es-ES"/>
        </w:rPr>
        <w:t>a la fecha</w:t>
      </w:r>
      <w:r w:rsidR="00774901" w:rsidRPr="0054179E">
        <w:rPr>
          <w:rFonts w:ascii="Cambria" w:hAnsi="Cambria"/>
          <w:sz w:val="20"/>
          <w:szCs w:val="20"/>
          <w:lang w:val="es-ES"/>
        </w:rPr>
        <w:t>,</w:t>
      </w:r>
      <w:r>
        <w:rPr>
          <w:rFonts w:ascii="Cambria" w:hAnsi="Cambria"/>
          <w:sz w:val="20"/>
          <w:szCs w:val="20"/>
          <w:lang w:val="es-ES"/>
        </w:rPr>
        <w:t xml:space="preserve"> </w:t>
      </w:r>
      <w:r w:rsidR="00A406D3">
        <w:rPr>
          <w:rFonts w:ascii="Cambria" w:hAnsi="Cambria"/>
          <w:sz w:val="20"/>
          <w:szCs w:val="20"/>
          <w:lang w:val="es-ES"/>
        </w:rPr>
        <w:t xml:space="preserve">la investigación </w:t>
      </w:r>
      <w:r>
        <w:rPr>
          <w:rFonts w:ascii="Cambria" w:hAnsi="Cambria"/>
          <w:sz w:val="20"/>
          <w:szCs w:val="20"/>
          <w:lang w:val="es-ES"/>
        </w:rPr>
        <w:t xml:space="preserve">se </w:t>
      </w:r>
      <w:r w:rsidRPr="004E4783">
        <w:rPr>
          <w:rFonts w:ascii="Cambria" w:hAnsi="Cambria"/>
          <w:sz w:val="20"/>
          <w:szCs w:val="20"/>
          <w:lang w:val="es-ES"/>
        </w:rPr>
        <w:t>encuentra archivada, sin movimiento judicial</w:t>
      </w:r>
      <w:r w:rsidR="00A406D3">
        <w:rPr>
          <w:rFonts w:ascii="Cambria" w:hAnsi="Cambria"/>
          <w:sz w:val="20"/>
          <w:szCs w:val="20"/>
          <w:lang w:val="es-ES"/>
        </w:rPr>
        <w:t xml:space="preserve"> alguno</w:t>
      </w:r>
      <w:r w:rsidRPr="004E4783">
        <w:rPr>
          <w:rFonts w:ascii="Cambria" w:hAnsi="Cambria"/>
          <w:sz w:val="20"/>
          <w:szCs w:val="20"/>
          <w:lang w:val="es-ES"/>
        </w:rPr>
        <w:t>.</w:t>
      </w:r>
      <w:r w:rsidR="00F131A5">
        <w:rPr>
          <w:rFonts w:ascii="Cambria" w:hAnsi="Cambria"/>
          <w:sz w:val="20"/>
          <w:szCs w:val="20"/>
          <w:lang w:val="es-ES"/>
        </w:rPr>
        <w:t xml:space="preserve"> El peticionario alega </w:t>
      </w:r>
      <w:r w:rsidR="009401DC">
        <w:rPr>
          <w:rFonts w:ascii="Cambria" w:hAnsi="Cambria"/>
          <w:sz w:val="20"/>
          <w:szCs w:val="20"/>
          <w:lang w:val="es-ES"/>
        </w:rPr>
        <w:t>que</w:t>
      </w:r>
      <w:r w:rsidR="004E4783" w:rsidRPr="0054179E">
        <w:rPr>
          <w:rFonts w:ascii="Cambria" w:hAnsi="Cambria"/>
          <w:sz w:val="20"/>
          <w:szCs w:val="20"/>
          <w:lang w:val="es-ES"/>
        </w:rPr>
        <w:t xml:space="preserve">, por ser testigo en la denuncia, </w:t>
      </w:r>
      <w:r w:rsidR="009401DC" w:rsidRPr="0054179E">
        <w:rPr>
          <w:rFonts w:ascii="Cambria" w:hAnsi="Cambria"/>
          <w:sz w:val="20"/>
          <w:szCs w:val="20"/>
          <w:lang w:val="es-ES"/>
        </w:rPr>
        <w:lastRenderedPageBreak/>
        <w:t>fue perseguido por agentes de la policía nacional, encubiertos y vestidos de civil, quien</w:t>
      </w:r>
      <w:r w:rsidR="00A406D3">
        <w:rPr>
          <w:rFonts w:ascii="Cambria" w:hAnsi="Cambria"/>
          <w:sz w:val="20"/>
          <w:szCs w:val="20"/>
          <w:lang w:val="es-ES"/>
        </w:rPr>
        <w:t>es</w:t>
      </w:r>
      <w:r w:rsidR="009401DC" w:rsidRPr="0054179E">
        <w:rPr>
          <w:rFonts w:ascii="Cambria" w:hAnsi="Cambria"/>
          <w:sz w:val="20"/>
          <w:szCs w:val="20"/>
          <w:lang w:val="es-ES"/>
        </w:rPr>
        <w:t xml:space="preserve"> lo llamar</w:t>
      </w:r>
      <w:r w:rsidR="00805418">
        <w:rPr>
          <w:rFonts w:ascii="Cambria" w:hAnsi="Cambria"/>
          <w:sz w:val="20"/>
          <w:szCs w:val="20"/>
          <w:lang w:val="es-ES"/>
        </w:rPr>
        <w:t>o</w:t>
      </w:r>
      <w:r w:rsidR="009401DC" w:rsidRPr="0054179E">
        <w:rPr>
          <w:rFonts w:ascii="Cambria" w:hAnsi="Cambria"/>
          <w:sz w:val="20"/>
          <w:szCs w:val="20"/>
          <w:lang w:val="es-ES"/>
        </w:rPr>
        <w:t>n por teléfono</w:t>
      </w:r>
      <w:r w:rsidR="009401DC">
        <w:rPr>
          <w:rFonts w:ascii="Cambria" w:hAnsi="Cambria"/>
          <w:sz w:val="20"/>
          <w:szCs w:val="20"/>
          <w:lang w:val="es-ES"/>
        </w:rPr>
        <w:t>, amenazándole de muerte.</w:t>
      </w:r>
      <w:r w:rsidR="00114911">
        <w:rPr>
          <w:rFonts w:ascii="Cambria" w:hAnsi="Cambria"/>
          <w:sz w:val="20"/>
          <w:szCs w:val="20"/>
          <w:lang w:val="es-ES"/>
        </w:rPr>
        <w:t xml:space="preserve"> </w:t>
      </w:r>
      <w:r w:rsidR="004E4783">
        <w:rPr>
          <w:rFonts w:ascii="Cambria" w:hAnsi="Cambria"/>
          <w:sz w:val="20"/>
          <w:szCs w:val="20"/>
          <w:lang w:val="es-ES"/>
        </w:rPr>
        <w:t>Aduce</w:t>
      </w:r>
      <w:r w:rsidR="009401DC">
        <w:rPr>
          <w:rFonts w:ascii="Cambria" w:hAnsi="Cambria"/>
          <w:sz w:val="20"/>
          <w:szCs w:val="20"/>
          <w:lang w:val="es-ES"/>
        </w:rPr>
        <w:t xml:space="preserve"> que el 8 de junio de 2004, varios vehículos con placas del estado de Texas</w:t>
      </w:r>
      <w:r w:rsidR="007B0BA8">
        <w:rPr>
          <w:rFonts w:ascii="Cambria" w:hAnsi="Cambria"/>
          <w:sz w:val="20"/>
          <w:szCs w:val="20"/>
          <w:lang w:val="es-ES"/>
        </w:rPr>
        <w:t>,</w:t>
      </w:r>
      <w:r w:rsidR="009401DC">
        <w:rPr>
          <w:rFonts w:ascii="Cambria" w:hAnsi="Cambria"/>
          <w:sz w:val="20"/>
          <w:szCs w:val="20"/>
          <w:lang w:val="es-ES"/>
        </w:rPr>
        <w:t xml:space="preserve"> </w:t>
      </w:r>
      <w:r w:rsidR="007B0BA8">
        <w:rPr>
          <w:rFonts w:ascii="Cambria" w:hAnsi="Cambria"/>
          <w:sz w:val="20"/>
          <w:szCs w:val="20"/>
          <w:lang w:val="es-ES"/>
        </w:rPr>
        <w:t xml:space="preserve">transportando hombres armados vestidos de civil, </w:t>
      </w:r>
      <w:r w:rsidR="009401DC">
        <w:rPr>
          <w:rFonts w:ascii="Cambria" w:hAnsi="Cambria"/>
          <w:sz w:val="20"/>
          <w:szCs w:val="20"/>
          <w:lang w:val="es-ES"/>
        </w:rPr>
        <w:t>se e</w:t>
      </w:r>
      <w:r w:rsidR="007B0BA8">
        <w:rPr>
          <w:rFonts w:ascii="Cambria" w:hAnsi="Cambria"/>
          <w:sz w:val="20"/>
          <w:szCs w:val="20"/>
          <w:lang w:val="es-ES"/>
        </w:rPr>
        <w:t>stacionaron frente a su oficina y alrededor del área. Indica que al no encontrarle, se fueron, dejando a otros sujetos vigilando el lugar.</w:t>
      </w:r>
    </w:p>
    <w:p w:rsidR="007B0BA8" w:rsidRPr="00EB1FDF" w:rsidRDefault="007B0BA8" w:rsidP="00EB1FD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44A9F">
        <w:rPr>
          <w:rFonts w:ascii="Cambria" w:hAnsi="Cambria"/>
          <w:sz w:val="20"/>
          <w:szCs w:val="20"/>
          <w:lang w:val="es-ES"/>
        </w:rPr>
        <w:t>El peticionario alega que como consecuencia de las a</w:t>
      </w:r>
      <w:r w:rsidR="00C23348" w:rsidRPr="00444A9F">
        <w:rPr>
          <w:rFonts w:ascii="Cambria" w:hAnsi="Cambria"/>
          <w:sz w:val="20"/>
          <w:szCs w:val="20"/>
          <w:lang w:val="es-ES"/>
        </w:rPr>
        <w:t>menazas,</w:t>
      </w:r>
      <w:r w:rsidRPr="00444A9F">
        <w:rPr>
          <w:rFonts w:ascii="Cambria" w:hAnsi="Cambria"/>
          <w:sz w:val="20"/>
          <w:szCs w:val="20"/>
          <w:lang w:val="es-ES"/>
        </w:rPr>
        <w:t xml:space="preserve"> interpuso un recurso de </w:t>
      </w:r>
      <w:r w:rsidRPr="004D5FEC">
        <w:rPr>
          <w:rFonts w:ascii="Cambria" w:hAnsi="Cambria"/>
          <w:i/>
          <w:sz w:val="20"/>
          <w:szCs w:val="20"/>
          <w:lang w:val="es-ES"/>
        </w:rPr>
        <w:t>habeas corpus</w:t>
      </w:r>
      <w:r w:rsidRPr="00444A9F">
        <w:rPr>
          <w:rFonts w:ascii="Cambria" w:hAnsi="Cambria"/>
          <w:sz w:val="20"/>
          <w:szCs w:val="20"/>
          <w:lang w:val="es-ES"/>
        </w:rPr>
        <w:t>,</w:t>
      </w:r>
      <w:r w:rsidR="00C23348" w:rsidRPr="00444A9F">
        <w:rPr>
          <w:rFonts w:ascii="Cambria" w:hAnsi="Cambria"/>
          <w:sz w:val="20"/>
          <w:szCs w:val="20"/>
          <w:lang w:val="es-ES"/>
        </w:rPr>
        <w:t xml:space="preserve"> solicitando a las fuerzas policiales que se exhibiera el motivo de su persecución</w:t>
      </w:r>
      <w:r w:rsidR="00243DB4">
        <w:rPr>
          <w:rFonts w:ascii="Cambria" w:hAnsi="Cambria"/>
          <w:sz w:val="20"/>
          <w:szCs w:val="20"/>
          <w:lang w:val="es-ES"/>
        </w:rPr>
        <w:t>, alegando amenazas y restricción a su libertad ambulatoria</w:t>
      </w:r>
      <w:r w:rsidR="00C23348" w:rsidRPr="00444A9F">
        <w:rPr>
          <w:rFonts w:ascii="Cambria" w:hAnsi="Cambria"/>
          <w:sz w:val="20"/>
          <w:szCs w:val="20"/>
          <w:lang w:val="es-ES"/>
        </w:rPr>
        <w:t xml:space="preserve">. </w:t>
      </w:r>
      <w:r w:rsidR="00481E79" w:rsidRPr="00444A9F">
        <w:rPr>
          <w:rFonts w:ascii="Cambria" w:hAnsi="Cambria"/>
          <w:sz w:val="20"/>
          <w:szCs w:val="20"/>
          <w:lang w:val="es-ES"/>
        </w:rPr>
        <w:t xml:space="preserve">Con fecha del 1 de julio de 2004, la Cámara de lo Penal de la Primera Sección de Oriente </w:t>
      </w:r>
      <w:r w:rsidR="00805418">
        <w:rPr>
          <w:rFonts w:ascii="Cambria" w:hAnsi="Cambria"/>
          <w:sz w:val="20"/>
          <w:szCs w:val="20"/>
          <w:lang w:val="es-ES"/>
        </w:rPr>
        <w:t>rechazó</w:t>
      </w:r>
      <w:r w:rsidR="00D046C0">
        <w:rPr>
          <w:rFonts w:ascii="Cambria" w:hAnsi="Cambria"/>
          <w:sz w:val="20"/>
          <w:szCs w:val="20"/>
          <w:lang w:val="es-ES"/>
        </w:rPr>
        <w:t xml:space="preserve"> </w:t>
      </w:r>
      <w:r w:rsidR="00805418">
        <w:rPr>
          <w:rFonts w:ascii="Cambria" w:hAnsi="Cambria"/>
          <w:sz w:val="20"/>
          <w:szCs w:val="20"/>
          <w:lang w:val="es-ES"/>
        </w:rPr>
        <w:t>la solicitud</w:t>
      </w:r>
      <w:r w:rsidR="00481E79" w:rsidRPr="00444A9F">
        <w:rPr>
          <w:rFonts w:ascii="Cambria" w:hAnsi="Cambria"/>
          <w:sz w:val="20"/>
          <w:szCs w:val="20"/>
          <w:lang w:val="es-ES"/>
        </w:rPr>
        <w:t xml:space="preserve">, ya que la Fiscalía General y la Policía Nacional Civil no habrían informado la existencia de cargo alguno. </w:t>
      </w:r>
      <w:r w:rsidR="00B81FE8" w:rsidRPr="00444A9F">
        <w:rPr>
          <w:rFonts w:ascii="Cambria" w:hAnsi="Cambria"/>
          <w:sz w:val="20"/>
          <w:szCs w:val="20"/>
          <w:lang w:val="es-ES"/>
        </w:rPr>
        <w:t xml:space="preserve">El peticionario </w:t>
      </w:r>
      <w:r w:rsidR="00A406D3">
        <w:rPr>
          <w:rFonts w:ascii="Cambria" w:hAnsi="Cambria"/>
          <w:sz w:val="20"/>
          <w:szCs w:val="20"/>
          <w:lang w:val="es-ES"/>
        </w:rPr>
        <w:t>refiere a</w:t>
      </w:r>
      <w:r w:rsidR="00B81FE8" w:rsidRPr="00444A9F">
        <w:rPr>
          <w:rFonts w:ascii="Cambria" w:hAnsi="Cambria"/>
          <w:sz w:val="20"/>
          <w:szCs w:val="20"/>
          <w:lang w:val="es-ES"/>
        </w:rPr>
        <w:t xml:space="preserve"> una falta de voluntad por parte de las autoridades gubernamentales en las investigaciones de casos de delitos de </w:t>
      </w:r>
      <w:r w:rsidR="00B81FE8" w:rsidRPr="00AE5A1B">
        <w:rPr>
          <w:rFonts w:ascii="Cambria" w:hAnsi="Cambria"/>
          <w:i/>
          <w:sz w:val="20"/>
          <w:szCs w:val="20"/>
          <w:lang w:val="es-ES"/>
        </w:rPr>
        <w:t>lesa humanidad</w:t>
      </w:r>
      <w:r w:rsidR="00B81FE8" w:rsidRPr="00444A9F">
        <w:rPr>
          <w:rFonts w:ascii="Cambria" w:hAnsi="Cambria"/>
          <w:sz w:val="20"/>
          <w:szCs w:val="20"/>
          <w:lang w:val="es-ES"/>
        </w:rPr>
        <w:t>, en virtud de la Ley de Amnistía de 1993 tendiente a proteger a los criminales de guerra, lo que imposibilita</w:t>
      </w:r>
      <w:r w:rsidR="00A406D3">
        <w:rPr>
          <w:rFonts w:ascii="Cambria" w:hAnsi="Cambria"/>
          <w:sz w:val="20"/>
          <w:szCs w:val="20"/>
          <w:lang w:val="es-ES"/>
        </w:rPr>
        <w:t>ba</w:t>
      </w:r>
      <w:r w:rsidR="00B81FE8" w:rsidRPr="00444A9F">
        <w:rPr>
          <w:rFonts w:ascii="Cambria" w:hAnsi="Cambria"/>
          <w:sz w:val="20"/>
          <w:szCs w:val="20"/>
          <w:lang w:val="es-ES"/>
        </w:rPr>
        <w:t xml:space="preserve"> el acceso a la justicia. Alega que más de un año después de la sentencia de inconstitucionalidad de la Ley de Amnistía, se mantiene la impunidad. Indica que</w:t>
      </w:r>
      <w:r w:rsidR="00E0278E">
        <w:rPr>
          <w:rFonts w:ascii="Cambria" w:hAnsi="Cambria"/>
          <w:sz w:val="20"/>
          <w:szCs w:val="20"/>
          <w:lang w:val="es-ES"/>
        </w:rPr>
        <w:t xml:space="preserve"> en</w:t>
      </w:r>
      <w:r w:rsidR="00B81FE8" w:rsidRPr="00444A9F">
        <w:rPr>
          <w:rFonts w:ascii="Cambria" w:hAnsi="Cambria"/>
          <w:sz w:val="20"/>
          <w:szCs w:val="20"/>
          <w:lang w:val="es-ES"/>
        </w:rPr>
        <w:t xml:space="preserve"> una audiencia pública sobre el tema, la Sala de lo Constitucional estableció que las instituciones del Estado no habían cumplido con el contenido de la sentencia de inconstitucionalidad.</w:t>
      </w:r>
      <w:r w:rsidR="00B81FE8">
        <w:rPr>
          <w:rFonts w:ascii="Cambria" w:hAnsi="Cambria"/>
          <w:sz w:val="20"/>
          <w:szCs w:val="20"/>
          <w:lang w:val="es-ES"/>
        </w:rPr>
        <w:t xml:space="preserve"> </w:t>
      </w:r>
      <w:r w:rsidR="0010503B" w:rsidRPr="0010503B">
        <w:rPr>
          <w:rFonts w:ascii="Cambria" w:hAnsi="Cambria"/>
          <w:sz w:val="20"/>
          <w:szCs w:val="20"/>
          <w:lang w:val="es-ES"/>
        </w:rPr>
        <w:t>E</w:t>
      </w:r>
      <w:r w:rsidR="00C279DC" w:rsidRPr="0010503B">
        <w:rPr>
          <w:rFonts w:ascii="Cambria" w:hAnsi="Cambria"/>
          <w:sz w:val="20"/>
          <w:szCs w:val="20"/>
          <w:lang w:val="es-ES"/>
        </w:rPr>
        <w:t xml:space="preserve">l peticionario indica que </w:t>
      </w:r>
      <w:r w:rsidR="00A406D3">
        <w:rPr>
          <w:rFonts w:ascii="Cambria" w:hAnsi="Cambria"/>
          <w:sz w:val="20"/>
          <w:szCs w:val="20"/>
          <w:lang w:val="es-ES"/>
        </w:rPr>
        <w:t>salió</w:t>
      </w:r>
      <w:r w:rsidR="002338A1" w:rsidRPr="0010503B">
        <w:rPr>
          <w:rFonts w:ascii="Cambria" w:hAnsi="Cambria"/>
          <w:sz w:val="20"/>
          <w:szCs w:val="20"/>
          <w:lang w:val="es-ES"/>
        </w:rPr>
        <w:t xml:space="preserve"> del país y </w:t>
      </w:r>
      <w:r w:rsidR="00307F71" w:rsidRPr="00307F71">
        <w:rPr>
          <w:rFonts w:ascii="Cambria" w:hAnsi="Cambria"/>
          <w:sz w:val="20"/>
          <w:szCs w:val="20"/>
          <w:lang w:val="es-ES"/>
        </w:rPr>
        <w:t>solicitó asilo político,</w:t>
      </w:r>
      <w:r w:rsidR="00307F71" w:rsidRPr="00444A9F">
        <w:rPr>
          <w:rFonts w:ascii="Cambria" w:hAnsi="Cambria"/>
          <w:sz w:val="20"/>
          <w:szCs w:val="20"/>
          <w:lang w:val="es-ES"/>
        </w:rPr>
        <w:t xml:space="preserve"> manifestando temer por su vida y la de su familia en caso de ser deportados</w:t>
      </w:r>
      <w:r w:rsidR="007D264A">
        <w:rPr>
          <w:rFonts w:ascii="Cambria" w:hAnsi="Cambria"/>
          <w:sz w:val="20"/>
          <w:szCs w:val="20"/>
          <w:lang w:val="es-ES"/>
        </w:rPr>
        <w:t xml:space="preserve"> a su país, </w:t>
      </w:r>
      <w:r w:rsidR="007D264A" w:rsidRPr="00444A9F">
        <w:rPr>
          <w:rFonts w:ascii="Cambria" w:hAnsi="Cambria"/>
          <w:sz w:val="20"/>
          <w:szCs w:val="20"/>
          <w:lang w:val="es-ES"/>
        </w:rPr>
        <w:t>donde cree que será investigado</w:t>
      </w:r>
      <w:r w:rsidR="00805418">
        <w:rPr>
          <w:rFonts w:ascii="Cambria" w:hAnsi="Cambria"/>
          <w:sz w:val="20"/>
          <w:szCs w:val="20"/>
          <w:lang w:val="es-ES"/>
        </w:rPr>
        <w:t xml:space="preserve"> por su participación en actividades en pro de los derechos humanos</w:t>
      </w:r>
      <w:r w:rsidR="007D264A" w:rsidRPr="00444A9F">
        <w:rPr>
          <w:rFonts w:ascii="Cambria" w:hAnsi="Cambria"/>
          <w:sz w:val="20"/>
          <w:szCs w:val="20"/>
          <w:lang w:val="es-ES"/>
        </w:rPr>
        <w:t>, perseguido, capturado, interrogado, torturado y asesinado, por ser sobre</w:t>
      </w:r>
      <w:r w:rsidR="007D264A">
        <w:rPr>
          <w:rFonts w:ascii="Cambria" w:hAnsi="Cambria"/>
          <w:sz w:val="20"/>
          <w:szCs w:val="20"/>
          <w:lang w:val="es-ES"/>
        </w:rPr>
        <w:t>viviente y en el caso</w:t>
      </w:r>
      <w:r w:rsidR="007D264A" w:rsidRPr="00444A9F">
        <w:rPr>
          <w:rFonts w:ascii="Cambria" w:hAnsi="Cambria"/>
          <w:sz w:val="20"/>
          <w:szCs w:val="20"/>
          <w:lang w:val="es-ES"/>
        </w:rPr>
        <w:t xml:space="preserve"> de la masacre del Barrios y por haber participado en gestiones de organizaciones de derechos humanos orientadas a exigir al Gobierno el juzgamiento de los responsables</w:t>
      </w:r>
      <w:r w:rsidR="00307F71" w:rsidRPr="00444A9F">
        <w:rPr>
          <w:rFonts w:ascii="Cambria" w:hAnsi="Cambria"/>
          <w:sz w:val="20"/>
          <w:szCs w:val="20"/>
          <w:lang w:val="es-ES"/>
        </w:rPr>
        <w:t xml:space="preserve">. </w:t>
      </w:r>
      <w:r w:rsidR="007D264A" w:rsidRPr="00444A9F">
        <w:rPr>
          <w:rFonts w:ascii="Cambria" w:hAnsi="Cambria"/>
          <w:sz w:val="20"/>
          <w:szCs w:val="20"/>
          <w:lang w:val="es-ES"/>
        </w:rPr>
        <w:t>Alega que en El Salvador existen grupos armados ilegales que actúan con la tolerancia del Estado, y que se produce</w:t>
      </w:r>
      <w:r w:rsidR="00A406D3">
        <w:rPr>
          <w:rFonts w:ascii="Cambria" w:hAnsi="Cambria"/>
          <w:sz w:val="20"/>
          <w:szCs w:val="20"/>
          <w:lang w:val="es-ES"/>
        </w:rPr>
        <w:t>n</w:t>
      </w:r>
      <w:r w:rsidR="007D264A" w:rsidRPr="00444A9F">
        <w:rPr>
          <w:rFonts w:ascii="Cambria" w:hAnsi="Cambria"/>
          <w:sz w:val="20"/>
          <w:szCs w:val="20"/>
          <w:lang w:val="es-ES"/>
        </w:rPr>
        <w:t xml:space="preserve"> acciones de intimidación o persecución en contra de defensores de derechos humanos</w:t>
      </w:r>
      <w:r w:rsidR="007D264A">
        <w:rPr>
          <w:rFonts w:ascii="Cambria" w:hAnsi="Cambria"/>
          <w:sz w:val="20"/>
          <w:szCs w:val="20"/>
          <w:lang w:val="es-ES"/>
        </w:rPr>
        <w:t xml:space="preserve">. </w:t>
      </w:r>
    </w:p>
    <w:p w:rsidR="00604CAB" w:rsidRDefault="00604CAB" w:rsidP="003A75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Por su parte, el Estado advierte que no obstante lo alegado por el peticionario respecto a la persecución </w:t>
      </w:r>
      <w:r w:rsidR="0075650B">
        <w:rPr>
          <w:rFonts w:ascii="Cambria" w:hAnsi="Cambria"/>
          <w:sz w:val="20"/>
          <w:szCs w:val="20"/>
          <w:lang w:val="es-ES"/>
        </w:rPr>
        <w:t>denunciada</w:t>
      </w:r>
      <w:r>
        <w:rPr>
          <w:rFonts w:ascii="Cambria" w:hAnsi="Cambria"/>
          <w:sz w:val="20"/>
          <w:szCs w:val="20"/>
          <w:lang w:val="es-ES"/>
        </w:rPr>
        <w:t xml:space="preserve">, decisiones de instancias internas determinaron la no existencia de restricción a su libertad ambulatoria como que tampoco existió una amenaza real o inminente que coartara su libertad por parte de la Policía Nacional Civil. </w:t>
      </w:r>
      <w:r w:rsidR="000A548C">
        <w:rPr>
          <w:rFonts w:ascii="Cambria" w:hAnsi="Cambria"/>
          <w:sz w:val="20"/>
          <w:szCs w:val="20"/>
          <w:lang w:val="es-ES"/>
        </w:rPr>
        <w:t xml:space="preserve">En relación al alegado evento del 8 de junio de 2004, el Estado subraya que los hechos descritos no </w:t>
      </w:r>
      <w:r w:rsidR="0075650B">
        <w:rPr>
          <w:rFonts w:ascii="Cambria" w:hAnsi="Cambria"/>
          <w:sz w:val="20"/>
          <w:szCs w:val="20"/>
          <w:lang w:val="es-ES"/>
        </w:rPr>
        <w:t xml:space="preserve">son coherentes. </w:t>
      </w:r>
      <w:r w:rsidR="000A548C">
        <w:rPr>
          <w:rFonts w:ascii="Cambria" w:hAnsi="Cambria"/>
          <w:sz w:val="20"/>
          <w:szCs w:val="20"/>
          <w:lang w:val="es-ES"/>
        </w:rPr>
        <w:t xml:space="preserve">El Estado además sostiene que no existe una política estatal que apoye a grupos armados para atentar contra testigos o denunciantes en caso del conflicto armado interno, así como tampoco existe una política de persecución a líderes de organizaciones de la sociedad civil. </w:t>
      </w:r>
    </w:p>
    <w:p w:rsidR="001755C5" w:rsidRDefault="000A548C" w:rsidP="003A75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1755C5">
        <w:rPr>
          <w:rFonts w:ascii="Cambria" w:hAnsi="Cambria"/>
          <w:sz w:val="20"/>
          <w:szCs w:val="20"/>
          <w:lang w:val="es-ES"/>
        </w:rPr>
        <w:t xml:space="preserve">l Estado </w:t>
      </w:r>
      <w:r w:rsidR="00905688">
        <w:rPr>
          <w:rFonts w:ascii="Cambria" w:hAnsi="Cambria"/>
          <w:sz w:val="20"/>
          <w:szCs w:val="20"/>
          <w:lang w:val="es-ES"/>
        </w:rPr>
        <w:t>indica que ha reconocido que en el contexto del pasado conflicto armado que tuvo lugar en el país entre los años 1980 y 1991, fueron cometidas graves violaciones a derechos humanos y abusos de poder. Agrega que en el marco de esta nueva visión estatal, ha reconocido a las víctimas el derecho a tener conocimiento de la verdad, acceder a la justicia y recibir reparaciones adecuadas, por lo</w:t>
      </w:r>
      <w:r w:rsidR="003A7561">
        <w:rPr>
          <w:rFonts w:ascii="Cambria" w:hAnsi="Cambria"/>
          <w:sz w:val="20"/>
          <w:szCs w:val="20"/>
          <w:lang w:val="es-ES"/>
        </w:rPr>
        <w:t xml:space="preserve"> que ha desarrollado varias acciones para lograr estos objetivos. En </w:t>
      </w:r>
      <w:r w:rsidR="00905688">
        <w:rPr>
          <w:rFonts w:ascii="Cambria" w:hAnsi="Cambria"/>
          <w:sz w:val="20"/>
          <w:szCs w:val="20"/>
          <w:lang w:val="es-ES"/>
        </w:rPr>
        <w:t>el 2009 definió una política de reparación y reconocimiento a la dignidad de las víctimas de graves violaciones a derechos humanos en el contexto del conflicto armado.</w:t>
      </w:r>
      <w:r w:rsidR="00311BDC">
        <w:rPr>
          <w:rFonts w:ascii="Cambria" w:hAnsi="Cambria"/>
          <w:sz w:val="20"/>
          <w:szCs w:val="20"/>
          <w:lang w:val="es-ES"/>
        </w:rPr>
        <w:t xml:space="preserve"> Indica que e</w:t>
      </w:r>
      <w:r w:rsidR="00175E5A">
        <w:rPr>
          <w:rFonts w:ascii="Cambria" w:hAnsi="Cambria"/>
          <w:sz w:val="20"/>
          <w:szCs w:val="20"/>
          <w:lang w:val="es-ES"/>
        </w:rPr>
        <w:t>n el año</w:t>
      </w:r>
      <w:r w:rsidR="00311BDC">
        <w:rPr>
          <w:rFonts w:ascii="Cambria" w:hAnsi="Cambria"/>
          <w:sz w:val="20"/>
          <w:szCs w:val="20"/>
          <w:lang w:val="es-ES"/>
        </w:rPr>
        <w:t xml:space="preserve"> 2010</w:t>
      </w:r>
      <w:r w:rsidR="00175E5A">
        <w:rPr>
          <w:rFonts w:ascii="Cambria" w:hAnsi="Cambria"/>
          <w:sz w:val="20"/>
          <w:szCs w:val="20"/>
          <w:lang w:val="es-ES"/>
        </w:rPr>
        <w:t>,</w:t>
      </w:r>
      <w:r w:rsidR="00311BDC">
        <w:rPr>
          <w:rFonts w:ascii="Cambria" w:hAnsi="Cambria"/>
          <w:sz w:val="20"/>
          <w:szCs w:val="20"/>
          <w:lang w:val="es-ES"/>
        </w:rPr>
        <w:t xml:space="preserve"> se in</w:t>
      </w:r>
      <w:r w:rsidR="00E56727">
        <w:rPr>
          <w:rFonts w:ascii="Cambria" w:hAnsi="Cambria"/>
          <w:sz w:val="20"/>
          <w:szCs w:val="20"/>
          <w:lang w:val="es-ES"/>
        </w:rPr>
        <w:t>s</w:t>
      </w:r>
      <w:r w:rsidR="00311BDC">
        <w:rPr>
          <w:rFonts w:ascii="Cambria" w:hAnsi="Cambria"/>
          <w:sz w:val="20"/>
          <w:szCs w:val="20"/>
          <w:lang w:val="es-ES"/>
        </w:rPr>
        <w:t xml:space="preserve">taló la </w:t>
      </w:r>
      <w:r w:rsidR="00311BDC">
        <w:rPr>
          <w:rFonts w:ascii="Cambria" w:hAnsi="Cambria"/>
          <w:i/>
          <w:sz w:val="20"/>
          <w:szCs w:val="20"/>
          <w:lang w:val="es-ES"/>
        </w:rPr>
        <w:t xml:space="preserve">Comisión Nacional de Búsqueda de Niños y Niñas Desaparecidos durante el conflicto armado interno </w:t>
      </w:r>
      <w:r w:rsidR="00311BDC">
        <w:rPr>
          <w:rFonts w:ascii="Cambria" w:hAnsi="Cambria"/>
          <w:sz w:val="20"/>
          <w:szCs w:val="20"/>
          <w:lang w:val="es-ES"/>
        </w:rPr>
        <w:t>y, q</w:t>
      </w:r>
      <w:r>
        <w:rPr>
          <w:rFonts w:ascii="Cambria" w:hAnsi="Cambria"/>
          <w:sz w:val="20"/>
          <w:szCs w:val="20"/>
          <w:lang w:val="es-ES"/>
        </w:rPr>
        <w:t xml:space="preserve">ue en el año 2013, se creó </w:t>
      </w:r>
      <w:r w:rsidRPr="00BF68EE">
        <w:rPr>
          <w:rFonts w:ascii="Cambria" w:hAnsi="Cambria"/>
          <w:i/>
          <w:sz w:val="20"/>
          <w:szCs w:val="20"/>
          <w:lang w:val="es-ES"/>
        </w:rPr>
        <w:t>el Programa Integral de Reparación a Víctimas de Graves Violaciones a Derechos Humanos</w:t>
      </w:r>
      <w:r w:rsidR="00DC5D24" w:rsidRPr="00BF68EE">
        <w:rPr>
          <w:rFonts w:ascii="Cambria" w:hAnsi="Cambria"/>
          <w:i/>
          <w:sz w:val="20"/>
          <w:szCs w:val="20"/>
          <w:lang w:val="es-ES"/>
        </w:rPr>
        <w:t xml:space="preserve"> ocurridas en el contexto del conflicto armado interno</w:t>
      </w:r>
      <w:r w:rsidR="00DC5D24">
        <w:rPr>
          <w:rFonts w:ascii="Cambria" w:hAnsi="Cambria"/>
          <w:sz w:val="20"/>
          <w:szCs w:val="20"/>
          <w:lang w:val="es-ES"/>
        </w:rPr>
        <w:t xml:space="preserve">, así como un programa indemnizatorio. Indica que por sentencia del 13 de julio de 2016, se declaró la inconstitucionalidad de la </w:t>
      </w:r>
      <w:r w:rsidR="00DC5D24">
        <w:rPr>
          <w:rFonts w:ascii="Cambria" w:hAnsi="Cambria"/>
          <w:i/>
          <w:sz w:val="20"/>
          <w:szCs w:val="20"/>
          <w:lang w:val="es-ES"/>
        </w:rPr>
        <w:t xml:space="preserve">Ley de </w:t>
      </w:r>
      <w:r w:rsidR="00681A55">
        <w:rPr>
          <w:rFonts w:ascii="Cambria" w:hAnsi="Cambria"/>
          <w:i/>
          <w:sz w:val="20"/>
          <w:szCs w:val="20"/>
          <w:lang w:val="es-ES"/>
        </w:rPr>
        <w:t>Amnistía</w:t>
      </w:r>
      <w:r w:rsidR="00DC5D24">
        <w:rPr>
          <w:rFonts w:ascii="Cambria" w:hAnsi="Cambria"/>
          <w:i/>
          <w:sz w:val="20"/>
          <w:szCs w:val="20"/>
          <w:lang w:val="es-ES"/>
        </w:rPr>
        <w:t xml:space="preserve"> General para la Consolidación de la Paz</w:t>
      </w:r>
      <w:r w:rsidR="00DC5D24">
        <w:rPr>
          <w:rFonts w:ascii="Cambria" w:hAnsi="Cambria"/>
          <w:sz w:val="20"/>
          <w:szCs w:val="20"/>
          <w:lang w:val="es-ES"/>
        </w:rPr>
        <w:t>. Agrega que a pesar de esa declaración, ya existían antecedentes de innovaciones graduales y de reformulación de criterios jurisprudenciales relativos a la tutela ante casos graves de violaciones a derechos humanos. Así mismo, decisiones reconocieron la obligación estatal de investigar de forma seri</w:t>
      </w:r>
      <w:r w:rsidR="0075650B">
        <w:rPr>
          <w:rFonts w:ascii="Cambria" w:hAnsi="Cambria"/>
          <w:sz w:val="20"/>
          <w:szCs w:val="20"/>
          <w:lang w:val="es-ES"/>
        </w:rPr>
        <w:t>a</w:t>
      </w:r>
      <w:r w:rsidR="00DC5D24">
        <w:rPr>
          <w:rFonts w:ascii="Cambria" w:hAnsi="Cambria"/>
          <w:sz w:val="20"/>
          <w:szCs w:val="20"/>
          <w:lang w:val="es-ES"/>
        </w:rPr>
        <w:t>, exhaustiva, diligente y concluyente</w:t>
      </w:r>
      <w:r w:rsidR="00997972">
        <w:rPr>
          <w:rFonts w:ascii="Cambria" w:hAnsi="Cambria"/>
          <w:sz w:val="20"/>
          <w:szCs w:val="20"/>
          <w:lang w:val="es-ES"/>
        </w:rPr>
        <w:t>, con fin de esclarecer la verdad de los hechos sobre graves violaciones a derechos humanos.</w:t>
      </w:r>
      <w:r w:rsidR="00BF68EE">
        <w:rPr>
          <w:rFonts w:ascii="Cambria" w:hAnsi="Cambria"/>
          <w:sz w:val="20"/>
          <w:szCs w:val="20"/>
          <w:lang w:val="es-ES"/>
        </w:rPr>
        <w:t xml:space="preserve"> </w:t>
      </w:r>
      <w:r w:rsidR="00175E5A">
        <w:rPr>
          <w:rFonts w:ascii="Cambria" w:hAnsi="Cambria"/>
          <w:sz w:val="20"/>
          <w:szCs w:val="20"/>
          <w:lang w:val="es-ES"/>
        </w:rPr>
        <w:t>Finalmente, i</w:t>
      </w:r>
      <w:r w:rsidR="00BF68EE">
        <w:rPr>
          <w:rFonts w:ascii="Cambria" w:hAnsi="Cambria"/>
          <w:sz w:val="20"/>
          <w:szCs w:val="20"/>
          <w:lang w:val="es-ES"/>
        </w:rPr>
        <w:t xml:space="preserve">ndica que en el 2017 se creó la </w:t>
      </w:r>
      <w:r w:rsidR="00BF68EE" w:rsidRPr="00BF68EE">
        <w:rPr>
          <w:rFonts w:ascii="Cambria" w:hAnsi="Cambria"/>
          <w:i/>
          <w:sz w:val="20"/>
          <w:szCs w:val="20"/>
          <w:lang w:val="es-ES"/>
        </w:rPr>
        <w:t>Comisión Nacional</w:t>
      </w:r>
      <w:r w:rsidR="00BF68EE">
        <w:rPr>
          <w:rFonts w:ascii="Cambria" w:hAnsi="Cambria"/>
          <w:sz w:val="20"/>
          <w:szCs w:val="20"/>
          <w:lang w:val="es-ES"/>
        </w:rPr>
        <w:t xml:space="preserve"> </w:t>
      </w:r>
      <w:r w:rsidR="00BF68EE">
        <w:rPr>
          <w:rFonts w:ascii="Cambria" w:hAnsi="Cambria"/>
          <w:i/>
          <w:sz w:val="20"/>
          <w:szCs w:val="20"/>
          <w:lang w:val="es-ES"/>
        </w:rPr>
        <w:t xml:space="preserve">de Búsqueda de Personas Adultas Desaparecidas en el contexto del conflicto armado en El </w:t>
      </w:r>
      <w:r w:rsidR="003E47F7">
        <w:rPr>
          <w:rFonts w:ascii="Cambria" w:hAnsi="Cambria"/>
          <w:i/>
          <w:sz w:val="20"/>
          <w:szCs w:val="20"/>
          <w:lang w:val="es-ES"/>
        </w:rPr>
        <w:t>Salvador</w:t>
      </w:r>
      <w:r w:rsidR="00BF68EE">
        <w:rPr>
          <w:rFonts w:ascii="Cambria" w:hAnsi="Cambria"/>
          <w:sz w:val="20"/>
          <w:szCs w:val="20"/>
          <w:lang w:val="es-ES"/>
        </w:rPr>
        <w:t>.</w:t>
      </w:r>
    </w:p>
    <w:p w:rsidR="006960CB" w:rsidRPr="00481E79" w:rsidRDefault="006960CB" w:rsidP="003A75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Estado indica que en la actualidad la Fiscalía General de la República desarrolla diversas investigaciones sobre masacres ocurridas en El Salvador en el contexto del conflicto armado. Así </w:t>
      </w:r>
      <w:r w:rsidR="00F30E24">
        <w:rPr>
          <w:rFonts w:ascii="Cambria" w:hAnsi="Cambria"/>
          <w:sz w:val="20"/>
          <w:szCs w:val="20"/>
          <w:lang w:val="es-ES"/>
        </w:rPr>
        <w:t>la masacre de Barrios</w:t>
      </w:r>
      <w:r w:rsidR="0075650B">
        <w:rPr>
          <w:rFonts w:ascii="Cambria" w:hAnsi="Cambria"/>
          <w:sz w:val="20"/>
          <w:szCs w:val="20"/>
          <w:lang w:val="es-ES"/>
        </w:rPr>
        <w:t xml:space="preserve"> se encuentra bajo investigación</w:t>
      </w:r>
      <w:r w:rsidR="00F30E24">
        <w:rPr>
          <w:rFonts w:ascii="Cambria" w:hAnsi="Cambria"/>
          <w:sz w:val="20"/>
          <w:szCs w:val="20"/>
          <w:lang w:val="es-ES"/>
        </w:rPr>
        <w:t xml:space="preserve"> desde el 2014. Señala que en el marco de </w:t>
      </w:r>
      <w:r w:rsidR="0075650B">
        <w:rPr>
          <w:rFonts w:ascii="Cambria" w:hAnsi="Cambria"/>
          <w:sz w:val="20"/>
          <w:szCs w:val="20"/>
          <w:lang w:val="es-ES"/>
        </w:rPr>
        <w:t>ella</w:t>
      </w:r>
      <w:r w:rsidR="00F30E24">
        <w:rPr>
          <w:rFonts w:ascii="Cambria" w:hAnsi="Cambria"/>
          <w:sz w:val="20"/>
          <w:szCs w:val="20"/>
          <w:lang w:val="es-ES"/>
        </w:rPr>
        <w:t>, se realizaron</w:t>
      </w:r>
      <w:r w:rsidR="00A85D65">
        <w:rPr>
          <w:rFonts w:ascii="Cambria" w:hAnsi="Cambria"/>
          <w:sz w:val="20"/>
          <w:szCs w:val="20"/>
          <w:lang w:val="es-ES"/>
        </w:rPr>
        <w:t>, entre otro</w:t>
      </w:r>
      <w:r w:rsidR="0075650B">
        <w:rPr>
          <w:rFonts w:ascii="Cambria" w:hAnsi="Cambria"/>
          <w:sz w:val="20"/>
          <w:szCs w:val="20"/>
          <w:lang w:val="es-ES"/>
        </w:rPr>
        <w:t>s</w:t>
      </w:r>
      <w:r w:rsidR="00A85D65">
        <w:rPr>
          <w:rFonts w:ascii="Cambria" w:hAnsi="Cambria"/>
          <w:sz w:val="20"/>
          <w:szCs w:val="20"/>
          <w:lang w:val="es-ES"/>
        </w:rPr>
        <w:t>,</w:t>
      </w:r>
      <w:r w:rsidR="00F30E24">
        <w:rPr>
          <w:rFonts w:ascii="Cambria" w:hAnsi="Cambria"/>
          <w:sz w:val="20"/>
          <w:szCs w:val="20"/>
          <w:lang w:val="es-ES"/>
        </w:rPr>
        <w:t xml:space="preserve"> entrevistas y ampliaciones de las mismas a familiares de las víctimas y a v</w:t>
      </w:r>
      <w:r w:rsidR="0075650B">
        <w:rPr>
          <w:rFonts w:ascii="Cambria" w:hAnsi="Cambria"/>
          <w:sz w:val="20"/>
          <w:szCs w:val="20"/>
          <w:lang w:val="es-ES"/>
        </w:rPr>
        <w:t>í</w:t>
      </w:r>
      <w:r w:rsidR="00F30E24">
        <w:rPr>
          <w:rFonts w:ascii="Cambria" w:hAnsi="Cambria"/>
          <w:sz w:val="20"/>
          <w:szCs w:val="20"/>
          <w:lang w:val="es-ES"/>
        </w:rPr>
        <w:t xml:space="preserve">ctimas sobrevivientes, oficios dirigidos a la Fuerza Armada de El Salvador, </w:t>
      </w:r>
      <w:r w:rsidR="00A85D65">
        <w:rPr>
          <w:rFonts w:ascii="Cambria" w:hAnsi="Cambria"/>
          <w:sz w:val="20"/>
          <w:szCs w:val="20"/>
          <w:lang w:val="es-ES"/>
        </w:rPr>
        <w:t>inspecciones en el lugar de los hechos</w:t>
      </w:r>
      <w:r w:rsidR="0075650B">
        <w:rPr>
          <w:rFonts w:ascii="Cambria" w:hAnsi="Cambria"/>
          <w:sz w:val="20"/>
          <w:szCs w:val="20"/>
          <w:lang w:val="es-ES"/>
        </w:rPr>
        <w:t xml:space="preserve"> y levantamiento de un</w:t>
      </w:r>
      <w:r w:rsidR="00A85D65">
        <w:rPr>
          <w:rFonts w:ascii="Cambria" w:hAnsi="Cambria"/>
          <w:sz w:val="20"/>
          <w:szCs w:val="20"/>
          <w:lang w:val="es-ES"/>
        </w:rPr>
        <w:t xml:space="preserve"> álbum fotográfico.</w:t>
      </w:r>
      <w:r w:rsidR="00F30E24">
        <w:rPr>
          <w:rFonts w:ascii="Cambria" w:hAnsi="Cambria"/>
          <w:sz w:val="20"/>
          <w:szCs w:val="20"/>
          <w:lang w:val="es-ES"/>
        </w:rPr>
        <w:t xml:space="preserve"> Agrega que participó en las exhumaciones referidas por el peticionario. </w:t>
      </w:r>
      <w:r w:rsidR="00A85D65">
        <w:rPr>
          <w:rFonts w:ascii="Cambria" w:hAnsi="Cambria"/>
          <w:sz w:val="20"/>
          <w:szCs w:val="20"/>
          <w:lang w:val="es-ES"/>
        </w:rPr>
        <w:t xml:space="preserve">El Estado </w:t>
      </w:r>
      <w:r w:rsidR="00A85D65">
        <w:rPr>
          <w:rFonts w:ascii="Cambria" w:hAnsi="Cambria"/>
          <w:sz w:val="20"/>
          <w:szCs w:val="20"/>
          <w:lang w:val="es-ES"/>
        </w:rPr>
        <w:lastRenderedPageBreak/>
        <w:t xml:space="preserve">sostiene que la investigación </w:t>
      </w:r>
      <w:r w:rsidR="0075650B">
        <w:rPr>
          <w:rFonts w:ascii="Cambria" w:hAnsi="Cambria"/>
          <w:sz w:val="20"/>
          <w:szCs w:val="20"/>
          <w:lang w:val="es-ES"/>
        </w:rPr>
        <w:t xml:space="preserve">se encuentra </w:t>
      </w:r>
      <w:r w:rsidR="00A85D65">
        <w:rPr>
          <w:rFonts w:ascii="Cambria" w:hAnsi="Cambria"/>
          <w:sz w:val="20"/>
          <w:szCs w:val="20"/>
          <w:lang w:val="es-ES"/>
        </w:rPr>
        <w:t xml:space="preserve">pendiente </w:t>
      </w:r>
      <w:r w:rsidR="0075650B">
        <w:rPr>
          <w:rFonts w:ascii="Cambria" w:hAnsi="Cambria"/>
          <w:sz w:val="20"/>
          <w:szCs w:val="20"/>
          <w:lang w:val="es-ES"/>
        </w:rPr>
        <w:t>y por lo tanto, no habría</w:t>
      </w:r>
      <w:r w:rsidR="00A85D65">
        <w:rPr>
          <w:rFonts w:ascii="Cambria" w:hAnsi="Cambria"/>
          <w:sz w:val="20"/>
          <w:szCs w:val="20"/>
          <w:lang w:val="es-ES"/>
        </w:rPr>
        <w:t xml:space="preserve"> agotamiento de los recursos internos.</w:t>
      </w:r>
    </w:p>
    <w:p w:rsidR="003239B8" w:rsidRPr="00D76022" w:rsidRDefault="003239B8" w:rsidP="003239B8">
      <w:pPr>
        <w:spacing w:before="240" w:after="240"/>
        <w:ind w:firstLine="720"/>
        <w:jc w:val="both"/>
        <w:rPr>
          <w:rFonts w:ascii="Cambria" w:hAnsi="Cambria"/>
          <w:sz w:val="20"/>
          <w:szCs w:val="20"/>
          <w:lang w:val="es-ES"/>
        </w:rPr>
      </w:pPr>
      <w:r w:rsidRPr="00D76022">
        <w:rPr>
          <w:rFonts w:asciiTheme="majorHAnsi" w:eastAsia="Cambria" w:hAnsiTheme="majorHAnsi" w:cs="Cambria"/>
          <w:b/>
          <w:bCs/>
          <w:color w:val="000000"/>
          <w:sz w:val="20"/>
          <w:szCs w:val="20"/>
          <w:u w:color="000000"/>
          <w:lang w:val="es-ES" w:eastAsia="es-ES"/>
        </w:rPr>
        <w:t>VI.</w:t>
      </w:r>
      <w:r w:rsidRPr="00D76022">
        <w:rPr>
          <w:rFonts w:asciiTheme="majorHAnsi" w:eastAsia="Cambria" w:hAnsiTheme="majorHAnsi" w:cs="Cambria"/>
          <w:b/>
          <w:bCs/>
          <w:color w:val="000000"/>
          <w:sz w:val="20"/>
          <w:szCs w:val="20"/>
          <w:u w:color="000000"/>
          <w:lang w:val="es-ES" w:eastAsia="es-ES"/>
        </w:rPr>
        <w:tab/>
      </w:r>
      <w:r w:rsidR="004A6A54" w:rsidRPr="00D76022">
        <w:rPr>
          <w:rFonts w:asciiTheme="majorHAnsi" w:hAnsiTheme="majorHAnsi"/>
          <w:b/>
          <w:bCs/>
          <w:sz w:val="20"/>
          <w:szCs w:val="20"/>
          <w:lang w:val="es-ES"/>
        </w:rPr>
        <w:t xml:space="preserve">ANÁLISIS DE </w:t>
      </w:r>
      <w:r w:rsidR="00C21FEF" w:rsidRPr="00D76022">
        <w:rPr>
          <w:rFonts w:asciiTheme="majorHAnsi" w:hAnsiTheme="majorHAnsi"/>
          <w:b/>
          <w:sz w:val="20"/>
          <w:szCs w:val="20"/>
          <w:lang w:val="es-ES"/>
        </w:rPr>
        <w:t>AGOTAMIENTO DE LOS RECURSOS INTERNOS Y PLAZO DE PRESENTACIÓN</w:t>
      </w:r>
      <w:r w:rsidR="00C21FEF" w:rsidRPr="00D76022">
        <w:rPr>
          <w:rFonts w:asciiTheme="majorHAnsi" w:eastAsia="Cambria" w:hAnsiTheme="majorHAnsi" w:cs="Cambria"/>
          <w:b/>
          <w:bCs/>
          <w:color w:val="000000"/>
          <w:sz w:val="20"/>
          <w:szCs w:val="20"/>
          <w:u w:color="000000"/>
          <w:lang w:val="es-ES" w:eastAsia="es-ES"/>
        </w:rPr>
        <w:t xml:space="preserve"> </w:t>
      </w:r>
    </w:p>
    <w:p w:rsidR="00222CAD" w:rsidRPr="005C49CB" w:rsidRDefault="00222CAD" w:rsidP="00F325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C49CB">
        <w:rPr>
          <w:rFonts w:asciiTheme="majorHAnsi" w:hAnsiTheme="majorHAnsi"/>
          <w:sz w:val="20"/>
          <w:szCs w:val="20"/>
          <w:lang w:val="es-ES"/>
        </w:rPr>
        <w:t xml:space="preserve">El peticionario </w:t>
      </w:r>
      <w:r w:rsidR="001349C0">
        <w:rPr>
          <w:rFonts w:asciiTheme="majorHAnsi" w:hAnsiTheme="majorHAnsi"/>
          <w:sz w:val="20"/>
          <w:szCs w:val="20"/>
          <w:lang w:val="es-ES"/>
        </w:rPr>
        <w:t xml:space="preserve">hace referencia a la detención ilegal, secuestro, desaparición, tortura y  ejecución extrajudicial de su hermano en 1980, así como a la masacre de su padre y </w:t>
      </w:r>
      <w:r w:rsidR="00AE5A1B">
        <w:rPr>
          <w:rFonts w:asciiTheme="majorHAnsi" w:hAnsiTheme="majorHAnsi"/>
          <w:sz w:val="20"/>
          <w:szCs w:val="20"/>
          <w:lang w:val="es-ES"/>
        </w:rPr>
        <w:t>primos</w:t>
      </w:r>
      <w:r w:rsidR="001349C0">
        <w:rPr>
          <w:rFonts w:asciiTheme="majorHAnsi" w:hAnsiTheme="majorHAnsi"/>
          <w:sz w:val="20"/>
          <w:szCs w:val="20"/>
          <w:lang w:val="es-ES"/>
        </w:rPr>
        <w:t xml:space="preserve"> en 1982.  Asimismo, </w:t>
      </w:r>
      <w:r w:rsidRPr="005C49CB">
        <w:rPr>
          <w:rFonts w:asciiTheme="majorHAnsi" w:hAnsiTheme="majorHAnsi"/>
          <w:sz w:val="20"/>
          <w:szCs w:val="20"/>
          <w:lang w:val="es-ES"/>
        </w:rPr>
        <w:t xml:space="preserve">alega </w:t>
      </w:r>
      <w:r w:rsidR="000060C6" w:rsidRPr="005C49CB">
        <w:rPr>
          <w:rFonts w:asciiTheme="majorHAnsi" w:hAnsiTheme="majorHAnsi"/>
          <w:sz w:val="20"/>
          <w:szCs w:val="20"/>
          <w:lang w:val="es-ES"/>
        </w:rPr>
        <w:t>que</w:t>
      </w:r>
      <w:r w:rsidR="001349C0">
        <w:rPr>
          <w:rFonts w:asciiTheme="majorHAnsi" w:hAnsiTheme="majorHAnsi"/>
          <w:sz w:val="20"/>
          <w:szCs w:val="20"/>
          <w:lang w:val="es-ES"/>
        </w:rPr>
        <w:t xml:space="preserve"> expresamente a partir de </w:t>
      </w:r>
      <w:r w:rsidR="000060C6" w:rsidRPr="005C49CB">
        <w:rPr>
          <w:rFonts w:asciiTheme="majorHAnsi" w:hAnsiTheme="majorHAnsi"/>
          <w:sz w:val="20"/>
          <w:szCs w:val="20"/>
          <w:lang w:val="es-ES"/>
        </w:rPr>
        <w:t xml:space="preserve">enero de 2002, Tutela </w:t>
      </w:r>
      <w:r w:rsidR="001349C0">
        <w:rPr>
          <w:rFonts w:asciiTheme="majorHAnsi" w:hAnsiTheme="majorHAnsi"/>
          <w:sz w:val="20"/>
          <w:szCs w:val="20"/>
          <w:lang w:val="es-ES"/>
        </w:rPr>
        <w:t>L</w:t>
      </w:r>
      <w:r w:rsidR="000060C6" w:rsidRPr="005C49CB">
        <w:rPr>
          <w:rFonts w:asciiTheme="majorHAnsi" w:hAnsiTheme="majorHAnsi"/>
          <w:sz w:val="20"/>
          <w:szCs w:val="20"/>
          <w:lang w:val="es-ES"/>
        </w:rPr>
        <w:t xml:space="preserve">egal </w:t>
      </w:r>
      <w:r w:rsidR="001349C0">
        <w:rPr>
          <w:rFonts w:asciiTheme="majorHAnsi" w:hAnsiTheme="majorHAnsi"/>
          <w:sz w:val="20"/>
          <w:szCs w:val="20"/>
          <w:lang w:val="es-ES"/>
        </w:rPr>
        <w:t xml:space="preserve">asumió la </w:t>
      </w:r>
      <w:r w:rsidR="000E5BB0">
        <w:rPr>
          <w:rFonts w:asciiTheme="majorHAnsi" w:hAnsiTheme="majorHAnsi"/>
          <w:sz w:val="20"/>
          <w:szCs w:val="20"/>
          <w:lang w:val="es-ES"/>
        </w:rPr>
        <w:t>representación</w:t>
      </w:r>
      <w:r w:rsidR="001349C0">
        <w:rPr>
          <w:rFonts w:asciiTheme="majorHAnsi" w:hAnsiTheme="majorHAnsi"/>
          <w:sz w:val="20"/>
          <w:szCs w:val="20"/>
          <w:lang w:val="es-ES"/>
        </w:rPr>
        <w:t xml:space="preserve"> d</w:t>
      </w:r>
      <w:r w:rsidR="000060C6" w:rsidRPr="005C49CB">
        <w:rPr>
          <w:rFonts w:asciiTheme="majorHAnsi" w:hAnsiTheme="majorHAnsi"/>
          <w:sz w:val="20"/>
          <w:szCs w:val="20"/>
          <w:lang w:val="es-ES"/>
        </w:rPr>
        <w:t xml:space="preserve">el caso de la masacre de Barrios y que el 30 de septiembre de 2003, interpuso una denuncia </w:t>
      </w:r>
      <w:r w:rsidR="00B44AFF">
        <w:rPr>
          <w:rFonts w:asciiTheme="majorHAnsi" w:hAnsiTheme="majorHAnsi"/>
          <w:sz w:val="20"/>
          <w:szCs w:val="20"/>
          <w:lang w:val="es-ES"/>
        </w:rPr>
        <w:t>penal</w:t>
      </w:r>
      <w:r w:rsidR="000060C6" w:rsidRPr="005C49CB">
        <w:rPr>
          <w:rFonts w:asciiTheme="majorHAnsi" w:hAnsiTheme="majorHAnsi"/>
          <w:sz w:val="20"/>
          <w:szCs w:val="20"/>
          <w:lang w:val="es-ES"/>
        </w:rPr>
        <w:t xml:space="preserve"> contra los presuntos responsables.</w:t>
      </w:r>
      <w:r w:rsidR="005C49CB" w:rsidRPr="005C49CB">
        <w:rPr>
          <w:rFonts w:asciiTheme="majorHAnsi" w:hAnsiTheme="majorHAnsi"/>
          <w:sz w:val="20"/>
          <w:szCs w:val="20"/>
          <w:lang w:val="es-MX"/>
        </w:rPr>
        <w:t xml:space="preserve"> </w:t>
      </w:r>
      <w:r w:rsidR="005C49CB" w:rsidRPr="00B44AFF">
        <w:rPr>
          <w:rFonts w:asciiTheme="majorHAnsi" w:hAnsiTheme="majorHAnsi"/>
          <w:sz w:val="20"/>
          <w:szCs w:val="20"/>
          <w:lang w:val="es-MX"/>
        </w:rPr>
        <w:t>A</w:t>
      </w:r>
      <w:r w:rsidR="005C49CB" w:rsidRPr="00B44AFF">
        <w:rPr>
          <w:rFonts w:asciiTheme="majorHAnsi" w:hAnsiTheme="majorHAnsi"/>
          <w:sz w:val="20"/>
          <w:szCs w:val="20"/>
          <w:lang w:val="es-ES"/>
        </w:rPr>
        <w:t>lega que a la fecha</w:t>
      </w:r>
      <w:r w:rsidR="001349C0">
        <w:rPr>
          <w:rFonts w:asciiTheme="majorHAnsi" w:hAnsiTheme="majorHAnsi"/>
          <w:sz w:val="20"/>
          <w:szCs w:val="20"/>
          <w:lang w:val="es-ES"/>
        </w:rPr>
        <w:t xml:space="preserve"> los hechos se encuentran en la impunidad, sin que se avanzaran investigaciones ni se </w:t>
      </w:r>
      <w:r w:rsidR="005C49CB" w:rsidRPr="00B44AFF">
        <w:rPr>
          <w:rFonts w:asciiTheme="majorHAnsi" w:hAnsiTheme="majorHAnsi"/>
          <w:sz w:val="20"/>
          <w:szCs w:val="20"/>
          <w:lang w:val="es-ES"/>
        </w:rPr>
        <w:t xml:space="preserve"> obtuvieron </w:t>
      </w:r>
      <w:r w:rsidR="00B44AFF" w:rsidRPr="00B44AFF">
        <w:rPr>
          <w:rFonts w:asciiTheme="majorHAnsi" w:hAnsiTheme="majorHAnsi"/>
          <w:sz w:val="20"/>
          <w:szCs w:val="20"/>
          <w:lang w:val="es-ES"/>
        </w:rPr>
        <w:t>respuestas</w:t>
      </w:r>
      <w:r w:rsidR="005C49CB" w:rsidRPr="00B44AFF">
        <w:rPr>
          <w:rFonts w:asciiTheme="majorHAnsi" w:hAnsiTheme="majorHAnsi"/>
          <w:sz w:val="20"/>
          <w:szCs w:val="20"/>
          <w:lang w:val="es-ES"/>
        </w:rPr>
        <w:t xml:space="preserve"> sobre el avance de la investigación</w:t>
      </w:r>
      <w:r w:rsidR="001349C0">
        <w:rPr>
          <w:rFonts w:asciiTheme="majorHAnsi" w:hAnsiTheme="majorHAnsi"/>
          <w:sz w:val="20"/>
          <w:szCs w:val="20"/>
          <w:lang w:val="es-ES"/>
        </w:rPr>
        <w:t xml:space="preserve">, incluso después de superado el obstáculo de la </w:t>
      </w:r>
      <w:r w:rsidR="005C49CB">
        <w:rPr>
          <w:rFonts w:asciiTheme="majorHAnsi" w:hAnsiTheme="majorHAnsi"/>
          <w:sz w:val="20"/>
          <w:szCs w:val="20"/>
          <w:lang w:val="es-ES"/>
        </w:rPr>
        <w:t xml:space="preserve">Ley de Amnistía. </w:t>
      </w:r>
      <w:r w:rsidR="005124E9">
        <w:rPr>
          <w:rFonts w:asciiTheme="majorHAnsi" w:hAnsiTheme="majorHAnsi"/>
          <w:sz w:val="20"/>
          <w:szCs w:val="20"/>
          <w:lang w:val="es-ES"/>
        </w:rPr>
        <w:t xml:space="preserve">Por su parte, el Estado indica que </w:t>
      </w:r>
      <w:r w:rsidR="005124E9" w:rsidRPr="005124E9">
        <w:rPr>
          <w:rFonts w:asciiTheme="majorHAnsi" w:hAnsiTheme="majorHAnsi"/>
          <w:sz w:val="20"/>
          <w:szCs w:val="20"/>
          <w:lang w:val="es-ES"/>
        </w:rPr>
        <w:t xml:space="preserve">la Fiscalía General de la República </w:t>
      </w:r>
      <w:r w:rsidR="005124E9">
        <w:rPr>
          <w:rFonts w:asciiTheme="majorHAnsi" w:hAnsiTheme="majorHAnsi"/>
          <w:sz w:val="20"/>
          <w:szCs w:val="20"/>
          <w:lang w:val="es-ES"/>
        </w:rPr>
        <w:t xml:space="preserve">ha </w:t>
      </w:r>
      <w:r w:rsidR="005124E9" w:rsidRPr="005124E9">
        <w:rPr>
          <w:rFonts w:asciiTheme="majorHAnsi" w:hAnsiTheme="majorHAnsi"/>
          <w:sz w:val="20"/>
          <w:szCs w:val="20"/>
          <w:lang w:val="es-ES"/>
        </w:rPr>
        <w:t>desarrolla</w:t>
      </w:r>
      <w:r w:rsidR="005124E9">
        <w:rPr>
          <w:rFonts w:asciiTheme="majorHAnsi" w:hAnsiTheme="majorHAnsi"/>
          <w:sz w:val="20"/>
          <w:szCs w:val="20"/>
          <w:lang w:val="es-ES"/>
        </w:rPr>
        <w:t>do</w:t>
      </w:r>
      <w:r w:rsidR="005124E9" w:rsidRPr="005124E9">
        <w:rPr>
          <w:rFonts w:asciiTheme="majorHAnsi" w:hAnsiTheme="majorHAnsi"/>
          <w:sz w:val="20"/>
          <w:szCs w:val="20"/>
          <w:lang w:val="es-ES"/>
        </w:rPr>
        <w:t xml:space="preserve"> diversas investigaciones sobre masacres ocurridas en El Salvador en el contexto del conflicto armado</w:t>
      </w:r>
      <w:r w:rsidR="005124E9">
        <w:rPr>
          <w:rFonts w:asciiTheme="majorHAnsi" w:hAnsiTheme="majorHAnsi"/>
          <w:sz w:val="20"/>
          <w:szCs w:val="20"/>
          <w:lang w:val="es-ES"/>
        </w:rPr>
        <w:t xml:space="preserve"> y que la masacre de Barrios se </w:t>
      </w:r>
      <w:r w:rsidR="005124E9" w:rsidRPr="005124E9">
        <w:rPr>
          <w:rFonts w:asciiTheme="majorHAnsi" w:hAnsiTheme="majorHAnsi"/>
          <w:sz w:val="20"/>
          <w:szCs w:val="20"/>
          <w:lang w:val="es-ES"/>
        </w:rPr>
        <w:t>encuentra bajo investigación desde el 2014</w:t>
      </w:r>
      <w:r w:rsidR="005124E9">
        <w:rPr>
          <w:rFonts w:asciiTheme="majorHAnsi" w:hAnsiTheme="majorHAnsi"/>
          <w:sz w:val="20"/>
          <w:szCs w:val="20"/>
          <w:lang w:val="es-ES"/>
        </w:rPr>
        <w:t xml:space="preserve">. Señala además que </w:t>
      </w:r>
      <w:r w:rsidR="005124E9" w:rsidRPr="005124E9">
        <w:rPr>
          <w:rFonts w:asciiTheme="majorHAnsi" w:hAnsiTheme="majorHAnsi"/>
          <w:sz w:val="20"/>
          <w:szCs w:val="20"/>
          <w:lang w:val="es-ES"/>
        </w:rPr>
        <w:t>por sentencia del 13 de julio de 2016, se declaró la inconstitucionalidad de la Ley de Amnistía</w:t>
      </w:r>
      <w:r w:rsidR="005124E9">
        <w:rPr>
          <w:rFonts w:asciiTheme="majorHAnsi" w:hAnsiTheme="majorHAnsi"/>
          <w:sz w:val="20"/>
          <w:szCs w:val="20"/>
          <w:lang w:val="es-ES"/>
        </w:rPr>
        <w:t xml:space="preserve">. </w:t>
      </w:r>
      <w:r w:rsidR="00F325F5">
        <w:rPr>
          <w:rFonts w:asciiTheme="majorHAnsi" w:hAnsiTheme="majorHAnsi"/>
          <w:sz w:val="20"/>
          <w:szCs w:val="20"/>
          <w:lang w:val="es-ES"/>
        </w:rPr>
        <w:t xml:space="preserve">Aduce que, por lo tanto, está pendiente el agotamiento </w:t>
      </w:r>
      <w:r w:rsidR="00F325F5" w:rsidRPr="00F325F5">
        <w:rPr>
          <w:rFonts w:asciiTheme="majorHAnsi" w:hAnsiTheme="majorHAnsi"/>
          <w:sz w:val="20"/>
          <w:szCs w:val="20"/>
          <w:lang w:val="es-ES"/>
        </w:rPr>
        <w:t>de los recursos internos</w:t>
      </w:r>
      <w:r w:rsidR="00F325F5">
        <w:rPr>
          <w:rFonts w:asciiTheme="majorHAnsi" w:hAnsiTheme="majorHAnsi"/>
          <w:sz w:val="20"/>
          <w:szCs w:val="20"/>
          <w:lang w:val="es-ES"/>
        </w:rPr>
        <w:t>.</w:t>
      </w:r>
    </w:p>
    <w:p w:rsidR="00FC0D70" w:rsidRPr="00ED2299" w:rsidRDefault="00F538F6" w:rsidP="0085600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49CB">
        <w:rPr>
          <w:rFonts w:asciiTheme="majorHAnsi" w:hAnsiTheme="majorHAnsi"/>
          <w:sz w:val="20"/>
          <w:szCs w:val="20"/>
          <w:lang w:val="es-ES"/>
        </w:rPr>
        <w:t>En el presente caso, se alega la presunta res</w:t>
      </w:r>
      <w:r w:rsidR="005759D7">
        <w:rPr>
          <w:rFonts w:asciiTheme="majorHAnsi" w:hAnsiTheme="majorHAnsi"/>
          <w:sz w:val="20"/>
          <w:szCs w:val="20"/>
          <w:lang w:val="es-ES"/>
        </w:rPr>
        <w:t>ponsabilidad de integrantes de las Fue</w:t>
      </w:r>
      <w:r w:rsidR="000C77BE">
        <w:rPr>
          <w:rFonts w:asciiTheme="majorHAnsi" w:hAnsiTheme="majorHAnsi"/>
          <w:sz w:val="20"/>
          <w:szCs w:val="20"/>
          <w:lang w:val="es-ES"/>
        </w:rPr>
        <w:t>r</w:t>
      </w:r>
      <w:r w:rsidR="00DF150F">
        <w:rPr>
          <w:rFonts w:asciiTheme="majorHAnsi" w:hAnsiTheme="majorHAnsi"/>
          <w:sz w:val="20"/>
          <w:szCs w:val="20"/>
          <w:lang w:val="es-ES"/>
        </w:rPr>
        <w:t>zas A</w:t>
      </w:r>
      <w:r w:rsidR="005759D7">
        <w:rPr>
          <w:rFonts w:asciiTheme="majorHAnsi" w:hAnsiTheme="majorHAnsi"/>
          <w:sz w:val="20"/>
          <w:szCs w:val="20"/>
          <w:lang w:val="es-ES"/>
        </w:rPr>
        <w:t xml:space="preserve">rmadas </w:t>
      </w:r>
      <w:r w:rsidR="005759D7" w:rsidRPr="000C77BE">
        <w:rPr>
          <w:rFonts w:asciiTheme="majorHAnsi" w:hAnsiTheme="majorHAnsi"/>
          <w:sz w:val="20"/>
          <w:szCs w:val="20"/>
          <w:lang w:val="es-ES"/>
        </w:rPr>
        <w:t>salvadoreñas</w:t>
      </w:r>
      <w:r w:rsidRPr="000C77BE">
        <w:rPr>
          <w:rFonts w:asciiTheme="majorHAnsi" w:hAnsiTheme="majorHAnsi"/>
          <w:sz w:val="20"/>
          <w:szCs w:val="20"/>
          <w:lang w:val="es-ES"/>
        </w:rPr>
        <w:t xml:space="preserve"> </w:t>
      </w:r>
      <w:r w:rsidR="005759D7" w:rsidRPr="000C77BE">
        <w:rPr>
          <w:rFonts w:asciiTheme="majorHAnsi" w:hAnsiTheme="majorHAnsi"/>
          <w:sz w:val="20"/>
          <w:szCs w:val="20"/>
          <w:lang w:val="es-ES"/>
        </w:rPr>
        <w:t>en la muerte de</w:t>
      </w:r>
      <w:r w:rsidR="000C77BE" w:rsidRPr="000C77BE">
        <w:rPr>
          <w:rFonts w:asciiTheme="majorHAnsi" w:hAnsiTheme="majorHAnsi"/>
          <w:sz w:val="20"/>
          <w:szCs w:val="20"/>
          <w:lang w:val="es-ES"/>
        </w:rPr>
        <w:t xml:space="preserve"> los familiares </w:t>
      </w:r>
      <w:r w:rsidRPr="000C77BE">
        <w:rPr>
          <w:rFonts w:asciiTheme="majorHAnsi" w:hAnsiTheme="majorHAnsi"/>
          <w:sz w:val="20"/>
          <w:szCs w:val="20"/>
          <w:lang w:val="es-ES"/>
        </w:rPr>
        <w:t xml:space="preserve">del peticionario, </w:t>
      </w:r>
      <w:r w:rsidR="00DF150F">
        <w:rPr>
          <w:rFonts w:asciiTheme="majorHAnsi" w:hAnsiTheme="majorHAnsi"/>
          <w:sz w:val="20"/>
          <w:szCs w:val="20"/>
          <w:lang w:val="es-ES"/>
        </w:rPr>
        <w:t>durante el</w:t>
      </w:r>
      <w:r w:rsidRPr="000C77BE">
        <w:rPr>
          <w:rFonts w:asciiTheme="majorHAnsi" w:hAnsiTheme="majorHAnsi"/>
          <w:sz w:val="20"/>
          <w:szCs w:val="20"/>
          <w:lang w:val="es-ES"/>
        </w:rPr>
        <w:t xml:space="preserve"> conflicto armado interno en El Salvador</w:t>
      </w:r>
      <w:r w:rsidR="005759D7" w:rsidRPr="000C77BE">
        <w:rPr>
          <w:rFonts w:asciiTheme="majorHAnsi" w:hAnsiTheme="majorHAnsi"/>
          <w:sz w:val="20"/>
          <w:szCs w:val="20"/>
          <w:lang w:val="es-ES"/>
        </w:rPr>
        <w:t xml:space="preserve">, </w:t>
      </w:r>
      <w:r w:rsidR="00B12441">
        <w:rPr>
          <w:rFonts w:asciiTheme="majorHAnsi" w:hAnsiTheme="majorHAnsi"/>
          <w:sz w:val="20"/>
          <w:szCs w:val="20"/>
          <w:lang w:val="es-ES"/>
        </w:rPr>
        <w:t xml:space="preserve">así </w:t>
      </w:r>
      <w:r w:rsidR="005759D7" w:rsidRPr="000C77BE">
        <w:rPr>
          <w:rFonts w:asciiTheme="majorHAnsi" w:hAnsiTheme="majorHAnsi"/>
          <w:sz w:val="20"/>
          <w:szCs w:val="20"/>
          <w:lang w:val="es-ES"/>
        </w:rPr>
        <w:t>como en la p</w:t>
      </w:r>
      <w:r w:rsidR="00B12441">
        <w:rPr>
          <w:rFonts w:asciiTheme="majorHAnsi" w:hAnsiTheme="majorHAnsi"/>
          <w:sz w:val="20"/>
          <w:szCs w:val="20"/>
          <w:lang w:val="es-ES"/>
        </w:rPr>
        <w:t>osterior p</w:t>
      </w:r>
      <w:r w:rsidR="005759D7" w:rsidRPr="000C77BE">
        <w:rPr>
          <w:rFonts w:asciiTheme="majorHAnsi" w:hAnsiTheme="majorHAnsi"/>
          <w:sz w:val="20"/>
          <w:szCs w:val="20"/>
          <w:lang w:val="es-ES"/>
        </w:rPr>
        <w:t>ersecución del peticionario</w:t>
      </w:r>
      <w:r w:rsidR="00B12441">
        <w:rPr>
          <w:rFonts w:asciiTheme="majorHAnsi" w:hAnsiTheme="majorHAnsi"/>
          <w:sz w:val="20"/>
          <w:szCs w:val="20"/>
          <w:lang w:val="es-ES"/>
        </w:rPr>
        <w:t xml:space="preserve"> y los obstáculos enfrentados para obtener justicia</w:t>
      </w:r>
      <w:r w:rsidRPr="000C77BE">
        <w:rPr>
          <w:rFonts w:asciiTheme="majorHAnsi" w:hAnsiTheme="majorHAnsi"/>
          <w:sz w:val="20"/>
          <w:szCs w:val="20"/>
          <w:lang w:val="es-ES"/>
        </w:rPr>
        <w:t>.</w:t>
      </w:r>
      <w:r w:rsidRPr="005C49CB">
        <w:rPr>
          <w:rFonts w:asciiTheme="majorHAnsi" w:hAnsiTheme="majorHAnsi"/>
          <w:sz w:val="20"/>
          <w:szCs w:val="20"/>
          <w:lang w:val="es-ES"/>
        </w:rPr>
        <w:t xml:space="preserve"> </w:t>
      </w:r>
      <w:r w:rsidR="00B12441">
        <w:rPr>
          <w:rFonts w:asciiTheme="majorHAnsi" w:hAnsiTheme="majorHAnsi"/>
          <w:sz w:val="20"/>
          <w:szCs w:val="20"/>
          <w:lang w:val="es-ES"/>
        </w:rPr>
        <w:t>Por un lado, l</w:t>
      </w:r>
      <w:r w:rsidR="00FC0D70" w:rsidRPr="005C49CB">
        <w:rPr>
          <w:rFonts w:asciiTheme="majorHAnsi" w:hAnsiTheme="majorHAnsi"/>
          <w:sz w:val="20"/>
          <w:szCs w:val="20"/>
          <w:lang w:val="es-ES"/>
        </w:rPr>
        <w:t xml:space="preserve">a Comisión ha </w:t>
      </w:r>
      <w:r w:rsidR="00B12441">
        <w:rPr>
          <w:rFonts w:asciiTheme="majorHAnsi" w:hAnsiTheme="majorHAnsi"/>
          <w:sz w:val="20"/>
          <w:szCs w:val="20"/>
          <w:lang w:val="es-ES"/>
        </w:rPr>
        <w:t xml:space="preserve">establecido </w:t>
      </w:r>
      <w:r w:rsidR="00026589">
        <w:rPr>
          <w:rFonts w:asciiTheme="majorHAnsi" w:hAnsiTheme="majorHAnsi"/>
          <w:sz w:val="20"/>
          <w:szCs w:val="20"/>
          <w:lang w:val="es-ES"/>
        </w:rPr>
        <w:t xml:space="preserve">en casos similares decididos </w:t>
      </w:r>
      <w:r w:rsidR="00B12441">
        <w:rPr>
          <w:rFonts w:asciiTheme="majorHAnsi" w:hAnsiTheme="majorHAnsi"/>
          <w:sz w:val="20"/>
          <w:szCs w:val="20"/>
          <w:lang w:val="es-ES"/>
        </w:rPr>
        <w:t>con anterioridad</w:t>
      </w:r>
      <w:r w:rsidR="00DF150F">
        <w:rPr>
          <w:rFonts w:asciiTheme="majorHAnsi" w:hAnsiTheme="majorHAnsi"/>
          <w:sz w:val="20"/>
          <w:szCs w:val="20"/>
          <w:lang w:val="es-ES"/>
        </w:rPr>
        <w:t>,</w:t>
      </w:r>
      <w:r w:rsidR="00FC0D70" w:rsidRPr="00ED2299">
        <w:rPr>
          <w:rFonts w:ascii="Cambria" w:hAnsi="Cambria"/>
          <w:sz w:val="20"/>
          <w:szCs w:val="20"/>
          <w:lang w:val="es-ES"/>
        </w:rPr>
        <w:t xml:space="preserve"> que al momento en que ocurrieron los hec</w:t>
      </w:r>
      <w:r w:rsidR="00DF150F">
        <w:rPr>
          <w:rFonts w:ascii="Cambria" w:hAnsi="Cambria"/>
          <w:sz w:val="20"/>
          <w:szCs w:val="20"/>
          <w:lang w:val="es-ES"/>
        </w:rPr>
        <w:t>hos alegados</w:t>
      </w:r>
      <w:r w:rsidR="00FC0D70" w:rsidRPr="00ED2299">
        <w:rPr>
          <w:rFonts w:ascii="Cambria" w:hAnsi="Cambria"/>
          <w:sz w:val="20"/>
          <w:szCs w:val="20"/>
          <w:lang w:val="es-ES"/>
        </w:rPr>
        <w:t xml:space="preserve"> no era posible ni necesaria la presentación de recurso alguno, configurándose  la  excepción  al  agotamiento  de  recursos  internos,  establecida  en  el  artículo </w:t>
      </w:r>
      <w:r w:rsidR="00FC0D70" w:rsidRPr="00856008">
        <w:rPr>
          <w:rFonts w:ascii="Cambria" w:hAnsi="Cambria"/>
          <w:sz w:val="20"/>
          <w:szCs w:val="20"/>
          <w:lang w:val="es-ES"/>
        </w:rPr>
        <w:t>46.</w:t>
      </w:r>
      <w:r w:rsidR="000E5BB0" w:rsidRPr="00856008">
        <w:rPr>
          <w:rFonts w:ascii="Cambria" w:hAnsi="Cambria"/>
          <w:sz w:val="20"/>
          <w:szCs w:val="20"/>
          <w:lang w:val="es-ES"/>
        </w:rPr>
        <w:t>2.b</w:t>
      </w:r>
      <w:r w:rsidR="00FC0D70" w:rsidRPr="00ED2299">
        <w:rPr>
          <w:rFonts w:ascii="Cambria" w:hAnsi="Cambria"/>
          <w:sz w:val="20"/>
          <w:szCs w:val="20"/>
          <w:lang w:val="es-ES"/>
        </w:rPr>
        <w:t xml:space="preserve"> de la Convención Americana</w:t>
      </w:r>
      <w:r w:rsidR="00FC0D70">
        <w:rPr>
          <w:rStyle w:val="FootnoteReference"/>
          <w:rFonts w:ascii="Cambria" w:hAnsi="Cambria"/>
          <w:sz w:val="20"/>
          <w:szCs w:val="20"/>
          <w:lang w:val="es-ES"/>
        </w:rPr>
        <w:footnoteReference w:id="6"/>
      </w:r>
      <w:r w:rsidR="00FC0D70" w:rsidRPr="00ED2299">
        <w:rPr>
          <w:rFonts w:ascii="Cambria" w:hAnsi="Cambria"/>
          <w:sz w:val="20"/>
          <w:szCs w:val="20"/>
          <w:lang w:val="es-ES"/>
        </w:rPr>
        <w:t>.</w:t>
      </w:r>
      <w:r w:rsidR="00B12441">
        <w:rPr>
          <w:rFonts w:ascii="Cambria" w:hAnsi="Cambria"/>
          <w:sz w:val="20"/>
          <w:szCs w:val="20"/>
          <w:lang w:val="es-ES"/>
        </w:rPr>
        <w:t xml:space="preserve"> Por otra parte, </w:t>
      </w:r>
      <w:r w:rsidR="00B12441" w:rsidRPr="00856008">
        <w:rPr>
          <w:rFonts w:ascii="Cambria" w:hAnsi="Cambria"/>
          <w:sz w:val="20"/>
          <w:szCs w:val="20"/>
          <w:lang w:val="es-ES"/>
        </w:rPr>
        <w:t xml:space="preserve">la CIDH observa que el Estado </w:t>
      </w:r>
      <w:r w:rsidR="00DF150F">
        <w:rPr>
          <w:rFonts w:ascii="Cambria" w:hAnsi="Cambria"/>
          <w:sz w:val="20"/>
          <w:szCs w:val="20"/>
          <w:lang w:val="es-ES"/>
        </w:rPr>
        <w:t>confirma</w:t>
      </w:r>
      <w:r w:rsidR="00B12441" w:rsidRPr="00856008">
        <w:rPr>
          <w:rFonts w:ascii="Cambria" w:hAnsi="Cambria"/>
          <w:sz w:val="20"/>
          <w:szCs w:val="20"/>
          <w:lang w:val="es-ES"/>
        </w:rPr>
        <w:t xml:space="preserve"> que la investiga</w:t>
      </w:r>
      <w:r w:rsidR="00026589">
        <w:rPr>
          <w:rFonts w:ascii="Cambria" w:hAnsi="Cambria"/>
          <w:sz w:val="20"/>
          <w:szCs w:val="20"/>
          <w:lang w:val="es-ES"/>
        </w:rPr>
        <w:t>ción aún se encuentra pendiente y que</w:t>
      </w:r>
      <w:r w:rsidR="00DF150F">
        <w:rPr>
          <w:rFonts w:ascii="Cambria" w:hAnsi="Cambria"/>
          <w:sz w:val="20"/>
          <w:szCs w:val="20"/>
          <w:lang w:val="es-ES"/>
        </w:rPr>
        <w:t>,</w:t>
      </w:r>
      <w:r w:rsidR="00856008" w:rsidRPr="00856008">
        <w:rPr>
          <w:rFonts w:ascii="Cambria" w:hAnsi="Cambria"/>
          <w:sz w:val="20"/>
          <w:szCs w:val="20"/>
          <w:lang w:val="es-ES"/>
        </w:rPr>
        <w:t xml:space="preserve"> transcurrido</w:t>
      </w:r>
      <w:r w:rsidR="00DF150F">
        <w:rPr>
          <w:rFonts w:ascii="Cambria" w:hAnsi="Cambria"/>
          <w:sz w:val="20"/>
          <w:szCs w:val="20"/>
          <w:lang w:val="es-ES"/>
        </w:rPr>
        <w:t>s</w:t>
      </w:r>
      <w:r w:rsidR="00856008" w:rsidRPr="00856008">
        <w:rPr>
          <w:rFonts w:ascii="Cambria" w:hAnsi="Cambria"/>
          <w:sz w:val="20"/>
          <w:szCs w:val="20"/>
          <w:lang w:val="es-ES"/>
        </w:rPr>
        <w:t xml:space="preserve"> casi 36 años desde que </w:t>
      </w:r>
      <w:r w:rsidR="00026589">
        <w:rPr>
          <w:rFonts w:ascii="Cambria" w:hAnsi="Cambria"/>
          <w:sz w:val="20"/>
          <w:szCs w:val="20"/>
          <w:lang w:val="es-ES"/>
        </w:rPr>
        <w:t>habrían ocurrido los hechos</w:t>
      </w:r>
      <w:r w:rsidR="00DF150F">
        <w:rPr>
          <w:rFonts w:ascii="Cambria" w:hAnsi="Cambria"/>
          <w:sz w:val="20"/>
          <w:szCs w:val="20"/>
          <w:lang w:val="es-ES"/>
        </w:rPr>
        <w:t>,</w:t>
      </w:r>
      <w:r w:rsidR="00856008" w:rsidRPr="00856008">
        <w:rPr>
          <w:rFonts w:ascii="Cambria" w:hAnsi="Cambria"/>
          <w:sz w:val="20"/>
          <w:szCs w:val="20"/>
          <w:lang w:val="es-ES"/>
        </w:rPr>
        <w:t xml:space="preserve"> </w:t>
      </w:r>
      <w:r w:rsidR="00026589">
        <w:rPr>
          <w:rFonts w:ascii="Cambria" w:hAnsi="Cambria"/>
          <w:sz w:val="20"/>
          <w:szCs w:val="20"/>
          <w:lang w:val="es-ES"/>
        </w:rPr>
        <w:t>el proceso principal aún se encuentra pendiente</w:t>
      </w:r>
      <w:r w:rsidR="00856008" w:rsidRPr="00856008">
        <w:rPr>
          <w:rFonts w:ascii="Cambria" w:hAnsi="Cambria"/>
          <w:sz w:val="20"/>
          <w:szCs w:val="20"/>
          <w:lang w:val="es-ES"/>
        </w:rPr>
        <w:t>. En consecuencia, corresponde aplicar la excepción prevista en el art. 46.2.</w:t>
      </w:r>
      <w:r w:rsidR="0098694B">
        <w:rPr>
          <w:rFonts w:ascii="Cambria" w:hAnsi="Cambria"/>
          <w:sz w:val="20"/>
          <w:szCs w:val="20"/>
          <w:lang w:val="es-ES"/>
        </w:rPr>
        <w:t>c</w:t>
      </w:r>
      <w:r w:rsidR="00856008" w:rsidRPr="00856008">
        <w:rPr>
          <w:rFonts w:ascii="Cambria" w:hAnsi="Cambria"/>
          <w:sz w:val="20"/>
          <w:szCs w:val="20"/>
          <w:lang w:val="es-ES"/>
        </w:rPr>
        <w:t xml:space="preserve"> de la Convención.</w:t>
      </w:r>
    </w:p>
    <w:p w:rsidR="00E97472" w:rsidRPr="00E97472" w:rsidRDefault="00B9514D" w:rsidP="00E9747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97472">
        <w:rPr>
          <w:rFonts w:ascii="Cambria" w:hAnsi="Cambria"/>
          <w:sz w:val="20"/>
          <w:szCs w:val="20"/>
          <w:lang w:val="es-ES"/>
        </w:rPr>
        <w:t xml:space="preserve">Asimismo, la </w:t>
      </w:r>
      <w:r w:rsidR="008E7D15" w:rsidRPr="00E97472">
        <w:rPr>
          <w:rFonts w:ascii="Cambria" w:hAnsi="Cambria"/>
          <w:sz w:val="20"/>
          <w:szCs w:val="20"/>
          <w:lang w:val="es-ES"/>
        </w:rPr>
        <w:t>Comisión nota que la petición fue recibida el 9 de diciembre de 2008</w:t>
      </w:r>
      <w:r w:rsidRPr="00E97472">
        <w:rPr>
          <w:rFonts w:ascii="Cambria" w:hAnsi="Cambria"/>
          <w:sz w:val="20"/>
          <w:szCs w:val="20"/>
          <w:lang w:val="es-ES"/>
        </w:rPr>
        <w:t>. L</w:t>
      </w:r>
      <w:r w:rsidR="008E7D15" w:rsidRPr="00E97472">
        <w:rPr>
          <w:rFonts w:ascii="Cambria" w:hAnsi="Cambria"/>
          <w:sz w:val="20"/>
          <w:szCs w:val="20"/>
          <w:lang w:val="es-ES"/>
        </w:rPr>
        <w:t xml:space="preserve">os </w:t>
      </w:r>
      <w:r w:rsidR="00D071A6" w:rsidRPr="00E97472">
        <w:rPr>
          <w:rFonts w:ascii="Cambria" w:hAnsi="Cambria"/>
          <w:sz w:val="20"/>
          <w:szCs w:val="20"/>
          <w:lang w:val="es-ES"/>
        </w:rPr>
        <w:t>hechos</w:t>
      </w:r>
      <w:r w:rsidR="008E7D15" w:rsidRPr="00E97472">
        <w:rPr>
          <w:rFonts w:ascii="Cambria" w:hAnsi="Cambria"/>
          <w:sz w:val="20"/>
          <w:szCs w:val="20"/>
          <w:lang w:val="es-ES"/>
        </w:rPr>
        <w:t xml:space="preserve"> denunciados en la misma habrían ocurrido a partir de los años</w:t>
      </w:r>
      <w:r w:rsidR="00D071A6" w:rsidRPr="00E97472">
        <w:rPr>
          <w:rFonts w:ascii="Cambria" w:hAnsi="Cambria"/>
          <w:sz w:val="20"/>
          <w:szCs w:val="20"/>
          <w:lang w:val="es-ES"/>
        </w:rPr>
        <w:t xml:space="preserve"> 80, </w:t>
      </w:r>
      <w:r w:rsidR="008E7D15" w:rsidRPr="00E97472">
        <w:rPr>
          <w:rFonts w:ascii="Cambria" w:hAnsi="Cambria"/>
          <w:sz w:val="20"/>
          <w:szCs w:val="20"/>
          <w:lang w:val="es-ES"/>
        </w:rPr>
        <w:t xml:space="preserve">con la alegada </w:t>
      </w:r>
      <w:r w:rsidR="00D071A6" w:rsidRPr="00E97472">
        <w:rPr>
          <w:rFonts w:ascii="Cambria" w:hAnsi="Cambria"/>
          <w:sz w:val="20"/>
          <w:szCs w:val="20"/>
          <w:lang w:val="es-ES"/>
        </w:rPr>
        <w:t>masacre</w:t>
      </w:r>
      <w:r w:rsidR="008E7D15" w:rsidRPr="00E97472">
        <w:rPr>
          <w:rFonts w:ascii="Cambria" w:hAnsi="Cambria"/>
          <w:sz w:val="20"/>
          <w:szCs w:val="20"/>
          <w:lang w:val="es-ES"/>
        </w:rPr>
        <w:t xml:space="preserve"> ocurriendo en </w:t>
      </w:r>
      <w:r w:rsidR="00AE7F95" w:rsidRPr="00E97472">
        <w:rPr>
          <w:rFonts w:ascii="Cambria" w:hAnsi="Cambria"/>
          <w:sz w:val="20"/>
          <w:szCs w:val="20"/>
          <w:lang w:val="es-ES"/>
        </w:rPr>
        <w:t>1982</w:t>
      </w:r>
      <w:r w:rsidR="00C76632" w:rsidRPr="00E97472">
        <w:rPr>
          <w:rFonts w:ascii="Cambria" w:hAnsi="Cambria"/>
          <w:sz w:val="20"/>
          <w:szCs w:val="20"/>
          <w:lang w:val="es-ES"/>
        </w:rPr>
        <w:t xml:space="preserve"> y </w:t>
      </w:r>
      <w:r w:rsidR="000C77BE" w:rsidRPr="00E97472">
        <w:rPr>
          <w:rFonts w:ascii="Cambria" w:hAnsi="Cambria"/>
          <w:sz w:val="20"/>
          <w:szCs w:val="20"/>
          <w:lang w:val="es-ES"/>
        </w:rPr>
        <w:t xml:space="preserve">los </w:t>
      </w:r>
      <w:r w:rsidR="00C76632" w:rsidRPr="00E97472">
        <w:rPr>
          <w:rFonts w:ascii="Cambria" w:hAnsi="Cambria"/>
          <w:sz w:val="20"/>
          <w:szCs w:val="20"/>
          <w:lang w:val="es-ES"/>
        </w:rPr>
        <w:t xml:space="preserve">subsecuentes </w:t>
      </w:r>
      <w:r w:rsidR="000C77BE" w:rsidRPr="00E97472">
        <w:rPr>
          <w:rFonts w:ascii="Cambria" w:hAnsi="Cambria"/>
          <w:sz w:val="20"/>
          <w:szCs w:val="20"/>
          <w:lang w:val="es-ES"/>
        </w:rPr>
        <w:t xml:space="preserve">gestos de violencia </w:t>
      </w:r>
      <w:r w:rsidR="00AE7F95" w:rsidRPr="00E97472">
        <w:rPr>
          <w:rFonts w:ascii="Cambria" w:hAnsi="Cambria"/>
          <w:sz w:val="20"/>
          <w:szCs w:val="20"/>
          <w:lang w:val="es-ES"/>
        </w:rPr>
        <w:t xml:space="preserve">y </w:t>
      </w:r>
      <w:r w:rsidR="000C77BE" w:rsidRPr="00E97472">
        <w:rPr>
          <w:rFonts w:ascii="Cambria" w:hAnsi="Cambria"/>
          <w:sz w:val="20"/>
          <w:szCs w:val="20"/>
          <w:lang w:val="es-ES"/>
        </w:rPr>
        <w:t xml:space="preserve">amenazas </w:t>
      </w:r>
      <w:r w:rsidR="00AE7F95" w:rsidRPr="00E97472">
        <w:rPr>
          <w:rFonts w:ascii="Cambria" w:hAnsi="Cambria"/>
          <w:sz w:val="20"/>
          <w:szCs w:val="20"/>
          <w:lang w:val="es-ES"/>
        </w:rPr>
        <w:t xml:space="preserve">contra el peticionario a lo largo </w:t>
      </w:r>
      <w:r w:rsidR="007B51DE" w:rsidRPr="00E97472">
        <w:rPr>
          <w:rFonts w:ascii="Cambria" w:hAnsi="Cambria"/>
          <w:sz w:val="20"/>
          <w:szCs w:val="20"/>
          <w:lang w:val="es-ES"/>
        </w:rPr>
        <w:t xml:space="preserve">de los años siguientes; se habría interpuesto una denuncia penal </w:t>
      </w:r>
      <w:r w:rsidR="00A86EDC">
        <w:rPr>
          <w:rFonts w:ascii="Cambria" w:hAnsi="Cambria"/>
          <w:sz w:val="20"/>
          <w:szCs w:val="20"/>
          <w:lang w:val="es-ES"/>
        </w:rPr>
        <w:t>al menos desde</w:t>
      </w:r>
      <w:r w:rsidR="007B51DE" w:rsidRPr="00E97472">
        <w:rPr>
          <w:rFonts w:ascii="Cambria" w:hAnsi="Cambria"/>
          <w:sz w:val="20"/>
          <w:szCs w:val="20"/>
          <w:lang w:val="es-ES"/>
        </w:rPr>
        <w:t xml:space="preserve"> 2003 y </w:t>
      </w:r>
      <w:r w:rsidR="00A86EDC">
        <w:rPr>
          <w:rFonts w:ascii="Cambria" w:hAnsi="Cambria"/>
          <w:sz w:val="20"/>
          <w:szCs w:val="20"/>
          <w:lang w:val="es-ES"/>
        </w:rPr>
        <w:t xml:space="preserve">a el Estado informó sobre acciones adoptadas a partir de 2009 en el marco de casos relacionados con el conflicto armado, </w:t>
      </w:r>
      <w:r w:rsidR="008274BD" w:rsidRPr="00E97472">
        <w:rPr>
          <w:rFonts w:ascii="Cambria" w:hAnsi="Cambria"/>
          <w:sz w:val="20"/>
          <w:szCs w:val="20"/>
          <w:lang w:val="es-ES"/>
        </w:rPr>
        <w:t>p</w:t>
      </w:r>
      <w:r w:rsidR="008E7D15" w:rsidRPr="00E97472">
        <w:rPr>
          <w:rFonts w:ascii="Cambria" w:hAnsi="Cambria"/>
          <w:sz w:val="20"/>
          <w:szCs w:val="20"/>
          <w:lang w:val="es-ES"/>
        </w:rPr>
        <w:t>or lo cual la Comisión considera que la petición fue presentada dentro de un plazo razonable en los términos del artículo</w:t>
      </w:r>
      <w:r w:rsidR="0059317F" w:rsidRPr="00E97472">
        <w:rPr>
          <w:rFonts w:ascii="Cambria" w:hAnsi="Cambria"/>
          <w:sz w:val="20"/>
          <w:szCs w:val="20"/>
          <w:lang w:val="es-ES"/>
        </w:rPr>
        <w:t xml:space="preserve"> 32.2 del Reglamento de la CIDH</w:t>
      </w:r>
      <w:r w:rsidR="008E7D15" w:rsidRPr="00E97472">
        <w:rPr>
          <w:rFonts w:ascii="Cambria" w:hAnsi="Cambria"/>
          <w:sz w:val="20"/>
          <w:szCs w:val="20"/>
          <w:lang w:val="es-ES"/>
        </w:rPr>
        <w:t>.</w:t>
      </w:r>
    </w:p>
    <w:p w:rsidR="00E97472" w:rsidRPr="00D76022" w:rsidRDefault="00E97472" w:rsidP="00E97472">
      <w:pPr>
        <w:pStyle w:val="ListParagraph"/>
        <w:spacing w:before="240" w:after="240"/>
        <w:jc w:val="both"/>
        <w:rPr>
          <w:rFonts w:asciiTheme="majorHAnsi" w:hAnsiTheme="majorHAnsi"/>
          <w:b/>
          <w:sz w:val="20"/>
          <w:szCs w:val="20"/>
          <w:lang w:val="es-ES"/>
        </w:rPr>
      </w:pPr>
      <w:r w:rsidRPr="00D76022">
        <w:rPr>
          <w:rFonts w:asciiTheme="majorHAnsi" w:hAnsiTheme="majorHAnsi"/>
          <w:b/>
          <w:bCs/>
          <w:sz w:val="20"/>
          <w:szCs w:val="20"/>
          <w:lang w:val="es-ES"/>
        </w:rPr>
        <w:t>VII.</w:t>
      </w:r>
      <w:r w:rsidRPr="00D76022">
        <w:rPr>
          <w:rFonts w:asciiTheme="majorHAnsi" w:hAnsiTheme="majorHAnsi"/>
          <w:b/>
          <w:bCs/>
          <w:sz w:val="20"/>
          <w:szCs w:val="20"/>
          <w:lang w:val="es-ES"/>
        </w:rPr>
        <w:tab/>
        <w:t>ANÁLISIS DE CARACTERIZACIÓN DE LOS HECHOS ALEGADOS</w:t>
      </w:r>
    </w:p>
    <w:p w:rsidR="00F958BB" w:rsidRPr="00E97472" w:rsidRDefault="0001712F" w:rsidP="00820C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E97472">
        <w:rPr>
          <w:sz w:val="20"/>
          <w:szCs w:val="20"/>
          <w:lang w:val="es-ES"/>
        </w:rPr>
        <w:t>En vista de los elementos de hecho y de derecho expuestos por las partes y la naturaleza del asunto puesto bajo su conocimiento, la Comisión considera que, de ser probados, la alegada</w:t>
      </w:r>
      <w:r w:rsidR="002533F2" w:rsidRPr="00E97472">
        <w:rPr>
          <w:sz w:val="20"/>
          <w:szCs w:val="20"/>
          <w:lang w:val="es-ES"/>
        </w:rPr>
        <w:t xml:space="preserve"> </w:t>
      </w:r>
      <w:r w:rsidR="00B12441" w:rsidRPr="00E97472">
        <w:rPr>
          <w:sz w:val="20"/>
          <w:szCs w:val="20"/>
          <w:lang w:val="es-ES"/>
        </w:rPr>
        <w:t xml:space="preserve">detención ilegal, desaparición forzada, tortura y ejecución del señor </w:t>
      </w:r>
      <w:r w:rsidR="001B50D8" w:rsidRPr="00E97472">
        <w:rPr>
          <w:sz w:val="20"/>
          <w:szCs w:val="20"/>
          <w:lang w:val="es-ES"/>
        </w:rPr>
        <w:t>Armando Turcios</w:t>
      </w:r>
      <w:r w:rsidR="00A86EDC">
        <w:rPr>
          <w:sz w:val="20"/>
          <w:szCs w:val="20"/>
          <w:lang w:val="es-ES"/>
        </w:rPr>
        <w:t>;</w:t>
      </w:r>
      <w:r w:rsidR="00B12441" w:rsidRPr="00E97472">
        <w:rPr>
          <w:sz w:val="20"/>
          <w:szCs w:val="20"/>
          <w:lang w:val="es-ES"/>
        </w:rPr>
        <w:t xml:space="preserve"> la </w:t>
      </w:r>
      <w:r w:rsidR="002533F2" w:rsidRPr="00E97472">
        <w:rPr>
          <w:sz w:val="20"/>
          <w:szCs w:val="20"/>
          <w:lang w:val="es-ES"/>
        </w:rPr>
        <w:t>masacre de Barrios y la</w:t>
      </w:r>
      <w:r w:rsidRPr="00E97472">
        <w:rPr>
          <w:sz w:val="20"/>
          <w:szCs w:val="20"/>
          <w:lang w:val="es-ES"/>
        </w:rPr>
        <w:t xml:space="preserve"> </w:t>
      </w:r>
      <w:r w:rsidR="00654153" w:rsidRPr="00E97472">
        <w:rPr>
          <w:sz w:val="20"/>
          <w:szCs w:val="20"/>
          <w:lang w:val="es-ES"/>
        </w:rPr>
        <w:t>ejecución extrajudicial de</w:t>
      </w:r>
      <w:r w:rsidR="000C77BE" w:rsidRPr="00E97472">
        <w:rPr>
          <w:sz w:val="20"/>
          <w:szCs w:val="20"/>
          <w:lang w:val="es-ES"/>
        </w:rPr>
        <w:t xml:space="preserve"> </w:t>
      </w:r>
      <w:r w:rsidR="00DF0585">
        <w:rPr>
          <w:sz w:val="20"/>
          <w:szCs w:val="20"/>
          <w:lang w:val="es-ES"/>
        </w:rPr>
        <w:t>tre</w:t>
      </w:r>
      <w:r w:rsidR="00DF0585" w:rsidRPr="00E97472">
        <w:rPr>
          <w:sz w:val="20"/>
          <w:szCs w:val="20"/>
          <w:lang w:val="es-ES"/>
        </w:rPr>
        <w:t xml:space="preserve">s </w:t>
      </w:r>
      <w:r w:rsidR="000C77BE" w:rsidRPr="00E97472">
        <w:rPr>
          <w:sz w:val="20"/>
          <w:szCs w:val="20"/>
          <w:lang w:val="es-ES"/>
        </w:rPr>
        <w:t>familiares de la presunta víctima</w:t>
      </w:r>
      <w:r w:rsidR="0047769C" w:rsidRPr="00E97472">
        <w:rPr>
          <w:sz w:val="20"/>
          <w:szCs w:val="20"/>
          <w:lang w:val="es-ES"/>
        </w:rPr>
        <w:t xml:space="preserve"> </w:t>
      </w:r>
      <w:r w:rsidR="00DF0585">
        <w:rPr>
          <w:sz w:val="20"/>
          <w:szCs w:val="20"/>
          <w:lang w:val="es-ES"/>
        </w:rPr>
        <w:t xml:space="preserve">(dos de ellos menores de edad) </w:t>
      </w:r>
      <w:r w:rsidR="00654153" w:rsidRPr="00E97472">
        <w:rPr>
          <w:sz w:val="20"/>
          <w:szCs w:val="20"/>
          <w:lang w:val="es-ES"/>
        </w:rPr>
        <w:t>por la</w:t>
      </w:r>
      <w:r w:rsidR="000C77BE" w:rsidRPr="00E97472">
        <w:rPr>
          <w:sz w:val="20"/>
          <w:szCs w:val="20"/>
          <w:lang w:val="es-ES"/>
        </w:rPr>
        <w:t>s</w:t>
      </w:r>
      <w:r w:rsidR="00654153" w:rsidRPr="00E97472">
        <w:rPr>
          <w:sz w:val="20"/>
          <w:szCs w:val="20"/>
          <w:lang w:val="es-ES"/>
        </w:rPr>
        <w:t xml:space="preserve"> Fuerzas Armadas de El Salvador</w:t>
      </w:r>
      <w:r w:rsidR="00A86EDC">
        <w:rPr>
          <w:sz w:val="20"/>
          <w:szCs w:val="20"/>
          <w:lang w:val="es-ES"/>
        </w:rPr>
        <w:t>;</w:t>
      </w:r>
      <w:r w:rsidR="00654153" w:rsidRPr="00E97472">
        <w:rPr>
          <w:sz w:val="20"/>
          <w:szCs w:val="20"/>
          <w:lang w:val="es-ES"/>
        </w:rPr>
        <w:t xml:space="preserve"> </w:t>
      </w:r>
      <w:r w:rsidR="00345195" w:rsidRPr="00E97472">
        <w:rPr>
          <w:sz w:val="20"/>
          <w:szCs w:val="20"/>
          <w:lang w:val="es-ES"/>
        </w:rPr>
        <w:t xml:space="preserve">la falta de investigación, </w:t>
      </w:r>
      <w:r w:rsidRPr="00E97472">
        <w:rPr>
          <w:sz w:val="20"/>
          <w:szCs w:val="20"/>
          <w:lang w:val="es-ES"/>
        </w:rPr>
        <w:t>el retraso injustificado en la identificación de los responsables y la denegación continuada de justicia</w:t>
      </w:r>
      <w:r w:rsidR="00A86EDC">
        <w:rPr>
          <w:sz w:val="20"/>
          <w:szCs w:val="20"/>
          <w:lang w:val="es-ES"/>
        </w:rPr>
        <w:t>; así</w:t>
      </w:r>
      <w:r w:rsidR="000C77BE" w:rsidRPr="00E97472">
        <w:rPr>
          <w:sz w:val="20"/>
          <w:szCs w:val="20"/>
          <w:lang w:val="es-ES"/>
        </w:rPr>
        <w:t xml:space="preserve"> </w:t>
      </w:r>
      <w:r w:rsidR="00CA1163" w:rsidRPr="00E97472">
        <w:rPr>
          <w:sz w:val="20"/>
          <w:szCs w:val="20"/>
          <w:lang w:val="es-ES"/>
        </w:rPr>
        <w:t xml:space="preserve">como las amenazas en </w:t>
      </w:r>
      <w:r w:rsidR="002533F2" w:rsidRPr="00E97472">
        <w:rPr>
          <w:sz w:val="20"/>
          <w:szCs w:val="20"/>
          <w:lang w:val="es-ES"/>
        </w:rPr>
        <w:t>contra</w:t>
      </w:r>
      <w:r w:rsidR="00CA1163" w:rsidRPr="00E97472">
        <w:rPr>
          <w:sz w:val="20"/>
          <w:szCs w:val="20"/>
          <w:lang w:val="es-ES"/>
        </w:rPr>
        <w:t xml:space="preserve"> del peticionario,</w:t>
      </w:r>
      <w:r w:rsidRPr="00E97472">
        <w:rPr>
          <w:sz w:val="20"/>
          <w:szCs w:val="20"/>
          <w:lang w:val="es-ES"/>
        </w:rPr>
        <w:t xml:space="preserve"> podría</w:t>
      </w:r>
      <w:r w:rsidR="00DF0585">
        <w:rPr>
          <w:sz w:val="20"/>
          <w:szCs w:val="20"/>
          <w:lang w:val="es-ES"/>
        </w:rPr>
        <w:t>n</w:t>
      </w:r>
      <w:r w:rsidRPr="00E97472">
        <w:rPr>
          <w:sz w:val="20"/>
          <w:szCs w:val="20"/>
          <w:lang w:val="es-ES"/>
        </w:rPr>
        <w:t xml:space="preserve"> caracterizar posibles violaciones de los artículos </w:t>
      </w:r>
      <w:r w:rsidR="00856008" w:rsidRPr="00E97472">
        <w:rPr>
          <w:sz w:val="20"/>
          <w:szCs w:val="20"/>
          <w:lang w:val="es-ES"/>
        </w:rPr>
        <w:t>3 (reconocimiento de la personalidad jurídica</w:t>
      </w:r>
      <w:r w:rsidR="00AF0084" w:rsidRPr="00E97472">
        <w:rPr>
          <w:sz w:val="20"/>
          <w:szCs w:val="20"/>
          <w:lang w:val="es-ES"/>
        </w:rPr>
        <w:t xml:space="preserve">), </w:t>
      </w:r>
      <w:r w:rsidRPr="00E97472">
        <w:rPr>
          <w:sz w:val="20"/>
          <w:szCs w:val="20"/>
          <w:lang w:val="es-ES"/>
        </w:rPr>
        <w:t xml:space="preserve">4 (vida), 5 (integridad personal), 7 (libertad personal), 8 (garantías judiciales), </w:t>
      </w:r>
      <w:r w:rsidR="00E91AB3" w:rsidRPr="00E97472">
        <w:rPr>
          <w:sz w:val="20"/>
          <w:szCs w:val="20"/>
          <w:lang w:val="es-ES"/>
        </w:rPr>
        <w:t>11</w:t>
      </w:r>
      <w:r w:rsidR="00654153" w:rsidRPr="00E97472">
        <w:rPr>
          <w:sz w:val="20"/>
          <w:szCs w:val="20"/>
          <w:lang w:val="es-ES"/>
        </w:rPr>
        <w:t xml:space="preserve"> (honra y dignidad)</w:t>
      </w:r>
      <w:r w:rsidR="00345195" w:rsidRPr="00E97472">
        <w:rPr>
          <w:sz w:val="20"/>
          <w:szCs w:val="20"/>
          <w:lang w:val="es-ES"/>
        </w:rPr>
        <w:t xml:space="preserve">, </w:t>
      </w:r>
      <w:r w:rsidR="0047005A" w:rsidRPr="00E97472">
        <w:rPr>
          <w:sz w:val="20"/>
          <w:szCs w:val="20"/>
          <w:lang w:val="es-ES"/>
        </w:rPr>
        <w:t xml:space="preserve">19 (derechos del Niño), </w:t>
      </w:r>
      <w:r w:rsidRPr="00E97472">
        <w:rPr>
          <w:sz w:val="20"/>
          <w:szCs w:val="20"/>
          <w:lang w:val="es-ES"/>
        </w:rPr>
        <w:t>21 (</w:t>
      </w:r>
      <w:r w:rsidR="00E91AB3" w:rsidRPr="00E97472">
        <w:rPr>
          <w:sz w:val="20"/>
          <w:szCs w:val="20"/>
          <w:lang w:val="es-ES"/>
        </w:rPr>
        <w:t>propiedad privada</w:t>
      </w:r>
      <w:r w:rsidRPr="00E97472">
        <w:rPr>
          <w:sz w:val="20"/>
          <w:szCs w:val="20"/>
          <w:lang w:val="es-ES"/>
        </w:rPr>
        <w:t xml:space="preserve">), </w:t>
      </w:r>
      <w:r w:rsidR="00856008" w:rsidRPr="00E97472">
        <w:rPr>
          <w:sz w:val="20"/>
          <w:szCs w:val="20"/>
          <w:lang w:val="es-ES"/>
        </w:rPr>
        <w:t>22 (circulación y residencia</w:t>
      </w:r>
      <w:r w:rsidR="00AF0084" w:rsidRPr="00E97472">
        <w:rPr>
          <w:sz w:val="20"/>
          <w:szCs w:val="20"/>
          <w:lang w:val="es-ES"/>
        </w:rPr>
        <w:t xml:space="preserve">) y </w:t>
      </w:r>
      <w:r w:rsidR="00DF150F">
        <w:rPr>
          <w:sz w:val="20"/>
          <w:szCs w:val="20"/>
          <w:lang w:val="es-ES"/>
        </w:rPr>
        <w:t>25 (protección judicial)</w:t>
      </w:r>
      <w:r w:rsidRPr="00E97472">
        <w:rPr>
          <w:sz w:val="20"/>
          <w:szCs w:val="20"/>
          <w:lang w:val="es-ES"/>
        </w:rPr>
        <w:t xml:space="preserve"> de la Convención Americana sobre Derechos Humanos e</w:t>
      </w:r>
      <w:r w:rsidR="006B1E0A" w:rsidRPr="00E97472">
        <w:rPr>
          <w:sz w:val="20"/>
          <w:szCs w:val="20"/>
          <w:lang w:val="es-ES"/>
        </w:rPr>
        <w:t>n relación con su</w:t>
      </w:r>
      <w:r w:rsidR="00DF150F">
        <w:rPr>
          <w:sz w:val="20"/>
          <w:szCs w:val="20"/>
          <w:lang w:val="es-ES"/>
        </w:rPr>
        <w:t>s</w:t>
      </w:r>
      <w:r w:rsidR="006B1E0A" w:rsidRPr="00E97472">
        <w:rPr>
          <w:sz w:val="20"/>
          <w:szCs w:val="20"/>
          <w:lang w:val="es-ES"/>
        </w:rPr>
        <w:t xml:space="preserve"> artículo</w:t>
      </w:r>
      <w:r w:rsidR="00DF150F">
        <w:rPr>
          <w:sz w:val="20"/>
          <w:szCs w:val="20"/>
          <w:lang w:val="es-ES"/>
        </w:rPr>
        <w:t>s</w:t>
      </w:r>
      <w:r w:rsidR="006B1E0A" w:rsidRPr="00E97472">
        <w:rPr>
          <w:sz w:val="20"/>
          <w:szCs w:val="20"/>
          <w:lang w:val="es-ES"/>
        </w:rPr>
        <w:t xml:space="preserve"> 1.1</w:t>
      </w:r>
      <w:r w:rsidR="00AF0084" w:rsidRPr="00E97472">
        <w:rPr>
          <w:sz w:val="20"/>
          <w:szCs w:val="20"/>
          <w:lang w:val="es-ES"/>
        </w:rPr>
        <w:t xml:space="preserve"> y 2</w:t>
      </w:r>
      <w:r w:rsidR="006B1E0A" w:rsidRPr="00E97472">
        <w:rPr>
          <w:sz w:val="20"/>
          <w:szCs w:val="20"/>
          <w:lang w:val="es-ES"/>
        </w:rPr>
        <w:t>.</w:t>
      </w:r>
      <w:r w:rsidR="00F958BB" w:rsidRPr="00E97472">
        <w:rPr>
          <w:sz w:val="20"/>
          <w:szCs w:val="20"/>
          <w:lang w:val="es-ES"/>
        </w:rPr>
        <w:t xml:space="preserve"> Asimismo, </w:t>
      </w:r>
      <w:r w:rsidR="00820C9E" w:rsidRPr="00820C9E">
        <w:rPr>
          <w:sz w:val="20"/>
          <w:szCs w:val="20"/>
          <w:lang w:val="es-ES"/>
        </w:rPr>
        <w:t>respecto a los hechos ocurridos con anterioridad a la fecha de depósito del instrumento de ratificación de la Convención Interamericana para Prevenir y Sancionar la Tortura</w:t>
      </w:r>
      <w:r w:rsidR="00820C9E">
        <w:rPr>
          <w:sz w:val="20"/>
          <w:szCs w:val="20"/>
          <w:lang w:val="es-ES"/>
        </w:rPr>
        <w:t>,</w:t>
      </w:r>
      <w:r w:rsidR="00820C9E" w:rsidRPr="00820C9E">
        <w:rPr>
          <w:sz w:val="20"/>
          <w:szCs w:val="20"/>
          <w:lang w:val="es-ES"/>
        </w:rPr>
        <w:t xml:space="preserve"> </w:t>
      </w:r>
      <w:r w:rsidR="00F958BB" w:rsidRPr="00E97472">
        <w:rPr>
          <w:sz w:val="20"/>
          <w:szCs w:val="20"/>
          <w:lang w:val="es-ES"/>
        </w:rPr>
        <w:t>en lo que se refiere a la presunta continuidad y falta de esclarecimiento del delito tortura, la Comisión considera que los hechos alegados podrían caracterizar posibles violaciones al artículo 1, 6 y 8 de dicho instrumento.</w:t>
      </w:r>
    </w:p>
    <w:p w:rsidR="003239B8" w:rsidRPr="00D76022" w:rsidRDefault="001D3C3E" w:rsidP="003239B8">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lastRenderedPageBreak/>
        <w:t>VIII.</w:t>
      </w:r>
      <w:r w:rsidR="003239B8" w:rsidRPr="00D76022">
        <w:rPr>
          <w:rFonts w:asciiTheme="majorHAnsi" w:hAnsiTheme="majorHAnsi"/>
          <w:b/>
          <w:bCs/>
          <w:sz w:val="20"/>
          <w:szCs w:val="20"/>
          <w:lang w:val="es-ES"/>
        </w:rPr>
        <w:tab/>
        <w:t>DECISIÓN</w:t>
      </w:r>
    </w:p>
    <w:p w:rsidR="000419AD" w:rsidRPr="006C5104" w:rsidRDefault="003239B8" w:rsidP="006973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76022">
        <w:rPr>
          <w:rFonts w:asciiTheme="majorHAnsi" w:hAnsiTheme="majorHAnsi"/>
          <w:sz w:val="20"/>
          <w:szCs w:val="20"/>
          <w:lang w:val="es-ES"/>
        </w:rPr>
        <w:t xml:space="preserve">Declarar admisible la presente petición en relación con </w:t>
      </w:r>
      <w:r w:rsidR="002533F2">
        <w:rPr>
          <w:rFonts w:asciiTheme="majorHAnsi" w:hAnsiTheme="majorHAnsi"/>
          <w:sz w:val="20"/>
          <w:szCs w:val="20"/>
          <w:lang w:val="es-ES"/>
        </w:rPr>
        <w:t xml:space="preserve">los artículos </w:t>
      </w:r>
      <w:r w:rsidR="00AF0084">
        <w:rPr>
          <w:rFonts w:asciiTheme="majorHAnsi" w:hAnsiTheme="majorHAnsi"/>
          <w:sz w:val="20"/>
          <w:szCs w:val="20"/>
          <w:lang w:val="es-ES"/>
        </w:rPr>
        <w:t xml:space="preserve">3, </w:t>
      </w:r>
      <w:r w:rsidR="002533F2" w:rsidRPr="002533F2">
        <w:rPr>
          <w:rFonts w:asciiTheme="majorHAnsi" w:hAnsiTheme="majorHAnsi"/>
          <w:sz w:val="20"/>
          <w:szCs w:val="20"/>
          <w:lang w:val="es-ES"/>
        </w:rPr>
        <w:t>4, 5, 7</w:t>
      </w:r>
      <w:r w:rsidR="002533F2" w:rsidRPr="006B1E0A">
        <w:rPr>
          <w:rFonts w:asciiTheme="majorHAnsi" w:hAnsiTheme="majorHAnsi"/>
          <w:sz w:val="20"/>
          <w:szCs w:val="20"/>
          <w:lang w:val="es-ES"/>
        </w:rPr>
        <w:t xml:space="preserve">, 8, 11, </w:t>
      </w:r>
      <w:r w:rsidR="00DA1B2C">
        <w:rPr>
          <w:rFonts w:asciiTheme="majorHAnsi" w:hAnsiTheme="majorHAnsi"/>
          <w:sz w:val="20"/>
          <w:szCs w:val="20"/>
          <w:lang w:val="es-ES"/>
        </w:rPr>
        <w:t xml:space="preserve">19, </w:t>
      </w:r>
      <w:r w:rsidR="002533F2" w:rsidRPr="006B1E0A">
        <w:rPr>
          <w:rFonts w:asciiTheme="majorHAnsi" w:hAnsiTheme="majorHAnsi"/>
          <w:sz w:val="20"/>
          <w:szCs w:val="20"/>
          <w:lang w:val="es-ES"/>
        </w:rPr>
        <w:t>21,</w:t>
      </w:r>
      <w:r w:rsidR="00AF0084">
        <w:rPr>
          <w:rFonts w:asciiTheme="majorHAnsi" w:hAnsiTheme="majorHAnsi"/>
          <w:sz w:val="20"/>
          <w:szCs w:val="20"/>
          <w:lang w:val="es-ES"/>
        </w:rPr>
        <w:t xml:space="preserve"> 22 y</w:t>
      </w:r>
      <w:r w:rsidR="002533F2" w:rsidRPr="006B1E0A">
        <w:rPr>
          <w:rFonts w:asciiTheme="majorHAnsi" w:hAnsiTheme="majorHAnsi"/>
          <w:sz w:val="20"/>
          <w:szCs w:val="20"/>
          <w:lang w:val="es-ES"/>
        </w:rPr>
        <w:t xml:space="preserve"> 25</w:t>
      </w:r>
      <w:r w:rsidR="002533F2" w:rsidRPr="002533F2">
        <w:rPr>
          <w:rFonts w:asciiTheme="majorHAnsi" w:hAnsiTheme="majorHAnsi"/>
          <w:sz w:val="20"/>
          <w:szCs w:val="20"/>
          <w:lang w:val="es-ES"/>
        </w:rPr>
        <w:t xml:space="preserve"> de la Convención Americana sobre Derechos Humanos en relación con su</w:t>
      </w:r>
      <w:r w:rsidR="00AF0084">
        <w:rPr>
          <w:rFonts w:asciiTheme="majorHAnsi" w:hAnsiTheme="majorHAnsi"/>
          <w:sz w:val="20"/>
          <w:szCs w:val="20"/>
          <w:lang w:val="es-ES"/>
        </w:rPr>
        <w:t>s</w:t>
      </w:r>
      <w:r w:rsidR="002533F2" w:rsidRPr="002533F2">
        <w:rPr>
          <w:rFonts w:asciiTheme="majorHAnsi" w:hAnsiTheme="majorHAnsi"/>
          <w:sz w:val="20"/>
          <w:szCs w:val="20"/>
          <w:lang w:val="es-ES"/>
        </w:rPr>
        <w:t xml:space="preserve"> artículo</w:t>
      </w:r>
      <w:r w:rsidR="00AF0084">
        <w:rPr>
          <w:rFonts w:asciiTheme="majorHAnsi" w:hAnsiTheme="majorHAnsi"/>
          <w:sz w:val="20"/>
          <w:szCs w:val="20"/>
          <w:lang w:val="es-ES"/>
        </w:rPr>
        <w:t>s</w:t>
      </w:r>
      <w:r w:rsidR="002533F2" w:rsidRPr="002533F2">
        <w:rPr>
          <w:rFonts w:asciiTheme="majorHAnsi" w:hAnsiTheme="majorHAnsi"/>
          <w:sz w:val="20"/>
          <w:szCs w:val="20"/>
          <w:lang w:val="es-ES"/>
        </w:rPr>
        <w:t xml:space="preserve"> 1.1</w:t>
      </w:r>
      <w:r w:rsidR="002533F2">
        <w:rPr>
          <w:rFonts w:asciiTheme="majorHAnsi" w:hAnsiTheme="majorHAnsi"/>
          <w:sz w:val="20"/>
          <w:szCs w:val="20"/>
          <w:lang w:val="es-ES"/>
        </w:rPr>
        <w:t xml:space="preserve"> </w:t>
      </w:r>
      <w:r w:rsidR="00AF0084">
        <w:rPr>
          <w:rFonts w:asciiTheme="majorHAnsi" w:hAnsiTheme="majorHAnsi"/>
          <w:sz w:val="20"/>
          <w:szCs w:val="20"/>
          <w:lang w:val="es-ES"/>
        </w:rPr>
        <w:t>y 2</w:t>
      </w:r>
      <w:r w:rsidR="003B3C65">
        <w:rPr>
          <w:rFonts w:asciiTheme="majorHAnsi" w:hAnsiTheme="majorHAnsi"/>
          <w:sz w:val="20"/>
          <w:szCs w:val="20"/>
          <w:lang w:val="es-ES"/>
        </w:rPr>
        <w:t xml:space="preserve"> y con los</w:t>
      </w:r>
      <w:r w:rsidR="00E97472">
        <w:rPr>
          <w:rFonts w:asciiTheme="majorHAnsi" w:hAnsiTheme="majorHAnsi"/>
          <w:sz w:val="20"/>
          <w:szCs w:val="20"/>
          <w:lang w:val="es-ES"/>
        </w:rPr>
        <w:t xml:space="preserve"> artículo</w:t>
      </w:r>
      <w:r w:rsidR="003B3C65">
        <w:rPr>
          <w:rFonts w:asciiTheme="majorHAnsi" w:hAnsiTheme="majorHAnsi"/>
          <w:sz w:val="20"/>
          <w:szCs w:val="20"/>
          <w:lang w:val="es-ES"/>
        </w:rPr>
        <w:t>s</w:t>
      </w:r>
      <w:r w:rsidR="00E97472">
        <w:rPr>
          <w:rFonts w:asciiTheme="majorHAnsi" w:hAnsiTheme="majorHAnsi"/>
          <w:sz w:val="20"/>
          <w:szCs w:val="20"/>
          <w:lang w:val="es-ES"/>
        </w:rPr>
        <w:t xml:space="preserve"> 1, 6 y 8 de la </w:t>
      </w:r>
      <w:r w:rsidR="00E97472" w:rsidRPr="00E97472">
        <w:rPr>
          <w:rFonts w:asciiTheme="majorHAnsi" w:hAnsiTheme="majorHAnsi"/>
          <w:sz w:val="20"/>
          <w:szCs w:val="20"/>
          <w:lang w:val="es-ES"/>
        </w:rPr>
        <w:t>Convención Interamericana para Prevenir y Sancionar la Tortura</w:t>
      </w:r>
      <w:r w:rsidR="00E97472">
        <w:rPr>
          <w:rFonts w:asciiTheme="majorHAnsi" w:hAnsiTheme="majorHAnsi"/>
          <w:sz w:val="20"/>
          <w:szCs w:val="20"/>
          <w:lang w:val="es-ES"/>
        </w:rPr>
        <w:t>;</w:t>
      </w:r>
      <w:r w:rsidR="007B76D3" w:rsidRPr="00D76022">
        <w:rPr>
          <w:rFonts w:asciiTheme="majorHAnsi" w:hAnsiTheme="majorHAnsi"/>
          <w:sz w:val="20"/>
          <w:szCs w:val="20"/>
          <w:lang w:val="es-ES"/>
        </w:rPr>
        <w:t xml:space="preserve"> y</w:t>
      </w:r>
    </w:p>
    <w:p w:rsidR="00722C9F" w:rsidRPr="00867F94" w:rsidRDefault="004A6A54" w:rsidP="00867F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
        </w:rPr>
      </w:pPr>
      <w:r w:rsidRPr="008B32E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867F94" w:rsidRDefault="00867F94" w:rsidP="00867F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rsidR="0068268F" w:rsidRPr="00396544" w:rsidRDefault="0068268F" w:rsidP="0068268F">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w:t>
      </w:r>
      <w:r w:rsidR="0033412C">
        <w:rPr>
          <w:sz w:val="20"/>
          <w:szCs w:val="20"/>
          <w:lang w:val="es-ES"/>
        </w:rPr>
        <w:t>6</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68268F">
        <w:rPr>
          <w:sz w:val="20"/>
          <w:szCs w:val="20"/>
          <w:lang w:val="es-NI"/>
        </w:rPr>
        <w:t>May</w:t>
      </w:r>
      <w:r w:rsidRPr="00091857">
        <w:rPr>
          <w:sz w:val="20"/>
          <w:szCs w:val="20"/>
          <w:lang w:val="es-ES"/>
        </w:rPr>
        <w:t xml:space="preserve"> </w:t>
      </w:r>
      <w:r w:rsidRPr="0068268F">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rsidR="0068268F" w:rsidRDefault="0068268F" w:rsidP="0068268F">
      <w:pPr>
        <w:pStyle w:val="ListParagraph"/>
        <w:suppressAutoHyphens/>
        <w:ind w:left="0" w:firstLine="720"/>
        <w:jc w:val="both"/>
        <w:rPr>
          <w:sz w:val="20"/>
          <w:szCs w:val="20"/>
          <w:lang w:val="es-ES"/>
        </w:rPr>
      </w:pPr>
    </w:p>
    <w:sectPr w:rsidR="0068268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4C" w:rsidRDefault="00AA2E4C">
      <w:r>
        <w:separator/>
      </w:r>
    </w:p>
  </w:endnote>
  <w:endnote w:type="continuationSeparator" w:id="0">
    <w:p w:rsidR="00AA2E4C" w:rsidRDefault="00AA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F7" w:rsidRDefault="007C02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C02F7">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4C" w:rsidRPr="000F35ED" w:rsidRDefault="00AA2E4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A2E4C" w:rsidRPr="000F35ED" w:rsidRDefault="00AA2E4C" w:rsidP="000F35ED">
      <w:pPr>
        <w:rPr>
          <w:rFonts w:asciiTheme="majorHAnsi" w:hAnsiTheme="majorHAnsi"/>
          <w:sz w:val="16"/>
          <w:szCs w:val="16"/>
        </w:rPr>
      </w:pPr>
      <w:r w:rsidRPr="000F35ED">
        <w:rPr>
          <w:rFonts w:asciiTheme="majorHAnsi" w:hAnsiTheme="majorHAnsi"/>
          <w:sz w:val="16"/>
          <w:szCs w:val="16"/>
        </w:rPr>
        <w:separator/>
      </w:r>
    </w:p>
    <w:p w:rsidR="00AA2E4C" w:rsidRPr="000F35ED" w:rsidRDefault="00AA2E4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AA2E4C" w:rsidRPr="000F35ED" w:rsidRDefault="00AA2E4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D222C7" w:rsidRPr="00CB402B" w:rsidRDefault="00D222C7" w:rsidP="00867F94">
      <w:pPr>
        <w:pStyle w:val="FootnoteText"/>
        <w:spacing w:after="120"/>
        <w:ind w:firstLine="720"/>
        <w:jc w:val="both"/>
        <w:rPr>
          <w:rFonts w:ascii="Cambria" w:hAnsi="Cambria"/>
          <w:sz w:val="16"/>
          <w:lang w:val="es-MX"/>
        </w:rPr>
      </w:pPr>
      <w:r w:rsidRPr="00CB402B">
        <w:rPr>
          <w:rStyle w:val="FootnoteReference"/>
          <w:rFonts w:ascii="Cambria" w:hAnsi="Cambria"/>
          <w:sz w:val="16"/>
        </w:rPr>
        <w:footnoteRef/>
      </w:r>
      <w:r w:rsidRPr="00CB402B">
        <w:rPr>
          <w:rFonts w:ascii="Cambria" w:hAnsi="Cambria"/>
          <w:sz w:val="16"/>
          <w:lang w:val="es-MX"/>
        </w:rPr>
        <w:t xml:space="preserve"> </w:t>
      </w:r>
      <w:r w:rsidR="000A7F22" w:rsidRPr="00CB402B">
        <w:rPr>
          <w:rFonts w:ascii="Cambria" w:hAnsi="Cambria"/>
          <w:sz w:val="16"/>
          <w:lang w:val="es-MX"/>
        </w:rPr>
        <w:t xml:space="preserve">La petición se refiere también a </w:t>
      </w:r>
      <w:r w:rsidR="00DD118B">
        <w:rPr>
          <w:rFonts w:ascii="Cambria" w:hAnsi="Cambria"/>
          <w:sz w:val="16"/>
          <w:lang w:val="es-MX"/>
        </w:rPr>
        <w:t>Virgilio Flores</w:t>
      </w:r>
      <w:r w:rsidR="000A7F22" w:rsidRPr="00CB402B">
        <w:rPr>
          <w:rFonts w:ascii="Cambria" w:hAnsi="Cambria"/>
          <w:sz w:val="16"/>
          <w:lang w:val="es-MX"/>
        </w:rPr>
        <w:t xml:space="preserve"> y </w:t>
      </w:r>
      <w:r w:rsidR="00243883">
        <w:rPr>
          <w:rFonts w:ascii="Cambria" w:hAnsi="Cambria"/>
          <w:sz w:val="16"/>
          <w:lang w:val="es-MX"/>
        </w:rPr>
        <w:t xml:space="preserve">Maria Dolores </w:t>
      </w:r>
      <w:proofErr w:type="spellStart"/>
      <w:r w:rsidR="00243883">
        <w:rPr>
          <w:rFonts w:ascii="Cambria" w:hAnsi="Cambria"/>
          <w:sz w:val="16"/>
          <w:lang w:val="es-MX"/>
        </w:rPr>
        <w:t>Turcios</w:t>
      </w:r>
      <w:proofErr w:type="spellEnd"/>
      <w:r w:rsidR="000A7F22" w:rsidRPr="00CB402B">
        <w:rPr>
          <w:rFonts w:ascii="Cambria" w:hAnsi="Cambria"/>
          <w:sz w:val="16"/>
          <w:lang w:val="es-MX"/>
        </w:rPr>
        <w:t xml:space="preserve"> (padres de la víctima), </w:t>
      </w:r>
      <w:r w:rsidR="00FD7E20">
        <w:rPr>
          <w:rFonts w:ascii="Cambria" w:hAnsi="Cambria"/>
          <w:sz w:val="16"/>
          <w:lang w:val="es-MX"/>
        </w:rPr>
        <w:t xml:space="preserve">José Cecilio </w:t>
      </w:r>
      <w:proofErr w:type="spellStart"/>
      <w:r w:rsidR="003B0933">
        <w:rPr>
          <w:rFonts w:ascii="Cambria" w:hAnsi="Cambria"/>
          <w:sz w:val="16"/>
          <w:lang w:val="es-MX"/>
        </w:rPr>
        <w:t>Turcios</w:t>
      </w:r>
      <w:proofErr w:type="spellEnd"/>
      <w:r w:rsidR="00FD7E20">
        <w:rPr>
          <w:rFonts w:ascii="Cambria" w:hAnsi="Cambria"/>
          <w:sz w:val="16"/>
          <w:lang w:val="es-MX"/>
        </w:rPr>
        <w:t xml:space="preserve">, José Ventura </w:t>
      </w:r>
      <w:proofErr w:type="spellStart"/>
      <w:r w:rsidR="00FD7E20">
        <w:rPr>
          <w:rFonts w:ascii="Cambria" w:hAnsi="Cambria"/>
          <w:sz w:val="16"/>
          <w:lang w:val="es-MX"/>
        </w:rPr>
        <w:t>Turcios</w:t>
      </w:r>
      <w:proofErr w:type="spellEnd"/>
      <w:r w:rsidR="00FD7E20">
        <w:rPr>
          <w:rFonts w:ascii="Cambria" w:hAnsi="Cambria"/>
          <w:sz w:val="16"/>
          <w:lang w:val="es-MX"/>
        </w:rPr>
        <w:t xml:space="preserve">, Isidro Alfonso </w:t>
      </w:r>
      <w:proofErr w:type="spellStart"/>
      <w:r w:rsidR="00FD7E20">
        <w:rPr>
          <w:rFonts w:ascii="Cambria" w:hAnsi="Cambria"/>
          <w:sz w:val="16"/>
          <w:lang w:val="es-MX"/>
        </w:rPr>
        <w:t>Turcios</w:t>
      </w:r>
      <w:proofErr w:type="spellEnd"/>
      <w:r w:rsidR="00FD7E20">
        <w:rPr>
          <w:rFonts w:ascii="Cambria" w:hAnsi="Cambria"/>
          <w:sz w:val="16"/>
          <w:lang w:val="es-MX"/>
        </w:rPr>
        <w:t xml:space="preserve"> y Santos </w:t>
      </w:r>
      <w:r w:rsidR="00243883">
        <w:rPr>
          <w:rFonts w:ascii="Cambria" w:hAnsi="Cambria"/>
          <w:sz w:val="16"/>
          <w:lang w:val="es-MX"/>
        </w:rPr>
        <w:t>Armando</w:t>
      </w:r>
      <w:r w:rsidR="00CB402B">
        <w:rPr>
          <w:rFonts w:ascii="Cambria" w:hAnsi="Cambria"/>
          <w:sz w:val="16"/>
          <w:lang w:val="es-MX"/>
        </w:rPr>
        <w:t xml:space="preserve"> </w:t>
      </w:r>
      <w:proofErr w:type="spellStart"/>
      <w:r w:rsidR="00FD7E20">
        <w:rPr>
          <w:rFonts w:ascii="Cambria" w:hAnsi="Cambria"/>
          <w:sz w:val="16"/>
          <w:lang w:val="es-MX"/>
        </w:rPr>
        <w:t>Turcios</w:t>
      </w:r>
      <w:proofErr w:type="spellEnd"/>
      <w:r w:rsidR="00CB402B">
        <w:rPr>
          <w:rFonts w:ascii="Cambria" w:hAnsi="Cambria"/>
          <w:sz w:val="16"/>
          <w:lang w:val="es-MX"/>
        </w:rPr>
        <w:t xml:space="preserve"> </w:t>
      </w:r>
      <w:r w:rsidR="000A7F22" w:rsidRPr="00CB402B">
        <w:rPr>
          <w:rFonts w:ascii="Cambria" w:hAnsi="Cambria"/>
          <w:sz w:val="16"/>
          <w:lang w:val="es-MX"/>
        </w:rPr>
        <w:t>(</w:t>
      </w:r>
      <w:r w:rsidRPr="00CB402B">
        <w:rPr>
          <w:rFonts w:ascii="Cambria" w:hAnsi="Cambria"/>
          <w:sz w:val="16"/>
          <w:lang w:val="es-MX"/>
        </w:rPr>
        <w:t>hermano</w:t>
      </w:r>
      <w:r w:rsidR="00CB402B">
        <w:rPr>
          <w:rFonts w:ascii="Cambria" w:hAnsi="Cambria"/>
          <w:sz w:val="16"/>
          <w:lang w:val="es-MX"/>
        </w:rPr>
        <w:t>s</w:t>
      </w:r>
      <w:r w:rsidR="000A7F22" w:rsidRPr="00CB402B">
        <w:rPr>
          <w:rFonts w:ascii="Cambria" w:hAnsi="Cambria"/>
          <w:sz w:val="16"/>
          <w:lang w:val="es-MX"/>
        </w:rPr>
        <w:t xml:space="preserve"> de la víctima)</w:t>
      </w:r>
      <w:r w:rsidRPr="00CB402B">
        <w:rPr>
          <w:rFonts w:ascii="Cambria" w:hAnsi="Cambria"/>
          <w:sz w:val="16"/>
          <w:lang w:val="es-MX"/>
        </w:rPr>
        <w:t xml:space="preserve">, </w:t>
      </w:r>
      <w:r w:rsidR="003B0933">
        <w:rPr>
          <w:rFonts w:ascii="Cambria" w:hAnsi="Cambria"/>
          <w:sz w:val="16"/>
          <w:lang w:val="es-MX"/>
        </w:rPr>
        <w:t>Oscar Umaña</w:t>
      </w:r>
      <w:r w:rsidR="003B0933" w:rsidRPr="003B0933">
        <w:rPr>
          <w:rFonts w:ascii="Cambria" w:hAnsi="Cambria"/>
          <w:sz w:val="16"/>
          <w:lang w:val="es-MX"/>
        </w:rPr>
        <w:t xml:space="preserve"> y Edgar Antonio </w:t>
      </w:r>
      <w:proofErr w:type="spellStart"/>
      <w:r w:rsidR="003B0933" w:rsidRPr="003B0933">
        <w:rPr>
          <w:rFonts w:ascii="Cambria" w:hAnsi="Cambria"/>
          <w:sz w:val="16"/>
          <w:lang w:val="es-MX"/>
        </w:rPr>
        <w:t>Turcios</w:t>
      </w:r>
      <w:proofErr w:type="spellEnd"/>
      <w:r w:rsidR="003B0933">
        <w:rPr>
          <w:rFonts w:ascii="Cambria" w:hAnsi="Cambria"/>
          <w:sz w:val="16"/>
          <w:lang w:val="es-MX"/>
        </w:rPr>
        <w:t xml:space="preserve"> (primos de la presunta víctima)</w:t>
      </w:r>
      <w:r w:rsidR="00243883">
        <w:rPr>
          <w:rFonts w:ascii="Cambria" w:hAnsi="Cambria"/>
          <w:sz w:val="16"/>
          <w:lang w:val="es-MX"/>
        </w:rPr>
        <w:t xml:space="preserve">, Rudy Arnoldo </w:t>
      </w:r>
      <w:proofErr w:type="spellStart"/>
      <w:r w:rsidR="00243883">
        <w:rPr>
          <w:rFonts w:ascii="Cambria" w:hAnsi="Cambria"/>
          <w:sz w:val="16"/>
          <w:lang w:val="es-MX"/>
        </w:rPr>
        <w:t>Turcios</w:t>
      </w:r>
      <w:proofErr w:type="spellEnd"/>
      <w:r w:rsidR="00243883">
        <w:rPr>
          <w:rFonts w:ascii="Cambria" w:hAnsi="Cambria"/>
          <w:sz w:val="16"/>
          <w:lang w:val="es-MX"/>
        </w:rPr>
        <w:t xml:space="preserve"> Bolaños (hijo de la presunta víctima)</w:t>
      </w:r>
      <w:r w:rsidR="003F4E84">
        <w:rPr>
          <w:rFonts w:ascii="Cambria" w:hAnsi="Cambria"/>
          <w:sz w:val="16"/>
          <w:lang w:val="es-MX"/>
        </w:rPr>
        <w:t xml:space="preserve">, Ingrid </w:t>
      </w:r>
      <w:proofErr w:type="spellStart"/>
      <w:r w:rsidR="003F4E84">
        <w:rPr>
          <w:rFonts w:ascii="Cambria" w:hAnsi="Cambria"/>
          <w:sz w:val="16"/>
          <w:lang w:val="es-MX"/>
        </w:rPr>
        <w:t>Yamileh</w:t>
      </w:r>
      <w:proofErr w:type="spellEnd"/>
      <w:r w:rsidR="003F4E84">
        <w:rPr>
          <w:rFonts w:ascii="Cambria" w:hAnsi="Cambria"/>
          <w:sz w:val="16"/>
          <w:lang w:val="es-MX"/>
        </w:rPr>
        <w:t xml:space="preserve"> (hija de la presunta víctima) y su esposa</w:t>
      </w:r>
      <w:r w:rsidR="00856008">
        <w:rPr>
          <w:rFonts w:ascii="Cambria" w:hAnsi="Cambria"/>
          <w:sz w:val="16"/>
          <w:lang w:val="es-MX"/>
        </w:rPr>
        <w:t>.</w:t>
      </w:r>
    </w:p>
  </w:footnote>
  <w:footnote w:id="3">
    <w:p w:rsidR="00E8611A" w:rsidRPr="00CB402B" w:rsidRDefault="00E8611A" w:rsidP="00867F94">
      <w:pPr>
        <w:pStyle w:val="FootnoteText"/>
        <w:spacing w:after="120"/>
        <w:ind w:left="720"/>
        <w:jc w:val="both"/>
        <w:rPr>
          <w:rFonts w:ascii="Cambria" w:hAnsi="Cambria"/>
          <w:sz w:val="16"/>
          <w:lang w:val="es-MX"/>
        </w:rPr>
      </w:pPr>
      <w:r w:rsidRPr="00CB402B">
        <w:rPr>
          <w:rStyle w:val="FootnoteReference"/>
          <w:rFonts w:ascii="Cambria" w:hAnsi="Cambria"/>
          <w:sz w:val="16"/>
        </w:rPr>
        <w:footnoteRef/>
      </w:r>
      <w:r w:rsidRPr="00CB402B">
        <w:rPr>
          <w:rFonts w:ascii="Cambria" w:hAnsi="Cambria"/>
          <w:sz w:val="16"/>
          <w:lang w:val="es-MX"/>
        </w:rPr>
        <w:t xml:space="preserve"> En adelante, “</w:t>
      </w:r>
      <w:r w:rsidR="00DF150F">
        <w:rPr>
          <w:rFonts w:ascii="Cambria" w:hAnsi="Cambria"/>
          <w:sz w:val="16"/>
          <w:lang w:val="es-MX"/>
        </w:rPr>
        <w:t xml:space="preserve">la </w:t>
      </w:r>
      <w:r w:rsidRPr="00CB402B">
        <w:rPr>
          <w:rFonts w:ascii="Cambria" w:hAnsi="Cambria"/>
          <w:sz w:val="16"/>
          <w:lang w:val="es-MX"/>
        </w:rPr>
        <w:t>Convención” o “</w:t>
      </w:r>
      <w:r w:rsidR="00DF150F">
        <w:rPr>
          <w:rFonts w:ascii="Cambria" w:hAnsi="Cambria"/>
          <w:sz w:val="16"/>
          <w:lang w:val="es-MX"/>
        </w:rPr>
        <w:t xml:space="preserve">la </w:t>
      </w:r>
      <w:r w:rsidRPr="00CB402B">
        <w:rPr>
          <w:rFonts w:ascii="Cambria" w:hAnsi="Cambria"/>
          <w:sz w:val="16"/>
          <w:lang w:val="es-MX"/>
        </w:rPr>
        <w:t>Convención Americana”.</w:t>
      </w:r>
    </w:p>
  </w:footnote>
  <w:footnote w:id="4">
    <w:p w:rsidR="008E3BFE" w:rsidRPr="00E8611A" w:rsidRDefault="008E3BFE" w:rsidP="009743EC">
      <w:pPr>
        <w:pStyle w:val="FootnoteText"/>
        <w:ind w:left="720"/>
        <w:jc w:val="both"/>
        <w:rPr>
          <w:rFonts w:ascii="Cambria" w:hAnsi="Cambria"/>
          <w:sz w:val="16"/>
          <w:szCs w:val="16"/>
          <w:lang w:val="es-ES"/>
        </w:rPr>
      </w:pPr>
      <w:r w:rsidRPr="00E8611A">
        <w:rPr>
          <w:rStyle w:val="FootnoteReference"/>
          <w:rFonts w:ascii="Cambria" w:hAnsi="Cambria"/>
          <w:sz w:val="16"/>
          <w:szCs w:val="16"/>
        </w:rPr>
        <w:footnoteRef/>
      </w:r>
      <w:r w:rsidRPr="00E8611A">
        <w:rPr>
          <w:rFonts w:ascii="Cambria" w:hAnsi="Cambria"/>
          <w:sz w:val="16"/>
          <w:szCs w:val="16"/>
          <w:lang w:val="es-ES"/>
        </w:rPr>
        <w:t xml:space="preserve"> Las observaciones de cada parte fueron debidamente trasladadas a la parte contraria.</w:t>
      </w:r>
    </w:p>
  </w:footnote>
  <w:footnote w:id="5">
    <w:p w:rsidR="00215DDD" w:rsidRPr="00E8611A" w:rsidRDefault="00215DDD" w:rsidP="009743EC">
      <w:pPr>
        <w:pStyle w:val="FootnoteText"/>
        <w:ind w:left="720"/>
        <w:jc w:val="both"/>
        <w:rPr>
          <w:rFonts w:ascii="Cambria" w:hAnsi="Cambria"/>
          <w:sz w:val="16"/>
          <w:lang w:val="es-MX"/>
        </w:rPr>
      </w:pPr>
      <w:r w:rsidRPr="00E8611A">
        <w:rPr>
          <w:rStyle w:val="FootnoteReference"/>
          <w:rFonts w:ascii="Cambria" w:hAnsi="Cambria"/>
          <w:sz w:val="16"/>
        </w:rPr>
        <w:footnoteRef/>
      </w:r>
      <w:r w:rsidRPr="00E8611A">
        <w:rPr>
          <w:rFonts w:ascii="Cambria" w:hAnsi="Cambria"/>
          <w:sz w:val="16"/>
          <w:lang w:val="es-MX"/>
        </w:rPr>
        <w:t xml:space="preserve"> </w:t>
      </w:r>
      <w:r w:rsidR="00DF150F">
        <w:rPr>
          <w:rFonts w:ascii="Cambria" w:hAnsi="Cambria"/>
          <w:sz w:val="16"/>
          <w:lang w:val="es-MX"/>
        </w:rPr>
        <w:t>En adelante “Estados Unidos”</w:t>
      </w:r>
      <w:r w:rsidRPr="00E8611A">
        <w:rPr>
          <w:rFonts w:ascii="Cambria" w:hAnsi="Cambria"/>
          <w:sz w:val="16"/>
          <w:lang w:val="es-MX"/>
        </w:rPr>
        <w:t>.</w:t>
      </w:r>
    </w:p>
  </w:footnote>
  <w:footnote w:id="6">
    <w:p w:rsidR="00FC0D70" w:rsidRPr="00E8611A" w:rsidRDefault="00FC0D70" w:rsidP="009743EC">
      <w:pPr>
        <w:pStyle w:val="FootnoteText"/>
        <w:ind w:left="720"/>
        <w:jc w:val="both"/>
        <w:rPr>
          <w:rFonts w:ascii="Cambria" w:hAnsi="Cambria"/>
          <w:sz w:val="16"/>
          <w:szCs w:val="16"/>
          <w:lang w:val="es-MX"/>
        </w:rPr>
      </w:pPr>
      <w:r w:rsidRPr="000D6504">
        <w:rPr>
          <w:rStyle w:val="FootnoteReference"/>
          <w:rFonts w:ascii="Cambria" w:hAnsi="Cambria"/>
          <w:sz w:val="16"/>
          <w:szCs w:val="16"/>
        </w:rPr>
        <w:footnoteRef/>
      </w:r>
      <w:r w:rsidRPr="000D6504">
        <w:rPr>
          <w:rFonts w:ascii="Cambria" w:hAnsi="Cambria"/>
          <w:sz w:val="16"/>
          <w:szCs w:val="16"/>
          <w:lang w:val="es-MX"/>
        </w:rPr>
        <w:t xml:space="preserve"> </w:t>
      </w:r>
      <w:r w:rsidR="00317A84" w:rsidRPr="000D6504">
        <w:rPr>
          <w:rFonts w:ascii="Cambria" w:hAnsi="Cambria"/>
          <w:sz w:val="16"/>
          <w:szCs w:val="16"/>
          <w:lang w:val="es-MX"/>
        </w:rPr>
        <w:t>CIDH</w:t>
      </w:r>
      <w:r w:rsidR="008C7CE0" w:rsidRPr="000D6504">
        <w:rPr>
          <w:rFonts w:ascii="Cambria" w:hAnsi="Cambria"/>
          <w:sz w:val="16"/>
          <w:szCs w:val="16"/>
          <w:lang w:val="es-MX"/>
        </w:rPr>
        <w:t>,</w:t>
      </w:r>
      <w:r w:rsidR="008C7CE0" w:rsidRPr="000D6504">
        <w:rPr>
          <w:rFonts w:ascii="Cambria" w:hAnsi="Cambria"/>
          <w:sz w:val="16"/>
          <w:lang w:val="es-MX"/>
        </w:rPr>
        <w:t xml:space="preserve"> </w:t>
      </w:r>
      <w:r w:rsidR="008C7CE0" w:rsidRPr="000D6504">
        <w:rPr>
          <w:rFonts w:ascii="Cambria" w:hAnsi="Cambria"/>
          <w:sz w:val="16"/>
          <w:szCs w:val="16"/>
          <w:lang w:val="es-MX"/>
        </w:rPr>
        <w:t>Informe Nº 24/06, Petición 10.720, Masacre El Mozote, par.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AA2E4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F7" w:rsidRDefault="007C02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62DC2FA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52146E9"/>
    <w:multiLevelType w:val="hybridMultilevel"/>
    <w:tmpl w:val="4C3AD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0C6"/>
    <w:rsid w:val="00006E1F"/>
    <w:rsid w:val="000070D7"/>
    <w:rsid w:val="0001410D"/>
    <w:rsid w:val="00014888"/>
    <w:rsid w:val="0001712F"/>
    <w:rsid w:val="0001788C"/>
    <w:rsid w:val="00026589"/>
    <w:rsid w:val="00026EDB"/>
    <w:rsid w:val="000337EF"/>
    <w:rsid w:val="00040C3A"/>
    <w:rsid w:val="000419AD"/>
    <w:rsid w:val="000433C9"/>
    <w:rsid w:val="0005063A"/>
    <w:rsid w:val="0006140F"/>
    <w:rsid w:val="000635A3"/>
    <w:rsid w:val="000716C5"/>
    <w:rsid w:val="00072443"/>
    <w:rsid w:val="00073CAF"/>
    <w:rsid w:val="00075E23"/>
    <w:rsid w:val="00085B22"/>
    <w:rsid w:val="00091310"/>
    <w:rsid w:val="0009344A"/>
    <w:rsid w:val="000A392E"/>
    <w:rsid w:val="000A548C"/>
    <w:rsid w:val="000A575F"/>
    <w:rsid w:val="000A7F22"/>
    <w:rsid w:val="000B230D"/>
    <w:rsid w:val="000C77BE"/>
    <w:rsid w:val="000D10DB"/>
    <w:rsid w:val="000D1AA1"/>
    <w:rsid w:val="000D6504"/>
    <w:rsid w:val="000E48F0"/>
    <w:rsid w:val="000E5BB0"/>
    <w:rsid w:val="000E5EB5"/>
    <w:rsid w:val="000F35ED"/>
    <w:rsid w:val="000F5D2C"/>
    <w:rsid w:val="0010503B"/>
    <w:rsid w:val="00106D28"/>
    <w:rsid w:val="00107131"/>
    <w:rsid w:val="0010730F"/>
    <w:rsid w:val="0010736F"/>
    <w:rsid w:val="00113F73"/>
    <w:rsid w:val="00114911"/>
    <w:rsid w:val="00121CC2"/>
    <w:rsid w:val="00126CEF"/>
    <w:rsid w:val="00133EE5"/>
    <w:rsid w:val="001349C0"/>
    <w:rsid w:val="0014770A"/>
    <w:rsid w:val="00167A34"/>
    <w:rsid w:val="00170A67"/>
    <w:rsid w:val="001755C5"/>
    <w:rsid w:val="00175E5A"/>
    <w:rsid w:val="00175F18"/>
    <w:rsid w:val="00193146"/>
    <w:rsid w:val="001A7870"/>
    <w:rsid w:val="001B3A00"/>
    <w:rsid w:val="001B50D8"/>
    <w:rsid w:val="001C1B41"/>
    <w:rsid w:val="001C3CC2"/>
    <w:rsid w:val="001D3C3E"/>
    <w:rsid w:val="001D65EF"/>
    <w:rsid w:val="001E49E7"/>
    <w:rsid w:val="001F116E"/>
    <w:rsid w:val="001F7201"/>
    <w:rsid w:val="00215DDD"/>
    <w:rsid w:val="00222CAD"/>
    <w:rsid w:val="00223A29"/>
    <w:rsid w:val="002250A3"/>
    <w:rsid w:val="002338A1"/>
    <w:rsid w:val="00235217"/>
    <w:rsid w:val="00243883"/>
    <w:rsid w:val="00243DB4"/>
    <w:rsid w:val="00246D1F"/>
    <w:rsid w:val="00247403"/>
    <w:rsid w:val="00247542"/>
    <w:rsid w:val="002533F2"/>
    <w:rsid w:val="00266B61"/>
    <w:rsid w:val="0026712A"/>
    <w:rsid w:val="002704DB"/>
    <w:rsid w:val="00287046"/>
    <w:rsid w:val="00287656"/>
    <w:rsid w:val="002943E8"/>
    <w:rsid w:val="002A0AAE"/>
    <w:rsid w:val="002A5820"/>
    <w:rsid w:val="002B5828"/>
    <w:rsid w:val="002C6B7A"/>
    <w:rsid w:val="002D2B26"/>
    <w:rsid w:val="002D7EA2"/>
    <w:rsid w:val="002E187C"/>
    <w:rsid w:val="00302733"/>
    <w:rsid w:val="00303828"/>
    <w:rsid w:val="00307F71"/>
    <w:rsid w:val="00311BDC"/>
    <w:rsid w:val="00312588"/>
    <w:rsid w:val="00314078"/>
    <w:rsid w:val="0031535D"/>
    <w:rsid w:val="00317A84"/>
    <w:rsid w:val="003239B8"/>
    <w:rsid w:val="0033169F"/>
    <w:rsid w:val="0033412C"/>
    <w:rsid w:val="00344977"/>
    <w:rsid w:val="00345195"/>
    <w:rsid w:val="00346C95"/>
    <w:rsid w:val="00353893"/>
    <w:rsid w:val="003550B6"/>
    <w:rsid w:val="00356185"/>
    <w:rsid w:val="00360380"/>
    <w:rsid w:val="0037519E"/>
    <w:rsid w:val="00386CF0"/>
    <w:rsid w:val="00391E14"/>
    <w:rsid w:val="003930E8"/>
    <w:rsid w:val="00394DE8"/>
    <w:rsid w:val="003A2812"/>
    <w:rsid w:val="003A7561"/>
    <w:rsid w:val="003A78DD"/>
    <w:rsid w:val="003B0933"/>
    <w:rsid w:val="003B3C65"/>
    <w:rsid w:val="003B5CFF"/>
    <w:rsid w:val="003B70FB"/>
    <w:rsid w:val="003B7860"/>
    <w:rsid w:val="003C02B2"/>
    <w:rsid w:val="003C676B"/>
    <w:rsid w:val="003D3BC2"/>
    <w:rsid w:val="003E202F"/>
    <w:rsid w:val="003E2349"/>
    <w:rsid w:val="003E47F7"/>
    <w:rsid w:val="003E6CA1"/>
    <w:rsid w:val="003F4E84"/>
    <w:rsid w:val="004065A8"/>
    <w:rsid w:val="00410FB9"/>
    <w:rsid w:val="004165C2"/>
    <w:rsid w:val="00441ECB"/>
    <w:rsid w:val="00444A9F"/>
    <w:rsid w:val="00445193"/>
    <w:rsid w:val="00453DF0"/>
    <w:rsid w:val="00462C1B"/>
    <w:rsid w:val="00467B7E"/>
    <w:rsid w:val="00467FDE"/>
    <w:rsid w:val="0047005A"/>
    <w:rsid w:val="0047111A"/>
    <w:rsid w:val="00472B8F"/>
    <w:rsid w:val="00473BB4"/>
    <w:rsid w:val="00475F53"/>
    <w:rsid w:val="00477592"/>
    <w:rsid w:val="0047769C"/>
    <w:rsid w:val="004779E8"/>
    <w:rsid w:val="00481E79"/>
    <w:rsid w:val="00486F1C"/>
    <w:rsid w:val="0049419D"/>
    <w:rsid w:val="004A6A54"/>
    <w:rsid w:val="004C026E"/>
    <w:rsid w:val="004C20D2"/>
    <w:rsid w:val="004C2312"/>
    <w:rsid w:val="004C4B62"/>
    <w:rsid w:val="004C54C9"/>
    <w:rsid w:val="004D4ABA"/>
    <w:rsid w:val="004D5FEC"/>
    <w:rsid w:val="004D6025"/>
    <w:rsid w:val="004E1749"/>
    <w:rsid w:val="004E2649"/>
    <w:rsid w:val="004E4783"/>
    <w:rsid w:val="00501399"/>
    <w:rsid w:val="00503F52"/>
    <w:rsid w:val="0050633D"/>
    <w:rsid w:val="0050692B"/>
    <w:rsid w:val="00507BC4"/>
    <w:rsid w:val="005124E9"/>
    <w:rsid w:val="005128E4"/>
    <w:rsid w:val="005133DB"/>
    <w:rsid w:val="00513E73"/>
    <w:rsid w:val="00513FBC"/>
    <w:rsid w:val="00525560"/>
    <w:rsid w:val="0054179E"/>
    <w:rsid w:val="00544C49"/>
    <w:rsid w:val="005477E2"/>
    <w:rsid w:val="005516A1"/>
    <w:rsid w:val="00563557"/>
    <w:rsid w:val="0057402A"/>
    <w:rsid w:val="005759D7"/>
    <w:rsid w:val="005771D0"/>
    <w:rsid w:val="00582BAC"/>
    <w:rsid w:val="0059191A"/>
    <w:rsid w:val="005921FF"/>
    <w:rsid w:val="0059317F"/>
    <w:rsid w:val="005A24ED"/>
    <w:rsid w:val="005A6D0E"/>
    <w:rsid w:val="005A7DAE"/>
    <w:rsid w:val="005B52B0"/>
    <w:rsid w:val="005B6806"/>
    <w:rsid w:val="005B7410"/>
    <w:rsid w:val="005B79A7"/>
    <w:rsid w:val="005C4225"/>
    <w:rsid w:val="005C49CB"/>
    <w:rsid w:val="005D0160"/>
    <w:rsid w:val="005D271B"/>
    <w:rsid w:val="005E0AF2"/>
    <w:rsid w:val="005F0DAD"/>
    <w:rsid w:val="005F0F33"/>
    <w:rsid w:val="005F651A"/>
    <w:rsid w:val="00600DEB"/>
    <w:rsid w:val="00604B9D"/>
    <w:rsid w:val="00604CAB"/>
    <w:rsid w:val="00604D29"/>
    <w:rsid w:val="00627C9F"/>
    <w:rsid w:val="006311E9"/>
    <w:rsid w:val="00632354"/>
    <w:rsid w:val="006372BA"/>
    <w:rsid w:val="00642810"/>
    <w:rsid w:val="00652333"/>
    <w:rsid w:val="00654153"/>
    <w:rsid w:val="006568FC"/>
    <w:rsid w:val="00671034"/>
    <w:rsid w:val="0068009E"/>
    <w:rsid w:val="00681A55"/>
    <w:rsid w:val="0068268F"/>
    <w:rsid w:val="00686EFA"/>
    <w:rsid w:val="00692219"/>
    <w:rsid w:val="00694D17"/>
    <w:rsid w:val="006960CB"/>
    <w:rsid w:val="006973C7"/>
    <w:rsid w:val="006975E4"/>
    <w:rsid w:val="006A17D2"/>
    <w:rsid w:val="006A73E6"/>
    <w:rsid w:val="006B0201"/>
    <w:rsid w:val="006B1E0A"/>
    <w:rsid w:val="006B2D5C"/>
    <w:rsid w:val="006B3D91"/>
    <w:rsid w:val="006B3F3F"/>
    <w:rsid w:val="006B7E82"/>
    <w:rsid w:val="006C35EA"/>
    <w:rsid w:val="006C4EB1"/>
    <w:rsid w:val="006C5104"/>
    <w:rsid w:val="006D18FC"/>
    <w:rsid w:val="006E0166"/>
    <w:rsid w:val="006E7B34"/>
    <w:rsid w:val="0070697F"/>
    <w:rsid w:val="00716301"/>
    <w:rsid w:val="00717028"/>
    <w:rsid w:val="0072199C"/>
    <w:rsid w:val="00722C9F"/>
    <w:rsid w:val="007253B8"/>
    <w:rsid w:val="0073741F"/>
    <w:rsid w:val="0075650B"/>
    <w:rsid w:val="0075680F"/>
    <w:rsid w:val="007570CE"/>
    <w:rsid w:val="007627C2"/>
    <w:rsid w:val="0076643F"/>
    <w:rsid w:val="00774901"/>
    <w:rsid w:val="00777F63"/>
    <w:rsid w:val="00797683"/>
    <w:rsid w:val="007A1E6D"/>
    <w:rsid w:val="007A5817"/>
    <w:rsid w:val="007B05C4"/>
    <w:rsid w:val="007B0BA8"/>
    <w:rsid w:val="007B51DE"/>
    <w:rsid w:val="007B60E9"/>
    <w:rsid w:val="007B6CC3"/>
    <w:rsid w:val="007B76D3"/>
    <w:rsid w:val="007C02F7"/>
    <w:rsid w:val="007C3334"/>
    <w:rsid w:val="007D264A"/>
    <w:rsid w:val="007D2B98"/>
    <w:rsid w:val="007E0A45"/>
    <w:rsid w:val="007E21BC"/>
    <w:rsid w:val="007E299A"/>
    <w:rsid w:val="007E7C82"/>
    <w:rsid w:val="007F588D"/>
    <w:rsid w:val="00803F1C"/>
    <w:rsid w:val="00805418"/>
    <w:rsid w:val="0080600E"/>
    <w:rsid w:val="00806ED1"/>
    <w:rsid w:val="00817612"/>
    <w:rsid w:val="00820C9E"/>
    <w:rsid w:val="00825367"/>
    <w:rsid w:val="008274BD"/>
    <w:rsid w:val="008338A4"/>
    <w:rsid w:val="00834D49"/>
    <w:rsid w:val="00834E62"/>
    <w:rsid w:val="00837C45"/>
    <w:rsid w:val="00844730"/>
    <w:rsid w:val="008457C2"/>
    <w:rsid w:val="00856008"/>
    <w:rsid w:val="00857A82"/>
    <w:rsid w:val="00867F94"/>
    <w:rsid w:val="00871031"/>
    <w:rsid w:val="00873836"/>
    <w:rsid w:val="00880090"/>
    <w:rsid w:val="00885737"/>
    <w:rsid w:val="00890650"/>
    <w:rsid w:val="00891612"/>
    <w:rsid w:val="00896D1A"/>
    <w:rsid w:val="00897E12"/>
    <w:rsid w:val="008A2E03"/>
    <w:rsid w:val="008A7E0F"/>
    <w:rsid w:val="008B12F5"/>
    <w:rsid w:val="008B32E5"/>
    <w:rsid w:val="008C51EC"/>
    <w:rsid w:val="008C7CE0"/>
    <w:rsid w:val="008D4FBA"/>
    <w:rsid w:val="008D768D"/>
    <w:rsid w:val="008E1E54"/>
    <w:rsid w:val="008E2968"/>
    <w:rsid w:val="008E3759"/>
    <w:rsid w:val="008E3BFE"/>
    <w:rsid w:val="008E68C4"/>
    <w:rsid w:val="008E7D15"/>
    <w:rsid w:val="008F1912"/>
    <w:rsid w:val="0090270B"/>
    <w:rsid w:val="009041DC"/>
    <w:rsid w:val="00905688"/>
    <w:rsid w:val="0090749C"/>
    <w:rsid w:val="00917B5A"/>
    <w:rsid w:val="00920A58"/>
    <w:rsid w:val="00920A8C"/>
    <w:rsid w:val="00924C3A"/>
    <w:rsid w:val="00934A2C"/>
    <w:rsid w:val="00935D85"/>
    <w:rsid w:val="00936851"/>
    <w:rsid w:val="009376B0"/>
    <w:rsid w:val="009401DC"/>
    <w:rsid w:val="009423CB"/>
    <w:rsid w:val="00956317"/>
    <w:rsid w:val="0096706E"/>
    <w:rsid w:val="009704EF"/>
    <w:rsid w:val="009743EC"/>
    <w:rsid w:val="00974491"/>
    <w:rsid w:val="00975C4E"/>
    <w:rsid w:val="00981FBA"/>
    <w:rsid w:val="00982656"/>
    <w:rsid w:val="00983B87"/>
    <w:rsid w:val="009844B1"/>
    <w:rsid w:val="0098694B"/>
    <w:rsid w:val="00995A7D"/>
    <w:rsid w:val="00997972"/>
    <w:rsid w:val="00997BC5"/>
    <w:rsid w:val="009A2258"/>
    <w:rsid w:val="009A4F41"/>
    <w:rsid w:val="009B381B"/>
    <w:rsid w:val="009D1753"/>
    <w:rsid w:val="009D4C81"/>
    <w:rsid w:val="009D7611"/>
    <w:rsid w:val="009E0B61"/>
    <w:rsid w:val="009E3DF2"/>
    <w:rsid w:val="009E53DE"/>
    <w:rsid w:val="009E5E94"/>
    <w:rsid w:val="00A11212"/>
    <w:rsid w:val="00A11E44"/>
    <w:rsid w:val="00A328B3"/>
    <w:rsid w:val="00A406D3"/>
    <w:rsid w:val="00A50FCF"/>
    <w:rsid w:val="00A528D1"/>
    <w:rsid w:val="00A610CD"/>
    <w:rsid w:val="00A62282"/>
    <w:rsid w:val="00A758AA"/>
    <w:rsid w:val="00A76D3C"/>
    <w:rsid w:val="00A809A1"/>
    <w:rsid w:val="00A85D65"/>
    <w:rsid w:val="00A86EDC"/>
    <w:rsid w:val="00AA09A2"/>
    <w:rsid w:val="00AA2E4C"/>
    <w:rsid w:val="00AA4B24"/>
    <w:rsid w:val="00AA7996"/>
    <w:rsid w:val="00AC19CB"/>
    <w:rsid w:val="00AE2655"/>
    <w:rsid w:val="00AE5488"/>
    <w:rsid w:val="00AE5A1B"/>
    <w:rsid w:val="00AE6F91"/>
    <w:rsid w:val="00AE7D6D"/>
    <w:rsid w:val="00AE7F95"/>
    <w:rsid w:val="00AF0084"/>
    <w:rsid w:val="00AF1DFF"/>
    <w:rsid w:val="00AF5571"/>
    <w:rsid w:val="00B06A05"/>
    <w:rsid w:val="00B07341"/>
    <w:rsid w:val="00B12441"/>
    <w:rsid w:val="00B30539"/>
    <w:rsid w:val="00B314DB"/>
    <w:rsid w:val="00B361F2"/>
    <w:rsid w:val="00B3718B"/>
    <w:rsid w:val="00B378E3"/>
    <w:rsid w:val="00B429FC"/>
    <w:rsid w:val="00B44AFF"/>
    <w:rsid w:val="00B4632A"/>
    <w:rsid w:val="00B52C7B"/>
    <w:rsid w:val="00B530F1"/>
    <w:rsid w:val="00B62060"/>
    <w:rsid w:val="00B81FE8"/>
    <w:rsid w:val="00B91B95"/>
    <w:rsid w:val="00B92D3F"/>
    <w:rsid w:val="00B9514D"/>
    <w:rsid w:val="00BA276C"/>
    <w:rsid w:val="00BB306F"/>
    <w:rsid w:val="00BB4B02"/>
    <w:rsid w:val="00BD4B89"/>
    <w:rsid w:val="00BD5922"/>
    <w:rsid w:val="00BD6912"/>
    <w:rsid w:val="00BE405E"/>
    <w:rsid w:val="00BF02CB"/>
    <w:rsid w:val="00BF439D"/>
    <w:rsid w:val="00BF68EE"/>
    <w:rsid w:val="00BF6FD8"/>
    <w:rsid w:val="00C03680"/>
    <w:rsid w:val="00C054DF"/>
    <w:rsid w:val="00C21762"/>
    <w:rsid w:val="00C21FEF"/>
    <w:rsid w:val="00C23348"/>
    <w:rsid w:val="00C24543"/>
    <w:rsid w:val="00C256A2"/>
    <w:rsid w:val="00C279DC"/>
    <w:rsid w:val="00C51515"/>
    <w:rsid w:val="00C5660B"/>
    <w:rsid w:val="00C66B72"/>
    <w:rsid w:val="00C70A35"/>
    <w:rsid w:val="00C71F51"/>
    <w:rsid w:val="00C76632"/>
    <w:rsid w:val="00C83A62"/>
    <w:rsid w:val="00C87AC4"/>
    <w:rsid w:val="00C9567A"/>
    <w:rsid w:val="00CA1163"/>
    <w:rsid w:val="00CB1625"/>
    <w:rsid w:val="00CB212D"/>
    <w:rsid w:val="00CB2660"/>
    <w:rsid w:val="00CB402B"/>
    <w:rsid w:val="00CC4170"/>
    <w:rsid w:val="00CC5E90"/>
    <w:rsid w:val="00CD046C"/>
    <w:rsid w:val="00CD225E"/>
    <w:rsid w:val="00CD6A2C"/>
    <w:rsid w:val="00CD7628"/>
    <w:rsid w:val="00CE076C"/>
    <w:rsid w:val="00CE5199"/>
    <w:rsid w:val="00CE66D5"/>
    <w:rsid w:val="00CF148F"/>
    <w:rsid w:val="00CF637A"/>
    <w:rsid w:val="00D046C0"/>
    <w:rsid w:val="00D059DE"/>
    <w:rsid w:val="00D05ABD"/>
    <w:rsid w:val="00D071A6"/>
    <w:rsid w:val="00D138D7"/>
    <w:rsid w:val="00D13FCE"/>
    <w:rsid w:val="00D222C7"/>
    <w:rsid w:val="00D306D1"/>
    <w:rsid w:val="00D30800"/>
    <w:rsid w:val="00D33363"/>
    <w:rsid w:val="00D34786"/>
    <w:rsid w:val="00D37BFC"/>
    <w:rsid w:val="00D444B9"/>
    <w:rsid w:val="00D47A8E"/>
    <w:rsid w:val="00D52D14"/>
    <w:rsid w:val="00D574E2"/>
    <w:rsid w:val="00D611CB"/>
    <w:rsid w:val="00D64E40"/>
    <w:rsid w:val="00D712D3"/>
    <w:rsid w:val="00D71422"/>
    <w:rsid w:val="00D72DC6"/>
    <w:rsid w:val="00D73532"/>
    <w:rsid w:val="00D7558D"/>
    <w:rsid w:val="00D76022"/>
    <w:rsid w:val="00D81D92"/>
    <w:rsid w:val="00D876F9"/>
    <w:rsid w:val="00D87D21"/>
    <w:rsid w:val="00DA15A6"/>
    <w:rsid w:val="00DA1B2C"/>
    <w:rsid w:val="00DA7B5F"/>
    <w:rsid w:val="00DC11E7"/>
    <w:rsid w:val="00DC5D24"/>
    <w:rsid w:val="00DC7023"/>
    <w:rsid w:val="00DC769A"/>
    <w:rsid w:val="00DD118B"/>
    <w:rsid w:val="00DD3D86"/>
    <w:rsid w:val="00DD4AD2"/>
    <w:rsid w:val="00DF0585"/>
    <w:rsid w:val="00DF150F"/>
    <w:rsid w:val="00DF1EC4"/>
    <w:rsid w:val="00E0278E"/>
    <w:rsid w:val="00E0340B"/>
    <w:rsid w:val="00E04A90"/>
    <w:rsid w:val="00E0551F"/>
    <w:rsid w:val="00E219C7"/>
    <w:rsid w:val="00E21B6C"/>
    <w:rsid w:val="00E30665"/>
    <w:rsid w:val="00E4118C"/>
    <w:rsid w:val="00E43157"/>
    <w:rsid w:val="00E461CE"/>
    <w:rsid w:val="00E54F3A"/>
    <w:rsid w:val="00E56727"/>
    <w:rsid w:val="00E70632"/>
    <w:rsid w:val="00E720CA"/>
    <w:rsid w:val="00E82F12"/>
    <w:rsid w:val="00E84EB5"/>
    <w:rsid w:val="00E85662"/>
    <w:rsid w:val="00E8611A"/>
    <w:rsid w:val="00E8789F"/>
    <w:rsid w:val="00E90ED6"/>
    <w:rsid w:val="00E91AB3"/>
    <w:rsid w:val="00E97472"/>
    <w:rsid w:val="00E97B71"/>
    <w:rsid w:val="00EA3D34"/>
    <w:rsid w:val="00EB1FDF"/>
    <w:rsid w:val="00EB454D"/>
    <w:rsid w:val="00EC2153"/>
    <w:rsid w:val="00EC2BBF"/>
    <w:rsid w:val="00ED2299"/>
    <w:rsid w:val="00ED549D"/>
    <w:rsid w:val="00ED76BE"/>
    <w:rsid w:val="00EE00E9"/>
    <w:rsid w:val="00EE344A"/>
    <w:rsid w:val="00EF2678"/>
    <w:rsid w:val="00EF619B"/>
    <w:rsid w:val="00F00B55"/>
    <w:rsid w:val="00F02AD1"/>
    <w:rsid w:val="00F131A5"/>
    <w:rsid w:val="00F253CC"/>
    <w:rsid w:val="00F30E24"/>
    <w:rsid w:val="00F325F5"/>
    <w:rsid w:val="00F37106"/>
    <w:rsid w:val="00F40C6F"/>
    <w:rsid w:val="00F519CF"/>
    <w:rsid w:val="00F538F6"/>
    <w:rsid w:val="00F56BA5"/>
    <w:rsid w:val="00F60E22"/>
    <w:rsid w:val="00F6295F"/>
    <w:rsid w:val="00F63600"/>
    <w:rsid w:val="00F76174"/>
    <w:rsid w:val="00F769DA"/>
    <w:rsid w:val="00F81395"/>
    <w:rsid w:val="00F81BB8"/>
    <w:rsid w:val="00F917D1"/>
    <w:rsid w:val="00F958BB"/>
    <w:rsid w:val="00F9653B"/>
    <w:rsid w:val="00FA05E7"/>
    <w:rsid w:val="00FB59D7"/>
    <w:rsid w:val="00FB62CF"/>
    <w:rsid w:val="00FB65F8"/>
    <w:rsid w:val="00FC0D70"/>
    <w:rsid w:val="00FD1FEA"/>
    <w:rsid w:val="00FD3C3B"/>
    <w:rsid w:val="00FD7E20"/>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6851"/>
    <w:rPr>
      <w:sz w:val="16"/>
      <w:szCs w:val="16"/>
    </w:rPr>
  </w:style>
  <w:style w:type="paragraph" w:styleId="CommentText">
    <w:name w:val="annotation text"/>
    <w:basedOn w:val="Normal"/>
    <w:link w:val="CommentTextChar"/>
    <w:uiPriority w:val="99"/>
    <w:unhideWhenUsed/>
    <w:rsid w:val="00936851"/>
    <w:rPr>
      <w:sz w:val="20"/>
      <w:szCs w:val="20"/>
    </w:rPr>
  </w:style>
  <w:style w:type="character" w:customStyle="1" w:styleId="CommentTextChar">
    <w:name w:val="Comment Text Char"/>
    <w:basedOn w:val="DefaultParagraphFont"/>
    <w:link w:val="CommentText"/>
    <w:uiPriority w:val="99"/>
    <w:rsid w:val="00936851"/>
    <w:rPr>
      <w:lang w:val="en-US" w:eastAsia="en-US"/>
    </w:rPr>
  </w:style>
  <w:style w:type="paragraph" w:styleId="CommentSubject">
    <w:name w:val="annotation subject"/>
    <w:basedOn w:val="CommentText"/>
    <w:next w:val="CommentText"/>
    <w:link w:val="CommentSubjectChar"/>
    <w:uiPriority w:val="99"/>
    <w:semiHidden/>
    <w:unhideWhenUsed/>
    <w:rsid w:val="00936851"/>
    <w:rPr>
      <w:b/>
      <w:bCs/>
    </w:rPr>
  </w:style>
  <w:style w:type="character" w:customStyle="1" w:styleId="CommentSubjectChar">
    <w:name w:val="Comment Subject Char"/>
    <w:basedOn w:val="CommentTextChar"/>
    <w:link w:val="CommentSubject"/>
    <w:uiPriority w:val="99"/>
    <w:semiHidden/>
    <w:rsid w:val="00936851"/>
    <w:rPr>
      <w:b/>
      <w:bCs/>
      <w:lang w:val="en-US" w:eastAsia="en-US"/>
    </w:rPr>
  </w:style>
  <w:style w:type="paragraph" w:styleId="Revision">
    <w:name w:val="Revision"/>
    <w:hidden/>
    <w:uiPriority w:val="99"/>
    <w:semiHidden/>
    <w:rsid w:val="0035389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1A7A"/>
    <w:rsid w:val="00200821"/>
    <w:rsid w:val="002B4827"/>
    <w:rsid w:val="002D591B"/>
    <w:rsid w:val="00360D71"/>
    <w:rsid w:val="00394049"/>
    <w:rsid w:val="004F2DF8"/>
    <w:rsid w:val="00540363"/>
    <w:rsid w:val="00584222"/>
    <w:rsid w:val="006F049B"/>
    <w:rsid w:val="007A6C76"/>
    <w:rsid w:val="007D37E1"/>
    <w:rsid w:val="009A261B"/>
    <w:rsid w:val="00AC15A4"/>
    <w:rsid w:val="00AE6EFC"/>
    <w:rsid w:val="00B0336C"/>
    <w:rsid w:val="00B50D1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91B1-2602-4D52-8B5E-F8E2E1DA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2714</Words>
  <Characters>14250</Characters>
  <Application>Microsoft Office Word</Application>
  <DocSecurity>0</DocSecurity>
  <Lines>303</Lines>
  <Paragraphs>87</Paragraphs>
  <ScaleCrop>false</ScaleCrop>
  <Company/>
  <LinksUpToDate>false</LinksUpToDate>
  <CharactersWithSpaces>16877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177/18</dc:title>
  <dc:creator/>
  <cp:lastModifiedBy/>
  <cp:revision>1</cp:revision>
  <dcterms:created xsi:type="dcterms:W3CDTF">2019-03-01T20:00:00Z</dcterms:created>
  <dcterms:modified xsi:type="dcterms:W3CDTF">2019-03-01T20:00:00Z</dcterms:modified>
</cp:coreProperties>
</file>