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10173" w:rsidRDefault="00D306D1" w:rsidP="00627C9F">
      <w:pPr>
        <w:jc w:val="both"/>
        <w:rPr>
          <w:rFonts w:asciiTheme="majorHAnsi" w:hAnsiTheme="majorHAnsi" w:cs="Univers"/>
          <w:b/>
          <w:bCs/>
          <w:sz w:val="22"/>
          <w:szCs w:val="22"/>
          <w:lang w:val="es-ES_tradnl"/>
        </w:rPr>
      </w:pPr>
      <w:r w:rsidRPr="00E1017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2A6766F" wp14:editId="471A275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1017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164E69D" wp14:editId="26EFFEF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6D1CA95" wp14:editId="095583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16D1CA95" wp14:editId="095583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10173" w:rsidRDefault="00040C3A" w:rsidP="00040C3A">
      <w:pPr>
        <w:tabs>
          <w:tab w:val="center" w:pos="5400"/>
        </w:tabs>
        <w:suppressAutoHyphens/>
        <w:jc w:val="both"/>
        <w:rPr>
          <w:rFonts w:asciiTheme="majorHAnsi" w:hAnsiTheme="majorHAnsi"/>
          <w:sz w:val="22"/>
          <w:szCs w:val="22"/>
          <w:lang w:val="es-ES"/>
        </w:rPr>
      </w:pPr>
    </w:p>
    <w:p w:rsidR="00040C3A" w:rsidRPr="00E10173" w:rsidRDefault="00040C3A" w:rsidP="00040C3A">
      <w:pPr>
        <w:tabs>
          <w:tab w:val="center" w:pos="5400"/>
        </w:tabs>
        <w:suppressAutoHyphens/>
        <w:jc w:val="both"/>
        <w:rPr>
          <w:rFonts w:asciiTheme="majorHAnsi" w:hAnsiTheme="majorHAnsi"/>
          <w:sz w:val="22"/>
          <w:szCs w:val="22"/>
          <w:lang w:val="es-ES"/>
        </w:rPr>
      </w:pPr>
    </w:p>
    <w:p w:rsidR="005128E4" w:rsidRPr="00E10173" w:rsidRDefault="005128E4" w:rsidP="00040C3A">
      <w:pPr>
        <w:tabs>
          <w:tab w:val="center" w:pos="5400"/>
        </w:tabs>
        <w:suppressAutoHyphens/>
        <w:rPr>
          <w:rFonts w:asciiTheme="majorHAnsi" w:hAnsiTheme="majorHAnsi"/>
          <w:sz w:val="22"/>
          <w:szCs w:val="22"/>
          <w:lang w:val="es-ES_tradnl"/>
        </w:rPr>
      </w:pPr>
    </w:p>
    <w:p w:rsidR="005128E4" w:rsidRPr="00E10173" w:rsidRDefault="005128E4" w:rsidP="00040C3A">
      <w:pPr>
        <w:tabs>
          <w:tab w:val="center" w:pos="5400"/>
        </w:tabs>
        <w:suppressAutoHyphens/>
        <w:rPr>
          <w:rFonts w:asciiTheme="majorHAnsi" w:hAnsiTheme="majorHAnsi"/>
          <w:sz w:val="22"/>
          <w:szCs w:val="22"/>
          <w:lang w:val="es-ES_tradnl"/>
        </w:rPr>
      </w:pPr>
    </w:p>
    <w:p w:rsidR="005128E4" w:rsidRPr="00E10173" w:rsidRDefault="005128E4" w:rsidP="00040C3A">
      <w:pPr>
        <w:tabs>
          <w:tab w:val="center" w:pos="5400"/>
        </w:tabs>
        <w:suppressAutoHyphens/>
        <w:rPr>
          <w:rFonts w:asciiTheme="majorHAnsi" w:hAnsiTheme="majorHAnsi"/>
          <w:sz w:val="22"/>
          <w:szCs w:val="22"/>
          <w:lang w:val="es-ES_tradnl"/>
        </w:rPr>
      </w:pPr>
    </w:p>
    <w:p w:rsidR="00040C3A" w:rsidRPr="00E10173" w:rsidRDefault="00040C3A" w:rsidP="005128E4">
      <w:pPr>
        <w:tabs>
          <w:tab w:val="center" w:pos="5400"/>
        </w:tabs>
        <w:suppressAutoHyphens/>
        <w:jc w:val="center"/>
        <w:rPr>
          <w:rFonts w:asciiTheme="majorHAnsi" w:hAnsiTheme="majorHAnsi"/>
          <w:sz w:val="22"/>
          <w:szCs w:val="22"/>
          <w:lang w:val="es-ES_tradnl"/>
        </w:rPr>
      </w:pPr>
    </w:p>
    <w:p w:rsidR="00040C3A" w:rsidRPr="00E10173" w:rsidRDefault="00040C3A" w:rsidP="005128E4">
      <w:pPr>
        <w:tabs>
          <w:tab w:val="center" w:pos="5400"/>
        </w:tabs>
        <w:suppressAutoHyphens/>
        <w:jc w:val="center"/>
        <w:rPr>
          <w:rFonts w:asciiTheme="majorHAnsi" w:hAnsiTheme="majorHAnsi"/>
          <w:sz w:val="22"/>
          <w:szCs w:val="22"/>
          <w:lang w:val="es-ES_tradnl"/>
        </w:rPr>
      </w:pPr>
    </w:p>
    <w:p w:rsidR="005B52B0" w:rsidRPr="00E10173" w:rsidRDefault="005B52B0" w:rsidP="005128E4">
      <w:pPr>
        <w:tabs>
          <w:tab w:val="center" w:pos="5400"/>
        </w:tabs>
        <w:suppressAutoHyphens/>
        <w:jc w:val="center"/>
        <w:rPr>
          <w:rFonts w:asciiTheme="majorHAnsi" w:hAnsiTheme="majorHAnsi"/>
          <w:sz w:val="22"/>
          <w:szCs w:val="22"/>
          <w:lang w:val="es-ES_tradnl"/>
        </w:rPr>
      </w:pPr>
    </w:p>
    <w:p w:rsidR="005B52B0" w:rsidRPr="00E10173" w:rsidRDefault="005B52B0" w:rsidP="005128E4">
      <w:pPr>
        <w:tabs>
          <w:tab w:val="center" w:pos="5400"/>
        </w:tabs>
        <w:suppressAutoHyphens/>
        <w:jc w:val="center"/>
        <w:rPr>
          <w:rFonts w:asciiTheme="majorHAnsi" w:hAnsiTheme="majorHAnsi"/>
          <w:sz w:val="22"/>
          <w:szCs w:val="22"/>
          <w:lang w:val="es-ES_tradnl"/>
        </w:rPr>
      </w:pPr>
    </w:p>
    <w:p w:rsidR="005B52B0" w:rsidRPr="00E10173" w:rsidRDefault="005B52B0" w:rsidP="005128E4">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3D3BC2" w:rsidP="00040C3A">
      <w:pPr>
        <w:tabs>
          <w:tab w:val="center" w:pos="5400"/>
        </w:tabs>
        <w:suppressAutoHyphens/>
        <w:jc w:val="center"/>
        <w:rPr>
          <w:rFonts w:asciiTheme="majorHAnsi" w:hAnsiTheme="majorHAnsi"/>
          <w:sz w:val="22"/>
          <w:szCs w:val="22"/>
          <w:lang w:val="es-ES_tradnl"/>
        </w:rPr>
      </w:pPr>
      <w:r w:rsidRPr="00E1017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015DD3D" wp14:editId="41D5693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E10173" w:rsidRDefault="005B52B0" w:rsidP="00997BC5">
                            <w:pPr>
                              <w:spacing w:line="276" w:lineRule="auto"/>
                              <w:rPr>
                                <w:rFonts w:asciiTheme="majorHAnsi" w:hAnsiTheme="majorHAnsi" w:cs="Arial"/>
                                <w:b/>
                                <w:bCs/>
                                <w:color w:val="0D0D0D" w:themeColor="text1" w:themeTint="F2"/>
                                <w:sz w:val="36"/>
                                <w:szCs w:val="22"/>
                                <w:lang w:val="es-ES_tradnl"/>
                              </w:rPr>
                            </w:pPr>
                            <w:r w:rsidRPr="00E10173">
                              <w:rPr>
                                <w:rFonts w:asciiTheme="majorHAnsi" w:hAnsiTheme="majorHAnsi" w:cs="Arial"/>
                                <w:b/>
                                <w:bCs/>
                                <w:color w:val="0D0D0D" w:themeColor="text1" w:themeTint="F2"/>
                                <w:sz w:val="36"/>
                                <w:szCs w:val="22"/>
                                <w:lang w:val="es-ES_tradnl"/>
                              </w:rPr>
                              <w:t xml:space="preserve">INFORME </w:t>
                            </w:r>
                            <w:r w:rsidR="00477592" w:rsidRPr="00E10173">
                              <w:rPr>
                                <w:rFonts w:asciiTheme="majorHAnsi" w:hAnsiTheme="majorHAnsi" w:cs="Arial"/>
                                <w:b/>
                                <w:bCs/>
                                <w:color w:val="0D0D0D" w:themeColor="text1" w:themeTint="F2"/>
                                <w:sz w:val="36"/>
                                <w:szCs w:val="40"/>
                                <w:lang w:val="es-ES_tradnl"/>
                              </w:rPr>
                              <w:t>No.</w:t>
                            </w:r>
                            <w:r w:rsidR="007B05C4" w:rsidRPr="00E10173">
                              <w:rPr>
                                <w:rFonts w:asciiTheme="majorHAnsi" w:hAnsiTheme="majorHAnsi" w:cs="Arial"/>
                                <w:b/>
                                <w:bCs/>
                                <w:color w:val="0D0D0D" w:themeColor="text1" w:themeTint="F2"/>
                                <w:sz w:val="36"/>
                                <w:szCs w:val="22"/>
                                <w:lang w:val="es-ES_tradnl"/>
                              </w:rPr>
                              <w:t xml:space="preserve"> </w:t>
                            </w:r>
                            <w:r w:rsidR="00454F09">
                              <w:rPr>
                                <w:rFonts w:asciiTheme="majorHAnsi" w:hAnsiTheme="majorHAnsi" w:cs="Arial"/>
                                <w:b/>
                                <w:bCs/>
                                <w:color w:val="0D0D0D" w:themeColor="text1" w:themeTint="F2"/>
                                <w:sz w:val="36"/>
                                <w:szCs w:val="22"/>
                                <w:lang w:val="es-ES_tradnl"/>
                              </w:rPr>
                              <w:t>8</w:t>
                            </w:r>
                            <w:r w:rsidR="007B05C4" w:rsidRPr="00E10173">
                              <w:rPr>
                                <w:rFonts w:asciiTheme="majorHAnsi" w:hAnsiTheme="majorHAnsi" w:cs="Arial"/>
                                <w:b/>
                                <w:bCs/>
                                <w:color w:val="0D0D0D" w:themeColor="text1" w:themeTint="F2"/>
                                <w:sz w:val="36"/>
                                <w:szCs w:val="22"/>
                                <w:lang w:val="es-ES_tradnl"/>
                              </w:rPr>
                              <w:t>/1</w:t>
                            </w:r>
                            <w:r w:rsidR="00D74085" w:rsidRPr="00E10173">
                              <w:rPr>
                                <w:rFonts w:asciiTheme="majorHAnsi" w:hAnsiTheme="majorHAnsi" w:cs="Arial"/>
                                <w:b/>
                                <w:bCs/>
                                <w:color w:val="0D0D0D" w:themeColor="text1" w:themeTint="F2"/>
                                <w:sz w:val="36"/>
                                <w:szCs w:val="22"/>
                                <w:lang w:val="es-ES_tradnl"/>
                              </w:rPr>
                              <w:t>8</w:t>
                            </w:r>
                          </w:p>
                          <w:p w:rsidR="007B05C4" w:rsidRPr="00E10173" w:rsidRDefault="005B52B0" w:rsidP="00997BC5">
                            <w:pPr>
                              <w:spacing w:line="276" w:lineRule="auto"/>
                              <w:rPr>
                                <w:rFonts w:asciiTheme="majorHAnsi" w:hAnsiTheme="majorHAnsi" w:cs="Arial"/>
                                <w:b/>
                                <w:color w:val="0D0D0D" w:themeColor="text1" w:themeTint="F2"/>
                                <w:sz w:val="36"/>
                                <w:szCs w:val="22"/>
                                <w:lang w:val="es-ES_tradnl"/>
                              </w:rPr>
                            </w:pPr>
                            <w:r w:rsidRPr="00E10173">
                              <w:rPr>
                                <w:rFonts w:asciiTheme="majorHAnsi" w:hAnsiTheme="majorHAnsi" w:cs="Arial"/>
                                <w:b/>
                                <w:color w:val="0D0D0D" w:themeColor="text1" w:themeTint="F2"/>
                                <w:sz w:val="36"/>
                                <w:szCs w:val="22"/>
                                <w:lang w:val="es-ES_tradnl"/>
                              </w:rPr>
                              <w:t xml:space="preserve">PETICIÓN </w:t>
                            </w:r>
                            <w:r w:rsidR="00D6780B" w:rsidRPr="00E10173">
                              <w:rPr>
                                <w:rFonts w:asciiTheme="majorHAnsi" w:hAnsiTheme="majorHAnsi" w:cs="Arial"/>
                                <w:b/>
                                <w:color w:val="0D0D0D" w:themeColor="text1" w:themeTint="F2"/>
                                <w:sz w:val="36"/>
                                <w:szCs w:val="22"/>
                                <w:lang w:val="es-ES_tradnl"/>
                              </w:rPr>
                              <w:t>799</w:t>
                            </w:r>
                            <w:r w:rsidR="00246D1F" w:rsidRPr="00E10173">
                              <w:rPr>
                                <w:rFonts w:asciiTheme="majorHAnsi" w:hAnsiTheme="majorHAnsi" w:cs="Arial"/>
                                <w:b/>
                                <w:color w:val="0D0D0D" w:themeColor="text1" w:themeTint="F2"/>
                                <w:sz w:val="36"/>
                                <w:szCs w:val="22"/>
                                <w:lang w:val="es-ES_tradnl"/>
                              </w:rPr>
                              <w:t>-</w:t>
                            </w:r>
                            <w:r w:rsidR="00B16D13" w:rsidRPr="00E10173">
                              <w:rPr>
                                <w:rFonts w:asciiTheme="majorHAnsi" w:hAnsiTheme="majorHAnsi" w:cs="Arial"/>
                                <w:b/>
                                <w:color w:val="0D0D0D" w:themeColor="text1" w:themeTint="F2"/>
                                <w:sz w:val="36"/>
                                <w:szCs w:val="22"/>
                                <w:lang w:val="es-ES_tradnl"/>
                              </w:rPr>
                              <w:t>0</w:t>
                            </w:r>
                            <w:r w:rsidR="00D6780B" w:rsidRPr="00E10173">
                              <w:rPr>
                                <w:rFonts w:asciiTheme="majorHAnsi" w:hAnsiTheme="majorHAnsi" w:cs="Arial"/>
                                <w:b/>
                                <w:color w:val="0D0D0D" w:themeColor="text1" w:themeTint="F2"/>
                                <w:sz w:val="36"/>
                                <w:szCs w:val="22"/>
                                <w:lang w:val="es-ES_tradnl"/>
                              </w:rPr>
                              <w:t>7</w:t>
                            </w:r>
                            <w:r w:rsidR="00246D1F" w:rsidRPr="00E10173">
                              <w:rPr>
                                <w:rFonts w:asciiTheme="majorHAnsi" w:hAnsiTheme="majorHAnsi" w:cs="Arial"/>
                                <w:b/>
                                <w:color w:val="0D0D0D" w:themeColor="text1" w:themeTint="F2"/>
                                <w:sz w:val="36"/>
                                <w:szCs w:val="22"/>
                                <w:lang w:val="es-ES_tradnl"/>
                              </w:rPr>
                              <w:t xml:space="preserve"> </w:t>
                            </w:r>
                          </w:p>
                          <w:p w:rsidR="00CD046C" w:rsidRPr="00E10173" w:rsidRDefault="005B52B0" w:rsidP="00997BC5">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INFORME DE ADMISIBILIDAD</w:t>
                            </w:r>
                            <w:r w:rsidR="00F519CF" w:rsidRPr="00E10173">
                              <w:rPr>
                                <w:rFonts w:asciiTheme="majorHAnsi" w:hAnsiTheme="majorHAnsi" w:cs="Arial"/>
                                <w:color w:val="0D0D0D" w:themeColor="text1" w:themeTint="F2"/>
                                <w:szCs w:val="22"/>
                                <w:lang w:val="es-ES_tradnl"/>
                              </w:rPr>
                              <w:t xml:space="preserve"> </w:t>
                            </w:r>
                          </w:p>
                          <w:p w:rsidR="008F1912" w:rsidRPr="00E10173"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E10173" w:rsidRDefault="00D6780B" w:rsidP="00997BC5">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 xml:space="preserve">SERVIO </w:t>
                            </w:r>
                            <w:r w:rsidR="00B37872" w:rsidRPr="00E10173">
                              <w:rPr>
                                <w:rFonts w:asciiTheme="majorHAnsi" w:hAnsiTheme="majorHAnsi" w:cs="Arial"/>
                                <w:color w:val="0D0D0D" w:themeColor="text1" w:themeTint="F2"/>
                                <w:szCs w:val="22"/>
                                <w:lang w:val="es-ES_tradnl"/>
                              </w:rPr>
                              <w:t xml:space="preserve">FELICIANO </w:t>
                            </w:r>
                            <w:r w:rsidRPr="00E10173">
                              <w:rPr>
                                <w:rFonts w:asciiTheme="majorHAnsi" w:hAnsiTheme="majorHAnsi" w:cs="Arial"/>
                                <w:color w:val="0D0D0D" w:themeColor="text1" w:themeTint="F2"/>
                                <w:szCs w:val="22"/>
                                <w:lang w:val="es-ES_tradnl"/>
                              </w:rPr>
                              <w:t>PEÑA JIMÉNEZ</w:t>
                            </w:r>
                            <w:r w:rsidR="00E85D22" w:rsidRPr="00E10173">
                              <w:rPr>
                                <w:rFonts w:asciiTheme="majorHAnsi" w:hAnsiTheme="majorHAnsi" w:cs="Arial"/>
                                <w:color w:val="0D0D0D" w:themeColor="text1" w:themeTint="F2"/>
                                <w:szCs w:val="22"/>
                                <w:lang w:val="es-ES_tradnl"/>
                              </w:rPr>
                              <w:t>,</w:t>
                            </w:r>
                            <w:r w:rsidRPr="00E10173">
                              <w:rPr>
                                <w:rFonts w:asciiTheme="majorHAnsi" w:hAnsiTheme="majorHAnsi" w:cs="Arial"/>
                                <w:color w:val="0D0D0D" w:themeColor="text1" w:themeTint="F2"/>
                                <w:szCs w:val="22"/>
                                <w:lang w:val="es-ES_tradnl"/>
                              </w:rPr>
                              <w:t xml:space="preserve"> RAMÓN</w:t>
                            </w:r>
                            <w:r w:rsidR="0042527E" w:rsidRPr="00E10173">
                              <w:rPr>
                                <w:rFonts w:asciiTheme="majorHAnsi" w:hAnsiTheme="majorHAnsi" w:cs="Arial"/>
                                <w:color w:val="0D0D0D" w:themeColor="text1" w:themeTint="F2"/>
                                <w:szCs w:val="22"/>
                                <w:lang w:val="es-ES_tradnl"/>
                              </w:rPr>
                              <w:t xml:space="preserve"> ADALBERTO</w:t>
                            </w:r>
                            <w:r w:rsidRPr="00E10173">
                              <w:rPr>
                                <w:rFonts w:asciiTheme="majorHAnsi" w:hAnsiTheme="majorHAnsi" w:cs="Arial"/>
                                <w:color w:val="0D0D0D" w:themeColor="text1" w:themeTint="F2"/>
                                <w:szCs w:val="22"/>
                                <w:lang w:val="es-ES_tradnl"/>
                              </w:rPr>
                              <w:t xml:space="preserve"> ZAMORA</w:t>
                            </w:r>
                            <w:r w:rsidR="00B65A04" w:rsidRPr="00E10173">
                              <w:rPr>
                                <w:rFonts w:asciiTheme="majorHAnsi" w:hAnsiTheme="majorHAnsi" w:cs="Arial"/>
                                <w:color w:val="0D0D0D" w:themeColor="text1" w:themeTint="F2"/>
                                <w:szCs w:val="22"/>
                                <w:lang w:val="es-ES_tradnl"/>
                              </w:rPr>
                              <w:t xml:space="preserve"> </w:t>
                            </w:r>
                            <w:r w:rsidR="00982A03" w:rsidRPr="00E10173">
                              <w:rPr>
                                <w:rFonts w:asciiTheme="majorHAnsi" w:hAnsiTheme="majorHAnsi" w:cs="Arial"/>
                                <w:color w:val="0D0D0D" w:themeColor="text1" w:themeTint="F2"/>
                                <w:szCs w:val="22"/>
                                <w:lang w:val="es-ES_tradnl"/>
                              </w:rPr>
                              <w:t>ZAMORA</w:t>
                            </w:r>
                            <w:r w:rsidR="00E85D22" w:rsidRPr="00E10173">
                              <w:rPr>
                                <w:rFonts w:asciiTheme="majorHAnsi" w:hAnsiTheme="majorHAnsi" w:cs="Arial"/>
                                <w:color w:val="0D0D0D" w:themeColor="text1" w:themeTint="F2"/>
                                <w:szCs w:val="22"/>
                                <w:lang w:val="es-ES_tradnl"/>
                              </w:rPr>
                              <w:t xml:space="preserve"> Y FAMILIARES</w:t>
                            </w:r>
                          </w:p>
                          <w:bookmarkEnd w:id="1"/>
                          <w:p w:rsidR="005B52B0" w:rsidRPr="0010736F" w:rsidRDefault="00D6780B" w:rsidP="00997BC5">
                            <w:pPr>
                              <w:spacing w:line="276" w:lineRule="auto"/>
                              <w:rPr>
                                <w:rFonts w:asciiTheme="majorHAnsi" w:hAnsiTheme="majorHAnsi" w:cs="Arial"/>
                                <w:color w:val="0D0D0D" w:themeColor="text1" w:themeTint="F2"/>
                                <w:szCs w:val="22"/>
                                <w:lang w:val="es-ES"/>
                              </w:rPr>
                            </w:pPr>
                            <w:r w:rsidRPr="00E10173">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E10173" w:rsidRDefault="005B52B0" w:rsidP="00997BC5">
                      <w:pPr>
                        <w:spacing w:line="276" w:lineRule="auto"/>
                        <w:rPr>
                          <w:rFonts w:asciiTheme="majorHAnsi" w:hAnsiTheme="majorHAnsi" w:cs="Arial"/>
                          <w:b/>
                          <w:bCs/>
                          <w:color w:val="0D0D0D" w:themeColor="text1" w:themeTint="F2"/>
                          <w:sz w:val="36"/>
                          <w:szCs w:val="22"/>
                          <w:lang w:val="es-ES_tradnl"/>
                        </w:rPr>
                      </w:pPr>
                      <w:r w:rsidRPr="00E10173">
                        <w:rPr>
                          <w:rFonts w:asciiTheme="majorHAnsi" w:hAnsiTheme="majorHAnsi" w:cs="Arial"/>
                          <w:b/>
                          <w:bCs/>
                          <w:color w:val="0D0D0D" w:themeColor="text1" w:themeTint="F2"/>
                          <w:sz w:val="36"/>
                          <w:szCs w:val="22"/>
                          <w:lang w:val="es-ES_tradnl"/>
                        </w:rPr>
                        <w:t xml:space="preserve">INFORME </w:t>
                      </w:r>
                      <w:r w:rsidR="00477592" w:rsidRPr="00E10173">
                        <w:rPr>
                          <w:rFonts w:asciiTheme="majorHAnsi" w:hAnsiTheme="majorHAnsi" w:cs="Arial"/>
                          <w:b/>
                          <w:bCs/>
                          <w:color w:val="0D0D0D" w:themeColor="text1" w:themeTint="F2"/>
                          <w:sz w:val="36"/>
                          <w:szCs w:val="40"/>
                          <w:lang w:val="es-ES_tradnl"/>
                        </w:rPr>
                        <w:t>No.</w:t>
                      </w:r>
                      <w:r w:rsidR="007B05C4" w:rsidRPr="00E10173">
                        <w:rPr>
                          <w:rFonts w:asciiTheme="majorHAnsi" w:hAnsiTheme="majorHAnsi" w:cs="Arial"/>
                          <w:b/>
                          <w:bCs/>
                          <w:color w:val="0D0D0D" w:themeColor="text1" w:themeTint="F2"/>
                          <w:sz w:val="36"/>
                          <w:szCs w:val="22"/>
                          <w:lang w:val="es-ES_tradnl"/>
                        </w:rPr>
                        <w:t xml:space="preserve"> </w:t>
                      </w:r>
                      <w:r w:rsidR="00454F09">
                        <w:rPr>
                          <w:rFonts w:asciiTheme="majorHAnsi" w:hAnsiTheme="majorHAnsi" w:cs="Arial"/>
                          <w:b/>
                          <w:bCs/>
                          <w:color w:val="0D0D0D" w:themeColor="text1" w:themeTint="F2"/>
                          <w:sz w:val="36"/>
                          <w:szCs w:val="22"/>
                          <w:lang w:val="es-ES_tradnl"/>
                        </w:rPr>
                        <w:t>8</w:t>
                      </w:r>
                      <w:r w:rsidR="007B05C4" w:rsidRPr="00E10173">
                        <w:rPr>
                          <w:rFonts w:asciiTheme="majorHAnsi" w:hAnsiTheme="majorHAnsi" w:cs="Arial"/>
                          <w:b/>
                          <w:bCs/>
                          <w:color w:val="0D0D0D" w:themeColor="text1" w:themeTint="F2"/>
                          <w:sz w:val="36"/>
                          <w:szCs w:val="22"/>
                          <w:lang w:val="es-ES_tradnl"/>
                        </w:rPr>
                        <w:t>/1</w:t>
                      </w:r>
                      <w:r w:rsidR="00D74085" w:rsidRPr="00E10173">
                        <w:rPr>
                          <w:rFonts w:asciiTheme="majorHAnsi" w:hAnsiTheme="majorHAnsi" w:cs="Arial"/>
                          <w:b/>
                          <w:bCs/>
                          <w:color w:val="0D0D0D" w:themeColor="text1" w:themeTint="F2"/>
                          <w:sz w:val="36"/>
                          <w:szCs w:val="22"/>
                          <w:lang w:val="es-ES_tradnl"/>
                        </w:rPr>
                        <w:t>8</w:t>
                      </w:r>
                    </w:p>
                    <w:p w:rsidR="007B05C4" w:rsidRPr="00E10173" w:rsidRDefault="005B52B0" w:rsidP="00997BC5">
                      <w:pPr>
                        <w:spacing w:line="276" w:lineRule="auto"/>
                        <w:rPr>
                          <w:rFonts w:asciiTheme="majorHAnsi" w:hAnsiTheme="majorHAnsi" w:cs="Arial"/>
                          <w:b/>
                          <w:color w:val="0D0D0D" w:themeColor="text1" w:themeTint="F2"/>
                          <w:sz w:val="36"/>
                          <w:szCs w:val="22"/>
                          <w:lang w:val="es-ES_tradnl"/>
                        </w:rPr>
                      </w:pPr>
                      <w:r w:rsidRPr="00E10173">
                        <w:rPr>
                          <w:rFonts w:asciiTheme="majorHAnsi" w:hAnsiTheme="majorHAnsi" w:cs="Arial"/>
                          <w:b/>
                          <w:color w:val="0D0D0D" w:themeColor="text1" w:themeTint="F2"/>
                          <w:sz w:val="36"/>
                          <w:szCs w:val="22"/>
                          <w:lang w:val="es-ES_tradnl"/>
                        </w:rPr>
                        <w:t xml:space="preserve">PETICIÓN </w:t>
                      </w:r>
                      <w:r w:rsidR="00D6780B" w:rsidRPr="00E10173">
                        <w:rPr>
                          <w:rFonts w:asciiTheme="majorHAnsi" w:hAnsiTheme="majorHAnsi" w:cs="Arial"/>
                          <w:b/>
                          <w:color w:val="0D0D0D" w:themeColor="text1" w:themeTint="F2"/>
                          <w:sz w:val="36"/>
                          <w:szCs w:val="22"/>
                          <w:lang w:val="es-ES_tradnl"/>
                        </w:rPr>
                        <w:t>799</w:t>
                      </w:r>
                      <w:r w:rsidR="00246D1F" w:rsidRPr="00E10173">
                        <w:rPr>
                          <w:rFonts w:asciiTheme="majorHAnsi" w:hAnsiTheme="majorHAnsi" w:cs="Arial"/>
                          <w:b/>
                          <w:color w:val="0D0D0D" w:themeColor="text1" w:themeTint="F2"/>
                          <w:sz w:val="36"/>
                          <w:szCs w:val="22"/>
                          <w:lang w:val="es-ES_tradnl"/>
                        </w:rPr>
                        <w:t>-</w:t>
                      </w:r>
                      <w:r w:rsidR="00B16D13" w:rsidRPr="00E10173">
                        <w:rPr>
                          <w:rFonts w:asciiTheme="majorHAnsi" w:hAnsiTheme="majorHAnsi" w:cs="Arial"/>
                          <w:b/>
                          <w:color w:val="0D0D0D" w:themeColor="text1" w:themeTint="F2"/>
                          <w:sz w:val="36"/>
                          <w:szCs w:val="22"/>
                          <w:lang w:val="es-ES_tradnl"/>
                        </w:rPr>
                        <w:t>0</w:t>
                      </w:r>
                      <w:r w:rsidR="00D6780B" w:rsidRPr="00E10173">
                        <w:rPr>
                          <w:rFonts w:asciiTheme="majorHAnsi" w:hAnsiTheme="majorHAnsi" w:cs="Arial"/>
                          <w:b/>
                          <w:color w:val="0D0D0D" w:themeColor="text1" w:themeTint="F2"/>
                          <w:sz w:val="36"/>
                          <w:szCs w:val="22"/>
                          <w:lang w:val="es-ES_tradnl"/>
                        </w:rPr>
                        <w:t>7</w:t>
                      </w:r>
                      <w:r w:rsidR="00246D1F" w:rsidRPr="00E10173">
                        <w:rPr>
                          <w:rFonts w:asciiTheme="majorHAnsi" w:hAnsiTheme="majorHAnsi" w:cs="Arial"/>
                          <w:b/>
                          <w:color w:val="0D0D0D" w:themeColor="text1" w:themeTint="F2"/>
                          <w:sz w:val="36"/>
                          <w:szCs w:val="22"/>
                          <w:lang w:val="es-ES_tradnl"/>
                        </w:rPr>
                        <w:t xml:space="preserve"> </w:t>
                      </w:r>
                    </w:p>
                    <w:p w:rsidR="00CD046C" w:rsidRPr="00E10173" w:rsidRDefault="005B52B0" w:rsidP="00997BC5">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INFORME DE ADMISIBILIDAD</w:t>
                      </w:r>
                      <w:r w:rsidR="00F519CF" w:rsidRPr="00E10173">
                        <w:rPr>
                          <w:rFonts w:asciiTheme="majorHAnsi" w:hAnsiTheme="majorHAnsi" w:cs="Arial"/>
                          <w:color w:val="0D0D0D" w:themeColor="text1" w:themeTint="F2"/>
                          <w:szCs w:val="22"/>
                          <w:lang w:val="es-ES_tradnl"/>
                        </w:rPr>
                        <w:t xml:space="preserve"> </w:t>
                      </w:r>
                    </w:p>
                    <w:p w:rsidR="008F1912" w:rsidRPr="00E10173"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E10173" w:rsidRDefault="00D6780B" w:rsidP="00997BC5">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 xml:space="preserve">SERVIO </w:t>
                      </w:r>
                      <w:r w:rsidR="00B37872" w:rsidRPr="00E10173">
                        <w:rPr>
                          <w:rFonts w:asciiTheme="majorHAnsi" w:hAnsiTheme="majorHAnsi" w:cs="Arial"/>
                          <w:color w:val="0D0D0D" w:themeColor="text1" w:themeTint="F2"/>
                          <w:szCs w:val="22"/>
                          <w:lang w:val="es-ES_tradnl"/>
                        </w:rPr>
                        <w:t xml:space="preserve">FELICIANO </w:t>
                      </w:r>
                      <w:r w:rsidRPr="00E10173">
                        <w:rPr>
                          <w:rFonts w:asciiTheme="majorHAnsi" w:hAnsiTheme="majorHAnsi" w:cs="Arial"/>
                          <w:color w:val="0D0D0D" w:themeColor="text1" w:themeTint="F2"/>
                          <w:szCs w:val="22"/>
                          <w:lang w:val="es-ES_tradnl"/>
                        </w:rPr>
                        <w:t>PEÑA JIMÉNEZ</w:t>
                      </w:r>
                      <w:r w:rsidR="00E85D22" w:rsidRPr="00E10173">
                        <w:rPr>
                          <w:rFonts w:asciiTheme="majorHAnsi" w:hAnsiTheme="majorHAnsi" w:cs="Arial"/>
                          <w:color w:val="0D0D0D" w:themeColor="text1" w:themeTint="F2"/>
                          <w:szCs w:val="22"/>
                          <w:lang w:val="es-ES_tradnl"/>
                        </w:rPr>
                        <w:t>,</w:t>
                      </w:r>
                      <w:r w:rsidRPr="00E10173">
                        <w:rPr>
                          <w:rFonts w:asciiTheme="majorHAnsi" w:hAnsiTheme="majorHAnsi" w:cs="Arial"/>
                          <w:color w:val="0D0D0D" w:themeColor="text1" w:themeTint="F2"/>
                          <w:szCs w:val="22"/>
                          <w:lang w:val="es-ES_tradnl"/>
                        </w:rPr>
                        <w:t xml:space="preserve"> RAMÓN</w:t>
                      </w:r>
                      <w:r w:rsidR="0042527E" w:rsidRPr="00E10173">
                        <w:rPr>
                          <w:rFonts w:asciiTheme="majorHAnsi" w:hAnsiTheme="majorHAnsi" w:cs="Arial"/>
                          <w:color w:val="0D0D0D" w:themeColor="text1" w:themeTint="F2"/>
                          <w:szCs w:val="22"/>
                          <w:lang w:val="es-ES_tradnl"/>
                        </w:rPr>
                        <w:t xml:space="preserve"> ADALBERTO</w:t>
                      </w:r>
                      <w:r w:rsidRPr="00E10173">
                        <w:rPr>
                          <w:rFonts w:asciiTheme="majorHAnsi" w:hAnsiTheme="majorHAnsi" w:cs="Arial"/>
                          <w:color w:val="0D0D0D" w:themeColor="text1" w:themeTint="F2"/>
                          <w:szCs w:val="22"/>
                          <w:lang w:val="es-ES_tradnl"/>
                        </w:rPr>
                        <w:t xml:space="preserve"> ZAMORA</w:t>
                      </w:r>
                      <w:r w:rsidR="00B65A04" w:rsidRPr="00E10173">
                        <w:rPr>
                          <w:rFonts w:asciiTheme="majorHAnsi" w:hAnsiTheme="majorHAnsi" w:cs="Arial"/>
                          <w:color w:val="0D0D0D" w:themeColor="text1" w:themeTint="F2"/>
                          <w:szCs w:val="22"/>
                          <w:lang w:val="es-ES_tradnl"/>
                        </w:rPr>
                        <w:t xml:space="preserve"> </w:t>
                      </w:r>
                      <w:proofErr w:type="spellStart"/>
                      <w:r w:rsidR="00982A03" w:rsidRPr="00E10173">
                        <w:rPr>
                          <w:rFonts w:asciiTheme="majorHAnsi" w:hAnsiTheme="majorHAnsi" w:cs="Arial"/>
                          <w:color w:val="0D0D0D" w:themeColor="text1" w:themeTint="F2"/>
                          <w:szCs w:val="22"/>
                          <w:lang w:val="es-ES_tradnl"/>
                        </w:rPr>
                        <w:t>ZAMORA</w:t>
                      </w:r>
                      <w:proofErr w:type="spellEnd"/>
                      <w:r w:rsidR="00E85D22" w:rsidRPr="00E10173">
                        <w:rPr>
                          <w:rFonts w:asciiTheme="majorHAnsi" w:hAnsiTheme="majorHAnsi" w:cs="Arial"/>
                          <w:color w:val="0D0D0D" w:themeColor="text1" w:themeTint="F2"/>
                          <w:szCs w:val="22"/>
                          <w:lang w:val="es-ES_tradnl"/>
                        </w:rPr>
                        <w:t xml:space="preserve"> Y FAMILIARES</w:t>
                      </w:r>
                    </w:p>
                    <w:bookmarkEnd w:id="1"/>
                    <w:p w:rsidR="005B52B0" w:rsidRPr="0010736F" w:rsidRDefault="00D6780B" w:rsidP="00997BC5">
                      <w:pPr>
                        <w:spacing w:line="276" w:lineRule="auto"/>
                        <w:rPr>
                          <w:rFonts w:asciiTheme="majorHAnsi" w:hAnsiTheme="majorHAnsi" w:cs="Arial"/>
                          <w:color w:val="0D0D0D" w:themeColor="text1" w:themeTint="F2"/>
                          <w:szCs w:val="22"/>
                          <w:lang w:val="es-ES"/>
                        </w:rPr>
                      </w:pPr>
                      <w:r w:rsidRPr="00E10173">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E1017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3334192" wp14:editId="506753E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132422" w:rsidRPr="004E2649">
                              <w:rPr>
                                <w:rFonts w:asciiTheme="minorHAnsi" w:hAnsiTheme="minorHAnsi"/>
                                <w:color w:val="FFFFFF" w:themeColor="background1"/>
                                <w:sz w:val="22"/>
                                <w:lang w:val="pt-BR"/>
                              </w:rPr>
                              <w:t>1</w:t>
                            </w:r>
                            <w:r w:rsidR="00132422">
                              <w:rPr>
                                <w:rFonts w:asciiTheme="minorHAnsi" w:hAnsiTheme="minorHAnsi"/>
                                <w:color w:val="FFFFFF" w:themeColor="background1"/>
                                <w:sz w:val="22"/>
                                <w:lang w:val="pt-BR"/>
                              </w:rPr>
                              <w:t>6</w:t>
                            </w:r>
                            <w:r w:rsidR="00454F09">
                              <w:rPr>
                                <w:rFonts w:asciiTheme="minorHAnsi" w:hAnsiTheme="minorHAnsi"/>
                                <w:color w:val="FFFFFF" w:themeColor="background1"/>
                                <w:sz w:val="22"/>
                                <w:lang w:val="pt-BR"/>
                              </w:rPr>
                              <w:t>7</w:t>
                            </w:r>
                          </w:p>
                          <w:p w:rsidR="00627C9F" w:rsidRPr="002C3BB1" w:rsidRDefault="00627C9F" w:rsidP="007A5817">
                            <w:pPr>
                              <w:spacing w:line="276" w:lineRule="auto"/>
                              <w:jc w:val="right"/>
                              <w:rPr>
                                <w:rFonts w:asciiTheme="minorHAnsi" w:hAnsiTheme="minorHAnsi"/>
                                <w:color w:val="FFFFFF" w:themeColor="background1"/>
                                <w:sz w:val="22"/>
                                <w:lang w:val="pt-BR"/>
                              </w:rPr>
                            </w:pPr>
                            <w:r w:rsidRPr="002C3BB1">
                              <w:rPr>
                                <w:rFonts w:asciiTheme="minorHAnsi" w:hAnsiTheme="minorHAnsi"/>
                                <w:color w:val="FFFFFF" w:themeColor="background1"/>
                                <w:sz w:val="22"/>
                                <w:lang w:val="pt-BR"/>
                              </w:rPr>
                              <w:t xml:space="preserve">Doc. </w:t>
                            </w:r>
                            <w:r w:rsidR="00454F09">
                              <w:rPr>
                                <w:rFonts w:asciiTheme="minorHAnsi" w:hAnsiTheme="minorHAnsi"/>
                                <w:color w:val="FFFFFF" w:themeColor="background1"/>
                                <w:sz w:val="22"/>
                                <w:lang w:val="pt-BR"/>
                              </w:rPr>
                              <w:t>12</w:t>
                            </w:r>
                          </w:p>
                          <w:p w:rsidR="00627C9F" w:rsidRPr="00DD47FD" w:rsidRDefault="00454F09"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BO"/>
                              </w:rPr>
                              <w:t>24 febrero</w:t>
                            </w:r>
                            <w:r w:rsidR="007B05C4" w:rsidRPr="00DD47FD">
                              <w:rPr>
                                <w:rFonts w:asciiTheme="minorHAnsi" w:hAnsiTheme="minorHAnsi"/>
                                <w:color w:val="FFFFFF" w:themeColor="background1"/>
                                <w:sz w:val="22"/>
                                <w:lang w:val="es-BO"/>
                              </w:rPr>
                              <w:t xml:space="preserve"> </w:t>
                            </w:r>
                            <w:r w:rsidR="00627C9F" w:rsidRPr="00DD47FD">
                              <w:rPr>
                                <w:rFonts w:asciiTheme="minorHAnsi" w:hAnsiTheme="minorHAnsi"/>
                                <w:color w:val="FFFFFF" w:themeColor="background1"/>
                                <w:sz w:val="22"/>
                                <w:lang w:val="es-BO"/>
                              </w:rPr>
                              <w:t>201</w:t>
                            </w:r>
                            <w:r w:rsidR="00D74085">
                              <w:rPr>
                                <w:rFonts w:asciiTheme="minorHAnsi" w:hAnsiTheme="minorHAnsi"/>
                                <w:color w:val="FFFFFF" w:themeColor="background1"/>
                                <w:sz w:val="22"/>
                                <w:lang w:val="es-BO"/>
                              </w:rPr>
                              <w:t>8</w:t>
                            </w:r>
                          </w:p>
                          <w:p w:rsidR="00627C9F" w:rsidRPr="00DD47FD" w:rsidRDefault="00E0340B" w:rsidP="007A5817">
                            <w:pPr>
                              <w:spacing w:line="276" w:lineRule="auto"/>
                              <w:jc w:val="right"/>
                              <w:rPr>
                                <w:rFonts w:asciiTheme="minorHAnsi" w:hAnsiTheme="minorHAnsi"/>
                                <w:color w:val="FFFFFF" w:themeColor="background1"/>
                                <w:sz w:val="22"/>
                                <w:lang w:val="es-BO"/>
                              </w:rPr>
                            </w:pPr>
                            <w:r w:rsidRPr="00DD47FD">
                              <w:rPr>
                                <w:rFonts w:asciiTheme="minorHAnsi" w:hAnsiTheme="minorHAnsi"/>
                                <w:color w:val="FFFFFF" w:themeColor="background1"/>
                                <w:sz w:val="22"/>
                                <w:lang w:val="es-BO"/>
                              </w:rPr>
                              <w:t xml:space="preserve">Original: </w:t>
                            </w:r>
                            <w:r w:rsidR="008B12F5" w:rsidRPr="00DD47FD">
                              <w:rPr>
                                <w:rFonts w:asciiTheme="minorHAnsi" w:hAnsiTheme="minorHAnsi"/>
                                <w:color w:val="FFFFFF" w:themeColor="background1"/>
                                <w:sz w:val="22"/>
                                <w:lang w:val="es-BO"/>
                              </w:rPr>
                              <w:t>e</w:t>
                            </w:r>
                            <w:r w:rsidR="00627C9F" w:rsidRPr="00DD47FD">
                              <w:rPr>
                                <w:rFonts w:asciiTheme="minorHAnsi" w:hAnsiTheme="minorHAnsi"/>
                                <w:color w:val="FFFFFF" w:themeColor="background1"/>
                                <w:sz w:val="22"/>
                                <w:lang w:val="es-B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132422" w:rsidRPr="004E2649">
                        <w:rPr>
                          <w:rFonts w:asciiTheme="minorHAnsi" w:hAnsiTheme="minorHAnsi"/>
                          <w:color w:val="FFFFFF" w:themeColor="background1"/>
                          <w:sz w:val="22"/>
                          <w:lang w:val="pt-BR"/>
                        </w:rPr>
                        <w:t>1</w:t>
                      </w:r>
                      <w:r w:rsidR="00132422">
                        <w:rPr>
                          <w:rFonts w:asciiTheme="minorHAnsi" w:hAnsiTheme="minorHAnsi"/>
                          <w:color w:val="FFFFFF" w:themeColor="background1"/>
                          <w:sz w:val="22"/>
                          <w:lang w:val="pt-BR"/>
                        </w:rPr>
                        <w:t>6</w:t>
                      </w:r>
                      <w:r w:rsidR="00454F09">
                        <w:rPr>
                          <w:rFonts w:asciiTheme="minorHAnsi" w:hAnsiTheme="minorHAnsi"/>
                          <w:color w:val="FFFFFF" w:themeColor="background1"/>
                          <w:sz w:val="22"/>
                          <w:lang w:val="pt-BR"/>
                        </w:rPr>
                        <w:t>7</w:t>
                      </w:r>
                    </w:p>
                    <w:p w:rsidR="00627C9F" w:rsidRPr="002C3BB1" w:rsidRDefault="00627C9F" w:rsidP="007A5817">
                      <w:pPr>
                        <w:spacing w:line="276" w:lineRule="auto"/>
                        <w:jc w:val="right"/>
                        <w:rPr>
                          <w:rFonts w:asciiTheme="minorHAnsi" w:hAnsiTheme="minorHAnsi"/>
                          <w:color w:val="FFFFFF" w:themeColor="background1"/>
                          <w:sz w:val="22"/>
                          <w:lang w:val="pt-BR"/>
                        </w:rPr>
                      </w:pPr>
                      <w:r w:rsidRPr="002C3BB1">
                        <w:rPr>
                          <w:rFonts w:asciiTheme="minorHAnsi" w:hAnsiTheme="minorHAnsi"/>
                          <w:color w:val="FFFFFF" w:themeColor="background1"/>
                          <w:sz w:val="22"/>
                          <w:lang w:val="pt-BR"/>
                        </w:rPr>
                        <w:t xml:space="preserve">Doc. </w:t>
                      </w:r>
                      <w:r w:rsidR="00454F09">
                        <w:rPr>
                          <w:rFonts w:asciiTheme="minorHAnsi" w:hAnsiTheme="minorHAnsi"/>
                          <w:color w:val="FFFFFF" w:themeColor="background1"/>
                          <w:sz w:val="22"/>
                          <w:lang w:val="pt-BR"/>
                        </w:rPr>
                        <w:t>12</w:t>
                      </w:r>
                    </w:p>
                    <w:p w:rsidR="00627C9F" w:rsidRPr="00DD47FD" w:rsidRDefault="00454F09"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BO"/>
                        </w:rPr>
                        <w:t>24 febrero</w:t>
                      </w:r>
                      <w:r w:rsidR="007B05C4" w:rsidRPr="00DD47FD">
                        <w:rPr>
                          <w:rFonts w:asciiTheme="minorHAnsi" w:hAnsiTheme="minorHAnsi"/>
                          <w:color w:val="FFFFFF" w:themeColor="background1"/>
                          <w:sz w:val="22"/>
                          <w:lang w:val="es-BO"/>
                        </w:rPr>
                        <w:t xml:space="preserve"> </w:t>
                      </w:r>
                      <w:r w:rsidR="00627C9F" w:rsidRPr="00DD47FD">
                        <w:rPr>
                          <w:rFonts w:asciiTheme="minorHAnsi" w:hAnsiTheme="minorHAnsi"/>
                          <w:color w:val="FFFFFF" w:themeColor="background1"/>
                          <w:sz w:val="22"/>
                          <w:lang w:val="es-BO"/>
                        </w:rPr>
                        <w:t>201</w:t>
                      </w:r>
                      <w:r w:rsidR="00D74085">
                        <w:rPr>
                          <w:rFonts w:asciiTheme="minorHAnsi" w:hAnsiTheme="minorHAnsi"/>
                          <w:color w:val="FFFFFF" w:themeColor="background1"/>
                          <w:sz w:val="22"/>
                          <w:lang w:val="es-BO"/>
                        </w:rPr>
                        <w:t>8</w:t>
                      </w:r>
                    </w:p>
                    <w:p w:rsidR="00627C9F" w:rsidRPr="00DD47FD" w:rsidRDefault="00E0340B" w:rsidP="007A5817">
                      <w:pPr>
                        <w:spacing w:line="276" w:lineRule="auto"/>
                        <w:jc w:val="right"/>
                        <w:rPr>
                          <w:rFonts w:asciiTheme="minorHAnsi" w:hAnsiTheme="minorHAnsi"/>
                          <w:color w:val="FFFFFF" w:themeColor="background1"/>
                          <w:sz w:val="22"/>
                          <w:lang w:val="es-BO"/>
                        </w:rPr>
                      </w:pPr>
                      <w:r w:rsidRPr="00DD47FD">
                        <w:rPr>
                          <w:rFonts w:asciiTheme="minorHAnsi" w:hAnsiTheme="minorHAnsi"/>
                          <w:color w:val="FFFFFF" w:themeColor="background1"/>
                          <w:sz w:val="22"/>
                          <w:lang w:val="es-BO"/>
                        </w:rPr>
                        <w:t xml:space="preserve">Original: </w:t>
                      </w:r>
                      <w:r w:rsidR="008B12F5" w:rsidRPr="00DD47FD">
                        <w:rPr>
                          <w:rFonts w:asciiTheme="minorHAnsi" w:hAnsiTheme="minorHAnsi"/>
                          <w:color w:val="FFFFFF" w:themeColor="background1"/>
                          <w:sz w:val="22"/>
                          <w:lang w:val="es-BO"/>
                        </w:rPr>
                        <w:t>e</w:t>
                      </w:r>
                      <w:r w:rsidR="00627C9F" w:rsidRPr="00DD47FD">
                        <w:rPr>
                          <w:rFonts w:asciiTheme="minorHAnsi" w:hAnsiTheme="minorHAnsi"/>
                          <w:color w:val="FFFFFF" w:themeColor="background1"/>
                          <w:sz w:val="22"/>
                          <w:lang w:val="es-BO"/>
                        </w:rPr>
                        <w:t>spañol</w:t>
                      </w:r>
                    </w:p>
                  </w:txbxContent>
                </v:textbox>
              </v:shape>
            </w:pict>
          </mc:Fallback>
        </mc:AlternateContent>
      </w: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cs="Arial"/>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5128E4" w:rsidRPr="00E10173" w:rsidRDefault="005128E4"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5128E4" w:rsidRPr="00E10173" w:rsidRDefault="005128E4" w:rsidP="00040C3A">
      <w:pPr>
        <w:tabs>
          <w:tab w:val="center" w:pos="5400"/>
        </w:tabs>
        <w:suppressAutoHyphens/>
        <w:jc w:val="center"/>
        <w:rPr>
          <w:rFonts w:asciiTheme="majorHAnsi" w:hAnsiTheme="majorHAnsi"/>
          <w:sz w:val="22"/>
          <w:szCs w:val="22"/>
          <w:lang w:val="es-ES_tradnl"/>
        </w:rPr>
      </w:pPr>
    </w:p>
    <w:p w:rsidR="005128E4" w:rsidRPr="00E10173" w:rsidRDefault="005128E4" w:rsidP="00040C3A">
      <w:pPr>
        <w:tabs>
          <w:tab w:val="center" w:pos="5400"/>
        </w:tabs>
        <w:suppressAutoHyphens/>
        <w:jc w:val="center"/>
        <w:rPr>
          <w:rFonts w:asciiTheme="majorHAnsi" w:hAnsiTheme="majorHAnsi"/>
          <w:sz w:val="22"/>
          <w:szCs w:val="22"/>
          <w:lang w:val="es-ES_tradnl"/>
        </w:rPr>
      </w:pPr>
    </w:p>
    <w:p w:rsidR="005128E4" w:rsidRPr="00E10173" w:rsidRDefault="005128E4"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040C3A" w:rsidRPr="00E10173" w:rsidRDefault="00040C3A" w:rsidP="00040C3A">
      <w:pPr>
        <w:tabs>
          <w:tab w:val="center" w:pos="5400"/>
        </w:tabs>
        <w:suppressAutoHyphens/>
        <w:jc w:val="center"/>
        <w:rPr>
          <w:rFonts w:asciiTheme="majorHAnsi" w:hAnsiTheme="majorHAnsi"/>
          <w:sz w:val="22"/>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90270B" w:rsidP="00040C3A">
      <w:pPr>
        <w:tabs>
          <w:tab w:val="center" w:pos="5400"/>
        </w:tabs>
        <w:suppressAutoHyphens/>
        <w:jc w:val="center"/>
        <w:rPr>
          <w:rFonts w:asciiTheme="majorHAnsi" w:hAnsiTheme="majorHAnsi"/>
          <w:sz w:val="18"/>
          <w:szCs w:val="22"/>
          <w:lang w:val="es-ES_tradnl"/>
        </w:rPr>
      </w:pPr>
      <w:r w:rsidRPr="00E1017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0ACB44" wp14:editId="6424BD5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54F09">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454F09">
                              <w:rPr>
                                <w:rFonts w:asciiTheme="majorHAnsi" w:hAnsiTheme="majorHAnsi"/>
                                <w:color w:val="0D0D0D" w:themeColor="text1" w:themeTint="F2"/>
                                <w:sz w:val="18"/>
                                <w:szCs w:val="20"/>
                                <w:lang w:val="es-ES"/>
                              </w:rPr>
                              <w:t>24 de febrero</w:t>
                            </w:r>
                            <w:r w:rsidRPr="00890650">
                              <w:rPr>
                                <w:rFonts w:asciiTheme="majorHAnsi" w:hAnsiTheme="majorHAnsi"/>
                                <w:color w:val="0D0D0D" w:themeColor="text1" w:themeTint="F2"/>
                                <w:sz w:val="18"/>
                                <w:szCs w:val="20"/>
                                <w:lang w:val="es-ES"/>
                              </w:rPr>
                              <w:t xml:space="preserve"> de 201</w:t>
                            </w:r>
                            <w:r w:rsidR="00D74085">
                              <w:rPr>
                                <w:rFonts w:asciiTheme="majorHAnsi" w:hAnsiTheme="majorHAnsi"/>
                                <w:color w:val="0D0D0D" w:themeColor="text1" w:themeTint="F2"/>
                                <w:sz w:val="18"/>
                                <w:szCs w:val="20"/>
                                <w:lang w:val="es-ES"/>
                              </w:rPr>
                              <w:t>8</w:t>
                            </w:r>
                            <w:r w:rsidR="001A25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454F09">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454F09">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A25E1">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54F09">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454F09">
                        <w:rPr>
                          <w:rFonts w:asciiTheme="majorHAnsi" w:hAnsiTheme="majorHAnsi"/>
                          <w:color w:val="0D0D0D" w:themeColor="text1" w:themeTint="F2"/>
                          <w:sz w:val="18"/>
                          <w:szCs w:val="20"/>
                          <w:lang w:val="es-ES"/>
                        </w:rPr>
                        <w:t>24 de febrero</w:t>
                      </w:r>
                      <w:r w:rsidRPr="00890650">
                        <w:rPr>
                          <w:rFonts w:asciiTheme="majorHAnsi" w:hAnsiTheme="majorHAnsi"/>
                          <w:color w:val="0D0D0D" w:themeColor="text1" w:themeTint="F2"/>
                          <w:sz w:val="18"/>
                          <w:szCs w:val="20"/>
                          <w:lang w:val="es-ES"/>
                        </w:rPr>
                        <w:t xml:space="preserve"> de 201</w:t>
                      </w:r>
                      <w:r w:rsidR="00D74085">
                        <w:rPr>
                          <w:rFonts w:asciiTheme="majorHAnsi" w:hAnsiTheme="majorHAnsi"/>
                          <w:color w:val="0D0D0D" w:themeColor="text1" w:themeTint="F2"/>
                          <w:sz w:val="18"/>
                          <w:szCs w:val="20"/>
                          <w:lang w:val="es-ES"/>
                        </w:rPr>
                        <w:t>8</w:t>
                      </w:r>
                      <w:r w:rsidR="001A25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454F09">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454F09">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A25E1">
                        <w:rPr>
                          <w:rFonts w:asciiTheme="majorHAnsi" w:hAnsiTheme="majorHAnsi" w:cs="Univers"/>
                          <w:color w:val="0D0D0D" w:themeColor="text1" w:themeTint="F2"/>
                          <w:sz w:val="18"/>
                          <w:szCs w:val="20"/>
                          <w:lang w:val="es-ES_tradnl"/>
                        </w:rPr>
                        <w:t>.</w:t>
                      </w:r>
                    </w:p>
                  </w:txbxContent>
                </v:textbox>
              </v:shape>
            </w:pict>
          </mc:Fallback>
        </mc:AlternateContent>
      </w: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A50FCF" w:rsidRPr="00E10173" w:rsidRDefault="0090270B" w:rsidP="00040C3A">
      <w:pPr>
        <w:tabs>
          <w:tab w:val="center" w:pos="5400"/>
        </w:tabs>
        <w:suppressAutoHyphens/>
        <w:jc w:val="center"/>
        <w:rPr>
          <w:rFonts w:asciiTheme="majorHAnsi" w:hAnsiTheme="majorHAnsi"/>
          <w:sz w:val="18"/>
          <w:szCs w:val="22"/>
          <w:lang w:val="es-ES_tradnl"/>
        </w:rPr>
      </w:pPr>
      <w:r w:rsidRPr="00E1017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080203F" wp14:editId="7E61FDD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4F09" w:rsidRPr="00454F09">
                              <w:rPr>
                                <w:rFonts w:asciiTheme="majorHAnsi" w:hAnsiTheme="majorHAnsi"/>
                                <w:color w:val="595959" w:themeColor="text1" w:themeTint="A6"/>
                                <w:sz w:val="18"/>
                                <w:szCs w:val="18"/>
                                <w:lang w:val="pt-BR"/>
                              </w:rPr>
                              <w:t>8</w:t>
                            </w:r>
                            <w:r w:rsidR="007B05C4" w:rsidRPr="00454F09">
                              <w:rPr>
                                <w:rFonts w:asciiTheme="majorHAnsi" w:hAnsiTheme="majorHAnsi"/>
                                <w:color w:val="595959" w:themeColor="text1" w:themeTint="A6"/>
                                <w:sz w:val="18"/>
                                <w:szCs w:val="18"/>
                                <w:lang w:val="pt-BR"/>
                              </w:rPr>
                              <w:t>/</w:t>
                            </w:r>
                            <w:r w:rsidR="00454F09" w:rsidRPr="00454F09">
                              <w:rPr>
                                <w:rFonts w:asciiTheme="majorHAnsi" w:hAnsiTheme="majorHAnsi"/>
                                <w:color w:val="595959" w:themeColor="text1" w:themeTint="A6"/>
                                <w:sz w:val="18"/>
                                <w:szCs w:val="18"/>
                                <w:lang w:val="pt-BR"/>
                              </w:rPr>
                              <w:t>18</w:t>
                            </w:r>
                            <w:r w:rsidR="00B65A04" w:rsidRPr="00454F0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D6780B">
                              <w:rPr>
                                <w:rFonts w:asciiTheme="majorHAnsi" w:hAnsiTheme="majorHAnsi"/>
                                <w:color w:val="595959" w:themeColor="text1" w:themeTint="A6"/>
                                <w:sz w:val="18"/>
                                <w:szCs w:val="18"/>
                                <w:lang w:val="es-ES_tradnl"/>
                              </w:rPr>
                              <w:t>Servio</w:t>
                            </w:r>
                            <w:r w:rsidR="00B37872">
                              <w:rPr>
                                <w:rFonts w:asciiTheme="majorHAnsi" w:hAnsiTheme="majorHAnsi"/>
                                <w:color w:val="595959" w:themeColor="text1" w:themeTint="A6"/>
                                <w:sz w:val="18"/>
                                <w:szCs w:val="18"/>
                                <w:lang w:val="es-ES_tradnl"/>
                              </w:rPr>
                              <w:t xml:space="preserve"> Feliciano</w:t>
                            </w:r>
                            <w:r w:rsidR="00D6780B">
                              <w:rPr>
                                <w:rFonts w:asciiTheme="majorHAnsi" w:hAnsiTheme="majorHAnsi"/>
                                <w:color w:val="595959" w:themeColor="text1" w:themeTint="A6"/>
                                <w:sz w:val="18"/>
                                <w:szCs w:val="18"/>
                                <w:lang w:val="es-ES_tradnl"/>
                              </w:rPr>
                              <w:t xml:space="preserve"> Peña Jiménez </w:t>
                            </w:r>
                            <w:r w:rsidR="00B65A04">
                              <w:rPr>
                                <w:rFonts w:asciiTheme="majorHAnsi" w:hAnsiTheme="majorHAnsi"/>
                                <w:color w:val="595959" w:themeColor="text1" w:themeTint="A6"/>
                                <w:sz w:val="18"/>
                                <w:szCs w:val="18"/>
                                <w:lang w:val="es-ES_tradnl"/>
                              </w:rPr>
                              <w:t xml:space="preserve">y </w:t>
                            </w:r>
                            <w:r w:rsidR="00D6780B">
                              <w:rPr>
                                <w:rFonts w:asciiTheme="majorHAnsi" w:hAnsiTheme="majorHAnsi"/>
                                <w:color w:val="595959" w:themeColor="text1" w:themeTint="A6"/>
                                <w:sz w:val="18"/>
                                <w:szCs w:val="18"/>
                                <w:lang w:val="es-ES_tradnl"/>
                              </w:rPr>
                              <w:t>Ramón</w:t>
                            </w:r>
                            <w:r w:rsidR="0042527E">
                              <w:rPr>
                                <w:rFonts w:asciiTheme="majorHAnsi" w:hAnsiTheme="majorHAnsi"/>
                                <w:color w:val="595959" w:themeColor="text1" w:themeTint="A6"/>
                                <w:sz w:val="18"/>
                                <w:szCs w:val="18"/>
                                <w:lang w:val="es-ES_tradnl"/>
                              </w:rPr>
                              <w:t xml:space="preserve"> Adalberto</w:t>
                            </w:r>
                            <w:r w:rsidR="00D6780B">
                              <w:rPr>
                                <w:rFonts w:asciiTheme="majorHAnsi" w:hAnsiTheme="majorHAnsi"/>
                                <w:color w:val="595959" w:themeColor="text1" w:themeTint="A6"/>
                                <w:sz w:val="18"/>
                                <w:szCs w:val="18"/>
                                <w:lang w:val="es-ES_tradnl"/>
                              </w:rPr>
                              <w:t xml:space="preserve"> Zamora</w:t>
                            </w:r>
                            <w:r w:rsidR="00982A03">
                              <w:rPr>
                                <w:rFonts w:asciiTheme="majorHAnsi" w:hAnsiTheme="majorHAnsi"/>
                                <w:color w:val="595959" w:themeColor="text1" w:themeTint="A6"/>
                                <w:sz w:val="18"/>
                                <w:szCs w:val="18"/>
                                <w:lang w:val="es-ES_tradnl"/>
                              </w:rPr>
                              <w:t xml:space="preserve"> Zamora</w:t>
                            </w:r>
                            <w:r w:rsidR="00D6780B">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54F09">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4F09" w:rsidRPr="00454F09">
                        <w:rPr>
                          <w:rFonts w:asciiTheme="majorHAnsi" w:hAnsiTheme="majorHAnsi"/>
                          <w:color w:val="595959" w:themeColor="text1" w:themeTint="A6"/>
                          <w:sz w:val="18"/>
                          <w:szCs w:val="18"/>
                          <w:lang w:val="pt-BR"/>
                        </w:rPr>
                        <w:t>8</w:t>
                      </w:r>
                      <w:r w:rsidR="007B05C4" w:rsidRPr="00454F09">
                        <w:rPr>
                          <w:rFonts w:asciiTheme="majorHAnsi" w:hAnsiTheme="majorHAnsi"/>
                          <w:color w:val="595959" w:themeColor="text1" w:themeTint="A6"/>
                          <w:sz w:val="18"/>
                          <w:szCs w:val="18"/>
                          <w:lang w:val="pt-BR"/>
                        </w:rPr>
                        <w:t>/</w:t>
                      </w:r>
                      <w:r w:rsidR="00454F09" w:rsidRPr="00454F09">
                        <w:rPr>
                          <w:rFonts w:asciiTheme="majorHAnsi" w:hAnsiTheme="majorHAnsi"/>
                          <w:color w:val="595959" w:themeColor="text1" w:themeTint="A6"/>
                          <w:sz w:val="18"/>
                          <w:szCs w:val="18"/>
                          <w:lang w:val="pt-BR"/>
                        </w:rPr>
                        <w:t>18</w:t>
                      </w:r>
                      <w:r w:rsidR="00B65A04" w:rsidRPr="00454F0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roofErr w:type="spellStart"/>
                      <w:r w:rsidR="00D6780B">
                        <w:rPr>
                          <w:rFonts w:asciiTheme="majorHAnsi" w:hAnsiTheme="majorHAnsi"/>
                          <w:color w:val="595959" w:themeColor="text1" w:themeTint="A6"/>
                          <w:sz w:val="18"/>
                          <w:szCs w:val="18"/>
                          <w:lang w:val="es-ES_tradnl"/>
                        </w:rPr>
                        <w:t>Servio</w:t>
                      </w:r>
                      <w:proofErr w:type="spellEnd"/>
                      <w:r w:rsidR="00B37872">
                        <w:rPr>
                          <w:rFonts w:asciiTheme="majorHAnsi" w:hAnsiTheme="majorHAnsi"/>
                          <w:color w:val="595959" w:themeColor="text1" w:themeTint="A6"/>
                          <w:sz w:val="18"/>
                          <w:szCs w:val="18"/>
                          <w:lang w:val="es-ES_tradnl"/>
                        </w:rPr>
                        <w:t xml:space="preserve"> Feliciano</w:t>
                      </w:r>
                      <w:r w:rsidR="00D6780B">
                        <w:rPr>
                          <w:rFonts w:asciiTheme="majorHAnsi" w:hAnsiTheme="majorHAnsi"/>
                          <w:color w:val="595959" w:themeColor="text1" w:themeTint="A6"/>
                          <w:sz w:val="18"/>
                          <w:szCs w:val="18"/>
                          <w:lang w:val="es-ES_tradnl"/>
                        </w:rPr>
                        <w:t xml:space="preserve"> Peña Jiménez </w:t>
                      </w:r>
                      <w:r w:rsidR="00B65A04">
                        <w:rPr>
                          <w:rFonts w:asciiTheme="majorHAnsi" w:hAnsiTheme="majorHAnsi"/>
                          <w:color w:val="595959" w:themeColor="text1" w:themeTint="A6"/>
                          <w:sz w:val="18"/>
                          <w:szCs w:val="18"/>
                          <w:lang w:val="es-ES_tradnl"/>
                        </w:rPr>
                        <w:t xml:space="preserve">y </w:t>
                      </w:r>
                      <w:r w:rsidR="00D6780B">
                        <w:rPr>
                          <w:rFonts w:asciiTheme="majorHAnsi" w:hAnsiTheme="majorHAnsi"/>
                          <w:color w:val="595959" w:themeColor="text1" w:themeTint="A6"/>
                          <w:sz w:val="18"/>
                          <w:szCs w:val="18"/>
                          <w:lang w:val="es-ES_tradnl"/>
                        </w:rPr>
                        <w:t>Ramón</w:t>
                      </w:r>
                      <w:r w:rsidR="0042527E">
                        <w:rPr>
                          <w:rFonts w:asciiTheme="majorHAnsi" w:hAnsiTheme="majorHAnsi"/>
                          <w:color w:val="595959" w:themeColor="text1" w:themeTint="A6"/>
                          <w:sz w:val="18"/>
                          <w:szCs w:val="18"/>
                          <w:lang w:val="es-ES_tradnl"/>
                        </w:rPr>
                        <w:t xml:space="preserve"> Adalberto</w:t>
                      </w:r>
                      <w:r w:rsidR="00D6780B">
                        <w:rPr>
                          <w:rFonts w:asciiTheme="majorHAnsi" w:hAnsiTheme="majorHAnsi"/>
                          <w:color w:val="595959" w:themeColor="text1" w:themeTint="A6"/>
                          <w:sz w:val="18"/>
                          <w:szCs w:val="18"/>
                          <w:lang w:val="es-ES_tradnl"/>
                        </w:rPr>
                        <w:t xml:space="preserve"> Zamora</w:t>
                      </w:r>
                      <w:r w:rsidR="00982A03">
                        <w:rPr>
                          <w:rFonts w:asciiTheme="majorHAnsi" w:hAnsiTheme="majorHAnsi"/>
                          <w:color w:val="595959" w:themeColor="text1" w:themeTint="A6"/>
                          <w:sz w:val="18"/>
                          <w:szCs w:val="18"/>
                          <w:lang w:val="es-ES_tradnl"/>
                        </w:rPr>
                        <w:t xml:space="preserve"> </w:t>
                      </w:r>
                      <w:proofErr w:type="spellStart"/>
                      <w:r w:rsidR="00982A03">
                        <w:rPr>
                          <w:rFonts w:asciiTheme="majorHAnsi" w:hAnsiTheme="majorHAnsi"/>
                          <w:color w:val="595959" w:themeColor="text1" w:themeTint="A6"/>
                          <w:sz w:val="18"/>
                          <w:szCs w:val="18"/>
                          <w:lang w:val="es-ES_tradnl"/>
                        </w:rPr>
                        <w:t>Zamora</w:t>
                      </w:r>
                      <w:proofErr w:type="spellEnd"/>
                      <w:r w:rsidR="00D6780B">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54F09">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10173" w:rsidRDefault="00A50FCF" w:rsidP="00040C3A">
      <w:pPr>
        <w:tabs>
          <w:tab w:val="center" w:pos="5400"/>
        </w:tabs>
        <w:suppressAutoHyphens/>
        <w:jc w:val="center"/>
        <w:rPr>
          <w:rFonts w:asciiTheme="majorHAnsi" w:hAnsiTheme="majorHAnsi"/>
          <w:sz w:val="18"/>
          <w:szCs w:val="22"/>
          <w:lang w:val="es-ES_tradnl"/>
        </w:rPr>
      </w:pPr>
    </w:p>
    <w:p w:rsidR="0090270B" w:rsidRPr="00E10173" w:rsidRDefault="00D306D1" w:rsidP="005516A1">
      <w:pPr>
        <w:tabs>
          <w:tab w:val="center" w:pos="5400"/>
        </w:tabs>
        <w:suppressAutoHyphens/>
        <w:jc w:val="center"/>
        <w:rPr>
          <w:rFonts w:asciiTheme="majorHAnsi" w:hAnsiTheme="majorHAnsi"/>
          <w:b/>
          <w:sz w:val="20"/>
          <w:lang w:val="es-ES_tradnl"/>
        </w:rPr>
      </w:pPr>
      <w:r w:rsidRPr="00E1017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053B244" wp14:editId="75EAA51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51C7C2D" wp14:editId="30D48C1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51C7C2D" wp14:editId="30D48C1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1017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5CCE4CF" wp14:editId="6072B78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10173" w:rsidRDefault="0070697F" w:rsidP="005516A1">
      <w:pPr>
        <w:tabs>
          <w:tab w:val="center" w:pos="5400"/>
        </w:tabs>
        <w:suppressAutoHyphens/>
        <w:jc w:val="center"/>
        <w:rPr>
          <w:rFonts w:asciiTheme="majorHAnsi" w:hAnsiTheme="majorHAnsi"/>
          <w:b/>
          <w:sz w:val="20"/>
          <w:lang w:val="es-ES_tradnl"/>
        </w:rPr>
        <w:sectPr w:rsidR="0070697F" w:rsidRPr="00E1017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239B8" w:rsidRPr="00E10173" w:rsidRDefault="003239B8" w:rsidP="003239B8">
      <w:pPr>
        <w:spacing w:after="240"/>
        <w:ind w:firstLine="720"/>
        <w:jc w:val="both"/>
        <w:rPr>
          <w:rFonts w:asciiTheme="majorHAnsi" w:hAnsiTheme="majorHAnsi"/>
          <w:b/>
          <w:bCs/>
          <w:sz w:val="20"/>
          <w:szCs w:val="20"/>
          <w:lang w:val="es-ES"/>
        </w:rPr>
      </w:pPr>
      <w:r w:rsidRPr="00E10173">
        <w:rPr>
          <w:rFonts w:asciiTheme="majorHAnsi" w:hAnsiTheme="majorHAnsi"/>
          <w:b/>
          <w:bCs/>
          <w:sz w:val="20"/>
          <w:szCs w:val="20"/>
          <w:lang w:val="es-ES"/>
        </w:rPr>
        <w:lastRenderedPageBreak/>
        <w:t>I.</w:t>
      </w:r>
      <w:r w:rsidRPr="00E1017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C6C36" w:rsidTr="00D74085">
        <w:tc>
          <w:tcPr>
            <w:tcW w:w="3600" w:type="dxa"/>
            <w:tcBorders>
              <w:top w:val="single" w:sz="4"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lang w:val="es-BO"/>
              </w:rPr>
            </w:pPr>
            <w:r w:rsidRPr="00E10173">
              <w:rPr>
                <w:rFonts w:ascii="Cambria" w:hAnsi="Cambria"/>
                <w:b/>
                <w:bCs/>
                <w:color w:val="FFFFFF" w:themeColor="background1"/>
                <w:sz w:val="20"/>
                <w:szCs w:val="20"/>
                <w:lang w:val="es-BO"/>
              </w:rPr>
              <w:t>Parte peticionaria:</w:t>
            </w:r>
          </w:p>
        </w:tc>
        <w:tc>
          <w:tcPr>
            <w:tcW w:w="5760" w:type="dxa"/>
            <w:vAlign w:val="center"/>
          </w:tcPr>
          <w:p w:rsidR="003239B8" w:rsidRPr="00E10173" w:rsidRDefault="00D6780B" w:rsidP="008D2290">
            <w:pPr>
              <w:jc w:val="both"/>
              <w:rPr>
                <w:rFonts w:ascii="Cambria" w:hAnsi="Cambria"/>
                <w:bCs/>
                <w:sz w:val="20"/>
                <w:szCs w:val="20"/>
                <w:lang w:val="es-BO"/>
              </w:rPr>
            </w:pPr>
            <w:r w:rsidRPr="00E10173">
              <w:rPr>
                <w:rFonts w:ascii="Cambria" w:hAnsi="Cambria"/>
                <w:bCs/>
                <w:sz w:val="20"/>
                <w:szCs w:val="20"/>
                <w:lang w:val="es-BO"/>
              </w:rPr>
              <w:t>Comisión E</w:t>
            </w:r>
            <w:r w:rsidR="00472CB8" w:rsidRPr="00E10173">
              <w:rPr>
                <w:rFonts w:ascii="Cambria" w:hAnsi="Cambria"/>
                <w:bCs/>
                <w:sz w:val="20"/>
                <w:szCs w:val="20"/>
                <w:lang w:val="es-BO"/>
              </w:rPr>
              <w:t>cuménica de Derechos Humanos</w:t>
            </w:r>
          </w:p>
        </w:tc>
      </w:tr>
      <w:tr w:rsidR="003239B8" w:rsidRPr="00E10173" w:rsidTr="00D74085">
        <w:tc>
          <w:tcPr>
            <w:tcW w:w="3600" w:type="dxa"/>
            <w:tcBorders>
              <w:top w:val="single" w:sz="6" w:space="0" w:color="auto"/>
              <w:bottom w:val="single" w:sz="6" w:space="0" w:color="auto"/>
            </w:tcBorders>
            <w:shd w:val="clear" w:color="auto" w:fill="386294"/>
            <w:vAlign w:val="center"/>
          </w:tcPr>
          <w:p w:rsidR="003239B8" w:rsidRPr="00E10173" w:rsidRDefault="00A15239"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10173">
                  <w:rPr>
                    <w:rFonts w:ascii="Cambria" w:hAnsi="Cambria"/>
                    <w:b/>
                    <w:bCs/>
                    <w:color w:val="FFFFFF" w:themeColor="background1"/>
                    <w:sz w:val="20"/>
                    <w:szCs w:val="20"/>
                    <w:lang w:val="es-BO"/>
                  </w:rPr>
                  <w:t>Presunta víctima</w:t>
                </w:r>
              </w:sdtContent>
            </w:sdt>
            <w:r w:rsidR="003239B8" w:rsidRPr="00E10173">
              <w:rPr>
                <w:rFonts w:ascii="Cambria" w:hAnsi="Cambria"/>
                <w:b/>
                <w:bCs/>
                <w:color w:val="FFFFFF" w:themeColor="background1"/>
                <w:sz w:val="20"/>
                <w:szCs w:val="20"/>
                <w:lang w:val="es-BO"/>
              </w:rPr>
              <w:t>:</w:t>
            </w:r>
          </w:p>
        </w:tc>
        <w:tc>
          <w:tcPr>
            <w:tcW w:w="5760" w:type="dxa"/>
            <w:vAlign w:val="center"/>
          </w:tcPr>
          <w:p w:rsidR="003239B8" w:rsidRPr="00E10173" w:rsidRDefault="00D6780B" w:rsidP="00E85D22">
            <w:pPr>
              <w:jc w:val="both"/>
              <w:rPr>
                <w:rFonts w:ascii="Cambria" w:hAnsi="Cambria"/>
                <w:bCs/>
                <w:sz w:val="20"/>
                <w:szCs w:val="20"/>
                <w:lang w:val="es-ES"/>
              </w:rPr>
            </w:pPr>
            <w:r w:rsidRPr="00E10173">
              <w:rPr>
                <w:rFonts w:ascii="Cambria" w:hAnsi="Cambria"/>
                <w:bCs/>
                <w:sz w:val="20"/>
                <w:szCs w:val="20"/>
                <w:lang w:val="es-ES"/>
              </w:rPr>
              <w:t xml:space="preserve">Servio </w:t>
            </w:r>
            <w:r w:rsidR="00B37872" w:rsidRPr="00E10173">
              <w:rPr>
                <w:rFonts w:ascii="Cambria" w:hAnsi="Cambria"/>
                <w:bCs/>
                <w:sz w:val="20"/>
                <w:szCs w:val="20"/>
                <w:lang w:val="es-ES"/>
              </w:rPr>
              <w:t xml:space="preserve">Feliciano </w:t>
            </w:r>
            <w:r w:rsidRPr="00E10173">
              <w:rPr>
                <w:rFonts w:ascii="Cambria" w:hAnsi="Cambria"/>
                <w:bCs/>
                <w:sz w:val="20"/>
                <w:szCs w:val="20"/>
                <w:lang w:val="es-ES"/>
              </w:rPr>
              <w:t>Peña Jiménez</w:t>
            </w:r>
            <w:r w:rsidR="00E85D22" w:rsidRPr="00E10173">
              <w:rPr>
                <w:rFonts w:ascii="Cambria" w:hAnsi="Cambria"/>
                <w:bCs/>
                <w:sz w:val="20"/>
                <w:szCs w:val="20"/>
                <w:lang w:val="es-ES"/>
              </w:rPr>
              <w:t>,</w:t>
            </w:r>
            <w:r w:rsidRPr="00E10173">
              <w:rPr>
                <w:rFonts w:ascii="Cambria" w:hAnsi="Cambria"/>
                <w:bCs/>
                <w:sz w:val="20"/>
                <w:szCs w:val="20"/>
                <w:lang w:val="es-ES"/>
              </w:rPr>
              <w:t xml:space="preserve"> Ramón </w:t>
            </w:r>
            <w:r w:rsidR="0042527E" w:rsidRPr="00E10173">
              <w:rPr>
                <w:rFonts w:ascii="Cambria" w:hAnsi="Cambria"/>
                <w:bCs/>
                <w:sz w:val="20"/>
                <w:szCs w:val="20"/>
                <w:lang w:val="es-ES"/>
              </w:rPr>
              <w:t xml:space="preserve">Adalberto </w:t>
            </w:r>
            <w:r w:rsidRPr="00E10173">
              <w:rPr>
                <w:rFonts w:ascii="Cambria" w:hAnsi="Cambria"/>
                <w:bCs/>
                <w:sz w:val="20"/>
                <w:szCs w:val="20"/>
                <w:lang w:val="es-ES"/>
              </w:rPr>
              <w:t>Zamora</w:t>
            </w:r>
            <w:r w:rsidR="00982A03" w:rsidRPr="00E10173">
              <w:rPr>
                <w:rFonts w:ascii="Cambria" w:hAnsi="Cambria"/>
                <w:bCs/>
                <w:sz w:val="20"/>
                <w:szCs w:val="20"/>
                <w:lang w:val="es-ES"/>
              </w:rPr>
              <w:t xml:space="preserve"> Zamora</w:t>
            </w:r>
            <w:r w:rsidR="00E85D22" w:rsidRPr="00E10173">
              <w:rPr>
                <w:rFonts w:ascii="Cambria" w:hAnsi="Cambria"/>
                <w:bCs/>
                <w:sz w:val="20"/>
                <w:szCs w:val="20"/>
                <w:lang w:val="es-ES"/>
              </w:rPr>
              <w:t xml:space="preserve"> y familiares</w:t>
            </w:r>
          </w:p>
        </w:tc>
      </w:tr>
      <w:tr w:rsidR="003239B8" w:rsidRPr="00E10173" w:rsidTr="00D74085">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lang w:val="es-BO"/>
              </w:rPr>
            </w:pPr>
            <w:r w:rsidRPr="00E10173">
              <w:rPr>
                <w:rFonts w:ascii="Cambria" w:hAnsi="Cambria"/>
                <w:b/>
                <w:bCs/>
                <w:color w:val="FFFFFF" w:themeColor="background1"/>
                <w:sz w:val="20"/>
                <w:szCs w:val="20"/>
                <w:lang w:val="es-BO"/>
              </w:rPr>
              <w:t>Estado denunciado:</w:t>
            </w:r>
          </w:p>
        </w:tc>
        <w:tc>
          <w:tcPr>
            <w:tcW w:w="5760" w:type="dxa"/>
            <w:vAlign w:val="center"/>
          </w:tcPr>
          <w:p w:rsidR="003239B8" w:rsidRPr="00E10173" w:rsidRDefault="00D6780B" w:rsidP="008D2290">
            <w:pPr>
              <w:jc w:val="both"/>
              <w:rPr>
                <w:rFonts w:ascii="Cambria" w:hAnsi="Cambria"/>
                <w:bCs/>
                <w:sz w:val="20"/>
                <w:szCs w:val="20"/>
                <w:lang w:val="es-BO"/>
              </w:rPr>
            </w:pPr>
            <w:r w:rsidRPr="00E10173">
              <w:rPr>
                <w:rFonts w:ascii="Cambria" w:hAnsi="Cambria"/>
                <w:bCs/>
                <w:sz w:val="20"/>
                <w:szCs w:val="20"/>
                <w:lang w:val="es-BO"/>
              </w:rPr>
              <w:t xml:space="preserve">Ecuador </w:t>
            </w:r>
          </w:p>
        </w:tc>
      </w:tr>
      <w:tr w:rsidR="00223A29" w:rsidRPr="00FC6C36" w:rsidTr="00D74085">
        <w:tc>
          <w:tcPr>
            <w:tcW w:w="3600" w:type="dxa"/>
            <w:tcBorders>
              <w:top w:val="single" w:sz="6" w:space="0" w:color="auto"/>
              <w:bottom w:val="single" w:sz="6" w:space="0" w:color="auto"/>
            </w:tcBorders>
            <w:shd w:val="clear" w:color="auto" w:fill="386294"/>
            <w:vAlign w:val="center"/>
          </w:tcPr>
          <w:p w:rsidR="00223A29" w:rsidRPr="00E10173" w:rsidRDefault="001B3A00" w:rsidP="00E4118C">
            <w:pPr>
              <w:jc w:val="center"/>
              <w:rPr>
                <w:rFonts w:ascii="Cambria" w:hAnsi="Cambria"/>
                <w:b/>
                <w:bCs/>
                <w:color w:val="FFFFFF" w:themeColor="background1"/>
                <w:sz w:val="20"/>
                <w:szCs w:val="20"/>
                <w:lang w:val="es-BO"/>
              </w:rPr>
            </w:pPr>
            <w:r w:rsidRPr="00E10173">
              <w:rPr>
                <w:rFonts w:ascii="Cambria" w:hAnsi="Cambria"/>
                <w:b/>
                <w:bCs/>
                <w:color w:val="FFFFFF" w:themeColor="background1"/>
                <w:sz w:val="20"/>
                <w:szCs w:val="20"/>
                <w:lang w:val="es-BO"/>
              </w:rPr>
              <w:t xml:space="preserve">Derechos </w:t>
            </w:r>
            <w:r w:rsidR="00E4118C" w:rsidRPr="00E10173">
              <w:rPr>
                <w:rFonts w:ascii="Cambria" w:hAnsi="Cambria"/>
                <w:b/>
                <w:bCs/>
                <w:color w:val="FFFFFF" w:themeColor="background1"/>
                <w:sz w:val="20"/>
                <w:szCs w:val="20"/>
                <w:lang w:val="es-BO"/>
              </w:rPr>
              <w:t>invocados</w:t>
            </w:r>
            <w:r w:rsidRPr="00E10173">
              <w:rPr>
                <w:rFonts w:ascii="Cambria" w:hAnsi="Cambria"/>
                <w:b/>
                <w:bCs/>
                <w:color w:val="FFFFFF" w:themeColor="background1"/>
                <w:sz w:val="20"/>
                <w:szCs w:val="20"/>
                <w:lang w:val="es-BO"/>
              </w:rPr>
              <w:t>:</w:t>
            </w:r>
          </w:p>
        </w:tc>
        <w:tc>
          <w:tcPr>
            <w:tcW w:w="5760" w:type="dxa"/>
            <w:vAlign w:val="center"/>
          </w:tcPr>
          <w:p w:rsidR="00223A29" w:rsidRPr="00E10173" w:rsidRDefault="008839E3" w:rsidP="00472CB8">
            <w:pPr>
              <w:jc w:val="both"/>
              <w:rPr>
                <w:rFonts w:ascii="Cambria" w:hAnsi="Cambria"/>
                <w:bCs/>
                <w:sz w:val="20"/>
                <w:szCs w:val="20"/>
                <w:lang w:val="es-BO"/>
              </w:rPr>
            </w:pPr>
            <w:r w:rsidRPr="00E10173">
              <w:rPr>
                <w:rFonts w:ascii="Cambria" w:hAnsi="Cambria"/>
                <w:bCs/>
                <w:sz w:val="20"/>
                <w:szCs w:val="20"/>
                <w:lang w:val="es-BO"/>
              </w:rPr>
              <w:t xml:space="preserve">Artículos </w:t>
            </w:r>
            <w:r w:rsidR="00364657" w:rsidRPr="00E10173">
              <w:rPr>
                <w:rFonts w:ascii="Cambria" w:hAnsi="Cambria"/>
                <w:bCs/>
                <w:sz w:val="20"/>
                <w:szCs w:val="20"/>
                <w:lang w:val="es-BO"/>
              </w:rPr>
              <w:t xml:space="preserve">4 (vida), 5 </w:t>
            </w:r>
            <w:r w:rsidR="00472CB8" w:rsidRPr="00E10173">
              <w:rPr>
                <w:rFonts w:ascii="Cambria" w:hAnsi="Cambria"/>
                <w:bCs/>
                <w:sz w:val="20"/>
                <w:szCs w:val="20"/>
                <w:lang w:val="es-BO"/>
              </w:rPr>
              <w:t xml:space="preserve">(integridad personal), 8 (garantías judiciales) </w:t>
            </w:r>
            <w:r w:rsidRPr="00E10173">
              <w:rPr>
                <w:rFonts w:ascii="Cambria" w:hAnsi="Cambria"/>
                <w:bCs/>
                <w:sz w:val="20"/>
                <w:szCs w:val="20"/>
                <w:lang w:val="es-BO"/>
              </w:rPr>
              <w:t>y 25 (protección judicial) de la Convención Americana sobre Derechos Humanos</w:t>
            </w:r>
            <w:r w:rsidR="00530BC8" w:rsidRPr="00E10173">
              <w:rPr>
                <w:rStyle w:val="FootnoteReference"/>
                <w:rFonts w:ascii="Cambria" w:hAnsi="Cambria"/>
                <w:bCs/>
                <w:sz w:val="20"/>
                <w:szCs w:val="20"/>
                <w:lang w:val="es-BO"/>
              </w:rPr>
              <w:footnoteReference w:id="2"/>
            </w:r>
          </w:p>
        </w:tc>
      </w:tr>
    </w:tbl>
    <w:p w:rsidR="003239B8" w:rsidRPr="00E10173" w:rsidRDefault="003239B8" w:rsidP="003239B8">
      <w:pPr>
        <w:spacing w:before="240" w:after="240"/>
        <w:ind w:firstLine="720"/>
        <w:jc w:val="both"/>
        <w:rPr>
          <w:rFonts w:asciiTheme="majorHAnsi" w:hAnsiTheme="majorHAnsi"/>
          <w:b/>
          <w:bCs/>
          <w:sz w:val="20"/>
          <w:szCs w:val="20"/>
          <w:lang w:val="es-ES"/>
        </w:rPr>
      </w:pPr>
      <w:r w:rsidRPr="00E10173">
        <w:rPr>
          <w:rFonts w:asciiTheme="majorHAnsi" w:hAnsiTheme="majorHAnsi"/>
          <w:b/>
          <w:bCs/>
          <w:sz w:val="20"/>
          <w:szCs w:val="20"/>
          <w:lang w:val="es-ES"/>
        </w:rPr>
        <w:t>II.</w:t>
      </w:r>
      <w:r w:rsidRPr="00E10173">
        <w:rPr>
          <w:rFonts w:asciiTheme="majorHAnsi" w:hAnsiTheme="majorHAnsi"/>
          <w:b/>
          <w:bCs/>
          <w:sz w:val="20"/>
          <w:szCs w:val="20"/>
          <w:lang w:val="es-ES"/>
        </w:rPr>
        <w:tab/>
        <w:t>TRÁMITE ANTE LA CIDH</w:t>
      </w:r>
      <w:r w:rsidR="008E3BFE" w:rsidRPr="00E10173">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10173" w:rsidTr="00CB20E7">
        <w:tc>
          <w:tcPr>
            <w:tcW w:w="3600" w:type="dxa"/>
            <w:tcBorders>
              <w:top w:val="single" w:sz="6" w:space="0" w:color="auto"/>
              <w:bottom w:val="single" w:sz="6" w:space="0" w:color="auto"/>
            </w:tcBorders>
            <w:shd w:val="clear" w:color="auto" w:fill="386294"/>
            <w:vAlign w:val="center"/>
          </w:tcPr>
          <w:p w:rsidR="004C2312" w:rsidRPr="00E10173" w:rsidRDefault="00D74085" w:rsidP="008D2290">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P</w:t>
            </w:r>
            <w:r w:rsidR="004C2312" w:rsidRPr="00E10173">
              <w:rPr>
                <w:rFonts w:ascii="Cambria" w:hAnsi="Cambria"/>
                <w:b/>
                <w:bCs/>
                <w:color w:val="FFFFFF" w:themeColor="background1"/>
                <w:sz w:val="20"/>
                <w:szCs w:val="20"/>
                <w:lang w:val="es-ES"/>
              </w:rPr>
              <w:t>resentación de la petición:</w:t>
            </w:r>
          </w:p>
        </w:tc>
        <w:tc>
          <w:tcPr>
            <w:tcW w:w="5760" w:type="dxa"/>
            <w:vAlign w:val="center"/>
          </w:tcPr>
          <w:p w:rsidR="004C2312" w:rsidRPr="00E10173" w:rsidRDefault="00982A03" w:rsidP="002625EA">
            <w:pPr>
              <w:jc w:val="both"/>
              <w:rPr>
                <w:rFonts w:ascii="Cambria" w:hAnsi="Cambria"/>
                <w:bCs/>
                <w:sz w:val="20"/>
                <w:szCs w:val="20"/>
                <w:lang w:val="es-ES"/>
              </w:rPr>
            </w:pPr>
            <w:r w:rsidRPr="00E10173">
              <w:rPr>
                <w:rFonts w:ascii="Cambria" w:hAnsi="Cambria"/>
                <w:bCs/>
                <w:sz w:val="20"/>
                <w:szCs w:val="20"/>
                <w:lang w:val="es-ES"/>
              </w:rPr>
              <w:t>14 de junio de 2007</w:t>
            </w:r>
          </w:p>
        </w:tc>
      </w:tr>
      <w:tr w:rsidR="00A9212B" w:rsidRPr="00FC6C36" w:rsidTr="00CB20E7">
        <w:tc>
          <w:tcPr>
            <w:tcW w:w="3600" w:type="dxa"/>
            <w:tcBorders>
              <w:top w:val="single" w:sz="6" w:space="0" w:color="auto"/>
              <w:bottom w:val="single" w:sz="6" w:space="0" w:color="auto"/>
            </w:tcBorders>
            <w:shd w:val="clear" w:color="auto" w:fill="386294"/>
            <w:vAlign w:val="center"/>
          </w:tcPr>
          <w:p w:rsidR="00A9212B" w:rsidRPr="00E10173" w:rsidRDefault="00A9212B" w:rsidP="008D2290">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Información adicional recibida durante la etapa de estudio:</w:t>
            </w:r>
          </w:p>
        </w:tc>
        <w:tc>
          <w:tcPr>
            <w:tcW w:w="5760" w:type="dxa"/>
            <w:vAlign w:val="center"/>
          </w:tcPr>
          <w:p w:rsidR="00A9212B" w:rsidRPr="00E10173" w:rsidRDefault="00A9212B" w:rsidP="00A9212B">
            <w:pPr>
              <w:jc w:val="both"/>
              <w:rPr>
                <w:rFonts w:ascii="Cambria" w:hAnsi="Cambria"/>
                <w:bCs/>
                <w:sz w:val="20"/>
                <w:szCs w:val="20"/>
                <w:lang w:val="es-ES"/>
              </w:rPr>
            </w:pPr>
            <w:r w:rsidRPr="00E10173">
              <w:rPr>
                <w:rFonts w:ascii="Cambria" w:hAnsi="Cambria"/>
                <w:bCs/>
                <w:sz w:val="20"/>
                <w:szCs w:val="20"/>
                <w:lang w:val="es-ES"/>
              </w:rPr>
              <w:t>17 de marzo  y 20 de diciembre de 2010</w:t>
            </w:r>
          </w:p>
        </w:tc>
      </w:tr>
      <w:tr w:rsidR="00A9212B" w:rsidRPr="00E10173" w:rsidTr="00CB20E7">
        <w:tc>
          <w:tcPr>
            <w:tcW w:w="3600" w:type="dxa"/>
            <w:tcBorders>
              <w:top w:val="single" w:sz="6" w:space="0" w:color="auto"/>
              <w:bottom w:val="single" w:sz="6" w:space="0" w:color="auto"/>
            </w:tcBorders>
            <w:shd w:val="clear" w:color="auto" w:fill="386294"/>
            <w:vAlign w:val="center"/>
          </w:tcPr>
          <w:p w:rsidR="00A9212B" w:rsidRPr="00E10173" w:rsidRDefault="00D74085" w:rsidP="008D2290">
            <w:pPr>
              <w:jc w:val="center"/>
              <w:rPr>
                <w:rFonts w:ascii="Cambria" w:hAnsi="Cambria"/>
                <w:b/>
                <w:bCs/>
                <w:color w:val="FFFFFF" w:themeColor="background1"/>
                <w:sz w:val="20"/>
                <w:szCs w:val="20"/>
                <w:lang w:val="es-ES"/>
              </w:rPr>
            </w:pPr>
            <w:r w:rsidRPr="00E10173">
              <w:rPr>
                <w:rFonts w:ascii="Cambria" w:hAnsi="Cambria"/>
                <w:b/>
                <w:color w:val="FFFFFF" w:themeColor="background1"/>
                <w:sz w:val="20"/>
                <w:szCs w:val="20"/>
                <w:lang w:val="es-ES"/>
              </w:rPr>
              <w:t>N</w:t>
            </w:r>
            <w:r w:rsidR="00A9212B" w:rsidRPr="00E10173">
              <w:rPr>
                <w:rFonts w:ascii="Cambria" w:hAnsi="Cambria"/>
                <w:b/>
                <w:color w:val="FFFFFF" w:themeColor="background1"/>
                <w:sz w:val="20"/>
                <w:szCs w:val="20"/>
                <w:lang w:val="es-ES"/>
              </w:rPr>
              <w:t>otificación de la petición al Estado:</w:t>
            </w:r>
          </w:p>
        </w:tc>
        <w:tc>
          <w:tcPr>
            <w:tcW w:w="5760" w:type="dxa"/>
            <w:vAlign w:val="center"/>
          </w:tcPr>
          <w:p w:rsidR="00A9212B" w:rsidRPr="00E10173" w:rsidRDefault="00A9212B" w:rsidP="008D2290">
            <w:pPr>
              <w:jc w:val="both"/>
              <w:rPr>
                <w:rFonts w:ascii="Cambria" w:hAnsi="Cambria"/>
                <w:bCs/>
                <w:sz w:val="20"/>
                <w:szCs w:val="20"/>
                <w:lang w:val="es-ES"/>
              </w:rPr>
            </w:pPr>
            <w:r w:rsidRPr="00E10173">
              <w:rPr>
                <w:rFonts w:ascii="Cambria" w:hAnsi="Cambria"/>
                <w:bCs/>
                <w:sz w:val="20"/>
                <w:szCs w:val="20"/>
                <w:lang w:val="es-ES"/>
              </w:rPr>
              <w:t>6 de octubre de 2011</w:t>
            </w:r>
          </w:p>
        </w:tc>
      </w:tr>
      <w:tr w:rsidR="00A9212B" w:rsidRPr="00E10173" w:rsidTr="00CB20E7">
        <w:tc>
          <w:tcPr>
            <w:tcW w:w="3600" w:type="dxa"/>
            <w:tcBorders>
              <w:top w:val="single" w:sz="6" w:space="0" w:color="auto"/>
              <w:bottom w:val="single" w:sz="6" w:space="0" w:color="auto"/>
            </w:tcBorders>
            <w:shd w:val="clear" w:color="auto" w:fill="386294"/>
            <w:vAlign w:val="center"/>
          </w:tcPr>
          <w:p w:rsidR="00A9212B" w:rsidRPr="00E10173" w:rsidRDefault="00D74085" w:rsidP="008D2290">
            <w:pPr>
              <w:jc w:val="center"/>
              <w:rPr>
                <w:rFonts w:ascii="Cambria" w:hAnsi="Cambria"/>
                <w:b/>
                <w:bCs/>
                <w:color w:val="FFFFFF" w:themeColor="background1"/>
                <w:sz w:val="20"/>
                <w:szCs w:val="20"/>
                <w:lang w:val="es-ES"/>
              </w:rPr>
            </w:pPr>
            <w:r w:rsidRPr="00E10173">
              <w:rPr>
                <w:rFonts w:ascii="Cambria" w:hAnsi="Cambria"/>
                <w:b/>
                <w:color w:val="FFFFFF" w:themeColor="background1"/>
                <w:sz w:val="20"/>
                <w:szCs w:val="20"/>
                <w:lang w:val="es-ES"/>
              </w:rPr>
              <w:t>P</w:t>
            </w:r>
            <w:r w:rsidR="00A9212B" w:rsidRPr="00E10173">
              <w:rPr>
                <w:rFonts w:ascii="Cambria" w:hAnsi="Cambria"/>
                <w:b/>
                <w:color w:val="FFFFFF" w:themeColor="background1"/>
                <w:sz w:val="20"/>
                <w:szCs w:val="20"/>
                <w:lang w:val="es-ES"/>
              </w:rPr>
              <w:t>rimera respuesta del Estado:</w:t>
            </w:r>
          </w:p>
        </w:tc>
        <w:tc>
          <w:tcPr>
            <w:tcW w:w="5760" w:type="dxa"/>
            <w:vAlign w:val="center"/>
          </w:tcPr>
          <w:p w:rsidR="00A9212B" w:rsidRPr="00E10173" w:rsidRDefault="00A9212B" w:rsidP="008D2290">
            <w:pPr>
              <w:jc w:val="both"/>
              <w:rPr>
                <w:rFonts w:ascii="Cambria" w:hAnsi="Cambria"/>
                <w:bCs/>
                <w:sz w:val="20"/>
                <w:szCs w:val="20"/>
                <w:lang w:val="es-ES"/>
              </w:rPr>
            </w:pPr>
            <w:r w:rsidRPr="00E10173">
              <w:rPr>
                <w:rFonts w:ascii="Cambria" w:hAnsi="Cambria"/>
                <w:bCs/>
                <w:sz w:val="20"/>
                <w:szCs w:val="20"/>
                <w:lang w:val="es-ES"/>
              </w:rPr>
              <w:t>1 de febrero de 2012</w:t>
            </w:r>
          </w:p>
        </w:tc>
      </w:tr>
      <w:tr w:rsidR="00A9212B" w:rsidRPr="00FC6C36" w:rsidTr="00CB20E7">
        <w:tc>
          <w:tcPr>
            <w:tcW w:w="3600" w:type="dxa"/>
            <w:tcBorders>
              <w:top w:val="single" w:sz="6" w:space="0" w:color="auto"/>
              <w:bottom w:val="single" w:sz="6" w:space="0" w:color="auto"/>
            </w:tcBorders>
            <w:shd w:val="clear" w:color="auto" w:fill="386294"/>
            <w:vAlign w:val="center"/>
          </w:tcPr>
          <w:p w:rsidR="00A9212B" w:rsidRPr="00E10173" w:rsidRDefault="00A9212B" w:rsidP="00787743">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Observaciones adicionales de la parte peticionaria:</w:t>
            </w:r>
          </w:p>
        </w:tc>
        <w:tc>
          <w:tcPr>
            <w:tcW w:w="5760" w:type="dxa"/>
            <w:vAlign w:val="center"/>
          </w:tcPr>
          <w:p w:rsidR="00A9212B" w:rsidRPr="00E10173" w:rsidRDefault="00A9212B" w:rsidP="008D2290">
            <w:pPr>
              <w:jc w:val="both"/>
              <w:rPr>
                <w:rFonts w:ascii="Cambria" w:hAnsi="Cambria"/>
                <w:bCs/>
                <w:sz w:val="20"/>
                <w:szCs w:val="20"/>
                <w:lang w:val="es-ES"/>
              </w:rPr>
            </w:pPr>
            <w:r w:rsidRPr="00E10173">
              <w:rPr>
                <w:rFonts w:ascii="Cambria" w:hAnsi="Cambria"/>
                <w:bCs/>
                <w:sz w:val="20"/>
                <w:szCs w:val="20"/>
                <w:lang w:val="es-ES"/>
              </w:rPr>
              <w:t>21 de marzo de 2012</w:t>
            </w:r>
            <w:r w:rsidR="00132422" w:rsidRPr="00E10173">
              <w:rPr>
                <w:rFonts w:ascii="Cambria" w:hAnsi="Cambria"/>
                <w:bCs/>
                <w:sz w:val="20"/>
                <w:szCs w:val="20"/>
                <w:lang w:val="es-ES"/>
              </w:rPr>
              <w:t>;</w:t>
            </w:r>
            <w:r w:rsidR="002C02BD" w:rsidRPr="00E10173">
              <w:rPr>
                <w:rFonts w:ascii="Cambria" w:hAnsi="Cambria"/>
                <w:bCs/>
                <w:sz w:val="20"/>
                <w:szCs w:val="20"/>
                <w:lang w:val="es-ES"/>
              </w:rPr>
              <w:t xml:space="preserve"> 25 de mayo de 2015</w:t>
            </w:r>
            <w:r w:rsidR="00132422" w:rsidRPr="00E10173">
              <w:rPr>
                <w:rFonts w:ascii="Cambria" w:hAnsi="Cambria"/>
                <w:bCs/>
                <w:sz w:val="20"/>
                <w:szCs w:val="20"/>
                <w:lang w:val="es-ES"/>
              </w:rPr>
              <w:t>;</w:t>
            </w:r>
            <w:r w:rsidR="002C02BD" w:rsidRPr="00E10173">
              <w:rPr>
                <w:rFonts w:ascii="Cambria" w:hAnsi="Cambria"/>
                <w:bCs/>
                <w:sz w:val="20"/>
                <w:szCs w:val="20"/>
                <w:lang w:val="es-ES"/>
              </w:rPr>
              <w:t xml:space="preserve"> 15 de junio de 2017</w:t>
            </w:r>
          </w:p>
        </w:tc>
      </w:tr>
      <w:tr w:rsidR="00A9212B" w:rsidRPr="00FC6C36" w:rsidTr="00CB20E7">
        <w:tc>
          <w:tcPr>
            <w:tcW w:w="3600" w:type="dxa"/>
            <w:tcBorders>
              <w:top w:val="single" w:sz="6" w:space="0" w:color="auto"/>
              <w:bottom w:val="single" w:sz="6" w:space="0" w:color="auto"/>
            </w:tcBorders>
            <w:shd w:val="clear" w:color="auto" w:fill="386294"/>
            <w:vAlign w:val="center"/>
          </w:tcPr>
          <w:p w:rsidR="00A9212B" w:rsidRPr="00E10173" w:rsidRDefault="00A9212B" w:rsidP="008E3BFE">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Observaciones adicionales del Estado:</w:t>
            </w:r>
          </w:p>
        </w:tc>
        <w:tc>
          <w:tcPr>
            <w:tcW w:w="5760" w:type="dxa"/>
            <w:vAlign w:val="center"/>
          </w:tcPr>
          <w:p w:rsidR="00A9212B" w:rsidRPr="00E10173" w:rsidRDefault="002C02BD" w:rsidP="002C02BD">
            <w:pPr>
              <w:jc w:val="both"/>
              <w:rPr>
                <w:rFonts w:ascii="Cambria" w:hAnsi="Cambria"/>
                <w:bCs/>
                <w:sz w:val="20"/>
                <w:szCs w:val="20"/>
                <w:lang w:val="es-BO"/>
              </w:rPr>
            </w:pPr>
            <w:r w:rsidRPr="00E10173">
              <w:rPr>
                <w:rFonts w:ascii="Cambria" w:hAnsi="Cambria"/>
                <w:bCs/>
                <w:sz w:val="20"/>
                <w:szCs w:val="20"/>
                <w:lang w:val="es-BO"/>
              </w:rPr>
              <w:t>24 de marzo de 2015</w:t>
            </w:r>
            <w:r w:rsidR="00132422" w:rsidRPr="00E10173">
              <w:rPr>
                <w:rFonts w:ascii="Cambria" w:hAnsi="Cambria"/>
                <w:bCs/>
                <w:sz w:val="20"/>
                <w:szCs w:val="20"/>
                <w:lang w:val="es-BO"/>
              </w:rPr>
              <w:t>;</w:t>
            </w:r>
            <w:r w:rsidRPr="00E10173">
              <w:rPr>
                <w:rFonts w:ascii="Cambria" w:hAnsi="Cambria"/>
                <w:bCs/>
                <w:sz w:val="20"/>
                <w:szCs w:val="20"/>
                <w:lang w:val="es-BO"/>
              </w:rPr>
              <w:t xml:space="preserve"> 20 de septiembre de 2016</w:t>
            </w:r>
            <w:r w:rsidR="00132422" w:rsidRPr="00E10173">
              <w:rPr>
                <w:rFonts w:ascii="Cambria" w:hAnsi="Cambria"/>
                <w:bCs/>
                <w:sz w:val="20"/>
                <w:szCs w:val="20"/>
                <w:lang w:val="es-BO"/>
              </w:rPr>
              <w:t>;</w:t>
            </w:r>
            <w:r w:rsidRPr="00E10173">
              <w:rPr>
                <w:rFonts w:ascii="Cambria" w:hAnsi="Cambria"/>
                <w:bCs/>
                <w:sz w:val="20"/>
                <w:szCs w:val="20"/>
                <w:lang w:val="es-BO"/>
              </w:rPr>
              <w:t xml:space="preserve"> 21 de agosto de 2017</w:t>
            </w:r>
          </w:p>
        </w:tc>
      </w:tr>
    </w:tbl>
    <w:p w:rsidR="003239B8" w:rsidRPr="00E10173" w:rsidRDefault="003239B8" w:rsidP="003239B8">
      <w:pPr>
        <w:spacing w:before="240" w:after="240"/>
        <w:ind w:firstLine="720"/>
        <w:jc w:val="both"/>
        <w:rPr>
          <w:rFonts w:asciiTheme="majorHAnsi" w:hAnsiTheme="majorHAnsi"/>
          <w:b/>
          <w:bCs/>
          <w:sz w:val="20"/>
          <w:szCs w:val="20"/>
          <w:lang w:val="es-ES"/>
        </w:rPr>
      </w:pPr>
      <w:r w:rsidRPr="00E10173">
        <w:rPr>
          <w:rFonts w:asciiTheme="majorHAnsi" w:hAnsiTheme="majorHAnsi"/>
          <w:b/>
          <w:bCs/>
          <w:sz w:val="20"/>
          <w:szCs w:val="20"/>
          <w:lang w:val="es-ES"/>
        </w:rPr>
        <w:t xml:space="preserve">III. </w:t>
      </w:r>
      <w:r w:rsidRPr="00E10173">
        <w:rPr>
          <w:rFonts w:asciiTheme="majorHAnsi" w:hAnsiTheme="majorHAnsi"/>
          <w:b/>
          <w:bCs/>
          <w:sz w:val="20"/>
          <w:szCs w:val="20"/>
          <w:lang w:val="es-ES"/>
        </w:rPr>
        <w:tab/>
        <w:t>COMPETENCIA</w:t>
      </w:r>
      <w:r w:rsidR="00EE00E9" w:rsidRPr="00E1017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10173" w:rsidTr="00D74085">
        <w:trPr>
          <w:cantSplit/>
        </w:trPr>
        <w:tc>
          <w:tcPr>
            <w:tcW w:w="3600" w:type="dxa"/>
            <w:tcBorders>
              <w:top w:val="single" w:sz="4" w:space="0" w:color="auto"/>
              <w:bottom w:val="single" w:sz="6" w:space="0" w:color="auto"/>
            </w:tcBorders>
            <w:shd w:val="clear" w:color="auto" w:fill="386294"/>
            <w:vAlign w:val="center"/>
          </w:tcPr>
          <w:p w:rsidR="003239B8" w:rsidRPr="00E10173" w:rsidRDefault="003239B8" w:rsidP="008D2290">
            <w:pPr>
              <w:jc w:val="center"/>
              <w:rPr>
                <w:rFonts w:ascii="Cambria" w:hAnsi="Cambria"/>
                <w:b/>
                <w:bCs/>
                <w:i/>
                <w:color w:val="FFFFFF" w:themeColor="background1"/>
                <w:sz w:val="20"/>
                <w:szCs w:val="20"/>
              </w:rPr>
            </w:pPr>
            <w:r w:rsidRPr="00E10173">
              <w:rPr>
                <w:rFonts w:ascii="Cambria" w:hAnsi="Cambria"/>
                <w:b/>
                <w:bCs/>
                <w:color w:val="FFFFFF" w:themeColor="background1"/>
                <w:sz w:val="20"/>
                <w:szCs w:val="20"/>
              </w:rPr>
              <w:t>Competencia</w:t>
            </w:r>
            <w:r w:rsidRPr="00E10173">
              <w:rPr>
                <w:rFonts w:ascii="Cambria" w:hAnsi="Cambria"/>
                <w:b/>
                <w:bCs/>
                <w:i/>
                <w:color w:val="FFFFFF" w:themeColor="background1"/>
                <w:sz w:val="20"/>
                <w:szCs w:val="20"/>
              </w:rPr>
              <w:t xml:space="preserve"> Ratione personae:</w:t>
            </w:r>
          </w:p>
        </w:tc>
        <w:tc>
          <w:tcPr>
            <w:tcW w:w="5760" w:type="dxa"/>
            <w:vAlign w:val="center"/>
          </w:tcPr>
          <w:p w:rsidR="003239B8" w:rsidRPr="00E10173" w:rsidRDefault="00EF3F2C" w:rsidP="008D2290">
            <w:pPr>
              <w:rPr>
                <w:rFonts w:ascii="Cambria" w:hAnsi="Cambria"/>
                <w:bCs/>
                <w:sz w:val="20"/>
                <w:szCs w:val="20"/>
              </w:rPr>
            </w:pPr>
            <w:r w:rsidRPr="00E10173">
              <w:rPr>
                <w:rFonts w:ascii="Cambria" w:hAnsi="Cambria"/>
                <w:bCs/>
                <w:sz w:val="20"/>
                <w:szCs w:val="20"/>
              </w:rPr>
              <w:t>Sí</w:t>
            </w:r>
          </w:p>
        </w:tc>
      </w:tr>
      <w:tr w:rsidR="003239B8" w:rsidRPr="00E10173" w:rsidTr="00D74085">
        <w:trPr>
          <w:cantSplit/>
        </w:trPr>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rPr>
            </w:pPr>
            <w:r w:rsidRPr="00E10173">
              <w:rPr>
                <w:rFonts w:ascii="Cambria" w:hAnsi="Cambria"/>
                <w:b/>
                <w:bCs/>
                <w:color w:val="FFFFFF" w:themeColor="background1"/>
                <w:sz w:val="20"/>
                <w:szCs w:val="20"/>
              </w:rPr>
              <w:t>Competencia</w:t>
            </w:r>
            <w:r w:rsidRPr="00E10173">
              <w:rPr>
                <w:rFonts w:ascii="Cambria" w:hAnsi="Cambria"/>
                <w:b/>
                <w:bCs/>
                <w:i/>
                <w:color w:val="FFFFFF" w:themeColor="background1"/>
                <w:sz w:val="20"/>
                <w:szCs w:val="20"/>
              </w:rPr>
              <w:t xml:space="preserve"> Ratione loci</w:t>
            </w:r>
            <w:r w:rsidRPr="00E10173">
              <w:rPr>
                <w:rFonts w:ascii="Cambria" w:hAnsi="Cambria"/>
                <w:b/>
                <w:bCs/>
                <w:color w:val="FFFFFF" w:themeColor="background1"/>
                <w:sz w:val="20"/>
                <w:szCs w:val="20"/>
              </w:rPr>
              <w:t>:</w:t>
            </w:r>
          </w:p>
        </w:tc>
        <w:tc>
          <w:tcPr>
            <w:tcW w:w="5760" w:type="dxa"/>
            <w:vAlign w:val="center"/>
          </w:tcPr>
          <w:p w:rsidR="003239B8" w:rsidRPr="00E10173" w:rsidRDefault="00EF3F2C" w:rsidP="008D2290">
            <w:pPr>
              <w:rPr>
                <w:rFonts w:ascii="Cambria" w:hAnsi="Cambria"/>
                <w:bCs/>
                <w:sz w:val="20"/>
                <w:szCs w:val="20"/>
              </w:rPr>
            </w:pPr>
            <w:r w:rsidRPr="00E10173">
              <w:rPr>
                <w:rFonts w:ascii="Cambria" w:hAnsi="Cambria"/>
                <w:bCs/>
                <w:sz w:val="20"/>
                <w:szCs w:val="20"/>
              </w:rPr>
              <w:t>Sí</w:t>
            </w:r>
          </w:p>
        </w:tc>
      </w:tr>
      <w:tr w:rsidR="003239B8" w:rsidRPr="00E10173" w:rsidTr="00D74085">
        <w:trPr>
          <w:cantSplit/>
        </w:trPr>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rPr>
            </w:pPr>
            <w:r w:rsidRPr="00E10173">
              <w:rPr>
                <w:rFonts w:ascii="Cambria" w:hAnsi="Cambria"/>
                <w:b/>
                <w:bCs/>
                <w:color w:val="FFFFFF" w:themeColor="background1"/>
                <w:sz w:val="20"/>
                <w:szCs w:val="20"/>
              </w:rPr>
              <w:t>Competencia</w:t>
            </w:r>
            <w:r w:rsidRPr="00E10173">
              <w:rPr>
                <w:rFonts w:ascii="Cambria" w:hAnsi="Cambria"/>
                <w:b/>
                <w:bCs/>
                <w:i/>
                <w:color w:val="FFFFFF" w:themeColor="background1"/>
                <w:sz w:val="20"/>
                <w:szCs w:val="20"/>
              </w:rPr>
              <w:t xml:space="preserve"> Ratione temporis</w:t>
            </w:r>
            <w:r w:rsidRPr="00E10173">
              <w:rPr>
                <w:rFonts w:ascii="Cambria" w:hAnsi="Cambria"/>
                <w:b/>
                <w:bCs/>
                <w:color w:val="FFFFFF" w:themeColor="background1"/>
                <w:sz w:val="20"/>
                <w:szCs w:val="20"/>
              </w:rPr>
              <w:t>:</w:t>
            </w:r>
          </w:p>
        </w:tc>
        <w:tc>
          <w:tcPr>
            <w:tcW w:w="5760" w:type="dxa"/>
            <w:vAlign w:val="center"/>
          </w:tcPr>
          <w:p w:rsidR="003239B8" w:rsidRPr="00E10173" w:rsidRDefault="00EF3F2C" w:rsidP="008D2290">
            <w:pPr>
              <w:rPr>
                <w:bCs/>
                <w:sz w:val="20"/>
                <w:szCs w:val="20"/>
              </w:rPr>
            </w:pPr>
            <w:r w:rsidRPr="00E10173">
              <w:rPr>
                <w:rFonts w:ascii="Cambria" w:hAnsi="Cambria"/>
                <w:bCs/>
                <w:sz w:val="20"/>
                <w:szCs w:val="20"/>
              </w:rPr>
              <w:t>Sí</w:t>
            </w:r>
          </w:p>
        </w:tc>
      </w:tr>
      <w:tr w:rsidR="003239B8" w:rsidRPr="00FC6C36" w:rsidTr="00D74085">
        <w:trPr>
          <w:cantSplit/>
        </w:trPr>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rPr>
            </w:pPr>
            <w:r w:rsidRPr="00E10173">
              <w:rPr>
                <w:rFonts w:ascii="Cambria" w:hAnsi="Cambria"/>
                <w:b/>
                <w:bCs/>
                <w:color w:val="FFFFFF" w:themeColor="background1"/>
                <w:sz w:val="20"/>
                <w:szCs w:val="20"/>
              </w:rPr>
              <w:t>Competencia</w:t>
            </w:r>
            <w:r w:rsidRPr="00E10173">
              <w:rPr>
                <w:rFonts w:ascii="Cambria" w:hAnsi="Cambria"/>
                <w:b/>
                <w:bCs/>
                <w:i/>
                <w:color w:val="FFFFFF" w:themeColor="background1"/>
                <w:sz w:val="20"/>
                <w:szCs w:val="20"/>
              </w:rPr>
              <w:t xml:space="preserve"> Ratione materia</w:t>
            </w:r>
            <w:r w:rsidR="00EE00E9" w:rsidRPr="00E10173">
              <w:rPr>
                <w:rFonts w:ascii="Cambria" w:hAnsi="Cambria"/>
                <w:b/>
                <w:bCs/>
                <w:i/>
                <w:color w:val="FFFFFF" w:themeColor="background1"/>
                <w:sz w:val="20"/>
                <w:szCs w:val="20"/>
              </w:rPr>
              <w:t>e</w:t>
            </w:r>
            <w:r w:rsidRPr="00E10173">
              <w:rPr>
                <w:rFonts w:ascii="Cambria" w:hAnsi="Cambria"/>
                <w:b/>
                <w:bCs/>
                <w:color w:val="FFFFFF" w:themeColor="background1"/>
                <w:sz w:val="20"/>
                <w:szCs w:val="20"/>
              </w:rPr>
              <w:t>:</w:t>
            </w:r>
          </w:p>
        </w:tc>
        <w:tc>
          <w:tcPr>
            <w:tcW w:w="5760" w:type="dxa"/>
            <w:vAlign w:val="center"/>
          </w:tcPr>
          <w:p w:rsidR="003239B8" w:rsidRPr="00E10173" w:rsidRDefault="00EF3F2C" w:rsidP="008D2290">
            <w:pPr>
              <w:jc w:val="both"/>
              <w:rPr>
                <w:rFonts w:ascii="Cambria" w:hAnsi="Cambria"/>
                <w:bCs/>
                <w:sz w:val="20"/>
                <w:szCs w:val="20"/>
                <w:lang w:val="es-BO"/>
              </w:rPr>
            </w:pPr>
            <w:r w:rsidRPr="00E10173">
              <w:rPr>
                <w:rFonts w:ascii="Cambria" w:hAnsi="Cambria"/>
                <w:bCs/>
                <w:sz w:val="20"/>
                <w:szCs w:val="20"/>
                <w:lang w:val="es-ES"/>
              </w:rPr>
              <w:t xml:space="preserve">Sí, Convención Americana </w:t>
            </w:r>
            <w:r w:rsidR="00787743" w:rsidRPr="00E10173">
              <w:rPr>
                <w:rFonts w:ascii="Cambria" w:hAnsi="Cambria"/>
                <w:bCs/>
                <w:sz w:val="20"/>
                <w:szCs w:val="20"/>
                <w:lang w:val="es-ES"/>
              </w:rPr>
              <w:t>(depósito de instrumento realizado el 28 de diciembre de 1977)</w:t>
            </w:r>
          </w:p>
        </w:tc>
      </w:tr>
    </w:tbl>
    <w:p w:rsidR="003239B8" w:rsidRPr="00E10173" w:rsidRDefault="003239B8" w:rsidP="003239B8">
      <w:pPr>
        <w:spacing w:before="240" w:after="240"/>
        <w:ind w:firstLine="720"/>
        <w:jc w:val="both"/>
        <w:rPr>
          <w:rFonts w:asciiTheme="majorHAnsi" w:hAnsiTheme="majorHAnsi"/>
          <w:b/>
          <w:bCs/>
          <w:sz w:val="20"/>
          <w:szCs w:val="20"/>
          <w:lang w:val="es-ES"/>
        </w:rPr>
      </w:pPr>
      <w:r w:rsidRPr="00E10173">
        <w:rPr>
          <w:rFonts w:asciiTheme="majorHAnsi" w:hAnsiTheme="majorHAnsi"/>
          <w:b/>
          <w:bCs/>
          <w:sz w:val="20"/>
          <w:szCs w:val="20"/>
          <w:lang w:val="es-ES"/>
        </w:rPr>
        <w:t xml:space="preserve">IV. </w:t>
      </w:r>
      <w:r w:rsidRPr="00E10173">
        <w:rPr>
          <w:rFonts w:asciiTheme="majorHAnsi" w:hAnsiTheme="majorHAnsi"/>
          <w:b/>
          <w:bCs/>
          <w:sz w:val="20"/>
          <w:szCs w:val="20"/>
          <w:lang w:val="es-ES"/>
        </w:rPr>
        <w:tab/>
      </w:r>
      <w:r w:rsidR="00EE00E9" w:rsidRPr="00E10173">
        <w:rPr>
          <w:rFonts w:asciiTheme="majorHAnsi" w:hAnsiTheme="majorHAnsi"/>
          <w:b/>
          <w:bCs/>
          <w:sz w:val="20"/>
          <w:szCs w:val="20"/>
          <w:lang w:val="es-ES"/>
        </w:rPr>
        <w:t>DUPLICACIÓN</w:t>
      </w:r>
      <w:r w:rsidR="00EE00E9" w:rsidRPr="00E10173">
        <w:rPr>
          <w:rFonts w:asciiTheme="majorHAnsi" w:hAnsiTheme="majorHAnsi"/>
          <w:b/>
          <w:bCs/>
          <w:color w:val="FFFFFF" w:themeColor="background1"/>
          <w:sz w:val="20"/>
          <w:szCs w:val="20"/>
          <w:lang w:val="es-ES"/>
        </w:rPr>
        <w:t xml:space="preserve"> </w:t>
      </w:r>
      <w:r w:rsidR="00EE00E9" w:rsidRPr="00E10173">
        <w:rPr>
          <w:rFonts w:asciiTheme="majorHAnsi" w:hAnsiTheme="majorHAnsi"/>
          <w:b/>
          <w:bCs/>
          <w:sz w:val="20"/>
          <w:szCs w:val="20"/>
          <w:lang w:val="es-ES"/>
        </w:rPr>
        <w:t>DE PROCEDIMIENTOS Y COSA JUZGADA</w:t>
      </w:r>
      <w:r w:rsidR="00EE00E9" w:rsidRPr="00E10173">
        <w:rPr>
          <w:rFonts w:asciiTheme="majorHAnsi" w:hAnsiTheme="majorHAnsi"/>
          <w:b/>
          <w:bCs/>
          <w:i/>
          <w:sz w:val="20"/>
          <w:szCs w:val="20"/>
          <w:lang w:val="es-ES"/>
        </w:rPr>
        <w:t xml:space="preserve"> </w:t>
      </w:r>
      <w:r w:rsidR="00EE00E9" w:rsidRPr="00E10173">
        <w:rPr>
          <w:rFonts w:asciiTheme="majorHAnsi" w:hAnsiTheme="majorHAnsi"/>
          <w:b/>
          <w:bCs/>
          <w:sz w:val="20"/>
          <w:szCs w:val="20"/>
          <w:lang w:val="es-ES"/>
        </w:rPr>
        <w:t xml:space="preserve">INTERNACIONAL, </w:t>
      </w:r>
      <w:r w:rsidRPr="00E10173">
        <w:rPr>
          <w:rFonts w:asciiTheme="majorHAnsi" w:hAnsiTheme="majorHAnsi"/>
          <w:b/>
          <w:bCs/>
          <w:sz w:val="20"/>
          <w:szCs w:val="20"/>
          <w:lang w:val="es-ES"/>
        </w:rPr>
        <w:t xml:space="preserve"> CARACTERIZACIÓN, </w:t>
      </w:r>
      <w:r w:rsidRPr="00E1017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10173" w:rsidTr="00D74085">
        <w:trPr>
          <w:cantSplit/>
        </w:trPr>
        <w:tc>
          <w:tcPr>
            <w:tcW w:w="3600" w:type="dxa"/>
            <w:tcBorders>
              <w:top w:val="single" w:sz="4" w:space="0" w:color="auto"/>
              <w:bottom w:val="single" w:sz="6" w:space="0" w:color="auto"/>
            </w:tcBorders>
            <w:shd w:val="clear" w:color="auto" w:fill="386294"/>
            <w:vAlign w:val="center"/>
          </w:tcPr>
          <w:p w:rsidR="00EE00E9" w:rsidRPr="00E10173" w:rsidRDefault="00EE00E9" w:rsidP="008D2290">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E10173" w:rsidRDefault="00EF3F2C" w:rsidP="008D2290">
            <w:pPr>
              <w:jc w:val="both"/>
              <w:rPr>
                <w:rFonts w:ascii="Cambria" w:hAnsi="Cambria"/>
                <w:bCs/>
                <w:sz w:val="20"/>
                <w:szCs w:val="20"/>
                <w:lang w:val="es-ES"/>
              </w:rPr>
            </w:pPr>
            <w:r w:rsidRPr="00E10173">
              <w:rPr>
                <w:rFonts w:ascii="Cambria" w:hAnsi="Cambria"/>
                <w:bCs/>
                <w:sz w:val="20"/>
                <w:szCs w:val="20"/>
                <w:lang w:val="es-ES"/>
              </w:rPr>
              <w:t>No</w:t>
            </w:r>
          </w:p>
        </w:tc>
      </w:tr>
      <w:tr w:rsidR="003239B8" w:rsidRPr="00FC6C36" w:rsidTr="00D74085">
        <w:trPr>
          <w:cantSplit/>
        </w:trPr>
        <w:tc>
          <w:tcPr>
            <w:tcW w:w="3600" w:type="dxa"/>
            <w:tcBorders>
              <w:top w:val="single" w:sz="4" w:space="0" w:color="auto"/>
              <w:bottom w:val="single" w:sz="6" w:space="0" w:color="auto"/>
            </w:tcBorders>
            <w:shd w:val="clear" w:color="auto" w:fill="386294"/>
            <w:vAlign w:val="center"/>
          </w:tcPr>
          <w:p w:rsidR="003239B8" w:rsidRPr="00E10173" w:rsidRDefault="003239B8" w:rsidP="008D2290">
            <w:pPr>
              <w:jc w:val="center"/>
              <w:rPr>
                <w:rFonts w:ascii="Cambria" w:hAnsi="Cambria"/>
                <w:b/>
                <w:bCs/>
                <w:i/>
                <w:color w:val="FFFFFF" w:themeColor="background1"/>
                <w:sz w:val="20"/>
                <w:szCs w:val="20"/>
              </w:rPr>
            </w:pPr>
            <w:r w:rsidRPr="00E10173">
              <w:rPr>
                <w:rFonts w:ascii="Cambria" w:hAnsi="Cambria"/>
                <w:b/>
                <w:bCs/>
                <w:color w:val="FFFFFF" w:themeColor="background1"/>
                <w:sz w:val="20"/>
                <w:szCs w:val="20"/>
              </w:rPr>
              <w:t>Derechos declarados admisibles</w:t>
            </w:r>
            <w:r w:rsidRPr="00E10173">
              <w:rPr>
                <w:rFonts w:ascii="Cambria" w:hAnsi="Cambria"/>
                <w:b/>
                <w:bCs/>
                <w:i/>
                <w:color w:val="FFFFFF" w:themeColor="background1"/>
                <w:sz w:val="20"/>
                <w:szCs w:val="20"/>
              </w:rPr>
              <w:t>:</w:t>
            </w:r>
          </w:p>
        </w:tc>
        <w:tc>
          <w:tcPr>
            <w:tcW w:w="5760" w:type="dxa"/>
            <w:vAlign w:val="center"/>
          </w:tcPr>
          <w:p w:rsidR="003239B8" w:rsidRPr="00E10173" w:rsidRDefault="00EF3F2C" w:rsidP="00DB07D6">
            <w:pPr>
              <w:jc w:val="both"/>
              <w:rPr>
                <w:rFonts w:ascii="Cambria" w:hAnsi="Cambria"/>
                <w:bCs/>
                <w:sz w:val="20"/>
                <w:szCs w:val="20"/>
                <w:lang w:val="es-BO"/>
              </w:rPr>
            </w:pPr>
            <w:r w:rsidRPr="00E10173">
              <w:rPr>
                <w:rFonts w:ascii="Cambria" w:hAnsi="Cambria"/>
                <w:bCs/>
                <w:sz w:val="20"/>
                <w:szCs w:val="20"/>
                <w:lang w:val="es-BO"/>
              </w:rPr>
              <w:t xml:space="preserve">Artículos </w:t>
            </w:r>
            <w:r w:rsidR="00787743" w:rsidRPr="00E10173">
              <w:rPr>
                <w:rFonts w:ascii="Cambria" w:hAnsi="Cambria"/>
                <w:bCs/>
                <w:sz w:val="20"/>
                <w:szCs w:val="20"/>
                <w:lang w:val="es-ES"/>
              </w:rPr>
              <w:t xml:space="preserve">4 (vida), 5 (integridad personal), </w:t>
            </w:r>
            <w:r w:rsidR="00787743" w:rsidRPr="00E10173">
              <w:rPr>
                <w:rFonts w:ascii="Cambria" w:hAnsi="Cambria"/>
                <w:bCs/>
                <w:sz w:val="20"/>
                <w:szCs w:val="20"/>
                <w:lang w:val="es-BO"/>
              </w:rPr>
              <w:t xml:space="preserve">8 (garantías judiciales) y </w:t>
            </w:r>
            <w:r w:rsidRPr="00E10173">
              <w:rPr>
                <w:rFonts w:ascii="Cambria" w:hAnsi="Cambria"/>
                <w:bCs/>
                <w:sz w:val="20"/>
                <w:szCs w:val="20"/>
                <w:lang w:val="es-BO"/>
              </w:rPr>
              <w:t xml:space="preserve">25 (protección judicial) de la Convención Americana, </w:t>
            </w:r>
            <w:r w:rsidRPr="00E10173">
              <w:rPr>
                <w:rFonts w:ascii="Cambria" w:hAnsi="Cambria"/>
                <w:sz w:val="20"/>
                <w:szCs w:val="20"/>
                <w:bdr w:val="none" w:sz="0" w:space="0" w:color="auto" w:frame="1"/>
                <w:lang w:val="es-UY"/>
              </w:rPr>
              <w:t>en relación con su</w:t>
            </w:r>
            <w:r w:rsidR="00E85D22" w:rsidRPr="00E10173">
              <w:rPr>
                <w:rFonts w:ascii="Cambria" w:hAnsi="Cambria"/>
                <w:sz w:val="20"/>
                <w:szCs w:val="20"/>
                <w:bdr w:val="none" w:sz="0" w:space="0" w:color="auto" w:frame="1"/>
                <w:lang w:val="es-UY"/>
              </w:rPr>
              <w:t>s</w:t>
            </w:r>
            <w:r w:rsidRPr="00E10173">
              <w:rPr>
                <w:rFonts w:ascii="Cambria" w:hAnsi="Cambria"/>
                <w:sz w:val="20"/>
                <w:szCs w:val="20"/>
                <w:bdr w:val="none" w:sz="0" w:space="0" w:color="auto" w:frame="1"/>
                <w:lang w:val="es-UY"/>
              </w:rPr>
              <w:t xml:space="preserve"> artículo</w:t>
            </w:r>
            <w:r w:rsidR="00E85D22" w:rsidRPr="00E10173">
              <w:rPr>
                <w:rFonts w:ascii="Cambria" w:hAnsi="Cambria"/>
                <w:sz w:val="20"/>
                <w:szCs w:val="20"/>
                <w:bdr w:val="none" w:sz="0" w:space="0" w:color="auto" w:frame="1"/>
                <w:lang w:val="es-UY"/>
              </w:rPr>
              <w:t>s</w:t>
            </w:r>
            <w:r w:rsidRPr="00E10173">
              <w:rPr>
                <w:rFonts w:ascii="Cambria" w:hAnsi="Cambria"/>
                <w:sz w:val="20"/>
                <w:szCs w:val="20"/>
                <w:bdr w:val="none" w:sz="0" w:space="0" w:color="auto" w:frame="1"/>
                <w:lang w:val="es-UY"/>
              </w:rPr>
              <w:t xml:space="preserve"> 1.1 </w:t>
            </w:r>
            <w:r w:rsidR="00C43AB3" w:rsidRPr="00E10173">
              <w:rPr>
                <w:rFonts w:ascii="Cambria" w:hAnsi="Cambria"/>
                <w:sz w:val="20"/>
                <w:szCs w:val="20"/>
                <w:lang w:val="es-ES"/>
              </w:rPr>
              <w:t>(obligación de respetar los derechos)</w:t>
            </w:r>
            <w:r w:rsidR="00E85D22" w:rsidRPr="00E10173">
              <w:rPr>
                <w:rFonts w:ascii="Cambria" w:hAnsi="Cambria"/>
                <w:sz w:val="20"/>
                <w:szCs w:val="20"/>
                <w:lang w:val="es-ES"/>
              </w:rPr>
              <w:t xml:space="preserve"> y 2 (deber de adoptar disposiciones de derecho interno)</w:t>
            </w:r>
          </w:p>
        </w:tc>
      </w:tr>
      <w:tr w:rsidR="003239B8" w:rsidRPr="00FC6C36" w:rsidTr="00D74085">
        <w:trPr>
          <w:cantSplit/>
        </w:trPr>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lang w:val="es-ES"/>
              </w:rPr>
            </w:pPr>
            <w:r w:rsidRPr="00E10173">
              <w:rPr>
                <w:rFonts w:ascii="Cambria" w:hAnsi="Cambria"/>
                <w:b/>
                <w:bCs/>
                <w:color w:val="FFFFFF" w:themeColor="background1"/>
                <w:sz w:val="20"/>
                <w:szCs w:val="20"/>
                <w:lang w:val="es-ES"/>
              </w:rPr>
              <w:t>Agotamiento de recursos internos</w:t>
            </w:r>
            <w:r w:rsidR="00EE00E9" w:rsidRPr="00E10173">
              <w:rPr>
                <w:rFonts w:ascii="Cambria" w:hAnsi="Cambria"/>
                <w:b/>
                <w:bCs/>
                <w:color w:val="FFFFFF" w:themeColor="background1"/>
                <w:sz w:val="20"/>
                <w:szCs w:val="20"/>
                <w:lang w:val="es-ES"/>
              </w:rPr>
              <w:t xml:space="preserve"> o procedencia de una excepción</w:t>
            </w:r>
            <w:r w:rsidRPr="00E10173">
              <w:rPr>
                <w:rFonts w:ascii="Cambria" w:hAnsi="Cambria"/>
                <w:b/>
                <w:bCs/>
                <w:color w:val="FFFFFF" w:themeColor="background1"/>
                <w:sz w:val="20"/>
                <w:szCs w:val="20"/>
                <w:lang w:val="es-ES"/>
              </w:rPr>
              <w:t>:</w:t>
            </w:r>
          </w:p>
        </w:tc>
        <w:tc>
          <w:tcPr>
            <w:tcW w:w="5760" w:type="dxa"/>
            <w:vAlign w:val="center"/>
          </w:tcPr>
          <w:p w:rsidR="003239B8" w:rsidRPr="00E10173" w:rsidRDefault="002615DC" w:rsidP="00C43AB3">
            <w:pPr>
              <w:rPr>
                <w:rFonts w:ascii="Cambria" w:hAnsi="Cambria"/>
                <w:bCs/>
                <w:sz w:val="20"/>
                <w:szCs w:val="20"/>
                <w:lang w:val="es-ES"/>
              </w:rPr>
            </w:pPr>
            <w:r w:rsidRPr="00E10173">
              <w:rPr>
                <w:rFonts w:ascii="Cambria" w:hAnsi="Cambria"/>
                <w:bCs/>
                <w:sz w:val="20"/>
                <w:szCs w:val="20"/>
                <w:lang w:val="es-ES"/>
              </w:rPr>
              <w:t>Sí</w:t>
            </w:r>
            <w:r w:rsidRPr="00E10173">
              <w:rPr>
                <w:rFonts w:ascii="Cambria" w:hAnsi="Cambria"/>
                <w:bCs/>
                <w:sz w:val="20"/>
                <w:szCs w:val="20"/>
                <w:lang w:val="es-BO"/>
              </w:rPr>
              <w:t>, aplica excepción art</w:t>
            </w:r>
            <w:r w:rsidR="00C43AB3" w:rsidRPr="00E10173">
              <w:rPr>
                <w:rFonts w:ascii="Cambria" w:hAnsi="Cambria"/>
                <w:bCs/>
                <w:sz w:val="20"/>
                <w:szCs w:val="20"/>
                <w:lang w:val="es-BO"/>
              </w:rPr>
              <w:t>ículo 46.2.</w:t>
            </w:r>
            <w:r w:rsidR="00787743" w:rsidRPr="00E10173">
              <w:rPr>
                <w:rFonts w:ascii="Cambria" w:hAnsi="Cambria"/>
                <w:bCs/>
                <w:sz w:val="20"/>
                <w:szCs w:val="20"/>
                <w:lang w:val="es-BO"/>
              </w:rPr>
              <w:t>b</w:t>
            </w:r>
            <w:r w:rsidRPr="00E10173">
              <w:rPr>
                <w:rFonts w:ascii="Cambria" w:hAnsi="Cambria"/>
                <w:bCs/>
                <w:sz w:val="20"/>
                <w:szCs w:val="20"/>
                <w:lang w:val="es-BO"/>
              </w:rPr>
              <w:t xml:space="preserve"> de la </w:t>
            </w:r>
            <w:r w:rsidR="00C43AB3" w:rsidRPr="00E10173">
              <w:rPr>
                <w:rFonts w:ascii="Cambria" w:hAnsi="Cambria"/>
                <w:bCs/>
                <w:sz w:val="20"/>
                <w:szCs w:val="20"/>
                <w:lang w:val="es-BO"/>
              </w:rPr>
              <w:t>Convención</w:t>
            </w:r>
          </w:p>
        </w:tc>
      </w:tr>
      <w:tr w:rsidR="003239B8" w:rsidRPr="00FC6C36" w:rsidTr="00D74085">
        <w:trPr>
          <w:cantSplit/>
        </w:trPr>
        <w:tc>
          <w:tcPr>
            <w:tcW w:w="3600" w:type="dxa"/>
            <w:tcBorders>
              <w:top w:val="single" w:sz="6" w:space="0" w:color="auto"/>
              <w:bottom w:val="single" w:sz="6" w:space="0" w:color="auto"/>
            </w:tcBorders>
            <w:shd w:val="clear" w:color="auto" w:fill="386294"/>
            <w:vAlign w:val="center"/>
          </w:tcPr>
          <w:p w:rsidR="003239B8" w:rsidRPr="00E10173" w:rsidRDefault="003239B8" w:rsidP="008D2290">
            <w:pPr>
              <w:jc w:val="center"/>
              <w:rPr>
                <w:rFonts w:ascii="Cambria" w:hAnsi="Cambria"/>
                <w:b/>
                <w:bCs/>
                <w:color w:val="FFFFFF" w:themeColor="background1"/>
                <w:sz w:val="20"/>
                <w:szCs w:val="20"/>
              </w:rPr>
            </w:pPr>
            <w:r w:rsidRPr="00E10173">
              <w:rPr>
                <w:rFonts w:ascii="Cambria" w:hAnsi="Cambria"/>
                <w:b/>
                <w:bCs/>
                <w:color w:val="FFFFFF" w:themeColor="background1"/>
                <w:sz w:val="20"/>
                <w:szCs w:val="20"/>
              </w:rPr>
              <w:t>Presentación dentro de plazo:</w:t>
            </w:r>
          </w:p>
        </w:tc>
        <w:tc>
          <w:tcPr>
            <w:tcW w:w="5760" w:type="dxa"/>
            <w:vAlign w:val="center"/>
          </w:tcPr>
          <w:p w:rsidR="003239B8" w:rsidRPr="00E10173" w:rsidRDefault="002615DC" w:rsidP="008D2290">
            <w:pPr>
              <w:rPr>
                <w:bCs/>
                <w:sz w:val="20"/>
                <w:szCs w:val="20"/>
                <w:lang w:val="es-BO"/>
              </w:rPr>
            </w:pPr>
            <w:r w:rsidRPr="00E10173">
              <w:rPr>
                <w:rFonts w:ascii="Cambria" w:hAnsi="Cambria"/>
                <w:bCs/>
                <w:sz w:val="20"/>
                <w:szCs w:val="20"/>
                <w:lang w:val="es-BO"/>
              </w:rPr>
              <w:t>Sí, en los términos de la sección VI</w:t>
            </w:r>
          </w:p>
        </w:tc>
      </w:tr>
    </w:tbl>
    <w:p w:rsidR="003239B8" w:rsidRPr="00E10173" w:rsidRDefault="00D74085" w:rsidP="00D74085">
      <w:pPr>
        <w:ind w:firstLine="720"/>
        <w:rPr>
          <w:rFonts w:asciiTheme="majorHAnsi" w:hAnsiTheme="majorHAnsi"/>
          <w:b/>
          <w:sz w:val="20"/>
          <w:szCs w:val="20"/>
          <w:lang w:val="es-UY"/>
        </w:rPr>
      </w:pPr>
      <w:r w:rsidRPr="00E10173">
        <w:rPr>
          <w:rFonts w:asciiTheme="majorHAnsi" w:hAnsiTheme="majorHAnsi"/>
          <w:b/>
          <w:sz w:val="20"/>
          <w:szCs w:val="20"/>
          <w:lang w:val="es-UY"/>
        </w:rPr>
        <w:br w:type="page"/>
      </w:r>
      <w:r w:rsidR="00223A29" w:rsidRPr="00E10173">
        <w:rPr>
          <w:rFonts w:asciiTheme="majorHAnsi" w:hAnsiTheme="majorHAnsi"/>
          <w:b/>
          <w:sz w:val="20"/>
          <w:szCs w:val="20"/>
          <w:lang w:val="es-UY"/>
        </w:rPr>
        <w:lastRenderedPageBreak/>
        <w:t xml:space="preserve">V. </w:t>
      </w:r>
      <w:r w:rsidR="00223A29" w:rsidRPr="00E10173">
        <w:rPr>
          <w:rFonts w:asciiTheme="majorHAnsi" w:hAnsiTheme="majorHAnsi"/>
          <w:b/>
          <w:sz w:val="20"/>
          <w:szCs w:val="20"/>
          <w:lang w:val="es-UY"/>
        </w:rPr>
        <w:tab/>
      </w:r>
      <w:r w:rsidR="003239B8" w:rsidRPr="00E10173">
        <w:rPr>
          <w:rFonts w:asciiTheme="majorHAnsi" w:hAnsiTheme="majorHAnsi"/>
          <w:b/>
          <w:sz w:val="20"/>
          <w:szCs w:val="20"/>
          <w:lang w:val="es-UY"/>
        </w:rPr>
        <w:t xml:space="preserve">HECHOS ALEGADOS </w:t>
      </w:r>
    </w:p>
    <w:p w:rsidR="00D74085" w:rsidRPr="00E10173" w:rsidRDefault="00D74085" w:rsidP="00D74085">
      <w:pPr>
        <w:ind w:firstLine="720"/>
        <w:rPr>
          <w:rFonts w:asciiTheme="majorHAnsi" w:hAnsiTheme="majorHAnsi"/>
          <w:b/>
          <w:sz w:val="20"/>
          <w:szCs w:val="20"/>
          <w:lang w:val="es-UY"/>
        </w:rPr>
      </w:pPr>
    </w:p>
    <w:p w:rsidR="000E2240" w:rsidRPr="00E10173" w:rsidRDefault="00787743" w:rsidP="000E22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Los</w:t>
      </w:r>
      <w:r w:rsidR="00C37D57" w:rsidRPr="00E10173">
        <w:rPr>
          <w:rFonts w:ascii="Cambria" w:hAnsi="Cambria"/>
          <w:sz w:val="20"/>
          <w:szCs w:val="20"/>
          <w:lang w:val="es-BO"/>
        </w:rPr>
        <w:t xml:space="preserve"> peticionario</w:t>
      </w:r>
      <w:r w:rsidRPr="00E10173">
        <w:rPr>
          <w:rFonts w:ascii="Cambria" w:hAnsi="Cambria"/>
          <w:sz w:val="20"/>
          <w:szCs w:val="20"/>
          <w:lang w:val="es-BO"/>
        </w:rPr>
        <w:t>s</w:t>
      </w:r>
      <w:r w:rsidR="00C37D57" w:rsidRPr="00E10173">
        <w:rPr>
          <w:rFonts w:ascii="Cambria" w:hAnsi="Cambria"/>
          <w:sz w:val="20"/>
          <w:szCs w:val="20"/>
          <w:lang w:val="es-BO"/>
        </w:rPr>
        <w:t xml:space="preserve"> manifiesta</w:t>
      </w:r>
      <w:r w:rsidRPr="00E10173">
        <w:rPr>
          <w:rFonts w:ascii="Cambria" w:hAnsi="Cambria"/>
          <w:sz w:val="20"/>
          <w:szCs w:val="20"/>
          <w:lang w:val="es-BO"/>
        </w:rPr>
        <w:t>n</w:t>
      </w:r>
      <w:r w:rsidR="00C37D57" w:rsidRPr="00E10173">
        <w:rPr>
          <w:rFonts w:ascii="Cambria" w:hAnsi="Cambria"/>
          <w:sz w:val="20"/>
          <w:szCs w:val="20"/>
          <w:lang w:val="es-BO"/>
        </w:rPr>
        <w:t xml:space="preserve"> que</w:t>
      </w:r>
      <w:r w:rsidR="00FD24A6" w:rsidRPr="00E10173">
        <w:rPr>
          <w:rFonts w:ascii="Cambria" w:hAnsi="Cambria"/>
          <w:sz w:val="20"/>
          <w:szCs w:val="20"/>
          <w:lang w:val="es-BO"/>
        </w:rPr>
        <w:t xml:space="preserve"> </w:t>
      </w:r>
      <w:r w:rsidR="00DE6CEB" w:rsidRPr="00E10173">
        <w:rPr>
          <w:rFonts w:ascii="Cambria" w:hAnsi="Cambria"/>
          <w:sz w:val="20"/>
          <w:szCs w:val="20"/>
          <w:lang w:val="es-BO"/>
        </w:rPr>
        <w:t>el 13 de septiembre de 2005</w:t>
      </w:r>
      <w:r w:rsidR="00DB07D6" w:rsidRPr="00E10173">
        <w:rPr>
          <w:rFonts w:ascii="Cambria" w:hAnsi="Cambria"/>
          <w:sz w:val="20"/>
          <w:szCs w:val="20"/>
          <w:lang w:val="es-BO"/>
        </w:rPr>
        <w:t>,</w:t>
      </w:r>
      <w:r w:rsidR="00DE6CEB" w:rsidRPr="00E10173">
        <w:rPr>
          <w:rFonts w:ascii="Cambria" w:hAnsi="Cambria"/>
          <w:sz w:val="20"/>
          <w:szCs w:val="20"/>
          <w:lang w:val="es-BO"/>
        </w:rPr>
        <w:t xml:space="preserve"> </w:t>
      </w:r>
      <w:r w:rsidR="00E41243" w:rsidRPr="00E10173">
        <w:rPr>
          <w:rFonts w:ascii="Cambria" w:hAnsi="Cambria"/>
          <w:bCs/>
          <w:sz w:val="20"/>
          <w:szCs w:val="20"/>
          <w:lang w:val="es-ES"/>
        </w:rPr>
        <w:t xml:space="preserve">mientras </w:t>
      </w:r>
      <w:r w:rsidR="00D40B69" w:rsidRPr="00E10173">
        <w:rPr>
          <w:rFonts w:ascii="Cambria" w:hAnsi="Cambria"/>
          <w:sz w:val="20"/>
          <w:szCs w:val="20"/>
          <w:lang w:val="es-BO"/>
        </w:rPr>
        <w:t xml:space="preserve">los señores </w:t>
      </w:r>
      <w:r w:rsidR="00D40B69" w:rsidRPr="00E10173">
        <w:rPr>
          <w:rFonts w:ascii="Cambria" w:hAnsi="Cambria"/>
          <w:bCs/>
          <w:sz w:val="20"/>
          <w:szCs w:val="20"/>
          <w:lang w:val="es-ES"/>
        </w:rPr>
        <w:t>Servio</w:t>
      </w:r>
      <w:r w:rsidR="00B37872" w:rsidRPr="00E10173">
        <w:rPr>
          <w:rFonts w:ascii="Cambria" w:hAnsi="Cambria"/>
          <w:bCs/>
          <w:sz w:val="20"/>
          <w:szCs w:val="20"/>
          <w:lang w:val="es-ES"/>
        </w:rPr>
        <w:t xml:space="preserve"> Feliciano</w:t>
      </w:r>
      <w:r w:rsidR="00D40B69" w:rsidRPr="00E10173">
        <w:rPr>
          <w:rFonts w:ascii="Cambria" w:hAnsi="Cambria"/>
          <w:bCs/>
          <w:sz w:val="20"/>
          <w:szCs w:val="20"/>
          <w:lang w:val="es-ES"/>
        </w:rPr>
        <w:t xml:space="preserve"> Peña Jiménez y Ramón Adalberto Zamora Zamora </w:t>
      </w:r>
      <w:r w:rsidR="00E41243" w:rsidRPr="00E10173">
        <w:rPr>
          <w:rFonts w:ascii="Cambria" w:hAnsi="Cambria"/>
          <w:bCs/>
          <w:sz w:val="20"/>
          <w:szCs w:val="20"/>
          <w:lang w:val="es-ES"/>
        </w:rPr>
        <w:t xml:space="preserve">conducían un camión en la provincia Sucumbíos, fueron interceptados en la carretera de forma intempestiva por un grupo de hombres que se negaron a identificarse, </w:t>
      </w:r>
      <w:r w:rsidR="000A493B" w:rsidRPr="00E10173">
        <w:rPr>
          <w:rFonts w:ascii="Cambria" w:hAnsi="Cambria"/>
          <w:bCs/>
          <w:sz w:val="20"/>
          <w:szCs w:val="20"/>
          <w:lang w:val="es-ES"/>
        </w:rPr>
        <w:t xml:space="preserve">algunos vestidos </w:t>
      </w:r>
      <w:r w:rsidR="002F0EA4" w:rsidRPr="00E10173">
        <w:rPr>
          <w:rFonts w:ascii="Cambria" w:hAnsi="Cambria"/>
          <w:bCs/>
          <w:sz w:val="20"/>
          <w:szCs w:val="20"/>
          <w:lang w:val="es-ES"/>
        </w:rPr>
        <w:t xml:space="preserve">de civil y otros </w:t>
      </w:r>
      <w:r w:rsidR="000A493B" w:rsidRPr="00E10173">
        <w:rPr>
          <w:rFonts w:ascii="Cambria" w:hAnsi="Cambria"/>
          <w:bCs/>
          <w:sz w:val="20"/>
          <w:szCs w:val="20"/>
          <w:lang w:val="es-ES"/>
        </w:rPr>
        <w:t>con</w:t>
      </w:r>
      <w:r w:rsidR="00E41243" w:rsidRPr="00E10173">
        <w:rPr>
          <w:rFonts w:ascii="Cambria" w:hAnsi="Cambria"/>
          <w:bCs/>
          <w:sz w:val="20"/>
          <w:szCs w:val="20"/>
          <w:lang w:val="es-ES"/>
        </w:rPr>
        <w:t xml:space="preserve"> uniforme militar.</w:t>
      </w:r>
      <w:r w:rsidR="002F0EA4" w:rsidRPr="00E10173">
        <w:rPr>
          <w:rFonts w:ascii="Cambria" w:hAnsi="Cambria"/>
          <w:bCs/>
          <w:sz w:val="20"/>
          <w:szCs w:val="20"/>
          <w:lang w:val="es-ES"/>
        </w:rPr>
        <w:t xml:space="preserve"> Indican que las presuntas víctimas aceleraron creyendo que se trataba de un asalto</w:t>
      </w:r>
      <w:r w:rsidR="00F84F1D" w:rsidRPr="00E10173">
        <w:rPr>
          <w:rFonts w:ascii="Cambria" w:hAnsi="Cambria"/>
          <w:bCs/>
          <w:sz w:val="20"/>
          <w:szCs w:val="20"/>
          <w:lang w:val="es-ES"/>
        </w:rPr>
        <w:t xml:space="preserve"> e inmediatamente recibieron disparos que les hicieron perder el control</w:t>
      </w:r>
      <w:r w:rsidR="000365D1" w:rsidRPr="00E10173">
        <w:rPr>
          <w:rFonts w:ascii="Cambria" w:hAnsi="Cambria"/>
          <w:bCs/>
          <w:sz w:val="20"/>
          <w:szCs w:val="20"/>
          <w:lang w:val="es-ES"/>
        </w:rPr>
        <w:t xml:space="preserve"> del</w:t>
      </w:r>
      <w:r w:rsidR="00F84F1D" w:rsidRPr="00E10173">
        <w:rPr>
          <w:rFonts w:ascii="Cambria" w:hAnsi="Cambria"/>
          <w:bCs/>
          <w:sz w:val="20"/>
          <w:szCs w:val="20"/>
          <w:lang w:val="es-ES"/>
        </w:rPr>
        <w:t xml:space="preserve"> </w:t>
      </w:r>
      <w:r w:rsidR="000365D1" w:rsidRPr="00E10173">
        <w:rPr>
          <w:rFonts w:ascii="Cambria" w:hAnsi="Cambria"/>
          <w:bCs/>
          <w:sz w:val="20"/>
          <w:szCs w:val="20"/>
          <w:lang w:val="es-ES"/>
        </w:rPr>
        <w:t xml:space="preserve">vehículo, ocasionándose un vuelco </w:t>
      </w:r>
      <w:r w:rsidR="00F84F1D" w:rsidRPr="00E10173">
        <w:rPr>
          <w:rFonts w:ascii="Cambria" w:hAnsi="Cambria"/>
          <w:bCs/>
          <w:sz w:val="20"/>
          <w:szCs w:val="20"/>
          <w:lang w:val="es-ES"/>
        </w:rPr>
        <w:t xml:space="preserve">en </w:t>
      </w:r>
      <w:r w:rsidR="00040FC4" w:rsidRPr="00E10173">
        <w:rPr>
          <w:rFonts w:ascii="Cambria" w:hAnsi="Cambria"/>
          <w:bCs/>
          <w:sz w:val="20"/>
          <w:szCs w:val="20"/>
          <w:lang w:val="es-ES"/>
        </w:rPr>
        <w:t xml:space="preserve">el barranco. Producto de los impactos de bala </w:t>
      </w:r>
      <w:r w:rsidR="00AE7913" w:rsidRPr="00E10173">
        <w:rPr>
          <w:rFonts w:ascii="Cambria" w:hAnsi="Cambria"/>
          <w:bCs/>
          <w:sz w:val="20"/>
          <w:szCs w:val="20"/>
          <w:lang w:val="es-ES"/>
        </w:rPr>
        <w:t xml:space="preserve">el señor Servio Peña Jiménez perdió la vida, </w:t>
      </w:r>
      <w:r w:rsidR="000C7665" w:rsidRPr="00E10173">
        <w:rPr>
          <w:rFonts w:ascii="Cambria" w:hAnsi="Cambria"/>
          <w:bCs/>
          <w:sz w:val="20"/>
          <w:szCs w:val="20"/>
          <w:lang w:val="es-ES"/>
        </w:rPr>
        <w:t xml:space="preserve">entretanto </w:t>
      </w:r>
      <w:r w:rsidR="00AE7913" w:rsidRPr="00E10173">
        <w:rPr>
          <w:rFonts w:ascii="Cambria" w:hAnsi="Cambria"/>
          <w:bCs/>
          <w:sz w:val="20"/>
          <w:szCs w:val="20"/>
          <w:lang w:val="es-ES"/>
        </w:rPr>
        <w:t>el señor Ramón Adalberto Zamora Zamora logró salir malherido a la v</w:t>
      </w:r>
      <w:r w:rsidR="000C7665" w:rsidRPr="00E10173">
        <w:rPr>
          <w:rFonts w:ascii="Cambria" w:hAnsi="Cambria"/>
          <w:bCs/>
          <w:sz w:val="20"/>
          <w:szCs w:val="20"/>
          <w:lang w:val="es-ES"/>
        </w:rPr>
        <w:t>ía para</w:t>
      </w:r>
      <w:r w:rsidR="00AE7913" w:rsidRPr="00E10173">
        <w:rPr>
          <w:rFonts w:ascii="Cambria" w:hAnsi="Cambria"/>
          <w:bCs/>
          <w:sz w:val="20"/>
          <w:szCs w:val="20"/>
          <w:lang w:val="es-ES"/>
        </w:rPr>
        <w:t xml:space="preserve"> pedir auxilio</w:t>
      </w:r>
      <w:r w:rsidR="00AC4B73" w:rsidRPr="00E10173">
        <w:rPr>
          <w:rFonts w:ascii="Cambria" w:hAnsi="Cambria"/>
          <w:bCs/>
          <w:sz w:val="20"/>
          <w:szCs w:val="20"/>
          <w:lang w:val="es-ES"/>
        </w:rPr>
        <w:t xml:space="preserve">, donde </w:t>
      </w:r>
      <w:r w:rsidR="000C7665" w:rsidRPr="00E10173">
        <w:rPr>
          <w:rFonts w:ascii="Cambria" w:hAnsi="Cambria"/>
          <w:bCs/>
          <w:sz w:val="20"/>
          <w:szCs w:val="20"/>
          <w:lang w:val="es-ES"/>
        </w:rPr>
        <w:t>fue rescatado por un patrullero de la Policía Nacional</w:t>
      </w:r>
      <w:r w:rsidR="00AE7913" w:rsidRPr="00E10173">
        <w:rPr>
          <w:rFonts w:ascii="Cambria" w:hAnsi="Cambria"/>
          <w:bCs/>
          <w:sz w:val="20"/>
          <w:szCs w:val="20"/>
          <w:lang w:val="es-ES"/>
        </w:rPr>
        <w:t>.</w:t>
      </w:r>
      <w:r w:rsidR="000C7665" w:rsidRPr="00E10173">
        <w:rPr>
          <w:rFonts w:ascii="Cambria" w:hAnsi="Cambria"/>
          <w:bCs/>
          <w:sz w:val="20"/>
          <w:szCs w:val="20"/>
          <w:lang w:val="es-ES"/>
        </w:rPr>
        <w:t xml:space="preserve"> </w:t>
      </w:r>
      <w:r w:rsidR="00D40B69" w:rsidRPr="00E10173">
        <w:rPr>
          <w:rFonts w:ascii="Cambria" w:hAnsi="Cambria"/>
          <w:sz w:val="20"/>
          <w:szCs w:val="20"/>
          <w:lang w:val="es-BO"/>
        </w:rPr>
        <w:t>El reporte polici</w:t>
      </w:r>
      <w:r w:rsidR="005F3A5D" w:rsidRPr="00E10173">
        <w:rPr>
          <w:rFonts w:ascii="Cambria" w:hAnsi="Cambria"/>
          <w:sz w:val="20"/>
          <w:szCs w:val="20"/>
          <w:lang w:val="es-BO"/>
        </w:rPr>
        <w:t>al del hecho ratificó</w:t>
      </w:r>
      <w:r w:rsidR="00D40B69" w:rsidRPr="00E10173">
        <w:rPr>
          <w:rFonts w:ascii="Cambria" w:hAnsi="Cambria"/>
          <w:sz w:val="20"/>
          <w:szCs w:val="20"/>
          <w:lang w:val="es-BO"/>
        </w:rPr>
        <w:t xml:space="preserve"> que </w:t>
      </w:r>
      <w:r w:rsidR="005F3A5D" w:rsidRPr="00E10173">
        <w:rPr>
          <w:rFonts w:ascii="Cambria" w:hAnsi="Cambria"/>
          <w:sz w:val="20"/>
          <w:szCs w:val="20"/>
          <w:lang w:val="es-BO"/>
        </w:rPr>
        <w:t xml:space="preserve">parte del contingente militar estaba uniformado, que se negaron a identificarse y </w:t>
      </w:r>
      <w:r w:rsidR="00D73C14" w:rsidRPr="00E10173">
        <w:rPr>
          <w:rFonts w:ascii="Cambria" w:hAnsi="Cambria"/>
          <w:sz w:val="20"/>
          <w:szCs w:val="20"/>
          <w:lang w:val="es-BO"/>
        </w:rPr>
        <w:t xml:space="preserve">estableció </w:t>
      </w:r>
      <w:r w:rsidR="005F3A5D" w:rsidRPr="00E10173">
        <w:rPr>
          <w:rFonts w:ascii="Cambria" w:hAnsi="Cambria"/>
          <w:sz w:val="20"/>
          <w:szCs w:val="20"/>
          <w:lang w:val="es-BO"/>
        </w:rPr>
        <w:t>además que uno de los efectivos se encontraba con aliento alcohólico</w:t>
      </w:r>
      <w:r w:rsidR="00D73C14" w:rsidRPr="00E10173">
        <w:rPr>
          <w:rFonts w:ascii="Cambria" w:hAnsi="Cambria"/>
          <w:sz w:val="20"/>
          <w:szCs w:val="20"/>
          <w:lang w:val="es-BO"/>
        </w:rPr>
        <w:t xml:space="preserve">. Posteriormente se realizó el levantamiento del cadáver </w:t>
      </w:r>
      <w:r w:rsidR="000E2240" w:rsidRPr="00E10173">
        <w:rPr>
          <w:rFonts w:ascii="Cambria" w:hAnsi="Cambria"/>
          <w:sz w:val="20"/>
          <w:szCs w:val="20"/>
          <w:lang w:val="es-BO"/>
        </w:rPr>
        <w:t xml:space="preserve">y el traslado del señor </w:t>
      </w:r>
      <w:r w:rsidR="000E2240" w:rsidRPr="00E10173">
        <w:rPr>
          <w:rFonts w:ascii="Cambria" w:hAnsi="Cambria"/>
          <w:bCs/>
          <w:sz w:val="20"/>
          <w:szCs w:val="20"/>
          <w:lang w:val="es-ES"/>
        </w:rPr>
        <w:t xml:space="preserve">Ramón Adalberto Zamora Zamora al hospital. </w:t>
      </w:r>
      <w:r w:rsidR="000E2240" w:rsidRPr="00E10173">
        <w:rPr>
          <w:rFonts w:ascii="Cambria" w:hAnsi="Cambria"/>
          <w:sz w:val="20"/>
          <w:szCs w:val="20"/>
          <w:lang w:val="es-BO"/>
        </w:rPr>
        <w:t xml:space="preserve"> </w:t>
      </w:r>
      <w:r w:rsidR="005F3A5D" w:rsidRPr="00E10173">
        <w:rPr>
          <w:rFonts w:ascii="Cambria" w:hAnsi="Cambria"/>
          <w:sz w:val="20"/>
          <w:szCs w:val="20"/>
          <w:lang w:val="es-BO"/>
        </w:rPr>
        <w:t xml:space="preserve"> </w:t>
      </w:r>
      <w:r w:rsidR="00F10BB3" w:rsidRPr="00E10173">
        <w:rPr>
          <w:rFonts w:ascii="Cambria" w:hAnsi="Cambria"/>
          <w:sz w:val="20"/>
          <w:szCs w:val="20"/>
          <w:lang w:val="es-BO"/>
        </w:rPr>
        <w:t xml:space="preserve"> </w:t>
      </w:r>
      <w:r w:rsidR="00685A30" w:rsidRPr="00E10173">
        <w:rPr>
          <w:rFonts w:ascii="Cambria" w:hAnsi="Cambria"/>
          <w:sz w:val="20"/>
          <w:szCs w:val="20"/>
          <w:lang w:val="es-BO"/>
        </w:rPr>
        <w:t xml:space="preserve"> </w:t>
      </w:r>
      <w:r w:rsidR="00464A5B" w:rsidRPr="00E10173">
        <w:rPr>
          <w:rFonts w:ascii="Cambria" w:hAnsi="Cambria"/>
          <w:sz w:val="20"/>
          <w:szCs w:val="20"/>
          <w:lang w:val="es-BO"/>
        </w:rPr>
        <w:t xml:space="preserve">      </w:t>
      </w:r>
    </w:p>
    <w:p w:rsidR="003E2E4D" w:rsidRPr="00E10173" w:rsidRDefault="001522A1"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Refieren</w:t>
      </w:r>
      <w:r w:rsidR="000E2240" w:rsidRPr="00E10173">
        <w:rPr>
          <w:rFonts w:ascii="Cambria" w:hAnsi="Cambria"/>
          <w:sz w:val="20"/>
          <w:szCs w:val="20"/>
          <w:lang w:val="es-BO"/>
        </w:rPr>
        <w:t xml:space="preserve"> que los familiares de las presuntas víctimas presentaron sus denuncias ante el Ministerio Público la misma noche de los hechos, por ello el 14 de septiembre de 2005 </w:t>
      </w:r>
      <w:r w:rsidR="00965DA6" w:rsidRPr="00E10173">
        <w:rPr>
          <w:rFonts w:ascii="Cambria" w:hAnsi="Cambria"/>
          <w:sz w:val="20"/>
          <w:szCs w:val="20"/>
          <w:lang w:val="es-BO"/>
        </w:rPr>
        <w:t>se</w:t>
      </w:r>
      <w:r w:rsidR="000E2240" w:rsidRPr="00E10173">
        <w:rPr>
          <w:rFonts w:ascii="Cambria" w:hAnsi="Cambria"/>
          <w:sz w:val="20"/>
          <w:szCs w:val="20"/>
          <w:lang w:val="es-BO"/>
        </w:rPr>
        <w:t xml:space="preserve"> dictó auto de instrucción contra los militares involucrados</w:t>
      </w:r>
      <w:r w:rsidR="00216006" w:rsidRPr="00E10173">
        <w:rPr>
          <w:rFonts w:ascii="Cambria" w:hAnsi="Cambria"/>
          <w:sz w:val="20"/>
          <w:szCs w:val="20"/>
          <w:lang w:val="es-BO"/>
        </w:rPr>
        <w:t xml:space="preserve"> por los delitos de homicidio y lesiones</w:t>
      </w:r>
      <w:r w:rsidR="000E2240" w:rsidRPr="00E10173">
        <w:rPr>
          <w:rFonts w:ascii="Cambria" w:hAnsi="Cambria"/>
          <w:sz w:val="20"/>
          <w:szCs w:val="20"/>
          <w:lang w:val="es-BO"/>
        </w:rPr>
        <w:t>. El</w:t>
      </w:r>
      <w:r w:rsidR="00965DA6" w:rsidRPr="00E10173">
        <w:rPr>
          <w:rFonts w:ascii="Cambria" w:hAnsi="Cambria"/>
          <w:sz w:val="20"/>
          <w:szCs w:val="20"/>
          <w:lang w:val="es-BO"/>
        </w:rPr>
        <w:t xml:space="preserve"> juez Primero de lo Penal de Sucumbíos</w:t>
      </w:r>
      <w:r w:rsidR="00216006" w:rsidRPr="00E10173">
        <w:rPr>
          <w:rFonts w:ascii="Cambria" w:hAnsi="Cambria"/>
          <w:sz w:val="20"/>
          <w:szCs w:val="20"/>
          <w:lang w:val="es-BO"/>
        </w:rPr>
        <w:t>,</w:t>
      </w:r>
      <w:r w:rsidR="00965DA6" w:rsidRPr="00E10173">
        <w:rPr>
          <w:rFonts w:ascii="Cambria" w:hAnsi="Cambria"/>
          <w:sz w:val="20"/>
          <w:szCs w:val="20"/>
          <w:lang w:val="es-BO"/>
        </w:rPr>
        <w:t xml:space="preserve"> determinó la prisión preventiva de los acusados el</w:t>
      </w:r>
      <w:r w:rsidR="000E2240" w:rsidRPr="00E10173">
        <w:rPr>
          <w:rFonts w:ascii="Cambria" w:hAnsi="Cambria"/>
          <w:sz w:val="20"/>
          <w:szCs w:val="20"/>
          <w:lang w:val="es-BO"/>
        </w:rPr>
        <w:t xml:space="preserve"> 15 de septiembre de 2005</w:t>
      </w:r>
      <w:r w:rsidR="003E2E4D" w:rsidRPr="00E10173">
        <w:rPr>
          <w:rFonts w:ascii="Cambria" w:hAnsi="Cambria"/>
          <w:sz w:val="20"/>
          <w:szCs w:val="20"/>
          <w:lang w:val="es-BO"/>
        </w:rPr>
        <w:t xml:space="preserve"> y tras la apelación de la decisión </w:t>
      </w:r>
      <w:r w:rsidR="00216006" w:rsidRPr="00E10173">
        <w:rPr>
          <w:rFonts w:ascii="Cambria" w:hAnsi="Cambria"/>
          <w:sz w:val="20"/>
          <w:szCs w:val="20"/>
          <w:lang w:val="es-BO"/>
        </w:rPr>
        <w:t xml:space="preserve">por parte de aquellos, </w:t>
      </w:r>
      <w:r w:rsidR="003E2E4D" w:rsidRPr="00E10173">
        <w:rPr>
          <w:rFonts w:ascii="Cambria" w:hAnsi="Cambria"/>
          <w:sz w:val="20"/>
          <w:szCs w:val="20"/>
          <w:lang w:val="es-BO"/>
        </w:rPr>
        <w:t xml:space="preserve">el caso fue remitido a la Corte Superior de Nueva Loja el 20 de septiembre de 2005. </w:t>
      </w:r>
    </w:p>
    <w:p w:rsidR="00216006" w:rsidRPr="00E10173" w:rsidRDefault="002E662C"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Señalan</w:t>
      </w:r>
      <w:r w:rsidR="00675186" w:rsidRPr="00E10173">
        <w:rPr>
          <w:rFonts w:ascii="Cambria" w:hAnsi="Cambria"/>
          <w:sz w:val="20"/>
          <w:szCs w:val="20"/>
          <w:lang w:val="es-BO"/>
        </w:rPr>
        <w:t xml:space="preserve"> que</w:t>
      </w:r>
      <w:r w:rsidR="003E2E4D" w:rsidRPr="00E10173">
        <w:rPr>
          <w:rFonts w:ascii="Cambria" w:hAnsi="Cambria"/>
          <w:sz w:val="20"/>
          <w:szCs w:val="20"/>
          <w:lang w:val="es-BO"/>
        </w:rPr>
        <w:t xml:space="preserve"> el 23 de septiembre de 2005 el Juzgado Primero de lo Penal Militar de la Cuarta Zona Militar envió una comunicación al Juzgado Primero de lo Penal de Sucumbíos</w:t>
      </w:r>
      <w:r w:rsidR="004656B9" w:rsidRPr="00E10173">
        <w:rPr>
          <w:rFonts w:ascii="Cambria" w:hAnsi="Cambria"/>
          <w:sz w:val="20"/>
          <w:szCs w:val="20"/>
          <w:lang w:val="es-BO"/>
        </w:rPr>
        <w:t>,</w:t>
      </w:r>
      <w:r w:rsidR="003E2E4D" w:rsidRPr="00E10173">
        <w:rPr>
          <w:rFonts w:ascii="Cambria" w:hAnsi="Cambria"/>
          <w:sz w:val="20"/>
          <w:szCs w:val="20"/>
          <w:lang w:val="es-BO"/>
        </w:rPr>
        <w:t xml:space="preserve"> </w:t>
      </w:r>
      <w:r w:rsidR="004656B9" w:rsidRPr="00E10173">
        <w:rPr>
          <w:rFonts w:ascii="Cambria" w:hAnsi="Cambria"/>
          <w:sz w:val="20"/>
          <w:szCs w:val="20"/>
          <w:lang w:val="es-BO"/>
        </w:rPr>
        <w:t xml:space="preserve">solicitándole que se inhiba del conocimiento de la causa y que remita los actuados a la jurisdicción militar, debido a que los involucrados en los hechos eran miembros activos del Ejército y por ello gozaban del fuero militar. </w:t>
      </w:r>
      <w:r w:rsidR="00302EFD" w:rsidRPr="00E10173">
        <w:rPr>
          <w:rFonts w:ascii="Cambria" w:hAnsi="Cambria"/>
          <w:sz w:val="20"/>
          <w:szCs w:val="20"/>
          <w:lang w:val="es-BO"/>
        </w:rPr>
        <w:t>Esa misma fecha se realizó</w:t>
      </w:r>
      <w:r w:rsidR="004E3BD9" w:rsidRPr="00E10173">
        <w:rPr>
          <w:rFonts w:ascii="Cambria" w:hAnsi="Cambria"/>
          <w:sz w:val="20"/>
          <w:szCs w:val="20"/>
          <w:lang w:val="es-BO"/>
        </w:rPr>
        <w:t xml:space="preserve"> un</w:t>
      </w:r>
      <w:r w:rsidR="00302EFD" w:rsidRPr="00E10173">
        <w:rPr>
          <w:rFonts w:ascii="Cambria" w:hAnsi="Cambria"/>
          <w:sz w:val="20"/>
          <w:szCs w:val="20"/>
          <w:lang w:val="es-BO"/>
        </w:rPr>
        <w:t xml:space="preserve"> </w:t>
      </w:r>
      <w:r w:rsidR="004656B9" w:rsidRPr="00E10173">
        <w:rPr>
          <w:rFonts w:ascii="Cambria" w:hAnsi="Cambria"/>
          <w:sz w:val="20"/>
          <w:szCs w:val="20"/>
          <w:lang w:val="es-BO"/>
        </w:rPr>
        <w:t xml:space="preserve">requerimiento </w:t>
      </w:r>
      <w:r w:rsidR="004E3BD9" w:rsidRPr="00E10173">
        <w:rPr>
          <w:rFonts w:ascii="Cambria" w:hAnsi="Cambria"/>
          <w:sz w:val="20"/>
          <w:szCs w:val="20"/>
          <w:lang w:val="es-BO"/>
        </w:rPr>
        <w:t xml:space="preserve">similar </w:t>
      </w:r>
      <w:r w:rsidR="004656B9" w:rsidRPr="00E10173">
        <w:rPr>
          <w:rFonts w:ascii="Cambria" w:hAnsi="Cambria"/>
          <w:sz w:val="20"/>
          <w:szCs w:val="20"/>
          <w:lang w:val="es-BO"/>
        </w:rPr>
        <w:t>al Fiscal que se encontraba a cargo de las investigaciones.</w:t>
      </w:r>
      <w:r w:rsidR="00302EFD" w:rsidRPr="00E10173">
        <w:rPr>
          <w:rFonts w:ascii="Cambria" w:hAnsi="Cambria"/>
          <w:sz w:val="20"/>
          <w:szCs w:val="20"/>
          <w:lang w:val="es-BO"/>
        </w:rPr>
        <w:t xml:space="preserve"> Posteriormente, el 4 de octubre de 2005 la Sala de la Corte Superior de Justicia de Nueva Loja </w:t>
      </w:r>
      <w:r w:rsidR="00E21D40" w:rsidRPr="00E10173">
        <w:rPr>
          <w:rFonts w:ascii="Cambria" w:hAnsi="Cambria"/>
          <w:sz w:val="20"/>
          <w:szCs w:val="20"/>
          <w:lang w:val="es-BO"/>
        </w:rPr>
        <w:t xml:space="preserve">determinó que </w:t>
      </w:r>
      <w:r w:rsidR="004E3BD9" w:rsidRPr="00E10173">
        <w:rPr>
          <w:rFonts w:ascii="Cambria" w:hAnsi="Cambria"/>
          <w:sz w:val="20"/>
          <w:szCs w:val="20"/>
          <w:lang w:val="es-BO"/>
        </w:rPr>
        <w:t>los acusados</w:t>
      </w:r>
      <w:r w:rsidR="00E21D40" w:rsidRPr="00E10173">
        <w:rPr>
          <w:rFonts w:ascii="Cambria" w:hAnsi="Cambria"/>
          <w:sz w:val="20"/>
          <w:szCs w:val="20"/>
          <w:lang w:val="es-BO"/>
        </w:rPr>
        <w:t xml:space="preserve"> se encontraban </w:t>
      </w:r>
      <w:r w:rsidR="004E3BD9" w:rsidRPr="00E10173">
        <w:rPr>
          <w:rFonts w:ascii="Cambria" w:hAnsi="Cambria"/>
          <w:sz w:val="20"/>
          <w:szCs w:val="20"/>
          <w:lang w:val="es-BO"/>
        </w:rPr>
        <w:t>exclusivamente sujetos a la jurisdicción militar, por lo que resultaba inoficioso pronunciarse sobre la apelación de la detención preventiva</w:t>
      </w:r>
      <w:r w:rsidR="00675186" w:rsidRPr="00E10173">
        <w:rPr>
          <w:rFonts w:ascii="Cambria" w:hAnsi="Cambria"/>
          <w:sz w:val="20"/>
          <w:szCs w:val="20"/>
          <w:lang w:val="es-BO"/>
        </w:rPr>
        <w:t>. Manifiestan que</w:t>
      </w:r>
      <w:r w:rsidR="00310C25" w:rsidRPr="00E10173">
        <w:rPr>
          <w:rFonts w:ascii="Cambria" w:hAnsi="Cambria"/>
          <w:sz w:val="20"/>
          <w:szCs w:val="20"/>
          <w:lang w:val="es-BO"/>
        </w:rPr>
        <w:t>,</w:t>
      </w:r>
      <w:r w:rsidR="00675186" w:rsidRPr="00E10173">
        <w:rPr>
          <w:rFonts w:ascii="Cambria" w:hAnsi="Cambria"/>
          <w:sz w:val="20"/>
          <w:szCs w:val="20"/>
          <w:lang w:val="es-BO"/>
        </w:rPr>
        <w:t xml:space="preserve"> como consecuencia de dicha decisión, el Juzgado Primero de lo Penal de Sucumbíos </w:t>
      </w:r>
      <w:r w:rsidR="006E18FE" w:rsidRPr="00E10173">
        <w:rPr>
          <w:rFonts w:ascii="Cambria" w:hAnsi="Cambria"/>
          <w:sz w:val="20"/>
          <w:szCs w:val="20"/>
          <w:lang w:val="es-BO"/>
        </w:rPr>
        <w:t>resolvió inhibirse de la causa y remitir el expediente al Juzgado Primero de lo Penal Militar de la Cuarta Zona Militar el 12 de octubre de 2005</w:t>
      </w:r>
      <w:r w:rsidR="00216006" w:rsidRPr="00E10173">
        <w:rPr>
          <w:rFonts w:ascii="Cambria" w:hAnsi="Cambria"/>
          <w:sz w:val="20"/>
          <w:szCs w:val="20"/>
          <w:lang w:val="es-BO"/>
        </w:rPr>
        <w:t xml:space="preserve">. </w:t>
      </w:r>
    </w:p>
    <w:p w:rsidR="00F52913" w:rsidRPr="00E10173" w:rsidRDefault="00F52913"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 xml:space="preserve">Los peticionarios </w:t>
      </w:r>
      <w:r w:rsidR="00357395" w:rsidRPr="00E10173">
        <w:rPr>
          <w:rFonts w:ascii="Cambria" w:hAnsi="Cambria"/>
          <w:sz w:val="20"/>
          <w:szCs w:val="20"/>
          <w:lang w:val="es-BO"/>
        </w:rPr>
        <w:t xml:space="preserve">argumentan que </w:t>
      </w:r>
      <w:r w:rsidR="003E69B0" w:rsidRPr="00E10173">
        <w:rPr>
          <w:rFonts w:ascii="Cambria" w:hAnsi="Cambria"/>
          <w:sz w:val="20"/>
          <w:szCs w:val="20"/>
          <w:lang w:val="es-BO"/>
        </w:rPr>
        <w:t xml:space="preserve">resultaba </w:t>
      </w:r>
      <w:r w:rsidR="005B52ED" w:rsidRPr="00E10173">
        <w:rPr>
          <w:rFonts w:ascii="Cambria" w:hAnsi="Cambria"/>
          <w:sz w:val="20"/>
          <w:szCs w:val="20"/>
          <w:lang w:val="es-BO"/>
        </w:rPr>
        <w:t>infructuoso</w:t>
      </w:r>
      <w:r w:rsidR="003E69B0" w:rsidRPr="00E10173">
        <w:rPr>
          <w:rFonts w:ascii="Cambria" w:hAnsi="Cambria"/>
          <w:sz w:val="20"/>
          <w:szCs w:val="20"/>
          <w:lang w:val="es-BO"/>
        </w:rPr>
        <w:t xml:space="preserve"> presentar un recurso de apelación</w:t>
      </w:r>
      <w:r w:rsidR="00000525" w:rsidRPr="00E10173">
        <w:rPr>
          <w:rFonts w:ascii="Cambria" w:hAnsi="Cambria"/>
          <w:sz w:val="20"/>
          <w:szCs w:val="20"/>
          <w:lang w:val="es-BO"/>
        </w:rPr>
        <w:t xml:space="preserve"> o cualquier otro</w:t>
      </w:r>
      <w:r w:rsidR="003E69B0" w:rsidRPr="00E10173">
        <w:rPr>
          <w:rFonts w:ascii="Cambria" w:hAnsi="Cambria"/>
          <w:sz w:val="20"/>
          <w:szCs w:val="20"/>
          <w:lang w:val="es-BO"/>
        </w:rPr>
        <w:t xml:space="preserve"> contra la resolución de inhibitoria de competencia, pues </w:t>
      </w:r>
      <w:r w:rsidR="005B52ED" w:rsidRPr="00E10173">
        <w:rPr>
          <w:rFonts w:ascii="Cambria" w:hAnsi="Cambria"/>
          <w:sz w:val="20"/>
          <w:szCs w:val="20"/>
          <w:lang w:val="es-BO"/>
        </w:rPr>
        <w:t xml:space="preserve">dicha impugnación sería conocida por la Sala de la Corte Superior de Justicia de Nueva Loja, la cual se había pronunciado ya de manera favorable para que el caso </w:t>
      </w:r>
      <w:r w:rsidR="008B1DE3" w:rsidRPr="00E10173">
        <w:rPr>
          <w:rFonts w:ascii="Cambria" w:hAnsi="Cambria"/>
          <w:sz w:val="20"/>
          <w:szCs w:val="20"/>
          <w:lang w:val="es-BO"/>
        </w:rPr>
        <w:t>fuera remitido a la jurisdicción penal militar.</w:t>
      </w:r>
    </w:p>
    <w:p w:rsidR="008016DC" w:rsidRPr="00E10173" w:rsidRDefault="00216006"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Refieren que el 31 de octubre de 2005 el juez militar dispuso la libertad de los acusados p</w:t>
      </w:r>
      <w:r w:rsidR="00B2512E" w:rsidRPr="00E10173">
        <w:rPr>
          <w:rFonts w:ascii="Cambria" w:hAnsi="Cambria"/>
          <w:sz w:val="20"/>
          <w:szCs w:val="20"/>
          <w:lang w:val="es-BO"/>
        </w:rPr>
        <w:t xml:space="preserve">ues </w:t>
      </w:r>
      <w:r w:rsidRPr="00E10173">
        <w:rPr>
          <w:rFonts w:ascii="Cambria" w:hAnsi="Cambria"/>
          <w:sz w:val="20"/>
          <w:szCs w:val="20"/>
          <w:lang w:val="es-BO"/>
        </w:rPr>
        <w:t>l</w:t>
      </w:r>
      <w:r w:rsidR="00B07A2B" w:rsidRPr="00E10173">
        <w:rPr>
          <w:rFonts w:ascii="Cambria" w:hAnsi="Cambria"/>
          <w:sz w:val="20"/>
          <w:szCs w:val="20"/>
          <w:lang w:val="es-BO"/>
        </w:rPr>
        <w:t xml:space="preserve">os delitos que se les imputaba contemplaban </w:t>
      </w:r>
      <w:r w:rsidRPr="00E10173">
        <w:rPr>
          <w:rFonts w:ascii="Cambria" w:hAnsi="Cambria"/>
          <w:sz w:val="20"/>
          <w:szCs w:val="20"/>
          <w:lang w:val="es-BO"/>
        </w:rPr>
        <w:t>pena</w:t>
      </w:r>
      <w:r w:rsidR="00B2512E" w:rsidRPr="00E10173">
        <w:rPr>
          <w:rFonts w:ascii="Cambria" w:hAnsi="Cambria"/>
          <w:sz w:val="20"/>
          <w:szCs w:val="20"/>
          <w:lang w:val="es-BO"/>
        </w:rPr>
        <w:t xml:space="preserve">s </w:t>
      </w:r>
      <w:r w:rsidR="00B07A2B" w:rsidRPr="00E10173">
        <w:rPr>
          <w:rFonts w:ascii="Cambria" w:hAnsi="Cambria"/>
          <w:sz w:val="20"/>
          <w:szCs w:val="20"/>
          <w:lang w:val="es-BO"/>
        </w:rPr>
        <w:t xml:space="preserve">no superiores a cinco años de reclusión, y además ordenó la ampliación del proceso contra otros dos </w:t>
      </w:r>
      <w:r w:rsidR="00F53796" w:rsidRPr="00E10173">
        <w:rPr>
          <w:rFonts w:ascii="Cambria" w:hAnsi="Cambria"/>
          <w:sz w:val="20"/>
          <w:szCs w:val="20"/>
          <w:lang w:val="es-BO"/>
        </w:rPr>
        <w:t xml:space="preserve">militares </w:t>
      </w:r>
      <w:r w:rsidR="00B07A2B" w:rsidRPr="00E10173">
        <w:rPr>
          <w:rFonts w:ascii="Cambria" w:hAnsi="Cambria"/>
          <w:sz w:val="20"/>
          <w:szCs w:val="20"/>
          <w:lang w:val="es-BO"/>
        </w:rPr>
        <w:t xml:space="preserve">implicados. Por otra parte, el 11 de enero de 2006 </w:t>
      </w:r>
      <w:r w:rsidR="00EB1124" w:rsidRPr="00E10173">
        <w:rPr>
          <w:rFonts w:ascii="Cambria" w:hAnsi="Cambria"/>
          <w:sz w:val="20"/>
          <w:szCs w:val="20"/>
          <w:lang w:val="es-BO"/>
        </w:rPr>
        <w:t xml:space="preserve">el Juzgado Primero de lo Penal Militar de la Cuarta Zona Militar </w:t>
      </w:r>
      <w:r w:rsidR="0078333A" w:rsidRPr="00E10173">
        <w:rPr>
          <w:rFonts w:ascii="Cambria" w:hAnsi="Cambria"/>
          <w:sz w:val="20"/>
          <w:szCs w:val="20"/>
          <w:lang w:val="es-BO"/>
        </w:rPr>
        <w:t>neg</w:t>
      </w:r>
      <w:r w:rsidR="00133EA6" w:rsidRPr="00E10173">
        <w:rPr>
          <w:rFonts w:ascii="Cambria" w:hAnsi="Cambria"/>
          <w:sz w:val="20"/>
          <w:szCs w:val="20"/>
          <w:lang w:val="es-BO"/>
        </w:rPr>
        <w:t xml:space="preserve">ó </w:t>
      </w:r>
      <w:r w:rsidR="0078333A" w:rsidRPr="00E10173">
        <w:rPr>
          <w:rFonts w:ascii="Cambria" w:hAnsi="Cambria"/>
          <w:sz w:val="20"/>
          <w:szCs w:val="20"/>
          <w:lang w:val="es-BO"/>
        </w:rPr>
        <w:t>a los familiares de las presuntas víctimas</w:t>
      </w:r>
      <w:r w:rsidR="00724A0C" w:rsidRPr="00E10173">
        <w:rPr>
          <w:rFonts w:ascii="Cambria" w:hAnsi="Cambria"/>
          <w:sz w:val="20"/>
          <w:szCs w:val="20"/>
          <w:lang w:val="es-BO"/>
        </w:rPr>
        <w:t>,</w:t>
      </w:r>
      <w:r w:rsidR="0078333A" w:rsidRPr="00E10173">
        <w:rPr>
          <w:rFonts w:ascii="Cambria" w:hAnsi="Cambria"/>
          <w:sz w:val="20"/>
          <w:szCs w:val="20"/>
          <w:lang w:val="es-BO"/>
        </w:rPr>
        <w:t xml:space="preserve"> </w:t>
      </w:r>
      <w:r w:rsidR="00133EA6" w:rsidRPr="00E10173">
        <w:rPr>
          <w:rFonts w:ascii="Cambria" w:hAnsi="Cambria"/>
          <w:sz w:val="20"/>
          <w:szCs w:val="20"/>
          <w:lang w:val="es-BO"/>
        </w:rPr>
        <w:t xml:space="preserve">la oportunidad de </w:t>
      </w:r>
      <w:r w:rsidR="000253EF" w:rsidRPr="00E10173">
        <w:rPr>
          <w:rFonts w:ascii="Cambria" w:hAnsi="Cambria"/>
          <w:sz w:val="20"/>
          <w:szCs w:val="20"/>
          <w:lang w:val="es-BO"/>
        </w:rPr>
        <w:t xml:space="preserve">continuar con </w:t>
      </w:r>
      <w:r w:rsidR="00724A0C" w:rsidRPr="00E10173">
        <w:rPr>
          <w:rFonts w:ascii="Cambria" w:hAnsi="Cambria"/>
          <w:sz w:val="20"/>
          <w:szCs w:val="20"/>
          <w:lang w:val="es-BO"/>
        </w:rPr>
        <w:t>la</w:t>
      </w:r>
      <w:r w:rsidR="000253EF" w:rsidRPr="00E10173">
        <w:rPr>
          <w:rFonts w:ascii="Cambria" w:hAnsi="Cambria"/>
          <w:sz w:val="20"/>
          <w:szCs w:val="20"/>
          <w:lang w:val="es-BO"/>
        </w:rPr>
        <w:t xml:space="preserve"> </w:t>
      </w:r>
      <w:r w:rsidR="00724A0C" w:rsidRPr="00E10173">
        <w:rPr>
          <w:rFonts w:ascii="Cambria" w:hAnsi="Cambria"/>
          <w:sz w:val="20"/>
          <w:szCs w:val="20"/>
          <w:lang w:val="es-BO"/>
        </w:rPr>
        <w:t xml:space="preserve">acusación particular que habían presentado </w:t>
      </w:r>
      <w:r w:rsidR="00133EA6" w:rsidRPr="00E10173">
        <w:rPr>
          <w:rFonts w:ascii="Cambria" w:hAnsi="Cambria"/>
          <w:sz w:val="20"/>
          <w:szCs w:val="20"/>
          <w:lang w:val="es-BO"/>
        </w:rPr>
        <w:t>en la jurisdicción ordinaria.</w:t>
      </w:r>
      <w:r w:rsidR="000253EF" w:rsidRPr="00E10173">
        <w:rPr>
          <w:rFonts w:ascii="Cambria" w:hAnsi="Cambria"/>
          <w:sz w:val="20"/>
          <w:szCs w:val="20"/>
          <w:lang w:val="es-BO"/>
        </w:rPr>
        <w:t xml:space="preserve"> </w:t>
      </w:r>
      <w:r w:rsidRPr="00E10173">
        <w:rPr>
          <w:rFonts w:ascii="Cambria" w:hAnsi="Cambria"/>
          <w:sz w:val="20"/>
          <w:szCs w:val="20"/>
          <w:lang w:val="es-BO"/>
        </w:rPr>
        <w:t xml:space="preserve"> </w:t>
      </w:r>
      <w:r w:rsidR="00EB1124" w:rsidRPr="00E10173">
        <w:rPr>
          <w:rFonts w:ascii="Cambria" w:hAnsi="Cambria"/>
          <w:sz w:val="20"/>
          <w:szCs w:val="20"/>
          <w:lang w:val="es-BO"/>
        </w:rPr>
        <w:t>Posteriormente, la misma autoridad militar que emitió dicha decisión la ratificó el 31 de enero de 2006</w:t>
      </w:r>
      <w:r w:rsidR="008016DC" w:rsidRPr="00E10173">
        <w:rPr>
          <w:rFonts w:ascii="Cambria" w:hAnsi="Cambria"/>
          <w:sz w:val="20"/>
          <w:szCs w:val="20"/>
          <w:lang w:val="es-BO"/>
        </w:rPr>
        <w:t xml:space="preserve">. </w:t>
      </w:r>
    </w:p>
    <w:p w:rsidR="00231078" w:rsidRPr="00E10173" w:rsidRDefault="008016DC"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Señalan que</w:t>
      </w:r>
      <w:r w:rsidR="00310C25" w:rsidRPr="00E10173">
        <w:rPr>
          <w:rFonts w:ascii="Cambria" w:hAnsi="Cambria"/>
          <w:sz w:val="20"/>
          <w:szCs w:val="20"/>
          <w:lang w:val="es-BO"/>
        </w:rPr>
        <w:t>,</w:t>
      </w:r>
      <w:r w:rsidRPr="00E10173">
        <w:rPr>
          <w:rFonts w:ascii="Cambria" w:hAnsi="Cambria"/>
          <w:sz w:val="20"/>
          <w:szCs w:val="20"/>
          <w:lang w:val="es-BO"/>
        </w:rPr>
        <w:t xml:space="preserve"> una vez concluida la fase de las investigaciones, el 11 de julio de 2006 </w:t>
      </w:r>
      <w:r w:rsidR="00BC1AE8" w:rsidRPr="00E10173">
        <w:rPr>
          <w:rFonts w:ascii="Cambria" w:hAnsi="Cambria"/>
          <w:sz w:val="20"/>
          <w:szCs w:val="20"/>
          <w:lang w:val="es-BO"/>
        </w:rPr>
        <w:t xml:space="preserve">el Fiscal Militar emitió un auto de sobreseimiento en favor de los acusados, advirtiendo que si bien producto de los hechos, </w:t>
      </w:r>
      <w:r w:rsidR="008E40F9" w:rsidRPr="00E10173">
        <w:rPr>
          <w:rFonts w:ascii="Cambria" w:hAnsi="Cambria"/>
          <w:sz w:val="20"/>
          <w:szCs w:val="20"/>
          <w:lang w:val="es-BO"/>
        </w:rPr>
        <w:t xml:space="preserve">el señor </w:t>
      </w:r>
      <w:r w:rsidR="008E40F9" w:rsidRPr="00E10173">
        <w:rPr>
          <w:rFonts w:ascii="Cambria" w:hAnsi="Cambria"/>
          <w:bCs/>
          <w:sz w:val="20"/>
          <w:szCs w:val="20"/>
          <w:lang w:val="es-ES"/>
        </w:rPr>
        <w:t>Servio Peña Jiménez perdió la vida y el señor Ramón Adalberto Zamora Zamora</w:t>
      </w:r>
      <w:r w:rsidR="00BC1AE8" w:rsidRPr="00E10173">
        <w:rPr>
          <w:rFonts w:ascii="Cambria" w:hAnsi="Cambria"/>
          <w:sz w:val="20"/>
          <w:szCs w:val="20"/>
          <w:lang w:val="es-BO"/>
        </w:rPr>
        <w:t xml:space="preserve"> </w:t>
      </w:r>
      <w:r w:rsidR="008E40F9" w:rsidRPr="00E10173">
        <w:rPr>
          <w:rFonts w:ascii="Cambria" w:hAnsi="Cambria"/>
          <w:sz w:val="20"/>
          <w:szCs w:val="20"/>
          <w:lang w:val="es-BO"/>
        </w:rPr>
        <w:t>resultó herido, no era posible dete</w:t>
      </w:r>
      <w:r w:rsidR="00D03C95" w:rsidRPr="00E10173">
        <w:rPr>
          <w:rFonts w:ascii="Cambria" w:hAnsi="Cambria"/>
          <w:sz w:val="20"/>
          <w:szCs w:val="20"/>
          <w:lang w:val="es-BO"/>
        </w:rPr>
        <w:t xml:space="preserve">rminar al autor de los disparos. Así, el 31 de julio de 2006 el juez militar de la causa </w:t>
      </w:r>
      <w:r w:rsidR="00CF3D04" w:rsidRPr="00E10173">
        <w:rPr>
          <w:rFonts w:ascii="Cambria" w:hAnsi="Cambria"/>
          <w:sz w:val="20"/>
          <w:szCs w:val="20"/>
          <w:lang w:val="es-BO"/>
        </w:rPr>
        <w:t xml:space="preserve">dispuso el sobreseimiento de los implicados y su decisión fue ratificada por la Corte de Justicia Militar el 1 de diciembre de 2006. </w:t>
      </w:r>
    </w:p>
    <w:p w:rsidR="009D0252" w:rsidRPr="00E10173" w:rsidRDefault="00231078"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 xml:space="preserve">Adicionalmente, los peticionarios alegan que la acción de amparo constitucional no era un recurso adecuado ni efectivo, pues la Constitución ecuatoriana de 1998, vigente para la fecha de los hechos, establecía que no eran susceptibles de amparo las decisiones judiciales adoptadas en un proceso. Por otra parte, indican que el accionar arbitrario de los militares no podía denunciarse a través de una acción </w:t>
      </w:r>
      <w:r w:rsidRPr="00E10173">
        <w:rPr>
          <w:rFonts w:ascii="Cambria" w:hAnsi="Cambria"/>
          <w:sz w:val="20"/>
          <w:szCs w:val="20"/>
          <w:lang w:val="es-BO"/>
        </w:rPr>
        <w:lastRenderedPageBreak/>
        <w:t xml:space="preserve">constitucional, pues </w:t>
      </w:r>
      <w:r w:rsidR="00000525" w:rsidRPr="00E10173">
        <w:rPr>
          <w:rFonts w:ascii="Cambria" w:hAnsi="Cambria"/>
          <w:sz w:val="20"/>
          <w:szCs w:val="20"/>
          <w:lang w:val="es-BO"/>
        </w:rPr>
        <w:t>tratándose de</w:t>
      </w:r>
      <w:r w:rsidRPr="00E10173">
        <w:rPr>
          <w:rFonts w:ascii="Cambria" w:hAnsi="Cambria"/>
          <w:sz w:val="20"/>
          <w:szCs w:val="20"/>
          <w:lang w:val="es-BO"/>
        </w:rPr>
        <w:t xml:space="preserve"> </w:t>
      </w:r>
      <w:r w:rsidR="00000525" w:rsidRPr="00E10173">
        <w:rPr>
          <w:rFonts w:ascii="Cambria" w:hAnsi="Cambria"/>
          <w:sz w:val="20"/>
          <w:szCs w:val="20"/>
          <w:lang w:val="es-BO"/>
        </w:rPr>
        <w:t xml:space="preserve">los </w:t>
      </w:r>
      <w:r w:rsidRPr="00E10173">
        <w:rPr>
          <w:rFonts w:ascii="Cambria" w:hAnsi="Cambria"/>
          <w:sz w:val="20"/>
          <w:szCs w:val="20"/>
          <w:lang w:val="es-BO"/>
        </w:rPr>
        <w:t>delitos de homicidio y lesiones</w:t>
      </w:r>
      <w:r w:rsidR="00000525" w:rsidRPr="00E10173">
        <w:rPr>
          <w:rFonts w:ascii="Cambria" w:hAnsi="Cambria"/>
          <w:sz w:val="20"/>
          <w:szCs w:val="20"/>
          <w:lang w:val="es-BO"/>
        </w:rPr>
        <w:t xml:space="preserve"> contra las presuntas víctimas,</w:t>
      </w:r>
      <w:r w:rsidRPr="00E10173">
        <w:rPr>
          <w:rFonts w:ascii="Cambria" w:hAnsi="Cambria"/>
          <w:sz w:val="20"/>
          <w:szCs w:val="20"/>
          <w:lang w:val="es-BO"/>
        </w:rPr>
        <w:t xml:space="preserve"> el proceso penal era el recurso </w:t>
      </w:r>
      <w:r w:rsidR="00F53796" w:rsidRPr="00E10173">
        <w:rPr>
          <w:rFonts w:ascii="Cambria" w:hAnsi="Cambria"/>
          <w:sz w:val="20"/>
          <w:szCs w:val="20"/>
          <w:lang w:val="es-BO"/>
        </w:rPr>
        <w:t xml:space="preserve">que debiera haber sido </w:t>
      </w:r>
      <w:r w:rsidRPr="00E10173">
        <w:rPr>
          <w:rFonts w:ascii="Cambria" w:hAnsi="Cambria"/>
          <w:sz w:val="20"/>
          <w:szCs w:val="20"/>
          <w:lang w:val="es-BO"/>
        </w:rPr>
        <w:t xml:space="preserve">idóneo.   </w:t>
      </w:r>
      <w:r w:rsidR="00CF3D04" w:rsidRPr="00E10173">
        <w:rPr>
          <w:rFonts w:ascii="Cambria" w:hAnsi="Cambria"/>
          <w:sz w:val="20"/>
          <w:szCs w:val="20"/>
          <w:lang w:val="es-BO"/>
        </w:rPr>
        <w:t xml:space="preserve"> </w:t>
      </w:r>
      <w:r w:rsidR="00D03C95" w:rsidRPr="00E10173">
        <w:rPr>
          <w:rFonts w:ascii="Cambria" w:hAnsi="Cambria"/>
          <w:sz w:val="20"/>
          <w:szCs w:val="20"/>
          <w:lang w:val="es-BO"/>
        </w:rPr>
        <w:t xml:space="preserve"> </w:t>
      </w:r>
      <w:r w:rsidR="00675186" w:rsidRPr="00E10173">
        <w:rPr>
          <w:rFonts w:ascii="Cambria" w:hAnsi="Cambria"/>
          <w:sz w:val="20"/>
          <w:szCs w:val="20"/>
          <w:lang w:val="es-BO"/>
        </w:rPr>
        <w:t xml:space="preserve"> </w:t>
      </w:r>
      <w:r w:rsidR="004656B9" w:rsidRPr="00E10173">
        <w:rPr>
          <w:rFonts w:ascii="Cambria" w:hAnsi="Cambria"/>
          <w:sz w:val="20"/>
          <w:szCs w:val="20"/>
          <w:lang w:val="es-BO"/>
        </w:rPr>
        <w:t xml:space="preserve"> </w:t>
      </w:r>
      <w:r w:rsidR="00464A5B" w:rsidRPr="00E10173">
        <w:rPr>
          <w:rFonts w:ascii="Cambria" w:hAnsi="Cambria"/>
          <w:sz w:val="20"/>
          <w:szCs w:val="20"/>
          <w:lang w:val="es-BO"/>
        </w:rPr>
        <w:t xml:space="preserve">   </w:t>
      </w:r>
    </w:p>
    <w:p w:rsidR="00BD1F09" w:rsidRPr="00E10173" w:rsidRDefault="00F92A30"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 xml:space="preserve">Por su parte, el Estado sostiene que </w:t>
      </w:r>
      <w:r w:rsidR="00195F2B" w:rsidRPr="00E10173">
        <w:rPr>
          <w:rFonts w:ascii="Cambria" w:hAnsi="Cambria"/>
          <w:sz w:val="20"/>
          <w:szCs w:val="20"/>
          <w:lang w:val="es-BO"/>
        </w:rPr>
        <w:t xml:space="preserve">la petición es inadmisible pues los peticionarios no agotaron los recursos previstos por la normativa interna. Al respecto, indica que </w:t>
      </w:r>
      <w:r w:rsidR="0003630F" w:rsidRPr="00E10173">
        <w:rPr>
          <w:rFonts w:ascii="Cambria" w:hAnsi="Cambria"/>
          <w:sz w:val="20"/>
          <w:szCs w:val="20"/>
          <w:lang w:val="es-BO"/>
        </w:rPr>
        <w:t>las presuntas víctimas pudieron haber interpuesto una acci</w:t>
      </w:r>
      <w:r w:rsidR="00EA349D" w:rsidRPr="00E10173">
        <w:rPr>
          <w:rFonts w:ascii="Cambria" w:hAnsi="Cambria"/>
          <w:sz w:val="20"/>
          <w:szCs w:val="20"/>
          <w:lang w:val="es-BO"/>
        </w:rPr>
        <w:t>ón de amparo constitucional</w:t>
      </w:r>
      <w:r w:rsidR="00310C25" w:rsidRPr="00E10173">
        <w:rPr>
          <w:rFonts w:ascii="Cambria" w:hAnsi="Cambria"/>
          <w:sz w:val="20"/>
          <w:szCs w:val="20"/>
          <w:lang w:val="es-BO"/>
        </w:rPr>
        <w:t>,</w:t>
      </w:r>
      <w:r w:rsidR="00EA349D" w:rsidRPr="00E10173">
        <w:rPr>
          <w:rFonts w:ascii="Cambria" w:hAnsi="Cambria"/>
          <w:sz w:val="20"/>
          <w:szCs w:val="20"/>
          <w:lang w:val="es-BO"/>
        </w:rPr>
        <w:t xml:space="preserve"> solicitando medidas para remediar las consecuencias del accionar de los militares. Además, </w:t>
      </w:r>
      <w:r w:rsidR="00E45B1B" w:rsidRPr="00E10173">
        <w:rPr>
          <w:rFonts w:ascii="Cambria" w:hAnsi="Cambria"/>
          <w:sz w:val="20"/>
          <w:szCs w:val="20"/>
          <w:lang w:val="es-BO"/>
        </w:rPr>
        <w:t xml:space="preserve">advierte que contra la resolución de inhibitoria de competencia emitida por el Juez Primero de lo Penal de Sucumbíos los peticionarios no presentaron recurso de apelación y por ello cedieron la competencia ante la jurisdicción penal militar. </w:t>
      </w:r>
      <w:r w:rsidR="00BD1F09" w:rsidRPr="00E10173">
        <w:rPr>
          <w:rFonts w:ascii="Cambria" w:hAnsi="Cambria"/>
          <w:sz w:val="20"/>
          <w:szCs w:val="20"/>
          <w:lang w:val="es-BO"/>
        </w:rPr>
        <w:t>Por último</w:t>
      </w:r>
      <w:r w:rsidR="004E59C9" w:rsidRPr="00E10173">
        <w:rPr>
          <w:rFonts w:ascii="Cambria" w:hAnsi="Cambria"/>
          <w:sz w:val="20"/>
          <w:szCs w:val="20"/>
          <w:lang w:val="es-BO"/>
        </w:rPr>
        <w:t>, señala que</w:t>
      </w:r>
      <w:r w:rsidR="00310C25" w:rsidRPr="00E10173">
        <w:rPr>
          <w:rFonts w:ascii="Cambria" w:hAnsi="Cambria"/>
          <w:sz w:val="20"/>
          <w:szCs w:val="20"/>
          <w:lang w:val="es-BO"/>
        </w:rPr>
        <w:t>,</w:t>
      </w:r>
      <w:r w:rsidR="004E59C9" w:rsidRPr="00E10173">
        <w:rPr>
          <w:rFonts w:ascii="Cambria" w:hAnsi="Cambria"/>
          <w:sz w:val="20"/>
          <w:szCs w:val="20"/>
          <w:lang w:val="es-BO"/>
        </w:rPr>
        <w:t xml:space="preserve"> ante una negativa al recurso de apelación</w:t>
      </w:r>
      <w:r w:rsidR="00310C25" w:rsidRPr="00E10173">
        <w:rPr>
          <w:rFonts w:ascii="Cambria" w:hAnsi="Cambria"/>
          <w:sz w:val="20"/>
          <w:szCs w:val="20"/>
          <w:lang w:val="es-BO"/>
        </w:rPr>
        <w:t>,</w:t>
      </w:r>
      <w:r w:rsidR="004E59C9" w:rsidRPr="00E10173">
        <w:rPr>
          <w:rFonts w:ascii="Cambria" w:hAnsi="Cambria"/>
          <w:sz w:val="20"/>
          <w:szCs w:val="20"/>
          <w:lang w:val="es-BO"/>
        </w:rPr>
        <w:t xml:space="preserve"> las presuntas víctimas aún contaban con el recurso ordinario de hecho </w:t>
      </w:r>
      <w:r w:rsidR="00BD1F09" w:rsidRPr="00E10173">
        <w:rPr>
          <w:rFonts w:ascii="Cambria" w:hAnsi="Cambria"/>
          <w:sz w:val="20"/>
          <w:szCs w:val="20"/>
          <w:lang w:val="es-BO"/>
        </w:rPr>
        <w:t xml:space="preserve">ante la Corte Superior. </w:t>
      </w:r>
      <w:r w:rsidR="004E59C9" w:rsidRPr="00E10173">
        <w:rPr>
          <w:rFonts w:ascii="Cambria" w:hAnsi="Cambria"/>
          <w:sz w:val="20"/>
          <w:szCs w:val="20"/>
          <w:lang w:val="es-BO"/>
        </w:rPr>
        <w:t xml:space="preserve"> </w:t>
      </w:r>
      <w:r w:rsidR="00EA349D" w:rsidRPr="00E10173">
        <w:rPr>
          <w:rFonts w:ascii="Cambria" w:hAnsi="Cambria"/>
          <w:sz w:val="20"/>
          <w:szCs w:val="20"/>
          <w:lang w:val="es-BO"/>
        </w:rPr>
        <w:t xml:space="preserve"> </w:t>
      </w:r>
      <w:r w:rsidR="00464A5B" w:rsidRPr="00E10173">
        <w:rPr>
          <w:rFonts w:ascii="Cambria" w:hAnsi="Cambria"/>
          <w:sz w:val="20"/>
          <w:szCs w:val="20"/>
          <w:lang w:val="es-BO"/>
        </w:rPr>
        <w:t xml:space="preserve"> </w:t>
      </w:r>
    </w:p>
    <w:p w:rsidR="00A11E44" w:rsidRPr="00E10173" w:rsidRDefault="00A10E81"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10173">
        <w:rPr>
          <w:rFonts w:ascii="Cambria" w:hAnsi="Cambria"/>
          <w:sz w:val="20"/>
          <w:szCs w:val="20"/>
          <w:lang w:val="es-BO"/>
        </w:rPr>
        <w:t xml:space="preserve">Finalmente, afirma que los hechos denunciados no caracterizan violaciones de derechos humanos toda vez que la omisión </w:t>
      </w:r>
      <w:r w:rsidR="00F801A4" w:rsidRPr="00E10173">
        <w:rPr>
          <w:rFonts w:ascii="Cambria" w:hAnsi="Cambria"/>
          <w:sz w:val="20"/>
          <w:szCs w:val="20"/>
          <w:lang w:val="es-BO"/>
        </w:rPr>
        <w:t>de recurrir resoluciones judiciales es el resultado de una deficiente activida</w:t>
      </w:r>
      <w:r w:rsidR="007D0F46" w:rsidRPr="00E10173">
        <w:rPr>
          <w:rFonts w:ascii="Cambria" w:hAnsi="Cambria"/>
          <w:sz w:val="20"/>
          <w:szCs w:val="20"/>
          <w:lang w:val="es-BO"/>
        </w:rPr>
        <w:t xml:space="preserve">d procesal de los peticionarios, la cual no </w:t>
      </w:r>
      <w:r w:rsidR="007D6BE6" w:rsidRPr="00E10173">
        <w:rPr>
          <w:rFonts w:ascii="Cambria" w:hAnsi="Cambria"/>
          <w:sz w:val="20"/>
          <w:szCs w:val="20"/>
          <w:lang w:val="es-BO"/>
        </w:rPr>
        <w:t>es</w:t>
      </w:r>
      <w:r w:rsidR="007D0F46" w:rsidRPr="00E10173">
        <w:rPr>
          <w:rFonts w:ascii="Cambria" w:hAnsi="Cambria"/>
          <w:sz w:val="20"/>
          <w:szCs w:val="20"/>
          <w:lang w:val="es-BO"/>
        </w:rPr>
        <w:t xml:space="preserve"> atribuible al Estado. </w:t>
      </w:r>
      <w:r w:rsidR="00BD1F09" w:rsidRPr="00E10173">
        <w:rPr>
          <w:rFonts w:ascii="Cambria" w:hAnsi="Cambria"/>
          <w:sz w:val="20"/>
          <w:szCs w:val="20"/>
          <w:lang w:val="es-BO"/>
        </w:rPr>
        <w:t xml:space="preserve"> </w:t>
      </w:r>
      <w:r w:rsidR="00464A5B" w:rsidRPr="00E10173">
        <w:rPr>
          <w:rFonts w:ascii="Cambria" w:hAnsi="Cambria"/>
          <w:sz w:val="20"/>
          <w:szCs w:val="20"/>
          <w:lang w:val="es-BO"/>
        </w:rPr>
        <w:t xml:space="preserve">                                                                                                                                                                                                                                                                                                                                                                                                                                                                                                                                                                                                                                                                                                                                                                                                                  </w:t>
      </w:r>
    </w:p>
    <w:p w:rsidR="003239B8" w:rsidRPr="00E10173" w:rsidRDefault="003239B8" w:rsidP="003239B8">
      <w:pPr>
        <w:spacing w:before="240" w:after="240"/>
        <w:ind w:firstLine="720"/>
        <w:jc w:val="both"/>
        <w:rPr>
          <w:rFonts w:ascii="Cambria" w:hAnsi="Cambria"/>
          <w:sz w:val="20"/>
          <w:szCs w:val="20"/>
          <w:lang w:val="es-UY"/>
        </w:rPr>
      </w:pPr>
      <w:r w:rsidRPr="00E10173">
        <w:rPr>
          <w:rFonts w:asciiTheme="majorHAnsi" w:eastAsia="Cambria" w:hAnsiTheme="majorHAnsi" w:cs="Cambria"/>
          <w:b/>
          <w:bCs/>
          <w:color w:val="000000"/>
          <w:sz w:val="20"/>
          <w:szCs w:val="20"/>
          <w:u w:color="000000"/>
          <w:lang w:val="es-ES" w:eastAsia="es-ES"/>
        </w:rPr>
        <w:t>VI.</w:t>
      </w:r>
      <w:r w:rsidRPr="00E10173">
        <w:rPr>
          <w:rFonts w:asciiTheme="majorHAnsi" w:eastAsia="Cambria" w:hAnsiTheme="majorHAnsi" w:cs="Cambria"/>
          <w:b/>
          <w:bCs/>
          <w:color w:val="000000"/>
          <w:sz w:val="20"/>
          <w:szCs w:val="20"/>
          <w:u w:color="000000"/>
          <w:lang w:val="es-ES" w:eastAsia="es-ES"/>
        </w:rPr>
        <w:tab/>
      </w:r>
      <w:r w:rsidR="00D74085" w:rsidRPr="00E10173">
        <w:rPr>
          <w:rFonts w:asciiTheme="majorHAnsi" w:eastAsia="Cambria" w:hAnsiTheme="majorHAnsi" w:cs="Cambria"/>
          <w:b/>
          <w:bCs/>
          <w:color w:val="000000"/>
          <w:sz w:val="20"/>
          <w:szCs w:val="20"/>
          <w:u w:color="000000"/>
          <w:lang w:val="es-ES" w:eastAsia="es-ES"/>
        </w:rPr>
        <w:t xml:space="preserve">ANÁLISIS DE </w:t>
      </w:r>
      <w:r w:rsidR="00C21FEF" w:rsidRPr="00E10173">
        <w:rPr>
          <w:rFonts w:asciiTheme="majorHAnsi" w:hAnsiTheme="majorHAnsi"/>
          <w:b/>
          <w:sz w:val="20"/>
          <w:szCs w:val="20"/>
          <w:lang w:val="es-ES"/>
        </w:rPr>
        <w:t>AGOTAMIENTO DE LOS RECURSOS INTERNOS Y PLAZO DE PRESENTACIÓN</w:t>
      </w:r>
      <w:r w:rsidR="00C21FEF" w:rsidRPr="00E10173">
        <w:rPr>
          <w:rFonts w:asciiTheme="majorHAnsi" w:eastAsia="Cambria" w:hAnsiTheme="majorHAnsi" w:cs="Cambria"/>
          <w:b/>
          <w:bCs/>
          <w:color w:val="000000"/>
          <w:sz w:val="20"/>
          <w:szCs w:val="20"/>
          <w:u w:color="000000"/>
          <w:lang w:val="es-ES" w:eastAsia="es-ES"/>
        </w:rPr>
        <w:t xml:space="preserve"> </w:t>
      </w:r>
    </w:p>
    <w:p w:rsidR="00674218" w:rsidRPr="00E10173" w:rsidRDefault="00F520A2" w:rsidP="00787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Cambria" w:hAnsi="Cambria"/>
          <w:sz w:val="20"/>
          <w:szCs w:val="20"/>
          <w:lang w:val="es-ES"/>
        </w:rPr>
        <w:t>Los</w:t>
      </w:r>
      <w:r w:rsidR="00851D3E" w:rsidRPr="00E10173">
        <w:rPr>
          <w:rFonts w:ascii="Cambria" w:hAnsi="Cambria"/>
          <w:sz w:val="20"/>
          <w:szCs w:val="20"/>
          <w:lang w:val="es-ES"/>
        </w:rPr>
        <w:t xml:space="preserve"> peticionario</w:t>
      </w:r>
      <w:r w:rsidRPr="00E10173">
        <w:rPr>
          <w:rFonts w:ascii="Cambria" w:hAnsi="Cambria"/>
          <w:sz w:val="20"/>
          <w:szCs w:val="20"/>
          <w:lang w:val="es-ES"/>
        </w:rPr>
        <w:t>s</w:t>
      </w:r>
      <w:r w:rsidR="00851D3E" w:rsidRPr="00E10173">
        <w:rPr>
          <w:rFonts w:ascii="Cambria" w:hAnsi="Cambria"/>
          <w:sz w:val="20"/>
          <w:szCs w:val="20"/>
          <w:lang w:val="es-ES"/>
        </w:rPr>
        <w:t xml:space="preserve"> sostiene</w:t>
      </w:r>
      <w:r w:rsidRPr="00E10173">
        <w:rPr>
          <w:rFonts w:ascii="Cambria" w:hAnsi="Cambria"/>
          <w:sz w:val="20"/>
          <w:szCs w:val="20"/>
          <w:lang w:val="es-ES"/>
        </w:rPr>
        <w:t>n</w:t>
      </w:r>
      <w:r w:rsidR="00851D3E" w:rsidRPr="00E10173">
        <w:rPr>
          <w:rFonts w:ascii="Cambria" w:hAnsi="Cambria"/>
          <w:sz w:val="20"/>
          <w:szCs w:val="20"/>
          <w:lang w:val="es-ES"/>
        </w:rPr>
        <w:t xml:space="preserve"> que </w:t>
      </w:r>
      <w:r w:rsidR="000269B5" w:rsidRPr="00E10173">
        <w:rPr>
          <w:rFonts w:ascii="Cambria" w:hAnsi="Cambria"/>
          <w:sz w:val="20"/>
          <w:szCs w:val="20"/>
          <w:lang w:val="es-ES"/>
        </w:rPr>
        <w:t>los hechos se mantienen en la impunidad porque</w:t>
      </w:r>
      <w:r w:rsidR="008225DF" w:rsidRPr="00E10173">
        <w:rPr>
          <w:rFonts w:ascii="Cambria" w:hAnsi="Cambria"/>
          <w:sz w:val="20"/>
          <w:szCs w:val="20"/>
          <w:lang w:val="es-ES"/>
        </w:rPr>
        <w:t xml:space="preserve"> </w:t>
      </w:r>
      <w:r w:rsidR="000269B5" w:rsidRPr="00E10173">
        <w:rPr>
          <w:rFonts w:ascii="Cambria" w:hAnsi="Cambria"/>
          <w:sz w:val="20"/>
          <w:szCs w:val="20"/>
          <w:lang w:val="es-ES"/>
        </w:rPr>
        <w:t xml:space="preserve">fueron investigados por la jurisdicción penal militar, la cual </w:t>
      </w:r>
      <w:r w:rsidR="008225DF" w:rsidRPr="00E10173">
        <w:rPr>
          <w:rFonts w:ascii="Cambria" w:hAnsi="Cambria"/>
          <w:sz w:val="20"/>
          <w:szCs w:val="20"/>
          <w:lang w:val="es-ES"/>
        </w:rPr>
        <w:t>a través de l</w:t>
      </w:r>
      <w:r w:rsidR="008225DF" w:rsidRPr="00E10173">
        <w:rPr>
          <w:rFonts w:ascii="Cambria" w:hAnsi="Cambria"/>
          <w:sz w:val="20"/>
          <w:szCs w:val="20"/>
          <w:lang w:val="es-BO"/>
        </w:rPr>
        <w:t>a Corte de Justicia Militar</w:t>
      </w:r>
      <w:r w:rsidR="008225DF" w:rsidRPr="00E10173">
        <w:rPr>
          <w:rFonts w:ascii="Cambria" w:hAnsi="Cambria"/>
          <w:sz w:val="20"/>
          <w:szCs w:val="20"/>
          <w:lang w:val="es-ES"/>
        </w:rPr>
        <w:t xml:space="preserve"> </w:t>
      </w:r>
      <w:r w:rsidR="000269B5" w:rsidRPr="00E10173">
        <w:rPr>
          <w:rFonts w:ascii="Cambria" w:hAnsi="Cambria"/>
          <w:sz w:val="20"/>
          <w:szCs w:val="20"/>
          <w:lang w:val="es-ES"/>
        </w:rPr>
        <w:t>determinó el sobreseimiento de los efectivos militares acusados</w:t>
      </w:r>
      <w:r w:rsidR="008225DF" w:rsidRPr="00E10173">
        <w:rPr>
          <w:rFonts w:ascii="Cambria" w:hAnsi="Cambria"/>
          <w:sz w:val="20"/>
          <w:szCs w:val="20"/>
          <w:lang w:val="es-ES"/>
        </w:rPr>
        <w:t xml:space="preserve"> el</w:t>
      </w:r>
      <w:r w:rsidR="0036387D" w:rsidRPr="00E10173">
        <w:rPr>
          <w:rFonts w:ascii="Cambria" w:hAnsi="Cambria"/>
          <w:sz w:val="20"/>
          <w:szCs w:val="20"/>
          <w:lang w:val="es-BO"/>
        </w:rPr>
        <w:t xml:space="preserve"> 1 de diciembre de 2006</w:t>
      </w:r>
      <w:r w:rsidR="009B452C" w:rsidRPr="00E10173">
        <w:rPr>
          <w:rFonts w:ascii="Cambria" w:hAnsi="Cambria"/>
          <w:sz w:val="20"/>
          <w:szCs w:val="20"/>
          <w:lang w:val="es-BO"/>
        </w:rPr>
        <w:t>. No obstante, resaltan que los familiares de las pr</w:t>
      </w:r>
      <w:r w:rsidR="008B2E7C" w:rsidRPr="00E10173">
        <w:rPr>
          <w:rFonts w:ascii="Cambria" w:hAnsi="Cambria"/>
          <w:sz w:val="20"/>
          <w:szCs w:val="20"/>
          <w:lang w:val="es-BO"/>
        </w:rPr>
        <w:t>esuntas víctimas fueron impedido</w:t>
      </w:r>
      <w:r w:rsidR="009B452C" w:rsidRPr="00E10173">
        <w:rPr>
          <w:rFonts w:ascii="Cambria" w:hAnsi="Cambria"/>
          <w:sz w:val="20"/>
          <w:szCs w:val="20"/>
          <w:lang w:val="es-BO"/>
        </w:rPr>
        <w:t xml:space="preserve">s de participar en el proceso </w:t>
      </w:r>
      <w:r w:rsidR="002C527A" w:rsidRPr="00E10173">
        <w:rPr>
          <w:rFonts w:ascii="Cambria" w:hAnsi="Cambria"/>
          <w:sz w:val="20"/>
          <w:szCs w:val="20"/>
          <w:lang w:val="es-BO"/>
        </w:rPr>
        <w:t>y en consecuencia de presentar cualquier recurso de impugnaci</w:t>
      </w:r>
      <w:r w:rsidR="008225DF" w:rsidRPr="00E10173">
        <w:rPr>
          <w:rFonts w:ascii="Cambria" w:hAnsi="Cambria"/>
          <w:sz w:val="20"/>
          <w:szCs w:val="20"/>
          <w:lang w:val="es-BO"/>
        </w:rPr>
        <w:t>ón. A su turno el Estado manifiesta que los recursos internos no fueron agotados, pues ante la resolución de inhibit</w:t>
      </w:r>
      <w:r w:rsidR="00B7798C" w:rsidRPr="00E10173">
        <w:rPr>
          <w:rFonts w:ascii="Cambria" w:hAnsi="Cambria"/>
          <w:sz w:val="20"/>
          <w:szCs w:val="20"/>
          <w:lang w:val="es-BO"/>
        </w:rPr>
        <w:t xml:space="preserve">oria de competencia del Juez Primero de lo Penal de Sucumbíos, los peticionarios podían </w:t>
      </w:r>
      <w:r w:rsidR="00310C25" w:rsidRPr="00E10173">
        <w:rPr>
          <w:rFonts w:ascii="Cambria" w:hAnsi="Cambria"/>
          <w:sz w:val="20"/>
          <w:szCs w:val="20"/>
          <w:lang w:val="es-BO"/>
        </w:rPr>
        <w:t xml:space="preserve">haber presentado </w:t>
      </w:r>
      <w:r w:rsidR="00B7798C" w:rsidRPr="00E10173">
        <w:rPr>
          <w:rFonts w:ascii="Cambria" w:hAnsi="Cambria"/>
          <w:sz w:val="20"/>
          <w:szCs w:val="20"/>
          <w:lang w:val="es-BO"/>
        </w:rPr>
        <w:t xml:space="preserve">un recurso de apelación. </w:t>
      </w:r>
    </w:p>
    <w:p w:rsidR="00A87F1A" w:rsidRPr="00E10173" w:rsidRDefault="00B82794" w:rsidP="00787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Cambria" w:hAnsi="Cambria"/>
          <w:sz w:val="20"/>
          <w:szCs w:val="20"/>
          <w:lang w:val="es-ES"/>
        </w:rPr>
        <w:t xml:space="preserve">La Comisión ha señalado de forma reiterada que la jurisdicción militar no constituye un </w:t>
      </w:r>
      <w:r w:rsidR="007D6BE6" w:rsidRPr="00E10173">
        <w:rPr>
          <w:rFonts w:ascii="Cambria" w:hAnsi="Cambria"/>
          <w:sz w:val="20"/>
          <w:szCs w:val="20"/>
          <w:lang w:val="es-ES"/>
        </w:rPr>
        <w:t>recurso idóneo</w:t>
      </w:r>
      <w:r w:rsidRPr="00E10173">
        <w:rPr>
          <w:rFonts w:ascii="Cambria" w:hAnsi="Cambria"/>
          <w:sz w:val="20"/>
          <w:szCs w:val="20"/>
          <w:lang w:val="es-ES"/>
        </w:rPr>
        <w:t xml:space="preserve"> para investigar, juzgar y sancionar las alegadas violaciones a los derechos humanos consagrados en la Convención Americana, presuntamente cometidas por miembros de la Fuerza Pública o con su colaboración o aquiescencia</w:t>
      </w:r>
      <w:r w:rsidRPr="00E10173">
        <w:rPr>
          <w:rStyle w:val="FootnoteReference"/>
          <w:rFonts w:ascii="Cambria" w:hAnsi="Cambria"/>
          <w:sz w:val="20"/>
          <w:szCs w:val="20"/>
          <w:lang w:val="es-ES"/>
        </w:rPr>
        <w:footnoteReference w:id="4"/>
      </w:r>
      <w:r w:rsidRPr="00E10173">
        <w:rPr>
          <w:rFonts w:ascii="Cambria" w:hAnsi="Cambria"/>
          <w:sz w:val="20"/>
          <w:szCs w:val="20"/>
          <w:lang w:val="es-ES"/>
        </w:rPr>
        <w:t xml:space="preserve">. </w:t>
      </w:r>
      <w:r w:rsidR="00DF25B2" w:rsidRPr="00E10173">
        <w:rPr>
          <w:rFonts w:ascii="Cambria" w:hAnsi="Cambria"/>
          <w:sz w:val="20"/>
          <w:szCs w:val="20"/>
          <w:lang w:val="es-ES"/>
        </w:rPr>
        <w:t>En el</w:t>
      </w:r>
      <w:r w:rsidR="00142B72" w:rsidRPr="00E10173">
        <w:rPr>
          <w:rFonts w:ascii="Cambria" w:hAnsi="Cambria"/>
          <w:sz w:val="20"/>
          <w:szCs w:val="20"/>
          <w:lang w:val="es-ES"/>
        </w:rPr>
        <w:t xml:space="preserve"> contexto previamente detallado</w:t>
      </w:r>
      <w:r w:rsidR="00310C25" w:rsidRPr="00E10173">
        <w:rPr>
          <w:rFonts w:ascii="Cambria" w:hAnsi="Cambria"/>
          <w:sz w:val="20"/>
          <w:szCs w:val="20"/>
          <w:lang w:val="es-ES"/>
        </w:rPr>
        <w:t>,</w:t>
      </w:r>
      <w:r w:rsidR="00DF25B2" w:rsidRPr="00E10173">
        <w:rPr>
          <w:rFonts w:ascii="Cambria" w:hAnsi="Cambria"/>
          <w:sz w:val="20"/>
          <w:szCs w:val="20"/>
          <w:lang w:val="es-ES"/>
        </w:rPr>
        <w:t xml:space="preserve"> </w:t>
      </w:r>
      <w:r w:rsidR="006A79A7" w:rsidRPr="00E10173">
        <w:rPr>
          <w:rFonts w:ascii="Cambria" w:hAnsi="Cambria"/>
          <w:sz w:val="20"/>
          <w:szCs w:val="20"/>
          <w:lang w:val="es-ES"/>
        </w:rPr>
        <w:t xml:space="preserve">la CIDH </w:t>
      </w:r>
      <w:r w:rsidR="00CC3524" w:rsidRPr="00E10173">
        <w:rPr>
          <w:rFonts w:ascii="Cambria" w:hAnsi="Cambria"/>
          <w:sz w:val="20"/>
          <w:szCs w:val="20"/>
          <w:lang w:val="es-ES"/>
        </w:rPr>
        <w:t>observa que</w:t>
      </w:r>
      <w:r w:rsidR="00DF25B2" w:rsidRPr="00E10173">
        <w:rPr>
          <w:rFonts w:ascii="Cambria" w:hAnsi="Cambria"/>
          <w:sz w:val="20"/>
          <w:szCs w:val="20"/>
          <w:lang w:val="es-ES"/>
        </w:rPr>
        <w:t xml:space="preserve"> la normati</w:t>
      </w:r>
      <w:r w:rsidR="00142B72" w:rsidRPr="00E10173">
        <w:rPr>
          <w:rFonts w:ascii="Cambria" w:hAnsi="Cambria"/>
          <w:sz w:val="20"/>
          <w:szCs w:val="20"/>
          <w:lang w:val="es-ES"/>
        </w:rPr>
        <w:t>va interna ecuatoriana prevé</w:t>
      </w:r>
      <w:r w:rsidR="00DF25B2" w:rsidRPr="00E10173">
        <w:rPr>
          <w:rFonts w:ascii="Cambria" w:hAnsi="Cambria"/>
          <w:sz w:val="20"/>
          <w:szCs w:val="20"/>
          <w:lang w:val="es-ES"/>
        </w:rPr>
        <w:t xml:space="preserve"> que</w:t>
      </w:r>
      <w:r w:rsidR="00310C25" w:rsidRPr="00E10173">
        <w:rPr>
          <w:rFonts w:ascii="Cambria" w:hAnsi="Cambria"/>
          <w:sz w:val="20"/>
          <w:szCs w:val="20"/>
          <w:lang w:val="es-ES"/>
        </w:rPr>
        <w:t>,</w:t>
      </w:r>
      <w:r w:rsidR="00CC3524" w:rsidRPr="00E10173">
        <w:rPr>
          <w:rFonts w:ascii="Cambria" w:hAnsi="Cambria"/>
          <w:sz w:val="20"/>
          <w:szCs w:val="20"/>
          <w:lang w:val="es-ES"/>
        </w:rPr>
        <w:t xml:space="preserve"> frente a los autos de inhibitoria de competencia emitidos por un juez de primera instancia</w:t>
      </w:r>
      <w:r w:rsidR="00142B72" w:rsidRPr="00E10173">
        <w:rPr>
          <w:rFonts w:ascii="Cambria" w:hAnsi="Cambria"/>
          <w:sz w:val="20"/>
          <w:szCs w:val="20"/>
          <w:lang w:val="es-ES"/>
        </w:rPr>
        <w:t>,</w:t>
      </w:r>
      <w:r w:rsidR="00CC3524" w:rsidRPr="00E10173">
        <w:rPr>
          <w:rFonts w:ascii="Cambria" w:hAnsi="Cambria"/>
          <w:sz w:val="20"/>
          <w:szCs w:val="20"/>
          <w:lang w:val="es-ES"/>
        </w:rPr>
        <w:t xml:space="preserve"> las partes pueden presentar un </w:t>
      </w:r>
      <w:r w:rsidR="00DF25B2" w:rsidRPr="00E10173">
        <w:rPr>
          <w:rFonts w:ascii="Cambria" w:hAnsi="Cambria"/>
          <w:sz w:val="20"/>
          <w:szCs w:val="20"/>
          <w:lang w:val="es-ES"/>
        </w:rPr>
        <w:t xml:space="preserve">recurso de apelación </w:t>
      </w:r>
      <w:r w:rsidR="00CC3524" w:rsidRPr="00E10173">
        <w:rPr>
          <w:rFonts w:ascii="Cambria" w:hAnsi="Cambria"/>
          <w:sz w:val="20"/>
          <w:szCs w:val="20"/>
          <w:lang w:val="es-ES"/>
        </w:rPr>
        <w:t xml:space="preserve">ante la autoridad judicial superior. No obstante, en el presente caso fue ésta autoridad superior, es decir la Sala </w:t>
      </w:r>
      <w:r w:rsidR="00CC3524" w:rsidRPr="00E10173">
        <w:rPr>
          <w:rFonts w:ascii="Cambria" w:hAnsi="Cambria"/>
          <w:sz w:val="20"/>
          <w:szCs w:val="20"/>
          <w:lang w:val="es-BO"/>
        </w:rPr>
        <w:t>de la Corte Superior de Justicia de Nueva Loja</w:t>
      </w:r>
      <w:r w:rsidR="00142B72" w:rsidRPr="00E10173">
        <w:rPr>
          <w:rFonts w:ascii="Cambria" w:hAnsi="Cambria"/>
          <w:sz w:val="20"/>
          <w:szCs w:val="20"/>
          <w:lang w:val="es-BO"/>
        </w:rPr>
        <w:t>,</w:t>
      </w:r>
      <w:r w:rsidR="00CC3524" w:rsidRPr="00E10173">
        <w:rPr>
          <w:rFonts w:ascii="Cambria" w:hAnsi="Cambria"/>
          <w:sz w:val="20"/>
          <w:szCs w:val="20"/>
          <w:lang w:val="es-BO"/>
        </w:rPr>
        <w:t xml:space="preserve"> la que mediante </w:t>
      </w:r>
      <w:r w:rsidR="00971782" w:rsidRPr="00E10173">
        <w:rPr>
          <w:rFonts w:ascii="Cambria" w:hAnsi="Cambria"/>
          <w:sz w:val="20"/>
          <w:szCs w:val="20"/>
          <w:lang w:val="es-BO"/>
        </w:rPr>
        <w:t>res</w:t>
      </w:r>
      <w:r w:rsidR="00142B72" w:rsidRPr="00E10173">
        <w:rPr>
          <w:rFonts w:ascii="Cambria" w:hAnsi="Cambria"/>
          <w:sz w:val="20"/>
          <w:szCs w:val="20"/>
          <w:lang w:val="es-BO"/>
        </w:rPr>
        <w:t>olución de 4 de octubre de 2005</w:t>
      </w:r>
      <w:r w:rsidR="00971782" w:rsidRPr="00E10173">
        <w:rPr>
          <w:rFonts w:ascii="Cambria" w:hAnsi="Cambria"/>
          <w:sz w:val="20"/>
          <w:szCs w:val="20"/>
          <w:lang w:val="es-BO"/>
        </w:rPr>
        <w:t xml:space="preserve"> se inhib</w:t>
      </w:r>
      <w:r w:rsidR="00142B72" w:rsidRPr="00E10173">
        <w:rPr>
          <w:rFonts w:ascii="Cambria" w:hAnsi="Cambria"/>
          <w:sz w:val="20"/>
          <w:szCs w:val="20"/>
          <w:lang w:val="es-BO"/>
        </w:rPr>
        <w:t>ió de conocer y tramitar la causa, tras</w:t>
      </w:r>
      <w:r w:rsidR="00971782" w:rsidRPr="00E10173">
        <w:rPr>
          <w:rFonts w:ascii="Cambria" w:hAnsi="Cambria"/>
          <w:sz w:val="20"/>
          <w:szCs w:val="20"/>
          <w:lang w:val="es-BO"/>
        </w:rPr>
        <w:t xml:space="preserve"> considerar que los acusados se encontraban sujetos a la jurisdicción penal militar, disponiendo </w:t>
      </w:r>
      <w:r w:rsidR="00142B72" w:rsidRPr="00E10173">
        <w:rPr>
          <w:rFonts w:ascii="Cambria" w:hAnsi="Cambria"/>
          <w:sz w:val="20"/>
          <w:szCs w:val="20"/>
          <w:lang w:val="es-BO"/>
        </w:rPr>
        <w:t xml:space="preserve">su remisión </w:t>
      </w:r>
      <w:r w:rsidR="00971782" w:rsidRPr="00E10173">
        <w:rPr>
          <w:rFonts w:ascii="Cambria" w:hAnsi="Cambria"/>
          <w:sz w:val="20"/>
          <w:szCs w:val="20"/>
          <w:lang w:val="es-BO"/>
        </w:rPr>
        <w:t xml:space="preserve">al juzgado de primera instancia para fines consiguientes. </w:t>
      </w:r>
    </w:p>
    <w:p w:rsidR="00B7798C" w:rsidRPr="00E10173" w:rsidRDefault="00142B72" w:rsidP="00787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Cambria" w:hAnsi="Cambria"/>
          <w:sz w:val="20"/>
          <w:szCs w:val="20"/>
          <w:lang w:val="es-BO"/>
        </w:rPr>
        <w:t>L</w:t>
      </w:r>
      <w:r w:rsidR="00971782" w:rsidRPr="00E10173">
        <w:rPr>
          <w:rFonts w:ascii="Cambria" w:hAnsi="Cambria"/>
          <w:sz w:val="20"/>
          <w:szCs w:val="20"/>
          <w:lang w:val="es-BO"/>
        </w:rPr>
        <w:t xml:space="preserve">a Comisión </w:t>
      </w:r>
      <w:r w:rsidRPr="00E10173">
        <w:rPr>
          <w:rFonts w:ascii="Cambria" w:hAnsi="Cambria"/>
          <w:sz w:val="20"/>
          <w:szCs w:val="20"/>
          <w:lang w:val="es-BO"/>
        </w:rPr>
        <w:t>nota que</w:t>
      </w:r>
      <w:r w:rsidR="00A87F1A" w:rsidRPr="00E10173">
        <w:rPr>
          <w:rFonts w:ascii="Cambria" w:hAnsi="Cambria"/>
          <w:sz w:val="20"/>
          <w:szCs w:val="20"/>
          <w:lang w:val="es-BO"/>
        </w:rPr>
        <w:t>,</w:t>
      </w:r>
      <w:r w:rsidRPr="00E10173">
        <w:rPr>
          <w:rFonts w:ascii="Cambria" w:hAnsi="Cambria"/>
          <w:sz w:val="20"/>
          <w:szCs w:val="20"/>
          <w:lang w:val="es-BO"/>
        </w:rPr>
        <w:t xml:space="preserve"> </w:t>
      </w:r>
      <w:r w:rsidR="001B10F6" w:rsidRPr="00E10173">
        <w:rPr>
          <w:rFonts w:ascii="Cambria" w:hAnsi="Cambria"/>
          <w:sz w:val="20"/>
          <w:szCs w:val="20"/>
          <w:lang w:val="es-BO"/>
        </w:rPr>
        <w:t>en tales circunstancias</w:t>
      </w:r>
      <w:r w:rsidR="00310C25" w:rsidRPr="00E10173">
        <w:rPr>
          <w:rFonts w:ascii="Cambria" w:hAnsi="Cambria"/>
          <w:sz w:val="20"/>
          <w:szCs w:val="20"/>
          <w:lang w:val="es-BO"/>
        </w:rPr>
        <w:t>,</w:t>
      </w:r>
      <w:r w:rsidR="001B10F6" w:rsidRPr="00E10173">
        <w:rPr>
          <w:rFonts w:ascii="Cambria" w:hAnsi="Cambria"/>
          <w:sz w:val="20"/>
          <w:szCs w:val="20"/>
          <w:lang w:val="es-BO"/>
        </w:rPr>
        <w:t xml:space="preserve"> el recurso de apelación carecía de toda efectividad para el caso en concreto</w:t>
      </w:r>
      <w:r w:rsidRPr="00E10173">
        <w:rPr>
          <w:rFonts w:ascii="Cambria" w:hAnsi="Cambria"/>
          <w:sz w:val="20"/>
          <w:szCs w:val="20"/>
          <w:lang w:val="es-BO"/>
        </w:rPr>
        <w:t>, pues el Juez Primero de lo Penal de Sucumbíos aplicó la decisión de inhibitoria de competencia dispuesta</w:t>
      </w:r>
      <w:r w:rsidR="00B2162E" w:rsidRPr="00E10173">
        <w:rPr>
          <w:rFonts w:ascii="Cambria" w:hAnsi="Cambria"/>
          <w:sz w:val="20"/>
          <w:szCs w:val="20"/>
          <w:lang w:val="es-BO"/>
        </w:rPr>
        <w:t xml:space="preserve"> previamente</w:t>
      </w:r>
      <w:r w:rsidRPr="00E10173">
        <w:rPr>
          <w:rFonts w:ascii="Cambria" w:hAnsi="Cambria"/>
          <w:sz w:val="20"/>
          <w:szCs w:val="20"/>
          <w:lang w:val="es-BO"/>
        </w:rPr>
        <w:t xml:space="preserve"> por </w:t>
      </w:r>
      <w:r w:rsidR="007D6BE6" w:rsidRPr="00E10173">
        <w:rPr>
          <w:rFonts w:ascii="Cambria" w:hAnsi="Cambria"/>
          <w:sz w:val="20"/>
          <w:szCs w:val="20"/>
          <w:lang w:val="es-BO"/>
        </w:rPr>
        <w:t>la misma Sala de la Corte Superior de Justicia de Nueva Loja</w:t>
      </w:r>
      <w:r w:rsidR="001B10F6" w:rsidRPr="00E10173">
        <w:rPr>
          <w:rFonts w:ascii="Cambria" w:hAnsi="Cambria"/>
          <w:sz w:val="20"/>
          <w:szCs w:val="20"/>
          <w:lang w:val="es-BO"/>
        </w:rPr>
        <w:t>. P</w:t>
      </w:r>
      <w:r w:rsidR="00B82794" w:rsidRPr="00E10173">
        <w:rPr>
          <w:rFonts w:ascii="Cambria" w:hAnsi="Cambria"/>
          <w:sz w:val="20"/>
          <w:szCs w:val="20"/>
          <w:lang w:val="es-ES"/>
        </w:rPr>
        <w:t>or tanto, considera</w:t>
      </w:r>
      <w:r w:rsidR="001B10F6" w:rsidRPr="00E10173">
        <w:rPr>
          <w:rFonts w:ascii="Cambria" w:hAnsi="Cambria"/>
          <w:sz w:val="20"/>
          <w:szCs w:val="20"/>
          <w:lang w:val="es-ES"/>
        </w:rPr>
        <w:t xml:space="preserve"> que</w:t>
      </w:r>
      <w:r w:rsidR="00B82794" w:rsidRPr="00E10173">
        <w:rPr>
          <w:rFonts w:ascii="Cambria" w:hAnsi="Cambria"/>
          <w:sz w:val="20"/>
          <w:szCs w:val="20"/>
          <w:lang w:val="es-ES"/>
        </w:rPr>
        <w:t xml:space="preserve"> </w:t>
      </w:r>
      <w:r w:rsidR="006A79A7" w:rsidRPr="00E10173">
        <w:rPr>
          <w:rFonts w:ascii="Cambria" w:hAnsi="Cambria"/>
          <w:sz w:val="20"/>
          <w:szCs w:val="20"/>
          <w:lang w:val="es-ES"/>
        </w:rPr>
        <w:t>mediante las citadas resoluciones judiciales y el</w:t>
      </w:r>
      <w:r w:rsidR="00B82794" w:rsidRPr="00E10173">
        <w:rPr>
          <w:rFonts w:ascii="Cambria" w:hAnsi="Cambria"/>
          <w:sz w:val="20"/>
          <w:szCs w:val="20"/>
          <w:lang w:val="es-ES"/>
        </w:rPr>
        <w:t xml:space="preserve"> desarroll</w:t>
      </w:r>
      <w:r w:rsidR="006A79A7" w:rsidRPr="00E10173">
        <w:rPr>
          <w:rFonts w:ascii="Cambria" w:hAnsi="Cambria"/>
          <w:sz w:val="20"/>
          <w:szCs w:val="20"/>
          <w:lang w:val="es-ES"/>
        </w:rPr>
        <w:t>o</w:t>
      </w:r>
      <w:r w:rsidR="00B82794" w:rsidRPr="00E10173">
        <w:rPr>
          <w:rFonts w:ascii="Cambria" w:hAnsi="Cambria"/>
          <w:sz w:val="20"/>
          <w:szCs w:val="20"/>
          <w:lang w:val="es-ES"/>
        </w:rPr>
        <w:t xml:space="preserve"> las investigaciones </w:t>
      </w:r>
      <w:r w:rsidR="00DF25B2" w:rsidRPr="00E10173">
        <w:rPr>
          <w:rFonts w:ascii="Cambria" w:hAnsi="Cambria"/>
          <w:sz w:val="20"/>
          <w:szCs w:val="20"/>
          <w:lang w:val="es-ES"/>
        </w:rPr>
        <w:t>por los hechos</w:t>
      </w:r>
      <w:r w:rsidR="00B82794" w:rsidRPr="00E10173">
        <w:rPr>
          <w:rFonts w:ascii="Cambria" w:hAnsi="Cambria"/>
          <w:sz w:val="20"/>
          <w:szCs w:val="20"/>
          <w:lang w:val="es-ES"/>
        </w:rPr>
        <w:t xml:space="preserve"> en la justicia penal militar, se configur</w:t>
      </w:r>
      <w:r w:rsidR="006A79A7" w:rsidRPr="00E10173">
        <w:rPr>
          <w:rFonts w:ascii="Cambria" w:hAnsi="Cambria"/>
          <w:sz w:val="20"/>
          <w:szCs w:val="20"/>
          <w:lang w:val="es-ES"/>
        </w:rPr>
        <w:t>ó</w:t>
      </w:r>
      <w:r w:rsidR="00B82794" w:rsidRPr="00E10173">
        <w:rPr>
          <w:rFonts w:ascii="Cambria" w:hAnsi="Cambria"/>
          <w:sz w:val="20"/>
          <w:szCs w:val="20"/>
          <w:lang w:val="es-ES"/>
        </w:rPr>
        <w:t xml:space="preserve"> la excepción establecida en el artículo 46.2.b) de la Convención.</w:t>
      </w:r>
      <w:r w:rsidR="00DF25B2" w:rsidRPr="00E10173">
        <w:rPr>
          <w:rFonts w:ascii="Cambria" w:hAnsi="Cambria"/>
          <w:sz w:val="20"/>
          <w:szCs w:val="20"/>
          <w:lang w:val="es-ES"/>
        </w:rPr>
        <w:t xml:space="preserve"> </w:t>
      </w:r>
      <w:r w:rsidR="003423AF" w:rsidRPr="00E10173">
        <w:rPr>
          <w:rFonts w:ascii="Cambria" w:hAnsi="Cambria"/>
          <w:sz w:val="20"/>
          <w:szCs w:val="20"/>
          <w:lang w:val="es-ES"/>
        </w:rPr>
        <w:t>Finalmente</w:t>
      </w:r>
      <w:r w:rsidRPr="00E10173">
        <w:rPr>
          <w:rFonts w:ascii="Cambria" w:hAnsi="Cambria"/>
          <w:sz w:val="20"/>
          <w:szCs w:val="20"/>
          <w:bdr w:val="none" w:sz="0" w:space="0" w:color="auto" w:frame="1"/>
          <w:lang w:val="es-UY"/>
        </w:rPr>
        <w:t>, la CIDH observa</w:t>
      </w:r>
      <w:r w:rsidR="003423AF" w:rsidRPr="00E10173">
        <w:rPr>
          <w:rFonts w:ascii="Cambria" w:hAnsi="Cambria"/>
          <w:sz w:val="20"/>
          <w:szCs w:val="20"/>
          <w:bdr w:val="none" w:sz="0" w:space="0" w:color="auto" w:frame="1"/>
          <w:lang w:val="es-UY"/>
        </w:rPr>
        <w:t xml:space="preserve"> que la petición fue presentada dentro de un plazo razonable y que debe darse por satisfecho el requisito de admisibilidad referente al plazo de presentación.</w:t>
      </w:r>
    </w:p>
    <w:p w:rsidR="003239B8" w:rsidRPr="00E10173" w:rsidRDefault="003239B8" w:rsidP="003239B8">
      <w:pPr>
        <w:pStyle w:val="ListParagraph"/>
        <w:spacing w:before="240" w:after="240"/>
        <w:jc w:val="both"/>
        <w:rPr>
          <w:rFonts w:asciiTheme="majorHAnsi" w:hAnsiTheme="majorHAnsi"/>
          <w:b/>
          <w:sz w:val="20"/>
          <w:szCs w:val="20"/>
          <w:lang w:val="es-ES"/>
        </w:rPr>
      </w:pPr>
      <w:r w:rsidRPr="00E10173">
        <w:rPr>
          <w:rFonts w:asciiTheme="majorHAnsi" w:hAnsiTheme="majorHAnsi"/>
          <w:b/>
          <w:bCs/>
          <w:sz w:val="20"/>
          <w:szCs w:val="20"/>
          <w:lang w:val="es-ES"/>
        </w:rPr>
        <w:t>VII.</w:t>
      </w:r>
      <w:r w:rsidRPr="00E10173">
        <w:rPr>
          <w:rFonts w:asciiTheme="majorHAnsi" w:hAnsiTheme="majorHAnsi"/>
          <w:b/>
          <w:bCs/>
          <w:sz w:val="20"/>
          <w:szCs w:val="20"/>
          <w:lang w:val="es-ES"/>
        </w:rPr>
        <w:tab/>
      </w:r>
      <w:r w:rsidR="00D74085" w:rsidRPr="00E10173">
        <w:rPr>
          <w:rFonts w:asciiTheme="majorHAnsi" w:hAnsiTheme="majorHAnsi"/>
          <w:b/>
          <w:bCs/>
          <w:sz w:val="20"/>
          <w:szCs w:val="20"/>
          <w:lang w:val="es-ES"/>
        </w:rPr>
        <w:t xml:space="preserve">ANÁLISIS DE </w:t>
      </w:r>
      <w:r w:rsidR="00C21FEF" w:rsidRPr="00E10173">
        <w:rPr>
          <w:rFonts w:asciiTheme="majorHAnsi" w:hAnsiTheme="majorHAnsi"/>
          <w:b/>
          <w:bCs/>
          <w:sz w:val="20"/>
          <w:szCs w:val="20"/>
          <w:lang w:val="es-ES"/>
        </w:rPr>
        <w:t xml:space="preserve">CARACTERIZACIÓN </w:t>
      </w:r>
      <w:r w:rsidR="00C21FEF" w:rsidRPr="00E10173">
        <w:rPr>
          <w:rFonts w:asciiTheme="majorHAnsi" w:hAnsiTheme="majorHAnsi"/>
          <w:b/>
          <w:bCs/>
          <w:sz w:val="20"/>
          <w:szCs w:val="20"/>
          <w:lang w:val="es-UY"/>
        </w:rPr>
        <w:t>DE LOS HECHOS ALEGADOS</w:t>
      </w:r>
    </w:p>
    <w:p w:rsidR="00A11E44" w:rsidRPr="00E10173" w:rsidRDefault="00E617EF" w:rsidP="00DD47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Cambria" w:hAnsi="Cambria"/>
          <w:sz w:val="20"/>
          <w:szCs w:val="20"/>
          <w:lang w:val="es-BO"/>
        </w:rPr>
        <w:t>En vista de los elementos de hecho y de derecho expuestos por las partes y la naturaleza del asunto puesto bajo su conocimiento, la Comisión considera que de ser probada la alegada</w:t>
      </w:r>
      <w:r w:rsidR="007D6BE6" w:rsidRPr="00E10173">
        <w:rPr>
          <w:rFonts w:ascii="Cambria" w:hAnsi="Cambria"/>
          <w:sz w:val="20"/>
          <w:szCs w:val="20"/>
          <w:lang w:val="es-BO"/>
        </w:rPr>
        <w:t xml:space="preserve"> responsabilidad estatal por la</w:t>
      </w:r>
      <w:r w:rsidRPr="00E10173">
        <w:rPr>
          <w:rFonts w:ascii="Cambria" w:hAnsi="Cambria"/>
          <w:sz w:val="20"/>
          <w:szCs w:val="20"/>
          <w:lang w:val="es-BO"/>
        </w:rPr>
        <w:t xml:space="preserve"> </w:t>
      </w:r>
      <w:r w:rsidR="00B82794" w:rsidRPr="00E10173">
        <w:rPr>
          <w:rFonts w:ascii="Cambria" w:hAnsi="Cambria"/>
          <w:sz w:val="20"/>
          <w:szCs w:val="20"/>
          <w:lang w:val="es-BO"/>
        </w:rPr>
        <w:t>muerte del</w:t>
      </w:r>
      <w:r w:rsidR="00B2162E" w:rsidRPr="00E10173">
        <w:rPr>
          <w:rFonts w:ascii="Cambria" w:hAnsi="Cambria"/>
          <w:sz w:val="20"/>
          <w:szCs w:val="20"/>
          <w:lang w:val="es-BO"/>
        </w:rPr>
        <w:t xml:space="preserve"> señor </w:t>
      </w:r>
      <w:r w:rsidR="00B2162E" w:rsidRPr="00E10173">
        <w:rPr>
          <w:rFonts w:ascii="Cambria" w:hAnsi="Cambria"/>
          <w:bCs/>
          <w:sz w:val="20"/>
          <w:szCs w:val="20"/>
          <w:lang w:val="es-ES"/>
        </w:rPr>
        <w:t xml:space="preserve">Servio Feliciano Peña Jiménez y las lesiones del señor Ramón Adalberto </w:t>
      </w:r>
      <w:r w:rsidR="00B2162E" w:rsidRPr="00E10173">
        <w:rPr>
          <w:rFonts w:ascii="Cambria" w:hAnsi="Cambria"/>
          <w:bCs/>
          <w:sz w:val="20"/>
          <w:szCs w:val="20"/>
          <w:lang w:val="es-ES"/>
        </w:rPr>
        <w:lastRenderedPageBreak/>
        <w:t>Zamora Zamora como consecuencia del accionar</w:t>
      </w:r>
      <w:r w:rsidR="006A79A7" w:rsidRPr="00E10173">
        <w:rPr>
          <w:rFonts w:ascii="Cambria" w:hAnsi="Cambria"/>
          <w:bCs/>
          <w:sz w:val="20"/>
          <w:szCs w:val="20"/>
          <w:lang w:val="es-ES"/>
        </w:rPr>
        <w:t xml:space="preserve"> presuntamente arbitrario</w:t>
      </w:r>
      <w:r w:rsidR="00B2162E" w:rsidRPr="00E10173">
        <w:rPr>
          <w:rFonts w:ascii="Cambria" w:hAnsi="Cambria"/>
          <w:bCs/>
          <w:sz w:val="20"/>
          <w:szCs w:val="20"/>
          <w:lang w:val="es-ES"/>
        </w:rPr>
        <w:t xml:space="preserve"> de los efectivos militares </w:t>
      </w:r>
      <w:r w:rsidR="00F04C01" w:rsidRPr="00E10173">
        <w:rPr>
          <w:rFonts w:ascii="Cambria" w:hAnsi="Cambria"/>
          <w:sz w:val="20"/>
          <w:szCs w:val="20"/>
          <w:lang w:val="es-BO"/>
        </w:rPr>
        <w:t>y</w:t>
      </w:r>
      <w:r w:rsidR="00B2162E" w:rsidRPr="00E10173">
        <w:rPr>
          <w:rFonts w:ascii="Cambria" w:hAnsi="Cambria"/>
          <w:sz w:val="20"/>
          <w:szCs w:val="20"/>
          <w:lang w:val="es-BO"/>
        </w:rPr>
        <w:t xml:space="preserve"> la posterior</w:t>
      </w:r>
      <w:r w:rsidR="00F04C01" w:rsidRPr="00E10173">
        <w:rPr>
          <w:rFonts w:ascii="Cambria" w:hAnsi="Cambria"/>
          <w:sz w:val="20"/>
          <w:szCs w:val="20"/>
          <w:lang w:val="es-BO"/>
        </w:rPr>
        <w:t xml:space="preserve"> </w:t>
      </w:r>
      <w:r w:rsidRPr="00E10173">
        <w:rPr>
          <w:rFonts w:ascii="Cambria" w:hAnsi="Cambria"/>
          <w:sz w:val="20"/>
          <w:szCs w:val="20"/>
          <w:lang w:val="es-BO"/>
        </w:rPr>
        <w:t>falta de protección judi</w:t>
      </w:r>
      <w:r w:rsidR="00F04C01" w:rsidRPr="00E10173">
        <w:rPr>
          <w:rFonts w:ascii="Cambria" w:hAnsi="Cambria"/>
          <w:sz w:val="20"/>
          <w:szCs w:val="20"/>
          <w:lang w:val="es-BO"/>
        </w:rPr>
        <w:t>cial efectiva</w:t>
      </w:r>
      <w:r w:rsidRPr="00E10173">
        <w:rPr>
          <w:rFonts w:ascii="Cambria" w:hAnsi="Cambria"/>
          <w:sz w:val="20"/>
          <w:szCs w:val="20"/>
          <w:lang w:val="es-BO"/>
        </w:rPr>
        <w:t xml:space="preserve">, podrían caracterizar posibles violaciones de los artículos </w:t>
      </w:r>
      <w:r w:rsidR="00B2162E" w:rsidRPr="00E10173">
        <w:rPr>
          <w:rFonts w:ascii="Cambria" w:hAnsi="Cambria"/>
          <w:sz w:val="20"/>
          <w:szCs w:val="20"/>
          <w:lang w:val="es-BO"/>
        </w:rPr>
        <w:t xml:space="preserve">4 (vida), </w:t>
      </w:r>
      <w:r w:rsidRPr="00E10173">
        <w:rPr>
          <w:rFonts w:ascii="Cambria" w:hAnsi="Cambria"/>
          <w:sz w:val="20"/>
          <w:szCs w:val="20"/>
          <w:lang w:val="es-BO"/>
        </w:rPr>
        <w:t>5 (integridad personal),</w:t>
      </w:r>
      <w:r w:rsidRPr="00E10173">
        <w:rPr>
          <w:rFonts w:ascii="Cambria" w:hAnsi="Cambria"/>
          <w:bCs/>
          <w:sz w:val="20"/>
          <w:szCs w:val="20"/>
          <w:lang w:val="es-ES"/>
        </w:rPr>
        <w:t xml:space="preserve"> </w:t>
      </w:r>
      <w:r w:rsidR="00B2162E" w:rsidRPr="00E10173">
        <w:rPr>
          <w:rFonts w:ascii="Cambria" w:hAnsi="Cambria"/>
          <w:sz w:val="20"/>
          <w:szCs w:val="20"/>
          <w:lang w:val="es-BO"/>
        </w:rPr>
        <w:t xml:space="preserve">8 (garantías judiciales) </w:t>
      </w:r>
      <w:r w:rsidRPr="00E10173">
        <w:rPr>
          <w:rFonts w:ascii="Cambria" w:hAnsi="Cambria"/>
          <w:sz w:val="20"/>
          <w:szCs w:val="20"/>
          <w:lang w:val="es-BO"/>
        </w:rPr>
        <w:t>y 25 (protección judicial) de la Convención Americana en relación con su</w:t>
      </w:r>
      <w:r w:rsidR="00EF1FA0" w:rsidRPr="00E10173">
        <w:rPr>
          <w:rFonts w:ascii="Cambria" w:hAnsi="Cambria"/>
          <w:sz w:val="20"/>
          <w:szCs w:val="20"/>
          <w:lang w:val="es-BO"/>
        </w:rPr>
        <w:t>s</w:t>
      </w:r>
      <w:r w:rsidRPr="00E10173">
        <w:rPr>
          <w:rFonts w:ascii="Cambria" w:hAnsi="Cambria"/>
          <w:sz w:val="20"/>
          <w:szCs w:val="20"/>
          <w:lang w:val="es-BO"/>
        </w:rPr>
        <w:t xml:space="preserve"> artículo</w:t>
      </w:r>
      <w:r w:rsidR="00EF1FA0" w:rsidRPr="00E10173">
        <w:rPr>
          <w:rFonts w:ascii="Cambria" w:hAnsi="Cambria"/>
          <w:sz w:val="20"/>
          <w:szCs w:val="20"/>
          <w:lang w:val="es-BO"/>
        </w:rPr>
        <w:t>s</w:t>
      </w:r>
      <w:r w:rsidRPr="00E10173">
        <w:rPr>
          <w:rFonts w:ascii="Cambria" w:hAnsi="Cambria"/>
          <w:sz w:val="20"/>
          <w:szCs w:val="20"/>
          <w:lang w:val="es-BO"/>
        </w:rPr>
        <w:t xml:space="preserve"> 1.1 </w:t>
      </w:r>
      <w:r w:rsidRPr="00E10173">
        <w:rPr>
          <w:rFonts w:ascii="Cambria" w:hAnsi="Cambria"/>
          <w:sz w:val="20"/>
          <w:szCs w:val="20"/>
          <w:lang w:val="es-ES"/>
        </w:rPr>
        <w:t xml:space="preserve">(obligación de respetar los derechos) </w:t>
      </w:r>
      <w:r w:rsidR="00EF1FA0" w:rsidRPr="00E10173">
        <w:rPr>
          <w:rFonts w:ascii="Cambria" w:hAnsi="Cambria"/>
          <w:sz w:val="20"/>
          <w:szCs w:val="20"/>
          <w:lang w:val="es-ES"/>
        </w:rPr>
        <w:t xml:space="preserve">y 2 (deber de adoptar disposiciones de derecho interno) </w:t>
      </w:r>
      <w:r w:rsidRPr="00E10173">
        <w:rPr>
          <w:rFonts w:ascii="Cambria" w:hAnsi="Cambria"/>
          <w:sz w:val="20"/>
          <w:szCs w:val="20"/>
          <w:lang w:val="es-BO"/>
        </w:rPr>
        <w:t>en perjuicio de las presuntas víctimas</w:t>
      </w:r>
      <w:r w:rsidR="007D6BE6" w:rsidRPr="00E10173">
        <w:rPr>
          <w:rFonts w:ascii="Cambria" w:hAnsi="Cambria"/>
          <w:sz w:val="20"/>
          <w:szCs w:val="20"/>
          <w:lang w:val="es-BO"/>
        </w:rPr>
        <w:t xml:space="preserve"> y sus familiares</w:t>
      </w:r>
      <w:r w:rsidRPr="00E10173">
        <w:rPr>
          <w:rFonts w:ascii="Cambria" w:hAnsi="Cambria"/>
          <w:sz w:val="20"/>
          <w:szCs w:val="20"/>
          <w:lang w:val="es-BO"/>
        </w:rPr>
        <w:t>.</w:t>
      </w:r>
    </w:p>
    <w:p w:rsidR="003239B8" w:rsidRPr="00E10173" w:rsidRDefault="003239B8" w:rsidP="003239B8">
      <w:pPr>
        <w:pStyle w:val="ListParagraph"/>
        <w:spacing w:before="240" w:after="240"/>
        <w:jc w:val="both"/>
        <w:rPr>
          <w:rFonts w:asciiTheme="majorHAnsi" w:hAnsiTheme="majorHAnsi"/>
          <w:b/>
          <w:bCs/>
          <w:sz w:val="20"/>
          <w:szCs w:val="20"/>
          <w:lang w:val="es-ES"/>
        </w:rPr>
      </w:pPr>
      <w:r w:rsidRPr="00E10173">
        <w:rPr>
          <w:rFonts w:asciiTheme="majorHAnsi" w:hAnsiTheme="majorHAnsi"/>
          <w:b/>
          <w:bCs/>
          <w:sz w:val="20"/>
          <w:szCs w:val="20"/>
          <w:lang w:val="es-ES"/>
        </w:rPr>
        <w:t xml:space="preserve">VIII. </w:t>
      </w:r>
      <w:r w:rsidRPr="00E10173">
        <w:rPr>
          <w:rFonts w:asciiTheme="majorHAnsi" w:hAnsiTheme="majorHAnsi"/>
          <w:b/>
          <w:bCs/>
          <w:sz w:val="20"/>
          <w:szCs w:val="20"/>
          <w:lang w:val="es-ES"/>
        </w:rPr>
        <w:tab/>
        <w:t>DECISIÓN</w:t>
      </w:r>
    </w:p>
    <w:p w:rsidR="000419AD" w:rsidRPr="00E1017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Theme="majorHAnsi" w:hAnsiTheme="majorHAnsi"/>
          <w:sz w:val="20"/>
          <w:szCs w:val="20"/>
          <w:lang w:val="es-ES"/>
        </w:rPr>
        <w:t xml:space="preserve">Declarar admisible la presente petición en relación con </w:t>
      </w:r>
      <w:r w:rsidR="00E617EF" w:rsidRPr="00E10173">
        <w:rPr>
          <w:rFonts w:asciiTheme="majorHAnsi" w:hAnsiTheme="majorHAnsi"/>
          <w:sz w:val="20"/>
          <w:szCs w:val="20"/>
          <w:lang w:val="es-ES"/>
        </w:rPr>
        <w:t xml:space="preserve">los artículos </w:t>
      </w:r>
      <w:r w:rsidR="00231119" w:rsidRPr="00E10173">
        <w:rPr>
          <w:rFonts w:asciiTheme="majorHAnsi" w:hAnsiTheme="majorHAnsi"/>
          <w:sz w:val="20"/>
          <w:szCs w:val="20"/>
          <w:lang w:val="es-ES"/>
        </w:rPr>
        <w:t>4, 5, 8</w:t>
      </w:r>
      <w:r w:rsidR="00E617EF" w:rsidRPr="00E10173">
        <w:rPr>
          <w:rFonts w:asciiTheme="majorHAnsi" w:hAnsiTheme="majorHAnsi"/>
          <w:sz w:val="20"/>
          <w:szCs w:val="20"/>
          <w:lang w:val="es-ES"/>
        </w:rPr>
        <w:t xml:space="preserve"> y 25</w:t>
      </w:r>
      <w:r w:rsidR="007D6BE6" w:rsidRPr="00E10173">
        <w:rPr>
          <w:rFonts w:asciiTheme="majorHAnsi" w:hAnsiTheme="majorHAnsi"/>
          <w:sz w:val="20"/>
          <w:szCs w:val="20"/>
          <w:lang w:val="es-ES"/>
        </w:rPr>
        <w:t xml:space="preserve"> de la Convención Americana</w:t>
      </w:r>
      <w:r w:rsidR="00E617EF" w:rsidRPr="00E10173">
        <w:rPr>
          <w:rFonts w:asciiTheme="majorHAnsi" w:hAnsiTheme="majorHAnsi"/>
          <w:sz w:val="20"/>
          <w:szCs w:val="20"/>
          <w:lang w:val="es-ES"/>
        </w:rPr>
        <w:t xml:space="preserve">, en concordancia con </w:t>
      </w:r>
      <w:r w:rsidR="007D6BE6" w:rsidRPr="00E10173">
        <w:rPr>
          <w:rFonts w:asciiTheme="majorHAnsi" w:hAnsiTheme="majorHAnsi"/>
          <w:sz w:val="20"/>
          <w:szCs w:val="20"/>
          <w:lang w:val="es-ES"/>
        </w:rPr>
        <w:t>su</w:t>
      </w:r>
      <w:r w:rsidR="00EF1FA0" w:rsidRPr="00E10173">
        <w:rPr>
          <w:rFonts w:asciiTheme="majorHAnsi" w:hAnsiTheme="majorHAnsi"/>
          <w:sz w:val="20"/>
          <w:szCs w:val="20"/>
          <w:lang w:val="es-ES"/>
        </w:rPr>
        <w:t>s</w:t>
      </w:r>
      <w:r w:rsidR="00E617EF" w:rsidRPr="00E10173">
        <w:rPr>
          <w:rFonts w:asciiTheme="majorHAnsi" w:hAnsiTheme="majorHAnsi"/>
          <w:sz w:val="20"/>
          <w:szCs w:val="20"/>
          <w:lang w:val="es-ES"/>
        </w:rPr>
        <w:t xml:space="preserve"> artículo</w:t>
      </w:r>
      <w:r w:rsidR="00EF1FA0" w:rsidRPr="00E10173">
        <w:rPr>
          <w:rFonts w:asciiTheme="majorHAnsi" w:hAnsiTheme="majorHAnsi"/>
          <w:sz w:val="20"/>
          <w:szCs w:val="20"/>
          <w:lang w:val="es-ES"/>
        </w:rPr>
        <w:t>s</w:t>
      </w:r>
      <w:r w:rsidR="00E617EF" w:rsidRPr="00E10173">
        <w:rPr>
          <w:rFonts w:asciiTheme="majorHAnsi" w:hAnsiTheme="majorHAnsi"/>
          <w:sz w:val="20"/>
          <w:szCs w:val="20"/>
          <w:lang w:val="es-ES"/>
        </w:rPr>
        <w:t xml:space="preserve"> 1.1</w:t>
      </w:r>
      <w:r w:rsidR="00EF1FA0" w:rsidRPr="00E10173">
        <w:rPr>
          <w:rFonts w:asciiTheme="majorHAnsi" w:hAnsiTheme="majorHAnsi"/>
          <w:sz w:val="20"/>
          <w:szCs w:val="20"/>
          <w:lang w:val="es-ES"/>
        </w:rPr>
        <w:t xml:space="preserve"> y 2</w:t>
      </w:r>
      <w:r w:rsidR="00A758AA" w:rsidRPr="00E10173">
        <w:rPr>
          <w:rFonts w:asciiTheme="majorHAnsi" w:hAnsiTheme="majorHAnsi"/>
          <w:sz w:val="20"/>
          <w:szCs w:val="20"/>
          <w:lang w:val="es-ES"/>
        </w:rPr>
        <w:t>;</w:t>
      </w:r>
      <w:r w:rsidR="00D74085" w:rsidRPr="00E10173">
        <w:rPr>
          <w:rFonts w:asciiTheme="majorHAnsi" w:hAnsiTheme="majorHAnsi"/>
          <w:sz w:val="20"/>
          <w:szCs w:val="20"/>
          <w:lang w:val="es-ES"/>
        </w:rPr>
        <w:t xml:space="preserve"> y</w:t>
      </w:r>
    </w:p>
    <w:p w:rsidR="003239B8" w:rsidRPr="00E1017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173">
        <w:rPr>
          <w:rFonts w:asciiTheme="majorHAnsi" w:hAnsiTheme="majorHAnsi"/>
          <w:sz w:val="20"/>
          <w:szCs w:val="20"/>
          <w:lang w:val="es-ES"/>
        </w:rPr>
        <w:t>Notificar a las partes la presente decisión;</w:t>
      </w:r>
      <w:r w:rsidR="00D74085" w:rsidRPr="00E10173">
        <w:rPr>
          <w:rFonts w:asciiTheme="majorHAnsi" w:hAnsiTheme="majorHAnsi"/>
          <w:sz w:val="20"/>
          <w:szCs w:val="20"/>
          <w:lang w:val="es-ES"/>
        </w:rPr>
        <w:t xml:space="preserve"> c</w:t>
      </w:r>
      <w:r w:rsidRPr="00E10173">
        <w:rPr>
          <w:rFonts w:asciiTheme="majorHAnsi" w:hAnsiTheme="majorHAnsi"/>
          <w:sz w:val="20"/>
          <w:szCs w:val="20"/>
          <w:lang w:val="es-ES"/>
        </w:rPr>
        <w:t>ontinuar con el análisis del fondo de la cuestión; y</w:t>
      </w:r>
      <w:r w:rsidR="00D74085" w:rsidRPr="00E10173">
        <w:rPr>
          <w:rFonts w:asciiTheme="majorHAnsi" w:hAnsiTheme="majorHAnsi"/>
          <w:sz w:val="20"/>
          <w:szCs w:val="20"/>
          <w:lang w:val="es-ES"/>
        </w:rPr>
        <w:t xml:space="preserve"> </w:t>
      </w:r>
      <w:r w:rsidRPr="00E10173">
        <w:rPr>
          <w:rFonts w:asciiTheme="majorHAnsi" w:hAnsiTheme="majorHAnsi"/>
          <w:sz w:val="20"/>
          <w:szCs w:val="20"/>
          <w:lang w:val="es-ES"/>
        </w:rPr>
        <w:t>Publicar esta decisión e incluirla en su Informe Anual a la Asamblea General de la Organización de los Estados Americanos.</w:t>
      </w:r>
    </w:p>
    <w:p w:rsidR="00D33954" w:rsidRDefault="00D33954" w:rsidP="00D339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rsidR="008D768D" w:rsidRPr="00FC6C36" w:rsidRDefault="00D33954" w:rsidP="00CE0A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rsidR="00722C9F" w:rsidRPr="00FC6C36" w:rsidRDefault="00722C9F" w:rsidP="00974491">
      <w:pPr>
        <w:rPr>
          <w:rFonts w:ascii="Cambria" w:hAnsi="Cambria" w:cs="Calibri"/>
          <w:sz w:val="20"/>
          <w:szCs w:val="20"/>
          <w:lang w:val="es-ES"/>
        </w:rPr>
      </w:pPr>
    </w:p>
    <w:sectPr w:rsidR="00722C9F" w:rsidRPr="00FC6C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39" w:rsidRDefault="00A15239">
      <w:r>
        <w:separator/>
      </w:r>
    </w:p>
  </w:endnote>
  <w:endnote w:type="continuationSeparator" w:id="0">
    <w:p w:rsidR="00A15239" w:rsidRDefault="00A1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36" w:rsidRDefault="00FC6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6C3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39" w:rsidRPr="000F35ED" w:rsidRDefault="00A1523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15239" w:rsidRPr="000F35ED" w:rsidRDefault="00A15239" w:rsidP="000F35ED">
      <w:pPr>
        <w:rPr>
          <w:rFonts w:asciiTheme="majorHAnsi" w:hAnsiTheme="majorHAnsi"/>
          <w:sz w:val="16"/>
          <w:szCs w:val="16"/>
        </w:rPr>
      </w:pPr>
      <w:r w:rsidRPr="000F35ED">
        <w:rPr>
          <w:rFonts w:asciiTheme="majorHAnsi" w:hAnsiTheme="majorHAnsi"/>
          <w:sz w:val="16"/>
          <w:szCs w:val="16"/>
        </w:rPr>
        <w:separator/>
      </w:r>
    </w:p>
    <w:p w:rsidR="00A15239" w:rsidRPr="000F35ED" w:rsidRDefault="00A1523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15239" w:rsidRPr="000F35ED" w:rsidRDefault="00A152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30BC8" w:rsidRPr="00530BC8" w:rsidRDefault="00530BC8" w:rsidP="00DD47FD">
      <w:pPr>
        <w:pStyle w:val="FootnoteText"/>
        <w:ind w:firstLine="720"/>
        <w:jc w:val="both"/>
        <w:rPr>
          <w:rFonts w:asciiTheme="majorHAnsi" w:hAnsiTheme="majorHAnsi"/>
          <w:sz w:val="16"/>
          <w:szCs w:val="16"/>
          <w:lang w:val="es-BO"/>
        </w:rPr>
      </w:pPr>
      <w:r w:rsidRPr="00530BC8">
        <w:rPr>
          <w:rStyle w:val="FootnoteReference"/>
          <w:rFonts w:asciiTheme="majorHAnsi" w:hAnsiTheme="majorHAnsi"/>
          <w:sz w:val="16"/>
          <w:szCs w:val="16"/>
        </w:rPr>
        <w:footnoteRef/>
      </w:r>
      <w:r w:rsidRPr="00530BC8">
        <w:rPr>
          <w:rFonts w:asciiTheme="majorHAnsi" w:hAnsiTheme="majorHAnsi"/>
          <w:sz w:val="16"/>
          <w:szCs w:val="16"/>
          <w:lang w:val="es-BO"/>
        </w:rPr>
        <w:t xml:space="preserve"> </w:t>
      </w:r>
      <w:r w:rsidRPr="00530BC8">
        <w:rPr>
          <w:rFonts w:asciiTheme="majorHAnsi" w:hAnsiTheme="majorHAnsi"/>
          <w:sz w:val="16"/>
          <w:szCs w:val="16"/>
          <w:lang w:val="es-ES"/>
        </w:rPr>
        <w:t>En adelante “la Convención Americana” o “la Convención”.</w:t>
      </w:r>
    </w:p>
  </w:footnote>
  <w:footnote w:id="3">
    <w:p w:rsidR="008E3BFE" w:rsidRPr="002615DC" w:rsidRDefault="008E3BFE" w:rsidP="00DD47FD">
      <w:pPr>
        <w:pStyle w:val="FootnoteText"/>
        <w:ind w:firstLine="720"/>
        <w:jc w:val="both"/>
        <w:rPr>
          <w:rFonts w:asciiTheme="majorHAnsi" w:hAnsiTheme="majorHAnsi"/>
          <w:sz w:val="16"/>
          <w:szCs w:val="16"/>
          <w:lang w:val="es-ES"/>
        </w:rPr>
      </w:pPr>
      <w:r w:rsidRPr="00530BC8">
        <w:rPr>
          <w:rStyle w:val="FootnoteReference"/>
          <w:rFonts w:asciiTheme="majorHAnsi" w:hAnsiTheme="majorHAnsi"/>
          <w:sz w:val="16"/>
          <w:szCs w:val="16"/>
        </w:rPr>
        <w:footnoteRef/>
      </w:r>
      <w:r w:rsidRPr="00530BC8">
        <w:rPr>
          <w:rFonts w:asciiTheme="majorHAnsi" w:hAnsiTheme="majorHAnsi"/>
          <w:sz w:val="16"/>
          <w:szCs w:val="16"/>
          <w:lang w:val="es-ES"/>
        </w:rPr>
        <w:t xml:space="preserve"> </w:t>
      </w:r>
      <w:r w:rsidRPr="002615DC">
        <w:rPr>
          <w:rFonts w:asciiTheme="majorHAnsi" w:hAnsiTheme="majorHAnsi"/>
          <w:sz w:val="16"/>
          <w:szCs w:val="16"/>
          <w:lang w:val="es-ES"/>
        </w:rPr>
        <w:t>Las observaciones de cada parte fueron debidamente trasladadas a la parte contraria.</w:t>
      </w:r>
    </w:p>
  </w:footnote>
  <w:footnote w:id="4">
    <w:p w:rsidR="00B82794" w:rsidRPr="00E95EFD" w:rsidRDefault="00B82794" w:rsidP="00EF1FA0">
      <w:pPr>
        <w:pStyle w:val="FootnoteText"/>
        <w:ind w:firstLine="720"/>
        <w:jc w:val="both"/>
        <w:rPr>
          <w:rFonts w:asciiTheme="majorHAnsi" w:hAnsiTheme="majorHAnsi"/>
          <w:sz w:val="16"/>
          <w:szCs w:val="16"/>
          <w:lang w:val="es-BO"/>
        </w:rPr>
      </w:pPr>
      <w:r w:rsidRPr="00E95EFD">
        <w:rPr>
          <w:rStyle w:val="FootnoteReference"/>
          <w:rFonts w:asciiTheme="majorHAnsi" w:hAnsiTheme="majorHAnsi"/>
          <w:sz w:val="16"/>
          <w:szCs w:val="16"/>
        </w:rPr>
        <w:footnoteRef/>
      </w:r>
      <w:r w:rsidRPr="00E95EFD">
        <w:rPr>
          <w:rFonts w:asciiTheme="majorHAnsi" w:hAnsiTheme="majorHAnsi"/>
          <w:sz w:val="16"/>
          <w:szCs w:val="16"/>
          <w:lang w:val="es-BO"/>
        </w:rPr>
        <w:t xml:space="preserve"> </w:t>
      </w:r>
      <w:r w:rsidR="001522A1" w:rsidRPr="00E47C23">
        <w:rPr>
          <w:rFonts w:asciiTheme="majorHAnsi" w:hAnsiTheme="majorHAnsi"/>
          <w:sz w:val="16"/>
          <w:szCs w:val="16"/>
          <w:lang w:val="es-BO"/>
        </w:rPr>
        <w:t>CIDH,</w:t>
      </w:r>
      <w:r w:rsidR="001522A1">
        <w:rPr>
          <w:rFonts w:asciiTheme="majorHAnsi" w:hAnsiTheme="majorHAnsi"/>
          <w:sz w:val="16"/>
          <w:szCs w:val="16"/>
          <w:lang w:val="es-BO"/>
        </w:rPr>
        <w:t xml:space="preserve"> Informe No. 50/17, Petición P-464-10B. Admisibilidad. José Ruperto Agudelo Ciro y familia. Colombia. 25 de mayo de 2017, párr. 9. CIDH, Informe No. 8</w:t>
      </w:r>
      <w:r w:rsidR="001522A1" w:rsidRPr="00E47C23">
        <w:rPr>
          <w:rFonts w:asciiTheme="majorHAnsi" w:hAnsiTheme="majorHAnsi"/>
          <w:sz w:val="16"/>
          <w:szCs w:val="16"/>
          <w:lang w:val="es-BO"/>
        </w:rPr>
        <w:t>4/1</w:t>
      </w:r>
      <w:r w:rsidR="001522A1">
        <w:rPr>
          <w:rFonts w:asciiTheme="majorHAnsi" w:hAnsiTheme="majorHAnsi"/>
          <w:sz w:val="16"/>
          <w:szCs w:val="16"/>
          <w:lang w:val="es-BO"/>
        </w:rPr>
        <w:t>2</w:t>
      </w:r>
      <w:r w:rsidR="001522A1" w:rsidRPr="00E47C23">
        <w:rPr>
          <w:rFonts w:asciiTheme="majorHAnsi" w:hAnsiTheme="majorHAnsi"/>
          <w:sz w:val="16"/>
          <w:szCs w:val="16"/>
          <w:lang w:val="es-BO"/>
        </w:rPr>
        <w:t xml:space="preserve">, Petición </w:t>
      </w:r>
      <w:r w:rsidR="001522A1">
        <w:rPr>
          <w:rFonts w:asciiTheme="majorHAnsi" w:hAnsiTheme="majorHAnsi"/>
          <w:sz w:val="16"/>
          <w:szCs w:val="16"/>
          <w:lang w:val="es-BO"/>
        </w:rPr>
        <w:t>677</w:t>
      </w:r>
      <w:r w:rsidR="001522A1" w:rsidRPr="00E47C23">
        <w:rPr>
          <w:rFonts w:asciiTheme="majorHAnsi" w:hAnsiTheme="majorHAnsi"/>
          <w:sz w:val="16"/>
          <w:szCs w:val="16"/>
          <w:lang w:val="es-BO"/>
        </w:rPr>
        <w:t>-</w:t>
      </w:r>
      <w:r w:rsidR="001522A1">
        <w:rPr>
          <w:rFonts w:asciiTheme="majorHAnsi" w:hAnsiTheme="majorHAnsi"/>
          <w:sz w:val="16"/>
          <w:szCs w:val="16"/>
          <w:lang w:val="es-BO"/>
        </w:rPr>
        <w:t>04</w:t>
      </w:r>
      <w:r w:rsidR="001522A1" w:rsidRPr="00E47C23">
        <w:rPr>
          <w:rFonts w:asciiTheme="majorHAnsi" w:hAnsiTheme="majorHAnsi"/>
          <w:sz w:val="16"/>
          <w:szCs w:val="16"/>
          <w:lang w:val="es-BO"/>
        </w:rPr>
        <w:t xml:space="preserve">. Admisibilidad. </w:t>
      </w:r>
      <w:r w:rsidR="001522A1">
        <w:rPr>
          <w:rFonts w:asciiTheme="majorHAnsi" w:hAnsiTheme="majorHAnsi"/>
          <w:sz w:val="16"/>
          <w:szCs w:val="16"/>
          <w:lang w:val="es-BO"/>
        </w:rPr>
        <w:t>Luis Fernando García García y familia</w:t>
      </w:r>
      <w:r w:rsidR="001522A1" w:rsidRPr="00E47C23">
        <w:rPr>
          <w:rFonts w:asciiTheme="majorHAnsi" w:hAnsiTheme="majorHAnsi"/>
          <w:sz w:val="16"/>
          <w:szCs w:val="16"/>
          <w:lang w:val="es-BO"/>
        </w:rPr>
        <w:t xml:space="preserve">. </w:t>
      </w:r>
      <w:r w:rsidR="001522A1">
        <w:rPr>
          <w:rFonts w:asciiTheme="majorHAnsi" w:hAnsiTheme="majorHAnsi"/>
          <w:sz w:val="16"/>
          <w:szCs w:val="16"/>
          <w:lang w:val="es-BO"/>
        </w:rPr>
        <w:t>Ecuador</w:t>
      </w:r>
      <w:r w:rsidR="001522A1" w:rsidRPr="00E47C23">
        <w:rPr>
          <w:rFonts w:asciiTheme="majorHAnsi" w:hAnsiTheme="majorHAnsi"/>
          <w:sz w:val="16"/>
          <w:szCs w:val="16"/>
          <w:lang w:val="es-BO"/>
        </w:rPr>
        <w:t xml:space="preserve">. </w:t>
      </w:r>
      <w:r w:rsidR="001522A1">
        <w:rPr>
          <w:rFonts w:asciiTheme="majorHAnsi" w:hAnsiTheme="majorHAnsi"/>
          <w:sz w:val="16"/>
          <w:szCs w:val="16"/>
          <w:lang w:val="es-BO"/>
        </w:rPr>
        <w:t>8 de noviembre</w:t>
      </w:r>
      <w:r w:rsidR="001522A1" w:rsidRPr="00E47C23">
        <w:rPr>
          <w:rFonts w:asciiTheme="majorHAnsi" w:hAnsiTheme="majorHAnsi"/>
          <w:sz w:val="16"/>
          <w:szCs w:val="16"/>
          <w:lang w:val="es-BO"/>
        </w:rPr>
        <w:t xml:space="preserve"> de 201</w:t>
      </w:r>
      <w:r w:rsidR="001522A1">
        <w:rPr>
          <w:rFonts w:asciiTheme="majorHAnsi" w:hAnsiTheme="majorHAnsi"/>
          <w:sz w:val="16"/>
          <w:szCs w:val="16"/>
          <w:lang w:val="es-BO"/>
        </w:rPr>
        <w:t>2</w:t>
      </w:r>
      <w:r w:rsidR="001522A1" w:rsidRPr="00E47C23">
        <w:rPr>
          <w:rFonts w:asciiTheme="majorHAnsi" w:hAnsiTheme="majorHAnsi"/>
          <w:sz w:val="16"/>
          <w:szCs w:val="16"/>
          <w:lang w:val="es-BO"/>
        </w:rPr>
        <w:t xml:space="preserve">, párr. </w:t>
      </w:r>
      <w:r w:rsidR="001522A1">
        <w:rPr>
          <w:rFonts w:asciiTheme="majorHAnsi" w:hAnsiTheme="majorHAnsi"/>
          <w:sz w:val="16"/>
          <w:szCs w:val="16"/>
          <w:lang w:val="es-BO"/>
        </w:rPr>
        <w:t>3</w:t>
      </w:r>
      <w:r w:rsidR="001522A1" w:rsidRPr="00E47C23">
        <w:rPr>
          <w:rFonts w:asciiTheme="majorHAnsi" w:hAnsiTheme="majorHAnsi"/>
          <w:sz w:val="16"/>
          <w:szCs w:val="16"/>
          <w:lang w:val="es-BO"/>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4EFEE85" wp14:editId="039E0E0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1523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36" w:rsidRDefault="00FC6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87B6DE2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B7476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525"/>
    <w:rsid w:val="00000CDA"/>
    <w:rsid w:val="00001BA8"/>
    <w:rsid w:val="00006E1F"/>
    <w:rsid w:val="000070D7"/>
    <w:rsid w:val="0001788C"/>
    <w:rsid w:val="00020723"/>
    <w:rsid w:val="000253EF"/>
    <w:rsid w:val="000269B5"/>
    <w:rsid w:val="000337EF"/>
    <w:rsid w:val="0003630F"/>
    <w:rsid w:val="000365D1"/>
    <w:rsid w:val="00040C3A"/>
    <w:rsid w:val="00040FC4"/>
    <w:rsid w:val="000419AD"/>
    <w:rsid w:val="000444B3"/>
    <w:rsid w:val="00046B75"/>
    <w:rsid w:val="00046DF6"/>
    <w:rsid w:val="000528B9"/>
    <w:rsid w:val="0006343F"/>
    <w:rsid w:val="000716C5"/>
    <w:rsid w:val="00075E23"/>
    <w:rsid w:val="0009344A"/>
    <w:rsid w:val="00096C0E"/>
    <w:rsid w:val="00097A84"/>
    <w:rsid w:val="000A392E"/>
    <w:rsid w:val="000A493B"/>
    <w:rsid w:val="000A4C8D"/>
    <w:rsid w:val="000A575F"/>
    <w:rsid w:val="000A7CE9"/>
    <w:rsid w:val="000C7665"/>
    <w:rsid w:val="000D10DB"/>
    <w:rsid w:val="000E2240"/>
    <w:rsid w:val="000E3DF8"/>
    <w:rsid w:val="000E5EB5"/>
    <w:rsid w:val="000F35ED"/>
    <w:rsid w:val="000F63B9"/>
    <w:rsid w:val="0010621F"/>
    <w:rsid w:val="00107131"/>
    <w:rsid w:val="0010736F"/>
    <w:rsid w:val="00113F73"/>
    <w:rsid w:val="00121452"/>
    <w:rsid w:val="00121CC2"/>
    <w:rsid w:val="00132422"/>
    <w:rsid w:val="00133EA6"/>
    <w:rsid w:val="00133EE5"/>
    <w:rsid w:val="0013706D"/>
    <w:rsid w:val="00142B72"/>
    <w:rsid w:val="001522A1"/>
    <w:rsid w:val="001535EB"/>
    <w:rsid w:val="00163685"/>
    <w:rsid w:val="00167A34"/>
    <w:rsid w:val="00172EA9"/>
    <w:rsid w:val="0017673F"/>
    <w:rsid w:val="00195F2B"/>
    <w:rsid w:val="001A25E1"/>
    <w:rsid w:val="001A7870"/>
    <w:rsid w:val="001B10F6"/>
    <w:rsid w:val="001B3A00"/>
    <w:rsid w:val="001C1B41"/>
    <w:rsid w:val="001C2D66"/>
    <w:rsid w:val="001D65EF"/>
    <w:rsid w:val="001E273C"/>
    <w:rsid w:val="001E49E7"/>
    <w:rsid w:val="001F2FD6"/>
    <w:rsid w:val="001F7201"/>
    <w:rsid w:val="00205D13"/>
    <w:rsid w:val="00210A9C"/>
    <w:rsid w:val="00216006"/>
    <w:rsid w:val="00223A29"/>
    <w:rsid w:val="002250A3"/>
    <w:rsid w:val="00230721"/>
    <w:rsid w:val="00231078"/>
    <w:rsid w:val="00231119"/>
    <w:rsid w:val="00235217"/>
    <w:rsid w:val="00246D1F"/>
    <w:rsid w:val="00247403"/>
    <w:rsid w:val="00247542"/>
    <w:rsid w:val="002534AB"/>
    <w:rsid w:val="002615DC"/>
    <w:rsid w:val="002631BB"/>
    <w:rsid w:val="00266B61"/>
    <w:rsid w:val="0026712A"/>
    <w:rsid w:val="002704DB"/>
    <w:rsid w:val="00275F30"/>
    <w:rsid w:val="00283B11"/>
    <w:rsid w:val="002A0AAE"/>
    <w:rsid w:val="002A1150"/>
    <w:rsid w:val="002A5820"/>
    <w:rsid w:val="002C02BD"/>
    <w:rsid w:val="002C3BB1"/>
    <w:rsid w:val="002C527A"/>
    <w:rsid w:val="002D2B26"/>
    <w:rsid w:val="002D64F2"/>
    <w:rsid w:val="002D7EA2"/>
    <w:rsid w:val="002E187C"/>
    <w:rsid w:val="002E662C"/>
    <w:rsid w:val="002F0477"/>
    <w:rsid w:val="002F0EA4"/>
    <w:rsid w:val="00302733"/>
    <w:rsid w:val="00302EFD"/>
    <w:rsid w:val="00303748"/>
    <w:rsid w:val="003108BE"/>
    <w:rsid w:val="00310C25"/>
    <w:rsid w:val="00311863"/>
    <w:rsid w:val="00314078"/>
    <w:rsid w:val="0031535D"/>
    <w:rsid w:val="003239B8"/>
    <w:rsid w:val="0033169F"/>
    <w:rsid w:val="00341E19"/>
    <w:rsid w:val="003423AF"/>
    <w:rsid w:val="00344977"/>
    <w:rsid w:val="00346C95"/>
    <w:rsid w:val="00356185"/>
    <w:rsid w:val="00357395"/>
    <w:rsid w:val="00360380"/>
    <w:rsid w:val="0036387D"/>
    <w:rsid w:val="00364657"/>
    <w:rsid w:val="00366134"/>
    <w:rsid w:val="0037239D"/>
    <w:rsid w:val="0037519E"/>
    <w:rsid w:val="00382850"/>
    <w:rsid w:val="003867C9"/>
    <w:rsid w:val="00386CF0"/>
    <w:rsid w:val="0039342A"/>
    <w:rsid w:val="00397240"/>
    <w:rsid w:val="003B70FB"/>
    <w:rsid w:val="003C3823"/>
    <w:rsid w:val="003C676B"/>
    <w:rsid w:val="003D3BC2"/>
    <w:rsid w:val="003D3E06"/>
    <w:rsid w:val="003D6428"/>
    <w:rsid w:val="003D73CA"/>
    <w:rsid w:val="003E1B96"/>
    <w:rsid w:val="003E2E4D"/>
    <w:rsid w:val="003E69B0"/>
    <w:rsid w:val="003E6CA1"/>
    <w:rsid w:val="004104D7"/>
    <w:rsid w:val="00413C1D"/>
    <w:rsid w:val="004165C2"/>
    <w:rsid w:val="0042527E"/>
    <w:rsid w:val="00426D66"/>
    <w:rsid w:val="00441ECB"/>
    <w:rsid w:val="00445193"/>
    <w:rsid w:val="00454F09"/>
    <w:rsid w:val="00462C1B"/>
    <w:rsid w:val="00464A5B"/>
    <w:rsid w:val="004656B9"/>
    <w:rsid w:val="00467B7E"/>
    <w:rsid w:val="00472CB8"/>
    <w:rsid w:val="00473BB4"/>
    <w:rsid w:val="00477592"/>
    <w:rsid w:val="00480AB6"/>
    <w:rsid w:val="0048118D"/>
    <w:rsid w:val="00486F1C"/>
    <w:rsid w:val="004876C7"/>
    <w:rsid w:val="0049419D"/>
    <w:rsid w:val="004A51B6"/>
    <w:rsid w:val="004C20D2"/>
    <w:rsid w:val="004C2312"/>
    <w:rsid w:val="004C4B62"/>
    <w:rsid w:val="004C54C9"/>
    <w:rsid w:val="004D4ABA"/>
    <w:rsid w:val="004D6025"/>
    <w:rsid w:val="004E2649"/>
    <w:rsid w:val="004E3BD9"/>
    <w:rsid w:val="004E59C9"/>
    <w:rsid w:val="004F32B0"/>
    <w:rsid w:val="00501399"/>
    <w:rsid w:val="005026D6"/>
    <w:rsid w:val="0050633D"/>
    <w:rsid w:val="00507BC4"/>
    <w:rsid w:val="005128E4"/>
    <w:rsid w:val="005133DB"/>
    <w:rsid w:val="00517BA5"/>
    <w:rsid w:val="00525560"/>
    <w:rsid w:val="00530BC8"/>
    <w:rsid w:val="00544C49"/>
    <w:rsid w:val="005516A1"/>
    <w:rsid w:val="00563557"/>
    <w:rsid w:val="0057402A"/>
    <w:rsid w:val="005771D0"/>
    <w:rsid w:val="005907D7"/>
    <w:rsid w:val="0059191A"/>
    <w:rsid w:val="005921FF"/>
    <w:rsid w:val="005A24ED"/>
    <w:rsid w:val="005A6D0E"/>
    <w:rsid w:val="005B1308"/>
    <w:rsid w:val="005B26E4"/>
    <w:rsid w:val="005B52B0"/>
    <w:rsid w:val="005B52ED"/>
    <w:rsid w:val="005B6806"/>
    <w:rsid w:val="005C4225"/>
    <w:rsid w:val="005D754F"/>
    <w:rsid w:val="005F0DAD"/>
    <w:rsid w:val="005F0F33"/>
    <w:rsid w:val="005F2FC3"/>
    <w:rsid w:val="005F3A5D"/>
    <w:rsid w:val="005F6D2D"/>
    <w:rsid w:val="00600DEB"/>
    <w:rsid w:val="00613399"/>
    <w:rsid w:val="00627C9F"/>
    <w:rsid w:val="006311E9"/>
    <w:rsid w:val="00632354"/>
    <w:rsid w:val="00641FE4"/>
    <w:rsid w:val="00642810"/>
    <w:rsid w:val="00652333"/>
    <w:rsid w:val="006629A7"/>
    <w:rsid w:val="00674218"/>
    <w:rsid w:val="00675186"/>
    <w:rsid w:val="0068009E"/>
    <w:rsid w:val="00685A30"/>
    <w:rsid w:val="00692219"/>
    <w:rsid w:val="006A17D2"/>
    <w:rsid w:val="006A63C6"/>
    <w:rsid w:val="006A73E6"/>
    <w:rsid w:val="006A79A7"/>
    <w:rsid w:val="006B2D5C"/>
    <w:rsid w:val="006C4EB1"/>
    <w:rsid w:val="006E0166"/>
    <w:rsid w:val="006E0C9C"/>
    <w:rsid w:val="006E18FE"/>
    <w:rsid w:val="006E4AB2"/>
    <w:rsid w:val="006E7B34"/>
    <w:rsid w:val="0070697F"/>
    <w:rsid w:val="00715E67"/>
    <w:rsid w:val="0072199C"/>
    <w:rsid w:val="00722C9F"/>
    <w:rsid w:val="00724A0C"/>
    <w:rsid w:val="00724C9A"/>
    <w:rsid w:val="007253B8"/>
    <w:rsid w:val="00735568"/>
    <w:rsid w:val="0073741F"/>
    <w:rsid w:val="00745415"/>
    <w:rsid w:val="007641B6"/>
    <w:rsid w:val="0076643F"/>
    <w:rsid w:val="00771A2A"/>
    <w:rsid w:val="00777F63"/>
    <w:rsid w:val="0078333A"/>
    <w:rsid w:val="00786F9A"/>
    <w:rsid w:val="00787743"/>
    <w:rsid w:val="007A5817"/>
    <w:rsid w:val="007A6583"/>
    <w:rsid w:val="007B05C4"/>
    <w:rsid w:val="007B60E9"/>
    <w:rsid w:val="007B6CC3"/>
    <w:rsid w:val="007C3334"/>
    <w:rsid w:val="007D0F46"/>
    <w:rsid w:val="007D2B98"/>
    <w:rsid w:val="007D6BE6"/>
    <w:rsid w:val="007E21BC"/>
    <w:rsid w:val="007E59F6"/>
    <w:rsid w:val="007F3D7C"/>
    <w:rsid w:val="008016DC"/>
    <w:rsid w:val="00803F1C"/>
    <w:rsid w:val="0080600E"/>
    <w:rsid w:val="00817612"/>
    <w:rsid w:val="008225DF"/>
    <w:rsid w:val="00822993"/>
    <w:rsid w:val="008322CB"/>
    <w:rsid w:val="008338A4"/>
    <w:rsid w:val="00837C45"/>
    <w:rsid w:val="00844730"/>
    <w:rsid w:val="0084523A"/>
    <w:rsid w:val="008457C2"/>
    <w:rsid w:val="00851D3E"/>
    <w:rsid w:val="00857A82"/>
    <w:rsid w:val="00861AC6"/>
    <w:rsid w:val="00863DA0"/>
    <w:rsid w:val="008733D9"/>
    <w:rsid w:val="00873836"/>
    <w:rsid w:val="008839E3"/>
    <w:rsid w:val="00885737"/>
    <w:rsid w:val="00890650"/>
    <w:rsid w:val="00897E12"/>
    <w:rsid w:val="008A773E"/>
    <w:rsid w:val="008A7E0F"/>
    <w:rsid w:val="008B12F5"/>
    <w:rsid w:val="008B1DE3"/>
    <w:rsid w:val="008B2E7C"/>
    <w:rsid w:val="008C21DC"/>
    <w:rsid w:val="008D768D"/>
    <w:rsid w:val="008E2502"/>
    <w:rsid w:val="008E3759"/>
    <w:rsid w:val="008E3BFE"/>
    <w:rsid w:val="008E40F9"/>
    <w:rsid w:val="008F1912"/>
    <w:rsid w:val="0090270B"/>
    <w:rsid w:val="009041DC"/>
    <w:rsid w:val="00917B5A"/>
    <w:rsid w:val="00920A58"/>
    <w:rsid w:val="00920A8C"/>
    <w:rsid w:val="00934A2C"/>
    <w:rsid w:val="0095039A"/>
    <w:rsid w:val="00965DA6"/>
    <w:rsid w:val="0096706E"/>
    <w:rsid w:val="00971782"/>
    <w:rsid w:val="00974491"/>
    <w:rsid w:val="00974902"/>
    <w:rsid w:val="00975C4E"/>
    <w:rsid w:val="00981FBA"/>
    <w:rsid w:val="009820D5"/>
    <w:rsid w:val="00982A03"/>
    <w:rsid w:val="0099073F"/>
    <w:rsid w:val="00992152"/>
    <w:rsid w:val="009960B3"/>
    <w:rsid w:val="00997BC5"/>
    <w:rsid w:val="009A3AAE"/>
    <w:rsid w:val="009A4F41"/>
    <w:rsid w:val="009A5989"/>
    <w:rsid w:val="009B381B"/>
    <w:rsid w:val="009B452C"/>
    <w:rsid w:val="009B4A13"/>
    <w:rsid w:val="009C752A"/>
    <w:rsid w:val="009D0252"/>
    <w:rsid w:val="009D1753"/>
    <w:rsid w:val="009D7611"/>
    <w:rsid w:val="009E0B61"/>
    <w:rsid w:val="009E3E82"/>
    <w:rsid w:val="009E53DE"/>
    <w:rsid w:val="009E6743"/>
    <w:rsid w:val="009E72B1"/>
    <w:rsid w:val="00A10E81"/>
    <w:rsid w:val="00A1180C"/>
    <w:rsid w:val="00A11E44"/>
    <w:rsid w:val="00A15239"/>
    <w:rsid w:val="00A328B3"/>
    <w:rsid w:val="00A50FCF"/>
    <w:rsid w:val="00A528D1"/>
    <w:rsid w:val="00A610CD"/>
    <w:rsid w:val="00A61EFC"/>
    <w:rsid w:val="00A758AA"/>
    <w:rsid w:val="00A86DA9"/>
    <w:rsid w:val="00A87F1A"/>
    <w:rsid w:val="00A9212B"/>
    <w:rsid w:val="00AA09A2"/>
    <w:rsid w:val="00AA2BEB"/>
    <w:rsid w:val="00AA44C1"/>
    <w:rsid w:val="00AA7996"/>
    <w:rsid w:val="00AB2F41"/>
    <w:rsid w:val="00AB4661"/>
    <w:rsid w:val="00AC19CB"/>
    <w:rsid w:val="00AC4B73"/>
    <w:rsid w:val="00AE1D2E"/>
    <w:rsid w:val="00AE5488"/>
    <w:rsid w:val="00AE6F91"/>
    <w:rsid w:val="00AE7913"/>
    <w:rsid w:val="00AF5571"/>
    <w:rsid w:val="00B07341"/>
    <w:rsid w:val="00B07A2B"/>
    <w:rsid w:val="00B16D13"/>
    <w:rsid w:val="00B2162E"/>
    <w:rsid w:val="00B2512E"/>
    <w:rsid w:val="00B30539"/>
    <w:rsid w:val="00B314DB"/>
    <w:rsid w:val="00B361F2"/>
    <w:rsid w:val="00B3718B"/>
    <w:rsid w:val="00B37872"/>
    <w:rsid w:val="00B40F24"/>
    <w:rsid w:val="00B4339F"/>
    <w:rsid w:val="00B4632A"/>
    <w:rsid w:val="00B530F1"/>
    <w:rsid w:val="00B56FA1"/>
    <w:rsid w:val="00B65A04"/>
    <w:rsid w:val="00B66F0B"/>
    <w:rsid w:val="00B7798C"/>
    <w:rsid w:val="00B82794"/>
    <w:rsid w:val="00BA276C"/>
    <w:rsid w:val="00BA460E"/>
    <w:rsid w:val="00BB17FA"/>
    <w:rsid w:val="00BB2824"/>
    <w:rsid w:val="00BB306F"/>
    <w:rsid w:val="00BB3244"/>
    <w:rsid w:val="00BB40C6"/>
    <w:rsid w:val="00BB55E6"/>
    <w:rsid w:val="00BC1AE8"/>
    <w:rsid w:val="00BD1F09"/>
    <w:rsid w:val="00BD4B89"/>
    <w:rsid w:val="00BD5922"/>
    <w:rsid w:val="00BF02CB"/>
    <w:rsid w:val="00BF6318"/>
    <w:rsid w:val="00BF6FD8"/>
    <w:rsid w:val="00C03680"/>
    <w:rsid w:val="00C054DF"/>
    <w:rsid w:val="00C05D7D"/>
    <w:rsid w:val="00C14A19"/>
    <w:rsid w:val="00C21762"/>
    <w:rsid w:val="00C21FEF"/>
    <w:rsid w:val="00C24543"/>
    <w:rsid w:val="00C256A2"/>
    <w:rsid w:val="00C259F5"/>
    <w:rsid w:val="00C329FE"/>
    <w:rsid w:val="00C337CF"/>
    <w:rsid w:val="00C33C37"/>
    <w:rsid w:val="00C37BD0"/>
    <w:rsid w:val="00C37D57"/>
    <w:rsid w:val="00C43AB3"/>
    <w:rsid w:val="00C51515"/>
    <w:rsid w:val="00C52057"/>
    <w:rsid w:val="00C5660B"/>
    <w:rsid w:val="00C66B72"/>
    <w:rsid w:val="00C71700"/>
    <w:rsid w:val="00C801E8"/>
    <w:rsid w:val="00C83580"/>
    <w:rsid w:val="00C87AC4"/>
    <w:rsid w:val="00C9567A"/>
    <w:rsid w:val="00CA42C3"/>
    <w:rsid w:val="00CA6824"/>
    <w:rsid w:val="00CB20E7"/>
    <w:rsid w:val="00CB212D"/>
    <w:rsid w:val="00CB2660"/>
    <w:rsid w:val="00CC1A93"/>
    <w:rsid w:val="00CC3524"/>
    <w:rsid w:val="00CC5E90"/>
    <w:rsid w:val="00CC7AE1"/>
    <w:rsid w:val="00CD046C"/>
    <w:rsid w:val="00CE076C"/>
    <w:rsid w:val="00CE0A87"/>
    <w:rsid w:val="00CE0EAD"/>
    <w:rsid w:val="00CE1FB5"/>
    <w:rsid w:val="00CE5199"/>
    <w:rsid w:val="00CE66D5"/>
    <w:rsid w:val="00CF3D04"/>
    <w:rsid w:val="00CF5CBA"/>
    <w:rsid w:val="00CF637A"/>
    <w:rsid w:val="00D01921"/>
    <w:rsid w:val="00D03C95"/>
    <w:rsid w:val="00D059DE"/>
    <w:rsid w:val="00D05ABD"/>
    <w:rsid w:val="00D13FCE"/>
    <w:rsid w:val="00D21575"/>
    <w:rsid w:val="00D22291"/>
    <w:rsid w:val="00D306D1"/>
    <w:rsid w:val="00D30800"/>
    <w:rsid w:val="00D30C31"/>
    <w:rsid w:val="00D3330A"/>
    <w:rsid w:val="00D33954"/>
    <w:rsid w:val="00D34786"/>
    <w:rsid w:val="00D361FD"/>
    <w:rsid w:val="00D37BFC"/>
    <w:rsid w:val="00D40B69"/>
    <w:rsid w:val="00D47A8E"/>
    <w:rsid w:val="00D52D14"/>
    <w:rsid w:val="00D566E7"/>
    <w:rsid w:val="00D66828"/>
    <w:rsid w:val="00D6780B"/>
    <w:rsid w:val="00D712D3"/>
    <w:rsid w:val="00D71422"/>
    <w:rsid w:val="00D726CA"/>
    <w:rsid w:val="00D72DC6"/>
    <w:rsid w:val="00D73C14"/>
    <w:rsid w:val="00D74085"/>
    <w:rsid w:val="00D7558D"/>
    <w:rsid w:val="00D81D92"/>
    <w:rsid w:val="00D821EB"/>
    <w:rsid w:val="00D84C1D"/>
    <w:rsid w:val="00D918D7"/>
    <w:rsid w:val="00DA7B5F"/>
    <w:rsid w:val="00DB07D6"/>
    <w:rsid w:val="00DC11E7"/>
    <w:rsid w:val="00DC5F14"/>
    <w:rsid w:val="00DC7023"/>
    <w:rsid w:val="00DC769A"/>
    <w:rsid w:val="00DD3D86"/>
    <w:rsid w:val="00DD47FD"/>
    <w:rsid w:val="00DE6CEB"/>
    <w:rsid w:val="00DF1A82"/>
    <w:rsid w:val="00DF1EC4"/>
    <w:rsid w:val="00DF25B2"/>
    <w:rsid w:val="00DF5200"/>
    <w:rsid w:val="00E0340B"/>
    <w:rsid w:val="00E04A90"/>
    <w:rsid w:val="00E0551F"/>
    <w:rsid w:val="00E10173"/>
    <w:rsid w:val="00E219C7"/>
    <w:rsid w:val="00E21D40"/>
    <w:rsid w:val="00E256B7"/>
    <w:rsid w:val="00E40017"/>
    <w:rsid w:val="00E4118C"/>
    <w:rsid w:val="00E41243"/>
    <w:rsid w:val="00E43157"/>
    <w:rsid w:val="00E45B1B"/>
    <w:rsid w:val="00E461CE"/>
    <w:rsid w:val="00E55060"/>
    <w:rsid w:val="00E617EF"/>
    <w:rsid w:val="00E720CA"/>
    <w:rsid w:val="00E74957"/>
    <w:rsid w:val="00E84EB5"/>
    <w:rsid w:val="00E85662"/>
    <w:rsid w:val="00E85D22"/>
    <w:rsid w:val="00E8789F"/>
    <w:rsid w:val="00E93DAC"/>
    <w:rsid w:val="00E965DF"/>
    <w:rsid w:val="00E97B71"/>
    <w:rsid w:val="00EA349D"/>
    <w:rsid w:val="00EA3D34"/>
    <w:rsid w:val="00EB1124"/>
    <w:rsid w:val="00EB454D"/>
    <w:rsid w:val="00ED456E"/>
    <w:rsid w:val="00ED549D"/>
    <w:rsid w:val="00ED76BE"/>
    <w:rsid w:val="00EE00E9"/>
    <w:rsid w:val="00EE5B05"/>
    <w:rsid w:val="00EE7D6A"/>
    <w:rsid w:val="00EF1FA0"/>
    <w:rsid w:val="00EF3F2C"/>
    <w:rsid w:val="00EF619B"/>
    <w:rsid w:val="00F00B55"/>
    <w:rsid w:val="00F026CE"/>
    <w:rsid w:val="00F02AD1"/>
    <w:rsid w:val="00F04C01"/>
    <w:rsid w:val="00F10BB3"/>
    <w:rsid w:val="00F1710B"/>
    <w:rsid w:val="00F222F8"/>
    <w:rsid w:val="00F253CC"/>
    <w:rsid w:val="00F34463"/>
    <w:rsid w:val="00F37106"/>
    <w:rsid w:val="00F519CF"/>
    <w:rsid w:val="00F520A2"/>
    <w:rsid w:val="00F52758"/>
    <w:rsid w:val="00F52913"/>
    <w:rsid w:val="00F53796"/>
    <w:rsid w:val="00F56BA5"/>
    <w:rsid w:val="00F60E22"/>
    <w:rsid w:val="00F6545D"/>
    <w:rsid w:val="00F801A4"/>
    <w:rsid w:val="00F81395"/>
    <w:rsid w:val="00F81BB8"/>
    <w:rsid w:val="00F84F1D"/>
    <w:rsid w:val="00F917D1"/>
    <w:rsid w:val="00F92A30"/>
    <w:rsid w:val="00F9653B"/>
    <w:rsid w:val="00FA07C5"/>
    <w:rsid w:val="00FB25A8"/>
    <w:rsid w:val="00FB62CF"/>
    <w:rsid w:val="00FC6C36"/>
    <w:rsid w:val="00FD24A6"/>
    <w:rsid w:val="00FD3C3B"/>
    <w:rsid w:val="00FD5A3B"/>
    <w:rsid w:val="00FD6A6F"/>
    <w:rsid w:val="00FE07DD"/>
    <w:rsid w:val="00FE1F95"/>
    <w:rsid w:val="00FE3F0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C1D"/>
    <w:rPr>
      <w:sz w:val="16"/>
      <w:szCs w:val="16"/>
    </w:rPr>
  </w:style>
  <w:style w:type="paragraph" w:styleId="CommentText">
    <w:name w:val="annotation text"/>
    <w:basedOn w:val="Normal"/>
    <w:link w:val="CommentTextChar"/>
    <w:uiPriority w:val="99"/>
    <w:semiHidden/>
    <w:unhideWhenUsed/>
    <w:rsid w:val="00413C1D"/>
    <w:rPr>
      <w:sz w:val="20"/>
      <w:szCs w:val="20"/>
    </w:rPr>
  </w:style>
  <w:style w:type="character" w:customStyle="1" w:styleId="CommentTextChar">
    <w:name w:val="Comment Text Char"/>
    <w:basedOn w:val="DefaultParagraphFont"/>
    <w:link w:val="CommentText"/>
    <w:uiPriority w:val="99"/>
    <w:semiHidden/>
    <w:rsid w:val="00413C1D"/>
    <w:rPr>
      <w:lang w:val="en-US" w:eastAsia="en-US"/>
    </w:rPr>
  </w:style>
  <w:style w:type="paragraph" w:styleId="CommentSubject">
    <w:name w:val="annotation subject"/>
    <w:basedOn w:val="CommentText"/>
    <w:next w:val="CommentText"/>
    <w:link w:val="CommentSubjectChar"/>
    <w:uiPriority w:val="99"/>
    <w:semiHidden/>
    <w:unhideWhenUsed/>
    <w:rsid w:val="00413C1D"/>
    <w:rPr>
      <w:b/>
      <w:bCs/>
    </w:rPr>
  </w:style>
  <w:style w:type="character" w:customStyle="1" w:styleId="CommentSubjectChar">
    <w:name w:val="Comment Subject Char"/>
    <w:basedOn w:val="CommentTextChar"/>
    <w:link w:val="CommentSubject"/>
    <w:uiPriority w:val="99"/>
    <w:semiHidden/>
    <w:rsid w:val="00413C1D"/>
    <w:rPr>
      <w:b/>
      <w:bCs/>
      <w:lang w:val="en-US" w:eastAsia="en-US"/>
    </w:rPr>
  </w:style>
  <w:style w:type="paragraph" w:styleId="Revision">
    <w:name w:val="Revision"/>
    <w:hidden/>
    <w:uiPriority w:val="99"/>
    <w:semiHidden/>
    <w:rsid w:val="00413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C1D"/>
    <w:rPr>
      <w:sz w:val="16"/>
      <w:szCs w:val="16"/>
    </w:rPr>
  </w:style>
  <w:style w:type="paragraph" w:styleId="CommentText">
    <w:name w:val="annotation text"/>
    <w:basedOn w:val="Normal"/>
    <w:link w:val="CommentTextChar"/>
    <w:uiPriority w:val="99"/>
    <w:semiHidden/>
    <w:unhideWhenUsed/>
    <w:rsid w:val="00413C1D"/>
    <w:rPr>
      <w:sz w:val="20"/>
      <w:szCs w:val="20"/>
    </w:rPr>
  </w:style>
  <w:style w:type="character" w:customStyle="1" w:styleId="CommentTextChar">
    <w:name w:val="Comment Text Char"/>
    <w:basedOn w:val="DefaultParagraphFont"/>
    <w:link w:val="CommentText"/>
    <w:uiPriority w:val="99"/>
    <w:semiHidden/>
    <w:rsid w:val="00413C1D"/>
    <w:rPr>
      <w:lang w:val="en-US" w:eastAsia="en-US"/>
    </w:rPr>
  </w:style>
  <w:style w:type="paragraph" w:styleId="CommentSubject">
    <w:name w:val="annotation subject"/>
    <w:basedOn w:val="CommentText"/>
    <w:next w:val="CommentText"/>
    <w:link w:val="CommentSubjectChar"/>
    <w:uiPriority w:val="99"/>
    <w:semiHidden/>
    <w:unhideWhenUsed/>
    <w:rsid w:val="00413C1D"/>
    <w:rPr>
      <w:b/>
      <w:bCs/>
    </w:rPr>
  </w:style>
  <w:style w:type="character" w:customStyle="1" w:styleId="CommentSubjectChar">
    <w:name w:val="Comment Subject Char"/>
    <w:basedOn w:val="CommentTextChar"/>
    <w:link w:val="CommentSubject"/>
    <w:uiPriority w:val="99"/>
    <w:semiHidden/>
    <w:rsid w:val="00413C1D"/>
    <w:rPr>
      <w:b/>
      <w:bCs/>
      <w:lang w:val="en-US" w:eastAsia="en-US"/>
    </w:rPr>
  </w:style>
  <w:style w:type="paragraph" w:styleId="Revision">
    <w:name w:val="Revision"/>
    <w:hidden/>
    <w:uiPriority w:val="99"/>
    <w:semiHidden/>
    <w:rsid w:val="00413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021C"/>
    <w:rsid w:val="0015067C"/>
    <w:rsid w:val="00394049"/>
    <w:rsid w:val="003F45E9"/>
    <w:rsid w:val="0048718E"/>
    <w:rsid w:val="004F2DF8"/>
    <w:rsid w:val="00582626"/>
    <w:rsid w:val="0058715E"/>
    <w:rsid w:val="005C2227"/>
    <w:rsid w:val="006040A7"/>
    <w:rsid w:val="00680279"/>
    <w:rsid w:val="00724FD1"/>
    <w:rsid w:val="008959CB"/>
    <w:rsid w:val="009A261B"/>
    <w:rsid w:val="00A01A52"/>
    <w:rsid w:val="00A2280F"/>
    <w:rsid w:val="00A942B4"/>
    <w:rsid w:val="00AC15A4"/>
    <w:rsid w:val="00B0336C"/>
    <w:rsid w:val="00C36032"/>
    <w:rsid w:val="00CB5942"/>
    <w:rsid w:val="00CE3A12"/>
    <w:rsid w:val="00D07F15"/>
    <w:rsid w:val="00D87E63"/>
    <w:rsid w:val="00E17FE6"/>
    <w:rsid w:val="00E23834"/>
    <w:rsid w:val="00E65BC9"/>
    <w:rsid w:val="00F00D2F"/>
    <w:rsid w:val="00F7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289C-555B-4D36-AEA8-22B1D483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8/18</dc:title>
  <dc:creator/>
  <cp:lastModifiedBy/>
  <cp:revision>1</cp:revision>
  <dcterms:created xsi:type="dcterms:W3CDTF">2018-05-16T11:37:00Z</dcterms:created>
  <dcterms:modified xsi:type="dcterms:W3CDTF">2018-05-16T11:37:00Z</dcterms:modified>
</cp:coreProperties>
</file>