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DC6694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8A41F8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22D06">
                              <w:rPr>
                                <w:rFonts w:asciiTheme="majorHAnsi" w:hAnsiTheme="majorHAnsi" w:cs="Arial"/>
                                <w:b/>
                                <w:bCs/>
                                <w:color w:val="0D0D0D" w:themeColor="text1" w:themeTint="F2"/>
                                <w:sz w:val="36"/>
                                <w:szCs w:val="22"/>
                                <w:lang w:val="es-ES_tradnl"/>
                              </w:rPr>
                              <w:t>147</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5086352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16D13">
                              <w:rPr>
                                <w:rFonts w:asciiTheme="majorHAnsi" w:hAnsiTheme="majorHAnsi" w:cs="Arial"/>
                                <w:b/>
                                <w:color w:val="0D0D0D" w:themeColor="text1" w:themeTint="F2"/>
                                <w:sz w:val="36"/>
                                <w:szCs w:val="22"/>
                                <w:lang w:val="es-ES_tradnl"/>
                              </w:rPr>
                              <w:t>120</w:t>
                            </w:r>
                            <w:r w:rsidR="00246D1F" w:rsidRPr="004E2649">
                              <w:rPr>
                                <w:rFonts w:asciiTheme="majorHAnsi" w:hAnsiTheme="majorHAnsi" w:cs="Arial"/>
                                <w:b/>
                                <w:color w:val="0D0D0D" w:themeColor="text1" w:themeTint="F2"/>
                                <w:sz w:val="36"/>
                                <w:szCs w:val="22"/>
                                <w:lang w:val="es-ES_tradnl"/>
                              </w:rPr>
                              <w:t>-</w:t>
                            </w:r>
                            <w:r w:rsidR="00B16D1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47B1B37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18CE6480" w:rsidR="005B52B0" w:rsidRPr="0010736F" w:rsidRDefault="00B65A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ARNALDO JAVIER CÓRDOBA Y D. </w:t>
                            </w:r>
                          </w:p>
                          <w:bookmarkEnd w:id="0"/>
                          <w:p w14:paraId="35068D0D" w14:textId="0BE7994E"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PA</w:t>
                            </w:r>
                            <w:r w:rsidR="00B65A04">
                              <w:rPr>
                                <w:rFonts w:asciiTheme="majorHAnsi" w:hAnsiTheme="majorHAnsi" w:cs="Arial"/>
                                <w:color w:val="0D0D0D" w:themeColor="text1" w:themeTint="F2"/>
                                <w:szCs w:val="22"/>
                                <w:lang w:val="es-ES_tradnl"/>
                              </w:rPr>
                              <w:t>RAGUAY</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8A41F8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22D06">
                        <w:rPr>
                          <w:rFonts w:asciiTheme="majorHAnsi" w:hAnsiTheme="majorHAnsi" w:cs="Arial"/>
                          <w:b/>
                          <w:bCs/>
                          <w:color w:val="0D0D0D" w:themeColor="text1" w:themeTint="F2"/>
                          <w:sz w:val="36"/>
                          <w:szCs w:val="22"/>
                          <w:lang w:val="es-ES_tradnl"/>
                        </w:rPr>
                        <w:t>147</w:t>
                      </w:r>
                      <w:r w:rsidR="007B05C4">
                        <w:rPr>
                          <w:rFonts w:asciiTheme="majorHAnsi" w:hAnsiTheme="majorHAnsi" w:cs="Arial"/>
                          <w:b/>
                          <w:bCs/>
                          <w:color w:val="0D0D0D" w:themeColor="text1" w:themeTint="F2"/>
                          <w:sz w:val="36"/>
                          <w:szCs w:val="22"/>
                          <w:lang w:val="es-ES_tradnl"/>
                        </w:rPr>
                        <w:t>/1</w:t>
                      </w:r>
                      <w:r w:rsidR="00D05ABD">
                        <w:rPr>
                          <w:rFonts w:asciiTheme="majorHAnsi" w:hAnsiTheme="majorHAnsi" w:cs="Arial"/>
                          <w:b/>
                          <w:bCs/>
                          <w:color w:val="0D0D0D" w:themeColor="text1" w:themeTint="F2"/>
                          <w:sz w:val="36"/>
                          <w:szCs w:val="22"/>
                          <w:lang w:val="es-ES_tradnl"/>
                        </w:rPr>
                        <w:t>7</w:t>
                      </w:r>
                    </w:p>
                    <w:p w14:paraId="09C54AB3" w14:textId="5086352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16D13">
                        <w:rPr>
                          <w:rFonts w:asciiTheme="majorHAnsi" w:hAnsiTheme="majorHAnsi" w:cs="Arial"/>
                          <w:b/>
                          <w:color w:val="0D0D0D" w:themeColor="text1" w:themeTint="F2"/>
                          <w:sz w:val="36"/>
                          <w:szCs w:val="22"/>
                          <w:lang w:val="es-ES_tradnl"/>
                        </w:rPr>
                        <w:t>120</w:t>
                      </w:r>
                      <w:r w:rsidR="00246D1F" w:rsidRPr="004E2649">
                        <w:rPr>
                          <w:rFonts w:asciiTheme="majorHAnsi" w:hAnsiTheme="majorHAnsi" w:cs="Arial"/>
                          <w:b/>
                          <w:color w:val="0D0D0D" w:themeColor="text1" w:themeTint="F2"/>
                          <w:sz w:val="36"/>
                          <w:szCs w:val="22"/>
                          <w:lang w:val="es-ES_tradnl"/>
                        </w:rPr>
                        <w:t>-</w:t>
                      </w:r>
                      <w:r w:rsidR="00B16D13">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47B1B37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8CE6480" w:rsidR="005B52B0" w:rsidRPr="0010736F" w:rsidRDefault="00B65A0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ARNALDO JAVIER CÓRDOBA Y D. </w:t>
                      </w:r>
                    </w:p>
                    <w:bookmarkEnd w:id="1"/>
                    <w:p w14:paraId="35068D0D" w14:textId="0BE7994E"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PA</w:t>
                      </w:r>
                      <w:r w:rsidR="00B65A04">
                        <w:rPr>
                          <w:rFonts w:asciiTheme="majorHAnsi" w:hAnsiTheme="majorHAnsi" w:cs="Arial"/>
                          <w:color w:val="0D0D0D" w:themeColor="text1" w:themeTint="F2"/>
                          <w:szCs w:val="22"/>
                          <w:lang w:val="es-ES_tradnl"/>
                        </w:rPr>
                        <w:t>RAGUAY</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90EC5E3" w:rsidR="00627C9F" w:rsidRPr="00BC753C" w:rsidRDefault="00627C9F" w:rsidP="007A5817">
                            <w:pPr>
                              <w:spacing w:line="276" w:lineRule="auto"/>
                              <w:jc w:val="right"/>
                              <w:rPr>
                                <w:rFonts w:asciiTheme="minorHAnsi" w:hAnsiTheme="minorHAnsi"/>
                                <w:color w:val="FFFFFF" w:themeColor="background1"/>
                                <w:sz w:val="22"/>
                                <w:lang w:val="pt-BR"/>
                              </w:rPr>
                            </w:pPr>
                            <w:r w:rsidRPr="00BC753C">
                              <w:rPr>
                                <w:rFonts w:asciiTheme="minorHAnsi" w:hAnsiTheme="minorHAnsi"/>
                                <w:color w:val="FFFFFF" w:themeColor="background1"/>
                                <w:sz w:val="22"/>
                                <w:lang w:val="pt-BR"/>
                              </w:rPr>
                              <w:t>OEA/Ser.L/V/II.1</w:t>
                            </w:r>
                            <w:r w:rsidR="00757717" w:rsidRPr="00BC753C">
                              <w:rPr>
                                <w:rFonts w:asciiTheme="minorHAnsi" w:hAnsiTheme="minorHAnsi"/>
                                <w:color w:val="FFFFFF" w:themeColor="background1"/>
                                <w:sz w:val="22"/>
                                <w:lang w:val="pt-BR"/>
                              </w:rPr>
                              <w:t>6</w:t>
                            </w:r>
                            <w:r w:rsidR="00922D06" w:rsidRPr="00BC753C">
                              <w:rPr>
                                <w:rFonts w:asciiTheme="minorHAnsi" w:hAnsiTheme="minorHAnsi"/>
                                <w:color w:val="FFFFFF" w:themeColor="background1"/>
                                <w:sz w:val="22"/>
                                <w:lang w:val="pt-BR"/>
                              </w:rPr>
                              <w:t>5</w:t>
                            </w:r>
                          </w:p>
                          <w:p w14:paraId="6A41611B" w14:textId="577EB482" w:rsidR="00627C9F" w:rsidRPr="00BC753C" w:rsidRDefault="00627C9F" w:rsidP="007A5817">
                            <w:pPr>
                              <w:spacing w:line="276" w:lineRule="auto"/>
                              <w:jc w:val="right"/>
                              <w:rPr>
                                <w:rFonts w:asciiTheme="minorHAnsi" w:hAnsiTheme="minorHAnsi"/>
                                <w:color w:val="FFFFFF" w:themeColor="background1"/>
                                <w:sz w:val="22"/>
                                <w:lang w:val="pt-BR"/>
                              </w:rPr>
                            </w:pPr>
                            <w:r w:rsidRPr="00BC753C">
                              <w:rPr>
                                <w:rFonts w:asciiTheme="minorHAnsi" w:hAnsiTheme="minorHAnsi"/>
                                <w:color w:val="FFFFFF" w:themeColor="background1"/>
                                <w:sz w:val="22"/>
                                <w:lang w:val="pt-BR"/>
                              </w:rPr>
                              <w:t xml:space="preserve">Doc. </w:t>
                            </w:r>
                            <w:r w:rsidR="00B229CC" w:rsidRPr="00BC753C">
                              <w:rPr>
                                <w:rFonts w:asciiTheme="minorHAnsi" w:hAnsiTheme="minorHAnsi"/>
                                <w:color w:val="FFFFFF" w:themeColor="background1"/>
                                <w:sz w:val="22"/>
                                <w:lang w:val="pt-BR"/>
                              </w:rPr>
                              <w:t>173</w:t>
                            </w:r>
                          </w:p>
                          <w:p w14:paraId="69373ED2" w14:textId="2CEB3A14" w:rsidR="00627C9F" w:rsidRPr="00B229CC" w:rsidRDefault="00B229C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627C9F" w:rsidRPr="00B229CC">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octubre</w:t>
                            </w:r>
                            <w:r w:rsidR="007B05C4" w:rsidRPr="00B229CC">
                              <w:rPr>
                                <w:rFonts w:asciiTheme="minorHAnsi" w:hAnsiTheme="minorHAnsi"/>
                                <w:color w:val="FFFFFF" w:themeColor="background1"/>
                                <w:sz w:val="22"/>
                                <w:lang w:val="es-ES"/>
                              </w:rPr>
                              <w:t xml:space="preserve"> </w:t>
                            </w:r>
                            <w:r w:rsidR="00627C9F" w:rsidRPr="00B229CC">
                              <w:rPr>
                                <w:rFonts w:asciiTheme="minorHAnsi" w:hAnsiTheme="minorHAnsi"/>
                                <w:color w:val="FFFFFF" w:themeColor="background1"/>
                                <w:sz w:val="22"/>
                                <w:lang w:val="es-ES"/>
                              </w:rPr>
                              <w:t xml:space="preserve"> 201</w:t>
                            </w:r>
                            <w:r w:rsidR="00757717" w:rsidRPr="00B229CC">
                              <w:rPr>
                                <w:rFonts w:asciiTheme="minorHAnsi" w:hAnsiTheme="minorHAnsi"/>
                                <w:color w:val="FFFFFF" w:themeColor="background1"/>
                                <w:sz w:val="22"/>
                                <w:lang w:val="es-ES"/>
                              </w:rPr>
                              <w:t>7</w:t>
                            </w:r>
                          </w:p>
                          <w:p w14:paraId="0771DB5B" w14:textId="77777777" w:rsidR="00627C9F" w:rsidRPr="00B229CC" w:rsidRDefault="00E0340B" w:rsidP="007A5817">
                            <w:pPr>
                              <w:spacing w:line="276" w:lineRule="auto"/>
                              <w:jc w:val="right"/>
                              <w:rPr>
                                <w:rFonts w:asciiTheme="minorHAnsi" w:hAnsiTheme="minorHAnsi"/>
                                <w:color w:val="FFFFFF" w:themeColor="background1"/>
                                <w:sz w:val="22"/>
                                <w:lang w:val="es-ES"/>
                              </w:rPr>
                            </w:pPr>
                            <w:r w:rsidRPr="00B229CC">
                              <w:rPr>
                                <w:rFonts w:asciiTheme="minorHAnsi" w:hAnsiTheme="minorHAnsi"/>
                                <w:color w:val="FFFFFF" w:themeColor="background1"/>
                                <w:sz w:val="22"/>
                                <w:lang w:val="es-ES"/>
                              </w:rPr>
                              <w:t xml:space="preserve">Original: </w:t>
                            </w:r>
                            <w:r w:rsidR="008B12F5" w:rsidRPr="00B229CC">
                              <w:rPr>
                                <w:rFonts w:asciiTheme="minorHAnsi" w:hAnsiTheme="minorHAnsi"/>
                                <w:color w:val="FFFFFF" w:themeColor="background1"/>
                                <w:sz w:val="22"/>
                                <w:lang w:val="es-ES"/>
                              </w:rPr>
                              <w:t>e</w:t>
                            </w:r>
                            <w:r w:rsidR="00627C9F" w:rsidRPr="00B229CC">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90EC5E3" w:rsidR="00627C9F" w:rsidRPr="00B229CC" w:rsidRDefault="00627C9F" w:rsidP="007A5817">
                      <w:pPr>
                        <w:spacing w:line="276" w:lineRule="auto"/>
                        <w:jc w:val="right"/>
                        <w:rPr>
                          <w:rFonts w:asciiTheme="minorHAnsi" w:hAnsiTheme="minorHAnsi"/>
                          <w:color w:val="FFFFFF" w:themeColor="background1"/>
                          <w:sz w:val="22"/>
                          <w:lang w:val="es-ES"/>
                        </w:rPr>
                      </w:pPr>
                      <w:r w:rsidRPr="00B229CC">
                        <w:rPr>
                          <w:rFonts w:asciiTheme="minorHAnsi" w:hAnsiTheme="minorHAnsi"/>
                          <w:color w:val="FFFFFF" w:themeColor="background1"/>
                          <w:sz w:val="22"/>
                          <w:lang w:val="es-ES"/>
                        </w:rPr>
                        <w:t>OEA/</w:t>
                      </w:r>
                      <w:proofErr w:type="spellStart"/>
                      <w:r w:rsidRPr="00B229CC">
                        <w:rPr>
                          <w:rFonts w:asciiTheme="minorHAnsi" w:hAnsiTheme="minorHAnsi"/>
                          <w:color w:val="FFFFFF" w:themeColor="background1"/>
                          <w:sz w:val="22"/>
                          <w:lang w:val="es-ES"/>
                        </w:rPr>
                        <w:t>Ser.L</w:t>
                      </w:r>
                      <w:proofErr w:type="spellEnd"/>
                      <w:r w:rsidRPr="00B229CC">
                        <w:rPr>
                          <w:rFonts w:asciiTheme="minorHAnsi" w:hAnsiTheme="minorHAnsi"/>
                          <w:color w:val="FFFFFF" w:themeColor="background1"/>
                          <w:sz w:val="22"/>
                          <w:lang w:val="es-ES"/>
                        </w:rPr>
                        <w:t>/V/II.1</w:t>
                      </w:r>
                      <w:r w:rsidR="00757717" w:rsidRPr="00B229CC">
                        <w:rPr>
                          <w:rFonts w:asciiTheme="minorHAnsi" w:hAnsiTheme="minorHAnsi"/>
                          <w:color w:val="FFFFFF" w:themeColor="background1"/>
                          <w:sz w:val="22"/>
                          <w:lang w:val="es-ES"/>
                        </w:rPr>
                        <w:t>6</w:t>
                      </w:r>
                      <w:r w:rsidR="00922D06" w:rsidRPr="00B229CC">
                        <w:rPr>
                          <w:rFonts w:asciiTheme="minorHAnsi" w:hAnsiTheme="minorHAnsi"/>
                          <w:color w:val="FFFFFF" w:themeColor="background1"/>
                          <w:sz w:val="22"/>
                          <w:lang w:val="es-ES"/>
                        </w:rPr>
                        <w:t>5</w:t>
                      </w:r>
                    </w:p>
                    <w:p w14:paraId="6A41611B" w14:textId="577EB482" w:rsidR="00627C9F" w:rsidRPr="00B229CC" w:rsidRDefault="00627C9F" w:rsidP="007A5817">
                      <w:pPr>
                        <w:spacing w:line="276" w:lineRule="auto"/>
                        <w:jc w:val="right"/>
                        <w:rPr>
                          <w:rFonts w:asciiTheme="minorHAnsi" w:hAnsiTheme="minorHAnsi"/>
                          <w:color w:val="FFFFFF" w:themeColor="background1"/>
                          <w:sz w:val="22"/>
                          <w:lang w:val="es-ES"/>
                        </w:rPr>
                      </w:pPr>
                      <w:r w:rsidRPr="00B229CC">
                        <w:rPr>
                          <w:rFonts w:asciiTheme="minorHAnsi" w:hAnsiTheme="minorHAnsi"/>
                          <w:color w:val="FFFFFF" w:themeColor="background1"/>
                          <w:sz w:val="22"/>
                          <w:lang w:val="es-ES"/>
                        </w:rPr>
                        <w:t xml:space="preserve">Doc. </w:t>
                      </w:r>
                      <w:r w:rsidR="00B229CC">
                        <w:rPr>
                          <w:rFonts w:asciiTheme="minorHAnsi" w:hAnsiTheme="minorHAnsi"/>
                          <w:color w:val="FFFFFF" w:themeColor="background1"/>
                          <w:sz w:val="22"/>
                          <w:lang w:val="es-ES"/>
                        </w:rPr>
                        <w:t>173</w:t>
                      </w:r>
                    </w:p>
                    <w:p w14:paraId="69373ED2" w14:textId="2CEB3A14" w:rsidR="00627C9F" w:rsidRPr="00B229CC" w:rsidRDefault="00B229C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w:t>
                      </w:r>
                      <w:r w:rsidR="00627C9F" w:rsidRPr="00B229CC">
                        <w:rPr>
                          <w:rFonts w:asciiTheme="minorHAnsi" w:hAnsiTheme="minorHAnsi"/>
                          <w:color w:val="FFFFFF" w:themeColor="background1"/>
                          <w:sz w:val="22"/>
                          <w:lang w:val="es-ES"/>
                        </w:rPr>
                        <w:t xml:space="preserve"> </w:t>
                      </w:r>
                      <w:r>
                        <w:rPr>
                          <w:rFonts w:asciiTheme="minorHAnsi" w:hAnsiTheme="minorHAnsi"/>
                          <w:color w:val="FFFFFF" w:themeColor="background1"/>
                          <w:sz w:val="22"/>
                          <w:lang w:val="es-ES"/>
                        </w:rPr>
                        <w:t>octubre</w:t>
                      </w:r>
                      <w:r w:rsidR="007B05C4" w:rsidRPr="00B229CC">
                        <w:rPr>
                          <w:rFonts w:asciiTheme="minorHAnsi" w:hAnsiTheme="minorHAnsi"/>
                          <w:color w:val="FFFFFF" w:themeColor="background1"/>
                          <w:sz w:val="22"/>
                          <w:lang w:val="es-ES"/>
                        </w:rPr>
                        <w:t xml:space="preserve"> </w:t>
                      </w:r>
                      <w:r w:rsidR="00627C9F" w:rsidRPr="00B229CC">
                        <w:rPr>
                          <w:rFonts w:asciiTheme="minorHAnsi" w:hAnsiTheme="minorHAnsi"/>
                          <w:color w:val="FFFFFF" w:themeColor="background1"/>
                          <w:sz w:val="22"/>
                          <w:lang w:val="es-ES"/>
                        </w:rPr>
                        <w:t xml:space="preserve"> 201</w:t>
                      </w:r>
                      <w:r w:rsidR="00757717" w:rsidRPr="00B229CC">
                        <w:rPr>
                          <w:rFonts w:asciiTheme="minorHAnsi" w:hAnsiTheme="minorHAnsi"/>
                          <w:color w:val="FFFFFF" w:themeColor="background1"/>
                          <w:sz w:val="22"/>
                          <w:lang w:val="es-ES"/>
                        </w:rPr>
                        <w:t>7</w:t>
                      </w:r>
                    </w:p>
                    <w:p w14:paraId="0771DB5B" w14:textId="77777777" w:rsidR="00627C9F" w:rsidRPr="00B229CC" w:rsidRDefault="00E0340B" w:rsidP="007A5817">
                      <w:pPr>
                        <w:spacing w:line="276" w:lineRule="auto"/>
                        <w:jc w:val="right"/>
                        <w:rPr>
                          <w:rFonts w:asciiTheme="minorHAnsi" w:hAnsiTheme="minorHAnsi"/>
                          <w:color w:val="FFFFFF" w:themeColor="background1"/>
                          <w:sz w:val="22"/>
                          <w:lang w:val="es-ES"/>
                        </w:rPr>
                      </w:pPr>
                      <w:r w:rsidRPr="00B229CC">
                        <w:rPr>
                          <w:rFonts w:asciiTheme="minorHAnsi" w:hAnsiTheme="minorHAnsi"/>
                          <w:color w:val="FFFFFF" w:themeColor="background1"/>
                          <w:sz w:val="22"/>
                          <w:lang w:val="es-ES"/>
                        </w:rPr>
                        <w:t xml:space="preserve">Original: </w:t>
                      </w:r>
                      <w:r w:rsidR="008B12F5" w:rsidRPr="00B229CC">
                        <w:rPr>
                          <w:rFonts w:asciiTheme="minorHAnsi" w:hAnsiTheme="minorHAnsi"/>
                          <w:color w:val="FFFFFF" w:themeColor="background1"/>
                          <w:sz w:val="22"/>
                          <w:lang w:val="es-ES"/>
                        </w:rPr>
                        <w:t>e</w:t>
                      </w:r>
                      <w:r w:rsidR="00627C9F" w:rsidRPr="00B229CC">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48488" w14:textId="2B7C0B69"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229CC">
                              <w:rPr>
                                <w:rFonts w:asciiTheme="majorHAnsi" w:hAnsiTheme="majorHAnsi"/>
                                <w:color w:val="0D0D0D" w:themeColor="text1" w:themeTint="F2"/>
                                <w:sz w:val="18"/>
                                <w:szCs w:val="20"/>
                                <w:lang w:val="es-ES"/>
                              </w:rPr>
                              <w:t>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B229CC">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B229CC">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D66828">
                              <w:rPr>
                                <w:rFonts w:asciiTheme="majorHAnsi" w:hAnsiTheme="majorHAnsi"/>
                                <w:color w:val="0D0D0D" w:themeColor="text1" w:themeTint="F2"/>
                                <w:sz w:val="18"/>
                                <w:szCs w:val="20"/>
                                <w:lang w:val="es-ES"/>
                              </w:rPr>
                              <w:t>7</w:t>
                            </w:r>
                            <w:r w:rsidR="009F3A0E">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B229CC">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9F3A0E">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D148488" w14:textId="2B7C0B69"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229CC">
                        <w:rPr>
                          <w:rFonts w:asciiTheme="majorHAnsi" w:hAnsiTheme="majorHAnsi"/>
                          <w:color w:val="0D0D0D" w:themeColor="text1" w:themeTint="F2"/>
                          <w:sz w:val="18"/>
                          <w:szCs w:val="20"/>
                          <w:lang w:val="es-ES"/>
                        </w:rPr>
                        <w:t>2104</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B229CC">
                        <w:rPr>
                          <w:rFonts w:asciiTheme="majorHAnsi" w:hAnsiTheme="majorHAnsi"/>
                          <w:color w:val="0D0D0D" w:themeColor="text1" w:themeTint="F2"/>
                          <w:sz w:val="18"/>
                          <w:szCs w:val="20"/>
                          <w:lang w:val="es-ES"/>
                        </w:rPr>
                        <w:t>26</w:t>
                      </w:r>
                      <w:r w:rsidRPr="00890650">
                        <w:rPr>
                          <w:rFonts w:asciiTheme="majorHAnsi" w:hAnsiTheme="majorHAnsi"/>
                          <w:color w:val="0D0D0D" w:themeColor="text1" w:themeTint="F2"/>
                          <w:sz w:val="18"/>
                          <w:szCs w:val="20"/>
                          <w:lang w:val="es-ES"/>
                        </w:rPr>
                        <w:t xml:space="preserve"> de </w:t>
                      </w:r>
                      <w:r w:rsidR="00B229CC">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sidR="00D66828">
                        <w:rPr>
                          <w:rFonts w:asciiTheme="majorHAnsi" w:hAnsiTheme="majorHAnsi"/>
                          <w:color w:val="0D0D0D" w:themeColor="text1" w:themeTint="F2"/>
                          <w:sz w:val="18"/>
                          <w:szCs w:val="20"/>
                          <w:lang w:val="es-ES"/>
                        </w:rPr>
                        <w:t>7</w:t>
                      </w:r>
                      <w:r w:rsidR="009F3A0E">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B229CC">
                        <w:rPr>
                          <w:rFonts w:asciiTheme="majorHAnsi" w:hAnsiTheme="majorHAnsi" w:cs="Univers"/>
                          <w:color w:val="0D0D0D" w:themeColor="text1" w:themeTint="F2"/>
                          <w:sz w:val="18"/>
                          <w:szCs w:val="20"/>
                          <w:lang w:val="es-ES_tradnl"/>
                        </w:rPr>
                        <w:t>165</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9F3A0E">
                        <w:rPr>
                          <w:rFonts w:asciiTheme="majorHAnsi" w:hAnsiTheme="majorHAnsi" w:cs="Univers"/>
                          <w:color w:val="0D0D0D" w:themeColor="text1" w:themeTint="F2"/>
                          <w:sz w:val="18"/>
                          <w:szCs w:val="20"/>
                          <w:lang w:val="es-ES_tradnl"/>
                        </w:rPr>
                        <w:t>.</w:t>
                      </w: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D273F7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B05C4">
                              <w:rPr>
                                <w:rFonts w:asciiTheme="majorHAnsi" w:hAnsiTheme="majorHAnsi"/>
                                <w:color w:val="595959" w:themeColor="text1" w:themeTint="A6"/>
                                <w:sz w:val="18"/>
                                <w:szCs w:val="18"/>
                                <w:lang w:val="es-ES_tradnl"/>
                              </w:rPr>
                              <w:t>[</w:t>
                            </w:r>
                            <w:r w:rsidR="00B229CC">
                              <w:rPr>
                                <w:rFonts w:asciiTheme="majorHAnsi" w:hAnsiTheme="majorHAnsi"/>
                                <w:color w:val="595959" w:themeColor="text1" w:themeTint="A6"/>
                                <w:sz w:val="18"/>
                                <w:szCs w:val="18"/>
                                <w:lang w:val="es-ES_tradnl"/>
                              </w:rPr>
                              <w:t>147</w:t>
                            </w:r>
                            <w:r w:rsidR="007B05C4">
                              <w:rPr>
                                <w:rFonts w:asciiTheme="majorHAnsi" w:hAnsiTheme="majorHAnsi"/>
                                <w:color w:val="595959" w:themeColor="text1" w:themeTint="A6"/>
                                <w:sz w:val="18"/>
                                <w:szCs w:val="18"/>
                                <w:lang w:val="es-ES_tradnl"/>
                              </w:rPr>
                              <w:t>/</w:t>
                            </w:r>
                            <w:r w:rsidR="00B229CC">
                              <w:rPr>
                                <w:rFonts w:asciiTheme="majorHAnsi" w:hAnsiTheme="majorHAnsi"/>
                                <w:color w:val="595959" w:themeColor="text1" w:themeTint="A6"/>
                                <w:sz w:val="18"/>
                                <w:szCs w:val="18"/>
                                <w:lang w:val="es-ES_tradnl"/>
                              </w:rPr>
                              <w:t>17</w:t>
                            </w:r>
                            <w:r w:rsidR="007B05C4">
                              <w:rPr>
                                <w:rFonts w:asciiTheme="majorHAnsi" w:hAnsiTheme="majorHAnsi"/>
                                <w:color w:val="595959" w:themeColor="text1" w:themeTint="A6"/>
                                <w:sz w:val="18"/>
                                <w:szCs w:val="18"/>
                                <w:lang w:val="es-ES_tradnl"/>
                              </w:rPr>
                              <w:t>]</w:t>
                            </w:r>
                            <w:r w:rsidR="00B65A04">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B65A0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B65A04">
                              <w:rPr>
                                <w:rFonts w:asciiTheme="majorHAnsi" w:hAnsiTheme="majorHAnsi"/>
                                <w:color w:val="595959" w:themeColor="text1" w:themeTint="A6"/>
                                <w:sz w:val="18"/>
                                <w:szCs w:val="18"/>
                                <w:lang w:val="es-ES_tradnl"/>
                              </w:rPr>
                              <w:t>Javier Arnaldo Córdoba y D.</w:t>
                            </w:r>
                            <w:r w:rsidRPr="00890650">
                              <w:rPr>
                                <w:rFonts w:asciiTheme="majorHAnsi" w:hAnsiTheme="majorHAnsi"/>
                                <w:color w:val="595959" w:themeColor="text1" w:themeTint="A6"/>
                                <w:sz w:val="18"/>
                                <w:szCs w:val="18"/>
                                <w:lang w:val="es-ES_tradnl"/>
                              </w:rPr>
                              <w:t xml:space="preserve"> </w:t>
                            </w:r>
                            <w:r w:rsidR="00B65A04">
                              <w:rPr>
                                <w:rFonts w:asciiTheme="majorHAnsi" w:hAnsiTheme="majorHAnsi"/>
                                <w:color w:val="595959" w:themeColor="text1" w:themeTint="A6"/>
                                <w:sz w:val="18"/>
                                <w:szCs w:val="18"/>
                                <w:lang w:val="es-ES_tradnl"/>
                              </w:rPr>
                              <w:t>Paraguay</w:t>
                            </w:r>
                            <w:r w:rsidRPr="00890650">
                              <w:rPr>
                                <w:rFonts w:asciiTheme="majorHAnsi" w:hAnsiTheme="majorHAnsi"/>
                                <w:color w:val="595959" w:themeColor="text1" w:themeTint="A6"/>
                                <w:sz w:val="18"/>
                                <w:szCs w:val="18"/>
                                <w:lang w:val="es-ES_tradnl"/>
                              </w:rPr>
                              <w:t xml:space="preserve">. </w:t>
                            </w:r>
                            <w:r w:rsidR="00B229CC">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D273F7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B05C4">
                        <w:rPr>
                          <w:rFonts w:asciiTheme="majorHAnsi" w:hAnsiTheme="majorHAnsi"/>
                          <w:color w:val="595959" w:themeColor="text1" w:themeTint="A6"/>
                          <w:sz w:val="18"/>
                          <w:szCs w:val="18"/>
                          <w:lang w:val="es-ES_tradnl"/>
                        </w:rPr>
                        <w:t>[</w:t>
                      </w:r>
                      <w:r w:rsidR="00B229CC">
                        <w:rPr>
                          <w:rFonts w:asciiTheme="majorHAnsi" w:hAnsiTheme="majorHAnsi"/>
                          <w:color w:val="595959" w:themeColor="text1" w:themeTint="A6"/>
                          <w:sz w:val="18"/>
                          <w:szCs w:val="18"/>
                          <w:lang w:val="es-ES_tradnl"/>
                        </w:rPr>
                        <w:t>147</w:t>
                      </w:r>
                      <w:r w:rsidR="007B05C4">
                        <w:rPr>
                          <w:rFonts w:asciiTheme="majorHAnsi" w:hAnsiTheme="majorHAnsi"/>
                          <w:color w:val="595959" w:themeColor="text1" w:themeTint="A6"/>
                          <w:sz w:val="18"/>
                          <w:szCs w:val="18"/>
                          <w:lang w:val="es-ES_tradnl"/>
                        </w:rPr>
                        <w:t>/</w:t>
                      </w:r>
                      <w:r w:rsidR="00B229CC">
                        <w:rPr>
                          <w:rFonts w:asciiTheme="majorHAnsi" w:hAnsiTheme="majorHAnsi"/>
                          <w:color w:val="595959" w:themeColor="text1" w:themeTint="A6"/>
                          <w:sz w:val="18"/>
                          <w:szCs w:val="18"/>
                          <w:lang w:val="es-ES_tradnl"/>
                        </w:rPr>
                        <w:t>17</w:t>
                      </w:r>
                      <w:r w:rsidR="007B05C4">
                        <w:rPr>
                          <w:rFonts w:asciiTheme="majorHAnsi" w:hAnsiTheme="majorHAnsi"/>
                          <w:color w:val="595959" w:themeColor="text1" w:themeTint="A6"/>
                          <w:sz w:val="18"/>
                          <w:szCs w:val="18"/>
                          <w:lang w:val="es-ES_tradnl"/>
                        </w:rPr>
                        <w:t>]</w:t>
                      </w:r>
                      <w:r w:rsidR="00B65A04">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B65A0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B65A04">
                        <w:rPr>
                          <w:rFonts w:asciiTheme="majorHAnsi" w:hAnsiTheme="majorHAnsi"/>
                          <w:color w:val="595959" w:themeColor="text1" w:themeTint="A6"/>
                          <w:sz w:val="18"/>
                          <w:szCs w:val="18"/>
                          <w:lang w:val="es-ES_tradnl"/>
                        </w:rPr>
                        <w:t>Javier Arnaldo Córdoba y D.</w:t>
                      </w:r>
                      <w:r w:rsidRPr="00890650">
                        <w:rPr>
                          <w:rFonts w:asciiTheme="majorHAnsi" w:hAnsiTheme="majorHAnsi"/>
                          <w:color w:val="595959" w:themeColor="text1" w:themeTint="A6"/>
                          <w:sz w:val="18"/>
                          <w:szCs w:val="18"/>
                          <w:lang w:val="es-ES_tradnl"/>
                        </w:rPr>
                        <w:t xml:space="preserve"> </w:t>
                      </w:r>
                      <w:r w:rsidR="00B65A04">
                        <w:rPr>
                          <w:rFonts w:asciiTheme="majorHAnsi" w:hAnsiTheme="majorHAnsi"/>
                          <w:color w:val="595959" w:themeColor="text1" w:themeTint="A6"/>
                          <w:sz w:val="18"/>
                          <w:szCs w:val="18"/>
                          <w:lang w:val="es-ES_tradnl"/>
                        </w:rPr>
                        <w:t>Paraguay</w:t>
                      </w:r>
                      <w:r w:rsidRPr="00890650">
                        <w:rPr>
                          <w:rFonts w:asciiTheme="majorHAnsi" w:hAnsiTheme="majorHAnsi"/>
                          <w:color w:val="595959" w:themeColor="text1" w:themeTint="A6"/>
                          <w:sz w:val="18"/>
                          <w:szCs w:val="18"/>
                          <w:lang w:val="es-ES_tradnl"/>
                        </w:rPr>
                        <w:t xml:space="preserve">. </w:t>
                      </w:r>
                      <w:r w:rsidR="00B229CC">
                        <w:rPr>
                          <w:rFonts w:asciiTheme="majorHAnsi" w:hAnsiTheme="majorHAnsi"/>
                          <w:color w:val="595959" w:themeColor="text1" w:themeTint="A6"/>
                          <w:sz w:val="18"/>
                          <w:szCs w:val="18"/>
                          <w:lang w:val="es-ES"/>
                        </w:rPr>
                        <w:t>26 de octubre de 2017</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6B2BB927"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lastRenderedPageBreak/>
        <w:t xml:space="preserve">INFORME No. </w:t>
      </w:r>
      <w:r w:rsidR="00B229CC">
        <w:rPr>
          <w:rFonts w:asciiTheme="majorHAnsi" w:hAnsiTheme="majorHAnsi"/>
          <w:b/>
          <w:sz w:val="18"/>
          <w:szCs w:val="20"/>
          <w:lang w:val="es-ES_tradnl"/>
        </w:rPr>
        <w:t>147</w:t>
      </w:r>
      <w:r w:rsidRPr="00722C9F">
        <w:rPr>
          <w:rFonts w:asciiTheme="majorHAnsi" w:hAnsiTheme="majorHAnsi"/>
          <w:b/>
          <w:sz w:val="18"/>
          <w:szCs w:val="20"/>
          <w:lang w:val="es-ES_tradnl"/>
        </w:rPr>
        <w:t>/1</w:t>
      </w:r>
      <w:r w:rsidR="00D05ABD">
        <w:rPr>
          <w:rFonts w:asciiTheme="majorHAnsi" w:hAnsiTheme="majorHAnsi"/>
          <w:b/>
          <w:sz w:val="18"/>
          <w:szCs w:val="20"/>
          <w:lang w:val="es-ES_tradnl"/>
        </w:rPr>
        <w:t>7</w:t>
      </w:r>
    </w:p>
    <w:p w14:paraId="3AB78A5E" w14:textId="0CADBD39"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B65A04">
        <w:rPr>
          <w:rFonts w:asciiTheme="majorHAnsi" w:hAnsiTheme="majorHAnsi"/>
          <w:b/>
          <w:sz w:val="18"/>
          <w:szCs w:val="20"/>
          <w:lang w:val="es-ES_tradnl"/>
        </w:rPr>
        <w:t>120</w:t>
      </w:r>
      <w:r w:rsidRPr="00722C9F">
        <w:rPr>
          <w:rFonts w:asciiTheme="majorHAnsi" w:hAnsiTheme="majorHAnsi"/>
          <w:b/>
          <w:sz w:val="18"/>
          <w:szCs w:val="20"/>
          <w:lang w:val="es-ES_tradnl"/>
        </w:rPr>
        <w:t>-</w:t>
      </w:r>
      <w:r w:rsidR="00B65A04">
        <w:rPr>
          <w:rFonts w:asciiTheme="majorHAnsi" w:hAnsiTheme="majorHAnsi"/>
          <w:b/>
          <w:sz w:val="18"/>
          <w:szCs w:val="20"/>
          <w:lang w:val="es-ES_tradnl"/>
        </w:rPr>
        <w:t>09</w:t>
      </w:r>
      <w:r w:rsidRPr="00722C9F">
        <w:rPr>
          <w:rFonts w:asciiTheme="majorHAnsi" w:hAnsiTheme="majorHAnsi"/>
          <w:b/>
          <w:sz w:val="18"/>
          <w:szCs w:val="20"/>
          <w:lang w:val="es-ES_tradnl"/>
        </w:rPr>
        <w:t xml:space="preserve"> </w:t>
      </w:r>
    </w:p>
    <w:p w14:paraId="2E441882" w14:textId="0040E324"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056D08CC" w14:textId="0822D194" w:rsidR="00722C9F" w:rsidRPr="00722C9F" w:rsidRDefault="00B65A0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ARNALDO JAVIER CÓRDOBA Y D.</w:t>
      </w:r>
      <w:r>
        <w:rPr>
          <w:rStyle w:val="FootnoteReference"/>
          <w:rFonts w:asciiTheme="majorHAnsi" w:hAnsiTheme="majorHAnsi"/>
          <w:sz w:val="18"/>
          <w:szCs w:val="20"/>
          <w:lang w:val="es-ES_tradnl"/>
        </w:rPr>
        <w:footnoteReference w:id="2"/>
      </w:r>
      <w:r>
        <w:rPr>
          <w:rFonts w:asciiTheme="majorHAnsi" w:hAnsiTheme="majorHAnsi"/>
          <w:sz w:val="18"/>
          <w:szCs w:val="20"/>
          <w:lang w:val="es-ES_tradnl"/>
        </w:rPr>
        <w:t xml:space="preserve"> </w:t>
      </w:r>
    </w:p>
    <w:p w14:paraId="42F73E38" w14:textId="28A50617" w:rsidR="0070697F" w:rsidRDefault="00B65A0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PARAGUAY</w:t>
      </w:r>
    </w:p>
    <w:p w14:paraId="221AC875" w14:textId="750A9654" w:rsidR="00722C9F" w:rsidRDefault="00B229CC"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26 DE OCTUBRE DE 2017</w:t>
      </w:r>
    </w:p>
    <w:p w14:paraId="7888E95F"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6061DB"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B65A04" w:rsidRDefault="003239B8" w:rsidP="008D2290">
            <w:pPr>
              <w:jc w:val="center"/>
              <w:rPr>
                <w:rFonts w:ascii="Cambria" w:hAnsi="Cambria"/>
                <w:b/>
                <w:bCs/>
                <w:color w:val="FFFFFF" w:themeColor="background1"/>
                <w:sz w:val="20"/>
                <w:szCs w:val="20"/>
                <w:lang w:val="es-BO"/>
              </w:rPr>
            </w:pPr>
            <w:r w:rsidRPr="00B65A04">
              <w:rPr>
                <w:rFonts w:ascii="Cambria" w:hAnsi="Cambria"/>
                <w:b/>
                <w:bCs/>
                <w:color w:val="FFFFFF" w:themeColor="background1"/>
                <w:sz w:val="20"/>
                <w:szCs w:val="20"/>
                <w:lang w:val="es-BO"/>
              </w:rPr>
              <w:t>Parte peticionaria:</w:t>
            </w:r>
          </w:p>
        </w:tc>
        <w:tc>
          <w:tcPr>
            <w:tcW w:w="4680" w:type="dxa"/>
            <w:vAlign w:val="center"/>
          </w:tcPr>
          <w:p w14:paraId="3C5315D8" w14:textId="046D2365" w:rsidR="003239B8" w:rsidRPr="00B65A04" w:rsidRDefault="008348E4" w:rsidP="008D2290">
            <w:pPr>
              <w:jc w:val="both"/>
              <w:rPr>
                <w:rFonts w:ascii="Cambria" w:hAnsi="Cambria"/>
                <w:bCs/>
                <w:sz w:val="20"/>
                <w:szCs w:val="20"/>
                <w:lang w:val="es-BO"/>
              </w:rPr>
            </w:pPr>
            <w:r>
              <w:rPr>
                <w:rFonts w:ascii="Cambria" w:hAnsi="Cambria"/>
                <w:bCs/>
                <w:sz w:val="20"/>
                <w:szCs w:val="20"/>
                <w:lang w:val="es-BO"/>
              </w:rPr>
              <w:t>Peticionario con reserva de identidad</w:t>
            </w:r>
          </w:p>
        </w:tc>
      </w:tr>
      <w:tr w:rsidR="003239B8" w:rsidRPr="006061DB"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77777777" w:rsidR="003239B8" w:rsidRPr="00B65A04" w:rsidRDefault="00B76DA0" w:rsidP="008D2290">
            <w:pPr>
              <w:jc w:val="center"/>
              <w:rPr>
                <w:rFonts w:ascii="Cambria" w:hAnsi="Cambria"/>
                <w:b/>
                <w:bCs/>
                <w:color w:val="FFFFFF" w:themeColor="background1"/>
                <w:sz w:val="20"/>
                <w:szCs w:val="20"/>
                <w:lang w:val="es-BO"/>
              </w:rPr>
            </w:pPr>
            <w:sdt>
              <w:sdtPr>
                <w:rPr>
                  <w:rFonts w:ascii="Cambria" w:hAnsi="Cambria"/>
                  <w:b/>
                  <w:bCs/>
                  <w:color w:val="FFFFFF" w:themeColor="background1"/>
                  <w:sz w:val="20"/>
                  <w:szCs w:val="20"/>
                  <w:lang w:val="es-B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B65A04">
                  <w:rPr>
                    <w:rFonts w:ascii="Cambria" w:hAnsi="Cambria"/>
                    <w:b/>
                    <w:bCs/>
                    <w:color w:val="FFFFFF" w:themeColor="background1"/>
                    <w:sz w:val="20"/>
                    <w:szCs w:val="20"/>
                    <w:lang w:val="es-BO"/>
                  </w:rPr>
                  <w:t>Presunta víctima</w:t>
                </w:r>
              </w:sdtContent>
            </w:sdt>
            <w:r w:rsidR="003239B8" w:rsidRPr="00B65A04">
              <w:rPr>
                <w:rFonts w:ascii="Cambria" w:hAnsi="Cambria"/>
                <w:b/>
                <w:bCs/>
                <w:color w:val="FFFFFF" w:themeColor="background1"/>
                <w:sz w:val="20"/>
                <w:szCs w:val="20"/>
                <w:lang w:val="es-BO"/>
              </w:rPr>
              <w:t>:</w:t>
            </w:r>
          </w:p>
        </w:tc>
        <w:tc>
          <w:tcPr>
            <w:tcW w:w="4680" w:type="dxa"/>
            <w:vAlign w:val="center"/>
          </w:tcPr>
          <w:p w14:paraId="4AEBF59E" w14:textId="3ACEDBF4" w:rsidR="003239B8" w:rsidRPr="004C2312" w:rsidRDefault="008839E3" w:rsidP="00B07563">
            <w:pPr>
              <w:jc w:val="both"/>
              <w:rPr>
                <w:rFonts w:ascii="Cambria" w:hAnsi="Cambria"/>
                <w:bCs/>
                <w:sz w:val="20"/>
                <w:szCs w:val="20"/>
                <w:lang w:val="es-ES"/>
              </w:rPr>
            </w:pPr>
            <w:r>
              <w:rPr>
                <w:rFonts w:ascii="Cambria" w:hAnsi="Cambria"/>
                <w:bCs/>
                <w:sz w:val="20"/>
                <w:szCs w:val="20"/>
                <w:lang w:val="es-ES"/>
              </w:rPr>
              <w:t>Arnaldo Javier Córdoba y D.</w:t>
            </w:r>
          </w:p>
        </w:tc>
      </w:tr>
      <w:tr w:rsidR="003239B8" w:rsidRPr="00B65A04"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B65A04" w:rsidRDefault="003239B8" w:rsidP="008D2290">
            <w:pPr>
              <w:jc w:val="center"/>
              <w:rPr>
                <w:rFonts w:ascii="Cambria" w:hAnsi="Cambria"/>
                <w:b/>
                <w:bCs/>
                <w:color w:val="FFFFFF" w:themeColor="background1"/>
                <w:sz w:val="20"/>
                <w:szCs w:val="20"/>
                <w:lang w:val="es-BO"/>
              </w:rPr>
            </w:pPr>
            <w:r w:rsidRPr="00B65A04">
              <w:rPr>
                <w:rFonts w:ascii="Cambria" w:hAnsi="Cambria"/>
                <w:b/>
                <w:bCs/>
                <w:color w:val="FFFFFF" w:themeColor="background1"/>
                <w:sz w:val="20"/>
                <w:szCs w:val="20"/>
                <w:lang w:val="es-BO"/>
              </w:rPr>
              <w:t>Estado denunciado:</w:t>
            </w:r>
          </w:p>
        </w:tc>
        <w:tc>
          <w:tcPr>
            <w:tcW w:w="4680" w:type="dxa"/>
            <w:vAlign w:val="center"/>
          </w:tcPr>
          <w:p w14:paraId="274C8A50" w14:textId="38799438" w:rsidR="003239B8" w:rsidRPr="00B65A04" w:rsidRDefault="008839E3" w:rsidP="008D2290">
            <w:pPr>
              <w:jc w:val="both"/>
              <w:rPr>
                <w:rFonts w:ascii="Cambria" w:hAnsi="Cambria"/>
                <w:bCs/>
                <w:sz w:val="20"/>
                <w:szCs w:val="20"/>
                <w:lang w:val="es-BO"/>
              </w:rPr>
            </w:pPr>
            <w:r>
              <w:rPr>
                <w:rFonts w:ascii="Cambria" w:hAnsi="Cambria"/>
                <w:bCs/>
                <w:sz w:val="20"/>
                <w:szCs w:val="20"/>
                <w:lang w:val="es-BO"/>
              </w:rPr>
              <w:t>Paraguay</w:t>
            </w:r>
          </w:p>
        </w:tc>
      </w:tr>
      <w:tr w:rsidR="00223A29" w:rsidRPr="006061DB"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B65A04" w:rsidRDefault="001B3A00" w:rsidP="00E4118C">
            <w:pPr>
              <w:jc w:val="center"/>
              <w:rPr>
                <w:rFonts w:ascii="Cambria" w:hAnsi="Cambria"/>
                <w:b/>
                <w:bCs/>
                <w:color w:val="FFFFFF" w:themeColor="background1"/>
                <w:sz w:val="20"/>
                <w:szCs w:val="20"/>
                <w:lang w:val="es-BO"/>
              </w:rPr>
            </w:pPr>
            <w:r w:rsidRPr="00B65A04">
              <w:rPr>
                <w:rFonts w:ascii="Cambria" w:hAnsi="Cambria"/>
                <w:b/>
                <w:bCs/>
                <w:color w:val="FFFFFF" w:themeColor="background1"/>
                <w:sz w:val="20"/>
                <w:szCs w:val="20"/>
                <w:lang w:val="es-BO"/>
              </w:rPr>
              <w:t xml:space="preserve">Derechos </w:t>
            </w:r>
            <w:r w:rsidR="00E4118C" w:rsidRPr="00B65A04">
              <w:rPr>
                <w:rFonts w:ascii="Cambria" w:hAnsi="Cambria"/>
                <w:b/>
                <w:bCs/>
                <w:color w:val="FFFFFF" w:themeColor="background1"/>
                <w:sz w:val="20"/>
                <w:szCs w:val="20"/>
                <w:lang w:val="es-BO"/>
              </w:rPr>
              <w:t>invocados</w:t>
            </w:r>
            <w:r w:rsidRPr="00B65A04">
              <w:rPr>
                <w:rFonts w:ascii="Cambria" w:hAnsi="Cambria"/>
                <w:b/>
                <w:bCs/>
                <w:color w:val="FFFFFF" w:themeColor="background1"/>
                <w:sz w:val="20"/>
                <w:szCs w:val="20"/>
                <w:lang w:val="es-BO"/>
              </w:rPr>
              <w:t>:</w:t>
            </w:r>
          </w:p>
        </w:tc>
        <w:tc>
          <w:tcPr>
            <w:tcW w:w="4680" w:type="dxa"/>
            <w:vAlign w:val="center"/>
          </w:tcPr>
          <w:p w14:paraId="6DEE1EEB" w14:textId="37861B9D" w:rsidR="00223A29" w:rsidRPr="00B65A04" w:rsidRDefault="008839E3" w:rsidP="009D25E5">
            <w:pPr>
              <w:jc w:val="both"/>
              <w:rPr>
                <w:rFonts w:ascii="Cambria" w:hAnsi="Cambria"/>
                <w:bCs/>
                <w:sz w:val="20"/>
                <w:szCs w:val="20"/>
                <w:lang w:val="es-BO"/>
              </w:rPr>
            </w:pPr>
            <w:r w:rsidRPr="009F4172">
              <w:rPr>
                <w:rFonts w:ascii="Cambria" w:hAnsi="Cambria"/>
                <w:bCs/>
                <w:sz w:val="20"/>
                <w:szCs w:val="20"/>
                <w:lang w:val="es-BO"/>
              </w:rPr>
              <w:t>Artículo</w:t>
            </w:r>
            <w:r>
              <w:rPr>
                <w:rFonts w:ascii="Cambria" w:hAnsi="Cambria"/>
                <w:bCs/>
                <w:sz w:val="20"/>
                <w:szCs w:val="20"/>
                <w:lang w:val="es-BO"/>
              </w:rPr>
              <w:t>s</w:t>
            </w:r>
            <w:r w:rsidRPr="009F4172">
              <w:rPr>
                <w:rFonts w:ascii="Cambria" w:hAnsi="Cambria"/>
                <w:bCs/>
                <w:sz w:val="20"/>
                <w:szCs w:val="20"/>
                <w:lang w:val="es-BO"/>
              </w:rPr>
              <w:t xml:space="preserve"> </w:t>
            </w:r>
            <w:r>
              <w:rPr>
                <w:rFonts w:ascii="Cambria" w:hAnsi="Cambria"/>
                <w:bCs/>
                <w:sz w:val="20"/>
                <w:szCs w:val="20"/>
                <w:lang w:val="es-BO"/>
              </w:rPr>
              <w:t xml:space="preserve">8 (garantías judiciales), </w:t>
            </w:r>
            <w:r w:rsidR="0006343F">
              <w:rPr>
                <w:rFonts w:ascii="Cambria" w:hAnsi="Cambria"/>
                <w:bCs/>
                <w:sz w:val="20"/>
                <w:szCs w:val="20"/>
                <w:lang w:val="es-BO"/>
              </w:rPr>
              <w:t xml:space="preserve">17 (familia), </w:t>
            </w:r>
            <w:r>
              <w:rPr>
                <w:rFonts w:ascii="Cambria" w:hAnsi="Cambria"/>
                <w:bCs/>
                <w:sz w:val="20"/>
                <w:szCs w:val="20"/>
                <w:lang w:val="es-BO"/>
              </w:rPr>
              <w:t>19 (derechos del niño</w:t>
            </w:r>
            <w:r w:rsidRPr="009F4172">
              <w:rPr>
                <w:rFonts w:ascii="Cambria" w:hAnsi="Cambria"/>
                <w:bCs/>
                <w:sz w:val="20"/>
                <w:szCs w:val="20"/>
                <w:lang w:val="es-BO"/>
              </w:rPr>
              <w:t>)</w:t>
            </w:r>
            <w:r>
              <w:rPr>
                <w:rFonts w:ascii="Cambria" w:hAnsi="Cambria"/>
                <w:bCs/>
                <w:sz w:val="20"/>
                <w:szCs w:val="20"/>
                <w:lang w:val="es-BO"/>
              </w:rPr>
              <w:t xml:space="preserve"> y 25 (protección judicial) de la Convención Americana sobre Derechos Humanos</w:t>
            </w:r>
            <w:r w:rsidR="00530BC8">
              <w:rPr>
                <w:rStyle w:val="FootnoteReference"/>
                <w:rFonts w:ascii="Cambria" w:hAnsi="Cambria"/>
                <w:bCs/>
                <w:sz w:val="20"/>
                <w:szCs w:val="20"/>
                <w:lang w:val="es-BO"/>
              </w:rPr>
              <w:footnoteReference w:id="3"/>
            </w:r>
            <w:r w:rsidR="00530BC8">
              <w:rPr>
                <w:rFonts w:ascii="Cambria" w:hAnsi="Cambria"/>
                <w:bCs/>
                <w:sz w:val="20"/>
                <w:szCs w:val="20"/>
                <w:lang w:val="es-BO"/>
              </w:rPr>
              <w:t xml:space="preserve"> </w:t>
            </w:r>
            <w:r w:rsidR="00530BC8" w:rsidRPr="00530BC8">
              <w:rPr>
                <w:rFonts w:ascii="Cambria" w:hAnsi="Cambria"/>
                <w:bCs/>
                <w:sz w:val="20"/>
                <w:szCs w:val="20"/>
                <w:lang w:val="es-BO"/>
              </w:rPr>
              <w:t>y</w:t>
            </w:r>
            <w:r w:rsidR="009D25E5">
              <w:rPr>
                <w:rFonts w:ascii="Cambria" w:hAnsi="Cambria"/>
                <w:bCs/>
                <w:sz w:val="20"/>
                <w:szCs w:val="20"/>
                <w:lang w:val="es-BO"/>
              </w:rPr>
              <w:t xml:space="preserve"> otros tratados internacionales</w:t>
            </w:r>
            <w:r w:rsidR="009D25E5">
              <w:rPr>
                <w:rStyle w:val="FootnoteReference"/>
                <w:rFonts w:ascii="Cambria" w:hAnsi="Cambria"/>
                <w:bCs/>
                <w:sz w:val="20"/>
                <w:szCs w:val="20"/>
                <w:lang w:val="es-BO"/>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D25E5"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5AD549D5" w:rsidR="004C2312" w:rsidRPr="003239B8" w:rsidRDefault="00530BC8" w:rsidP="002625EA">
            <w:pPr>
              <w:jc w:val="both"/>
              <w:rPr>
                <w:rFonts w:ascii="Cambria" w:hAnsi="Cambria"/>
                <w:bCs/>
                <w:sz w:val="20"/>
                <w:szCs w:val="20"/>
                <w:lang w:val="es-ES"/>
              </w:rPr>
            </w:pPr>
            <w:r>
              <w:rPr>
                <w:rFonts w:ascii="Cambria" w:hAnsi="Cambria"/>
                <w:bCs/>
                <w:sz w:val="20"/>
                <w:szCs w:val="20"/>
                <w:lang w:val="es-ES"/>
              </w:rPr>
              <w:t>30 de enero de 2009</w:t>
            </w:r>
          </w:p>
        </w:tc>
      </w:tr>
      <w:tr w:rsidR="004C2312" w:rsidRPr="00B65A04"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1548E056" w:rsidR="004C2312" w:rsidRPr="003239B8" w:rsidRDefault="00530BC8" w:rsidP="008D2290">
            <w:pPr>
              <w:jc w:val="both"/>
              <w:rPr>
                <w:rFonts w:ascii="Cambria" w:hAnsi="Cambria"/>
                <w:bCs/>
                <w:sz w:val="20"/>
                <w:szCs w:val="20"/>
                <w:lang w:val="es-ES"/>
              </w:rPr>
            </w:pPr>
            <w:r>
              <w:rPr>
                <w:rFonts w:ascii="Cambria" w:hAnsi="Cambria"/>
                <w:bCs/>
                <w:sz w:val="20"/>
                <w:szCs w:val="20"/>
                <w:lang w:val="es-ES"/>
              </w:rPr>
              <w:t>27 de octubre de 2010</w:t>
            </w:r>
          </w:p>
        </w:tc>
      </w:tr>
      <w:tr w:rsidR="004C2312" w:rsidRPr="00B65A04"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71839EDD" w:rsidR="004C2312" w:rsidRPr="003239B8" w:rsidRDefault="000528B9" w:rsidP="008D2290">
            <w:pPr>
              <w:jc w:val="both"/>
              <w:rPr>
                <w:rFonts w:ascii="Cambria" w:hAnsi="Cambria"/>
                <w:bCs/>
                <w:sz w:val="20"/>
                <w:szCs w:val="20"/>
                <w:lang w:val="es-ES"/>
              </w:rPr>
            </w:pPr>
            <w:r>
              <w:rPr>
                <w:rFonts w:ascii="Cambria" w:hAnsi="Cambria"/>
                <w:bCs/>
                <w:sz w:val="20"/>
                <w:szCs w:val="20"/>
                <w:lang w:val="es-ES"/>
              </w:rPr>
              <w:t>30 de diciembre de 2010</w:t>
            </w:r>
          </w:p>
        </w:tc>
      </w:tr>
      <w:tr w:rsidR="004C2312" w:rsidRPr="006061DB"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2EDE3A5E" w:rsidR="004C2312" w:rsidRPr="003239B8" w:rsidRDefault="008E3BFE" w:rsidP="00FC082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61C3BED3" w:rsidR="004C2312" w:rsidRPr="003239B8" w:rsidRDefault="009B4A13" w:rsidP="008D2290">
            <w:pPr>
              <w:jc w:val="both"/>
              <w:rPr>
                <w:rFonts w:ascii="Cambria" w:hAnsi="Cambria"/>
                <w:bCs/>
                <w:sz w:val="20"/>
                <w:szCs w:val="20"/>
                <w:lang w:val="es-ES"/>
              </w:rPr>
            </w:pPr>
            <w:r>
              <w:rPr>
                <w:rFonts w:ascii="Cambria" w:hAnsi="Cambria"/>
                <w:bCs/>
                <w:sz w:val="20"/>
                <w:szCs w:val="20"/>
                <w:lang w:val="es-ES"/>
              </w:rPr>
              <w:t>20 de febrero</w:t>
            </w:r>
            <w:r w:rsidR="000528B9">
              <w:rPr>
                <w:rFonts w:ascii="Cambria" w:hAnsi="Cambria"/>
                <w:bCs/>
                <w:sz w:val="20"/>
                <w:szCs w:val="20"/>
                <w:lang w:val="es-ES"/>
              </w:rPr>
              <w:t xml:space="preserve">; </w:t>
            </w:r>
            <w:r>
              <w:rPr>
                <w:rFonts w:ascii="Cambria" w:hAnsi="Cambria"/>
                <w:bCs/>
                <w:sz w:val="20"/>
                <w:szCs w:val="20"/>
                <w:lang w:val="es-ES"/>
              </w:rPr>
              <w:t>5 de julio</w:t>
            </w:r>
            <w:r w:rsidR="00FD6A6F">
              <w:rPr>
                <w:rFonts w:ascii="Cambria" w:hAnsi="Cambria"/>
                <w:bCs/>
                <w:sz w:val="20"/>
                <w:szCs w:val="20"/>
                <w:lang w:val="es-ES"/>
              </w:rPr>
              <w:t xml:space="preserve"> y 12 de septiembre</w:t>
            </w:r>
            <w:r>
              <w:rPr>
                <w:rFonts w:ascii="Cambria" w:hAnsi="Cambria"/>
                <w:bCs/>
                <w:sz w:val="20"/>
                <w:szCs w:val="20"/>
                <w:lang w:val="es-ES"/>
              </w:rPr>
              <w:t xml:space="preserve"> de 2011</w:t>
            </w:r>
            <w:r w:rsidR="002A1150">
              <w:rPr>
                <w:rFonts w:ascii="Cambria" w:hAnsi="Cambria"/>
                <w:bCs/>
                <w:sz w:val="20"/>
                <w:szCs w:val="20"/>
                <w:lang w:val="es-ES"/>
              </w:rPr>
              <w:t>; 18 de abril de 2017</w:t>
            </w:r>
          </w:p>
        </w:tc>
      </w:tr>
      <w:tr w:rsidR="004C2312" w:rsidRPr="006061DB"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3CE49AFE" w14:textId="0522AEE2" w:rsidR="004C2312" w:rsidRPr="00FD6A6F" w:rsidRDefault="00AA44C1" w:rsidP="008D2290">
            <w:pPr>
              <w:jc w:val="both"/>
              <w:rPr>
                <w:rFonts w:ascii="Cambria" w:hAnsi="Cambria"/>
                <w:bCs/>
                <w:sz w:val="20"/>
                <w:szCs w:val="20"/>
                <w:lang w:val="es-BO"/>
              </w:rPr>
            </w:pPr>
            <w:r w:rsidRPr="00FD6A6F">
              <w:rPr>
                <w:rFonts w:ascii="Cambria" w:hAnsi="Cambria"/>
                <w:bCs/>
                <w:sz w:val="20"/>
                <w:szCs w:val="20"/>
                <w:lang w:val="es-BO"/>
              </w:rPr>
              <w:t xml:space="preserve">6 de mayo </w:t>
            </w:r>
            <w:r w:rsidR="00CE1FB5" w:rsidRPr="00FD6A6F">
              <w:rPr>
                <w:rFonts w:ascii="Cambria" w:hAnsi="Cambria"/>
                <w:bCs/>
                <w:sz w:val="20"/>
                <w:szCs w:val="20"/>
                <w:lang w:val="es-BO"/>
              </w:rPr>
              <w:t xml:space="preserve">y 7 de noviembre </w:t>
            </w:r>
            <w:r w:rsidRPr="00FD6A6F">
              <w:rPr>
                <w:rFonts w:ascii="Cambria" w:hAnsi="Cambria"/>
                <w:bCs/>
                <w:sz w:val="20"/>
                <w:szCs w:val="20"/>
                <w:lang w:val="es-BO"/>
              </w:rPr>
              <w:t>de 2011</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57379615" w:rsidR="003239B8" w:rsidRPr="004B3C14" w:rsidRDefault="00EF3F2C"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8D229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12C931CB" w14:textId="41FC8A4C" w:rsidR="003239B8" w:rsidRPr="004B3C14" w:rsidRDefault="00EF3F2C"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8D229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F8B059B" w14:textId="4010F3E3" w:rsidR="003239B8" w:rsidRPr="00153E77" w:rsidRDefault="00EF3F2C" w:rsidP="008D2290">
            <w:pPr>
              <w:rPr>
                <w:bCs/>
                <w:sz w:val="20"/>
                <w:szCs w:val="20"/>
              </w:rPr>
            </w:pPr>
            <w:r w:rsidRPr="002B2916">
              <w:rPr>
                <w:rFonts w:ascii="Cambria" w:hAnsi="Cambria"/>
                <w:bCs/>
                <w:sz w:val="20"/>
                <w:szCs w:val="20"/>
              </w:rPr>
              <w:t>Sí</w:t>
            </w:r>
          </w:p>
        </w:tc>
      </w:tr>
      <w:tr w:rsidR="003239B8" w:rsidRPr="006061DB" w14:paraId="30ABEC3E" w14:textId="77777777" w:rsidTr="008D229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0C122F44" w14:textId="03BA1787" w:rsidR="003239B8" w:rsidRPr="002615DC" w:rsidRDefault="00EF3F2C" w:rsidP="008D2290">
            <w:pPr>
              <w:jc w:val="both"/>
              <w:rPr>
                <w:rFonts w:ascii="Cambria" w:hAnsi="Cambria"/>
                <w:bCs/>
                <w:sz w:val="20"/>
                <w:szCs w:val="20"/>
                <w:lang w:val="es-BO"/>
              </w:rPr>
            </w:pPr>
            <w:r>
              <w:rPr>
                <w:rFonts w:ascii="Cambria" w:hAnsi="Cambria"/>
                <w:bCs/>
                <w:sz w:val="20"/>
                <w:szCs w:val="20"/>
                <w:lang w:val="es-ES"/>
              </w:rPr>
              <w:t>Sí,</w:t>
            </w:r>
            <w:r w:rsidRPr="007521DD">
              <w:rPr>
                <w:rFonts w:ascii="Cambria" w:hAnsi="Cambria"/>
                <w:bCs/>
                <w:sz w:val="20"/>
                <w:szCs w:val="20"/>
                <w:lang w:val="es-ES"/>
              </w:rPr>
              <w:t xml:space="preserve"> Convención Americana (depósito de instrumento realizado el</w:t>
            </w:r>
            <w:r>
              <w:rPr>
                <w:rFonts w:ascii="Cambria" w:hAnsi="Cambria"/>
                <w:bCs/>
                <w:sz w:val="20"/>
                <w:szCs w:val="20"/>
                <w:lang w:val="es-ES"/>
              </w:rPr>
              <w:t xml:space="preserve"> </w:t>
            </w:r>
            <w:r w:rsidR="002615DC" w:rsidRPr="002615DC">
              <w:rPr>
                <w:rFonts w:ascii="Cambria" w:hAnsi="Cambria"/>
                <w:bCs/>
                <w:sz w:val="20"/>
                <w:szCs w:val="20"/>
                <w:lang w:val="es-ES"/>
              </w:rPr>
              <w:t>24 de agosto de 1989</w:t>
            </w:r>
            <w:r w:rsidR="002615DC">
              <w:rPr>
                <w:rFonts w:ascii="Cambria" w:hAnsi="Cambria"/>
                <w:bCs/>
                <w:sz w:val="20"/>
                <w:szCs w:val="20"/>
                <w:lang w:val="es-ES"/>
              </w:rPr>
              <w:t>)</w:t>
            </w:r>
          </w:p>
        </w:tc>
      </w:tr>
    </w:tbl>
    <w:p w14:paraId="4E92C44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B65A04"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2FF52028" w:rsidR="00EE00E9" w:rsidRPr="00EE00E9" w:rsidRDefault="00EF3F2C" w:rsidP="008D2290">
            <w:pPr>
              <w:jc w:val="both"/>
              <w:rPr>
                <w:rFonts w:ascii="Cambria" w:hAnsi="Cambria"/>
                <w:bCs/>
                <w:sz w:val="20"/>
                <w:szCs w:val="20"/>
                <w:lang w:val="es-ES"/>
              </w:rPr>
            </w:pPr>
            <w:r>
              <w:rPr>
                <w:rFonts w:ascii="Cambria" w:hAnsi="Cambria"/>
                <w:bCs/>
                <w:sz w:val="20"/>
                <w:szCs w:val="20"/>
                <w:lang w:val="es-ES"/>
              </w:rPr>
              <w:t>No</w:t>
            </w:r>
          </w:p>
        </w:tc>
      </w:tr>
      <w:tr w:rsidR="003239B8" w:rsidRPr="006061DB"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6310C8F7" w14:textId="247E515E" w:rsidR="003239B8" w:rsidRPr="00EF3F2C" w:rsidRDefault="00EF3F2C" w:rsidP="008D2290">
            <w:pPr>
              <w:jc w:val="both"/>
              <w:rPr>
                <w:rFonts w:ascii="Cambria" w:hAnsi="Cambria"/>
                <w:bCs/>
                <w:sz w:val="20"/>
                <w:szCs w:val="20"/>
                <w:lang w:val="es-BO"/>
              </w:rPr>
            </w:pPr>
            <w:r w:rsidRPr="009F4172">
              <w:rPr>
                <w:rFonts w:ascii="Cambria" w:hAnsi="Cambria"/>
                <w:bCs/>
                <w:sz w:val="20"/>
                <w:szCs w:val="20"/>
                <w:lang w:val="es-BO"/>
              </w:rPr>
              <w:t>Artículo</w:t>
            </w:r>
            <w:r>
              <w:rPr>
                <w:rFonts w:ascii="Cambria" w:hAnsi="Cambria"/>
                <w:bCs/>
                <w:sz w:val="20"/>
                <w:szCs w:val="20"/>
                <w:lang w:val="es-BO"/>
              </w:rPr>
              <w:t>s</w:t>
            </w:r>
            <w:r w:rsidR="00215010">
              <w:rPr>
                <w:rFonts w:ascii="Cambria" w:hAnsi="Cambria"/>
                <w:bCs/>
                <w:sz w:val="20"/>
                <w:szCs w:val="20"/>
                <w:lang w:val="es-BO"/>
              </w:rPr>
              <w:t xml:space="preserve"> 5 (integridad personal),</w:t>
            </w:r>
            <w:r w:rsidRPr="009F4172">
              <w:rPr>
                <w:rFonts w:ascii="Cambria" w:hAnsi="Cambria"/>
                <w:bCs/>
                <w:sz w:val="20"/>
                <w:szCs w:val="20"/>
                <w:lang w:val="es-BO"/>
              </w:rPr>
              <w:t xml:space="preserve"> </w:t>
            </w:r>
            <w:r>
              <w:rPr>
                <w:rFonts w:ascii="Cambria" w:hAnsi="Cambria"/>
                <w:bCs/>
                <w:sz w:val="20"/>
                <w:szCs w:val="20"/>
                <w:lang w:val="es-BO"/>
              </w:rPr>
              <w:t>8 (garantías judiciales),</w:t>
            </w:r>
            <w:r w:rsidR="0006343F">
              <w:rPr>
                <w:rFonts w:ascii="Cambria" w:hAnsi="Cambria"/>
                <w:bCs/>
                <w:sz w:val="20"/>
                <w:szCs w:val="20"/>
                <w:lang w:val="es-BO"/>
              </w:rPr>
              <w:t xml:space="preserve"> 17 (familia),</w:t>
            </w:r>
            <w:r>
              <w:rPr>
                <w:rFonts w:ascii="Cambria" w:hAnsi="Cambria"/>
                <w:bCs/>
                <w:sz w:val="20"/>
                <w:szCs w:val="20"/>
                <w:lang w:val="es-BO"/>
              </w:rPr>
              <w:t xml:space="preserve"> 19 (derechos del niño</w:t>
            </w:r>
            <w:r w:rsidRPr="009F4172">
              <w:rPr>
                <w:rFonts w:ascii="Cambria" w:hAnsi="Cambria"/>
                <w:bCs/>
                <w:sz w:val="20"/>
                <w:szCs w:val="20"/>
                <w:lang w:val="es-BO"/>
              </w:rPr>
              <w:t>)</w:t>
            </w:r>
            <w:r>
              <w:rPr>
                <w:rFonts w:ascii="Cambria" w:hAnsi="Cambria"/>
                <w:bCs/>
                <w:sz w:val="20"/>
                <w:szCs w:val="20"/>
                <w:lang w:val="es-BO"/>
              </w:rPr>
              <w:t xml:space="preserve"> y 25 (protección judicial) de la Convención Americana, </w:t>
            </w:r>
            <w:r>
              <w:rPr>
                <w:rFonts w:ascii="Cambria" w:hAnsi="Cambria"/>
                <w:sz w:val="20"/>
                <w:szCs w:val="20"/>
                <w:bdr w:val="none" w:sz="0" w:space="0" w:color="auto" w:frame="1"/>
                <w:lang w:val="es-UY"/>
              </w:rPr>
              <w:t xml:space="preserve">en relación con su </w:t>
            </w:r>
            <w:r w:rsidRPr="00123FFE">
              <w:rPr>
                <w:rFonts w:ascii="Cambria" w:hAnsi="Cambria"/>
                <w:sz w:val="20"/>
                <w:szCs w:val="20"/>
                <w:bdr w:val="none" w:sz="0" w:space="0" w:color="auto" w:frame="1"/>
                <w:lang w:val="es-UY"/>
              </w:rPr>
              <w:t>artículo 1.1 (obligación de respetar los derechos)</w:t>
            </w:r>
          </w:p>
        </w:tc>
      </w:tr>
      <w:tr w:rsidR="003239B8" w:rsidRPr="006061DB"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3B097290" w:rsidR="003239B8" w:rsidRPr="00EE00E9" w:rsidRDefault="002615DC" w:rsidP="00FA2471">
            <w:pPr>
              <w:rPr>
                <w:rFonts w:ascii="Cambria" w:hAnsi="Cambria"/>
                <w:bCs/>
                <w:sz w:val="20"/>
                <w:szCs w:val="20"/>
                <w:lang w:val="es-ES"/>
              </w:rPr>
            </w:pPr>
            <w:r>
              <w:rPr>
                <w:rFonts w:ascii="Cambria" w:hAnsi="Cambria"/>
                <w:bCs/>
                <w:sz w:val="20"/>
                <w:szCs w:val="20"/>
                <w:lang w:val="es-ES"/>
              </w:rPr>
              <w:t>Sí</w:t>
            </w:r>
            <w:r w:rsidRPr="00D60D00">
              <w:rPr>
                <w:rFonts w:ascii="Cambria" w:hAnsi="Cambria"/>
                <w:bCs/>
                <w:sz w:val="20"/>
                <w:szCs w:val="20"/>
                <w:lang w:val="es-BO"/>
              </w:rPr>
              <w:t xml:space="preserve">, </w:t>
            </w:r>
            <w:r w:rsidR="00FA2471">
              <w:rPr>
                <w:rFonts w:ascii="Cambria" w:hAnsi="Cambria"/>
                <w:bCs/>
                <w:sz w:val="20"/>
                <w:szCs w:val="20"/>
                <w:lang w:val="es-BO"/>
              </w:rPr>
              <w:t>aplican las excepciones del</w:t>
            </w:r>
            <w:r w:rsidRPr="00D60D00">
              <w:rPr>
                <w:rFonts w:ascii="Cambria" w:hAnsi="Cambria"/>
                <w:bCs/>
                <w:sz w:val="20"/>
                <w:szCs w:val="20"/>
                <w:lang w:val="es-BO"/>
              </w:rPr>
              <w:t xml:space="preserve"> art</w:t>
            </w:r>
            <w:r>
              <w:rPr>
                <w:rFonts w:ascii="Cambria" w:hAnsi="Cambria"/>
                <w:bCs/>
                <w:sz w:val="20"/>
                <w:szCs w:val="20"/>
                <w:lang w:val="es-BO"/>
              </w:rPr>
              <w:t>ículo 46.2.</w:t>
            </w:r>
            <w:r w:rsidR="00FA2471">
              <w:rPr>
                <w:rFonts w:ascii="Cambria" w:hAnsi="Cambria"/>
                <w:bCs/>
                <w:sz w:val="20"/>
                <w:szCs w:val="20"/>
                <w:lang w:val="es-BO"/>
              </w:rPr>
              <w:t xml:space="preserve"> b y</w:t>
            </w:r>
            <w:r>
              <w:rPr>
                <w:rFonts w:ascii="Cambria" w:hAnsi="Cambria"/>
                <w:bCs/>
                <w:sz w:val="20"/>
                <w:szCs w:val="20"/>
                <w:lang w:val="es-BO"/>
              </w:rPr>
              <w:t xml:space="preserve"> c de la CADH</w:t>
            </w:r>
          </w:p>
        </w:tc>
      </w:tr>
      <w:tr w:rsidR="003239B8" w:rsidRPr="006061DB"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4A2A4569" w14:textId="2CBE2AAC" w:rsidR="003239B8" w:rsidRPr="002615DC" w:rsidRDefault="002615DC" w:rsidP="008D2290">
            <w:pPr>
              <w:rPr>
                <w:bCs/>
                <w:sz w:val="20"/>
                <w:szCs w:val="20"/>
                <w:lang w:val="es-BO"/>
              </w:rPr>
            </w:pPr>
            <w:r w:rsidRPr="00063E15">
              <w:rPr>
                <w:rFonts w:ascii="Cambria" w:hAnsi="Cambria"/>
                <w:bCs/>
                <w:sz w:val="20"/>
                <w:szCs w:val="20"/>
                <w:lang w:val="es-BO"/>
              </w:rPr>
              <w:t>Sí, en los términos de la sección VI</w:t>
            </w:r>
          </w:p>
        </w:tc>
      </w:tr>
    </w:tbl>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77EDEC34" w14:textId="3F2D84E0" w:rsidR="00613399" w:rsidRDefault="00C37D57" w:rsidP="007E59F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C37D57">
        <w:rPr>
          <w:rFonts w:ascii="Cambria" w:hAnsi="Cambria"/>
          <w:sz w:val="20"/>
          <w:szCs w:val="20"/>
          <w:lang w:val="es-BO"/>
        </w:rPr>
        <w:t>El peticionario manifiesta que el señor Javier Arnaldo C</w:t>
      </w:r>
      <w:r>
        <w:rPr>
          <w:rFonts w:ascii="Cambria" w:hAnsi="Cambria"/>
          <w:sz w:val="20"/>
          <w:szCs w:val="20"/>
          <w:lang w:val="es-BO"/>
        </w:rPr>
        <w:t>órdoba</w:t>
      </w:r>
      <w:r w:rsidR="00D66828">
        <w:rPr>
          <w:rFonts w:ascii="Cambria" w:hAnsi="Cambria"/>
          <w:sz w:val="20"/>
          <w:szCs w:val="20"/>
          <w:lang w:val="es-BO"/>
        </w:rPr>
        <w:t xml:space="preserve"> (en adelante “la presunta víctima” o </w:t>
      </w:r>
      <w:r w:rsidR="00426D66">
        <w:rPr>
          <w:rFonts w:ascii="Cambria" w:hAnsi="Cambria"/>
          <w:sz w:val="20"/>
          <w:szCs w:val="20"/>
          <w:lang w:val="es-BO"/>
        </w:rPr>
        <w:t>“</w:t>
      </w:r>
      <w:r w:rsidR="00D66828">
        <w:rPr>
          <w:rFonts w:ascii="Cambria" w:hAnsi="Cambria"/>
          <w:sz w:val="20"/>
          <w:szCs w:val="20"/>
          <w:lang w:val="es-BO"/>
        </w:rPr>
        <w:t>el seño</w:t>
      </w:r>
      <w:r w:rsidR="00A61EFC">
        <w:rPr>
          <w:rFonts w:ascii="Cambria" w:hAnsi="Cambria"/>
          <w:sz w:val="20"/>
          <w:szCs w:val="20"/>
          <w:lang w:val="es-BO"/>
        </w:rPr>
        <w:t>r Córdoba</w:t>
      </w:r>
      <w:r w:rsidR="00426D66">
        <w:rPr>
          <w:rFonts w:ascii="Cambria" w:hAnsi="Cambria"/>
          <w:sz w:val="20"/>
          <w:szCs w:val="20"/>
          <w:lang w:val="es-BO"/>
        </w:rPr>
        <w:t>”</w:t>
      </w:r>
      <w:r w:rsidR="00D66828">
        <w:rPr>
          <w:rFonts w:ascii="Cambria" w:hAnsi="Cambria"/>
          <w:sz w:val="20"/>
          <w:szCs w:val="20"/>
          <w:lang w:val="es-BO"/>
        </w:rPr>
        <w:t>)</w:t>
      </w:r>
      <w:r>
        <w:rPr>
          <w:rFonts w:ascii="Cambria" w:hAnsi="Cambria"/>
          <w:sz w:val="20"/>
          <w:szCs w:val="20"/>
          <w:lang w:val="es-BO"/>
        </w:rPr>
        <w:t xml:space="preserve"> ciudadano argentino</w:t>
      </w:r>
      <w:r w:rsidR="00DF1A82">
        <w:rPr>
          <w:rFonts w:ascii="Cambria" w:hAnsi="Cambria"/>
          <w:sz w:val="20"/>
          <w:szCs w:val="20"/>
          <w:lang w:val="es-BO"/>
        </w:rPr>
        <w:t xml:space="preserve"> y </w:t>
      </w:r>
      <w:r w:rsidR="006A63C6">
        <w:rPr>
          <w:rFonts w:ascii="Cambria" w:hAnsi="Cambria"/>
          <w:sz w:val="20"/>
          <w:szCs w:val="20"/>
          <w:lang w:val="es-BO"/>
        </w:rPr>
        <w:t>la señora M.R.G.</w:t>
      </w:r>
      <w:r w:rsidR="007E59F6">
        <w:rPr>
          <w:rFonts w:ascii="Cambria" w:hAnsi="Cambria"/>
          <w:sz w:val="20"/>
          <w:szCs w:val="20"/>
          <w:lang w:val="es-BO"/>
        </w:rPr>
        <w:t>A.</w:t>
      </w:r>
      <w:r w:rsidR="0048265C">
        <w:rPr>
          <w:rStyle w:val="FootnoteReference"/>
          <w:rFonts w:ascii="Cambria" w:hAnsi="Cambria"/>
          <w:sz w:val="20"/>
          <w:szCs w:val="20"/>
          <w:lang w:val="es-BO"/>
        </w:rPr>
        <w:footnoteReference w:id="6"/>
      </w:r>
      <w:r w:rsidR="00D66828">
        <w:rPr>
          <w:rFonts w:ascii="Cambria" w:hAnsi="Cambria"/>
          <w:sz w:val="20"/>
          <w:szCs w:val="20"/>
          <w:lang w:val="es-BO"/>
        </w:rPr>
        <w:t xml:space="preserve"> de nacionalidad</w:t>
      </w:r>
      <w:r w:rsidR="00DF1A82">
        <w:rPr>
          <w:rFonts w:ascii="Cambria" w:hAnsi="Cambria"/>
          <w:sz w:val="20"/>
          <w:szCs w:val="20"/>
          <w:lang w:val="es-BO"/>
        </w:rPr>
        <w:t xml:space="preserve"> </w:t>
      </w:r>
      <w:r w:rsidR="006A63C6">
        <w:rPr>
          <w:rFonts w:ascii="Cambria" w:hAnsi="Cambria"/>
          <w:sz w:val="20"/>
          <w:szCs w:val="20"/>
          <w:lang w:val="es-BO"/>
        </w:rPr>
        <w:t>paraguaya</w:t>
      </w:r>
      <w:r w:rsidR="00DF1A82">
        <w:rPr>
          <w:rFonts w:ascii="Cambria" w:hAnsi="Cambria"/>
          <w:sz w:val="20"/>
          <w:szCs w:val="20"/>
          <w:lang w:val="es-BO"/>
        </w:rPr>
        <w:t xml:space="preserve">, tuvieron un hijo (el niño </w:t>
      </w:r>
      <w:r w:rsidR="00DF1A82" w:rsidRPr="007E59F6">
        <w:rPr>
          <w:rFonts w:ascii="Cambria" w:hAnsi="Cambria"/>
          <w:sz w:val="20"/>
          <w:szCs w:val="20"/>
          <w:lang w:val="es-BO"/>
        </w:rPr>
        <w:t>D</w:t>
      </w:r>
      <w:r w:rsidR="00735568">
        <w:rPr>
          <w:rFonts w:ascii="Cambria" w:hAnsi="Cambria"/>
          <w:sz w:val="20"/>
          <w:szCs w:val="20"/>
          <w:lang w:val="es-BO"/>
        </w:rPr>
        <w:t>.</w:t>
      </w:r>
      <w:r w:rsidR="00DF1A82">
        <w:rPr>
          <w:rFonts w:ascii="Cambria" w:hAnsi="Cambria"/>
          <w:sz w:val="20"/>
          <w:szCs w:val="20"/>
          <w:lang w:val="es-BO"/>
        </w:rPr>
        <w:t xml:space="preserve">) </w:t>
      </w:r>
      <w:r w:rsidR="00B82B0A">
        <w:rPr>
          <w:rFonts w:ascii="Cambria" w:hAnsi="Cambria"/>
          <w:sz w:val="20"/>
          <w:szCs w:val="20"/>
          <w:lang w:val="es-BO"/>
        </w:rPr>
        <w:t xml:space="preserve">en </w:t>
      </w:r>
      <w:r w:rsidR="00D66828">
        <w:rPr>
          <w:rFonts w:ascii="Cambria" w:hAnsi="Cambria"/>
          <w:sz w:val="20"/>
          <w:szCs w:val="20"/>
          <w:lang w:val="es-BO"/>
        </w:rPr>
        <w:t>el año 2004</w:t>
      </w:r>
      <w:r w:rsidR="007E59F6">
        <w:rPr>
          <w:rFonts w:ascii="Cambria" w:hAnsi="Cambria"/>
          <w:sz w:val="20"/>
          <w:szCs w:val="20"/>
          <w:lang w:val="es-BO"/>
        </w:rPr>
        <w:t xml:space="preserve">. Indica que el 21 de enero de 2006 la </w:t>
      </w:r>
      <w:r w:rsidR="001E273C">
        <w:rPr>
          <w:rFonts w:ascii="Cambria" w:hAnsi="Cambria"/>
          <w:sz w:val="20"/>
          <w:szCs w:val="20"/>
          <w:lang w:val="es-BO"/>
        </w:rPr>
        <w:t>señora M.R.G.A</w:t>
      </w:r>
      <w:r w:rsidR="002F0477">
        <w:rPr>
          <w:rFonts w:ascii="Cambria" w:hAnsi="Cambria"/>
          <w:sz w:val="20"/>
          <w:szCs w:val="20"/>
          <w:lang w:val="es-BO"/>
        </w:rPr>
        <w:t>.</w:t>
      </w:r>
      <w:r w:rsidR="00E74957">
        <w:rPr>
          <w:rFonts w:ascii="Cambria" w:hAnsi="Cambria"/>
          <w:sz w:val="20"/>
          <w:szCs w:val="20"/>
          <w:lang w:val="es-BO"/>
        </w:rPr>
        <w:t xml:space="preserve"> </w:t>
      </w:r>
      <w:r w:rsidR="006629A7">
        <w:rPr>
          <w:rFonts w:ascii="Cambria" w:hAnsi="Cambria"/>
          <w:sz w:val="20"/>
          <w:szCs w:val="20"/>
          <w:lang w:val="es-BO"/>
        </w:rPr>
        <w:t>se llevó</w:t>
      </w:r>
      <w:r w:rsidR="001E273C">
        <w:rPr>
          <w:rFonts w:ascii="Cambria" w:hAnsi="Cambria"/>
          <w:sz w:val="20"/>
          <w:szCs w:val="20"/>
          <w:lang w:val="es-BO"/>
        </w:rPr>
        <w:t xml:space="preserve"> al niño</w:t>
      </w:r>
      <w:r w:rsidR="00771A2A">
        <w:rPr>
          <w:rFonts w:ascii="Cambria" w:hAnsi="Cambria"/>
          <w:sz w:val="20"/>
          <w:szCs w:val="20"/>
          <w:lang w:val="es-BO"/>
        </w:rPr>
        <w:t xml:space="preserve"> de su hogar</w:t>
      </w:r>
      <w:r w:rsidR="004876C7">
        <w:rPr>
          <w:rFonts w:ascii="Cambria" w:hAnsi="Cambria"/>
          <w:sz w:val="20"/>
          <w:szCs w:val="20"/>
          <w:lang w:val="es-BO"/>
        </w:rPr>
        <w:t>,</w:t>
      </w:r>
      <w:r w:rsidR="001E273C">
        <w:rPr>
          <w:rFonts w:ascii="Cambria" w:hAnsi="Cambria"/>
          <w:sz w:val="20"/>
          <w:szCs w:val="20"/>
          <w:lang w:val="es-BO"/>
        </w:rPr>
        <w:t xml:space="preserve"> ubicado en la </w:t>
      </w:r>
      <w:r w:rsidR="004876C7">
        <w:rPr>
          <w:rFonts w:ascii="Cambria" w:hAnsi="Cambria"/>
          <w:sz w:val="20"/>
          <w:szCs w:val="20"/>
          <w:lang w:val="es-BO"/>
        </w:rPr>
        <w:t>provincia</w:t>
      </w:r>
      <w:r w:rsidR="001E273C">
        <w:rPr>
          <w:rFonts w:ascii="Cambria" w:hAnsi="Cambria"/>
          <w:sz w:val="20"/>
          <w:szCs w:val="20"/>
          <w:lang w:val="es-BO"/>
        </w:rPr>
        <w:t xml:space="preserve"> de Buenos Aires</w:t>
      </w:r>
      <w:r w:rsidR="00B82B0A">
        <w:rPr>
          <w:rFonts w:ascii="Cambria" w:hAnsi="Cambria"/>
          <w:sz w:val="20"/>
          <w:szCs w:val="20"/>
          <w:lang w:val="es-BO"/>
        </w:rPr>
        <w:t>,</w:t>
      </w:r>
      <w:r w:rsidR="001E273C">
        <w:rPr>
          <w:rFonts w:ascii="Cambria" w:hAnsi="Cambria"/>
          <w:sz w:val="20"/>
          <w:szCs w:val="20"/>
          <w:lang w:val="es-BO"/>
        </w:rPr>
        <w:t xml:space="preserve"> Argentina</w:t>
      </w:r>
      <w:r w:rsidR="00E74957">
        <w:rPr>
          <w:rFonts w:ascii="Cambria" w:hAnsi="Cambria"/>
          <w:sz w:val="20"/>
          <w:szCs w:val="20"/>
          <w:lang w:val="es-BO"/>
        </w:rPr>
        <w:t>, sin el consentimiento de su padre</w:t>
      </w:r>
      <w:r w:rsidR="002F0477">
        <w:rPr>
          <w:rFonts w:ascii="Cambria" w:hAnsi="Cambria"/>
          <w:sz w:val="20"/>
          <w:szCs w:val="20"/>
          <w:lang w:val="es-BO"/>
        </w:rPr>
        <w:t xml:space="preserve"> y</w:t>
      </w:r>
      <w:r w:rsidR="00771A2A">
        <w:rPr>
          <w:rFonts w:ascii="Cambria" w:hAnsi="Cambria"/>
          <w:sz w:val="20"/>
          <w:szCs w:val="20"/>
          <w:lang w:val="es-BO"/>
        </w:rPr>
        <w:t xml:space="preserve"> </w:t>
      </w:r>
      <w:r w:rsidR="001E273C">
        <w:rPr>
          <w:rFonts w:ascii="Cambria" w:hAnsi="Cambria"/>
          <w:sz w:val="20"/>
          <w:szCs w:val="20"/>
          <w:lang w:val="es-BO"/>
        </w:rPr>
        <w:t xml:space="preserve">lo </w:t>
      </w:r>
      <w:r w:rsidR="00480AB6">
        <w:rPr>
          <w:rFonts w:ascii="Cambria" w:hAnsi="Cambria"/>
          <w:sz w:val="20"/>
          <w:szCs w:val="20"/>
          <w:lang w:val="es-BO"/>
        </w:rPr>
        <w:t>trasladó</w:t>
      </w:r>
      <w:r w:rsidR="001E273C">
        <w:rPr>
          <w:rFonts w:ascii="Cambria" w:hAnsi="Cambria"/>
          <w:sz w:val="20"/>
          <w:szCs w:val="20"/>
          <w:lang w:val="es-BO"/>
        </w:rPr>
        <w:t xml:space="preserve"> </w:t>
      </w:r>
      <w:r w:rsidR="00771A2A">
        <w:rPr>
          <w:rFonts w:ascii="Cambria" w:hAnsi="Cambria"/>
          <w:sz w:val="20"/>
          <w:szCs w:val="20"/>
          <w:lang w:val="es-BO"/>
        </w:rPr>
        <w:t xml:space="preserve">de manera ilegal hasta Paraguay. </w:t>
      </w:r>
      <w:r w:rsidR="00F6545D">
        <w:rPr>
          <w:rFonts w:ascii="Cambria" w:hAnsi="Cambria"/>
          <w:sz w:val="20"/>
          <w:szCs w:val="20"/>
          <w:lang w:val="es-BO"/>
        </w:rPr>
        <w:t>Refiere que para la fecha de los hechos el niño tenía un año y once meses de edad y</w:t>
      </w:r>
      <w:r w:rsidR="00613399">
        <w:rPr>
          <w:rFonts w:ascii="Cambria" w:hAnsi="Cambria"/>
          <w:sz w:val="20"/>
          <w:szCs w:val="20"/>
          <w:lang w:val="es-BO"/>
        </w:rPr>
        <w:t xml:space="preserve"> </w:t>
      </w:r>
      <w:r w:rsidR="00F6545D">
        <w:rPr>
          <w:rFonts w:ascii="Cambria" w:hAnsi="Cambria"/>
          <w:sz w:val="20"/>
          <w:szCs w:val="20"/>
          <w:lang w:val="es-BO"/>
        </w:rPr>
        <w:t>padecía de epilepsia</w:t>
      </w:r>
      <w:r w:rsidR="00613399">
        <w:rPr>
          <w:rFonts w:ascii="Cambria" w:hAnsi="Cambria"/>
          <w:sz w:val="20"/>
          <w:szCs w:val="20"/>
          <w:lang w:val="es-BO"/>
        </w:rPr>
        <w:t>,</w:t>
      </w:r>
      <w:r w:rsidR="00517BA5">
        <w:rPr>
          <w:rFonts w:ascii="Cambria" w:hAnsi="Cambria"/>
          <w:sz w:val="20"/>
          <w:szCs w:val="20"/>
          <w:lang w:val="es-BO"/>
        </w:rPr>
        <w:t xml:space="preserve"> por lo que se encontraba siguiendo un tratamiento médico especializado</w:t>
      </w:r>
      <w:r w:rsidR="00E74957">
        <w:rPr>
          <w:rFonts w:ascii="Cambria" w:hAnsi="Cambria"/>
          <w:sz w:val="20"/>
          <w:szCs w:val="20"/>
          <w:lang w:val="es-BO"/>
        </w:rPr>
        <w:t xml:space="preserve"> en Argentina</w:t>
      </w:r>
      <w:r w:rsidR="00613399">
        <w:rPr>
          <w:rFonts w:ascii="Cambria" w:hAnsi="Cambria"/>
          <w:sz w:val="20"/>
          <w:szCs w:val="20"/>
          <w:lang w:val="es-BO"/>
        </w:rPr>
        <w:t>.</w:t>
      </w:r>
    </w:p>
    <w:p w14:paraId="2ED5CF41" w14:textId="4B439CA9" w:rsidR="008E2502" w:rsidRPr="00AB4661" w:rsidRDefault="00205D13" w:rsidP="00AB46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Expone</w:t>
      </w:r>
      <w:r w:rsidR="008E2502">
        <w:rPr>
          <w:rFonts w:ascii="Cambria" w:hAnsi="Cambria"/>
          <w:sz w:val="20"/>
          <w:szCs w:val="20"/>
          <w:lang w:val="es-BO"/>
        </w:rPr>
        <w:t xml:space="preserve"> que</w:t>
      </w:r>
      <w:r w:rsidR="00275F30">
        <w:rPr>
          <w:rFonts w:ascii="Cambria" w:hAnsi="Cambria"/>
          <w:sz w:val="20"/>
          <w:szCs w:val="20"/>
          <w:lang w:val="es-BO"/>
        </w:rPr>
        <w:t xml:space="preserve"> por los hechos</w:t>
      </w:r>
      <w:r w:rsidR="00974902">
        <w:rPr>
          <w:rFonts w:ascii="Cambria" w:hAnsi="Cambria"/>
          <w:sz w:val="20"/>
          <w:szCs w:val="20"/>
          <w:lang w:val="es-BO"/>
        </w:rPr>
        <w:t xml:space="preserve"> y en el marco de las disposiciones de la Convención Interamericana sobre Restitución Internacional de Menores</w:t>
      </w:r>
      <w:r w:rsidR="00275F30">
        <w:rPr>
          <w:rFonts w:ascii="Cambria" w:hAnsi="Cambria"/>
          <w:sz w:val="20"/>
          <w:szCs w:val="20"/>
          <w:lang w:val="es-BO"/>
        </w:rPr>
        <w:t>,</w:t>
      </w:r>
      <w:r w:rsidR="008E2502">
        <w:rPr>
          <w:rFonts w:ascii="Cambria" w:hAnsi="Cambria"/>
          <w:sz w:val="20"/>
          <w:szCs w:val="20"/>
          <w:lang w:val="es-BO"/>
        </w:rPr>
        <w:t xml:space="preserve"> </w:t>
      </w:r>
      <w:r w:rsidR="00FA2471">
        <w:rPr>
          <w:rFonts w:ascii="Cambria" w:hAnsi="Cambria"/>
          <w:sz w:val="20"/>
          <w:szCs w:val="20"/>
          <w:lang w:val="es-BO"/>
        </w:rPr>
        <w:t xml:space="preserve">el señor Córdoba </w:t>
      </w:r>
      <w:r w:rsidR="00C33C37" w:rsidRPr="00E74957">
        <w:rPr>
          <w:rFonts w:ascii="Cambria" w:hAnsi="Cambria"/>
          <w:sz w:val="20"/>
          <w:szCs w:val="20"/>
          <w:lang w:val="es-BO"/>
        </w:rPr>
        <w:t>inició el proceso en la jurisdicción paraguaya</w:t>
      </w:r>
      <w:r w:rsidR="00FE1F95">
        <w:rPr>
          <w:rFonts w:ascii="Cambria" w:hAnsi="Cambria"/>
          <w:sz w:val="20"/>
          <w:szCs w:val="20"/>
          <w:lang w:val="es-BO"/>
        </w:rPr>
        <w:t xml:space="preserve"> </w:t>
      </w:r>
      <w:r w:rsidR="001535EB">
        <w:rPr>
          <w:rFonts w:ascii="Cambria" w:hAnsi="Cambria"/>
          <w:sz w:val="20"/>
          <w:szCs w:val="20"/>
          <w:lang w:val="es-BO"/>
        </w:rPr>
        <w:t xml:space="preserve">ante el Juzgado N°3 de Caacupe, </w:t>
      </w:r>
      <w:r w:rsidR="009820D5">
        <w:rPr>
          <w:rFonts w:ascii="Cambria" w:hAnsi="Cambria"/>
          <w:sz w:val="20"/>
          <w:szCs w:val="20"/>
          <w:lang w:val="es-BO"/>
        </w:rPr>
        <w:t xml:space="preserve">el cual </w:t>
      </w:r>
      <w:r w:rsidR="0037316A">
        <w:rPr>
          <w:rFonts w:ascii="Cambria" w:hAnsi="Cambria"/>
          <w:sz w:val="20"/>
          <w:szCs w:val="20"/>
          <w:lang w:val="es-BO"/>
        </w:rPr>
        <w:t xml:space="preserve">el 26 de junio de 2006, </w:t>
      </w:r>
      <w:r w:rsidR="00FE1F95">
        <w:rPr>
          <w:rFonts w:ascii="Cambria" w:hAnsi="Cambria"/>
          <w:sz w:val="20"/>
          <w:szCs w:val="20"/>
          <w:lang w:val="es-BO"/>
        </w:rPr>
        <w:t xml:space="preserve">dispuso </w:t>
      </w:r>
      <w:r w:rsidR="009820D5">
        <w:rPr>
          <w:rFonts w:ascii="Cambria" w:hAnsi="Cambria"/>
          <w:sz w:val="20"/>
          <w:szCs w:val="20"/>
          <w:lang w:val="es-BO"/>
        </w:rPr>
        <w:t xml:space="preserve">que </w:t>
      </w:r>
      <w:r w:rsidR="00D84C1D" w:rsidRPr="007E59F6">
        <w:rPr>
          <w:rFonts w:ascii="Cambria" w:hAnsi="Cambria"/>
          <w:sz w:val="20"/>
          <w:szCs w:val="20"/>
          <w:lang w:val="es-BO"/>
        </w:rPr>
        <w:t>D.</w:t>
      </w:r>
      <w:r w:rsidR="009820D5">
        <w:rPr>
          <w:rFonts w:ascii="Cambria" w:hAnsi="Cambria"/>
          <w:sz w:val="20"/>
          <w:szCs w:val="20"/>
          <w:lang w:val="es-BO"/>
        </w:rPr>
        <w:t xml:space="preserve"> sea restituido </w:t>
      </w:r>
      <w:r w:rsidR="00FE1F95">
        <w:rPr>
          <w:rFonts w:ascii="Cambria" w:hAnsi="Cambria"/>
          <w:sz w:val="20"/>
          <w:szCs w:val="20"/>
          <w:lang w:val="es-BO"/>
        </w:rPr>
        <w:t>a</w:t>
      </w:r>
      <w:r w:rsidR="009820D5">
        <w:rPr>
          <w:rFonts w:ascii="Cambria" w:hAnsi="Cambria"/>
          <w:sz w:val="20"/>
          <w:szCs w:val="20"/>
          <w:lang w:val="es-BO"/>
        </w:rPr>
        <w:t xml:space="preserve"> Argentina</w:t>
      </w:r>
      <w:r w:rsidR="00FE1F95">
        <w:rPr>
          <w:rFonts w:ascii="Cambria" w:hAnsi="Cambria"/>
          <w:sz w:val="20"/>
          <w:szCs w:val="20"/>
          <w:lang w:val="es-BO"/>
        </w:rPr>
        <w:t>.</w:t>
      </w:r>
      <w:r w:rsidR="00CA6824">
        <w:rPr>
          <w:rFonts w:ascii="Cambria" w:hAnsi="Cambria"/>
          <w:sz w:val="20"/>
          <w:szCs w:val="20"/>
          <w:lang w:val="es-BO"/>
        </w:rPr>
        <w:t xml:space="preserve"> Señala que l</w:t>
      </w:r>
      <w:r w:rsidR="00D84C1D">
        <w:rPr>
          <w:rFonts w:ascii="Cambria" w:hAnsi="Cambria"/>
          <w:sz w:val="20"/>
          <w:szCs w:val="20"/>
          <w:lang w:val="es-BO"/>
        </w:rPr>
        <w:t xml:space="preserve">a madre del niño impugnó </w:t>
      </w:r>
      <w:r>
        <w:rPr>
          <w:rFonts w:ascii="Cambria" w:hAnsi="Cambria"/>
          <w:sz w:val="20"/>
          <w:szCs w:val="20"/>
          <w:lang w:val="es-BO"/>
        </w:rPr>
        <w:t>la</w:t>
      </w:r>
      <w:r w:rsidR="00D84C1D">
        <w:rPr>
          <w:rFonts w:ascii="Cambria" w:hAnsi="Cambria"/>
          <w:sz w:val="20"/>
          <w:szCs w:val="20"/>
          <w:lang w:val="es-BO"/>
        </w:rPr>
        <w:t xml:space="preserve"> decisión </w:t>
      </w:r>
      <w:r w:rsidR="00CA6824">
        <w:rPr>
          <w:rFonts w:ascii="Cambria" w:hAnsi="Cambria"/>
          <w:sz w:val="20"/>
          <w:szCs w:val="20"/>
          <w:lang w:val="es-BO"/>
        </w:rPr>
        <w:t xml:space="preserve">y que la Jueza de la causa le otorgó </w:t>
      </w:r>
      <w:r w:rsidR="001535EB">
        <w:rPr>
          <w:rFonts w:ascii="Cambria" w:hAnsi="Cambria"/>
          <w:sz w:val="20"/>
          <w:szCs w:val="20"/>
          <w:lang w:val="es-BO"/>
        </w:rPr>
        <w:t>un efecto suspensivo a su fallo</w:t>
      </w:r>
      <w:r w:rsidR="00046B75">
        <w:rPr>
          <w:rFonts w:ascii="Cambria" w:hAnsi="Cambria"/>
          <w:sz w:val="20"/>
          <w:szCs w:val="20"/>
          <w:lang w:val="es-BO"/>
        </w:rPr>
        <w:t xml:space="preserve"> mientras se resolvía el recurso,</w:t>
      </w:r>
      <w:r w:rsidR="00CA6824">
        <w:rPr>
          <w:rFonts w:ascii="Cambria" w:hAnsi="Cambria"/>
          <w:sz w:val="20"/>
          <w:szCs w:val="20"/>
          <w:lang w:val="es-BO"/>
        </w:rPr>
        <w:t xml:space="preserve"> pese a que el </w:t>
      </w:r>
      <w:r w:rsidR="005D754F">
        <w:rPr>
          <w:rFonts w:ascii="Cambria" w:hAnsi="Cambria"/>
          <w:sz w:val="20"/>
          <w:szCs w:val="20"/>
          <w:lang w:val="es-BO"/>
        </w:rPr>
        <w:t>Código de la Niñez y Adolescencia</w:t>
      </w:r>
      <w:r w:rsidR="00CA6824">
        <w:rPr>
          <w:rFonts w:ascii="Cambria" w:hAnsi="Cambria"/>
          <w:sz w:val="20"/>
          <w:szCs w:val="20"/>
          <w:lang w:val="es-BO"/>
        </w:rPr>
        <w:t xml:space="preserve"> dispone</w:t>
      </w:r>
      <w:r w:rsidR="00046B75">
        <w:rPr>
          <w:rFonts w:ascii="Cambria" w:hAnsi="Cambria"/>
          <w:sz w:val="20"/>
          <w:szCs w:val="20"/>
          <w:lang w:val="es-BO"/>
        </w:rPr>
        <w:t xml:space="preserve"> expresamente </w:t>
      </w:r>
      <w:r w:rsidR="00CA6824">
        <w:rPr>
          <w:rFonts w:ascii="Cambria" w:hAnsi="Cambria"/>
          <w:sz w:val="20"/>
          <w:szCs w:val="20"/>
          <w:lang w:val="es-BO"/>
        </w:rPr>
        <w:t>que</w:t>
      </w:r>
      <w:r w:rsidR="005D754F">
        <w:rPr>
          <w:rFonts w:ascii="Cambria" w:hAnsi="Cambria"/>
          <w:sz w:val="20"/>
          <w:szCs w:val="20"/>
          <w:lang w:val="es-BO"/>
        </w:rPr>
        <w:t xml:space="preserve"> las resol</w:t>
      </w:r>
      <w:r w:rsidR="00046B75">
        <w:rPr>
          <w:rFonts w:ascii="Cambria" w:hAnsi="Cambria"/>
          <w:sz w:val="20"/>
          <w:szCs w:val="20"/>
          <w:lang w:val="es-BO"/>
        </w:rPr>
        <w:t>uciones adoptadas son apelables</w:t>
      </w:r>
      <w:r w:rsidR="005D754F">
        <w:rPr>
          <w:rFonts w:ascii="Cambria" w:hAnsi="Cambria"/>
          <w:sz w:val="20"/>
          <w:szCs w:val="20"/>
          <w:lang w:val="es-BO"/>
        </w:rPr>
        <w:t xml:space="preserve"> sin efecto suspensivo. </w:t>
      </w:r>
      <w:r w:rsidR="009A5989">
        <w:rPr>
          <w:rFonts w:ascii="Cambria" w:hAnsi="Cambria"/>
          <w:sz w:val="20"/>
          <w:szCs w:val="20"/>
          <w:lang w:val="es-BO"/>
        </w:rPr>
        <w:t xml:space="preserve">El 14 de agosto de 2006 el Tribunal </w:t>
      </w:r>
      <w:r w:rsidR="00046B75">
        <w:rPr>
          <w:rFonts w:ascii="Cambria" w:hAnsi="Cambria"/>
          <w:sz w:val="20"/>
          <w:szCs w:val="20"/>
          <w:lang w:val="es-BO"/>
        </w:rPr>
        <w:t>de Apelaciones</w:t>
      </w:r>
      <w:r w:rsidR="009A5989">
        <w:rPr>
          <w:rFonts w:ascii="Cambria" w:hAnsi="Cambria"/>
          <w:sz w:val="20"/>
          <w:szCs w:val="20"/>
          <w:lang w:val="es-BO"/>
        </w:rPr>
        <w:t xml:space="preserve"> de la Niñez y Adolescencia</w:t>
      </w:r>
      <w:r w:rsidR="00046B75">
        <w:rPr>
          <w:rFonts w:ascii="Cambria" w:hAnsi="Cambria"/>
          <w:sz w:val="20"/>
          <w:szCs w:val="20"/>
          <w:lang w:val="es-BO"/>
        </w:rPr>
        <w:t xml:space="preserve"> de Paraguay </w:t>
      </w:r>
      <w:r w:rsidR="00CA6824" w:rsidRPr="00046B75">
        <w:rPr>
          <w:rFonts w:ascii="Cambria" w:hAnsi="Cambria"/>
          <w:sz w:val="20"/>
          <w:szCs w:val="20"/>
          <w:lang w:val="es-BO"/>
        </w:rPr>
        <w:t xml:space="preserve">ratificó </w:t>
      </w:r>
      <w:r w:rsidR="00C03A10" w:rsidRPr="00FF07F5">
        <w:rPr>
          <w:rFonts w:ascii="Cambria" w:hAnsi="Cambria"/>
          <w:sz w:val="20"/>
          <w:szCs w:val="20"/>
          <w:lang w:val="es-BO"/>
        </w:rPr>
        <w:t xml:space="preserve">la decisión que ordenó </w:t>
      </w:r>
      <w:r w:rsidR="00CA6824" w:rsidRPr="00FF07F5">
        <w:rPr>
          <w:rFonts w:ascii="Cambria" w:hAnsi="Cambria"/>
          <w:sz w:val="20"/>
          <w:szCs w:val="20"/>
          <w:lang w:val="es-BO"/>
        </w:rPr>
        <w:t>la inmediata restitución del menor</w:t>
      </w:r>
      <w:r w:rsidR="00AB4661" w:rsidRPr="00FF07F5">
        <w:rPr>
          <w:rFonts w:ascii="Cambria" w:hAnsi="Cambria"/>
          <w:sz w:val="20"/>
          <w:szCs w:val="20"/>
          <w:lang w:val="es-BO"/>
        </w:rPr>
        <w:t>. P</w:t>
      </w:r>
      <w:r w:rsidR="00863DA0" w:rsidRPr="00FF07F5">
        <w:rPr>
          <w:rFonts w:ascii="Cambria" w:hAnsi="Cambria"/>
          <w:sz w:val="20"/>
          <w:szCs w:val="20"/>
          <w:lang w:val="es-BO"/>
        </w:rPr>
        <w:t>o</w:t>
      </w:r>
      <w:r w:rsidR="003867C9" w:rsidRPr="00FF07F5">
        <w:rPr>
          <w:rFonts w:ascii="Cambria" w:hAnsi="Cambria"/>
          <w:sz w:val="20"/>
          <w:szCs w:val="20"/>
          <w:lang w:val="es-BO"/>
        </w:rPr>
        <w:t xml:space="preserve">steriormente </w:t>
      </w:r>
      <w:r w:rsidR="00AB4661" w:rsidRPr="00FF07F5">
        <w:rPr>
          <w:rFonts w:ascii="Cambria" w:hAnsi="Cambria"/>
          <w:sz w:val="20"/>
          <w:szCs w:val="20"/>
          <w:lang w:val="es-BO"/>
        </w:rPr>
        <w:t xml:space="preserve">la señora M.R.G.A. </w:t>
      </w:r>
      <w:r w:rsidR="009A3AAE" w:rsidRPr="00FF07F5">
        <w:rPr>
          <w:rFonts w:ascii="Cambria" w:hAnsi="Cambria"/>
          <w:sz w:val="20"/>
          <w:szCs w:val="20"/>
          <w:lang w:val="es-BO"/>
        </w:rPr>
        <w:t xml:space="preserve">presentó </w:t>
      </w:r>
      <w:r w:rsidR="00863DA0" w:rsidRPr="00FF07F5">
        <w:rPr>
          <w:rFonts w:ascii="Cambria" w:hAnsi="Cambria"/>
          <w:sz w:val="20"/>
          <w:szCs w:val="20"/>
          <w:lang w:val="es-BO"/>
        </w:rPr>
        <w:t>una acción</w:t>
      </w:r>
      <w:r w:rsidR="00863DA0" w:rsidRPr="00AB4661">
        <w:rPr>
          <w:rFonts w:ascii="Cambria" w:hAnsi="Cambria"/>
          <w:sz w:val="20"/>
          <w:szCs w:val="20"/>
          <w:lang w:val="es-BO"/>
        </w:rPr>
        <w:t xml:space="preserve"> de inconstitucionalidad</w:t>
      </w:r>
      <w:r w:rsidR="00464A5B" w:rsidRPr="00AB4661">
        <w:rPr>
          <w:rFonts w:ascii="Cambria" w:hAnsi="Cambria"/>
          <w:sz w:val="20"/>
          <w:szCs w:val="20"/>
          <w:lang w:val="es-BO"/>
        </w:rPr>
        <w:t xml:space="preserve"> que fue rechazada </w:t>
      </w:r>
      <w:r w:rsidR="00464A5B" w:rsidRPr="00AB4661">
        <w:rPr>
          <w:rFonts w:ascii="Cambria" w:hAnsi="Cambria"/>
          <w:i/>
          <w:sz w:val="20"/>
          <w:szCs w:val="20"/>
          <w:lang w:val="es-BO"/>
        </w:rPr>
        <w:t>in limine</w:t>
      </w:r>
      <w:r w:rsidR="00464A5B" w:rsidRPr="00AB4661">
        <w:rPr>
          <w:rFonts w:ascii="Cambria" w:hAnsi="Cambria"/>
          <w:sz w:val="20"/>
          <w:szCs w:val="20"/>
          <w:lang w:val="es-BO"/>
        </w:rPr>
        <w:t xml:space="preserve"> por la </w:t>
      </w:r>
      <w:r w:rsidR="00863DA0" w:rsidRPr="00AB4661">
        <w:rPr>
          <w:rFonts w:ascii="Cambria" w:hAnsi="Cambria"/>
          <w:sz w:val="20"/>
          <w:szCs w:val="20"/>
          <w:lang w:val="es-BO"/>
        </w:rPr>
        <w:t xml:space="preserve"> </w:t>
      </w:r>
      <w:r w:rsidR="00464A5B" w:rsidRPr="00AB4661">
        <w:rPr>
          <w:rFonts w:ascii="Cambria" w:hAnsi="Cambria"/>
          <w:sz w:val="20"/>
          <w:szCs w:val="20"/>
          <w:lang w:val="es-BO"/>
        </w:rPr>
        <w:t>Suprema Corte de Justicia de Paraguay</w:t>
      </w:r>
      <w:r w:rsidR="00D3330A">
        <w:rPr>
          <w:rFonts w:ascii="Cambria" w:hAnsi="Cambria"/>
          <w:sz w:val="20"/>
          <w:szCs w:val="20"/>
          <w:lang w:val="es-BO"/>
        </w:rPr>
        <w:t xml:space="preserve"> el 18 de septiembre de 2006</w:t>
      </w:r>
      <w:r w:rsidR="00FE3F0B">
        <w:rPr>
          <w:rFonts w:ascii="Cambria" w:hAnsi="Cambria"/>
          <w:sz w:val="20"/>
          <w:szCs w:val="20"/>
          <w:lang w:val="es-BO"/>
        </w:rPr>
        <w:t>, al</w:t>
      </w:r>
      <w:r w:rsidR="009A5989">
        <w:rPr>
          <w:rFonts w:ascii="Cambria" w:hAnsi="Cambria"/>
          <w:sz w:val="20"/>
          <w:szCs w:val="20"/>
          <w:lang w:val="es-BO"/>
        </w:rPr>
        <w:t xml:space="preserve"> considerar que no se había violado norma constitucional alguna en el proceso</w:t>
      </w:r>
      <w:r w:rsidR="00464A5B" w:rsidRPr="00AB4661">
        <w:rPr>
          <w:rFonts w:ascii="Cambria" w:hAnsi="Cambria"/>
          <w:sz w:val="20"/>
          <w:szCs w:val="20"/>
          <w:lang w:val="es-BO"/>
        </w:rPr>
        <w:t xml:space="preserve">.  </w:t>
      </w:r>
    </w:p>
    <w:p w14:paraId="4FFAEB13" w14:textId="59171E17" w:rsidR="00AE1D2E" w:rsidRDefault="00121452" w:rsidP="00E749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Alega</w:t>
      </w:r>
      <w:r w:rsidR="009E6743">
        <w:rPr>
          <w:rFonts w:ascii="Cambria" w:hAnsi="Cambria"/>
          <w:sz w:val="20"/>
          <w:szCs w:val="20"/>
          <w:lang w:val="es-BO"/>
        </w:rPr>
        <w:t xml:space="preserve"> que </w:t>
      </w:r>
      <w:r w:rsidR="00311863">
        <w:rPr>
          <w:rFonts w:ascii="Cambria" w:hAnsi="Cambria"/>
          <w:sz w:val="20"/>
          <w:szCs w:val="20"/>
          <w:lang w:val="es-BO"/>
        </w:rPr>
        <w:t xml:space="preserve">la madre de </w:t>
      </w:r>
      <w:r w:rsidR="00311863" w:rsidRPr="007E59F6">
        <w:rPr>
          <w:rFonts w:ascii="Cambria" w:hAnsi="Cambria"/>
          <w:sz w:val="20"/>
          <w:szCs w:val="20"/>
          <w:lang w:val="es-BO"/>
        </w:rPr>
        <w:t>D.</w:t>
      </w:r>
      <w:r w:rsidR="00311863">
        <w:rPr>
          <w:rFonts w:ascii="Cambria" w:hAnsi="Cambria"/>
          <w:sz w:val="20"/>
          <w:szCs w:val="20"/>
          <w:lang w:val="es-BO"/>
        </w:rPr>
        <w:t xml:space="preserve"> </w:t>
      </w:r>
      <w:r w:rsidR="00C37BD0">
        <w:rPr>
          <w:rFonts w:ascii="Cambria" w:hAnsi="Cambria"/>
          <w:sz w:val="20"/>
          <w:szCs w:val="20"/>
          <w:lang w:val="es-BO"/>
        </w:rPr>
        <w:t>no acató</w:t>
      </w:r>
      <w:r w:rsidR="00311863">
        <w:rPr>
          <w:rFonts w:ascii="Cambria" w:hAnsi="Cambria"/>
          <w:sz w:val="20"/>
          <w:szCs w:val="20"/>
          <w:lang w:val="es-BO"/>
        </w:rPr>
        <w:t xml:space="preserve"> las</w:t>
      </w:r>
      <w:r w:rsidR="00303748">
        <w:rPr>
          <w:rFonts w:ascii="Cambria" w:hAnsi="Cambria"/>
          <w:sz w:val="20"/>
          <w:szCs w:val="20"/>
          <w:lang w:val="es-BO"/>
        </w:rPr>
        <w:t xml:space="preserve"> decisiones judiciales que </w:t>
      </w:r>
      <w:r>
        <w:rPr>
          <w:rFonts w:ascii="Cambria" w:hAnsi="Cambria"/>
          <w:sz w:val="20"/>
          <w:szCs w:val="20"/>
          <w:lang w:val="es-BO"/>
        </w:rPr>
        <w:t>dispusieron</w:t>
      </w:r>
      <w:r w:rsidR="00303748">
        <w:rPr>
          <w:rFonts w:ascii="Cambria" w:hAnsi="Cambria"/>
          <w:sz w:val="20"/>
          <w:szCs w:val="20"/>
          <w:lang w:val="es-BO"/>
        </w:rPr>
        <w:t xml:space="preserve"> la restitución del niño</w:t>
      </w:r>
      <w:r w:rsidR="00FE3F0B" w:rsidRPr="00FE3F0B">
        <w:rPr>
          <w:rFonts w:ascii="Cambria" w:hAnsi="Cambria"/>
          <w:sz w:val="20"/>
          <w:szCs w:val="20"/>
          <w:lang w:val="es-BO"/>
        </w:rPr>
        <w:t xml:space="preserve"> </w:t>
      </w:r>
      <w:r w:rsidR="00FE3F0B">
        <w:rPr>
          <w:rFonts w:ascii="Cambria" w:hAnsi="Cambria"/>
          <w:sz w:val="20"/>
          <w:szCs w:val="20"/>
          <w:lang w:val="es-BO"/>
        </w:rPr>
        <w:t>a Argentina</w:t>
      </w:r>
      <w:r w:rsidR="00715E67">
        <w:rPr>
          <w:rFonts w:ascii="Cambria" w:hAnsi="Cambria"/>
          <w:sz w:val="20"/>
          <w:szCs w:val="20"/>
          <w:lang w:val="es-BO"/>
        </w:rPr>
        <w:t xml:space="preserve"> y</w:t>
      </w:r>
      <w:r w:rsidR="00B82B0A">
        <w:rPr>
          <w:rFonts w:ascii="Cambria" w:hAnsi="Cambria"/>
          <w:sz w:val="20"/>
          <w:szCs w:val="20"/>
          <w:lang w:val="es-BO"/>
        </w:rPr>
        <w:t>,</w:t>
      </w:r>
      <w:r w:rsidR="00715E67">
        <w:rPr>
          <w:rFonts w:ascii="Cambria" w:hAnsi="Cambria"/>
          <w:sz w:val="20"/>
          <w:szCs w:val="20"/>
          <w:lang w:val="es-BO"/>
        </w:rPr>
        <w:t xml:space="preserve"> dándose a la fuga tras conocer la última resolución, se negó </w:t>
      </w:r>
      <w:r w:rsidR="00FE3F0B">
        <w:rPr>
          <w:rFonts w:ascii="Cambria" w:hAnsi="Cambria"/>
          <w:sz w:val="20"/>
          <w:szCs w:val="20"/>
          <w:lang w:val="es-BO"/>
        </w:rPr>
        <w:t xml:space="preserve">a entregarlo a </w:t>
      </w:r>
      <w:r w:rsidR="00303748">
        <w:rPr>
          <w:rFonts w:ascii="Cambria" w:hAnsi="Cambria"/>
          <w:sz w:val="20"/>
          <w:szCs w:val="20"/>
          <w:lang w:val="es-BO"/>
        </w:rPr>
        <w:t>su</w:t>
      </w:r>
      <w:r w:rsidR="00715E67">
        <w:rPr>
          <w:rFonts w:ascii="Cambria" w:hAnsi="Cambria"/>
          <w:sz w:val="20"/>
          <w:szCs w:val="20"/>
          <w:lang w:val="es-BO"/>
        </w:rPr>
        <w:t xml:space="preserve"> padre. Manifiesta que </w:t>
      </w:r>
      <w:r>
        <w:rPr>
          <w:rFonts w:ascii="Cambria" w:hAnsi="Cambria"/>
          <w:sz w:val="20"/>
          <w:szCs w:val="20"/>
          <w:lang w:val="es-BO"/>
        </w:rPr>
        <w:t>n</w:t>
      </w:r>
      <w:r w:rsidR="00C37BD0">
        <w:rPr>
          <w:rFonts w:ascii="Cambria" w:hAnsi="Cambria"/>
          <w:sz w:val="20"/>
          <w:szCs w:val="20"/>
          <w:lang w:val="es-BO"/>
        </w:rPr>
        <w:t xml:space="preserve">inguna autoridad paraguaya hizo cumplir </w:t>
      </w:r>
      <w:r w:rsidR="00715E67">
        <w:rPr>
          <w:rFonts w:ascii="Cambria" w:hAnsi="Cambria"/>
          <w:sz w:val="20"/>
          <w:szCs w:val="20"/>
          <w:lang w:val="es-BO"/>
        </w:rPr>
        <w:t>las</w:t>
      </w:r>
      <w:r w:rsidR="00C37BD0">
        <w:rPr>
          <w:rFonts w:ascii="Cambria" w:hAnsi="Cambria"/>
          <w:sz w:val="20"/>
          <w:szCs w:val="20"/>
          <w:lang w:val="es-BO"/>
        </w:rPr>
        <w:t xml:space="preserve"> sentencias</w:t>
      </w:r>
      <w:r w:rsidR="00BA460E">
        <w:rPr>
          <w:rFonts w:ascii="Cambria" w:hAnsi="Cambria"/>
          <w:sz w:val="20"/>
          <w:szCs w:val="20"/>
          <w:lang w:val="es-BO"/>
        </w:rPr>
        <w:t xml:space="preserve">, impidiendo con ello </w:t>
      </w:r>
      <w:r w:rsidR="003108BE">
        <w:rPr>
          <w:rFonts w:ascii="Cambria" w:hAnsi="Cambria"/>
          <w:sz w:val="20"/>
          <w:szCs w:val="20"/>
          <w:lang w:val="es-BO"/>
        </w:rPr>
        <w:t>la revinculación entre padre e</w:t>
      </w:r>
      <w:r w:rsidR="00BA460E">
        <w:rPr>
          <w:rFonts w:ascii="Cambria" w:hAnsi="Cambria"/>
          <w:sz w:val="20"/>
          <w:szCs w:val="20"/>
          <w:lang w:val="es-BO"/>
        </w:rPr>
        <w:t xml:space="preserve"> hijo.</w:t>
      </w:r>
      <w:r w:rsidR="00C37BD0">
        <w:rPr>
          <w:rFonts w:ascii="Cambria" w:hAnsi="Cambria"/>
          <w:sz w:val="20"/>
          <w:szCs w:val="20"/>
          <w:lang w:val="es-BO"/>
        </w:rPr>
        <w:t xml:space="preserve"> </w:t>
      </w:r>
      <w:r w:rsidR="00AE1D2E">
        <w:rPr>
          <w:rFonts w:ascii="Cambria" w:hAnsi="Cambria"/>
          <w:sz w:val="20"/>
          <w:szCs w:val="20"/>
          <w:lang w:val="es-BO"/>
        </w:rPr>
        <w:t xml:space="preserve">Por ello, el señor Córdoba </w:t>
      </w:r>
      <w:r w:rsidR="00AE1D2E" w:rsidRPr="00E74957">
        <w:rPr>
          <w:rFonts w:ascii="Cambria" w:hAnsi="Cambria"/>
          <w:sz w:val="20"/>
          <w:szCs w:val="20"/>
          <w:lang w:val="es-BO"/>
        </w:rPr>
        <w:t>realizó denuncias</w:t>
      </w:r>
      <w:r w:rsidR="00AE1D2E">
        <w:rPr>
          <w:rFonts w:ascii="Cambria" w:hAnsi="Cambria"/>
          <w:sz w:val="20"/>
          <w:szCs w:val="20"/>
          <w:lang w:val="es-BO"/>
        </w:rPr>
        <w:t xml:space="preserve"> ante la Fiscalía de Caacupe el 18 de octubre de 2006 </w:t>
      </w:r>
      <w:r w:rsidR="00AE1D2E" w:rsidRPr="00E74957">
        <w:rPr>
          <w:rFonts w:ascii="Cambria" w:hAnsi="Cambria"/>
          <w:sz w:val="20"/>
          <w:szCs w:val="20"/>
          <w:lang w:val="es-BO"/>
        </w:rPr>
        <w:t xml:space="preserve">y la Fiscalía N°5 de Mercedes </w:t>
      </w:r>
      <w:r w:rsidR="00AE1D2E">
        <w:rPr>
          <w:rFonts w:ascii="Cambria" w:hAnsi="Cambria"/>
          <w:sz w:val="20"/>
          <w:szCs w:val="20"/>
          <w:lang w:val="es-BO"/>
        </w:rPr>
        <w:t xml:space="preserve">el 6 de noviembre de 2006 </w:t>
      </w:r>
      <w:r w:rsidR="00AE1D2E" w:rsidRPr="00E74957">
        <w:rPr>
          <w:rFonts w:ascii="Cambria" w:hAnsi="Cambria"/>
          <w:sz w:val="20"/>
          <w:szCs w:val="20"/>
          <w:lang w:val="es-BO"/>
        </w:rPr>
        <w:t xml:space="preserve">por el delito de sustracción de menor y ocultamiento. </w:t>
      </w:r>
      <w:r w:rsidR="00AE1D2E">
        <w:rPr>
          <w:rFonts w:ascii="Cambria" w:hAnsi="Cambria"/>
          <w:sz w:val="20"/>
          <w:szCs w:val="20"/>
          <w:lang w:val="es-BO"/>
        </w:rPr>
        <w:t>En el marco del proceso penal</w:t>
      </w:r>
      <w:r w:rsidR="00163685">
        <w:rPr>
          <w:rFonts w:ascii="Cambria" w:hAnsi="Cambria"/>
          <w:sz w:val="20"/>
          <w:szCs w:val="20"/>
          <w:lang w:val="es-BO"/>
        </w:rPr>
        <w:t xml:space="preserve"> en </w:t>
      </w:r>
      <w:r w:rsidR="00D821EB">
        <w:rPr>
          <w:rFonts w:ascii="Cambria" w:hAnsi="Cambria"/>
          <w:sz w:val="20"/>
          <w:szCs w:val="20"/>
          <w:lang w:val="es-BO"/>
        </w:rPr>
        <w:t xml:space="preserve">la </w:t>
      </w:r>
      <w:r w:rsidR="00163685">
        <w:rPr>
          <w:rFonts w:ascii="Cambria" w:hAnsi="Cambria"/>
          <w:sz w:val="20"/>
          <w:szCs w:val="20"/>
          <w:lang w:val="es-BO"/>
        </w:rPr>
        <w:t>jurisdicción paraguaya</w:t>
      </w:r>
      <w:r w:rsidR="00AE1D2E">
        <w:rPr>
          <w:rFonts w:ascii="Cambria" w:hAnsi="Cambria"/>
          <w:sz w:val="20"/>
          <w:szCs w:val="20"/>
          <w:lang w:val="es-BO"/>
        </w:rPr>
        <w:t xml:space="preserve"> se emitió </w:t>
      </w:r>
      <w:r w:rsidR="00B82B0A">
        <w:rPr>
          <w:rFonts w:ascii="Cambria" w:hAnsi="Cambria"/>
          <w:sz w:val="20"/>
          <w:szCs w:val="20"/>
          <w:lang w:val="es-BO"/>
        </w:rPr>
        <w:t>un</w:t>
      </w:r>
      <w:r w:rsidR="00AE1D2E">
        <w:rPr>
          <w:rFonts w:ascii="Cambria" w:hAnsi="Cambria"/>
          <w:sz w:val="20"/>
          <w:szCs w:val="20"/>
          <w:lang w:val="es-BO"/>
        </w:rPr>
        <w:t xml:space="preserve">a orden de captura internacional contra la señora M.R.G.A. </w:t>
      </w:r>
      <w:r w:rsidR="00B82B0A">
        <w:rPr>
          <w:rFonts w:ascii="Cambria" w:hAnsi="Cambria"/>
          <w:sz w:val="20"/>
          <w:szCs w:val="20"/>
          <w:lang w:val="es-BO"/>
        </w:rPr>
        <w:t xml:space="preserve">en </w:t>
      </w:r>
      <w:r w:rsidR="00163685">
        <w:rPr>
          <w:rFonts w:ascii="Cambria" w:hAnsi="Cambria"/>
          <w:sz w:val="20"/>
          <w:szCs w:val="20"/>
          <w:lang w:val="es-BO"/>
        </w:rPr>
        <w:t>e</w:t>
      </w:r>
      <w:r w:rsidR="0037316A">
        <w:rPr>
          <w:rFonts w:ascii="Cambria" w:hAnsi="Cambria"/>
          <w:sz w:val="20"/>
          <w:szCs w:val="20"/>
          <w:lang w:val="es-BO"/>
        </w:rPr>
        <w:t xml:space="preserve">l año </w:t>
      </w:r>
      <w:r w:rsidR="00163685">
        <w:rPr>
          <w:rFonts w:ascii="Cambria" w:hAnsi="Cambria"/>
          <w:sz w:val="20"/>
          <w:szCs w:val="20"/>
          <w:lang w:val="es-BO"/>
        </w:rPr>
        <w:t xml:space="preserve">2008. </w:t>
      </w:r>
    </w:p>
    <w:p w14:paraId="5DEE6E48" w14:textId="66EA3770" w:rsidR="00AE1D2E" w:rsidRPr="00163685" w:rsidRDefault="00163685" w:rsidP="001636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Señala</w:t>
      </w:r>
      <w:r w:rsidR="00BA460E">
        <w:rPr>
          <w:rFonts w:ascii="Cambria" w:hAnsi="Cambria"/>
          <w:sz w:val="20"/>
          <w:szCs w:val="20"/>
          <w:lang w:val="es-BO"/>
        </w:rPr>
        <w:t xml:space="preserve"> que</w:t>
      </w:r>
      <w:r w:rsidR="004A51B6">
        <w:rPr>
          <w:rFonts w:ascii="Cambria" w:hAnsi="Cambria"/>
          <w:sz w:val="20"/>
          <w:szCs w:val="20"/>
          <w:lang w:val="es-BO"/>
        </w:rPr>
        <w:t xml:space="preserve"> </w:t>
      </w:r>
      <w:r w:rsidR="00D918D7">
        <w:rPr>
          <w:rFonts w:ascii="Cambria" w:hAnsi="Cambria"/>
          <w:sz w:val="20"/>
          <w:szCs w:val="20"/>
          <w:lang w:val="es-BO"/>
        </w:rPr>
        <w:t xml:space="preserve">pese a sus reiteradas solicitudes, apersonamientos y requerimientos judiciales, </w:t>
      </w:r>
      <w:r w:rsidR="004A51B6">
        <w:rPr>
          <w:rFonts w:ascii="Cambria" w:hAnsi="Cambria"/>
          <w:sz w:val="20"/>
          <w:szCs w:val="20"/>
          <w:lang w:val="es-BO"/>
        </w:rPr>
        <w:t>durante casi diez años</w:t>
      </w:r>
      <w:r w:rsidR="00E256B7">
        <w:rPr>
          <w:rFonts w:ascii="Cambria" w:hAnsi="Cambria"/>
          <w:sz w:val="20"/>
          <w:szCs w:val="20"/>
          <w:lang w:val="es-BO"/>
        </w:rPr>
        <w:t xml:space="preserve"> no se realizaron las acciones para localizar</w:t>
      </w:r>
      <w:r w:rsidR="0010621F">
        <w:rPr>
          <w:rFonts w:ascii="Cambria" w:hAnsi="Cambria"/>
          <w:sz w:val="20"/>
          <w:szCs w:val="20"/>
          <w:lang w:val="es-BO"/>
        </w:rPr>
        <w:t xml:space="preserve"> al niño</w:t>
      </w:r>
      <w:r w:rsidR="0006343F">
        <w:rPr>
          <w:rFonts w:ascii="Cambria" w:hAnsi="Cambria"/>
          <w:sz w:val="20"/>
          <w:szCs w:val="20"/>
          <w:lang w:val="es-BO"/>
        </w:rPr>
        <w:t>,</w:t>
      </w:r>
      <w:r w:rsidR="0010621F">
        <w:rPr>
          <w:rFonts w:ascii="Cambria" w:hAnsi="Cambria"/>
          <w:sz w:val="20"/>
          <w:szCs w:val="20"/>
          <w:lang w:val="es-BO"/>
        </w:rPr>
        <w:t xml:space="preserve"> </w:t>
      </w:r>
      <w:r w:rsidR="00CC1A93">
        <w:rPr>
          <w:rFonts w:ascii="Cambria" w:hAnsi="Cambria"/>
          <w:sz w:val="20"/>
          <w:szCs w:val="20"/>
          <w:lang w:val="es-BO"/>
        </w:rPr>
        <w:t xml:space="preserve">pese a conocerse con precisión </w:t>
      </w:r>
      <w:r w:rsidR="00E256B7">
        <w:rPr>
          <w:rFonts w:ascii="Cambria" w:hAnsi="Cambria"/>
          <w:sz w:val="20"/>
          <w:szCs w:val="20"/>
          <w:lang w:val="es-BO"/>
        </w:rPr>
        <w:t>su</w:t>
      </w:r>
      <w:r w:rsidR="00CC1A93">
        <w:rPr>
          <w:rFonts w:ascii="Cambria" w:hAnsi="Cambria"/>
          <w:sz w:val="20"/>
          <w:szCs w:val="20"/>
          <w:lang w:val="es-BO"/>
        </w:rPr>
        <w:t xml:space="preserve"> ubicación </w:t>
      </w:r>
      <w:r w:rsidR="00EE7D6A">
        <w:rPr>
          <w:rFonts w:ascii="Cambria" w:hAnsi="Cambria"/>
          <w:sz w:val="20"/>
          <w:szCs w:val="20"/>
          <w:lang w:val="es-BO"/>
        </w:rPr>
        <w:t>en Paraguay</w:t>
      </w:r>
      <w:r w:rsidR="00D821EB">
        <w:rPr>
          <w:rFonts w:ascii="Cambria" w:hAnsi="Cambria"/>
          <w:sz w:val="20"/>
          <w:szCs w:val="20"/>
          <w:lang w:val="es-BO"/>
        </w:rPr>
        <w:t xml:space="preserve">. Al respecto, indica que </w:t>
      </w:r>
      <w:r w:rsidR="0010621F">
        <w:rPr>
          <w:rFonts w:ascii="Cambria" w:hAnsi="Cambria"/>
          <w:sz w:val="20"/>
          <w:szCs w:val="20"/>
          <w:lang w:val="es-BO"/>
        </w:rPr>
        <w:t xml:space="preserve">la madre </w:t>
      </w:r>
      <w:r w:rsidR="00E256B7">
        <w:rPr>
          <w:rFonts w:ascii="Cambria" w:hAnsi="Cambria"/>
          <w:sz w:val="20"/>
          <w:szCs w:val="20"/>
          <w:lang w:val="es-BO"/>
        </w:rPr>
        <w:t xml:space="preserve">había </w:t>
      </w:r>
      <w:r w:rsidR="00641FE4">
        <w:rPr>
          <w:rFonts w:ascii="Cambria" w:hAnsi="Cambria"/>
          <w:sz w:val="20"/>
          <w:szCs w:val="20"/>
          <w:lang w:val="es-BO"/>
        </w:rPr>
        <w:t>señalado</w:t>
      </w:r>
      <w:r w:rsidR="00E256B7">
        <w:rPr>
          <w:rFonts w:ascii="Cambria" w:hAnsi="Cambria"/>
          <w:sz w:val="20"/>
          <w:szCs w:val="20"/>
          <w:lang w:val="es-BO"/>
        </w:rPr>
        <w:t xml:space="preserve"> su domicilio en el expediente judicial, existían constancias de su participación en </w:t>
      </w:r>
      <w:r w:rsidR="00641FE4">
        <w:rPr>
          <w:rFonts w:ascii="Cambria" w:hAnsi="Cambria"/>
          <w:sz w:val="20"/>
          <w:szCs w:val="20"/>
          <w:lang w:val="es-BO"/>
        </w:rPr>
        <w:t>procesos electorales internos, así como</w:t>
      </w:r>
      <w:r w:rsidR="00E256B7">
        <w:rPr>
          <w:rFonts w:ascii="Cambria" w:hAnsi="Cambria"/>
          <w:sz w:val="20"/>
          <w:szCs w:val="20"/>
          <w:lang w:val="es-BO"/>
        </w:rPr>
        <w:t xml:space="preserve"> registros de visitas a hospitales que habría </w:t>
      </w:r>
      <w:r w:rsidR="00641FE4">
        <w:rPr>
          <w:rFonts w:ascii="Cambria" w:hAnsi="Cambria"/>
          <w:sz w:val="20"/>
          <w:szCs w:val="20"/>
          <w:lang w:val="es-BO"/>
        </w:rPr>
        <w:t xml:space="preserve">visitado con el niño. Además </w:t>
      </w:r>
      <w:r w:rsidR="000A7CE9">
        <w:rPr>
          <w:rFonts w:ascii="Cambria" w:hAnsi="Cambria"/>
          <w:sz w:val="20"/>
          <w:szCs w:val="20"/>
          <w:lang w:val="es-BO"/>
        </w:rPr>
        <w:t xml:space="preserve">resalta que los allanamientos realizados </w:t>
      </w:r>
      <w:r w:rsidR="00B82B0A">
        <w:rPr>
          <w:rFonts w:ascii="Cambria" w:hAnsi="Cambria"/>
          <w:sz w:val="20"/>
          <w:szCs w:val="20"/>
          <w:lang w:val="es-BO"/>
        </w:rPr>
        <w:t>eran de una</w:t>
      </w:r>
      <w:r w:rsidR="000A7CE9">
        <w:rPr>
          <w:rFonts w:ascii="Cambria" w:hAnsi="Cambria"/>
          <w:sz w:val="20"/>
          <w:szCs w:val="20"/>
          <w:lang w:val="es-BO"/>
        </w:rPr>
        <w:t xml:space="preserve"> dudosa eficacia</w:t>
      </w:r>
      <w:r w:rsidR="0010621F">
        <w:rPr>
          <w:rFonts w:ascii="Cambria" w:hAnsi="Cambria"/>
          <w:sz w:val="20"/>
          <w:szCs w:val="20"/>
          <w:lang w:val="es-BO"/>
        </w:rPr>
        <w:t>,</w:t>
      </w:r>
      <w:r w:rsidR="000A7CE9">
        <w:rPr>
          <w:rFonts w:ascii="Cambria" w:hAnsi="Cambria"/>
          <w:sz w:val="20"/>
          <w:szCs w:val="20"/>
          <w:lang w:val="es-BO"/>
        </w:rPr>
        <w:t xml:space="preserve"> pues cuando la policía llegaba al lugar la madre y el menor habían desaparecido minutos antes. </w:t>
      </w:r>
    </w:p>
    <w:p w14:paraId="3F223985" w14:textId="4CB16E53" w:rsidR="00275F30" w:rsidRDefault="004A51B6" w:rsidP="00E749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Indica que el 22 de mayo de 2015 la INTERPOL le informó a la presunta víctima que su hijo había sido encontrado y que la</w:t>
      </w:r>
      <w:r w:rsidR="00205D13">
        <w:rPr>
          <w:rFonts w:ascii="Cambria" w:hAnsi="Cambria"/>
          <w:sz w:val="20"/>
          <w:szCs w:val="20"/>
          <w:lang w:val="es-BO"/>
        </w:rPr>
        <w:t>s autoridades judiciales determinaron el arresto domiciliario de la</w:t>
      </w:r>
      <w:r>
        <w:rPr>
          <w:rFonts w:ascii="Cambria" w:hAnsi="Cambria"/>
          <w:sz w:val="20"/>
          <w:szCs w:val="20"/>
          <w:lang w:val="es-BO"/>
        </w:rPr>
        <w:t xml:space="preserve"> señora M.R.G.A.</w:t>
      </w:r>
      <w:r w:rsidR="00D726CA">
        <w:rPr>
          <w:rFonts w:ascii="Cambria" w:hAnsi="Cambria"/>
          <w:sz w:val="20"/>
          <w:szCs w:val="20"/>
          <w:lang w:val="es-BO"/>
        </w:rPr>
        <w:t xml:space="preserve"> Señala que</w:t>
      </w:r>
      <w:r w:rsidR="00D821EB">
        <w:rPr>
          <w:rFonts w:ascii="Cambria" w:hAnsi="Cambria"/>
          <w:sz w:val="20"/>
          <w:szCs w:val="20"/>
          <w:lang w:val="es-BO"/>
        </w:rPr>
        <w:t xml:space="preserve"> ante esta situación,</w:t>
      </w:r>
      <w:r w:rsidR="00D726CA">
        <w:rPr>
          <w:rFonts w:ascii="Cambria" w:hAnsi="Cambria"/>
          <w:sz w:val="20"/>
          <w:szCs w:val="20"/>
          <w:lang w:val="es-BO"/>
        </w:rPr>
        <w:t xml:space="preserve"> e</w:t>
      </w:r>
      <w:r w:rsidR="00BB2824">
        <w:rPr>
          <w:rFonts w:ascii="Cambria" w:hAnsi="Cambria"/>
          <w:sz w:val="20"/>
          <w:szCs w:val="20"/>
          <w:lang w:val="es-BO"/>
        </w:rPr>
        <w:t>l</w:t>
      </w:r>
      <w:r w:rsidR="00BB17FA">
        <w:rPr>
          <w:rFonts w:ascii="Cambria" w:hAnsi="Cambria"/>
          <w:sz w:val="20"/>
          <w:szCs w:val="20"/>
          <w:lang w:val="es-BO"/>
        </w:rPr>
        <w:t xml:space="preserve"> Juzgado N°3 de Caacupe dispuso la guarda provisoria del niño bajo responsabilidad de su tía materna, pese a que la patria potestad la tiene su padre</w:t>
      </w:r>
      <w:r w:rsidR="004F32B0">
        <w:rPr>
          <w:rFonts w:ascii="Cambria" w:hAnsi="Cambria"/>
          <w:sz w:val="20"/>
          <w:szCs w:val="20"/>
          <w:lang w:val="es-BO"/>
        </w:rPr>
        <w:t>, quié</w:t>
      </w:r>
      <w:r w:rsidR="00BB17FA">
        <w:rPr>
          <w:rFonts w:ascii="Cambria" w:hAnsi="Cambria"/>
          <w:sz w:val="20"/>
          <w:szCs w:val="20"/>
          <w:lang w:val="es-BO"/>
        </w:rPr>
        <w:t>n además v</w:t>
      </w:r>
      <w:r w:rsidR="009E72B1">
        <w:rPr>
          <w:rFonts w:ascii="Cambria" w:hAnsi="Cambria"/>
          <w:sz w:val="20"/>
          <w:szCs w:val="20"/>
          <w:lang w:val="es-BO"/>
        </w:rPr>
        <w:t xml:space="preserve">enía </w:t>
      </w:r>
      <w:r w:rsidR="00BB17FA">
        <w:rPr>
          <w:rFonts w:ascii="Cambria" w:hAnsi="Cambria"/>
          <w:sz w:val="20"/>
          <w:szCs w:val="20"/>
          <w:lang w:val="es-BO"/>
        </w:rPr>
        <w:t xml:space="preserve">requiriendo su restitución desde el año 2006. </w:t>
      </w:r>
      <w:r w:rsidR="008733D9">
        <w:rPr>
          <w:rFonts w:ascii="Cambria" w:hAnsi="Cambria"/>
          <w:sz w:val="20"/>
          <w:szCs w:val="20"/>
          <w:lang w:val="es-BO"/>
        </w:rPr>
        <w:t>Además</w:t>
      </w:r>
      <w:r w:rsidR="004F32B0">
        <w:rPr>
          <w:rFonts w:ascii="Cambria" w:hAnsi="Cambria"/>
          <w:sz w:val="20"/>
          <w:szCs w:val="20"/>
          <w:lang w:val="es-BO"/>
        </w:rPr>
        <w:t>,</w:t>
      </w:r>
      <w:r w:rsidR="00BB17FA">
        <w:rPr>
          <w:rFonts w:ascii="Cambria" w:hAnsi="Cambria"/>
          <w:sz w:val="20"/>
          <w:szCs w:val="20"/>
          <w:lang w:val="es-BO"/>
        </w:rPr>
        <w:t xml:space="preserve"> ordenó como medida cautelar un régimen de relacionamiento progres</w:t>
      </w:r>
      <w:r w:rsidR="008A773E">
        <w:rPr>
          <w:rFonts w:ascii="Cambria" w:hAnsi="Cambria"/>
          <w:sz w:val="20"/>
          <w:szCs w:val="20"/>
          <w:lang w:val="es-BO"/>
        </w:rPr>
        <w:t xml:space="preserve">ivo con el señor Javier Córdoba. Sin embargo, </w:t>
      </w:r>
      <w:r w:rsidR="00D01921">
        <w:rPr>
          <w:rFonts w:ascii="Cambria" w:hAnsi="Cambria"/>
          <w:sz w:val="20"/>
          <w:szCs w:val="20"/>
          <w:lang w:val="es-BO"/>
        </w:rPr>
        <w:t>señala que no ha existido una revinculación</w:t>
      </w:r>
      <w:r w:rsidR="00D30C31">
        <w:rPr>
          <w:rFonts w:ascii="Cambria" w:hAnsi="Cambria"/>
          <w:sz w:val="20"/>
          <w:szCs w:val="20"/>
          <w:lang w:val="es-BO"/>
        </w:rPr>
        <w:t xml:space="preserve"> real</w:t>
      </w:r>
      <w:r w:rsidR="00D01921">
        <w:rPr>
          <w:rFonts w:ascii="Cambria" w:hAnsi="Cambria"/>
          <w:sz w:val="20"/>
          <w:szCs w:val="20"/>
          <w:lang w:val="es-BO"/>
        </w:rPr>
        <w:t xml:space="preserve"> con el niño</w:t>
      </w:r>
      <w:r w:rsidR="0017673F">
        <w:rPr>
          <w:rFonts w:ascii="Cambria" w:hAnsi="Cambria"/>
          <w:sz w:val="20"/>
          <w:szCs w:val="20"/>
          <w:lang w:val="es-BO"/>
        </w:rPr>
        <w:t>,</w:t>
      </w:r>
      <w:r w:rsidR="00D01921">
        <w:rPr>
          <w:rFonts w:ascii="Cambria" w:hAnsi="Cambria"/>
          <w:sz w:val="20"/>
          <w:szCs w:val="20"/>
          <w:lang w:val="es-BO"/>
        </w:rPr>
        <w:t xml:space="preserve"> pues la Jueza fijó</w:t>
      </w:r>
      <w:r w:rsidR="00BB3244">
        <w:rPr>
          <w:rFonts w:ascii="Cambria" w:hAnsi="Cambria"/>
          <w:sz w:val="20"/>
          <w:szCs w:val="20"/>
          <w:lang w:val="es-BO"/>
        </w:rPr>
        <w:t xml:space="preserve"> escasas</w:t>
      </w:r>
      <w:r w:rsidR="00D01921">
        <w:rPr>
          <w:rFonts w:ascii="Cambria" w:hAnsi="Cambria"/>
          <w:sz w:val="20"/>
          <w:szCs w:val="20"/>
          <w:lang w:val="es-BO"/>
        </w:rPr>
        <w:t xml:space="preserve"> audiencias </w:t>
      </w:r>
      <w:r w:rsidR="0037316A">
        <w:rPr>
          <w:rFonts w:ascii="Cambria" w:hAnsi="Cambria"/>
          <w:sz w:val="20"/>
          <w:szCs w:val="20"/>
          <w:lang w:val="es-BO"/>
        </w:rPr>
        <w:t xml:space="preserve">de encuentro, </w:t>
      </w:r>
      <w:r w:rsidR="0017673F">
        <w:rPr>
          <w:rFonts w:ascii="Cambria" w:hAnsi="Cambria"/>
          <w:sz w:val="20"/>
          <w:szCs w:val="20"/>
          <w:lang w:val="es-BO"/>
        </w:rPr>
        <w:t xml:space="preserve">sin respetar tiempos necesarios y siempre con la presencia de terceros (familiares maternos) que impiden un acercamiento entre </w:t>
      </w:r>
      <w:r w:rsidR="0037316A">
        <w:rPr>
          <w:rFonts w:ascii="Cambria" w:hAnsi="Cambria"/>
          <w:sz w:val="20"/>
          <w:szCs w:val="20"/>
          <w:lang w:val="es-BO"/>
        </w:rPr>
        <w:t>padre e hijo</w:t>
      </w:r>
      <w:r w:rsidR="00D30C31">
        <w:rPr>
          <w:rFonts w:ascii="Cambria" w:hAnsi="Cambria"/>
          <w:sz w:val="20"/>
          <w:szCs w:val="20"/>
          <w:lang w:val="es-BO"/>
        </w:rPr>
        <w:t xml:space="preserve"> en un entorno de confianza. Por ello, resalta que a dos años de la aparición de </w:t>
      </w:r>
      <w:r w:rsidR="00D30C31" w:rsidRPr="007E59F6">
        <w:rPr>
          <w:rFonts w:ascii="Cambria" w:hAnsi="Cambria"/>
          <w:sz w:val="20"/>
          <w:szCs w:val="20"/>
          <w:lang w:val="es-BO"/>
        </w:rPr>
        <w:t>D.</w:t>
      </w:r>
      <w:r w:rsidR="00D30C31">
        <w:rPr>
          <w:rFonts w:ascii="Cambria" w:hAnsi="Cambria"/>
          <w:sz w:val="20"/>
          <w:szCs w:val="20"/>
          <w:lang w:val="es-BO"/>
        </w:rPr>
        <w:t xml:space="preserve"> </w:t>
      </w:r>
      <w:r w:rsidR="00D726CA">
        <w:rPr>
          <w:rFonts w:ascii="Cambria" w:hAnsi="Cambria"/>
          <w:sz w:val="20"/>
          <w:szCs w:val="20"/>
          <w:lang w:val="es-BO"/>
        </w:rPr>
        <w:t>tampoco</w:t>
      </w:r>
      <w:r w:rsidR="00D30C31">
        <w:rPr>
          <w:rFonts w:ascii="Cambria" w:hAnsi="Cambria"/>
          <w:sz w:val="20"/>
          <w:szCs w:val="20"/>
          <w:lang w:val="es-BO"/>
        </w:rPr>
        <w:t xml:space="preserve"> se ha hecho efectiva su restitución. </w:t>
      </w:r>
    </w:p>
    <w:p w14:paraId="434BB658" w14:textId="54F24C3B" w:rsidR="008733D9" w:rsidRDefault="008733D9" w:rsidP="00E749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 xml:space="preserve">Relata que </w:t>
      </w:r>
      <w:r w:rsidR="005B1308">
        <w:rPr>
          <w:rFonts w:ascii="Cambria" w:hAnsi="Cambria"/>
          <w:sz w:val="20"/>
          <w:szCs w:val="20"/>
          <w:lang w:val="es-BO"/>
        </w:rPr>
        <w:t xml:space="preserve">durante 2016 </w:t>
      </w:r>
      <w:r w:rsidR="00992152">
        <w:rPr>
          <w:rFonts w:ascii="Cambria" w:hAnsi="Cambria"/>
          <w:sz w:val="20"/>
          <w:szCs w:val="20"/>
          <w:lang w:val="es-BO"/>
        </w:rPr>
        <w:t xml:space="preserve">las autoridades judiciales argentinas en conocimiento del caso remitieron </w:t>
      </w:r>
      <w:r w:rsidR="00382850">
        <w:rPr>
          <w:rFonts w:ascii="Cambria" w:hAnsi="Cambria"/>
          <w:sz w:val="20"/>
          <w:szCs w:val="20"/>
          <w:lang w:val="es-BO"/>
        </w:rPr>
        <w:t>dos</w:t>
      </w:r>
      <w:r w:rsidR="00992152">
        <w:rPr>
          <w:rFonts w:ascii="Cambria" w:hAnsi="Cambria"/>
          <w:sz w:val="20"/>
          <w:szCs w:val="20"/>
          <w:lang w:val="es-BO"/>
        </w:rPr>
        <w:t xml:space="preserve"> exhort</w:t>
      </w:r>
      <w:r w:rsidR="001C7DD4">
        <w:rPr>
          <w:rFonts w:ascii="Cambria" w:hAnsi="Cambria"/>
          <w:sz w:val="20"/>
          <w:szCs w:val="20"/>
          <w:lang w:val="es-BO"/>
        </w:rPr>
        <w:t>os</w:t>
      </w:r>
      <w:r w:rsidR="00992152">
        <w:rPr>
          <w:rFonts w:ascii="Cambria" w:hAnsi="Cambria"/>
          <w:sz w:val="20"/>
          <w:szCs w:val="20"/>
          <w:lang w:val="es-BO"/>
        </w:rPr>
        <w:t xml:space="preserve"> al Juzgado de Primera Instancia de la Niñez y Adolescencia del Primer Turno de Caacupe solicitando la urgente restitución </w:t>
      </w:r>
      <w:r w:rsidR="00382850">
        <w:rPr>
          <w:rFonts w:ascii="Cambria" w:hAnsi="Cambria"/>
          <w:sz w:val="20"/>
          <w:szCs w:val="20"/>
          <w:lang w:val="es-BO"/>
        </w:rPr>
        <w:t>del niño a su país natal, sin obtener respuesta alguna. Por otra parte, indica que el 4 de febrero de 2016 la Defensoría Pública del Niño de Paraguay, solicit</w:t>
      </w:r>
      <w:r w:rsidR="009C752A">
        <w:rPr>
          <w:rFonts w:ascii="Cambria" w:hAnsi="Cambria"/>
          <w:sz w:val="20"/>
          <w:szCs w:val="20"/>
          <w:lang w:val="es-BO"/>
        </w:rPr>
        <w:t xml:space="preserve">ó una serie de </w:t>
      </w:r>
      <w:r w:rsidR="009C752A">
        <w:rPr>
          <w:rFonts w:ascii="Cambria" w:hAnsi="Cambria"/>
          <w:sz w:val="20"/>
          <w:szCs w:val="20"/>
          <w:lang w:val="es-BO"/>
        </w:rPr>
        <w:lastRenderedPageBreak/>
        <w:t xml:space="preserve">medidas previas para restituir a </w:t>
      </w:r>
      <w:r w:rsidR="009C752A" w:rsidRPr="007E59F6">
        <w:rPr>
          <w:rFonts w:ascii="Cambria" w:hAnsi="Cambria"/>
          <w:sz w:val="20"/>
          <w:szCs w:val="20"/>
          <w:lang w:val="es-BO"/>
        </w:rPr>
        <w:t>D.</w:t>
      </w:r>
      <w:r w:rsidR="009C752A">
        <w:rPr>
          <w:rFonts w:ascii="Cambria" w:hAnsi="Cambria"/>
          <w:sz w:val="20"/>
          <w:szCs w:val="20"/>
          <w:lang w:val="es-BO"/>
        </w:rPr>
        <w:t>,</w:t>
      </w:r>
      <w:r w:rsidR="005B1308">
        <w:rPr>
          <w:rFonts w:ascii="Cambria" w:hAnsi="Cambria"/>
          <w:sz w:val="20"/>
          <w:szCs w:val="20"/>
          <w:lang w:val="es-BO"/>
        </w:rPr>
        <w:t xml:space="preserve"> como una residencia garantizada para un periodo mínimo de 6 meses, matrícula escolar, seguro médico, forma de provisión de alimentos, gastos de traslado al país</w:t>
      </w:r>
      <w:r w:rsidR="007F3D7C">
        <w:rPr>
          <w:rFonts w:ascii="Cambria" w:hAnsi="Cambria"/>
          <w:sz w:val="20"/>
          <w:szCs w:val="20"/>
          <w:lang w:val="es-BO"/>
        </w:rPr>
        <w:t xml:space="preserve">. Refiere que la presunta víctima presentó todos los requerimientos descritos </w:t>
      </w:r>
      <w:r w:rsidR="003D3E06">
        <w:rPr>
          <w:rFonts w:ascii="Cambria" w:hAnsi="Cambria"/>
          <w:sz w:val="20"/>
          <w:szCs w:val="20"/>
          <w:lang w:val="es-BO"/>
        </w:rPr>
        <w:t>el 20 de febrero de 2016, pero</w:t>
      </w:r>
      <w:r w:rsidR="0037316A">
        <w:rPr>
          <w:rFonts w:ascii="Cambria" w:hAnsi="Cambria"/>
          <w:sz w:val="20"/>
          <w:szCs w:val="20"/>
          <w:lang w:val="es-BO"/>
        </w:rPr>
        <w:t xml:space="preserve"> </w:t>
      </w:r>
      <w:r w:rsidR="00A64E67">
        <w:rPr>
          <w:rFonts w:ascii="Cambria" w:hAnsi="Cambria"/>
          <w:sz w:val="20"/>
          <w:szCs w:val="20"/>
          <w:lang w:val="es-BO"/>
        </w:rPr>
        <w:t>pese a ello</w:t>
      </w:r>
      <w:r w:rsidR="003D3E06">
        <w:rPr>
          <w:rFonts w:ascii="Cambria" w:hAnsi="Cambria"/>
          <w:sz w:val="20"/>
          <w:szCs w:val="20"/>
          <w:lang w:val="es-BO"/>
        </w:rPr>
        <w:t xml:space="preserve"> la Jueza no dispuso el cumplimiento de su sentencia de restitución.</w:t>
      </w:r>
    </w:p>
    <w:p w14:paraId="01CF941B" w14:textId="33C5341F" w:rsidR="003D3E06" w:rsidRDefault="0039342A" w:rsidP="00E749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Pr>
          <w:rFonts w:ascii="Cambria" w:hAnsi="Cambria"/>
          <w:sz w:val="20"/>
          <w:szCs w:val="20"/>
          <w:lang w:val="es-BO"/>
        </w:rPr>
        <w:t>Argumenta que</w:t>
      </w:r>
      <w:r w:rsidR="00B82B0A">
        <w:rPr>
          <w:rFonts w:ascii="Cambria" w:hAnsi="Cambria"/>
          <w:sz w:val="20"/>
          <w:szCs w:val="20"/>
          <w:lang w:val="es-BO"/>
        </w:rPr>
        <w:t>,</w:t>
      </w:r>
      <w:r>
        <w:rPr>
          <w:rFonts w:ascii="Cambria" w:hAnsi="Cambria"/>
          <w:sz w:val="20"/>
          <w:szCs w:val="20"/>
          <w:lang w:val="es-BO"/>
        </w:rPr>
        <w:t xml:space="preserve"> violando una vez más las garantías judiciales del señor Javier Córdoba, el 31 de marzo de 2017 </w:t>
      </w:r>
      <w:r w:rsidR="00CE0EAD">
        <w:rPr>
          <w:rFonts w:ascii="Cambria" w:hAnsi="Cambria"/>
          <w:sz w:val="20"/>
          <w:szCs w:val="20"/>
          <w:lang w:val="es-BO"/>
        </w:rPr>
        <w:t>el Juzgado N°3 de Caacupe determinó como nueva medida cautelar la per</w:t>
      </w:r>
      <w:r w:rsidR="0048118D">
        <w:rPr>
          <w:rFonts w:ascii="Cambria" w:hAnsi="Cambria"/>
          <w:sz w:val="20"/>
          <w:szCs w:val="20"/>
          <w:lang w:val="es-BO"/>
        </w:rPr>
        <w:t>manencia de su hijo en Paraguay,</w:t>
      </w:r>
      <w:r w:rsidR="00CE0EAD">
        <w:rPr>
          <w:rFonts w:ascii="Cambria" w:hAnsi="Cambria"/>
          <w:sz w:val="20"/>
          <w:szCs w:val="20"/>
          <w:lang w:val="es-BO"/>
        </w:rPr>
        <w:t xml:space="preserve"> contradiciendo no solamente las normas internacionales sino su propia resolución de restitución. </w:t>
      </w:r>
      <w:r w:rsidR="00822993">
        <w:rPr>
          <w:rFonts w:ascii="Cambria" w:hAnsi="Cambria"/>
          <w:sz w:val="20"/>
          <w:szCs w:val="20"/>
          <w:lang w:val="es-BO"/>
        </w:rPr>
        <w:t xml:space="preserve">Al respecto, señala que </w:t>
      </w:r>
      <w:r w:rsidR="008322CB">
        <w:rPr>
          <w:rFonts w:ascii="Cambria" w:hAnsi="Cambria"/>
          <w:sz w:val="20"/>
          <w:szCs w:val="20"/>
          <w:lang w:val="es-BO"/>
        </w:rPr>
        <w:t xml:space="preserve">se afecta el interés superior del niño </w:t>
      </w:r>
      <w:r w:rsidR="0048118D">
        <w:rPr>
          <w:rFonts w:ascii="Cambria" w:hAnsi="Cambria"/>
          <w:sz w:val="20"/>
          <w:szCs w:val="20"/>
          <w:lang w:val="es-BO"/>
        </w:rPr>
        <w:t>debido a</w:t>
      </w:r>
      <w:r w:rsidR="00822993">
        <w:rPr>
          <w:rFonts w:ascii="Cambria" w:hAnsi="Cambria"/>
          <w:sz w:val="20"/>
          <w:szCs w:val="20"/>
          <w:lang w:val="es-BO"/>
        </w:rPr>
        <w:t xml:space="preserve"> la reticencia e</w:t>
      </w:r>
      <w:r w:rsidR="0048118D">
        <w:rPr>
          <w:rFonts w:ascii="Cambria" w:hAnsi="Cambria"/>
          <w:sz w:val="20"/>
          <w:szCs w:val="20"/>
          <w:lang w:val="es-BO"/>
        </w:rPr>
        <w:t>n la ejecución de la sentencia,</w:t>
      </w:r>
      <w:r w:rsidR="00822993">
        <w:rPr>
          <w:rFonts w:ascii="Cambria" w:hAnsi="Cambria"/>
          <w:sz w:val="20"/>
          <w:szCs w:val="20"/>
          <w:lang w:val="es-BO"/>
        </w:rPr>
        <w:t xml:space="preserve"> las posteriores medidas cautelares</w:t>
      </w:r>
      <w:r w:rsidR="008322CB">
        <w:rPr>
          <w:rFonts w:ascii="Cambria" w:hAnsi="Cambria"/>
          <w:sz w:val="20"/>
          <w:szCs w:val="20"/>
          <w:lang w:val="es-BO"/>
        </w:rPr>
        <w:t xml:space="preserve"> dictadas que no permiten</w:t>
      </w:r>
      <w:r w:rsidR="00822993">
        <w:rPr>
          <w:rFonts w:ascii="Cambria" w:hAnsi="Cambria"/>
          <w:sz w:val="20"/>
          <w:szCs w:val="20"/>
          <w:lang w:val="es-BO"/>
        </w:rPr>
        <w:t xml:space="preserve"> </w:t>
      </w:r>
      <w:r w:rsidR="008322CB">
        <w:rPr>
          <w:rFonts w:ascii="Cambria" w:hAnsi="Cambria"/>
          <w:sz w:val="20"/>
          <w:szCs w:val="20"/>
          <w:lang w:val="es-BO"/>
        </w:rPr>
        <w:t>una relación entre padre e hijo</w:t>
      </w:r>
      <w:r w:rsidR="00822993">
        <w:rPr>
          <w:rFonts w:ascii="Cambria" w:hAnsi="Cambria"/>
          <w:sz w:val="20"/>
          <w:szCs w:val="20"/>
          <w:lang w:val="es-BO"/>
        </w:rPr>
        <w:t xml:space="preserve"> y </w:t>
      </w:r>
      <w:r w:rsidR="008322CB">
        <w:rPr>
          <w:rFonts w:ascii="Cambria" w:hAnsi="Cambria"/>
          <w:sz w:val="20"/>
          <w:szCs w:val="20"/>
          <w:lang w:val="es-BO"/>
        </w:rPr>
        <w:t xml:space="preserve">que </w:t>
      </w:r>
      <w:r w:rsidR="00822993">
        <w:rPr>
          <w:rFonts w:ascii="Cambria" w:hAnsi="Cambria"/>
          <w:sz w:val="20"/>
          <w:szCs w:val="20"/>
          <w:lang w:val="es-BO"/>
        </w:rPr>
        <w:t xml:space="preserve">adicionalmente se intenta legitimar la demora y los errores judiciales en Paraguay. </w:t>
      </w:r>
    </w:p>
    <w:p w14:paraId="54878D86" w14:textId="425DB0C9" w:rsidR="00A11E44" w:rsidRPr="00C329FE" w:rsidRDefault="00163685" w:rsidP="00E749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C329FE">
        <w:rPr>
          <w:rFonts w:ascii="Cambria" w:hAnsi="Cambria"/>
          <w:sz w:val="20"/>
          <w:szCs w:val="20"/>
          <w:lang w:val="es-BO"/>
        </w:rPr>
        <w:t>Por su parte,</w:t>
      </w:r>
      <w:r w:rsidR="00C329FE">
        <w:rPr>
          <w:rFonts w:ascii="Cambria" w:hAnsi="Cambria"/>
          <w:sz w:val="20"/>
          <w:szCs w:val="20"/>
          <w:lang w:val="es-BO"/>
        </w:rPr>
        <w:t xml:space="preserve"> el Estado </w:t>
      </w:r>
      <w:r w:rsidR="00851D3E">
        <w:rPr>
          <w:rFonts w:ascii="Cambria" w:hAnsi="Cambria"/>
          <w:sz w:val="20"/>
          <w:szCs w:val="20"/>
          <w:lang w:val="es-BO"/>
        </w:rPr>
        <w:t>s</w:t>
      </w:r>
      <w:r w:rsidR="00851D3E" w:rsidRPr="00C329FE">
        <w:rPr>
          <w:rFonts w:ascii="Cambria" w:hAnsi="Cambria"/>
          <w:sz w:val="20"/>
          <w:szCs w:val="20"/>
          <w:lang w:val="es-BO"/>
        </w:rPr>
        <w:t>ostiene</w:t>
      </w:r>
      <w:r w:rsidR="00C329FE" w:rsidRPr="00C329FE">
        <w:rPr>
          <w:rFonts w:ascii="Cambria" w:hAnsi="Cambria"/>
          <w:sz w:val="20"/>
          <w:szCs w:val="20"/>
          <w:lang w:val="es-BO"/>
        </w:rPr>
        <w:t xml:space="preserve"> </w:t>
      </w:r>
      <w:r w:rsidR="00C329FE">
        <w:rPr>
          <w:rFonts w:ascii="Cambria" w:hAnsi="Cambria"/>
          <w:sz w:val="20"/>
          <w:szCs w:val="20"/>
          <w:lang w:val="es-BO"/>
        </w:rPr>
        <w:t>que la petición es inadmis</w:t>
      </w:r>
      <w:r w:rsidR="00851D3E">
        <w:rPr>
          <w:rFonts w:ascii="Cambria" w:hAnsi="Cambria"/>
          <w:sz w:val="20"/>
          <w:szCs w:val="20"/>
          <w:lang w:val="es-BO"/>
        </w:rPr>
        <w:t>i</w:t>
      </w:r>
      <w:r w:rsidR="00C329FE">
        <w:rPr>
          <w:rFonts w:ascii="Cambria" w:hAnsi="Cambria"/>
          <w:sz w:val="20"/>
          <w:szCs w:val="20"/>
          <w:lang w:val="es-BO"/>
        </w:rPr>
        <w:t xml:space="preserve">ble pues no </w:t>
      </w:r>
      <w:r w:rsidR="00F52758">
        <w:rPr>
          <w:rFonts w:ascii="Cambria" w:hAnsi="Cambria"/>
          <w:sz w:val="20"/>
          <w:szCs w:val="20"/>
          <w:lang w:val="es-BO"/>
        </w:rPr>
        <w:t xml:space="preserve">existe una violación de </w:t>
      </w:r>
      <w:r w:rsidR="00C329FE">
        <w:rPr>
          <w:rFonts w:ascii="Cambria" w:hAnsi="Cambria"/>
          <w:sz w:val="20"/>
          <w:szCs w:val="20"/>
          <w:lang w:val="es-BO"/>
        </w:rPr>
        <w:t xml:space="preserve"> los derechos de las presuntas víctimas. Al respecto, detalla que desde el año 2006 </w:t>
      </w:r>
      <w:r w:rsidRPr="00C329FE">
        <w:rPr>
          <w:rFonts w:ascii="Cambria" w:hAnsi="Cambria"/>
          <w:sz w:val="20"/>
          <w:szCs w:val="20"/>
          <w:lang w:val="es-BO"/>
        </w:rPr>
        <w:t xml:space="preserve">se realizaron esfuerzos y acciones para dar cumplimiento a la orden de restitución del niño, así como para lograr la captura de su madre. </w:t>
      </w:r>
      <w:r w:rsidR="00685A30" w:rsidRPr="00C329FE">
        <w:rPr>
          <w:rFonts w:ascii="Cambria" w:hAnsi="Cambria"/>
          <w:sz w:val="20"/>
          <w:szCs w:val="20"/>
          <w:lang w:val="es-BO"/>
        </w:rPr>
        <w:t>Señala que las autoridades paraguayas desplegaron los procedimientos de allanamiento de morada y de búsqu</w:t>
      </w:r>
      <w:r w:rsidR="00A64E67">
        <w:rPr>
          <w:rFonts w:ascii="Cambria" w:hAnsi="Cambria"/>
          <w:sz w:val="20"/>
          <w:szCs w:val="20"/>
          <w:lang w:val="es-BO"/>
        </w:rPr>
        <w:t xml:space="preserve">eda en distintas zonas del país y </w:t>
      </w:r>
      <w:r w:rsidR="00685A30" w:rsidRPr="00C329FE">
        <w:rPr>
          <w:rFonts w:ascii="Cambria" w:hAnsi="Cambria"/>
          <w:sz w:val="20"/>
          <w:szCs w:val="20"/>
          <w:lang w:val="es-BO"/>
        </w:rPr>
        <w:t>que  las diferentes instancias judiciales fallaron a favor de la presunta víctima</w:t>
      </w:r>
      <w:r w:rsidR="00F10BB3" w:rsidRPr="00C329FE">
        <w:rPr>
          <w:rFonts w:ascii="Cambria" w:hAnsi="Cambria"/>
          <w:sz w:val="20"/>
          <w:szCs w:val="20"/>
          <w:lang w:val="es-BO"/>
        </w:rPr>
        <w:t xml:space="preserve">. Finalmente, en relación con la salud del niño, destaca que en el país existen hospitales y centros médicos que otorgan servicios de forma universal y gratuita, por lo que tanto la madre como el </w:t>
      </w:r>
      <w:r w:rsidR="00B82B0A">
        <w:rPr>
          <w:rFonts w:ascii="Cambria" w:hAnsi="Cambria"/>
          <w:sz w:val="20"/>
          <w:szCs w:val="20"/>
          <w:lang w:val="es-BO"/>
        </w:rPr>
        <w:t>niño</w:t>
      </w:r>
      <w:r w:rsidR="00F10BB3" w:rsidRPr="00C329FE">
        <w:rPr>
          <w:rFonts w:ascii="Cambria" w:hAnsi="Cambria"/>
          <w:sz w:val="20"/>
          <w:szCs w:val="20"/>
          <w:lang w:val="es-BO"/>
        </w:rPr>
        <w:t xml:space="preserve"> pueden acceder a atenciones inmediatas en cualquier momento.  </w:t>
      </w:r>
      <w:r w:rsidR="00685A30" w:rsidRPr="00C329FE">
        <w:rPr>
          <w:rFonts w:ascii="Cambria" w:hAnsi="Cambria"/>
          <w:sz w:val="20"/>
          <w:szCs w:val="20"/>
          <w:lang w:val="es-BO"/>
        </w:rPr>
        <w:t xml:space="preserve"> </w:t>
      </w:r>
      <w:r w:rsidR="00464A5B" w:rsidRPr="00C329FE">
        <w:rPr>
          <w:rFonts w:ascii="Cambria" w:hAnsi="Cambria"/>
          <w:sz w:val="20"/>
          <w:szCs w:val="20"/>
          <w:lang w:val="es-BO"/>
        </w:rPr>
        <w:t xml:space="preserve">                                                                                                                                                                                                                                                                                                                                                                                                                                                                                                                                                                                                                                                                                                                                                                                                                                       </w:t>
      </w:r>
    </w:p>
    <w:p w14:paraId="6F4D4171" w14:textId="77777777"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01D47E3F" w14:textId="6E0B34C5" w:rsidR="003239B8" w:rsidRPr="00E617EF" w:rsidRDefault="00851D3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w:t>
      </w:r>
      <w:r w:rsidRPr="00FB5F0D">
        <w:rPr>
          <w:rFonts w:ascii="Cambria" w:hAnsi="Cambria"/>
          <w:sz w:val="20"/>
          <w:szCs w:val="20"/>
          <w:lang w:val="es-ES"/>
        </w:rPr>
        <w:t xml:space="preserve"> peticionario</w:t>
      </w:r>
      <w:r>
        <w:rPr>
          <w:rFonts w:ascii="Cambria" w:hAnsi="Cambria"/>
          <w:sz w:val="20"/>
          <w:szCs w:val="20"/>
          <w:lang w:val="es-ES"/>
        </w:rPr>
        <w:t xml:space="preserve"> sostiene</w:t>
      </w:r>
      <w:r w:rsidRPr="00FB5F0D">
        <w:rPr>
          <w:rFonts w:ascii="Cambria" w:hAnsi="Cambria"/>
          <w:sz w:val="20"/>
          <w:szCs w:val="20"/>
          <w:lang w:val="es-ES"/>
        </w:rPr>
        <w:t xml:space="preserve"> que el proceso </w:t>
      </w:r>
      <w:r>
        <w:rPr>
          <w:rFonts w:ascii="Cambria" w:hAnsi="Cambria"/>
          <w:sz w:val="20"/>
          <w:szCs w:val="20"/>
          <w:lang w:val="es-ES"/>
        </w:rPr>
        <w:t xml:space="preserve">de restitución internacional </w:t>
      </w:r>
      <w:r w:rsidRPr="00FB5F0D">
        <w:rPr>
          <w:rFonts w:ascii="Cambria" w:hAnsi="Cambria"/>
          <w:sz w:val="20"/>
          <w:szCs w:val="20"/>
          <w:lang w:val="es-ES"/>
        </w:rPr>
        <w:t xml:space="preserve">es la acción judicial idónea, pero </w:t>
      </w:r>
      <w:r>
        <w:rPr>
          <w:rFonts w:ascii="Cambria" w:hAnsi="Cambria"/>
          <w:sz w:val="20"/>
          <w:szCs w:val="20"/>
          <w:lang w:val="es-ES"/>
        </w:rPr>
        <w:t xml:space="preserve">que </w:t>
      </w:r>
      <w:r w:rsidRPr="00FB5F0D">
        <w:rPr>
          <w:rFonts w:ascii="Cambria" w:hAnsi="Cambria"/>
          <w:sz w:val="20"/>
          <w:szCs w:val="20"/>
          <w:lang w:val="es-ES"/>
        </w:rPr>
        <w:t>habiendo transcurrido más de 1</w:t>
      </w:r>
      <w:r>
        <w:rPr>
          <w:rFonts w:ascii="Cambria" w:hAnsi="Cambria"/>
          <w:sz w:val="20"/>
          <w:szCs w:val="20"/>
          <w:lang w:val="es-ES"/>
        </w:rPr>
        <w:t>1</w:t>
      </w:r>
      <w:r w:rsidRPr="00FB5F0D">
        <w:rPr>
          <w:rFonts w:ascii="Cambria" w:hAnsi="Cambria"/>
          <w:sz w:val="20"/>
          <w:szCs w:val="20"/>
          <w:lang w:val="es-ES"/>
        </w:rPr>
        <w:t xml:space="preserve"> años</w:t>
      </w:r>
      <w:r>
        <w:rPr>
          <w:rFonts w:ascii="Cambria" w:hAnsi="Cambria"/>
          <w:sz w:val="20"/>
          <w:szCs w:val="20"/>
          <w:lang w:val="es-ES"/>
        </w:rPr>
        <w:t xml:space="preserve"> las resoluciones de dicho proceso no se han hecho efectivas</w:t>
      </w:r>
      <w:r w:rsidRPr="00FB5F0D">
        <w:rPr>
          <w:rFonts w:ascii="Cambria" w:hAnsi="Cambria"/>
          <w:sz w:val="20"/>
          <w:szCs w:val="20"/>
          <w:lang w:val="es-ES"/>
        </w:rPr>
        <w:t>.</w:t>
      </w:r>
      <w:r>
        <w:rPr>
          <w:rFonts w:ascii="Cambria" w:hAnsi="Cambria"/>
          <w:sz w:val="20"/>
          <w:szCs w:val="20"/>
          <w:lang w:val="es-ES"/>
        </w:rPr>
        <w:t xml:space="preserve"> Por su parte, e</w:t>
      </w:r>
      <w:r w:rsidR="00C329FE" w:rsidRPr="00C329FE">
        <w:rPr>
          <w:rFonts w:ascii="Cambria" w:hAnsi="Cambria"/>
          <w:sz w:val="20"/>
          <w:szCs w:val="20"/>
          <w:lang w:val="es-BO"/>
        </w:rPr>
        <w:t xml:space="preserve">l Estado </w:t>
      </w:r>
      <w:r w:rsidR="00C329FE" w:rsidRPr="00C329FE">
        <w:rPr>
          <w:rFonts w:ascii="Cambria" w:hAnsi="Cambria"/>
          <w:sz w:val="20"/>
          <w:szCs w:val="20"/>
          <w:lang w:val="es-UY"/>
        </w:rPr>
        <w:t xml:space="preserve">no </w:t>
      </w:r>
      <w:r w:rsidR="00A64E67">
        <w:rPr>
          <w:rFonts w:ascii="Cambria" w:hAnsi="Cambria"/>
          <w:sz w:val="20"/>
          <w:szCs w:val="20"/>
          <w:lang w:val="es-UY"/>
        </w:rPr>
        <w:t xml:space="preserve">ha </w:t>
      </w:r>
      <w:r w:rsidR="00C329FE" w:rsidRPr="00C329FE">
        <w:rPr>
          <w:rFonts w:ascii="Cambria" w:hAnsi="Cambria"/>
          <w:sz w:val="20"/>
          <w:szCs w:val="20"/>
          <w:lang w:val="es-UY"/>
        </w:rPr>
        <w:t>esgrim</w:t>
      </w:r>
      <w:r w:rsidR="00A64E67">
        <w:rPr>
          <w:rFonts w:ascii="Cambria" w:hAnsi="Cambria"/>
          <w:sz w:val="20"/>
          <w:szCs w:val="20"/>
          <w:lang w:val="es-UY"/>
        </w:rPr>
        <w:t>ido</w:t>
      </w:r>
      <w:r w:rsidR="00C329FE" w:rsidRPr="00C329FE">
        <w:rPr>
          <w:rFonts w:ascii="Cambria" w:hAnsi="Cambria"/>
          <w:sz w:val="20"/>
          <w:szCs w:val="20"/>
          <w:lang w:val="es-UY"/>
        </w:rPr>
        <w:t xml:space="preserve"> argumento alguno respecto al ag</w:t>
      </w:r>
      <w:r w:rsidR="00E617EF">
        <w:rPr>
          <w:rFonts w:ascii="Cambria" w:hAnsi="Cambria"/>
          <w:sz w:val="20"/>
          <w:szCs w:val="20"/>
          <w:lang w:val="es-UY"/>
        </w:rPr>
        <w:t xml:space="preserve">otamiento de recursos internos </w:t>
      </w:r>
      <w:r w:rsidR="00C329FE" w:rsidRPr="00C329FE">
        <w:rPr>
          <w:rFonts w:ascii="Cambria" w:hAnsi="Cambria"/>
          <w:sz w:val="20"/>
          <w:szCs w:val="20"/>
          <w:lang w:val="es-UY"/>
        </w:rPr>
        <w:t xml:space="preserve"> ni al plazo de presentación de la petición</w:t>
      </w:r>
      <w:r>
        <w:rPr>
          <w:rFonts w:ascii="Cambria" w:hAnsi="Cambria"/>
          <w:sz w:val="20"/>
          <w:szCs w:val="20"/>
          <w:lang w:val="es-UY"/>
        </w:rPr>
        <w:t xml:space="preserve">. </w:t>
      </w:r>
    </w:p>
    <w:p w14:paraId="1F9F7378" w14:textId="30888C03" w:rsidR="00674218" w:rsidRPr="00FF07F5" w:rsidRDefault="00D04ECD" w:rsidP="008252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regla de agotamiento de recursos prevista en el</w:t>
      </w:r>
      <w:r w:rsidR="0082524A">
        <w:rPr>
          <w:rFonts w:ascii="Cambria" w:hAnsi="Cambria"/>
          <w:sz w:val="20"/>
          <w:szCs w:val="20"/>
          <w:lang w:val="es-ES"/>
        </w:rPr>
        <w:t xml:space="preserve"> </w:t>
      </w:r>
      <w:r w:rsidR="0082524A" w:rsidRPr="0082524A">
        <w:rPr>
          <w:rFonts w:ascii="Cambria" w:hAnsi="Cambria"/>
          <w:sz w:val="20"/>
          <w:szCs w:val="20"/>
          <w:lang w:val="es-ES"/>
        </w:rPr>
        <w:t>artículo 46.1.a de la Convención Americana</w:t>
      </w:r>
      <w:r>
        <w:rPr>
          <w:rFonts w:ascii="Cambria" w:hAnsi="Cambria"/>
          <w:sz w:val="20"/>
          <w:szCs w:val="20"/>
          <w:lang w:val="es-ES"/>
        </w:rPr>
        <w:t>,</w:t>
      </w:r>
      <w:r w:rsidR="0082524A">
        <w:rPr>
          <w:rFonts w:ascii="Cambria" w:hAnsi="Cambria"/>
          <w:sz w:val="20"/>
          <w:szCs w:val="20"/>
          <w:lang w:val="es-ES"/>
        </w:rPr>
        <w:t xml:space="preserve"> establece </w:t>
      </w:r>
      <w:r w:rsidR="000F63B9" w:rsidRPr="00A1180C">
        <w:rPr>
          <w:rFonts w:ascii="Cambria" w:hAnsi="Cambria"/>
          <w:sz w:val="20"/>
          <w:szCs w:val="20"/>
          <w:lang w:val="es-ES"/>
        </w:rPr>
        <w:t>que deben activarse primero los recursos normalmente disponibles y suficientes en el ordenamiento jurídico interno</w:t>
      </w:r>
      <w:r w:rsidR="00A1180C" w:rsidRPr="00A1180C">
        <w:rPr>
          <w:rFonts w:ascii="Cambria" w:hAnsi="Cambria"/>
          <w:sz w:val="20"/>
          <w:szCs w:val="20"/>
          <w:lang w:val="es-ES"/>
        </w:rPr>
        <w:t xml:space="preserve">. </w:t>
      </w:r>
      <w:r w:rsidR="00674218">
        <w:rPr>
          <w:rFonts w:ascii="Cambria" w:hAnsi="Cambria"/>
          <w:sz w:val="20"/>
          <w:szCs w:val="20"/>
          <w:lang w:val="es-ES"/>
        </w:rPr>
        <w:t>Tales</w:t>
      </w:r>
      <w:r w:rsidR="00097A84" w:rsidRPr="00A1180C">
        <w:rPr>
          <w:rFonts w:ascii="Cambria" w:hAnsi="Cambria"/>
          <w:sz w:val="20"/>
          <w:szCs w:val="20"/>
          <w:lang w:val="es-ES"/>
        </w:rPr>
        <w:t xml:space="preserve"> </w:t>
      </w:r>
      <w:r w:rsidR="000F63B9" w:rsidRPr="00A1180C">
        <w:rPr>
          <w:rFonts w:ascii="Cambria" w:hAnsi="Cambria"/>
          <w:sz w:val="20"/>
          <w:szCs w:val="20"/>
          <w:lang w:val="es-ES"/>
        </w:rPr>
        <w:t>recursos debe</w:t>
      </w:r>
      <w:r w:rsidR="00674218">
        <w:rPr>
          <w:rFonts w:ascii="Cambria" w:hAnsi="Cambria"/>
          <w:sz w:val="20"/>
          <w:szCs w:val="20"/>
          <w:lang w:val="es-ES"/>
        </w:rPr>
        <w:t>n ser lo suficientemente seguros</w:t>
      </w:r>
      <w:r w:rsidR="000F63B9" w:rsidRPr="00A1180C">
        <w:rPr>
          <w:rFonts w:ascii="Cambria" w:hAnsi="Cambria"/>
          <w:sz w:val="20"/>
          <w:szCs w:val="20"/>
          <w:lang w:val="es-ES"/>
        </w:rPr>
        <w:t xml:space="preserve">, tanto </w:t>
      </w:r>
      <w:r w:rsidR="00FA07C5" w:rsidRPr="00A1180C">
        <w:rPr>
          <w:rFonts w:ascii="Cambria" w:hAnsi="Cambria"/>
          <w:sz w:val="20"/>
          <w:szCs w:val="20"/>
          <w:lang w:val="es-ES"/>
        </w:rPr>
        <w:t>formal como materialmente</w:t>
      </w:r>
      <w:r w:rsidR="00674218">
        <w:rPr>
          <w:rFonts w:ascii="Cambria" w:hAnsi="Cambria"/>
          <w:sz w:val="20"/>
          <w:szCs w:val="20"/>
          <w:lang w:val="es-ES"/>
        </w:rPr>
        <w:t>; es decir, contar con accesibilidad y eficacia</w:t>
      </w:r>
      <w:r w:rsidR="00A1180C">
        <w:rPr>
          <w:rFonts w:ascii="Cambria" w:hAnsi="Cambria"/>
          <w:sz w:val="20"/>
          <w:szCs w:val="20"/>
          <w:lang w:val="es-ES"/>
        </w:rPr>
        <w:t xml:space="preserve"> </w:t>
      </w:r>
      <w:r w:rsidR="00A1180C" w:rsidRPr="00FF07F5">
        <w:rPr>
          <w:rFonts w:ascii="Cambria" w:hAnsi="Cambria"/>
          <w:sz w:val="20"/>
          <w:szCs w:val="20"/>
          <w:lang w:val="es-ES"/>
        </w:rPr>
        <w:t xml:space="preserve">para </w:t>
      </w:r>
      <w:r w:rsidR="00D75ED0" w:rsidRPr="00FF07F5">
        <w:rPr>
          <w:rFonts w:ascii="Cambria" w:hAnsi="Cambria"/>
          <w:sz w:val="20"/>
          <w:szCs w:val="20"/>
          <w:lang w:val="es-ES"/>
        </w:rPr>
        <w:t>resolver</w:t>
      </w:r>
      <w:r w:rsidR="00A1180C" w:rsidRPr="00FF07F5">
        <w:rPr>
          <w:rFonts w:ascii="Cambria" w:hAnsi="Cambria"/>
          <w:sz w:val="20"/>
          <w:szCs w:val="20"/>
          <w:lang w:val="es-ES"/>
        </w:rPr>
        <w:t xml:space="preserve"> la situación denunciada.</w:t>
      </w:r>
      <w:r w:rsidR="00A45AA3" w:rsidRPr="00FF07F5">
        <w:rPr>
          <w:rFonts w:ascii="Cambria" w:hAnsi="Cambria"/>
          <w:sz w:val="20"/>
          <w:szCs w:val="20"/>
          <w:lang w:val="es-ES"/>
        </w:rPr>
        <w:t xml:space="preserve"> </w:t>
      </w:r>
      <w:r w:rsidR="003229D3" w:rsidRPr="00FF07F5">
        <w:rPr>
          <w:rFonts w:ascii="Cambria" w:hAnsi="Cambria"/>
          <w:sz w:val="20"/>
          <w:szCs w:val="20"/>
          <w:lang w:val="es-ES"/>
        </w:rPr>
        <w:t>Así, en relación con la efectividad</w:t>
      </w:r>
      <w:r w:rsidR="00FA55D5" w:rsidRPr="00FF07F5">
        <w:rPr>
          <w:rFonts w:ascii="Cambria" w:hAnsi="Cambria"/>
          <w:sz w:val="20"/>
          <w:szCs w:val="20"/>
          <w:lang w:val="es-ES"/>
        </w:rPr>
        <w:t>,</w:t>
      </w:r>
      <w:r w:rsidR="00A45AA3" w:rsidRPr="00FF07F5">
        <w:rPr>
          <w:rFonts w:ascii="Cambria" w:hAnsi="Cambria"/>
          <w:sz w:val="20"/>
          <w:szCs w:val="20"/>
          <w:lang w:val="es-ES"/>
        </w:rPr>
        <w:t xml:space="preserve"> la Co</w:t>
      </w:r>
      <w:r w:rsidR="002C704F" w:rsidRPr="00FF07F5">
        <w:rPr>
          <w:rFonts w:ascii="Cambria" w:hAnsi="Cambria"/>
          <w:sz w:val="20"/>
          <w:szCs w:val="20"/>
          <w:lang w:val="es-ES"/>
        </w:rPr>
        <w:t>misión examina</w:t>
      </w:r>
      <w:r w:rsidR="00C94A27" w:rsidRPr="00FF07F5">
        <w:rPr>
          <w:rFonts w:ascii="Cambria" w:hAnsi="Cambria"/>
          <w:sz w:val="20"/>
          <w:szCs w:val="20"/>
          <w:lang w:val="es-ES"/>
        </w:rPr>
        <w:t xml:space="preserve"> también</w:t>
      </w:r>
      <w:r w:rsidR="00A45AA3" w:rsidRPr="00FF07F5">
        <w:rPr>
          <w:rFonts w:ascii="Cambria" w:hAnsi="Cambria"/>
          <w:sz w:val="20"/>
          <w:szCs w:val="20"/>
          <w:lang w:val="es-ES"/>
        </w:rPr>
        <w:t xml:space="preserve"> </w:t>
      </w:r>
      <w:r w:rsidR="002C704F" w:rsidRPr="00FF07F5">
        <w:rPr>
          <w:rFonts w:ascii="Cambria" w:hAnsi="Cambria"/>
          <w:sz w:val="20"/>
          <w:szCs w:val="20"/>
          <w:lang w:val="es-ES"/>
        </w:rPr>
        <w:t>si la presunta víctima</w:t>
      </w:r>
      <w:r w:rsidR="00A45AA3" w:rsidRPr="00FF07F5">
        <w:rPr>
          <w:rFonts w:ascii="Cambria" w:hAnsi="Cambria"/>
          <w:sz w:val="20"/>
          <w:szCs w:val="20"/>
          <w:lang w:val="es-ES"/>
        </w:rPr>
        <w:t xml:space="preserve"> hizo todo lo que razonablemente </w:t>
      </w:r>
      <w:r w:rsidR="00FA55D5" w:rsidRPr="00FF07F5">
        <w:rPr>
          <w:rFonts w:ascii="Cambria" w:hAnsi="Cambria"/>
          <w:sz w:val="20"/>
          <w:szCs w:val="20"/>
          <w:lang w:val="es-ES"/>
        </w:rPr>
        <w:t xml:space="preserve">cabía esperar de </w:t>
      </w:r>
      <w:r w:rsidR="00215010" w:rsidRPr="00FF07F5">
        <w:rPr>
          <w:rFonts w:ascii="Cambria" w:hAnsi="Cambria"/>
          <w:sz w:val="20"/>
          <w:szCs w:val="20"/>
          <w:lang w:val="es-ES"/>
        </w:rPr>
        <w:t>él</w:t>
      </w:r>
      <w:r w:rsidR="00A45AA3" w:rsidRPr="00FF07F5">
        <w:rPr>
          <w:rFonts w:ascii="Cambria" w:hAnsi="Cambria"/>
          <w:sz w:val="20"/>
          <w:szCs w:val="20"/>
          <w:lang w:val="es-ES"/>
        </w:rPr>
        <w:t xml:space="preserve"> para agotar </w:t>
      </w:r>
      <w:r w:rsidR="00D75ED0" w:rsidRPr="00FF07F5">
        <w:rPr>
          <w:rFonts w:ascii="Cambria" w:hAnsi="Cambria"/>
          <w:sz w:val="20"/>
          <w:szCs w:val="20"/>
          <w:lang w:val="es-ES"/>
        </w:rPr>
        <w:t>los</w:t>
      </w:r>
      <w:r w:rsidR="00A45AA3" w:rsidRPr="00FF07F5">
        <w:rPr>
          <w:rFonts w:ascii="Cambria" w:hAnsi="Cambria"/>
          <w:sz w:val="20"/>
          <w:szCs w:val="20"/>
          <w:lang w:val="es-ES"/>
        </w:rPr>
        <w:t xml:space="preserve"> recurso</w:t>
      </w:r>
      <w:r w:rsidR="00FA7423" w:rsidRPr="00FF07F5">
        <w:rPr>
          <w:rFonts w:ascii="Cambria" w:hAnsi="Cambria"/>
          <w:sz w:val="20"/>
          <w:szCs w:val="20"/>
          <w:lang w:val="es-ES"/>
        </w:rPr>
        <w:t>s</w:t>
      </w:r>
      <w:r w:rsidR="00A45AA3" w:rsidRPr="00FF07F5">
        <w:rPr>
          <w:rFonts w:ascii="Cambria" w:hAnsi="Cambria"/>
          <w:sz w:val="20"/>
          <w:szCs w:val="20"/>
          <w:lang w:val="es-ES"/>
        </w:rPr>
        <w:t xml:space="preserve"> nacionales</w:t>
      </w:r>
      <w:r w:rsidR="009757AC" w:rsidRPr="00FF07F5">
        <w:rPr>
          <w:rStyle w:val="FootnoteReference"/>
          <w:rFonts w:ascii="Cambria" w:hAnsi="Cambria"/>
          <w:sz w:val="20"/>
          <w:szCs w:val="20"/>
          <w:lang w:val="es-ES"/>
        </w:rPr>
        <w:footnoteReference w:id="7"/>
      </w:r>
      <w:r w:rsidR="003229D3" w:rsidRPr="00FF07F5">
        <w:rPr>
          <w:rFonts w:ascii="Cambria" w:hAnsi="Cambria"/>
          <w:sz w:val="20"/>
          <w:szCs w:val="20"/>
          <w:lang w:val="es-ES"/>
        </w:rPr>
        <w:t xml:space="preserve"> o si existió un impedimento fáctico o legal para </w:t>
      </w:r>
      <w:r w:rsidR="001F31E4" w:rsidRPr="00FF07F5">
        <w:rPr>
          <w:rFonts w:ascii="Cambria" w:hAnsi="Cambria"/>
          <w:sz w:val="20"/>
          <w:szCs w:val="20"/>
          <w:lang w:val="es-ES"/>
        </w:rPr>
        <w:t xml:space="preserve">dicho agotamiento. </w:t>
      </w:r>
      <w:r w:rsidR="003229D3" w:rsidRPr="00FF07F5">
        <w:rPr>
          <w:rFonts w:ascii="Cambria" w:hAnsi="Cambria"/>
          <w:sz w:val="20"/>
          <w:szCs w:val="20"/>
          <w:lang w:val="es-ES"/>
        </w:rPr>
        <w:t xml:space="preserve"> </w:t>
      </w:r>
    </w:p>
    <w:p w14:paraId="3318E4BB" w14:textId="24E1B764" w:rsidR="00674218" w:rsidRDefault="009748C9" w:rsidP="00DE20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w:t>
      </w:r>
      <w:r w:rsidR="001F31E4">
        <w:rPr>
          <w:rFonts w:ascii="Cambria" w:hAnsi="Cambria"/>
          <w:sz w:val="20"/>
          <w:szCs w:val="20"/>
          <w:lang w:val="es-ES"/>
        </w:rPr>
        <w:t>Comisión observa</w:t>
      </w:r>
      <w:r w:rsidR="00E617EF" w:rsidRPr="00674218">
        <w:rPr>
          <w:rFonts w:ascii="Cambria" w:hAnsi="Cambria"/>
          <w:sz w:val="20"/>
          <w:szCs w:val="20"/>
          <w:lang w:val="es-ES"/>
        </w:rPr>
        <w:t xml:space="preserve"> </w:t>
      </w:r>
      <w:r w:rsidR="00172EA9" w:rsidRPr="00674218">
        <w:rPr>
          <w:rFonts w:ascii="Cambria" w:hAnsi="Cambria"/>
          <w:sz w:val="20"/>
          <w:szCs w:val="20"/>
          <w:lang w:val="es-ES"/>
        </w:rPr>
        <w:t>que</w:t>
      </w:r>
      <w:r>
        <w:rPr>
          <w:rFonts w:ascii="Cambria" w:hAnsi="Cambria"/>
          <w:sz w:val="20"/>
          <w:szCs w:val="20"/>
          <w:lang w:val="es-ES"/>
        </w:rPr>
        <w:t xml:space="preserve"> en el presente caso</w:t>
      </w:r>
      <w:r w:rsidR="00FA2471">
        <w:rPr>
          <w:rFonts w:ascii="Cambria" w:hAnsi="Cambria"/>
          <w:sz w:val="20"/>
          <w:szCs w:val="20"/>
          <w:lang w:val="es-ES"/>
        </w:rPr>
        <w:t>,</w:t>
      </w:r>
      <w:r w:rsidR="00172EA9" w:rsidRPr="00674218">
        <w:rPr>
          <w:rFonts w:ascii="Cambria" w:hAnsi="Cambria"/>
          <w:sz w:val="20"/>
          <w:szCs w:val="20"/>
          <w:lang w:val="es-ES"/>
        </w:rPr>
        <w:t xml:space="preserve"> las partes han centrado sus alegatos en el proce</w:t>
      </w:r>
      <w:r w:rsidR="00CF5CBA" w:rsidRPr="00674218">
        <w:rPr>
          <w:rFonts w:ascii="Cambria" w:hAnsi="Cambria"/>
          <w:sz w:val="20"/>
          <w:szCs w:val="20"/>
          <w:lang w:val="es-ES"/>
        </w:rPr>
        <w:t>so</w:t>
      </w:r>
      <w:r w:rsidR="00172EA9" w:rsidRPr="00674218">
        <w:rPr>
          <w:rFonts w:ascii="Cambria" w:hAnsi="Cambria"/>
          <w:sz w:val="20"/>
          <w:szCs w:val="20"/>
          <w:lang w:val="es-ES"/>
        </w:rPr>
        <w:t xml:space="preserve"> </w:t>
      </w:r>
      <w:r w:rsidR="00CF5CBA" w:rsidRPr="00674218">
        <w:rPr>
          <w:rFonts w:ascii="Cambria" w:hAnsi="Cambria"/>
          <w:sz w:val="20"/>
          <w:szCs w:val="20"/>
          <w:lang w:val="es-ES"/>
        </w:rPr>
        <w:t xml:space="preserve">desarrollado </w:t>
      </w:r>
      <w:r w:rsidR="00172EA9" w:rsidRPr="00674218">
        <w:rPr>
          <w:rFonts w:ascii="Cambria" w:hAnsi="Cambria"/>
          <w:sz w:val="20"/>
          <w:szCs w:val="20"/>
          <w:lang w:val="es-ES"/>
        </w:rPr>
        <w:t>ante la jurisdicción civil</w:t>
      </w:r>
      <w:r w:rsidR="00E965DF" w:rsidRPr="00674218">
        <w:rPr>
          <w:rFonts w:ascii="Cambria" w:hAnsi="Cambria"/>
          <w:sz w:val="20"/>
          <w:szCs w:val="20"/>
          <w:lang w:val="es-ES"/>
        </w:rPr>
        <w:t xml:space="preserve"> </w:t>
      </w:r>
      <w:r w:rsidR="00172EA9" w:rsidRPr="00674218">
        <w:rPr>
          <w:rFonts w:ascii="Cambria" w:hAnsi="Cambria"/>
          <w:sz w:val="20"/>
          <w:szCs w:val="20"/>
          <w:lang w:val="es-ES"/>
        </w:rPr>
        <w:t xml:space="preserve">para la </w:t>
      </w:r>
      <w:r w:rsidR="005907D7" w:rsidRPr="00674218">
        <w:rPr>
          <w:rFonts w:ascii="Cambria" w:hAnsi="Cambria"/>
          <w:sz w:val="20"/>
          <w:szCs w:val="20"/>
          <w:lang w:val="es-ES"/>
        </w:rPr>
        <w:t xml:space="preserve">restitución </w:t>
      </w:r>
      <w:r w:rsidR="005907D7" w:rsidRPr="00674218">
        <w:rPr>
          <w:rFonts w:ascii="Cambria" w:hAnsi="Cambria"/>
          <w:sz w:val="20"/>
          <w:szCs w:val="20"/>
          <w:lang w:val="es-BO"/>
        </w:rPr>
        <w:t>internacional del niño D.</w:t>
      </w:r>
      <w:r>
        <w:rPr>
          <w:rFonts w:ascii="Cambria" w:hAnsi="Cambria"/>
          <w:sz w:val="20"/>
          <w:szCs w:val="20"/>
          <w:lang w:val="es-BO"/>
        </w:rPr>
        <w:t xml:space="preserve">, el cual se constituye en el recurso idóneo. </w:t>
      </w:r>
      <w:r w:rsidR="00E573FA">
        <w:rPr>
          <w:rFonts w:ascii="Cambria" w:hAnsi="Cambria"/>
          <w:sz w:val="20"/>
          <w:szCs w:val="20"/>
          <w:lang w:val="es-BO"/>
        </w:rPr>
        <w:t>En ese sentido,</w:t>
      </w:r>
      <w:r>
        <w:rPr>
          <w:rFonts w:ascii="Cambria" w:hAnsi="Cambria"/>
          <w:sz w:val="20"/>
          <w:szCs w:val="20"/>
          <w:lang w:val="es-BO"/>
        </w:rPr>
        <w:t xml:space="preserve"> la CIDH toma en cuenta que </w:t>
      </w:r>
      <w:r w:rsidR="00E32F5C">
        <w:rPr>
          <w:rFonts w:ascii="Cambria" w:hAnsi="Cambria"/>
          <w:sz w:val="20"/>
          <w:szCs w:val="20"/>
          <w:lang w:val="es-BO"/>
        </w:rPr>
        <w:t xml:space="preserve">desde el año 2006 </w:t>
      </w:r>
      <w:r>
        <w:rPr>
          <w:rFonts w:ascii="Cambria" w:hAnsi="Cambria"/>
          <w:sz w:val="20"/>
          <w:szCs w:val="20"/>
          <w:lang w:val="es-BO"/>
        </w:rPr>
        <w:t>el señor Javier C</w:t>
      </w:r>
      <w:r w:rsidR="00E32F5C">
        <w:rPr>
          <w:rFonts w:ascii="Cambria" w:hAnsi="Cambria"/>
          <w:sz w:val="20"/>
          <w:szCs w:val="20"/>
          <w:lang w:val="es-BO"/>
        </w:rPr>
        <w:t xml:space="preserve">órdoba </w:t>
      </w:r>
      <w:r w:rsidR="00E94FC3">
        <w:rPr>
          <w:rFonts w:ascii="Cambria" w:hAnsi="Cambria"/>
          <w:sz w:val="20"/>
          <w:szCs w:val="20"/>
          <w:lang w:val="es-BO"/>
        </w:rPr>
        <w:t xml:space="preserve">realizó numerosas solicitudes </w:t>
      </w:r>
      <w:r w:rsidR="00E32F5C">
        <w:rPr>
          <w:rFonts w:ascii="Cambria" w:hAnsi="Cambria"/>
          <w:sz w:val="20"/>
          <w:szCs w:val="20"/>
          <w:lang w:val="es-BO"/>
        </w:rPr>
        <w:t xml:space="preserve">ante las autoridades judiciales paraguayas para lograr el cumplimiento de la </w:t>
      </w:r>
      <w:r w:rsidR="00E573FA">
        <w:rPr>
          <w:rFonts w:ascii="Cambria" w:hAnsi="Cambria"/>
          <w:sz w:val="20"/>
          <w:szCs w:val="20"/>
          <w:lang w:val="es-BO"/>
        </w:rPr>
        <w:t>decisión</w:t>
      </w:r>
      <w:r w:rsidR="00E32F5C">
        <w:rPr>
          <w:rFonts w:ascii="Cambria" w:hAnsi="Cambria"/>
          <w:sz w:val="20"/>
          <w:szCs w:val="20"/>
          <w:lang w:val="es-BO"/>
        </w:rPr>
        <w:t xml:space="preserve"> de restitución de su hijo. </w:t>
      </w:r>
      <w:r w:rsidR="00E573FA" w:rsidRPr="00ED0AC1">
        <w:rPr>
          <w:rFonts w:ascii="Cambria" w:hAnsi="Cambria"/>
          <w:sz w:val="20"/>
          <w:szCs w:val="20"/>
          <w:lang w:val="es-BO"/>
        </w:rPr>
        <w:t>Sin embargo, sus esfuerzos no tuvieron éxito debido a</w:t>
      </w:r>
      <w:r w:rsidR="00FE2317">
        <w:rPr>
          <w:rFonts w:ascii="Cambria" w:hAnsi="Cambria"/>
          <w:sz w:val="20"/>
          <w:szCs w:val="20"/>
          <w:lang w:val="es-BO"/>
        </w:rPr>
        <w:t xml:space="preserve"> </w:t>
      </w:r>
      <w:r w:rsidR="00E573FA" w:rsidRPr="00ED0AC1">
        <w:rPr>
          <w:rFonts w:ascii="Cambria" w:hAnsi="Cambria"/>
          <w:sz w:val="20"/>
          <w:szCs w:val="20"/>
          <w:lang w:val="es-BO"/>
        </w:rPr>
        <w:t>l</w:t>
      </w:r>
      <w:r w:rsidR="00FE2317">
        <w:rPr>
          <w:rFonts w:ascii="Cambria" w:hAnsi="Cambria"/>
          <w:sz w:val="20"/>
          <w:szCs w:val="20"/>
          <w:lang w:val="es-BO"/>
        </w:rPr>
        <w:t xml:space="preserve">a presunta fuga de </w:t>
      </w:r>
      <w:r w:rsidR="00E573FA">
        <w:rPr>
          <w:rFonts w:ascii="Cambria" w:hAnsi="Cambria"/>
          <w:sz w:val="20"/>
          <w:szCs w:val="20"/>
          <w:lang w:val="es-BO"/>
        </w:rPr>
        <w:t xml:space="preserve">la madre </w:t>
      </w:r>
      <w:r w:rsidR="00FE2317">
        <w:rPr>
          <w:rFonts w:ascii="Cambria" w:hAnsi="Cambria"/>
          <w:sz w:val="20"/>
          <w:szCs w:val="20"/>
          <w:lang w:val="es-BO"/>
        </w:rPr>
        <w:t xml:space="preserve">y otras acciones para evitar la restitución, así como </w:t>
      </w:r>
      <w:r w:rsidR="00B07563">
        <w:rPr>
          <w:rFonts w:ascii="Cambria" w:hAnsi="Cambria"/>
          <w:sz w:val="20"/>
          <w:szCs w:val="20"/>
          <w:lang w:val="es-BO"/>
        </w:rPr>
        <w:t>en razón de</w:t>
      </w:r>
      <w:r w:rsidR="00CE3271">
        <w:rPr>
          <w:rFonts w:ascii="Cambria" w:hAnsi="Cambria"/>
          <w:sz w:val="20"/>
          <w:szCs w:val="20"/>
          <w:lang w:val="es-BO"/>
        </w:rPr>
        <w:t xml:space="preserve"> las resoluciones judiciales de guarda provisoria</w:t>
      </w:r>
      <w:r w:rsidR="007D36A1">
        <w:rPr>
          <w:rFonts w:ascii="Cambria" w:hAnsi="Cambria"/>
          <w:sz w:val="20"/>
          <w:szCs w:val="20"/>
          <w:lang w:val="es-BO"/>
        </w:rPr>
        <w:t xml:space="preserve"> y permanencia de su hijo</w:t>
      </w:r>
      <w:r w:rsidR="00CE3271">
        <w:rPr>
          <w:rFonts w:ascii="Cambria" w:hAnsi="Cambria"/>
          <w:sz w:val="20"/>
          <w:szCs w:val="20"/>
          <w:lang w:val="es-BO"/>
        </w:rPr>
        <w:t>,</w:t>
      </w:r>
      <w:r w:rsidR="007D36A1">
        <w:rPr>
          <w:rFonts w:ascii="Cambria" w:hAnsi="Cambria"/>
          <w:sz w:val="20"/>
          <w:szCs w:val="20"/>
          <w:lang w:val="es-BO"/>
        </w:rPr>
        <w:t xml:space="preserve"> </w:t>
      </w:r>
      <w:r w:rsidR="00B07563">
        <w:rPr>
          <w:rFonts w:ascii="Cambria" w:hAnsi="Cambria"/>
          <w:sz w:val="20"/>
          <w:szCs w:val="20"/>
          <w:lang w:val="es-BO"/>
        </w:rPr>
        <w:t>emitidas</w:t>
      </w:r>
      <w:r w:rsidR="007D36A1">
        <w:rPr>
          <w:rFonts w:ascii="Cambria" w:hAnsi="Cambria"/>
          <w:sz w:val="20"/>
          <w:szCs w:val="20"/>
          <w:lang w:val="es-BO"/>
        </w:rPr>
        <w:t xml:space="preserve"> en 2015 y 2017 respectivamente</w:t>
      </w:r>
      <w:r w:rsidR="00E573FA" w:rsidRPr="00ED0AC1">
        <w:rPr>
          <w:rFonts w:ascii="Cambria" w:hAnsi="Cambria"/>
          <w:sz w:val="20"/>
          <w:szCs w:val="20"/>
          <w:lang w:val="es-BO"/>
        </w:rPr>
        <w:t>.</w:t>
      </w:r>
      <w:r w:rsidR="00B97030">
        <w:rPr>
          <w:rFonts w:ascii="Cambria" w:hAnsi="Cambria"/>
          <w:sz w:val="20"/>
          <w:szCs w:val="20"/>
          <w:lang w:val="es-ES"/>
        </w:rPr>
        <w:t xml:space="preserve"> </w:t>
      </w:r>
      <w:r w:rsidR="00E32F5C" w:rsidRPr="00B97030">
        <w:rPr>
          <w:rFonts w:ascii="Cambria" w:hAnsi="Cambria"/>
          <w:sz w:val="20"/>
          <w:szCs w:val="20"/>
          <w:lang w:val="es-BO"/>
        </w:rPr>
        <w:t xml:space="preserve">Por otra parte, </w:t>
      </w:r>
      <w:r w:rsidR="00DE20C2">
        <w:rPr>
          <w:rFonts w:ascii="Cambria" w:hAnsi="Cambria"/>
          <w:sz w:val="20"/>
          <w:szCs w:val="20"/>
          <w:lang w:val="es-BO"/>
        </w:rPr>
        <w:t xml:space="preserve">el 18 de octubre de 2006 </w:t>
      </w:r>
      <w:r w:rsidR="00E32F5C" w:rsidRPr="00B97030">
        <w:rPr>
          <w:rFonts w:ascii="Cambria" w:hAnsi="Cambria"/>
          <w:sz w:val="20"/>
          <w:szCs w:val="20"/>
          <w:lang w:val="es-BO"/>
        </w:rPr>
        <w:t>la presunta víctima denunció en la jurisdicción penal la sustracción del</w:t>
      </w:r>
      <w:r w:rsidR="00F70C98">
        <w:rPr>
          <w:rFonts w:ascii="Cambria" w:hAnsi="Cambria"/>
          <w:sz w:val="20"/>
          <w:szCs w:val="20"/>
          <w:lang w:val="es-BO"/>
        </w:rPr>
        <w:t xml:space="preserve"> niño</w:t>
      </w:r>
      <w:r w:rsidR="00E32F5C" w:rsidRPr="00B97030">
        <w:rPr>
          <w:rFonts w:ascii="Cambria" w:hAnsi="Cambria"/>
          <w:sz w:val="20"/>
          <w:szCs w:val="20"/>
          <w:lang w:val="es-BO"/>
        </w:rPr>
        <w:t xml:space="preserve"> y solicitó reiteradamente que se efectivice la orden de captura internacional </w:t>
      </w:r>
      <w:r w:rsidR="00E32F5C" w:rsidRPr="00FF07F5">
        <w:rPr>
          <w:rFonts w:ascii="Cambria" w:hAnsi="Cambria"/>
          <w:sz w:val="20"/>
          <w:szCs w:val="20"/>
          <w:lang w:val="es-BO"/>
        </w:rPr>
        <w:t xml:space="preserve">para dar con </w:t>
      </w:r>
      <w:r w:rsidR="00D75ED0" w:rsidRPr="00FF07F5">
        <w:rPr>
          <w:rFonts w:ascii="Cambria" w:hAnsi="Cambria"/>
          <w:sz w:val="20"/>
          <w:szCs w:val="20"/>
          <w:lang w:val="es-BO"/>
        </w:rPr>
        <w:t>el</w:t>
      </w:r>
      <w:r w:rsidR="00E32F5C" w:rsidRPr="00FF07F5">
        <w:rPr>
          <w:rFonts w:ascii="Cambria" w:hAnsi="Cambria"/>
          <w:sz w:val="20"/>
          <w:szCs w:val="20"/>
          <w:lang w:val="es-BO"/>
        </w:rPr>
        <w:t xml:space="preserve"> paradero</w:t>
      </w:r>
      <w:r w:rsidR="00D75ED0" w:rsidRPr="00FF07F5">
        <w:rPr>
          <w:rFonts w:ascii="Cambria" w:hAnsi="Cambria"/>
          <w:sz w:val="20"/>
          <w:szCs w:val="20"/>
          <w:lang w:val="es-BO"/>
        </w:rPr>
        <w:t xml:space="preserve"> de la madre y el hijo</w:t>
      </w:r>
      <w:r w:rsidR="00E32F5C" w:rsidRPr="00FF07F5">
        <w:rPr>
          <w:rFonts w:ascii="Cambria" w:hAnsi="Cambria"/>
          <w:sz w:val="20"/>
          <w:szCs w:val="20"/>
          <w:lang w:val="es-BO"/>
        </w:rPr>
        <w:t xml:space="preserve">. </w:t>
      </w:r>
      <w:r w:rsidR="00DE20C2" w:rsidRPr="00FF07F5">
        <w:rPr>
          <w:rFonts w:ascii="Cambria" w:hAnsi="Cambria"/>
          <w:sz w:val="20"/>
          <w:szCs w:val="20"/>
          <w:lang w:val="es-BO"/>
        </w:rPr>
        <w:t xml:space="preserve">En este contexto, la Comisión considera que el señor Javier Córdoba hizo todo lo que razonablemente se podía esperar de él </w:t>
      </w:r>
      <w:r w:rsidR="002F1F8C" w:rsidRPr="00FF07F5">
        <w:rPr>
          <w:rFonts w:ascii="Cambria" w:hAnsi="Cambria"/>
          <w:sz w:val="20"/>
          <w:szCs w:val="20"/>
          <w:lang w:val="es-BO"/>
        </w:rPr>
        <w:t>a los efectos de agotar los recursos internos</w:t>
      </w:r>
      <w:r w:rsidR="00DE20C2" w:rsidRPr="00FF07F5">
        <w:rPr>
          <w:rFonts w:ascii="Cambria" w:hAnsi="Cambria"/>
          <w:sz w:val="20"/>
          <w:szCs w:val="20"/>
          <w:lang w:val="es-BO"/>
        </w:rPr>
        <w:t>.</w:t>
      </w:r>
      <w:r w:rsidR="00DE20C2">
        <w:rPr>
          <w:rFonts w:ascii="Cambria" w:hAnsi="Cambria"/>
          <w:sz w:val="20"/>
          <w:szCs w:val="20"/>
          <w:lang w:val="es-BO"/>
        </w:rPr>
        <w:t xml:space="preserve"> </w:t>
      </w:r>
      <w:r w:rsidR="00DE20C2" w:rsidRPr="00FB5F0D">
        <w:rPr>
          <w:rFonts w:ascii="Cambria" w:hAnsi="Cambria"/>
          <w:sz w:val="20"/>
          <w:szCs w:val="20"/>
          <w:lang w:val="es-ES"/>
        </w:rPr>
        <w:t xml:space="preserve">Atendido lo anterior, la CIDH concluye que en el presente caso </w:t>
      </w:r>
      <w:r w:rsidR="00CD0C5F">
        <w:rPr>
          <w:rFonts w:ascii="Cambria" w:hAnsi="Cambria"/>
          <w:sz w:val="20"/>
          <w:szCs w:val="20"/>
          <w:lang w:val="es-ES"/>
        </w:rPr>
        <w:t xml:space="preserve">resultan aplicables </w:t>
      </w:r>
      <w:r w:rsidR="00DE20C2" w:rsidRPr="00FB5F0D">
        <w:rPr>
          <w:rFonts w:ascii="Cambria" w:hAnsi="Cambria"/>
          <w:sz w:val="20"/>
          <w:szCs w:val="20"/>
          <w:lang w:val="es-ES"/>
        </w:rPr>
        <w:t>la</w:t>
      </w:r>
      <w:r w:rsidR="00200610">
        <w:rPr>
          <w:rFonts w:ascii="Cambria" w:hAnsi="Cambria"/>
          <w:sz w:val="20"/>
          <w:szCs w:val="20"/>
          <w:lang w:val="es-ES"/>
        </w:rPr>
        <w:t>s excepcio</w:t>
      </w:r>
      <w:r w:rsidR="00DE20C2" w:rsidRPr="00FB5F0D">
        <w:rPr>
          <w:rFonts w:ascii="Cambria" w:hAnsi="Cambria"/>
          <w:sz w:val="20"/>
          <w:szCs w:val="20"/>
          <w:lang w:val="es-ES"/>
        </w:rPr>
        <w:t>n</w:t>
      </w:r>
      <w:r w:rsidR="00200610">
        <w:rPr>
          <w:rFonts w:ascii="Cambria" w:hAnsi="Cambria"/>
          <w:sz w:val="20"/>
          <w:szCs w:val="20"/>
          <w:lang w:val="es-ES"/>
        </w:rPr>
        <w:t>es</w:t>
      </w:r>
      <w:r w:rsidR="00DE20C2" w:rsidRPr="00FB5F0D">
        <w:rPr>
          <w:rFonts w:ascii="Cambria" w:hAnsi="Cambria"/>
          <w:sz w:val="20"/>
          <w:szCs w:val="20"/>
          <w:lang w:val="es-ES"/>
        </w:rPr>
        <w:t xml:space="preserve"> al agotamiento de los recursos internos prevista</w:t>
      </w:r>
      <w:r w:rsidR="002F1F8C">
        <w:rPr>
          <w:rFonts w:ascii="Cambria" w:hAnsi="Cambria"/>
          <w:sz w:val="20"/>
          <w:szCs w:val="20"/>
          <w:lang w:val="es-ES"/>
        </w:rPr>
        <w:t>s</w:t>
      </w:r>
      <w:r w:rsidR="00DE20C2" w:rsidRPr="00FB5F0D">
        <w:rPr>
          <w:rFonts w:ascii="Cambria" w:hAnsi="Cambria"/>
          <w:sz w:val="20"/>
          <w:szCs w:val="20"/>
          <w:lang w:val="es-ES"/>
        </w:rPr>
        <w:t xml:space="preserve"> en el artículo 46.2.</w:t>
      </w:r>
      <w:r w:rsidR="00DE20C2">
        <w:rPr>
          <w:rFonts w:ascii="Cambria" w:hAnsi="Cambria"/>
          <w:sz w:val="20"/>
          <w:szCs w:val="20"/>
          <w:lang w:val="es-ES"/>
        </w:rPr>
        <w:t>b</w:t>
      </w:r>
      <w:r w:rsidR="00DE20C2" w:rsidRPr="00FB5F0D">
        <w:rPr>
          <w:rFonts w:ascii="Cambria" w:hAnsi="Cambria"/>
          <w:sz w:val="20"/>
          <w:szCs w:val="20"/>
          <w:lang w:val="es-ES"/>
        </w:rPr>
        <w:t xml:space="preserve"> </w:t>
      </w:r>
      <w:r w:rsidR="00200610">
        <w:rPr>
          <w:rFonts w:ascii="Cambria" w:hAnsi="Cambria"/>
          <w:sz w:val="20"/>
          <w:szCs w:val="20"/>
          <w:lang w:val="es-ES"/>
        </w:rPr>
        <w:t xml:space="preserve">y c </w:t>
      </w:r>
      <w:r w:rsidR="00DE20C2" w:rsidRPr="00FB5F0D">
        <w:rPr>
          <w:rFonts w:ascii="Cambria" w:hAnsi="Cambria"/>
          <w:sz w:val="20"/>
          <w:szCs w:val="20"/>
          <w:lang w:val="es-ES"/>
        </w:rPr>
        <w:t>de la Convención Americana.</w:t>
      </w:r>
    </w:p>
    <w:p w14:paraId="183D71EE" w14:textId="024534C6" w:rsidR="00CD0C5F" w:rsidRPr="00CD0C5F" w:rsidRDefault="00CD0C5F" w:rsidP="00CD0C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Cambria" w:hAnsi="Cambria"/>
          <w:sz w:val="20"/>
          <w:szCs w:val="20"/>
          <w:lang w:val="es-ES"/>
        </w:rPr>
        <w:lastRenderedPageBreak/>
        <w:t xml:space="preserve">Por otra parte, la petición ante la Comisión fue recibida el </w:t>
      </w:r>
      <w:r w:rsidR="00042B97">
        <w:rPr>
          <w:rFonts w:ascii="Cambria" w:hAnsi="Cambria"/>
          <w:sz w:val="20"/>
          <w:szCs w:val="20"/>
          <w:lang w:val="es-ES"/>
        </w:rPr>
        <w:t>30 de enero de 2009</w:t>
      </w:r>
      <w:r w:rsidRPr="00FB5F0D">
        <w:rPr>
          <w:rFonts w:ascii="Cambria" w:hAnsi="Cambria"/>
          <w:sz w:val="20"/>
          <w:szCs w:val="20"/>
          <w:lang w:val="es-ES"/>
        </w:rPr>
        <w:t xml:space="preserve"> y los presuntos hechos materia del reclamo tuvieron lugar desde el mes </w:t>
      </w:r>
      <w:r w:rsidR="00FE2317">
        <w:rPr>
          <w:rFonts w:ascii="Cambria" w:hAnsi="Cambria"/>
          <w:sz w:val="20"/>
          <w:szCs w:val="20"/>
          <w:lang w:val="es-ES"/>
        </w:rPr>
        <w:t xml:space="preserve">de </w:t>
      </w:r>
      <w:r w:rsidR="00042B97">
        <w:rPr>
          <w:rFonts w:ascii="Cambria" w:hAnsi="Cambria"/>
          <w:sz w:val="20"/>
          <w:szCs w:val="20"/>
          <w:lang w:val="es-ES"/>
        </w:rPr>
        <w:t>junio</w:t>
      </w:r>
      <w:r w:rsidRPr="00FB5F0D">
        <w:rPr>
          <w:rFonts w:ascii="Cambria" w:hAnsi="Cambria"/>
          <w:sz w:val="20"/>
          <w:szCs w:val="20"/>
          <w:lang w:val="es-ES"/>
        </w:rPr>
        <w:t xml:space="preserve"> de </w:t>
      </w:r>
      <w:r w:rsidR="00042B97">
        <w:rPr>
          <w:rFonts w:ascii="Cambria" w:hAnsi="Cambria"/>
          <w:sz w:val="20"/>
          <w:szCs w:val="20"/>
          <w:lang w:val="es-ES"/>
        </w:rPr>
        <w:t>2006</w:t>
      </w:r>
      <w:r w:rsidRPr="00FB5F0D">
        <w:rPr>
          <w:rFonts w:ascii="Cambria" w:hAnsi="Cambria"/>
          <w:sz w:val="20"/>
          <w:szCs w:val="20"/>
          <w:lang w:val="es-ES"/>
        </w:rPr>
        <w:t xml:space="preserve"> y sus efectos en cuanto a la alegada </w:t>
      </w:r>
      <w:r w:rsidRPr="00FF07F5">
        <w:rPr>
          <w:rFonts w:ascii="Cambria" w:hAnsi="Cambria"/>
          <w:sz w:val="20"/>
          <w:szCs w:val="20"/>
          <w:lang w:val="es-ES"/>
        </w:rPr>
        <w:t xml:space="preserve">denegación de </w:t>
      </w:r>
      <w:r w:rsidR="00D75ED0" w:rsidRPr="00FF07F5">
        <w:rPr>
          <w:rFonts w:ascii="Cambria" w:hAnsi="Cambria"/>
          <w:sz w:val="20"/>
          <w:szCs w:val="20"/>
          <w:lang w:val="es-ES"/>
        </w:rPr>
        <w:t xml:space="preserve">la restitución así como la denegación de </w:t>
      </w:r>
      <w:r w:rsidRPr="00FF07F5">
        <w:rPr>
          <w:rFonts w:ascii="Cambria" w:hAnsi="Cambria"/>
          <w:sz w:val="20"/>
          <w:szCs w:val="20"/>
          <w:lang w:val="es-ES"/>
        </w:rPr>
        <w:t>justicia</w:t>
      </w:r>
      <w:r w:rsidRPr="00FB5F0D">
        <w:rPr>
          <w:rFonts w:ascii="Cambria" w:hAnsi="Cambria"/>
          <w:sz w:val="20"/>
          <w:szCs w:val="20"/>
          <w:lang w:val="es-ES"/>
        </w:rPr>
        <w:t xml:space="preserve">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p>
    <w:p w14:paraId="4FFBE378" w14:textId="77777777"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57C8C5A0" w:rsidR="00A11E44" w:rsidRPr="002B2916" w:rsidRDefault="00E617EF" w:rsidP="009D25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B5F0D">
        <w:rPr>
          <w:rFonts w:ascii="Cambria" w:hAnsi="Cambria"/>
          <w:sz w:val="20"/>
          <w:szCs w:val="20"/>
          <w:lang w:val="es-BO"/>
        </w:rPr>
        <w:t>En vista de los elementos de hecho y de derecho expuestos por las partes y la naturaleza del asunto puesto bajo su conocimiento, la Comisión considera que</w:t>
      </w:r>
      <w:r w:rsidR="00F70C98">
        <w:rPr>
          <w:rFonts w:ascii="Cambria" w:hAnsi="Cambria"/>
          <w:sz w:val="20"/>
          <w:szCs w:val="20"/>
          <w:lang w:val="es-BO"/>
        </w:rPr>
        <w:t>,</w:t>
      </w:r>
      <w:r>
        <w:rPr>
          <w:rFonts w:ascii="Cambria" w:hAnsi="Cambria"/>
          <w:sz w:val="20"/>
          <w:szCs w:val="20"/>
          <w:lang w:val="es-BO"/>
        </w:rPr>
        <w:t xml:space="preserve"> de ser probada la alegada falta de ejecución de la sentencia de restitución internacional del niño </w:t>
      </w:r>
      <w:r w:rsidR="00B97030">
        <w:rPr>
          <w:rFonts w:ascii="Cambria" w:hAnsi="Cambria"/>
          <w:sz w:val="20"/>
          <w:szCs w:val="20"/>
          <w:lang w:val="es-BO"/>
        </w:rPr>
        <w:t>D</w:t>
      </w:r>
      <w:r w:rsidRPr="00FF07F5">
        <w:rPr>
          <w:rFonts w:ascii="Cambria" w:hAnsi="Cambria"/>
          <w:sz w:val="20"/>
          <w:szCs w:val="20"/>
          <w:lang w:val="es-BO"/>
        </w:rPr>
        <w:t>., la</w:t>
      </w:r>
      <w:r w:rsidR="00D75ED0" w:rsidRPr="00FF07F5">
        <w:rPr>
          <w:rFonts w:ascii="Cambria" w:hAnsi="Cambria"/>
          <w:sz w:val="20"/>
          <w:szCs w:val="20"/>
          <w:lang w:val="es-BO"/>
        </w:rPr>
        <w:t xml:space="preserve"> presunta</w:t>
      </w:r>
      <w:r w:rsidRPr="00FB5F0D">
        <w:rPr>
          <w:rFonts w:ascii="Cambria" w:hAnsi="Cambria"/>
          <w:sz w:val="20"/>
          <w:szCs w:val="20"/>
          <w:lang w:val="es-BO"/>
        </w:rPr>
        <w:t xml:space="preserve"> </w:t>
      </w:r>
      <w:r w:rsidR="00F04C01">
        <w:rPr>
          <w:rFonts w:ascii="Cambria" w:hAnsi="Cambria"/>
          <w:sz w:val="20"/>
          <w:szCs w:val="20"/>
          <w:lang w:val="es-BO"/>
        </w:rPr>
        <w:t xml:space="preserve">inobservancia del interés superior del </w:t>
      </w:r>
      <w:r w:rsidR="00F70C98">
        <w:rPr>
          <w:rFonts w:ascii="Cambria" w:hAnsi="Cambria"/>
          <w:sz w:val="20"/>
          <w:szCs w:val="20"/>
          <w:lang w:val="es-BO"/>
        </w:rPr>
        <w:t>niño</w:t>
      </w:r>
      <w:r w:rsidR="00F04C01">
        <w:rPr>
          <w:rFonts w:ascii="Cambria" w:hAnsi="Cambria"/>
          <w:sz w:val="20"/>
          <w:szCs w:val="20"/>
          <w:lang w:val="es-BO"/>
        </w:rPr>
        <w:t xml:space="preserve"> y </w:t>
      </w:r>
      <w:r w:rsidR="00F70C98">
        <w:rPr>
          <w:rFonts w:ascii="Cambria" w:hAnsi="Cambria"/>
          <w:sz w:val="20"/>
          <w:szCs w:val="20"/>
          <w:lang w:val="es-BO"/>
        </w:rPr>
        <w:t xml:space="preserve">la </w:t>
      </w:r>
      <w:r w:rsidRPr="00FB5F0D">
        <w:rPr>
          <w:rFonts w:ascii="Cambria" w:hAnsi="Cambria"/>
          <w:sz w:val="20"/>
          <w:szCs w:val="20"/>
          <w:lang w:val="es-BO"/>
        </w:rPr>
        <w:t>falta de protección judi</w:t>
      </w:r>
      <w:r w:rsidR="00F04C01">
        <w:rPr>
          <w:rFonts w:ascii="Cambria" w:hAnsi="Cambria"/>
          <w:sz w:val="20"/>
          <w:szCs w:val="20"/>
          <w:lang w:val="es-BO"/>
        </w:rPr>
        <w:t xml:space="preserve">cial efectiva </w:t>
      </w:r>
      <w:r w:rsidR="002631BB">
        <w:rPr>
          <w:rFonts w:ascii="Cambria" w:hAnsi="Cambria"/>
          <w:sz w:val="20"/>
          <w:szCs w:val="20"/>
          <w:lang w:val="es-BO"/>
        </w:rPr>
        <w:t>sobre los hechos</w:t>
      </w:r>
      <w:r w:rsidRPr="00FB5F0D">
        <w:rPr>
          <w:rFonts w:ascii="Cambria" w:hAnsi="Cambria"/>
          <w:sz w:val="20"/>
          <w:szCs w:val="20"/>
          <w:lang w:val="es-BO"/>
        </w:rPr>
        <w:t xml:space="preserve">, podrían caracterizar posibles violaciones de los artículos </w:t>
      </w:r>
      <w:r>
        <w:rPr>
          <w:rFonts w:ascii="Cambria" w:hAnsi="Cambria"/>
          <w:sz w:val="20"/>
          <w:szCs w:val="20"/>
          <w:lang w:val="es-BO"/>
        </w:rPr>
        <w:t>5 (</w:t>
      </w:r>
      <w:r w:rsidRPr="00FB5F0D">
        <w:rPr>
          <w:rFonts w:ascii="Cambria" w:hAnsi="Cambria"/>
          <w:sz w:val="20"/>
          <w:szCs w:val="20"/>
          <w:lang w:val="es-BO"/>
        </w:rPr>
        <w:t>integridad personal),</w:t>
      </w:r>
      <w:r w:rsidRPr="00FB5F0D">
        <w:rPr>
          <w:rFonts w:ascii="Cambria" w:hAnsi="Cambria"/>
          <w:bCs/>
          <w:sz w:val="20"/>
          <w:szCs w:val="20"/>
          <w:lang w:val="es-ES"/>
        </w:rPr>
        <w:t xml:space="preserve"> </w:t>
      </w:r>
      <w:r w:rsidRPr="00FB5F0D">
        <w:rPr>
          <w:rFonts w:ascii="Cambria" w:hAnsi="Cambria"/>
          <w:sz w:val="20"/>
          <w:szCs w:val="20"/>
          <w:lang w:val="es-BO"/>
        </w:rPr>
        <w:t>8 (garantías judiciales),</w:t>
      </w:r>
      <w:r>
        <w:rPr>
          <w:rFonts w:ascii="Cambria" w:hAnsi="Cambria"/>
          <w:sz w:val="20"/>
          <w:szCs w:val="20"/>
          <w:lang w:val="es-BO"/>
        </w:rPr>
        <w:t xml:space="preserve"> </w:t>
      </w:r>
      <w:r>
        <w:rPr>
          <w:rFonts w:ascii="Cambria" w:hAnsi="Cambria"/>
          <w:bCs/>
          <w:sz w:val="20"/>
          <w:szCs w:val="20"/>
          <w:lang w:val="es-BO"/>
        </w:rPr>
        <w:t>17 (familia)</w:t>
      </w:r>
      <w:r w:rsidRPr="00824CF5">
        <w:rPr>
          <w:rFonts w:ascii="Cambria" w:hAnsi="Cambria"/>
          <w:sz w:val="20"/>
          <w:szCs w:val="20"/>
          <w:lang w:val="es-ES"/>
        </w:rPr>
        <w:t xml:space="preserve"> </w:t>
      </w:r>
      <w:r w:rsidRPr="00FB5F0D">
        <w:rPr>
          <w:rFonts w:ascii="Cambria" w:hAnsi="Cambria"/>
          <w:sz w:val="20"/>
          <w:szCs w:val="20"/>
          <w:lang w:val="es-BO"/>
        </w:rPr>
        <w:t xml:space="preserve">y 25 (protección judicial) de la Convención Americana en relación con su artículo 1.1 </w:t>
      </w:r>
      <w:r w:rsidRPr="00FB5F0D">
        <w:rPr>
          <w:rFonts w:ascii="Cambria" w:hAnsi="Cambria"/>
          <w:sz w:val="20"/>
          <w:szCs w:val="20"/>
          <w:lang w:val="es-ES"/>
        </w:rPr>
        <w:t>(obligación de respetar los derechos</w:t>
      </w:r>
      <w:r>
        <w:rPr>
          <w:rFonts w:ascii="Cambria" w:hAnsi="Cambria"/>
          <w:sz w:val="20"/>
          <w:szCs w:val="20"/>
          <w:lang w:val="es-ES"/>
        </w:rPr>
        <w:t>)</w:t>
      </w:r>
      <w:r w:rsidR="004513A5">
        <w:rPr>
          <w:rFonts w:ascii="Cambria" w:hAnsi="Cambria"/>
          <w:sz w:val="20"/>
          <w:szCs w:val="20"/>
          <w:lang w:val="es-ES"/>
        </w:rPr>
        <w:t>, a la luz de la Convención Interamericana sobre Restitución Internacional de Menores</w:t>
      </w:r>
      <w:r w:rsidR="00A60754">
        <w:rPr>
          <w:rFonts w:ascii="Cambria" w:hAnsi="Cambria"/>
          <w:sz w:val="20"/>
          <w:szCs w:val="20"/>
          <w:lang w:val="es-ES"/>
        </w:rPr>
        <w:t xml:space="preserve"> y del </w:t>
      </w:r>
      <w:r w:rsidR="00177ED7">
        <w:rPr>
          <w:rFonts w:ascii="Cambria" w:hAnsi="Cambria"/>
          <w:i/>
          <w:sz w:val="20"/>
          <w:szCs w:val="20"/>
          <w:lang w:val="es-ES"/>
        </w:rPr>
        <w:t>corpus j</w:t>
      </w:r>
      <w:r w:rsidR="00A60754" w:rsidRPr="00A60754">
        <w:rPr>
          <w:rFonts w:ascii="Cambria" w:hAnsi="Cambria"/>
          <w:i/>
          <w:sz w:val="20"/>
          <w:szCs w:val="20"/>
          <w:lang w:val="es-ES"/>
        </w:rPr>
        <w:t>uris</w:t>
      </w:r>
      <w:r w:rsidR="00A60754">
        <w:rPr>
          <w:rFonts w:ascii="Cambria" w:hAnsi="Cambria"/>
          <w:sz w:val="20"/>
          <w:szCs w:val="20"/>
          <w:lang w:val="es-ES"/>
        </w:rPr>
        <w:t xml:space="preserve"> </w:t>
      </w:r>
      <w:r w:rsidR="00177ED7">
        <w:rPr>
          <w:rFonts w:ascii="Cambria" w:hAnsi="Cambria"/>
          <w:sz w:val="20"/>
          <w:szCs w:val="20"/>
          <w:lang w:val="es-ES"/>
        </w:rPr>
        <w:t>en materia de niñez</w:t>
      </w:r>
      <w:r w:rsidR="004513A5">
        <w:rPr>
          <w:rFonts w:ascii="Cambria" w:hAnsi="Cambria"/>
          <w:sz w:val="20"/>
          <w:szCs w:val="20"/>
          <w:lang w:val="es-ES"/>
        </w:rPr>
        <w:t>,</w:t>
      </w:r>
      <w:r>
        <w:rPr>
          <w:rFonts w:ascii="Cambria" w:hAnsi="Cambria"/>
          <w:sz w:val="20"/>
          <w:szCs w:val="20"/>
          <w:lang w:val="es-ES"/>
        </w:rPr>
        <w:t xml:space="preserve"> </w:t>
      </w:r>
      <w:r w:rsidRPr="00FB5F0D">
        <w:rPr>
          <w:rFonts w:ascii="Cambria" w:hAnsi="Cambria"/>
          <w:sz w:val="20"/>
          <w:szCs w:val="20"/>
          <w:lang w:val="es-BO"/>
        </w:rPr>
        <w:t>en perjuicio de las presuntas víctimas.</w:t>
      </w:r>
      <w:r w:rsidR="00457BBF">
        <w:rPr>
          <w:rFonts w:ascii="Cambria" w:hAnsi="Cambria"/>
          <w:sz w:val="20"/>
          <w:szCs w:val="20"/>
          <w:lang w:val="es-BO"/>
        </w:rPr>
        <w:t xml:space="preserve"> </w:t>
      </w:r>
      <w:r w:rsidR="00457BBF" w:rsidRPr="00824CF5">
        <w:rPr>
          <w:rFonts w:ascii="Cambria" w:hAnsi="Cambria"/>
          <w:sz w:val="20"/>
          <w:szCs w:val="20"/>
          <w:lang w:val="es-ES"/>
        </w:rPr>
        <w:t>Asimismo</w:t>
      </w:r>
      <w:r w:rsidR="002B2916">
        <w:rPr>
          <w:rFonts w:ascii="Cambria" w:hAnsi="Cambria"/>
          <w:sz w:val="20"/>
          <w:szCs w:val="20"/>
          <w:lang w:val="es-ES"/>
        </w:rPr>
        <w:t>,</w:t>
      </w:r>
      <w:r w:rsidR="00457BBF" w:rsidRPr="00824CF5">
        <w:rPr>
          <w:rFonts w:ascii="Cambria" w:hAnsi="Cambria"/>
          <w:sz w:val="20"/>
          <w:szCs w:val="20"/>
          <w:lang w:val="es-ES"/>
        </w:rPr>
        <w:t xml:space="preserve"> los hechos constituirían además una posible violación del artículo 19 (derechos del niño) de la Convención, en relación con su artículo 1.1</w:t>
      </w:r>
      <w:r w:rsidR="002B2916">
        <w:rPr>
          <w:rFonts w:ascii="Cambria" w:hAnsi="Cambria"/>
          <w:sz w:val="20"/>
          <w:szCs w:val="20"/>
          <w:lang w:val="es-ES"/>
        </w:rPr>
        <w:t>, en perjuicio del niño “D”.</w:t>
      </w:r>
    </w:p>
    <w:p w14:paraId="32D1528D" w14:textId="2358CC7B" w:rsidR="001C7DD4" w:rsidRPr="00E617EF" w:rsidRDefault="001C7DD4" w:rsidP="009D25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97F7A">
        <w:rPr>
          <w:rFonts w:ascii="Cambria" w:hAnsi="Cambria"/>
          <w:sz w:val="20"/>
          <w:szCs w:val="20"/>
          <w:lang w:val="es-ES"/>
        </w:rPr>
        <w:t xml:space="preserve">Por otra parte, </w:t>
      </w:r>
      <w:r w:rsidRPr="00CE4464">
        <w:rPr>
          <w:rFonts w:ascii="Cambria" w:hAnsi="Cambria"/>
          <w:sz w:val="20"/>
          <w:szCs w:val="20"/>
          <w:lang w:val="es-ES"/>
        </w:rPr>
        <w:t xml:space="preserve">en relación con el </w:t>
      </w:r>
      <w:r w:rsidRPr="00A97F7A">
        <w:rPr>
          <w:rFonts w:ascii="Cambria" w:hAnsi="Cambria"/>
          <w:sz w:val="20"/>
          <w:szCs w:val="20"/>
          <w:lang w:val="es-ES"/>
        </w:rPr>
        <w:t>Pacto Internacional de Derechos Civiles y Políticos</w:t>
      </w:r>
      <w:r w:rsidRPr="00CE4464">
        <w:rPr>
          <w:rFonts w:ascii="Cambria" w:hAnsi="Cambria"/>
          <w:sz w:val="20"/>
          <w:szCs w:val="20"/>
          <w:lang w:val="es-ES"/>
        </w:rPr>
        <w:t>,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1379CC54" w:rsidR="000419AD" w:rsidRPr="002615DC"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E617EF">
        <w:rPr>
          <w:rFonts w:asciiTheme="majorHAnsi" w:hAnsiTheme="majorHAnsi"/>
          <w:sz w:val="20"/>
          <w:szCs w:val="20"/>
          <w:lang w:val="es-ES"/>
        </w:rPr>
        <w:t xml:space="preserve">los artículos </w:t>
      </w:r>
      <w:r w:rsidR="00E617EF" w:rsidRPr="00824CF5">
        <w:rPr>
          <w:rFonts w:asciiTheme="majorHAnsi" w:hAnsiTheme="majorHAnsi"/>
          <w:sz w:val="20"/>
          <w:szCs w:val="20"/>
          <w:lang w:val="es-ES"/>
        </w:rPr>
        <w:t xml:space="preserve">5, 8, </w:t>
      </w:r>
      <w:r w:rsidR="00E617EF">
        <w:rPr>
          <w:rFonts w:asciiTheme="majorHAnsi" w:hAnsiTheme="majorHAnsi"/>
          <w:sz w:val="20"/>
          <w:szCs w:val="20"/>
          <w:lang w:val="es-ES"/>
        </w:rPr>
        <w:t xml:space="preserve">17, </w:t>
      </w:r>
      <w:r w:rsidR="00E617EF" w:rsidRPr="00824CF5">
        <w:rPr>
          <w:rFonts w:asciiTheme="majorHAnsi" w:hAnsiTheme="majorHAnsi"/>
          <w:sz w:val="20"/>
          <w:szCs w:val="20"/>
          <w:lang w:val="es-ES"/>
        </w:rPr>
        <w:t>19 y 25, en concordancia con el artículo 1.1 de la Convención Americana</w:t>
      </w:r>
      <w:r w:rsidR="00A758AA">
        <w:rPr>
          <w:rFonts w:asciiTheme="majorHAnsi" w:hAnsiTheme="majorHAnsi"/>
          <w:sz w:val="20"/>
          <w:szCs w:val="20"/>
          <w:lang w:val="es-ES"/>
        </w:rPr>
        <w:t>;</w:t>
      </w:r>
    </w:p>
    <w:p w14:paraId="3F96B366"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Notificar a las partes la presente decisión;</w:t>
      </w:r>
    </w:p>
    <w:p w14:paraId="136D3164" w14:textId="77777777" w:rsidR="003239B8" w:rsidRPr="003239B8"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Continuar con el análisis del fondo de la cuestión; y</w:t>
      </w:r>
    </w:p>
    <w:p w14:paraId="3236135F" w14:textId="76C29819" w:rsidR="00B229CC" w:rsidRDefault="003239B8" w:rsidP="00B22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Publicar esta decisión e incluirla en su Informe Anual a la Asamblea General de la Organización de los Estados Americanos.</w:t>
      </w:r>
    </w:p>
    <w:p w14:paraId="60E7EBF3" w14:textId="65AB2D3B" w:rsidR="00AA1104" w:rsidRPr="00AA1104" w:rsidRDefault="00AA1104" w:rsidP="00AA110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AA1104">
        <w:rPr>
          <w:rFonts w:ascii="Cambria" w:hAnsi="Cambria"/>
          <w:sz w:val="20"/>
          <w:szCs w:val="20"/>
          <w:lang w:val="es-ES"/>
        </w:rPr>
        <w:t xml:space="preserve">Aprobado por la Comisión Interamericana de Derechos Humanos en la ciudad de Montevideo, Uruguay, a los </w:t>
      </w:r>
      <w:r>
        <w:rPr>
          <w:rFonts w:ascii="Cambria" w:hAnsi="Cambria"/>
          <w:sz w:val="20"/>
          <w:szCs w:val="20"/>
          <w:lang w:val="es-ES"/>
        </w:rPr>
        <w:t>26</w:t>
      </w:r>
      <w:r w:rsidRPr="00AA1104">
        <w:rPr>
          <w:rFonts w:ascii="Cambria" w:hAnsi="Cambria"/>
          <w:sz w:val="20"/>
          <w:szCs w:val="20"/>
          <w:lang w:val="es-ES"/>
        </w:rPr>
        <w:t xml:space="preserve"> días del mes de octubre de 2017.</w:t>
      </w:r>
      <w:r>
        <w:rPr>
          <w:rFonts w:ascii="Cambria" w:hAnsi="Cambria"/>
          <w:sz w:val="20"/>
          <w:szCs w:val="20"/>
          <w:lang w:val="es-ES"/>
        </w:rPr>
        <w:t xml:space="preserve"> </w:t>
      </w:r>
      <w:r w:rsidRPr="00AA1104">
        <w:rPr>
          <w:rFonts w:ascii="Cambria" w:hAnsi="Cambria"/>
          <w:sz w:val="20"/>
          <w:szCs w:val="20"/>
          <w:lang w:val="es-ES"/>
        </w:rPr>
        <w:t xml:space="preserve">(Firmado): Francisco José Eguiguren, Presidente; Margarette May Macaulay, Primera Vicepresidenta; Esmeralda E. Arosemena Bernal de Troitiño, Segunda Vicepresidenta; José de Jesús Orozco Henríquez, Paulo Vannuchi, James L. Cavallaro, y Luis Ernesto Vargas Silva, Miembros de la Comisión. </w:t>
      </w:r>
    </w:p>
    <w:p w14:paraId="2642C68E" w14:textId="623B2198" w:rsidR="008D768D" w:rsidRPr="007253B8" w:rsidRDefault="00AA1104" w:rsidP="009F3A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Cambria" w:hAnsi="Cambria"/>
          <w:sz w:val="20"/>
          <w:szCs w:val="20"/>
          <w:lang w:val="es-ES"/>
        </w:rPr>
        <w:tab/>
      </w:r>
    </w:p>
    <w:p w14:paraId="6AC80CA6" w14:textId="77777777" w:rsidR="00722C9F" w:rsidRPr="00BC753C" w:rsidRDefault="00722C9F" w:rsidP="00974491">
      <w:pPr>
        <w:rPr>
          <w:rFonts w:ascii="Cambria" w:hAnsi="Cambria" w:cs="Calibri"/>
          <w:sz w:val="20"/>
          <w:szCs w:val="20"/>
          <w:lang w:val="es-ES"/>
        </w:rPr>
      </w:pPr>
    </w:p>
    <w:sectPr w:rsidR="00722C9F" w:rsidRPr="00BC753C"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D7B4C0" w15:done="0"/>
  <w15:commentEx w15:paraId="2AD61263" w15:done="0"/>
  <w15:commentEx w15:paraId="3016E899" w15:done="0"/>
  <w15:commentEx w15:paraId="669D0D9A" w15:done="0"/>
  <w15:commentEx w15:paraId="4FC6B18D" w15:done="0"/>
  <w15:commentEx w15:paraId="2F8ECF6A" w15:done="0"/>
  <w15:commentEx w15:paraId="18644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7B4C0" w16cid:durableId="1D79CA4A"/>
  <w16cid:commentId w16cid:paraId="2AD61263" w16cid:durableId="1D79CA0C"/>
  <w16cid:commentId w16cid:paraId="3016E899" w16cid:durableId="1D79CD6B"/>
  <w16cid:commentId w16cid:paraId="669D0D9A" w16cid:durableId="1D79CE07"/>
  <w16cid:commentId w16cid:paraId="4FC6B18D" w16cid:durableId="1D79CE6F"/>
  <w16cid:commentId w16cid:paraId="2F8ECF6A" w16cid:durableId="1D79CFA9"/>
  <w16cid:commentId w16cid:paraId="186440DA" w16cid:durableId="1D79CF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5D2C5" w14:textId="77777777" w:rsidR="00B76DA0" w:rsidRDefault="00B76DA0">
      <w:r>
        <w:separator/>
      </w:r>
    </w:p>
  </w:endnote>
  <w:endnote w:type="continuationSeparator" w:id="0">
    <w:p w14:paraId="18313C7A" w14:textId="77777777" w:rsidR="00B76DA0" w:rsidRDefault="00B7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1B24F" w14:textId="77777777" w:rsidR="006061DB" w:rsidRDefault="00606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1695768C"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61DB">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DF89F" w14:textId="77777777" w:rsidR="00B76DA0" w:rsidRPr="000F35ED" w:rsidRDefault="00B76DA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6CEAB7" w14:textId="77777777" w:rsidR="00B76DA0" w:rsidRPr="000F35ED" w:rsidRDefault="00B76DA0" w:rsidP="000F35ED">
      <w:pPr>
        <w:rPr>
          <w:rFonts w:asciiTheme="majorHAnsi" w:hAnsiTheme="majorHAnsi"/>
          <w:sz w:val="16"/>
          <w:szCs w:val="16"/>
        </w:rPr>
      </w:pPr>
      <w:r w:rsidRPr="000F35ED">
        <w:rPr>
          <w:rFonts w:asciiTheme="majorHAnsi" w:hAnsiTheme="majorHAnsi"/>
          <w:sz w:val="16"/>
          <w:szCs w:val="16"/>
        </w:rPr>
        <w:separator/>
      </w:r>
    </w:p>
    <w:p w14:paraId="1D7572BB" w14:textId="77777777" w:rsidR="00B76DA0" w:rsidRPr="000F35ED" w:rsidRDefault="00B76DA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C2DDD3E" w14:textId="77777777" w:rsidR="00B76DA0" w:rsidRPr="000F35ED" w:rsidRDefault="00B76DA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108E737" w14:textId="2CD8FA88" w:rsidR="00B65A04" w:rsidRPr="0048265C" w:rsidRDefault="00B65A04" w:rsidP="004513A5">
      <w:pPr>
        <w:pStyle w:val="FootnoteText"/>
        <w:ind w:firstLine="720"/>
        <w:jc w:val="both"/>
        <w:rPr>
          <w:rFonts w:asciiTheme="majorHAnsi" w:hAnsiTheme="majorHAnsi"/>
          <w:sz w:val="16"/>
          <w:szCs w:val="16"/>
          <w:lang w:val="es-BO"/>
        </w:rPr>
      </w:pPr>
      <w:r w:rsidRPr="0048265C">
        <w:rPr>
          <w:rStyle w:val="FootnoteReference"/>
          <w:rFonts w:asciiTheme="majorHAnsi" w:hAnsiTheme="majorHAnsi"/>
          <w:sz w:val="16"/>
          <w:szCs w:val="16"/>
        </w:rPr>
        <w:footnoteRef/>
      </w:r>
      <w:r w:rsidRPr="0048265C">
        <w:rPr>
          <w:rFonts w:asciiTheme="majorHAnsi" w:hAnsiTheme="majorHAnsi"/>
          <w:sz w:val="16"/>
          <w:szCs w:val="16"/>
          <w:lang w:val="es-BO"/>
        </w:rPr>
        <w:t xml:space="preserve"> </w:t>
      </w:r>
      <w:r w:rsidR="00D21575" w:rsidRPr="0048265C">
        <w:rPr>
          <w:rFonts w:asciiTheme="majorHAnsi" w:hAnsiTheme="majorHAnsi"/>
          <w:sz w:val="16"/>
          <w:szCs w:val="16"/>
          <w:lang w:val="es-BO"/>
        </w:rPr>
        <w:t xml:space="preserve">Se mantiene en reserva el </w:t>
      </w:r>
      <w:r w:rsidRPr="0048265C">
        <w:rPr>
          <w:rFonts w:asciiTheme="majorHAnsi" w:hAnsiTheme="majorHAnsi"/>
          <w:sz w:val="16"/>
          <w:szCs w:val="16"/>
          <w:lang w:val="es-BO"/>
        </w:rPr>
        <w:t>nombre de la presunta víctima (en adelante “</w:t>
      </w:r>
      <w:r w:rsidR="00D21575" w:rsidRPr="0048265C">
        <w:rPr>
          <w:rFonts w:asciiTheme="majorHAnsi" w:hAnsiTheme="majorHAnsi"/>
          <w:sz w:val="16"/>
          <w:szCs w:val="16"/>
          <w:lang w:val="es-BO"/>
        </w:rPr>
        <w:t>D.</w:t>
      </w:r>
      <w:r w:rsidRPr="0048265C">
        <w:rPr>
          <w:rFonts w:asciiTheme="majorHAnsi" w:hAnsiTheme="majorHAnsi"/>
          <w:sz w:val="16"/>
          <w:szCs w:val="16"/>
          <w:lang w:val="es-BO"/>
        </w:rPr>
        <w:t>”) por tratarse de un</w:t>
      </w:r>
      <w:r w:rsidR="00D21575" w:rsidRPr="0048265C">
        <w:rPr>
          <w:rFonts w:asciiTheme="majorHAnsi" w:hAnsiTheme="majorHAnsi"/>
          <w:sz w:val="16"/>
          <w:szCs w:val="16"/>
          <w:lang w:val="es-BO"/>
        </w:rPr>
        <w:t xml:space="preserve"> niño</w:t>
      </w:r>
      <w:r w:rsidRPr="0048265C">
        <w:rPr>
          <w:rFonts w:asciiTheme="majorHAnsi" w:hAnsiTheme="majorHAnsi"/>
          <w:sz w:val="16"/>
          <w:szCs w:val="16"/>
          <w:lang w:val="es-BO"/>
        </w:rPr>
        <w:t>.</w:t>
      </w:r>
    </w:p>
  </w:footnote>
  <w:footnote w:id="3">
    <w:p w14:paraId="17917057" w14:textId="07FA6E05" w:rsidR="00530BC8" w:rsidRPr="0048265C" w:rsidRDefault="00530BC8" w:rsidP="004513A5">
      <w:pPr>
        <w:pStyle w:val="FootnoteText"/>
        <w:ind w:firstLine="720"/>
        <w:jc w:val="both"/>
        <w:rPr>
          <w:rFonts w:asciiTheme="majorHAnsi" w:hAnsiTheme="majorHAnsi"/>
          <w:sz w:val="16"/>
          <w:szCs w:val="16"/>
          <w:lang w:val="es-BO"/>
        </w:rPr>
      </w:pPr>
      <w:r w:rsidRPr="0048265C">
        <w:rPr>
          <w:rStyle w:val="FootnoteReference"/>
          <w:rFonts w:asciiTheme="majorHAnsi" w:hAnsiTheme="majorHAnsi"/>
          <w:sz w:val="16"/>
          <w:szCs w:val="16"/>
        </w:rPr>
        <w:footnoteRef/>
      </w:r>
      <w:r w:rsidRPr="0048265C">
        <w:rPr>
          <w:rFonts w:asciiTheme="majorHAnsi" w:hAnsiTheme="majorHAnsi"/>
          <w:sz w:val="16"/>
          <w:szCs w:val="16"/>
          <w:lang w:val="es-BO"/>
        </w:rPr>
        <w:t xml:space="preserve"> </w:t>
      </w:r>
      <w:r w:rsidRPr="0048265C">
        <w:rPr>
          <w:rFonts w:asciiTheme="majorHAnsi" w:hAnsiTheme="majorHAnsi"/>
          <w:sz w:val="16"/>
          <w:szCs w:val="16"/>
          <w:lang w:val="es-ES"/>
        </w:rPr>
        <w:t>En adelante “la Convención Americana” o “la Convención”.</w:t>
      </w:r>
    </w:p>
  </w:footnote>
  <w:footnote w:id="4">
    <w:p w14:paraId="2F9487F1" w14:textId="737045A2" w:rsidR="009D25E5" w:rsidRPr="0048265C" w:rsidRDefault="009D25E5" w:rsidP="004513A5">
      <w:pPr>
        <w:pStyle w:val="FootnoteText"/>
        <w:ind w:firstLine="720"/>
        <w:jc w:val="both"/>
        <w:rPr>
          <w:rFonts w:asciiTheme="majorHAnsi" w:hAnsiTheme="majorHAnsi"/>
          <w:sz w:val="16"/>
          <w:szCs w:val="16"/>
          <w:lang w:val="es-BO"/>
        </w:rPr>
      </w:pPr>
      <w:r w:rsidRPr="0048265C">
        <w:rPr>
          <w:rStyle w:val="FootnoteReference"/>
          <w:rFonts w:asciiTheme="majorHAnsi" w:hAnsiTheme="majorHAnsi"/>
          <w:sz w:val="16"/>
          <w:szCs w:val="16"/>
        </w:rPr>
        <w:footnoteRef/>
      </w:r>
      <w:r w:rsidRPr="0048265C">
        <w:rPr>
          <w:rFonts w:asciiTheme="majorHAnsi" w:hAnsiTheme="majorHAnsi"/>
          <w:sz w:val="16"/>
          <w:szCs w:val="16"/>
          <w:lang w:val="es-BO"/>
        </w:rPr>
        <w:t xml:space="preserve"> Pacto Internacional de Derechos Civiles y Políticos</w:t>
      </w:r>
      <w:r w:rsidR="002B2916" w:rsidRPr="0048265C">
        <w:rPr>
          <w:rFonts w:asciiTheme="majorHAnsi" w:hAnsiTheme="majorHAnsi"/>
          <w:sz w:val="16"/>
          <w:szCs w:val="16"/>
          <w:lang w:val="es-BO"/>
        </w:rPr>
        <w:t>.</w:t>
      </w:r>
    </w:p>
  </w:footnote>
  <w:footnote w:id="5">
    <w:p w14:paraId="79F07139" w14:textId="52D065CE" w:rsidR="008E3BFE" w:rsidRPr="0048265C" w:rsidRDefault="008E3BFE" w:rsidP="004513A5">
      <w:pPr>
        <w:pStyle w:val="FootnoteText"/>
        <w:ind w:firstLine="720"/>
        <w:jc w:val="both"/>
        <w:rPr>
          <w:rFonts w:asciiTheme="majorHAnsi" w:hAnsiTheme="majorHAnsi"/>
          <w:sz w:val="16"/>
          <w:szCs w:val="16"/>
          <w:lang w:val="es-ES"/>
        </w:rPr>
      </w:pPr>
      <w:r w:rsidRPr="0048265C">
        <w:rPr>
          <w:rStyle w:val="FootnoteReference"/>
          <w:rFonts w:asciiTheme="majorHAnsi" w:hAnsiTheme="majorHAnsi"/>
          <w:sz w:val="16"/>
          <w:szCs w:val="16"/>
        </w:rPr>
        <w:footnoteRef/>
      </w:r>
      <w:r w:rsidRPr="0048265C">
        <w:rPr>
          <w:rFonts w:asciiTheme="majorHAnsi" w:hAnsiTheme="majorHAnsi"/>
          <w:sz w:val="16"/>
          <w:szCs w:val="16"/>
          <w:lang w:val="es-ES"/>
        </w:rPr>
        <w:t xml:space="preserve"> Las observaciones de cada parte fueron debidamente trasladadas a la parte </w:t>
      </w:r>
      <w:r w:rsidRPr="00FF07F5">
        <w:rPr>
          <w:rFonts w:asciiTheme="majorHAnsi" w:hAnsiTheme="majorHAnsi"/>
          <w:sz w:val="16"/>
          <w:szCs w:val="16"/>
          <w:lang w:val="es-ES"/>
        </w:rPr>
        <w:t>contraria.</w:t>
      </w:r>
      <w:r w:rsidR="009A08CE" w:rsidRPr="00FF07F5">
        <w:rPr>
          <w:rFonts w:asciiTheme="majorHAnsi" w:hAnsiTheme="majorHAnsi"/>
          <w:sz w:val="16"/>
          <w:szCs w:val="16"/>
          <w:lang w:val="es-ES"/>
        </w:rPr>
        <w:t xml:space="preserve"> El </w:t>
      </w:r>
      <w:r w:rsidR="00006B11" w:rsidRPr="00FF07F5">
        <w:rPr>
          <w:rFonts w:asciiTheme="majorHAnsi" w:hAnsiTheme="majorHAnsi"/>
          <w:sz w:val="16"/>
          <w:szCs w:val="16"/>
          <w:lang w:val="es-ES"/>
        </w:rPr>
        <w:t xml:space="preserve">22 de octubre de 2009 y 28 de septiembre de 2017 el Gobierno de la República Argentina presentó un escrito en calidad de </w:t>
      </w:r>
      <w:r w:rsidR="00006B11" w:rsidRPr="00FF07F5">
        <w:rPr>
          <w:rFonts w:asciiTheme="majorHAnsi" w:hAnsiTheme="majorHAnsi"/>
          <w:i/>
          <w:sz w:val="16"/>
          <w:szCs w:val="16"/>
          <w:lang w:val="es-ES"/>
        </w:rPr>
        <w:t>amicus curiae</w:t>
      </w:r>
      <w:r w:rsidR="00006B11" w:rsidRPr="00FF07F5">
        <w:rPr>
          <w:rFonts w:asciiTheme="majorHAnsi" w:hAnsiTheme="majorHAnsi"/>
          <w:sz w:val="16"/>
          <w:szCs w:val="16"/>
          <w:lang w:val="es-ES"/>
        </w:rPr>
        <w:t>, el cual fue remitido a ambas partes</w:t>
      </w:r>
      <w:r w:rsidR="009A08CE" w:rsidRPr="00FF07F5">
        <w:rPr>
          <w:rFonts w:asciiTheme="majorHAnsi" w:hAnsiTheme="majorHAnsi"/>
          <w:sz w:val="16"/>
          <w:szCs w:val="16"/>
          <w:lang w:val="es-ES"/>
        </w:rPr>
        <w:t>.</w:t>
      </w:r>
      <w:r w:rsidR="009A08CE" w:rsidRPr="0048265C">
        <w:rPr>
          <w:rFonts w:asciiTheme="majorHAnsi" w:hAnsiTheme="majorHAnsi"/>
          <w:sz w:val="16"/>
          <w:szCs w:val="16"/>
          <w:lang w:val="es-ES"/>
        </w:rPr>
        <w:t xml:space="preserve"> </w:t>
      </w:r>
    </w:p>
  </w:footnote>
  <w:footnote w:id="6">
    <w:p w14:paraId="504F67C1" w14:textId="1D045127" w:rsidR="0048265C" w:rsidRPr="0048265C" w:rsidRDefault="0048265C" w:rsidP="004513A5">
      <w:pPr>
        <w:pStyle w:val="FootnoteText"/>
        <w:ind w:firstLine="720"/>
        <w:rPr>
          <w:rFonts w:asciiTheme="majorHAnsi" w:hAnsiTheme="majorHAnsi"/>
          <w:sz w:val="16"/>
          <w:szCs w:val="16"/>
          <w:lang w:val="es-ES"/>
        </w:rPr>
      </w:pPr>
      <w:r w:rsidRPr="00FF07F5">
        <w:rPr>
          <w:rStyle w:val="FootnoteReference"/>
          <w:rFonts w:asciiTheme="majorHAnsi" w:hAnsiTheme="majorHAnsi"/>
          <w:sz w:val="16"/>
          <w:szCs w:val="16"/>
        </w:rPr>
        <w:footnoteRef/>
      </w:r>
      <w:r w:rsidRPr="00FF07F5">
        <w:rPr>
          <w:rFonts w:asciiTheme="majorHAnsi" w:hAnsiTheme="majorHAnsi"/>
          <w:sz w:val="16"/>
          <w:szCs w:val="16"/>
          <w:lang w:val="es-ES"/>
        </w:rPr>
        <w:t xml:space="preserve"> Se mantiene en reserva el nombre </w:t>
      </w:r>
      <w:r w:rsidR="00215010" w:rsidRPr="00FF07F5">
        <w:rPr>
          <w:rFonts w:asciiTheme="majorHAnsi" w:hAnsiTheme="majorHAnsi"/>
          <w:sz w:val="16"/>
          <w:szCs w:val="16"/>
          <w:lang w:val="es-ES"/>
        </w:rPr>
        <w:t xml:space="preserve">de la madre </w:t>
      </w:r>
      <w:r w:rsidRPr="00FF07F5">
        <w:rPr>
          <w:rFonts w:asciiTheme="majorHAnsi" w:hAnsiTheme="majorHAnsi"/>
          <w:sz w:val="16"/>
          <w:szCs w:val="16"/>
          <w:lang w:val="es-ES"/>
        </w:rPr>
        <w:t>para proteger la identidad de D.</w:t>
      </w:r>
    </w:p>
  </w:footnote>
  <w:footnote w:id="7">
    <w:p w14:paraId="002B9A81" w14:textId="55CDC1EF" w:rsidR="009757AC" w:rsidRPr="0048265C" w:rsidRDefault="009757AC" w:rsidP="004513A5">
      <w:pPr>
        <w:pStyle w:val="FootnoteText"/>
        <w:ind w:firstLine="720"/>
        <w:jc w:val="both"/>
        <w:rPr>
          <w:rFonts w:asciiTheme="majorHAnsi" w:hAnsiTheme="majorHAnsi"/>
          <w:sz w:val="16"/>
          <w:szCs w:val="16"/>
          <w:lang w:val="es-BO"/>
        </w:rPr>
      </w:pPr>
      <w:r w:rsidRPr="0048265C">
        <w:rPr>
          <w:rStyle w:val="FootnoteReference"/>
          <w:rFonts w:asciiTheme="majorHAnsi" w:hAnsiTheme="majorHAnsi"/>
          <w:sz w:val="16"/>
          <w:szCs w:val="16"/>
        </w:rPr>
        <w:footnoteRef/>
      </w:r>
      <w:r w:rsidRPr="0048265C">
        <w:rPr>
          <w:rFonts w:asciiTheme="majorHAnsi" w:hAnsiTheme="majorHAnsi"/>
          <w:sz w:val="16"/>
          <w:szCs w:val="16"/>
          <w:lang w:val="es-BO"/>
        </w:rPr>
        <w:t xml:space="preserve"> CrEDH, Case of P.P. v. Poland (Application No. 8677/03), </w:t>
      </w:r>
      <w:r w:rsidR="006D2A4E" w:rsidRPr="0048265C">
        <w:rPr>
          <w:rFonts w:asciiTheme="majorHAnsi" w:hAnsiTheme="majorHAnsi"/>
          <w:sz w:val="16"/>
          <w:szCs w:val="16"/>
          <w:lang w:val="es-BO"/>
        </w:rPr>
        <w:t xml:space="preserve">Decisión de Admisibilidad </w:t>
      </w:r>
      <w:r w:rsidRPr="0048265C">
        <w:rPr>
          <w:rFonts w:asciiTheme="majorHAnsi" w:hAnsiTheme="majorHAnsi"/>
          <w:sz w:val="16"/>
          <w:szCs w:val="16"/>
          <w:lang w:val="es-BO"/>
        </w:rPr>
        <w:t>del 24 de enero de 2006 (Sección Cuarta</w:t>
      </w:r>
      <w:r w:rsidR="006D2A4E" w:rsidRPr="0048265C">
        <w:rPr>
          <w:rFonts w:asciiTheme="majorHAnsi" w:hAnsiTheme="majorHAnsi"/>
          <w:sz w:val="16"/>
          <w:szCs w:val="16"/>
          <w:lang w:val="es-BO"/>
        </w:rPr>
        <w:t xml:space="preserve"> de la Corte), página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B76DA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43E38" w14:textId="77777777" w:rsidR="006061DB" w:rsidRDefault="00606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7BB415D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B7476A"/>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9"/>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B11"/>
    <w:rsid w:val="00006E1F"/>
    <w:rsid w:val="000070D7"/>
    <w:rsid w:val="0001788C"/>
    <w:rsid w:val="000337EF"/>
    <w:rsid w:val="00040C3A"/>
    <w:rsid w:val="000419AD"/>
    <w:rsid w:val="00042B97"/>
    <w:rsid w:val="000444B3"/>
    <w:rsid w:val="00046B75"/>
    <w:rsid w:val="00046DF6"/>
    <w:rsid w:val="000528B9"/>
    <w:rsid w:val="0006343F"/>
    <w:rsid w:val="000716C5"/>
    <w:rsid w:val="00075E23"/>
    <w:rsid w:val="0009344A"/>
    <w:rsid w:val="00096C0E"/>
    <w:rsid w:val="00097A84"/>
    <w:rsid w:val="000A392E"/>
    <w:rsid w:val="000A4C8D"/>
    <w:rsid w:val="000A575F"/>
    <w:rsid w:val="000A7CE9"/>
    <w:rsid w:val="000D10DB"/>
    <w:rsid w:val="000E3DF8"/>
    <w:rsid w:val="000E5EB5"/>
    <w:rsid w:val="000F05A8"/>
    <w:rsid w:val="000F35ED"/>
    <w:rsid w:val="000F63B9"/>
    <w:rsid w:val="0010621F"/>
    <w:rsid w:val="00107131"/>
    <w:rsid w:val="0010736F"/>
    <w:rsid w:val="00113F73"/>
    <w:rsid w:val="00121452"/>
    <w:rsid w:val="00121CC2"/>
    <w:rsid w:val="00133EE5"/>
    <w:rsid w:val="001535EB"/>
    <w:rsid w:val="00163685"/>
    <w:rsid w:val="00167A34"/>
    <w:rsid w:val="00172EA9"/>
    <w:rsid w:val="0017673F"/>
    <w:rsid w:val="00177ED7"/>
    <w:rsid w:val="001A7870"/>
    <w:rsid w:val="001B3A00"/>
    <w:rsid w:val="001C1B41"/>
    <w:rsid w:val="001C2D66"/>
    <w:rsid w:val="001C7DD4"/>
    <w:rsid w:val="001D65EF"/>
    <w:rsid w:val="001E273C"/>
    <w:rsid w:val="001E49E7"/>
    <w:rsid w:val="001F31E4"/>
    <w:rsid w:val="001F7201"/>
    <w:rsid w:val="00200610"/>
    <w:rsid w:val="00205D13"/>
    <w:rsid w:val="00215010"/>
    <w:rsid w:val="00215861"/>
    <w:rsid w:val="00223A29"/>
    <w:rsid w:val="002250A3"/>
    <w:rsid w:val="00230721"/>
    <w:rsid w:val="00235217"/>
    <w:rsid w:val="00246D1F"/>
    <w:rsid w:val="00247403"/>
    <w:rsid w:val="00247542"/>
    <w:rsid w:val="002534AB"/>
    <w:rsid w:val="00255F21"/>
    <w:rsid w:val="002615DC"/>
    <w:rsid w:val="002631BB"/>
    <w:rsid w:val="00266B61"/>
    <w:rsid w:val="0026712A"/>
    <w:rsid w:val="002704DB"/>
    <w:rsid w:val="00275F30"/>
    <w:rsid w:val="00283B11"/>
    <w:rsid w:val="002A0AAE"/>
    <w:rsid w:val="002A1150"/>
    <w:rsid w:val="002A5820"/>
    <w:rsid w:val="002B2916"/>
    <w:rsid w:val="002C0AC4"/>
    <w:rsid w:val="002C704F"/>
    <w:rsid w:val="002D2B26"/>
    <w:rsid w:val="002D64F2"/>
    <w:rsid w:val="002D7EA2"/>
    <w:rsid w:val="002E187C"/>
    <w:rsid w:val="002F0477"/>
    <w:rsid w:val="002F1F8C"/>
    <w:rsid w:val="00302733"/>
    <w:rsid w:val="00303748"/>
    <w:rsid w:val="003108BE"/>
    <w:rsid w:val="00311863"/>
    <w:rsid w:val="00314078"/>
    <w:rsid w:val="0031535D"/>
    <w:rsid w:val="003229D3"/>
    <w:rsid w:val="003239B8"/>
    <w:rsid w:val="0033169F"/>
    <w:rsid w:val="00341E19"/>
    <w:rsid w:val="00344977"/>
    <w:rsid w:val="00346C95"/>
    <w:rsid w:val="00356185"/>
    <w:rsid w:val="00360380"/>
    <w:rsid w:val="0037239D"/>
    <w:rsid w:val="0037316A"/>
    <w:rsid w:val="0037519E"/>
    <w:rsid w:val="00382850"/>
    <w:rsid w:val="003867C9"/>
    <w:rsid w:val="00386CF0"/>
    <w:rsid w:val="0039342A"/>
    <w:rsid w:val="003B70FB"/>
    <w:rsid w:val="003C3823"/>
    <w:rsid w:val="003C676B"/>
    <w:rsid w:val="003D3BC2"/>
    <w:rsid w:val="003D3E06"/>
    <w:rsid w:val="003E6CA1"/>
    <w:rsid w:val="004104D7"/>
    <w:rsid w:val="004165C2"/>
    <w:rsid w:val="00426D66"/>
    <w:rsid w:val="00441ECB"/>
    <w:rsid w:val="00445193"/>
    <w:rsid w:val="004513A5"/>
    <w:rsid w:val="00457BBF"/>
    <w:rsid w:val="00462C1B"/>
    <w:rsid w:val="00464A5B"/>
    <w:rsid w:val="00467B7E"/>
    <w:rsid w:val="00473BB4"/>
    <w:rsid w:val="00477592"/>
    <w:rsid w:val="00480AB6"/>
    <w:rsid w:val="0048118D"/>
    <w:rsid w:val="0048265C"/>
    <w:rsid w:val="00486F1C"/>
    <w:rsid w:val="004876C7"/>
    <w:rsid w:val="0049419D"/>
    <w:rsid w:val="004A51B6"/>
    <w:rsid w:val="004C20D2"/>
    <w:rsid w:val="004C2312"/>
    <w:rsid w:val="004C4B62"/>
    <w:rsid w:val="004C54C9"/>
    <w:rsid w:val="004D4ABA"/>
    <w:rsid w:val="004D6025"/>
    <w:rsid w:val="004E2649"/>
    <w:rsid w:val="004F32B0"/>
    <w:rsid w:val="00501399"/>
    <w:rsid w:val="0050633D"/>
    <w:rsid w:val="00507BC4"/>
    <w:rsid w:val="005128E4"/>
    <w:rsid w:val="005133DB"/>
    <w:rsid w:val="00517BA5"/>
    <w:rsid w:val="00525560"/>
    <w:rsid w:val="00530BC8"/>
    <w:rsid w:val="00544C49"/>
    <w:rsid w:val="005516A1"/>
    <w:rsid w:val="00563557"/>
    <w:rsid w:val="0057402A"/>
    <w:rsid w:val="005771D0"/>
    <w:rsid w:val="005907D7"/>
    <w:rsid w:val="0059191A"/>
    <w:rsid w:val="005921FF"/>
    <w:rsid w:val="005939E7"/>
    <w:rsid w:val="005A24ED"/>
    <w:rsid w:val="005A6D0E"/>
    <w:rsid w:val="005B1308"/>
    <w:rsid w:val="005B52B0"/>
    <w:rsid w:val="005B6806"/>
    <w:rsid w:val="005C4225"/>
    <w:rsid w:val="005D754F"/>
    <w:rsid w:val="005F0DAD"/>
    <w:rsid w:val="005F0F33"/>
    <w:rsid w:val="005F2FC3"/>
    <w:rsid w:val="005F37E0"/>
    <w:rsid w:val="005F6D2D"/>
    <w:rsid w:val="00600DEB"/>
    <w:rsid w:val="006061DB"/>
    <w:rsid w:val="00613399"/>
    <w:rsid w:val="00627C9F"/>
    <w:rsid w:val="006311E9"/>
    <w:rsid w:val="00632354"/>
    <w:rsid w:val="00641FE4"/>
    <w:rsid w:val="00642810"/>
    <w:rsid w:val="00652333"/>
    <w:rsid w:val="006629A7"/>
    <w:rsid w:val="00674218"/>
    <w:rsid w:val="0068009E"/>
    <w:rsid w:val="00685A30"/>
    <w:rsid w:val="00692219"/>
    <w:rsid w:val="006A17D2"/>
    <w:rsid w:val="006A63C6"/>
    <w:rsid w:val="006A73E6"/>
    <w:rsid w:val="006B2D5C"/>
    <w:rsid w:val="006C4EB1"/>
    <w:rsid w:val="006D2A4E"/>
    <w:rsid w:val="006E0166"/>
    <w:rsid w:val="006E4AB2"/>
    <w:rsid w:val="006E7B34"/>
    <w:rsid w:val="0070697F"/>
    <w:rsid w:val="00715E67"/>
    <w:rsid w:val="0072199C"/>
    <w:rsid w:val="007222D8"/>
    <w:rsid w:val="00722C9F"/>
    <w:rsid w:val="007253B8"/>
    <w:rsid w:val="007320F0"/>
    <w:rsid w:val="00735568"/>
    <w:rsid w:val="0073741F"/>
    <w:rsid w:val="007511F1"/>
    <w:rsid w:val="00757717"/>
    <w:rsid w:val="0076643F"/>
    <w:rsid w:val="007673D1"/>
    <w:rsid w:val="00771A2A"/>
    <w:rsid w:val="00777F63"/>
    <w:rsid w:val="00780DE7"/>
    <w:rsid w:val="00786F9A"/>
    <w:rsid w:val="007A5817"/>
    <w:rsid w:val="007B05C4"/>
    <w:rsid w:val="007B60E9"/>
    <w:rsid w:val="007B6CC3"/>
    <w:rsid w:val="007C3334"/>
    <w:rsid w:val="007D2B98"/>
    <w:rsid w:val="007D36A1"/>
    <w:rsid w:val="007E21BC"/>
    <w:rsid w:val="007E59F6"/>
    <w:rsid w:val="007F3D7C"/>
    <w:rsid w:val="00803F1C"/>
    <w:rsid w:val="0080600E"/>
    <w:rsid w:val="00817612"/>
    <w:rsid w:val="00822993"/>
    <w:rsid w:val="0082524A"/>
    <w:rsid w:val="008322CB"/>
    <w:rsid w:val="008338A4"/>
    <w:rsid w:val="00833DF2"/>
    <w:rsid w:val="008348E4"/>
    <w:rsid w:val="00837C45"/>
    <w:rsid w:val="00844730"/>
    <w:rsid w:val="008457C2"/>
    <w:rsid w:val="00851D3E"/>
    <w:rsid w:val="00857A82"/>
    <w:rsid w:val="00861AC6"/>
    <w:rsid w:val="00863DA0"/>
    <w:rsid w:val="008733D9"/>
    <w:rsid w:val="00873836"/>
    <w:rsid w:val="008839E3"/>
    <w:rsid w:val="00885737"/>
    <w:rsid w:val="00890650"/>
    <w:rsid w:val="00897E12"/>
    <w:rsid w:val="008A773E"/>
    <w:rsid w:val="008A7E0F"/>
    <w:rsid w:val="008B12F5"/>
    <w:rsid w:val="008C21DC"/>
    <w:rsid w:val="008D768D"/>
    <w:rsid w:val="008E2502"/>
    <w:rsid w:val="008E3759"/>
    <w:rsid w:val="008E3BFE"/>
    <w:rsid w:val="008F1912"/>
    <w:rsid w:val="0090270B"/>
    <w:rsid w:val="009041DC"/>
    <w:rsid w:val="00917B5A"/>
    <w:rsid w:val="00920A58"/>
    <w:rsid w:val="00920A8C"/>
    <w:rsid w:val="00922D06"/>
    <w:rsid w:val="00934A2C"/>
    <w:rsid w:val="0095039A"/>
    <w:rsid w:val="0096706E"/>
    <w:rsid w:val="00974491"/>
    <w:rsid w:val="009748C9"/>
    <w:rsid w:val="00974902"/>
    <w:rsid w:val="009757AC"/>
    <w:rsid w:val="00975C4E"/>
    <w:rsid w:val="00981FBA"/>
    <w:rsid w:val="009820D5"/>
    <w:rsid w:val="0099073F"/>
    <w:rsid w:val="00992152"/>
    <w:rsid w:val="00997BC5"/>
    <w:rsid w:val="009A08CE"/>
    <w:rsid w:val="009A3AAE"/>
    <w:rsid w:val="009A4F41"/>
    <w:rsid w:val="009A5989"/>
    <w:rsid w:val="009B381B"/>
    <w:rsid w:val="009B4A13"/>
    <w:rsid w:val="009C752A"/>
    <w:rsid w:val="009D1753"/>
    <w:rsid w:val="009D25E5"/>
    <w:rsid w:val="009D7611"/>
    <w:rsid w:val="009E0B61"/>
    <w:rsid w:val="009E53DE"/>
    <w:rsid w:val="009E6743"/>
    <w:rsid w:val="009E72B1"/>
    <w:rsid w:val="009F3A0E"/>
    <w:rsid w:val="00A1180C"/>
    <w:rsid w:val="00A11E44"/>
    <w:rsid w:val="00A328B3"/>
    <w:rsid w:val="00A45AA3"/>
    <w:rsid w:val="00A50FCF"/>
    <w:rsid w:val="00A528D1"/>
    <w:rsid w:val="00A60754"/>
    <w:rsid w:val="00A610CD"/>
    <w:rsid w:val="00A61EFC"/>
    <w:rsid w:val="00A64E67"/>
    <w:rsid w:val="00A758AA"/>
    <w:rsid w:val="00AA09A2"/>
    <w:rsid w:val="00AA1104"/>
    <w:rsid w:val="00AA2BEB"/>
    <w:rsid w:val="00AA44C1"/>
    <w:rsid w:val="00AA7996"/>
    <w:rsid w:val="00AB4661"/>
    <w:rsid w:val="00AC03D2"/>
    <w:rsid w:val="00AC19CB"/>
    <w:rsid w:val="00AE1D2E"/>
    <w:rsid w:val="00AE5488"/>
    <w:rsid w:val="00AE6F91"/>
    <w:rsid w:val="00AF5571"/>
    <w:rsid w:val="00B07341"/>
    <w:rsid w:val="00B07563"/>
    <w:rsid w:val="00B16D13"/>
    <w:rsid w:val="00B229CC"/>
    <w:rsid w:val="00B25C5B"/>
    <w:rsid w:val="00B274D4"/>
    <w:rsid w:val="00B30539"/>
    <w:rsid w:val="00B314DB"/>
    <w:rsid w:val="00B361F2"/>
    <w:rsid w:val="00B3718B"/>
    <w:rsid w:val="00B4339F"/>
    <w:rsid w:val="00B4632A"/>
    <w:rsid w:val="00B530F1"/>
    <w:rsid w:val="00B548D7"/>
    <w:rsid w:val="00B56FA1"/>
    <w:rsid w:val="00B65A04"/>
    <w:rsid w:val="00B73B0E"/>
    <w:rsid w:val="00B76DA0"/>
    <w:rsid w:val="00B82B0A"/>
    <w:rsid w:val="00B97030"/>
    <w:rsid w:val="00BA276C"/>
    <w:rsid w:val="00BA460E"/>
    <w:rsid w:val="00BB17FA"/>
    <w:rsid w:val="00BB2824"/>
    <w:rsid w:val="00BB306F"/>
    <w:rsid w:val="00BB3244"/>
    <w:rsid w:val="00BB55E6"/>
    <w:rsid w:val="00BC753C"/>
    <w:rsid w:val="00BD4B89"/>
    <w:rsid w:val="00BD5922"/>
    <w:rsid w:val="00BF02CB"/>
    <w:rsid w:val="00BF6318"/>
    <w:rsid w:val="00BF6FD8"/>
    <w:rsid w:val="00C03680"/>
    <w:rsid w:val="00C03A10"/>
    <w:rsid w:val="00C054DF"/>
    <w:rsid w:val="00C14A19"/>
    <w:rsid w:val="00C21762"/>
    <w:rsid w:val="00C21FEF"/>
    <w:rsid w:val="00C24543"/>
    <w:rsid w:val="00C256A2"/>
    <w:rsid w:val="00C329FE"/>
    <w:rsid w:val="00C337CF"/>
    <w:rsid w:val="00C33C37"/>
    <w:rsid w:val="00C37BD0"/>
    <w:rsid w:val="00C37D57"/>
    <w:rsid w:val="00C51515"/>
    <w:rsid w:val="00C5660B"/>
    <w:rsid w:val="00C66B72"/>
    <w:rsid w:val="00C71700"/>
    <w:rsid w:val="00C801E8"/>
    <w:rsid w:val="00C83580"/>
    <w:rsid w:val="00C87AC4"/>
    <w:rsid w:val="00C94A27"/>
    <w:rsid w:val="00C9567A"/>
    <w:rsid w:val="00CA6824"/>
    <w:rsid w:val="00CB212D"/>
    <w:rsid w:val="00CB2660"/>
    <w:rsid w:val="00CC1A93"/>
    <w:rsid w:val="00CC5E90"/>
    <w:rsid w:val="00CD046C"/>
    <w:rsid w:val="00CD0C5F"/>
    <w:rsid w:val="00CE076C"/>
    <w:rsid w:val="00CE0EAD"/>
    <w:rsid w:val="00CE1FB5"/>
    <w:rsid w:val="00CE3271"/>
    <w:rsid w:val="00CE5199"/>
    <w:rsid w:val="00CE66D5"/>
    <w:rsid w:val="00CF5CBA"/>
    <w:rsid w:val="00CF637A"/>
    <w:rsid w:val="00D01921"/>
    <w:rsid w:val="00D04ECD"/>
    <w:rsid w:val="00D059DE"/>
    <w:rsid w:val="00D05ABD"/>
    <w:rsid w:val="00D13FCE"/>
    <w:rsid w:val="00D21575"/>
    <w:rsid w:val="00D22291"/>
    <w:rsid w:val="00D306D1"/>
    <w:rsid w:val="00D30800"/>
    <w:rsid w:val="00D30C31"/>
    <w:rsid w:val="00D3330A"/>
    <w:rsid w:val="00D34786"/>
    <w:rsid w:val="00D361FD"/>
    <w:rsid w:val="00D37BFC"/>
    <w:rsid w:val="00D47A8E"/>
    <w:rsid w:val="00D52D14"/>
    <w:rsid w:val="00D566E7"/>
    <w:rsid w:val="00D64CA6"/>
    <w:rsid w:val="00D66828"/>
    <w:rsid w:val="00D712D3"/>
    <w:rsid w:val="00D71422"/>
    <w:rsid w:val="00D726CA"/>
    <w:rsid w:val="00D72DC6"/>
    <w:rsid w:val="00D7558D"/>
    <w:rsid w:val="00D75ED0"/>
    <w:rsid w:val="00D76C91"/>
    <w:rsid w:val="00D81D92"/>
    <w:rsid w:val="00D821EB"/>
    <w:rsid w:val="00D84C1D"/>
    <w:rsid w:val="00D918D7"/>
    <w:rsid w:val="00DA7B5F"/>
    <w:rsid w:val="00DC11E7"/>
    <w:rsid w:val="00DC5F14"/>
    <w:rsid w:val="00DC7023"/>
    <w:rsid w:val="00DC769A"/>
    <w:rsid w:val="00DD3D86"/>
    <w:rsid w:val="00DE20C2"/>
    <w:rsid w:val="00DF1A82"/>
    <w:rsid w:val="00DF1EC4"/>
    <w:rsid w:val="00E0340B"/>
    <w:rsid w:val="00E04A90"/>
    <w:rsid w:val="00E0551F"/>
    <w:rsid w:val="00E219C7"/>
    <w:rsid w:val="00E256B7"/>
    <w:rsid w:val="00E32F5C"/>
    <w:rsid w:val="00E40017"/>
    <w:rsid w:val="00E4118C"/>
    <w:rsid w:val="00E43157"/>
    <w:rsid w:val="00E461CE"/>
    <w:rsid w:val="00E55060"/>
    <w:rsid w:val="00E573FA"/>
    <w:rsid w:val="00E617EF"/>
    <w:rsid w:val="00E720CA"/>
    <w:rsid w:val="00E74957"/>
    <w:rsid w:val="00E84EB5"/>
    <w:rsid w:val="00E85662"/>
    <w:rsid w:val="00E8789F"/>
    <w:rsid w:val="00E94FC3"/>
    <w:rsid w:val="00E965DF"/>
    <w:rsid w:val="00E97B71"/>
    <w:rsid w:val="00EA3D34"/>
    <w:rsid w:val="00EB454D"/>
    <w:rsid w:val="00ED0AC1"/>
    <w:rsid w:val="00ED456E"/>
    <w:rsid w:val="00ED549D"/>
    <w:rsid w:val="00ED76BE"/>
    <w:rsid w:val="00EE00E9"/>
    <w:rsid w:val="00EE7D6A"/>
    <w:rsid w:val="00EF3F2C"/>
    <w:rsid w:val="00EF619B"/>
    <w:rsid w:val="00F00B55"/>
    <w:rsid w:val="00F02AD1"/>
    <w:rsid w:val="00F04C01"/>
    <w:rsid w:val="00F10BB3"/>
    <w:rsid w:val="00F222F8"/>
    <w:rsid w:val="00F253CC"/>
    <w:rsid w:val="00F37106"/>
    <w:rsid w:val="00F519CF"/>
    <w:rsid w:val="00F52758"/>
    <w:rsid w:val="00F56BA5"/>
    <w:rsid w:val="00F60E22"/>
    <w:rsid w:val="00F6545D"/>
    <w:rsid w:val="00F70C98"/>
    <w:rsid w:val="00F81395"/>
    <w:rsid w:val="00F81BB8"/>
    <w:rsid w:val="00F91116"/>
    <w:rsid w:val="00F917D1"/>
    <w:rsid w:val="00F94786"/>
    <w:rsid w:val="00F9653B"/>
    <w:rsid w:val="00F97EB1"/>
    <w:rsid w:val="00FA07C5"/>
    <w:rsid w:val="00FA2471"/>
    <w:rsid w:val="00FA55D5"/>
    <w:rsid w:val="00FA7423"/>
    <w:rsid w:val="00FB62CF"/>
    <w:rsid w:val="00FC082E"/>
    <w:rsid w:val="00FD3C3B"/>
    <w:rsid w:val="00FD5A3B"/>
    <w:rsid w:val="00FD6A6F"/>
    <w:rsid w:val="00FD6FDA"/>
    <w:rsid w:val="00FE07DD"/>
    <w:rsid w:val="00FE1F95"/>
    <w:rsid w:val="00FE2317"/>
    <w:rsid w:val="00FE3F0B"/>
    <w:rsid w:val="00FE6B45"/>
    <w:rsid w:val="00FF078C"/>
    <w:rsid w:val="00FF07F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7717"/>
    <w:rPr>
      <w:sz w:val="16"/>
      <w:szCs w:val="16"/>
    </w:rPr>
  </w:style>
  <w:style w:type="paragraph" w:styleId="CommentText">
    <w:name w:val="annotation text"/>
    <w:basedOn w:val="Normal"/>
    <w:link w:val="CommentTextChar"/>
    <w:uiPriority w:val="99"/>
    <w:semiHidden/>
    <w:unhideWhenUsed/>
    <w:rsid w:val="00757717"/>
    <w:rPr>
      <w:sz w:val="20"/>
      <w:szCs w:val="20"/>
    </w:rPr>
  </w:style>
  <w:style w:type="character" w:customStyle="1" w:styleId="CommentTextChar">
    <w:name w:val="Comment Text Char"/>
    <w:basedOn w:val="DefaultParagraphFont"/>
    <w:link w:val="CommentText"/>
    <w:uiPriority w:val="99"/>
    <w:semiHidden/>
    <w:rsid w:val="00757717"/>
    <w:rPr>
      <w:lang w:val="en-US" w:eastAsia="en-US"/>
    </w:rPr>
  </w:style>
  <w:style w:type="paragraph" w:styleId="CommentSubject">
    <w:name w:val="annotation subject"/>
    <w:basedOn w:val="CommentText"/>
    <w:next w:val="CommentText"/>
    <w:link w:val="CommentSubjectChar"/>
    <w:uiPriority w:val="99"/>
    <w:semiHidden/>
    <w:unhideWhenUsed/>
    <w:rsid w:val="00757717"/>
    <w:rPr>
      <w:b/>
      <w:bCs/>
    </w:rPr>
  </w:style>
  <w:style w:type="character" w:customStyle="1" w:styleId="CommentSubjectChar">
    <w:name w:val="Comment Subject Char"/>
    <w:basedOn w:val="CommentTextChar"/>
    <w:link w:val="CommentSubject"/>
    <w:uiPriority w:val="99"/>
    <w:semiHidden/>
    <w:rsid w:val="0075771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7717"/>
    <w:rPr>
      <w:sz w:val="16"/>
      <w:szCs w:val="16"/>
    </w:rPr>
  </w:style>
  <w:style w:type="paragraph" w:styleId="CommentText">
    <w:name w:val="annotation text"/>
    <w:basedOn w:val="Normal"/>
    <w:link w:val="CommentTextChar"/>
    <w:uiPriority w:val="99"/>
    <w:semiHidden/>
    <w:unhideWhenUsed/>
    <w:rsid w:val="00757717"/>
    <w:rPr>
      <w:sz w:val="20"/>
      <w:szCs w:val="20"/>
    </w:rPr>
  </w:style>
  <w:style w:type="character" w:customStyle="1" w:styleId="CommentTextChar">
    <w:name w:val="Comment Text Char"/>
    <w:basedOn w:val="DefaultParagraphFont"/>
    <w:link w:val="CommentText"/>
    <w:uiPriority w:val="99"/>
    <w:semiHidden/>
    <w:rsid w:val="00757717"/>
    <w:rPr>
      <w:lang w:val="en-US" w:eastAsia="en-US"/>
    </w:rPr>
  </w:style>
  <w:style w:type="paragraph" w:styleId="CommentSubject">
    <w:name w:val="annotation subject"/>
    <w:basedOn w:val="CommentText"/>
    <w:next w:val="CommentText"/>
    <w:link w:val="CommentSubjectChar"/>
    <w:uiPriority w:val="99"/>
    <w:semiHidden/>
    <w:unhideWhenUsed/>
    <w:rsid w:val="00757717"/>
    <w:rPr>
      <w:b/>
      <w:bCs/>
    </w:rPr>
  </w:style>
  <w:style w:type="character" w:customStyle="1" w:styleId="CommentSubjectChar">
    <w:name w:val="Comment Subject Char"/>
    <w:basedOn w:val="CommentTextChar"/>
    <w:link w:val="CommentSubject"/>
    <w:uiPriority w:val="99"/>
    <w:semiHidden/>
    <w:rsid w:val="0075771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11E8A"/>
    <w:rsid w:val="0037636D"/>
    <w:rsid w:val="00394049"/>
    <w:rsid w:val="004F2DF8"/>
    <w:rsid w:val="00582626"/>
    <w:rsid w:val="005C2227"/>
    <w:rsid w:val="006040A7"/>
    <w:rsid w:val="00621521"/>
    <w:rsid w:val="00724FD1"/>
    <w:rsid w:val="009A261B"/>
    <w:rsid w:val="00A01A52"/>
    <w:rsid w:val="00A2280F"/>
    <w:rsid w:val="00AC15A4"/>
    <w:rsid w:val="00B0336C"/>
    <w:rsid w:val="00B7004D"/>
    <w:rsid w:val="00C534F0"/>
    <w:rsid w:val="00C95348"/>
    <w:rsid w:val="00C95DC8"/>
    <w:rsid w:val="00D07F15"/>
    <w:rsid w:val="00E76096"/>
    <w:rsid w:val="00EF4454"/>
    <w:rsid w:val="00F00D2F"/>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24F6-B1F8-42CA-980D-035C53EC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147/17</dc:title>
  <dc:creator/>
  <cp:lastModifiedBy/>
  <cp:revision>1</cp:revision>
  <dcterms:created xsi:type="dcterms:W3CDTF">2018-03-16T12:02:00Z</dcterms:created>
  <dcterms:modified xsi:type="dcterms:W3CDTF">2018-03-16T12:02:00Z</dcterms:modified>
</cp:coreProperties>
</file>