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9A72B" w14:textId="77777777" w:rsidR="00E84D0C" w:rsidRPr="00E84D0C" w:rsidRDefault="00E84D0C" w:rsidP="00E84D0C">
      <w:pPr>
        <w:tabs>
          <w:tab w:val="left" w:pos="6480"/>
          <w:tab w:val="left" w:pos="7200"/>
        </w:tabs>
        <w:spacing w:after="0"/>
        <w:ind w:right="-720"/>
        <w:rPr>
          <w:rFonts w:ascii="Times New Roman" w:hAnsi="Times New Roman" w:cs="Times New Roman"/>
          <w:b/>
          <w:lang w:val="pt-BR"/>
        </w:rPr>
      </w:pPr>
      <w:r w:rsidRPr="00E84D0C">
        <w:rPr>
          <w:rFonts w:ascii="Times New Roman" w:hAnsi="Times New Roman" w:cs="Times New Roman"/>
          <w:b/>
        </w:rPr>
        <w:t>PLANNING MEETING OF THE AUTHORITIES</w:t>
      </w:r>
      <w:r w:rsidRPr="00E84D0C">
        <w:rPr>
          <w:rFonts w:ascii="Times New Roman" w:hAnsi="Times New Roman" w:cs="Times New Roman"/>
          <w:b/>
        </w:rPr>
        <w:tab/>
      </w:r>
      <w:r w:rsidRPr="00E84D0C">
        <w:rPr>
          <w:rFonts w:ascii="Times New Roman" w:hAnsi="Times New Roman" w:cs="Times New Roman"/>
          <w:b/>
        </w:rPr>
        <w:tab/>
      </w:r>
      <w:r w:rsidRPr="00E84D0C">
        <w:rPr>
          <w:rFonts w:ascii="Times New Roman" w:hAnsi="Times New Roman" w:cs="Times New Roman"/>
        </w:rPr>
        <w:t xml:space="preserve">OEA/Ser. </w:t>
      </w:r>
      <w:r w:rsidRPr="00E84D0C">
        <w:rPr>
          <w:rFonts w:ascii="Times New Roman" w:hAnsi="Times New Roman" w:cs="Times New Roman"/>
          <w:lang w:val="pt-BR"/>
        </w:rPr>
        <w:t>L/XIX</w:t>
      </w:r>
    </w:p>
    <w:p w14:paraId="74FEF569" w14:textId="1F41DAC5" w:rsidR="00E84D0C" w:rsidRPr="00E84D0C" w:rsidRDefault="00E84D0C" w:rsidP="00E84D0C">
      <w:pPr>
        <w:tabs>
          <w:tab w:val="left" w:pos="7200"/>
        </w:tabs>
        <w:spacing w:after="0"/>
        <w:ind w:right="-1469"/>
        <w:rPr>
          <w:rFonts w:ascii="Times New Roman" w:hAnsi="Times New Roman" w:cs="Times New Roman"/>
          <w:lang w:val="pt-BR"/>
        </w:rPr>
      </w:pPr>
      <w:r w:rsidRPr="00E84D0C">
        <w:rPr>
          <w:rFonts w:ascii="Times New Roman" w:hAnsi="Times New Roman" w:cs="Times New Roman"/>
          <w:b/>
          <w:lang w:val="pt-BR"/>
        </w:rPr>
        <w:t>CIDI Ministerial Process - Labor</w:t>
      </w:r>
      <w:r w:rsidRPr="00E84D0C">
        <w:rPr>
          <w:rFonts w:ascii="Times New Roman" w:hAnsi="Times New Roman" w:cs="Times New Roman"/>
          <w:b/>
          <w:lang w:val="pt-BR"/>
        </w:rPr>
        <w:tab/>
      </w:r>
      <w:r w:rsidRPr="00E84D0C">
        <w:rPr>
          <w:rFonts w:ascii="Times New Roman" w:hAnsi="Times New Roman" w:cs="Times New Roman"/>
          <w:lang w:val="pt-BR"/>
        </w:rPr>
        <w:t>CIDI/CIMT/RPA/doc.</w:t>
      </w:r>
      <w:r>
        <w:rPr>
          <w:rFonts w:ascii="Times New Roman" w:hAnsi="Times New Roman" w:cs="Times New Roman"/>
          <w:lang w:val="pt-BR"/>
        </w:rPr>
        <w:t>9</w:t>
      </w:r>
      <w:r w:rsidRPr="00E84D0C">
        <w:rPr>
          <w:rFonts w:ascii="Times New Roman" w:hAnsi="Times New Roman" w:cs="Times New Roman"/>
          <w:lang w:val="pt-BR"/>
        </w:rPr>
        <w:t>/19</w:t>
      </w:r>
    </w:p>
    <w:p w14:paraId="7419A059" w14:textId="3EE610CD" w:rsidR="00E84D0C" w:rsidRPr="00E84D0C" w:rsidRDefault="00E84D0C" w:rsidP="00E84D0C">
      <w:pPr>
        <w:tabs>
          <w:tab w:val="left" w:pos="7200"/>
        </w:tabs>
        <w:spacing w:after="0"/>
        <w:ind w:right="-569"/>
        <w:rPr>
          <w:rFonts w:ascii="Times New Roman" w:hAnsi="Times New Roman" w:cs="Times New Roman"/>
        </w:rPr>
      </w:pPr>
      <w:r w:rsidRPr="00E84D0C">
        <w:rPr>
          <w:rFonts w:ascii="Times New Roman" w:hAnsi="Times New Roman" w:cs="Times New Roman"/>
        </w:rPr>
        <w:t xml:space="preserve">January 25, 2019 </w:t>
      </w:r>
      <w:r w:rsidRPr="00E84D0C">
        <w:rPr>
          <w:rFonts w:ascii="Times New Roman" w:hAnsi="Times New Roman" w:cs="Times New Roman"/>
        </w:rPr>
        <w:tab/>
      </w:r>
      <w:r>
        <w:rPr>
          <w:rFonts w:ascii="Times New Roman" w:hAnsi="Times New Roman" w:cs="Times New Roman"/>
        </w:rPr>
        <w:t>23</w:t>
      </w:r>
      <w:r w:rsidRPr="00E84D0C">
        <w:rPr>
          <w:rFonts w:ascii="Times New Roman" w:hAnsi="Times New Roman" w:cs="Times New Roman"/>
        </w:rPr>
        <w:t xml:space="preserve"> January 2019</w:t>
      </w:r>
    </w:p>
    <w:p w14:paraId="1629630E" w14:textId="77777777" w:rsidR="00E84D0C" w:rsidRPr="00E84D0C" w:rsidRDefault="00E84D0C" w:rsidP="00E84D0C">
      <w:pPr>
        <w:pStyle w:val="BodyText"/>
        <w:pBdr>
          <w:bottom w:val="single" w:sz="12" w:space="1" w:color="auto"/>
        </w:pBdr>
        <w:rPr>
          <w:sz w:val="22"/>
          <w:szCs w:val="22"/>
        </w:rPr>
      </w:pPr>
      <w:r w:rsidRPr="00E84D0C">
        <w:rPr>
          <w:sz w:val="22"/>
          <w:szCs w:val="22"/>
        </w:rPr>
        <w:t xml:space="preserve">Washington, D.C.                       </w:t>
      </w:r>
      <w:r w:rsidRPr="00E84D0C">
        <w:rPr>
          <w:sz w:val="22"/>
          <w:szCs w:val="22"/>
        </w:rPr>
        <w:tab/>
      </w:r>
      <w:r w:rsidRPr="00E84D0C">
        <w:rPr>
          <w:sz w:val="22"/>
          <w:szCs w:val="22"/>
        </w:rPr>
        <w:tab/>
      </w:r>
      <w:r w:rsidRPr="00E84D0C">
        <w:rPr>
          <w:sz w:val="22"/>
          <w:szCs w:val="22"/>
        </w:rPr>
        <w:tab/>
      </w:r>
      <w:r w:rsidRPr="00E84D0C">
        <w:rPr>
          <w:sz w:val="22"/>
          <w:szCs w:val="22"/>
        </w:rPr>
        <w:tab/>
      </w:r>
      <w:r w:rsidRPr="00E84D0C">
        <w:rPr>
          <w:sz w:val="22"/>
          <w:szCs w:val="22"/>
        </w:rPr>
        <w:tab/>
      </w:r>
      <w:r w:rsidRPr="00E84D0C">
        <w:rPr>
          <w:sz w:val="22"/>
          <w:szCs w:val="22"/>
        </w:rPr>
        <w:tab/>
      </w:r>
      <w:r w:rsidRPr="00E84D0C">
        <w:rPr>
          <w:sz w:val="22"/>
          <w:szCs w:val="22"/>
        </w:rPr>
        <w:tab/>
        <w:t>Original: English</w:t>
      </w:r>
    </w:p>
    <w:p w14:paraId="4CC9D924" w14:textId="77777777" w:rsidR="00E84D0C" w:rsidRPr="00E84D0C" w:rsidRDefault="00E84D0C" w:rsidP="00E84D0C">
      <w:pPr>
        <w:pStyle w:val="BodyText"/>
        <w:pBdr>
          <w:bottom w:val="single" w:sz="12" w:space="1" w:color="auto"/>
        </w:pBdr>
        <w:rPr>
          <w:sz w:val="22"/>
          <w:szCs w:val="22"/>
        </w:rPr>
      </w:pPr>
      <w:r w:rsidRPr="00E84D0C">
        <w:rPr>
          <w:sz w:val="22"/>
          <w:szCs w:val="22"/>
        </w:rPr>
        <w:t xml:space="preserve">(Virtual Meeting) </w:t>
      </w:r>
      <w:r w:rsidRPr="00E84D0C">
        <w:rPr>
          <w:sz w:val="22"/>
          <w:szCs w:val="22"/>
        </w:rPr>
        <w:tab/>
      </w:r>
      <w:r w:rsidRPr="00E84D0C">
        <w:rPr>
          <w:sz w:val="22"/>
          <w:szCs w:val="22"/>
        </w:rPr>
        <w:tab/>
      </w:r>
      <w:r w:rsidRPr="00E84D0C">
        <w:rPr>
          <w:sz w:val="22"/>
          <w:szCs w:val="22"/>
        </w:rPr>
        <w:tab/>
      </w:r>
      <w:r w:rsidRPr="00E84D0C">
        <w:rPr>
          <w:sz w:val="22"/>
          <w:szCs w:val="22"/>
        </w:rPr>
        <w:tab/>
      </w:r>
    </w:p>
    <w:p w14:paraId="769C17BC" w14:textId="77777777" w:rsidR="00E84D0C" w:rsidRPr="00E84D0C" w:rsidRDefault="00E84D0C" w:rsidP="00E84D0C">
      <w:pPr>
        <w:spacing w:after="0"/>
        <w:ind w:right="-720"/>
        <w:rPr>
          <w:rFonts w:ascii="Times New Roman" w:hAnsi="Times New Roman" w:cs="Times New Roman"/>
        </w:rPr>
      </w:pPr>
    </w:p>
    <w:p w14:paraId="5D478972" w14:textId="77777777" w:rsidR="00E84D0C" w:rsidRPr="00E84D0C" w:rsidRDefault="00E84D0C" w:rsidP="00E84D0C">
      <w:pPr>
        <w:pStyle w:val="BodyText"/>
        <w:tabs>
          <w:tab w:val="left" w:pos="2880"/>
          <w:tab w:val="left" w:pos="6480"/>
        </w:tabs>
        <w:rPr>
          <w:sz w:val="22"/>
          <w:szCs w:val="22"/>
        </w:rPr>
      </w:pPr>
    </w:p>
    <w:p w14:paraId="1C70C7E3" w14:textId="77777777" w:rsidR="00E84D0C" w:rsidRPr="00E84D0C" w:rsidRDefault="00E84D0C" w:rsidP="00E84D0C">
      <w:pPr>
        <w:pStyle w:val="BodyText"/>
        <w:tabs>
          <w:tab w:val="left" w:pos="2880"/>
          <w:tab w:val="left" w:pos="6480"/>
        </w:tabs>
        <w:rPr>
          <w:sz w:val="22"/>
          <w:szCs w:val="22"/>
        </w:rPr>
      </w:pPr>
    </w:p>
    <w:p w14:paraId="2DB11167" w14:textId="77777777" w:rsidR="00E84D0C" w:rsidRPr="00E84D0C" w:rsidRDefault="00E84D0C" w:rsidP="00E84D0C">
      <w:pPr>
        <w:pStyle w:val="BodyText"/>
        <w:tabs>
          <w:tab w:val="left" w:pos="2880"/>
          <w:tab w:val="left" w:pos="6480"/>
        </w:tabs>
        <w:rPr>
          <w:sz w:val="22"/>
          <w:szCs w:val="22"/>
        </w:rPr>
      </w:pPr>
    </w:p>
    <w:p w14:paraId="7CF57042" w14:textId="77777777" w:rsidR="00E84D0C" w:rsidRPr="00E84D0C" w:rsidRDefault="00E84D0C" w:rsidP="00E84D0C">
      <w:pPr>
        <w:pStyle w:val="BodyText"/>
        <w:tabs>
          <w:tab w:val="left" w:pos="2880"/>
          <w:tab w:val="left" w:pos="6480"/>
        </w:tabs>
        <w:rPr>
          <w:sz w:val="22"/>
          <w:szCs w:val="22"/>
        </w:rPr>
      </w:pPr>
    </w:p>
    <w:p w14:paraId="6EE09DFE" w14:textId="77777777" w:rsidR="00E84D0C" w:rsidRPr="00E84D0C" w:rsidRDefault="00E84D0C" w:rsidP="00E84D0C">
      <w:pPr>
        <w:pStyle w:val="BodyText"/>
        <w:tabs>
          <w:tab w:val="left" w:pos="2880"/>
          <w:tab w:val="left" w:pos="6480"/>
        </w:tabs>
        <w:rPr>
          <w:sz w:val="22"/>
          <w:szCs w:val="22"/>
        </w:rPr>
      </w:pPr>
    </w:p>
    <w:p w14:paraId="3A1A0997" w14:textId="77777777" w:rsidR="00E84D0C" w:rsidRPr="00E84D0C" w:rsidRDefault="00E84D0C" w:rsidP="00E84D0C">
      <w:pPr>
        <w:pStyle w:val="BodyText"/>
        <w:tabs>
          <w:tab w:val="left" w:pos="2880"/>
          <w:tab w:val="left" w:pos="6480"/>
        </w:tabs>
        <w:rPr>
          <w:sz w:val="22"/>
          <w:szCs w:val="22"/>
        </w:rPr>
      </w:pPr>
    </w:p>
    <w:p w14:paraId="13EECA7D" w14:textId="77777777" w:rsidR="00E84D0C" w:rsidRPr="00E84D0C" w:rsidRDefault="00E84D0C" w:rsidP="00E84D0C">
      <w:pPr>
        <w:pStyle w:val="BodyText"/>
        <w:tabs>
          <w:tab w:val="left" w:pos="2880"/>
          <w:tab w:val="left" w:pos="6480"/>
        </w:tabs>
        <w:rPr>
          <w:sz w:val="22"/>
          <w:szCs w:val="22"/>
        </w:rPr>
      </w:pPr>
    </w:p>
    <w:p w14:paraId="4ADACEB6" w14:textId="77777777" w:rsidR="00E84D0C" w:rsidRPr="00E84D0C" w:rsidRDefault="00E84D0C" w:rsidP="00E84D0C">
      <w:pPr>
        <w:pStyle w:val="BodyText"/>
        <w:tabs>
          <w:tab w:val="left" w:pos="2880"/>
          <w:tab w:val="left" w:pos="6480"/>
        </w:tabs>
        <w:rPr>
          <w:sz w:val="22"/>
          <w:szCs w:val="22"/>
        </w:rPr>
      </w:pPr>
    </w:p>
    <w:p w14:paraId="473909E3" w14:textId="77777777" w:rsidR="00E84D0C" w:rsidRPr="00E84D0C" w:rsidRDefault="00E84D0C" w:rsidP="00E84D0C">
      <w:pPr>
        <w:pStyle w:val="BodyText"/>
        <w:tabs>
          <w:tab w:val="left" w:pos="2880"/>
          <w:tab w:val="left" w:pos="6480"/>
        </w:tabs>
        <w:rPr>
          <w:sz w:val="22"/>
          <w:szCs w:val="22"/>
        </w:rPr>
      </w:pPr>
    </w:p>
    <w:p w14:paraId="723D2746" w14:textId="77777777" w:rsidR="00E84D0C" w:rsidRPr="00E84D0C" w:rsidRDefault="00E84D0C" w:rsidP="00E84D0C">
      <w:pPr>
        <w:pStyle w:val="BodyText"/>
        <w:tabs>
          <w:tab w:val="left" w:pos="2880"/>
          <w:tab w:val="left" w:pos="6480"/>
        </w:tabs>
        <w:rPr>
          <w:sz w:val="22"/>
          <w:szCs w:val="22"/>
        </w:rPr>
      </w:pPr>
    </w:p>
    <w:p w14:paraId="2F189228" w14:textId="77777777" w:rsidR="00E84D0C" w:rsidRPr="00E84D0C" w:rsidRDefault="00E84D0C" w:rsidP="00E84D0C">
      <w:pPr>
        <w:pStyle w:val="BodyText"/>
        <w:tabs>
          <w:tab w:val="left" w:pos="2880"/>
          <w:tab w:val="left" w:pos="6480"/>
        </w:tabs>
        <w:rPr>
          <w:sz w:val="22"/>
          <w:szCs w:val="22"/>
        </w:rPr>
      </w:pPr>
    </w:p>
    <w:p w14:paraId="5CABC765" w14:textId="77777777" w:rsidR="00E84D0C" w:rsidRPr="00E84D0C" w:rsidRDefault="00E84D0C" w:rsidP="00E84D0C">
      <w:pPr>
        <w:pStyle w:val="BodyText"/>
        <w:tabs>
          <w:tab w:val="left" w:pos="2880"/>
          <w:tab w:val="left" w:pos="6480"/>
        </w:tabs>
        <w:rPr>
          <w:sz w:val="22"/>
          <w:szCs w:val="22"/>
        </w:rPr>
      </w:pPr>
    </w:p>
    <w:p w14:paraId="450D56BE" w14:textId="77777777" w:rsidR="00E84D0C" w:rsidRPr="00E84D0C" w:rsidRDefault="00E84D0C" w:rsidP="00E84D0C">
      <w:pPr>
        <w:pStyle w:val="BodyText"/>
        <w:tabs>
          <w:tab w:val="left" w:pos="2880"/>
          <w:tab w:val="left" w:pos="6480"/>
        </w:tabs>
        <w:rPr>
          <w:sz w:val="22"/>
          <w:szCs w:val="22"/>
        </w:rPr>
      </w:pPr>
    </w:p>
    <w:p w14:paraId="535F1675" w14:textId="21EB0D39" w:rsidR="00E84D0C" w:rsidRPr="00E84D0C" w:rsidRDefault="00E84D0C" w:rsidP="00E84D0C">
      <w:pPr>
        <w:tabs>
          <w:tab w:val="left" w:pos="7380"/>
        </w:tabs>
        <w:spacing w:after="0"/>
        <w:jc w:val="center"/>
        <w:rPr>
          <w:rFonts w:ascii="Times New Roman" w:hAnsi="Times New Roman" w:cs="Times New Roman"/>
          <w:bCs/>
        </w:rPr>
      </w:pPr>
      <w:r>
        <w:rPr>
          <w:rFonts w:ascii="Times New Roman" w:hAnsi="Times New Roman" w:cs="Times New Roman"/>
          <w:bCs/>
        </w:rPr>
        <w:t>OUTCOMES OF THE RIAL WORKSHOP ON “STRATEGIES TO IMP</w:t>
      </w:r>
      <w:r w:rsidR="004F40FF">
        <w:rPr>
          <w:rFonts w:ascii="Times New Roman" w:hAnsi="Times New Roman" w:cs="Times New Roman"/>
          <w:bCs/>
        </w:rPr>
        <w:t>ROVE COMPLIANCE WITH LABOR LEGI</w:t>
      </w:r>
      <w:r>
        <w:rPr>
          <w:rFonts w:ascii="Times New Roman" w:hAnsi="Times New Roman" w:cs="Times New Roman"/>
          <w:bCs/>
        </w:rPr>
        <w:t>S</w:t>
      </w:r>
      <w:r w:rsidR="004F40FF">
        <w:rPr>
          <w:rFonts w:ascii="Times New Roman" w:hAnsi="Times New Roman" w:cs="Times New Roman"/>
          <w:bCs/>
        </w:rPr>
        <w:t>L</w:t>
      </w:r>
      <w:bookmarkStart w:id="0" w:name="_GoBack"/>
      <w:bookmarkEnd w:id="0"/>
      <w:r>
        <w:rPr>
          <w:rFonts w:ascii="Times New Roman" w:hAnsi="Times New Roman" w:cs="Times New Roman"/>
          <w:bCs/>
        </w:rPr>
        <w:t>ATION”</w:t>
      </w:r>
    </w:p>
    <w:p w14:paraId="1AB61BEC" w14:textId="77777777" w:rsidR="00E84D0C" w:rsidRDefault="00E84D0C" w:rsidP="00E84D0C">
      <w:pPr>
        <w:tabs>
          <w:tab w:val="center" w:pos="4320"/>
          <w:tab w:val="left" w:pos="4800"/>
          <w:tab w:val="left" w:pos="7380"/>
        </w:tabs>
        <w:contextualSpacing/>
        <w:jc w:val="center"/>
        <w:rPr>
          <w:rFonts w:ascii="Calibri" w:hAnsi="Calibri"/>
          <w:b/>
          <w:bCs/>
          <w:color w:val="365F91"/>
        </w:rPr>
      </w:pPr>
    </w:p>
    <w:p w14:paraId="3B332F69" w14:textId="7EFC2539" w:rsidR="00343F35" w:rsidRPr="005116C5" w:rsidRDefault="00E84D0C" w:rsidP="00E84D0C">
      <w:pPr>
        <w:jc w:val="center"/>
        <w:rPr>
          <w:b/>
          <w:sz w:val="28"/>
          <w:szCs w:val="28"/>
        </w:rPr>
      </w:pPr>
      <w:r>
        <w:rPr>
          <w:b/>
          <w:sz w:val="28"/>
          <w:szCs w:val="28"/>
        </w:rPr>
        <w:br w:type="page"/>
      </w:r>
      <w:r w:rsidR="001F351C">
        <w:rPr>
          <w:b/>
          <w:sz w:val="28"/>
          <w:szCs w:val="28"/>
        </w:rPr>
        <w:lastRenderedPageBreak/>
        <w:t>OUTCOMES</w:t>
      </w:r>
    </w:p>
    <w:p w14:paraId="0ADE5A19" w14:textId="45C59519" w:rsidR="00343F35" w:rsidRPr="002964CD" w:rsidRDefault="00B30C4E" w:rsidP="003F65EB">
      <w:pPr>
        <w:spacing w:line="240" w:lineRule="auto"/>
        <w:jc w:val="center"/>
        <w:rPr>
          <w:b/>
          <w:sz w:val="28"/>
          <w:szCs w:val="28"/>
        </w:rPr>
      </w:pPr>
      <w:r w:rsidRPr="002964CD">
        <w:rPr>
          <w:b/>
          <w:sz w:val="28"/>
          <w:szCs w:val="28"/>
        </w:rPr>
        <w:t xml:space="preserve">RIAL WORKSHOP ON “STRATEGIES TO IMPROVE COMPLIANCE WITH LABOR LEGISLATION” </w:t>
      </w:r>
    </w:p>
    <w:p w14:paraId="534771EA" w14:textId="065ED3E0" w:rsidR="00343F35" w:rsidRPr="00AC75E8" w:rsidRDefault="00B30C4E" w:rsidP="00F31272">
      <w:pPr>
        <w:jc w:val="center"/>
        <w:rPr>
          <w:sz w:val="24"/>
          <w:szCs w:val="24"/>
        </w:rPr>
      </w:pPr>
      <w:r w:rsidRPr="00AC75E8">
        <w:rPr>
          <w:sz w:val="24"/>
          <w:szCs w:val="24"/>
        </w:rPr>
        <w:t>San Jose</w:t>
      </w:r>
      <w:r w:rsidR="00343F35" w:rsidRPr="00AC75E8">
        <w:rPr>
          <w:sz w:val="24"/>
          <w:szCs w:val="24"/>
        </w:rPr>
        <w:t xml:space="preserve">, Costa Rica – </w:t>
      </w:r>
      <w:r w:rsidRPr="00AC75E8">
        <w:rPr>
          <w:sz w:val="24"/>
          <w:szCs w:val="24"/>
        </w:rPr>
        <w:t>December 6 and 7</w:t>
      </w:r>
      <w:r w:rsidR="00343F35" w:rsidRPr="00AC75E8">
        <w:rPr>
          <w:sz w:val="24"/>
          <w:szCs w:val="24"/>
        </w:rPr>
        <w:t>, 2018</w:t>
      </w:r>
    </w:p>
    <w:p w14:paraId="0498BB9E" w14:textId="2338AC8D" w:rsidR="00343F35" w:rsidRPr="00AC75E8" w:rsidRDefault="00E525F7" w:rsidP="00E525F7">
      <w:pPr>
        <w:jc w:val="center"/>
        <w:rPr>
          <w:i/>
          <w:sz w:val="24"/>
          <w:szCs w:val="24"/>
        </w:rPr>
      </w:pPr>
      <w:r w:rsidRPr="00AC75E8">
        <w:rPr>
          <w:i/>
          <w:sz w:val="24"/>
          <w:szCs w:val="24"/>
        </w:rPr>
        <w:t>(Version – January 2</w:t>
      </w:r>
      <w:r w:rsidR="00AC75E8">
        <w:rPr>
          <w:i/>
          <w:sz w:val="24"/>
          <w:szCs w:val="24"/>
        </w:rPr>
        <w:t>3.  Reviewed, i</w:t>
      </w:r>
      <w:r w:rsidRPr="00AC75E8">
        <w:rPr>
          <w:i/>
          <w:sz w:val="24"/>
          <w:szCs w:val="24"/>
        </w:rPr>
        <w:t xml:space="preserve">ncludes comments </w:t>
      </w:r>
      <w:r w:rsidR="00AC75E8" w:rsidRPr="00AC75E8">
        <w:rPr>
          <w:i/>
          <w:sz w:val="24"/>
          <w:szCs w:val="24"/>
        </w:rPr>
        <w:t>from</w:t>
      </w:r>
      <w:r w:rsidRPr="00AC75E8">
        <w:rPr>
          <w:i/>
          <w:sz w:val="24"/>
          <w:szCs w:val="24"/>
        </w:rPr>
        <w:t xml:space="preserve"> participants)</w:t>
      </w:r>
    </w:p>
    <w:p w14:paraId="2F8648F1" w14:textId="77777777" w:rsidR="00343F35" w:rsidRPr="00AC75E8" w:rsidRDefault="00343F35" w:rsidP="00B30C4E">
      <w:pPr>
        <w:spacing w:after="0" w:line="276" w:lineRule="auto"/>
        <w:jc w:val="both"/>
      </w:pPr>
    </w:p>
    <w:p w14:paraId="3E65FBFF" w14:textId="21630AA8" w:rsidR="002964CD" w:rsidRPr="00AC75E8" w:rsidRDefault="002964CD" w:rsidP="00AC75E8">
      <w:pPr>
        <w:spacing w:after="120" w:line="276" w:lineRule="auto"/>
        <w:jc w:val="both"/>
        <w:rPr>
          <w:b/>
          <w:sz w:val="28"/>
          <w:szCs w:val="28"/>
        </w:rPr>
      </w:pPr>
      <w:r w:rsidRPr="00AC75E8">
        <w:rPr>
          <w:b/>
          <w:sz w:val="28"/>
          <w:szCs w:val="28"/>
        </w:rPr>
        <w:t xml:space="preserve">CONTENTS </w:t>
      </w:r>
    </w:p>
    <w:p w14:paraId="4825330E" w14:textId="637F7C20" w:rsidR="002964CD" w:rsidRPr="00717A22" w:rsidRDefault="00717A22" w:rsidP="00AC75E8">
      <w:pPr>
        <w:spacing w:after="120" w:line="276" w:lineRule="auto"/>
        <w:rPr>
          <w:sz w:val="24"/>
          <w:szCs w:val="24"/>
        </w:rPr>
      </w:pPr>
      <w:r w:rsidRPr="00717A22">
        <w:rPr>
          <w:sz w:val="24"/>
          <w:szCs w:val="24"/>
        </w:rPr>
        <w:t>Introductio</w:t>
      </w:r>
      <w:r w:rsidR="002964CD" w:rsidRPr="00717A22">
        <w:rPr>
          <w:sz w:val="24"/>
          <w:szCs w:val="24"/>
        </w:rPr>
        <w:t>n……………………………………</w:t>
      </w:r>
      <w:r w:rsidRPr="00717A22">
        <w:rPr>
          <w:sz w:val="24"/>
          <w:szCs w:val="24"/>
        </w:rPr>
        <w:t>…</w:t>
      </w:r>
      <w:r>
        <w:rPr>
          <w:sz w:val="24"/>
          <w:szCs w:val="24"/>
        </w:rPr>
        <w:t xml:space="preserve">……………………………………………………………………………. </w:t>
      </w:r>
      <w:r w:rsidR="00E84D0C">
        <w:rPr>
          <w:sz w:val="24"/>
          <w:szCs w:val="24"/>
        </w:rPr>
        <w:t>2</w:t>
      </w:r>
    </w:p>
    <w:p w14:paraId="56247C06" w14:textId="5242218A" w:rsidR="002964CD" w:rsidRPr="00717A22" w:rsidRDefault="00717A22" w:rsidP="00AC75E8">
      <w:pPr>
        <w:spacing w:after="120" w:line="276" w:lineRule="auto"/>
        <w:rPr>
          <w:sz w:val="24"/>
          <w:szCs w:val="24"/>
        </w:rPr>
      </w:pPr>
      <w:r w:rsidRPr="00717A22">
        <w:rPr>
          <w:sz w:val="24"/>
          <w:szCs w:val="24"/>
        </w:rPr>
        <w:t xml:space="preserve">Challenges, </w:t>
      </w:r>
      <w:r>
        <w:rPr>
          <w:sz w:val="24"/>
          <w:szCs w:val="24"/>
        </w:rPr>
        <w:t>lessons learned and policy rec</w:t>
      </w:r>
      <w:r w:rsidRPr="00717A22">
        <w:rPr>
          <w:sz w:val="24"/>
          <w:szCs w:val="24"/>
        </w:rPr>
        <w:t>o</w:t>
      </w:r>
      <w:r>
        <w:rPr>
          <w:sz w:val="24"/>
          <w:szCs w:val="24"/>
        </w:rPr>
        <w:t>m</w:t>
      </w:r>
      <w:r w:rsidRPr="00717A22">
        <w:rPr>
          <w:sz w:val="24"/>
          <w:szCs w:val="24"/>
        </w:rPr>
        <w:t xml:space="preserve">mendations </w:t>
      </w:r>
      <w:proofErr w:type="gramStart"/>
      <w:r w:rsidRPr="00717A22">
        <w:rPr>
          <w:sz w:val="24"/>
          <w:szCs w:val="24"/>
        </w:rPr>
        <w:t>……..</w:t>
      </w:r>
      <w:r>
        <w:rPr>
          <w:sz w:val="24"/>
          <w:szCs w:val="24"/>
        </w:rPr>
        <w:t>…</w:t>
      </w:r>
      <w:r w:rsidR="002964CD" w:rsidRPr="00717A22">
        <w:rPr>
          <w:sz w:val="24"/>
          <w:szCs w:val="24"/>
        </w:rPr>
        <w:t>………………………………..…</w:t>
      </w:r>
      <w:proofErr w:type="gramEnd"/>
      <w:r>
        <w:rPr>
          <w:sz w:val="24"/>
          <w:szCs w:val="24"/>
        </w:rPr>
        <w:t>.</w:t>
      </w:r>
      <w:r w:rsidR="00E84D0C">
        <w:rPr>
          <w:sz w:val="24"/>
          <w:szCs w:val="24"/>
        </w:rPr>
        <w:tab/>
        <w:t>4</w:t>
      </w:r>
    </w:p>
    <w:p w14:paraId="50B6C726" w14:textId="762C27B7" w:rsidR="002964CD" w:rsidRPr="00717A22" w:rsidRDefault="002964CD" w:rsidP="00AC75E8">
      <w:pPr>
        <w:pStyle w:val="ListParagraph"/>
        <w:numPr>
          <w:ilvl w:val="0"/>
          <w:numId w:val="22"/>
        </w:numPr>
        <w:spacing w:after="120" w:line="276" w:lineRule="auto"/>
        <w:rPr>
          <w:sz w:val="24"/>
          <w:szCs w:val="24"/>
        </w:rPr>
      </w:pPr>
      <w:r w:rsidRPr="00717A22">
        <w:rPr>
          <w:sz w:val="24"/>
          <w:szCs w:val="24"/>
        </w:rPr>
        <w:t>T</w:t>
      </w:r>
      <w:r w:rsidR="00717A22" w:rsidRPr="00717A22">
        <w:rPr>
          <w:sz w:val="24"/>
          <w:szCs w:val="24"/>
        </w:rPr>
        <w:t>opic</w:t>
      </w:r>
      <w:r w:rsidRPr="00717A22">
        <w:rPr>
          <w:sz w:val="24"/>
          <w:szCs w:val="24"/>
        </w:rPr>
        <w:t xml:space="preserve"> 1 – </w:t>
      </w:r>
      <w:r w:rsidR="00E525F7" w:rsidRPr="00717A22">
        <w:rPr>
          <w:sz w:val="24"/>
          <w:szCs w:val="24"/>
        </w:rPr>
        <w:t>Strengthening</w:t>
      </w:r>
      <w:r w:rsidR="00717A22" w:rsidRPr="00717A22">
        <w:rPr>
          <w:sz w:val="24"/>
          <w:szCs w:val="24"/>
        </w:rPr>
        <w:t xml:space="preserve"> Labor Inspection………………………………………………………</w:t>
      </w:r>
      <w:r w:rsidR="00717A22">
        <w:rPr>
          <w:sz w:val="24"/>
          <w:szCs w:val="24"/>
        </w:rPr>
        <w:t xml:space="preserve">……. </w:t>
      </w:r>
      <w:r w:rsidR="00E84D0C">
        <w:rPr>
          <w:sz w:val="24"/>
          <w:szCs w:val="24"/>
        </w:rPr>
        <w:t>4</w:t>
      </w:r>
    </w:p>
    <w:p w14:paraId="0F02D5E6" w14:textId="7103C0F6" w:rsidR="002964CD" w:rsidRPr="00717A22" w:rsidRDefault="002964CD" w:rsidP="00AC75E8">
      <w:pPr>
        <w:pStyle w:val="ListParagraph"/>
        <w:numPr>
          <w:ilvl w:val="0"/>
          <w:numId w:val="22"/>
        </w:numPr>
        <w:spacing w:after="120" w:line="276" w:lineRule="auto"/>
        <w:rPr>
          <w:sz w:val="24"/>
          <w:szCs w:val="24"/>
        </w:rPr>
      </w:pPr>
      <w:r w:rsidRPr="00717A22">
        <w:rPr>
          <w:sz w:val="24"/>
          <w:szCs w:val="24"/>
        </w:rPr>
        <w:t>T</w:t>
      </w:r>
      <w:r w:rsidR="00717A22">
        <w:rPr>
          <w:sz w:val="24"/>
          <w:szCs w:val="24"/>
        </w:rPr>
        <w:t>opic</w:t>
      </w:r>
      <w:r w:rsidRPr="00717A22">
        <w:rPr>
          <w:sz w:val="24"/>
          <w:szCs w:val="24"/>
        </w:rPr>
        <w:t xml:space="preserve"> 2 – </w:t>
      </w:r>
      <w:r w:rsidR="00717A22" w:rsidRPr="00717A22">
        <w:rPr>
          <w:sz w:val="24"/>
          <w:szCs w:val="24"/>
        </w:rPr>
        <w:t xml:space="preserve">Alternative Resolution of Disputes </w:t>
      </w:r>
      <w:r w:rsidRPr="00717A22">
        <w:rPr>
          <w:sz w:val="24"/>
          <w:szCs w:val="24"/>
        </w:rPr>
        <w:t>…………………………………..…………………</w:t>
      </w:r>
      <w:r w:rsidR="00717A22">
        <w:rPr>
          <w:sz w:val="24"/>
          <w:szCs w:val="24"/>
        </w:rPr>
        <w:t>..</w:t>
      </w:r>
      <w:r w:rsidR="00E84D0C">
        <w:rPr>
          <w:sz w:val="24"/>
          <w:szCs w:val="24"/>
        </w:rPr>
        <w:tab/>
        <w:t>9</w:t>
      </w:r>
    </w:p>
    <w:p w14:paraId="2B9201FE" w14:textId="72999DE7" w:rsidR="00E728FC" w:rsidRPr="00E728FC" w:rsidRDefault="00717A22" w:rsidP="00AC75E8">
      <w:pPr>
        <w:pStyle w:val="ListParagraph"/>
        <w:numPr>
          <w:ilvl w:val="0"/>
          <w:numId w:val="22"/>
        </w:numPr>
        <w:spacing w:after="120" w:line="276" w:lineRule="auto"/>
        <w:rPr>
          <w:sz w:val="24"/>
          <w:szCs w:val="24"/>
        </w:rPr>
      </w:pPr>
      <w:r w:rsidRPr="00717A22">
        <w:rPr>
          <w:sz w:val="24"/>
          <w:szCs w:val="24"/>
        </w:rPr>
        <w:t>Topic</w:t>
      </w:r>
      <w:r w:rsidR="002964CD" w:rsidRPr="00717A22">
        <w:rPr>
          <w:sz w:val="24"/>
          <w:szCs w:val="24"/>
        </w:rPr>
        <w:t xml:space="preserve"> 3 – </w:t>
      </w:r>
      <w:r w:rsidRPr="00717A22">
        <w:rPr>
          <w:sz w:val="24"/>
          <w:szCs w:val="24"/>
        </w:rPr>
        <w:t>Coordination between Ministries of L</w:t>
      </w:r>
      <w:r>
        <w:rPr>
          <w:sz w:val="24"/>
          <w:szCs w:val="24"/>
        </w:rPr>
        <w:t>abor and other institutions.……….</w:t>
      </w:r>
      <w:r w:rsidR="00E728FC">
        <w:rPr>
          <w:sz w:val="24"/>
          <w:szCs w:val="24"/>
        </w:rPr>
        <w:t>.</w:t>
      </w:r>
      <w:r>
        <w:rPr>
          <w:sz w:val="24"/>
          <w:szCs w:val="24"/>
        </w:rPr>
        <w:t xml:space="preserve"> </w:t>
      </w:r>
      <w:r w:rsidR="00E84D0C">
        <w:rPr>
          <w:sz w:val="24"/>
          <w:szCs w:val="24"/>
        </w:rPr>
        <w:t>11</w:t>
      </w:r>
    </w:p>
    <w:p w14:paraId="46E1C285" w14:textId="665A364A" w:rsidR="002964CD" w:rsidRPr="00AC75E8" w:rsidRDefault="00E728FC" w:rsidP="00AC75E8">
      <w:pPr>
        <w:spacing w:after="120" w:line="276" w:lineRule="auto"/>
        <w:rPr>
          <w:sz w:val="24"/>
          <w:szCs w:val="24"/>
        </w:rPr>
      </w:pPr>
      <w:r w:rsidRPr="00E728FC">
        <w:rPr>
          <w:sz w:val="24"/>
          <w:szCs w:val="24"/>
        </w:rPr>
        <w:t xml:space="preserve">Common recommendations and topics </w:t>
      </w:r>
      <w:r>
        <w:rPr>
          <w:sz w:val="24"/>
          <w:szCs w:val="24"/>
        </w:rPr>
        <w:t>that require greater</w:t>
      </w:r>
      <w:r w:rsidRPr="00E728FC">
        <w:rPr>
          <w:sz w:val="24"/>
          <w:szCs w:val="24"/>
        </w:rPr>
        <w:t xml:space="preserve"> discussion </w:t>
      </w:r>
      <w:r>
        <w:rPr>
          <w:sz w:val="24"/>
          <w:szCs w:val="24"/>
        </w:rPr>
        <w:t>…………………</w:t>
      </w:r>
      <w:r w:rsidRPr="00E728FC">
        <w:rPr>
          <w:sz w:val="24"/>
          <w:szCs w:val="24"/>
        </w:rPr>
        <w:t>……….</w:t>
      </w:r>
      <w:r w:rsidR="002964CD" w:rsidRPr="00E728FC">
        <w:rPr>
          <w:sz w:val="24"/>
          <w:szCs w:val="24"/>
        </w:rPr>
        <w:tab/>
      </w:r>
      <w:r w:rsidR="00E84D0C">
        <w:rPr>
          <w:sz w:val="24"/>
          <w:szCs w:val="24"/>
        </w:rPr>
        <w:t>15</w:t>
      </w:r>
    </w:p>
    <w:p w14:paraId="5DF032DE" w14:textId="5DC7A8FD" w:rsidR="002964CD" w:rsidRPr="00E728FC" w:rsidRDefault="00717A22" w:rsidP="002964CD">
      <w:pPr>
        <w:spacing w:after="0" w:line="276" w:lineRule="auto"/>
        <w:rPr>
          <w:sz w:val="24"/>
          <w:szCs w:val="24"/>
        </w:rPr>
      </w:pPr>
      <w:r w:rsidRPr="00E728FC">
        <w:rPr>
          <w:sz w:val="24"/>
          <w:szCs w:val="24"/>
        </w:rPr>
        <w:t>Note on the Evaluation of the Workshop…</w:t>
      </w:r>
      <w:r w:rsidR="002964CD" w:rsidRPr="00E728FC">
        <w:rPr>
          <w:sz w:val="24"/>
          <w:szCs w:val="24"/>
        </w:rPr>
        <w:t>…………………………………………………………………...</w:t>
      </w:r>
      <w:r w:rsidR="00E728FC" w:rsidRPr="00E728FC">
        <w:rPr>
          <w:sz w:val="24"/>
          <w:szCs w:val="24"/>
        </w:rPr>
        <w:t>..</w:t>
      </w:r>
      <w:r w:rsidR="00E84D0C">
        <w:rPr>
          <w:sz w:val="24"/>
          <w:szCs w:val="24"/>
        </w:rPr>
        <w:tab/>
        <w:t>16</w:t>
      </w:r>
    </w:p>
    <w:p w14:paraId="1C4515D3" w14:textId="77777777" w:rsidR="002964CD" w:rsidRPr="00E728FC" w:rsidRDefault="002964CD" w:rsidP="00B30C4E">
      <w:pPr>
        <w:spacing w:after="0" w:line="276" w:lineRule="auto"/>
        <w:jc w:val="both"/>
        <w:rPr>
          <w:b/>
          <w:sz w:val="28"/>
          <w:szCs w:val="28"/>
        </w:rPr>
      </w:pPr>
    </w:p>
    <w:p w14:paraId="69813116" w14:textId="77777777" w:rsidR="002964CD" w:rsidRPr="00E728FC" w:rsidRDefault="002964CD" w:rsidP="00B30C4E">
      <w:pPr>
        <w:spacing w:after="0" w:line="276" w:lineRule="auto"/>
        <w:jc w:val="both"/>
        <w:rPr>
          <w:b/>
          <w:sz w:val="28"/>
          <w:szCs w:val="28"/>
        </w:rPr>
      </w:pPr>
    </w:p>
    <w:p w14:paraId="1ADA008C" w14:textId="3C83C277" w:rsidR="005116C5" w:rsidRPr="005116C5" w:rsidRDefault="005116C5" w:rsidP="00B30C4E">
      <w:pPr>
        <w:spacing w:after="0" w:line="276" w:lineRule="auto"/>
        <w:jc w:val="both"/>
        <w:rPr>
          <w:b/>
          <w:sz w:val="28"/>
          <w:szCs w:val="28"/>
        </w:rPr>
      </w:pPr>
      <w:r w:rsidRPr="005116C5">
        <w:rPr>
          <w:b/>
          <w:sz w:val="28"/>
          <w:szCs w:val="28"/>
        </w:rPr>
        <w:t>INTRODUCTION</w:t>
      </w:r>
    </w:p>
    <w:p w14:paraId="2DBB92BF" w14:textId="77777777" w:rsidR="002964CD" w:rsidRDefault="002964CD" w:rsidP="00B30C4E">
      <w:pPr>
        <w:spacing w:after="0" w:line="276" w:lineRule="auto"/>
        <w:jc w:val="both"/>
      </w:pPr>
    </w:p>
    <w:p w14:paraId="061DB6BC" w14:textId="3CF80531" w:rsidR="00E525F7" w:rsidRDefault="002964CD" w:rsidP="00E525F7">
      <w:pPr>
        <w:spacing w:after="0" w:line="276" w:lineRule="auto"/>
        <w:ind w:firstLine="720"/>
        <w:jc w:val="both"/>
      </w:pPr>
      <w:r w:rsidRPr="002964CD">
        <w:t>The Ministries of Labor</w:t>
      </w:r>
      <w:r>
        <w:t xml:space="preserve"> from the Americas</w:t>
      </w:r>
      <w:r w:rsidRPr="002964CD">
        <w:t xml:space="preserve"> have recognized that the region has wide and extensive labor legislation, within which are the fundamental principles and rights at work; namely: the elimination of discrimination in respect of employment and occupation, freedom of association and collective bargaining, the elimination of forced labor and the effective abolition of child labor. However, the Ministries themselves acknowledge that there is a large deficit in the enforcement of labor legislation, which attempts, among others, against the effective exercise of these fundamental principles and rights.</w:t>
      </w:r>
    </w:p>
    <w:p w14:paraId="11EBF9CD" w14:textId="77777777" w:rsidR="00E525F7" w:rsidRDefault="00E525F7" w:rsidP="00E525F7">
      <w:pPr>
        <w:spacing w:after="0" w:line="276" w:lineRule="auto"/>
        <w:ind w:firstLine="720"/>
        <w:jc w:val="both"/>
      </w:pPr>
    </w:p>
    <w:p w14:paraId="1CC1C170" w14:textId="237724E7" w:rsidR="002964CD" w:rsidRDefault="002964CD" w:rsidP="002964CD">
      <w:pPr>
        <w:spacing w:after="0" w:line="276" w:lineRule="auto"/>
        <w:ind w:firstLine="720"/>
        <w:jc w:val="both"/>
      </w:pPr>
      <w:r>
        <w:t>Therefore, the Ministers of Labor decided that improving compliance with legislation would be a priority area for regional action</w:t>
      </w:r>
      <w:r w:rsidR="00AC75E8">
        <w:t xml:space="preserve">, as </w:t>
      </w:r>
      <w:r>
        <w:t>stated in the Declaration and Plan of Action of Bridgetown, adopted at the XX Inter-American Conference of Ministers of Labor (IACML</w:t>
      </w:r>
      <w:r w:rsidR="00AC75E8">
        <w:t>) of the OAS. As a concrete step</w:t>
      </w:r>
      <w:r>
        <w:t>, the hemispheric Workshop detailed in this document was included in the 2018-2020 Work Plan of said Conference.</w:t>
      </w:r>
    </w:p>
    <w:p w14:paraId="7DFCE48A" w14:textId="77777777" w:rsidR="00E525F7" w:rsidRDefault="00E525F7" w:rsidP="002964CD">
      <w:pPr>
        <w:spacing w:after="0" w:line="276" w:lineRule="auto"/>
        <w:jc w:val="both"/>
      </w:pPr>
    </w:p>
    <w:p w14:paraId="69D870E0" w14:textId="77777777" w:rsidR="00E525F7" w:rsidRDefault="00E525F7" w:rsidP="002964CD">
      <w:pPr>
        <w:spacing w:after="0" w:line="276" w:lineRule="auto"/>
        <w:jc w:val="both"/>
      </w:pPr>
    </w:p>
    <w:p w14:paraId="292D08F6" w14:textId="6AB69770" w:rsidR="002964CD" w:rsidRDefault="00AC75E8" w:rsidP="002964CD">
      <w:pPr>
        <w:spacing w:after="0" w:line="276" w:lineRule="auto"/>
        <w:ind w:firstLine="720"/>
        <w:jc w:val="both"/>
      </w:pPr>
      <w:r>
        <w:t>The W</w:t>
      </w:r>
      <w:r w:rsidR="002964CD">
        <w:t xml:space="preserve">orkshop </w:t>
      </w:r>
      <w:r w:rsidR="00A734C5">
        <w:t>took place</w:t>
      </w:r>
      <w:r w:rsidR="002964CD">
        <w:t xml:space="preserve"> from December 6 to 7, 2018 in San Jose, Costa Rica, </w:t>
      </w:r>
      <w:r w:rsidR="00717A22">
        <w:t xml:space="preserve">and gathered </w:t>
      </w:r>
      <w:r w:rsidR="002964CD">
        <w:t xml:space="preserve">officials from 20 OAS Member States and representatives of workers and employers, grouped in COSATE and CEATAL. It was co-organized by the OAS and the International Labor Organization (ILO), under the auspices of the Ministry of Labor and Social Security of Costa Rica and funded by the </w:t>
      </w:r>
      <w:r>
        <w:t xml:space="preserve">Canadian </w:t>
      </w:r>
      <w:r w:rsidR="002964CD">
        <w:t xml:space="preserve">Labor Program. It </w:t>
      </w:r>
      <w:r>
        <w:t>is</w:t>
      </w:r>
      <w:r w:rsidR="002964CD">
        <w:t xml:space="preserve"> an event of the Inter-American Network for Labor Administration (RIAL).</w:t>
      </w:r>
    </w:p>
    <w:p w14:paraId="2938EBD2" w14:textId="77777777" w:rsidR="00A734C5" w:rsidRDefault="00A734C5" w:rsidP="002964CD">
      <w:pPr>
        <w:spacing w:after="0" w:line="276" w:lineRule="auto"/>
        <w:ind w:firstLine="720"/>
        <w:jc w:val="both"/>
      </w:pPr>
    </w:p>
    <w:p w14:paraId="51144435" w14:textId="042BC90C" w:rsidR="00A734C5" w:rsidRDefault="00A734C5" w:rsidP="00A734C5">
      <w:pPr>
        <w:spacing w:after="0" w:line="276" w:lineRule="auto"/>
        <w:ind w:firstLine="720"/>
        <w:jc w:val="both"/>
      </w:pPr>
      <w:r>
        <w:t>The general objective of the workshop was to i</w:t>
      </w:r>
      <w:r w:rsidRPr="00A734C5">
        <w:t>ncrease knowledge and strengthen the capacity of the Ministries of Labor to improve compliance with labor legislation, and generate public policies that guarantee the effective exercise of labor rights.</w:t>
      </w:r>
      <w:r>
        <w:t xml:space="preserve"> In this respect, the Workshop allowed the exchange and analysis of experiences –policies and programs- from the Ministries of labor for: </w:t>
      </w:r>
    </w:p>
    <w:p w14:paraId="1ECC96F8" w14:textId="77777777" w:rsidR="00A734C5" w:rsidRPr="00A734C5" w:rsidRDefault="00A734C5" w:rsidP="00A734C5">
      <w:pPr>
        <w:spacing w:after="0" w:line="276" w:lineRule="auto"/>
        <w:ind w:firstLine="720"/>
        <w:jc w:val="both"/>
      </w:pPr>
    </w:p>
    <w:p w14:paraId="662D873D" w14:textId="14078B28" w:rsidR="00A734C5" w:rsidRPr="00A734C5" w:rsidRDefault="00A734C5" w:rsidP="00A734C5">
      <w:pPr>
        <w:numPr>
          <w:ilvl w:val="1"/>
          <w:numId w:val="23"/>
        </w:numPr>
        <w:tabs>
          <w:tab w:val="clear" w:pos="1440"/>
          <w:tab w:val="num" w:pos="990"/>
          <w:tab w:val="left" w:pos="1080"/>
        </w:tabs>
        <w:spacing w:line="240" w:lineRule="auto"/>
        <w:ind w:left="720" w:hanging="270"/>
        <w:jc w:val="both"/>
        <w:rPr>
          <w:rFonts w:ascii="Calibri" w:hAnsi="Calibri"/>
        </w:rPr>
      </w:pPr>
      <w:r w:rsidRPr="00BC0B31">
        <w:rPr>
          <w:rFonts w:ascii="Calibri" w:hAnsi="Calibri"/>
        </w:rPr>
        <w:t>Strengthening labor inspection, especially with the inclusion of innovative approaches, and with regards to the protection of the rights of freedom of association and collective bargaining;</w:t>
      </w:r>
    </w:p>
    <w:p w14:paraId="46DFE2E3" w14:textId="1F87CE71" w:rsidR="00A734C5" w:rsidRPr="00A734C5" w:rsidRDefault="00A734C5" w:rsidP="00A734C5">
      <w:pPr>
        <w:numPr>
          <w:ilvl w:val="1"/>
          <w:numId w:val="23"/>
        </w:numPr>
        <w:tabs>
          <w:tab w:val="clear" w:pos="1440"/>
          <w:tab w:val="num" w:pos="720"/>
        </w:tabs>
        <w:spacing w:line="240" w:lineRule="auto"/>
        <w:ind w:left="720" w:hanging="270"/>
        <w:jc w:val="both"/>
        <w:rPr>
          <w:rFonts w:ascii="Calibri" w:hAnsi="Calibri"/>
        </w:rPr>
      </w:pPr>
      <w:r w:rsidRPr="00BC0B31">
        <w:rPr>
          <w:rFonts w:ascii="Calibri" w:hAnsi="Calibri"/>
        </w:rPr>
        <w:t xml:space="preserve">Coordinating their actions with other public institutions, including labor justice, in favor of greater compliance with labor legislation; </w:t>
      </w:r>
    </w:p>
    <w:p w14:paraId="4D4CD96E" w14:textId="3C6E0C25" w:rsidR="00A734C5" w:rsidRDefault="00A734C5" w:rsidP="00A734C5">
      <w:pPr>
        <w:numPr>
          <w:ilvl w:val="1"/>
          <w:numId w:val="23"/>
        </w:numPr>
        <w:tabs>
          <w:tab w:val="clear" w:pos="1440"/>
        </w:tabs>
        <w:spacing w:after="0" w:line="240" w:lineRule="auto"/>
        <w:ind w:left="720" w:hanging="270"/>
        <w:jc w:val="both"/>
        <w:rPr>
          <w:rFonts w:ascii="Calibri" w:hAnsi="Calibri"/>
        </w:rPr>
      </w:pPr>
      <w:r w:rsidRPr="00BC0B31">
        <w:rPr>
          <w:rFonts w:ascii="Calibri" w:hAnsi="Calibri"/>
        </w:rPr>
        <w:t xml:space="preserve">Promoting alternative resolution of individual and collective labor disputes. </w:t>
      </w:r>
    </w:p>
    <w:p w14:paraId="64D4C88C" w14:textId="77777777" w:rsidR="00A734C5" w:rsidRPr="00A734C5" w:rsidRDefault="00A734C5" w:rsidP="00A734C5">
      <w:pPr>
        <w:spacing w:after="0" w:line="240" w:lineRule="auto"/>
        <w:ind w:left="450"/>
        <w:jc w:val="both"/>
        <w:rPr>
          <w:rFonts w:ascii="Calibri" w:hAnsi="Calibri"/>
        </w:rPr>
      </w:pPr>
    </w:p>
    <w:p w14:paraId="3D6DA178" w14:textId="5E34CBD1" w:rsidR="00A734C5" w:rsidRDefault="00A734C5" w:rsidP="00A734C5">
      <w:pPr>
        <w:spacing w:after="0" w:line="276" w:lineRule="auto"/>
        <w:ind w:firstLine="720"/>
        <w:jc w:val="both"/>
      </w:pPr>
      <w:r>
        <w:t>These three issues marked the three major t</w:t>
      </w:r>
      <w:r w:rsidR="00E525F7">
        <w:t>opic</w:t>
      </w:r>
      <w:r>
        <w:t>s of the Workshop, which were covered in an equal number of panels. Each panel featured presentations by Ministries of Labor and specialists on concrete initiatives, as well as spaces for open dialogue among all attendees. In addition, the Workshop included discussions in sub-groups to facilitate the identification of challenges, lessons learned and recommendations. Prior to the event, the Ministries of Labor responded to a series of "Guiding Questions", which were the basis of the presentations and spaces for dialogue.</w:t>
      </w:r>
    </w:p>
    <w:p w14:paraId="6E2B0938" w14:textId="77777777" w:rsidR="00A734C5" w:rsidRDefault="00A734C5" w:rsidP="00A734C5">
      <w:pPr>
        <w:spacing w:after="0" w:line="276" w:lineRule="auto"/>
        <w:ind w:firstLine="720"/>
        <w:jc w:val="both"/>
      </w:pPr>
    </w:p>
    <w:p w14:paraId="040DA607" w14:textId="0463CB39" w:rsidR="00A734C5" w:rsidRPr="00A734C5" w:rsidRDefault="00A734C5" w:rsidP="00A734C5">
      <w:pPr>
        <w:spacing w:after="0" w:line="276" w:lineRule="auto"/>
        <w:ind w:firstLine="720"/>
        <w:jc w:val="both"/>
      </w:pPr>
      <w:r w:rsidRPr="00A734C5">
        <w:t xml:space="preserve">It should be noted that during the event, “the future of work” was addressed as a cross-cutting issue, </w:t>
      </w:r>
      <w:r>
        <w:t xml:space="preserve">recognizing that </w:t>
      </w:r>
      <w:r w:rsidRPr="00A734C5">
        <w:t>existing trends of automation and robotization, as well as the emergence of new forms of economic interaction - such as the so-called "gig" economy and collaborative economy - impose new challenges on Ministries of Labor to ensure compliance with legislation</w:t>
      </w:r>
      <w:r w:rsidR="00AC75E8">
        <w:t>, and should be mainstreamed in the regular tasks of labor administrations</w:t>
      </w:r>
      <w:r>
        <w:t xml:space="preserve">. </w:t>
      </w:r>
    </w:p>
    <w:p w14:paraId="3853BAA0" w14:textId="77777777" w:rsidR="005116C5" w:rsidRDefault="005116C5" w:rsidP="00B30C4E">
      <w:pPr>
        <w:spacing w:after="0" w:line="276" w:lineRule="auto"/>
        <w:jc w:val="both"/>
      </w:pPr>
    </w:p>
    <w:p w14:paraId="25DA3ECA" w14:textId="1F3F8162" w:rsidR="00A734C5" w:rsidRPr="00A734C5" w:rsidRDefault="00A734C5" w:rsidP="00A734C5">
      <w:pPr>
        <w:spacing w:after="0" w:line="276" w:lineRule="auto"/>
        <w:ind w:firstLine="720"/>
        <w:jc w:val="both"/>
      </w:pPr>
      <w:r w:rsidRPr="00A734C5">
        <w:t xml:space="preserve">The </w:t>
      </w:r>
      <w:r w:rsidR="00AC75E8">
        <w:t>main outcome</w:t>
      </w:r>
      <w:r>
        <w:t xml:space="preserve"> of this</w:t>
      </w:r>
      <w:r w:rsidRPr="00A734C5">
        <w:t xml:space="preserve"> event is the identification of challenges, lessons learned and policy recommendations for each of the three </w:t>
      </w:r>
      <w:r w:rsidR="00717A22">
        <w:t>topics of emphasis</w:t>
      </w:r>
      <w:r w:rsidRPr="00A734C5">
        <w:t>, which are detailed below. These elements aim to guide actions at the national and regional levels to improve compliance with labor legislation.</w:t>
      </w:r>
    </w:p>
    <w:p w14:paraId="69A3783D" w14:textId="77777777" w:rsidR="005116C5" w:rsidRPr="00A734C5" w:rsidRDefault="005116C5" w:rsidP="005116C5">
      <w:pPr>
        <w:spacing w:after="0" w:line="276" w:lineRule="auto"/>
        <w:jc w:val="both"/>
        <w:rPr>
          <w:b/>
          <w:sz w:val="28"/>
          <w:szCs w:val="28"/>
          <w:highlight w:val="yellow"/>
        </w:rPr>
      </w:pPr>
    </w:p>
    <w:p w14:paraId="18714A0C" w14:textId="40B32D76" w:rsidR="00717A22" w:rsidRPr="00AC75E8" w:rsidRDefault="00717A22">
      <w:pPr>
        <w:rPr>
          <w:b/>
          <w:sz w:val="28"/>
          <w:szCs w:val="28"/>
          <w:highlight w:val="yellow"/>
        </w:rPr>
      </w:pPr>
      <w:r w:rsidRPr="00AC75E8">
        <w:rPr>
          <w:b/>
          <w:sz w:val="28"/>
          <w:szCs w:val="28"/>
          <w:highlight w:val="yellow"/>
        </w:rPr>
        <w:br w:type="page"/>
      </w:r>
    </w:p>
    <w:p w14:paraId="5786CE41" w14:textId="77777777" w:rsidR="005116C5" w:rsidRPr="005116C5" w:rsidRDefault="005116C5" w:rsidP="005116C5">
      <w:pPr>
        <w:rPr>
          <w:b/>
          <w:sz w:val="28"/>
          <w:szCs w:val="28"/>
        </w:rPr>
      </w:pPr>
      <w:r w:rsidRPr="005116C5">
        <w:rPr>
          <w:b/>
          <w:sz w:val="28"/>
          <w:szCs w:val="28"/>
        </w:rPr>
        <w:lastRenderedPageBreak/>
        <w:t xml:space="preserve">CHALLENGES, LESSONS LEARNED AND POLICY RECOMMENDATIONS </w:t>
      </w:r>
    </w:p>
    <w:p w14:paraId="56146FDD" w14:textId="2256423D" w:rsidR="00B30C4E" w:rsidRDefault="005116C5" w:rsidP="00C273C1">
      <w:pPr>
        <w:spacing w:after="0" w:line="276" w:lineRule="auto"/>
        <w:jc w:val="both"/>
      </w:pPr>
      <w:r>
        <w:t xml:space="preserve">This section </w:t>
      </w:r>
      <w:r w:rsidR="00B30C4E">
        <w:t>gathers</w:t>
      </w:r>
      <w:r w:rsidR="00B30C4E" w:rsidRPr="00B30C4E">
        <w:t xml:space="preserve"> the main challenges, lessons learned and policy recommendations identified during the Workshop for each of the three topics</w:t>
      </w:r>
      <w:r w:rsidR="00B30C4E">
        <w:t xml:space="preserve"> of emphasis</w:t>
      </w:r>
      <w:r w:rsidR="00B30C4E" w:rsidRPr="00B30C4E">
        <w:t xml:space="preserve">. Elements from </w:t>
      </w:r>
      <w:r w:rsidR="00A93B4B">
        <w:t xml:space="preserve">presentations, debates during the Plenary and </w:t>
      </w:r>
      <w:r w:rsidR="00B30C4E">
        <w:t xml:space="preserve">the </w:t>
      </w:r>
      <w:r w:rsidR="00A93B4B">
        <w:t xml:space="preserve">Sub-groups discussions </w:t>
      </w:r>
      <w:r w:rsidR="00B30C4E" w:rsidRPr="00B30C4E">
        <w:t>are incorporated.</w:t>
      </w:r>
    </w:p>
    <w:p w14:paraId="09C0704B" w14:textId="77777777" w:rsidR="005116C5" w:rsidRDefault="005116C5" w:rsidP="00C273C1">
      <w:pPr>
        <w:spacing w:after="0" w:line="276" w:lineRule="auto"/>
        <w:jc w:val="both"/>
      </w:pPr>
    </w:p>
    <w:p w14:paraId="6237E5DD" w14:textId="77777777" w:rsidR="005116C5" w:rsidRDefault="005116C5" w:rsidP="00C273C1">
      <w:pPr>
        <w:spacing w:after="0" w:line="276" w:lineRule="auto"/>
        <w:jc w:val="both"/>
        <w:rPr>
          <w:b/>
          <w:sz w:val="24"/>
          <w:szCs w:val="24"/>
        </w:rPr>
      </w:pPr>
    </w:p>
    <w:p w14:paraId="1086D53C" w14:textId="1A4D8328" w:rsidR="001D715A" w:rsidRPr="00B30C4E" w:rsidRDefault="00B30C4E" w:rsidP="00C273C1">
      <w:pPr>
        <w:spacing w:after="0" w:line="276" w:lineRule="auto"/>
        <w:jc w:val="both"/>
        <w:rPr>
          <w:rFonts w:ascii="Calibri" w:hAnsi="Calibri"/>
          <w:b/>
          <w:sz w:val="24"/>
          <w:szCs w:val="24"/>
        </w:rPr>
      </w:pPr>
      <w:r w:rsidRPr="00B30C4E">
        <w:rPr>
          <w:b/>
          <w:sz w:val="24"/>
          <w:szCs w:val="24"/>
        </w:rPr>
        <w:t>TOPIC</w:t>
      </w:r>
      <w:r w:rsidR="00343F35" w:rsidRPr="00B30C4E">
        <w:rPr>
          <w:b/>
          <w:sz w:val="24"/>
          <w:szCs w:val="24"/>
        </w:rPr>
        <w:t xml:space="preserve"> 1</w:t>
      </w:r>
      <w:r w:rsidR="00FD226D">
        <w:rPr>
          <w:b/>
          <w:sz w:val="24"/>
          <w:szCs w:val="24"/>
        </w:rPr>
        <w:t xml:space="preserve"> -</w:t>
      </w:r>
      <w:r w:rsidR="00475E71" w:rsidRPr="00B30C4E">
        <w:rPr>
          <w:b/>
          <w:sz w:val="24"/>
          <w:szCs w:val="24"/>
        </w:rPr>
        <w:t xml:space="preserve"> </w:t>
      </w:r>
      <w:r w:rsidR="00FD226D">
        <w:rPr>
          <w:b/>
          <w:sz w:val="24"/>
          <w:szCs w:val="24"/>
        </w:rPr>
        <w:t>STRENG</w:t>
      </w:r>
      <w:r w:rsidRPr="00B30C4E">
        <w:rPr>
          <w:b/>
          <w:sz w:val="24"/>
          <w:szCs w:val="24"/>
        </w:rPr>
        <w:t>T</w:t>
      </w:r>
      <w:r w:rsidR="00FD226D">
        <w:rPr>
          <w:b/>
          <w:sz w:val="24"/>
          <w:szCs w:val="24"/>
        </w:rPr>
        <w:t>H</w:t>
      </w:r>
      <w:r w:rsidRPr="00B30C4E">
        <w:rPr>
          <w:b/>
          <w:sz w:val="24"/>
          <w:szCs w:val="24"/>
        </w:rPr>
        <w:t>ENING LABOR INSPECTION: INNOVATIVE APPROACHES AND ACTIONS FOR THE PROTECTION OF FUNDAMENTAL RIGHTS WITH EMPHASIS ON FREEDOM OF ASSOCIATION AND COLLECTIVE BARGAINING</w:t>
      </w:r>
    </w:p>
    <w:p w14:paraId="0426E14B" w14:textId="77777777" w:rsidR="00343F35" w:rsidRPr="00B30C4E" w:rsidRDefault="00343F35" w:rsidP="00C273C1">
      <w:pPr>
        <w:spacing w:after="0" w:line="276" w:lineRule="auto"/>
        <w:jc w:val="both"/>
        <w:rPr>
          <w:b/>
          <w:sz w:val="24"/>
          <w:szCs w:val="24"/>
        </w:rPr>
      </w:pPr>
    </w:p>
    <w:p w14:paraId="5F2D88A0" w14:textId="72B7DFDE" w:rsidR="00DA77A3" w:rsidRPr="00CA279D" w:rsidRDefault="00B30C4E" w:rsidP="00C273C1">
      <w:pPr>
        <w:spacing w:after="0" w:line="276" w:lineRule="auto"/>
        <w:jc w:val="both"/>
      </w:pPr>
      <w:r w:rsidRPr="00B30C4E">
        <w:t>Note</w:t>
      </w:r>
      <w:r w:rsidR="00DA77A3" w:rsidRPr="00B30C4E">
        <w:t xml:space="preserve">: </w:t>
      </w:r>
      <w:r w:rsidRPr="00B30C4E">
        <w:t>During the event it was widely recognized that ensuring compliance with labor legislation goes beyond l</w:t>
      </w:r>
      <w:r w:rsidR="00A93B4B">
        <w:t>abor inspection and requires a S</w:t>
      </w:r>
      <w:r w:rsidRPr="00B30C4E">
        <w:t xml:space="preserve">tate </w:t>
      </w:r>
      <w:r w:rsidR="00AC75E8">
        <w:t xml:space="preserve">and comprehensive </w:t>
      </w:r>
      <w:r w:rsidRPr="00B30C4E">
        <w:t xml:space="preserve">approach. In addition, it was reiterated that the full </w:t>
      </w:r>
      <w:r w:rsidR="00A93B4B">
        <w:t>exercise</w:t>
      </w:r>
      <w:r w:rsidRPr="00B30C4E">
        <w:t xml:space="preserve"> of freedom of association and collective bargaining, as well as tripartite dialogue, within the framework of the ILO Conventions, strengthens compliance with labor legislation</w:t>
      </w:r>
      <w:r w:rsidR="00AC75E8">
        <w:t xml:space="preserve"> and labor relations governance</w:t>
      </w:r>
      <w:r w:rsidRPr="00B30C4E">
        <w:t>. However, as this document reflects, the discussions during the Workshop revolved around</w:t>
      </w:r>
      <w:r w:rsidR="00AC75E8">
        <w:t xml:space="preserve"> oversight of labor compliance -through</w:t>
      </w:r>
      <w:r w:rsidRPr="00B30C4E">
        <w:t xml:space="preserve"> labor inspection</w:t>
      </w:r>
      <w:r w:rsidR="00AC75E8">
        <w:t xml:space="preserve"> and with the participation of the social actors-</w:t>
      </w:r>
      <w:r w:rsidRPr="00B30C4E">
        <w:t xml:space="preserve"> and they came back to this issue repeatedly.</w:t>
      </w:r>
    </w:p>
    <w:p w14:paraId="629DA58E" w14:textId="77777777" w:rsidR="00343F35" w:rsidRPr="00B30C4E" w:rsidRDefault="00343F35" w:rsidP="00C273C1">
      <w:pPr>
        <w:spacing w:after="0" w:line="276" w:lineRule="auto"/>
        <w:jc w:val="both"/>
        <w:rPr>
          <w:b/>
        </w:rPr>
      </w:pPr>
    </w:p>
    <w:p w14:paraId="54E511F9" w14:textId="234B22C1" w:rsidR="00343F35" w:rsidRPr="00FC0C9F" w:rsidRDefault="00B30C4E" w:rsidP="00C273C1">
      <w:pPr>
        <w:spacing w:after="0" w:line="276" w:lineRule="auto"/>
        <w:jc w:val="both"/>
        <w:rPr>
          <w:b/>
          <w:lang w:val="es-CO"/>
        </w:rPr>
      </w:pPr>
      <w:r>
        <w:rPr>
          <w:b/>
          <w:lang w:val="es-CO"/>
        </w:rPr>
        <w:t>CHALLENGES</w:t>
      </w:r>
    </w:p>
    <w:p w14:paraId="1B43D65E" w14:textId="77777777" w:rsidR="00FC0C9F" w:rsidRPr="00FC0C9F" w:rsidRDefault="00FC0C9F" w:rsidP="00C273C1">
      <w:pPr>
        <w:pStyle w:val="ListParagraph"/>
        <w:spacing w:after="0" w:line="276" w:lineRule="auto"/>
        <w:jc w:val="both"/>
        <w:rPr>
          <w:lang w:val="es-CO"/>
        </w:rPr>
      </w:pPr>
    </w:p>
    <w:p w14:paraId="662F6094" w14:textId="56A773C7" w:rsidR="00AC1CC5" w:rsidRDefault="00FC0C9F" w:rsidP="00C273C1">
      <w:pPr>
        <w:pStyle w:val="ListParagraph"/>
        <w:numPr>
          <w:ilvl w:val="0"/>
          <w:numId w:val="2"/>
        </w:numPr>
        <w:spacing w:after="0" w:line="276" w:lineRule="auto"/>
        <w:jc w:val="both"/>
      </w:pPr>
      <w:r w:rsidRPr="00FC0C9F">
        <w:t xml:space="preserve">It is </w:t>
      </w:r>
      <w:r w:rsidR="00A93B4B">
        <w:t xml:space="preserve">recognized that the greatest challenge of labor administration is </w:t>
      </w:r>
      <w:r w:rsidR="00CB3CAA">
        <w:t xml:space="preserve">to </w:t>
      </w:r>
      <w:r w:rsidRPr="00FC0C9F">
        <w:t>guarantee compliance with labor legislation, especially in the face of high levels of labor informality, the appearance of new forms of economic interaction (</w:t>
      </w:r>
      <w:r w:rsidRPr="00C273C1">
        <w:t xml:space="preserve">gig and collaborative economy, among others) and </w:t>
      </w:r>
      <w:r w:rsidR="00CB3CAA" w:rsidRPr="00C273C1">
        <w:t xml:space="preserve">the </w:t>
      </w:r>
      <w:r w:rsidRPr="00C273C1">
        <w:t xml:space="preserve">changes in the world of work </w:t>
      </w:r>
      <w:r w:rsidR="00CB3CAA" w:rsidRPr="00C273C1">
        <w:t>posed by</w:t>
      </w:r>
      <w:r w:rsidRPr="00FC0C9F">
        <w:t xml:space="preserve"> the so-call</w:t>
      </w:r>
      <w:r w:rsidR="00A93B4B">
        <w:t>ed fourth industrial revolution</w:t>
      </w:r>
      <w:r w:rsidRPr="00FC0C9F">
        <w:t>.</w:t>
      </w:r>
    </w:p>
    <w:p w14:paraId="7BE708E4" w14:textId="77777777" w:rsidR="00CB3CAA" w:rsidRPr="00FC0C9F" w:rsidRDefault="00CB3CAA" w:rsidP="00C273C1">
      <w:pPr>
        <w:pStyle w:val="ListParagraph"/>
        <w:spacing w:after="0" w:line="276" w:lineRule="auto"/>
        <w:jc w:val="both"/>
      </w:pPr>
    </w:p>
    <w:p w14:paraId="128A81D1" w14:textId="70C9DC14" w:rsidR="002103FA" w:rsidRDefault="00CB3CAA" w:rsidP="00C273C1">
      <w:pPr>
        <w:pStyle w:val="ListParagraph"/>
        <w:numPr>
          <w:ilvl w:val="0"/>
          <w:numId w:val="2"/>
        </w:numPr>
        <w:spacing w:after="0" w:line="276" w:lineRule="auto"/>
        <w:jc w:val="both"/>
      </w:pPr>
      <w:r w:rsidRPr="00CB3CAA">
        <w:t>In terms of labor inspection, the common challenge throughout the region is the insufficiency of economic resources to guarantee an adequate number of ins</w:t>
      </w:r>
      <w:r>
        <w:t>pectors and geographic coverage</w:t>
      </w:r>
      <w:r w:rsidR="00C46F5D" w:rsidRPr="00CB3CAA">
        <w:t xml:space="preserve">. </w:t>
      </w:r>
      <w:r w:rsidR="00AC1CC5" w:rsidRPr="00CB3CAA">
        <w:t xml:space="preserve"> </w:t>
      </w:r>
      <w:r w:rsidR="00342163">
        <w:t>A new challenge, in the face of increased labor migration, is the need to have resources for translation and interpretation services.</w:t>
      </w:r>
    </w:p>
    <w:p w14:paraId="7D6C2263" w14:textId="77777777" w:rsidR="00342163" w:rsidRDefault="00342163" w:rsidP="00342163">
      <w:pPr>
        <w:pStyle w:val="ListParagraph"/>
      </w:pPr>
    </w:p>
    <w:p w14:paraId="085DFE95" w14:textId="1314460E" w:rsidR="00342163" w:rsidRDefault="00342163" w:rsidP="00342163">
      <w:pPr>
        <w:pStyle w:val="ListParagraph"/>
        <w:numPr>
          <w:ilvl w:val="0"/>
          <w:numId w:val="2"/>
        </w:numPr>
        <w:spacing w:after="0" w:line="276" w:lineRule="auto"/>
        <w:jc w:val="both"/>
      </w:pPr>
      <w:r>
        <w:t xml:space="preserve">The need to create better linkages with other inspection agencies, such as the social security inspectors, social services inspectorate, </w:t>
      </w:r>
      <w:r w:rsidR="00237C24">
        <w:t xml:space="preserve">immigration officers </w:t>
      </w:r>
      <w:r>
        <w:t xml:space="preserve">and mining inspectorates, where those exist, in order to have better access and more information on what is happening in </w:t>
      </w:r>
      <w:r w:rsidR="00AC75E8">
        <w:t xml:space="preserve">workplaces and in </w:t>
      </w:r>
      <w:r>
        <w:t xml:space="preserve">the world of work. </w:t>
      </w:r>
    </w:p>
    <w:p w14:paraId="104B0350" w14:textId="77777777" w:rsidR="00342163" w:rsidRDefault="00342163" w:rsidP="00342163">
      <w:pPr>
        <w:pStyle w:val="ListParagraph"/>
      </w:pPr>
    </w:p>
    <w:p w14:paraId="602BEDB4" w14:textId="7F4DEC9C" w:rsidR="00342163" w:rsidRDefault="00342163" w:rsidP="00342163">
      <w:pPr>
        <w:pStyle w:val="ListParagraph"/>
        <w:numPr>
          <w:ilvl w:val="0"/>
          <w:numId w:val="2"/>
        </w:numPr>
        <w:spacing w:after="0" w:line="276" w:lineRule="auto"/>
        <w:jc w:val="both"/>
      </w:pPr>
      <w:r>
        <w:lastRenderedPageBreak/>
        <w:t xml:space="preserve">Limited or no access to persons employed in </w:t>
      </w:r>
      <w:r w:rsidR="00AC75E8">
        <w:t xml:space="preserve">domestic work and limited actions on informality were </w:t>
      </w:r>
      <w:r>
        <w:t>also cited as challenge</w:t>
      </w:r>
      <w:r w:rsidR="0044269A">
        <w:t>s</w:t>
      </w:r>
      <w:r>
        <w:t xml:space="preserve"> for labor inspection.</w:t>
      </w:r>
    </w:p>
    <w:p w14:paraId="27CF6887" w14:textId="77777777" w:rsidR="00677BCA" w:rsidRPr="00CB3CAA" w:rsidRDefault="00677BCA" w:rsidP="00C273C1">
      <w:pPr>
        <w:pStyle w:val="ListParagraph"/>
        <w:spacing w:line="276" w:lineRule="auto"/>
        <w:jc w:val="both"/>
      </w:pPr>
    </w:p>
    <w:p w14:paraId="5F46AA8F" w14:textId="59BE06BD" w:rsidR="00677BCA" w:rsidRPr="0079018B" w:rsidRDefault="00E83451" w:rsidP="00C273C1">
      <w:pPr>
        <w:pStyle w:val="ListParagraph"/>
        <w:numPr>
          <w:ilvl w:val="0"/>
          <w:numId w:val="2"/>
        </w:numPr>
        <w:spacing w:after="0" w:line="276" w:lineRule="auto"/>
        <w:jc w:val="both"/>
      </w:pPr>
      <w:r w:rsidRPr="0079018B">
        <w:t>Regarding the use of new technologies in labor inspection</w:t>
      </w:r>
      <w:r w:rsidRPr="00C6725F">
        <w:t xml:space="preserve">, which is </w:t>
      </w:r>
      <w:r w:rsidR="00CE4A92" w:rsidRPr="00C6725F">
        <w:t xml:space="preserve">widely endorsed </w:t>
      </w:r>
      <w:r w:rsidRPr="00C6725F">
        <w:t xml:space="preserve">and was a recurring theme of the Workshop, the following challenges were identified: </w:t>
      </w:r>
      <w:r w:rsidR="008758D6" w:rsidRPr="00C6725F">
        <w:t>1)</w:t>
      </w:r>
      <w:r w:rsidRPr="00C6725F">
        <w:t xml:space="preserve"> </w:t>
      </w:r>
      <w:r w:rsidR="00CE4A92" w:rsidRPr="00C6725F">
        <w:t xml:space="preserve">Resistance to </w:t>
      </w:r>
      <w:r w:rsidRPr="00C6725F">
        <w:t>change, especially from lawyers, who favor the use of p</w:t>
      </w:r>
      <w:r w:rsidR="00DE0224" w:rsidRPr="00C6725F">
        <w:t xml:space="preserve">rinted </w:t>
      </w:r>
      <w:r w:rsidRPr="00C6725F">
        <w:t xml:space="preserve">documents </w:t>
      </w:r>
      <w:r w:rsidR="00DE0224" w:rsidRPr="00C6725F">
        <w:t xml:space="preserve">over </w:t>
      </w:r>
      <w:r w:rsidR="0044269A">
        <w:t xml:space="preserve">on-line records, </w:t>
      </w:r>
      <w:r w:rsidR="00DE0224" w:rsidRPr="00C6725F">
        <w:t>tablets or other electronic devices</w:t>
      </w:r>
      <w:r w:rsidRPr="00C6725F">
        <w:t xml:space="preserve">, </w:t>
      </w:r>
      <w:r w:rsidR="008758D6" w:rsidRPr="00C6725F">
        <w:t xml:space="preserve">2) </w:t>
      </w:r>
      <w:r w:rsidRPr="00C6725F">
        <w:t xml:space="preserve"> </w:t>
      </w:r>
      <w:r w:rsidR="00DE0224" w:rsidRPr="00C6725F">
        <w:t>unsafety</w:t>
      </w:r>
      <w:r w:rsidRPr="00C6725F">
        <w:t>, which makes some inspectors prefer not to travel with electronic devices</w:t>
      </w:r>
      <w:r w:rsidR="0044269A">
        <w:t xml:space="preserve"> in certain geographic areas</w:t>
      </w:r>
      <w:r w:rsidR="008758D6" w:rsidRPr="00C6725F">
        <w:t xml:space="preserve">, 3) </w:t>
      </w:r>
      <w:r w:rsidR="0079018B" w:rsidRPr="00C6725F">
        <w:t>connectivity, which may be deficient</w:t>
      </w:r>
      <w:r w:rsidR="0044269A">
        <w:t xml:space="preserve"> or</w:t>
      </w:r>
      <w:r w:rsidR="0079018B" w:rsidRPr="00C6725F">
        <w:t xml:space="preserve"> unreliable, especially in some remote regions</w:t>
      </w:r>
      <w:r w:rsidR="008758D6" w:rsidRPr="00C6725F">
        <w:t xml:space="preserve">, 4) </w:t>
      </w:r>
      <w:r w:rsidR="0079018B" w:rsidRPr="00C6725F">
        <w:t xml:space="preserve"> ownership of source codes or platforms, that in some cases do not belong to the Ministries, which generates dependence </w:t>
      </w:r>
      <w:r w:rsidR="002678CD" w:rsidRPr="00C6725F">
        <w:t>on</w:t>
      </w:r>
      <w:r w:rsidR="0079018B" w:rsidRPr="00C6725F">
        <w:t xml:space="preserve"> external providers</w:t>
      </w:r>
      <w:r w:rsidR="0079018B">
        <w:t xml:space="preserve"> for the</w:t>
      </w:r>
      <w:r w:rsidR="0079018B" w:rsidRPr="0079018B">
        <w:t xml:space="preserve"> update</w:t>
      </w:r>
      <w:r w:rsidR="0079018B">
        <w:t xml:space="preserve"> of</w:t>
      </w:r>
      <w:r w:rsidR="0079018B" w:rsidRPr="0079018B">
        <w:t xml:space="preserve"> </w:t>
      </w:r>
      <w:r w:rsidR="0079018B">
        <w:t xml:space="preserve">electronic </w:t>
      </w:r>
      <w:r w:rsidR="0079018B" w:rsidRPr="0079018B">
        <w:t>tools and platforms</w:t>
      </w:r>
      <w:r w:rsidR="007A6025" w:rsidRPr="0079018B">
        <w:t xml:space="preserve">, 5) </w:t>
      </w:r>
      <w:r w:rsidR="0079018B" w:rsidRPr="0079018B">
        <w:t xml:space="preserve">duplication of work when there are no clear procedures or adequate means (for </w:t>
      </w:r>
      <w:r w:rsidR="0079018B">
        <w:t>instance</w:t>
      </w:r>
      <w:r w:rsidR="00BF6B5D">
        <w:t xml:space="preserve">, an inspector completes forms both by hand and computer, </w:t>
      </w:r>
      <w:r w:rsidR="0079018B" w:rsidRPr="0079018B">
        <w:t>and must obtain signature in print</w:t>
      </w:r>
      <w:r w:rsidR="00BF6B5D">
        <w:t>ed version</w:t>
      </w:r>
      <w:r w:rsidR="0079018B" w:rsidRPr="0079018B">
        <w:t>)</w:t>
      </w:r>
      <w:r w:rsidR="00BF6B5D">
        <w:t xml:space="preserve"> and</w:t>
      </w:r>
      <w:r w:rsidR="007A6025" w:rsidRPr="0079018B">
        <w:t xml:space="preserve"> 6) </w:t>
      </w:r>
      <w:r w:rsidR="00BF6B5D">
        <w:t>inconsistency of processes and established procedures with the use of technology, the latter was cited especially by the Caribbean countries, in which the manual approach to prepare information and documents is pr</w:t>
      </w:r>
      <w:r w:rsidR="00203F53">
        <w:t>eferred</w:t>
      </w:r>
      <w:r w:rsidR="00BF6B5D">
        <w:t xml:space="preserve">. </w:t>
      </w:r>
    </w:p>
    <w:p w14:paraId="4BDDFB05" w14:textId="77777777" w:rsidR="00BF6B5D" w:rsidRPr="0079018B" w:rsidRDefault="00BF6B5D" w:rsidP="00C273C1">
      <w:pPr>
        <w:pStyle w:val="ListParagraph"/>
        <w:spacing w:after="0" w:line="276" w:lineRule="auto"/>
        <w:jc w:val="both"/>
      </w:pPr>
    </w:p>
    <w:p w14:paraId="67091BF4" w14:textId="3D2B941D" w:rsidR="001D715A" w:rsidRPr="00C6725F" w:rsidRDefault="00BF6B5D" w:rsidP="00C273C1">
      <w:pPr>
        <w:spacing w:after="0" w:line="276" w:lineRule="auto"/>
        <w:jc w:val="both"/>
        <w:rPr>
          <w:b/>
          <w:caps/>
        </w:rPr>
      </w:pPr>
      <w:r w:rsidRPr="00BF6B5D">
        <w:rPr>
          <w:b/>
          <w:caps/>
        </w:rPr>
        <w:t xml:space="preserve">LESSONS </w:t>
      </w:r>
      <w:r w:rsidRPr="00C6725F">
        <w:rPr>
          <w:b/>
          <w:caps/>
        </w:rPr>
        <w:t>LEARNED</w:t>
      </w:r>
    </w:p>
    <w:p w14:paraId="72EF720B" w14:textId="77777777" w:rsidR="00343F35" w:rsidRPr="00C6725F" w:rsidRDefault="00343F35" w:rsidP="00C273C1">
      <w:pPr>
        <w:spacing w:after="0" w:line="276" w:lineRule="auto"/>
        <w:jc w:val="both"/>
        <w:rPr>
          <w:b/>
        </w:rPr>
      </w:pPr>
    </w:p>
    <w:p w14:paraId="4734DB74" w14:textId="65B193DE" w:rsidR="002103FA" w:rsidRDefault="002678CD" w:rsidP="00C273C1">
      <w:pPr>
        <w:pStyle w:val="ListParagraph"/>
        <w:numPr>
          <w:ilvl w:val="0"/>
          <w:numId w:val="2"/>
        </w:numPr>
        <w:spacing w:after="0" w:line="276" w:lineRule="auto"/>
        <w:jc w:val="both"/>
      </w:pPr>
      <w:r w:rsidRPr="00C6725F">
        <w:t xml:space="preserve">The </w:t>
      </w:r>
      <w:r w:rsidR="00BF6B5D" w:rsidRPr="00C6725F">
        <w:t xml:space="preserve">efficiency and effectiveness </w:t>
      </w:r>
      <w:r w:rsidRPr="00C6725F">
        <w:t>of labor inspection</w:t>
      </w:r>
      <w:r w:rsidR="0044269A">
        <w:t xml:space="preserve"> services</w:t>
      </w:r>
      <w:r w:rsidRPr="00C6725F">
        <w:t xml:space="preserve"> depend on the </w:t>
      </w:r>
      <w:r w:rsidR="0044269A">
        <w:t xml:space="preserve">measures taken and the approach of the </w:t>
      </w:r>
      <w:r w:rsidRPr="00C6725F">
        <w:t xml:space="preserve">particular government in place. </w:t>
      </w:r>
      <w:r w:rsidR="00BF6B5D" w:rsidRPr="00C6725F">
        <w:t xml:space="preserve">Inspection is a very important aspect of the legal security </w:t>
      </w:r>
      <w:r w:rsidR="00CE4A92" w:rsidRPr="00C6725F">
        <w:t xml:space="preserve">(rule of law) </w:t>
      </w:r>
      <w:r w:rsidR="00BF6B5D" w:rsidRPr="00C6725F">
        <w:t>of each country</w:t>
      </w:r>
      <w:r w:rsidR="0044269A">
        <w:t>, as it ensures compliance with labor law</w:t>
      </w:r>
      <w:r w:rsidR="00BF6B5D" w:rsidRPr="00BF6B5D">
        <w:t>.</w:t>
      </w:r>
    </w:p>
    <w:p w14:paraId="687F3CBA" w14:textId="77777777" w:rsidR="00BF6B5D" w:rsidRPr="00BF6B5D" w:rsidRDefault="00BF6B5D" w:rsidP="00C273C1">
      <w:pPr>
        <w:pStyle w:val="ListParagraph"/>
        <w:spacing w:after="0" w:line="276" w:lineRule="auto"/>
        <w:jc w:val="both"/>
      </w:pPr>
    </w:p>
    <w:p w14:paraId="29FA6960" w14:textId="5E60C417" w:rsidR="00712233" w:rsidRPr="00C6725F" w:rsidRDefault="0044269A" w:rsidP="00C273C1">
      <w:pPr>
        <w:pStyle w:val="ListParagraph"/>
        <w:numPr>
          <w:ilvl w:val="0"/>
          <w:numId w:val="2"/>
        </w:numPr>
        <w:spacing w:after="0" w:line="276" w:lineRule="auto"/>
        <w:jc w:val="both"/>
      </w:pPr>
      <w:r>
        <w:t xml:space="preserve">Measures taken by countries and their interest on labor inspection </w:t>
      </w:r>
      <w:r w:rsidR="00B37B67" w:rsidRPr="00B37B67">
        <w:t xml:space="preserve">are concentrated in three areas: </w:t>
      </w:r>
      <w:r w:rsidR="00B37B67">
        <w:t xml:space="preserve"> </w:t>
      </w:r>
      <w:r w:rsidR="00B37B67" w:rsidRPr="00B37B67">
        <w:t>1) Planning</w:t>
      </w:r>
      <w:r>
        <w:t xml:space="preserve"> of actions and policies</w:t>
      </w:r>
      <w:r w:rsidR="00B37B67" w:rsidRPr="00B37B67">
        <w:t xml:space="preserve">, 2) </w:t>
      </w:r>
      <w:r>
        <w:t xml:space="preserve">Programming, </w:t>
      </w:r>
      <w:r w:rsidR="00B37B67" w:rsidRPr="00B37B67">
        <w:t xml:space="preserve">and 3) </w:t>
      </w:r>
      <w:r>
        <w:t>Management and d</w:t>
      </w:r>
      <w:r w:rsidR="00CE4A92" w:rsidRPr="00C6725F">
        <w:t>eployment</w:t>
      </w:r>
      <w:r>
        <w:t xml:space="preserve"> to improve quality of inspection</w:t>
      </w:r>
      <w:r w:rsidR="00B37B67" w:rsidRPr="00C6725F">
        <w:t xml:space="preserve">. </w:t>
      </w:r>
    </w:p>
    <w:p w14:paraId="0AD63BC1" w14:textId="77777777" w:rsidR="00B37B67" w:rsidRPr="00C6725F" w:rsidRDefault="00B37B67" w:rsidP="00C273C1">
      <w:pPr>
        <w:spacing w:after="0" w:line="276" w:lineRule="auto"/>
        <w:jc w:val="both"/>
      </w:pPr>
    </w:p>
    <w:p w14:paraId="29F3BB8F" w14:textId="68C6BC86" w:rsidR="007D26F5" w:rsidRPr="00B37B67" w:rsidRDefault="00B37B67" w:rsidP="00C273C1">
      <w:pPr>
        <w:pStyle w:val="ListParagraph"/>
        <w:numPr>
          <w:ilvl w:val="0"/>
          <w:numId w:val="2"/>
        </w:numPr>
        <w:spacing w:after="0" w:line="276" w:lineRule="auto"/>
        <w:jc w:val="both"/>
      </w:pPr>
      <w:r w:rsidRPr="00C6725F">
        <w:rPr>
          <w:rFonts w:cstheme="majorHAnsi"/>
        </w:rPr>
        <w:t xml:space="preserve">In relation to planning: </w:t>
      </w:r>
      <w:r w:rsidR="002678CD" w:rsidRPr="00C6725F">
        <w:rPr>
          <w:rFonts w:cstheme="majorHAnsi"/>
        </w:rPr>
        <w:t>This</w:t>
      </w:r>
      <w:r w:rsidRPr="00C6725F">
        <w:rPr>
          <w:rFonts w:cstheme="majorHAnsi"/>
        </w:rPr>
        <w:t xml:space="preserve"> has been an area of ​​emphasis in recent years. It is recognized that </w:t>
      </w:r>
      <w:r w:rsidR="002678CD" w:rsidRPr="00C6725F">
        <w:rPr>
          <w:rFonts w:cstheme="majorHAnsi"/>
        </w:rPr>
        <w:t>inspection planning is fundamental to ensure greater efficiency. E</w:t>
      </w:r>
      <w:r w:rsidRPr="00C6725F">
        <w:rPr>
          <w:rFonts w:cstheme="majorHAnsi"/>
        </w:rPr>
        <w:t>ven with</w:t>
      </w:r>
      <w:r w:rsidR="002678CD" w:rsidRPr="00C6725F">
        <w:rPr>
          <w:rFonts w:cstheme="majorHAnsi"/>
        </w:rPr>
        <w:t xml:space="preserve"> a</w:t>
      </w:r>
      <w:r w:rsidRPr="00C6725F">
        <w:rPr>
          <w:rFonts w:cstheme="majorHAnsi"/>
        </w:rPr>
        <w:t xml:space="preserve"> limited number of inspectors, good planning allows </w:t>
      </w:r>
      <w:r w:rsidR="00CE4A92" w:rsidRPr="00C6725F">
        <w:rPr>
          <w:rFonts w:cstheme="majorHAnsi"/>
        </w:rPr>
        <w:t>for</w:t>
      </w:r>
      <w:r w:rsidRPr="00C6725F">
        <w:rPr>
          <w:rFonts w:cstheme="majorHAnsi"/>
        </w:rPr>
        <w:t xml:space="preserve"> qualitative and quantitati</w:t>
      </w:r>
      <w:r w:rsidR="00CE4A92" w:rsidRPr="00C6725F">
        <w:rPr>
          <w:rFonts w:cstheme="majorHAnsi"/>
        </w:rPr>
        <w:t xml:space="preserve">ve </w:t>
      </w:r>
      <w:r w:rsidR="002678CD" w:rsidRPr="00C6725F">
        <w:rPr>
          <w:rFonts w:cstheme="majorHAnsi"/>
        </w:rPr>
        <w:t xml:space="preserve">progress </w:t>
      </w:r>
      <w:r w:rsidR="00CE4A92" w:rsidRPr="00C6725F">
        <w:rPr>
          <w:rFonts w:cstheme="majorHAnsi"/>
        </w:rPr>
        <w:t>that benefit</w:t>
      </w:r>
      <w:r w:rsidR="00C6725F" w:rsidRPr="00C6725F">
        <w:rPr>
          <w:rFonts w:cstheme="majorHAnsi"/>
        </w:rPr>
        <w:t>s</w:t>
      </w:r>
      <w:r w:rsidR="00CE4A92" w:rsidRPr="00C6725F">
        <w:rPr>
          <w:rFonts w:cstheme="majorHAnsi"/>
        </w:rPr>
        <w:t xml:space="preserve"> </w:t>
      </w:r>
      <w:r w:rsidRPr="00C6725F">
        <w:rPr>
          <w:rFonts w:cstheme="majorHAnsi"/>
        </w:rPr>
        <w:t xml:space="preserve">workers, greater productivity and </w:t>
      </w:r>
      <w:r w:rsidR="006160C0" w:rsidRPr="00C6725F">
        <w:rPr>
          <w:rFonts w:cstheme="majorHAnsi"/>
        </w:rPr>
        <w:t>better</w:t>
      </w:r>
      <w:r w:rsidRPr="00C6725F">
        <w:rPr>
          <w:rFonts w:cstheme="majorHAnsi"/>
        </w:rPr>
        <w:t xml:space="preserve"> working environment</w:t>
      </w:r>
      <w:r w:rsidR="006160C0" w:rsidRPr="00C6725F">
        <w:rPr>
          <w:rFonts w:cstheme="majorHAnsi"/>
        </w:rPr>
        <w:t>s</w:t>
      </w:r>
      <w:r w:rsidRPr="00C6725F">
        <w:rPr>
          <w:rFonts w:cstheme="majorHAnsi"/>
        </w:rPr>
        <w:t xml:space="preserve">. </w:t>
      </w:r>
      <w:r w:rsidR="006160C0" w:rsidRPr="00C6725F">
        <w:rPr>
          <w:rFonts w:cstheme="majorHAnsi"/>
        </w:rPr>
        <w:t xml:space="preserve">A </w:t>
      </w:r>
      <w:r w:rsidRPr="00C6725F">
        <w:rPr>
          <w:rFonts w:cstheme="majorHAnsi"/>
        </w:rPr>
        <w:t>more</w:t>
      </w:r>
      <w:r w:rsidRPr="00B37B67">
        <w:rPr>
          <w:rFonts w:cstheme="majorHAnsi"/>
        </w:rPr>
        <w:t xml:space="preserve"> intensive use of data (use of "big data") and statistics to plan where and how </w:t>
      </w:r>
      <w:r w:rsidR="006160C0">
        <w:rPr>
          <w:rFonts w:cstheme="majorHAnsi"/>
        </w:rPr>
        <w:t xml:space="preserve">labor </w:t>
      </w:r>
      <w:r w:rsidRPr="00B37B67">
        <w:rPr>
          <w:rFonts w:cstheme="majorHAnsi"/>
        </w:rPr>
        <w:t>inspection</w:t>
      </w:r>
      <w:r w:rsidR="006160C0">
        <w:rPr>
          <w:rFonts w:cstheme="majorHAnsi"/>
        </w:rPr>
        <w:t xml:space="preserve"> should be deployed was identified</w:t>
      </w:r>
      <w:r w:rsidRPr="00B37B67">
        <w:rPr>
          <w:rFonts w:cstheme="majorHAnsi"/>
        </w:rPr>
        <w:t>, as w</w:t>
      </w:r>
      <w:r>
        <w:rPr>
          <w:rFonts w:cstheme="majorHAnsi"/>
        </w:rPr>
        <w:t xml:space="preserve">ell as </w:t>
      </w:r>
      <w:r w:rsidR="006160C0">
        <w:rPr>
          <w:rFonts w:cstheme="majorHAnsi"/>
        </w:rPr>
        <w:t xml:space="preserve">an increasing </w:t>
      </w:r>
      <w:r>
        <w:rPr>
          <w:rFonts w:cstheme="majorHAnsi"/>
        </w:rPr>
        <w:t>development of focalize</w:t>
      </w:r>
      <w:r w:rsidRPr="00B37B67">
        <w:rPr>
          <w:rFonts w:cstheme="majorHAnsi"/>
        </w:rPr>
        <w:t>d</w:t>
      </w:r>
      <w:r w:rsidR="0044269A">
        <w:rPr>
          <w:rFonts w:cstheme="majorHAnsi"/>
        </w:rPr>
        <w:t xml:space="preserve"> and periodic </w:t>
      </w:r>
      <w:r w:rsidRPr="00B37B67">
        <w:rPr>
          <w:rFonts w:cstheme="majorHAnsi"/>
        </w:rPr>
        <w:t>wor</w:t>
      </w:r>
      <w:r>
        <w:rPr>
          <w:rFonts w:cstheme="majorHAnsi"/>
        </w:rPr>
        <w:t>k plans</w:t>
      </w:r>
      <w:r w:rsidR="0044269A">
        <w:rPr>
          <w:rFonts w:cstheme="majorHAnsi"/>
        </w:rPr>
        <w:t>, which are consistent with ministerial and government policies</w:t>
      </w:r>
      <w:r w:rsidRPr="00B37B67">
        <w:rPr>
          <w:rFonts w:cstheme="majorHAnsi"/>
        </w:rPr>
        <w:t>.</w:t>
      </w:r>
    </w:p>
    <w:p w14:paraId="1FA0FDD0" w14:textId="77777777" w:rsidR="00B37B67" w:rsidRPr="00B37B67" w:rsidRDefault="00B37B67" w:rsidP="00C273C1">
      <w:pPr>
        <w:spacing w:after="0" w:line="276" w:lineRule="auto"/>
        <w:jc w:val="both"/>
      </w:pPr>
    </w:p>
    <w:p w14:paraId="45E7DD44" w14:textId="62098DD6" w:rsidR="00D96744" w:rsidRPr="00A02261" w:rsidRDefault="006160C0" w:rsidP="00C273C1">
      <w:pPr>
        <w:pStyle w:val="ListParagraph"/>
        <w:numPr>
          <w:ilvl w:val="0"/>
          <w:numId w:val="2"/>
        </w:numPr>
        <w:spacing w:after="0" w:line="276" w:lineRule="auto"/>
        <w:jc w:val="both"/>
        <w:rPr>
          <w:rFonts w:cstheme="majorHAnsi"/>
        </w:rPr>
      </w:pPr>
      <w:r>
        <w:rPr>
          <w:rFonts w:cstheme="majorHAnsi"/>
        </w:rPr>
        <w:t>In relation to</w:t>
      </w:r>
      <w:r w:rsidR="00A02261" w:rsidRPr="00A02261">
        <w:rPr>
          <w:rFonts w:cstheme="majorHAnsi"/>
        </w:rPr>
        <w:t xml:space="preserve"> inspection programming: </w:t>
      </w:r>
      <w:r>
        <w:rPr>
          <w:rFonts w:cstheme="majorHAnsi"/>
        </w:rPr>
        <w:t>P</w:t>
      </w:r>
      <w:r w:rsidR="00A02261">
        <w:rPr>
          <w:rFonts w:cstheme="majorHAnsi"/>
        </w:rPr>
        <w:t xml:space="preserve">rogramming </w:t>
      </w:r>
      <w:r>
        <w:rPr>
          <w:rFonts w:cstheme="majorHAnsi"/>
        </w:rPr>
        <w:t xml:space="preserve">entails </w:t>
      </w:r>
      <w:r w:rsidR="00A02261" w:rsidRPr="00A02261">
        <w:rPr>
          <w:rFonts w:cstheme="majorHAnsi"/>
        </w:rPr>
        <w:t>the selection of work centers to be inspected, definition of visits, number of inspectors and</w:t>
      </w:r>
      <w:r w:rsidR="00A02261">
        <w:rPr>
          <w:rFonts w:cstheme="majorHAnsi"/>
        </w:rPr>
        <w:t xml:space="preserve"> regions</w:t>
      </w:r>
      <w:r w:rsidR="00A02261" w:rsidRPr="00A02261">
        <w:rPr>
          <w:rFonts w:cstheme="majorHAnsi"/>
        </w:rPr>
        <w:t xml:space="preserve">. Countries are innovating with </w:t>
      </w:r>
      <w:r w:rsidR="00A02261" w:rsidRPr="00A02261">
        <w:rPr>
          <w:rFonts w:cstheme="majorHAnsi"/>
        </w:rPr>
        <w:lastRenderedPageBreak/>
        <w:t>tools</w:t>
      </w:r>
      <w:r w:rsidR="00A02261">
        <w:rPr>
          <w:rFonts w:cstheme="majorHAnsi"/>
        </w:rPr>
        <w:t xml:space="preserve"> such as "heat maps" or "georeferenced alerts</w:t>
      </w:r>
      <w:r w:rsidR="00A02261" w:rsidRPr="00A02261">
        <w:rPr>
          <w:rFonts w:cstheme="majorHAnsi"/>
        </w:rPr>
        <w:t xml:space="preserve">" to identify regions and </w:t>
      </w:r>
      <w:r>
        <w:rPr>
          <w:rFonts w:cstheme="majorHAnsi"/>
        </w:rPr>
        <w:t xml:space="preserve">economic </w:t>
      </w:r>
      <w:r w:rsidR="00A02261" w:rsidRPr="00A02261">
        <w:rPr>
          <w:rFonts w:cstheme="majorHAnsi"/>
        </w:rPr>
        <w:t xml:space="preserve">sectors </w:t>
      </w:r>
      <w:r>
        <w:rPr>
          <w:rFonts w:cstheme="majorHAnsi"/>
        </w:rPr>
        <w:t>t</w:t>
      </w:r>
      <w:r w:rsidR="00A02261" w:rsidRPr="00A02261">
        <w:rPr>
          <w:rFonts w:cstheme="majorHAnsi"/>
        </w:rPr>
        <w:t>hat mus</w:t>
      </w:r>
      <w:r>
        <w:rPr>
          <w:rFonts w:cstheme="majorHAnsi"/>
        </w:rPr>
        <w:t xml:space="preserve">t be prioritized according to </w:t>
      </w:r>
      <w:r w:rsidR="00A02261" w:rsidRPr="00A02261">
        <w:rPr>
          <w:rFonts w:cstheme="majorHAnsi"/>
        </w:rPr>
        <w:t xml:space="preserve">number of complaints or prior infractions. </w:t>
      </w:r>
      <w:r>
        <w:rPr>
          <w:rFonts w:cstheme="majorHAnsi"/>
        </w:rPr>
        <w:t>I</w:t>
      </w:r>
      <w:r w:rsidR="00A02261" w:rsidRPr="00A02261">
        <w:rPr>
          <w:rFonts w:cstheme="majorHAnsi"/>
        </w:rPr>
        <w:t>n some countries</w:t>
      </w:r>
      <w:r>
        <w:rPr>
          <w:rFonts w:cstheme="majorHAnsi"/>
        </w:rPr>
        <w:t>,</w:t>
      </w:r>
      <w:r w:rsidR="00A02261" w:rsidRPr="00A02261">
        <w:rPr>
          <w:rFonts w:cstheme="majorHAnsi"/>
        </w:rPr>
        <w:t xml:space="preserve"> inspection programs </w:t>
      </w:r>
      <w:r w:rsidR="00A02261">
        <w:rPr>
          <w:rFonts w:cstheme="majorHAnsi"/>
        </w:rPr>
        <w:t xml:space="preserve">focused on certain rights </w:t>
      </w:r>
      <w:r w:rsidR="00A02261" w:rsidRPr="00A02261">
        <w:rPr>
          <w:rFonts w:cstheme="majorHAnsi"/>
        </w:rPr>
        <w:t xml:space="preserve">(freedom of association, child </w:t>
      </w:r>
      <w:r w:rsidR="00A02261">
        <w:rPr>
          <w:rFonts w:cstheme="majorHAnsi"/>
        </w:rPr>
        <w:t xml:space="preserve">labor, </w:t>
      </w:r>
      <w:proofErr w:type="gramStart"/>
      <w:r w:rsidR="00A02261">
        <w:rPr>
          <w:rFonts w:cstheme="majorHAnsi"/>
        </w:rPr>
        <w:t>migration</w:t>
      </w:r>
      <w:proofErr w:type="gramEnd"/>
      <w:r w:rsidR="00A02261">
        <w:rPr>
          <w:rFonts w:cstheme="majorHAnsi"/>
        </w:rPr>
        <w:t>, among others)</w:t>
      </w:r>
      <w:r w:rsidR="00A02261" w:rsidRPr="00A02261">
        <w:rPr>
          <w:rFonts w:cstheme="majorHAnsi"/>
        </w:rPr>
        <w:t xml:space="preserve"> are being </w:t>
      </w:r>
      <w:r w:rsidR="00A02261">
        <w:rPr>
          <w:rFonts w:cstheme="majorHAnsi"/>
        </w:rPr>
        <w:t xml:space="preserve">developed, </w:t>
      </w:r>
      <w:r>
        <w:rPr>
          <w:rFonts w:cstheme="majorHAnsi"/>
        </w:rPr>
        <w:t xml:space="preserve">and some recent legal </w:t>
      </w:r>
      <w:r w:rsidR="00A02261" w:rsidRPr="00A02261">
        <w:rPr>
          <w:rFonts w:cstheme="majorHAnsi"/>
        </w:rPr>
        <w:t xml:space="preserve">reforms have incorporated "multi-purpose inspections" so that inspectors can conduct inspections on several </w:t>
      </w:r>
      <w:r w:rsidR="0044269A">
        <w:rPr>
          <w:rFonts w:cstheme="majorHAnsi"/>
        </w:rPr>
        <w:t>matters, such as labor conditions, safety and health, and social security</w:t>
      </w:r>
      <w:r w:rsidR="00A02261" w:rsidRPr="00A02261">
        <w:rPr>
          <w:rFonts w:cstheme="majorHAnsi"/>
        </w:rPr>
        <w:t>.</w:t>
      </w:r>
      <w:r w:rsidR="0044269A">
        <w:rPr>
          <w:rFonts w:cstheme="majorHAnsi"/>
        </w:rPr>
        <w:t xml:space="preserve"> The challenge is the level</w:t>
      </w:r>
      <w:r w:rsidR="00A02261" w:rsidRPr="00A02261">
        <w:rPr>
          <w:rFonts w:cstheme="majorHAnsi"/>
        </w:rPr>
        <w:t xml:space="preserve"> of specialization </w:t>
      </w:r>
      <w:r w:rsidR="0044269A">
        <w:rPr>
          <w:rFonts w:cstheme="majorHAnsi"/>
        </w:rPr>
        <w:t xml:space="preserve">that inspectors </w:t>
      </w:r>
      <w:r w:rsidR="00A02261" w:rsidRPr="00A02261">
        <w:rPr>
          <w:rFonts w:cstheme="majorHAnsi"/>
        </w:rPr>
        <w:t xml:space="preserve">require to address various </w:t>
      </w:r>
      <w:r>
        <w:rPr>
          <w:rFonts w:cstheme="majorHAnsi"/>
        </w:rPr>
        <w:t>issues (this is the case of occupational health and safety</w:t>
      </w:r>
      <w:r w:rsidR="00A02261" w:rsidRPr="00A02261">
        <w:rPr>
          <w:rFonts w:cstheme="majorHAnsi"/>
        </w:rPr>
        <w:t>, for example)</w:t>
      </w:r>
      <w:r w:rsidR="0044269A">
        <w:rPr>
          <w:rFonts w:cstheme="majorHAnsi"/>
        </w:rPr>
        <w:t>, as well as access to systems for random selection of workplaces to be inspected</w:t>
      </w:r>
      <w:r w:rsidR="00A02261" w:rsidRPr="00A02261">
        <w:rPr>
          <w:rFonts w:cstheme="majorHAnsi"/>
        </w:rPr>
        <w:t>.</w:t>
      </w:r>
    </w:p>
    <w:p w14:paraId="61DC5393" w14:textId="77777777" w:rsidR="00712233" w:rsidRPr="00A02261" w:rsidRDefault="00712233" w:rsidP="00C273C1">
      <w:pPr>
        <w:pStyle w:val="ListParagraph"/>
        <w:spacing w:after="0" w:line="276" w:lineRule="auto"/>
        <w:jc w:val="both"/>
      </w:pPr>
    </w:p>
    <w:p w14:paraId="265B898B" w14:textId="3EF9DA9C" w:rsidR="00712233" w:rsidRPr="003F65EB" w:rsidRDefault="00A02261" w:rsidP="00C273C1">
      <w:pPr>
        <w:pStyle w:val="ListParagraph"/>
        <w:numPr>
          <w:ilvl w:val="0"/>
          <w:numId w:val="2"/>
        </w:numPr>
        <w:spacing w:after="0" w:line="276" w:lineRule="auto"/>
        <w:jc w:val="both"/>
      </w:pPr>
      <w:r w:rsidRPr="00A02261">
        <w:t>In rel</w:t>
      </w:r>
      <w:r w:rsidR="006160C0">
        <w:t xml:space="preserve">ation </w:t>
      </w:r>
      <w:r w:rsidR="002678CD">
        <w:t xml:space="preserve">to </w:t>
      </w:r>
      <w:r w:rsidR="003F65EB">
        <w:t xml:space="preserve">inspection </w:t>
      </w:r>
      <w:r w:rsidR="0044269A">
        <w:t xml:space="preserve">management and </w:t>
      </w:r>
      <w:r w:rsidR="006160C0">
        <w:t>deployment</w:t>
      </w:r>
      <w:r w:rsidRPr="00A02261">
        <w:t xml:space="preserve">: </w:t>
      </w:r>
      <w:r w:rsidR="006160C0">
        <w:t xml:space="preserve"> </w:t>
      </w:r>
      <w:r w:rsidR="003F65EB">
        <w:t xml:space="preserve">In this area, </w:t>
      </w:r>
      <w:r w:rsidR="0044269A">
        <w:t>countries highlighted the d</w:t>
      </w:r>
      <w:r w:rsidRPr="00A02261">
        <w:t xml:space="preserve">evelopment </w:t>
      </w:r>
      <w:r w:rsidR="0044269A">
        <w:t xml:space="preserve">and revision </w:t>
      </w:r>
      <w:r w:rsidRPr="00A02261">
        <w:t xml:space="preserve">of </w:t>
      </w:r>
      <w:r w:rsidR="006160C0">
        <w:t xml:space="preserve">inspection </w:t>
      </w:r>
      <w:r w:rsidRPr="00A02261">
        <w:t>protocols, guide</w:t>
      </w:r>
      <w:r w:rsidR="006160C0">
        <w:t>line</w:t>
      </w:r>
      <w:r w:rsidRPr="00A02261">
        <w:t>s, manuals and / or instructions (in some cases by specific themes or sec</w:t>
      </w:r>
      <w:r w:rsidR="003F65EB">
        <w:t>tors)</w:t>
      </w:r>
      <w:r w:rsidR="007D6CAF">
        <w:t xml:space="preserve"> that allow for unifying or organizing the inspectors work</w:t>
      </w:r>
      <w:r w:rsidR="003F65EB">
        <w:t xml:space="preserve">. It is recognized that </w:t>
      </w:r>
      <w:r w:rsidR="006160C0">
        <w:t xml:space="preserve">developing </w:t>
      </w:r>
      <w:r w:rsidRPr="00A02261">
        <w:t>these protocols, etc., allows to standardize procedures</w:t>
      </w:r>
      <w:r w:rsidR="002215D6">
        <w:t xml:space="preserve">, </w:t>
      </w:r>
      <w:r w:rsidRPr="00A02261">
        <w:t xml:space="preserve">improve the quality of </w:t>
      </w:r>
      <w:r w:rsidR="002215D6">
        <w:t xml:space="preserve">labor </w:t>
      </w:r>
      <w:r w:rsidRPr="00A02261">
        <w:t>inspection,</w:t>
      </w:r>
      <w:r w:rsidR="002215D6">
        <w:t xml:space="preserve"> and </w:t>
      </w:r>
      <w:r w:rsidRPr="00A02261">
        <w:t>make the monitoring of compliance with legislation more efficient and transparent.</w:t>
      </w:r>
    </w:p>
    <w:p w14:paraId="7AC0D71F" w14:textId="77777777" w:rsidR="00A02261" w:rsidRPr="003F65EB" w:rsidRDefault="00A02261" w:rsidP="00C273C1">
      <w:pPr>
        <w:spacing w:after="0" w:line="276" w:lineRule="auto"/>
        <w:jc w:val="both"/>
      </w:pPr>
    </w:p>
    <w:p w14:paraId="47918842" w14:textId="57C9B727" w:rsidR="00712233" w:rsidRDefault="003F65EB" w:rsidP="00C273C1">
      <w:pPr>
        <w:pStyle w:val="ListParagraph"/>
        <w:numPr>
          <w:ilvl w:val="0"/>
          <w:numId w:val="2"/>
        </w:numPr>
        <w:spacing w:after="0" w:line="276" w:lineRule="auto"/>
        <w:jc w:val="both"/>
        <w:rPr>
          <w:rFonts w:cstheme="majorHAnsi"/>
        </w:rPr>
      </w:pPr>
      <w:r w:rsidRPr="003F65EB">
        <w:rPr>
          <w:rFonts w:cstheme="majorHAnsi"/>
        </w:rPr>
        <w:t xml:space="preserve">Throughout the region there is a greater use of electronic systems and new technologies in labor inspection, although in different stages. </w:t>
      </w:r>
      <w:r>
        <w:rPr>
          <w:rFonts w:cstheme="majorHAnsi"/>
        </w:rPr>
        <w:t>For example, s</w:t>
      </w:r>
      <w:r w:rsidRPr="003F65EB">
        <w:rPr>
          <w:rFonts w:cstheme="majorHAnsi"/>
        </w:rPr>
        <w:t>ome countries are planning</w:t>
      </w:r>
      <w:r>
        <w:rPr>
          <w:rFonts w:cstheme="majorHAnsi"/>
        </w:rPr>
        <w:t xml:space="preserve"> on</w:t>
      </w:r>
      <w:r w:rsidRPr="003F65EB">
        <w:rPr>
          <w:rFonts w:cstheme="majorHAnsi"/>
        </w:rPr>
        <w:t xml:space="preserve"> how to develop electronic case </w:t>
      </w:r>
      <w:r w:rsidR="007D6CAF">
        <w:rPr>
          <w:rFonts w:cstheme="majorHAnsi"/>
        </w:rPr>
        <w:t xml:space="preserve">follow-up </w:t>
      </w:r>
      <w:r w:rsidRPr="003F65EB">
        <w:rPr>
          <w:rFonts w:cstheme="majorHAnsi"/>
        </w:rPr>
        <w:t xml:space="preserve">systems, while in others these systems </w:t>
      </w:r>
      <w:r w:rsidR="00846833">
        <w:rPr>
          <w:rFonts w:cstheme="majorHAnsi"/>
        </w:rPr>
        <w:t>have been in</w:t>
      </w:r>
      <w:r w:rsidRPr="003F65EB">
        <w:rPr>
          <w:rFonts w:cstheme="majorHAnsi"/>
        </w:rPr>
        <w:t xml:space="preserve"> operation </w:t>
      </w:r>
      <w:r w:rsidR="00846833">
        <w:rPr>
          <w:rFonts w:cstheme="majorHAnsi"/>
        </w:rPr>
        <w:t xml:space="preserve">for </w:t>
      </w:r>
      <w:r w:rsidRPr="003F65EB">
        <w:rPr>
          <w:rFonts w:cstheme="majorHAnsi"/>
        </w:rPr>
        <w:t>some years</w:t>
      </w:r>
      <w:r w:rsidR="00846833">
        <w:rPr>
          <w:rFonts w:cstheme="majorHAnsi"/>
        </w:rPr>
        <w:t>.</w:t>
      </w:r>
      <w:r w:rsidR="007D6CAF">
        <w:rPr>
          <w:rFonts w:cstheme="majorHAnsi"/>
        </w:rPr>
        <w:t xml:space="preserve">  In other countries, the case management system has different uses, such as statistical information production, inspection visits programming, and information on inspectors´ regular activities.</w:t>
      </w:r>
    </w:p>
    <w:p w14:paraId="60EC1F33" w14:textId="77777777" w:rsidR="003F65EB" w:rsidRPr="003F65EB" w:rsidRDefault="003F65EB" w:rsidP="00C273C1">
      <w:pPr>
        <w:pStyle w:val="ListParagraph"/>
        <w:spacing w:after="0" w:line="276" w:lineRule="auto"/>
        <w:jc w:val="both"/>
        <w:rPr>
          <w:rFonts w:cstheme="majorHAnsi"/>
        </w:rPr>
      </w:pPr>
    </w:p>
    <w:p w14:paraId="6ABFA6F1" w14:textId="6E97DB20" w:rsidR="00825136" w:rsidRPr="00846833" w:rsidRDefault="00846833" w:rsidP="00C273C1">
      <w:pPr>
        <w:pStyle w:val="ListParagraph"/>
        <w:numPr>
          <w:ilvl w:val="0"/>
          <w:numId w:val="2"/>
        </w:numPr>
        <w:spacing w:after="0" w:line="276" w:lineRule="auto"/>
        <w:jc w:val="both"/>
        <w:rPr>
          <w:rFonts w:cstheme="majorHAnsi"/>
        </w:rPr>
      </w:pPr>
      <w:r w:rsidRPr="00846833">
        <w:rPr>
          <w:rFonts w:cstheme="majorHAnsi"/>
        </w:rPr>
        <w:t xml:space="preserve">Having better </w:t>
      </w:r>
      <w:r w:rsidR="0061269F">
        <w:rPr>
          <w:rFonts w:cstheme="majorHAnsi"/>
        </w:rPr>
        <w:t xml:space="preserve">information/technological </w:t>
      </w:r>
      <w:r w:rsidRPr="00846833">
        <w:rPr>
          <w:rFonts w:cstheme="majorHAnsi"/>
        </w:rPr>
        <w:t>systems allows</w:t>
      </w:r>
      <w:r>
        <w:rPr>
          <w:rFonts w:cstheme="majorHAnsi"/>
        </w:rPr>
        <w:t xml:space="preserve"> a more agile</w:t>
      </w:r>
      <w:r w:rsidRPr="00846833">
        <w:rPr>
          <w:rFonts w:cstheme="majorHAnsi"/>
        </w:rPr>
        <w:t xml:space="preserve"> exchange and management of information and is, in general, beneficial to provide greater efficiency and effectiveness to labor inspection. </w:t>
      </w:r>
      <w:r w:rsidR="0061269F">
        <w:rPr>
          <w:rFonts w:cstheme="majorHAnsi"/>
        </w:rPr>
        <w:t xml:space="preserve"> Th</w:t>
      </w:r>
      <w:r w:rsidRPr="00846833">
        <w:rPr>
          <w:rFonts w:cstheme="majorHAnsi"/>
        </w:rPr>
        <w:t>e processes of systematization - use of new technologies - require both time and changes in the organizational cul</w:t>
      </w:r>
      <w:r w:rsidR="00CA279D">
        <w:rPr>
          <w:rFonts w:cstheme="majorHAnsi"/>
        </w:rPr>
        <w:t xml:space="preserve">ture, </w:t>
      </w:r>
      <w:r w:rsidR="0061269F">
        <w:rPr>
          <w:rFonts w:cstheme="majorHAnsi"/>
        </w:rPr>
        <w:t>and imply</w:t>
      </w:r>
      <w:r w:rsidRPr="00846833">
        <w:rPr>
          <w:rFonts w:cstheme="majorHAnsi"/>
        </w:rPr>
        <w:t xml:space="preserve"> trial and error</w:t>
      </w:r>
      <w:r w:rsidR="0061269F">
        <w:rPr>
          <w:rFonts w:cstheme="majorHAnsi"/>
        </w:rPr>
        <w:t xml:space="preserve"> periods</w:t>
      </w:r>
      <w:r w:rsidRPr="00846833">
        <w:rPr>
          <w:rFonts w:cstheme="majorHAnsi"/>
        </w:rPr>
        <w:t>.</w:t>
      </w:r>
      <w:r w:rsidR="007D6CAF">
        <w:rPr>
          <w:rFonts w:cstheme="majorHAnsi"/>
        </w:rPr>
        <w:t xml:space="preserve">  It is also necessary that labor inspections can access information from other Ministries´ databases to fulfill their work.</w:t>
      </w:r>
    </w:p>
    <w:p w14:paraId="095B7D38" w14:textId="77777777" w:rsidR="00846833" w:rsidRPr="00846833" w:rsidRDefault="00846833" w:rsidP="00C273C1">
      <w:pPr>
        <w:pStyle w:val="ListParagraph"/>
        <w:spacing w:after="0" w:line="276" w:lineRule="auto"/>
        <w:jc w:val="both"/>
      </w:pPr>
    </w:p>
    <w:p w14:paraId="7AB6ACA8" w14:textId="344D9EBC" w:rsidR="00825136" w:rsidRPr="00846833" w:rsidRDefault="00846833" w:rsidP="00C273C1">
      <w:pPr>
        <w:pStyle w:val="ListParagraph"/>
        <w:numPr>
          <w:ilvl w:val="0"/>
          <w:numId w:val="2"/>
        </w:numPr>
        <w:spacing w:after="0" w:line="276" w:lineRule="auto"/>
        <w:jc w:val="both"/>
      </w:pPr>
      <w:r w:rsidRPr="00846833">
        <w:t xml:space="preserve">Regarding </w:t>
      </w:r>
      <w:r>
        <w:t xml:space="preserve">the sanctions imposed by </w:t>
      </w:r>
      <w:r w:rsidRPr="00846833">
        <w:t>labor inspection, it has been proven that</w:t>
      </w:r>
      <w:r>
        <w:t xml:space="preserve"> increasing the value of fines </w:t>
      </w:r>
      <w:r w:rsidRPr="00846833">
        <w:t>by itself, has a limited dissuasive effect. It</w:t>
      </w:r>
      <w:r>
        <w:t xml:space="preserve"> is essential that these fines ar</w:t>
      </w:r>
      <w:r w:rsidRPr="00846833">
        <w:t>e effectiv</w:t>
      </w:r>
      <w:r>
        <w:t>ely collected, and that there are</w:t>
      </w:r>
      <w:r w:rsidRPr="00846833">
        <w:t xml:space="preserve"> other types of </w:t>
      </w:r>
      <w:r w:rsidR="00372E96">
        <w:t xml:space="preserve">controls and </w:t>
      </w:r>
      <w:r w:rsidRPr="00846833">
        <w:t>sanctions, such as</w:t>
      </w:r>
      <w:r w:rsidR="00372E96">
        <w:t>, for example,</w:t>
      </w:r>
      <w:r w:rsidRPr="00846833">
        <w:t xml:space="preserve"> the prohibition </w:t>
      </w:r>
      <w:r>
        <w:t>of</w:t>
      </w:r>
      <w:r w:rsidRPr="00846833">
        <w:t xml:space="preserve"> contracting with the State as long as there is non-compliance with labor legislation.</w:t>
      </w:r>
    </w:p>
    <w:p w14:paraId="2AC3AEB9" w14:textId="77777777" w:rsidR="00825136" w:rsidRPr="00846833" w:rsidRDefault="00825136" w:rsidP="00C273C1">
      <w:pPr>
        <w:pStyle w:val="ListParagraph"/>
        <w:spacing w:after="0" w:line="276" w:lineRule="auto"/>
        <w:jc w:val="both"/>
      </w:pPr>
    </w:p>
    <w:p w14:paraId="5598836B" w14:textId="20CF4F5E" w:rsidR="00973745" w:rsidRDefault="00846833" w:rsidP="00C273C1">
      <w:pPr>
        <w:pStyle w:val="ListParagraph"/>
        <w:numPr>
          <w:ilvl w:val="0"/>
          <w:numId w:val="2"/>
        </w:numPr>
        <w:spacing w:after="0" w:line="276" w:lineRule="auto"/>
        <w:jc w:val="both"/>
      </w:pPr>
      <w:r w:rsidRPr="00846833">
        <w:t xml:space="preserve">Ministries have made great progress in facilitating online complaints, which has been very positive. Some Ministries have developed mobile applications (apps) and complaint channels on their web pages, </w:t>
      </w:r>
      <w:r w:rsidR="0061269F">
        <w:t xml:space="preserve">while </w:t>
      </w:r>
      <w:r w:rsidRPr="00846833">
        <w:t xml:space="preserve">telephone lines and even some television </w:t>
      </w:r>
      <w:r w:rsidR="002678CD">
        <w:t>broadcasting</w:t>
      </w:r>
      <w:r w:rsidRPr="00846833">
        <w:t xml:space="preserve"> continue </w:t>
      </w:r>
      <w:r w:rsidRPr="00846833">
        <w:lastRenderedPageBreak/>
        <w:t xml:space="preserve">(Caribbean case). It has been proven that these channels </w:t>
      </w:r>
      <w:r w:rsidR="00084425">
        <w:t>are of great support to labor inspection</w:t>
      </w:r>
      <w:r w:rsidR="00372E96">
        <w:t xml:space="preserve"> and to promote labor compliance</w:t>
      </w:r>
      <w:r w:rsidR="00084425">
        <w:t xml:space="preserve"> since</w:t>
      </w:r>
      <w:r w:rsidRPr="00846833">
        <w:t xml:space="preserve"> they allow serving a greater number of people, as well as overcoming the fear of some users of approaching the facilities of the Ministry to make their complaints.</w:t>
      </w:r>
    </w:p>
    <w:p w14:paraId="5C7ADAE1" w14:textId="77777777" w:rsidR="00846833" w:rsidRPr="00846833" w:rsidRDefault="00846833" w:rsidP="00C273C1">
      <w:pPr>
        <w:spacing w:after="0" w:line="276" w:lineRule="auto"/>
        <w:jc w:val="both"/>
      </w:pPr>
    </w:p>
    <w:p w14:paraId="6C650647" w14:textId="5A326955" w:rsidR="00825136" w:rsidRDefault="00084425" w:rsidP="00C273C1">
      <w:pPr>
        <w:pStyle w:val="ListParagraph"/>
        <w:numPr>
          <w:ilvl w:val="0"/>
          <w:numId w:val="2"/>
        </w:numPr>
        <w:spacing w:after="0" w:line="276" w:lineRule="auto"/>
        <w:jc w:val="both"/>
        <w:rPr>
          <w:rFonts w:cstheme="majorHAnsi"/>
        </w:rPr>
      </w:pPr>
      <w:r w:rsidRPr="00084425">
        <w:rPr>
          <w:rFonts w:cstheme="majorHAnsi"/>
        </w:rPr>
        <w:t>The heterogeneity between rural and urban areas makes it ne</w:t>
      </w:r>
      <w:r w:rsidR="00372E96">
        <w:rPr>
          <w:rFonts w:cstheme="majorHAnsi"/>
        </w:rPr>
        <w:t xml:space="preserve">cessary to have differentiated oversight </w:t>
      </w:r>
      <w:r w:rsidRPr="00084425">
        <w:rPr>
          <w:rFonts w:cstheme="majorHAnsi"/>
        </w:rPr>
        <w:t>strategies. The greatest challenge</w:t>
      </w:r>
      <w:r>
        <w:rPr>
          <w:rFonts w:cstheme="majorHAnsi"/>
        </w:rPr>
        <w:t>s in serving rural areas are</w:t>
      </w:r>
      <w:r w:rsidRPr="00084425">
        <w:rPr>
          <w:rFonts w:cstheme="majorHAnsi"/>
        </w:rPr>
        <w:t xml:space="preserve"> difficult access and high </w:t>
      </w:r>
      <w:r>
        <w:rPr>
          <w:rFonts w:cstheme="majorHAnsi"/>
        </w:rPr>
        <w:t xml:space="preserve">associated </w:t>
      </w:r>
      <w:r w:rsidRPr="00084425">
        <w:rPr>
          <w:rFonts w:cstheme="majorHAnsi"/>
        </w:rPr>
        <w:t>cost</w:t>
      </w:r>
      <w:r w:rsidR="00004EB9">
        <w:rPr>
          <w:rFonts w:cstheme="majorHAnsi"/>
        </w:rPr>
        <w:t>s</w:t>
      </w:r>
      <w:r>
        <w:rPr>
          <w:rFonts w:cstheme="majorHAnsi"/>
        </w:rPr>
        <w:t xml:space="preserve">. </w:t>
      </w:r>
    </w:p>
    <w:p w14:paraId="4197406B" w14:textId="77777777" w:rsidR="00084425" w:rsidRPr="00084425" w:rsidRDefault="00084425" w:rsidP="00C273C1">
      <w:pPr>
        <w:pStyle w:val="ListParagraph"/>
        <w:spacing w:after="0" w:line="276" w:lineRule="auto"/>
        <w:jc w:val="both"/>
        <w:rPr>
          <w:rFonts w:asciiTheme="majorHAnsi" w:hAnsiTheme="majorHAnsi" w:cstheme="majorHAnsi"/>
        </w:rPr>
      </w:pPr>
    </w:p>
    <w:p w14:paraId="28CDF42D" w14:textId="224F76CF" w:rsidR="00084425" w:rsidRPr="00420B4F" w:rsidRDefault="00004EB9" w:rsidP="00420B4F">
      <w:pPr>
        <w:pStyle w:val="ListParagraph"/>
        <w:numPr>
          <w:ilvl w:val="0"/>
          <w:numId w:val="2"/>
        </w:numPr>
        <w:spacing w:line="276" w:lineRule="auto"/>
        <w:jc w:val="both"/>
        <w:rPr>
          <w:rFonts w:cstheme="majorHAnsi"/>
        </w:rPr>
      </w:pPr>
      <w:r>
        <w:rPr>
          <w:rFonts w:cstheme="majorHAnsi"/>
        </w:rPr>
        <w:t>Serving</w:t>
      </w:r>
      <w:r w:rsidR="00084425" w:rsidRPr="00084425">
        <w:rPr>
          <w:rFonts w:cstheme="majorHAnsi"/>
        </w:rPr>
        <w:t xml:space="preserve"> rural areas: The use of electronic devices to capture information, especially in rural areas, reduces the time of</w:t>
      </w:r>
      <w:r w:rsidR="000E4D29">
        <w:rPr>
          <w:rFonts w:cstheme="majorHAnsi"/>
        </w:rPr>
        <w:t xml:space="preserve"> information</w:t>
      </w:r>
      <w:r w:rsidR="00084425" w:rsidRPr="00084425">
        <w:rPr>
          <w:rFonts w:cstheme="majorHAnsi"/>
        </w:rPr>
        <w:t xml:space="preserve"> transfer and, therefore, </w:t>
      </w:r>
      <w:r w:rsidR="000E4D29">
        <w:rPr>
          <w:rFonts w:cstheme="majorHAnsi"/>
        </w:rPr>
        <w:t xml:space="preserve">of </w:t>
      </w:r>
      <w:r w:rsidR="00084425" w:rsidRPr="00084425">
        <w:rPr>
          <w:rFonts w:cstheme="majorHAnsi"/>
        </w:rPr>
        <w:t xml:space="preserve">verification and initiation of actions that may take place. </w:t>
      </w:r>
      <w:r>
        <w:rPr>
          <w:rFonts w:cstheme="majorHAnsi"/>
        </w:rPr>
        <w:t>It is recognized that d</w:t>
      </w:r>
      <w:r w:rsidR="00084425" w:rsidRPr="00084425">
        <w:rPr>
          <w:rFonts w:cstheme="majorHAnsi"/>
        </w:rPr>
        <w:t>ecentraliz</w:t>
      </w:r>
      <w:r>
        <w:rPr>
          <w:rFonts w:cstheme="majorHAnsi"/>
        </w:rPr>
        <w:t xml:space="preserve">ing inspection </w:t>
      </w:r>
      <w:r w:rsidR="00084425" w:rsidRPr="00084425">
        <w:rPr>
          <w:rFonts w:cstheme="majorHAnsi"/>
        </w:rPr>
        <w:t>and deploy</w:t>
      </w:r>
      <w:r>
        <w:rPr>
          <w:rFonts w:cstheme="majorHAnsi"/>
        </w:rPr>
        <w:t xml:space="preserve">ing </w:t>
      </w:r>
      <w:r w:rsidR="00084425" w:rsidRPr="00084425">
        <w:rPr>
          <w:rFonts w:cstheme="majorHAnsi"/>
        </w:rPr>
        <w:t>mobile systems allows</w:t>
      </w:r>
      <w:r>
        <w:rPr>
          <w:rFonts w:cstheme="majorHAnsi"/>
        </w:rPr>
        <w:t xml:space="preserve"> for</w:t>
      </w:r>
      <w:r w:rsidR="00084425" w:rsidRPr="00084425">
        <w:rPr>
          <w:rFonts w:cstheme="majorHAnsi"/>
        </w:rPr>
        <w:t xml:space="preserve"> effective access </w:t>
      </w:r>
      <w:r w:rsidR="002678CD">
        <w:rPr>
          <w:rFonts w:cstheme="majorHAnsi"/>
        </w:rPr>
        <w:t>to</w:t>
      </w:r>
      <w:r w:rsidR="00084425" w:rsidRPr="00084425">
        <w:rPr>
          <w:rFonts w:cstheme="majorHAnsi"/>
        </w:rPr>
        <w:t xml:space="preserve"> rural areas, and </w:t>
      </w:r>
      <w:r w:rsidR="000E4D29">
        <w:rPr>
          <w:rFonts w:cstheme="majorHAnsi"/>
        </w:rPr>
        <w:t>i</w:t>
      </w:r>
      <w:r w:rsidR="00084425" w:rsidRPr="00084425">
        <w:rPr>
          <w:rFonts w:cstheme="majorHAnsi"/>
        </w:rPr>
        <w:t>nspection service</w:t>
      </w:r>
      <w:r w:rsidR="000E4D29">
        <w:rPr>
          <w:rFonts w:cstheme="majorHAnsi"/>
        </w:rPr>
        <w:t>s fairs</w:t>
      </w:r>
      <w:r w:rsidR="00084425" w:rsidRPr="00084425">
        <w:rPr>
          <w:rFonts w:cstheme="majorHAnsi"/>
        </w:rPr>
        <w:t>, which have been developed in several countries, are</w:t>
      </w:r>
      <w:r>
        <w:rPr>
          <w:rFonts w:cstheme="majorHAnsi"/>
        </w:rPr>
        <w:t xml:space="preserve"> also</w:t>
      </w:r>
      <w:r w:rsidR="00084425" w:rsidRPr="00084425">
        <w:rPr>
          <w:rFonts w:cstheme="majorHAnsi"/>
        </w:rPr>
        <w:t xml:space="preserve"> useful</w:t>
      </w:r>
      <w:r w:rsidR="00372E96">
        <w:rPr>
          <w:rFonts w:cstheme="majorHAnsi"/>
        </w:rPr>
        <w:t xml:space="preserve"> for dissemination of information and for developing a preventive approach</w:t>
      </w:r>
      <w:r w:rsidR="00084425" w:rsidRPr="00084425">
        <w:rPr>
          <w:rFonts w:cstheme="majorHAnsi"/>
        </w:rPr>
        <w:t xml:space="preserve">. </w:t>
      </w:r>
      <w:r w:rsidR="00237C24">
        <w:rPr>
          <w:rFonts w:cstheme="majorHAnsi"/>
        </w:rPr>
        <w:t xml:space="preserve"> Other</w:t>
      </w:r>
      <w:r w:rsidR="00084425" w:rsidRPr="00084425">
        <w:rPr>
          <w:rFonts w:cstheme="majorHAnsi"/>
        </w:rPr>
        <w:t xml:space="preserve"> good practice</w:t>
      </w:r>
      <w:r w:rsidR="00420B4F">
        <w:rPr>
          <w:rFonts w:cstheme="majorHAnsi"/>
        </w:rPr>
        <w:t>s</w:t>
      </w:r>
      <w:r w:rsidR="00084425" w:rsidRPr="00084425">
        <w:rPr>
          <w:rFonts w:cstheme="majorHAnsi"/>
        </w:rPr>
        <w:t xml:space="preserve"> </w:t>
      </w:r>
      <w:r>
        <w:rPr>
          <w:rFonts w:cstheme="majorHAnsi"/>
        </w:rPr>
        <w:t>to serve</w:t>
      </w:r>
      <w:r w:rsidR="00084425" w:rsidRPr="00084425">
        <w:rPr>
          <w:rFonts w:cstheme="majorHAnsi"/>
        </w:rPr>
        <w:t xml:space="preserve"> rural areas</w:t>
      </w:r>
      <w:r w:rsidR="00420B4F">
        <w:rPr>
          <w:rFonts w:cstheme="majorHAnsi"/>
        </w:rPr>
        <w:t xml:space="preserve">, which were mentioned in the Workshop, </w:t>
      </w:r>
      <w:r w:rsidR="00237C24">
        <w:rPr>
          <w:rFonts w:cstheme="majorHAnsi"/>
        </w:rPr>
        <w:t xml:space="preserve">are: </w:t>
      </w:r>
      <w:r w:rsidR="00420B4F">
        <w:rPr>
          <w:rFonts w:cstheme="majorHAnsi"/>
        </w:rPr>
        <w:t xml:space="preserve"> </w:t>
      </w:r>
      <w:r w:rsidR="00084425" w:rsidRPr="00084425">
        <w:rPr>
          <w:rFonts w:cstheme="majorHAnsi"/>
        </w:rPr>
        <w:t>integral intervention in priori</w:t>
      </w:r>
      <w:r w:rsidR="000E4D29">
        <w:rPr>
          <w:rFonts w:cstheme="majorHAnsi"/>
        </w:rPr>
        <w:t xml:space="preserve">tized </w:t>
      </w:r>
      <w:r w:rsidRPr="00084425">
        <w:rPr>
          <w:rFonts w:cstheme="majorHAnsi"/>
        </w:rPr>
        <w:t xml:space="preserve">municipalities or </w:t>
      </w:r>
      <w:r>
        <w:rPr>
          <w:rFonts w:cstheme="majorHAnsi"/>
        </w:rPr>
        <w:t xml:space="preserve">regional </w:t>
      </w:r>
      <w:r w:rsidR="000E4D29">
        <w:rPr>
          <w:rFonts w:cstheme="majorHAnsi"/>
        </w:rPr>
        <w:t xml:space="preserve">areas, including </w:t>
      </w:r>
      <w:r>
        <w:rPr>
          <w:rFonts w:cstheme="majorHAnsi"/>
        </w:rPr>
        <w:t xml:space="preserve">community </w:t>
      </w:r>
      <w:r w:rsidR="00FD5E67">
        <w:rPr>
          <w:rFonts w:cstheme="majorHAnsi"/>
        </w:rPr>
        <w:t>awareness</w:t>
      </w:r>
      <w:r>
        <w:rPr>
          <w:rFonts w:cstheme="majorHAnsi"/>
        </w:rPr>
        <w:t xml:space="preserve">-raising </w:t>
      </w:r>
      <w:r w:rsidRPr="000E4D29">
        <w:rPr>
          <w:rFonts w:cstheme="majorHAnsi"/>
        </w:rPr>
        <w:t>and training</w:t>
      </w:r>
      <w:r w:rsidR="000E4D29" w:rsidRPr="000E4D29">
        <w:rPr>
          <w:rFonts w:cstheme="majorHAnsi"/>
        </w:rPr>
        <w:t xml:space="preserve"> </w:t>
      </w:r>
      <w:r w:rsidR="00084425" w:rsidRPr="000E4D29">
        <w:rPr>
          <w:rFonts w:cstheme="majorHAnsi"/>
        </w:rPr>
        <w:t>workshops</w:t>
      </w:r>
      <w:r w:rsidR="00420B4F">
        <w:rPr>
          <w:rFonts w:cstheme="majorHAnsi"/>
        </w:rPr>
        <w:t>, and collaboration between the government and non-governmental organizations operating in certain areas/communities</w:t>
      </w:r>
      <w:r w:rsidR="00084425" w:rsidRPr="00420B4F">
        <w:rPr>
          <w:rFonts w:cstheme="majorHAnsi"/>
        </w:rPr>
        <w:t>.</w:t>
      </w:r>
    </w:p>
    <w:p w14:paraId="28BA7871" w14:textId="77777777" w:rsidR="00084425" w:rsidRPr="00084425" w:rsidRDefault="00084425" w:rsidP="00C273C1">
      <w:pPr>
        <w:pStyle w:val="ListParagraph"/>
        <w:jc w:val="both"/>
        <w:rPr>
          <w:rFonts w:cstheme="majorHAnsi"/>
        </w:rPr>
      </w:pPr>
    </w:p>
    <w:p w14:paraId="0568EFDC" w14:textId="3DEA3475" w:rsidR="00475E71" w:rsidRPr="000E4D29" w:rsidRDefault="00D02219" w:rsidP="00C273C1">
      <w:pPr>
        <w:pStyle w:val="ListParagraph"/>
        <w:numPr>
          <w:ilvl w:val="0"/>
          <w:numId w:val="2"/>
        </w:numPr>
        <w:spacing w:after="0" w:line="276" w:lineRule="auto"/>
        <w:jc w:val="both"/>
      </w:pPr>
      <w:r>
        <w:rPr>
          <w:rFonts w:cstheme="majorHAnsi"/>
        </w:rPr>
        <w:t>The hemisphere</w:t>
      </w:r>
      <w:r w:rsidR="000E4D29" w:rsidRPr="000E4D29">
        <w:rPr>
          <w:rFonts w:cstheme="majorHAnsi"/>
        </w:rPr>
        <w:t xml:space="preserve"> must continue working to achieve the transition from the informal economy to the formal economy. Efforts to expand social security coverage, simplify and reduce procedures </w:t>
      </w:r>
      <w:r>
        <w:rPr>
          <w:rFonts w:cstheme="majorHAnsi"/>
        </w:rPr>
        <w:t xml:space="preserve">to create </w:t>
      </w:r>
      <w:r w:rsidR="000E4D29">
        <w:rPr>
          <w:rFonts w:cstheme="majorHAnsi"/>
        </w:rPr>
        <w:t>enterprises</w:t>
      </w:r>
      <w:r w:rsidR="000E4D29" w:rsidRPr="000E4D29">
        <w:rPr>
          <w:rFonts w:cstheme="majorHAnsi"/>
        </w:rPr>
        <w:t>, as well as labor formalization agreements</w:t>
      </w:r>
      <w:r>
        <w:rPr>
          <w:rFonts w:cstheme="majorHAnsi"/>
        </w:rPr>
        <w:t xml:space="preserve"> -</w:t>
      </w:r>
      <w:r w:rsidR="000E4D29" w:rsidRPr="000E4D29">
        <w:rPr>
          <w:rFonts w:cstheme="majorHAnsi"/>
        </w:rPr>
        <w:t>which allow the definitive suspension and filing of sanction processes for individuals and companies that enter formalization processes</w:t>
      </w:r>
      <w:r>
        <w:rPr>
          <w:rFonts w:cstheme="majorHAnsi"/>
        </w:rPr>
        <w:t xml:space="preserve">-, </w:t>
      </w:r>
      <w:r w:rsidRPr="000E4D29">
        <w:rPr>
          <w:rFonts w:cstheme="majorHAnsi"/>
        </w:rPr>
        <w:t>were highlighted</w:t>
      </w:r>
      <w:r w:rsidR="000E4D29" w:rsidRPr="000E4D29">
        <w:rPr>
          <w:rFonts w:cstheme="majorHAnsi"/>
        </w:rPr>
        <w:t>.</w:t>
      </w:r>
    </w:p>
    <w:p w14:paraId="0D22BD50" w14:textId="77777777" w:rsidR="00F670A8" w:rsidRPr="00347E3C" w:rsidRDefault="00F670A8" w:rsidP="00C273C1">
      <w:pPr>
        <w:spacing w:after="0" w:line="276" w:lineRule="auto"/>
        <w:jc w:val="both"/>
        <w:rPr>
          <w:b/>
          <w:caps/>
        </w:rPr>
      </w:pPr>
    </w:p>
    <w:p w14:paraId="34057A7B" w14:textId="00656DF4" w:rsidR="001D715A" w:rsidRPr="00343F35" w:rsidRDefault="000E4D29" w:rsidP="00C273C1">
      <w:pPr>
        <w:spacing w:after="0" w:line="276" w:lineRule="auto"/>
        <w:jc w:val="both"/>
        <w:rPr>
          <w:b/>
          <w:caps/>
          <w:lang w:val="es-CO"/>
        </w:rPr>
      </w:pPr>
      <w:r>
        <w:rPr>
          <w:b/>
          <w:caps/>
          <w:lang w:val="es-CO"/>
        </w:rPr>
        <w:t>POLICY RECOM</w:t>
      </w:r>
      <w:r w:rsidR="00FD226D">
        <w:rPr>
          <w:b/>
          <w:caps/>
          <w:lang w:val="es-CO"/>
        </w:rPr>
        <w:t>m</w:t>
      </w:r>
      <w:r>
        <w:rPr>
          <w:b/>
          <w:caps/>
          <w:lang w:val="es-CO"/>
        </w:rPr>
        <w:t>ENDATIONS</w:t>
      </w:r>
    </w:p>
    <w:p w14:paraId="2E200858" w14:textId="77777777" w:rsidR="00343F35" w:rsidRDefault="00343F35" w:rsidP="00C273C1">
      <w:pPr>
        <w:pStyle w:val="ListParagraph"/>
        <w:spacing w:after="0" w:line="276" w:lineRule="auto"/>
        <w:jc w:val="both"/>
        <w:rPr>
          <w:lang w:val="es-CO"/>
        </w:rPr>
      </w:pPr>
    </w:p>
    <w:p w14:paraId="271BB6D9" w14:textId="4BD7126E" w:rsidR="004A29E5" w:rsidRPr="000E4D29" w:rsidRDefault="00BC6DFA" w:rsidP="00C273C1">
      <w:pPr>
        <w:pStyle w:val="ListParagraph"/>
        <w:numPr>
          <w:ilvl w:val="0"/>
          <w:numId w:val="2"/>
        </w:numPr>
        <w:spacing w:after="0" w:line="276" w:lineRule="auto"/>
        <w:jc w:val="both"/>
      </w:pPr>
      <w:r w:rsidRPr="00BC6DFA">
        <w:t>I</w:t>
      </w:r>
      <w:r w:rsidR="000E4D29" w:rsidRPr="000E4D29">
        <w:t xml:space="preserve">mprove tripartite, permanent and formal social dialogue, as well as </w:t>
      </w:r>
      <w:r w:rsidR="00FD5E67">
        <w:t xml:space="preserve">to </w:t>
      </w:r>
      <w:r w:rsidR="000E4D29" w:rsidRPr="000E4D29">
        <w:t xml:space="preserve">promote collective bargaining and freedom of association as mechanisms to achieve </w:t>
      </w:r>
      <w:r w:rsidR="002B3489">
        <w:t xml:space="preserve">full observance </w:t>
      </w:r>
      <w:r w:rsidR="000E4D29">
        <w:t>and protection of labor rights</w:t>
      </w:r>
      <w:r w:rsidR="00DA77A3" w:rsidRPr="000E4D29">
        <w:t xml:space="preserve">.  </w:t>
      </w:r>
    </w:p>
    <w:p w14:paraId="2AB5A428" w14:textId="77777777" w:rsidR="004A29E5" w:rsidRPr="000E4D29" w:rsidRDefault="004A29E5" w:rsidP="00C273C1">
      <w:pPr>
        <w:pStyle w:val="ListParagraph"/>
        <w:spacing w:after="0" w:line="276" w:lineRule="auto"/>
        <w:jc w:val="both"/>
      </w:pPr>
    </w:p>
    <w:p w14:paraId="46AF9F5D" w14:textId="64420137" w:rsidR="004A29E5" w:rsidRPr="00FD5E67" w:rsidRDefault="00BC6DFA" w:rsidP="00C273C1">
      <w:pPr>
        <w:pStyle w:val="ListParagraph"/>
        <w:numPr>
          <w:ilvl w:val="0"/>
          <w:numId w:val="2"/>
        </w:numPr>
        <w:spacing w:after="0" w:line="276" w:lineRule="auto"/>
        <w:jc w:val="both"/>
        <w:rPr>
          <w:i/>
        </w:rPr>
      </w:pPr>
      <w:r>
        <w:t>P</w:t>
      </w:r>
      <w:r w:rsidR="00FD5E67" w:rsidRPr="00FD5E67">
        <w:t xml:space="preserve">romote awareness </w:t>
      </w:r>
      <w:r w:rsidR="00FD5E67">
        <w:t>and formal education campaigns</w:t>
      </w:r>
      <w:r w:rsidR="00FD5E67" w:rsidRPr="00FD5E67">
        <w:t>, and</w:t>
      </w:r>
      <w:r w:rsidR="00FD5E67">
        <w:t xml:space="preserve"> </w:t>
      </w:r>
      <w:r w:rsidR="00FD5E67" w:rsidRPr="00FD5E67">
        <w:t>strengthen public communication channels -including social networks- to improve knowledge of labor legislation and develop skills in conflict resolution.</w:t>
      </w:r>
    </w:p>
    <w:p w14:paraId="5DDE2F7A" w14:textId="77777777" w:rsidR="00FD5E67" w:rsidRPr="00FD5E67" w:rsidRDefault="00FD5E67" w:rsidP="00C273C1">
      <w:pPr>
        <w:spacing w:after="0" w:line="276" w:lineRule="auto"/>
        <w:jc w:val="both"/>
        <w:rPr>
          <w:i/>
        </w:rPr>
      </w:pPr>
    </w:p>
    <w:p w14:paraId="69C75B75" w14:textId="3CC79D85" w:rsidR="004A29E5" w:rsidRPr="00FD5E67" w:rsidRDefault="00BC6DFA" w:rsidP="00C273C1">
      <w:pPr>
        <w:pStyle w:val="ListParagraph"/>
        <w:numPr>
          <w:ilvl w:val="0"/>
          <w:numId w:val="2"/>
        </w:numPr>
        <w:spacing w:after="0" w:line="276" w:lineRule="auto"/>
        <w:jc w:val="both"/>
        <w:rPr>
          <w:rFonts w:cstheme="majorHAnsi"/>
        </w:rPr>
      </w:pPr>
      <w:r>
        <w:t>I</w:t>
      </w:r>
      <w:r w:rsidR="00FD5E67" w:rsidRPr="00FD5E67">
        <w:t>nclude in the National Development Plans of each country</w:t>
      </w:r>
      <w:r w:rsidR="00372E96">
        <w:t xml:space="preserve"> and in their oversight and compliance </w:t>
      </w:r>
      <w:r w:rsidR="002B3489">
        <w:t>policies</w:t>
      </w:r>
      <w:r w:rsidR="00372E96">
        <w:t>, measures and actions</w:t>
      </w:r>
      <w:r w:rsidR="002B3489">
        <w:t xml:space="preserve"> on</w:t>
      </w:r>
      <w:r w:rsidR="00FD5E67" w:rsidRPr="00FD5E67">
        <w:t xml:space="preserve"> prevention, inspection, monitoring and control.</w:t>
      </w:r>
    </w:p>
    <w:p w14:paraId="30963B8F" w14:textId="77777777" w:rsidR="00FD5E67" w:rsidRPr="00FD5E67" w:rsidRDefault="00FD5E67" w:rsidP="00C273C1">
      <w:pPr>
        <w:spacing w:after="0" w:line="276" w:lineRule="auto"/>
        <w:jc w:val="both"/>
        <w:rPr>
          <w:rFonts w:cstheme="majorHAnsi"/>
        </w:rPr>
      </w:pPr>
    </w:p>
    <w:p w14:paraId="2FD93809" w14:textId="11FCD24E" w:rsidR="00FD5E67" w:rsidRPr="00FD5E67" w:rsidRDefault="00BC6DFA" w:rsidP="00C273C1">
      <w:pPr>
        <w:pStyle w:val="ListParagraph"/>
        <w:numPr>
          <w:ilvl w:val="0"/>
          <w:numId w:val="2"/>
        </w:numPr>
        <w:spacing w:after="0" w:line="276" w:lineRule="auto"/>
        <w:jc w:val="both"/>
      </w:pPr>
      <w:r>
        <w:rPr>
          <w:rFonts w:cstheme="majorHAnsi"/>
        </w:rPr>
        <w:t>C</w:t>
      </w:r>
      <w:r w:rsidR="00FD5E67" w:rsidRPr="00FD5E67">
        <w:rPr>
          <w:rFonts w:cstheme="majorHAnsi"/>
        </w:rPr>
        <w:t xml:space="preserve">onsider the social and political circumstances (case of intensification of labor migration) that </w:t>
      </w:r>
      <w:r w:rsidR="002B3489">
        <w:rPr>
          <w:rFonts w:cstheme="majorHAnsi"/>
        </w:rPr>
        <w:t>each</w:t>
      </w:r>
      <w:r w:rsidR="00FD5E67" w:rsidRPr="00FD5E67">
        <w:rPr>
          <w:rFonts w:cstheme="majorHAnsi"/>
        </w:rPr>
        <w:t xml:space="preserve"> country is going through to establish better labor inspection strategies.</w:t>
      </w:r>
    </w:p>
    <w:p w14:paraId="58B44858" w14:textId="3B477DEC" w:rsidR="00103281" w:rsidRPr="00FD5E67" w:rsidRDefault="00FD5E67" w:rsidP="00C273C1">
      <w:pPr>
        <w:spacing w:after="0" w:line="276" w:lineRule="auto"/>
        <w:jc w:val="both"/>
      </w:pPr>
      <w:r w:rsidRPr="00FD5E67">
        <w:t xml:space="preserve"> </w:t>
      </w:r>
    </w:p>
    <w:p w14:paraId="25BCC606" w14:textId="489B1EC2" w:rsidR="00DA1CE7" w:rsidRPr="00FD5E67" w:rsidRDefault="00BC6DFA" w:rsidP="00C273C1">
      <w:pPr>
        <w:pStyle w:val="ListParagraph"/>
        <w:numPr>
          <w:ilvl w:val="0"/>
          <w:numId w:val="2"/>
        </w:numPr>
        <w:spacing w:after="0" w:line="276" w:lineRule="auto"/>
        <w:jc w:val="both"/>
      </w:pPr>
      <w:r>
        <w:t>C</w:t>
      </w:r>
      <w:r w:rsidR="00FD5E67" w:rsidRPr="00FD5E67">
        <w:t>ontinue to strengthen</w:t>
      </w:r>
      <w:r>
        <w:t xml:space="preserve"> labor inspection, both through greater</w:t>
      </w:r>
      <w:r w:rsidR="00FD5E67" w:rsidRPr="00FD5E67">
        <w:t xml:space="preserve"> resources, and t</w:t>
      </w:r>
      <w:r w:rsidR="002B3489">
        <w:t>hrough the continued inclusion of in</w:t>
      </w:r>
      <w:r w:rsidR="00FD5E67" w:rsidRPr="00FD5E67">
        <w:t xml:space="preserve">novative approaches to improve the planning, programming and </w:t>
      </w:r>
      <w:r w:rsidR="002B3489">
        <w:t>deployment</w:t>
      </w:r>
      <w:r>
        <w:t xml:space="preserve"> of </w:t>
      </w:r>
      <w:r w:rsidR="00FD5E67" w:rsidRPr="00FD5E67">
        <w:t xml:space="preserve">inspection. The following specific recommendations </w:t>
      </w:r>
      <w:r w:rsidR="002B3489">
        <w:t>on institutional strengthening ar</w:t>
      </w:r>
      <w:r w:rsidR="00FD5E67" w:rsidRPr="00FD5E67">
        <w:t>e highlighted:</w:t>
      </w:r>
    </w:p>
    <w:p w14:paraId="3D600AF5" w14:textId="77777777" w:rsidR="00103281" w:rsidRPr="00FD5E67" w:rsidRDefault="00103281" w:rsidP="00C273C1">
      <w:pPr>
        <w:pStyle w:val="ListParagraph"/>
        <w:spacing w:after="0" w:line="276" w:lineRule="auto"/>
        <w:jc w:val="both"/>
      </w:pPr>
    </w:p>
    <w:p w14:paraId="0F2CD240" w14:textId="5404196B" w:rsidR="00BC6DFA" w:rsidRDefault="00BC6DFA" w:rsidP="00C273C1">
      <w:pPr>
        <w:pStyle w:val="ListParagraph"/>
        <w:numPr>
          <w:ilvl w:val="1"/>
          <w:numId w:val="2"/>
        </w:numPr>
        <w:spacing w:after="0" w:line="276" w:lineRule="auto"/>
        <w:jc w:val="both"/>
      </w:pPr>
      <w:r>
        <w:t>I</w:t>
      </w:r>
      <w:r w:rsidRPr="00BC6DFA">
        <w:t xml:space="preserve">ncrease the </w:t>
      </w:r>
      <w:r w:rsidR="002B3489">
        <w:t>number</w:t>
      </w:r>
      <w:r w:rsidRPr="00BC6DFA">
        <w:t xml:space="preserve"> of inspectors, define their profile very well and ensure that they have the necessary qualifications to perform their duties</w:t>
      </w:r>
      <w:r w:rsidR="00372E96">
        <w:t xml:space="preserve"> and that they are appointed based on their qualifications</w:t>
      </w:r>
      <w:r w:rsidRPr="00BC6DFA">
        <w:t>.</w:t>
      </w:r>
    </w:p>
    <w:p w14:paraId="7B061B76" w14:textId="72E1FA07" w:rsidR="00BC6DFA" w:rsidRDefault="00BC6DFA" w:rsidP="00C273C1">
      <w:pPr>
        <w:pStyle w:val="ListParagraph"/>
        <w:numPr>
          <w:ilvl w:val="1"/>
          <w:numId w:val="2"/>
        </w:numPr>
        <w:spacing w:after="0" w:line="276" w:lineRule="auto"/>
        <w:jc w:val="both"/>
      </w:pPr>
      <w:r>
        <w:t>P</w:t>
      </w:r>
      <w:r w:rsidRPr="00BC6DFA">
        <w:t>rovide continuous training and use virtual campuses / distance education (tools that are being used more in recent years and have shown positive results)</w:t>
      </w:r>
      <w:r>
        <w:t>.</w:t>
      </w:r>
    </w:p>
    <w:p w14:paraId="3A617CF2" w14:textId="7B803EE8" w:rsidR="00BC6DFA" w:rsidRPr="00BC6DFA" w:rsidRDefault="00BC6DFA" w:rsidP="00C273C1">
      <w:pPr>
        <w:pStyle w:val="ListParagraph"/>
        <w:numPr>
          <w:ilvl w:val="1"/>
          <w:numId w:val="2"/>
        </w:numPr>
        <w:spacing w:after="0" w:line="276" w:lineRule="auto"/>
        <w:jc w:val="both"/>
      </w:pPr>
      <w:r>
        <w:t>D</w:t>
      </w:r>
      <w:r w:rsidRPr="00BC6DFA">
        <w:t>ignify the role and responsibility of the labor inspector, which implies adequate remuneration</w:t>
      </w:r>
      <w:r w:rsidR="00372E96">
        <w:t xml:space="preserve"> and adequate labor conditions</w:t>
      </w:r>
      <w:r>
        <w:t>.</w:t>
      </w:r>
    </w:p>
    <w:p w14:paraId="5951D499" w14:textId="77777777" w:rsidR="001863CB" w:rsidRDefault="00BC6DFA" w:rsidP="001863CB">
      <w:pPr>
        <w:pStyle w:val="ListParagraph"/>
        <w:numPr>
          <w:ilvl w:val="1"/>
          <w:numId w:val="2"/>
        </w:numPr>
        <w:spacing w:after="0" w:line="276" w:lineRule="auto"/>
        <w:jc w:val="both"/>
      </w:pPr>
      <w:r>
        <w:t>A</w:t>
      </w:r>
      <w:r w:rsidRPr="00BC6DFA">
        <w:t>pply internal control mechanisms and sanction public servants that merit it. This is an important is</w:t>
      </w:r>
      <w:r>
        <w:t>sue to increase citizens’ confidence</w:t>
      </w:r>
      <w:r w:rsidR="00103281" w:rsidRPr="00BC6DFA">
        <w:t>.</w:t>
      </w:r>
    </w:p>
    <w:p w14:paraId="12EEE8B0" w14:textId="26919678" w:rsidR="001863CB" w:rsidRDefault="001863CB" w:rsidP="001863CB">
      <w:pPr>
        <w:pStyle w:val="ListParagraph"/>
        <w:numPr>
          <w:ilvl w:val="1"/>
          <w:numId w:val="2"/>
        </w:numPr>
        <w:spacing w:after="0" w:line="276" w:lineRule="auto"/>
        <w:jc w:val="both"/>
      </w:pPr>
      <w:r>
        <w:t>Develop strong data, and statistical information</w:t>
      </w:r>
      <w:r w:rsidR="00420B4F">
        <w:t xml:space="preserve"> –including labor market information systems-</w:t>
      </w:r>
      <w:r>
        <w:t xml:space="preserve"> to inform the inspection function.</w:t>
      </w:r>
    </w:p>
    <w:p w14:paraId="7B1331BD" w14:textId="1AAB8796" w:rsidR="00DD3CEA" w:rsidRPr="00BC6DFA" w:rsidRDefault="00BC6DFA" w:rsidP="00C273C1">
      <w:pPr>
        <w:pStyle w:val="ListParagraph"/>
        <w:numPr>
          <w:ilvl w:val="1"/>
          <w:numId w:val="2"/>
        </w:numPr>
        <w:spacing w:after="0" w:line="276" w:lineRule="auto"/>
        <w:jc w:val="both"/>
      </w:pPr>
      <w:r>
        <w:t>M</w:t>
      </w:r>
      <w:r w:rsidR="001863CB">
        <w:t>onitor the efficiency of labor</w:t>
      </w:r>
      <w:r w:rsidRPr="00BC6DFA">
        <w:t xml:space="preserve"> inspection</w:t>
      </w:r>
      <w:r w:rsidR="00DD3CEA" w:rsidRPr="00BC6DFA">
        <w:t>.</w:t>
      </w:r>
    </w:p>
    <w:p w14:paraId="6DA38F69" w14:textId="77777777" w:rsidR="00103281" w:rsidRPr="00BC6DFA" w:rsidRDefault="00103281" w:rsidP="00C273C1">
      <w:pPr>
        <w:pStyle w:val="ListParagraph"/>
        <w:spacing w:after="0" w:line="276" w:lineRule="auto"/>
        <w:ind w:left="1440"/>
        <w:jc w:val="both"/>
      </w:pPr>
    </w:p>
    <w:p w14:paraId="4BBDF208" w14:textId="08C56ED2" w:rsidR="00B00D53" w:rsidRPr="00BC6DFA" w:rsidRDefault="00BC6DFA" w:rsidP="00C273C1">
      <w:pPr>
        <w:pStyle w:val="ListParagraph"/>
        <w:numPr>
          <w:ilvl w:val="0"/>
          <w:numId w:val="2"/>
        </w:numPr>
        <w:spacing w:after="0" w:line="276" w:lineRule="auto"/>
        <w:jc w:val="both"/>
      </w:pPr>
      <w:r>
        <w:rPr>
          <w:rFonts w:cstheme="majorHAnsi"/>
        </w:rPr>
        <w:t>C</w:t>
      </w:r>
      <w:r w:rsidRPr="00BC6DFA">
        <w:rPr>
          <w:rFonts w:cstheme="majorHAnsi"/>
        </w:rPr>
        <w:t>ontinue investing in the use of technology and technological recon</w:t>
      </w:r>
      <w:r>
        <w:rPr>
          <w:rFonts w:cstheme="majorHAnsi"/>
        </w:rPr>
        <w:t>version in labor inspection, yet</w:t>
      </w:r>
      <w:r w:rsidRPr="00BC6DFA">
        <w:rPr>
          <w:rFonts w:cstheme="majorHAnsi"/>
        </w:rPr>
        <w:t xml:space="preserve"> solving the challenges that</w:t>
      </w:r>
      <w:r>
        <w:rPr>
          <w:rFonts w:cstheme="majorHAnsi"/>
        </w:rPr>
        <w:t xml:space="preserve"> it poses</w:t>
      </w:r>
      <w:r w:rsidRPr="00BC6DFA">
        <w:rPr>
          <w:rFonts w:cstheme="majorHAnsi"/>
        </w:rPr>
        <w:t xml:space="preserve"> today</w:t>
      </w:r>
      <w:r w:rsidR="00F670A8">
        <w:rPr>
          <w:rFonts w:cstheme="majorHAnsi"/>
        </w:rPr>
        <w:t>.  Some specific actions mentioned during the Workshop</w:t>
      </w:r>
      <w:r w:rsidR="00B00D53" w:rsidRPr="00BC6DFA">
        <w:rPr>
          <w:rFonts w:cstheme="majorHAnsi"/>
        </w:rPr>
        <w:t>:</w:t>
      </w:r>
    </w:p>
    <w:p w14:paraId="46A7F142" w14:textId="77777777" w:rsidR="00B00D53" w:rsidRPr="00BC6DFA" w:rsidRDefault="00B00D53" w:rsidP="00C273C1">
      <w:pPr>
        <w:pStyle w:val="ListParagraph"/>
        <w:spacing w:after="0" w:line="276" w:lineRule="auto"/>
        <w:jc w:val="both"/>
        <w:rPr>
          <w:rFonts w:cstheme="majorHAnsi"/>
        </w:rPr>
      </w:pPr>
    </w:p>
    <w:p w14:paraId="3FFE2CBC" w14:textId="43914969" w:rsidR="00BC6DFA" w:rsidRPr="00BC6DFA" w:rsidRDefault="00BC6DFA" w:rsidP="00C273C1">
      <w:pPr>
        <w:pStyle w:val="ListParagraph"/>
        <w:numPr>
          <w:ilvl w:val="1"/>
          <w:numId w:val="2"/>
        </w:numPr>
        <w:spacing w:after="0" w:line="276" w:lineRule="auto"/>
        <w:jc w:val="both"/>
      </w:pPr>
      <w:r w:rsidRPr="00BC6DFA">
        <w:rPr>
          <w:rFonts w:cstheme="majorHAnsi"/>
        </w:rPr>
        <w:t xml:space="preserve">Review </w:t>
      </w:r>
      <w:r>
        <w:rPr>
          <w:rFonts w:cstheme="majorHAnsi"/>
        </w:rPr>
        <w:t>processes</w:t>
      </w:r>
      <w:r w:rsidRPr="00BC6DFA">
        <w:rPr>
          <w:rFonts w:cstheme="majorHAnsi"/>
        </w:rPr>
        <w:t xml:space="preserve"> and internal procedures to be consistent with technological changes (for example, regulate and allow use of electronic signatures and electronic notifications).</w:t>
      </w:r>
    </w:p>
    <w:p w14:paraId="4F17BAB6" w14:textId="77777777" w:rsidR="00BC6DFA" w:rsidRPr="00BC6DFA" w:rsidRDefault="00BC6DFA" w:rsidP="00C273C1">
      <w:pPr>
        <w:pStyle w:val="ListParagraph"/>
        <w:numPr>
          <w:ilvl w:val="1"/>
          <w:numId w:val="2"/>
        </w:numPr>
        <w:spacing w:after="0" w:line="276" w:lineRule="auto"/>
        <w:jc w:val="both"/>
      </w:pPr>
      <w:r w:rsidRPr="00BC6DFA">
        <w:rPr>
          <w:rFonts w:cstheme="majorHAnsi"/>
        </w:rPr>
        <w:t>Encourage changes in the organizational culture so that Ministries in general, and inspection services in particular, are more open to technological change.</w:t>
      </w:r>
    </w:p>
    <w:p w14:paraId="33CD778F" w14:textId="088A69CA" w:rsidR="00B00D53" w:rsidRPr="00BC6DFA" w:rsidRDefault="00BC6DFA" w:rsidP="00C273C1">
      <w:pPr>
        <w:pStyle w:val="ListParagraph"/>
        <w:numPr>
          <w:ilvl w:val="1"/>
          <w:numId w:val="2"/>
        </w:numPr>
        <w:spacing w:after="0" w:line="276" w:lineRule="auto"/>
        <w:jc w:val="both"/>
      </w:pPr>
      <w:r w:rsidRPr="00BC6DFA">
        <w:rPr>
          <w:rFonts w:cstheme="majorHAnsi"/>
        </w:rPr>
        <w:t>Provide continuous training t</w:t>
      </w:r>
      <w:r w:rsidR="00F670A8">
        <w:rPr>
          <w:rFonts w:cstheme="majorHAnsi"/>
        </w:rPr>
        <w:t xml:space="preserve">o </w:t>
      </w:r>
      <w:r w:rsidRPr="00BC6DFA">
        <w:rPr>
          <w:rFonts w:cstheme="majorHAnsi"/>
        </w:rPr>
        <w:t>permanently accompan</w:t>
      </w:r>
      <w:r w:rsidR="00F670A8">
        <w:rPr>
          <w:rFonts w:cstheme="majorHAnsi"/>
        </w:rPr>
        <w:t>y</w:t>
      </w:r>
      <w:r w:rsidRPr="00BC6DFA">
        <w:rPr>
          <w:rFonts w:cstheme="majorHAnsi"/>
        </w:rPr>
        <w:t xml:space="preserve"> the use of new equipment and technologies.</w:t>
      </w:r>
    </w:p>
    <w:p w14:paraId="1CE60387" w14:textId="77777777" w:rsidR="00BC6DFA" w:rsidRPr="00BC6DFA" w:rsidRDefault="00BC6DFA" w:rsidP="00C273C1">
      <w:pPr>
        <w:pStyle w:val="ListParagraph"/>
        <w:spacing w:after="0" w:line="276" w:lineRule="auto"/>
        <w:ind w:left="1440"/>
        <w:jc w:val="both"/>
      </w:pPr>
    </w:p>
    <w:p w14:paraId="7114833D" w14:textId="37C1BF16" w:rsidR="004A29E5" w:rsidRDefault="00BC6DFA" w:rsidP="00C273C1">
      <w:pPr>
        <w:pStyle w:val="ListParagraph"/>
        <w:numPr>
          <w:ilvl w:val="0"/>
          <w:numId w:val="4"/>
        </w:numPr>
        <w:spacing w:after="0" w:line="276" w:lineRule="auto"/>
        <w:jc w:val="both"/>
        <w:rPr>
          <w:rFonts w:cstheme="majorHAnsi"/>
        </w:rPr>
      </w:pPr>
      <w:r w:rsidRPr="00BC6DFA">
        <w:rPr>
          <w:rFonts w:cstheme="majorHAnsi"/>
        </w:rPr>
        <w:t>Give greater emphasis to the plann</w:t>
      </w:r>
      <w:r w:rsidR="00F670A8">
        <w:rPr>
          <w:rFonts w:cstheme="majorHAnsi"/>
        </w:rPr>
        <w:t>ing and programming phases of</w:t>
      </w:r>
      <w:r w:rsidRPr="00BC6DFA">
        <w:rPr>
          <w:rFonts w:cstheme="majorHAnsi"/>
        </w:rPr>
        <w:t xml:space="preserve"> labor inspection. Use and cross databases and statistics from different instances (big data) to prioritize sectors and territories.</w:t>
      </w:r>
    </w:p>
    <w:p w14:paraId="41907904" w14:textId="77777777" w:rsidR="00BC6DFA" w:rsidRPr="00BC6DFA" w:rsidRDefault="00BC6DFA" w:rsidP="00C273C1">
      <w:pPr>
        <w:spacing w:after="0" w:line="276" w:lineRule="auto"/>
        <w:ind w:left="360"/>
        <w:jc w:val="both"/>
        <w:rPr>
          <w:rFonts w:cstheme="majorHAnsi"/>
        </w:rPr>
      </w:pPr>
    </w:p>
    <w:p w14:paraId="6F14E975" w14:textId="6F642E8F" w:rsidR="00AB5C88" w:rsidRDefault="00BC6DFA" w:rsidP="00C273C1">
      <w:pPr>
        <w:pStyle w:val="ListParagraph"/>
        <w:numPr>
          <w:ilvl w:val="0"/>
          <w:numId w:val="2"/>
        </w:numPr>
        <w:spacing w:after="0" w:line="276" w:lineRule="auto"/>
        <w:jc w:val="both"/>
        <w:rPr>
          <w:rFonts w:cstheme="majorHAnsi"/>
        </w:rPr>
      </w:pPr>
      <w:r w:rsidRPr="00BC6DFA">
        <w:rPr>
          <w:rFonts w:cstheme="majorHAnsi"/>
        </w:rPr>
        <w:lastRenderedPageBreak/>
        <w:t>Bring the services of Labor Ministries to all regions of each country (territorialize services). Decentralization strategies, as well as the use of technology, allow</w:t>
      </w:r>
      <w:r w:rsidR="00F670A8">
        <w:rPr>
          <w:rFonts w:cstheme="majorHAnsi"/>
        </w:rPr>
        <w:t xml:space="preserve"> for better service</w:t>
      </w:r>
      <w:r w:rsidRPr="00BC6DFA">
        <w:rPr>
          <w:rFonts w:cstheme="majorHAnsi"/>
        </w:rPr>
        <w:t xml:space="preserve"> and coverage, especially in rural areas.</w:t>
      </w:r>
    </w:p>
    <w:p w14:paraId="2F00708A" w14:textId="77777777" w:rsidR="00BC6DFA" w:rsidRPr="00BC6DFA" w:rsidRDefault="00BC6DFA" w:rsidP="00C273C1">
      <w:pPr>
        <w:pStyle w:val="ListParagraph"/>
        <w:spacing w:after="0" w:line="276" w:lineRule="auto"/>
        <w:jc w:val="both"/>
        <w:rPr>
          <w:rFonts w:cstheme="majorHAnsi"/>
        </w:rPr>
      </w:pPr>
    </w:p>
    <w:p w14:paraId="72537999" w14:textId="23E9135E" w:rsidR="00676B14" w:rsidRDefault="00BC6DFA" w:rsidP="00C273C1">
      <w:pPr>
        <w:pStyle w:val="ListParagraph"/>
        <w:numPr>
          <w:ilvl w:val="0"/>
          <w:numId w:val="2"/>
        </w:numPr>
        <w:spacing w:after="0" w:line="276" w:lineRule="auto"/>
        <w:jc w:val="both"/>
      </w:pPr>
      <w:r>
        <w:t>C</w:t>
      </w:r>
      <w:r w:rsidRPr="00BC6DFA">
        <w:t xml:space="preserve">omplement the punitive / sanctioning role of labor inspection with a preventive approach. In this effort, rethink and review </w:t>
      </w:r>
      <w:r w:rsidR="00C273C1">
        <w:t xml:space="preserve">the monitoring and </w:t>
      </w:r>
      <w:r w:rsidRPr="00BC6DFA">
        <w:t>evaluation metrics of the inspection so as not to privilege only its punitive or san</w:t>
      </w:r>
      <w:r w:rsidR="00C273C1">
        <w:t xml:space="preserve">ctioning role. For example, by </w:t>
      </w:r>
      <w:r w:rsidR="00F670A8">
        <w:t xml:space="preserve">including </w:t>
      </w:r>
      <w:r w:rsidR="00C273C1" w:rsidRPr="00BC6DFA">
        <w:t>the</w:t>
      </w:r>
      <w:r w:rsidR="00C273C1">
        <w:t xml:space="preserve"> number of </w:t>
      </w:r>
      <w:r w:rsidR="00C273C1" w:rsidRPr="00BC6DFA">
        <w:t>technical</w:t>
      </w:r>
      <w:r w:rsidR="00C273C1">
        <w:t xml:space="preserve"> advice or awareness visits</w:t>
      </w:r>
      <w:r w:rsidR="00F670A8">
        <w:t xml:space="preserve"> as a performance indicator</w:t>
      </w:r>
      <w:r w:rsidR="00C273C1">
        <w:t xml:space="preserve">.  </w:t>
      </w:r>
    </w:p>
    <w:p w14:paraId="57CE9866" w14:textId="77777777" w:rsidR="00627126" w:rsidRDefault="00627126" w:rsidP="00627126">
      <w:pPr>
        <w:pStyle w:val="ListParagraph"/>
      </w:pPr>
    </w:p>
    <w:p w14:paraId="0007E94F" w14:textId="37A32A3B" w:rsidR="00627126" w:rsidRDefault="00627126" w:rsidP="00627126">
      <w:pPr>
        <w:pStyle w:val="ListParagraph"/>
        <w:numPr>
          <w:ilvl w:val="0"/>
          <w:numId w:val="2"/>
        </w:numPr>
        <w:spacing w:after="0" w:line="276" w:lineRule="auto"/>
        <w:jc w:val="both"/>
      </w:pPr>
      <w:r w:rsidRPr="00627126">
        <w:t xml:space="preserve">Caribbean countries recommended </w:t>
      </w:r>
      <w:r w:rsidR="002678CD">
        <w:t xml:space="preserve">to </w:t>
      </w:r>
      <w:r w:rsidRPr="00627126">
        <w:t xml:space="preserve">their Governments to consider developing a </w:t>
      </w:r>
      <w:proofErr w:type="spellStart"/>
      <w:r w:rsidRPr="00627126">
        <w:t>programme</w:t>
      </w:r>
      <w:proofErr w:type="spellEnd"/>
      <w:r w:rsidRPr="00627126">
        <w:t xml:space="preserve"> / </w:t>
      </w:r>
      <w:proofErr w:type="spellStart"/>
      <w:r w:rsidRPr="00627126">
        <w:t>programmes</w:t>
      </w:r>
      <w:proofErr w:type="spellEnd"/>
      <w:r w:rsidRPr="00627126">
        <w:t xml:space="preserve"> to foster “Corporate behavioral change”.  It is suggested that such a </w:t>
      </w:r>
      <w:proofErr w:type="spellStart"/>
      <w:r w:rsidRPr="00627126">
        <w:t>programme</w:t>
      </w:r>
      <w:proofErr w:type="spellEnd"/>
      <w:r w:rsidRPr="00627126">
        <w:t xml:space="preserve"> could be used to encourage self-regulation at the workplace thereby encouraging employers and employees, as appropriate, to take greater responsibility for compliance with </w:t>
      </w:r>
      <w:proofErr w:type="spellStart"/>
      <w:r w:rsidRPr="00627126">
        <w:t>labour</w:t>
      </w:r>
      <w:proofErr w:type="spellEnd"/>
      <w:r w:rsidRPr="00627126">
        <w:t xml:space="preserve"> legislation, rather than relying solely on mandates from the Labour Inspector.  An approach similar to that applied in the behavioral change projects to address HIV/AIDS may be useful. </w:t>
      </w:r>
      <w:r>
        <w:t xml:space="preserve">These would be “Corporate Behavioral Change </w:t>
      </w:r>
      <w:proofErr w:type="spellStart"/>
      <w:r>
        <w:t>Programmes</w:t>
      </w:r>
      <w:proofErr w:type="spellEnd"/>
      <w:r>
        <w:t xml:space="preserve">”, as a new area for Ministries in the Caribbean. </w:t>
      </w:r>
    </w:p>
    <w:p w14:paraId="1679C02F" w14:textId="77777777" w:rsidR="00627126" w:rsidRDefault="00627126" w:rsidP="00812EBA">
      <w:pPr>
        <w:pStyle w:val="ListParagraph"/>
        <w:spacing w:after="0" w:line="276" w:lineRule="auto"/>
        <w:jc w:val="both"/>
      </w:pPr>
    </w:p>
    <w:p w14:paraId="645E9DED" w14:textId="77777777" w:rsidR="00627126" w:rsidRPr="00BC6DFA" w:rsidRDefault="00627126" w:rsidP="00812EBA">
      <w:pPr>
        <w:pStyle w:val="ListParagraph"/>
        <w:spacing w:after="0" w:line="276" w:lineRule="auto"/>
        <w:jc w:val="both"/>
      </w:pPr>
    </w:p>
    <w:p w14:paraId="5445175C" w14:textId="566E667D" w:rsidR="00FD226D" w:rsidRPr="00627126" w:rsidRDefault="00FD226D" w:rsidP="00812EBA">
      <w:pPr>
        <w:spacing w:after="0" w:line="276" w:lineRule="auto"/>
        <w:rPr>
          <w:rFonts w:ascii="Calibri" w:hAnsi="Calibri"/>
          <w:b/>
          <w:caps/>
          <w:sz w:val="24"/>
          <w:szCs w:val="24"/>
        </w:rPr>
      </w:pPr>
      <w:r w:rsidRPr="00627126">
        <w:rPr>
          <w:rFonts w:ascii="Calibri" w:hAnsi="Calibri"/>
          <w:b/>
          <w:sz w:val="24"/>
          <w:szCs w:val="24"/>
        </w:rPr>
        <w:t xml:space="preserve">TOPIC 2 – </w:t>
      </w:r>
      <w:r w:rsidRPr="00627126">
        <w:rPr>
          <w:rFonts w:ascii="Calibri" w:hAnsi="Calibri"/>
          <w:b/>
          <w:caps/>
          <w:sz w:val="24"/>
          <w:szCs w:val="24"/>
        </w:rPr>
        <w:t>ALTERNATIVE RESOLUTION OF INDIVIDUAL AND COLLECTIVE LABOR DISPUTES</w:t>
      </w:r>
    </w:p>
    <w:p w14:paraId="21362A87" w14:textId="77777777" w:rsidR="00812EBA" w:rsidRDefault="00812EBA" w:rsidP="00812EBA">
      <w:pPr>
        <w:spacing w:after="0" w:line="276" w:lineRule="auto"/>
        <w:jc w:val="both"/>
        <w:rPr>
          <w:b/>
        </w:rPr>
      </w:pPr>
    </w:p>
    <w:p w14:paraId="4E37D267" w14:textId="46C01361" w:rsidR="00FD226D" w:rsidRDefault="00FD226D" w:rsidP="00812EBA">
      <w:pPr>
        <w:spacing w:after="0" w:line="276" w:lineRule="auto"/>
        <w:jc w:val="both"/>
        <w:rPr>
          <w:b/>
        </w:rPr>
      </w:pPr>
      <w:r w:rsidRPr="00FD226D">
        <w:rPr>
          <w:b/>
        </w:rPr>
        <w:t>CHALLENGES</w:t>
      </w:r>
    </w:p>
    <w:p w14:paraId="26474EBE" w14:textId="77777777" w:rsidR="00FD226D" w:rsidRPr="00FD226D" w:rsidRDefault="00FD226D" w:rsidP="00812EBA">
      <w:pPr>
        <w:spacing w:after="0" w:line="276" w:lineRule="auto"/>
        <w:jc w:val="both"/>
        <w:rPr>
          <w:b/>
        </w:rPr>
      </w:pPr>
    </w:p>
    <w:p w14:paraId="799A2261" w14:textId="6FEEE37F" w:rsidR="00627126" w:rsidRPr="00627126" w:rsidRDefault="00627126" w:rsidP="00812EBA">
      <w:pPr>
        <w:pStyle w:val="ListParagraph"/>
        <w:numPr>
          <w:ilvl w:val="0"/>
          <w:numId w:val="2"/>
        </w:numPr>
        <w:spacing w:after="0" w:line="276" w:lineRule="auto"/>
        <w:jc w:val="both"/>
      </w:pPr>
      <w:r w:rsidRPr="003A0C9A">
        <w:t>It is recognized that, throughout the Hemisphere, there is a deficit of</w:t>
      </w:r>
      <w:r w:rsidR="001710F1" w:rsidRPr="003A0C9A">
        <w:t xml:space="preserve"> duly trained</w:t>
      </w:r>
      <w:r w:rsidRPr="003A0C9A">
        <w:t xml:space="preserve"> mediato</w:t>
      </w:r>
      <w:r w:rsidR="001710F1" w:rsidRPr="003A0C9A">
        <w:t>rs and conciliators</w:t>
      </w:r>
      <w:r w:rsidRPr="003A0C9A">
        <w:t>.</w:t>
      </w:r>
    </w:p>
    <w:p w14:paraId="5B0AC923" w14:textId="77777777" w:rsidR="001710F1" w:rsidRPr="003A0C9A" w:rsidRDefault="001710F1" w:rsidP="003A0C9A">
      <w:pPr>
        <w:pStyle w:val="ListParagraph"/>
        <w:spacing w:after="0" w:line="276" w:lineRule="auto"/>
        <w:jc w:val="both"/>
      </w:pPr>
    </w:p>
    <w:p w14:paraId="6D2BDB8A" w14:textId="56C8C180" w:rsidR="001710F1" w:rsidRPr="003A0C9A" w:rsidRDefault="001710F1" w:rsidP="003A0C9A">
      <w:pPr>
        <w:pStyle w:val="ListParagraph"/>
        <w:numPr>
          <w:ilvl w:val="0"/>
          <w:numId w:val="2"/>
        </w:numPr>
        <w:spacing w:after="0" w:line="276" w:lineRule="auto"/>
        <w:jc w:val="both"/>
      </w:pPr>
      <w:r w:rsidRPr="003A0C9A">
        <w:t xml:space="preserve">There are flaws in the procedures to initiate and develop alternative dispute resolution mechanisms, such as conciliation and mediation. For example, in some cases the worker is in charge of personally notifying the employer about the conciliation hearings, which does not contribute to the resolution of </w:t>
      </w:r>
      <w:r w:rsidR="003A0C9A" w:rsidRPr="003A0C9A">
        <w:t xml:space="preserve">a </w:t>
      </w:r>
      <w:r w:rsidRPr="003A0C9A">
        <w:t>dispute.</w:t>
      </w:r>
    </w:p>
    <w:p w14:paraId="43FCF9DF" w14:textId="77777777" w:rsidR="001710F1" w:rsidRPr="003A0C9A" w:rsidRDefault="001710F1" w:rsidP="003A0C9A">
      <w:pPr>
        <w:pStyle w:val="ListParagraph"/>
        <w:spacing w:after="0" w:line="276" w:lineRule="auto"/>
        <w:jc w:val="both"/>
      </w:pPr>
    </w:p>
    <w:p w14:paraId="75F9AD1E" w14:textId="192DED75" w:rsidR="001710F1" w:rsidRPr="003A0C9A" w:rsidRDefault="001710F1" w:rsidP="003A0C9A">
      <w:pPr>
        <w:pStyle w:val="ListParagraph"/>
        <w:numPr>
          <w:ilvl w:val="0"/>
          <w:numId w:val="2"/>
        </w:numPr>
        <w:spacing w:after="0" w:line="276" w:lineRule="auto"/>
        <w:jc w:val="both"/>
      </w:pPr>
      <w:r w:rsidRPr="003A0C9A">
        <w:t xml:space="preserve">One of the biggest challenges in alternative dispute resolution is the time that conciliations and mediations can take. The parties expect quick solutions. In addition, the non-binding nature of the decisions of these bodies (in some countries), as well as the terms that the law imposes to go to Court, </w:t>
      </w:r>
      <w:r w:rsidR="003A0C9A" w:rsidRPr="003A0C9A">
        <w:t>pushes</w:t>
      </w:r>
      <w:r w:rsidRPr="003A0C9A">
        <w:t xml:space="preserve"> parties to go to </w:t>
      </w:r>
      <w:r w:rsidR="003A0C9A" w:rsidRPr="003A0C9A">
        <w:t>the judicial system sooner rather than later</w:t>
      </w:r>
      <w:r w:rsidRPr="003A0C9A">
        <w:t xml:space="preserve">. </w:t>
      </w:r>
    </w:p>
    <w:p w14:paraId="797A186B" w14:textId="77777777" w:rsidR="00627126" w:rsidRDefault="00627126" w:rsidP="003A0C9A">
      <w:pPr>
        <w:pStyle w:val="ListParagraph"/>
        <w:spacing w:after="0" w:line="276" w:lineRule="auto"/>
        <w:jc w:val="both"/>
      </w:pPr>
    </w:p>
    <w:p w14:paraId="4EB3CD29" w14:textId="2067F28F" w:rsidR="003A0C9A" w:rsidRDefault="003A0C9A" w:rsidP="003A0C9A">
      <w:pPr>
        <w:pStyle w:val="ListParagraph"/>
        <w:numPr>
          <w:ilvl w:val="0"/>
          <w:numId w:val="2"/>
        </w:numPr>
        <w:spacing w:after="0" w:line="276" w:lineRule="auto"/>
        <w:jc w:val="both"/>
      </w:pPr>
      <w:r>
        <w:t>The inclusion of arbitrat</w:t>
      </w:r>
      <w:r w:rsidR="00FB25E4">
        <w:t xml:space="preserve">ion clauses in labor contracts </w:t>
      </w:r>
      <w:r>
        <w:t>restricts the worker’s access to the alternative dispute resolution process</w:t>
      </w:r>
      <w:r w:rsidR="00FB25E4">
        <w:t xml:space="preserve"> -</w:t>
      </w:r>
      <w:r>
        <w:t>particul</w:t>
      </w:r>
      <w:r w:rsidR="00FB25E4">
        <w:t>arly conciliation and mediation-, b</w:t>
      </w:r>
      <w:r>
        <w:t xml:space="preserve">ecause </w:t>
      </w:r>
      <w:r w:rsidR="00FB25E4">
        <w:t>it f</w:t>
      </w:r>
      <w:r>
        <w:t xml:space="preserve">orces </w:t>
      </w:r>
      <w:r>
        <w:lastRenderedPageBreak/>
        <w:t xml:space="preserve">the employee to go straight to court. </w:t>
      </w:r>
      <w:r w:rsidR="00FB25E4">
        <w:t xml:space="preserve"> This practice is increasingly being used in some countries, while in others it is expressly prohibited in the labor legislation (Costa Rican case). </w:t>
      </w:r>
    </w:p>
    <w:p w14:paraId="1EB1036D" w14:textId="77777777" w:rsidR="003A0C9A" w:rsidRDefault="003A0C9A" w:rsidP="003A0C9A">
      <w:pPr>
        <w:pStyle w:val="ListParagraph"/>
        <w:spacing w:after="0" w:line="276" w:lineRule="auto"/>
        <w:jc w:val="both"/>
      </w:pPr>
    </w:p>
    <w:p w14:paraId="439319C7" w14:textId="0997FD2B" w:rsidR="003A0C9A" w:rsidRPr="003A0C9A" w:rsidRDefault="003A0C9A" w:rsidP="003A0C9A">
      <w:pPr>
        <w:pStyle w:val="ListParagraph"/>
        <w:numPr>
          <w:ilvl w:val="0"/>
          <w:numId w:val="2"/>
        </w:numPr>
        <w:spacing w:after="0" w:line="276" w:lineRule="auto"/>
        <w:jc w:val="both"/>
      </w:pPr>
      <w:r>
        <w:t xml:space="preserve">A challenge shared by Caribbean countries, is the increasing legalization of industrial relations, </w:t>
      </w:r>
      <w:r w:rsidRPr="003A0C9A">
        <w:t>as seen by the increasing involvement of attorneys in the dispute resolution process at the pre-conciliation, domestic and tribunal levels.  It is noted that the challenge is presented, for example, in instances where</w:t>
      </w:r>
      <w:r w:rsidR="002678CD">
        <w:t>,</w:t>
      </w:r>
      <w:r w:rsidRPr="003A0C9A">
        <w:t xml:space="preserve"> as a result of their schedules, attorneys are often unable to attend </w:t>
      </w:r>
      <w:r w:rsidR="00443CF0">
        <w:t>labo</w:t>
      </w:r>
      <w:r w:rsidRPr="003A0C9A">
        <w:t>r-related hearings in a timely manner with the result that access to labor justice is negatively affected.</w:t>
      </w:r>
      <w:r w:rsidRPr="003E7D98">
        <w:t xml:space="preserve">  </w:t>
      </w:r>
    </w:p>
    <w:p w14:paraId="18A4A8B7" w14:textId="77777777" w:rsidR="00FD226D" w:rsidRDefault="00FD226D" w:rsidP="00FD226D">
      <w:pPr>
        <w:spacing w:after="0" w:line="276" w:lineRule="auto"/>
        <w:rPr>
          <w:b/>
        </w:rPr>
      </w:pPr>
    </w:p>
    <w:p w14:paraId="3DF958F6" w14:textId="463D868E" w:rsidR="00FD226D" w:rsidRPr="00FD226D" w:rsidRDefault="00FD226D" w:rsidP="00E84D0C">
      <w:pPr>
        <w:rPr>
          <w:b/>
        </w:rPr>
      </w:pPr>
      <w:r w:rsidRPr="00FD226D">
        <w:rPr>
          <w:b/>
        </w:rPr>
        <w:t>LESSONS LEARNED</w:t>
      </w:r>
    </w:p>
    <w:p w14:paraId="7FE93836" w14:textId="77777777" w:rsidR="00FD226D" w:rsidRDefault="00FD226D" w:rsidP="00FD226D">
      <w:pPr>
        <w:pStyle w:val="ListParagraph"/>
        <w:spacing w:after="0" w:line="276" w:lineRule="auto"/>
      </w:pPr>
    </w:p>
    <w:p w14:paraId="57F465CF" w14:textId="06451305" w:rsidR="000551B5" w:rsidRPr="00E454A9" w:rsidRDefault="000551B5" w:rsidP="00E454A9">
      <w:pPr>
        <w:pStyle w:val="ListParagraph"/>
        <w:numPr>
          <w:ilvl w:val="0"/>
          <w:numId w:val="2"/>
        </w:numPr>
        <w:spacing w:after="0" w:line="276" w:lineRule="auto"/>
        <w:jc w:val="both"/>
      </w:pPr>
      <w:r w:rsidRPr="00E454A9">
        <w:t xml:space="preserve">Mediation and conciliation are the most used alternative dispute resolution mechanisms.  It is recognized that they greatly contribute to compliance with labor legislation. </w:t>
      </w:r>
    </w:p>
    <w:p w14:paraId="4817719B" w14:textId="77777777" w:rsidR="000551B5" w:rsidRPr="00E454A9" w:rsidRDefault="000551B5" w:rsidP="00E454A9">
      <w:pPr>
        <w:pStyle w:val="ListParagraph"/>
        <w:spacing w:after="0" w:line="276" w:lineRule="auto"/>
        <w:jc w:val="both"/>
      </w:pPr>
    </w:p>
    <w:p w14:paraId="538151BD" w14:textId="77777777" w:rsidR="00E454A9" w:rsidRPr="00E454A9" w:rsidRDefault="000551B5" w:rsidP="00E454A9">
      <w:pPr>
        <w:pStyle w:val="ListParagraph"/>
        <w:numPr>
          <w:ilvl w:val="0"/>
          <w:numId w:val="2"/>
        </w:numPr>
        <w:spacing w:after="0" w:line="276" w:lineRule="auto"/>
        <w:jc w:val="both"/>
      </w:pPr>
      <w:r w:rsidRPr="00E454A9">
        <w:t>Development of mediation and conciliation mechanisms in the region is dissimilar</w:t>
      </w:r>
      <w:r w:rsidR="00E454A9" w:rsidRPr="00E454A9">
        <w:t>. I</w:t>
      </w:r>
      <w:r w:rsidRPr="00E454A9">
        <w:t>n most countries it seems to be very incipient</w:t>
      </w:r>
      <w:r w:rsidR="00E454A9" w:rsidRPr="00E454A9">
        <w:t xml:space="preserve">, although it has shown </w:t>
      </w:r>
      <w:r w:rsidRPr="00E454A9">
        <w:t xml:space="preserve">very good results </w:t>
      </w:r>
      <w:r w:rsidR="00E454A9" w:rsidRPr="00E454A9">
        <w:t xml:space="preserve">so far </w:t>
      </w:r>
      <w:r w:rsidRPr="00E454A9">
        <w:t xml:space="preserve">(some countries indicated rates of more than 50% of conflicts solved by these routes, effectively decongesting the judicial system). </w:t>
      </w:r>
      <w:r w:rsidR="00E454A9" w:rsidRPr="00E454A9">
        <w:t>A</w:t>
      </w:r>
      <w:r w:rsidRPr="00E454A9">
        <w:t xml:space="preserve"> number of countries are just creating </w:t>
      </w:r>
      <w:r w:rsidR="00E454A9" w:rsidRPr="00E454A9">
        <w:t xml:space="preserve">their Mediation Protocols. Canada´s experience was recognized as one of the most advanced. </w:t>
      </w:r>
    </w:p>
    <w:p w14:paraId="0E0C7403" w14:textId="77777777" w:rsidR="00E454A9" w:rsidRPr="00E454A9" w:rsidRDefault="00E454A9" w:rsidP="00E454A9">
      <w:pPr>
        <w:pStyle w:val="ListParagraph"/>
        <w:spacing w:after="0" w:line="276" w:lineRule="auto"/>
        <w:jc w:val="both"/>
      </w:pPr>
    </w:p>
    <w:p w14:paraId="18A7A5F4" w14:textId="2B1EFBD1" w:rsidR="000551B5" w:rsidRPr="00E454A9" w:rsidRDefault="00E454A9" w:rsidP="00E454A9">
      <w:pPr>
        <w:pStyle w:val="ListParagraph"/>
        <w:numPr>
          <w:ilvl w:val="0"/>
          <w:numId w:val="2"/>
        </w:numPr>
        <w:spacing w:after="0" w:line="276" w:lineRule="auto"/>
        <w:jc w:val="both"/>
      </w:pPr>
      <w:r w:rsidRPr="00E454A9">
        <w:t>The professional and personal qualifications of conciliators and mediators are fundamental to make these alternative dispute resolution mechanisms work. It was pointed out that mediators should be professionals in their field, and have the capacity to negotiate and mediate.</w:t>
      </w:r>
    </w:p>
    <w:p w14:paraId="1F74285D" w14:textId="4FA52312" w:rsidR="00FD226D" w:rsidRDefault="00FD226D" w:rsidP="00E454A9">
      <w:pPr>
        <w:pStyle w:val="ListParagraph"/>
        <w:spacing w:after="0" w:line="276" w:lineRule="auto"/>
      </w:pPr>
    </w:p>
    <w:p w14:paraId="7D78BC39" w14:textId="0F52D79B" w:rsidR="00FD226D" w:rsidRPr="00FD226D" w:rsidRDefault="00FD226D" w:rsidP="00FD226D">
      <w:pPr>
        <w:spacing w:after="0" w:line="276" w:lineRule="auto"/>
        <w:rPr>
          <w:b/>
        </w:rPr>
      </w:pPr>
      <w:r w:rsidRPr="00FD226D">
        <w:rPr>
          <w:b/>
        </w:rPr>
        <w:t xml:space="preserve">POLICY RECOMMENDATIONS </w:t>
      </w:r>
    </w:p>
    <w:p w14:paraId="05566715" w14:textId="58E9EE4F" w:rsidR="00FD226D" w:rsidRDefault="00FD226D" w:rsidP="00D64F04">
      <w:pPr>
        <w:pStyle w:val="ListParagraph"/>
        <w:spacing w:after="0" w:line="276" w:lineRule="auto"/>
      </w:pPr>
    </w:p>
    <w:p w14:paraId="091B0052" w14:textId="337E8F19" w:rsidR="00D64F04" w:rsidRPr="00D64F04" w:rsidRDefault="00D64F04" w:rsidP="008C026D">
      <w:pPr>
        <w:pStyle w:val="ListParagraph"/>
        <w:numPr>
          <w:ilvl w:val="0"/>
          <w:numId w:val="2"/>
        </w:numPr>
        <w:spacing w:after="0" w:line="276" w:lineRule="auto"/>
        <w:jc w:val="both"/>
      </w:pPr>
      <w:r w:rsidRPr="00D64F04">
        <w:t>Better define the profiles and qualifications of the officials who assume conciliation and mediation responsibilities, and invest more in their ongoing training.</w:t>
      </w:r>
    </w:p>
    <w:p w14:paraId="16BFD8A7" w14:textId="77777777" w:rsidR="00D64F04" w:rsidRPr="00D64F04" w:rsidRDefault="00D64F04" w:rsidP="008C026D">
      <w:pPr>
        <w:pStyle w:val="ListParagraph"/>
        <w:spacing w:after="0" w:line="276" w:lineRule="auto"/>
        <w:jc w:val="both"/>
      </w:pPr>
    </w:p>
    <w:p w14:paraId="7CB4C76F" w14:textId="5B34CDA2" w:rsidR="00D64F04" w:rsidRPr="00D64F04" w:rsidRDefault="00D64F04" w:rsidP="008C026D">
      <w:pPr>
        <w:pStyle w:val="ListParagraph"/>
        <w:numPr>
          <w:ilvl w:val="0"/>
          <w:numId w:val="2"/>
        </w:numPr>
        <w:spacing w:after="0" w:line="276" w:lineRule="auto"/>
        <w:jc w:val="both"/>
      </w:pPr>
      <w:r w:rsidRPr="00D64F04">
        <w:t>Review and / or define the procedures to activate, develop, monitor and evaluate alternative dispute resolution instances. The following issues were mentioned, among others:</w:t>
      </w:r>
    </w:p>
    <w:p w14:paraId="5CE9A140" w14:textId="77777777" w:rsidR="00F771B7" w:rsidRDefault="00F771B7" w:rsidP="008C026D">
      <w:pPr>
        <w:pStyle w:val="ListParagraph"/>
        <w:spacing w:after="0" w:line="276" w:lineRule="auto"/>
        <w:jc w:val="both"/>
      </w:pPr>
    </w:p>
    <w:p w14:paraId="56C8B2DF" w14:textId="77777777" w:rsidR="00F771B7" w:rsidRDefault="00F771B7" w:rsidP="008C026D">
      <w:pPr>
        <w:pStyle w:val="ListParagraph"/>
        <w:numPr>
          <w:ilvl w:val="1"/>
          <w:numId w:val="2"/>
        </w:numPr>
        <w:spacing w:after="0" w:line="276" w:lineRule="auto"/>
        <w:jc w:val="both"/>
      </w:pPr>
      <w:r>
        <w:t xml:space="preserve">Strengthen legislation to require employers to respond to requests within specified timelines, and not to tend to delay the processes. </w:t>
      </w:r>
    </w:p>
    <w:p w14:paraId="7781E24F" w14:textId="77777777" w:rsidR="00F771B7" w:rsidRDefault="00F771B7" w:rsidP="008C026D">
      <w:pPr>
        <w:pStyle w:val="ListParagraph"/>
        <w:spacing w:after="0" w:line="276" w:lineRule="auto"/>
        <w:ind w:left="1440"/>
        <w:jc w:val="both"/>
      </w:pPr>
    </w:p>
    <w:p w14:paraId="154504FC" w14:textId="77777777" w:rsidR="00F771B7" w:rsidRDefault="00F771B7" w:rsidP="008C026D">
      <w:pPr>
        <w:pStyle w:val="ListParagraph"/>
        <w:numPr>
          <w:ilvl w:val="1"/>
          <w:numId w:val="2"/>
        </w:numPr>
        <w:spacing w:after="0" w:line="276" w:lineRule="auto"/>
        <w:jc w:val="both"/>
      </w:pPr>
      <w:r>
        <w:lastRenderedPageBreak/>
        <w:t xml:space="preserve">Consider having appropriate sanctions that would be used to encourage or to persuade employers to meet the requests, to comply with the directives given, as far as alternative dispute resolution is concerned. </w:t>
      </w:r>
    </w:p>
    <w:p w14:paraId="1FD77855" w14:textId="77777777" w:rsidR="00F771B7" w:rsidRPr="00F771B7" w:rsidRDefault="00F771B7" w:rsidP="008C026D">
      <w:pPr>
        <w:pStyle w:val="ListParagraph"/>
        <w:jc w:val="both"/>
        <w:rPr>
          <w:rFonts w:ascii="inherit" w:eastAsia="Times New Roman" w:hAnsi="inherit" w:cs="Courier New"/>
          <w:color w:val="212121"/>
          <w:sz w:val="20"/>
          <w:szCs w:val="20"/>
          <w:lang w:val="en"/>
        </w:rPr>
      </w:pPr>
    </w:p>
    <w:p w14:paraId="7AA0BB89" w14:textId="35F29AEA" w:rsidR="00F771B7" w:rsidRDefault="00F771B7" w:rsidP="008C026D">
      <w:pPr>
        <w:pStyle w:val="ListParagraph"/>
        <w:numPr>
          <w:ilvl w:val="1"/>
          <w:numId w:val="2"/>
        </w:numPr>
        <w:spacing w:after="0" w:line="276" w:lineRule="auto"/>
        <w:jc w:val="both"/>
      </w:pPr>
      <w:r w:rsidRPr="008C026D">
        <w:t>Adapt physical spaces and guarantee total privacy to hold hearings (it was mentioned that in some cases hearings are done in common spaces with the reception of complaints in the Ministries).</w:t>
      </w:r>
    </w:p>
    <w:p w14:paraId="68F43F2D" w14:textId="77777777" w:rsidR="008C026D" w:rsidRDefault="008C026D" w:rsidP="008C026D">
      <w:pPr>
        <w:pStyle w:val="ListParagraph"/>
      </w:pPr>
    </w:p>
    <w:p w14:paraId="05A069CD" w14:textId="45980A9F" w:rsidR="008C026D" w:rsidRPr="00C6725F" w:rsidRDefault="008C026D" w:rsidP="008C026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C026D">
        <w:t xml:space="preserve">Continue exchanging experiences and </w:t>
      </w:r>
      <w:r w:rsidRPr="00C6725F">
        <w:t>discussing key issues</w:t>
      </w:r>
      <w:r w:rsidR="002678CD" w:rsidRPr="00C6725F">
        <w:t xml:space="preserve">, </w:t>
      </w:r>
      <w:r w:rsidR="00C6725F" w:rsidRPr="00C6725F">
        <w:t xml:space="preserve">such as: </w:t>
      </w:r>
      <w:r w:rsidRPr="00C6725F">
        <w:t>discuss the voluntary or mandatory nature of conciliation and mediation</w:t>
      </w:r>
      <w:r w:rsidR="00203F53" w:rsidRPr="00C6725F">
        <w:t xml:space="preserve">, and </w:t>
      </w:r>
      <w:r w:rsidRPr="00C6725F">
        <w:t xml:space="preserve">the pros and cons of </w:t>
      </w:r>
      <w:r w:rsidR="002678CD" w:rsidRPr="00C6725F">
        <w:t>each</w:t>
      </w:r>
      <w:r w:rsidR="00203F53" w:rsidRPr="00C6725F">
        <w:t>.</w:t>
      </w:r>
    </w:p>
    <w:p w14:paraId="48A72589" w14:textId="77777777" w:rsidR="002105BE" w:rsidRDefault="002105BE" w:rsidP="00434FDB"/>
    <w:p w14:paraId="2A33DAC5" w14:textId="77777777" w:rsidR="00E728FC" w:rsidRPr="00FD226D" w:rsidRDefault="00E728FC" w:rsidP="00434FDB"/>
    <w:p w14:paraId="05C4788F" w14:textId="58E2F1AD" w:rsidR="00FD226D" w:rsidRDefault="00FD226D" w:rsidP="00FD226D">
      <w:pPr>
        <w:spacing w:after="0" w:line="276" w:lineRule="auto"/>
        <w:jc w:val="both"/>
        <w:rPr>
          <w:rFonts w:ascii="Calibri" w:hAnsi="Calibri"/>
          <w:b/>
          <w:caps/>
        </w:rPr>
      </w:pPr>
      <w:r>
        <w:rPr>
          <w:rFonts w:ascii="Calibri" w:hAnsi="Calibri"/>
          <w:b/>
        </w:rPr>
        <w:t>TOPIC</w:t>
      </w:r>
      <w:r w:rsidRPr="003673CE">
        <w:rPr>
          <w:rFonts w:ascii="Calibri" w:hAnsi="Calibri"/>
          <w:b/>
        </w:rPr>
        <w:t xml:space="preserve"> 3 – </w:t>
      </w:r>
      <w:r w:rsidRPr="003673CE">
        <w:rPr>
          <w:rFonts w:ascii="Calibri" w:hAnsi="Calibri"/>
          <w:b/>
          <w:caps/>
        </w:rPr>
        <w:t xml:space="preserve">COORDINATION BETWEEN MINISTRIES OF LABOR AND OTHER </w:t>
      </w:r>
      <w:r>
        <w:rPr>
          <w:rFonts w:ascii="Calibri" w:hAnsi="Calibri"/>
          <w:b/>
          <w:caps/>
        </w:rPr>
        <w:t>PUBLIC INSTITUTIONS TO IMPROVE COMPLIANCE WITH LABOR LEGISLATION</w:t>
      </w:r>
    </w:p>
    <w:p w14:paraId="11755EB1" w14:textId="5D51AD36" w:rsidR="00FD226D" w:rsidRDefault="00434FDB" w:rsidP="00FD226D">
      <w:pPr>
        <w:spacing w:after="0" w:line="276" w:lineRule="auto"/>
        <w:jc w:val="both"/>
        <w:rPr>
          <w:b/>
        </w:rPr>
      </w:pPr>
      <w:r w:rsidRPr="00FD226D">
        <w:rPr>
          <w:b/>
          <w:sz w:val="28"/>
          <w:szCs w:val="28"/>
        </w:rPr>
        <w:br/>
      </w:r>
      <w:r w:rsidR="00FD226D" w:rsidRPr="00FD226D">
        <w:rPr>
          <w:b/>
        </w:rPr>
        <w:t>CHALLENGES</w:t>
      </w:r>
    </w:p>
    <w:p w14:paraId="5EBE68C4" w14:textId="77777777" w:rsidR="00FD226D" w:rsidRPr="00FD226D" w:rsidRDefault="00FD226D" w:rsidP="00FD226D">
      <w:pPr>
        <w:spacing w:after="0" w:line="276" w:lineRule="auto"/>
        <w:jc w:val="both"/>
        <w:rPr>
          <w:b/>
        </w:rPr>
      </w:pPr>
    </w:p>
    <w:p w14:paraId="47C7A9E8" w14:textId="119C4663" w:rsidR="008C026D" w:rsidRPr="008C026D" w:rsidRDefault="008C026D" w:rsidP="008C026D">
      <w:pPr>
        <w:pStyle w:val="ListParagraph"/>
        <w:numPr>
          <w:ilvl w:val="0"/>
          <w:numId w:val="2"/>
        </w:numPr>
        <w:spacing w:after="0" w:line="240" w:lineRule="auto"/>
        <w:jc w:val="both"/>
      </w:pPr>
      <w:r>
        <w:t>Collaboration is desirable</w:t>
      </w:r>
      <w:r w:rsidR="00203F53">
        <w:t xml:space="preserve"> among government agencies, but</w:t>
      </w:r>
      <w:r>
        <w:t xml:space="preserve"> </w:t>
      </w:r>
      <w:r w:rsidR="00203F53">
        <w:t xml:space="preserve">their </w:t>
      </w:r>
      <w:r>
        <w:t>priorities differ</w:t>
      </w:r>
      <w:r w:rsidR="00203F53">
        <w:t xml:space="preserve">, which </w:t>
      </w:r>
      <w:r>
        <w:t>affect</w:t>
      </w:r>
      <w:r w:rsidR="00203F53">
        <w:t>s</w:t>
      </w:r>
      <w:r>
        <w:t xml:space="preserve"> the </w:t>
      </w:r>
      <w:r w:rsidRPr="008C026D">
        <w:t xml:space="preserve">outcome of the collaboration and also the speed with which agencies respond to each other’s requests. </w:t>
      </w:r>
    </w:p>
    <w:p w14:paraId="51CE1554" w14:textId="77777777" w:rsidR="008C026D" w:rsidRPr="008C026D" w:rsidRDefault="008C026D" w:rsidP="008C026D">
      <w:pPr>
        <w:pStyle w:val="ListParagraph"/>
        <w:spacing w:after="0" w:line="240" w:lineRule="auto"/>
        <w:jc w:val="both"/>
      </w:pPr>
    </w:p>
    <w:p w14:paraId="6A150E81" w14:textId="7A649B84" w:rsidR="008C026D" w:rsidRPr="00E62174" w:rsidRDefault="008C026D" w:rsidP="008C026D">
      <w:pPr>
        <w:pStyle w:val="ListParagraph"/>
        <w:numPr>
          <w:ilvl w:val="0"/>
          <w:numId w:val="2"/>
        </w:numPr>
        <w:spacing w:after="0" w:line="240" w:lineRule="auto"/>
        <w:jc w:val="both"/>
      </w:pPr>
      <w:r w:rsidRPr="00C6725F">
        <w:t>Bureaucra</w:t>
      </w:r>
      <w:r w:rsidR="002678CD" w:rsidRPr="00C6725F">
        <w:t xml:space="preserve">tic procedures are </w:t>
      </w:r>
      <w:r w:rsidRPr="00C6725F">
        <w:t xml:space="preserve">a major challenge which affects the speed with which collaboration may be achieved </w:t>
      </w:r>
      <w:r w:rsidR="002678CD" w:rsidRPr="00C6725F">
        <w:t xml:space="preserve">either </w:t>
      </w:r>
      <w:r w:rsidRPr="00E62174">
        <w:t xml:space="preserve">through formal or informal channels.  </w:t>
      </w:r>
    </w:p>
    <w:p w14:paraId="44DA66A5" w14:textId="77777777" w:rsidR="008C026D" w:rsidRPr="00E62174" w:rsidRDefault="008C026D" w:rsidP="008C026D">
      <w:pPr>
        <w:pStyle w:val="ListParagraph"/>
      </w:pPr>
    </w:p>
    <w:p w14:paraId="09A0A47B" w14:textId="581C83EB" w:rsidR="008C026D" w:rsidRPr="008C026D" w:rsidRDefault="008C026D" w:rsidP="008C026D">
      <w:pPr>
        <w:pStyle w:val="ListParagraph"/>
        <w:numPr>
          <w:ilvl w:val="0"/>
          <w:numId w:val="2"/>
        </w:numPr>
        <w:spacing w:after="0" w:line="240" w:lineRule="auto"/>
        <w:jc w:val="both"/>
      </w:pPr>
      <w:r w:rsidRPr="00E62174">
        <w:t xml:space="preserve">Budgetary constraints </w:t>
      </w:r>
      <w:r w:rsidR="002678CD" w:rsidRPr="00E62174">
        <w:t xml:space="preserve">pose a key </w:t>
      </w:r>
      <w:r w:rsidRPr="00E62174">
        <w:t>challenge. Not having enough financial resources to do all that is needed to meet the requests for coordination</w:t>
      </w:r>
      <w:r w:rsidRPr="008C026D">
        <w:t xml:space="preserve"> between agencies and Ministries. </w:t>
      </w:r>
    </w:p>
    <w:p w14:paraId="2B80479D" w14:textId="77777777" w:rsidR="008C026D" w:rsidRPr="008C026D" w:rsidRDefault="008C026D" w:rsidP="008C026D">
      <w:pPr>
        <w:pStyle w:val="ListParagraph"/>
      </w:pPr>
    </w:p>
    <w:p w14:paraId="7A7F0C18" w14:textId="5DBBBF9B" w:rsidR="00372E96" w:rsidRPr="00AE1A75" w:rsidRDefault="008C026D" w:rsidP="00AE1A75">
      <w:pPr>
        <w:pStyle w:val="ListParagraph"/>
        <w:numPr>
          <w:ilvl w:val="0"/>
          <w:numId w:val="2"/>
        </w:numPr>
        <w:spacing w:after="0" w:line="240" w:lineRule="auto"/>
        <w:jc w:val="both"/>
      </w:pPr>
      <w:r w:rsidRPr="008C026D">
        <w:t>The duplication of efforts among different agencies that, in some cases, is caused by a lack of clarity about responsibilities and functions.</w:t>
      </w:r>
      <w:r w:rsidR="00372E96">
        <w:t xml:space="preserve"> </w:t>
      </w:r>
      <w:r w:rsidR="00372E96" w:rsidRPr="00AE1A75">
        <w:t>The collaboration should allow access to information generated by different public institutions, access to databases</w:t>
      </w:r>
      <w:r w:rsidR="00AE1A75">
        <w:t>,</w:t>
      </w:r>
      <w:r w:rsidR="00372E96" w:rsidRPr="00AE1A75">
        <w:t xml:space="preserve"> and joint actions</w:t>
      </w:r>
      <w:r w:rsidR="00AE1A75">
        <w:t xml:space="preserve">, where </w:t>
      </w:r>
      <w:r w:rsidR="00372E96" w:rsidRPr="00AE1A75">
        <w:t>applicable</w:t>
      </w:r>
      <w:r w:rsidR="00AE1A75">
        <w:t xml:space="preserve"> and based on each agency´s </w:t>
      </w:r>
      <w:r w:rsidR="00372E96" w:rsidRPr="00AE1A75">
        <w:t>competencies.</w:t>
      </w:r>
    </w:p>
    <w:p w14:paraId="69CD0522" w14:textId="77777777" w:rsidR="008C026D" w:rsidRPr="008C026D" w:rsidRDefault="008C026D" w:rsidP="008C026D">
      <w:pPr>
        <w:pStyle w:val="ListParagraph"/>
        <w:spacing w:after="0" w:line="240" w:lineRule="auto"/>
        <w:jc w:val="both"/>
      </w:pPr>
    </w:p>
    <w:p w14:paraId="2476E92E" w14:textId="76886664" w:rsidR="008C026D" w:rsidRPr="008C026D" w:rsidRDefault="008C026D" w:rsidP="008C026D">
      <w:pPr>
        <w:pStyle w:val="ListParagraph"/>
        <w:numPr>
          <w:ilvl w:val="0"/>
          <w:numId w:val="2"/>
        </w:numPr>
        <w:spacing w:after="0" w:line="240" w:lineRule="auto"/>
        <w:jc w:val="both"/>
      </w:pPr>
      <w:r w:rsidRPr="008C026D">
        <w:t>The organizational culture and mentality within each institution that prevents the exchange of information and collaboration.</w:t>
      </w:r>
    </w:p>
    <w:p w14:paraId="7DBBDFA9" w14:textId="77777777" w:rsidR="008C026D" w:rsidRDefault="008C026D" w:rsidP="008C026D">
      <w:pPr>
        <w:pStyle w:val="ListParagraph"/>
        <w:spacing w:after="0" w:line="240" w:lineRule="auto"/>
        <w:jc w:val="both"/>
      </w:pPr>
    </w:p>
    <w:p w14:paraId="415FBDD1" w14:textId="77777777" w:rsidR="00E84D0C" w:rsidRDefault="00E84D0C" w:rsidP="00FD226D">
      <w:pPr>
        <w:spacing w:after="0" w:line="276" w:lineRule="auto"/>
        <w:rPr>
          <w:b/>
        </w:rPr>
      </w:pPr>
    </w:p>
    <w:p w14:paraId="1101D8AA" w14:textId="77777777" w:rsidR="00E84D0C" w:rsidRDefault="00E84D0C" w:rsidP="00FD226D">
      <w:pPr>
        <w:spacing w:after="0" w:line="276" w:lineRule="auto"/>
        <w:rPr>
          <w:b/>
        </w:rPr>
      </w:pPr>
    </w:p>
    <w:p w14:paraId="0EE1AE27" w14:textId="77777777" w:rsidR="00E84D0C" w:rsidRDefault="00E84D0C" w:rsidP="00FD226D">
      <w:pPr>
        <w:spacing w:after="0" w:line="276" w:lineRule="auto"/>
        <w:rPr>
          <w:b/>
        </w:rPr>
      </w:pPr>
    </w:p>
    <w:p w14:paraId="02E2D115" w14:textId="77777777" w:rsidR="00E84D0C" w:rsidRDefault="00E84D0C" w:rsidP="00FD226D">
      <w:pPr>
        <w:spacing w:after="0" w:line="276" w:lineRule="auto"/>
        <w:rPr>
          <w:b/>
        </w:rPr>
      </w:pPr>
    </w:p>
    <w:p w14:paraId="72222101" w14:textId="77777777" w:rsidR="00FD226D" w:rsidRPr="00FD226D" w:rsidRDefault="00FD226D" w:rsidP="00FD226D">
      <w:pPr>
        <w:spacing w:after="0" w:line="276" w:lineRule="auto"/>
        <w:rPr>
          <w:b/>
        </w:rPr>
      </w:pPr>
      <w:r w:rsidRPr="00FD226D">
        <w:rPr>
          <w:b/>
        </w:rPr>
        <w:lastRenderedPageBreak/>
        <w:t>LESSONS LEARNED</w:t>
      </w:r>
    </w:p>
    <w:p w14:paraId="22592537" w14:textId="77777777" w:rsidR="00FD226D" w:rsidRDefault="00FD226D" w:rsidP="00FD226D">
      <w:pPr>
        <w:pStyle w:val="ListParagraph"/>
        <w:spacing w:after="0" w:line="276" w:lineRule="auto"/>
      </w:pPr>
    </w:p>
    <w:p w14:paraId="7AE1E7A0" w14:textId="77777777" w:rsidR="008C026D" w:rsidRPr="00347E3C" w:rsidRDefault="008C026D" w:rsidP="00347E3C">
      <w:pPr>
        <w:pStyle w:val="ListParagraph"/>
        <w:numPr>
          <w:ilvl w:val="0"/>
          <w:numId w:val="2"/>
        </w:numPr>
        <w:spacing w:after="0" w:line="276" w:lineRule="auto"/>
        <w:jc w:val="both"/>
      </w:pPr>
      <w:r w:rsidRPr="00347E3C">
        <w:t>The call for greater inter-institutional and inter-sectoral coordination is today a constant in international and regional debates on development. It is at the heart of the 2030 Agenda for Sustainable Development.</w:t>
      </w:r>
    </w:p>
    <w:p w14:paraId="0E48F364" w14:textId="77777777" w:rsidR="008C026D" w:rsidRPr="00347E3C" w:rsidRDefault="008C026D" w:rsidP="00347E3C">
      <w:pPr>
        <w:pStyle w:val="ListParagraph"/>
        <w:spacing w:after="0" w:line="276" w:lineRule="auto"/>
        <w:jc w:val="both"/>
      </w:pPr>
    </w:p>
    <w:p w14:paraId="2E3E6F18" w14:textId="3288473C" w:rsidR="008C026D" w:rsidRPr="00347E3C" w:rsidRDefault="008C026D" w:rsidP="00347E3C">
      <w:pPr>
        <w:pStyle w:val="ListParagraph"/>
        <w:numPr>
          <w:ilvl w:val="0"/>
          <w:numId w:val="2"/>
        </w:numPr>
        <w:spacing w:after="0" w:line="276" w:lineRule="auto"/>
        <w:jc w:val="both"/>
      </w:pPr>
      <w:r w:rsidRPr="00347E3C">
        <w:t>Coordination must occur both vertically - between central or national government and sub-national instances (provinces, etc</w:t>
      </w:r>
      <w:r w:rsidR="00B24986">
        <w:t>.</w:t>
      </w:r>
      <w:r w:rsidRPr="00347E3C">
        <w:t>) -, as well as horizontally - between different ministries and agencies that are at the same level.</w:t>
      </w:r>
    </w:p>
    <w:p w14:paraId="233E90F6" w14:textId="77777777" w:rsidR="008C026D" w:rsidRPr="00347E3C" w:rsidRDefault="008C026D" w:rsidP="00347E3C">
      <w:pPr>
        <w:pStyle w:val="ListParagraph"/>
        <w:spacing w:after="0" w:line="276" w:lineRule="auto"/>
        <w:jc w:val="both"/>
      </w:pPr>
    </w:p>
    <w:p w14:paraId="14FBAE7C" w14:textId="73FAE557" w:rsidR="00360808" w:rsidRPr="00347E3C" w:rsidRDefault="008C026D" w:rsidP="00347E3C">
      <w:pPr>
        <w:pStyle w:val="ListParagraph"/>
        <w:numPr>
          <w:ilvl w:val="0"/>
          <w:numId w:val="2"/>
        </w:numPr>
        <w:spacing w:after="0" w:line="276" w:lineRule="auto"/>
        <w:jc w:val="both"/>
      </w:pPr>
      <w:r w:rsidRPr="00347E3C">
        <w:t xml:space="preserve">The commitment to work in an articulated manner with other agencies and sectors is common to all Ministries of Labor of the region, although their efforts are in different stages of development -some Ministries are only </w:t>
      </w:r>
      <w:r w:rsidR="00360808" w:rsidRPr="00347E3C">
        <w:t xml:space="preserve">beginning to envision coordination efforts, while </w:t>
      </w:r>
      <w:r w:rsidRPr="00347E3C">
        <w:t>others are already operati</w:t>
      </w:r>
      <w:r w:rsidR="00360808" w:rsidRPr="00347E3C">
        <w:t>ng</w:t>
      </w:r>
      <w:r w:rsidRPr="00347E3C">
        <w:t xml:space="preserve"> a large number of inter-institutional agreements. The Caribbean countries indicated that coordination and collaboration may not be </w:t>
      </w:r>
      <w:r w:rsidR="00360808" w:rsidRPr="00347E3C">
        <w:t>quite</w:t>
      </w:r>
      <w:r w:rsidRPr="00347E3C">
        <w:t xml:space="preserve"> formalized wi</w:t>
      </w:r>
      <w:r w:rsidR="00360808" w:rsidRPr="00347E3C">
        <w:t xml:space="preserve">thin their sub-region, but that informal cooperation relationships between agencies and inspectors have been yielding positive results. </w:t>
      </w:r>
    </w:p>
    <w:p w14:paraId="790C83C8" w14:textId="77777777" w:rsidR="00FD226D" w:rsidRPr="00347E3C" w:rsidRDefault="00FD226D" w:rsidP="00347E3C">
      <w:pPr>
        <w:pStyle w:val="ListParagraph"/>
        <w:spacing w:after="0" w:line="276" w:lineRule="auto"/>
        <w:jc w:val="both"/>
      </w:pPr>
    </w:p>
    <w:p w14:paraId="72BCE90A" w14:textId="31219500" w:rsidR="00347E3C" w:rsidRPr="00347E3C" w:rsidRDefault="00235822" w:rsidP="00347E3C">
      <w:pPr>
        <w:pStyle w:val="ListParagraph"/>
        <w:numPr>
          <w:ilvl w:val="0"/>
          <w:numId w:val="2"/>
        </w:numPr>
        <w:spacing w:after="0" w:line="276" w:lineRule="auto"/>
        <w:jc w:val="both"/>
        <w:rPr>
          <w:color w:val="212121"/>
        </w:rPr>
      </w:pPr>
      <w:r w:rsidRPr="00347E3C">
        <w:rPr>
          <w:color w:val="212121"/>
          <w:lang w:val="en"/>
        </w:rPr>
        <w:t>Interagency coordinatio</w:t>
      </w:r>
      <w:r w:rsidR="00347E3C" w:rsidRPr="00347E3C">
        <w:rPr>
          <w:color w:val="212121"/>
          <w:lang w:val="en"/>
        </w:rPr>
        <w:t>n could be either</w:t>
      </w:r>
      <w:r w:rsidRPr="00347E3C">
        <w:rPr>
          <w:color w:val="212121"/>
          <w:lang w:val="en"/>
        </w:rPr>
        <w:t xml:space="preserve"> broad or more specific</w:t>
      </w:r>
      <w:r w:rsidR="00347E3C" w:rsidRPr="00347E3C">
        <w:rPr>
          <w:color w:val="212121"/>
          <w:lang w:val="en"/>
        </w:rPr>
        <w:t>/focused</w:t>
      </w:r>
      <w:r w:rsidRPr="00347E3C">
        <w:rPr>
          <w:color w:val="212121"/>
          <w:lang w:val="en"/>
        </w:rPr>
        <w:t xml:space="preserve"> depending on the phenomen</w:t>
      </w:r>
      <w:r w:rsidR="00347E3C" w:rsidRPr="00347E3C">
        <w:rPr>
          <w:color w:val="212121"/>
          <w:lang w:val="en"/>
        </w:rPr>
        <w:t>a</w:t>
      </w:r>
      <w:r w:rsidRPr="00347E3C">
        <w:rPr>
          <w:color w:val="212121"/>
          <w:lang w:val="en"/>
        </w:rPr>
        <w:t xml:space="preserve"> in question. For example, due to its multidimensional nature, informality, migration and child labor require </w:t>
      </w:r>
      <w:r w:rsidR="00347E3C" w:rsidRPr="00347E3C">
        <w:rPr>
          <w:color w:val="212121"/>
          <w:lang w:val="en"/>
        </w:rPr>
        <w:t>broad inter</w:t>
      </w:r>
      <w:r w:rsidR="00B24986">
        <w:rPr>
          <w:color w:val="212121"/>
          <w:lang w:val="en"/>
        </w:rPr>
        <w:t>-</w:t>
      </w:r>
      <w:r w:rsidR="00347E3C" w:rsidRPr="00347E3C">
        <w:rPr>
          <w:color w:val="212121"/>
          <w:lang w:val="en"/>
        </w:rPr>
        <w:t>sectoral approaches.</w:t>
      </w:r>
    </w:p>
    <w:p w14:paraId="16D91B03" w14:textId="77777777" w:rsidR="00347E3C" w:rsidRPr="00347E3C" w:rsidRDefault="00347E3C" w:rsidP="00347E3C">
      <w:pPr>
        <w:pStyle w:val="ListParagraph"/>
        <w:spacing w:after="0" w:line="276" w:lineRule="auto"/>
        <w:jc w:val="both"/>
        <w:rPr>
          <w:color w:val="212121"/>
        </w:rPr>
      </w:pPr>
    </w:p>
    <w:p w14:paraId="538386B2" w14:textId="77777777" w:rsidR="00347E3C" w:rsidRPr="00347E3C" w:rsidRDefault="00347E3C" w:rsidP="00347E3C">
      <w:pPr>
        <w:pStyle w:val="ListParagraph"/>
        <w:numPr>
          <w:ilvl w:val="0"/>
          <w:numId w:val="2"/>
        </w:numPr>
        <w:spacing w:after="0" w:line="276" w:lineRule="auto"/>
        <w:jc w:val="both"/>
        <w:rPr>
          <w:color w:val="212121"/>
        </w:rPr>
      </w:pPr>
      <w:r w:rsidRPr="00347E3C">
        <w:rPr>
          <w:color w:val="212121"/>
        </w:rPr>
        <w:t xml:space="preserve">The </w:t>
      </w:r>
      <w:r w:rsidR="00235822" w:rsidRPr="00347E3C">
        <w:rPr>
          <w:color w:val="212121"/>
          <w:lang w:val="en"/>
        </w:rPr>
        <w:t xml:space="preserve">main collaboration strategies between </w:t>
      </w:r>
      <w:r w:rsidRPr="00347E3C">
        <w:rPr>
          <w:color w:val="212121"/>
          <w:lang w:val="en"/>
        </w:rPr>
        <w:t>Ministries</w:t>
      </w:r>
      <w:r w:rsidR="00235822" w:rsidRPr="00347E3C">
        <w:rPr>
          <w:color w:val="212121"/>
          <w:lang w:val="en"/>
        </w:rPr>
        <w:t xml:space="preserve"> of Labor and other public </w:t>
      </w:r>
      <w:r w:rsidRPr="00347E3C">
        <w:rPr>
          <w:color w:val="212121"/>
          <w:lang w:val="en"/>
        </w:rPr>
        <w:t>agencies are</w:t>
      </w:r>
      <w:r w:rsidR="00235822" w:rsidRPr="00347E3C">
        <w:rPr>
          <w:color w:val="212121"/>
          <w:lang w:val="en"/>
        </w:rPr>
        <w:t>:</w:t>
      </w:r>
    </w:p>
    <w:p w14:paraId="7F4F6AFA" w14:textId="77777777" w:rsidR="00347E3C" w:rsidRPr="00347E3C" w:rsidRDefault="00347E3C" w:rsidP="00347E3C">
      <w:pPr>
        <w:pStyle w:val="ListParagraph"/>
        <w:spacing w:after="0" w:line="276" w:lineRule="auto"/>
        <w:jc w:val="both"/>
        <w:rPr>
          <w:color w:val="212121"/>
          <w:lang w:val="en"/>
        </w:rPr>
      </w:pPr>
    </w:p>
    <w:p w14:paraId="07962BA6" w14:textId="705DF06C" w:rsidR="00347E3C" w:rsidRPr="00347E3C" w:rsidRDefault="00235822" w:rsidP="00347E3C">
      <w:pPr>
        <w:pStyle w:val="ListParagraph"/>
        <w:numPr>
          <w:ilvl w:val="1"/>
          <w:numId w:val="2"/>
        </w:numPr>
        <w:spacing w:after="0" w:line="276" w:lineRule="auto"/>
        <w:jc w:val="both"/>
        <w:rPr>
          <w:color w:val="212121"/>
        </w:rPr>
      </w:pPr>
      <w:r w:rsidRPr="00347E3C">
        <w:rPr>
          <w:color w:val="212121"/>
          <w:lang w:val="en"/>
        </w:rPr>
        <w:t>Signing of interagency agreements and coordination of multi</w:t>
      </w:r>
      <w:r w:rsidR="00B24986">
        <w:rPr>
          <w:color w:val="212121"/>
          <w:lang w:val="en"/>
        </w:rPr>
        <w:t>-</w:t>
      </w:r>
      <w:r w:rsidRPr="00347E3C">
        <w:rPr>
          <w:color w:val="212121"/>
          <w:lang w:val="en"/>
        </w:rPr>
        <w:t>sectoral actions on forced labor, child labor and migration, among others. They include agencies of the executive, legislative and judicial branches.</w:t>
      </w:r>
    </w:p>
    <w:p w14:paraId="376BEE88" w14:textId="44C19FCB" w:rsidR="00347E3C" w:rsidRPr="00347E3C" w:rsidRDefault="00235822" w:rsidP="00347E3C">
      <w:pPr>
        <w:pStyle w:val="ListParagraph"/>
        <w:numPr>
          <w:ilvl w:val="1"/>
          <w:numId w:val="2"/>
        </w:numPr>
        <w:spacing w:after="0" w:line="276" w:lineRule="auto"/>
        <w:jc w:val="both"/>
        <w:rPr>
          <w:color w:val="212121"/>
        </w:rPr>
      </w:pPr>
      <w:r w:rsidRPr="00347E3C">
        <w:rPr>
          <w:color w:val="212121"/>
          <w:lang w:val="en"/>
        </w:rPr>
        <w:t xml:space="preserve">Joint training actions for public servants from different </w:t>
      </w:r>
      <w:r w:rsidR="00347E3C" w:rsidRPr="00347E3C">
        <w:rPr>
          <w:color w:val="212121"/>
          <w:lang w:val="en"/>
        </w:rPr>
        <w:t>government</w:t>
      </w:r>
      <w:r w:rsidRPr="00347E3C">
        <w:rPr>
          <w:color w:val="212121"/>
          <w:lang w:val="en"/>
        </w:rPr>
        <w:t xml:space="preserve"> agencies, as well as organizations of workers, employers and civil society.</w:t>
      </w:r>
    </w:p>
    <w:p w14:paraId="35FA22BC" w14:textId="77777777" w:rsidR="00347E3C" w:rsidRPr="00347E3C" w:rsidRDefault="00235822" w:rsidP="00347E3C">
      <w:pPr>
        <w:pStyle w:val="ListParagraph"/>
        <w:numPr>
          <w:ilvl w:val="1"/>
          <w:numId w:val="2"/>
        </w:numPr>
        <w:shd w:val="clear" w:color="auto" w:fill="FFFFFF"/>
        <w:spacing w:after="0" w:line="276" w:lineRule="auto"/>
        <w:jc w:val="both"/>
        <w:rPr>
          <w:color w:val="212121"/>
        </w:rPr>
      </w:pPr>
      <w:r w:rsidRPr="00347E3C">
        <w:rPr>
          <w:color w:val="212121"/>
          <w:lang w:val="en"/>
        </w:rPr>
        <w:t>Inter-institutional committees.</w:t>
      </w:r>
    </w:p>
    <w:p w14:paraId="1FF20906" w14:textId="5EDD4DC1" w:rsidR="00235822" w:rsidRPr="00347E3C" w:rsidRDefault="00235822" w:rsidP="00347E3C">
      <w:pPr>
        <w:pStyle w:val="ListParagraph"/>
        <w:numPr>
          <w:ilvl w:val="1"/>
          <w:numId w:val="2"/>
        </w:numPr>
        <w:shd w:val="clear" w:color="auto" w:fill="FFFFFF"/>
        <w:spacing w:after="0" w:line="276" w:lineRule="auto"/>
        <w:jc w:val="both"/>
        <w:rPr>
          <w:color w:val="212121"/>
        </w:rPr>
      </w:pPr>
      <w:r w:rsidRPr="00347E3C">
        <w:rPr>
          <w:color w:val="212121"/>
          <w:lang w:val="en"/>
        </w:rPr>
        <w:t>Formal agreements within the Executive Branch to share information collected (customs, finance, social security</w:t>
      </w:r>
      <w:r w:rsidR="00347E3C" w:rsidRPr="00347E3C">
        <w:rPr>
          <w:color w:val="212121"/>
          <w:lang w:val="en"/>
        </w:rPr>
        <w:t>, etc</w:t>
      </w:r>
      <w:r w:rsidR="00B24986">
        <w:rPr>
          <w:color w:val="212121"/>
          <w:lang w:val="en"/>
        </w:rPr>
        <w:t>.</w:t>
      </w:r>
      <w:r w:rsidRPr="00347E3C">
        <w:rPr>
          <w:color w:val="212121"/>
          <w:lang w:val="en"/>
        </w:rPr>
        <w:t>).</w:t>
      </w:r>
    </w:p>
    <w:p w14:paraId="49779F18" w14:textId="77777777" w:rsidR="00235822" w:rsidRPr="00347E3C" w:rsidRDefault="00235822" w:rsidP="00347E3C">
      <w:pPr>
        <w:pStyle w:val="ListParagraph"/>
        <w:spacing w:after="0" w:line="276" w:lineRule="auto"/>
        <w:jc w:val="both"/>
      </w:pPr>
    </w:p>
    <w:p w14:paraId="0D13859E" w14:textId="77777777" w:rsidR="00347E3C" w:rsidRPr="00347E3C" w:rsidRDefault="00347E3C" w:rsidP="00347E3C">
      <w:pPr>
        <w:pStyle w:val="ListParagraph"/>
        <w:numPr>
          <w:ilvl w:val="0"/>
          <w:numId w:val="2"/>
        </w:numPr>
        <w:spacing w:after="0" w:line="276" w:lineRule="auto"/>
        <w:jc w:val="both"/>
        <w:rPr>
          <w:rFonts w:cs="Arial"/>
          <w:color w:val="212121"/>
          <w:shd w:val="clear" w:color="auto" w:fill="FFFFFF"/>
        </w:rPr>
      </w:pPr>
      <w:r w:rsidRPr="00347E3C">
        <w:rPr>
          <w:rFonts w:cs="Arial"/>
          <w:color w:val="212121"/>
          <w:shd w:val="clear" w:color="auto" w:fill="FFFFFF"/>
        </w:rPr>
        <w:t>P</w:t>
      </w:r>
      <w:r w:rsidR="00C74203" w:rsidRPr="00347E3C">
        <w:rPr>
          <w:rFonts w:cs="Arial"/>
          <w:color w:val="212121"/>
          <w:shd w:val="clear" w:color="auto" w:fill="FFFFFF"/>
        </w:rPr>
        <w:t xml:space="preserve">olitical will and </w:t>
      </w:r>
      <w:r w:rsidRPr="00347E3C">
        <w:rPr>
          <w:rFonts w:cs="Arial"/>
          <w:color w:val="212121"/>
          <w:shd w:val="clear" w:color="auto" w:fill="FFFFFF"/>
        </w:rPr>
        <w:t xml:space="preserve">high-level </w:t>
      </w:r>
      <w:r w:rsidR="00C74203" w:rsidRPr="00347E3C">
        <w:rPr>
          <w:rFonts w:cs="Arial"/>
          <w:color w:val="212121"/>
          <w:shd w:val="clear" w:color="auto" w:fill="FFFFFF"/>
        </w:rPr>
        <w:t xml:space="preserve">mandate </w:t>
      </w:r>
      <w:r w:rsidRPr="00347E3C">
        <w:rPr>
          <w:rFonts w:cs="Arial"/>
          <w:color w:val="212121"/>
          <w:shd w:val="clear" w:color="auto" w:fill="FFFFFF"/>
        </w:rPr>
        <w:t>are</w:t>
      </w:r>
      <w:r w:rsidR="00C74203" w:rsidRPr="00347E3C">
        <w:rPr>
          <w:rFonts w:cs="Arial"/>
          <w:color w:val="212121"/>
          <w:shd w:val="clear" w:color="auto" w:fill="FFFFFF"/>
        </w:rPr>
        <w:t xml:space="preserve"> essential for inter-agency agreements and, in general, inter-institutional coordination, to work. </w:t>
      </w:r>
    </w:p>
    <w:p w14:paraId="49378CDF" w14:textId="77777777" w:rsidR="00347E3C" w:rsidRPr="00347E3C" w:rsidRDefault="00347E3C" w:rsidP="00347E3C">
      <w:pPr>
        <w:pStyle w:val="ListParagraph"/>
        <w:spacing w:after="0" w:line="276" w:lineRule="auto"/>
        <w:jc w:val="both"/>
        <w:rPr>
          <w:rFonts w:cs="Arial"/>
          <w:color w:val="212121"/>
          <w:shd w:val="clear" w:color="auto" w:fill="FFFFFF"/>
        </w:rPr>
      </w:pPr>
    </w:p>
    <w:p w14:paraId="7691031C" w14:textId="77777777" w:rsidR="00347E3C" w:rsidRPr="00347E3C" w:rsidRDefault="00C74203" w:rsidP="00347E3C">
      <w:pPr>
        <w:pStyle w:val="ListParagraph"/>
        <w:numPr>
          <w:ilvl w:val="0"/>
          <w:numId w:val="2"/>
        </w:numPr>
        <w:spacing w:after="0" w:line="276" w:lineRule="auto"/>
        <w:jc w:val="both"/>
      </w:pPr>
      <w:r w:rsidRPr="00347E3C">
        <w:rPr>
          <w:rFonts w:cs="Arial"/>
          <w:color w:val="212121"/>
          <w:shd w:val="clear" w:color="auto" w:fill="FFFFFF"/>
        </w:rPr>
        <w:lastRenderedPageBreak/>
        <w:t xml:space="preserve">In the operation of interagency agreements it is very important that there is clarity about the responsibilities and functions of each of the parties, </w:t>
      </w:r>
      <w:r w:rsidR="00347E3C" w:rsidRPr="00347E3C">
        <w:rPr>
          <w:rFonts w:cs="Arial"/>
          <w:color w:val="212121"/>
          <w:shd w:val="clear" w:color="auto" w:fill="FFFFFF"/>
        </w:rPr>
        <w:t>as well as</w:t>
      </w:r>
      <w:r w:rsidRPr="00347E3C">
        <w:rPr>
          <w:rFonts w:cs="Arial"/>
          <w:color w:val="212121"/>
          <w:shd w:val="clear" w:color="auto" w:fill="FFFFFF"/>
        </w:rPr>
        <w:t xml:space="preserve"> techni</w:t>
      </w:r>
      <w:r w:rsidR="00347E3C" w:rsidRPr="00347E3C">
        <w:rPr>
          <w:rFonts w:cs="Arial"/>
          <w:color w:val="212121"/>
          <w:shd w:val="clear" w:color="auto" w:fill="FFFFFF"/>
        </w:rPr>
        <w:t>cal capacity in the institutions involved</w:t>
      </w:r>
      <w:r w:rsidRPr="00347E3C">
        <w:rPr>
          <w:rFonts w:cs="Arial"/>
          <w:color w:val="212121"/>
          <w:shd w:val="clear" w:color="auto" w:fill="FFFFFF"/>
        </w:rPr>
        <w:t>.</w:t>
      </w:r>
    </w:p>
    <w:p w14:paraId="5F77550A" w14:textId="77777777" w:rsidR="00347E3C" w:rsidRPr="00347E3C" w:rsidRDefault="00347E3C" w:rsidP="00347E3C">
      <w:pPr>
        <w:pStyle w:val="ListParagraph"/>
        <w:spacing w:after="0" w:line="276" w:lineRule="auto"/>
        <w:jc w:val="both"/>
        <w:rPr>
          <w:rFonts w:cs="Arial"/>
          <w:color w:val="212121"/>
          <w:shd w:val="clear" w:color="auto" w:fill="FFFFFF"/>
        </w:rPr>
      </w:pPr>
    </w:p>
    <w:p w14:paraId="32B0D904" w14:textId="5B0035AA" w:rsidR="00C74203" w:rsidRPr="00347E3C" w:rsidRDefault="00347E3C" w:rsidP="00347E3C">
      <w:pPr>
        <w:pStyle w:val="ListParagraph"/>
        <w:numPr>
          <w:ilvl w:val="0"/>
          <w:numId w:val="2"/>
        </w:numPr>
        <w:spacing w:after="0" w:line="276" w:lineRule="auto"/>
        <w:jc w:val="both"/>
      </w:pPr>
      <w:r w:rsidRPr="00347E3C">
        <w:rPr>
          <w:rFonts w:cs="Arial"/>
          <w:color w:val="212121"/>
          <w:shd w:val="clear" w:color="auto" w:fill="FFFFFF"/>
        </w:rPr>
        <w:t xml:space="preserve">Ensuring compliance with labor legislation </w:t>
      </w:r>
      <w:r w:rsidR="00C74203" w:rsidRPr="00347E3C">
        <w:rPr>
          <w:rFonts w:cs="Arial"/>
          <w:color w:val="212121"/>
          <w:shd w:val="clear" w:color="auto" w:fill="FFFFFF"/>
        </w:rPr>
        <w:t>requires a state</w:t>
      </w:r>
      <w:r w:rsidRPr="00347E3C">
        <w:rPr>
          <w:rFonts w:cs="Arial"/>
          <w:color w:val="212121"/>
          <w:shd w:val="clear" w:color="auto" w:fill="FFFFFF"/>
        </w:rPr>
        <w:t>-wide</w:t>
      </w:r>
      <w:r w:rsidR="00C74203" w:rsidRPr="00347E3C">
        <w:rPr>
          <w:rFonts w:cs="Arial"/>
          <w:color w:val="212121"/>
          <w:shd w:val="clear" w:color="auto" w:fill="FFFFFF"/>
        </w:rPr>
        <w:t xml:space="preserve"> approach (legislative, executive and judicial power), </w:t>
      </w:r>
      <w:r w:rsidRPr="00347E3C">
        <w:rPr>
          <w:rFonts w:cs="Arial"/>
          <w:color w:val="212121"/>
          <w:shd w:val="clear" w:color="auto" w:fill="FFFFFF"/>
        </w:rPr>
        <w:t xml:space="preserve">as it is </w:t>
      </w:r>
      <w:r w:rsidR="00C74203" w:rsidRPr="00347E3C">
        <w:rPr>
          <w:rFonts w:cs="Arial"/>
          <w:color w:val="212121"/>
          <w:shd w:val="clear" w:color="auto" w:fill="FFFFFF"/>
        </w:rPr>
        <w:t xml:space="preserve">not </w:t>
      </w:r>
      <w:r w:rsidRPr="00347E3C">
        <w:rPr>
          <w:rFonts w:cs="Arial"/>
          <w:color w:val="212121"/>
          <w:shd w:val="clear" w:color="auto" w:fill="FFFFFF"/>
        </w:rPr>
        <w:t xml:space="preserve">the sole responsibility of the </w:t>
      </w:r>
      <w:r w:rsidR="00C74203" w:rsidRPr="00347E3C">
        <w:rPr>
          <w:rFonts w:cs="Arial"/>
          <w:color w:val="212121"/>
          <w:shd w:val="clear" w:color="auto" w:fill="FFFFFF"/>
        </w:rPr>
        <w:t xml:space="preserve">Ministries of Labor. It was mentioned that it is a disincentive for labor inspection that imposed fines are not </w:t>
      </w:r>
      <w:r w:rsidRPr="00347E3C">
        <w:rPr>
          <w:rFonts w:cs="Arial"/>
          <w:color w:val="212121"/>
          <w:shd w:val="clear" w:color="auto" w:fill="FFFFFF"/>
        </w:rPr>
        <w:t>collected</w:t>
      </w:r>
      <w:r w:rsidR="00C74203" w:rsidRPr="00347E3C">
        <w:rPr>
          <w:rFonts w:cs="Arial"/>
          <w:color w:val="212121"/>
          <w:shd w:val="clear" w:color="auto" w:fill="FFFFFF"/>
        </w:rPr>
        <w:t>, therefore, Ministries are signing agreements with State agencies in charge of this collection.</w:t>
      </w:r>
    </w:p>
    <w:p w14:paraId="47D5D76B" w14:textId="77777777" w:rsidR="00C74203" w:rsidRDefault="00C74203" w:rsidP="00FD226D">
      <w:pPr>
        <w:spacing w:after="0" w:line="276" w:lineRule="auto"/>
        <w:rPr>
          <w:b/>
        </w:rPr>
      </w:pPr>
    </w:p>
    <w:p w14:paraId="70288178" w14:textId="77777777" w:rsidR="00FD226D" w:rsidRPr="00FD226D" w:rsidRDefault="00FD226D" w:rsidP="00FD226D">
      <w:pPr>
        <w:spacing w:after="0" w:line="276" w:lineRule="auto"/>
        <w:rPr>
          <w:b/>
        </w:rPr>
      </w:pPr>
      <w:r w:rsidRPr="00FD226D">
        <w:rPr>
          <w:b/>
        </w:rPr>
        <w:t xml:space="preserve">POLICY RECOMMENDATIONS </w:t>
      </w:r>
    </w:p>
    <w:p w14:paraId="5CFBD57F" w14:textId="77777777" w:rsidR="00FD226D" w:rsidRDefault="00FD226D" w:rsidP="00FD226D">
      <w:pPr>
        <w:pStyle w:val="ListParagraph"/>
        <w:spacing w:after="0" w:line="276" w:lineRule="auto"/>
      </w:pPr>
    </w:p>
    <w:p w14:paraId="5C15A221" w14:textId="6AFCBBF4" w:rsidR="00C74203" w:rsidRPr="008E6ED9" w:rsidRDefault="00C74203" w:rsidP="008E6ED9">
      <w:pPr>
        <w:pStyle w:val="ListParagraph"/>
        <w:numPr>
          <w:ilvl w:val="0"/>
          <w:numId w:val="2"/>
        </w:numPr>
        <w:spacing w:after="0" w:line="276" w:lineRule="auto"/>
        <w:jc w:val="both"/>
      </w:pPr>
      <w:r w:rsidRPr="008E6ED9">
        <w:rPr>
          <w:lang w:val="en"/>
        </w:rPr>
        <w:t>Formalize collaborative relationships between</w:t>
      </w:r>
      <w:r w:rsidR="00347E3C" w:rsidRPr="008E6ED9">
        <w:rPr>
          <w:lang w:val="en"/>
        </w:rPr>
        <w:t xml:space="preserve"> </w:t>
      </w:r>
      <w:r w:rsidRPr="008E6ED9">
        <w:rPr>
          <w:lang w:val="en"/>
        </w:rPr>
        <w:t xml:space="preserve">Ministries </w:t>
      </w:r>
      <w:r w:rsidR="00347E3C" w:rsidRPr="008E6ED9">
        <w:rPr>
          <w:lang w:val="en"/>
        </w:rPr>
        <w:t xml:space="preserve">of Labor </w:t>
      </w:r>
      <w:r w:rsidRPr="008E6ED9">
        <w:rPr>
          <w:lang w:val="en"/>
        </w:rPr>
        <w:t xml:space="preserve">and other agencies through </w:t>
      </w:r>
      <w:r w:rsidR="00347E3C" w:rsidRPr="008E6ED9">
        <w:rPr>
          <w:lang w:val="en"/>
        </w:rPr>
        <w:t xml:space="preserve">the signing of </w:t>
      </w:r>
      <w:r w:rsidRPr="008E6ED9">
        <w:rPr>
          <w:lang w:val="en"/>
        </w:rPr>
        <w:t xml:space="preserve">agreements or memoranda, </w:t>
      </w:r>
      <w:r w:rsidR="00347E3C" w:rsidRPr="008E6ED9">
        <w:rPr>
          <w:lang w:val="en"/>
        </w:rPr>
        <w:t xml:space="preserve">which should </w:t>
      </w:r>
      <w:r w:rsidRPr="008E6ED9">
        <w:rPr>
          <w:lang w:val="en"/>
        </w:rPr>
        <w:t xml:space="preserve">clearly </w:t>
      </w:r>
      <w:r w:rsidR="00347E3C" w:rsidRPr="008E6ED9">
        <w:rPr>
          <w:lang w:val="en"/>
        </w:rPr>
        <w:t xml:space="preserve">establish the </w:t>
      </w:r>
      <w:r w:rsidRPr="008E6ED9">
        <w:rPr>
          <w:lang w:val="en"/>
        </w:rPr>
        <w:t xml:space="preserve">differentiated responsibilities </w:t>
      </w:r>
      <w:r w:rsidR="00347E3C" w:rsidRPr="008E6ED9">
        <w:rPr>
          <w:lang w:val="en"/>
        </w:rPr>
        <w:t xml:space="preserve">of the parties involved, </w:t>
      </w:r>
      <w:r w:rsidRPr="008E6ED9">
        <w:rPr>
          <w:lang w:val="en"/>
        </w:rPr>
        <w:t>and channels of information exchange, among others.</w:t>
      </w:r>
    </w:p>
    <w:p w14:paraId="53A70C34" w14:textId="77777777" w:rsidR="00C74203" w:rsidRPr="008E6ED9" w:rsidRDefault="00C74203" w:rsidP="008E6ED9">
      <w:pPr>
        <w:pStyle w:val="ListParagraph"/>
        <w:spacing w:after="0" w:line="276" w:lineRule="auto"/>
        <w:jc w:val="both"/>
      </w:pPr>
    </w:p>
    <w:p w14:paraId="10C21177" w14:textId="4D498EC0" w:rsidR="00C74203" w:rsidRPr="008E6ED9" w:rsidRDefault="00C74203" w:rsidP="008E6ED9">
      <w:pPr>
        <w:pStyle w:val="ListParagraph"/>
        <w:numPr>
          <w:ilvl w:val="0"/>
          <w:numId w:val="2"/>
        </w:numPr>
        <w:spacing w:after="0" w:line="276" w:lineRule="auto"/>
        <w:jc w:val="both"/>
      </w:pPr>
      <w:r w:rsidRPr="008E6ED9">
        <w:t>Increase the budgetary allocations to facilitate the collaboration.</w:t>
      </w:r>
    </w:p>
    <w:p w14:paraId="0EBD0DBB" w14:textId="6C40E5F0" w:rsidR="00FD226D" w:rsidRPr="008E6ED9" w:rsidRDefault="00FD226D" w:rsidP="008E6ED9">
      <w:pPr>
        <w:pStyle w:val="ListParagraph"/>
        <w:spacing w:after="0" w:line="276" w:lineRule="auto"/>
        <w:jc w:val="both"/>
      </w:pPr>
    </w:p>
    <w:p w14:paraId="03636774" w14:textId="77777777" w:rsidR="00C74203" w:rsidRPr="008E6ED9" w:rsidRDefault="00C74203" w:rsidP="008E6ED9">
      <w:pPr>
        <w:pStyle w:val="HTMLPreformatted"/>
        <w:numPr>
          <w:ilvl w:val="0"/>
          <w:numId w:val="2"/>
        </w:numPr>
        <w:spacing w:line="276" w:lineRule="auto"/>
        <w:jc w:val="both"/>
        <w:rPr>
          <w:rFonts w:asciiTheme="minorHAnsi" w:hAnsiTheme="minorHAnsi"/>
          <w:sz w:val="22"/>
          <w:szCs w:val="22"/>
        </w:rPr>
      </w:pPr>
      <w:r w:rsidRPr="008E6ED9">
        <w:rPr>
          <w:rFonts w:asciiTheme="minorHAnsi" w:hAnsiTheme="minorHAnsi"/>
          <w:sz w:val="22"/>
          <w:szCs w:val="22"/>
          <w:lang w:val="en"/>
        </w:rPr>
        <w:t>Extend education and awareness campaigns on labor issues, designed for the general public, to government agencies.</w:t>
      </w:r>
    </w:p>
    <w:p w14:paraId="336F84E0" w14:textId="77777777" w:rsidR="00F767D4" w:rsidRPr="008E6ED9" w:rsidRDefault="00F767D4" w:rsidP="008E6ED9">
      <w:pPr>
        <w:pStyle w:val="ListParagraph"/>
        <w:spacing w:after="0" w:line="276" w:lineRule="auto"/>
        <w:jc w:val="both"/>
      </w:pPr>
    </w:p>
    <w:p w14:paraId="584956AC" w14:textId="31E01610" w:rsidR="00F767D4" w:rsidRPr="008E6ED9" w:rsidRDefault="001E7560" w:rsidP="008E6ED9">
      <w:pPr>
        <w:pStyle w:val="ListParagraph"/>
        <w:numPr>
          <w:ilvl w:val="0"/>
          <w:numId w:val="2"/>
        </w:numPr>
        <w:spacing w:after="0" w:line="276" w:lineRule="auto"/>
        <w:jc w:val="both"/>
      </w:pPr>
      <w:r w:rsidRPr="008E6ED9">
        <w:t>S</w:t>
      </w:r>
      <w:r w:rsidR="00F767D4" w:rsidRPr="008E6ED9">
        <w:t xml:space="preserve">hare resources </w:t>
      </w:r>
      <w:r w:rsidRPr="008E6ED9">
        <w:t xml:space="preserve">–technical </w:t>
      </w:r>
      <w:r w:rsidR="00F767D4" w:rsidRPr="008E6ED9">
        <w:t>equipment and the associated human resource competencies</w:t>
      </w:r>
      <w:r w:rsidRPr="008E6ED9">
        <w:t>- among Caribbean territories, so that they</w:t>
      </w:r>
      <w:r w:rsidR="00F767D4" w:rsidRPr="008E6ED9">
        <w:t xml:space="preserve"> may be available</w:t>
      </w:r>
      <w:r w:rsidRPr="008E6ED9">
        <w:t xml:space="preserve"> to the different countries, when possible and as </w:t>
      </w:r>
      <w:r w:rsidR="00F767D4" w:rsidRPr="008E6ED9">
        <w:t xml:space="preserve">needed. </w:t>
      </w:r>
    </w:p>
    <w:p w14:paraId="64B252F4" w14:textId="77777777" w:rsidR="00F767D4" w:rsidRPr="008E6ED9" w:rsidRDefault="00F767D4" w:rsidP="008E6ED9">
      <w:pPr>
        <w:pStyle w:val="ListParagraph"/>
        <w:spacing w:after="0" w:line="276" w:lineRule="auto"/>
        <w:jc w:val="both"/>
      </w:pPr>
    </w:p>
    <w:p w14:paraId="2678E46A" w14:textId="00D96336" w:rsidR="00F767D4" w:rsidRPr="008E6ED9" w:rsidRDefault="00F767D4" w:rsidP="008E6ED9">
      <w:pPr>
        <w:pStyle w:val="ListParagraph"/>
        <w:numPr>
          <w:ilvl w:val="0"/>
          <w:numId w:val="2"/>
        </w:numPr>
        <w:spacing w:after="0" w:line="276" w:lineRule="auto"/>
        <w:jc w:val="both"/>
      </w:pPr>
      <w:r w:rsidRPr="008E6ED9">
        <w:t xml:space="preserve">Make better use of Labor Market Information Systems already in place, and also of data collected by other agencies -such as the statistical data services-, to garden relevant information that can be fed into labor administration and labor management systems. </w:t>
      </w:r>
    </w:p>
    <w:p w14:paraId="6C0DB3A9" w14:textId="77777777" w:rsidR="00F767D4" w:rsidRPr="008E6ED9" w:rsidRDefault="00F767D4" w:rsidP="008E6ED9">
      <w:pPr>
        <w:pStyle w:val="ListParagraph"/>
        <w:spacing w:after="0" w:line="276" w:lineRule="auto"/>
        <w:jc w:val="both"/>
      </w:pPr>
    </w:p>
    <w:p w14:paraId="2C375C56" w14:textId="706313AB" w:rsidR="00921E2C" w:rsidRPr="008E6ED9" w:rsidRDefault="00921E2C" w:rsidP="008E6ED9">
      <w:pPr>
        <w:pStyle w:val="HTMLPreformatted"/>
        <w:numPr>
          <w:ilvl w:val="0"/>
          <w:numId w:val="2"/>
        </w:numPr>
        <w:spacing w:line="276" w:lineRule="auto"/>
        <w:jc w:val="both"/>
        <w:rPr>
          <w:rFonts w:asciiTheme="minorHAnsi" w:hAnsiTheme="minorHAnsi"/>
          <w:sz w:val="22"/>
          <w:szCs w:val="22"/>
        </w:rPr>
      </w:pPr>
      <w:r w:rsidRPr="008E6ED9">
        <w:rPr>
          <w:rFonts w:asciiTheme="minorHAnsi" w:hAnsiTheme="minorHAnsi"/>
          <w:sz w:val="22"/>
          <w:szCs w:val="22"/>
          <w:lang w:val="en"/>
        </w:rPr>
        <w:t>Guarantee the exchange and sharing of information between agencies</w:t>
      </w:r>
      <w:r w:rsidRPr="00E62174">
        <w:rPr>
          <w:rFonts w:asciiTheme="minorHAnsi" w:hAnsiTheme="minorHAnsi"/>
          <w:sz w:val="22"/>
          <w:szCs w:val="22"/>
          <w:lang w:val="en"/>
        </w:rPr>
        <w:t xml:space="preserve">; </w:t>
      </w:r>
      <w:r w:rsidR="006271BA" w:rsidRPr="00E62174">
        <w:rPr>
          <w:rFonts w:asciiTheme="minorHAnsi" w:hAnsiTheme="minorHAnsi"/>
          <w:sz w:val="22"/>
          <w:szCs w:val="22"/>
          <w:lang w:val="en"/>
        </w:rPr>
        <w:t xml:space="preserve">which </w:t>
      </w:r>
      <w:r w:rsidRPr="00E62174">
        <w:rPr>
          <w:rFonts w:asciiTheme="minorHAnsi" w:hAnsiTheme="minorHAnsi"/>
          <w:sz w:val="22"/>
          <w:szCs w:val="22"/>
          <w:lang w:val="en"/>
        </w:rPr>
        <w:t>includes</w:t>
      </w:r>
      <w:r w:rsidRPr="008E6ED9">
        <w:rPr>
          <w:rFonts w:asciiTheme="minorHAnsi" w:hAnsiTheme="minorHAnsi"/>
          <w:sz w:val="22"/>
          <w:szCs w:val="22"/>
          <w:lang w:val="en"/>
        </w:rPr>
        <w:t xml:space="preserve">: crossing and complementing databases and statistics, </w:t>
      </w:r>
      <w:r w:rsidR="001E7560" w:rsidRPr="008E6ED9">
        <w:rPr>
          <w:rFonts w:asciiTheme="minorHAnsi" w:hAnsiTheme="minorHAnsi"/>
          <w:sz w:val="22"/>
          <w:szCs w:val="22"/>
          <w:lang w:val="en"/>
        </w:rPr>
        <w:t>sharing</w:t>
      </w:r>
      <w:r w:rsidRPr="008E6ED9">
        <w:rPr>
          <w:rFonts w:asciiTheme="minorHAnsi" w:hAnsiTheme="minorHAnsi"/>
          <w:sz w:val="22"/>
          <w:szCs w:val="22"/>
          <w:lang w:val="en"/>
        </w:rPr>
        <w:t xml:space="preserve"> the databases of Ministries</w:t>
      </w:r>
      <w:r w:rsidR="001E7560" w:rsidRPr="008E6ED9">
        <w:rPr>
          <w:rFonts w:asciiTheme="minorHAnsi" w:hAnsiTheme="minorHAnsi"/>
          <w:sz w:val="22"/>
          <w:szCs w:val="22"/>
          <w:lang w:val="en"/>
        </w:rPr>
        <w:t xml:space="preserve"> of Labor</w:t>
      </w:r>
      <w:r w:rsidRPr="008E6ED9">
        <w:rPr>
          <w:rFonts w:asciiTheme="minorHAnsi" w:hAnsiTheme="minorHAnsi"/>
          <w:sz w:val="22"/>
          <w:szCs w:val="22"/>
          <w:lang w:val="en"/>
        </w:rPr>
        <w:t xml:space="preserve"> and demanding reciprocity, making the exchange of information mandatory (to break down </w:t>
      </w:r>
      <w:r w:rsidR="001E7560" w:rsidRPr="008E6ED9">
        <w:rPr>
          <w:rFonts w:asciiTheme="minorHAnsi" w:hAnsiTheme="minorHAnsi"/>
          <w:sz w:val="22"/>
          <w:szCs w:val="22"/>
          <w:lang w:val="en"/>
        </w:rPr>
        <w:t xml:space="preserve">organizational cultural </w:t>
      </w:r>
      <w:r w:rsidRPr="008E6ED9">
        <w:rPr>
          <w:rFonts w:asciiTheme="minorHAnsi" w:hAnsiTheme="minorHAnsi"/>
          <w:sz w:val="22"/>
          <w:szCs w:val="22"/>
          <w:lang w:val="en"/>
        </w:rPr>
        <w:t>barriers).</w:t>
      </w:r>
    </w:p>
    <w:p w14:paraId="28B7D25F" w14:textId="77777777" w:rsidR="00921E2C" w:rsidRPr="008E6ED9" w:rsidRDefault="00921E2C" w:rsidP="008E6ED9">
      <w:pPr>
        <w:pStyle w:val="HTMLPreformatted"/>
        <w:spacing w:line="276" w:lineRule="auto"/>
        <w:ind w:left="720"/>
        <w:jc w:val="both"/>
        <w:rPr>
          <w:rFonts w:asciiTheme="minorHAnsi" w:hAnsiTheme="minorHAnsi"/>
          <w:sz w:val="22"/>
          <w:szCs w:val="22"/>
        </w:rPr>
      </w:pPr>
    </w:p>
    <w:p w14:paraId="7174CBB5" w14:textId="6773EE3D" w:rsidR="00921E2C" w:rsidRPr="008E6ED9" w:rsidRDefault="00921E2C" w:rsidP="008E6ED9">
      <w:pPr>
        <w:pStyle w:val="HTMLPreformatted"/>
        <w:numPr>
          <w:ilvl w:val="0"/>
          <w:numId w:val="2"/>
        </w:numPr>
        <w:spacing w:line="276" w:lineRule="auto"/>
        <w:jc w:val="both"/>
        <w:rPr>
          <w:rFonts w:asciiTheme="minorHAnsi" w:hAnsiTheme="minorHAnsi"/>
          <w:sz w:val="22"/>
          <w:szCs w:val="22"/>
        </w:rPr>
      </w:pPr>
      <w:r w:rsidRPr="008E6ED9">
        <w:rPr>
          <w:rFonts w:asciiTheme="minorHAnsi" w:hAnsiTheme="minorHAnsi"/>
          <w:sz w:val="22"/>
          <w:szCs w:val="22"/>
          <w:lang w:val="en"/>
        </w:rPr>
        <w:t xml:space="preserve">Work with the legislative </w:t>
      </w:r>
      <w:r w:rsidR="00B24986">
        <w:rPr>
          <w:rFonts w:asciiTheme="minorHAnsi" w:hAnsiTheme="minorHAnsi"/>
          <w:sz w:val="22"/>
          <w:szCs w:val="22"/>
          <w:lang w:val="en"/>
        </w:rPr>
        <w:t>branch</w:t>
      </w:r>
      <w:r w:rsidRPr="008E6ED9">
        <w:rPr>
          <w:rFonts w:asciiTheme="minorHAnsi" w:hAnsiTheme="minorHAnsi"/>
          <w:sz w:val="22"/>
          <w:szCs w:val="22"/>
          <w:lang w:val="en"/>
        </w:rPr>
        <w:t xml:space="preserve"> to solve and avoid contradictions and inconsistencies in legislation, which make their application very problematic.</w:t>
      </w:r>
    </w:p>
    <w:p w14:paraId="122BBFF3" w14:textId="77777777" w:rsidR="00F767D4" w:rsidRPr="008E6ED9" w:rsidRDefault="00F767D4" w:rsidP="008E6ED9">
      <w:pPr>
        <w:pStyle w:val="HTMLPreformatted"/>
        <w:spacing w:line="276" w:lineRule="auto"/>
        <w:ind w:left="720"/>
        <w:jc w:val="both"/>
        <w:rPr>
          <w:rFonts w:asciiTheme="minorHAnsi" w:hAnsiTheme="minorHAnsi"/>
          <w:sz w:val="22"/>
          <w:szCs w:val="22"/>
        </w:rPr>
      </w:pPr>
    </w:p>
    <w:p w14:paraId="3536DEC8" w14:textId="77777777" w:rsidR="001E7560" w:rsidRPr="008E6ED9" w:rsidRDefault="00921E2C" w:rsidP="008E6ED9">
      <w:pPr>
        <w:pStyle w:val="HTMLPreformatted"/>
        <w:numPr>
          <w:ilvl w:val="0"/>
          <w:numId w:val="2"/>
        </w:numPr>
        <w:spacing w:line="276" w:lineRule="auto"/>
        <w:jc w:val="both"/>
        <w:rPr>
          <w:rFonts w:asciiTheme="minorHAnsi" w:hAnsiTheme="minorHAnsi"/>
          <w:sz w:val="22"/>
          <w:szCs w:val="22"/>
        </w:rPr>
      </w:pPr>
      <w:r w:rsidRPr="008E6ED9">
        <w:rPr>
          <w:rFonts w:asciiTheme="minorHAnsi" w:hAnsiTheme="minorHAnsi"/>
          <w:sz w:val="22"/>
          <w:szCs w:val="22"/>
          <w:lang w:val="en"/>
        </w:rPr>
        <w:lastRenderedPageBreak/>
        <w:t>Make agreements and work with State agencies responsible for collecting the fines imposed by the Ministries of Labor.</w:t>
      </w:r>
    </w:p>
    <w:p w14:paraId="6E257862" w14:textId="77777777" w:rsidR="001E7560" w:rsidRPr="008E6ED9" w:rsidRDefault="001E7560" w:rsidP="008E6ED9">
      <w:pPr>
        <w:pStyle w:val="HTMLPreformatted"/>
        <w:spacing w:line="276" w:lineRule="auto"/>
        <w:ind w:left="720"/>
        <w:jc w:val="both"/>
        <w:rPr>
          <w:rFonts w:asciiTheme="minorHAnsi" w:hAnsiTheme="minorHAnsi"/>
          <w:sz w:val="22"/>
          <w:szCs w:val="22"/>
        </w:rPr>
      </w:pPr>
    </w:p>
    <w:p w14:paraId="14225AD3" w14:textId="77777777" w:rsidR="001E7560" w:rsidRPr="008E6ED9" w:rsidRDefault="00921E2C" w:rsidP="008E6ED9">
      <w:pPr>
        <w:pStyle w:val="HTMLPreformatted"/>
        <w:numPr>
          <w:ilvl w:val="0"/>
          <w:numId w:val="2"/>
        </w:numPr>
        <w:spacing w:line="276" w:lineRule="auto"/>
        <w:jc w:val="both"/>
        <w:rPr>
          <w:rFonts w:asciiTheme="minorHAnsi" w:hAnsiTheme="minorHAnsi"/>
          <w:sz w:val="22"/>
          <w:szCs w:val="22"/>
        </w:rPr>
      </w:pPr>
      <w:r w:rsidRPr="008E6ED9">
        <w:rPr>
          <w:rFonts w:asciiTheme="minorHAnsi" w:hAnsiTheme="minorHAnsi"/>
          <w:sz w:val="22"/>
          <w:szCs w:val="22"/>
          <w:lang w:val="en"/>
        </w:rPr>
        <w:t>Include</w:t>
      </w:r>
      <w:r w:rsidR="001E7560" w:rsidRPr="008E6ED9">
        <w:rPr>
          <w:rFonts w:asciiTheme="minorHAnsi" w:hAnsiTheme="minorHAnsi"/>
          <w:sz w:val="22"/>
          <w:szCs w:val="22"/>
          <w:lang w:val="en"/>
        </w:rPr>
        <w:t>,</w:t>
      </w:r>
      <w:r w:rsidRPr="008E6ED9">
        <w:rPr>
          <w:rFonts w:asciiTheme="minorHAnsi" w:hAnsiTheme="minorHAnsi"/>
          <w:sz w:val="22"/>
          <w:szCs w:val="22"/>
          <w:lang w:val="en"/>
        </w:rPr>
        <w:t xml:space="preserve"> within </w:t>
      </w:r>
      <w:r w:rsidR="001E7560" w:rsidRPr="008E6ED9">
        <w:rPr>
          <w:rFonts w:asciiTheme="minorHAnsi" w:hAnsiTheme="minorHAnsi"/>
          <w:sz w:val="22"/>
          <w:szCs w:val="22"/>
          <w:lang w:val="en"/>
        </w:rPr>
        <w:t xml:space="preserve">interagency collaboration, </w:t>
      </w:r>
      <w:r w:rsidRPr="008E6ED9">
        <w:rPr>
          <w:rFonts w:asciiTheme="minorHAnsi" w:hAnsiTheme="minorHAnsi"/>
          <w:sz w:val="22"/>
          <w:szCs w:val="22"/>
          <w:lang w:val="en"/>
        </w:rPr>
        <w:t>the</w:t>
      </w:r>
      <w:r w:rsidR="001E7560" w:rsidRPr="008E6ED9">
        <w:rPr>
          <w:rFonts w:asciiTheme="minorHAnsi" w:hAnsiTheme="minorHAnsi"/>
          <w:sz w:val="22"/>
          <w:szCs w:val="22"/>
          <w:lang w:val="en"/>
        </w:rPr>
        <w:t xml:space="preserve"> undertaking </w:t>
      </w:r>
      <w:r w:rsidRPr="008E6ED9">
        <w:rPr>
          <w:rFonts w:asciiTheme="minorHAnsi" w:hAnsiTheme="minorHAnsi"/>
          <w:sz w:val="22"/>
          <w:szCs w:val="22"/>
          <w:lang w:val="en"/>
        </w:rPr>
        <w:t xml:space="preserve">of joint and </w:t>
      </w:r>
      <w:r w:rsidR="001E7560" w:rsidRPr="008E6ED9">
        <w:rPr>
          <w:rFonts w:asciiTheme="minorHAnsi" w:hAnsiTheme="minorHAnsi"/>
          <w:sz w:val="22"/>
          <w:szCs w:val="22"/>
          <w:lang w:val="en"/>
        </w:rPr>
        <w:t xml:space="preserve">meaningful </w:t>
      </w:r>
      <w:r w:rsidRPr="008E6ED9">
        <w:rPr>
          <w:rFonts w:asciiTheme="minorHAnsi" w:hAnsiTheme="minorHAnsi"/>
          <w:sz w:val="22"/>
          <w:szCs w:val="22"/>
          <w:lang w:val="en"/>
        </w:rPr>
        <w:t xml:space="preserve">research projects </w:t>
      </w:r>
      <w:r w:rsidRPr="008E6ED9">
        <w:rPr>
          <w:rFonts w:asciiTheme="minorHAnsi" w:hAnsiTheme="minorHAnsi"/>
          <w:sz w:val="22"/>
          <w:szCs w:val="22"/>
        </w:rPr>
        <w:t>that would have some impact on the area of labor.</w:t>
      </w:r>
    </w:p>
    <w:p w14:paraId="3A604603" w14:textId="77777777" w:rsidR="001E7560" w:rsidRPr="008E6ED9" w:rsidRDefault="001E7560" w:rsidP="008E6ED9">
      <w:pPr>
        <w:pStyle w:val="HTMLPreformatted"/>
        <w:spacing w:line="276" w:lineRule="auto"/>
        <w:jc w:val="both"/>
        <w:rPr>
          <w:rFonts w:asciiTheme="minorHAnsi" w:hAnsiTheme="minorHAnsi"/>
          <w:sz w:val="22"/>
          <w:szCs w:val="22"/>
        </w:rPr>
      </w:pPr>
    </w:p>
    <w:p w14:paraId="4619BDA3" w14:textId="44FBFFB1" w:rsidR="001E7560" w:rsidRPr="008E6ED9" w:rsidRDefault="00921E2C" w:rsidP="008E6ED9">
      <w:pPr>
        <w:pStyle w:val="HTMLPreformatted"/>
        <w:numPr>
          <w:ilvl w:val="0"/>
          <w:numId w:val="2"/>
        </w:numPr>
        <w:spacing w:line="276" w:lineRule="auto"/>
        <w:jc w:val="both"/>
        <w:rPr>
          <w:rFonts w:asciiTheme="minorHAnsi" w:hAnsiTheme="minorHAnsi"/>
          <w:sz w:val="22"/>
          <w:szCs w:val="22"/>
        </w:rPr>
      </w:pPr>
      <w:r w:rsidRPr="00E62174">
        <w:rPr>
          <w:rFonts w:asciiTheme="minorHAnsi" w:hAnsiTheme="minorHAnsi"/>
          <w:sz w:val="22"/>
          <w:szCs w:val="22"/>
          <w:lang w:val="en"/>
        </w:rPr>
        <w:t xml:space="preserve">The countries of the Caribbean especially recommended </w:t>
      </w:r>
      <w:r w:rsidR="001E7560" w:rsidRPr="00E62174">
        <w:rPr>
          <w:rFonts w:asciiTheme="minorHAnsi" w:hAnsiTheme="minorHAnsi"/>
          <w:sz w:val="22"/>
          <w:szCs w:val="22"/>
          <w:lang w:val="en"/>
        </w:rPr>
        <w:t>havin</w:t>
      </w:r>
      <w:r w:rsidRPr="00E62174">
        <w:rPr>
          <w:rFonts w:asciiTheme="minorHAnsi" w:hAnsiTheme="minorHAnsi"/>
          <w:sz w:val="22"/>
          <w:szCs w:val="22"/>
          <w:lang w:val="en"/>
        </w:rPr>
        <w:t>g regional technical meetings, through teleconferenc</w:t>
      </w:r>
      <w:r w:rsidR="001E7560" w:rsidRPr="00E62174">
        <w:rPr>
          <w:rFonts w:asciiTheme="minorHAnsi" w:hAnsiTheme="minorHAnsi"/>
          <w:sz w:val="22"/>
          <w:szCs w:val="22"/>
          <w:lang w:val="en"/>
        </w:rPr>
        <w:t xml:space="preserve">ing on </w:t>
      </w:r>
      <w:r w:rsidR="006271BA" w:rsidRPr="00E62174">
        <w:rPr>
          <w:rFonts w:asciiTheme="minorHAnsi" w:hAnsiTheme="minorHAnsi"/>
          <w:sz w:val="22"/>
          <w:szCs w:val="22"/>
          <w:lang w:val="en"/>
        </w:rPr>
        <w:t xml:space="preserve">a </w:t>
      </w:r>
      <w:r w:rsidR="001E7560" w:rsidRPr="00E62174">
        <w:rPr>
          <w:rFonts w:asciiTheme="minorHAnsi" w:hAnsiTheme="minorHAnsi"/>
          <w:sz w:val="22"/>
          <w:szCs w:val="22"/>
          <w:lang w:val="en"/>
        </w:rPr>
        <w:t>regular schedule</w:t>
      </w:r>
      <w:r w:rsidR="001E7560" w:rsidRPr="008E6ED9">
        <w:rPr>
          <w:rFonts w:asciiTheme="minorHAnsi" w:hAnsiTheme="minorHAnsi"/>
          <w:sz w:val="22"/>
          <w:szCs w:val="22"/>
          <w:lang w:val="en"/>
        </w:rPr>
        <w:t xml:space="preserve"> </w:t>
      </w:r>
      <w:r w:rsidRPr="008E6ED9">
        <w:rPr>
          <w:rFonts w:asciiTheme="minorHAnsi" w:hAnsiTheme="minorHAnsi"/>
          <w:sz w:val="22"/>
          <w:szCs w:val="22"/>
          <w:lang w:val="en"/>
        </w:rPr>
        <w:t xml:space="preserve">(once a month, once a quarter, twice a year), </w:t>
      </w:r>
      <w:r w:rsidRPr="008E6ED9">
        <w:rPr>
          <w:rFonts w:asciiTheme="minorHAnsi" w:hAnsiTheme="minorHAnsi"/>
          <w:sz w:val="22"/>
          <w:szCs w:val="22"/>
        </w:rPr>
        <w:t xml:space="preserve">to discuss technical matters within the Caribbean or the areas that Ministries see may develop to be areas of concern for the region. </w:t>
      </w:r>
    </w:p>
    <w:p w14:paraId="2082E286" w14:textId="7D6B58AF" w:rsidR="001E7560" w:rsidRPr="008E6ED9" w:rsidRDefault="001E7560" w:rsidP="008E6ED9">
      <w:pPr>
        <w:pStyle w:val="HTMLPreformatted"/>
        <w:spacing w:line="276" w:lineRule="auto"/>
        <w:ind w:left="720"/>
        <w:jc w:val="both"/>
        <w:rPr>
          <w:rFonts w:asciiTheme="minorHAnsi" w:hAnsiTheme="minorHAnsi"/>
          <w:sz w:val="22"/>
          <w:szCs w:val="22"/>
        </w:rPr>
      </w:pPr>
    </w:p>
    <w:p w14:paraId="764F35D4" w14:textId="77777777" w:rsidR="001E7560" w:rsidRPr="008E6ED9" w:rsidRDefault="00EF0CF0" w:rsidP="008E6ED9">
      <w:pPr>
        <w:pStyle w:val="HTMLPreformatted"/>
        <w:numPr>
          <w:ilvl w:val="0"/>
          <w:numId w:val="2"/>
        </w:numPr>
        <w:spacing w:line="276" w:lineRule="auto"/>
        <w:jc w:val="both"/>
        <w:rPr>
          <w:rFonts w:asciiTheme="minorHAnsi" w:hAnsiTheme="minorHAnsi"/>
          <w:sz w:val="22"/>
          <w:szCs w:val="22"/>
        </w:rPr>
      </w:pPr>
      <w:r w:rsidRPr="008E6ED9">
        <w:rPr>
          <w:rFonts w:asciiTheme="minorHAnsi" w:hAnsiTheme="minorHAnsi"/>
          <w:sz w:val="22"/>
          <w:szCs w:val="22"/>
          <w:lang w:val="en"/>
        </w:rPr>
        <w:t>Create</w:t>
      </w:r>
      <w:r w:rsidR="001E7560" w:rsidRPr="008E6ED9">
        <w:rPr>
          <w:rFonts w:asciiTheme="minorHAnsi" w:hAnsiTheme="minorHAnsi"/>
          <w:sz w:val="22"/>
          <w:szCs w:val="22"/>
          <w:lang w:val="en"/>
        </w:rPr>
        <w:t xml:space="preserve"> “one-stop windows”</w:t>
      </w:r>
      <w:r w:rsidRPr="008E6ED9">
        <w:rPr>
          <w:rFonts w:asciiTheme="minorHAnsi" w:hAnsiTheme="minorHAnsi"/>
          <w:sz w:val="22"/>
          <w:szCs w:val="22"/>
          <w:lang w:val="en"/>
        </w:rPr>
        <w:t xml:space="preserve"> in the Ministries of Labor, </w:t>
      </w:r>
      <w:r w:rsidR="001E7560" w:rsidRPr="008E6ED9">
        <w:rPr>
          <w:rFonts w:asciiTheme="minorHAnsi" w:hAnsiTheme="minorHAnsi"/>
          <w:sz w:val="22"/>
          <w:szCs w:val="22"/>
          <w:lang w:val="en"/>
        </w:rPr>
        <w:t>for citizens to access in a single point all services at their disposal.</w:t>
      </w:r>
    </w:p>
    <w:p w14:paraId="067E5FD3" w14:textId="77777777" w:rsidR="001E7560" w:rsidRDefault="001E7560" w:rsidP="001E7560">
      <w:pPr>
        <w:pStyle w:val="ListParagraph"/>
        <w:rPr>
          <w:rFonts w:ascii="inherit" w:hAnsi="inherit"/>
          <w:color w:val="212121"/>
          <w:lang w:val="en"/>
        </w:rPr>
      </w:pPr>
    </w:p>
    <w:p w14:paraId="57DCBD91" w14:textId="77777777" w:rsidR="00EF0CF0" w:rsidRDefault="00EF0CF0" w:rsidP="00EF0CF0">
      <w:pPr>
        <w:pStyle w:val="HTMLPreformatted"/>
        <w:rPr>
          <w:rFonts w:ascii="inherit" w:hAnsi="inherit"/>
          <w:color w:val="212121"/>
          <w:lang w:val="en"/>
        </w:rPr>
      </w:pPr>
    </w:p>
    <w:p w14:paraId="32B3C0CC" w14:textId="77777777" w:rsidR="00E728FC" w:rsidRDefault="00E728FC">
      <w:pPr>
        <w:rPr>
          <w:rFonts w:eastAsia="Times New Roman" w:cs="Courier New"/>
          <w:b/>
          <w:color w:val="212121"/>
          <w:sz w:val="24"/>
          <w:szCs w:val="24"/>
          <w:lang w:val="en"/>
        </w:rPr>
      </w:pPr>
      <w:r>
        <w:rPr>
          <w:b/>
          <w:color w:val="212121"/>
          <w:sz w:val="24"/>
          <w:szCs w:val="24"/>
          <w:lang w:val="en"/>
        </w:rPr>
        <w:br w:type="page"/>
      </w:r>
    </w:p>
    <w:p w14:paraId="32F365B3" w14:textId="396A00F6" w:rsidR="00EF0CF0" w:rsidRPr="00020F0E" w:rsidRDefault="00EF0CF0" w:rsidP="008E6ED9">
      <w:pPr>
        <w:pStyle w:val="HTMLPreformatted"/>
        <w:shd w:val="clear" w:color="auto" w:fill="FFFFFF"/>
        <w:jc w:val="both"/>
        <w:rPr>
          <w:rFonts w:asciiTheme="minorHAnsi" w:hAnsiTheme="minorHAnsi"/>
          <w:b/>
          <w:color w:val="212121"/>
          <w:sz w:val="28"/>
          <w:szCs w:val="28"/>
          <w:lang w:val="en"/>
        </w:rPr>
      </w:pPr>
      <w:r w:rsidRPr="00020F0E">
        <w:rPr>
          <w:rFonts w:asciiTheme="minorHAnsi" w:hAnsiTheme="minorHAnsi"/>
          <w:b/>
          <w:color w:val="212121"/>
          <w:sz w:val="28"/>
          <w:szCs w:val="28"/>
          <w:lang w:val="en"/>
        </w:rPr>
        <w:lastRenderedPageBreak/>
        <w:t>RECOMMENDATIONS COMMON TO THE DIFFERENT PANELS AND TOPICS THAT REQUIRE GREATER DISCUSSION</w:t>
      </w:r>
    </w:p>
    <w:p w14:paraId="3E914C1C" w14:textId="77777777" w:rsidR="00EF0CF0" w:rsidRDefault="00EF0CF0" w:rsidP="00EF0CF0">
      <w:pPr>
        <w:pStyle w:val="HTMLPreformatted"/>
        <w:shd w:val="clear" w:color="auto" w:fill="FFFFFF"/>
        <w:rPr>
          <w:rFonts w:ascii="inherit" w:hAnsi="inherit"/>
          <w:color w:val="212121"/>
          <w:lang w:val="en"/>
        </w:rPr>
      </w:pPr>
    </w:p>
    <w:p w14:paraId="61E65EE1" w14:textId="77777777" w:rsidR="008E6ED9" w:rsidRPr="008E6ED9" w:rsidRDefault="00EF0CF0" w:rsidP="008E6ED9">
      <w:pPr>
        <w:pStyle w:val="HTMLPreformatted"/>
        <w:numPr>
          <w:ilvl w:val="0"/>
          <w:numId w:val="2"/>
        </w:numPr>
        <w:spacing w:line="276" w:lineRule="auto"/>
        <w:jc w:val="both"/>
        <w:rPr>
          <w:rFonts w:asciiTheme="minorHAnsi" w:hAnsiTheme="minorHAnsi"/>
          <w:sz w:val="22"/>
          <w:szCs w:val="22"/>
          <w:lang w:val="en"/>
        </w:rPr>
      </w:pPr>
      <w:r w:rsidRPr="008E6ED9">
        <w:rPr>
          <w:rFonts w:asciiTheme="minorHAnsi" w:hAnsiTheme="minorHAnsi"/>
          <w:sz w:val="22"/>
          <w:szCs w:val="22"/>
          <w:lang w:val="en"/>
        </w:rPr>
        <w:t>Promote more frequent meetings between the different representatives of the Ministries of Labor to continue addressing the three themes of emphasis of the Workshop.</w:t>
      </w:r>
    </w:p>
    <w:p w14:paraId="7A911B23" w14:textId="77777777" w:rsidR="008E6ED9" w:rsidRPr="008E6ED9" w:rsidRDefault="008E6ED9" w:rsidP="008E6ED9">
      <w:pPr>
        <w:pStyle w:val="HTMLPreformatted"/>
        <w:spacing w:line="276" w:lineRule="auto"/>
        <w:ind w:left="720"/>
        <w:jc w:val="both"/>
        <w:rPr>
          <w:rFonts w:asciiTheme="minorHAnsi" w:hAnsiTheme="minorHAnsi"/>
          <w:sz w:val="22"/>
          <w:szCs w:val="22"/>
          <w:lang w:val="en"/>
        </w:rPr>
      </w:pPr>
    </w:p>
    <w:p w14:paraId="35A471C9" w14:textId="77777777" w:rsidR="00AE1A75" w:rsidRDefault="00EF0CF0" w:rsidP="00AE1A75">
      <w:pPr>
        <w:pStyle w:val="HTMLPreformatted"/>
        <w:numPr>
          <w:ilvl w:val="0"/>
          <w:numId w:val="2"/>
        </w:numPr>
        <w:spacing w:line="276" w:lineRule="auto"/>
        <w:jc w:val="both"/>
        <w:rPr>
          <w:rFonts w:asciiTheme="minorHAnsi" w:hAnsiTheme="minorHAnsi"/>
          <w:sz w:val="22"/>
          <w:szCs w:val="22"/>
          <w:lang w:val="en"/>
        </w:rPr>
      </w:pPr>
      <w:r w:rsidRPr="008E6ED9">
        <w:rPr>
          <w:rFonts w:asciiTheme="minorHAnsi" w:hAnsiTheme="minorHAnsi"/>
          <w:sz w:val="22"/>
          <w:szCs w:val="22"/>
          <w:lang w:val="en"/>
        </w:rPr>
        <w:t>Continue the exchange of knowledge and good practices in compliance with labor legislation. Take advantage of the tools of the Inter-American Network for Labor Administration (RIAL), such as the Portfolio of Programs and bilateral cooperation activities. The next call for proposals for bilateral cooperation will be launched in January, 2019.</w:t>
      </w:r>
    </w:p>
    <w:p w14:paraId="2B0F58D6" w14:textId="77777777" w:rsidR="00AE1A75" w:rsidRDefault="00AE1A75" w:rsidP="00AE1A75">
      <w:pPr>
        <w:pStyle w:val="HTMLPreformatted"/>
        <w:spacing w:line="276" w:lineRule="auto"/>
        <w:ind w:left="720"/>
        <w:jc w:val="both"/>
        <w:rPr>
          <w:rFonts w:asciiTheme="minorHAnsi" w:hAnsiTheme="minorHAnsi"/>
          <w:sz w:val="22"/>
          <w:szCs w:val="22"/>
          <w:lang w:val="en"/>
        </w:rPr>
      </w:pPr>
    </w:p>
    <w:p w14:paraId="5296F406" w14:textId="3196F912" w:rsidR="00AE1A75" w:rsidRPr="00AE1A75" w:rsidRDefault="00AE1A75" w:rsidP="00AE1A75">
      <w:pPr>
        <w:pStyle w:val="HTMLPreformatted"/>
        <w:numPr>
          <w:ilvl w:val="0"/>
          <w:numId w:val="2"/>
        </w:numPr>
        <w:spacing w:line="276" w:lineRule="auto"/>
        <w:jc w:val="both"/>
        <w:rPr>
          <w:rFonts w:asciiTheme="minorHAnsi" w:hAnsiTheme="minorHAnsi"/>
          <w:sz w:val="22"/>
          <w:szCs w:val="22"/>
          <w:lang w:val="en"/>
        </w:rPr>
      </w:pPr>
      <w:r w:rsidRPr="00AE1A75">
        <w:rPr>
          <w:rFonts w:asciiTheme="minorHAnsi" w:hAnsiTheme="minorHAnsi"/>
          <w:sz w:val="22"/>
          <w:szCs w:val="22"/>
          <w:lang w:val="en"/>
        </w:rPr>
        <w:t>Labor compliance issue</w:t>
      </w:r>
      <w:r>
        <w:rPr>
          <w:rFonts w:asciiTheme="minorHAnsi" w:hAnsiTheme="minorHAnsi"/>
          <w:sz w:val="22"/>
          <w:szCs w:val="22"/>
          <w:lang w:val="en"/>
        </w:rPr>
        <w:t xml:space="preserve">s include inspection services as well as </w:t>
      </w:r>
      <w:r w:rsidRPr="00AE1A75">
        <w:rPr>
          <w:rFonts w:asciiTheme="minorHAnsi" w:hAnsiTheme="minorHAnsi"/>
          <w:sz w:val="22"/>
          <w:szCs w:val="22"/>
          <w:lang w:val="en"/>
        </w:rPr>
        <w:t xml:space="preserve">measures to promote compliance </w:t>
      </w:r>
      <w:r>
        <w:rPr>
          <w:rFonts w:asciiTheme="minorHAnsi" w:hAnsiTheme="minorHAnsi"/>
          <w:sz w:val="22"/>
          <w:szCs w:val="22"/>
          <w:lang w:val="en"/>
        </w:rPr>
        <w:t>among</w:t>
      </w:r>
      <w:r w:rsidRPr="00AE1A75">
        <w:rPr>
          <w:rFonts w:asciiTheme="minorHAnsi" w:hAnsiTheme="minorHAnsi"/>
          <w:sz w:val="22"/>
          <w:szCs w:val="22"/>
          <w:lang w:val="en"/>
        </w:rPr>
        <w:t xml:space="preserve"> workers and employers. In this sense, state campaigns and private labor compliance initiatives, as well as the development of social dialogue and labor conflict resolution mechanisms, should be integrated into national policies.</w:t>
      </w:r>
    </w:p>
    <w:p w14:paraId="51C10A79" w14:textId="77777777" w:rsidR="008E6ED9" w:rsidRPr="008E6ED9" w:rsidRDefault="008E6ED9" w:rsidP="008E6ED9">
      <w:pPr>
        <w:pStyle w:val="HTMLPreformatted"/>
        <w:spacing w:line="276" w:lineRule="auto"/>
        <w:ind w:left="720"/>
        <w:jc w:val="both"/>
        <w:rPr>
          <w:rFonts w:asciiTheme="minorHAnsi" w:hAnsiTheme="minorHAnsi"/>
          <w:sz w:val="22"/>
          <w:szCs w:val="22"/>
          <w:lang w:val="en"/>
        </w:rPr>
      </w:pPr>
    </w:p>
    <w:p w14:paraId="78D7A678" w14:textId="77777777" w:rsidR="008E6ED9" w:rsidRDefault="00EF0CF0" w:rsidP="008E6ED9">
      <w:pPr>
        <w:pStyle w:val="HTMLPreformatted"/>
        <w:numPr>
          <w:ilvl w:val="0"/>
          <w:numId w:val="2"/>
        </w:numPr>
        <w:spacing w:line="276" w:lineRule="auto"/>
        <w:jc w:val="both"/>
        <w:rPr>
          <w:rFonts w:asciiTheme="minorHAnsi" w:hAnsiTheme="minorHAnsi"/>
          <w:sz w:val="22"/>
          <w:szCs w:val="22"/>
          <w:lang w:val="en"/>
        </w:rPr>
      </w:pPr>
      <w:r w:rsidRPr="008E6ED9">
        <w:rPr>
          <w:rFonts w:asciiTheme="minorHAnsi" w:hAnsiTheme="minorHAnsi"/>
          <w:sz w:val="22"/>
          <w:szCs w:val="22"/>
          <w:lang w:val="en"/>
        </w:rPr>
        <w:t>Some key issues that merit further discussion were highlighted:</w:t>
      </w:r>
    </w:p>
    <w:p w14:paraId="57514BD7" w14:textId="041A30B3" w:rsidR="00EF0CF0" w:rsidRPr="008E6ED9" w:rsidRDefault="00EF0CF0" w:rsidP="008E6ED9">
      <w:pPr>
        <w:pStyle w:val="HTMLPreformatted"/>
        <w:numPr>
          <w:ilvl w:val="1"/>
          <w:numId w:val="2"/>
        </w:numPr>
        <w:spacing w:line="276" w:lineRule="auto"/>
        <w:jc w:val="both"/>
        <w:rPr>
          <w:rFonts w:asciiTheme="minorHAnsi" w:hAnsiTheme="minorHAnsi"/>
          <w:sz w:val="22"/>
          <w:szCs w:val="22"/>
          <w:lang w:val="en"/>
        </w:rPr>
      </w:pPr>
      <w:r w:rsidRPr="008E6ED9">
        <w:rPr>
          <w:rFonts w:asciiTheme="minorHAnsi" w:hAnsiTheme="minorHAnsi"/>
          <w:sz w:val="22"/>
          <w:szCs w:val="22"/>
          <w:lang w:val="en"/>
        </w:rPr>
        <w:t>A greater discussion is required on the role of the labor inspector and the need to review inspect</w:t>
      </w:r>
      <w:r w:rsidR="008E6ED9" w:rsidRPr="008E6ED9">
        <w:rPr>
          <w:rFonts w:asciiTheme="minorHAnsi" w:hAnsiTheme="minorHAnsi"/>
          <w:sz w:val="22"/>
          <w:szCs w:val="22"/>
          <w:lang w:val="en"/>
        </w:rPr>
        <w:t xml:space="preserve">ion protocols and practices in light of current changes in the world of work. </w:t>
      </w:r>
      <w:r w:rsidRPr="008E6ED9">
        <w:rPr>
          <w:rFonts w:asciiTheme="minorHAnsi" w:hAnsiTheme="minorHAnsi"/>
          <w:sz w:val="22"/>
          <w:szCs w:val="22"/>
          <w:lang w:val="en"/>
        </w:rPr>
        <w:t>For example, th</w:t>
      </w:r>
      <w:r w:rsidR="008E6ED9" w:rsidRPr="008E6ED9">
        <w:rPr>
          <w:rFonts w:asciiTheme="minorHAnsi" w:hAnsiTheme="minorHAnsi"/>
          <w:sz w:val="22"/>
          <w:szCs w:val="22"/>
          <w:lang w:val="en"/>
        </w:rPr>
        <w:t xml:space="preserve">e </w:t>
      </w:r>
      <w:proofErr w:type="spellStart"/>
      <w:r w:rsidR="008E6ED9" w:rsidRPr="008E6ED9">
        <w:rPr>
          <w:rFonts w:asciiTheme="minorHAnsi" w:hAnsiTheme="minorHAnsi"/>
          <w:sz w:val="22"/>
          <w:szCs w:val="22"/>
          <w:lang w:val="en"/>
        </w:rPr>
        <w:t>flexibilization</w:t>
      </w:r>
      <w:proofErr w:type="spellEnd"/>
      <w:r w:rsidR="008E6ED9" w:rsidRPr="008E6ED9">
        <w:rPr>
          <w:rFonts w:asciiTheme="minorHAnsi" w:hAnsiTheme="minorHAnsi"/>
          <w:sz w:val="22"/>
          <w:szCs w:val="22"/>
          <w:lang w:val="en"/>
        </w:rPr>
        <w:t xml:space="preserve"> of enterprise structures</w:t>
      </w:r>
      <w:r w:rsidRPr="008E6ED9">
        <w:rPr>
          <w:rFonts w:asciiTheme="minorHAnsi" w:hAnsiTheme="minorHAnsi"/>
          <w:sz w:val="22"/>
          <w:szCs w:val="22"/>
          <w:lang w:val="en"/>
        </w:rPr>
        <w:t>, changes in hiring</w:t>
      </w:r>
      <w:r w:rsidR="008E6ED9" w:rsidRPr="008E6ED9">
        <w:rPr>
          <w:rFonts w:asciiTheme="minorHAnsi" w:hAnsiTheme="minorHAnsi"/>
          <w:sz w:val="22"/>
          <w:szCs w:val="22"/>
          <w:lang w:val="en"/>
        </w:rPr>
        <w:t xml:space="preserve"> practices</w:t>
      </w:r>
      <w:r w:rsidRPr="008E6ED9">
        <w:rPr>
          <w:rFonts w:asciiTheme="minorHAnsi" w:hAnsiTheme="minorHAnsi"/>
          <w:sz w:val="22"/>
          <w:szCs w:val="22"/>
          <w:lang w:val="en"/>
        </w:rPr>
        <w:t>, incorporation of new work modalities, such as teleworking, work by projects and flexible schedules, among others</w:t>
      </w:r>
    </w:p>
    <w:p w14:paraId="4A6153FE" w14:textId="19241032" w:rsidR="00E728FC" w:rsidRDefault="00E728FC">
      <w:pPr>
        <w:rPr>
          <w:rFonts w:eastAsia="Times New Roman" w:cs="Courier New"/>
          <w:lang w:val="en"/>
        </w:rPr>
      </w:pPr>
      <w:r>
        <w:rPr>
          <w:lang w:val="en"/>
        </w:rPr>
        <w:br w:type="page"/>
      </w:r>
    </w:p>
    <w:p w14:paraId="30C55F2A" w14:textId="5EB14EE1" w:rsidR="00E728FC" w:rsidRPr="00E728FC" w:rsidRDefault="00E728FC" w:rsidP="00E728FC">
      <w:pPr>
        <w:spacing w:after="0" w:line="276" w:lineRule="auto"/>
        <w:rPr>
          <w:b/>
          <w:sz w:val="28"/>
          <w:szCs w:val="28"/>
        </w:rPr>
      </w:pPr>
      <w:r w:rsidRPr="00E728FC">
        <w:rPr>
          <w:b/>
          <w:sz w:val="28"/>
          <w:szCs w:val="28"/>
        </w:rPr>
        <w:lastRenderedPageBreak/>
        <w:t>NOTE ON THE EVALUATION OF THE WORKSHOP</w:t>
      </w:r>
    </w:p>
    <w:p w14:paraId="4C5AE22E" w14:textId="77777777" w:rsidR="00E728FC" w:rsidRPr="00AC75E8" w:rsidRDefault="00E728FC" w:rsidP="00E728FC">
      <w:pPr>
        <w:spacing w:after="0" w:line="276" w:lineRule="auto"/>
        <w:jc w:val="both"/>
      </w:pPr>
    </w:p>
    <w:p w14:paraId="0F6AFB38" w14:textId="492CD716" w:rsidR="00E728FC" w:rsidRDefault="00E728FC" w:rsidP="00E728FC">
      <w:pPr>
        <w:spacing w:after="0" w:line="276" w:lineRule="auto"/>
        <w:jc w:val="both"/>
      </w:pPr>
      <w:r w:rsidRPr="00E728FC">
        <w:t>At the end of the workshop,</w:t>
      </w:r>
      <w:r>
        <w:t xml:space="preserve"> a survey was </w:t>
      </w:r>
      <w:r w:rsidR="00020F0E">
        <w:t>distributed among the</w:t>
      </w:r>
      <w:r w:rsidRPr="00E728FC">
        <w:t xml:space="preserve"> participants </w:t>
      </w:r>
      <w:r w:rsidR="00020F0E">
        <w:t>t</w:t>
      </w:r>
      <w:r>
        <w:t>o</w:t>
      </w:r>
      <w:r w:rsidRPr="00E728FC">
        <w:t xml:space="preserve"> evaluate the</w:t>
      </w:r>
      <w:r w:rsidR="00E525F7">
        <w:t xml:space="preserve"> knowledge acquired, </w:t>
      </w:r>
      <w:r w:rsidRPr="00E728FC">
        <w:t>content and methodology of the event. The survey was answered by 24 participants representing 19 countries, workers and employers.</w:t>
      </w:r>
    </w:p>
    <w:p w14:paraId="4AABF9B0" w14:textId="77777777" w:rsidR="00E728FC" w:rsidRPr="00AC75E8" w:rsidRDefault="00E728FC" w:rsidP="00E728FC">
      <w:pPr>
        <w:spacing w:after="0" w:line="276" w:lineRule="auto"/>
      </w:pPr>
    </w:p>
    <w:p w14:paraId="2A59F2DB" w14:textId="154ECBBF" w:rsidR="00E728FC" w:rsidRDefault="00020F0E" w:rsidP="00E525F7">
      <w:pPr>
        <w:spacing w:after="0" w:line="276" w:lineRule="auto"/>
        <w:jc w:val="both"/>
      </w:pPr>
      <w:r>
        <w:t>T</w:t>
      </w:r>
      <w:r w:rsidR="00E728FC" w:rsidRPr="00E728FC">
        <w:t>he results of the survey</w:t>
      </w:r>
      <w:r>
        <w:t xml:space="preserve"> show that </w:t>
      </w:r>
      <w:r w:rsidR="00E728FC" w:rsidRPr="00E728FC">
        <w:t xml:space="preserve">participants considered that during the Workshop they increased their capacities to perform </w:t>
      </w:r>
      <w:r>
        <w:t xml:space="preserve">their work </w:t>
      </w:r>
      <w:r w:rsidR="00E728FC" w:rsidRPr="00E728FC">
        <w:t>in each of the thematic areas, as shown</w:t>
      </w:r>
      <w:r>
        <w:t xml:space="preserve"> in the following table</w:t>
      </w:r>
      <w:r w:rsidR="00E728FC">
        <w:t>:</w:t>
      </w:r>
    </w:p>
    <w:p w14:paraId="6D69D1FD" w14:textId="77777777" w:rsidR="00E728FC" w:rsidRPr="00E728FC" w:rsidRDefault="00E728FC" w:rsidP="00E728FC">
      <w:pPr>
        <w:spacing w:after="0" w:line="276" w:lineRule="auto"/>
      </w:pPr>
    </w:p>
    <w:tbl>
      <w:tblPr>
        <w:tblW w:w="7012" w:type="dxa"/>
        <w:tblInd w:w="1458" w:type="dxa"/>
        <w:tblCellMar>
          <w:left w:w="0" w:type="dxa"/>
          <w:right w:w="0" w:type="dxa"/>
        </w:tblCellMar>
        <w:tblLook w:val="04A0" w:firstRow="1" w:lastRow="0" w:firstColumn="1" w:lastColumn="0" w:noHBand="0" w:noVBand="1"/>
      </w:tblPr>
      <w:tblGrid>
        <w:gridCol w:w="3778"/>
        <w:gridCol w:w="1530"/>
        <w:gridCol w:w="1684"/>
        <w:gridCol w:w="20"/>
      </w:tblGrid>
      <w:tr w:rsidR="00E728FC" w:rsidRPr="00E728FC" w14:paraId="43D240EA" w14:textId="77777777" w:rsidTr="00A56AEB">
        <w:trPr>
          <w:trHeight w:val="300"/>
        </w:trPr>
        <w:tc>
          <w:tcPr>
            <w:tcW w:w="6992" w:type="dxa"/>
            <w:gridSpan w:val="3"/>
            <w:vMerge w:val="restart"/>
            <w:tcBorders>
              <w:top w:val="single" w:sz="8" w:space="0" w:color="auto"/>
              <w:left w:val="single" w:sz="8" w:space="0" w:color="auto"/>
              <w:bottom w:val="single" w:sz="8" w:space="0" w:color="000000"/>
              <w:right w:val="single" w:sz="8" w:space="0" w:color="000000"/>
            </w:tcBorders>
            <w:shd w:val="clear" w:color="auto" w:fill="ED7D31"/>
            <w:tcMar>
              <w:top w:w="0" w:type="dxa"/>
              <w:left w:w="108" w:type="dxa"/>
              <w:bottom w:w="0" w:type="dxa"/>
              <w:right w:w="108" w:type="dxa"/>
            </w:tcMar>
            <w:vAlign w:val="center"/>
            <w:hideMark/>
          </w:tcPr>
          <w:p w14:paraId="3811994E" w14:textId="06061B0F" w:rsidR="00E728FC" w:rsidRPr="00E728FC" w:rsidRDefault="00E728FC" w:rsidP="00A56AEB">
            <w:pPr>
              <w:spacing w:after="0" w:line="276" w:lineRule="auto"/>
              <w:jc w:val="center"/>
              <w:rPr>
                <w:rFonts w:ascii="Calibri" w:hAnsi="Calibri"/>
                <w:b/>
                <w:bCs/>
                <w:color w:val="FFFFFF"/>
                <w:sz w:val="24"/>
                <w:szCs w:val="24"/>
              </w:rPr>
            </w:pPr>
            <w:r w:rsidRPr="00E728FC">
              <w:rPr>
                <w:b/>
                <w:bCs/>
                <w:color w:val="FFFFFF"/>
                <w:sz w:val="24"/>
                <w:szCs w:val="24"/>
              </w:rPr>
              <w:t xml:space="preserve">On a 1 to 10 scale, qualify your capacity, as you would perceive, to work in the following areas before and after the </w:t>
            </w:r>
            <w:r>
              <w:rPr>
                <w:b/>
                <w:bCs/>
                <w:color w:val="FFFFFF"/>
                <w:sz w:val="24"/>
                <w:szCs w:val="24"/>
              </w:rPr>
              <w:t>Workshop</w:t>
            </w:r>
            <w:r w:rsidRPr="00E728FC">
              <w:rPr>
                <w:b/>
                <w:bCs/>
                <w:color w:val="FFFFFF"/>
                <w:sz w:val="24"/>
                <w:szCs w:val="24"/>
              </w:rPr>
              <w:t xml:space="preserve">* </w:t>
            </w:r>
          </w:p>
        </w:tc>
        <w:tc>
          <w:tcPr>
            <w:tcW w:w="20" w:type="dxa"/>
            <w:vAlign w:val="center"/>
            <w:hideMark/>
          </w:tcPr>
          <w:p w14:paraId="163329AB" w14:textId="77777777" w:rsidR="00E728FC" w:rsidRPr="00E728FC" w:rsidRDefault="00E728FC" w:rsidP="00A56AEB">
            <w:pPr>
              <w:spacing w:after="0" w:line="276" w:lineRule="auto"/>
              <w:rPr>
                <w:rFonts w:ascii="Times New Roman" w:eastAsia="Times New Roman" w:hAnsi="Times New Roman"/>
                <w:sz w:val="20"/>
                <w:szCs w:val="20"/>
              </w:rPr>
            </w:pPr>
          </w:p>
        </w:tc>
      </w:tr>
      <w:tr w:rsidR="00E728FC" w:rsidRPr="00E728FC" w14:paraId="25B1A519" w14:textId="77777777" w:rsidTr="00E525F7">
        <w:trPr>
          <w:trHeight w:val="628"/>
        </w:trPr>
        <w:tc>
          <w:tcPr>
            <w:tcW w:w="6992" w:type="dxa"/>
            <w:gridSpan w:val="3"/>
            <w:vMerge/>
            <w:tcBorders>
              <w:top w:val="single" w:sz="8" w:space="0" w:color="auto"/>
              <w:left w:val="single" w:sz="8" w:space="0" w:color="auto"/>
              <w:bottom w:val="single" w:sz="8" w:space="0" w:color="000000"/>
              <w:right w:val="single" w:sz="8" w:space="0" w:color="000000"/>
            </w:tcBorders>
            <w:vAlign w:val="center"/>
            <w:hideMark/>
          </w:tcPr>
          <w:p w14:paraId="741128E5" w14:textId="77777777" w:rsidR="00E728FC" w:rsidRPr="00E728FC" w:rsidRDefault="00E728FC" w:rsidP="00A56AEB">
            <w:pPr>
              <w:spacing w:after="0" w:line="276" w:lineRule="auto"/>
              <w:rPr>
                <w:rFonts w:ascii="Calibri" w:hAnsi="Calibri"/>
                <w:b/>
                <w:bCs/>
                <w:color w:val="FFFFFF"/>
                <w:sz w:val="24"/>
                <w:szCs w:val="24"/>
              </w:rPr>
            </w:pPr>
          </w:p>
        </w:tc>
        <w:tc>
          <w:tcPr>
            <w:tcW w:w="20" w:type="dxa"/>
            <w:vAlign w:val="center"/>
            <w:hideMark/>
          </w:tcPr>
          <w:p w14:paraId="515ADBDE" w14:textId="77777777" w:rsidR="00E728FC" w:rsidRPr="00E728FC" w:rsidRDefault="00E728FC" w:rsidP="00A56AEB">
            <w:pPr>
              <w:spacing w:after="0" w:line="276" w:lineRule="auto"/>
              <w:rPr>
                <w:rFonts w:ascii="Times New Roman" w:eastAsia="Times New Roman" w:hAnsi="Times New Roman"/>
                <w:sz w:val="20"/>
                <w:szCs w:val="20"/>
              </w:rPr>
            </w:pPr>
          </w:p>
        </w:tc>
      </w:tr>
      <w:tr w:rsidR="00E728FC" w14:paraId="397A1835" w14:textId="77777777" w:rsidTr="00A56AEB">
        <w:trPr>
          <w:trHeight w:val="600"/>
        </w:trPr>
        <w:tc>
          <w:tcPr>
            <w:tcW w:w="3778" w:type="dxa"/>
            <w:tcBorders>
              <w:top w:val="nil"/>
              <w:left w:val="single" w:sz="8" w:space="0" w:color="auto"/>
              <w:bottom w:val="nil"/>
              <w:right w:val="nil"/>
            </w:tcBorders>
            <w:noWrap/>
            <w:tcMar>
              <w:top w:w="0" w:type="dxa"/>
              <w:left w:w="108" w:type="dxa"/>
              <w:bottom w:w="0" w:type="dxa"/>
              <w:right w:w="108" w:type="dxa"/>
            </w:tcMar>
            <w:vAlign w:val="bottom"/>
            <w:hideMark/>
          </w:tcPr>
          <w:p w14:paraId="2B177491" w14:textId="77777777" w:rsidR="00E728FC" w:rsidRPr="00E728FC" w:rsidRDefault="00E728FC" w:rsidP="00A56AEB">
            <w:pPr>
              <w:spacing w:after="0" w:line="276" w:lineRule="auto"/>
              <w:rPr>
                <w:rFonts w:ascii="Calibri" w:hAnsi="Calibri"/>
                <w:color w:val="000000"/>
              </w:rPr>
            </w:pPr>
            <w:r w:rsidRPr="00E728FC">
              <w:rPr>
                <w:color w:val="000000"/>
              </w:rPr>
              <w:t> </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DFB944" w14:textId="45812414" w:rsidR="00E728FC" w:rsidRDefault="00E728FC" w:rsidP="00A56AEB">
            <w:pPr>
              <w:spacing w:after="0" w:line="276" w:lineRule="auto"/>
              <w:jc w:val="center"/>
              <w:rPr>
                <w:rFonts w:ascii="Calibri" w:hAnsi="Calibri"/>
                <w:b/>
                <w:bCs/>
                <w:color w:val="000000"/>
              </w:rPr>
            </w:pPr>
            <w:r>
              <w:rPr>
                <w:b/>
                <w:bCs/>
                <w:color w:val="000000"/>
              </w:rPr>
              <w:t xml:space="preserve">Before the Workshop </w:t>
            </w:r>
          </w:p>
        </w:tc>
        <w:tc>
          <w:tcPr>
            <w:tcW w:w="1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33055" w14:textId="5A96FB12" w:rsidR="00E728FC" w:rsidRDefault="00E728FC" w:rsidP="00A56AEB">
            <w:pPr>
              <w:spacing w:after="0" w:line="276" w:lineRule="auto"/>
              <w:jc w:val="center"/>
              <w:rPr>
                <w:rFonts w:ascii="Calibri" w:hAnsi="Calibri"/>
                <w:b/>
                <w:bCs/>
                <w:color w:val="000000"/>
              </w:rPr>
            </w:pPr>
            <w:r>
              <w:rPr>
                <w:b/>
                <w:bCs/>
                <w:color w:val="000000"/>
              </w:rPr>
              <w:t xml:space="preserve">After the Workshop </w:t>
            </w:r>
          </w:p>
        </w:tc>
        <w:tc>
          <w:tcPr>
            <w:tcW w:w="20" w:type="dxa"/>
            <w:vAlign w:val="center"/>
            <w:hideMark/>
          </w:tcPr>
          <w:p w14:paraId="22F2036C" w14:textId="77777777" w:rsidR="00E728FC" w:rsidRDefault="00E728FC" w:rsidP="00A56AEB">
            <w:pPr>
              <w:spacing w:after="0" w:line="276" w:lineRule="auto"/>
              <w:rPr>
                <w:rFonts w:ascii="Times New Roman" w:eastAsia="Times New Roman" w:hAnsi="Times New Roman"/>
                <w:sz w:val="20"/>
                <w:szCs w:val="20"/>
              </w:rPr>
            </w:pPr>
          </w:p>
        </w:tc>
      </w:tr>
      <w:tr w:rsidR="00E728FC" w14:paraId="30F2296B" w14:textId="77777777" w:rsidTr="00A56AEB">
        <w:trPr>
          <w:trHeight w:val="448"/>
        </w:trPr>
        <w:tc>
          <w:tcPr>
            <w:tcW w:w="3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F7828" w14:textId="7B0A8456" w:rsidR="00E728FC" w:rsidRDefault="00E728FC" w:rsidP="00E728FC">
            <w:pPr>
              <w:spacing w:after="0" w:line="276" w:lineRule="auto"/>
              <w:rPr>
                <w:rFonts w:ascii="Calibri" w:hAnsi="Calibri"/>
                <w:b/>
                <w:bCs/>
                <w:color w:val="000000"/>
              </w:rPr>
            </w:pPr>
            <w:r>
              <w:rPr>
                <w:b/>
                <w:bCs/>
                <w:color w:val="000000"/>
              </w:rPr>
              <w:t xml:space="preserve"> Labor Inspection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B15446" w14:textId="77777777" w:rsidR="00E728FC" w:rsidRDefault="00E728FC" w:rsidP="00A56AEB">
            <w:pPr>
              <w:spacing w:after="0" w:line="276" w:lineRule="auto"/>
              <w:jc w:val="center"/>
              <w:rPr>
                <w:rFonts w:ascii="Calibri" w:hAnsi="Calibri"/>
                <w:color w:val="000000"/>
              </w:rPr>
            </w:pPr>
            <w:r>
              <w:rPr>
                <w:color w:val="000000"/>
              </w:rPr>
              <w:t>7.62</w:t>
            </w:r>
          </w:p>
        </w:tc>
        <w:tc>
          <w:tcPr>
            <w:tcW w:w="16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FACEAE" w14:textId="77777777" w:rsidR="00E728FC" w:rsidRDefault="00E728FC" w:rsidP="00A56AEB">
            <w:pPr>
              <w:spacing w:after="0" w:line="276" w:lineRule="auto"/>
              <w:jc w:val="center"/>
              <w:rPr>
                <w:rFonts w:ascii="Calibri" w:hAnsi="Calibri"/>
                <w:color w:val="000000"/>
              </w:rPr>
            </w:pPr>
            <w:r>
              <w:rPr>
                <w:color w:val="000000"/>
              </w:rPr>
              <w:t>8.95</w:t>
            </w:r>
          </w:p>
        </w:tc>
        <w:tc>
          <w:tcPr>
            <w:tcW w:w="20" w:type="dxa"/>
            <w:vAlign w:val="center"/>
            <w:hideMark/>
          </w:tcPr>
          <w:p w14:paraId="4BD7CD77" w14:textId="77777777" w:rsidR="00E728FC" w:rsidRDefault="00E728FC" w:rsidP="00A56AEB">
            <w:pPr>
              <w:spacing w:after="0" w:line="276" w:lineRule="auto"/>
              <w:rPr>
                <w:rFonts w:ascii="Times New Roman" w:eastAsia="Times New Roman" w:hAnsi="Times New Roman"/>
                <w:sz w:val="20"/>
                <w:szCs w:val="20"/>
              </w:rPr>
            </w:pPr>
          </w:p>
        </w:tc>
      </w:tr>
      <w:tr w:rsidR="00E728FC" w14:paraId="6864F9FC" w14:textId="77777777" w:rsidTr="00A56AEB">
        <w:trPr>
          <w:trHeight w:val="557"/>
        </w:trPr>
        <w:tc>
          <w:tcPr>
            <w:tcW w:w="3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2BC9E2" w14:textId="57145A78" w:rsidR="00E728FC" w:rsidRPr="00E728FC" w:rsidRDefault="00E728FC" w:rsidP="00A56AEB">
            <w:pPr>
              <w:spacing w:after="0" w:line="276" w:lineRule="auto"/>
              <w:rPr>
                <w:rFonts w:ascii="Calibri" w:hAnsi="Calibri"/>
                <w:b/>
                <w:bCs/>
                <w:color w:val="000000"/>
              </w:rPr>
            </w:pPr>
            <w:r w:rsidRPr="00E728FC">
              <w:rPr>
                <w:b/>
                <w:bCs/>
                <w:color w:val="000000"/>
              </w:rPr>
              <w:t>Freedom of Association and  C</w:t>
            </w:r>
            <w:r>
              <w:rPr>
                <w:b/>
                <w:bCs/>
                <w:color w:val="000000"/>
              </w:rPr>
              <w:t xml:space="preserve">ollective Bargaining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ECBF0B" w14:textId="77777777" w:rsidR="00E728FC" w:rsidRDefault="00E728FC" w:rsidP="00A56AEB">
            <w:pPr>
              <w:spacing w:after="0" w:line="276" w:lineRule="auto"/>
              <w:jc w:val="center"/>
              <w:rPr>
                <w:rFonts w:ascii="Calibri" w:hAnsi="Calibri"/>
                <w:color w:val="000000"/>
              </w:rPr>
            </w:pPr>
            <w:r>
              <w:rPr>
                <w:color w:val="000000"/>
              </w:rPr>
              <w:t>8.33</w:t>
            </w:r>
          </w:p>
        </w:tc>
        <w:tc>
          <w:tcPr>
            <w:tcW w:w="16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69B79B" w14:textId="77777777" w:rsidR="00E728FC" w:rsidRDefault="00E728FC" w:rsidP="00A56AEB">
            <w:pPr>
              <w:spacing w:after="0" w:line="276" w:lineRule="auto"/>
              <w:jc w:val="center"/>
              <w:rPr>
                <w:rFonts w:ascii="Calibri" w:hAnsi="Calibri"/>
                <w:color w:val="000000"/>
              </w:rPr>
            </w:pPr>
            <w:r>
              <w:rPr>
                <w:color w:val="000000"/>
              </w:rPr>
              <w:t>9.12</w:t>
            </w:r>
          </w:p>
        </w:tc>
        <w:tc>
          <w:tcPr>
            <w:tcW w:w="20" w:type="dxa"/>
            <w:vAlign w:val="center"/>
            <w:hideMark/>
          </w:tcPr>
          <w:p w14:paraId="36B56809" w14:textId="77777777" w:rsidR="00E728FC" w:rsidRDefault="00E728FC" w:rsidP="00A56AEB">
            <w:pPr>
              <w:spacing w:after="0" w:line="276" w:lineRule="auto"/>
              <w:rPr>
                <w:rFonts w:ascii="Times New Roman" w:eastAsia="Times New Roman" w:hAnsi="Times New Roman"/>
                <w:sz w:val="20"/>
                <w:szCs w:val="20"/>
              </w:rPr>
            </w:pPr>
          </w:p>
        </w:tc>
      </w:tr>
      <w:tr w:rsidR="00E728FC" w14:paraId="364B1255" w14:textId="77777777" w:rsidTr="00A56AEB">
        <w:trPr>
          <w:trHeight w:val="673"/>
        </w:trPr>
        <w:tc>
          <w:tcPr>
            <w:tcW w:w="3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D714CA" w14:textId="3AC8345D" w:rsidR="00E728FC" w:rsidRPr="00E728FC" w:rsidRDefault="00E728FC" w:rsidP="00A56AEB">
            <w:pPr>
              <w:spacing w:after="0" w:line="276" w:lineRule="auto"/>
              <w:rPr>
                <w:rFonts w:ascii="Calibri" w:hAnsi="Calibri"/>
                <w:b/>
                <w:bCs/>
                <w:color w:val="000000"/>
              </w:rPr>
            </w:pPr>
            <w:r w:rsidRPr="00E728FC">
              <w:rPr>
                <w:b/>
                <w:bCs/>
                <w:color w:val="000000"/>
              </w:rPr>
              <w:t>Alternative Resolution of Labor D</w:t>
            </w:r>
            <w:r>
              <w:rPr>
                <w:b/>
                <w:bCs/>
                <w:color w:val="000000"/>
              </w:rPr>
              <w:t xml:space="preserve">isputes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452D7F" w14:textId="77777777" w:rsidR="00E728FC" w:rsidRDefault="00E728FC" w:rsidP="00A56AEB">
            <w:pPr>
              <w:spacing w:after="0" w:line="276" w:lineRule="auto"/>
              <w:jc w:val="center"/>
              <w:rPr>
                <w:rFonts w:ascii="Calibri" w:hAnsi="Calibri"/>
                <w:color w:val="000000"/>
              </w:rPr>
            </w:pPr>
            <w:r>
              <w:rPr>
                <w:color w:val="000000"/>
              </w:rPr>
              <w:t>7.91</w:t>
            </w:r>
          </w:p>
        </w:tc>
        <w:tc>
          <w:tcPr>
            <w:tcW w:w="16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EF501B" w14:textId="77777777" w:rsidR="00E728FC" w:rsidRDefault="00E728FC" w:rsidP="00A56AEB">
            <w:pPr>
              <w:spacing w:after="0" w:line="276" w:lineRule="auto"/>
              <w:jc w:val="center"/>
              <w:rPr>
                <w:rFonts w:ascii="Calibri" w:hAnsi="Calibri"/>
                <w:color w:val="000000"/>
              </w:rPr>
            </w:pPr>
            <w:r>
              <w:rPr>
                <w:color w:val="000000"/>
              </w:rPr>
              <w:t>9.08</w:t>
            </w:r>
          </w:p>
        </w:tc>
        <w:tc>
          <w:tcPr>
            <w:tcW w:w="20" w:type="dxa"/>
            <w:vAlign w:val="center"/>
            <w:hideMark/>
          </w:tcPr>
          <w:p w14:paraId="29E0F606" w14:textId="77777777" w:rsidR="00E728FC" w:rsidRDefault="00E728FC" w:rsidP="00A56AEB">
            <w:pPr>
              <w:spacing w:after="0" w:line="276" w:lineRule="auto"/>
              <w:rPr>
                <w:rFonts w:ascii="Times New Roman" w:eastAsia="Times New Roman" w:hAnsi="Times New Roman"/>
                <w:sz w:val="20"/>
                <w:szCs w:val="20"/>
              </w:rPr>
            </w:pPr>
          </w:p>
        </w:tc>
      </w:tr>
      <w:tr w:rsidR="00E728FC" w14:paraId="474E101F" w14:textId="77777777" w:rsidTr="00A56AEB">
        <w:trPr>
          <w:trHeight w:val="718"/>
        </w:trPr>
        <w:tc>
          <w:tcPr>
            <w:tcW w:w="3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0B0BA9" w14:textId="4A19AEC7" w:rsidR="00E728FC" w:rsidRPr="00E728FC" w:rsidRDefault="00E728FC" w:rsidP="00A56AEB">
            <w:pPr>
              <w:spacing w:after="0" w:line="276" w:lineRule="auto"/>
              <w:rPr>
                <w:rFonts w:ascii="Calibri" w:hAnsi="Calibri"/>
                <w:b/>
                <w:bCs/>
                <w:color w:val="000000"/>
              </w:rPr>
            </w:pPr>
            <w:r w:rsidRPr="00E728FC">
              <w:rPr>
                <w:b/>
                <w:bCs/>
                <w:color w:val="000000"/>
              </w:rPr>
              <w:t>Coordination Between M</w:t>
            </w:r>
            <w:r>
              <w:rPr>
                <w:b/>
                <w:bCs/>
                <w:color w:val="000000"/>
              </w:rPr>
              <w:t>i</w:t>
            </w:r>
            <w:r w:rsidRPr="00E728FC">
              <w:rPr>
                <w:b/>
                <w:bCs/>
                <w:color w:val="000000"/>
              </w:rPr>
              <w:t>nistries of Labor and othe</w:t>
            </w:r>
            <w:r>
              <w:rPr>
                <w:b/>
                <w:bCs/>
                <w:color w:val="000000"/>
              </w:rPr>
              <w:t>r</w:t>
            </w:r>
            <w:r w:rsidRPr="00E728FC">
              <w:rPr>
                <w:b/>
                <w:bCs/>
                <w:color w:val="000000"/>
              </w:rPr>
              <w:t xml:space="preserve"> public institutions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CB48DB" w14:textId="77777777" w:rsidR="00E728FC" w:rsidRDefault="00E728FC" w:rsidP="00A56AEB">
            <w:pPr>
              <w:spacing w:after="0" w:line="276" w:lineRule="auto"/>
              <w:jc w:val="center"/>
              <w:rPr>
                <w:rFonts w:ascii="Calibri" w:hAnsi="Calibri"/>
                <w:color w:val="000000"/>
              </w:rPr>
            </w:pPr>
            <w:r>
              <w:rPr>
                <w:color w:val="000000"/>
              </w:rPr>
              <w:t>7.37</w:t>
            </w:r>
          </w:p>
        </w:tc>
        <w:tc>
          <w:tcPr>
            <w:tcW w:w="16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B6DA25" w14:textId="77777777" w:rsidR="00E728FC" w:rsidRDefault="00E728FC" w:rsidP="00A56AEB">
            <w:pPr>
              <w:spacing w:after="0" w:line="276" w:lineRule="auto"/>
              <w:jc w:val="center"/>
              <w:rPr>
                <w:rFonts w:ascii="Calibri" w:hAnsi="Calibri"/>
                <w:color w:val="000000"/>
              </w:rPr>
            </w:pPr>
            <w:r>
              <w:rPr>
                <w:color w:val="000000"/>
              </w:rPr>
              <w:t>8.91</w:t>
            </w:r>
          </w:p>
        </w:tc>
        <w:tc>
          <w:tcPr>
            <w:tcW w:w="20" w:type="dxa"/>
            <w:vAlign w:val="center"/>
            <w:hideMark/>
          </w:tcPr>
          <w:p w14:paraId="5DDB7616" w14:textId="77777777" w:rsidR="00E728FC" w:rsidRDefault="00E728FC" w:rsidP="00A56AEB">
            <w:pPr>
              <w:spacing w:after="0" w:line="276" w:lineRule="auto"/>
              <w:rPr>
                <w:rFonts w:ascii="Times New Roman" w:eastAsia="Times New Roman" w:hAnsi="Times New Roman"/>
                <w:sz w:val="20"/>
                <w:szCs w:val="20"/>
              </w:rPr>
            </w:pPr>
          </w:p>
        </w:tc>
      </w:tr>
      <w:tr w:rsidR="00E728FC" w:rsidRPr="00E728FC" w14:paraId="6F241803" w14:textId="77777777" w:rsidTr="00A56AEB">
        <w:trPr>
          <w:trHeight w:val="300"/>
        </w:trPr>
        <w:tc>
          <w:tcPr>
            <w:tcW w:w="6992" w:type="dxa"/>
            <w:gridSpan w:val="3"/>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bottom"/>
            <w:hideMark/>
          </w:tcPr>
          <w:p w14:paraId="18CD3ED8" w14:textId="56F7E5B3" w:rsidR="00E728FC" w:rsidRPr="00E728FC" w:rsidRDefault="00E728FC" w:rsidP="00A56AEB">
            <w:pPr>
              <w:spacing w:after="0" w:line="276" w:lineRule="auto"/>
              <w:rPr>
                <w:rFonts w:ascii="Calibri" w:hAnsi="Calibri"/>
                <w:color w:val="000000"/>
                <w:sz w:val="20"/>
                <w:szCs w:val="20"/>
              </w:rPr>
            </w:pPr>
            <w:r w:rsidRPr="00E728FC">
              <w:rPr>
                <w:color w:val="000000"/>
                <w:sz w:val="20"/>
                <w:szCs w:val="20"/>
              </w:rPr>
              <w:t>*</w:t>
            </w:r>
            <w:r>
              <w:t xml:space="preserve"> </w:t>
            </w:r>
            <w:r w:rsidRPr="00E728FC">
              <w:rPr>
                <w:color w:val="000000"/>
                <w:sz w:val="20"/>
                <w:szCs w:val="20"/>
              </w:rPr>
              <w:t>Average of responses</w:t>
            </w:r>
            <w:r>
              <w:rPr>
                <w:color w:val="000000"/>
                <w:sz w:val="20"/>
                <w:szCs w:val="20"/>
              </w:rPr>
              <w:t xml:space="preserve"> by</w:t>
            </w:r>
            <w:r w:rsidRPr="00E728FC">
              <w:rPr>
                <w:color w:val="000000"/>
                <w:sz w:val="20"/>
                <w:szCs w:val="20"/>
              </w:rPr>
              <w:t xml:space="preserve"> 24 participants representing 19 countries, workers and employers</w:t>
            </w:r>
          </w:p>
        </w:tc>
        <w:tc>
          <w:tcPr>
            <w:tcW w:w="20" w:type="dxa"/>
            <w:vAlign w:val="center"/>
            <w:hideMark/>
          </w:tcPr>
          <w:p w14:paraId="14F0A62F" w14:textId="77777777" w:rsidR="00E728FC" w:rsidRPr="00E728FC" w:rsidRDefault="00E728FC" w:rsidP="00A56AEB">
            <w:pPr>
              <w:spacing w:after="0" w:line="276" w:lineRule="auto"/>
              <w:rPr>
                <w:rFonts w:ascii="Times New Roman" w:eastAsia="Times New Roman" w:hAnsi="Times New Roman"/>
                <w:sz w:val="20"/>
                <w:szCs w:val="20"/>
              </w:rPr>
            </w:pPr>
          </w:p>
        </w:tc>
      </w:tr>
      <w:tr w:rsidR="00E728FC" w:rsidRPr="00E728FC" w14:paraId="18857140" w14:textId="77777777" w:rsidTr="00A56AEB">
        <w:trPr>
          <w:trHeight w:val="223"/>
        </w:trPr>
        <w:tc>
          <w:tcPr>
            <w:tcW w:w="6992" w:type="dxa"/>
            <w:gridSpan w:val="3"/>
            <w:vMerge/>
            <w:tcBorders>
              <w:top w:val="nil"/>
              <w:left w:val="single" w:sz="8" w:space="0" w:color="auto"/>
              <w:bottom w:val="single" w:sz="8" w:space="0" w:color="000000"/>
              <w:right w:val="single" w:sz="8" w:space="0" w:color="000000"/>
            </w:tcBorders>
            <w:vAlign w:val="center"/>
            <w:hideMark/>
          </w:tcPr>
          <w:p w14:paraId="56BA1B1B" w14:textId="77777777" w:rsidR="00E728FC" w:rsidRPr="00E728FC" w:rsidRDefault="00E728FC" w:rsidP="00A56AEB">
            <w:pPr>
              <w:spacing w:after="0" w:line="276" w:lineRule="auto"/>
              <w:rPr>
                <w:rFonts w:ascii="Calibri" w:hAnsi="Calibri"/>
                <w:color w:val="000000"/>
                <w:sz w:val="20"/>
                <w:szCs w:val="20"/>
              </w:rPr>
            </w:pPr>
          </w:p>
        </w:tc>
        <w:tc>
          <w:tcPr>
            <w:tcW w:w="20" w:type="dxa"/>
            <w:vAlign w:val="center"/>
            <w:hideMark/>
          </w:tcPr>
          <w:p w14:paraId="3CAEC9EE" w14:textId="77777777" w:rsidR="00E728FC" w:rsidRPr="00E728FC" w:rsidRDefault="00E728FC" w:rsidP="00A56AEB">
            <w:pPr>
              <w:spacing w:after="0" w:line="276" w:lineRule="auto"/>
              <w:rPr>
                <w:rFonts w:ascii="Times New Roman" w:eastAsia="Times New Roman" w:hAnsi="Times New Roman"/>
                <w:sz w:val="20"/>
                <w:szCs w:val="20"/>
              </w:rPr>
            </w:pPr>
          </w:p>
        </w:tc>
      </w:tr>
    </w:tbl>
    <w:p w14:paraId="52566A28" w14:textId="77777777" w:rsidR="00E728FC" w:rsidRPr="00E728FC" w:rsidRDefault="00E728FC" w:rsidP="00E728FC">
      <w:pPr>
        <w:spacing w:after="0" w:line="276" w:lineRule="auto"/>
        <w:rPr>
          <w:rFonts w:ascii="Calibri" w:hAnsi="Calibri"/>
          <w:color w:val="1F497D"/>
        </w:rPr>
      </w:pPr>
    </w:p>
    <w:p w14:paraId="49B33D80" w14:textId="16833918" w:rsidR="00E728FC" w:rsidRPr="00E728FC" w:rsidRDefault="00E728FC" w:rsidP="00E728FC">
      <w:pPr>
        <w:spacing w:after="0" w:line="276" w:lineRule="auto"/>
        <w:jc w:val="both"/>
      </w:pPr>
      <w:r w:rsidRPr="00E728FC">
        <w:t>Like</w:t>
      </w:r>
      <w:r w:rsidR="00E525F7">
        <w:t xml:space="preserve">wise, those who responded the survey </w:t>
      </w:r>
      <w:r w:rsidR="00020F0E">
        <w:t>indicated that they were</w:t>
      </w:r>
      <w:r w:rsidRPr="00E728FC">
        <w:t xml:space="preserve"> very satisfied with the Workshop (with an average rating of 4.75 out of 5), and they </w:t>
      </w:r>
      <w:r>
        <w:t>agreed</w:t>
      </w:r>
      <w:r w:rsidR="00E525F7">
        <w:t xml:space="preserve"> that the topics addressed </w:t>
      </w:r>
      <w:r w:rsidRPr="00E728FC">
        <w:t>are relevant to the interests and challenges of their countries of origin (4.87 out of 5).</w:t>
      </w:r>
    </w:p>
    <w:p w14:paraId="6DDDEB1F" w14:textId="77777777" w:rsidR="00E525F7" w:rsidRPr="00E525F7" w:rsidRDefault="00E525F7" w:rsidP="00E525F7">
      <w:pPr>
        <w:spacing w:after="0" w:line="276" w:lineRule="auto"/>
        <w:jc w:val="both"/>
      </w:pPr>
    </w:p>
    <w:p w14:paraId="38ECB853" w14:textId="1C2C3A0D" w:rsidR="00E728FC" w:rsidRDefault="00E525F7" w:rsidP="00E525F7">
      <w:pPr>
        <w:spacing w:after="0" w:line="276" w:lineRule="auto"/>
        <w:jc w:val="both"/>
      </w:pPr>
      <w:r>
        <w:t>Regarding</w:t>
      </w:r>
      <w:r w:rsidRPr="00E525F7">
        <w:t xml:space="preserve"> knowledge acquired that could be applied in the </w:t>
      </w:r>
      <w:r w:rsidR="00020F0E">
        <w:t xml:space="preserve">participants´ </w:t>
      </w:r>
      <w:r w:rsidRPr="00E525F7">
        <w:t>countries of origin, the most</w:t>
      </w:r>
      <w:r>
        <w:t xml:space="preserve"> mentioned </w:t>
      </w:r>
      <w:r w:rsidRPr="00E525F7">
        <w:t>topics</w:t>
      </w:r>
      <w:r>
        <w:t xml:space="preserve"> </w:t>
      </w:r>
      <w:r w:rsidR="00020F0E">
        <w:t xml:space="preserve">were </w:t>
      </w:r>
      <w:r w:rsidRPr="00E525F7">
        <w:t>the use of technology to improve labor inspection, mediation and arbitration systems, and good practices related to freedom of association.</w:t>
      </w:r>
    </w:p>
    <w:p w14:paraId="6B4D3477" w14:textId="77777777" w:rsidR="00E525F7" w:rsidRPr="00AC75E8" w:rsidRDefault="00E525F7" w:rsidP="00E525F7">
      <w:pPr>
        <w:spacing w:after="0" w:line="276" w:lineRule="auto"/>
        <w:jc w:val="both"/>
      </w:pPr>
    </w:p>
    <w:p w14:paraId="178E05FD" w14:textId="4FFE6781" w:rsidR="00EF0CF0" w:rsidRPr="00E525F7" w:rsidRDefault="00E525F7" w:rsidP="00E525F7">
      <w:pPr>
        <w:spacing w:after="0" w:line="276" w:lineRule="auto"/>
        <w:jc w:val="both"/>
      </w:pPr>
      <w:r w:rsidRPr="00E525F7">
        <w:t xml:space="preserve">Finally, </w:t>
      </w:r>
      <w:r w:rsidR="00020F0E" w:rsidRPr="00E525F7">
        <w:t xml:space="preserve">the extension of the duration </w:t>
      </w:r>
      <w:r w:rsidR="00020F0E">
        <w:t>from 2 to 3 days</w:t>
      </w:r>
      <w:r w:rsidR="00020F0E" w:rsidRPr="00E525F7">
        <w:t xml:space="preserve">, as well as </w:t>
      </w:r>
      <w:r w:rsidR="00020F0E">
        <w:t xml:space="preserve">an </w:t>
      </w:r>
      <w:r w:rsidR="00020F0E" w:rsidRPr="00E525F7">
        <w:t>increase</w:t>
      </w:r>
      <w:r w:rsidR="00020F0E">
        <w:t xml:space="preserve"> in</w:t>
      </w:r>
      <w:r w:rsidR="00020F0E" w:rsidRPr="00E525F7">
        <w:t xml:space="preserve"> the time </w:t>
      </w:r>
      <w:r w:rsidR="00020F0E">
        <w:t xml:space="preserve">of sub-groups activities, were </w:t>
      </w:r>
      <w:r w:rsidRPr="00E525F7">
        <w:t>recommendations that the respon</w:t>
      </w:r>
      <w:r w:rsidR="00020F0E">
        <w:t>dents made for future Workshops.</w:t>
      </w:r>
      <w:r w:rsidRPr="00E525F7">
        <w:t xml:space="preserve"> </w:t>
      </w:r>
    </w:p>
    <w:sectPr w:rsidR="00EF0CF0" w:rsidRPr="00E525F7" w:rsidSect="00E84D0C">
      <w:footerReference w:type="default" r:id="rId7"/>
      <w:headerReference w:type="first" r:id="rId8"/>
      <w:pgSz w:w="12240" w:h="15840"/>
      <w:pgMar w:top="225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7A9CB" w14:textId="77777777" w:rsidR="0061269F" w:rsidRDefault="0061269F" w:rsidP="0061269F">
      <w:pPr>
        <w:spacing w:after="0" w:line="240" w:lineRule="auto"/>
      </w:pPr>
      <w:r>
        <w:separator/>
      </w:r>
    </w:p>
  </w:endnote>
  <w:endnote w:type="continuationSeparator" w:id="0">
    <w:p w14:paraId="3D1F06ED" w14:textId="77777777" w:rsidR="0061269F" w:rsidRDefault="0061269F" w:rsidP="00612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ews Gothic MT">
    <w:altName w:val="Courier New"/>
    <w:charset w:val="00"/>
    <w:family w:val="auto"/>
    <w:pitch w:val="variable"/>
    <w:sig w:usb0="03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611700"/>
      <w:docPartObj>
        <w:docPartGallery w:val="Page Numbers (Bottom of Page)"/>
        <w:docPartUnique/>
      </w:docPartObj>
    </w:sdtPr>
    <w:sdtEndPr>
      <w:rPr>
        <w:noProof/>
      </w:rPr>
    </w:sdtEndPr>
    <w:sdtContent>
      <w:p w14:paraId="46931D40" w14:textId="6DCBBBFA" w:rsidR="0061269F" w:rsidRDefault="0061269F">
        <w:pPr>
          <w:pStyle w:val="Footer"/>
          <w:jc w:val="right"/>
        </w:pPr>
        <w:r>
          <w:fldChar w:fldCharType="begin"/>
        </w:r>
        <w:r>
          <w:instrText xml:space="preserve"> PAGE   \* MERGEFORMAT </w:instrText>
        </w:r>
        <w:r>
          <w:fldChar w:fldCharType="separate"/>
        </w:r>
        <w:r w:rsidR="004F40FF">
          <w:rPr>
            <w:noProof/>
          </w:rPr>
          <w:t>16</w:t>
        </w:r>
        <w:r>
          <w:rPr>
            <w:noProof/>
          </w:rPr>
          <w:fldChar w:fldCharType="end"/>
        </w:r>
      </w:p>
    </w:sdtContent>
  </w:sdt>
  <w:p w14:paraId="5F0F2EDC" w14:textId="77777777" w:rsidR="0061269F" w:rsidRDefault="00612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15CEE" w14:textId="77777777" w:rsidR="0061269F" w:rsidRDefault="0061269F" w:rsidP="0061269F">
      <w:pPr>
        <w:spacing w:after="0" w:line="240" w:lineRule="auto"/>
      </w:pPr>
      <w:r>
        <w:separator/>
      </w:r>
    </w:p>
  </w:footnote>
  <w:footnote w:type="continuationSeparator" w:id="0">
    <w:p w14:paraId="1F24E05E" w14:textId="77777777" w:rsidR="0061269F" w:rsidRDefault="0061269F" w:rsidP="00612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75ABC" w14:textId="5AD060D4" w:rsidR="00E84D0C" w:rsidRDefault="00E84D0C" w:rsidP="00E84D0C">
    <w:pPr>
      <w:pStyle w:val="Header"/>
    </w:pPr>
    <w:r>
      <w:rPr>
        <w:noProof/>
      </w:rPr>
      <mc:AlternateContent>
        <mc:Choice Requires="wps">
          <w:drawing>
            <wp:anchor distT="0" distB="0" distL="114300" distR="114300" simplePos="0" relativeHeight="251662336" behindDoc="0" locked="0" layoutInCell="1" allowOverlap="1" wp14:anchorId="57528503" wp14:editId="7724D370">
              <wp:simplePos x="0" y="0"/>
              <wp:positionH relativeFrom="column">
                <wp:posOffset>5029200</wp:posOffset>
              </wp:positionH>
              <wp:positionV relativeFrom="paragraph">
                <wp:posOffset>0</wp:posOffset>
              </wp:positionV>
              <wp:extent cx="1287780" cy="862330"/>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FF7DB" w14:textId="1C1B6BD5" w:rsidR="00E84D0C" w:rsidRDefault="00E84D0C" w:rsidP="00E84D0C">
                          <w:r>
                            <w:rPr>
                              <w:rFonts w:ascii="News Gothic MT" w:hAnsi="News Gothic MT"/>
                              <w:noProof/>
                              <w:color w:val="000000"/>
                            </w:rPr>
                            <w:drawing>
                              <wp:inline distT="0" distB="0" distL="0" distR="0" wp14:anchorId="1D216C2F" wp14:editId="64A8002B">
                                <wp:extent cx="1104900" cy="771525"/>
                                <wp:effectExtent l="0" t="0" r="0" b="9525"/>
                                <wp:docPr id="26" name="Picture 26"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28503" id="_x0000_t202" coordsize="21600,21600" o:spt="202" path="m,l,21600r21600,l21600,xe">
              <v:stroke joinstyle="miter"/>
              <v:path gradientshapeok="t" o:connecttype="rect"/>
            </v:shapetype>
            <v:shape id="Text Box 5" o:spid="_x0000_s1026" type="#_x0000_t202" style="position:absolute;margin-left:396pt;margin-top:0;width:101.4pt;height:6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L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" stroked="f">
              <v:textbox>
                <w:txbxContent>
                  <w:p w14:paraId="263FF7DB" w14:textId="1C1B6BD5" w:rsidR="00E84D0C" w:rsidRDefault="00E84D0C" w:rsidP="00E84D0C">
                    <w:r>
                      <w:rPr>
                        <w:rFonts w:ascii="News Gothic MT" w:hAnsi="News Gothic MT"/>
                        <w:noProof/>
                        <w:color w:val="000000"/>
                      </w:rPr>
                      <w:drawing>
                        <wp:inline distT="0" distB="0" distL="0" distR="0" wp14:anchorId="1D216C2F" wp14:editId="64A8002B">
                          <wp:extent cx="1104900" cy="771525"/>
                          <wp:effectExtent l="0" t="0" r="0" b="9525"/>
                          <wp:docPr id="26" name="Picture 26"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61312" behindDoc="0" locked="0" layoutInCell="1" allowOverlap="1" wp14:anchorId="13C59C0F" wp14:editId="6A641A28">
          <wp:simplePos x="0" y="0"/>
          <wp:positionH relativeFrom="column">
            <wp:posOffset>-457200</wp:posOffset>
          </wp:positionH>
          <wp:positionV relativeFrom="paragraph">
            <wp:posOffset>0</wp:posOffset>
          </wp:positionV>
          <wp:extent cx="822960" cy="824865"/>
          <wp:effectExtent l="0" t="0" r="0" b="0"/>
          <wp:wrapNone/>
          <wp:docPr id="24" name="Picture 24"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S Seal with line"/>
                  <pic:cNvPicPr>
                    <a:picLocks noChangeAspect="1" noChangeArrowheads="1"/>
                  </pic:cNvPicPr>
                </pic:nvPicPr>
                <pic:blipFill>
                  <a:blip r:embed="rId3">
                    <a:lum contrast="12000"/>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F00A85E" wp14:editId="49947A15">
              <wp:simplePos x="0" y="0"/>
              <wp:positionH relativeFrom="column">
                <wp:posOffset>457200</wp:posOffset>
              </wp:positionH>
              <wp:positionV relativeFrom="paragraph">
                <wp:posOffset>0</wp:posOffset>
              </wp:positionV>
              <wp:extent cx="4663440" cy="731520"/>
              <wp:effectExtent l="0" t="0" r="381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67A84" w14:textId="77777777" w:rsidR="00E84D0C" w:rsidRPr="00E87091" w:rsidRDefault="00E84D0C" w:rsidP="00E84D0C">
                          <w:pPr>
                            <w:pStyle w:val="Header"/>
                            <w:tabs>
                              <w:tab w:val="left" w:pos="900"/>
                            </w:tabs>
                            <w:spacing w:line="0" w:lineRule="atLeast"/>
                            <w:jc w:val="center"/>
                            <w:rPr>
                              <w:rFonts w:ascii="Garamond" w:hAnsi="Garamond"/>
                              <w:b/>
                              <w:sz w:val="28"/>
                            </w:rPr>
                          </w:pPr>
                          <w:r w:rsidRPr="00E87091">
                            <w:rPr>
                              <w:rFonts w:ascii="Garamond" w:hAnsi="Garamond"/>
                              <w:b/>
                              <w:sz w:val="28"/>
                            </w:rPr>
                            <w:t>ORGANIZATION OF AMERICAN STATES</w:t>
                          </w:r>
                        </w:p>
                        <w:p w14:paraId="38A70121" w14:textId="77777777" w:rsidR="00E84D0C" w:rsidRPr="00E87091" w:rsidRDefault="00E84D0C" w:rsidP="00E84D0C">
                          <w:pPr>
                            <w:pStyle w:val="Header"/>
                            <w:tabs>
                              <w:tab w:val="left" w:pos="900"/>
                            </w:tabs>
                            <w:spacing w:line="0" w:lineRule="atLeast"/>
                            <w:jc w:val="center"/>
                            <w:rPr>
                              <w:rFonts w:ascii="Garamond" w:hAnsi="Garamond"/>
                              <w:b/>
                            </w:rPr>
                          </w:pPr>
                          <w:r w:rsidRPr="00E87091">
                            <w:rPr>
                              <w:rFonts w:ascii="Garamond" w:hAnsi="Garamond"/>
                              <w:b/>
                            </w:rPr>
                            <w:t>Inter-American Council for Integral Development</w:t>
                          </w:r>
                        </w:p>
                        <w:p w14:paraId="79E32D65" w14:textId="77777777" w:rsidR="00E84D0C" w:rsidRDefault="00E84D0C" w:rsidP="00E84D0C">
                          <w:pPr>
                            <w:pStyle w:val="Header"/>
                            <w:tabs>
                              <w:tab w:val="left" w:pos="900"/>
                            </w:tabs>
                            <w:spacing w:line="0" w:lineRule="atLeast"/>
                            <w:jc w:val="center"/>
                            <w:rPr>
                              <w:b/>
                            </w:rPr>
                          </w:pPr>
                          <w:r>
                            <w:rPr>
                              <w:rFonts w:ascii="Garamond" w:hAnsi="Garamond"/>
                              <w:b/>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0A85E" id="Text Box 2" o:spid="_x0000_s1027" type="#_x0000_t202" style="position:absolute;margin-left:36pt;margin-top:0;width:367.2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LZUhA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" stroked="f">
              <v:textbox>
                <w:txbxContent>
                  <w:p w14:paraId="48567A84" w14:textId="77777777" w:rsidR="00E84D0C" w:rsidRPr="00E87091" w:rsidRDefault="00E84D0C" w:rsidP="00E84D0C">
                    <w:pPr>
                      <w:pStyle w:val="Header"/>
                      <w:tabs>
                        <w:tab w:val="left" w:pos="900"/>
                      </w:tabs>
                      <w:spacing w:line="0" w:lineRule="atLeast"/>
                      <w:jc w:val="center"/>
                      <w:rPr>
                        <w:rFonts w:ascii="Garamond" w:hAnsi="Garamond"/>
                        <w:b/>
                        <w:sz w:val="28"/>
                      </w:rPr>
                    </w:pPr>
                    <w:r w:rsidRPr="00E87091">
                      <w:rPr>
                        <w:rFonts w:ascii="Garamond" w:hAnsi="Garamond"/>
                        <w:b/>
                        <w:sz w:val="28"/>
                      </w:rPr>
                      <w:t>ORGANIZATION OF AMERICAN STATES</w:t>
                    </w:r>
                  </w:p>
                  <w:p w14:paraId="38A70121" w14:textId="77777777" w:rsidR="00E84D0C" w:rsidRPr="00E87091" w:rsidRDefault="00E84D0C" w:rsidP="00E84D0C">
                    <w:pPr>
                      <w:pStyle w:val="Header"/>
                      <w:tabs>
                        <w:tab w:val="left" w:pos="900"/>
                      </w:tabs>
                      <w:spacing w:line="0" w:lineRule="atLeast"/>
                      <w:jc w:val="center"/>
                      <w:rPr>
                        <w:rFonts w:ascii="Garamond" w:hAnsi="Garamond"/>
                        <w:b/>
                      </w:rPr>
                    </w:pPr>
                    <w:r w:rsidRPr="00E87091">
                      <w:rPr>
                        <w:rFonts w:ascii="Garamond" w:hAnsi="Garamond"/>
                        <w:b/>
                      </w:rPr>
                      <w:t>Inter-American Council for Integral Development</w:t>
                    </w:r>
                  </w:p>
                  <w:p w14:paraId="79E32D65" w14:textId="77777777" w:rsidR="00E84D0C" w:rsidRDefault="00E84D0C" w:rsidP="00E84D0C">
                    <w:pPr>
                      <w:pStyle w:val="Header"/>
                      <w:tabs>
                        <w:tab w:val="left" w:pos="900"/>
                      </w:tabs>
                      <w:spacing w:line="0" w:lineRule="atLeast"/>
                      <w:jc w:val="center"/>
                      <w:rPr>
                        <w:b/>
                      </w:rPr>
                    </w:pPr>
                    <w:r>
                      <w:rPr>
                        <w:rFonts w:ascii="Garamond" w:hAnsi="Garamond"/>
                        <w:b/>
                      </w:rPr>
                      <w:t>(CIDI)</w:t>
                    </w:r>
                  </w:p>
                </w:txbxContent>
              </v:textbox>
            </v:shape>
          </w:pict>
        </mc:Fallback>
      </mc:AlternateContent>
    </w:r>
    <w:r>
      <w:rPr>
        <w:noProof/>
      </w:rPr>
      <w:drawing>
        <wp:anchor distT="0" distB="0" distL="114300" distR="114300" simplePos="0" relativeHeight="251659264" behindDoc="1" locked="0" layoutInCell="1" allowOverlap="1" wp14:anchorId="7747EB79" wp14:editId="24E4E5BE">
          <wp:simplePos x="0" y="0"/>
          <wp:positionH relativeFrom="column">
            <wp:posOffset>7357745</wp:posOffset>
          </wp:positionH>
          <wp:positionV relativeFrom="paragraph">
            <wp:posOffset>-182880</wp:posOffset>
          </wp:positionV>
          <wp:extent cx="855980" cy="843915"/>
          <wp:effectExtent l="0" t="0" r="1270" b="0"/>
          <wp:wrapNone/>
          <wp:docPr id="25" name="Picture 25" descr="Logo2-Barb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Barbad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598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7E8E6C" w14:textId="77777777" w:rsidR="00E84D0C" w:rsidRDefault="00E84D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92BE5"/>
    <w:multiLevelType w:val="hybridMultilevel"/>
    <w:tmpl w:val="4B7C2E68"/>
    <w:lvl w:ilvl="0" w:tplc="E04A3C22">
      <w:start w:val="1"/>
      <w:numFmt w:val="decimal"/>
      <w:lvlText w:val="%1)"/>
      <w:lvlJc w:val="left"/>
      <w:pPr>
        <w:ind w:left="2025" w:hanging="94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E47332"/>
    <w:multiLevelType w:val="hybridMultilevel"/>
    <w:tmpl w:val="182EF17C"/>
    <w:lvl w:ilvl="0" w:tplc="95009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F53685"/>
    <w:multiLevelType w:val="hybridMultilevel"/>
    <w:tmpl w:val="BB648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680DB4"/>
    <w:multiLevelType w:val="hybridMultilevel"/>
    <w:tmpl w:val="8F6A48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C7F3E"/>
    <w:multiLevelType w:val="hybridMultilevel"/>
    <w:tmpl w:val="A698B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572DA"/>
    <w:multiLevelType w:val="hybridMultilevel"/>
    <w:tmpl w:val="505C73F4"/>
    <w:lvl w:ilvl="0" w:tplc="238888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B7613"/>
    <w:multiLevelType w:val="hybridMultilevel"/>
    <w:tmpl w:val="BB9848EA"/>
    <w:lvl w:ilvl="0" w:tplc="4D9839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A39C2"/>
    <w:multiLevelType w:val="hybridMultilevel"/>
    <w:tmpl w:val="3AF29F44"/>
    <w:lvl w:ilvl="0" w:tplc="41A491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16A91"/>
    <w:multiLevelType w:val="hybridMultilevel"/>
    <w:tmpl w:val="A0928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41859"/>
    <w:multiLevelType w:val="hybridMultilevel"/>
    <w:tmpl w:val="D8189804"/>
    <w:lvl w:ilvl="0" w:tplc="BCEC1D90">
      <w:start w:val="4"/>
      <w:numFmt w:val="bullet"/>
      <w:lvlText w:val="-"/>
      <w:lvlJc w:val="left"/>
      <w:pPr>
        <w:ind w:left="720" w:hanging="360"/>
      </w:pPr>
      <w:rPr>
        <w:rFonts w:ascii="Calibri Light" w:eastAsiaTheme="minorEastAsia"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179D7"/>
    <w:multiLevelType w:val="hybridMultilevel"/>
    <w:tmpl w:val="90E29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A4274"/>
    <w:multiLevelType w:val="hybridMultilevel"/>
    <w:tmpl w:val="7F8A4F42"/>
    <w:lvl w:ilvl="0" w:tplc="7E90D41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A2885"/>
    <w:multiLevelType w:val="hybridMultilevel"/>
    <w:tmpl w:val="EFA2CAB2"/>
    <w:lvl w:ilvl="0" w:tplc="BCEC1D90">
      <w:start w:val="4"/>
      <w:numFmt w:val="bullet"/>
      <w:lvlText w:val="-"/>
      <w:lvlJc w:val="left"/>
      <w:pPr>
        <w:ind w:left="720" w:hanging="360"/>
      </w:pPr>
      <w:rPr>
        <w:rFonts w:ascii="Calibri Light" w:eastAsiaTheme="minorEastAsia"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E86BC2"/>
    <w:multiLevelType w:val="hybridMultilevel"/>
    <w:tmpl w:val="61929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D094C"/>
    <w:multiLevelType w:val="hybridMultilevel"/>
    <w:tmpl w:val="2CD2EBE8"/>
    <w:lvl w:ilvl="0" w:tplc="6FB017D0">
      <w:start w:val="1"/>
      <w:numFmt w:val="bullet"/>
      <w:lvlText w:val=""/>
      <w:lvlJc w:val="left"/>
      <w:pPr>
        <w:tabs>
          <w:tab w:val="num" w:pos="1440"/>
        </w:tabs>
        <w:ind w:left="144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EF46C7"/>
    <w:multiLevelType w:val="hybridMultilevel"/>
    <w:tmpl w:val="2DB61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181CD3"/>
    <w:multiLevelType w:val="hybridMultilevel"/>
    <w:tmpl w:val="DF30DBF8"/>
    <w:lvl w:ilvl="0" w:tplc="278A5AA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EC2C84"/>
    <w:multiLevelType w:val="hybridMultilevel"/>
    <w:tmpl w:val="24F668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B52FBF"/>
    <w:multiLevelType w:val="hybridMultilevel"/>
    <w:tmpl w:val="61A46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011A06"/>
    <w:multiLevelType w:val="hybridMultilevel"/>
    <w:tmpl w:val="26864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F36492"/>
    <w:multiLevelType w:val="hybridMultilevel"/>
    <w:tmpl w:val="3006A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A214A4"/>
    <w:multiLevelType w:val="hybridMultilevel"/>
    <w:tmpl w:val="2054A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F246F8"/>
    <w:multiLevelType w:val="hybridMultilevel"/>
    <w:tmpl w:val="8326B238"/>
    <w:lvl w:ilvl="0" w:tplc="BCEC1D90">
      <w:start w:val="4"/>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6"/>
  </w:num>
  <w:num w:numId="4">
    <w:abstractNumId w:val="9"/>
  </w:num>
  <w:num w:numId="5">
    <w:abstractNumId w:val="22"/>
  </w:num>
  <w:num w:numId="6">
    <w:abstractNumId w:val="12"/>
  </w:num>
  <w:num w:numId="7">
    <w:abstractNumId w:val="3"/>
  </w:num>
  <w:num w:numId="8">
    <w:abstractNumId w:val="7"/>
  </w:num>
  <w:num w:numId="9">
    <w:abstractNumId w:val="0"/>
  </w:num>
  <w:num w:numId="10">
    <w:abstractNumId w:val="15"/>
  </w:num>
  <w:num w:numId="11">
    <w:abstractNumId w:val="1"/>
  </w:num>
  <w:num w:numId="12">
    <w:abstractNumId w:val="20"/>
  </w:num>
  <w:num w:numId="13">
    <w:abstractNumId w:val="2"/>
  </w:num>
  <w:num w:numId="14">
    <w:abstractNumId w:val="8"/>
  </w:num>
  <w:num w:numId="15">
    <w:abstractNumId w:val="17"/>
  </w:num>
  <w:num w:numId="16">
    <w:abstractNumId w:val="13"/>
  </w:num>
  <w:num w:numId="17">
    <w:abstractNumId w:val="18"/>
  </w:num>
  <w:num w:numId="18">
    <w:abstractNumId w:val="21"/>
  </w:num>
  <w:num w:numId="19">
    <w:abstractNumId w:val="4"/>
  </w:num>
  <w:num w:numId="20">
    <w:abstractNumId w:val="10"/>
  </w:num>
  <w:num w:numId="21">
    <w:abstractNumId w:val="19"/>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15A"/>
    <w:rsid w:val="00004EB9"/>
    <w:rsid w:val="00020F0E"/>
    <w:rsid w:val="000551B5"/>
    <w:rsid w:val="00080FF1"/>
    <w:rsid w:val="00083FFD"/>
    <w:rsid w:val="00084425"/>
    <w:rsid w:val="000964D0"/>
    <w:rsid w:val="000A6D2E"/>
    <w:rsid w:val="000B0DF5"/>
    <w:rsid w:val="000E4D29"/>
    <w:rsid w:val="00103281"/>
    <w:rsid w:val="001054F7"/>
    <w:rsid w:val="00113684"/>
    <w:rsid w:val="00150EA5"/>
    <w:rsid w:val="001710F1"/>
    <w:rsid w:val="001863CB"/>
    <w:rsid w:val="001D715A"/>
    <w:rsid w:val="001E7560"/>
    <w:rsid w:val="001F351C"/>
    <w:rsid w:val="00203F53"/>
    <w:rsid w:val="002103FA"/>
    <w:rsid w:val="002105BE"/>
    <w:rsid w:val="002215D6"/>
    <w:rsid w:val="002221D4"/>
    <w:rsid w:val="00235822"/>
    <w:rsid w:val="00237C24"/>
    <w:rsid w:val="002678CD"/>
    <w:rsid w:val="00292BA3"/>
    <w:rsid w:val="002964CD"/>
    <w:rsid w:val="002B3489"/>
    <w:rsid w:val="002E662D"/>
    <w:rsid w:val="002F77C9"/>
    <w:rsid w:val="00316EBE"/>
    <w:rsid w:val="0033034E"/>
    <w:rsid w:val="00342163"/>
    <w:rsid w:val="0034336C"/>
    <w:rsid w:val="00343F35"/>
    <w:rsid w:val="00347E3C"/>
    <w:rsid w:val="00350860"/>
    <w:rsid w:val="00360808"/>
    <w:rsid w:val="00372E96"/>
    <w:rsid w:val="003A0C9A"/>
    <w:rsid w:val="003A71B8"/>
    <w:rsid w:val="003C579F"/>
    <w:rsid w:val="003F078F"/>
    <w:rsid w:val="003F65EB"/>
    <w:rsid w:val="00420B4F"/>
    <w:rsid w:val="00420F69"/>
    <w:rsid w:val="00434FDB"/>
    <w:rsid w:val="0044269A"/>
    <w:rsid w:val="00443CF0"/>
    <w:rsid w:val="00455AA8"/>
    <w:rsid w:val="00455D2D"/>
    <w:rsid w:val="00472D8C"/>
    <w:rsid w:val="00475E71"/>
    <w:rsid w:val="004A29E5"/>
    <w:rsid w:val="004C65EA"/>
    <w:rsid w:val="004C6CF8"/>
    <w:rsid w:val="004D37A1"/>
    <w:rsid w:val="004F40FF"/>
    <w:rsid w:val="00501033"/>
    <w:rsid w:val="005116C5"/>
    <w:rsid w:val="005150A2"/>
    <w:rsid w:val="005526BB"/>
    <w:rsid w:val="005751BF"/>
    <w:rsid w:val="005B572D"/>
    <w:rsid w:val="005E4C26"/>
    <w:rsid w:val="0061269F"/>
    <w:rsid w:val="006160C0"/>
    <w:rsid w:val="00627126"/>
    <w:rsid w:val="006271BA"/>
    <w:rsid w:val="00647042"/>
    <w:rsid w:val="00676AAB"/>
    <w:rsid w:val="00676B14"/>
    <w:rsid w:val="00677BCA"/>
    <w:rsid w:val="006B6E19"/>
    <w:rsid w:val="006E483A"/>
    <w:rsid w:val="00712233"/>
    <w:rsid w:val="00717A22"/>
    <w:rsid w:val="00722227"/>
    <w:rsid w:val="00740BA0"/>
    <w:rsid w:val="00761571"/>
    <w:rsid w:val="007624B0"/>
    <w:rsid w:val="00762B3C"/>
    <w:rsid w:val="007801A4"/>
    <w:rsid w:val="00785381"/>
    <w:rsid w:val="0079018B"/>
    <w:rsid w:val="007A6025"/>
    <w:rsid w:val="007B3C5F"/>
    <w:rsid w:val="007D26F5"/>
    <w:rsid w:val="007D6CAF"/>
    <w:rsid w:val="007E644B"/>
    <w:rsid w:val="00812EBA"/>
    <w:rsid w:val="00825136"/>
    <w:rsid w:val="00846833"/>
    <w:rsid w:val="00864AEA"/>
    <w:rsid w:val="008758D6"/>
    <w:rsid w:val="008764B1"/>
    <w:rsid w:val="008C026D"/>
    <w:rsid w:val="008C5AF7"/>
    <w:rsid w:val="008D3EA1"/>
    <w:rsid w:val="008E04D3"/>
    <w:rsid w:val="008E6ED9"/>
    <w:rsid w:val="00921E2C"/>
    <w:rsid w:val="00941291"/>
    <w:rsid w:val="00944898"/>
    <w:rsid w:val="00963192"/>
    <w:rsid w:val="00973745"/>
    <w:rsid w:val="009B5E73"/>
    <w:rsid w:val="009C151A"/>
    <w:rsid w:val="00A02261"/>
    <w:rsid w:val="00A23E99"/>
    <w:rsid w:val="00A64A31"/>
    <w:rsid w:val="00A71134"/>
    <w:rsid w:val="00A734C5"/>
    <w:rsid w:val="00A93B4B"/>
    <w:rsid w:val="00AB5C88"/>
    <w:rsid w:val="00AC1293"/>
    <w:rsid w:val="00AC1CC5"/>
    <w:rsid w:val="00AC21B8"/>
    <w:rsid w:val="00AC42B6"/>
    <w:rsid w:val="00AC75E8"/>
    <w:rsid w:val="00AD2CCD"/>
    <w:rsid w:val="00AE1A75"/>
    <w:rsid w:val="00B00D53"/>
    <w:rsid w:val="00B24986"/>
    <w:rsid w:val="00B30C4E"/>
    <w:rsid w:val="00B37B67"/>
    <w:rsid w:val="00B75027"/>
    <w:rsid w:val="00B82601"/>
    <w:rsid w:val="00B9661D"/>
    <w:rsid w:val="00BC6DFA"/>
    <w:rsid w:val="00BF6B5D"/>
    <w:rsid w:val="00C04907"/>
    <w:rsid w:val="00C273C1"/>
    <w:rsid w:val="00C46F5D"/>
    <w:rsid w:val="00C6725F"/>
    <w:rsid w:val="00C74203"/>
    <w:rsid w:val="00C745F3"/>
    <w:rsid w:val="00C90060"/>
    <w:rsid w:val="00CA279D"/>
    <w:rsid w:val="00CB3CAA"/>
    <w:rsid w:val="00CE4A92"/>
    <w:rsid w:val="00CE6EF8"/>
    <w:rsid w:val="00D00AD2"/>
    <w:rsid w:val="00D02219"/>
    <w:rsid w:val="00D64F04"/>
    <w:rsid w:val="00D96744"/>
    <w:rsid w:val="00DA1CE7"/>
    <w:rsid w:val="00DA2C2E"/>
    <w:rsid w:val="00DA77A3"/>
    <w:rsid w:val="00DD3CEA"/>
    <w:rsid w:val="00DE0224"/>
    <w:rsid w:val="00E11A61"/>
    <w:rsid w:val="00E151DE"/>
    <w:rsid w:val="00E15E79"/>
    <w:rsid w:val="00E454A9"/>
    <w:rsid w:val="00E51799"/>
    <w:rsid w:val="00E525F7"/>
    <w:rsid w:val="00E62174"/>
    <w:rsid w:val="00E728FC"/>
    <w:rsid w:val="00E83451"/>
    <w:rsid w:val="00E84D0C"/>
    <w:rsid w:val="00EA277E"/>
    <w:rsid w:val="00ED2487"/>
    <w:rsid w:val="00EF0CF0"/>
    <w:rsid w:val="00F05882"/>
    <w:rsid w:val="00F06015"/>
    <w:rsid w:val="00F10553"/>
    <w:rsid w:val="00F31272"/>
    <w:rsid w:val="00F554C8"/>
    <w:rsid w:val="00F670A8"/>
    <w:rsid w:val="00F767D4"/>
    <w:rsid w:val="00F771B7"/>
    <w:rsid w:val="00F927D4"/>
    <w:rsid w:val="00FB0D34"/>
    <w:rsid w:val="00FB25E4"/>
    <w:rsid w:val="00FC0C9F"/>
    <w:rsid w:val="00FD226D"/>
    <w:rsid w:val="00FD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8262B5"/>
  <w15:docId w15:val="{A4F4E730-9FBE-4565-838A-2E005094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15A"/>
    <w:pPr>
      <w:ind w:left="720"/>
      <w:contextualSpacing/>
    </w:pPr>
  </w:style>
  <w:style w:type="paragraph" w:styleId="HTMLPreformatted">
    <w:name w:val="HTML Preformatted"/>
    <w:basedOn w:val="Normal"/>
    <w:link w:val="HTMLPreformattedChar"/>
    <w:uiPriority w:val="99"/>
    <w:unhideWhenUsed/>
    <w:rsid w:val="008E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04D3"/>
    <w:rPr>
      <w:rFonts w:ascii="Courier New" w:eastAsia="Times New Roman" w:hAnsi="Courier New" w:cs="Courier New"/>
      <w:sz w:val="20"/>
      <w:szCs w:val="20"/>
    </w:rPr>
  </w:style>
  <w:style w:type="character" w:styleId="Hyperlink">
    <w:name w:val="Hyperlink"/>
    <w:basedOn w:val="DefaultParagraphFont"/>
    <w:uiPriority w:val="99"/>
    <w:unhideWhenUsed/>
    <w:rsid w:val="00F31272"/>
    <w:rPr>
      <w:color w:val="0563C1" w:themeColor="hyperlink"/>
      <w:u w:val="single"/>
    </w:rPr>
  </w:style>
  <w:style w:type="paragraph" w:styleId="BalloonText">
    <w:name w:val="Balloon Text"/>
    <w:basedOn w:val="Normal"/>
    <w:link w:val="BalloonTextChar"/>
    <w:uiPriority w:val="99"/>
    <w:semiHidden/>
    <w:unhideWhenUsed/>
    <w:rsid w:val="007B3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C5F"/>
    <w:rPr>
      <w:rFonts w:ascii="Tahoma" w:hAnsi="Tahoma" w:cs="Tahoma"/>
      <w:sz w:val="16"/>
      <w:szCs w:val="16"/>
    </w:rPr>
  </w:style>
  <w:style w:type="paragraph" w:styleId="Header">
    <w:name w:val="header"/>
    <w:basedOn w:val="Normal"/>
    <w:link w:val="HeaderChar"/>
    <w:unhideWhenUsed/>
    <w:rsid w:val="0061269F"/>
    <w:pPr>
      <w:tabs>
        <w:tab w:val="center" w:pos="4680"/>
        <w:tab w:val="right" w:pos="9360"/>
      </w:tabs>
      <w:spacing w:after="0" w:line="240" w:lineRule="auto"/>
    </w:pPr>
  </w:style>
  <w:style w:type="character" w:customStyle="1" w:styleId="HeaderChar">
    <w:name w:val="Header Char"/>
    <w:basedOn w:val="DefaultParagraphFont"/>
    <w:link w:val="Header"/>
    <w:rsid w:val="0061269F"/>
  </w:style>
  <w:style w:type="paragraph" w:styleId="Footer">
    <w:name w:val="footer"/>
    <w:basedOn w:val="Normal"/>
    <w:link w:val="FooterChar"/>
    <w:uiPriority w:val="99"/>
    <w:unhideWhenUsed/>
    <w:rsid w:val="00612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69F"/>
  </w:style>
  <w:style w:type="character" w:customStyle="1" w:styleId="HeaderChar1">
    <w:name w:val="Header Char1"/>
    <w:uiPriority w:val="99"/>
    <w:locked/>
    <w:rsid w:val="005116C5"/>
    <w:rPr>
      <w:rFonts w:eastAsia="MS Mincho"/>
      <w:sz w:val="24"/>
      <w:lang w:val="es-ES" w:eastAsia="ja-JP"/>
    </w:rPr>
  </w:style>
  <w:style w:type="paragraph" w:styleId="BodyText">
    <w:name w:val="Body Text"/>
    <w:basedOn w:val="Normal"/>
    <w:link w:val="BodyTextChar"/>
    <w:rsid w:val="00E84D0C"/>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84D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5172">
      <w:bodyDiv w:val="1"/>
      <w:marLeft w:val="0"/>
      <w:marRight w:val="0"/>
      <w:marTop w:val="0"/>
      <w:marBottom w:val="0"/>
      <w:divBdr>
        <w:top w:val="none" w:sz="0" w:space="0" w:color="auto"/>
        <w:left w:val="none" w:sz="0" w:space="0" w:color="auto"/>
        <w:bottom w:val="none" w:sz="0" w:space="0" w:color="auto"/>
        <w:right w:val="none" w:sz="0" w:space="0" w:color="auto"/>
      </w:divBdr>
    </w:div>
    <w:div w:id="211042093">
      <w:bodyDiv w:val="1"/>
      <w:marLeft w:val="0"/>
      <w:marRight w:val="0"/>
      <w:marTop w:val="0"/>
      <w:marBottom w:val="0"/>
      <w:divBdr>
        <w:top w:val="none" w:sz="0" w:space="0" w:color="auto"/>
        <w:left w:val="none" w:sz="0" w:space="0" w:color="auto"/>
        <w:bottom w:val="none" w:sz="0" w:space="0" w:color="auto"/>
        <w:right w:val="none" w:sz="0" w:space="0" w:color="auto"/>
      </w:divBdr>
    </w:div>
    <w:div w:id="238947238">
      <w:bodyDiv w:val="1"/>
      <w:marLeft w:val="0"/>
      <w:marRight w:val="0"/>
      <w:marTop w:val="0"/>
      <w:marBottom w:val="0"/>
      <w:divBdr>
        <w:top w:val="none" w:sz="0" w:space="0" w:color="auto"/>
        <w:left w:val="none" w:sz="0" w:space="0" w:color="auto"/>
        <w:bottom w:val="none" w:sz="0" w:space="0" w:color="auto"/>
        <w:right w:val="none" w:sz="0" w:space="0" w:color="auto"/>
      </w:divBdr>
    </w:div>
    <w:div w:id="277416140">
      <w:bodyDiv w:val="1"/>
      <w:marLeft w:val="0"/>
      <w:marRight w:val="0"/>
      <w:marTop w:val="0"/>
      <w:marBottom w:val="0"/>
      <w:divBdr>
        <w:top w:val="none" w:sz="0" w:space="0" w:color="auto"/>
        <w:left w:val="none" w:sz="0" w:space="0" w:color="auto"/>
        <w:bottom w:val="none" w:sz="0" w:space="0" w:color="auto"/>
        <w:right w:val="none" w:sz="0" w:space="0" w:color="auto"/>
      </w:divBdr>
    </w:div>
    <w:div w:id="293370722">
      <w:bodyDiv w:val="1"/>
      <w:marLeft w:val="0"/>
      <w:marRight w:val="0"/>
      <w:marTop w:val="0"/>
      <w:marBottom w:val="0"/>
      <w:divBdr>
        <w:top w:val="none" w:sz="0" w:space="0" w:color="auto"/>
        <w:left w:val="none" w:sz="0" w:space="0" w:color="auto"/>
        <w:bottom w:val="none" w:sz="0" w:space="0" w:color="auto"/>
        <w:right w:val="none" w:sz="0" w:space="0" w:color="auto"/>
      </w:divBdr>
    </w:div>
    <w:div w:id="338972751">
      <w:bodyDiv w:val="1"/>
      <w:marLeft w:val="0"/>
      <w:marRight w:val="0"/>
      <w:marTop w:val="0"/>
      <w:marBottom w:val="0"/>
      <w:divBdr>
        <w:top w:val="none" w:sz="0" w:space="0" w:color="auto"/>
        <w:left w:val="none" w:sz="0" w:space="0" w:color="auto"/>
        <w:bottom w:val="none" w:sz="0" w:space="0" w:color="auto"/>
        <w:right w:val="none" w:sz="0" w:space="0" w:color="auto"/>
      </w:divBdr>
    </w:div>
    <w:div w:id="410781621">
      <w:bodyDiv w:val="1"/>
      <w:marLeft w:val="0"/>
      <w:marRight w:val="0"/>
      <w:marTop w:val="0"/>
      <w:marBottom w:val="0"/>
      <w:divBdr>
        <w:top w:val="none" w:sz="0" w:space="0" w:color="auto"/>
        <w:left w:val="none" w:sz="0" w:space="0" w:color="auto"/>
        <w:bottom w:val="none" w:sz="0" w:space="0" w:color="auto"/>
        <w:right w:val="none" w:sz="0" w:space="0" w:color="auto"/>
      </w:divBdr>
    </w:div>
    <w:div w:id="480196785">
      <w:bodyDiv w:val="1"/>
      <w:marLeft w:val="0"/>
      <w:marRight w:val="0"/>
      <w:marTop w:val="0"/>
      <w:marBottom w:val="0"/>
      <w:divBdr>
        <w:top w:val="none" w:sz="0" w:space="0" w:color="auto"/>
        <w:left w:val="none" w:sz="0" w:space="0" w:color="auto"/>
        <w:bottom w:val="none" w:sz="0" w:space="0" w:color="auto"/>
        <w:right w:val="none" w:sz="0" w:space="0" w:color="auto"/>
      </w:divBdr>
    </w:div>
    <w:div w:id="542787417">
      <w:bodyDiv w:val="1"/>
      <w:marLeft w:val="0"/>
      <w:marRight w:val="0"/>
      <w:marTop w:val="0"/>
      <w:marBottom w:val="0"/>
      <w:divBdr>
        <w:top w:val="none" w:sz="0" w:space="0" w:color="auto"/>
        <w:left w:val="none" w:sz="0" w:space="0" w:color="auto"/>
        <w:bottom w:val="none" w:sz="0" w:space="0" w:color="auto"/>
        <w:right w:val="none" w:sz="0" w:space="0" w:color="auto"/>
      </w:divBdr>
    </w:div>
    <w:div w:id="786578740">
      <w:bodyDiv w:val="1"/>
      <w:marLeft w:val="0"/>
      <w:marRight w:val="0"/>
      <w:marTop w:val="0"/>
      <w:marBottom w:val="0"/>
      <w:divBdr>
        <w:top w:val="none" w:sz="0" w:space="0" w:color="auto"/>
        <w:left w:val="none" w:sz="0" w:space="0" w:color="auto"/>
        <w:bottom w:val="none" w:sz="0" w:space="0" w:color="auto"/>
        <w:right w:val="none" w:sz="0" w:space="0" w:color="auto"/>
      </w:divBdr>
    </w:div>
    <w:div w:id="793131676">
      <w:bodyDiv w:val="1"/>
      <w:marLeft w:val="0"/>
      <w:marRight w:val="0"/>
      <w:marTop w:val="0"/>
      <w:marBottom w:val="0"/>
      <w:divBdr>
        <w:top w:val="none" w:sz="0" w:space="0" w:color="auto"/>
        <w:left w:val="none" w:sz="0" w:space="0" w:color="auto"/>
        <w:bottom w:val="none" w:sz="0" w:space="0" w:color="auto"/>
        <w:right w:val="none" w:sz="0" w:space="0" w:color="auto"/>
      </w:divBdr>
    </w:div>
    <w:div w:id="794250826">
      <w:bodyDiv w:val="1"/>
      <w:marLeft w:val="0"/>
      <w:marRight w:val="0"/>
      <w:marTop w:val="0"/>
      <w:marBottom w:val="0"/>
      <w:divBdr>
        <w:top w:val="none" w:sz="0" w:space="0" w:color="auto"/>
        <w:left w:val="none" w:sz="0" w:space="0" w:color="auto"/>
        <w:bottom w:val="none" w:sz="0" w:space="0" w:color="auto"/>
        <w:right w:val="none" w:sz="0" w:space="0" w:color="auto"/>
      </w:divBdr>
    </w:div>
    <w:div w:id="852841584">
      <w:bodyDiv w:val="1"/>
      <w:marLeft w:val="0"/>
      <w:marRight w:val="0"/>
      <w:marTop w:val="0"/>
      <w:marBottom w:val="0"/>
      <w:divBdr>
        <w:top w:val="none" w:sz="0" w:space="0" w:color="auto"/>
        <w:left w:val="none" w:sz="0" w:space="0" w:color="auto"/>
        <w:bottom w:val="none" w:sz="0" w:space="0" w:color="auto"/>
        <w:right w:val="none" w:sz="0" w:space="0" w:color="auto"/>
      </w:divBdr>
    </w:div>
    <w:div w:id="961958356">
      <w:bodyDiv w:val="1"/>
      <w:marLeft w:val="0"/>
      <w:marRight w:val="0"/>
      <w:marTop w:val="0"/>
      <w:marBottom w:val="0"/>
      <w:divBdr>
        <w:top w:val="none" w:sz="0" w:space="0" w:color="auto"/>
        <w:left w:val="none" w:sz="0" w:space="0" w:color="auto"/>
        <w:bottom w:val="none" w:sz="0" w:space="0" w:color="auto"/>
        <w:right w:val="none" w:sz="0" w:space="0" w:color="auto"/>
      </w:divBdr>
    </w:div>
    <w:div w:id="1008948590">
      <w:bodyDiv w:val="1"/>
      <w:marLeft w:val="0"/>
      <w:marRight w:val="0"/>
      <w:marTop w:val="0"/>
      <w:marBottom w:val="0"/>
      <w:divBdr>
        <w:top w:val="none" w:sz="0" w:space="0" w:color="auto"/>
        <w:left w:val="none" w:sz="0" w:space="0" w:color="auto"/>
        <w:bottom w:val="none" w:sz="0" w:space="0" w:color="auto"/>
        <w:right w:val="none" w:sz="0" w:space="0" w:color="auto"/>
      </w:divBdr>
    </w:div>
    <w:div w:id="1014382526">
      <w:bodyDiv w:val="1"/>
      <w:marLeft w:val="0"/>
      <w:marRight w:val="0"/>
      <w:marTop w:val="0"/>
      <w:marBottom w:val="0"/>
      <w:divBdr>
        <w:top w:val="none" w:sz="0" w:space="0" w:color="auto"/>
        <w:left w:val="none" w:sz="0" w:space="0" w:color="auto"/>
        <w:bottom w:val="none" w:sz="0" w:space="0" w:color="auto"/>
        <w:right w:val="none" w:sz="0" w:space="0" w:color="auto"/>
      </w:divBdr>
    </w:div>
    <w:div w:id="1021005783">
      <w:bodyDiv w:val="1"/>
      <w:marLeft w:val="0"/>
      <w:marRight w:val="0"/>
      <w:marTop w:val="0"/>
      <w:marBottom w:val="0"/>
      <w:divBdr>
        <w:top w:val="none" w:sz="0" w:space="0" w:color="auto"/>
        <w:left w:val="none" w:sz="0" w:space="0" w:color="auto"/>
        <w:bottom w:val="none" w:sz="0" w:space="0" w:color="auto"/>
        <w:right w:val="none" w:sz="0" w:space="0" w:color="auto"/>
      </w:divBdr>
    </w:div>
    <w:div w:id="1096707883">
      <w:bodyDiv w:val="1"/>
      <w:marLeft w:val="0"/>
      <w:marRight w:val="0"/>
      <w:marTop w:val="0"/>
      <w:marBottom w:val="0"/>
      <w:divBdr>
        <w:top w:val="none" w:sz="0" w:space="0" w:color="auto"/>
        <w:left w:val="none" w:sz="0" w:space="0" w:color="auto"/>
        <w:bottom w:val="none" w:sz="0" w:space="0" w:color="auto"/>
        <w:right w:val="none" w:sz="0" w:space="0" w:color="auto"/>
      </w:divBdr>
    </w:div>
    <w:div w:id="1280726896">
      <w:bodyDiv w:val="1"/>
      <w:marLeft w:val="0"/>
      <w:marRight w:val="0"/>
      <w:marTop w:val="0"/>
      <w:marBottom w:val="0"/>
      <w:divBdr>
        <w:top w:val="none" w:sz="0" w:space="0" w:color="auto"/>
        <w:left w:val="none" w:sz="0" w:space="0" w:color="auto"/>
        <w:bottom w:val="none" w:sz="0" w:space="0" w:color="auto"/>
        <w:right w:val="none" w:sz="0" w:space="0" w:color="auto"/>
      </w:divBdr>
    </w:div>
    <w:div w:id="1389768719">
      <w:bodyDiv w:val="1"/>
      <w:marLeft w:val="0"/>
      <w:marRight w:val="0"/>
      <w:marTop w:val="0"/>
      <w:marBottom w:val="0"/>
      <w:divBdr>
        <w:top w:val="none" w:sz="0" w:space="0" w:color="auto"/>
        <w:left w:val="none" w:sz="0" w:space="0" w:color="auto"/>
        <w:bottom w:val="none" w:sz="0" w:space="0" w:color="auto"/>
        <w:right w:val="none" w:sz="0" w:space="0" w:color="auto"/>
      </w:divBdr>
    </w:div>
    <w:div w:id="1409571420">
      <w:bodyDiv w:val="1"/>
      <w:marLeft w:val="0"/>
      <w:marRight w:val="0"/>
      <w:marTop w:val="0"/>
      <w:marBottom w:val="0"/>
      <w:divBdr>
        <w:top w:val="none" w:sz="0" w:space="0" w:color="auto"/>
        <w:left w:val="none" w:sz="0" w:space="0" w:color="auto"/>
        <w:bottom w:val="none" w:sz="0" w:space="0" w:color="auto"/>
        <w:right w:val="none" w:sz="0" w:space="0" w:color="auto"/>
      </w:divBdr>
    </w:div>
    <w:div w:id="1527676183">
      <w:bodyDiv w:val="1"/>
      <w:marLeft w:val="0"/>
      <w:marRight w:val="0"/>
      <w:marTop w:val="0"/>
      <w:marBottom w:val="0"/>
      <w:divBdr>
        <w:top w:val="none" w:sz="0" w:space="0" w:color="auto"/>
        <w:left w:val="none" w:sz="0" w:space="0" w:color="auto"/>
        <w:bottom w:val="none" w:sz="0" w:space="0" w:color="auto"/>
        <w:right w:val="none" w:sz="0" w:space="0" w:color="auto"/>
      </w:divBdr>
    </w:div>
    <w:div w:id="1596279418">
      <w:bodyDiv w:val="1"/>
      <w:marLeft w:val="0"/>
      <w:marRight w:val="0"/>
      <w:marTop w:val="0"/>
      <w:marBottom w:val="0"/>
      <w:divBdr>
        <w:top w:val="none" w:sz="0" w:space="0" w:color="auto"/>
        <w:left w:val="none" w:sz="0" w:space="0" w:color="auto"/>
        <w:bottom w:val="none" w:sz="0" w:space="0" w:color="auto"/>
        <w:right w:val="none" w:sz="0" w:space="0" w:color="auto"/>
      </w:divBdr>
    </w:div>
    <w:div w:id="1613585002">
      <w:bodyDiv w:val="1"/>
      <w:marLeft w:val="0"/>
      <w:marRight w:val="0"/>
      <w:marTop w:val="0"/>
      <w:marBottom w:val="0"/>
      <w:divBdr>
        <w:top w:val="none" w:sz="0" w:space="0" w:color="auto"/>
        <w:left w:val="none" w:sz="0" w:space="0" w:color="auto"/>
        <w:bottom w:val="none" w:sz="0" w:space="0" w:color="auto"/>
        <w:right w:val="none" w:sz="0" w:space="0" w:color="auto"/>
      </w:divBdr>
    </w:div>
    <w:div w:id="1802577473">
      <w:bodyDiv w:val="1"/>
      <w:marLeft w:val="0"/>
      <w:marRight w:val="0"/>
      <w:marTop w:val="0"/>
      <w:marBottom w:val="0"/>
      <w:divBdr>
        <w:top w:val="none" w:sz="0" w:space="0" w:color="auto"/>
        <w:left w:val="none" w:sz="0" w:space="0" w:color="auto"/>
        <w:bottom w:val="none" w:sz="0" w:space="0" w:color="auto"/>
        <w:right w:val="none" w:sz="0" w:space="0" w:color="auto"/>
      </w:divBdr>
    </w:div>
    <w:div w:id="1923101707">
      <w:bodyDiv w:val="1"/>
      <w:marLeft w:val="0"/>
      <w:marRight w:val="0"/>
      <w:marTop w:val="0"/>
      <w:marBottom w:val="0"/>
      <w:divBdr>
        <w:top w:val="none" w:sz="0" w:space="0" w:color="auto"/>
        <w:left w:val="none" w:sz="0" w:space="0" w:color="auto"/>
        <w:bottom w:val="none" w:sz="0" w:space="0" w:color="auto"/>
        <w:right w:val="none" w:sz="0" w:space="0" w:color="auto"/>
      </w:divBdr>
    </w:div>
    <w:div w:id="1948654535">
      <w:bodyDiv w:val="1"/>
      <w:marLeft w:val="0"/>
      <w:marRight w:val="0"/>
      <w:marTop w:val="0"/>
      <w:marBottom w:val="0"/>
      <w:divBdr>
        <w:top w:val="none" w:sz="0" w:space="0" w:color="auto"/>
        <w:left w:val="none" w:sz="0" w:space="0" w:color="auto"/>
        <w:bottom w:val="none" w:sz="0" w:space="0" w:color="auto"/>
        <w:right w:val="none" w:sz="0" w:space="0" w:color="auto"/>
      </w:divBdr>
    </w:div>
    <w:div w:id="2001227989">
      <w:bodyDiv w:val="1"/>
      <w:marLeft w:val="0"/>
      <w:marRight w:val="0"/>
      <w:marTop w:val="0"/>
      <w:marBottom w:val="0"/>
      <w:divBdr>
        <w:top w:val="none" w:sz="0" w:space="0" w:color="auto"/>
        <w:left w:val="none" w:sz="0" w:space="0" w:color="auto"/>
        <w:bottom w:val="none" w:sz="0" w:space="0" w:color="auto"/>
        <w:right w:val="none" w:sz="0" w:space="0" w:color="auto"/>
      </w:divBdr>
    </w:div>
    <w:div w:id="2004774955">
      <w:bodyDiv w:val="1"/>
      <w:marLeft w:val="0"/>
      <w:marRight w:val="0"/>
      <w:marTop w:val="0"/>
      <w:marBottom w:val="0"/>
      <w:divBdr>
        <w:top w:val="none" w:sz="0" w:space="0" w:color="auto"/>
        <w:left w:val="none" w:sz="0" w:space="0" w:color="auto"/>
        <w:bottom w:val="none" w:sz="0" w:space="0" w:color="auto"/>
        <w:right w:val="none" w:sz="0" w:space="0" w:color="auto"/>
      </w:divBdr>
    </w:div>
    <w:div w:id="2017995670">
      <w:bodyDiv w:val="1"/>
      <w:marLeft w:val="0"/>
      <w:marRight w:val="0"/>
      <w:marTop w:val="0"/>
      <w:marBottom w:val="0"/>
      <w:divBdr>
        <w:top w:val="none" w:sz="0" w:space="0" w:color="auto"/>
        <w:left w:val="none" w:sz="0" w:space="0" w:color="auto"/>
        <w:bottom w:val="none" w:sz="0" w:space="0" w:color="auto"/>
        <w:right w:val="none" w:sz="0" w:space="0" w:color="auto"/>
      </w:divBdr>
    </w:div>
    <w:div w:id="208636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16</Pages>
  <Words>4621</Words>
  <Characters>26346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Claudia</dc:creator>
  <cp:lastModifiedBy>Calzada, Guillermo</cp:lastModifiedBy>
  <cp:revision>8</cp:revision>
  <cp:lastPrinted>2018-12-18T18:46:00Z</cp:lastPrinted>
  <dcterms:created xsi:type="dcterms:W3CDTF">2019-01-23T19:55:00Z</dcterms:created>
  <dcterms:modified xsi:type="dcterms:W3CDTF">2019-01-23T23:05:00Z</dcterms:modified>
</cp:coreProperties>
</file>