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C463C" w14:textId="77777777" w:rsidR="000C418D" w:rsidRPr="009E5D5C" w:rsidRDefault="000C418D" w:rsidP="000C418D">
      <w:pPr>
        <w:pBdr>
          <w:top w:val="nil"/>
          <w:left w:val="nil"/>
          <w:bottom w:val="nil"/>
          <w:right w:val="nil"/>
          <w:between w:val="nil"/>
        </w:pBdr>
        <w:spacing w:after="0" w:line="240" w:lineRule="auto"/>
        <w:rPr>
          <w:b/>
          <w:sz w:val="32"/>
          <w:szCs w:val="32"/>
        </w:rPr>
      </w:pPr>
      <w:r w:rsidRPr="009E5D5C">
        <w:rPr>
          <w:b/>
          <w:sz w:val="32"/>
          <w:szCs w:val="32"/>
        </w:rPr>
        <w:t xml:space="preserve">CHAPTER IV. B </w:t>
      </w:r>
    </w:p>
    <w:p w14:paraId="4A3F1C46" w14:textId="77777777" w:rsidR="000C418D" w:rsidRPr="009E5D5C" w:rsidRDefault="000C418D" w:rsidP="000C418D">
      <w:pPr>
        <w:pBdr>
          <w:top w:val="nil"/>
          <w:left w:val="nil"/>
          <w:bottom w:val="nil"/>
          <w:right w:val="nil"/>
          <w:between w:val="nil"/>
        </w:pBdr>
        <w:spacing w:after="0" w:line="240" w:lineRule="auto"/>
        <w:rPr>
          <w:b/>
          <w:sz w:val="32"/>
          <w:szCs w:val="32"/>
        </w:rPr>
      </w:pPr>
      <w:r w:rsidRPr="009E5D5C">
        <w:rPr>
          <w:b/>
          <w:sz w:val="32"/>
          <w:szCs w:val="32"/>
        </w:rPr>
        <w:t>NICARAGUA</w:t>
      </w:r>
    </w:p>
    <w:p w14:paraId="722C9746" w14:textId="77777777" w:rsidR="000C418D" w:rsidRPr="009E5D5C" w:rsidRDefault="000C418D" w:rsidP="000C418D">
      <w:pPr>
        <w:pBdr>
          <w:top w:val="nil"/>
          <w:left w:val="nil"/>
          <w:bottom w:val="nil"/>
          <w:right w:val="nil"/>
          <w:between w:val="nil"/>
        </w:pBdr>
        <w:spacing w:after="0" w:line="240" w:lineRule="auto"/>
        <w:jc w:val="center"/>
        <w:rPr>
          <w:b/>
          <w:sz w:val="20"/>
          <w:szCs w:val="20"/>
        </w:rPr>
      </w:pPr>
    </w:p>
    <w:p w14:paraId="33B43D36" w14:textId="77777777" w:rsidR="000C418D" w:rsidRPr="009E5D5C" w:rsidRDefault="000C418D" w:rsidP="000C418D">
      <w:pPr>
        <w:pBdr>
          <w:top w:val="nil"/>
          <w:left w:val="nil"/>
          <w:bottom w:val="nil"/>
          <w:right w:val="nil"/>
          <w:between w:val="nil"/>
        </w:pBdr>
        <w:spacing w:after="0" w:line="240" w:lineRule="auto"/>
        <w:jc w:val="center"/>
        <w:rPr>
          <w:b/>
          <w:sz w:val="20"/>
          <w:szCs w:val="20"/>
        </w:rPr>
      </w:pPr>
    </w:p>
    <w:p w14:paraId="249CFFEF" w14:textId="77777777" w:rsidR="000C418D" w:rsidRPr="009E5D5C" w:rsidRDefault="000C418D" w:rsidP="000C418D">
      <w:pPr>
        <w:pStyle w:val="Heading1"/>
      </w:pPr>
      <w:r w:rsidRPr="009E5D5C">
        <w:t>INTRODUCTION</w:t>
      </w:r>
    </w:p>
    <w:p w14:paraId="361339F5" w14:textId="77777777" w:rsidR="000C418D" w:rsidRPr="009E5D5C" w:rsidRDefault="000C418D" w:rsidP="000C418D">
      <w:pPr>
        <w:spacing w:after="0" w:line="240" w:lineRule="auto"/>
        <w:rPr>
          <w:lang w:eastAsia="es-ES_tradnl"/>
        </w:rPr>
      </w:pPr>
    </w:p>
    <w:p w14:paraId="1AA34672"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highlight w:val="white"/>
        </w:rPr>
      </w:pPr>
      <w:r w:rsidRPr="009E5D5C">
        <w:rPr>
          <w:sz w:val="20"/>
          <w:szCs w:val="20"/>
        </w:rPr>
        <w:t xml:space="preserve">The Inter-American Commission on Human Rights (“the Commission,” “the Inter-American Commission,” or “the IACHR”) has monitored with special attention the steadily deteriorating human rights crisis in Nicaragua in the context of the violent repression of social protests that started on April 18, 2018, as well as the weakening of the rule of law. </w:t>
      </w:r>
    </w:p>
    <w:p w14:paraId="04D2401C" w14:textId="77777777" w:rsidR="000C418D" w:rsidRPr="009E5D5C" w:rsidRDefault="000C418D" w:rsidP="000C418D">
      <w:pPr>
        <w:spacing w:after="0" w:line="240" w:lineRule="auto"/>
        <w:rPr>
          <w:sz w:val="20"/>
          <w:szCs w:val="20"/>
          <w:highlight w:val="white"/>
        </w:rPr>
      </w:pPr>
    </w:p>
    <w:p w14:paraId="10F22A99"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rPr>
        <w:t>In 2020, the Inter-American Commission observes that the human rights crisis in Nicaragua continues to intensify owing to the persistent failure to observe the principle of separation of powers, the growing repression of voices criticizing the government, and the absence of institutional reforms aimed at restoring the rule of law. Likewise, two years after the social protests started on April 18, 2018, there continues to be a context of widespread impunity for human rights violations committed in the framework of the state’s repression, which have led to the death of 328 persons, more than 2,000 persons injured, more than 1,600 persons arrested, arbitrary dismissal of hundreds of health professionals, and more than 150 groundless expulsions of university students. Furthermore, according to data gathered by UNHCR, more than 103,600 persons have been forced to flee Nicaragua and to seek asylum because of persecution and human rights violations; of these persons, 77,000 have relocated to Costa Rica, 8,000 have fled to Panama, and 9,000 to Europe, while Mexico is sheltering some 3,600 Nicaraguans.</w:t>
      </w:r>
      <w:r w:rsidRPr="009E5D5C">
        <w:rPr>
          <w:sz w:val="20"/>
          <w:szCs w:val="20"/>
          <w:vertAlign w:val="superscript"/>
        </w:rPr>
        <w:footnoteReference w:id="1"/>
      </w:r>
    </w:p>
    <w:p w14:paraId="3558DA71" w14:textId="77777777" w:rsidR="000C418D" w:rsidRPr="009E5D5C" w:rsidRDefault="000C418D" w:rsidP="000C418D">
      <w:pPr>
        <w:pBdr>
          <w:top w:val="nil"/>
          <w:left w:val="nil"/>
          <w:bottom w:val="nil"/>
          <w:right w:val="nil"/>
          <w:between w:val="nil"/>
        </w:pBdr>
        <w:spacing w:after="0" w:line="240" w:lineRule="auto"/>
        <w:ind w:left="720"/>
        <w:rPr>
          <w:sz w:val="20"/>
          <w:szCs w:val="20"/>
          <w:highlight w:val="white"/>
        </w:rPr>
      </w:pPr>
    </w:p>
    <w:p w14:paraId="2CC0F6FF"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highlight w:val="white"/>
        </w:rPr>
        <w:t xml:space="preserve">In the period under review, the Commission has denounced the launching of a new phase of state repression in Nicaragua, characterized by increasingly intense surveillance, intimidation, and selective repression of persons opposing the government, as well as acts of violence in rural areas and against indigenous and </w:t>
      </w:r>
      <w:proofErr w:type="spellStart"/>
      <w:r w:rsidRPr="009E5D5C">
        <w:rPr>
          <w:sz w:val="20"/>
          <w:szCs w:val="20"/>
          <w:highlight w:val="white"/>
        </w:rPr>
        <w:t>Afrodescendant</w:t>
      </w:r>
      <w:proofErr w:type="spellEnd"/>
      <w:r w:rsidRPr="009E5D5C">
        <w:rPr>
          <w:sz w:val="20"/>
          <w:szCs w:val="20"/>
          <w:highlight w:val="white"/>
        </w:rPr>
        <w:t xml:space="preserve"> communities. The IACHR has observed the extended </w:t>
      </w:r>
      <w:r w:rsidRPr="009E5D5C">
        <w:rPr>
          <w:i/>
          <w:sz w:val="20"/>
          <w:szCs w:val="20"/>
          <w:highlight w:val="white"/>
        </w:rPr>
        <w:t>de facto</w:t>
      </w:r>
      <w:r w:rsidRPr="009E5D5C">
        <w:rPr>
          <w:sz w:val="20"/>
          <w:szCs w:val="20"/>
          <w:highlight w:val="white"/>
        </w:rPr>
        <w:t xml:space="preserve"> state of emergency</w:t>
      </w:r>
      <w:r w:rsidRPr="009E5D5C">
        <w:rPr>
          <w:sz w:val="20"/>
          <w:szCs w:val="20"/>
        </w:rPr>
        <w:t>, which upholds suspending or severely constraining basic rights such as freedom of expression and association, the rights to assembly, to human rights defense, to social protest, and to participate in managing public affairs. As analyzed in the present report, this new repressive phase would entail the most intense and systematic assault on civil liberties since the crisis from 2018 and would be aimed at ensuring the complete shutdown of democratic spaces in the country.</w:t>
      </w:r>
      <w:r w:rsidRPr="009E5D5C">
        <w:rPr>
          <w:sz w:val="20"/>
          <w:szCs w:val="20"/>
          <w:highlight w:val="white"/>
          <w:vertAlign w:val="superscript"/>
        </w:rPr>
        <w:footnoteReference w:id="2"/>
      </w:r>
    </w:p>
    <w:p w14:paraId="01D0553B"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30625B94"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IACHR observes that the imposition of a police state continues to prevent any social mobilization with the taking of public spaces. In fact, in the period under review, actions of harassment and intimidation to prevent actions that could lead to protest activities have intensified. This has involved barricading the homes of dissidents and permanent surveillance of civil society organizations. Likewise, there continues to be a pattern of arbitrary detentions and criminalization of dissidents, including those released from custody. Regarding this, in its thematic report </w:t>
      </w:r>
      <w:r w:rsidRPr="009E5D5C">
        <w:rPr>
          <w:i/>
          <w:sz w:val="20"/>
          <w:szCs w:val="20"/>
        </w:rPr>
        <w:t xml:space="preserve">Persons </w:t>
      </w:r>
      <w:r w:rsidRPr="009E5D5C">
        <w:rPr>
          <w:i/>
          <w:sz w:val="20"/>
          <w:szCs w:val="20"/>
        </w:rPr>
        <w:lastRenderedPageBreak/>
        <w:t>Deprived of Liberty in Nicaragua in connection with the Human Right Crisis that Began on April 18, 2018</w:t>
      </w:r>
      <w:r w:rsidRPr="009E5D5C">
        <w:rPr>
          <w:sz w:val="20"/>
          <w:szCs w:val="20"/>
        </w:rPr>
        <w:t>, the Inter-American Commission has ascertained that, from the start of the social protests, arbitrary detentions and deprivation of liberty have been used primarily to repress any stand taken against the current regime and to send a message of fear and control to the Nicaraguan population.</w:t>
      </w:r>
      <w:r w:rsidRPr="009E5D5C">
        <w:rPr>
          <w:sz w:val="20"/>
          <w:szCs w:val="20"/>
          <w:vertAlign w:val="superscript"/>
        </w:rPr>
        <w:footnoteReference w:id="3"/>
      </w:r>
    </w:p>
    <w:p w14:paraId="485FF783"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24A736A8"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In particular, in 2020, the IACHR observes the upsurge in the phenomenon called “revolving door” (</w:t>
      </w:r>
      <w:proofErr w:type="spellStart"/>
      <w:r w:rsidRPr="009E5D5C">
        <w:rPr>
          <w:i/>
          <w:sz w:val="20"/>
          <w:szCs w:val="20"/>
        </w:rPr>
        <w:t>puerta</w:t>
      </w:r>
      <w:proofErr w:type="spellEnd"/>
      <w:r w:rsidRPr="009E5D5C">
        <w:rPr>
          <w:i/>
          <w:sz w:val="20"/>
          <w:szCs w:val="20"/>
        </w:rPr>
        <w:t xml:space="preserve"> </w:t>
      </w:r>
      <w:proofErr w:type="spellStart"/>
      <w:r w:rsidRPr="009E5D5C">
        <w:rPr>
          <w:i/>
          <w:sz w:val="20"/>
          <w:szCs w:val="20"/>
        </w:rPr>
        <w:t>giratoria</w:t>
      </w:r>
      <w:proofErr w:type="spellEnd"/>
      <w:r w:rsidRPr="009E5D5C">
        <w:rPr>
          <w:sz w:val="20"/>
          <w:szCs w:val="20"/>
        </w:rPr>
        <w:t>), which is a trend whereby a similar number of persons over the same period of time are detained and then released, which, in addition to creating uncertainty and distress, is intent on upholding a pattern of arbitrary detentions as a preemptive strategy against dissidents and denying the existence of “political prisoners.”</w:t>
      </w:r>
      <w:r w:rsidRPr="009E5D5C">
        <w:rPr>
          <w:sz w:val="20"/>
          <w:szCs w:val="20"/>
          <w:vertAlign w:val="superscript"/>
        </w:rPr>
        <w:footnoteReference w:id="4"/>
      </w:r>
      <w:r w:rsidRPr="009E5D5C">
        <w:rPr>
          <w:sz w:val="20"/>
          <w:szCs w:val="20"/>
        </w:rPr>
        <w:t xml:space="preserve"> As of December 7, 2020, more than 100 continued to be detained unlawfully and at least 20 persons who had been released were charged with new offenses.</w:t>
      </w:r>
      <w:r w:rsidRPr="009E5D5C">
        <w:rPr>
          <w:sz w:val="20"/>
          <w:szCs w:val="20"/>
          <w:vertAlign w:val="superscript"/>
        </w:rPr>
        <w:footnoteReference w:id="5"/>
      </w:r>
    </w:p>
    <w:p w14:paraId="3DE88B3F" w14:textId="77777777" w:rsidR="000C418D" w:rsidRPr="009E5D5C" w:rsidRDefault="000C418D" w:rsidP="000C418D">
      <w:pPr>
        <w:pBdr>
          <w:top w:val="nil"/>
          <w:left w:val="nil"/>
          <w:bottom w:val="nil"/>
          <w:right w:val="nil"/>
          <w:between w:val="nil"/>
        </w:pBdr>
        <w:spacing w:after="0" w:line="240" w:lineRule="auto"/>
        <w:rPr>
          <w:sz w:val="20"/>
          <w:szCs w:val="20"/>
          <w:highlight w:val="white"/>
        </w:rPr>
      </w:pPr>
    </w:p>
    <w:p w14:paraId="1D32BCEA"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rPr>
        <w:t>Furthermore, the Commission observes with concern that the situation of risk encountered by human rights defenders in Nicaragua continues to be undermined by increasingly greater attacks, threats, harassment, intimidation, and other acts of violence against them, by both pro-government groups and the National Police. These attacks and other events of violence are also impacting religious leaders, social leaders, students, persons released from custody, victims and their next of kin, even persons benefiting from protection measures granted in the framework of the inter-American human rights protection system.</w:t>
      </w:r>
      <w:r w:rsidRPr="009E5D5C">
        <w:rPr>
          <w:sz w:val="20"/>
          <w:szCs w:val="20"/>
          <w:vertAlign w:val="superscript"/>
        </w:rPr>
        <w:footnoteReference w:id="6"/>
      </w:r>
    </w:p>
    <w:p w14:paraId="3E862C5B" w14:textId="77777777" w:rsidR="000C418D" w:rsidRPr="009E5D5C" w:rsidRDefault="000C418D" w:rsidP="000C418D">
      <w:pPr>
        <w:spacing w:after="0" w:line="240" w:lineRule="auto"/>
        <w:ind w:left="720"/>
        <w:rPr>
          <w:sz w:val="20"/>
          <w:szCs w:val="20"/>
          <w:highlight w:val="white"/>
        </w:rPr>
      </w:pPr>
    </w:p>
    <w:p w14:paraId="3C60869C"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highlight w:val="white"/>
        </w:rPr>
        <w:t>In that context, the IACHR is concerned about the continuation of actions that tend to undermine the capacity of human rights defense organizations to discharge their legitimate duty of defending human rights. Among other incidents, on June 25, 2020, the National Assembly decreed the termination of the legal status of the Municipal Twinning Association</w:t>
      </w:r>
      <w:r w:rsidRPr="009E5D5C">
        <w:rPr>
          <w:sz w:val="20"/>
          <w:szCs w:val="20"/>
        </w:rPr>
        <w:t xml:space="preserve"> (</w:t>
      </w:r>
      <w:proofErr w:type="spellStart"/>
      <w:r w:rsidRPr="009E5D5C">
        <w:rPr>
          <w:i/>
          <w:sz w:val="20"/>
          <w:szCs w:val="20"/>
        </w:rPr>
        <w:t>Asociación</w:t>
      </w:r>
      <w:proofErr w:type="spellEnd"/>
      <w:r w:rsidRPr="009E5D5C">
        <w:rPr>
          <w:i/>
          <w:sz w:val="20"/>
          <w:szCs w:val="20"/>
        </w:rPr>
        <w:t xml:space="preserve"> de </w:t>
      </w:r>
      <w:proofErr w:type="spellStart"/>
      <w:r w:rsidRPr="009E5D5C">
        <w:rPr>
          <w:i/>
          <w:sz w:val="20"/>
          <w:szCs w:val="20"/>
        </w:rPr>
        <w:t>Hermanamiento</w:t>
      </w:r>
      <w:proofErr w:type="spellEnd"/>
      <w:r w:rsidRPr="009E5D5C">
        <w:rPr>
          <w:i/>
          <w:sz w:val="20"/>
          <w:szCs w:val="20"/>
        </w:rPr>
        <w:t xml:space="preserve"> Municipal―ASODHERMU</w:t>
      </w:r>
      <w:r w:rsidRPr="009E5D5C">
        <w:rPr>
          <w:sz w:val="20"/>
          <w:szCs w:val="20"/>
        </w:rPr>
        <w:t>), allegedly in retaliation for the initiatives announced by the organization to support families impacted by COVID-19.</w:t>
      </w:r>
      <w:r w:rsidRPr="009E5D5C">
        <w:rPr>
          <w:sz w:val="20"/>
          <w:szCs w:val="20"/>
          <w:vertAlign w:val="superscript"/>
        </w:rPr>
        <w:footnoteReference w:id="7"/>
      </w:r>
      <w:r w:rsidRPr="009E5D5C">
        <w:rPr>
          <w:sz w:val="20"/>
          <w:szCs w:val="20"/>
        </w:rPr>
        <w:t xml:space="preserve"> Along with that, 10 organizations have been impacted by the termination of their legal status since the start of the human rights crisis. The IACHR has also condemned adoption of the Law Regulating Foreign Agents (</w:t>
      </w:r>
      <w:r w:rsidRPr="009E5D5C">
        <w:rPr>
          <w:i/>
          <w:sz w:val="20"/>
          <w:szCs w:val="20"/>
        </w:rPr>
        <w:t xml:space="preserve">Ley de </w:t>
      </w:r>
      <w:proofErr w:type="spellStart"/>
      <w:r w:rsidRPr="009E5D5C">
        <w:rPr>
          <w:i/>
          <w:sz w:val="20"/>
          <w:szCs w:val="20"/>
        </w:rPr>
        <w:t>Regulación</w:t>
      </w:r>
      <w:proofErr w:type="spellEnd"/>
      <w:r w:rsidRPr="009E5D5C">
        <w:rPr>
          <w:i/>
          <w:sz w:val="20"/>
          <w:szCs w:val="20"/>
        </w:rPr>
        <w:t xml:space="preserve"> de </w:t>
      </w:r>
      <w:proofErr w:type="spellStart"/>
      <w:r w:rsidRPr="009E5D5C">
        <w:rPr>
          <w:i/>
          <w:sz w:val="20"/>
          <w:szCs w:val="20"/>
        </w:rPr>
        <w:t>Agentes</w:t>
      </w:r>
      <w:proofErr w:type="spellEnd"/>
      <w:r w:rsidRPr="009E5D5C">
        <w:rPr>
          <w:i/>
          <w:sz w:val="20"/>
          <w:szCs w:val="20"/>
        </w:rPr>
        <w:t xml:space="preserve"> </w:t>
      </w:r>
      <w:proofErr w:type="spellStart"/>
      <w:r w:rsidRPr="009E5D5C">
        <w:rPr>
          <w:i/>
          <w:sz w:val="20"/>
          <w:szCs w:val="20"/>
        </w:rPr>
        <w:t>Extranjeros</w:t>
      </w:r>
      <w:proofErr w:type="spellEnd"/>
      <w:r w:rsidRPr="009E5D5C">
        <w:rPr>
          <w:sz w:val="20"/>
          <w:szCs w:val="20"/>
        </w:rPr>
        <w:t>) of October 15, 2020, which would involve criminalizing the organizations receiving funding or support from abroad to carry out their activities and defend their causes.</w:t>
      </w:r>
      <w:r w:rsidRPr="009E5D5C">
        <w:rPr>
          <w:sz w:val="20"/>
          <w:szCs w:val="20"/>
          <w:vertAlign w:val="superscript"/>
        </w:rPr>
        <w:footnoteReference w:id="8"/>
      </w:r>
    </w:p>
    <w:p w14:paraId="5E18E98F" w14:textId="77777777" w:rsidR="000C418D" w:rsidRPr="009E5D5C" w:rsidRDefault="000C418D" w:rsidP="000C418D">
      <w:pPr>
        <w:spacing w:after="0" w:line="240" w:lineRule="auto"/>
        <w:ind w:left="810"/>
        <w:rPr>
          <w:sz w:val="20"/>
          <w:szCs w:val="20"/>
        </w:rPr>
      </w:pPr>
    </w:p>
    <w:p w14:paraId="7CC4F973"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rPr>
        <w:t xml:space="preserve">As examined in section III of the present chapter, the Inter-American Commission and the Special </w:t>
      </w:r>
      <w:proofErr w:type="spellStart"/>
      <w:r w:rsidRPr="009E5D5C">
        <w:rPr>
          <w:sz w:val="20"/>
          <w:szCs w:val="20"/>
        </w:rPr>
        <w:t>Rapporteurship</w:t>
      </w:r>
      <w:proofErr w:type="spellEnd"/>
      <w:r w:rsidRPr="009E5D5C">
        <w:rPr>
          <w:sz w:val="20"/>
          <w:szCs w:val="20"/>
        </w:rPr>
        <w:t xml:space="preserve"> for Freedom of Expression</w:t>
      </w:r>
      <w:r w:rsidRPr="009E5D5C">
        <w:rPr>
          <w:sz w:val="20"/>
          <w:szCs w:val="20"/>
          <w:highlight w:val="white"/>
        </w:rPr>
        <w:t xml:space="preserve"> (RELE) have observed a new upsurge in repression of the media, marked by tax penalties and the adoption of laws that would seriously jeopardize their exercise of the right to freedom of expression, such as the following: Special Law on Cybercrimes (</w:t>
      </w:r>
      <w:r w:rsidRPr="009E5D5C">
        <w:rPr>
          <w:i/>
          <w:sz w:val="20"/>
          <w:szCs w:val="20"/>
          <w:highlight w:val="white"/>
        </w:rPr>
        <w:t xml:space="preserve">Ley Especial de </w:t>
      </w:r>
      <w:proofErr w:type="spellStart"/>
      <w:r w:rsidRPr="009E5D5C">
        <w:rPr>
          <w:i/>
          <w:sz w:val="20"/>
          <w:szCs w:val="20"/>
          <w:highlight w:val="white"/>
        </w:rPr>
        <w:t>Ciberdelitos</w:t>
      </w:r>
      <w:proofErr w:type="spellEnd"/>
      <w:r w:rsidRPr="009E5D5C">
        <w:rPr>
          <w:sz w:val="20"/>
          <w:szCs w:val="20"/>
          <w:highlight w:val="white"/>
        </w:rPr>
        <w:t>)</w:t>
      </w:r>
      <w:r w:rsidRPr="009E5D5C">
        <w:rPr>
          <w:sz w:val="20"/>
          <w:szCs w:val="20"/>
          <w:highlight w:val="white"/>
          <w:vertAlign w:val="superscript"/>
        </w:rPr>
        <w:footnoteReference w:id="9"/>
      </w:r>
      <w:r w:rsidRPr="009E5D5C">
        <w:rPr>
          <w:sz w:val="20"/>
          <w:szCs w:val="20"/>
          <w:highlight w:val="white"/>
        </w:rPr>
        <w:t xml:space="preserve"> and the Law Regulating Foreign Agents (</w:t>
      </w:r>
      <w:r w:rsidRPr="009E5D5C">
        <w:rPr>
          <w:i/>
          <w:sz w:val="20"/>
          <w:szCs w:val="20"/>
        </w:rPr>
        <w:t xml:space="preserve">Ley de </w:t>
      </w:r>
      <w:proofErr w:type="spellStart"/>
      <w:r w:rsidRPr="009E5D5C">
        <w:rPr>
          <w:i/>
          <w:sz w:val="20"/>
          <w:szCs w:val="20"/>
        </w:rPr>
        <w:t>Regulación</w:t>
      </w:r>
      <w:proofErr w:type="spellEnd"/>
      <w:r w:rsidRPr="009E5D5C">
        <w:rPr>
          <w:i/>
          <w:sz w:val="20"/>
          <w:szCs w:val="20"/>
        </w:rPr>
        <w:t xml:space="preserve"> de </w:t>
      </w:r>
      <w:proofErr w:type="spellStart"/>
      <w:r w:rsidRPr="009E5D5C">
        <w:rPr>
          <w:i/>
          <w:sz w:val="20"/>
          <w:szCs w:val="20"/>
        </w:rPr>
        <w:t>Agentes</w:t>
      </w:r>
      <w:proofErr w:type="spellEnd"/>
      <w:r w:rsidRPr="009E5D5C">
        <w:rPr>
          <w:i/>
          <w:sz w:val="20"/>
          <w:szCs w:val="20"/>
        </w:rPr>
        <w:t xml:space="preserve"> </w:t>
      </w:r>
      <w:proofErr w:type="spellStart"/>
      <w:r w:rsidRPr="009E5D5C">
        <w:rPr>
          <w:i/>
          <w:sz w:val="20"/>
          <w:szCs w:val="20"/>
        </w:rPr>
        <w:t>Extranjeros</w:t>
      </w:r>
      <w:proofErr w:type="spellEnd"/>
      <w:r w:rsidRPr="009E5D5C">
        <w:rPr>
          <w:sz w:val="20"/>
          <w:szCs w:val="20"/>
        </w:rPr>
        <w:t>).</w:t>
      </w:r>
      <w:r w:rsidRPr="009E5D5C">
        <w:rPr>
          <w:sz w:val="20"/>
          <w:szCs w:val="20"/>
          <w:vertAlign w:val="superscript"/>
        </w:rPr>
        <w:footnoteReference w:id="10"/>
      </w:r>
      <w:r w:rsidRPr="009E5D5C">
        <w:rPr>
          <w:sz w:val="20"/>
          <w:szCs w:val="20"/>
          <w:highlight w:val="white"/>
        </w:rPr>
        <w:t xml:space="preserve"> In particular, in October, both the IACHR and RELE rejected the embargo on </w:t>
      </w:r>
      <w:proofErr w:type="spellStart"/>
      <w:r w:rsidRPr="009E5D5C">
        <w:rPr>
          <w:sz w:val="20"/>
          <w:szCs w:val="20"/>
          <w:highlight w:val="white"/>
        </w:rPr>
        <w:t>Nicavisión</w:t>
      </w:r>
      <w:proofErr w:type="spellEnd"/>
      <w:r w:rsidRPr="009E5D5C">
        <w:rPr>
          <w:sz w:val="20"/>
          <w:szCs w:val="20"/>
          <w:highlight w:val="white"/>
        </w:rPr>
        <w:t xml:space="preserve"> S.A., owner of </w:t>
      </w:r>
      <w:r w:rsidRPr="009E5D5C">
        <w:rPr>
          <w:i/>
          <w:sz w:val="20"/>
          <w:szCs w:val="20"/>
          <w:highlight w:val="white"/>
        </w:rPr>
        <w:t>Canal 12</w:t>
      </w:r>
      <w:r w:rsidRPr="009E5D5C">
        <w:rPr>
          <w:sz w:val="20"/>
          <w:szCs w:val="20"/>
          <w:highlight w:val="white"/>
        </w:rPr>
        <w:t xml:space="preserve">, allegedly for tax arrears and the proceedings filed against </w:t>
      </w:r>
      <w:r w:rsidRPr="009E5D5C">
        <w:rPr>
          <w:i/>
          <w:sz w:val="20"/>
          <w:szCs w:val="20"/>
          <w:highlight w:val="white"/>
        </w:rPr>
        <w:t>Canal 10.</w:t>
      </w:r>
      <w:r w:rsidRPr="009E5D5C">
        <w:rPr>
          <w:sz w:val="20"/>
          <w:szCs w:val="20"/>
          <w:highlight w:val="white"/>
        </w:rPr>
        <w:t xml:space="preserve"> These free television broadcasting stations are the only ones that would have continued to operate independently in Nicaragua.</w:t>
      </w:r>
      <w:r w:rsidRPr="009E5D5C">
        <w:rPr>
          <w:sz w:val="20"/>
          <w:szCs w:val="20"/>
          <w:highlight w:val="white"/>
          <w:vertAlign w:val="superscript"/>
        </w:rPr>
        <w:footnoteReference w:id="11"/>
      </w:r>
      <w:r w:rsidRPr="009E5D5C">
        <w:rPr>
          <w:sz w:val="20"/>
          <w:szCs w:val="20"/>
          <w:highlight w:val="white"/>
        </w:rPr>
        <w:t xml:space="preserve"> They also condemned the increasing harassment of journalists by the courts, with criminal charges being filed against them for offenses that are incompatible with the American Convention.</w:t>
      </w:r>
      <w:r w:rsidRPr="009E5D5C">
        <w:rPr>
          <w:sz w:val="20"/>
          <w:szCs w:val="20"/>
          <w:highlight w:val="white"/>
          <w:vertAlign w:val="superscript"/>
        </w:rPr>
        <w:footnoteReference w:id="12"/>
      </w:r>
    </w:p>
    <w:p w14:paraId="2BA29D33" w14:textId="77777777" w:rsidR="000C418D" w:rsidRPr="009E5D5C" w:rsidRDefault="000C418D" w:rsidP="000C418D">
      <w:pPr>
        <w:spacing w:after="0" w:line="240" w:lineRule="auto"/>
        <w:ind w:left="720"/>
        <w:rPr>
          <w:sz w:val="20"/>
          <w:szCs w:val="20"/>
          <w:highlight w:val="white"/>
        </w:rPr>
      </w:pPr>
    </w:p>
    <w:p w14:paraId="18758113"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Furthermore, the indigenous and </w:t>
      </w:r>
      <w:proofErr w:type="spellStart"/>
      <w:r w:rsidRPr="009E5D5C">
        <w:rPr>
          <w:sz w:val="20"/>
          <w:szCs w:val="20"/>
        </w:rPr>
        <w:t>Afrodescendant</w:t>
      </w:r>
      <w:proofErr w:type="spellEnd"/>
      <w:r w:rsidRPr="009E5D5C">
        <w:rPr>
          <w:sz w:val="20"/>
          <w:szCs w:val="20"/>
        </w:rPr>
        <w:t xml:space="preserve"> communities of the Caribbean coastal region continue to be targeted by widespread violence perpetrated by land-grabbing settlers and third parties, who are acting with the state’s tacit approval and tolerance. In 2020, the attacks perpetrated against these communities led to the killing of at least 10 indigenous persons, 8 of them members of the Mayangna People and 2 </w:t>
      </w:r>
      <w:proofErr w:type="spellStart"/>
      <w:r w:rsidRPr="009E5D5C">
        <w:rPr>
          <w:sz w:val="20"/>
          <w:szCs w:val="20"/>
        </w:rPr>
        <w:t>Miskitus</w:t>
      </w:r>
      <w:proofErr w:type="spellEnd"/>
      <w:r w:rsidRPr="009E5D5C">
        <w:rPr>
          <w:sz w:val="20"/>
          <w:szCs w:val="20"/>
        </w:rPr>
        <w:t>.</w:t>
      </w:r>
      <w:r w:rsidRPr="009E5D5C">
        <w:rPr>
          <w:sz w:val="20"/>
          <w:szCs w:val="20"/>
          <w:vertAlign w:val="superscript"/>
        </w:rPr>
        <w:footnoteReference w:id="13"/>
      </w:r>
      <w:r w:rsidRPr="009E5D5C">
        <w:rPr>
          <w:sz w:val="20"/>
          <w:szCs w:val="20"/>
        </w:rPr>
        <w:t xml:space="preserve"> Likewise, their territorial rights and right to life and integrity continue to be impacted by events such as: the absence of progress in disencumbering titled lands; the absence of measures to prevent, investigate, and punish those who perpetrated the attacks against them; alleged acts of corruption involving the sale and illegal concession of property deeds to traditional lands for former combatants of the civil war and settlers; and the creation and maintenance of parallel community governments promoted by the state.</w:t>
      </w:r>
      <w:r w:rsidRPr="009E5D5C">
        <w:rPr>
          <w:sz w:val="20"/>
          <w:szCs w:val="20"/>
          <w:vertAlign w:val="superscript"/>
        </w:rPr>
        <w:footnoteReference w:id="14"/>
      </w:r>
    </w:p>
    <w:p w14:paraId="6EE57DAE" w14:textId="77777777" w:rsidR="000C418D" w:rsidRPr="009E5D5C" w:rsidRDefault="000C418D" w:rsidP="000C418D">
      <w:pPr>
        <w:spacing w:after="0" w:line="240" w:lineRule="auto"/>
        <w:ind w:left="720"/>
        <w:rPr>
          <w:sz w:val="20"/>
          <w:szCs w:val="20"/>
          <w:highlight w:val="white"/>
        </w:rPr>
      </w:pPr>
    </w:p>
    <w:p w14:paraId="75137CD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As for the COVID-19 pandemic, the IACHR observes that the state of Nicaragua has neglected to implement measures aimed at ensuring physical or social distancing as a mechanism to contain the pandemic in the country, in accordance with the recommendations made by specialized international organizations. Nor is there any reliable and transparent information from the government on key aspects for managing the COVID-19 pandemic, which has undermined the rights of persons deprived of liberty, immigrant returnees, and other groups living in a situation of high risk and vulnerability.</w:t>
      </w:r>
      <w:r w:rsidRPr="009E5D5C">
        <w:rPr>
          <w:sz w:val="20"/>
          <w:szCs w:val="20"/>
          <w:vertAlign w:val="superscript"/>
        </w:rPr>
        <w:footnoteReference w:id="15"/>
      </w:r>
    </w:p>
    <w:p w14:paraId="07A9FF7B"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1FBAD964"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that respect, on April 8, 2020, the IACHR voiced its concern about the absence of information on measures for containing and preventing COVID-19 in penitentiary centers, even when there have been allegations of outbreaks in </w:t>
      </w:r>
      <w:r w:rsidRPr="009E5D5C">
        <w:rPr>
          <w:i/>
          <w:sz w:val="20"/>
          <w:szCs w:val="20"/>
        </w:rPr>
        <w:t xml:space="preserve">La </w:t>
      </w:r>
      <w:proofErr w:type="spellStart"/>
      <w:r w:rsidRPr="009E5D5C">
        <w:rPr>
          <w:i/>
          <w:sz w:val="20"/>
          <w:szCs w:val="20"/>
        </w:rPr>
        <w:t>Modelo</w:t>
      </w:r>
      <w:proofErr w:type="spellEnd"/>
      <w:r w:rsidRPr="009E5D5C">
        <w:rPr>
          <w:sz w:val="20"/>
          <w:szCs w:val="20"/>
        </w:rPr>
        <w:t xml:space="preserve"> and other penitentiaries. According to information received, penitentiary officials minimized the disease and its consequences, referring to COVID-19 as a simple cold. In addition, the entry of parcels such as more water than the permitted amount, facemasks, or alcohol-based sanitizer was restricted without any justification. Regarding this, the IACHR urged the state to adopt urgent measures to guarantee the health and integrity of persons deprived of liberty, as well as guarantee the immediate release of all persons who were arbitrarily deprived of liberty because of events in connection with the social protests that started on April 18, 2018.</w:t>
      </w:r>
      <w:r w:rsidRPr="009E5D5C">
        <w:rPr>
          <w:sz w:val="20"/>
          <w:szCs w:val="20"/>
          <w:vertAlign w:val="superscript"/>
        </w:rPr>
        <w:footnoteReference w:id="16"/>
      </w:r>
    </w:p>
    <w:p w14:paraId="5E32A4A6" w14:textId="77777777" w:rsidR="000C418D" w:rsidRPr="009E5D5C" w:rsidRDefault="000C418D" w:rsidP="000C418D">
      <w:pPr>
        <w:spacing w:after="0" w:line="240" w:lineRule="auto"/>
        <w:ind w:left="720"/>
        <w:rPr>
          <w:sz w:val="20"/>
          <w:szCs w:val="20"/>
        </w:rPr>
      </w:pPr>
    </w:p>
    <w:p w14:paraId="57E34D8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Furthermore, the IACHR received concerning information about the obstruction and initial </w:t>
      </w:r>
      <w:proofErr w:type="gramStart"/>
      <w:r w:rsidRPr="009E5D5C">
        <w:rPr>
          <w:sz w:val="20"/>
          <w:szCs w:val="20"/>
        </w:rPr>
        <w:t>refusal  of</w:t>
      </w:r>
      <w:proofErr w:type="gramEnd"/>
      <w:r w:rsidRPr="009E5D5C">
        <w:rPr>
          <w:sz w:val="20"/>
          <w:szCs w:val="20"/>
        </w:rPr>
        <w:t xml:space="preserve"> the Nicaraguan State to allow the return of thousands of Nicaraguan refugees and asylum seekers living in Costa Rica and other countries who wished to return to their country as a result of the socioeconomic impact of the COVID-19 pandemic. According to information from the Office of the United Nations High Commissioner for Human Rights (OHCHR), in the month of July, “about 1,300 Nicaraguan migrants were blocked in precarious conditions for periods that fluctuated between 10 and 30 days at various borders waiting for authorization to return to their home country.”</w:t>
      </w:r>
      <w:r w:rsidRPr="009E5D5C">
        <w:rPr>
          <w:sz w:val="20"/>
          <w:szCs w:val="20"/>
          <w:vertAlign w:val="superscript"/>
        </w:rPr>
        <w:footnoteReference w:id="17"/>
      </w:r>
    </w:p>
    <w:p w14:paraId="4622B426" w14:textId="77777777" w:rsidR="000C418D" w:rsidRPr="009E5D5C" w:rsidRDefault="000C418D" w:rsidP="000C418D">
      <w:pPr>
        <w:spacing w:after="0" w:line="240" w:lineRule="auto"/>
        <w:rPr>
          <w:sz w:val="20"/>
          <w:szCs w:val="20"/>
        </w:rPr>
      </w:pPr>
    </w:p>
    <w:p w14:paraId="3C65E9CD"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After assessing the human rights situation in Nicaragua in 2020 as described in the preceding paragraphs, the IACHR decided to include Nicaragua in Chapter IV.B because it deems that the situation corresponds to the provision of subparagraphs (6)(a)(</w:t>
      </w:r>
      <w:proofErr w:type="spellStart"/>
      <w:r w:rsidRPr="009E5D5C">
        <w:rPr>
          <w:sz w:val="20"/>
          <w:szCs w:val="20"/>
        </w:rPr>
        <w:t>i</w:t>
      </w:r>
      <w:proofErr w:type="spellEnd"/>
      <w:r w:rsidRPr="009E5D5C">
        <w:rPr>
          <w:sz w:val="20"/>
          <w:szCs w:val="20"/>
        </w:rPr>
        <w:t xml:space="preserve">), (6)(b), and (6)(c) of Article 59 of the IACHR’s Rules of Procedure, which has the following </w:t>
      </w:r>
      <w:r w:rsidRPr="009E5D5C">
        <w:rPr>
          <w:rFonts w:eastAsia="Times New Roman" w:cs="Times New Roman"/>
          <w:sz w:val="20"/>
          <w:szCs w:val="20"/>
          <w:lang w:eastAsia="es-EC"/>
        </w:rPr>
        <w:t>criteria for including a member state</w:t>
      </w:r>
      <w:r w:rsidRPr="009E5D5C">
        <w:rPr>
          <w:sz w:val="20"/>
          <w:szCs w:val="20"/>
        </w:rPr>
        <w:t>:</w:t>
      </w:r>
    </w:p>
    <w:p w14:paraId="2CC728B4" w14:textId="77777777" w:rsidR="000C418D" w:rsidRPr="009E5D5C" w:rsidRDefault="000C418D" w:rsidP="000C418D">
      <w:pPr>
        <w:pBdr>
          <w:top w:val="nil"/>
          <w:left w:val="nil"/>
          <w:bottom w:val="nil"/>
          <w:right w:val="nil"/>
          <w:between w:val="nil"/>
        </w:pBdr>
        <w:spacing w:after="0" w:line="240" w:lineRule="auto"/>
        <w:rPr>
          <w:sz w:val="20"/>
          <w:szCs w:val="20"/>
          <w:highlight w:val="white"/>
        </w:rPr>
      </w:pPr>
    </w:p>
    <w:p w14:paraId="6F7142F3" w14:textId="77777777" w:rsidR="000C418D" w:rsidRPr="009E5D5C" w:rsidRDefault="000C418D" w:rsidP="000C418D">
      <w:pPr>
        <w:pBdr>
          <w:top w:val="nil"/>
          <w:left w:val="nil"/>
          <w:bottom w:val="nil"/>
          <w:right w:val="nil"/>
          <w:between w:val="nil"/>
        </w:pBdr>
        <w:spacing w:after="0" w:line="240" w:lineRule="auto"/>
        <w:ind w:left="720" w:right="720"/>
        <w:rPr>
          <w:sz w:val="20"/>
          <w:szCs w:val="20"/>
        </w:rPr>
      </w:pPr>
      <w:r w:rsidRPr="009E5D5C">
        <w:rPr>
          <w:sz w:val="20"/>
          <w:szCs w:val="20"/>
        </w:rPr>
        <w:lastRenderedPageBreak/>
        <w:t xml:space="preserve">a. </w:t>
      </w:r>
      <w:r w:rsidRPr="009E5D5C">
        <w:rPr>
          <w:rFonts w:eastAsia="Times New Roman" w:cs="Times New Roman"/>
          <w:sz w:val="20"/>
          <w:szCs w:val="20"/>
          <w:lang w:eastAsia="es-EC"/>
        </w:rPr>
        <w:t xml:space="preserve">a serious breach of the core requirements and institutions of representative democracy mentioned in the Inter-American Democratic Charter, which are essential means of achieving human rights, including: </w:t>
      </w:r>
      <w:proofErr w:type="spellStart"/>
      <w:r w:rsidRPr="009E5D5C">
        <w:rPr>
          <w:rFonts w:eastAsia="Times New Roman" w:cs="Times New Roman"/>
          <w:sz w:val="20"/>
          <w:szCs w:val="20"/>
          <w:lang w:eastAsia="es-EC"/>
        </w:rPr>
        <w:t>i</w:t>
      </w:r>
      <w:proofErr w:type="spellEnd"/>
      <w:r w:rsidRPr="009E5D5C">
        <w:rPr>
          <w:rFonts w:eastAsia="Times New Roman" w:cs="Times New Roman"/>
          <w:sz w:val="20"/>
          <w:szCs w:val="20"/>
          <w:lang w:eastAsia="es-EC"/>
        </w:rPr>
        <w:t xml:space="preserve">. there is discriminatory access to or abusive exercise of power that undermines or denies the rule of law, such as systematic infringement of the independence of the judiciary or lack of subordination of State institutions to the legally constituted civilian </w:t>
      </w:r>
      <w:proofErr w:type="gramStart"/>
      <w:r w:rsidRPr="009E5D5C">
        <w:rPr>
          <w:rFonts w:eastAsia="Times New Roman" w:cs="Times New Roman"/>
          <w:sz w:val="20"/>
          <w:szCs w:val="20"/>
          <w:lang w:eastAsia="es-EC"/>
        </w:rPr>
        <w:t>authority</w:t>
      </w:r>
      <w:r w:rsidRPr="009E5D5C">
        <w:rPr>
          <w:sz w:val="20"/>
          <w:szCs w:val="20"/>
        </w:rPr>
        <w:t>;</w:t>
      </w:r>
      <w:proofErr w:type="gramEnd"/>
      <w:r w:rsidRPr="009E5D5C">
        <w:rPr>
          <w:sz w:val="20"/>
          <w:szCs w:val="20"/>
        </w:rPr>
        <w:t xml:space="preserve"> </w:t>
      </w:r>
    </w:p>
    <w:p w14:paraId="67226201" w14:textId="77777777" w:rsidR="000C418D" w:rsidRPr="009E5D5C" w:rsidRDefault="000C418D" w:rsidP="000C418D">
      <w:pPr>
        <w:pBdr>
          <w:top w:val="nil"/>
          <w:left w:val="nil"/>
          <w:bottom w:val="nil"/>
          <w:right w:val="nil"/>
          <w:between w:val="nil"/>
        </w:pBdr>
        <w:spacing w:after="0" w:line="240" w:lineRule="auto"/>
        <w:ind w:left="720" w:right="720"/>
        <w:rPr>
          <w:sz w:val="20"/>
          <w:szCs w:val="20"/>
        </w:rPr>
      </w:pPr>
      <w:r w:rsidRPr="009E5D5C">
        <w:rPr>
          <w:sz w:val="20"/>
          <w:szCs w:val="20"/>
        </w:rPr>
        <w:t xml:space="preserve">[…].  </w:t>
      </w:r>
    </w:p>
    <w:p w14:paraId="2D16B8C6" w14:textId="77777777" w:rsidR="000C418D" w:rsidRPr="009E5D5C" w:rsidRDefault="000C418D" w:rsidP="000C418D">
      <w:pPr>
        <w:pBdr>
          <w:top w:val="nil"/>
          <w:left w:val="nil"/>
          <w:bottom w:val="nil"/>
          <w:right w:val="nil"/>
          <w:between w:val="nil"/>
        </w:pBdr>
        <w:spacing w:after="0" w:line="240" w:lineRule="auto"/>
        <w:ind w:left="720" w:right="720"/>
        <w:rPr>
          <w:sz w:val="20"/>
          <w:szCs w:val="20"/>
        </w:rPr>
      </w:pPr>
      <w:r w:rsidRPr="009E5D5C">
        <w:rPr>
          <w:sz w:val="20"/>
          <w:szCs w:val="20"/>
        </w:rPr>
        <w:t xml:space="preserve">b. </w:t>
      </w:r>
      <w:r w:rsidRPr="009E5D5C">
        <w:rPr>
          <w:rFonts w:eastAsia="Times New Roman" w:cs="Times New Roman"/>
          <w:sz w:val="20"/>
          <w:szCs w:val="20"/>
          <w:lang w:eastAsia="es-EC"/>
        </w:rPr>
        <w:t>The free exercise of the rights guaranteed in the American Declaration or the American Convention has been unlawfully suspended, totally or partially, by virtue of the imposition of exceptional measures such as a declaration of a state of emergency, state of siege, suspension of constitutional guarantees, or exceptional security measures</w:t>
      </w:r>
      <w:r w:rsidRPr="009E5D5C">
        <w:rPr>
          <w:sz w:val="20"/>
          <w:szCs w:val="20"/>
        </w:rPr>
        <w:t xml:space="preserve">. </w:t>
      </w:r>
    </w:p>
    <w:p w14:paraId="5BBB59CC" w14:textId="77777777" w:rsidR="000C418D" w:rsidRPr="009E5D5C" w:rsidRDefault="000C418D" w:rsidP="000C418D">
      <w:pPr>
        <w:pBdr>
          <w:top w:val="nil"/>
          <w:left w:val="nil"/>
          <w:bottom w:val="nil"/>
          <w:right w:val="nil"/>
          <w:between w:val="nil"/>
        </w:pBdr>
        <w:spacing w:after="0" w:line="240" w:lineRule="auto"/>
        <w:ind w:left="720" w:right="720"/>
        <w:rPr>
          <w:sz w:val="20"/>
          <w:szCs w:val="20"/>
        </w:rPr>
      </w:pPr>
    </w:p>
    <w:p w14:paraId="3D70C718" w14:textId="77777777" w:rsidR="000C418D" w:rsidRPr="009E5D5C" w:rsidRDefault="000C418D" w:rsidP="000C418D">
      <w:pPr>
        <w:pBdr>
          <w:top w:val="nil"/>
          <w:left w:val="nil"/>
          <w:bottom w:val="nil"/>
          <w:right w:val="nil"/>
          <w:between w:val="nil"/>
        </w:pBdr>
        <w:spacing w:after="0" w:line="240" w:lineRule="auto"/>
        <w:ind w:left="720" w:right="720"/>
        <w:rPr>
          <w:sz w:val="20"/>
          <w:szCs w:val="20"/>
        </w:rPr>
      </w:pPr>
      <w:r w:rsidRPr="009E5D5C">
        <w:rPr>
          <w:sz w:val="20"/>
          <w:szCs w:val="20"/>
        </w:rPr>
        <w:t xml:space="preserve">c. </w:t>
      </w:r>
      <w:r w:rsidRPr="009E5D5C">
        <w:rPr>
          <w:rFonts w:eastAsia="Times New Roman" w:cs="Times New Roman"/>
          <w:sz w:val="20"/>
          <w:szCs w:val="20"/>
          <w:lang w:eastAsia="es-EC"/>
        </w:rPr>
        <w:t xml:space="preserve">The State has committed or is committing massive, </w:t>
      </w:r>
      <w:proofErr w:type="gramStart"/>
      <w:r w:rsidRPr="009E5D5C">
        <w:rPr>
          <w:rFonts w:eastAsia="Times New Roman" w:cs="Times New Roman"/>
          <w:sz w:val="20"/>
          <w:szCs w:val="20"/>
          <w:lang w:eastAsia="es-EC"/>
        </w:rPr>
        <w:t>serious</w:t>
      </w:r>
      <w:proofErr w:type="gramEnd"/>
      <w:r w:rsidRPr="009E5D5C">
        <w:rPr>
          <w:rFonts w:eastAsia="Times New Roman" w:cs="Times New Roman"/>
          <w:sz w:val="20"/>
          <w:szCs w:val="20"/>
          <w:lang w:eastAsia="es-EC"/>
        </w:rPr>
        <w:t xml:space="preserve"> and widespread violations of human rights guaranteed in the American Declaration, the American Convention, or the other applicable human rights instruments</w:t>
      </w:r>
      <w:r w:rsidRPr="009E5D5C">
        <w:rPr>
          <w:sz w:val="20"/>
          <w:szCs w:val="20"/>
        </w:rPr>
        <w:t>.</w:t>
      </w:r>
    </w:p>
    <w:p w14:paraId="2A92B159" w14:textId="77777777" w:rsidR="000C418D" w:rsidRPr="009E5D5C" w:rsidRDefault="000C418D" w:rsidP="000C418D">
      <w:pPr>
        <w:spacing w:after="0" w:line="240" w:lineRule="auto"/>
        <w:rPr>
          <w:sz w:val="20"/>
          <w:szCs w:val="20"/>
        </w:rPr>
      </w:pPr>
    </w:p>
    <w:p w14:paraId="58AA5DB3"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To include the state of Nicaragua in the present chapter for the third consecutive year, the IACHR has taken into account the failure to follow the recommendations that were made both in the preliminary observations and in the report on its visit to the country.</w:t>
      </w:r>
      <w:r w:rsidRPr="009E5D5C">
        <w:rPr>
          <w:sz w:val="20"/>
          <w:szCs w:val="20"/>
          <w:vertAlign w:val="superscript"/>
        </w:rPr>
        <w:footnoteReference w:id="18"/>
      </w:r>
      <w:r w:rsidRPr="009E5D5C">
        <w:rPr>
          <w:sz w:val="20"/>
          <w:szCs w:val="20"/>
        </w:rPr>
        <w:t xml:space="preserve"> Two years after its working visit to Nicaragua on May 17 to 21, 2018, the Inter-American Commission observes that most of the recommendations have not been implemented and continue to be entirely relevant today, including the following: immediate cessation of repression against protesters and the arbitrary detention of those who participated in the protests; respect and guarantee the exercise of the right to protest, the right to freedom of expression, the right to peaceful assembly, and the right of the population to political participation, among others.</w:t>
      </w:r>
      <w:r w:rsidRPr="009E5D5C">
        <w:rPr>
          <w:sz w:val="20"/>
          <w:szCs w:val="20"/>
          <w:vertAlign w:val="superscript"/>
        </w:rPr>
        <w:footnoteReference w:id="19"/>
      </w:r>
      <w:r w:rsidRPr="009E5D5C">
        <w:rPr>
          <w:sz w:val="20"/>
          <w:szCs w:val="20"/>
        </w:rPr>
        <w:t xml:space="preserve"> As pointed out by the IACHR, the recommendations made in its country report constitute a point of departure for guaranteeing the non-repetition of human rights violations in Nicaragua and the establishment of the necessary mechanisms to prevent acts of violence that occurred from staying unpunished.</w:t>
      </w:r>
      <w:r w:rsidRPr="009E5D5C">
        <w:rPr>
          <w:sz w:val="20"/>
          <w:szCs w:val="20"/>
          <w:vertAlign w:val="superscript"/>
        </w:rPr>
        <w:footnoteReference w:id="20"/>
      </w:r>
    </w:p>
    <w:p w14:paraId="1AD988FA" w14:textId="77777777" w:rsidR="000C418D" w:rsidRPr="009E5D5C" w:rsidRDefault="000C418D" w:rsidP="000C418D">
      <w:pPr>
        <w:spacing w:after="0" w:line="240" w:lineRule="auto"/>
        <w:ind w:left="720"/>
        <w:rPr>
          <w:sz w:val="20"/>
          <w:szCs w:val="20"/>
        </w:rPr>
      </w:pPr>
    </w:p>
    <w:p w14:paraId="26689658"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Furthermore, the IACHR has assessed the information received on the failure to abide by the precautionary measures granted by the bodies of the inter-American human rights </w:t>
      </w:r>
      <w:r w:rsidRPr="009E5D5C">
        <w:rPr>
          <w:sz w:val="20"/>
          <w:szCs w:val="20"/>
        </w:rPr>
        <w:lastRenderedPageBreak/>
        <w:t>system and, in general, the failure to implement measures to address the context of risk leading to these measures being granted in the context of the human rights crisis in the country. In effect, as examined in the present report, various persons benefiting from precautionary measures have encountered new events of risk, among whom, women defenders of human rights, members of the Mothers of April Association (</w:t>
      </w:r>
      <w:proofErr w:type="spellStart"/>
      <w:r w:rsidRPr="009E5D5C">
        <w:rPr>
          <w:i/>
          <w:sz w:val="20"/>
          <w:szCs w:val="20"/>
        </w:rPr>
        <w:t>Asociación</w:t>
      </w:r>
      <w:proofErr w:type="spellEnd"/>
      <w:r w:rsidRPr="009E5D5C">
        <w:rPr>
          <w:i/>
          <w:sz w:val="20"/>
          <w:szCs w:val="20"/>
        </w:rPr>
        <w:t xml:space="preserve"> Madres de Abril―AMA</w:t>
      </w:r>
      <w:r w:rsidRPr="009E5D5C">
        <w:rPr>
          <w:sz w:val="20"/>
          <w:szCs w:val="20"/>
        </w:rPr>
        <w:t>), and persons released from custody.</w:t>
      </w:r>
      <w:r w:rsidRPr="009E5D5C">
        <w:rPr>
          <w:sz w:val="20"/>
          <w:szCs w:val="20"/>
          <w:vertAlign w:val="superscript"/>
        </w:rPr>
        <w:footnoteReference w:id="21"/>
      </w:r>
      <w:r w:rsidRPr="009E5D5C">
        <w:rPr>
          <w:sz w:val="20"/>
          <w:szCs w:val="20"/>
        </w:rPr>
        <w:t xml:space="preserve"> New attacks and others acts of violence and persecution against members of communities of the Caribbean Coastal region have also been recorded,</w:t>
      </w:r>
      <w:r w:rsidRPr="009E5D5C">
        <w:rPr>
          <w:sz w:val="20"/>
          <w:szCs w:val="20"/>
          <w:vertAlign w:val="superscript"/>
        </w:rPr>
        <w:footnoteReference w:id="22"/>
      </w:r>
      <w:r w:rsidRPr="009E5D5C">
        <w:rPr>
          <w:sz w:val="20"/>
          <w:szCs w:val="20"/>
        </w:rPr>
        <w:t xml:space="preserve"> as well as against human rights defenders from the Nicaraguan Center for Human Rights (</w:t>
      </w:r>
      <w:r w:rsidRPr="009E5D5C">
        <w:rPr>
          <w:i/>
          <w:sz w:val="20"/>
          <w:szCs w:val="20"/>
        </w:rPr>
        <w:t xml:space="preserve">Centro </w:t>
      </w:r>
      <w:proofErr w:type="spellStart"/>
      <w:r w:rsidRPr="009E5D5C">
        <w:rPr>
          <w:i/>
          <w:sz w:val="20"/>
          <w:szCs w:val="20"/>
        </w:rPr>
        <w:t>Nicaragüense</w:t>
      </w:r>
      <w:proofErr w:type="spellEnd"/>
      <w:r w:rsidRPr="009E5D5C">
        <w:rPr>
          <w:i/>
          <w:sz w:val="20"/>
          <w:szCs w:val="20"/>
        </w:rPr>
        <w:t xml:space="preserve"> de Derechos Humanos―CENIDH</w:t>
      </w:r>
      <w:r w:rsidRPr="009E5D5C">
        <w:rPr>
          <w:sz w:val="20"/>
          <w:szCs w:val="20"/>
        </w:rPr>
        <w:t>) and the Permanent Commission of Human Rights (</w:t>
      </w:r>
      <w:proofErr w:type="spellStart"/>
      <w:r w:rsidRPr="009E5D5C">
        <w:rPr>
          <w:i/>
          <w:sz w:val="20"/>
          <w:szCs w:val="20"/>
        </w:rPr>
        <w:t>Comisión</w:t>
      </w:r>
      <w:proofErr w:type="spellEnd"/>
      <w:r w:rsidRPr="009E5D5C">
        <w:rPr>
          <w:i/>
          <w:sz w:val="20"/>
          <w:szCs w:val="20"/>
        </w:rPr>
        <w:t xml:space="preserve"> Permanente de Derechos Humanos―CPDH</w:t>
      </w:r>
      <w:r w:rsidRPr="009E5D5C">
        <w:rPr>
          <w:sz w:val="20"/>
          <w:szCs w:val="20"/>
        </w:rPr>
        <w:t xml:space="preserve">), beneficiaries </w:t>
      </w:r>
      <w:proofErr w:type="spellStart"/>
      <w:r w:rsidRPr="009E5D5C">
        <w:rPr>
          <w:sz w:val="20"/>
          <w:szCs w:val="20"/>
        </w:rPr>
        <w:t>ofprovisional</w:t>
      </w:r>
      <w:proofErr w:type="spellEnd"/>
      <w:r w:rsidRPr="009E5D5C">
        <w:rPr>
          <w:sz w:val="20"/>
          <w:szCs w:val="20"/>
        </w:rPr>
        <w:t xml:space="preserve"> measures granted by the Inter-American Court of Human Rights.</w:t>
      </w:r>
      <w:r w:rsidRPr="009E5D5C">
        <w:rPr>
          <w:sz w:val="20"/>
          <w:szCs w:val="20"/>
          <w:vertAlign w:val="superscript"/>
        </w:rPr>
        <w:footnoteReference w:id="23"/>
      </w:r>
    </w:p>
    <w:p w14:paraId="155C784D" w14:textId="77777777" w:rsidR="000C418D" w:rsidRPr="009E5D5C" w:rsidRDefault="000C418D" w:rsidP="000C418D">
      <w:pPr>
        <w:spacing w:after="0" w:line="240" w:lineRule="auto"/>
        <w:ind w:left="720"/>
        <w:rPr>
          <w:sz w:val="20"/>
          <w:szCs w:val="20"/>
        </w:rPr>
      </w:pPr>
    </w:p>
    <w:p w14:paraId="177FDCA5"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highlight w:val="white"/>
        </w:rPr>
        <w:t xml:space="preserve">The IACHR has also </w:t>
      </w:r>
      <w:proofErr w:type="gramStart"/>
      <w:r w:rsidRPr="009E5D5C">
        <w:rPr>
          <w:sz w:val="20"/>
          <w:szCs w:val="20"/>
          <w:highlight w:val="white"/>
        </w:rPr>
        <w:t>taken into account</w:t>
      </w:r>
      <w:proofErr w:type="gramEnd"/>
      <w:r w:rsidRPr="009E5D5C">
        <w:rPr>
          <w:sz w:val="20"/>
          <w:szCs w:val="20"/>
          <w:highlight w:val="white"/>
        </w:rPr>
        <w:t xml:space="preserve"> the Nicaraguan state’s lack of will to surmount the social, political, and human rights crisis affecting the country. </w:t>
      </w:r>
      <w:proofErr w:type="gramStart"/>
      <w:r w:rsidRPr="009E5D5C">
        <w:rPr>
          <w:sz w:val="20"/>
          <w:szCs w:val="20"/>
          <w:highlight w:val="white"/>
        </w:rPr>
        <w:t>In particular, at</w:t>
      </w:r>
      <w:proofErr w:type="gramEnd"/>
      <w:r w:rsidRPr="009E5D5C">
        <w:rPr>
          <w:sz w:val="20"/>
          <w:szCs w:val="20"/>
          <w:highlight w:val="white"/>
        </w:rPr>
        <w:t xml:space="preserve"> the state’s highest spheres of authority, there persists a narrative tending to deny human rights violations and stigmatizing dissident voices. Thus, for example, on September 14, the Executive branch drafted an “orientation” to the Supreme Court of Justice for the purpose of promoting a draft law that would threaten dissidents with life imprisonment for “hate crimes</w:t>
      </w:r>
      <w:r w:rsidRPr="009E5D5C">
        <w:rPr>
          <w:sz w:val="20"/>
          <w:szCs w:val="20"/>
        </w:rPr>
        <w:t>,”</w:t>
      </w:r>
      <w:r w:rsidRPr="009E5D5C">
        <w:rPr>
          <w:sz w:val="20"/>
          <w:szCs w:val="20"/>
          <w:vertAlign w:val="superscript"/>
        </w:rPr>
        <w:footnoteReference w:id="24"/>
      </w:r>
      <w:r w:rsidRPr="009E5D5C">
        <w:rPr>
          <w:sz w:val="20"/>
          <w:szCs w:val="20"/>
        </w:rPr>
        <w:t xml:space="preserve"> referring to incidents taking place in social protests. The following day, the Executive qualified dissidents as “criminals” and “cowards” who </w:t>
      </w:r>
      <w:r w:rsidRPr="009E5D5C">
        <w:rPr>
          <w:sz w:val="20"/>
          <w:szCs w:val="20"/>
        </w:rPr>
        <w:lastRenderedPageBreak/>
        <w:t xml:space="preserve">“think </w:t>
      </w:r>
      <w:proofErr w:type="gramStart"/>
      <w:r w:rsidRPr="009E5D5C">
        <w:rPr>
          <w:sz w:val="20"/>
          <w:szCs w:val="20"/>
        </w:rPr>
        <w:t>they’re</w:t>
      </w:r>
      <w:proofErr w:type="gramEnd"/>
      <w:r w:rsidRPr="009E5D5C">
        <w:rPr>
          <w:sz w:val="20"/>
          <w:szCs w:val="20"/>
        </w:rPr>
        <w:t xml:space="preserve"> untouchable because they were granted Amnesty, mark my words. Well, they’ve already been given a chance, Amnesty, but now there shall be no further Amnesty, the People will hold them to account!”</w:t>
      </w:r>
      <w:r w:rsidRPr="009E5D5C">
        <w:rPr>
          <w:sz w:val="20"/>
          <w:szCs w:val="20"/>
          <w:vertAlign w:val="superscript"/>
        </w:rPr>
        <w:footnoteReference w:id="25"/>
      </w:r>
    </w:p>
    <w:p w14:paraId="1F406209" w14:textId="77777777" w:rsidR="000C418D" w:rsidRPr="009E5D5C" w:rsidRDefault="000C418D" w:rsidP="000C418D">
      <w:pPr>
        <w:spacing w:after="0" w:line="240" w:lineRule="auto"/>
        <w:ind w:left="720"/>
        <w:rPr>
          <w:sz w:val="20"/>
          <w:szCs w:val="20"/>
        </w:rPr>
      </w:pPr>
      <w:r w:rsidRPr="009E5D5C">
        <w:rPr>
          <w:sz w:val="20"/>
          <w:szCs w:val="20"/>
        </w:rPr>
        <w:t xml:space="preserve">  </w:t>
      </w:r>
    </w:p>
    <w:p w14:paraId="03FDC0AD"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rPr>
        <w:t>Regarding this, as indicated on other occasions, the IACHR deems that the gravity of the crisis requires the state to fulfill special obligations of settling disputes and beginning an effective, legitimate, and inclusive dialogue. To this end, the state must promote the necessary conditions that would contribute to building up the people’s confidence by putting an end to the repression, acknowledging the incidents that took place, and fulfilling its international obligations to truth, justice, and reparations.</w:t>
      </w:r>
      <w:r w:rsidRPr="009E5D5C">
        <w:rPr>
          <w:sz w:val="20"/>
          <w:szCs w:val="20"/>
          <w:vertAlign w:val="superscript"/>
        </w:rPr>
        <w:footnoteReference w:id="26"/>
      </w:r>
    </w:p>
    <w:p w14:paraId="38D55250" w14:textId="77777777" w:rsidR="000C418D" w:rsidRPr="009E5D5C" w:rsidRDefault="000C418D" w:rsidP="000C418D">
      <w:pPr>
        <w:spacing w:after="0" w:line="240" w:lineRule="auto"/>
        <w:ind w:left="720"/>
        <w:rPr>
          <w:sz w:val="20"/>
          <w:szCs w:val="20"/>
          <w:highlight w:val="white"/>
        </w:rPr>
      </w:pPr>
    </w:p>
    <w:p w14:paraId="6AC39A01"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rPr>
        <w:t xml:space="preserve">Finally, over the year 2020, the IACHR observes that various members of the international community voiced their rejection of the prolonged crisis in Nicaragua. For example, on May 4, 2020, the High Representative, on behalf of the European Union, stated that </w:t>
      </w:r>
      <w:r w:rsidRPr="009E5D5C">
        <w:rPr>
          <w:sz w:val="20"/>
          <w:szCs w:val="20"/>
          <w:highlight w:val="white"/>
        </w:rPr>
        <w:t>“in Nicaragua there has been no tangible progress in democracy or human rights” and therefore decided on measures “against persons responsible for gross human rights violations.”</w:t>
      </w:r>
      <w:r w:rsidRPr="009E5D5C">
        <w:rPr>
          <w:sz w:val="20"/>
          <w:szCs w:val="20"/>
          <w:highlight w:val="white"/>
          <w:vertAlign w:val="superscript"/>
        </w:rPr>
        <w:footnoteReference w:id="27"/>
      </w:r>
      <w:r w:rsidRPr="009E5D5C">
        <w:rPr>
          <w:sz w:val="20"/>
          <w:szCs w:val="20"/>
          <w:highlight w:val="white"/>
        </w:rPr>
        <w:t xml:space="preserve"> On September 14, 2020, in her oral update to the Human Rights Council, the High Commissioner for Human Rights deemed that “</w:t>
      </w:r>
      <w:r w:rsidRPr="009E5D5C">
        <w:rPr>
          <w:sz w:val="20"/>
          <w:szCs w:val="20"/>
        </w:rPr>
        <w:t>there has been no progress in the human rights situation and no sign that the Government is constructively addressing the tensions and structural problems that triggered the socio-political crisis in April 2018</w:t>
      </w:r>
      <w:r w:rsidRPr="009E5D5C">
        <w:rPr>
          <w:sz w:val="20"/>
          <w:szCs w:val="20"/>
          <w:highlight w:val="white"/>
        </w:rPr>
        <w:t>.”</w:t>
      </w:r>
      <w:r w:rsidRPr="009E5D5C">
        <w:rPr>
          <w:sz w:val="20"/>
          <w:szCs w:val="20"/>
          <w:highlight w:val="white"/>
          <w:vertAlign w:val="superscript"/>
        </w:rPr>
        <w:footnoteReference w:id="28"/>
      </w:r>
      <w:r w:rsidRPr="009E5D5C">
        <w:rPr>
          <w:sz w:val="20"/>
          <w:szCs w:val="20"/>
          <w:highlight w:val="white"/>
        </w:rPr>
        <w:t xml:space="preserve"> In the region, on October 22, the OAS General Assembly reiterated “the inter-American community’s concern over the deterioration of democratic institutions” and urged the Nicaraguan government to “fully respect the constitutional order, human rights, and basic liberties, and to conduct free and fair national, presidential, and legislative elections” in fulfillment of its commitments and basic duties enshrined in the Inter-American Democratic Charter.</w:t>
      </w:r>
      <w:r w:rsidRPr="009E5D5C">
        <w:rPr>
          <w:sz w:val="20"/>
          <w:szCs w:val="20"/>
          <w:highlight w:val="white"/>
          <w:vertAlign w:val="superscript"/>
        </w:rPr>
        <w:footnoteReference w:id="29"/>
      </w:r>
    </w:p>
    <w:p w14:paraId="6CF81B7C" w14:textId="77777777" w:rsidR="000C418D" w:rsidRPr="009E5D5C" w:rsidRDefault="000C418D" w:rsidP="000C418D">
      <w:pPr>
        <w:spacing w:after="0" w:line="240" w:lineRule="auto"/>
        <w:rPr>
          <w:sz w:val="20"/>
          <w:szCs w:val="20"/>
        </w:rPr>
      </w:pPr>
    </w:p>
    <w:p w14:paraId="05435F4F"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lastRenderedPageBreak/>
        <w:t>Because of what was indicated above, the Inter-American Commission deems that the situation in Nicaragua also falls under the criteria set forth in subparagraphs 6(d)(</w:t>
      </w:r>
      <w:proofErr w:type="spellStart"/>
      <w:r w:rsidRPr="009E5D5C">
        <w:rPr>
          <w:sz w:val="20"/>
          <w:szCs w:val="20"/>
        </w:rPr>
        <w:t>i</w:t>
      </w:r>
      <w:proofErr w:type="spellEnd"/>
      <w:r w:rsidRPr="009E5D5C">
        <w:rPr>
          <w:sz w:val="20"/>
          <w:szCs w:val="20"/>
        </w:rPr>
        <w:t xml:space="preserve">), 6(d)(ii), and 6(d)(iii) of Article 59 of its Rules of Procedure, namely: </w:t>
      </w:r>
    </w:p>
    <w:p w14:paraId="04AC0589" w14:textId="77777777" w:rsidR="000C418D" w:rsidRPr="009E5D5C" w:rsidRDefault="000C418D" w:rsidP="000C418D">
      <w:pPr>
        <w:spacing w:after="0" w:line="240" w:lineRule="auto"/>
        <w:ind w:left="720"/>
        <w:rPr>
          <w:sz w:val="20"/>
          <w:szCs w:val="20"/>
        </w:rPr>
      </w:pPr>
    </w:p>
    <w:p w14:paraId="565D1636" w14:textId="77777777" w:rsidR="000C418D" w:rsidRPr="009E5D5C" w:rsidRDefault="000C418D" w:rsidP="000C418D">
      <w:pPr>
        <w:pBdr>
          <w:top w:val="nil"/>
          <w:left w:val="nil"/>
          <w:bottom w:val="nil"/>
          <w:right w:val="nil"/>
          <w:between w:val="nil"/>
        </w:pBdr>
        <w:spacing w:after="0" w:line="240" w:lineRule="auto"/>
        <w:ind w:left="720" w:right="720"/>
        <w:rPr>
          <w:sz w:val="20"/>
          <w:szCs w:val="20"/>
        </w:rPr>
      </w:pPr>
      <w:r w:rsidRPr="009E5D5C">
        <w:rPr>
          <w:sz w:val="20"/>
          <w:szCs w:val="20"/>
        </w:rPr>
        <w:t xml:space="preserve">d. </w:t>
      </w:r>
      <w:r w:rsidRPr="009E5D5C">
        <w:rPr>
          <w:rFonts w:eastAsia="Times New Roman" w:cs="Tahoma"/>
          <w:sz w:val="20"/>
          <w:szCs w:val="20"/>
          <w:lang w:eastAsia="es-EC"/>
        </w:rPr>
        <w:t xml:space="preserve">The presence of other structural situations that seriously affect the use and enjoyment of fundamental rights recognized in the American Declaration, the American </w:t>
      </w:r>
      <w:proofErr w:type="gramStart"/>
      <w:r w:rsidRPr="009E5D5C">
        <w:rPr>
          <w:rFonts w:eastAsia="Times New Roman" w:cs="Tahoma"/>
          <w:sz w:val="20"/>
          <w:szCs w:val="20"/>
          <w:lang w:eastAsia="es-EC"/>
        </w:rPr>
        <w:t>Convention</w:t>
      </w:r>
      <w:proofErr w:type="gramEnd"/>
      <w:r w:rsidRPr="009E5D5C">
        <w:rPr>
          <w:rFonts w:eastAsia="Times New Roman" w:cs="Tahoma"/>
          <w:sz w:val="20"/>
          <w:szCs w:val="20"/>
          <w:lang w:eastAsia="es-EC"/>
        </w:rPr>
        <w:t xml:space="preserve"> or other applicable instruments. Factors to be considered shall include the following, among others</w:t>
      </w:r>
      <w:r w:rsidRPr="009E5D5C">
        <w:rPr>
          <w:sz w:val="20"/>
          <w:szCs w:val="20"/>
        </w:rPr>
        <w:t>:</w:t>
      </w:r>
    </w:p>
    <w:p w14:paraId="4C29ED5C" w14:textId="77777777" w:rsidR="000C418D" w:rsidRPr="009E5D5C" w:rsidRDefault="000C418D" w:rsidP="000C418D">
      <w:pPr>
        <w:pBdr>
          <w:top w:val="nil"/>
          <w:left w:val="nil"/>
          <w:bottom w:val="nil"/>
          <w:right w:val="nil"/>
          <w:between w:val="nil"/>
        </w:pBdr>
        <w:spacing w:after="0" w:line="240" w:lineRule="auto"/>
        <w:ind w:left="720" w:right="720"/>
        <w:rPr>
          <w:sz w:val="20"/>
          <w:szCs w:val="20"/>
        </w:rPr>
      </w:pPr>
    </w:p>
    <w:p w14:paraId="7F83B0CB" w14:textId="77777777" w:rsidR="000C418D" w:rsidRPr="009E5D5C" w:rsidRDefault="000C418D" w:rsidP="000C418D">
      <w:pPr>
        <w:numPr>
          <w:ilvl w:val="0"/>
          <w:numId w:val="2"/>
        </w:numPr>
        <w:pBdr>
          <w:top w:val="nil"/>
          <w:left w:val="nil"/>
          <w:bottom w:val="nil"/>
          <w:right w:val="nil"/>
          <w:between w:val="nil"/>
        </w:pBdr>
        <w:spacing w:after="0" w:line="240" w:lineRule="auto"/>
        <w:ind w:right="720" w:firstLine="0"/>
        <w:jc w:val="both"/>
        <w:rPr>
          <w:sz w:val="20"/>
          <w:szCs w:val="20"/>
        </w:rPr>
      </w:pPr>
      <w:r w:rsidRPr="009E5D5C">
        <w:rPr>
          <w:rFonts w:eastAsia="Times New Roman" w:cs="Tahoma"/>
          <w:sz w:val="20"/>
          <w:szCs w:val="20"/>
          <w:lang w:eastAsia="es-EC"/>
        </w:rPr>
        <w:t xml:space="preserve"> serious institutional crises that infringe the enjoyment of human </w:t>
      </w:r>
      <w:proofErr w:type="gramStart"/>
      <w:r w:rsidRPr="009E5D5C">
        <w:rPr>
          <w:rFonts w:eastAsia="Times New Roman" w:cs="Tahoma"/>
          <w:sz w:val="20"/>
          <w:szCs w:val="20"/>
          <w:lang w:eastAsia="es-EC"/>
        </w:rPr>
        <w:t>rights</w:t>
      </w:r>
      <w:r w:rsidRPr="009E5D5C">
        <w:rPr>
          <w:sz w:val="20"/>
          <w:szCs w:val="20"/>
        </w:rPr>
        <w:t>;</w:t>
      </w:r>
      <w:proofErr w:type="gramEnd"/>
    </w:p>
    <w:p w14:paraId="7A225BCC" w14:textId="77777777" w:rsidR="000C418D" w:rsidRPr="009E5D5C" w:rsidRDefault="000C418D" w:rsidP="000C418D">
      <w:pPr>
        <w:pBdr>
          <w:top w:val="nil"/>
          <w:left w:val="nil"/>
          <w:bottom w:val="nil"/>
          <w:right w:val="nil"/>
          <w:between w:val="nil"/>
        </w:pBdr>
        <w:spacing w:after="0" w:line="240" w:lineRule="auto"/>
        <w:ind w:left="1080" w:right="720"/>
        <w:rPr>
          <w:sz w:val="20"/>
          <w:szCs w:val="20"/>
        </w:rPr>
      </w:pPr>
    </w:p>
    <w:p w14:paraId="13288B49" w14:textId="77777777" w:rsidR="000C418D" w:rsidRPr="009E5D5C" w:rsidRDefault="000C418D" w:rsidP="000C418D">
      <w:pPr>
        <w:pBdr>
          <w:top w:val="nil"/>
          <w:left w:val="nil"/>
          <w:bottom w:val="nil"/>
          <w:right w:val="nil"/>
          <w:between w:val="nil"/>
        </w:pBdr>
        <w:spacing w:after="0" w:line="240" w:lineRule="auto"/>
        <w:ind w:left="1080" w:right="720"/>
        <w:rPr>
          <w:sz w:val="20"/>
          <w:szCs w:val="20"/>
        </w:rPr>
      </w:pPr>
      <w:r w:rsidRPr="009E5D5C">
        <w:rPr>
          <w:sz w:val="20"/>
          <w:szCs w:val="20"/>
        </w:rPr>
        <w:t xml:space="preserve">ii. </w:t>
      </w:r>
      <w:r w:rsidRPr="009E5D5C">
        <w:rPr>
          <w:rFonts w:eastAsia="Times New Roman" w:cs="Tahoma"/>
          <w:sz w:val="20"/>
          <w:szCs w:val="20"/>
          <w:lang w:eastAsia="es-EC"/>
        </w:rPr>
        <w:t xml:space="preserve">systematic noncompliance of the State with its obligation to combat impunity, attributable to a manifest lack of </w:t>
      </w:r>
      <w:proofErr w:type="gramStart"/>
      <w:r w:rsidRPr="009E5D5C">
        <w:rPr>
          <w:rFonts w:eastAsia="Times New Roman" w:cs="Tahoma"/>
          <w:sz w:val="20"/>
          <w:szCs w:val="20"/>
          <w:lang w:eastAsia="es-EC"/>
        </w:rPr>
        <w:t>will</w:t>
      </w:r>
      <w:r w:rsidRPr="009E5D5C">
        <w:rPr>
          <w:sz w:val="20"/>
          <w:szCs w:val="20"/>
        </w:rPr>
        <w:t>;</w:t>
      </w:r>
      <w:proofErr w:type="gramEnd"/>
    </w:p>
    <w:p w14:paraId="157431D6" w14:textId="77777777" w:rsidR="000C418D" w:rsidRPr="009E5D5C" w:rsidRDefault="000C418D" w:rsidP="000C418D">
      <w:pPr>
        <w:pBdr>
          <w:top w:val="nil"/>
          <w:left w:val="nil"/>
          <w:bottom w:val="nil"/>
          <w:right w:val="nil"/>
          <w:between w:val="nil"/>
        </w:pBdr>
        <w:spacing w:after="0" w:line="240" w:lineRule="auto"/>
        <w:ind w:left="1080" w:right="720"/>
        <w:rPr>
          <w:sz w:val="20"/>
          <w:szCs w:val="20"/>
        </w:rPr>
      </w:pPr>
    </w:p>
    <w:p w14:paraId="25A888B4" w14:textId="77777777" w:rsidR="000C418D" w:rsidRPr="009E5D5C" w:rsidRDefault="000C418D" w:rsidP="000C418D">
      <w:pPr>
        <w:pBdr>
          <w:top w:val="nil"/>
          <w:left w:val="nil"/>
          <w:bottom w:val="nil"/>
          <w:right w:val="nil"/>
          <w:between w:val="nil"/>
        </w:pBdr>
        <w:spacing w:after="0" w:line="240" w:lineRule="auto"/>
        <w:ind w:left="1080" w:right="720"/>
        <w:rPr>
          <w:sz w:val="20"/>
          <w:szCs w:val="20"/>
        </w:rPr>
      </w:pPr>
      <w:r w:rsidRPr="009E5D5C">
        <w:rPr>
          <w:sz w:val="20"/>
          <w:szCs w:val="20"/>
        </w:rPr>
        <w:t xml:space="preserve">iii. </w:t>
      </w:r>
      <w:r w:rsidRPr="009E5D5C">
        <w:rPr>
          <w:rFonts w:eastAsia="Times New Roman" w:cs="Tahoma"/>
          <w:sz w:val="20"/>
          <w:szCs w:val="20"/>
          <w:lang w:eastAsia="es-EC"/>
        </w:rPr>
        <w:t xml:space="preserve">serious omissions in the adoption of the necessary measures to make fundamental rights effective, or in complying with the decisions of the Commission and the Inter-American </w:t>
      </w:r>
      <w:proofErr w:type="gramStart"/>
      <w:r w:rsidRPr="009E5D5C">
        <w:rPr>
          <w:rFonts w:eastAsia="Times New Roman" w:cs="Tahoma"/>
          <w:sz w:val="20"/>
          <w:szCs w:val="20"/>
          <w:lang w:eastAsia="es-EC"/>
        </w:rPr>
        <w:t>Court</w:t>
      </w:r>
      <w:r w:rsidRPr="009E5D5C">
        <w:rPr>
          <w:sz w:val="20"/>
          <w:szCs w:val="20"/>
        </w:rPr>
        <w:t>;</w:t>
      </w:r>
      <w:proofErr w:type="gramEnd"/>
    </w:p>
    <w:p w14:paraId="4D913071" w14:textId="77777777" w:rsidR="000C418D" w:rsidRPr="009E5D5C" w:rsidRDefault="000C418D" w:rsidP="000C418D">
      <w:pPr>
        <w:spacing w:after="0" w:line="240" w:lineRule="auto"/>
        <w:rPr>
          <w:sz w:val="20"/>
          <w:szCs w:val="20"/>
        </w:rPr>
      </w:pPr>
    </w:p>
    <w:p w14:paraId="55FC2ABA"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According to what is established in Article 59(5) of its Rules of Procedure, for the drafting of the present report and in order to monitor the human rights situation in Nicaragua, the Commission has resorted to various mechanisms and tools, among which are the following: convening public hearings; functioning of the MESENI; press releases; requests for information to the state on the basis of Article 41 of the American Convention; working visits; and information from the state and civil society organizations, as well as from other international organizations. </w:t>
      </w:r>
    </w:p>
    <w:p w14:paraId="46000CF1" w14:textId="77777777" w:rsidR="000C418D" w:rsidRPr="009E5D5C" w:rsidRDefault="000C418D" w:rsidP="000C418D">
      <w:pPr>
        <w:spacing w:after="0" w:line="240" w:lineRule="auto"/>
        <w:ind w:left="630" w:firstLine="720"/>
        <w:rPr>
          <w:sz w:val="20"/>
          <w:szCs w:val="20"/>
        </w:rPr>
      </w:pPr>
    </w:p>
    <w:p w14:paraId="0AFD5E8F"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In 2020, the IACHR published 21 press releases voicing its concern over the state’s continued repression, which has been keeping the country in a critical situation regarding the Nicaraguan people’s enjoyment and exercise of human rights. In addition, the Inter-American Commission adopted seven resolutions for precautionary measures to directly protect 67 persons who are at a grave and urgent risk of irreparable damage to their human rights</w:t>
      </w:r>
      <w:r w:rsidRPr="009E5D5C">
        <w:rPr>
          <w:sz w:val="20"/>
          <w:szCs w:val="20"/>
          <w:highlight w:val="white"/>
        </w:rPr>
        <w:t>.</w:t>
      </w:r>
    </w:p>
    <w:p w14:paraId="352141BB" w14:textId="77777777" w:rsidR="000C418D" w:rsidRPr="009E5D5C" w:rsidRDefault="000C418D" w:rsidP="000C418D">
      <w:pPr>
        <w:spacing w:after="0" w:line="240" w:lineRule="auto"/>
        <w:ind w:left="720"/>
        <w:rPr>
          <w:sz w:val="20"/>
          <w:szCs w:val="20"/>
        </w:rPr>
      </w:pPr>
    </w:p>
    <w:p w14:paraId="57E37C19"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On January 12, 2021, the IACHR transmitted to the state of Nicaragua a preliminary copy of the present document which is part of Chapter IV.B of its Annual Report for 2020 and, in accordance with its Rules of Procedure, requested that it submit its observations within three weeks.</w:t>
      </w:r>
    </w:p>
    <w:p w14:paraId="4D1CAAC4" w14:textId="77777777" w:rsidR="000C418D" w:rsidRPr="009E5D5C" w:rsidRDefault="000C418D" w:rsidP="000C418D">
      <w:pPr>
        <w:spacing w:after="0" w:line="240" w:lineRule="auto"/>
        <w:rPr>
          <w:sz w:val="20"/>
          <w:szCs w:val="20"/>
        </w:rPr>
      </w:pPr>
    </w:p>
    <w:p w14:paraId="5FCFF951" w14:textId="77777777" w:rsidR="000C418D" w:rsidRPr="009E5D5C" w:rsidRDefault="000C418D" w:rsidP="000C418D">
      <w:pPr>
        <w:numPr>
          <w:ilvl w:val="0"/>
          <w:numId w:val="6"/>
        </w:numPr>
        <w:spacing w:after="0" w:line="240" w:lineRule="auto"/>
        <w:ind w:left="0" w:firstLine="720"/>
        <w:jc w:val="both"/>
        <w:rPr>
          <w:rFonts w:eastAsia="Times New Roman" w:cs="Times New Roman"/>
          <w:color w:val="000000"/>
          <w:sz w:val="20"/>
          <w:szCs w:val="20"/>
        </w:rPr>
      </w:pPr>
      <w:r w:rsidRPr="009E5D5C">
        <w:rPr>
          <w:rFonts w:eastAsia="Times New Roman" w:cs="Times New Roman"/>
          <w:color w:val="000000"/>
          <w:sz w:val="20"/>
          <w:szCs w:val="20"/>
        </w:rPr>
        <w:t>In response its dated from January 14, 2021, the State of Nicaragua informed the “non-acceptance and absolute rejection of the Annual Report of the Inter-American Commission on Rights and its Chapter IV”, considering it “unilateral, partial, lacking in objectivity, everything which confirms the politicization and manipulation of Human Rights at this moment in history, and their instrumentalization”. Likewise, the State pointed out that it “does not recognize this Report and denounces it as one more aggression in the chain of imperial aggressions that have promoted hate crimes, terrorism and destruction in this Homeland of Rubén Darío and Augusto Sandino, historically vandalized by the greed of the Powers, in its unhealthy and insane claim to dominate our Territory, of strategic importance, for Projects such as the Grand Interoceanic Canal".</w:t>
      </w:r>
      <w:r w:rsidRPr="009E5D5C">
        <w:rPr>
          <w:sz w:val="20"/>
          <w:szCs w:val="20"/>
          <w:vertAlign w:val="superscript"/>
        </w:rPr>
        <w:footnoteReference w:id="30"/>
      </w:r>
    </w:p>
    <w:p w14:paraId="489C89A4" w14:textId="77777777" w:rsidR="000C418D" w:rsidRPr="009E5D5C" w:rsidRDefault="000C418D" w:rsidP="000C418D">
      <w:pPr>
        <w:spacing w:after="0" w:line="240" w:lineRule="auto"/>
        <w:ind w:left="720"/>
        <w:rPr>
          <w:rFonts w:eastAsia="Times New Roman" w:cs="Times New Roman"/>
          <w:color w:val="000000"/>
          <w:sz w:val="20"/>
          <w:szCs w:val="20"/>
          <w:shd w:val="clear" w:color="auto" w:fill="FFFF00"/>
        </w:rPr>
      </w:pPr>
    </w:p>
    <w:p w14:paraId="38594407" w14:textId="77777777" w:rsidR="000C418D" w:rsidRDefault="000C418D" w:rsidP="000C418D">
      <w:pPr>
        <w:numPr>
          <w:ilvl w:val="0"/>
          <w:numId w:val="6"/>
        </w:numPr>
        <w:spacing w:after="0" w:line="240" w:lineRule="auto"/>
        <w:ind w:left="0" w:firstLine="720"/>
        <w:jc w:val="both"/>
        <w:rPr>
          <w:rFonts w:eastAsia="Times New Roman" w:cs="Times New Roman"/>
          <w:color w:val="000000"/>
          <w:sz w:val="20"/>
          <w:szCs w:val="20"/>
        </w:rPr>
      </w:pPr>
      <w:r w:rsidRPr="009E5D5C">
        <w:rPr>
          <w:rFonts w:eastAsia="Times New Roman" w:cs="Times New Roman"/>
          <w:color w:val="000000"/>
          <w:sz w:val="20"/>
          <w:szCs w:val="20"/>
        </w:rPr>
        <w:t xml:space="preserve">The IACHR takes note and deeply regrets the position of the Nicaraguan State regarding this report, which was approved in its final version on January 26, 2021. The IACHR recalls that full respect for human rights constitutes a fundamental guarantee of the democratic societies </w:t>
      </w:r>
      <w:r w:rsidRPr="009E5D5C">
        <w:rPr>
          <w:rFonts w:eastAsia="Times New Roman" w:cs="Times New Roman"/>
          <w:color w:val="000000"/>
          <w:sz w:val="20"/>
          <w:szCs w:val="20"/>
        </w:rPr>
        <w:lastRenderedPageBreak/>
        <w:t>and, furthermore, underlines the importance of facilitating effective international scrutiny in the matter to promote its full observance in accordance with the international obligations voluntarily contracted by the Nicaraguan State. Finally, the IACHR reiterates its full willingness to technically collaborate with the State of Nicaragua in the full restoration of human rights in Nicaragua in response to the recommendations made by the IACHR.</w:t>
      </w:r>
    </w:p>
    <w:p w14:paraId="53938627" w14:textId="77777777" w:rsidR="000C418D" w:rsidRPr="009E5D5C" w:rsidRDefault="000C418D" w:rsidP="000C418D">
      <w:pPr>
        <w:spacing w:after="0" w:line="240" w:lineRule="auto"/>
        <w:rPr>
          <w:rFonts w:eastAsia="Times New Roman" w:cs="Times New Roman"/>
          <w:color w:val="000000"/>
          <w:sz w:val="20"/>
          <w:szCs w:val="20"/>
        </w:rPr>
      </w:pPr>
    </w:p>
    <w:p w14:paraId="5D8E5631" w14:textId="77777777" w:rsidR="000C418D" w:rsidRDefault="000C418D" w:rsidP="000C418D">
      <w:pPr>
        <w:pStyle w:val="Heading1"/>
      </w:pPr>
      <w:r w:rsidRPr="009E5D5C">
        <w:t>GENERAL SITUATION OF HUMAN RIGHTS IN 2020</w:t>
      </w:r>
    </w:p>
    <w:p w14:paraId="388D6F57" w14:textId="77777777" w:rsidR="000C418D" w:rsidRPr="009E5D5C" w:rsidRDefault="000C418D" w:rsidP="000C418D">
      <w:pPr>
        <w:spacing w:after="0" w:line="240" w:lineRule="auto"/>
        <w:rPr>
          <w:lang w:eastAsia="es-ES_tradnl"/>
        </w:rPr>
      </w:pPr>
    </w:p>
    <w:p w14:paraId="24F538C5"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At the end of 2018, the IACHR deemed that the state’s violent and systematic response against its people, as well as gross human rights violations perpetrated in the context of social protests, constituted determining elements for incorporating Nicaragua into the framework of the Chapter IV.B of its Annual Report. Likewise, the IACHR pointed out that state repression had led to the </w:t>
      </w:r>
      <w:r w:rsidRPr="009E5D5C">
        <w:rPr>
          <w:i/>
          <w:sz w:val="20"/>
          <w:szCs w:val="20"/>
        </w:rPr>
        <w:t>de facto</w:t>
      </w:r>
      <w:r w:rsidRPr="009E5D5C">
        <w:rPr>
          <w:sz w:val="20"/>
          <w:szCs w:val="20"/>
        </w:rPr>
        <w:t xml:space="preserve"> installation of a state of emergency characterized by “the abusive exercise of law enforcement to repress dissident voices against the government, the search, shutdown, and censorship of the media, imprisonment or exile of journalists and social leaders, the closing of civil society organizations without due process of law, as well as the executive branch’s interference with and control over the other branches of government.”</w:t>
      </w:r>
      <w:r w:rsidRPr="009E5D5C">
        <w:rPr>
          <w:sz w:val="20"/>
          <w:szCs w:val="20"/>
          <w:highlight w:val="white"/>
          <w:vertAlign w:val="superscript"/>
        </w:rPr>
        <w:footnoteReference w:id="31"/>
      </w:r>
    </w:p>
    <w:p w14:paraId="6E8FA113"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172348FF"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In the context of its Annual Report for 2019, the IACHR ascertained that the human rights crisis was continuing </w:t>
      </w:r>
      <w:proofErr w:type="gramStart"/>
      <w:r w:rsidRPr="009E5D5C">
        <w:rPr>
          <w:sz w:val="20"/>
          <w:szCs w:val="20"/>
        </w:rPr>
        <w:t>as a result of</w:t>
      </w:r>
      <w:proofErr w:type="gramEnd"/>
      <w:r w:rsidRPr="009E5D5C">
        <w:rPr>
          <w:sz w:val="20"/>
          <w:szCs w:val="20"/>
        </w:rPr>
        <w:t xml:space="preserve"> the long-lasting erosion of democratic institutions and a context of structural impunity in terms of the gross human rights violations that were committed. In addition, the IACHR pointed out that the state had stepped up its actions to close democratic and whistleblowing forums, leading to “</w:t>
      </w:r>
      <w:r w:rsidRPr="009E5D5C">
        <w:rPr>
          <w:rFonts w:cs="Tahoma"/>
          <w:sz w:val="20"/>
          <w:szCs w:val="20"/>
          <w:shd w:val="clear" w:color="auto" w:fill="FFFFFF"/>
        </w:rPr>
        <w:t xml:space="preserve">an escalating deterioration of the situation of freedom of expression in the country, as well as worsening conditions of human rights defenders, persons deprived of liberty, the </w:t>
      </w:r>
      <w:r w:rsidRPr="009E5D5C">
        <w:rPr>
          <w:rFonts w:cs="Tahoma"/>
          <w:i/>
          <w:iCs/>
          <w:sz w:val="20"/>
          <w:szCs w:val="20"/>
          <w:shd w:val="clear" w:color="auto" w:fill="FFFFFF"/>
        </w:rPr>
        <w:t xml:space="preserve">campesino </w:t>
      </w:r>
      <w:r w:rsidRPr="009E5D5C">
        <w:rPr>
          <w:rFonts w:cs="Tahoma"/>
          <w:sz w:val="20"/>
          <w:szCs w:val="20"/>
          <w:shd w:val="clear" w:color="auto" w:fill="FFFFFF"/>
        </w:rPr>
        <w:t>population identified as anti-government, and of people who were released from custody as a result of the Negotiating Table (</w:t>
      </w:r>
      <w:r w:rsidRPr="009E5D5C">
        <w:rPr>
          <w:rFonts w:cs="Calibri"/>
          <w:i/>
          <w:iCs/>
          <w:sz w:val="20"/>
          <w:szCs w:val="20"/>
        </w:rPr>
        <w:t xml:space="preserve">Mesa de </w:t>
      </w:r>
      <w:proofErr w:type="spellStart"/>
      <w:r w:rsidRPr="009E5D5C">
        <w:rPr>
          <w:rFonts w:cs="Calibri"/>
          <w:i/>
          <w:iCs/>
          <w:sz w:val="20"/>
          <w:szCs w:val="20"/>
        </w:rPr>
        <w:t>Negociación</w:t>
      </w:r>
      <w:proofErr w:type="spellEnd"/>
      <w:r w:rsidRPr="009E5D5C">
        <w:rPr>
          <w:rFonts w:cs="Calibri"/>
          <w:sz w:val="20"/>
          <w:szCs w:val="20"/>
        </w:rPr>
        <w:t>) talks.</w:t>
      </w:r>
      <w:r w:rsidRPr="009E5D5C">
        <w:rPr>
          <w:sz w:val="20"/>
          <w:szCs w:val="20"/>
          <w:highlight w:val="white"/>
        </w:rPr>
        <w:t>” According to the IACHR, human rights violations continued to occur “</w:t>
      </w:r>
      <w:r w:rsidRPr="009E5D5C">
        <w:rPr>
          <w:rFonts w:cs="Tahoma"/>
          <w:sz w:val="20"/>
          <w:szCs w:val="20"/>
          <w:shd w:val="clear" w:color="auto" w:fill="FFFFFF"/>
        </w:rPr>
        <w:t>under patterns suggesting a systematic nature</w:t>
      </w:r>
      <w:r w:rsidRPr="009E5D5C">
        <w:rPr>
          <w:sz w:val="20"/>
          <w:szCs w:val="20"/>
          <w:highlight w:val="white"/>
        </w:rPr>
        <w:t>.”</w:t>
      </w:r>
      <w:r w:rsidRPr="009E5D5C">
        <w:rPr>
          <w:sz w:val="20"/>
          <w:szCs w:val="20"/>
          <w:highlight w:val="white"/>
          <w:vertAlign w:val="superscript"/>
        </w:rPr>
        <w:footnoteReference w:id="32"/>
      </w:r>
    </w:p>
    <w:p w14:paraId="3FB4121D"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7A27B434"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As examined in the present chapter, the human rights crisis in Nicaragua continues to escalate owing to the prolonged undermining of democratic institutions because of the executive branch’s interference in the other branches of government. In that respect, the National Assembly continues to function completely aligned with the executive branch,</w:t>
      </w:r>
      <w:r w:rsidRPr="009E5D5C">
        <w:rPr>
          <w:sz w:val="20"/>
          <w:szCs w:val="20"/>
          <w:vertAlign w:val="superscript"/>
        </w:rPr>
        <w:footnoteReference w:id="33"/>
      </w:r>
      <w:r w:rsidRPr="009E5D5C">
        <w:rPr>
          <w:sz w:val="20"/>
          <w:szCs w:val="20"/>
        </w:rPr>
        <w:t xml:space="preserve"> through the expeditious </w:t>
      </w:r>
      <w:r w:rsidRPr="009E5D5C">
        <w:rPr>
          <w:sz w:val="20"/>
          <w:szCs w:val="20"/>
        </w:rPr>
        <w:lastRenderedPageBreak/>
        <w:t xml:space="preserve">approval of laws that would have the effect of closing democratic spaces even more and silencing dissident voices in the country. In addition, the persistent use of criminal law to criminalize criticism of or opposition to the government and to consolidate a context of impunity highlights the absence of guarantees of independence and impartiality of the judicial branch. Finally, in the period under review, the Commission observes that state repression has intensified in a context of a </w:t>
      </w:r>
      <w:r w:rsidRPr="009E5D5C">
        <w:rPr>
          <w:i/>
          <w:sz w:val="20"/>
          <w:szCs w:val="20"/>
        </w:rPr>
        <w:t>de facto</w:t>
      </w:r>
      <w:r w:rsidRPr="009E5D5C">
        <w:rPr>
          <w:sz w:val="20"/>
          <w:szCs w:val="20"/>
        </w:rPr>
        <w:t xml:space="preserve"> state of emergency that has kept the basic rights of the Nicaraguan people suspended or severely constrained</w:t>
      </w:r>
      <w:r w:rsidRPr="009E5D5C">
        <w:rPr>
          <w:sz w:val="20"/>
          <w:szCs w:val="20"/>
          <w:highlight w:val="white"/>
        </w:rPr>
        <w:t>.</w:t>
      </w:r>
    </w:p>
    <w:p w14:paraId="60392EA4" w14:textId="77777777" w:rsidR="000C418D" w:rsidRPr="009E5D5C" w:rsidRDefault="000C418D" w:rsidP="000C418D">
      <w:pPr>
        <w:spacing w:after="0" w:line="240" w:lineRule="auto"/>
        <w:rPr>
          <w:sz w:val="20"/>
          <w:szCs w:val="20"/>
        </w:rPr>
      </w:pPr>
    </w:p>
    <w:p w14:paraId="0CBF3E3F" w14:textId="77777777" w:rsidR="000C418D" w:rsidRPr="009E5D5C" w:rsidRDefault="000C418D" w:rsidP="000C418D">
      <w:pPr>
        <w:pStyle w:val="Heading2"/>
      </w:pPr>
      <w:r w:rsidRPr="009E5D5C">
        <w:t>Democratic Institutions</w:t>
      </w:r>
    </w:p>
    <w:p w14:paraId="1FC3A33F" w14:textId="77777777" w:rsidR="000C418D" w:rsidRPr="009E5D5C" w:rsidRDefault="000C418D" w:rsidP="000C418D">
      <w:pPr>
        <w:pBdr>
          <w:top w:val="nil"/>
          <w:left w:val="nil"/>
          <w:bottom w:val="nil"/>
          <w:right w:val="nil"/>
          <w:between w:val="nil"/>
        </w:pBdr>
        <w:spacing w:after="0" w:line="240" w:lineRule="auto"/>
        <w:rPr>
          <w:b/>
          <w:sz w:val="20"/>
          <w:szCs w:val="20"/>
        </w:rPr>
      </w:pPr>
    </w:p>
    <w:p w14:paraId="2F5A6FBF"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According to the Constitution of Nicaragua, the sovereign power of government is exercised through the executive, legislative, judicial, and electoral branches of government. Each of these branches has specialized and separate functions and must collaborate harmoniously between each other to achieve their objectives. Nicaragua acknowledges that it is a democratic and social state governed by the rule of law that promotes “the preeminence of human rights” and “abides by the principles of American International Law recognized and ratified as a sovereign power.”</w:t>
      </w:r>
      <w:r w:rsidRPr="009E5D5C">
        <w:rPr>
          <w:sz w:val="20"/>
          <w:szCs w:val="20"/>
          <w:vertAlign w:val="superscript"/>
        </w:rPr>
        <w:footnoteReference w:id="34"/>
      </w:r>
      <w:r w:rsidRPr="009E5D5C">
        <w:rPr>
          <w:sz w:val="20"/>
          <w:szCs w:val="20"/>
        </w:rPr>
        <w:t xml:space="preserve"> </w:t>
      </w:r>
    </w:p>
    <w:p w14:paraId="3B7DAD48" w14:textId="77777777" w:rsidR="000C418D" w:rsidRPr="009E5D5C" w:rsidRDefault="000C418D" w:rsidP="000C418D">
      <w:pPr>
        <w:spacing w:after="0" w:line="240" w:lineRule="auto"/>
        <w:ind w:left="720"/>
        <w:rPr>
          <w:sz w:val="20"/>
          <w:szCs w:val="20"/>
        </w:rPr>
      </w:pPr>
    </w:p>
    <w:p w14:paraId="5F6D7427"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As repeatedly mentioned, in Nicaragua the principle of separation of powers has been breached uninterruptedly, mainly because of the concentration of power in the hands of the executive branch and its interference in democratic institutions. According to the indicators drawn up by the </w:t>
      </w:r>
      <w:r w:rsidRPr="009E5D5C">
        <w:rPr>
          <w:i/>
          <w:sz w:val="20"/>
          <w:szCs w:val="20"/>
        </w:rPr>
        <w:t>V-Dem Institute</w:t>
      </w:r>
      <w:r w:rsidRPr="009E5D5C">
        <w:rPr>
          <w:sz w:val="20"/>
          <w:szCs w:val="20"/>
        </w:rPr>
        <w:t>, the capacity of the legislative and judicial branches to rein in potential excesses by the executive branch ranks as the lowest in Latin America.</w:t>
      </w:r>
      <w:r w:rsidRPr="009E5D5C">
        <w:rPr>
          <w:sz w:val="20"/>
          <w:szCs w:val="20"/>
          <w:vertAlign w:val="superscript"/>
        </w:rPr>
        <w:footnoteReference w:id="35"/>
      </w:r>
      <w:r w:rsidRPr="009E5D5C">
        <w:rPr>
          <w:sz w:val="20"/>
          <w:szCs w:val="20"/>
        </w:rPr>
        <w:t xml:space="preserve"> Likewise, the 2020 edition of the World Justice Project’s Rule of Law Index placed Nicaragua at 118 in a ranking of 128 countries in the world and at 28 out of the 30 countries in the region of Latin America and the Caribbean. This index also </w:t>
      </w:r>
      <w:proofErr w:type="gramStart"/>
      <w:r w:rsidRPr="009E5D5C">
        <w:rPr>
          <w:sz w:val="20"/>
          <w:szCs w:val="20"/>
        </w:rPr>
        <w:t>takes into account</w:t>
      </w:r>
      <w:proofErr w:type="gramEnd"/>
      <w:r w:rsidRPr="009E5D5C">
        <w:rPr>
          <w:sz w:val="20"/>
          <w:szCs w:val="20"/>
        </w:rPr>
        <w:t>, among other factors, the limits imposed on the executive branch by the judicial and legislative branches of government.</w:t>
      </w:r>
      <w:r w:rsidRPr="009E5D5C">
        <w:rPr>
          <w:sz w:val="20"/>
          <w:szCs w:val="20"/>
          <w:vertAlign w:val="superscript"/>
        </w:rPr>
        <w:footnoteReference w:id="36"/>
      </w:r>
    </w:p>
    <w:p w14:paraId="050DE393" w14:textId="77777777" w:rsidR="000C418D" w:rsidRPr="009E5D5C" w:rsidRDefault="000C418D" w:rsidP="000C418D">
      <w:pPr>
        <w:spacing w:after="0" w:line="240" w:lineRule="auto"/>
        <w:ind w:left="720"/>
        <w:rPr>
          <w:sz w:val="20"/>
          <w:szCs w:val="20"/>
        </w:rPr>
      </w:pPr>
    </w:p>
    <w:p w14:paraId="00E024FF"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highlight w:val="white"/>
        </w:rPr>
        <w:t xml:space="preserve">As for the OAS High-Level Commission on Nicaragua, at the end of 2019, in its report submitted to the Permanent Council, it concluded </w:t>
      </w:r>
      <w:r w:rsidRPr="009E5D5C">
        <w:rPr>
          <w:sz w:val="20"/>
          <w:szCs w:val="20"/>
        </w:rPr>
        <w:t>“that actions taken or permitted by the Government of Nicaragua since April 2018 are inconsistent with the rights and guarantees protected in the Nicaragua 1987 Constitution,” which is “giving rise to an alteration of the constitutional regime that seriously impairs the democratic order in Nicaragua, as outlined in Article 20 of the Inter-American Democratic Charter.” It also pointed out that “the control and subordination mechanisms that the Government of Nicaragua has been developing with respect to other branches of government, including the judiciary, the legislature, the Supreme Electoral Council, and others, make the democratic functioning of the country impossible, thus making it a co-opted state that is incompatible with the rule of law.”</w:t>
      </w:r>
      <w:r w:rsidRPr="009E5D5C">
        <w:rPr>
          <w:sz w:val="20"/>
          <w:szCs w:val="20"/>
          <w:vertAlign w:val="superscript"/>
        </w:rPr>
        <w:footnoteReference w:id="37"/>
      </w:r>
      <w:r w:rsidRPr="009E5D5C">
        <w:rPr>
          <w:sz w:val="20"/>
          <w:szCs w:val="20"/>
        </w:rPr>
        <w:t xml:space="preserve"> This situation has remained unchanged in 2020.</w:t>
      </w:r>
    </w:p>
    <w:p w14:paraId="31F7ECA8" w14:textId="77777777" w:rsidR="000C418D" w:rsidRPr="009E5D5C" w:rsidRDefault="000C418D" w:rsidP="000C418D">
      <w:pPr>
        <w:spacing w:after="0" w:line="240" w:lineRule="auto"/>
        <w:ind w:left="720"/>
        <w:rPr>
          <w:sz w:val="20"/>
          <w:szCs w:val="20"/>
        </w:rPr>
      </w:pPr>
    </w:p>
    <w:p w14:paraId="0F3EAE58"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In connection with the independence of the legislative branch, in 2020, the National Assembly continued to operate fully in line with the executive. On June 25, 2020, it decreed the termination of the legal status of the Municipal Twinning Association (ASODHERMU), allegedly in retaliation for the initiatives announced by the organization to support families affected by COVID-19.</w:t>
      </w:r>
      <w:r w:rsidRPr="009E5D5C">
        <w:rPr>
          <w:sz w:val="20"/>
          <w:szCs w:val="20"/>
          <w:vertAlign w:val="superscript"/>
        </w:rPr>
        <w:footnoteReference w:id="38"/>
      </w:r>
      <w:r w:rsidRPr="009E5D5C">
        <w:rPr>
          <w:sz w:val="20"/>
          <w:szCs w:val="20"/>
        </w:rPr>
        <w:t xml:space="preserve"> As a result, 10 other organizations were impacted by the termination of their legal status since the start of the human rights crisis. </w:t>
      </w:r>
    </w:p>
    <w:p w14:paraId="72B3259E" w14:textId="77777777" w:rsidR="000C418D" w:rsidRPr="009E5D5C" w:rsidRDefault="000C418D" w:rsidP="000C418D">
      <w:pPr>
        <w:spacing w:after="0" w:line="240" w:lineRule="auto"/>
        <w:ind w:left="720"/>
        <w:rPr>
          <w:sz w:val="20"/>
          <w:szCs w:val="20"/>
        </w:rPr>
      </w:pPr>
    </w:p>
    <w:p w14:paraId="5DB71712"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Likewise, the IACHR voiced its concern about a series of laws enacted by the National Assembly aimed at further restricting democratic forums and “</w:t>
      </w:r>
      <w:r w:rsidRPr="009E5D5C">
        <w:rPr>
          <w:rFonts w:cs="Arial"/>
          <w:sz w:val="20"/>
          <w:szCs w:val="20"/>
        </w:rPr>
        <w:t>to silence those who criticize government policies, inform the population and defend human rights.”</w:t>
      </w:r>
      <w:r w:rsidRPr="009E5D5C">
        <w:rPr>
          <w:sz w:val="20"/>
          <w:szCs w:val="20"/>
          <w:vertAlign w:val="superscript"/>
        </w:rPr>
        <w:footnoteReference w:id="39"/>
      </w:r>
      <w:r w:rsidRPr="009E5D5C">
        <w:rPr>
          <w:sz w:val="20"/>
          <w:szCs w:val="20"/>
        </w:rPr>
        <w:t xml:space="preserve"> These laws are as follows: the Law Regulating Foreign Agents (</w:t>
      </w:r>
      <w:r w:rsidRPr="009E5D5C">
        <w:rPr>
          <w:i/>
          <w:sz w:val="20"/>
          <w:szCs w:val="20"/>
        </w:rPr>
        <w:t xml:space="preserve">Ley de </w:t>
      </w:r>
      <w:proofErr w:type="spellStart"/>
      <w:r w:rsidRPr="009E5D5C">
        <w:rPr>
          <w:i/>
          <w:sz w:val="20"/>
          <w:szCs w:val="20"/>
        </w:rPr>
        <w:t>Regulación</w:t>
      </w:r>
      <w:proofErr w:type="spellEnd"/>
      <w:r w:rsidRPr="009E5D5C">
        <w:rPr>
          <w:i/>
          <w:sz w:val="20"/>
          <w:szCs w:val="20"/>
        </w:rPr>
        <w:t xml:space="preserve"> de </w:t>
      </w:r>
      <w:proofErr w:type="spellStart"/>
      <w:r w:rsidRPr="009E5D5C">
        <w:rPr>
          <w:i/>
          <w:sz w:val="20"/>
          <w:szCs w:val="20"/>
        </w:rPr>
        <w:t>Agentes</w:t>
      </w:r>
      <w:proofErr w:type="spellEnd"/>
      <w:r w:rsidRPr="009E5D5C">
        <w:rPr>
          <w:i/>
          <w:sz w:val="20"/>
          <w:szCs w:val="20"/>
        </w:rPr>
        <w:t xml:space="preserve"> </w:t>
      </w:r>
      <w:proofErr w:type="spellStart"/>
      <w:r w:rsidRPr="009E5D5C">
        <w:rPr>
          <w:i/>
          <w:sz w:val="20"/>
          <w:szCs w:val="20"/>
        </w:rPr>
        <w:t>Extranjeros</w:t>
      </w:r>
      <w:proofErr w:type="spellEnd"/>
      <w:r w:rsidRPr="009E5D5C">
        <w:rPr>
          <w:sz w:val="20"/>
          <w:szCs w:val="20"/>
        </w:rPr>
        <w:t>) adopted on October 15, which would criminalize organizations and defenders who receive funding or support from abroad for implementing their activities and defending their causes;</w:t>
      </w:r>
      <w:r w:rsidRPr="009E5D5C">
        <w:rPr>
          <w:sz w:val="20"/>
          <w:szCs w:val="20"/>
          <w:vertAlign w:val="superscript"/>
        </w:rPr>
        <w:footnoteReference w:id="40"/>
      </w:r>
      <w:r w:rsidRPr="009E5D5C">
        <w:rPr>
          <w:sz w:val="20"/>
          <w:szCs w:val="20"/>
        </w:rPr>
        <w:t xml:space="preserve"> and the Special Law on Cybercrimes (</w:t>
      </w:r>
      <w:r w:rsidRPr="009E5D5C">
        <w:rPr>
          <w:i/>
          <w:sz w:val="20"/>
          <w:szCs w:val="20"/>
        </w:rPr>
        <w:t xml:space="preserve">Ley Especial de </w:t>
      </w:r>
      <w:proofErr w:type="spellStart"/>
      <w:r w:rsidRPr="009E5D5C">
        <w:rPr>
          <w:i/>
          <w:sz w:val="20"/>
          <w:szCs w:val="20"/>
        </w:rPr>
        <w:t>Ciberdelitos</w:t>
      </w:r>
      <w:proofErr w:type="spellEnd"/>
      <w:r w:rsidRPr="009E5D5C">
        <w:rPr>
          <w:sz w:val="20"/>
          <w:szCs w:val="20"/>
        </w:rPr>
        <w:t>), which would establish prison sentences for those who spread fake news “through information and communication technologies,” which is why civil society has called it a “Gag Rule” (</w:t>
      </w:r>
      <w:r w:rsidRPr="009E5D5C">
        <w:rPr>
          <w:i/>
          <w:sz w:val="20"/>
          <w:szCs w:val="20"/>
        </w:rPr>
        <w:t xml:space="preserve">ley </w:t>
      </w:r>
      <w:proofErr w:type="spellStart"/>
      <w:r w:rsidRPr="009E5D5C">
        <w:rPr>
          <w:i/>
          <w:sz w:val="20"/>
          <w:szCs w:val="20"/>
        </w:rPr>
        <w:t>mordaza</w:t>
      </w:r>
      <w:proofErr w:type="spellEnd"/>
      <w:r w:rsidRPr="009E5D5C">
        <w:rPr>
          <w:sz w:val="20"/>
          <w:szCs w:val="20"/>
        </w:rPr>
        <w:t>).</w:t>
      </w:r>
      <w:r w:rsidRPr="009E5D5C">
        <w:rPr>
          <w:sz w:val="20"/>
          <w:szCs w:val="20"/>
          <w:vertAlign w:val="superscript"/>
        </w:rPr>
        <w:footnoteReference w:id="41"/>
      </w:r>
      <w:r w:rsidRPr="009E5D5C">
        <w:rPr>
          <w:sz w:val="20"/>
          <w:szCs w:val="20"/>
        </w:rPr>
        <w:t xml:space="preserve"> Finally, on November 10, the National Assembly adopted the amendment to Article 37 of the Constitution of Nicaragua to impose “life imprisonment subject to review” for serious crimes and for those that “bring together circumstances of hate, cruelty, degradation, humiliation, and inhumanity which, because of their impact, cause agitation, rejection, indignation, disgust in the national community.”</w:t>
      </w:r>
      <w:r w:rsidRPr="009E5D5C">
        <w:rPr>
          <w:sz w:val="20"/>
          <w:szCs w:val="20"/>
          <w:vertAlign w:val="superscript"/>
        </w:rPr>
        <w:footnoteReference w:id="42"/>
      </w:r>
      <w:r w:rsidRPr="009E5D5C">
        <w:rPr>
          <w:sz w:val="20"/>
          <w:szCs w:val="20"/>
        </w:rPr>
        <w:t xml:space="preserve">  This amendment was publicly promoted by the executive branch with threats of punishing dissidents and persons released from custody for “hate crimes” committed in the social protests of 2018.</w:t>
      </w:r>
      <w:r w:rsidRPr="009E5D5C">
        <w:rPr>
          <w:sz w:val="20"/>
          <w:szCs w:val="20"/>
          <w:vertAlign w:val="superscript"/>
        </w:rPr>
        <w:footnoteReference w:id="43"/>
      </w:r>
    </w:p>
    <w:p w14:paraId="53FCE8BA" w14:textId="77777777" w:rsidR="000C418D" w:rsidRPr="009E5D5C" w:rsidRDefault="000C418D" w:rsidP="000C418D">
      <w:pPr>
        <w:spacing w:after="0" w:line="240" w:lineRule="auto"/>
        <w:ind w:left="720"/>
        <w:rPr>
          <w:sz w:val="20"/>
          <w:szCs w:val="20"/>
        </w:rPr>
      </w:pPr>
    </w:p>
    <w:p w14:paraId="28790396"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The IACHR also observes that, despite the growing call by Nicaragua’s civil society and other international stakeholders for holding presidential elections in 2021, the legislature has not promoted a debate about electoral reforms that would be indispensable to restore trust in Nicaragua’s </w:t>
      </w:r>
      <w:r w:rsidRPr="009E5D5C">
        <w:rPr>
          <w:sz w:val="20"/>
          <w:szCs w:val="20"/>
        </w:rPr>
        <w:lastRenderedPageBreak/>
        <w:t>electoral system, by guaranteeing elections that are fair, transparent, and free.</w:t>
      </w:r>
      <w:r w:rsidRPr="009E5D5C">
        <w:rPr>
          <w:sz w:val="20"/>
          <w:szCs w:val="20"/>
          <w:vertAlign w:val="superscript"/>
        </w:rPr>
        <w:footnoteReference w:id="44"/>
      </w:r>
      <w:r w:rsidRPr="009E5D5C">
        <w:rPr>
          <w:sz w:val="20"/>
          <w:szCs w:val="20"/>
        </w:rPr>
        <w:t xml:space="preserve"> As pointed out by the IACHR, the absence of independence and neutrality of the Supreme Electoral Council is one of the factors that has contributed to perpetuating the ruling party’s hold on power, as well as the prolonged erosion of the system of political representativeness, the rule of law, and citizen participation.</w:t>
      </w:r>
      <w:r w:rsidRPr="009E5D5C">
        <w:rPr>
          <w:sz w:val="20"/>
          <w:szCs w:val="20"/>
          <w:vertAlign w:val="superscript"/>
        </w:rPr>
        <w:footnoteReference w:id="45"/>
      </w:r>
    </w:p>
    <w:p w14:paraId="458B4711" w14:textId="77777777" w:rsidR="000C418D" w:rsidRPr="009E5D5C" w:rsidRDefault="000C418D" w:rsidP="000C418D">
      <w:pPr>
        <w:spacing w:after="0" w:line="240" w:lineRule="auto"/>
        <w:ind w:left="720"/>
        <w:rPr>
          <w:sz w:val="20"/>
          <w:szCs w:val="20"/>
        </w:rPr>
      </w:pPr>
    </w:p>
    <w:p w14:paraId="0B322C26"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In this context, the IACHR rejected the Law for the Defense of the Rights of the People to Independence, Sovereignty, and Self-Determination for Peace (</w:t>
      </w:r>
      <w:r w:rsidRPr="009E5D5C">
        <w:rPr>
          <w:i/>
          <w:sz w:val="20"/>
          <w:szCs w:val="20"/>
        </w:rPr>
        <w:t xml:space="preserve">Ley de </w:t>
      </w:r>
      <w:proofErr w:type="spellStart"/>
      <w:r w:rsidRPr="009E5D5C">
        <w:rPr>
          <w:i/>
          <w:sz w:val="20"/>
          <w:szCs w:val="20"/>
        </w:rPr>
        <w:t>Defensa</w:t>
      </w:r>
      <w:proofErr w:type="spellEnd"/>
      <w:r w:rsidRPr="009E5D5C">
        <w:rPr>
          <w:i/>
          <w:sz w:val="20"/>
          <w:szCs w:val="20"/>
        </w:rPr>
        <w:t xml:space="preserve"> de los Derechos del Pueblo a la </w:t>
      </w:r>
      <w:proofErr w:type="spellStart"/>
      <w:r w:rsidRPr="009E5D5C">
        <w:rPr>
          <w:i/>
          <w:sz w:val="20"/>
          <w:szCs w:val="20"/>
        </w:rPr>
        <w:t>Independencia</w:t>
      </w:r>
      <w:proofErr w:type="spellEnd"/>
      <w:r w:rsidRPr="009E5D5C">
        <w:rPr>
          <w:i/>
          <w:sz w:val="20"/>
          <w:szCs w:val="20"/>
        </w:rPr>
        <w:t xml:space="preserve">, la </w:t>
      </w:r>
      <w:proofErr w:type="spellStart"/>
      <w:r w:rsidRPr="009E5D5C">
        <w:rPr>
          <w:i/>
          <w:sz w:val="20"/>
          <w:szCs w:val="20"/>
        </w:rPr>
        <w:t>Soberanía</w:t>
      </w:r>
      <w:proofErr w:type="spellEnd"/>
      <w:r w:rsidRPr="009E5D5C">
        <w:rPr>
          <w:i/>
          <w:sz w:val="20"/>
          <w:szCs w:val="20"/>
        </w:rPr>
        <w:t xml:space="preserve">, y la </w:t>
      </w:r>
      <w:proofErr w:type="spellStart"/>
      <w:r w:rsidRPr="009E5D5C">
        <w:rPr>
          <w:i/>
          <w:sz w:val="20"/>
          <w:szCs w:val="20"/>
        </w:rPr>
        <w:t>Autodeterminación</w:t>
      </w:r>
      <w:proofErr w:type="spellEnd"/>
      <w:r w:rsidRPr="009E5D5C">
        <w:rPr>
          <w:i/>
          <w:sz w:val="20"/>
          <w:szCs w:val="20"/>
        </w:rPr>
        <w:t xml:space="preserve"> para la Paz</w:t>
      </w:r>
      <w:r w:rsidRPr="009E5D5C">
        <w:rPr>
          <w:sz w:val="20"/>
          <w:szCs w:val="20"/>
        </w:rPr>
        <w:t xml:space="preserve">), approved on December 21, 2020. </w:t>
      </w:r>
      <w:r w:rsidRPr="009E5D5C">
        <w:rPr>
          <w:sz w:val="20"/>
          <w:szCs w:val="20"/>
          <w:lang w:val="en"/>
        </w:rPr>
        <w:t>In accordance with its Article 1, this law prohibits Nicaraguans</w:t>
      </w:r>
      <w:r w:rsidRPr="009E5D5C">
        <w:rPr>
          <w:sz w:val="20"/>
          <w:szCs w:val="20"/>
        </w:rPr>
        <w:t xml:space="preserve"> </w:t>
      </w:r>
      <w:r w:rsidRPr="009E5D5C">
        <w:rPr>
          <w:sz w:val="20"/>
          <w:szCs w:val="20"/>
          <w:lang w:val="en"/>
        </w:rPr>
        <w:t xml:space="preserve">from running for popularly elected positions in the cases that, in the opinion of the authorities, "lead or finance a coup </w:t>
      </w:r>
      <w:proofErr w:type="spellStart"/>
      <w:r w:rsidRPr="009E5D5C">
        <w:rPr>
          <w:sz w:val="20"/>
          <w:szCs w:val="20"/>
          <w:lang w:val="en"/>
        </w:rPr>
        <w:t>d'etat</w:t>
      </w:r>
      <w:proofErr w:type="spellEnd"/>
      <w:r w:rsidRPr="009E5D5C">
        <w:rPr>
          <w:sz w:val="20"/>
          <w:szCs w:val="20"/>
          <w:lang w:val="en"/>
        </w:rPr>
        <w:t>", "promote terrorist acts", "incite foreign interference in internal affairs", "organize themselves with financing from foreign powers to carry out acts of terrorism and destabilization”, “praise and applaud sanctions against the State of Nicaragua and its citizens”. In this regard, the IACHR is concerned that the adoption of hypotheses of deprivation of the right to run for positions of popular election that are too broad or vague, without requiring procedures or competent authorities for their determination, would lead to a serious risk of discretionary application and arbitrary provisions contained in the law, which, in turn, violates the political rights recognized in Article 23 of the ACHR</w:t>
      </w:r>
      <w:r w:rsidRPr="009E5D5C">
        <w:rPr>
          <w:rStyle w:val="FootnoteReference"/>
          <w:sz w:val="20"/>
          <w:szCs w:val="20"/>
          <w:lang w:val="en"/>
        </w:rPr>
        <w:footnoteReference w:id="46"/>
      </w:r>
      <w:r w:rsidRPr="009E5D5C">
        <w:rPr>
          <w:sz w:val="20"/>
          <w:szCs w:val="20"/>
          <w:lang w:val="en"/>
        </w:rPr>
        <w:t>.</w:t>
      </w:r>
    </w:p>
    <w:p w14:paraId="1ED46089"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the light of international human rights instruments, </w:t>
      </w:r>
      <w:proofErr w:type="gramStart"/>
      <w:r w:rsidRPr="009E5D5C">
        <w:rPr>
          <w:sz w:val="20"/>
          <w:szCs w:val="20"/>
        </w:rPr>
        <w:t>democracy</w:t>
      </w:r>
      <w:proofErr w:type="gramEnd"/>
      <w:r w:rsidRPr="009E5D5C">
        <w:rPr>
          <w:sz w:val="20"/>
          <w:szCs w:val="20"/>
        </w:rPr>
        <w:t xml:space="preserve"> and enforcement of the rule of law are crucial for the full observance and effective exercise of human rights. Regarding this, the Inter-American Court points out that “the rights and freedoms inherent in the human person, the guarantees applicable to them and the rule of law form a triad. Each component thereof defines itself, complements and depends on the others for its meaning.”</w:t>
      </w:r>
      <w:r w:rsidRPr="009E5D5C">
        <w:rPr>
          <w:sz w:val="20"/>
          <w:szCs w:val="20"/>
          <w:vertAlign w:val="superscript"/>
        </w:rPr>
        <w:footnoteReference w:id="47"/>
      </w:r>
    </w:p>
    <w:p w14:paraId="54881A1F" w14:textId="77777777" w:rsidR="000C418D" w:rsidRPr="009E5D5C" w:rsidRDefault="000C418D" w:rsidP="000C418D">
      <w:pPr>
        <w:spacing w:after="0" w:line="240" w:lineRule="auto"/>
        <w:ind w:left="720"/>
        <w:rPr>
          <w:sz w:val="20"/>
          <w:szCs w:val="20"/>
        </w:rPr>
      </w:pPr>
    </w:p>
    <w:p w14:paraId="045EF381"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rule of law is governed, among other basic principles, by the principle of the separation of powers, which assumes that the various duties of the state pertain to bodies that are separate, independent, and well-balanced between each other, allowing for necessary constraints on the exercise of power and preventing arbitrariness.</w:t>
      </w:r>
      <w:r w:rsidRPr="009E5D5C">
        <w:rPr>
          <w:sz w:val="20"/>
          <w:szCs w:val="20"/>
          <w:vertAlign w:val="superscript"/>
        </w:rPr>
        <w:footnoteReference w:id="48"/>
      </w:r>
      <w:r w:rsidRPr="009E5D5C">
        <w:rPr>
          <w:sz w:val="20"/>
          <w:szCs w:val="20"/>
        </w:rPr>
        <w:t xml:space="preserve"> Regarding Nicaragua, the Inter-American Commission stresses the importance of abiding by this principle through a system of checks and balances for the purpose of guaranteeing effective control among the different branches of government, thereby ensuring enforcement of the rule of law.</w:t>
      </w:r>
      <w:r w:rsidRPr="009E5D5C">
        <w:rPr>
          <w:sz w:val="20"/>
          <w:szCs w:val="20"/>
          <w:vertAlign w:val="superscript"/>
        </w:rPr>
        <w:footnoteReference w:id="49"/>
      </w:r>
    </w:p>
    <w:p w14:paraId="49B03FFA" w14:textId="77777777" w:rsidR="000C418D" w:rsidRPr="009E5D5C" w:rsidRDefault="000C418D" w:rsidP="000C418D">
      <w:pPr>
        <w:spacing w:after="0" w:line="240" w:lineRule="auto"/>
        <w:ind w:left="720"/>
        <w:rPr>
          <w:sz w:val="20"/>
          <w:szCs w:val="20"/>
        </w:rPr>
      </w:pPr>
    </w:p>
    <w:p w14:paraId="099348CB" w14:textId="77777777" w:rsidR="000C418D" w:rsidRPr="009E5D5C" w:rsidRDefault="000C418D" w:rsidP="000C418D">
      <w:pPr>
        <w:pStyle w:val="Heading2"/>
      </w:pPr>
      <w:r w:rsidRPr="009E5D5C">
        <w:lastRenderedPageBreak/>
        <w:t>Independence of the Judicial Branch</w:t>
      </w:r>
    </w:p>
    <w:p w14:paraId="725C4798" w14:textId="77777777" w:rsidR="000C418D" w:rsidRPr="009E5D5C" w:rsidRDefault="000C418D" w:rsidP="000C418D">
      <w:pPr>
        <w:spacing w:after="0" w:line="240" w:lineRule="auto"/>
        <w:ind w:left="720"/>
        <w:rPr>
          <w:sz w:val="20"/>
          <w:szCs w:val="20"/>
        </w:rPr>
      </w:pPr>
    </w:p>
    <w:p w14:paraId="593386B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principle of the independence of the judicial branch has been recognized as “international custom and general principle of law.”</w:t>
      </w:r>
      <w:r w:rsidRPr="009E5D5C">
        <w:rPr>
          <w:sz w:val="20"/>
          <w:szCs w:val="20"/>
          <w:vertAlign w:val="superscript"/>
        </w:rPr>
        <w:footnoteReference w:id="50"/>
      </w:r>
      <w:r w:rsidRPr="009E5D5C">
        <w:rPr>
          <w:sz w:val="20"/>
          <w:szCs w:val="20"/>
        </w:rPr>
        <w:t xml:space="preserve"> The independence of </w:t>
      </w:r>
      <w:proofErr w:type="spellStart"/>
      <w:r w:rsidRPr="009E5D5C">
        <w:rPr>
          <w:sz w:val="20"/>
          <w:szCs w:val="20"/>
        </w:rPr>
        <w:t>any body</w:t>
      </w:r>
      <w:proofErr w:type="spellEnd"/>
      <w:r w:rsidRPr="009E5D5C">
        <w:rPr>
          <w:sz w:val="20"/>
          <w:szCs w:val="20"/>
        </w:rPr>
        <w:t xml:space="preserve"> or organ that performs jurisdictional functions is an indispensable condition for the observance of the standards of due process of law as a human right, and the lack of such independence affects the exercise of the right of access to justice, in addition to creating mistrust and even fear, which might prevent persons from turning to the courts for justice.</w:t>
      </w:r>
      <w:r w:rsidRPr="009E5D5C">
        <w:rPr>
          <w:sz w:val="20"/>
          <w:szCs w:val="20"/>
          <w:vertAlign w:val="superscript"/>
        </w:rPr>
        <w:footnoteReference w:id="51"/>
      </w:r>
    </w:p>
    <w:p w14:paraId="28C49F28" w14:textId="77777777" w:rsidR="000C418D" w:rsidRPr="009E5D5C" w:rsidRDefault="000C418D" w:rsidP="000C418D">
      <w:pPr>
        <w:spacing w:after="0" w:line="240" w:lineRule="auto"/>
        <w:ind w:left="720"/>
        <w:rPr>
          <w:sz w:val="20"/>
          <w:szCs w:val="20"/>
        </w:rPr>
      </w:pPr>
    </w:p>
    <w:p w14:paraId="1A1A989A"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The Inter-American Commission reiterates that the independence of the judicial branch and its clear separation from the other branches of government must be respected and guaranteed by both the executive and the legislative branches, based on the legal recognition of its independence and the other branches’ non-interference. For the IACHR, this guarantee, in addition to being enshrined in the regulatory framework </w:t>
      </w:r>
      <w:proofErr w:type="gramStart"/>
      <w:r w:rsidRPr="009E5D5C">
        <w:rPr>
          <w:sz w:val="20"/>
          <w:szCs w:val="20"/>
        </w:rPr>
        <w:t>as a result of</w:t>
      </w:r>
      <w:proofErr w:type="gramEnd"/>
      <w:r w:rsidRPr="009E5D5C">
        <w:rPr>
          <w:sz w:val="20"/>
          <w:szCs w:val="20"/>
        </w:rPr>
        <w:t xml:space="preserve"> recognition of the principle of the separation of powers, must be implemented in practice.</w:t>
      </w:r>
      <w:r w:rsidRPr="009E5D5C">
        <w:rPr>
          <w:sz w:val="20"/>
          <w:szCs w:val="20"/>
          <w:vertAlign w:val="superscript"/>
        </w:rPr>
        <w:footnoteReference w:id="52"/>
      </w:r>
      <w:r w:rsidRPr="009E5D5C">
        <w:rPr>
          <w:sz w:val="20"/>
          <w:szCs w:val="20"/>
        </w:rPr>
        <w:t xml:space="preserve"> Judicial independence is a requirement for the exercise of the rights to due process of law and access to justice. The judicial branch also performs an indispensable role in overseeing the constitutionality of the actions by the other branches and in administering justice. Judicial independence is therefore a fundamental feature for the rule of law and democracy.</w:t>
      </w:r>
      <w:r w:rsidRPr="009E5D5C">
        <w:rPr>
          <w:sz w:val="20"/>
          <w:szCs w:val="20"/>
          <w:vertAlign w:val="superscript"/>
        </w:rPr>
        <w:footnoteReference w:id="53"/>
      </w:r>
      <w:r w:rsidRPr="009E5D5C">
        <w:rPr>
          <w:sz w:val="20"/>
          <w:szCs w:val="20"/>
        </w:rPr>
        <w:t xml:space="preserve"> </w:t>
      </w:r>
    </w:p>
    <w:p w14:paraId="095D01F9" w14:textId="77777777" w:rsidR="000C418D" w:rsidRPr="009E5D5C" w:rsidRDefault="000C418D" w:rsidP="000C418D">
      <w:pPr>
        <w:spacing w:after="0" w:line="240" w:lineRule="auto"/>
        <w:rPr>
          <w:sz w:val="20"/>
          <w:szCs w:val="20"/>
        </w:rPr>
      </w:pPr>
    </w:p>
    <w:p w14:paraId="50215F82"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IACHR has repeatedly indicated that the judicial branch of government in Nicaragua has a structural problem because of the absence of independence and impartiality, stemming from factors such as nepotism, the peddling of influence, and manipulation by the ruling party, as well as because of the executive branch’s interference in its functioning. Likewise, practices inside the judicial branch involving the arbitrary transfer of justice operators, removal from office without grounds in retaliation for their failure to adapt to the executive’s policies, and appointments and promotions based on membership in the ruling political party have prevailed for many years.</w:t>
      </w:r>
      <w:r w:rsidRPr="009E5D5C">
        <w:rPr>
          <w:sz w:val="20"/>
          <w:szCs w:val="20"/>
          <w:vertAlign w:val="superscript"/>
        </w:rPr>
        <w:footnoteReference w:id="54"/>
      </w:r>
    </w:p>
    <w:p w14:paraId="2B59E4F4" w14:textId="77777777" w:rsidR="000C418D" w:rsidRPr="009E5D5C" w:rsidRDefault="000C418D" w:rsidP="000C418D">
      <w:pPr>
        <w:spacing w:after="0" w:line="240" w:lineRule="auto"/>
        <w:ind w:left="720"/>
        <w:rPr>
          <w:sz w:val="20"/>
          <w:szCs w:val="20"/>
        </w:rPr>
      </w:pPr>
    </w:p>
    <w:p w14:paraId="32B13F9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In 2020, the information available to the IACHR indicates a persistence of said practices affecting the independence and impartiality of justice operators in Nicaragua. In January, the Judge of the Fifth Criminal Trial Court District of Managua was transferred from the capital to Jinotega, in reprisal for refusing to continue hearing cases of persons being charged with opposing the government.</w:t>
      </w:r>
      <w:r w:rsidRPr="009E5D5C">
        <w:rPr>
          <w:sz w:val="20"/>
          <w:szCs w:val="20"/>
          <w:vertAlign w:val="superscript"/>
        </w:rPr>
        <w:footnoteReference w:id="55"/>
      </w:r>
      <w:r w:rsidRPr="009E5D5C">
        <w:rPr>
          <w:sz w:val="20"/>
          <w:szCs w:val="20"/>
        </w:rPr>
        <w:t xml:space="preserve"> On May 19, the Supreme Court had promoted the standing judges of the Ninth and Tenth Criminal Trial Courts of Managua to be magistrates of the Court of Appeals of Granada because </w:t>
      </w:r>
      <w:r w:rsidRPr="009E5D5C">
        <w:rPr>
          <w:sz w:val="20"/>
          <w:szCs w:val="20"/>
        </w:rPr>
        <w:lastRenderedPageBreak/>
        <w:t>they had played an important role in arbitrarily prosecuting dozens of dissidents.</w:t>
      </w:r>
      <w:r w:rsidRPr="009E5D5C">
        <w:rPr>
          <w:sz w:val="20"/>
          <w:szCs w:val="20"/>
          <w:vertAlign w:val="superscript"/>
        </w:rPr>
        <w:footnoteReference w:id="56"/>
      </w:r>
      <w:r w:rsidRPr="009E5D5C">
        <w:rPr>
          <w:sz w:val="20"/>
          <w:szCs w:val="20"/>
        </w:rPr>
        <w:t xml:space="preserve"> To date, the 12 active justices who make up the Supreme Court of Justice and the 7 who make up the Supreme Electoral Council have stayed in office although their term of office expired on April 10, 2019,</w:t>
      </w:r>
      <w:r w:rsidRPr="009E5D5C">
        <w:rPr>
          <w:sz w:val="20"/>
          <w:szCs w:val="20"/>
          <w:vertAlign w:val="superscript"/>
        </w:rPr>
        <w:footnoteReference w:id="57"/>
      </w:r>
      <w:r w:rsidRPr="009E5D5C">
        <w:rPr>
          <w:sz w:val="20"/>
          <w:szCs w:val="20"/>
        </w:rPr>
        <w:t xml:space="preserve"> which was possible because of reforms enacted by the executive branch over the past decade.</w:t>
      </w:r>
      <w:r w:rsidRPr="009E5D5C">
        <w:rPr>
          <w:sz w:val="20"/>
          <w:szCs w:val="20"/>
          <w:vertAlign w:val="superscript"/>
        </w:rPr>
        <w:footnoteReference w:id="58"/>
      </w:r>
    </w:p>
    <w:p w14:paraId="54E1E46A" w14:textId="77777777" w:rsidR="000C418D" w:rsidRPr="009E5D5C" w:rsidRDefault="000C418D" w:rsidP="000C418D">
      <w:pPr>
        <w:spacing w:after="0" w:line="240" w:lineRule="auto"/>
        <w:ind w:left="720"/>
        <w:rPr>
          <w:sz w:val="20"/>
          <w:szCs w:val="20"/>
        </w:rPr>
      </w:pPr>
    </w:p>
    <w:p w14:paraId="79049EC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As underscored by the IACHR, the lack of independence of Nicaragua’s system for administering justice was also highlighted by the patterns of use and manipulation of criminal law to criminalize critics of the government or dissidents.</w:t>
      </w:r>
      <w:r w:rsidRPr="009E5D5C">
        <w:rPr>
          <w:sz w:val="20"/>
          <w:szCs w:val="20"/>
          <w:vertAlign w:val="superscript"/>
        </w:rPr>
        <w:footnoteReference w:id="59"/>
      </w:r>
      <w:r w:rsidRPr="009E5D5C">
        <w:rPr>
          <w:sz w:val="20"/>
          <w:szCs w:val="20"/>
        </w:rPr>
        <w:t xml:space="preserve"> In the framework of its thematic report on persons deprived of liberty in the context of the crisis of April 18, 2018, published in 2020, the IACHR examined the judicial branch’s active role in prosecuting protesters, </w:t>
      </w:r>
      <w:r w:rsidRPr="009E5D5C">
        <w:rPr>
          <w:i/>
          <w:sz w:val="20"/>
          <w:szCs w:val="20"/>
        </w:rPr>
        <w:t>campesinos,</w:t>
      </w:r>
      <w:r w:rsidRPr="009E5D5C">
        <w:rPr>
          <w:sz w:val="20"/>
          <w:szCs w:val="20"/>
        </w:rPr>
        <w:t xml:space="preserve"> students, activists, human rights defenders, and social leaders, as well as the impacts stemming from the filing of court proceedings on the basis of groundless charges, the obstacles to gain access to timely, technical, and adequate legal defense, the centralization of criminal proceedings and trials, the widespread use of preventive detention, and the ineffectiveness of remedies such as </w:t>
      </w:r>
      <w:r w:rsidRPr="009E5D5C">
        <w:rPr>
          <w:i/>
          <w:sz w:val="20"/>
          <w:szCs w:val="20"/>
        </w:rPr>
        <w:t>habeas corpus</w:t>
      </w:r>
      <w:r w:rsidRPr="009E5D5C">
        <w:rPr>
          <w:sz w:val="20"/>
          <w:szCs w:val="20"/>
        </w:rPr>
        <w:t>.</w:t>
      </w:r>
      <w:r w:rsidRPr="009E5D5C">
        <w:rPr>
          <w:sz w:val="20"/>
          <w:szCs w:val="20"/>
          <w:vertAlign w:val="superscript"/>
        </w:rPr>
        <w:footnoteReference w:id="60"/>
      </w:r>
      <w:r w:rsidRPr="009E5D5C">
        <w:rPr>
          <w:sz w:val="20"/>
          <w:szCs w:val="20"/>
        </w:rPr>
        <w:t xml:space="preserve"> To date, the IACHR has observed the continuation of said impacts and the persistence of a context of criminalization which, at December 7, 2020, has kept more than 100 persons deprived of their liberty.</w:t>
      </w:r>
      <w:r w:rsidRPr="009E5D5C">
        <w:rPr>
          <w:sz w:val="20"/>
          <w:szCs w:val="20"/>
          <w:vertAlign w:val="superscript"/>
        </w:rPr>
        <w:footnoteReference w:id="61"/>
      </w:r>
    </w:p>
    <w:p w14:paraId="414D3F0B" w14:textId="77777777" w:rsidR="000C418D" w:rsidRPr="009E5D5C" w:rsidRDefault="000C418D" w:rsidP="000C418D">
      <w:pPr>
        <w:spacing w:after="0" w:line="240" w:lineRule="auto"/>
        <w:ind w:left="720"/>
        <w:rPr>
          <w:sz w:val="20"/>
          <w:szCs w:val="20"/>
        </w:rPr>
      </w:pPr>
    </w:p>
    <w:p w14:paraId="4B786CBA"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IACHR also notes that, on September 14, the executive branch drew up an “orientation” for the Supreme Court of Justice for the purpose of promoting a draft bill of law threatening life imprisonment for “hate crimes.”</w:t>
      </w:r>
      <w:r w:rsidRPr="009E5D5C">
        <w:rPr>
          <w:sz w:val="20"/>
          <w:szCs w:val="20"/>
          <w:vertAlign w:val="superscript"/>
        </w:rPr>
        <w:footnoteReference w:id="62"/>
      </w:r>
      <w:r w:rsidRPr="009E5D5C">
        <w:rPr>
          <w:sz w:val="20"/>
          <w:szCs w:val="20"/>
        </w:rPr>
        <w:t xml:space="preserve"> This is additional evidence of the executive’s interference as part of the country’s persistent criminalization strategy.</w:t>
      </w:r>
    </w:p>
    <w:p w14:paraId="65EFEC57" w14:textId="77777777" w:rsidR="000C418D" w:rsidRPr="009E5D5C" w:rsidRDefault="000C418D" w:rsidP="000C418D">
      <w:pPr>
        <w:spacing w:after="0" w:line="240" w:lineRule="auto"/>
        <w:rPr>
          <w:sz w:val="20"/>
          <w:szCs w:val="20"/>
        </w:rPr>
      </w:pPr>
    </w:p>
    <w:p w14:paraId="404ABE77"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this serious context, the IACHR also received information about the warrant to search the property of and arrest Victoria Cárdenas </w:t>
      </w:r>
      <w:proofErr w:type="spellStart"/>
      <w:r w:rsidRPr="009E5D5C">
        <w:rPr>
          <w:sz w:val="20"/>
          <w:szCs w:val="20"/>
        </w:rPr>
        <w:t>Lacayo</w:t>
      </w:r>
      <w:proofErr w:type="spellEnd"/>
      <w:r w:rsidRPr="009E5D5C">
        <w:rPr>
          <w:sz w:val="20"/>
          <w:szCs w:val="20"/>
        </w:rPr>
        <w:t>, spouse of Juan Sebastián Chamorro, Executive Director of the Civic Alliance for Justice and Democracy (</w:t>
      </w:r>
      <w:proofErr w:type="spellStart"/>
      <w:r w:rsidRPr="009E5D5C">
        <w:rPr>
          <w:i/>
          <w:sz w:val="20"/>
          <w:szCs w:val="20"/>
        </w:rPr>
        <w:t>Alianza</w:t>
      </w:r>
      <w:proofErr w:type="spellEnd"/>
      <w:r w:rsidRPr="009E5D5C">
        <w:rPr>
          <w:i/>
          <w:sz w:val="20"/>
          <w:szCs w:val="20"/>
        </w:rPr>
        <w:t xml:space="preserve"> </w:t>
      </w:r>
      <w:proofErr w:type="spellStart"/>
      <w:r w:rsidRPr="009E5D5C">
        <w:rPr>
          <w:i/>
          <w:sz w:val="20"/>
          <w:szCs w:val="20"/>
        </w:rPr>
        <w:t>Cívica</w:t>
      </w:r>
      <w:proofErr w:type="spellEnd"/>
      <w:r w:rsidRPr="009E5D5C">
        <w:rPr>
          <w:i/>
          <w:sz w:val="20"/>
          <w:szCs w:val="20"/>
        </w:rPr>
        <w:t xml:space="preserve"> por la Justicia y la </w:t>
      </w:r>
      <w:proofErr w:type="spellStart"/>
      <w:r w:rsidRPr="009E5D5C">
        <w:rPr>
          <w:i/>
          <w:sz w:val="20"/>
          <w:szCs w:val="20"/>
        </w:rPr>
        <w:t>Democracia</w:t>
      </w:r>
      <w:proofErr w:type="spellEnd"/>
      <w:r w:rsidRPr="009E5D5C">
        <w:rPr>
          <w:i/>
          <w:sz w:val="20"/>
          <w:szCs w:val="20"/>
        </w:rPr>
        <w:t>―ACJD</w:t>
      </w:r>
      <w:r w:rsidRPr="009E5D5C">
        <w:rPr>
          <w:sz w:val="20"/>
          <w:szCs w:val="20"/>
        </w:rPr>
        <w:t xml:space="preserve">), who is being prosecuted for an alleged arbitrary and non-existent tax penalty. According to public information, these incidents are taking place in a context of tax prosecution and “tax terrorism” aimed at more than 200 entrepreneurs who are being brought to court with criminal </w:t>
      </w:r>
      <w:r w:rsidRPr="009E5D5C">
        <w:rPr>
          <w:sz w:val="20"/>
          <w:szCs w:val="20"/>
        </w:rPr>
        <w:lastRenderedPageBreak/>
        <w:t xml:space="preserve">proceedings for tax fraud, </w:t>
      </w:r>
      <w:proofErr w:type="gramStart"/>
      <w:r w:rsidRPr="009E5D5C">
        <w:rPr>
          <w:sz w:val="20"/>
          <w:szCs w:val="20"/>
        </w:rPr>
        <w:t>on the basis of</w:t>
      </w:r>
      <w:proofErr w:type="gramEnd"/>
      <w:r w:rsidRPr="009E5D5C">
        <w:rPr>
          <w:sz w:val="20"/>
          <w:szCs w:val="20"/>
        </w:rPr>
        <w:t xml:space="preserve"> claims for exorbitant, discretionary, or invented municipal tax figures owed to the municipality, with threats of having their assets expropriated if payment is not made.</w:t>
      </w:r>
      <w:r w:rsidRPr="009E5D5C">
        <w:rPr>
          <w:sz w:val="20"/>
          <w:szCs w:val="20"/>
          <w:vertAlign w:val="superscript"/>
        </w:rPr>
        <w:footnoteReference w:id="63"/>
      </w:r>
    </w:p>
    <w:p w14:paraId="0E79B48C" w14:textId="77777777" w:rsidR="000C418D" w:rsidRPr="009E5D5C" w:rsidRDefault="000C418D" w:rsidP="000C418D">
      <w:pPr>
        <w:spacing w:after="0" w:line="240" w:lineRule="auto"/>
        <w:ind w:left="720"/>
        <w:rPr>
          <w:sz w:val="20"/>
          <w:szCs w:val="20"/>
        </w:rPr>
      </w:pPr>
    </w:p>
    <w:p w14:paraId="6E10261D"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IACHR received information on the Supreme Court of Justice’s failure to respond to the appeals on constitutional grounds (</w:t>
      </w:r>
      <w:r w:rsidRPr="009E5D5C">
        <w:rPr>
          <w:i/>
          <w:sz w:val="20"/>
          <w:szCs w:val="20"/>
        </w:rPr>
        <w:t>amparo</w:t>
      </w:r>
      <w:r w:rsidRPr="009E5D5C">
        <w:rPr>
          <w:sz w:val="20"/>
          <w:szCs w:val="20"/>
        </w:rPr>
        <w:t>) filed for the termination of the legal status of nine civil society organizations and its refusal to rule on various appeals on procedural grounds.</w:t>
      </w:r>
      <w:r w:rsidRPr="009E5D5C">
        <w:rPr>
          <w:sz w:val="20"/>
          <w:szCs w:val="20"/>
          <w:vertAlign w:val="superscript"/>
        </w:rPr>
        <w:footnoteReference w:id="64"/>
      </w:r>
      <w:r w:rsidRPr="009E5D5C">
        <w:rPr>
          <w:sz w:val="20"/>
          <w:szCs w:val="20"/>
        </w:rPr>
        <w:t xml:space="preserve"> Likewise, there continue to be complaints on the deliberate failure to rule on petitions and remedies for the protection of the rights of persons identified as political prisoners. According to public information, between February and March 2020, more than 20 briefs were submitted to various court authorities in Managua, </w:t>
      </w:r>
      <w:proofErr w:type="spellStart"/>
      <w:r w:rsidRPr="009E5D5C">
        <w:rPr>
          <w:sz w:val="20"/>
          <w:szCs w:val="20"/>
        </w:rPr>
        <w:t>Tipitapa</w:t>
      </w:r>
      <w:proofErr w:type="spellEnd"/>
      <w:r w:rsidRPr="009E5D5C">
        <w:rPr>
          <w:sz w:val="20"/>
          <w:szCs w:val="20"/>
        </w:rPr>
        <w:t>, and Masaya and the Criminal Chamber of the Supreme Court of Justice to request application of the benefit of the Amnesty Law, the change of the precautionary measure of preventive detention for that of home detention as a measure of protection in the context of the COVID-19 pandemic, and authorization for the entry of articles for health and hygiene. In none of these cases was any response obtained.</w:t>
      </w:r>
      <w:r w:rsidRPr="009E5D5C">
        <w:rPr>
          <w:sz w:val="20"/>
          <w:szCs w:val="20"/>
          <w:vertAlign w:val="superscript"/>
        </w:rPr>
        <w:footnoteReference w:id="65"/>
      </w:r>
    </w:p>
    <w:p w14:paraId="7C931CC5" w14:textId="77777777" w:rsidR="000C418D" w:rsidRPr="009E5D5C" w:rsidRDefault="000C418D" w:rsidP="000C418D">
      <w:pPr>
        <w:spacing w:after="0" w:line="240" w:lineRule="auto"/>
        <w:ind w:left="720"/>
        <w:rPr>
          <w:sz w:val="20"/>
          <w:szCs w:val="20"/>
        </w:rPr>
      </w:pPr>
    </w:p>
    <w:p w14:paraId="32C3A3AF"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Finally, the IACHR observes with concern that, two years after the human rights crisis started, the violations committed in the context of the state’s repression continue to go unpunished, among these: the death of 328 persons; more than 2,000 persons injured; 1,600 persons detained; arbitrary dismissals of hundreds of health professionals; and expulsion without grounds of more than 150 university students. This context, along with the official narrative that refuses to recognize the victims of the human rights crisis, highlights the absence of willingness to guarantee access to justice, truth, and appropriate reparations, clearly in breach of the recommendations made by the IACHR since its visit to the country in May 2018.</w:t>
      </w:r>
      <w:r w:rsidRPr="009E5D5C">
        <w:rPr>
          <w:sz w:val="20"/>
          <w:szCs w:val="20"/>
          <w:vertAlign w:val="superscript"/>
        </w:rPr>
        <w:footnoteReference w:id="66"/>
      </w:r>
    </w:p>
    <w:p w14:paraId="166B3CA1" w14:textId="77777777" w:rsidR="000C418D" w:rsidRPr="009E5D5C" w:rsidRDefault="000C418D" w:rsidP="000C418D">
      <w:pPr>
        <w:spacing w:after="0" w:line="240" w:lineRule="auto"/>
        <w:rPr>
          <w:sz w:val="20"/>
          <w:szCs w:val="20"/>
        </w:rPr>
      </w:pPr>
    </w:p>
    <w:p w14:paraId="2B01ADFA" w14:textId="77777777" w:rsidR="000C418D" w:rsidRPr="009E5D5C" w:rsidRDefault="000C418D" w:rsidP="000C418D">
      <w:pPr>
        <w:pStyle w:val="Heading2"/>
      </w:pPr>
      <w:r w:rsidRPr="009E5D5C">
        <w:t>Intensification of State Repression</w:t>
      </w:r>
    </w:p>
    <w:p w14:paraId="7A7C2037" w14:textId="77777777" w:rsidR="000C418D" w:rsidRPr="009E5D5C" w:rsidRDefault="000C418D" w:rsidP="000C418D">
      <w:pPr>
        <w:spacing w:after="0" w:line="240" w:lineRule="auto"/>
        <w:ind w:left="720"/>
        <w:rPr>
          <w:sz w:val="20"/>
          <w:szCs w:val="20"/>
        </w:rPr>
      </w:pPr>
    </w:p>
    <w:p w14:paraId="06ECDA5E"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On April 18, 2020, the Inter-American Commission denounced the consolidation of a new phase in the state’s repression in Nicaragua, characterized by increasingly serious acts of surveillance, intimidation, and selective repression of dissidents by officers of the National Police and pro-government groups, as well as acts of violence in rural areas and against indigenous and </w:t>
      </w:r>
      <w:proofErr w:type="spellStart"/>
      <w:r w:rsidRPr="009E5D5C">
        <w:rPr>
          <w:sz w:val="20"/>
          <w:szCs w:val="20"/>
        </w:rPr>
        <w:t>Afrodescendant</w:t>
      </w:r>
      <w:proofErr w:type="spellEnd"/>
      <w:r w:rsidRPr="009E5D5C">
        <w:rPr>
          <w:sz w:val="20"/>
          <w:szCs w:val="20"/>
        </w:rPr>
        <w:t xml:space="preserve"> communities. In addition, it voiced its concern about the prolongation of a </w:t>
      </w:r>
      <w:r w:rsidRPr="009E5D5C">
        <w:rPr>
          <w:i/>
          <w:sz w:val="20"/>
          <w:szCs w:val="20"/>
        </w:rPr>
        <w:t>de facto</w:t>
      </w:r>
      <w:r w:rsidRPr="009E5D5C">
        <w:rPr>
          <w:sz w:val="20"/>
          <w:szCs w:val="20"/>
        </w:rPr>
        <w:t xml:space="preserve"> state of emergency that keeps basic rights suspended or severely constrained, such as the right to freedom of expression and association, the right to assembly, the defense of human rights</w:t>
      </w:r>
      <w:r w:rsidRPr="009E5D5C">
        <w:rPr>
          <w:sz w:val="20"/>
          <w:szCs w:val="20"/>
          <w:highlight w:val="white"/>
        </w:rPr>
        <w:t>, the right to social protest and to participate in the management of public affairs.</w:t>
      </w:r>
      <w:r w:rsidRPr="009E5D5C">
        <w:rPr>
          <w:sz w:val="20"/>
          <w:szCs w:val="20"/>
        </w:rPr>
        <w:t xml:space="preserve"> This new phase of repression also constitutes the most intense and systematic assault on civil liberties since the start of the 2018 </w:t>
      </w:r>
      <w:r w:rsidRPr="009E5D5C">
        <w:rPr>
          <w:sz w:val="20"/>
          <w:szCs w:val="20"/>
        </w:rPr>
        <w:lastRenderedPageBreak/>
        <w:t>crisis and is presumably aimed at ensuring the complete shutdown of democratic forums in the country.</w:t>
      </w:r>
      <w:r w:rsidRPr="009E5D5C">
        <w:rPr>
          <w:sz w:val="20"/>
          <w:szCs w:val="20"/>
          <w:highlight w:val="white"/>
          <w:vertAlign w:val="superscript"/>
        </w:rPr>
        <w:footnoteReference w:id="67"/>
      </w:r>
    </w:p>
    <w:p w14:paraId="4781E957" w14:textId="77777777" w:rsidR="000C418D" w:rsidRPr="009E5D5C" w:rsidRDefault="000C418D" w:rsidP="000C418D">
      <w:pPr>
        <w:spacing w:after="0" w:line="240" w:lineRule="auto"/>
        <w:ind w:left="720"/>
        <w:rPr>
          <w:sz w:val="20"/>
          <w:szCs w:val="20"/>
        </w:rPr>
      </w:pPr>
    </w:p>
    <w:p w14:paraId="5DE19A5A"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effect, the IACHR observes that, in 2020, Nicaragua is under a police state aimed at preventing social mobilizations from being held with the occupation of public spaces. In that regard, civil society organizations have denounced the rise in harassment and intimidation to prevent any action that might lead to protest or mobilization, including the permanent barricading of the homes of persons identified as dissidents and the office premises themselves of civil society organizations. For example, on February 24, at least 28 social and student leaders in León, Managua, Masaya, and </w:t>
      </w:r>
      <w:proofErr w:type="spellStart"/>
      <w:r w:rsidRPr="009E5D5C">
        <w:rPr>
          <w:sz w:val="20"/>
          <w:szCs w:val="20"/>
        </w:rPr>
        <w:t>Tipitapa</w:t>
      </w:r>
      <w:proofErr w:type="spellEnd"/>
      <w:r w:rsidRPr="009E5D5C">
        <w:rPr>
          <w:sz w:val="20"/>
          <w:szCs w:val="20"/>
        </w:rPr>
        <w:t xml:space="preserve"> complained that officers of the National Police prevented them from leaving their homes to participate in a protest against the executive.</w:t>
      </w:r>
      <w:r w:rsidRPr="009E5D5C">
        <w:rPr>
          <w:sz w:val="20"/>
          <w:szCs w:val="20"/>
          <w:vertAlign w:val="superscript"/>
        </w:rPr>
        <w:footnoteReference w:id="68"/>
      </w:r>
      <w:r w:rsidRPr="009E5D5C">
        <w:rPr>
          <w:sz w:val="20"/>
          <w:szCs w:val="20"/>
        </w:rPr>
        <w:t xml:space="preserve"> Likewise, on March 8, the IACHR condemned the violence by anti-riot agents against women, women defenders of human rights, and feminist collectives who were prevented from leaving the office premises of </w:t>
      </w:r>
      <w:r w:rsidRPr="009E5D5C">
        <w:rPr>
          <w:i/>
          <w:sz w:val="20"/>
          <w:szCs w:val="20"/>
        </w:rPr>
        <w:t xml:space="preserve">La </w:t>
      </w:r>
      <w:proofErr w:type="spellStart"/>
      <w:r w:rsidRPr="009E5D5C">
        <w:rPr>
          <w:i/>
          <w:sz w:val="20"/>
          <w:szCs w:val="20"/>
        </w:rPr>
        <w:t>Corriente</w:t>
      </w:r>
      <w:proofErr w:type="spellEnd"/>
      <w:r w:rsidRPr="009E5D5C">
        <w:rPr>
          <w:sz w:val="20"/>
          <w:szCs w:val="20"/>
        </w:rPr>
        <w:t xml:space="preserve"> to commemorate International Women’s Day.</w:t>
      </w:r>
      <w:r w:rsidRPr="009E5D5C">
        <w:rPr>
          <w:sz w:val="20"/>
          <w:szCs w:val="20"/>
          <w:vertAlign w:val="superscript"/>
        </w:rPr>
        <w:footnoteReference w:id="69"/>
      </w:r>
    </w:p>
    <w:p w14:paraId="32EB502E" w14:textId="77777777" w:rsidR="000C418D" w:rsidRPr="009E5D5C" w:rsidRDefault="000C418D" w:rsidP="000C418D">
      <w:pPr>
        <w:spacing w:after="0" w:line="240" w:lineRule="auto"/>
        <w:ind w:left="720"/>
        <w:rPr>
          <w:sz w:val="20"/>
          <w:szCs w:val="20"/>
        </w:rPr>
      </w:pPr>
    </w:p>
    <w:p w14:paraId="086FB441"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the context of the commemoration of the two years since the start of protests in April 2018, persons released from custody, family members of victims, human rights defenders, journalists, social and human rights organizations, and activists in general denounced the barricades around their homes and businesses, threats, harassment, searches without a warrant and unlawful detentions by the police. In particular, the IACHR condemned the acts of violence reported on the island of </w:t>
      </w:r>
      <w:proofErr w:type="spellStart"/>
      <w:r w:rsidRPr="009E5D5C">
        <w:rPr>
          <w:sz w:val="20"/>
          <w:szCs w:val="20"/>
        </w:rPr>
        <w:t>Ometepe</w:t>
      </w:r>
      <w:proofErr w:type="spellEnd"/>
      <w:r w:rsidRPr="009E5D5C">
        <w:rPr>
          <w:sz w:val="20"/>
          <w:szCs w:val="20"/>
        </w:rPr>
        <w:t xml:space="preserve"> leading to two persons with gunshot wounds, three injured police officers, and nine persons detained, including a pregnant woman.</w:t>
      </w:r>
      <w:r w:rsidRPr="009E5D5C">
        <w:rPr>
          <w:sz w:val="20"/>
          <w:szCs w:val="20"/>
          <w:vertAlign w:val="superscript"/>
        </w:rPr>
        <w:footnoteReference w:id="70"/>
      </w:r>
      <w:r w:rsidRPr="009E5D5C">
        <w:rPr>
          <w:sz w:val="20"/>
          <w:szCs w:val="20"/>
        </w:rPr>
        <w:t xml:space="preserve"> According to information from civil society, between the night of April 17 and early morning April 19, throughout the country, there were 65 incidents of physical aggression, threats, barricades, assaults on homes, and detentions. Of these actions, 32 were aggressions perpetrated against women activists and their families, including insults and threats of a sexual kind.</w:t>
      </w:r>
      <w:r w:rsidRPr="009E5D5C">
        <w:rPr>
          <w:sz w:val="20"/>
          <w:szCs w:val="20"/>
          <w:vertAlign w:val="superscript"/>
        </w:rPr>
        <w:footnoteReference w:id="71"/>
      </w:r>
    </w:p>
    <w:p w14:paraId="4062D64A" w14:textId="77777777" w:rsidR="000C418D" w:rsidRPr="009E5D5C" w:rsidRDefault="000C418D" w:rsidP="000C418D">
      <w:pPr>
        <w:spacing w:after="0" w:line="240" w:lineRule="auto"/>
        <w:ind w:left="720"/>
        <w:rPr>
          <w:sz w:val="20"/>
          <w:szCs w:val="20"/>
        </w:rPr>
      </w:pPr>
    </w:p>
    <w:p w14:paraId="2AC3A2F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Furthermore, the IACHR has received information on the persistence of arbitrary detentions and the criminalization of dissidents, including persons released from custody. In 2020, the “revolving door” phenomenon had been reported, that is, a system whereby a similar number of persons are detained and released over the same period of time, which, in addition to instilling uncertainty and unrest, is aimed at keeping the pattern of arbitrary detentions as a strategy to </w:t>
      </w:r>
      <w:proofErr w:type="spellStart"/>
      <w:r w:rsidRPr="009E5D5C">
        <w:rPr>
          <w:sz w:val="20"/>
          <w:szCs w:val="20"/>
        </w:rPr>
        <w:t xml:space="preserve">crack </w:t>
      </w:r>
      <w:r w:rsidRPr="009E5D5C">
        <w:rPr>
          <w:sz w:val="20"/>
          <w:szCs w:val="20"/>
        </w:rPr>
        <w:lastRenderedPageBreak/>
        <w:t>down</w:t>
      </w:r>
      <w:proofErr w:type="spellEnd"/>
      <w:r w:rsidRPr="009E5D5C">
        <w:rPr>
          <w:sz w:val="20"/>
          <w:szCs w:val="20"/>
        </w:rPr>
        <w:t xml:space="preserve"> on dissidents and denying the existence of “political prisoners.”</w:t>
      </w:r>
      <w:r w:rsidRPr="009E5D5C">
        <w:rPr>
          <w:sz w:val="20"/>
          <w:szCs w:val="20"/>
          <w:vertAlign w:val="superscript"/>
        </w:rPr>
        <w:footnoteReference w:id="72"/>
      </w:r>
      <w:r w:rsidRPr="009E5D5C">
        <w:rPr>
          <w:sz w:val="20"/>
          <w:szCs w:val="20"/>
        </w:rPr>
        <w:t xml:space="preserve"> According to the Mechanism for the Recognition of Political Prisoners, between August 5 and September 7, 2020, a total of 45 detentions were reported, and of these detentions 36 persons were released. Most of these releases took place within a period of between one and three days after the detention.  As mentioned earlier, </w:t>
      </w:r>
      <w:proofErr w:type="gramStart"/>
      <w:r w:rsidRPr="009E5D5C">
        <w:rPr>
          <w:sz w:val="20"/>
          <w:szCs w:val="20"/>
        </w:rPr>
        <w:t>at</w:t>
      </w:r>
      <w:proofErr w:type="gramEnd"/>
      <w:r w:rsidRPr="009E5D5C">
        <w:rPr>
          <w:sz w:val="20"/>
          <w:szCs w:val="20"/>
        </w:rPr>
        <w:t xml:space="preserve"> December 7, 2020, more than 100 continued to be detained unlawfully and at least 20 persons who had been released were charged with new offenses.</w:t>
      </w:r>
      <w:r w:rsidRPr="009E5D5C">
        <w:rPr>
          <w:sz w:val="20"/>
          <w:szCs w:val="20"/>
          <w:vertAlign w:val="superscript"/>
        </w:rPr>
        <w:footnoteReference w:id="73"/>
      </w:r>
    </w:p>
    <w:p w14:paraId="2E4F752F" w14:textId="77777777" w:rsidR="000C418D" w:rsidRPr="009E5D5C" w:rsidRDefault="000C418D" w:rsidP="000C418D">
      <w:pPr>
        <w:spacing w:after="0" w:line="240" w:lineRule="auto"/>
        <w:rPr>
          <w:sz w:val="20"/>
          <w:szCs w:val="20"/>
        </w:rPr>
      </w:pPr>
    </w:p>
    <w:p w14:paraId="394F604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There continue to be complaints of selective prosecution and acts of violence in rural areas, including killings taking place in the municipalities of northern Nicaragua.</w:t>
      </w:r>
      <w:r w:rsidRPr="009E5D5C">
        <w:rPr>
          <w:sz w:val="20"/>
          <w:szCs w:val="20"/>
          <w:vertAlign w:val="superscript"/>
        </w:rPr>
        <w:footnoteReference w:id="74"/>
      </w:r>
      <w:r w:rsidRPr="009E5D5C">
        <w:rPr>
          <w:sz w:val="20"/>
          <w:szCs w:val="20"/>
        </w:rPr>
        <w:t xml:space="preserve"> According to information received, between January and June 2020, 131 killings had been recorded in the country’s interior, accounting for a 338% rise over the first semester of 2019.</w:t>
      </w:r>
      <w:r w:rsidRPr="009E5D5C">
        <w:rPr>
          <w:sz w:val="20"/>
          <w:szCs w:val="20"/>
          <w:vertAlign w:val="superscript"/>
        </w:rPr>
        <w:footnoteReference w:id="75"/>
      </w:r>
      <w:r w:rsidRPr="009E5D5C">
        <w:rPr>
          <w:sz w:val="20"/>
          <w:szCs w:val="20"/>
        </w:rPr>
        <w:t xml:space="preserve"> Likewise, in the present year, newspaper investigative reporting revealed that, between October 2018 and December 2019, at least 30 political activists or </w:t>
      </w:r>
      <w:r w:rsidRPr="009E5D5C">
        <w:rPr>
          <w:i/>
          <w:sz w:val="20"/>
          <w:szCs w:val="20"/>
        </w:rPr>
        <w:t>campesinos</w:t>
      </w:r>
      <w:r w:rsidRPr="009E5D5C">
        <w:rPr>
          <w:sz w:val="20"/>
          <w:szCs w:val="20"/>
        </w:rPr>
        <w:t xml:space="preserve"> opposing the government had been killed in Nicaragua’s interior and, to date, the incidents have remained unpunished.</w:t>
      </w:r>
      <w:r w:rsidRPr="009E5D5C">
        <w:rPr>
          <w:sz w:val="20"/>
          <w:szCs w:val="20"/>
          <w:vertAlign w:val="superscript"/>
        </w:rPr>
        <w:footnoteReference w:id="76"/>
      </w:r>
    </w:p>
    <w:p w14:paraId="352DFD61" w14:textId="77777777" w:rsidR="000C418D" w:rsidRPr="009E5D5C" w:rsidRDefault="000C418D" w:rsidP="000C418D">
      <w:pPr>
        <w:spacing w:after="0" w:line="240" w:lineRule="auto"/>
        <w:rPr>
          <w:sz w:val="20"/>
          <w:szCs w:val="20"/>
        </w:rPr>
      </w:pPr>
    </w:p>
    <w:p w14:paraId="405E4DCD"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In view of continued repression, the IACHR reiterates its call to the state to implement the recommendations made in its 2018 country report, such as respecting and guaranteeing the full enjoyment of the right to protest, to freedom of expression, to peaceful assembly, and to political participation by the population; adopting measures to diligently investigate, judge, and punish those responsible for all acts of violence committed during the protests; dismantling parallel police groups; and adopting measures to prevent the continued operation of armed third-party groups who attack and intimidate the civilian population.</w:t>
      </w:r>
      <w:r w:rsidRPr="009E5D5C">
        <w:rPr>
          <w:sz w:val="20"/>
          <w:szCs w:val="20"/>
          <w:vertAlign w:val="superscript"/>
        </w:rPr>
        <w:footnoteReference w:id="77"/>
      </w:r>
    </w:p>
    <w:p w14:paraId="7CDB89F6" w14:textId="77777777" w:rsidR="000C418D" w:rsidRPr="009E5D5C" w:rsidRDefault="000C418D" w:rsidP="000C418D">
      <w:pPr>
        <w:spacing w:after="0" w:line="240" w:lineRule="auto"/>
        <w:ind w:left="720"/>
        <w:rPr>
          <w:sz w:val="20"/>
          <w:szCs w:val="20"/>
        </w:rPr>
      </w:pPr>
    </w:p>
    <w:p w14:paraId="0D489011"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It also urges the state of Nicaragua to comprehensively reform state institutions to guarantee non-repetition of human rights violations; as well as to establish the mechanisms necessary to keep the violent acts that took place from going unpunished.</w:t>
      </w:r>
      <w:r w:rsidRPr="009E5D5C">
        <w:rPr>
          <w:sz w:val="20"/>
          <w:szCs w:val="20"/>
          <w:vertAlign w:val="superscript"/>
        </w:rPr>
        <w:footnoteReference w:id="78"/>
      </w:r>
      <w:r w:rsidRPr="009E5D5C">
        <w:rPr>
          <w:sz w:val="20"/>
          <w:szCs w:val="20"/>
        </w:rPr>
        <w:t xml:space="preserve"> As indicated earlier, that reform is </w:t>
      </w:r>
      <w:r w:rsidRPr="009E5D5C">
        <w:rPr>
          <w:sz w:val="20"/>
          <w:szCs w:val="20"/>
        </w:rPr>
        <w:lastRenderedPageBreak/>
        <w:t>necessary to concretize the commitment to ensure change and guarantee the non-repetition of the violations, “seeking to eliminate violence as a means to resolve conflicts, and creating a new and inclusive social order so that the state truly expresses the will of all Nicaraguan citizens.”</w:t>
      </w:r>
      <w:r w:rsidRPr="009E5D5C">
        <w:rPr>
          <w:sz w:val="20"/>
          <w:szCs w:val="20"/>
          <w:vertAlign w:val="superscript"/>
        </w:rPr>
        <w:footnoteReference w:id="79"/>
      </w:r>
    </w:p>
    <w:p w14:paraId="33CB8CA8" w14:textId="77777777" w:rsidR="000C418D" w:rsidRPr="009E5D5C" w:rsidRDefault="000C418D" w:rsidP="000C418D">
      <w:pPr>
        <w:spacing w:after="0" w:line="240" w:lineRule="auto"/>
        <w:rPr>
          <w:sz w:val="20"/>
          <w:szCs w:val="20"/>
        </w:rPr>
      </w:pPr>
    </w:p>
    <w:p w14:paraId="22DFD084" w14:textId="77777777" w:rsidR="000C418D" w:rsidRDefault="000C418D" w:rsidP="000C418D">
      <w:pPr>
        <w:pStyle w:val="Heading1"/>
      </w:pPr>
      <w:bookmarkStart w:id="0" w:name="_heading=h.pprmwoo0dbq3" w:colFirst="0" w:colLast="0"/>
      <w:bookmarkEnd w:id="0"/>
      <w:r w:rsidRPr="009E5D5C">
        <w:t>SITUATION OF FREEDOM OF EXPRESSION</w:t>
      </w:r>
    </w:p>
    <w:p w14:paraId="7F4F165D" w14:textId="77777777" w:rsidR="000C418D" w:rsidRPr="00124CCC" w:rsidRDefault="000C418D" w:rsidP="000C418D">
      <w:pPr>
        <w:spacing w:after="0" w:line="240" w:lineRule="auto"/>
        <w:rPr>
          <w:lang w:eastAsia="es-ES_tradnl"/>
        </w:rPr>
      </w:pPr>
    </w:p>
    <w:p w14:paraId="1819F9C1"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In 2020, the state of Nicaragua was hostile to the exercise of freedom of expression and access to public information in the country and used repressive actions to directly restrict these rights. Among the attacks against independent journalists and media, there were repeated smear speeches delivered by high-ranking authorities, various criminal proceedings filed against journalists, barricades erected against journalists and media outlets, physical </w:t>
      </w:r>
      <w:proofErr w:type="gramStart"/>
      <w:r w:rsidRPr="009E5D5C">
        <w:rPr>
          <w:sz w:val="20"/>
          <w:szCs w:val="20"/>
        </w:rPr>
        <w:t>threats</w:t>
      </w:r>
      <w:proofErr w:type="gramEnd"/>
      <w:r w:rsidRPr="009E5D5C">
        <w:rPr>
          <w:sz w:val="20"/>
          <w:szCs w:val="20"/>
        </w:rPr>
        <w:t xml:space="preserve"> and aggression. Likewise, the Special </w:t>
      </w:r>
      <w:proofErr w:type="spellStart"/>
      <w:r w:rsidRPr="009E5D5C">
        <w:rPr>
          <w:sz w:val="20"/>
          <w:szCs w:val="20"/>
        </w:rPr>
        <w:t>Rapporteurship</w:t>
      </w:r>
      <w:proofErr w:type="spellEnd"/>
      <w:r w:rsidRPr="009E5D5C">
        <w:rPr>
          <w:sz w:val="20"/>
          <w:szCs w:val="20"/>
        </w:rPr>
        <w:t xml:space="preserve"> observes with concern that the legislative branch adopted regressive and restrictive regulatory frameworks by enacting laws that directly assault the exercise of freedom of expression by citizens and journalists and against the survival of independent media outlets. Finally, in the context of the pandemic, the present office was apprised of the absence of transparency to obtain accurate information </w:t>
      </w:r>
      <w:proofErr w:type="gramStart"/>
      <w:r w:rsidRPr="009E5D5C">
        <w:rPr>
          <w:sz w:val="20"/>
          <w:szCs w:val="20"/>
        </w:rPr>
        <w:t>on the situation of</w:t>
      </w:r>
      <w:proofErr w:type="gramEnd"/>
      <w:r w:rsidRPr="009E5D5C">
        <w:rPr>
          <w:sz w:val="20"/>
          <w:szCs w:val="20"/>
        </w:rPr>
        <w:t xml:space="preserve"> COVID-19 in Nicaragua, which led to the dismissal of at least 16 doctors who had not agreed with the official narrative.</w:t>
      </w:r>
    </w:p>
    <w:p w14:paraId="378F2047" w14:textId="77777777" w:rsidR="000C418D" w:rsidRDefault="000C418D" w:rsidP="000C418D">
      <w:pPr>
        <w:pStyle w:val="Heading2"/>
        <w:numPr>
          <w:ilvl w:val="0"/>
          <w:numId w:val="0"/>
        </w:numPr>
        <w:rPr>
          <w:highlight w:val="white"/>
        </w:rPr>
      </w:pPr>
      <w:bookmarkStart w:id="1" w:name="_heading=h.4lk4c3go0siq" w:colFirst="0" w:colLast="0"/>
      <w:bookmarkEnd w:id="1"/>
    </w:p>
    <w:p w14:paraId="08D6225B" w14:textId="77777777" w:rsidR="000C418D" w:rsidRPr="00124CCC" w:rsidRDefault="000C418D" w:rsidP="000C418D">
      <w:pPr>
        <w:pStyle w:val="Heading2"/>
        <w:numPr>
          <w:ilvl w:val="0"/>
          <w:numId w:val="19"/>
        </w:numPr>
        <w:ind w:firstLine="0"/>
      </w:pPr>
      <w:r w:rsidRPr="00124CCC">
        <w:rPr>
          <w:highlight w:val="white"/>
        </w:rPr>
        <w:t>Violence and Attack against Journalists and the Media</w:t>
      </w:r>
    </w:p>
    <w:p w14:paraId="19F0B961" w14:textId="77777777" w:rsidR="000C418D" w:rsidRPr="00124CCC" w:rsidRDefault="000C418D" w:rsidP="000C418D">
      <w:pPr>
        <w:spacing w:after="0" w:line="240" w:lineRule="auto"/>
      </w:pPr>
    </w:p>
    <w:p w14:paraId="43047A2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According to information received by the IACHR and its Special </w:t>
      </w:r>
      <w:proofErr w:type="spellStart"/>
      <w:r w:rsidRPr="009E5D5C">
        <w:rPr>
          <w:sz w:val="20"/>
          <w:szCs w:val="20"/>
        </w:rPr>
        <w:t>Rapporteurship</w:t>
      </w:r>
      <w:proofErr w:type="spellEnd"/>
      <w:r w:rsidRPr="009E5D5C">
        <w:rPr>
          <w:sz w:val="20"/>
          <w:szCs w:val="20"/>
        </w:rPr>
        <w:t>, in 2020 there was a rise in the number of assaults against journalists and media outlets. The Violeta Barrios de Chamorro Foundation (FVBCH) recorded 273 cases of violation of the right to freedom of the press between January and September 2020.</w:t>
      </w:r>
      <w:r w:rsidRPr="009E5D5C">
        <w:rPr>
          <w:sz w:val="20"/>
          <w:szCs w:val="20"/>
          <w:vertAlign w:val="superscript"/>
        </w:rPr>
        <w:footnoteReference w:id="80"/>
      </w:r>
      <w:r w:rsidRPr="009E5D5C">
        <w:rPr>
          <w:sz w:val="20"/>
          <w:szCs w:val="20"/>
        </w:rPr>
        <w:t xml:space="preserve"> As for the movement of Independent Journalists and Media Workers of Nicaragua (</w:t>
      </w:r>
      <w:proofErr w:type="spellStart"/>
      <w:r w:rsidRPr="009E5D5C">
        <w:rPr>
          <w:i/>
          <w:sz w:val="20"/>
          <w:szCs w:val="20"/>
        </w:rPr>
        <w:t>Periodistas</w:t>
      </w:r>
      <w:proofErr w:type="spellEnd"/>
      <w:r w:rsidRPr="009E5D5C">
        <w:rPr>
          <w:i/>
          <w:sz w:val="20"/>
          <w:szCs w:val="20"/>
        </w:rPr>
        <w:t xml:space="preserve"> y </w:t>
      </w:r>
      <w:proofErr w:type="spellStart"/>
      <w:r w:rsidRPr="009E5D5C">
        <w:rPr>
          <w:i/>
          <w:sz w:val="20"/>
          <w:szCs w:val="20"/>
        </w:rPr>
        <w:t>Comunicadores</w:t>
      </w:r>
      <w:proofErr w:type="spellEnd"/>
      <w:r w:rsidRPr="009E5D5C">
        <w:rPr>
          <w:i/>
          <w:sz w:val="20"/>
          <w:szCs w:val="20"/>
        </w:rPr>
        <w:t xml:space="preserve"> </w:t>
      </w:r>
      <w:proofErr w:type="spellStart"/>
      <w:r w:rsidRPr="009E5D5C">
        <w:rPr>
          <w:i/>
          <w:sz w:val="20"/>
          <w:szCs w:val="20"/>
        </w:rPr>
        <w:t>Independientes</w:t>
      </w:r>
      <w:proofErr w:type="spellEnd"/>
      <w:r w:rsidRPr="009E5D5C">
        <w:rPr>
          <w:i/>
          <w:sz w:val="20"/>
          <w:szCs w:val="20"/>
        </w:rPr>
        <w:t xml:space="preserve"> de Nicaragua―PCIN</w:t>
      </w:r>
      <w:r w:rsidRPr="009E5D5C">
        <w:rPr>
          <w:sz w:val="20"/>
          <w:szCs w:val="20"/>
        </w:rPr>
        <w:t>), it recorded 351 crimes against freedom of the press between March 1 and July 15.</w:t>
      </w:r>
      <w:r w:rsidRPr="009E5D5C">
        <w:rPr>
          <w:sz w:val="20"/>
          <w:szCs w:val="20"/>
          <w:vertAlign w:val="superscript"/>
        </w:rPr>
        <w:footnoteReference w:id="81"/>
      </w:r>
      <w:r w:rsidRPr="009E5D5C">
        <w:rPr>
          <w:sz w:val="20"/>
          <w:szCs w:val="20"/>
        </w:rPr>
        <w:t xml:space="preserve"> According to the FVBCH, in February 2020, at least 69 journalists remained in exile.</w:t>
      </w:r>
      <w:r w:rsidRPr="009E5D5C">
        <w:rPr>
          <w:sz w:val="20"/>
          <w:szCs w:val="20"/>
          <w:vertAlign w:val="superscript"/>
        </w:rPr>
        <w:footnoteReference w:id="82"/>
      </w:r>
      <w:r w:rsidRPr="009E5D5C">
        <w:rPr>
          <w:sz w:val="20"/>
          <w:szCs w:val="20"/>
          <w:vertAlign w:val="superscript"/>
        </w:rPr>
        <w:t>.</w:t>
      </w:r>
    </w:p>
    <w:p w14:paraId="1DD01C8A" w14:textId="77777777" w:rsidR="000C418D" w:rsidRPr="009E5D5C" w:rsidRDefault="000C418D" w:rsidP="000C418D">
      <w:pPr>
        <w:spacing w:after="0" w:line="240" w:lineRule="auto"/>
        <w:rPr>
          <w:sz w:val="20"/>
          <w:szCs w:val="20"/>
        </w:rPr>
      </w:pPr>
    </w:p>
    <w:p w14:paraId="53E3AE34"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According to available information, various media outlets have been under assault on repeated occasions by the National Police. On January 20, about 30 police officers had barricaded the office premises of </w:t>
      </w:r>
      <w:r w:rsidRPr="009E5D5C">
        <w:rPr>
          <w:i/>
          <w:sz w:val="20"/>
          <w:szCs w:val="20"/>
        </w:rPr>
        <w:t xml:space="preserve">Radio </w:t>
      </w:r>
      <w:proofErr w:type="spellStart"/>
      <w:r w:rsidRPr="009E5D5C">
        <w:rPr>
          <w:i/>
          <w:sz w:val="20"/>
          <w:szCs w:val="20"/>
        </w:rPr>
        <w:t>Corporación</w:t>
      </w:r>
      <w:proofErr w:type="spellEnd"/>
      <w:r w:rsidRPr="009E5D5C">
        <w:rPr>
          <w:sz w:val="20"/>
          <w:szCs w:val="20"/>
        </w:rPr>
        <w:t xml:space="preserve"> and had taken pictures of its journalists and guests.</w:t>
      </w:r>
      <w:r w:rsidRPr="009E5D5C">
        <w:rPr>
          <w:sz w:val="20"/>
          <w:szCs w:val="20"/>
          <w:vertAlign w:val="superscript"/>
        </w:rPr>
        <w:footnoteReference w:id="83"/>
      </w:r>
      <w:r w:rsidRPr="009E5D5C">
        <w:rPr>
          <w:sz w:val="20"/>
          <w:szCs w:val="20"/>
        </w:rPr>
        <w:t xml:space="preserve"> Likewise, </w:t>
      </w:r>
      <w:proofErr w:type="spellStart"/>
      <w:r w:rsidRPr="009E5D5C">
        <w:rPr>
          <w:sz w:val="20"/>
          <w:szCs w:val="20"/>
        </w:rPr>
        <w:t>Aníbal</w:t>
      </w:r>
      <w:proofErr w:type="spellEnd"/>
      <w:r w:rsidRPr="009E5D5C">
        <w:rPr>
          <w:sz w:val="20"/>
          <w:szCs w:val="20"/>
        </w:rPr>
        <w:t xml:space="preserve"> </w:t>
      </w:r>
      <w:proofErr w:type="spellStart"/>
      <w:r w:rsidRPr="009E5D5C">
        <w:rPr>
          <w:sz w:val="20"/>
          <w:szCs w:val="20"/>
        </w:rPr>
        <w:t>Toruño</w:t>
      </w:r>
      <w:proofErr w:type="spellEnd"/>
      <w:r w:rsidRPr="009E5D5C">
        <w:rPr>
          <w:sz w:val="20"/>
          <w:szCs w:val="20"/>
        </w:rPr>
        <w:t xml:space="preserve">, the director of </w:t>
      </w:r>
      <w:r w:rsidRPr="009E5D5C">
        <w:rPr>
          <w:i/>
          <w:sz w:val="20"/>
          <w:szCs w:val="20"/>
        </w:rPr>
        <w:t>Radio Darío</w:t>
      </w:r>
      <w:r w:rsidRPr="009E5D5C">
        <w:rPr>
          <w:sz w:val="20"/>
          <w:szCs w:val="20"/>
        </w:rPr>
        <w:t xml:space="preserve">, complained that on June 6, 8, and 9, police patrols and anti-riot agents were present in the immediate vicinity of the media outlet’s offices and took </w:t>
      </w:r>
      <w:r w:rsidRPr="009E5D5C">
        <w:rPr>
          <w:sz w:val="20"/>
          <w:szCs w:val="20"/>
        </w:rPr>
        <w:lastRenderedPageBreak/>
        <w:t>photos of the motor vehicles and security cameras.</w:t>
      </w:r>
      <w:r w:rsidRPr="009E5D5C">
        <w:rPr>
          <w:sz w:val="20"/>
          <w:szCs w:val="20"/>
          <w:vertAlign w:val="superscript"/>
        </w:rPr>
        <w:footnoteReference w:id="84"/>
      </w:r>
      <w:r w:rsidRPr="009E5D5C">
        <w:rPr>
          <w:sz w:val="20"/>
          <w:szCs w:val="20"/>
        </w:rPr>
        <w:t xml:space="preserve"> Between July 25 and 27, the office premises of </w:t>
      </w:r>
      <w:r w:rsidRPr="009E5D5C">
        <w:rPr>
          <w:i/>
          <w:sz w:val="20"/>
          <w:szCs w:val="20"/>
        </w:rPr>
        <w:t>Radio Darío</w:t>
      </w:r>
      <w:r w:rsidRPr="009E5D5C">
        <w:rPr>
          <w:sz w:val="20"/>
          <w:szCs w:val="20"/>
        </w:rPr>
        <w:t xml:space="preserve"> had been barricades once again by the police and anti-riot squad, who had impounded two motor vehicles belonging to the media outlet’s staff.</w:t>
      </w:r>
      <w:r w:rsidRPr="009E5D5C">
        <w:rPr>
          <w:sz w:val="20"/>
          <w:szCs w:val="20"/>
          <w:vertAlign w:val="superscript"/>
        </w:rPr>
        <w:footnoteReference w:id="85"/>
      </w:r>
      <w:r w:rsidRPr="009E5D5C">
        <w:rPr>
          <w:sz w:val="20"/>
          <w:szCs w:val="20"/>
        </w:rPr>
        <w:t xml:space="preserve"> </w:t>
      </w:r>
      <w:proofErr w:type="spellStart"/>
      <w:r w:rsidRPr="009E5D5C">
        <w:rPr>
          <w:sz w:val="20"/>
          <w:szCs w:val="20"/>
        </w:rPr>
        <w:t>Aníbal</w:t>
      </w:r>
      <w:proofErr w:type="spellEnd"/>
      <w:r w:rsidRPr="009E5D5C">
        <w:rPr>
          <w:sz w:val="20"/>
          <w:szCs w:val="20"/>
        </w:rPr>
        <w:t xml:space="preserve"> </w:t>
      </w:r>
      <w:proofErr w:type="spellStart"/>
      <w:r w:rsidRPr="009E5D5C">
        <w:rPr>
          <w:sz w:val="20"/>
          <w:szCs w:val="20"/>
        </w:rPr>
        <w:t>Toruño</w:t>
      </w:r>
      <w:proofErr w:type="spellEnd"/>
      <w:r w:rsidRPr="009E5D5C">
        <w:rPr>
          <w:sz w:val="20"/>
          <w:szCs w:val="20"/>
        </w:rPr>
        <w:t xml:space="preserve"> also denounced barricades blocking the media outlet’s premises on August 17</w:t>
      </w:r>
      <w:r w:rsidRPr="009E5D5C">
        <w:rPr>
          <w:sz w:val="20"/>
          <w:szCs w:val="20"/>
          <w:vertAlign w:val="superscript"/>
        </w:rPr>
        <w:footnoteReference w:id="86"/>
      </w:r>
      <w:r w:rsidRPr="009E5D5C">
        <w:rPr>
          <w:sz w:val="20"/>
          <w:szCs w:val="20"/>
        </w:rPr>
        <w:t xml:space="preserve"> and 22,</w:t>
      </w:r>
      <w:r w:rsidRPr="009E5D5C">
        <w:rPr>
          <w:sz w:val="20"/>
          <w:szCs w:val="20"/>
          <w:vertAlign w:val="superscript"/>
        </w:rPr>
        <w:footnoteReference w:id="87"/>
      </w:r>
      <w:r w:rsidRPr="009E5D5C">
        <w:rPr>
          <w:sz w:val="20"/>
          <w:szCs w:val="20"/>
        </w:rPr>
        <w:t xml:space="preserve"> and on September 12.</w:t>
      </w:r>
      <w:r w:rsidRPr="009E5D5C">
        <w:rPr>
          <w:sz w:val="20"/>
          <w:szCs w:val="20"/>
          <w:vertAlign w:val="superscript"/>
        </w:rPr>
        <w:footnoteReference w:id="88"/>
      </w:r>
      <w:r w:rsidRPr="009E5D5C">
        <w:rPr>
          <w:sz w:val="20"/>
          <w:szCs w:val="20"/>
        </w:rPr>
        <w:t xml:space="preserve"> On August 1, the daily newspaper </w:t>
      </w:r>
      <w:r w:rsidRPr="009E5D5C">
        <w:rPr>
          <w:i/>
          <w:sz w:val="20"/>
          <w:szCs w:val="20"/>
        </w:rPr>
        <w:t xml:space="preserve">La </w:t>
      </w:r>
      <w:proofErr w:type="spellStart"/>
      <w:r w:rsidRPr="009E5D5C">
        <w:rPr>
          <w:i/>
          <w:sz w:val="20"/>
          <w:szCs w:val="20"/>
        </w:rPr>
        <w:t>Prensa</w:t>
      </w:r>
      <w:proofErr w:type="spellEnd"/>
      <w:r w:rsidRPr="009E5D5C">
        <w:rPr>
          <w:sz w:val="20"/>
          <w:szCs w:val="20"/>
        </w:rPr>
        <w:t xml:space="preserve"> reported that at least three police patrols and dozens of anti-riot squad officers were posted in the immediate vicinity of their offices “in a stance of siege.”</w:t>
      </w:r>
      <w:r w:rsidRPr="009E5D5C">
        <w:rPr>
          <w:sz w:val="20"/>
          <w:szCs w:val="20"/>
          <w:vertAlign w:val="superscript"/>
        </w:rPr>
        <w:footnoteReference w:id="89"/>
      </w:r>
      <w:r w:rsidRPr="009E5D5C">
        <w:rPr>
          <w:sz w:val="20"/>
          <w:szCs w:val="20"/>
        </w:rPr>
        <w:t xml:space="preserve"> On that same day, armed patrols and agents had stayed in the immediate vicinity of the radio station</w:t>
      </w:r>
      <w:r w:rsidRPr="009E5D5C">
        <w:rPr>
          <w:i/>
          <w:sz w:val="20"/>
          <w:szCs w:val="20"/>
        </w:rPr>
        <w:t xml:space="preserve"> La </w:t>
      </w:r>
      <w:proofErr w:type="spellStart"/>
      <w:r w:rsidRPr="009E5D5C">
        <w:rPr>
          <w:i/>
          <w:sz w:val="20"/>
          <w:szCs w:val="20"/>
        </w:rPr>
        <w:t>Costeñísima</w:t>
      </w:r>
      <w:proofErr w:type="spellEnd"/>
      <w:r w:rsidRPr="009E5D5C">
        <w:rPr>
          <w:sz w:val="20"/>
          <w:szCs w:val="20"/>
        </w:rPr>
        <w:t xml:space="preserve"> and the home of </w:t>
      </w:r>
      <w:proofErr w:type="spellStart"/>
      <w:r w:rsidRPr="009E5D5C">
        <w:rPr>
          <w:sz w:val="20"/>
          <w:szCs w:val="20"/>
        </w:rPr>
        <w:t>Kalúa</w:t>
      </w:r>
      <w:proofErr w:type="spellEnd"/>
      <w:r w:rsidRPr="009E5D5C">
        <w:rPr>
          <w:sz w:val="20"/>
          <w:szCs w:val="20"/>
        </w:rPr>
        <w:t xml:space="preserve"> Salazar, its head press officer.</w:t>
      </w:r>
      <w:r w:rsidRPr="009E5D5C">
        <w:rPr>
          <w:sz w:val="20"/>
          <w:szCs w:val="20"/>
          <w:vertAlign w:val="superscript"/>
        </w:rPr>
        <w:footnoteReference w:id="90"/>
      </w:r>
      <w:r w:rsidRPr="009E5D5C">
        <w:rPr>
          <w:sz w:val="20"/>
          <w:szCs w:val="20"/>
        </w:rPr>
        <w:t xml:space="preserve"> On September 15, two patrols and at least 15 police officers had barricaded the immediate vicinity of the television station </w:t>
      </w:r>
      <w:proofErr w:type="spellStart"/>
      <w:r w:rsidRPr="009E5D5C">
        <w:rPr>
          <w:i/>
          <w:sz w:val="20"/>
          <w:szCs w:val="20"/>
        </w:rPr>
        <w:t>Notimatv</w:t>
      </w:r>
      <w:proofErr w:type="spellEnd"/>
      <w:r w:rsidRPr="009E5D5C">
        <w:rPr>
          <w:sz w:val="20"/>
          <w:szCs w:val="20"/>
        </w:rPr>
        <w:t>, in Matagalpa.</w:t>
      </w:r>
      <w:r w:rsidRPr="009E5D5C">
        <w:rPr>
          <w:sz w:val="20"/>
          <w:szCs w:val="20"/>
          <w:vertAlign w:val="superscript"/>
        </w:rPr>
        <w:footnoteReference w:id="91"/>
      </w:r>
    </w:p>
    <w:p w14:paraId="609ED316" w14:textId="77777777" w:rsidR="000C418D" w:rsidRPr="009E5D5C" w:rsidRDefault="000C418D" w:rsidP="000C418D">
      <w:pPr>
        <w:spacing w:after="0" w:line="240" w:lineRule="auto"/>
        <w:rPr>
          <w:sz w:val="20"/>
          <w:szCs w:val="20"/>
        </w:rPr>
      </w:pPr>
    </w:p>
    <w:p w14:paraId="4814D6C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Throughout 2020, the </w:t>
      </w:r>
      <w:proofErr w:type="spellStart"/>
      <w:r w:rsidRPr="009E5D5C">
        <w:rPr>
          <w:sz w:val="20"/>
          <w:szCs w:val="20"/>
        </w:rPr>
        <w:t>Rapporteurship</w:t>
      </w:r>
      <w:proofErr w:type="spellEnd"/>
      <w:r w:rsidRPr="009E5D5C">
        <w:rPr>
          <w:sz w:val="20"/>
          <w:szCs w:val="20"/>
        </w:rPr>
        <w:t xml:space="preserve"> has also registered episodes of </w:t>
      </w:r>
      <w:proofErr w:type="spellStart"/>
      <w:r w:rsidRPr="009E5D5C">
        <w:rPr>
          <w:sz w:val="20"/>
          <w:szCs w:val="20"/>
        </w:rPr>
        <w:t>harrasment</w:t>
      </w:r>
      <w:proofErr w:type="spellEnd"/>
      <w:r w:rsidRPr="009E5D5C">
        <w:rPr>
          <w:sz w:val="20"/>
          <w:szCs w:val="20"/>
        </w:rPr>
        <w:t xml:space="preserve"> at the homes of journalists. On June 7, the independent journalist </w:t>
      </w:r>
      <w:proofErr w:type="spellStart"/>
      <w:r w:rsidRPr="009E5D5C">
        <w:rPr>
          <w:sz w:val="20"/>
          <w:szCs w:val="20"/>
        </w:rPr>
        <w:t>Gerall</w:t>
      </w:r>
      <w:proofErr w:type="spellEnd"/>
      <w:r w:rsidRPr="009E5D5C">
        <w:rPr>
          <w:sz w:val="20"/>
          <w:szCs w:val="20"/>
        </w:rPr>
        <w:t xml:space="preserve"> Chavez, who is living in exile in Costa Rica, reported the presence of police patrols outside his family home and stated that it was an action of intimidation because of a campaign gathering and delivering hygiene kits to prevent COVID-19 from spreading.</w:t>
      </w:r>
      <w:r w:rsidRPr="009E5D5C">
        <w:rPr>
          <w:sz w:val="20"/>
          <w:szCs w:val="20"/>
          <w:vertAlign w:val="superscript"/>
        </w:rPr>
        <w:footnoteReference w:id="92"/>
      </w:r>
      <w:r w:rsidRPr="009E5D5C">
        <w:rPr>
          <w:sz w:val="20"/>
          <w:szCs w:val="20"/>
        </w:rPr>
        <w:t xml:space="preserve"> Likewise, on June 22, about 20 police officers had been posted in front of the </w:t>
      </w:r>
      <w:r w:rsidRPr="009E5D5C">
        <w:rPr>
          <w:sz w:val="20"/>
          <w:szCs w:val="20"/>
        </w:rPr>
        <w:lastRenderedPageBreak/>
        <w:t xml:space="preserve">home of journalist Carlos Eddy Monterrey, beneficiary of precautionary measures, while he was working at the radio station </w:t>
      </w:r>
      <w:r w:rsidRPr="009E5D5C">
        <w:rPr>
          <w:i/>
          <w:sz w:val="20"/>
          <w:szCs w:val="20"/>
        </w:rPr>
        <w:t xml:space="preserve">La </w:t>
      </w:r>
      <w:proofErr w:type="spellStart"/>
      <w:r w:rsidRPr="009E5D5C">
        <w:rPr>
          <w:i/>
          <w:sz w:val="20"/>
          <w:szCs w:val="20"/>
        </w:rPr>
        <w:t>Costeñísima</w:t>
      </w:r>
      <w:proofErr w:type="spellEnd"/>
      <w:r w:rsidRPr="009E5D5C">
        <w:rPr>
          <w:i/>
          <w:sz w:val="20"/>
          <w:szCs w:val="20"/>
        </w:rPr>
        <w:t>.</w:t>
      </w:r>
      <w:r w:rsidRPr="009E5D5C">
        <w:rPr>
          <w:sz w:val="20"/>
          <w:szCs w:val="20"/>
          <w:vertAlign w:val="superscript"/>
        </w:rPr>
        <w:footnoteReference w:id="93"/>
      </w:r>
      <w:r w:rsidRPr="009E5D5C">
        <w:rPr>
          <w:sz w:val="20"/>
          <w:szCs w:val="20"/>
        </w:rPr>
        <w:t xml:space="preserve"> Likewise, the journalist Ileana </w:t>
      </w:r>
      <w:proofErr w:type="spellStart"/>
      <w:r w:rsidRPr="009E5D5C">
        <w:rPr>
          <w:sz w:val="20"/>
          <w:szCs w:val="20"/>
        </w:rPr>
        <w:t>Lacayo</w:t>
      </w:r>
      <w:proofErr w:type="spellEnd"/>
      <w:r w:rsidRPr="009E5D5C">
        <w:rPr>
          <w:sz w:val="20"/>
          <w:szCs w:val="20"/>
        </w:rPr>
        <w:t xml:space="preserve"> denounced that, between September 11 and 14, her home had been barricaded by police patrols.</w:t>
      </w:r>
      <w:r w:rsidRPr="009E5D5C">
        <w:rPr>
          <w:sz w:val="20"/>
          <w:szCs w:val="20"/>
          <w:vertAlign w:val="superscript"/>
        </w:rPr>
        <w:footnoteReference w:id="94"/>
      </w:r>
      <w:r w:rsidRPr="009E5D5C">
        <w:rPr>
          <w:sz w:val="20"/>
          <w:szCs w:val="20"/>
        </w:rPr>
        <w:t xml:space="preserve"> Furthermore, the photojournalists Frank Cortez had been the victim of a police barricade at his home between October 20 and 23. Cortez stated that he was “in jail at home” because he had not been allowed to leave his house, although he had not been shown a court warrant.</w:t>
      </w:r>
      <w:r w:rsidRPr="009E5D5C">
        <w:rPr>
          <w:sz w:val="20"/>
          <w:szCs w:val="20"/>
          <w:vertAlign w:val="superscript"/>
        </w:rPr>
        <w:footnoteReference w:id="95"/>
      </w:r>
    </w:p>
    <w:p w14:paraId="628127D9" w14:textId="77777777" w:rsidR="000C418D" w:rsidRPr="009E5D5C" w:rsidRDefault="000C418D" w:rsidP="000C418D">
      <w:pPr>
        <w:spacing w:after="0" w:line="240" w:lineRule="auto"/>
        <w:rPr>
          <w:sz w:val="20"/>
          <w:szCs w:val="20"/>
        </w:rPr>
      </w:pPr>
    </w:p>
    <w:p w14:paraId="0FE2A493"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On January 22, the journalist </w:t>
      </w:r>
      <w:proofErr w:type="spellStart"/>
      <w:r w:rsidRPr="009E5D5C">
        <w:rPr>
          <w:sz w:val="20"/>
          <w:szCs w:val="20"/>
        </w:rPr>
        <w:t>Joseling</w:t>
      </w:r>
      <w:proofErr w:type="spellEnd"/>
      <w:r w:rsidRPr="009E5D5C">
        <w:rPr>
          <w:sz w:val="20"/>
          <w:szCs w:val="20"/>
        </w:rPr>
        <w:t xml:space="preserve"> Rojas and the cameraman Ronald Reyes from </w:t>
      </w:r>
      <w:r w:rsidRPr="009E5D5C">
        <w:rPr>
          <w:i/>
          <w:sz w:val="20"/>
          <w:szCs w:val="20"/>
        </w:rPr>
        <w:t>Canal 10</w:t>
      </w:r>
      <w:r w:rsidRPr="009E5D5C">
        <w:rPr>
          <w:sz w:val="20"/>
          <w:szCs w:val="20"/>
        </w:rPr>
        <w:t xml:space="preserve"> were insulted, photographed, and detained for 30 minutes by police officers when they were in </w:t>
      </w:r>
      <w:proofErr w:type="spellStart"/>
      <w:r w:rsidRPr="009E5D5C">
        <w:rPr>
          <w:sz w:val="20"/>
          <w:szCs w:val="20"/>
        </w:rPr>
        <w:t>Nagarote</w:t>
      </w:r>
      <w:proofErr w:type="spellEnd"/>
      <w:r w:rsidRPr="009E5D5C">
        <w:rPr>
          <w:sz w:val="20"/>
          <w:szCs w:val="20"/>
        </w:rPr>
        <w:t>, León, providing coverage of a complaint.</w:t>
      </w:r>
      <w:r w:rsidRPr="009E5D5C">
        <w:rPr>
          <w:sz w:val="20"/>
          <w:szCs w:val="20"/>
          <w:vertAlign w:val="superscript"/>
        </w:rPr>
        <w:footnoteReference w:id="96"/>
      </w:r>
      <w:r w:rsidRPr="009E5D5C">
        <w:rPr>
          <w:sz w:val="20"/>
          <w:szCs w:val="20"/>
        </w:rPr>
        <w:t xml:space="preserve"> The following day, the journalist from the same station </w:t>
      </w:r>
      <w:proofErr w:type="spellStart"/>
      <w:r w:rsidRPr="009E5D5C">
        <w:rPr>
          <w:sz w:val="20"/>
          <w:szCs w:val="20"/>
        </w:rPr>
        <w:t>Wilih</w:t>
      </w:r>
      <w:proofErr w:type="spellEnd"/>
      <w:r w:rsidRPr="009E5D5C">
        <w:rPr>
          <w:sz w:val="20"/>
          <w:szCs w:val="20"/>
        </w:rPr>
        <w:t xml:space="preserve"> </w:t>
      </w:r>
      <w:proofErr w:type="spellStart"/>
      <w:r w:rsidRPr="009E5D5C">
        <w:rPr>
          <w:sz w:val="20"/>
          <w:szCs w:val="20"/>
        </w:rPr>
        <w:t>Narváez</w:t>
      </w:r>
      <w:proofErr w:type="spellEnd"/>
      <w:r w:rsidRPr="009E5D5C">
        <w:rPr>
          <w:sz w:val="20"/>
          <w:szCs w:val="20"/>
        </w:rPr>
        <w:t xml:space="preserve"> was assaulted (kicked and pushed) by an anti-riot squad (or agents against unrest), while he was providing coverage of an event in Hotel Maracas, in Managua.</w:t>
      </w:r>
      <w:r w:rsidRPr="009E5D5C">
        <w:rPr>
          <w:sz w:val="20"/>
          <w:szCs w:val="20"/>
          <w:vertAlign w:val="superscript"/>
        </w:rPr>
        <w:footnoteReference w:id="97"/>
      </w:r>
    </w:p>
    <w:p w14:paraId="04D04EBB" w14:textId="77777777" w:rsidR="000C418D" w:rsidRPr="009E5D5C" w:rsidRDefault="000C418D" w:rsidP="000C418D">
      <w:pPr>
        <w:spacing w:after="0" w:line="240" w:lineRule="auto"/>
        <w:rPr>
          <w:sz w:val="20"/>
          <w:szCs w:val="20"/>
        </w:rPr>
      </w:pPr>
    </w:p>
    <w:p w14:paraId="46691FAB"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On January 30, the independent journalist of </w:t>
      </w:r>
      <w:proofErr w:type="spellStart"/>
      <w:r w:rsidRPr="009E5D5C">
        <w:rPr>
          <w:i/>
          <w:sz w:val="20"/>
          <w:szCs w:val="20"/>
        </w:rPr>
        <w:t>Boletín</w:t>
      </w:r>
      <w:proofErr w:type="spellEnd"/>
      <w:r w:rsidRPr="009E5D5C">
        <w:rPr>
          <w:i/>
          <w:sz w:val="20"/>
          <w:szCs w:val="20"/>
        </w:rPr>
        <w:t xml:space="preserve"> </w:t>
      </w:r>
      <w:proofErr w:type="spellStart"/>
      <w:r w:rsidRPr="009E5D5C">
        <w:rPr>
          <w:i/>
          <w:sz w:val="20"/>
          <w:szCs w:val="20"/>
        </w:rPr>
        <w:t>Ecológico</w:t>
      </w:r>
      <w:proofErr w:type="spellEnd"/>
      <w:r w:rsidRPr="009E5D5C">
        <w:rPr>
          <w:sz w:val="20"/>
          <w:szCs w:val="20"/>
        </w:rPr>
        <w:t xml:space="preserve"> David Quintana and a cameraman from </w:t>
      </w:r>
      <w:r w:rsidRPr="009E5D5C">
        <w:rPr>
          <w:i/>
          <w:sz w:val="20"/>
          <w:szCs w:val="20"/>
        </w:rPr>
        <w:t>Canal 10</w:t>
      </w:r>
      <w:r w:rsidRPr="009E5D5C">
        <w:rPr>
          <w:sz w:val="20"/>
          <w:szCs w:val="20"/>
        </w:rPr>
        <w:t xml:space="preserve"> were shoved and expelled from the building of the Ministry of the Interior, while providing coverage of a petition that was being filed by the Permanent Commission of Human Rights (CPDH).</w:t>
      </w:r>
      <w:r w:rsidRPr="009E5D5C">
        <w:rPr>
          <w:sz w:val="20"/>
          <w:szCs w:val="20"/>
          <w:vertAlign w:val="superscript"/>
        </w:rPr>
        <w:footnoteReference w:id="98"/>
      </w:r>
      <w:r w:rsidRPr="009E5D5C">
        <w:rPr>
          <w:sz w:val="20"/>
          <w:szCs w:val="20"/>
        </w:rPr>
        <w:t xml:space="preserve"> On March 3, in the framework of coverage of a mass rendering tribute to the poet Ernesto Cardenal in the Cathedral of Managua, the journalist Leonor Álvarez from </w:t>
      </w:r>
      <w:r w:rsidRPr="009E5D5C">
        <w:rPr>
          <w:i/>
          <w:sz w:val="20"/>
          <w:szCs w:val="20"/>
        </w:rPr>
        <w:t xml:space="preserve">La </w:t>
      </w:r>
      <w:proofErr w:type="spellStart"/>
      <w:r w:rsidRPr="009E5D5C">
        <w:rPr>
          <w:i/>
          <w:sz w:val="20"/>
          <w:szCs w:val="20"/>
        </w:rPr>
        <w:t>Prensa</w:t>
      </w:r>
      <w:proofErr w:type="spellEnd"/>
      <w:r w:rsidRPr="009E5D5C">
        <w:rPr>
          <w:sz w:val="20"/>
          <w:szCs w:val="20"/>
        </w:rPr>
        <w:t xml:space="preserve">, the </w:t>
      </w:r>
      <w:r w:rsidRPr="009E5D5C">
        <w:rPr>
          <w:sz w:val="20"/>
          <w:szCs w:val="20"/>
        </w:rPr>
        <w:lastRenderedPageBreak/>
        <w:t xml:space="preserve">journalist Hans Lawrence from </w:t>
      </w:r>
      <w:r w:rsidRPr="009E5D5C">
        <w:rPr>
          <w:i/>
          <w:sz w:val="20"/>
          <w:szCs w:val="20"/>
        </w:rPr>
        <w:t xml:space="preserve">Nicaragua </w:t>
      </w:r>
      <w:proofErr w:type="spellStart"/>
      <w:r w:rsidRPr="009E5D5C">
        <w:rPr>
          <w:i/>
          <w:sz w:val="20"/>
          <w:szCs w:val="20"/>
        </w:rPr>
        <w:t>Investiga</w:t>
      </w:r>
      <w:proofErr w:type="spellEnd"/>
      <w:r w:rsidRPr="009E5D5C">
        <w:rPr>
          <w:sz w:val="20"/>
          <w:szCs w:val="20"/>
        </w:rPr>
        <w:t xml:space="preserve">, and David Quintana from </w:t>
      </w:r>
      <w:proofErr w:type="spellStart"/>
      <w:r w:rsidRPr="009E5D5C">
        <w:rPr>
          <w:i/>
          <w:sz w:val="20"/>
          <w:szCs w:val="20"/>
        </w:rPr>
        <w:t>Boletín</w:t>
      </w:r>
      <w:proofErr w:type="spellEnd"/>
      <w:r w:rsidRPr="009E5D5C">
        <w:rPr>
          <w:i/>
          <w:sz w:val="20"/>
          <w:szCs w:val="20"/>
        </w:rPr>
        <w:t xml:space="preserve"> </w:t>
      </w:r>
      <w:proofErr w:type="spellStart"/>
      <w:r w:rsidRPr="009E5D5C">
        <w:rPr>
          <w:i/>
          <w:sz w:val="20"/>
          <w:szCs w:val="20"/>
        </w:rPr>
        <w:t>Ecológico</w:t>
      </w:r>
      <w:proofErr w:type="spellEnd"/>
      <w:r w:rsidRPr="009E5D5C">
        <w:rPr>
          <w:sz w:val="20"/>
          <w:szCs w:val="20"/>
        </w:rPr>
        <w:t xml:space="preserve"> were insulted, threatened, physically attacked, and their equipment seized by pro-government persons. Quintana and Lawrence were admitted as emergency patients in a private clinic after the aggression, with the latter being re-admitted days later because of health complications in connection with the beating he had sustained.</w:t>
      </w:r>
      <w:r w:rsidRPr="009E5D5C">
        <w:rPr>
          <w:sz w:val="20"/>
          <w:szCs w:val="20"/>
          <w:vertAlign w:val="superscript"/>
        </w:rPr>
        <w:footnoteReference w:id="99"/>
      </w:r>
      <w:r w:rsidRPr="009E5D5C">
        <w:rPr>
          <w:sz w:val="20"/>
          <w:szCs w:val="20"/>
        </w:rPr>
        <w:t xml:space="preserve"> As for Arnaldo </w:t>
      </w:r>
      <w:proofErr w:type="spellStart"/>
      <w:r w:rsidRPr="009E5D5C">
        <w:rPr>
          <w:sz w:val="20"/>
          <w:szCs w:val="20"/>
        </w:rPr>
        <w:t>Arita</w:t>
      </w:r>
      <w:proofErr w:type="spellEnd"/>
      <w:r w:rsidRPr="009E5D5C">
        <w:rPr>
          <w:sz w:val="20"/>
          <w:szCs w:val="20"/>
        </w:rPr>
        <w:t xml:space="preserve"> from </w:t>
      </w:r>
      <w:r w:rsidRPr="009E5D5C">
        <w:rPr>
          <w:i/>
          <w:sz w:val="20"/>
          <w:szCs w:val="20"/>
        </w:rPr>
        <w:t>CNN</w:t>
      </w:r>
      <w:r w:rsidRPr="009E5D5C">
        <w:rPr>
          <w:sz w:val="20"/>
          <w:szCs w:val="20"/>
        </w:rPr>
        <w:t xml:space="preserve"> and Roberto </w:t>
      </w:r>
      <w:proofErr w:type="spellStart"/>
      <w:r w:rsidRPr="009E5D5C">
        <w:rPr>
          <w:sz w:val="20"/>
          <w:szCs w:val="20"/>
        </w:rPr>
        <w:t>Fletes</w:t>
      </w:r>
      <w:proofErr w:type="spellEnd"/>
      <w:r w:rsidRPr="009E5D5C">
        <w:rPr>
          <w:sz w:val="20"/>
          <w:szCs w:val="20"/>
        </w:rPr>
        <w:t xml:space="preserve"> from </w:t>
      </w:r>
      <w:proofErr w:type="spellStart"/>
      <w:r w:rsidRPr="009E5D5C">
        <w:rPr>
          <w:i/>
          <w:sz w:val="20"/>
          <w:szCs w:val="20"/>
        </w:rPr>
        <w:t>Univisión</w:t>
      </w:r>
      <w:proofErr w:type="spellEnd"/>
      <w:r w:rsidRPr="009E5D5C">
        <w:rPr>
          <w:sz w:val="20"/>
          <w:szCs w:val="20"/>
        </w:rPr>
        <w:t>, they also had their equipment taken away.</w:t>
      </w:r>
      <w:r w:rsidRPr="009E5D5C">
        <w:rPr>
          <w:sz w:val="20"/>
          <w:szCs w:val="20"/>
          <w:vertAlign w:val="superscript"/>
        </w:rPr>
        <w:footnoteReference w:id="100"/>
      </w:r>
      <w:r w:rsidRPr="009E5D5C">
        <w:rPr>
          <w:sz w:val="20"/>
          <w:szCs w:val="20"/>
        </w:rPr>
        <w:t xml:space="preserve"> On that occasion, the IACHR and its Special </w:t>
      </w:r>
      <w:proofErr w:type="spellStart"/>
      <w:r w:rsidRPr="009E5D5C">
        <w:rPr>
          <w:sz w:val="20"/>
          <w:szCs w:val="20"/>
        </w:rPr>
        <w:t>Rapporteurship</w:t>
      </w:r>
      <w:proofErr w:type="spellEnd"/>
      <w:r w:rsidRPr="009E5D5C">
        <w:rPr>
          <w:sz w:val="20"/>
          <w:szCs w:val="20"/>
        </w:rPr>
        <w:t xml:space="preserve"> condemned the violence committed by pro-government civilians and urged the state of Nicaragua to restore the freedoms of assembly, religion, press, and expression.</w:t>
      </w:r>
      <w:r w:rsidRPr="009E5D5C">
        <w:rPr>
          <w:sz w:val="20"/>
          <w:szCs w:val="20"/>
          <w:vertAlign w:val="superscript"/>
        </w:rPr>
        <w:footnoteReference w:id="101"/>
      </w:r>
    </w:p>
    <w:p w14:paraId="49F0C4C1" w14:textId="77777777" w:rsidR="000C418D" w:rsidRPr="009E5D5C" w:rsidRDefault="000C418D" w:rsidP="000C418D">
      <w:pPr>
        <w:spacing w:after="0" w:line="240" w:lineRule="auto"/>
        <w:rPr>
          <w:sz w:val="20"/>
          <w:szCs w:val="20"/>
        </w:rPr>
      </w:pPr>
    </w:p>
    <w:p w14:paraId="34B8ED97"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On March 8, the reporter </w:t>
      </w:r>
      <w:proofErr w:type="spellStart"/>
      <w:r w:rsidRPr="009E5D5C">
        <w:rPr>
          <w:sz w:val="20"/>
          <w:szCs w:val="20"/>
        </w:rPr>
        <w:t>Nayel</w:t>
      </w:r>
      <w:proofErr w:type="spellEnd"/>
      <w:r w:rsidRPr="009E5D5C">
        <w:rPr>
          <w:sz w:val="20"/>
          <w:szCs w:val="20"/>
        </w:rPr>
        <w:t xml:space="preserve"> Martínez and the driver Eddy </w:t>
      </w:r>
      <w:proofErr w:type="spellStart"/>
      <w:r w:rsidRPr="009E5D5C">
        <w:rPr>
          <w:sz w:val="20"/>
          <w:szCs w:val="20"/>
        </w:rPr>
        <w:t>Dávila</w:t>
      </w:r>
      <w:proofErr w:type="spellEnd"/>
      <w:r w:rsidRPr="009E5D5C">
        <w:rPr>
          <w:sz w:val="20"/>
          <w:szCs w:val="20"/>
        </w:rPr>
        <w:t xml:space="preserve">, a reporting team from the daily newspaper </w:t>
      </w:r>
      <w:r w:rsidRPr="009E5D5C">
        <w:rPr>
          <w:i/>
          <w:sz w:val="20"/>
          <w:szCs w:val="20"/>
        </w:rPr>
        <w:t xml:space="preserve">La </w:t>
      </w:r>
      <w:proofErr w:type="spellStart"/>
      <w:r w:rsidRPr="009E5D5C">
        <w:rPr>
          <w:i/>
          <w:sz w:val="20"/>
          <w:szCs w:val="20"/>
        </w:rPr>
        <w:t>Prensa</w:t>
      </w:r>
      <w:proofErr w:type="spellEnd"/>
      <w:r w:rsidRPr="009E5D5C">
        <w:rPr>
          <w:i/>
          <w:sz w:val="20"/>
          <w:szCs w:val="20"/>
        </w:rPr>
        <w:t>,</w:t>
      </w:r>
      <w:r w:rsidRPr="009E5D5C">
        <w:rPr>
          <w:sz w:val="20"/>
          <w:szCs w:val="20"/>
        </w:rPr>
        <w:t xml:space="preserve"> were detained by police officers in Boaco, who checked their papers and belongings and photographed them.</w:t>
      </w:r>
      <w:r w:rsidRPr="009E5D5C">
        <w:rPr>
          <w:sz w:val="20"/>
          <w:szCs w:val="20"/>
          <w:vertAlign w:val="superscript"/>
        </w:rPr>
        <w:footnoteReference w:id="102"/>
      </w:r>
      <w:r w:rsidRPr="009E5D5C">
        <w:rPr>
          <w:sz w:val="20"/>
          <w:szCs w:val="20"/>
        </w:rPr>
        <w:t xml:space="preserve"> On April 3, a group of independent journalists were prevented from entering the National Assembly when a tribute was being given to the Secretary of Foreign Affairs Jacinto Suárez. The journalists, who had been accredited for the event, were members of the reporting teams of the following media outlets: </w:t>
      </w:r>
      <w:r w:rsidRPr="009E5D5C">
        <w:rPr>
          <w:i/>
          <w:sz w:val="20"/>
          <w:szCs w:val="20"/>
        </w:rPr>
        <w:t xml:space="preserve">Canal 10, Canal 12, </w:t>
      </w:r>
      <w:proofErr w:type="spellStart"/>
      <w:r w:rsidRPr="009E5D5C">
        <w:rPr>
          <w:i/>
          <w:sz w:val="20"/>
          <w:szCs w:val="20"/>
        </w:rPr>
        <w:t>Efe</w:t>
      </w:r>
      <w:proofErr w:type="spellEnd"/>
      <w:r w:rsidRPr="009E5D5C">
        <w:rPr>
          <w:i/>
          <w:sz w:val="20"/>
          <w:szCs w:val="20"/>
        </w:rPr>
        <w:t>, CNN,</w:t>
      </w:r>
      <w:r w:rsidRPr="009E5D5C">
        <w:rPr>
          <w:sz w:val="20"/>
          <w:szCs w:val="20"/>
        </w:rPr>
        <w:t xml:space="preserve"> and </w:t>
      </w:r>
      <w:r w:rsidRPr="009E5D5C">
        <w:rPr>
          <w:i/>
          <w:sz w:val="20"/>
          <w:szCs w:val="20"/>
        </w:rPr>
        <w:t>Voice of America (VOA).</w:t>
      </w:r>
      <w:r w:rsidRPr="009E5D5C">
        <w:rPr>
          <w:sz w:val="20"/>
          <w:szCs w:val="20"/>
          <w:vertAlign w:val="superscript"/>
        </w:rPr>
        <w:footnoteReference w:id="103"/>
      </w:r>
    </w:p>
    <w:p w14:paraId="357F8CA7"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7943B17D"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Furthermore, various women journalists have received threats on social media from persons close to the Nicaraguan government. The Mesoamerican Women Human Rights Defenders Initiative sounded the alarm on April 6 about complaints it received from Nicaraguan women journalists about various attacks on them because they were exercising their profession, which included “smear campaigns and hate speech” on social media and explicit threats of sexual violence.</w:t>
      </w:r>
      <w:r w:rsidRPr="009E5D5C">
        <w:rPr>
          <w:sz w:val="20"/>
          <w:szCs w:val="20"/>
          <w:vertAlign w:val="superscript"/>
        </w:rPr>
        <w:footnoteReference w:id="104"/>
      </w:r>
      <w:r w:rsidRPr="009E5D5C">
        <w:rPr>
          <w:sz w:val="20"/>
          <w:szCs w:val="20"/>
        </w:rPr>
        <w:t xml:space="preserve"> On March 7, the journalist Jennifer Ortiz, Director of </w:t>
      </w:r>
      <w:r w:rsidRPr="009E5D5C">
        <w:rPr>
          <w:i/>
          <w:sz w:val="20"/>
          <w:szCs w:val="20"/>
        </w:rPr>
        <w:t xml:space="preserve">Nicaragua </w:t>
      </w:r>
      <w:proofErr w:type="spellStart"/>
      <w:r w:rsidRPr="009E5D5C">
        <w:rPr>
          <w:i/>
          <w:sz w:val="20"/>
          <w:szCs w:val="20"/>
        </w:rPr>
        <w:t>Investiga</w:t>
      </w:r>
      <w:proofErr w:type="spellEnd"/>
      <w:r w:rsidRPr="009E5D5C">
        <w:rPr>
          <w:i/>
          <w:sz w:val="20"/>
          <w:szCs w:val="20"/>
        </w:rPr>
        <w:t>,</w:t>
      </w:r>
      <w:r w:rsidRPr="009E5D5C">
        <w:rPr>
          <w:sz w:val="20"/>
          <w:szCs w:val="20"/>
        </w:rPr>
        <w:t xml:space="preserve"> posted on her Twitter account the death threats she had received over the past few days because she had reported attacks </w:t>
      </w:r>
      <w:r w:rsidRPr="009E5D5C">
        <w:rPr>
          <w:sz w:val="20"/>
          <w:szCs w:val="20"/>
        </w:rPr>
        <w:lastRenderedPageBreak/>
        <w:t>on other journalists.</w:t>
      </w:r>
      <w:r w:rsidRPr="009E5D5C">
        <w:rPr>
          <w:sz w:val="20"/>
          <w:szCs w:val="20"/>
          <w:vertAlign w:val="superscript"/>
        </w:rPr>
        <w:footnoteReference w:id="105"/>
      </w:r>
      <w:r w:rsidRPr="009E5D5C">
        <w:rPr>
          <w:sz w:val="20"/>
          <w:szCs w:val="20"/>
        </w:rPr>
        <w:t xml:space="preserve"> Likewise, on February 25, </w:t>
      </w:r>
      <w:proofErr w:type="spellStart"/>
      <w:r w:rsidRPr="009E5D5C">
        <w:rPr>
          <w:sz w:val="20"/>
          <w:szCs w:val="20"/>
        </w:rPr>
        <w:t>Aminta</w:t>
      </w:r>
      <w:proofErr w:type="spellEnd"/>
      <w:r w:rsidRPr="009E5D5C">
        <w:rPr>
          <w:sz w:val="20"/>
          <w:szCs w:val="20"/>
        </w:rPr>
        <w:t xml:space="preserve"> Ramírez, newscaster for </w:t>
      </w:r>
      <w:r w:rsidRPr="009E5D5C">
        <w:rPr>
          <w:i/>
          <w:sz w:val="20"/>
          <w:szCs w:val="20"/>
        </w:rPr>
        <w:t>Canal 10</w:t>
      </w:r>
      <w:r w:rsidRPr="009E5D5C">
        <w:rPr>
          <w:sz w:val="20"/>
          <w:szCs w:val="20"/>
        </w:rPr>
        <w:t>, received a threat while she was on a live broadcast criticizing actions of the police.</w:t>
      </w:r>
      <w:r w:rsidRPr="009E5D5C">
        <w:rPr>
          <w:sz w:val="20"/>
          <w:szCs w:val="20"/>
          <w:vertAlign w:val="superscript"/>
        </w:rPr>
        <w:footnoteReference w:id="106"/>
      </w:r>
    </w:p>
    <w:p w14:paraId="34FD0BE9"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6ABEBB17"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Attacks on journalists have included, in some cases, aggression against their families. The journalist Winston </w:t>
      </w:r>
      <w:proofErr w:type="spellStart"/>
      <w:r w:rsidRPr="009E5D5C">
        <w:rPr>
          <w:sz w:val="20"/>
          <w:szCs w:val="20"/>
        </w:rPr>
        <w:t>Potosme</w:t>
      </w:r>
      <w:proofErr w:type="spellEnd"/>
      <w:r w:rsidRPr="009E5D5C">
        <w:rPr>
          <w:sz w:val="20"/>
          <w:szCs w:val="20"/>
        </w:rPr>
        <w:t>, who is living in exile in the United States, reported that, at dawn on April 16, persons close to the government had gone to his father’s house and had assaulted him physically and inflicted serious injuries on him, and then sent threats to the journalist using his father’s cell phone.</w:t>
      </w:r>
      <w:r w:rsidRPr="009E5D5C">
        <w:rPr>
          <w:sz w:val="20"/>
          <w:szCs w:val="20"/>
          <w:vertAlign w:val="superscript"/>
        </w:rPr>
        <w:footnoteReference w:id="107"/>
      </w:r>
      <w:r w:rsidRPr="009E5D5C">
        <w:rPr>
          <w:sz w:val="20"/>
          <w:szCs w:val="20"/>
        </w:rPr>
        <w:t xml:space="preserve"> The IACHR and its Special </w:t>
      </w:r>
      <w:proofErr w:type="spellStart"/>
      <w:r w:rsidRPr="009E5D5C">
        <w:rPr>
          <w:sz w:val="20"/>
          <w:szCs w:val="20"/>
        </w:rPr>
        <w:t>Rapporteurship</w:t>
      </w:r>
      <w:proofErr w:type="spellEnd"/>
      <w:r w:rsidRPr="009E5D5C">
        <w:rPr>
          <w:sz w:val="20"/>
          <w:szCs w:val="20"/>
        </w:rPr>
        <w:t xml:space="preserve"> condemned the attack and reminded that the state was duty bound to prevent and investigate these incidents, punish the perpetrators, and makes sure the victims would receive adequate reparations.</w:t>
      </w:r>
      <w:r w:rsidRPr="009E5D5C">
        <w:rPr>
          <w:sz w:val="20"/>
          <w:szCs w:val="20"/>
          <w:vertAlign w:val="superscript"/>
        </w:rPr>
        <w:footnoteReference w:id="108"/>
      </w:r>
    </w:p>
    <w:p w14:paraId="321C4C34"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2A4417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On April 19, police officers searched, without a court order, the home of the </w:t>
      </w:r>
      <w:proofErr w:type="spellStart"/>
      <w:r w:rsidRPr="009E5D5C">
        <w:rPr>
          <w:i/>
          <w:sz w:val="20"/>
          <w:szCs w:val="20"/>
        </w:rPr>
        <w:t>Notimatv</w:t>
      </w:r>
      <w:proofErr w:type="spellEnd"/>
      <w:r w:rsidRPr="009E5D5C">
        <w:rPr>
          <w:sz w:val="20"/>
          <w:szCs w:val="20"/>
        </w:rPr>
        <w:t xml:space="preserve"> cameraman Denis </w:t>
      </w:r>
      <w:proofErr w:type="spellStart"/>
      <w:r w:rsidRPr="009E5D5C">
        <w:rPr>
          <w:sz w:val="20"/>
          <w:szCs w:val="20"/>
        </w:rPr>
        <w:t>Alanís</w:t>
      </w:r>
      <w:proofErr w:type="spellEnd"/>
      <w:r w:rsidRPr="009E5D5C">
        <w:rPr>
          <w:sz w:val="20"/>
          <w:szCs w:val="20"/>
        </w:rPr>
        <w:t xml:space="preserve"> </w:t>
      </w:r>
      <w:proofErr w:type="spellStart"/>
      <w:r w:rsidRPr="009E5D5C">
        <w:rPr>
          <w:sz w:val="20"/>
          <w:szCs w:val="20"/>
        </w:rPr>
        <w:t>Dormus</w:t>
      </w:r>
      <w:proofErr w:type="spellEnd"/>
      <w:r w:rsidRPr="009E5D5C">
        <w:rPr>
          <w:sz w:val="20"/>
          <w:szCs w:val="20"/>
        </w:rPr>
        <w:t xml:space="preserve"> in </w:t>
      </w:r>
      <w:proofErr w:type="spellStart"/>
      <w:r w:rsidRPr="009E5D5C">
        <w:rPr>
          <w:sz w:val="20"/>
          <w:szCs w:val="20"/>
        </w:rPr>
        <w:t>Pantasma</w:t>
      </w:r>
      <w:proofErr w:type="spellEnd"/>
      <w:r w:rsidRPr="009E5D5C">
        <w:rPr>
          <w:sz w:val="20"/>
          <w:szCs w:val="20"/>
        </w:rPr>
        <w:t xml:space="preserve">. </w:t>
      </w:r>
      <w:proofErr w:type="spellStart"/>
      <w:r w:rsidRPr="009E5D5C">
        <w:rPr>
          <w:sz w:val="20"/>
          <w:szCs w:val="20"/>
        </w:rPr>
        <w:t>Alanís</w:t>
      </w:r>
      <w:proofErr w:type="spellEnd"/>
      <w:r w:rsidRPr="009E5D5C">
        <w:rPr>
          <w:sz w:val="20"/>
          <w:szCs w:val="20"/>
        </w:rPr>
        <w:t>, who had already been threatened on prior occasions, had been detained for at least four days.</w:t>
      </w:r>
      <w:r w:rsidRPr="009E5D5C">
        <w:rPr>
          <w:sz w:val="20"/>
          <w:szCs w:val="20"/>
          <w:vertAlign w:val="superscript"/>
        </w:rPr>
        <w:footnoteReference w:id="109"/>
      </w:r>
      <w:r w:rsidRPr="009E5D5C">
        <w:rPr>
          <w:sz w:val="20"/>
          <w:szCs w:val="20"/>
        </w:rPr>
        <w:t xml:space="preserve"> On June 17, the IACHR granted precautionary measures for the benefit of Eduardo Walter Montenegro </w:t>
      </w:r>
      <w:proofErr w:type="spellStart"/>
      <w:r w:rsidRPr="009E5D5C">
        <w:rPr>
          <w:sz w:val="20"/>
          <w:szCs w:val="20"/>
        </w:rPr>
        <w:t>Chavarría</w:t>
      </w:r>
      <w:proofErr w:type="spellEnd"/>
      <w:r w:rsidRPr="009E5D5C">
        <w:rPr>
          <w:sz w:val="20"/>
          <w:szCs w:val="20"/>
        </w:rPr>
        <w:t xml:space="preserve">, his family members, and the reporting team of </w:t>
      </w:r>
      <w:proofErr w:type="spellStart"/>
      <w:r w:rsidRPr="009E5D5C">
        <w:rPr>
          <w:i/>
          <w:sz w:val="20"/>
          <w:szCs w:val="20"/>
        </w:rPr>
        <w:t>Notimatv</w:t>
      </w:r>
      <w:proofErr w:type="spellEnd"/>
      <w:r w:rsidRPr="009E5D5C">
        <w:rPr>
          <w:i/>
          <w:sz w:val="20"/>
          <w:szCs w:val="20"/>
        </w:rPr>
        <w:t>,</w:t>
      </w:r>
      <w:r w:rsidRPr="009E5D5C">
        <w:rPr>
          <w:sz w:val="20"/>
          <w:szCs w:val="20"/>
        </w:rPr>
        <w:t xml:space="preserve"> including Denis </w:t>
      </w:r>
      <w:proofErr w:type="spellStart"/>
      <w:r w:rsidRPr="009E5D5C">
        <w:rPr>
          <w:sz w:val="20"/>
          <w:szCs w:val="20"/>
        </w:rPr>
        <w:t>Alanís</w:t>
      </w:r>
      <w:proofErr w:type="spellEnd"/>
      <w:r w:rsidRPr="009E5D5C">
        <w:rPr>
          <w:sz w:val="20"/>
          <w:szCs w:val="20"/>
        </w:rPr>
        <w:t xml:space="preserve"> </w:t>
      </w:r>
      <w:proofErr w:type="spellStart"/>
      <w:r w:rsidRPr="009E5D5C">
        <w:rPr>
          <w:sz w:val="20"/>
          <w:szCs w:val="20"/>
        </w:rPr>
        <w:t>Dormus</w:t>
      </w:r>
      <w:proofErr w:type="spellEnd"/>
      <w:r w:rsidRPr="009E5D5C">
        <w:rPr>
          <w:sz w:val="20"/>
          <w:szCs w:val="20"/>
        </w:rPr>
        <w:t>.</w:t>
      </w:r>
      <w:r w:rsidRPr="009E5D5C">
        <w:rPr>
          <w:sz w:val="20"/>
          <w:szCs w:val="20"/>
          <w:vertAlign w:val="superscript"/>
        </w:rPr>
        <w:footnoteReference w:id="110"/>
      </w:r>
    </w:p>
    <w:p w14:paraId="7270D64F"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6DDA919B"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IACHR and its Special </w:t>
      </w:r>
      <w:proofErr w:type="spellStart"/>
      <w:r w:rsidRPr="009E5D5C">
        <w:rPr>
          <w:sz w:val="20"/>
          <w:szCs w:val="20"/>
        </w:rPr>
        <w:t>Rappporteurship</w:t>
      </w:r>
      <w:proofErr w:type="spellEnd"/>
      <w:r w:rsidRPr="009E5D5C">
        <w:rPr>
          <w:sz w:val="20"/>
          <w:szCs w:val="20"/>
        </w:rPr>
        <w:t xml:space="preserve"> have recorded various situations in which journalists were prevented from reporting on COVID-19. For example, on May 6, the journalists Yasser </w:t>
      </w:r>
      <w:proofErr w:type="spellStart"/>
      <w:r w:rsidRPr="009E5D5C">
        <w:rPr>
          <w:sz w:val="20"/>
          <w:szCs w:val="20"/>
        </w:rPr>
        <w:t>Leiva</w:t>
      </w:r>
      <w:proofErr w:type="spellEnd"/>
      <w:r w:rsidRPr="009E5D5C">
        <w:rPr>
          <w:sz w:val="20"/>
          <w:szCs w:val="20"/>
        </w:rPr>
        <w:t xml:space="preserve"> and Marcelo Conde had been detained and interrogated by intelligence police officers, when they were filming in the vicinity of a public hospital in Managua.</w:t>
      </w:r>
      <w:r w:rsidRPr="009E5D5C">
        <w:rPr>
          <w:sz w:val="20"/>
          <w:szCs w:val="20"/>
          <w:vertAlign w:val="superscript"/>
        </w:rPr>
        <w:footnoteReference w:id="111"/>
      </w:r>
    </w:p>
    <w:p w14:paraId="7510D048"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2113466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lastRenderedPageBreak/>
        <w:t xml:space="preserve">Furthermore, on July 12, </w:t>
      </w:r>
      <w:r w:rsidRPr="009E5D5C">
        <w:rPr>
          <w:i/>
          <w:sz w:val="20"/>
          <w:szCs w:val="20"/>
        </w:rPr>
        <w:t xml:space="preserve">Radio </w:t>
      </w:r>
      <w:proofErr w:type="spellStart"/>
      <w:r w:rsidRPr="009E5D5C">
        <w:rPr>
          <w:i/>
          <w:sz w:val="20"/>
          <w:szCs w:val="20"/>
        </w:rPr>
        <w:t>Corporación</w:t>
      </w:r>
      <w:proofErr w:type="spellEnd"/>
      <w:r w:rsidRPr="009E5D5C">
        <w:rPr>
          <w:sz w:val="20"/>
          <w:szCs w:val="20"/>
        </w:rPr>
        <w:t xml:space="preserve"> reported that unidentified persons had taken copper strips from the base of the AM transmitting antenna, which meant that the AM frequency was off the air for several days.</w:t>
      </w:r>
      <w:r w:rsidRPr="009E5D5C">
        <w:rPr>
          <w:sz w:val="20"/>
          <w:szCs w:val="20"/>
          <w:vertAlign w:val="superscript"/>
        </w:rPr>
        <w:footnoteReference w:id="112"/>
      </w:r>
      <w:r w:rsidRPr="009E5D5C">
        <w:rPr>
          <w:sz w:val="20"/>
          <w:szCs w:val="20"/>
        </w:rPr>
        <w:t xml:space="preserve"> This had already happened in September 2019, as reported by this </w:t>
      </w:r>
      <w:proofErr w:type="spellStart"/>
      <w:r w:rsidRPr="009E5D5C">
        <w:rPr>
          <w:sz w:val="20"/>
          <w:szCs w:val="20"/>
        </w:rPr>
        <w:t>Rapporteurship</w:t>
      </w:r>
      <w:proofErr w:type="spellEnd"/>
      <w:r w:rsidRPr="009E5D5C">
        <w:rPr>
          <w:sz w:val="20"/>
          <w:szCs w:val="20"/>
        </w:rPr>
        <w:t xml:space="preserve"> in its last annual report.</w:t>
      </w:r>
      <w:r w:rsidRPr="009E5D5C">
        <w:rPr>
          <w:sz w:val="20"/>
          <w:szCs w:val="20"/>
          <w:vertAlign w:val="superscript"/>
        </w:rPr>
        <w:footnoteReference w:id="113"/>
      </w:r>
      <w:r w:rsidRPr="009E5D5C">
        <w:rPr>
          <w:sz w:val="20"/>
          <w:szCs w:val="20"/>
        </w:rPr>
        <w:t xml:space="preserve"> Likewise, the community broadcasting station </w:t>
      </w:r>
      <w:r w:rsidRPr="009E5D5C">
        <w:rPr>
          <w:i/>
          <w:sz w:val="20"/>
          <w:szCs w:val="20"/>
        </w:rPr>
        <w:t xml:space="preserve">Radio </w:t>
      </w:r>
      <w:proofErr w:type="spellStart"/>
      <w:r w:rsidRPr="009E5D5C">
        <w:rPr>
          <w:i/>
          <w:sz w:val="20"/>
          <w:szCs w:val="20"/>
        </w:rPr>
        <w:t>Camoapa</w:t>
      </w:r>
      <w:proofErr w:type="spellEnd"/>
      <w:r w:rsidRPr="009E5D5C">
        <w:rPr>
          <w:sz w:val="20"/>
          <w:szCs w:val="20"/>
        </w:rPr>
        <w:t xml:space="preserve"> reported that, on September 5, there was an attempted sabotage of its transmission system, after they found damages in the air conditioning located in the shed where they keep their equipment. The station was forced to go off the air, dismantle its equipment, and relocate it.</w:t>
      </w:r>
      <w:r w:rsidRPr="009E5D5C">
        <w:rPr>
          <w:sz w:val="20"/>
          <w:szCs w:val="20"/>
          <w:vertAlign w:val="superscript"/>
        </w:rPr>
        <w:footnoteReference w:id="114"/>
      </w:r>
    </w:p>
    <w:p w14:paraId="7B81AF91"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39394410"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On June 24, the journalist of </w:t>
      </w:r>
      <w:r w:rsidRPr="009E5D5C">
        <w:rPr>
          <w:i/>
          <w:sz w:val="20"/>
          <w:szCs w:val="20"/>
        </w:rPr>
        <w:t xml:space="preserve">Radio </w:t>
      </w:r>
      <w:proofErr w:type="spellStart"/>
      <w:r w:rsidRPr="009E5D5C">
        <w:rPr>
          <w:i/>
          <w:sz w:val="20"/>
          <w:szCs w:val="20"/>
        </w:rPr>
        <w:t>Única</w:t>
      </w:r>
      <w:proofErr w:type="spellEnd"/>
      <w:r w:rsidRPr="009E5D5C">
        <w:rPr>
          <w:i/>
          <w:sz w:val="20"/>
          <w:szCs w:val="20"/>
        </w:rPr>
        <w:t xml:space="preserve"> </w:t>
      </w:r>
      <w:proofErr w:type="spellStart"/>
      <w:r w:rsidRPr="009E5D5C">
        <w:rPr>
          <w:sz w:val="20"/>
          <w:szCs w:val="20"/>
        </w:rPr>
        <w:t>Suyen</w:t>
      </w:r>
      <w:proofErr w:type="spellEnd"/>
      <w:r w:rsidRPr="009E5D5C">
        <w:rPr>
          <w:sz w:val="20"/>
          <w:szCs w:val="20"/>
        </w:rPr>
        <w:t xml:space="preserve"> Sánchez had been attacked by Head Commissioner Valle </w:t>
      </w:r>
      <w:proofErr w:type="spellStart"/>
      <w:r w:rsidRPr="009E5D5C">
        <w:rPr>
          <w:sz w:val="20"/>
          <w:szCs w:val="20"/>
        </w:rPr>
        <w:t>Corea</w:t>
      </w:r>
      <w:proofErr w:type="spellEnd"/>
      <w:r w:rsidRPr="009E5D5C">
        <w:rPr>
          <w:sz w:val="20"/>
          <w:szCs w:val="20"/>
        </w:rPr>
        <w:t xml:space="preserve">, while she was reporting on the killing in </w:t>
      </w:r>
      <w:proofErr w:type="spellStart"/>
      <w:r w:rsidRPr="009E5D5C">
        <w:rPr>
          <w:sz w:val="20"/>
          <w:szCs w:val="20"/>
        </w:rPr>
        <w:t>Bluefields</w:t>
      </w:r>
      <w:proofErr w:type="spellEnd"/>
      <w:r w:rsidRPr="009E5D5C">
        <w:rPr>
          <w:sz w:val="20"/>
          <w:szCs w:val="20"/>
        </w:rPr>
        <w:t>. According to available information, the Head Commissioner had shoved her and tried to take her cell phone away, preventing her from doing her reporting.</w:t>
      </w:r>
      <w:r w:rsidRPr="009E5D5C">
        <w:rPr>
          <w:sz w:val="20"/>
          <w:szCs w:val="20"/>
          <w:vertAlign w:val="superscript"/>
        </w:rPr>
        <w:footnoteReference w:id="115"/>
      </w:r>
    </w:p>
    <w:p w14:paraId="64F4F35A"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24289FD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According to what was reported, on July 25, the above-mentioned journalist </w:t>
      </w:r>
      <w:proofErr w:type="spellStart"/>
      <w:r w:rsidRPr="009E5D5C">
        <w:rPr>
          <w:sz w:val="20"/>
          <w:szCs w:val="20"/>
        </w:rPr>
        <w:t>Gerall</w:t>
      </w:r>
      <w:proofErr w:type="spellEnd"/>
      <w:r w:rsidRPr="009E5D5C">
        <w:rPr>
          <w:sz w:val="20"/>
          <w:szCs w:val="20"/>
        </w:rPr>
        <w:t xml:space="preserve"> Chávez received a death threat through a letter and a USB memory stick which was given to his family. The message stated that when he came back to Nicaragua they would “cut his tongue out” and that they would take it out on his family, whereas the video showed the cartoon of journalist being beheaded. The journalist held the “Sandinista dictatorship” responsible for having sent the threat.</w:t>
      </w:r>
      <w:r w:rsidRPr="009E5D5C">
        <w:rPr>
          <w:sz w:val="20"/>
          <w:szCs w:val="20"/>
          <w:vertAlign w:val="superscript"/>
        </w:rPr>
        <w:footnoteReference w:id="116"/>
      </w:r>
    </w:p>
    <w:p w14:paraId="45897E6F"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46C4350D"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On August 21, the radio station </w:t>
      </w:r>
      <w:r w:rsidRPr="009E5D5C">
        <w:rPr>
          <w:i/>
          <w:sz w:val="20"/>
          <w:szCs w:val="20"/>
        </w:rPr>
        <w:t xml:space="preserve">La </w:t>
      </w:r>
      <w:proofErr w:type="spellStart"/>
      <w:r w:rsidRPr="009E5D5C">
        <w:rPr>
          <w:i/>
          <w:sz w:val="20"/>
          <w:szCs w:val="20"/>
        </w:rPr>
        <w:t>Costeñísima</w:t>
      </w:r>
      <w:proofErr w:type="spellEnd"/>
      <w:r w:rsidRPr="009E5D5C">
        <w:rPr>
          <w:sz w:val="20"/>
          <w:szCs w:val="20"/>
        </w:rPr>
        <w:t xml:space="preserve"> complained that they had a power outage between 5:00 and 7:00 am, which prevented them from broadcasting precisely when they have their morning newscast.</w:t>
      </w:r>
      <w:r w:rsidRPr="009E5D5C">
        <w:rPr>
          <w:sz w:val="20"/>
          <w:szCs w:val="20"/>
          <w:vertAlign w:val="superscript"/>
        </w:rPr>
        <w:footnoteReference w:id="117"/>
      </w:r>
    </w:p>
    <w:p w14:paraId="70340D8F"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17F91EFD"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According to information in the public domain, Verónica Chávez from </w:t>
      </w:r>
      <w:r w:rsidRPr="009E5D5C">
        <w:rPr>
          <w:i/>
          <w:sz w:val="20"/>
          <w:szCs w:val="20"/>
        </w:rPr>
        <w:t xml:space="preserve">100% </w:t>
      </w:r>
      <w:proofErr w:type="spellStart"/>
      <w:r w:rsidRPr="009E5D5C">
        <w:rPr>
          <w:i/>
          <w:sz w:val="20"/>
          <w:szCs w:val="20"/>
        </w:rPr>
        <w:t>Noticias</w:t>
      </w:r>
      <w:proofErr w:type="spellEnd"/>
      <w:r w:rsidRPr="009E5D5C">
        <w:rPr>
          <w:sz w:val="20"/>
          <w:szCs w:val="20"/>
        </w:rPr>
        <w:t xml:space="preserve"> sustained severe injuries in Masaya on October 11, after a meeting of the National Coalition. Government supporters had thrown rocks at the pickup truck in which the journalist was sitting with </w:t>
      </w:r>
      <w:r w:rsidRPr="009E5D5C">
        <w:rPr>
          <w:sz w:val="20"/>
          <w:szCs w:val="20"/>
        </w:rPr>
        <w:lastRenderedPageBreak/>
        <w:t>Miguel Mora, inflicting injuries to her head. On October 19, Miguel Mora filed a complaint for attempted murder, serious injuries, abuse of power, and failure to discharge duties to the detriment of Verónica Chávez.</w:t>
      </w:r>
      <w:r w:rsidRPr="009E5D5C">
        <w:rPr>
          <w:sz w:val="20"/>
          <w:szCs w:val="20"/>
          <w:vertAlign w:val="superscript"/>
        </w:rPr>
        <w:footnoteReference w:id="118"/>
      </w:r>
      <w:r w:rsidRPr="009E5D5C">
        <w:rPr>
          <w:sz w:val="20"/>
          <w:szCs w:val="20"/>
        </w:rPr>
        <w:t xml:space="preserve"> And on October 17 the journalist </w:t>
      </w:r>
      <w:proofErr w:type="spellStart"/>
      <w:r w:rsidRPr="009E5D5C">
        <w:rPr>
          <w:sz w:val="20"/>
          <w:szCs w:val="20"/>
        </w:rPr>
        <w:t>Maryórit</w:t>
      </w:r>
      <w:proofErr w:type="spellEnd"/>
      <w:r w:rsidRPr="009E5D5C">
        <w:rPr>
          <w:sz w:val="20"/>
          <w:szCs w:val="20"/>
        </w:rPr>
        <w:t xml:space="preserve"> Guevara, director of the digital media outlet </w:t>
      </w:r>
      <w:r w:rsidRPr="009E5D5C">
        <w:rPr>
          <w:i/>
          <w:sz w:val="20"/>
          <w:szCs w:val="20"/>
        </w:rPr>
        <w:t xml:space="preserve">La </w:t>
      </w:r>
      <w:proofErr w:type="spellStart"/>
      <w:r w:rsidRPr="009E5D5C">
        <w:rPr>
          <w:i/>
          <w:sz w:val="20"/>
          <w:szCs w:val="20"/>
        </w:rPr>
        <w:t>Lupa</w:t>
      </w:r>
      <w:proofErr w:type="spellEnd"/>
      <w:r w:rsidRPr="009E5D5C">
        <w:rPr>
          <w:sz w:val="20"/>
          <w:szCs w:val="20"/>
        </w:rPr>
        <w:t xml:space="preserve"> who is living in exile in Spain, reported that her home in Managua was labelled with the term “leaden eye.” The journalist explained that it is a phrase used by government groups as a death threat and that she had already been threatened before.</w:t>
      </w:r>
      <w:r w:rsidRPr="009E5D5C">
        <w:rPr>
          <w:sz w:val="20"/>
          <w:szCs w:val="20"/>
          <w:vertAlign w:val="superscript"/>
        </w:rPr>
        <w:footnoteReference w:id="119"/>
      </w:r>
    </w:p>
    <w:p w14:paraId="4B268316"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1F7FBF28"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On October 27, the journalist Noel Miranda from </w:t>
      </w:r>
      <w:proofErr w:type="spellStart"/>
      <w:r w:rsidRPr="009E5D5C">
        <w:rPr>
          <w:i/>
          <w:sz w:val="20"/>
          <w:szCs w:val="20"/>
        </w:rPr>
        <w:t>Artículo</w:t>
      </w:r>
      <w:proofErr w:type="spellEnd"/>
      <w:r w:rsidRPr="009E5D5C">
        <w:rPr>
          <w:i/>
          <w:sz w:val="20"/>
          <w:szCs w:val="20"/>
        </w:rPr>
        <w:t xml:space="preserve"> 66</w:t>
      </w:r>
      <w:r w:rsidRPr="009E5D5C">
        <w:rPr>
          <w:sz w:val="20"/>
          <w:szCs w:val="20"/>
        </w:rPr>
        <w:t xml:space="preserve"> reported that he had been threatened by police officers while he was covering the trial of the </w:t>
      </w:r>
      <w:proofErr w:type="spellStart"/>
      <w:r w:rsidRPr="009E5D5C">
        <w:rPr>
          <w:sz w:val="20"/>
          <w:szCs w:val="20"/>
        </w:rPr>
        <w:t>TikToker</w:t>
      </w:r>
      <w:proofErr w:type="spellEnd"/>
      <w:r w:rsidRPr="009E5D5C">
        <w:rPr>
          <w:sz w:val="20"/>
          <w:szCs w:val="20"/>
        </w:rPr>
        <w:t xml:space="preserve"> Kevin </w:t>
      </w:r>
      <w:proofErr w:type="spellStart"/>
      <w:r w:rsidRPr="009E5D5C">
        <w:rPr>
          <w:sz w:val="20"/>
          <w:szCs w:val="20"/>
        </w:rPr>
        <w:t>Monzón</w:t>
      </w:r>
      <w:proofErr w:type="spellEnd"/>
      <w:r w:rsidRPr="009E5D5C">
        <w:rPr>
          <w:sz w:val="20"/>
          <w:szCs w:val="20"/>
        </w:rPr>
        <w:t xml:space="preserve"> in the immediate vicinity of the courts of Managua. According to available information, they had asked him about his work, taken photographs, and told him to stop recording or else “he would have to bear the consequences.”</w:t>
      </w:r>
      <w:r w:rsidRPr="009E5D5C">
        <w:rPr>
          <w:sz w:val="20"/>
          <w:szCs w:val="20"/>
          <w:vertAlign w:val="superscript"/>
        </w:rPr>
        <w:footnoteReference w:id="120"/>
      </w:r>
    </w:p>
    <w:p w14:paraId="02D5250C"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45FAE3B9"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Furthermore, the IACHR and its Special </w:t>
      </w:r>
      <w:proofErr w:type="spellStart"/>
      <w:r w:rsidRPr="009E5D5C">
        <w:rPr>
          <w:sz w:val="20"/>
          <w:szCs w:val="20"/>
        </w:rPr>
        <w:t>Rapporteurship</w:t>
      </w:r>
      <w:proofErr w:type="spellEnd"/>
      <w:r w:rsidRPr="009E5D5C">
        <w:rPr>
          <w:sz w:val="20"/>
          <w:szCs w:val="20"/>
        </w:rPr>
        <w:t xml:space="preserve"> have expressed their concern about court proceedings filed against journalists.</w:t>
      </w:r>
      <w:r w:rsidRPr="009E5D5C">
        <w:rPr>
          <w:sz w:val="20"/>
          <w:szCs w:val="20"/>
          <w:vertAlign w:val="superscript"/>
        </w:rPr>
        <w:footnoteReference w:id="121"/>
      </w:r>
      <w:r w:rsidRPr="009E5D5C">
        <w:rPr>
          <w:sz w:val="20"/>
          <w:szCs w:val="20"/>
        </w:rPr>
        <w:t xml:space="preserve"> On September 23, Judge </w:t>
      </w:r>
      <w:proofErr w:type="spellStart"/>
      <w:r w:rsidRPr="009E5D5C">
        <w:rPr>
          <w:sz w:val="20"/>
          <w:szCs w:val="20"/>
        </w:rPr>
        <w:t>Deyanira</w:t>
      </w:r>
      <w:proofErr w:type="spellEnd"/>
      <w:r w:rsidRPr="009E5D5C">
        <w:rPr>
          <w:sz w:val="20"/>
          <w:szCs w:val="20"/>
        </w:rPr>
        <w:t xml:space="preserve"> </w:t>
      </w:r>
      <w:proofErr w:type="spellStart"/>
      <w:r w:rsidRPr="009E5D5C">
        <w:rPr>
          <w:sz w:val="20"/>
          <w:szCs w:val="20"/>
        </w:rPr>
        <w:t>Traña</w:t>
      </w:r>
      <w:proofErr w:type="spellEnd"/>
      <w:r w:rsidRPr="009E5D5C">
        <w:rPr>
          <w:sz w:val="20"/>
          <w:szCs w:val="20"/>
        </w:rPr>
        <w:t xml:space="preserve">, from the Local Criminal Court of </w:t>
      </w:r>
      <w:proofErr w:type="spellStart"/>
      <w:r w:rsidRPr="009E5D5C">
        <w:rPr>
          <w:sz w:val="20"/>
          <w:szCs w:val="20"/>
        </w:rPr>
        <w:t>Bluefields</w:t>
      </w:r>
      <w:proofErr w:type="spellEnd"/>
      <w:r w:rsidRPr="009E5D5C">
        <w:rPr>
          <w:sz w:val="20"/>
          <w:szCs w:val="20"/>
        </w:rPr>
        <w:t xml:space="preserve">, ruled that the journalist </w:t>
      </w:r>
      <w:proofErr w:type="spellStart"/>
      <w:r w:rsidRPr="009E5D5C">
        <w:rPr>
          <w:sz w:val="20"/>
          <w:szCs w:val="20"/>
        </w:rPr>
        <w:t>Kalúa</w:t>
      </w:r>
      <w:proofErr w:type="spellEnd"/>
      <w:r w:rsidRPr="009E5D5C">
        <w:rPr>
          <w:sz w:val="20"/>
          <w:szCs w:val="20"/>
        </w:rPr>
        <w:t xml:space="preserve"> Salazar, Head Press Officer of </w:t>
      </w:r>
      <w:r w:rsidRPr="009E5D5C">
        <w:rPr>
          <w:i/>
          <w:sz w:val="20"/>
          <w:szCs w:val="20"/>
        </w:rPr>
        <w:t xml:space="preserve">La </w:t>
      </w:r>
      <w:proofErr w:type="spellStart"/>
      <w:r w:rsidRPr="009E5D5C">
        <w:rPr>
          <w:i/>
          <w:sz w:val="20"/>
          <w:szCs w:val="20"/>
        </w:rPr>
        <w:t>Costeñísima</w:t>
      </w:r>
      <w:proofErr w:type="spellEnd"/>
      <w:r w:rsidRPr="009E5D5C">
        <w:rPr>
          <w:i/>
          <w:sz w:val="20"/>
          <w:szCs w:val="20"/>
        </w:rPr>
        <w:t>,</w:t>
      </w:r>
      <w:r w:rsidRPr="009E5D5C">
        <w:rPr>
          <w:sz w:val="20"/>
          <w:szCs w:val="20"/>
        </w:rPr>
        <w:t xml:space="preserve"> was guilty of the crime of slander and sentenced her to paying a fine in the amount of 7,684 </w:t>
      </w:r>
      <w:proofErr w:type="spellStart"/>
      <w:r w:rsidRPr="009E5D5C">
        <w:rPr>
          <w:i/>
          <w:sz w:val="20"/>
          <w:szCs w:val="20"/>
        </w:rPr>
        <w:t>córdobas</w:t>
      </w:r>
      <w:proofErr w:type="spellEnd"/>
      <w:r w:rsidRPr="009E5D5C">
        <w:rPr>
          <w:sz w:val="20"/>
          <w:szCs w:val="20"/>
        </w:rPr>
        <w:t xml:space="preserve">, equivalent to 120 days of work. According to available information, three former officials of the mayor’s office of El Rama had denounced the journalist after </w:t>
      </w:r>
      <w:r w:rsidRPr="009E5D5C">
        <w:rPr>
          <w:i/>
          <w:sz w:val="20"/>
          <w:szCs w:val="20"/>
        </w:rPr>
        <w:t xml:space="preserve">La </w:t>
      </w:r>
      <w:proofErr w:type="spellStart"/>
      <w:r w:rsidRPr="009E5D5C">
        <w:rPr>
          <w:i/>
          <w:sz w:val="20"/>
          <w:szCs w:val="20"/>
        </w:rPr>
        <w:t>Costeñísima</w:t>
      </w:r>
      <w:proofErr w:type="spellEnd"/>
      <w:r w:rsidRPr="009E5D5C">
        <w:rPr>
          <w:sz w:val="20"/>
          <w:szCs w:val="20"/>
        </w:rPr>
        <w:t xml:space="preserve"> reported incidents of corruption in said mayor’s office. The public oral hearing had been held with the attendance of a large contingent of police, preventing journalists from gaining access.</w:t>
      </w:r>
      <w:r w:rsidRPr="009E5D5C">
        <w:rPr>
          <w:sz w:val="20"/>
          <w:szCs w:val="20"/>
          <w:vertAlign w:val="superscript"/>
        </w:rPr>
        <w:footnoteReference w:id="122"/>
      </w:r>
    </w:p>
    <w:p w14:paraId="44FF0A0C"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731570A"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journalist Elsa Espinoza from the Executive Commission of Independent Journalists and Media Workers of Nicaragua (PCIN) was accused of committing the crime of making threats by her pro-government neighbor María del Pilar </w:t>
      </w:r>
      <w:proofErr w:type="spellStart"/>
      <w:r w:rsidRPr="009E5D5C">
        <w:rPr>
          <w:sz w:val="20"/>
          <w:szCs w:val="20"/>
        </w:rPr>
        <w:t>Vallejos</w:t>
      </w:r>
      <w:proofErr w:type="spellEnd"/>
      <w:r w:rsidRPr="009E5D5C">
        <w:rPr>
          <w:sz w:val="20"/>
          <w:szCs w:val="20"/>
        </w:rPr>
        <w:t xml:space="preserve">. As reported by the journalist, her neighbor had shouted “coup plotter and road blocker” and had attacked her physically and then filed a complaint against her. In view of this situation, the journalist had to move out to another house. On </w:t>
      </w:r>
      <w:r w:rsidRPr="009E5D5C">
        <w:rPr>
          <w:sz w:val="20"/>
          <w:szCs w:val="20"/>
        </w:rPr>
        <w:lastRenderedPageBreak/>
        <w:t>September 21, the trial was held, in which the judge ruled for the journalist. According to Espinoza, the trial was held to intimidate and silence the voices that were inconvenient for the regime.</w:t>
      </w:r>
      <w:r w:rsidRPr="009E5D5C">
        <w:rPr>
          <w:sz w:val="20"/>
          <w:szCs w:val="20"/>
          <w:vertAlign w:val="superscript"/>
        </w:rPr>
        <w:footnoteReference w:id="123"/>
      </w:r>
    </w:p>
    <w:p w14:paraId="0AE4C499" w14:textId="77777777" w:rsidR="000C418D" w:rsidRPr="009E5D5C" w:rsidRDefault="000C418D" w:rsidP="000C418D">
      <w:pPr>
        <w:spacing w:after="0" w:line="240" w:lineRule="auto"/>
        <w:ind w:left="720"/>
        <w:rPr>
          <w:sz w:val="20"/>
          <w:szCs w:val="20"/>
        </w:rPr>
      </w:pPr>
    </w:p>
    <w:p w14:paraId="0556CA4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Likewise, the journalist and director of the digital media outlet </w:t>
      </w:r>
      <w:proofErr w:type="spellStart"/>
      <w:r w:rsidRPr="009E5D5C">
        <w:rPr>
          <w:i/>
          <w:sz w:val="20"/>
          <w:szCs w:val="20"/>
        </w:rPr>
        <w:t>Boletín</w:t>
      </w:r>
      <w:proofErr w:type="spellEnd"/>
      <w:r w:rsidRPr="009E5D5C">
        <w:rPr>
          <w:i/>
          <w:sz w:val="20"/>
          <w:szCs w:val="20"/>
        </w:rPr>
        <w:t xml:space="preserve"> </w:t>
      </w:r>
      <w:proofErr w:type="spellStart"/>
      <w:r w:rsidRPr="009E5D5C">
        <w:rPr>
          <w:i/>
          <w:sz w:val="20"/>
          <w:szCs w:val="20"/>
        </w:rPr>
        <w:t>Ecológico</w:t>
      </w:r>
      <w:proofErr w:type="spellEnd"/>
      <w:r w:rsidRPr="009E5D5C">
        <w:rPr>
          <w:i/>
          <w:sz w:val="20"/>
          <w:szCs w:val="20"/>
        </w:rPr>
        <w:t>,</w:t>
      </w:r>
      <w:r w:rsidRPr="009E5D5C">
        <w:rPr>
          <w:sz w:val="20"/>
          <w:szCs w:val="20"/>
        </w:rPr>
        <w:t xml:space="preserve"> David Quintana, had been denounced for slander and libel in July, after he had interviewed a family who had been evicted. The complaint had been filed with the Fifth Criminal Court of Managua by Nelson Enrique </w:t>
      </w:r>
      <w:proofErr w:type="spellStart"/>
      <w:r w:rsidRPr="009E5D5C">
        <w:rPr>
          <w:sz w:val="20"/>
          <w:szCs w:val="20"/>
        </w:rPr>
        <w:t>Oporta</w:t>
      </w:r>
      <w:proofErr w:type="spellEnd"/>
      <w:r w:rsidRPr="009E5D5C">
        <w:rPr>
          <w:sz w:val="20"/>
          <w:szCs w:val="20"/>
        </w:rPr>
        <w:t xml:space="preserve">, former cameraman of </w:t>
      </w:r>
      <w:r w:rsidRPr="009E5D5C">
        <w:rPr>
          <w:i/>
          <w:sz w:val="20"/>
          <w:szCs w:val="20"/>
        </w:rPr>
        <w:t>Canal 8</w:t>
      </w:r>
      <w:r w:rsidRPr="009E5D5C">
        <w:rPr>
          <w:sz w:val="20"/>
          <w:szCs w:val="20"/>
        </w:rPr>
        <w:t xml:space="preserve"> and his spouse </w:t>
      </w:r>
      <w:proofErr w:type="spellStart"/>
      <w:r w:rsidRPr="009E5D5C">
        <w:rPr>
          <w:sz w:val="20"/>
          <w:szCs w:val="20"/>
        </w:rPr>
        <w:t>Junieth</w:t>
      </w:r>
      <w:proofErr w:type="spellEnd"/>
      <w:r w:rsidRPr="009E5D5C">
        <w:rPr>
          <w:sz w:val="20"/>
          <w:szCs w:val="20"/>
        </w:rPr>
        <w:t xml:space="preserve"> </w:t>
      </w:r>
      <w:proofErr w:type="spellStart"/>
      <w:r w:rsidRPr="009E5D5C">
        <w:rPr>
          <w:sz w:val="20"/>
          <w:szCs w:val="20"/>
        </w:rPr>
        <w:t>Dávila</w:t>
      </w:r>
      <w:proofErr w:type="spellEnd"/>
      <w:r w:rsidRPr="009E5D5C">
        <w:rPr>
          <w:sz w:val="20"/>
          <w:szCs w:val="20"/>
        </w:rPr>
        <w:t xml:space="preserve"> Cruz, who now occupy the property that was vacated. According to available information, the court ruled that the charge was admissible, scheduled a hearing for December 18, and restricted the journalist’s right to leave the country.</w:t>
      </w:r>
      <w:r w:rsidRPr="009E5D5C">
        <w:rPr>
          <w:sz w:val="20"/>
          <w:szCs w:val="20"/>
          <w:vertAlign w:val="superscript"/>
        </w:rPr>
        <w:footnoteReference w:id="124"/>
      </w:r>
    </w:p>
    <w:p w14:paraId="6D9A84BE"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5BE35865"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William Aragón, former correspondent for </w:t>
      </w:r>
      <w:r w:rsidRPr="009E5D5C">
        <w:rPr>
          <w:i/>
          <w:sz w:val="20"/>
          <w:szCs w:val="20"/>
        </w:rPr>
        <w:t xml:space="preserve">La </w:t>
      </w:r>
      <w:proofErr w:type="spellStart"/>
      <w:r w:rsidRPr="009E5D5C">
        <w:rPr>
          <w:i/>
          <w:sz w:val="20"/>
          <w:szCs w:val="20"/>
        </w:rPr>
        <w:t>Prensa</w:t>
      </w:r>
      <w:proofErr w:type="spellEnd"/>
      <w:r w:rsidRPr="009E5D5C">
        <w:rPr>
          <w:sz w:val="20"/>
          <w:szCs w:val="20"/>
        </w:rPr>
        <w:t xml:space="preserve"> and member of the board of directors of Independent Journalists and Media Workers of Nicaragua, was being charged with slander and defamation, accused of reporting that a citizen had died because of COVID-19. The journalist pointed out that it was fabricated information and that he had never said anything about it.</w:t>
      </w:r>
      <w:r w:rsidRPr="009E5D5C">
        <w:rPr>
          <w:sz w:val="20"/>
          <w:szCs w:val="20"/>
          <w:vertAlign w:val="superscript"/>
        </w:rPr>
        <w:footnoteReference w:id="125"/>
      </w:r>
    </w:p>
    <w:p w14:paraId="3BC2FFC5"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42DB03A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journalist Sergio León was charged with the offense of slander and defamation by the citizen Juana Álvarez </w:t>
      </w:r>
      <w:proofErr w:type="spellStart"/>
      <w:r w:rsidRPr="009E5D5C">
        <w:rPr>
          <w:sz w:val="20"/>
          <w:szCs w:val="20"/>
        </w:rPr>
        <w:t>Mayoga</w:t>
      </w:r>
      <w:proofErr w:type="spellEnd"/>
      <w:r w:rsidRPr="009E5D5C">
        <w:rPr>
          <w:sz w:val="20"/>
          <w:szCs w:val="20"/>
        </w:rPr>
        <w:t>, after the news program “</w:t>
      </w:r>
      <w:proofErr w:type="spellStart"/>
      <w:r w:rsidRPr="009E5D5C">
        <w:rPr>
          <w:sz w:val="20"/>
          <w:szCs w:val="20"/>
        </w:rPr>
        <w:t>Tras</w:t>
      </w:r>
      <w:proofErr w:type="spellEnd"/>
      <w:r w:rsidRPr="009E5D5C">
        <w:rPr>
          <w:sz w:val="20"/>
          <w:szCs w:val="20"/>
        </w:rPr>
        <w:t xml:space="preserve"> la </w:t>
      </w:r>
      <w:proofErr w:type="spellStart"/>
      <w:r w:rsidRPr="009E5D5C">
        <w:rPr>
          <w:sz w:val="20"/>
          <w:szCs w:val="20"/>
        </w:rPr>
        <w:t>Noticia</w:t>
      </w:r>
      <w:proofErr w:type="spellEnd"/>
      <w:r w:rsidRPr="009E5D5C">
        <w:rPr>
          <w:sz w:val="20"/>
          <w:szCs w:val="20"/>
        </w:rPr>
        <w:t xml:space="preserve">” of the radio station </w:t>
      </w:r>
      <w:r w:rsidRPr="009E5D5C">
        <w:rPr>
          <w:i/>
          <w:sz w:val="20"/>
          <w:szCs w:val="20"/>
        </w:rPr>
        <w:t xml:space="preserve">La </w:t>
      </w:r>
      <w:proofErr w:type="spellStart"/>
      <w:r w:rsidRPr="009E5D5C">
        <w:rPr>
          <w:i/>
          <w:sz w:val="20"/>
          <w:szCs w:val="20"/>
        </w:rPr>
        <w:t>Costeñísima</w:t>
      </w:r>
      <w:proofErr w:type="spellEnd"/>
      <w:r w:rsidRPr="009E5D5C">
        <w:rPr>
          <w:sz w:val="20"/>
          <w:szCs w:val="20"/>
        </w:rPr>
        <w:t xml:space="preserve"> disclosed statements by a mayor who had voiced his concern over the death of two persons who were suspected of having COVID-19. The journalist was summoned on May 28 to the Alternative Dispute Settlement Department (</w:t>
      </w:r>
      <w:proofErr w:type="spellStart"/>
      <w:r w:rsidRPr="009E5D5C">
        <w:rPr>
          <w:i/>
          <w:sz w:val="20"/>
          <w:szCs w:val="20"/>
        </w:rPr>
        <w:t>Dirección</w:t>
      </w:r>
      <w:proofErr w:type="spellEnd"/>
      <w:r w:rsidRPr="009E5D5C">
        <w:rPr>
          <w:i/>
          <w:sz w:val="20"/>
          <w:szCs w:val="20"/>
        </w:rPr>
        <w:t xml:space="preserve"> de </w:t>
      </w:r>
      <w:proofErr w:type="spellStart"/>
      <w:r w:rsidRPr="009E5D5C">
        <w:rPr>
          <w:i/>
          <w:sz w:val="20"/>
          <w:szCs w:val="20"/>
        </w:rPr>
        <w:t>Resolución</w:t>
      </w:r>
      <w:proofErr w:type="spellEnd"/>
      <w:r w:rsidRPr="009E5D5C">
        <w:rPr>
          <w:i/>
          <w:sz w:val="20"/>
          <w:szCs w:val="20"/>
        </w:rPr>
        <w:t xml:space="preserve"> Alterna de </w:t>
      </w:r>
      <w:proofErr w:type="spellStart"/>
      <w:r w:rsidRPr="009E5D5C">
        <w:rPr>
          <w:i/>
          <w:sz w:val="20"/>
          <w:szCs w:val="20"/>
        </w:rPr>
        <w:t>Conflictos</w:t>
      </w:r>
      <w:proofErr w:type="spellEnd"/>
      <w:r w:rsidRPr="009E5D5C">
        <w:rPr>
          <w:i/>
          <w:sz w:val="20"/>
          <w:szCs w:val="20"/>
        </w:rPr>
        <w:t>―DIRAC</w:t>
      </w:r>
      <w:r w:rsidRPr="009E5D5C">
        <w:rPr>
          <w:sz w:val="20"/>
          <w:szCs w:val="20"/>
        </w:rPr>
        <w:t xml:space="preserve">) of </w:t>
      </w:r>
      <w:proofErr w:type="spellStart"/>
      <w:r w:rsidRPr="009E5D5C">
        <w:rPr>
          <w:sz w:val="20"/>
          <w:szCs w:val="20"/>
        </w:rPr>
        <w:t>Bluefields</w:t>
      </w:r>
      <w:proofErr w:type="spellEnd"/>
      <w:r w:rsidRPr="009E5D5C">
        <w:rPr>
          <w:sz w:val="20"/>
          <w:szCs w:val="20"/>
        </w:rPr>
        <w:t xml:space="preserve"> and requested a rescheduling of the summons. Sergio León died on June 14 with coronavirus symptoms.</w:t>
      </w:r>
      <w:r w:rsidRPr="009E5D5C">
        <w:rPr>
          <w:sz w:val="20"/>
          <w:szCs w:val="20"/>
          <w:vertAlign w:val="superscript"/>
        </w:rPr>
        <w:footnoteReference w:id="126"/>
      </w:r>
    </w:p>
    <w:p w14:paraId="6728FF41"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2AD540A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In addition, this Office has recorded many declarations smearing the press made by high-level government officials. On May 25, the government published the document entitled “To the people of Nicaragua and to the World: Report on COVID-19 and a singular strategy -White Paper,” in which the media were accused of performing “information terrorism” which was being “organized in the United States.” They also stated that in Nicaragua there is a “massive disinformation campaign” </w:t>
      </w:r>
      <w:r w:rsidRPr="009E5D5C">
        <w:rPr>
          <w:sz w:val="20"/>
          <w:szCs w:val="20"/>
        </w:rPr>
        <w:lastRenderedPageBreak/>
        <w:t>and dissidents “have seen the pandemic as a great opportunity to frighten and disinform the population.”</w:t>
      </w:r>
      <w:r w:rsidRPr="009E5D5C">
        <w:rPr>
          <w:sz w:val="20"/>
          <w:szCs w:val="20"/>
          <w:vertAlign w:val="superscript"/>
        </w:rPr>
        <w:footnoteReference w:id="127"/>
      </w:r>
    </w:p>
    <w:p w14:paraId="521EDB14"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4C76AE2"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On May 13, Rosario Murillo had accused the media of “creating pandemics of fear and hate, based on fake news” and labelled them as “small brains” and “souls possessed by the devil.”</w:t>
      </w:r>
      <w:r w:rsidRPr="009E5D5C">
        <w:rPr>
          <w:sz w:val="20"/>
          <w:szCs w:val="20"/>
          <w:vertAlign w:val="superscript"/>
        </w:rPr>
        <w:footnoteReference w:id="128"/>
      </w:r>
      <w:r w:rsidRPr="009E5D5C">
        <w:rPr>
          <w:sz w:val="20"/>
          <w:szCs w:val="20"/>
        </w:rPr>
        <w:t xml:space="preserve"> Likewise, on August 21, journalists and the media were referred to as “forces of darkness.”</w:t>
      </w:r>
      <w:r w:rsidRPr="009E5D5C">
        <w:rPr>
          <w:sz w:val="20"/>
          <w:szCs w:val="20"/>
          <w:vertAlign w:val="superscript"/>
        </w:rPr>
        <w:footnoteReference w:id="129"/>
      </w:r>
      <w:r w:rsidRPr="009E5D5C">
        <w:rPr>
          <w:sz w:val="20"/>
          <w:szCs w:val="20"/>
        </w:rPr>
        <w:t xml:space="preserve"> On October 21, she also accused the international press of being “the international defamation media” that “served to distract and slander.” She claimed that these media outlets were giving a voice to persons opposing the government, whom she considered to be “faces twisted by hate.”</w:t>
      </w:r>
      <w:r w:rsidRPr="009E5D5C">
        <w:rPr>
          <w:sz w:val="20"/>
          <w:szCs w:val="20"/>
          <w:vertAlign w:val="superscript"/>
        </w:rPr>
        <w:footnoteReference w:id="130"/>
      </w:r>
    </w:p>
    <w:p w14:paraId="715C00B1"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71938706" w14:textId="77777777" w:rsidR="000C418D"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IACHR recalls that “the murder, kidnapping, intimidation of and/or threat to social communicators, as well as the material destruction of communications media violate the fundamental rights of individuals and strongly restrict freedom of expression. It is the duty of the State to prevent and investigate such occurrences, to punish their perpetrators and to ensure that victims receive due compensation.” The IACHR has asserted that violence against journalists not only violates the individual dimension of the right to freedom of thought and expression, but also undermines the collective dimension of this right. Acts of violence that are perpetrated against journalists (understanding the term in the broadest sense, from a functional perspective) or media workers who are engaging in their professional activities violate the right of these individuals to express and impart ideas, </w:t>
      </w:r>
      <w:proofErr w:type="gramStart"/>
      <w:r w:rsidRPr="009E5D5C">
        <w:rPr>
          <w:sz w:val="20"/>
          <w:szCs w:val="20"/>
        </w:rPr>
        <w:t>opinions</w:t>
      </w:r>
      <w:proofErr w:type="gramEnd"/>
      <w:r w:rsidRPr="009E5D5C">
        <w:rPr>
          <w:sz w:val="20"/>
          <w:szCs w:val="20"/>
        </w:rPr>
        <w:t xml:space="preserve"> and information, as well as the rights of citizens and societies as a whole to seek and receive information and ideas of any nature.</w:t>
      </w:r>
    </w:p>
    <w:p w14:paraId="43AFF3C8" w14:textId="77777777" w:rsidR="000C418D" w:rsidRDefault="000C418D" w:rsidP="000C418D">
      <w:pPr>
        <w:pStyle w:val="ListParagraph"/>
        <w:rPr>
          <w:sz w:val="20"/>
          <w:szCs w:val="20"/>
          <w:lang w:val="en-US"/>
        </w:rPr>
      </w:pPr>
    </w:p>
    <w:p w14:paraId="50280A36" w14:textId="77777777" w:rsidR="000C418D" w:rsidRDefault="000C418D" w:rsidP="000C418D">
      <w:pPr>
        <w:pStyle w:val="Heading2"/>
      </w:pPr>
      <w:bookmarkStart w:id="2" w:name="_heading=h.jyd7rzgkt663" w:colFirst="0" w:colLast="0"/>
      <w:bookmarkEnd w:id="2"/>
      <w:r w:rsidRPr="00124CCC">
        <w:t>Political Control of and Improper Interference in the Media</w:t>
      </w:r>
    </w:p>
    <w:p w14:paraId="2B1C8931" w14:textId="77777777" w:rsidR="000C418D" w:rsidRPr="00124CCC" w:rsidRDefault="000C418D" w:rsidP="000C418D">
      <w:pPr>
        <w:spacing w:after="0" w:line="240" w:lineRule="auto"/>
      </w:pPr>
    </w:p>
    <w:p w14:paraId="00C7F2E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IACHR and its Special </w:t>
      </w:r>
      <w:proofErr w:type="spellStart"/>
      <w:r w:rsidRPr="009E5D5C">
        <w:rPr>
          <w:sz w:val="20"/>
          <w:szCs w:val="20"/>
        </w:rPr>
        <w:t>Rapporteurship</w:t>
      </w:r>
      <w:proofErr w:type="spellEnd"/>
      <w:r w:rsidRPr="009E5D5C">
        <w:rPr>
          <w:sz w:val="20"/>
          <w:szCs w:val="20"/>
        </w:rPr>
        <w:t xml:space="preserve"> point out that equipment and office premises of </w:t>
      </w:r>
      <w:proofErr w:type="spellStart"/>
      <w:r w:rsidRPr="009E5D5C">
        <w:rPr>
          <w:i/>
          <w:sz w:val="20"/>
          <w:szCs w:val="20"/>
        </w:rPr>
        <w:t>Confidencial</w:t>
      </w:r>
      <w:proofErr w:type="spellEnd"/>
      <w:r w:rsidRPr="009E5D5C">
        <w:rPr>
          <w:i/>
          <w:sz w:val="20"/>
          <w:szCs w:val="20"/>
        </w:rPr>
        <w:t xml:space="preserve">, </w:t>
      </w:r>
      <w:proofErr w:type="spellStart"/>
      <w:r w:rsidRPr="009E5D5C">
        <w:rPr>
          <w:i/>
          <w:sz w:val="20"/>
          <w:szCs w:val="20"/>
        </w:rPr>
        <w:t>Niú</w:t>
      </w:r>
      <w:proofErr w:type="spellEnd"/>
      <w:r w:rsidRPr="009E5D5C">
        <w:rPr>
          <w:i/>
          <w:sz w:val="20"/>
          <w:szCs w:val="20"/>
        </w:rPr>
        <w:t xml:space="preserve">, </w:t>
      </w:r>
      <w:proofErr w:type="spellStart"/>
      <w:r w:rsidRPr="009E5D5C">
        <w:rPr>
          <w:i/>
          <w:sz w:val="20"/>
          <w:szCs w:val="20"/>
        </w:rPr>
        <w:t>Esta</w:t>
      </w:r>
      <w:proofErr w:type="spellEnd"/>
      <w:r w:rsidRPr="009E5D5C">
        <w:rPr>
          <w:i/>
          <w:sz w:val="20"/>
          <w:szCs w:val="20"/>
        </w:rPr>
        <w:t xml:space="preserve"> </w:t>
      </w:r>
      <w:proofErr w:type="spellStart"/>
      <w:r w:rsidRPr="009E5D5C">
        <w:rPr>
          <w:i/>
          <w:sz w:val="20"/>
          <w:szCs w:val="20"/>
        </w:rPr>
        <w:t>Semana</w:t>
      </w:r>
      <w:proofErr w:type="spellEnd"/>
      <w:r w:rsidRPr="009E5D5C">
        <w:rPr>
          <w:sz w:val="20"/>
          <w:szCs w:val="20"/>
        </w:rPr>
        <w:t xml:space="preserve"> and </w:t>
      </w:r>
      <w:proofErr w:type="spellStart"/>
      <w:r w:rsidRPr="009E5D5C">
        <w:rPr>
          <w:i/>
          <w:sz w:val="20"/>
          <w:szCs w:val="20"/>
        </w:rPr>
        <w:t>Esta</w:t>
      </w:r>
      <w:proofErr w:type="spellEnd"/>
      <w:r w:rsidRPr="009E5D5C">
        <w:rPr>
          <w:i/>
          <w:sz w:val="20"/>
          <w:szCs w:val="20"/>
        </w:rPr>
        <w:t xml:space="preserve"> </w:t>
      </w:r>
      <w:proofErr w:type="spellStart"/>
      <w:r w:rsidRPr="009E5D5C">
        <w:rPr>
          <w:i/>
          <w:sz w:val="20"/>
          <w:szCs w:val="20"/>
        </w:rPr>
        <w:t>Noche</w:t>
      </w:r>
      <w:proofErr w:type="spellEnd"/>
      <w:r w:rsidRPr="009E5D5C">
        <w:rPr>
          <w:sz w:val="20"/>
          <w:szCs w:val="20"/>
        </w:rPr>
        <w:t xml:space="preserve">, and </w:t>
      </w:r>
      <w:r w:rsidRPr="009E5D5C">
        <w:rPr>
          <w:i/>
          <w:sz w:val="20"/>
          <w:szCs w:val="20"/>
        </w:rPr>
        <w:t xml:space="preserve">100% </w:t>
      </w:r>
      <w:proofErr w:type="spellStart"/>
      <w:r w:rsidRPr="009E5D5C">
        <w:rPr>
          <w:i/>
          <w:sz w:val="20"/>
          <w:szCs w:val="20"/>
        </w:rPr>
        <w:t>Noticias</w:t>
      </w:r>
      <w:proofErr w:type="spellEnd"/>
      <w:r w:rsidRPr="009E5D5C">
        <w:rPr>
          <w:sz w:val="20"/>
          <w:szCs w:val="20"/>
        </w:rPr>
        <w:t xml:space="preserve"> continue to be confiscated since December 2018. Although, on January 9, a judge of the Supreme Court of Justice declared that there would be a draft judgment on confiscated media and that it would be issued “promptly,”</w:t>
      </w:r>
      <w:r w:rsidRPr="009E5D5C">
        <w:rPr>
          <w:sz w:val="20"/>
          <w:szCs w:val="20"/>
          <w:vertAlign w:val="superscript"/>
        </w:rPr>
        <w:footnoteReference w:id="131"/>
      </w:r>
      <w:r w:rsidRPr="009E5D5C">
        <w:rPr>
          <w:sz w:val="20"/>
          <w:szCs w:val="20"/>
        </w:rPr>
        <w:t xml:space="preserve"> the Court has not yet ruled on the appeals filed on constitutional grounds (</w:t>
      </w:r>
      <w:r w:rsidRPr="009E5D5C">
        <w:rPr>
          <w:i/>
          <w:sz w:val="20"/>
          <w:szCs w:val="20"/>
        </w:rPr>
        <w:t>amparo</w:t>
      </w:r>
      <w:r w:rsidRPr="009E5D5C">
        <w:rPr>
          <w:sz w:val="20"/>
          <w:szCs w:val="20"/>
        </w:rPr>
        <w:t>).</w:t>
      </w:r>
    </w:p>
    <w:p w14:paraId="11BE09B8"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4287991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Furthermore, on October 15, the Law Regulating Foreign Agents was approved, requiring physical persons or legal entities directly or indirectly funded by foreign governments, </w:t>
      </w:r>
      <w:r w:rsidRPr="009E5D5C">
        <w:rPr>
          <w:sz w:val="20"/>
          <w:szCs w:val="20"/>
        </w:rPr>
        <w:lastRenderedPageBreak/>
        <w:t>agencies, foundations, companies, or associations to be registered as “foreign agents.” This entails the obligation of submitting reports and the impossibility of intervening in domestic policy matters or “being a government official, civil servant, or candidate for public office.” Finally, in response to noncompliance, it provides for the possibility of charging fines, termination of legal status, criminal liability for the perpetration of crimes against the security of the state, and even the intervention of moveable and real estate property and the banning of activities.</w:t>
      </w:r>
      <w:r w:rsidRPr="009E5D5C">
        <w:rPr>
          <w:sz w:val="20"/>
          <w:szCs w:val="20"/>
          <w:vertAlign w:val="superscript"/>
        </w:rPr>
        <w:footnoteReference w:id="132"/>
      </w:r>
    </w:p>
    <w:p w14:paraId="67098E2A"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749FD23F" w14:textId="77777777" w:rsidR="000C418D"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Thus, the norm could seriously undermine the exercise of the right to freedom of expression and the survival of various independent media outlets in Nicaragua, which receive funding from international cooperation. This is taking place in the context of a human rights crisis, in which these media outlets are excluded from access to government advertising and suffer from various restrictions by the state. Likewise, as indicated by the present office in its latest reports, in Nicaragua there is a duopoly of television and radio communication, where most media are under the political control of the president’s family or pro-government businesspersons.</w:t>
      </w:r>
    </w:p>
    <w:p w14:paraId="3251B7CB" w14:textId="77777777" w:rsidR="000C418D" w:rsidRPr="009E5D5C" w:rsidRDefault="000C418D" w:rsidP="000C418D">
      <w:pPr>
        <w:pBdr>
          <w:top w:val="nil"/>
          <w:left w:val="nil"/>
          <w:bottom w:val="nil"/>
          <w:right w:val="nil"/>
          <w:between w:val="nil"/>
        </w:pBdr>
        <w:spacing w:after="0" w:line="240" w:lineRule="auto"/>
        <w:rPr>
          <w:sz w:val="20"/>
          <w:szCs w:val="20"/>
        </w:rPr>
      </w:pPr>
    </w:p>
    <w:p w14:paraId="0404B8CC" w14:textId="77777777" w:rsidR="000C418D" w:rsidRDefault="000C418D" w:rsidP="000C418D">
      <w:pPr>
        <w:pStyle w:val="Heading2"/>
      </w:pPr>
      <w:bookmarkStart w:id="3" w:name="_heading=h.hc3jdzrozpxh" w:colFirst="0" w:colLast="0"/>
      <w:bookmarkEnd w:id="3"/>
      <w:r w:rsidRPr="00935E53">
        <w:t>Direct and Indirect Censorship</w:t>
      </w:r>
    </w:p>
    <w:p w14:paraId="4432199D" w14:textId="77777777" w:rsidR="000C418D" w:rsidRPr="00935E53" w:rsidRDefault="000C418D" w:rsidP="000C418D">
      <w:pPr>
        <w:spacing w:after="0" w:line="240" w:lineRule="auto"/>
      </w:pPr>
    </w:p>
    <w:p w14:paraId="510D7C05"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According to available information, in February the General Customs Services Office (</w:t>
      </w:r>
      <w:proofErr w:type="spellStart"/>
      <w:r w:rsidRPr="009E5D5C">
        <w:rPr>
          <w:i/>
          <w:sz w:val="20"/>
          <w:szCs w:val="20"/>
        </w:rPr>
        <w:t>Dirección</w:t>
      </w:r>
      <w:proofErr w:type="spellEnd"/>
      <w:r w:rsidRPr="009E5D5C">
        <w:rPr>
          <w:i/>
          <w:sz w:val="20"/>
          <w:szCs w:val="20"/>
        </w:rPr>
        <w:t xml:space="preserve"> General de </w:t>
      </w:r>
      <w:proofErr w:type="spellStart"/>
      <w:r w:rsidRPr="009E5D5C">
        <w:rPr>
          <w:i/>
          <w:sz w:val="20"/>
          <w:szCs w:val="20"/>
        </w:rPr>
        <w:t>Aduanas</w:t>
      </w:r>
      <w:proofErr w:type="spellEnd"/>
      <w:r w:rsidRPr="009E5D5C">
        <w:rPr>
          <w:i/>
          <w:sz w:val="20"/>
          <w:szCs w:val="20"/>
        </w:rPr>
        <w:t>―DGA</w:t>
      </w:r>
      <w:r w:rsidRPr="009E5D5C">
        <w:rPr>
          <w:sz w:val="20"/>
          <w:szCs w:val="20"/>
        </w:rPr>
        <w:t xml:space="preserve">) authorized the return of printing supplies to the newspaper </w:t>
      </w:r>
      <w:r w:rsidRPr="009E5D5C">
        <w:rPr>
          <w:i/>
          <w:sz w:val="20"/>
          <w:szCs w:val="20"/>
        </w:rPr>
        <w:t xml:space="preserve">La </w:t>
      </w:r>
      <w:proofErr w:type="spellStart"/>
      <w:r w:rsidRPr="009E5D5C">
        <w:rPr>
          <w:i/>
          <w:sz w:val="20"/>
          <w:szCs w:val="20"/>
        </w:rPr>
        <w:t>Prensa</w:t>
      </w:r>
      <w:proofErr w:type="spellEnd"/>
      <w:r w:rsidRPr="009E5D5C">
        <w:rPr>
          <w:i/>
          <w:sz w:val="20"/>
          <w:szCs w:val="20"/>
        </w:rPr>
        <w:t>,</w:t>
      </w:r>
      <w:r w:rsidRPr="009E5D5C">
        <w:rPr>
          <w:sz w:val="20"/>
          <w:szCs w:val="20"/>
        </w:rPr>
        <w:t xml:space="preserve"> which were held in customs for 75 weeks.</w:t>
      </w:r>
      <w:r w:rsidRPr="009E5D5C">
        <w:rPr>
          <w:sz w:val="20"/>
          <w:szCs w:val="20"/>
          <w:vertAlign w:val="superscript"/>
        </w:rPr>
        <w:footnoteReference w:id="133"/>
      </w:r>
      <w:r w:rsidRPr="009E5D5C">
        <w:rPr>
          <w:sz w:val="20"/>
          <w:szCs w:val="20"/>
        </w:rPr>
        <w:t xml:space="preserve"> As reported by the </w:t>
      </w:r>
      <w:proofErr w:type="spellStart"/>
      <w:r w:rsidRPr="009E5D5C">
        <w:rPr>
          <w:sz w:val="20"/>
          <w:szCs w:val="20"/>
        </w:rPr>
        <w:t>Rapporteurship</w:t>
      </w:r>
      <w:proofErr w:type="spellEnd"/>
      <w:r w:rsidRPr="009E5D5C">
        <w:rPr>
          <w:sz w:val="20"/>
          <w:szCs w:val="20"/>
        </w:rPr>
        <w:t xml:space="preserve"> in its annual report for 2019, in response to this customs embargo, </w:t>
      </w:r>
      <w:r w:rsidRPr="009E5D5C">
        <w:rPr>
          <w:i/>
          <w:sz w:val="20"/>
          <w:szCs w:val="20"/>
        </w:rPr>
        <w:t xml:space="preserve">La </w:t>
      </w:r>
      <w:proofErr w:type="spellStart"/>
      <w:r w:rsidRPr="009E5D5C">
        <w:rPr>
          <w:i/>
          <w:sz w:val="20"/>
          <w:szCs w:val="20"/>
        </w:rPr>
        <w:t>Prensa</w:t>
      </w:r>
      <w:proofErr w:type="spellEnd"/>
      <w:r w:rsidRPr="009E5D5C">
        <w:rPr>
          <w:sz w:val="20"/>
          <w:szCs w:val="20"/>
        </w:rPr>
        <w:t xml:space="preserve"> was forced to reduce the number of pages of its paper and to change its format, and its newsroom was downsized to a smaller number of journalists.</w:t>
      </w:r>
      <w:r w:rsidRPr="009E5D5C">
        <w:rPr>
          <w:sz w:val="20"/>
          <w:szCs w:val="20"/>
          <w:vertAlign w:val="superscript"/>
        </w:rPr>
        <w:footnoteReference w:id="134"/>
      </w:r>
      <w:r w:rsidRPr="009E5D5C">
        <w:rPr>
          <w:sz w:val="20"/>
          <w:szCs w:val="20"/>
        </w:rPr>
        <w:t xml:space="preserve"> In a letter sent in May to Nicaragua, the present </w:t>
      </w:r>
      <w:proofErr w:type="spellStart"/>
      <w:r w:rsidRPr="009E5D5C">
        <w:rPr>
          <w:sz w:val="20"/>
          <w:szCs w:val="20"/>
        </w:rPr>
        <w:t>Rapporteurship</w:t>
      </w:r>
      <w:proofErr w:type="spellEnd"/>
      <w:r w:rsidRPr="009E5D5C">
        <w:rPr>
          <w:sz w:val="20"/>
          <w:szCs w:val="20"/>
        </w:rPr>
        <w:t>, along with the UN’s Special Rapporteurs, voiced their concern over this situation.</w:t>
      </w:r>
    </w:p>
    <w:p w14:paraId="0D5B9972"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E1A64C9"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present Special </w:t>
      </w:r>
      <w:proofErr w:type="spellStart"/>
      <w:r w:rsidRPr="009E5D5C">
        <w:rPr>
          <w:sz w:val="20"/>
          <w:szCs w:val="20"/>
        </w:rPr>
        <w:t>Rapporteurship</w:t>
      </w:r>
      <w:proofErr w:type="spellEnd"/>
      <w:r w:rsidRPr="009E5D5C">
        <w:rPr>
          <w:sz w:val="20"/>
          <w:szCs w:val="20"/>
        </w:rPr>
        <w:t xml:space="preserve"> was informed about an embargo on </w:t>
      </w:r>
      <w:proofErr w:type="spellStart"/>
      <w:r w:rsidRPr="009E5D5C">
        <w:rPr>
          <w:i/>
          <w:sz w:val="20"/>
          <w:szCs w:val="20"/>
        </w:rPr>
        <w:t>Nicavisión</w:t>
      </w:r>
      <w:proofErr w:type="spellEnd"/>
      <w:r w:rsidRPr="009E5D5C">
        <w:rPr>
          <w:i/>
          <w:sz w:val="20"/>
          <w:szCs w:val="20"/>
        </w:rPr>
        <w:t xml:space="preserve"> S.A.,</w:t>
      </w:r>
      <w:r w:rsidRPr="009E5D5C">
        <w:rPr>
          <w:sz w:val="20"/>
          <w:szCs w:val="20"/>
        </w:rPr>
        <w:t xml:space="preserve"> a company owned by </w:t>
      </w:r>
      <w:r w:rsidRPr="009E5D5C">
        <w:rPr>
          <w:i/>
          <w:sz w:val="20"/>
          <w:szCs w:val="20"/>
        </w:rPr>
        <w:t>Canal 12,</w:t>
      </w:r>
      <w:r w:rsidRPr="009E5D5C">
        <w:rPr>
          <w:sz w:val="20"/>
          <w:szCs w:val="20"/>
        </w:rPr>
        <w:t xml:space="preserve"> for allegedly owing the revenue service 21 million </w:t>
      </w:r>
      <w:proofErr w:type="spellStart"/>
      <w:r w:rsidRPr="009E5D5C">
        <w:rPr>
          <w:i/>
          <w:sz w:val="20"/>
          <w:szCs w:val="20"/>
        </w:rPr>
        <w:t>córdobas</w:t>
      </w:r>
      <w:proofErr w:type="spellEnd"/>
      <w:r w:rsidRPr="009E5D5C">
        <w:rPr>
          <w:sz w:val="20"/>
          <w:szCs w:val="20"/>
        </w:rPr>
        <w:t xml:space="preserve">. According to available information, on September 11, the Third Judge for Execution and Embargos of the Municipality of Managua appeared at the central studios of </w:t>
      </w:r>
      <w:r w:rsidRPr="009E5D5C">
        <w:rPr>
          <w:i/>
          <w:sz w:val="20"/>
          <w:szCs w:val="20"/>
        </w:rPr>
        <w:t>Canal 12</w:t>
      </w:r>
      <w:r w:rsidRPr="009E5D5C">
        <w:rPr>
          <w:sz w:val="20"/>
          <w:szCs w:val="20"/>
        </w:rPr>
        <w:t xml:space="preserve"> to proceed with the seizure of their assets, because of a direct request from the General Revenue Service Administration (</w:t>
      </w:r>
      <w:proofErr w:type="spellStart"/>
      <w:r w:rsidRPr="009E5D5C">
        <w:rPr>
          <w:i/>
          <w:sz w:val="20"/>
          <w:szCs w:val="20"/>
        </w:rPr>
        <w:t>Dirección</w:t>
      </w:r>
      <w:proofErr w:type="spellEnd"/>
      <w:r w:rsidRPr="009E5D5C">
        <w:rPr>
          <w:i/>
          <w:sz w:val="20"/>
          <w:szCs w:val="20"/>
        </w:rPr>
        <w:t xml:space="preserve"> General de </w:t>
      </w:r>
      <w:proofErr w:type="spellStart"/>
      <w:r w:rsidRPr="009E5D5C">
        <w:rPr>
          <w:i/>
          <w:sz w:val="20"/>
          <w:szCs w:val="20"/>
        </w:rPr>
        <w:t>Ingresos</w:t>
      </w:r>
      <w:proofErr w:type="spellEnd"/>
      <w:r w:rsidRPr="009E5D5C">
        <w:rPr>
          <w:i/>
          <w:sz w:val="20"/>
          <w:szCs w:val="20"/>
        </w:rPr>
        <w:t>―DGI</w:t>
      </w:r>
      <w:r w:rsidRPr="009E5D5C">
        <w:rPr>
          <w:sz w:val="20"/>
          <w:szCs w:val="20"/>
        </w:rPr>
        <w:t xml:space="preserve">). The assets being seized included a bank account, a television antenna, and other assets of </w:t>
      </w:r>
      <w:r w:rsidRPr="009E5D5C">
        <w:rPr>
          <w:i/>
          <w:sz w:val="20"/>
          <w:szCs w:val="20"/>
        </w:rPr>
        <w:t>Canal 12,</w:t>
      </w:r>
      <w:r w:rsidRPr="009E5D5C">
        <w:rPr>
          <w:sz w:val="20"/>
          <w:szCs w:val="20"/>
        </w:rPr>
        <w:t xml:space="preserve"> as well as motor vehicles and properties belonging to Mariano Valle, the owner of </w:t>
      </w:r>
      <w:proofErr w:type="spellStart"/>
      <w:r w:rsidRPr="009E5D5C">
        <w:rPr>
          <w:i/>
          <w:sz w:val="20"/>
          <w:szCs w:val="20"/>
        </w:rPr>
        <w:t>Nicavisión</w:t>
      </w:r>
      <w:proofErr w:type="spellEnd"/>
      <w:r w:rsidRPr="009E5D5C">
        <w:rPr>
          <w:i/>
          <w:sz w:val="20"/>
          <w:szCs w:val="20"/>
        </w:rPr>
        <w:t xml:space="preserve"> S.A.,</w:t>
      </w:r>
      <w:r w:rsidRPr="009E5D5C">
        <w:rPr>
          <w:sz w:val="20"/>
          <w:szCs w:val="20"/>
        </w:rPr>
        <w:t xml:space="preserve"> and would have largely exceeded the amount being claimed. Valle stated that they did not owe the tax amounts being charged, that it involves an unfair and arbitrary penalty, and that it constitutes “an attempt at confiscation.”</w:t>
      </w:r>
      <w:r w:rsidRPr="009E5D5C">
        <w:rPr>
          <w:sz w:val="20"/>
          <w:szCs w:val="20"/>
          <w:vertAlign w:val="superscript"/>
        </w:rPr>
        <w:footnoteReference w:id="135"/>
      </w:r>
      <w:r w:rsidRPr="009E5D5C">
        <w:rPr>
          <w:sz w:val="20"/>
          <w:szCs w:val="20"/>
        </w:rPr>
        <w:t xml:space="preserve"> On September 16, </w:t>
      </w:r>
      <w:proofErr w:type="spellStart"/>
      <w:r w:rsidRPr="009E5D5C">
        <w:rPr>
          <w:i/>
          <w:sz w:val="20"/>
          <w:szCs w:val="20"/>
        </w:rPr>
        <w:t>Nicavisión</w:t>
      </w:r>
      <w:proofErr w:type="spellEnd"/>
      <w:r w:rsidRPr="009E5D5C">
        <w:rPr>
          <w:sz w:val="20"/>
          <w:szCs w:val="20"/>
        </w:rPr>
        <w:t xml:space="preserve"> filed a motion of appeal to challenge the embargo. Nevertheless, on September 30, a hearing was held in </w:t>
      </w:r>
      <w:r w:rsidRPr="009E5D5C">
        <w:rPr>
          <w:sz w:val="20"/>
          <w:szCs w:val="20"/>
        </w:rPr>
        <w:lastRenderedPageBreak/>
        <w:t xml:space="preserve">which Judge Silvia Elena Chica Larios dismissed the defense submitted by </w:t>
      </w:r>
      <w:proofErr w:type="spellStart"/>
      <w:r w:rsidRPr="009E5D5C">
        <w:rPr>
          <w:i/>
          <w:sz w:val="20"/>
          <w:szCs w:val="20"/>
        </w:rPr>
        <w:t>Nicavisión</w:t>
      </w:r>
      <w:proofErr w:type="spellEnd"/>
      <w:r w:rsidRPr="009E5D5C">
        <w:rPr>
          <w:sz w:val="20"/>
          <w:szCs w:val="20"/>
        </w:rPr>
        <w:t xml:space="preserve"> and ruled that it must pay the amount owed, which was appealed by the company on October 9.</w:t>
      </w:r>
      <w:r w:rsidRPr="009E5D5C">
        <w:rPr>
          <w:sz w:val="20"/>
          <w:szCs w:val="20"/>
          <w:vertAlign w:val="superscript"/>
        </w:rPr>
        <w:footnoteReference w:id="136"/>
      </w:r>
    </w:p>
    <w:p w14:paraId="2599399B"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243A6D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On October 4, </w:t>
      </w:r>
      <w:r w:rsidRPr="009E5D5C">
        <w:rPr>
          <w:i/>
          <w:sz w:val="20"/>
          <w:szCs w:val="20"/>
        </w:rPr>
        <w:t>Canal 12</w:t>
      </w:r>
      <w:r w:rsidRPr="009E5D5C">
        <w:rPr>
          <w:sz w:val="20"/>
          <w:szCs w:val="20"/>
        </w:rPr>
        <w:t xml:space="preserve"> informed that the DGI again imposed an additional tax penalty, amounting to 7 million </w:t>
      </w:r>
      <w:proofErr w:type="spellStart"/>
      <w:r w:rsidRPr="009E5D5C">
        <w:rPr>
          <w:i/>
          <w:sz w:val="20"/>
          <w:szCs w:val="20"/>
        </w:rPr>
        <w:t>córdobas</w:t>
      </w:r>
      <w:proofErr w:type="spellEnd"/>
      <w:r w:rsidRPr="009E5D5C">
        <w:rPr>
          <w:sz w:val="20"/>
          <w:szCs w:val="20"/>
        </w:rPr>
        <w:t>, and that, on October 5, they filed an appeal against the penalty.</w:t>
      </w:r>
      <w:r w:rsidRPr="009E5D5C">
        <w:rPr>
          <w:sz w:val="20"/>
          <w:szCs w:val="20"/>
          <w:vertAlign w:val="superscript"/>
        </w:rPr>
        <w:footnoteReference w:id="137"/>
      </w:r>
      <w:r w:rsidRPr="009E5D5C">
        <w:rPr>
          <w:sz w:val="20"/>
          <w:szCs w:val="20"/>
        </w:rPr>
        <w:t xml:space="preserve"> The DGI had also imposed a tax penalty on </w:t>
      </w:r>
      <w:r w:rsidRPr="009E5D5C">
        <w:rPr>
          <w:i/>
          <w:sz w:val="20"/>
          <w:szCs w:val="20"/>
        </w:rPr>
        <w:t>Canal 10</w:t>
      </w:r>
      <w:r w:rsidRPr="009E5D5C">
        <w:rPr>
          <w:sz w:val="20"/>
          <w:szCs w:val="20"/>
        </w:rPr>
        <w:t xml:space="preserve"> in the amount of 110 million </w:t>
      </w:r>
      <w:proofErr w:type="spellStart"/>
      <w:r w:rsidRPr="009E5D5C">
        <w:rPr>
          <w:i/>
          <w:sz w:val="20"/>
          <w:szCs w:val="20"/>
        </w:rPr>
        <w:t>córdobas</w:t>
      </w:r>
      <w:proofErr w:type="spellEnd"/>
      <w:r w:rsidRPr="009E5D5C">
        <w:rPr>
          <w:sz w:val="20"/>
          <w:szCs w:val="20"/>
          <w:vertAlign w:val="superscript"/>
        </w:rPr>
        <w:footnoteReference w:id="138"/>
      </w:r>
      <w:r w:rsidRPr="009E5D5C">
        <w:rPr>
          <w:sz w:val="20"/>
          <w:szCs w:val="20"/>
        </w:rPr>
        <w:t xml:space="preserve"> and a tax penalty on </w:t>
      </w:r>
      <w:r w:rsidRPr="009E5D5C">
        <w:rPr>
          <w:i/>
          <w:sz w:val="20"/>
          <w:szCs w:val="20"/>
        </w:rPr>
        <w:t xml:space="preserve">100% </w:t>
      </w:r>
      <w:proofErr w:type="spellStart"/>
      <w:r w:rsidRPr="009E5D5C">
        <w:rPr>
          <w:i/>
          <w:sz w:val="20"/>
          <w:szCs w:val="20"/>
        </w:rPr>
        <w:t>Noticias</w:t>
      </w:r>
      <w:proofErr w:type="spellEnd"/>
      <w:r w:rsidRPr="009E5D5C">
        <w:rPr>
          <w:sz w:val="20"/>
          <w:szCs w:val="20"/>
        </w:rPr>
        <w:t xml:space="preserve"> for more than 7 million </w:t>
      </w:r>
      <w:proofErr w:type="spellStart"/>
      <w:r w:rsidRPr="009E5D5C">
        <w:rPr>
          <w:i/>
          <w:sz w:val="20"/>
          <w:szCs w:val="20"/>
        </w:rPr>
        <w:t>córdobas</w:t>
      </w:r>
      <w:proofErr w:type="spellEnd"/>
      <w:r w:rsidRPr="009E5D5C">
        <w:rPr>
          <w:sz w:val="20"/>
          <w:szCs w:val="20"/>
        </w:rPr>
        <w:t>, which would pertain to the period in which the media outlet was confiscated.</w:t>
      </w:r>
      <w:r w:rsidRPr="009E5D5C">
        <w:rPr>
          <w:sz w:val="20"/>
          <w:szCs w:val="20"/>
          <w:vertAlign w:val="superscript"/>
        </w:rPr>
        <w:footnoteReference w:id="139"/>
      </w:r>
      <w:r w:rsidRPr="009E5D5C">
        <w:rPr>
          <w:sz w:val="20"/>
          <w:szCs w:val="20"/>
        </w:rPr>
        <w:t xml:space="preserve"> On this specific matter, on October 7, the IACHR and its Special </w:t>
      </w:r>
      <w:proofErr w:type="spellStart"/>
      <w:r w:rsidRPr="009E5D5C">
        <w:rPr>
          <w:sz w:val="20"/>
          <w:szCs w:val="20"/>
        </w:rPr>
        <w:t>Rapporteurship</w:t>
      </w:r>
      <w:proofErr w:type="spellEnd"/>
      <w:r w:rsidRPr="009E5D5C">
        <w:rPr>
          <w:sz w:val="20"/>
          <w:szCs w:val="20"/>
        </w:rPr>
        <w:t xml:space="preserve"> have voiced their concern over the imposition of tax penalties against media outlets.</w:t>
      </w:r>
      <w:r w:rsidRPr="009E5D5C">
        <w:rPr>
          <w:sz w:val="20"/>
          <w:szCs w:val="20"/>
          <w:vertAlign w:val="superscript"/>
        </w:rPr>
        <w:footnoteReference w:id="140"/>
      </w:r>
    </w:p>
    <w:p w14:paraId="786403B4"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2FEF17CA"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Furthermore, on October 4, the independent radio station </w:t>
      </w:r>
      <w:r w:rsidRPr="009E5D5C">
        <w:rPr>
          <w:i/>
          <w:sz w:val="20"/>
          <w:szCs w:val="20"/>
        </w:rPr>
        <w:t>Stereo Romance</w:t>
      </w:r>
      <w:r w:rsidRPr="009E5D5C">
        <w:rPr>
          <w:sz w:val="20"/>
          <w:szCs w:val="20"/>
        </w:rPr>
        <w:t xml:space="preserve"> of Carazo reported that, because of the “stifling financial situation” and absence of financial support, it was forced to reduce its supply of news, suspending the hourly micro newscasts of </w:t>
      </w:r>
      <w:proofErr w:type="spellStart"/>
      <w:r w:rsidRPr="009E5D5C">
        <w:rPr>
          <w:i/>
          <w:sz w:val="20"/>
          <w:szCs w:val="20"/>
        </w:rPr>
        <w:t>Noticias</w:t>
      </w:r>
      <w:proofErr w:type="spellEnd"/>
      <w:r w:rsidRPr="009E5D5C">
        <w:rPr>
          <w:i/>
          <w:sz w:val="20"/>
          <w:szCs w:val="20"/>
        </w:rPr>
        <w:t xml:space="preserve"> </w:t>
      </w:r>
      <w:proofErr w:type="gramStart"/>
      <w:r w:rsidRPr="009E5D5C">
        <w:rPr>
          <w:i/>
          <w:sz w:val="20"/>
          <w:szCs w:val="20"/>
        </w:rPr>
        <w:t>Romance</w:t>
      </w:r>
      <w:proofErr w:type="gramEnd"/>
      <w:r w:rsidRPr="009E5D5C">
        <w:rPr>
          <w:sz w:val="20"/>
          <w:szCs w:val="20"/>
        </w:rPr>
        <w:t xml:space="preserve"> and posting news on its website.</w:t>
      </w:r>
      <w:r w:rsidRPr="009E5D5C">
        <w:rPr>
          <w:sz w:val="20"/>
          <w:szCs w:val="20"/>
          <w:vertAlign w:val="superscript"/>
        </w:rPr>
        <w:footnoteReference w:id="141"/>
      </w:r>
    </w:p>
    <w:p w14:paraId="0270737B"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2F0AFA05" w14:textId="77777777" w:rsidR="000C418D" w:rsidRPr="00935E53"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The IACHR and the Special Rapporteur recall that Principle 13 of the OAS Declaration of Principles on Freedom of Expression establishes the following: “</w:t>
      </w:r>
      <w:r w:rsidRPr="009E5D5C">
        <w:rPr>
          <w:rFonts w:cs="Tahoma"/>
          <w:sz w:val="20"/>
          <w:szCs w:val="20"/>
          <w:shd w:val="clear" w:color="auto" w:fill="FFFFFF"/>
        </w:rPr>
        <w:t xml:space="preserve">The exercise of power and the use of public funds by the state </w:t>
      </w:r>
      <w:r w:rsidRPr="009E5D5C">
        <w:rPr>
          <w:sz w:val="20"/>
          <w:szCs w:val="20"/>
        </w:rPr>
        <w:t>[…],</w:t>
      </w:r>
      <w:r w:rsidRPr="009E5D5C">
        <w:rPr>
          <w:rFonts w:cs="Tahoma"/>
          <w:sz w:val="20"/>
          <w:szCs w:val="20"/>
          <w:shd w:val="clear" w:color="auto" w:fill="FFFFFF"/>
        </w:rPr>
        <w:t xml:space="preserve"> with the intent to put pressure on and punish or reward and provide privileges to social communicators and communications media because of the opinions they express threaten freedom of </w:t>
      </w:r>
      <w:proofErr w:type="gramStart"/>
      <w:r w:rsidRPr="009E5D5C">
        <w:rPr>
          <w:rFonts w:cs="Tahoma"/>
          <w:sz w:val="20"/>
          <w:szCs w:val="20"/>
          <w:shd w:val="clear" w:color="auto" w:fill="FFFFFF"/>
        </w:rPr>
        <w:t>expression, and</w:t>
      </w:r>
      <w:proofErr w:type="gramEnd"/>
      <w:r w:rsidRPr="009E5D5C">
        <w:rPr>
          <w:rFonts w:cs="Tahoma"/>
          <w:sz w:val="20"/>
          <w:szCs w:val="20"/>
          <w:shd w:val="clear" w:color="auto" w:fill="FFFFFF"/>
        </w:rPr>
        <w:t xml:space="preserve"> must be explicitly prohibited by law. The means of communication have the right to carry out their role in an independent manner. Direct or indirect pressures exerted upon journalists or other social communicators to stifle the dissemination of information are incompatible with freedom of expression.”</w:t>
      </w:r>
    </w:p>
    <w:p w14:paraId="53265E78" w14:textId="77777777" w:rsidR="000C418D" w:rsidRPr="009E5D5C" w:rsidRDefault="000C418D" w:rsidP="000C418D">
      <w:pPr>
        <w:pBdr>
          <w:top w:val="nil"/>
          <w:left w:val="nil"/>
          <w:bottom w:val="nil"/>
          <w:right w:val="nil"/>
          <w:between w:val="nil"/>
        </w:pBdr>
        <w:spacing w:after="0" w:line="240" w:lineRule="auto"/>
        <w:rPr>
          <w:sz w:val="20"/>
          <w:szCs w:val="20"/>
        </w:rPr>
      </w:pPr>
    </w:p>
    <w:p w14:paraId="02030B79" w14:textId="77777777" w:rsidR="000C418D" w:rsidRPr="00935E53" w:rsidRDefault="000C418D" w:rsidP="000C418D">
      <w:pPr>
        <w:pStyle w:val="Heading2"/>
      </w:pPr>
      <w:bookmarkStart w:id="4" w:name="_heading=h.3ztw81fggqk" w:colFirst="0" w:colLast="0"/>
      <w:bookmarkEnd w:id="4"/>
      <w:r w:rsidRPr="00935E53">
        <w:t>Access to Public Information</w:t>
      </w:r>
    </w:p>
    <w:p w14:paraId="49DBC752" w14:textId="77777777" w:rsidR="000C418D" w:rsidRPr="00935E53" w:rsidRDefault="000C418D" w:rsidP="000C418D">
      <w:pPr>
        <w:spacing w:after="0" w:line="240" w:lineRule="auto"/>
      </w:pPr>
    </w:p>
    <w:p w14:paraId="0F7A6EA2"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lastRenderedPageBreak/>
        <w:t xml:space="preserve">On May 27, the IACHR and its Special </w:t>
      </w:r>
      <w:proofErr w:type="spellStart"/>
      <w:r w:rsidRPr="009E5D5C">
        <w:rPr>
          <w:sz w:val="20"/>
          <w:szCs w:val="20"/>
        </w:rPr>
        <w:t>Rapporteurships</w:t>
      </w:r>
      <w:proofErr w:type="spellEnd"/>
      <w:r w:rsidRPr="009E5D5C">
        <w:rPr>
          <w:sz w:val="20"/>
          <w:szCs w:val="20"/>
        </w:rPr>
        <w:t xml:space="preserve"> (RFOE and ESCER) expressed serious concern over the absence of reliable information and the persistence of government disinformation on the scope of the COVID-19 pandemic in Nicaragua.</w:t>
      </w:r>
    </w:p>
    <w:p w14:paraId="66F2FF29"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1333BE9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IACHR and its Special </w:t>
      </w:r>
      <w:proofErr w:type="spellStart"/>
      <w:r w:rsidRPr="009E5D5C">
        <w:rPr>
          <w:sz w:val="20"/>
          <w:szCs w:val="20"/>
        </w:rPr>
        <w:t>Rapporteurships</w:t>
      </w:r>
      <w:proofErr w:type="spellEnd"/>
      <w:r w:rsidRPr="009E5D5C">
        <w:rPr>
          <w:sz w:val="20"/>
          <w:szCs w:val="20"/>
        </w:rPr>
        <w:t xml:space="preserve"> have noted that the information provided by the Nicaraguan government throughout the pandemic has been confusing, nonspecific, and unreliable. Because it does not use medical terminology, it does not clearly specify the number of persons infected, those having recovered, and those deceased, and in some cases the provenance of infected persons is not mentioned.</w:t>
      </w:r>
      <w:r w:rsidRPr="009E5D5C">
        <w:rPr>
          <w:sz w:val="20"/>
          <w:szCs w:val="20"/>
          <w:vertAlign w:val="superscript"/>
        </w:rPr>
        <w:footnoteReference w:id="142"/>
      </w:r>
    </w:p>
    <w:p w14:paraId="4323292E"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36EF9564"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w:t>
      </w:r>
      <w:proofErr w:type="spellStart"/>
      <w:r w:rsidRPr="009E5D5C">
        <w:rPr>
          <w:sz w:val="20"/>
          <w:szCs w:val="20"/>
        </w:rPr>
        <w:t>Rapporteurship</w:t>
      </w:r>
      <w:proofErr w:type="spellEnd"/>
      <w:r w:rsidRPr="009E5D5C">
        <w:rPr>
          <w:sz w:val="20"/>
          <w:szCs w:val="20"/>
        </w:rPr>
        <w:t xml:space="preserve"> observes that, since the beginning of the pandemic, various independent investigations have been conducted questioning official figures. In effect, the COVID-19 Citizens Observatory has reported a significantly higher number of confirmed cases and in August pointed out that the Ministry of Health had concealed between 64% and 98% of positive cases.</w:t>
      </w:r>
      <w:r w:rsidRPr="009E5D5C">
        <w:rPr>
          <w:sz w:val="20"/>
          <w:szCs w:val="20"/>
          <w:vertAlign w:val="superscript"/>
        </w:rPr>
        <w:footnoteReference w:id="143"/>
      </w:r>
      <w:r w:rsidRPr="009E5D5C">
        <w:rPr>
          <w:sz w:val="20"/>
          <w:szCs w:val="20"/>
        </w:rPr>
        <w:t xml:space="preserve"> On the basis of a review of excess mortality, the Nicaraguan Medical Association established that, by August 31, health authorities had reported only 2% of deaths associated with COVID-19, as excess death counts provide evidence for 7,569 deaths, whereas official figures show that there are only 155.</w:t>
      </w:r>
      <w:r w:rsidRPr="009E5D5C">
        <w:rPr>
          <w:sz w:val="20"/>
          <w:szCs w:val="20"/>
          <w:vertAlign w:val="superscript"/>
        </w:rPr>
        <w:footnoteReference w:id="144"/>
      </w:r>
    </w:p>
    <w:p w14:paraId="2042E257"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40F1E23F"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In addition, on August 17, the hacking group called “Anonymous” hacked into the Ministry of Health (</w:t>
      </w:r>
      <w:proofErr w:type="spellStart"/>
      <w:r w:rsidRPr="009E5D5C">
        <w:rPr>
          <w:i/>
          <w:sz w:val="20"/>
          <w:szCs w:val="20"/>
        </w:rPr>
        <w:t>Ministerio</w:t>
      </w:r>
      <w:proofErr w:type="spellEnd"/>
      <w:r w:rsidRPr="009E5D5C">
        <w:rPr>
          <w:i/>
          <w:sz w:val="20"/>
          <w:szCs w:val="20"/>
        </w:rPr>
        <w:t xml:space="preserve"> de </w:t>
      </w:r>
      <w:proofErr w:type="spellStart"/>
      <w:r w:rsidRPr="009E5D5C">
        <w:rPr>
          <w:i/>
          <w:sz w:val="20"/>
          <w:szCs w:val="20"/>
        </w:rPr>
        <w:t>Salud</w:t>
      </w:r>
      <w:proofErr w:type="spellEnd"/>
      <w:r w:rsidRPr="009E5D5C">
        <w:rPr>
          <w:i/>
          <w:sz w:val="20"/>
          <w:szCs w:val="20"/>
        </w:rPr>
        <w:t>―MINSA</w:t>
      </w:r>
      <w:r w:rsidRPr="009E5D5C">
        <w:rPr>
          <w:sz w:val="20"/>
          <w:szCs w:val="20"/>
        </w:rPr>
        <w:t>) and leaked 400 files, revealing that MINSA had concealed 6,245 positive COVID-19 cases between March 18 and July 24.</w:t>
      </w:r>
      <w:r w:rsidRPr="009E5D5C">
        <w:rPr>
          <w:sz w:val="20"/>
          <w:szCs w:val="20"/>
          <w:vertAlign w:val="superscript"/>
        </w:rPr>
        <w:footnoteReference w:id="145"/>
      </w:r>
    </w:p>
    <w:p w14:paraId="1A815F09"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70278F11"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According to available information, the Ministry of Health had suspended, on two occasions, the epidemiological bulletin on its website which gathers data on cases and deaths from endemic diseases in the country. On the first occasion, MINSA stopped posting the bulletin for seven weeks without providing any explanation, then published the report for week No. 21 late. Since then, it has not posted any of the reports on its website.</w:t>
      </w:r>
      <w:r w:rsidRPr="009E5D5C">
        <w:rPr>
          <w:sz w:val="20"/>
          <w:szCs w:val="20"/>
          <w:vertAlign w:val="superscript"/>
        </w:rPr>
        <w:footnoteReference w:id="146"/>
      </w:r>
    </w:p>
    <w:p w14:paraId="38A88539"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340BB3E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As for the Pan American Health Organization (PAHO), it has repeatedly expressed its concern over the absence of detailed information in Nicaragua, which does not make it possible to assess the situation correctly. It has recognized that it is required to resort to unofficial sources to understand what is happening in the country.</w:t>
      </w:r>
      <w:r w:rsidRPr="009E5D5C">
        <w:rPr>
          <w:sz w:val="20"/>
          <w:szCs w:val="20"/>
          <w:vertAlign w:val="superscript"/>
        </w:rPr>
        <w:footnoteReference w:id="147"/>
      </w:r>
    </w:p>
    <w:p w14:paraId="40015060"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D755A34"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Likewise, on social media </w:t>
      </w:r>
      <w:proofErr w:type="gramStart"/>
      <w:r w:rsidRPr="009E5D5C">
        <w:rPr>
          <w:sz w:val="20"/>
          <w:szCs w:val="20"/>
        </w:rPr>
        <w:t>a large number of</w:t>
      </w:r>
      <w:proofErr w:type="gramEnd"/>
      <w:r w:rsidRPr="009E5D5C">
        <w:rPr>
          <w:sz w:val="20"/>
          <w:szCs w:val="20"/>
        </w:rPr>
        <w:t xml:space="preserve"> fake news had been disseminated using the names and logos of independent media outlets and pretending that they were published by those outlets, thereby creating confusion.</w:t>
      </w:r>
      <w:r w:rsidRPr="009E5D5C">
        <w:rPr>
          <w:sz w:val="20"/>
          <w:szCs w:val="20"/>
          <w:vertAlign w:val="superscript"/>
        </w:rPr>
        <w:footnoteReference w:id="148"/>
      </w:r>
    </w:p>
    <w:p w14:paraId="6A1242DF"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599C57E0"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According to available information, the Ministry of Health (MINSA) did not allow independent media outlets and journalists access to its daily press briefings. These press conferences have been extremely brief</w:t>
      </w:r>
      <w:r w:rsidRPr="009E5D5C">
        <w:rPr>
          <w:sz w:val="20"/>
          <w:szCs w:val="20"/>
          <w:vertAlign w:val="superscript"/>
        </w:rPr>
        <w:footnoteReference w:id="149"/>
      </w:r>
      <w:r w:rsidRPr="009E5D5C">
        <w:rPr>
          <w:sz w:val="20"/>
          <w:szCs w:val="20"/>
        </w:rPr>
        <w:t xml:space="preserve"> and only permit entry to pro-government media outlets, without the option of asking questions.</w:t>
      </w:r>
      <w:r w:rsidRPr="009E5D5C">
        <w:rPr>
          <w:sz w:val="20"/>
          <w:szCs w:val="20"/>
          <w:vertAlign w:val="superscript"/>
        </w:rPr>
        <w:footnoteReference w:id="150"/>
      </w:r>
      <w:r w:rsidRPr="009E5D5C">
        <w:rPr>
          <w:sz w:val="20"/>
          <w:szCs w:val="20"/>
        </w:rPr>
        <w:t xml:space="preserve"> In addition, on March 24, the then Minister of Health Carolina </w:t>
      </w:r>
      <w:proofErr w:type="spellStart"/>
      <w:r w:rsidRPr="009E5D5C">
        <w:rPr>
          <w:sz w:val="20"/>
          <w:szCs w:val="20"/>
        </w:rPr>
        <w:t>Dávila</w:t>
      </w:r>
      <w:proofErr w:type="spellEnd"/>
      <w:r w:rsidRPr="009E5D5C">
        <w:rPr>
          <w:sz w:val="20"/>
          <w:szCs w:val="20"/>
        </w:rPr>
        <w:t xml:space="preserve"> cancelled an interview with </w:t>
      </w:r>
      <w:r w:rsidRPr="009E5D5C">
        <w:rPr>
          <w:i/>
          <w:sz w:val="20"/>
          <w:szCs w:val="20"/>
        </w:rPr>
        <w:t>Canal 10</w:t>
      </w:r>
      <w:r w:rsidRPr="009E5D5C">
        <w:rPr>
          <w:sz w:val="20"/>
          <w:szCs w:val="20"/>
        </w:rPr>
        <w:t xml:space="preserve"> without providing any explanation.</w:t>
      </w:r>
      <w:r w:rsidRPr="009E5D5C">
        <w:rPr>
          <w:sz w:val="20"/>
          <w:szCs w:val="20"/>
          <w:vertAlign w:val="superscript"/>
        </w:rPr>
        <w:footnoteReference w:id="151"/>
      </w:r>
    </w:p>
    <w:p w14:paraId="5DE417AC"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126CFF8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Furthermore, at least 16 physicians were dismissed because they had provided information on the evolution of the COVID-19 pandemic and criticized the government’s handling of it.</w:t>
      </w:r>
      <w:r w:rsidRPr="009E5D5C">
        <w:rPr>
          <w:sz w:val="20"/>
          <w:szCs w:val="20"/>
          <w:vertAlign w:val="superscript"/>
        </w:rPr>
        <w:footnoteReference w:id="152"/>
      </w:r>
      <w:r w:rsidRPr="009E5D5C">
        <w:rPr>
          <w:sz w:val="20"/>
          <w:szCs w:val="20"/>
        </w:rPr>
        <w:t xml:space="preserve"> For example, Carlos Quant, head of the infectious diseases unit of the Mano Morales Public Hospital, reported that he was dismissed on June 4 as a political retaliation for having made recommendations to the population that were contrary to the government’s narrative and for having </w:t>
      </w:r>
      <w:r w:rsidRPr="009E5D5C">
        <w:rPr>
          <w:sz w:val="20"/>
          <w:szCs w:val="20"/>
        </w:rPr>
        <w:lastRenderedPageBreak/>
        <w:t>questioned the measures adopted in the pandemic.</w:t>
      </w:r>
      <w:r w:rsidRPr="009E5D5C">
        <w:rPr>
          <w:sz w:val="20"/>
          <w:szCs w:val="20"/>
          <w:vertAlign w:val="superscript"/>
        </w:rPr>
        <w:footnoteReference w:id="153"/>
      </w:r>
      <w:r w:rsidRPr="009E5D5C">
        <w:rPr>
          <w:sz w:val="20"/>
          <w:szCs w:val="20"/>
        </w:rPr>
        <w:t xml:space="preserve"> The members of the Nicaraguan Medical Unit denounced a harassment and smear campaign by the government and related sectors.</w:t>
      </w:r>
      <w:r w:rsidRPr="009E5D5C">
        <w:rPr>
          <w:sz w:val="20"/>
          <w:szCs w:val="20"/>
          <w:vertAlign w:val="superscript"/>
        </w:rPr>
        <w:footnoteReference w:id="154"/>
      </w:r>
    </w:p>
    <w:p w14:paraId="7A936994"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44651E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Various physicians had reported as well that they were required by the Ministry of Health to modify death certificates so that there would be no mention that the persons had died because of COVID-19.</w:t>
      </w:r>
      <w:r w:rsidRPr="009E5D5C">
        <w:rPr>
          <w:sz w:val="20"/>
          <w:szCs w:val="20"/>
          <w:vertAlign w:val="superscript"/>
        </w:rPr>
        <w:footnoteReference w:id="155"/>
      </w:r>
      <w:r w:rsidRPr="009E5D5C">
        <w:rPr>
          <w:sz w:val="20"/>
          <w:szCs w:val="20"/>
        </w:rPr>
        <w:t xml:space="preserve"> For example, the family of the journalist Gustavo </w:t>
      </w:r>
      <w:proofErr w:type="spellStart"/>
      <w:r w:rsidRPr="009E5D5C">
        <w:rPr>
          <w:sz w:val="20"/>
          <w:szCs w:val="20"/>
        </w:rPr>
        <w:t>Bermúdez</w:t>
      </w:r>
      <w:proofErr w:type="spellEnd"/>
      <w:r w:rsidRPr="009E5D5C">
        <w:rPr>
          <w:sz w:val="20"/>
          <w:szCs w:val="20"/>
        </w:rPr>
        <w:t xml:space="preserve"> who allegedly died of COVID-19 asserted that the death certificate described the cause of death as “severe atypical pneumonia,” although his COVID-19 test showed that he was positive.</w:t>
      </w:r>
      <w:r w:rsidRPr="009E5D5C">
        <w:rPr>
          <w:sz w:val="20"/>
          <w:szCs w:val="20"/>
          <w:vertAlign w:val="superscript"/>
        </w:rPr>
        <w:footnoteReference w:id="156"/>
      </w:r>
      <w:r w:rsidRPr="009E5D5C">
        <w:rPr>
          <w:sz w:val="20"/>
          <w:szCs w:val="20"/>
        </w:rPr>
        <w:t xml:space="preserve"> In addition, the Nicaraguan Medical Unit reported that there was a “policy of repression” and “extreme surveillance” over the physicians to “prevent giving real information about the number of coronavirus cases and deaths.”</w:t>
      </w:r>
      <w:r w:rsidRPr="009E5D5C">
        <w:rPr>
          <w:sz w:val="20"/>
          <w:szCs w:val="20"/>
          <w:vertAlign w:val="superscript"/>
        </w:rPr>
        <w:footnoteReference w:id="157"/>
      </w:r>
    </w:p>
    <w:p w14:paraId="18C187A7"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537DDEF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Likewise, the Citizens Observatory for COVID-19 has expressed its concern about the recent adoption of the Special Law on Cybercrimes, which would qualify the dissemination of non-official health information as an offense.</w:t>
      </w:r>
      <w:r w:rsidRPr="009E5D5C">
        <w:rPr>
          <w:sz w:val="20"/>
          <w:szCs w:val="20"/>
          <w:vertAlign w:val="superscript"/>
        </w:rPr>
        <w:footnoteReference w:id="158"/>
      </w:r>
    </w:p>
    <w:p w14:paraId="1EE0A180"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2AA05C34" w14:textId="77777777" w:rsidR="000C418D"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In the current context, the Special </w:t>
      </w:r>
      <w:proofErr w:type="spellStart"/>
      <w:r w:rsidRPr="009E5D5C">
        <w:rPr>
          <w:sz w:val="20"/>
          <w:szCs w:val="20"/>
        </w:rPr>
        <w:t>Rapporteurship</w:t>
      </w:r>
      <w:proofErr w:type="spellEnd"/>
      <w:r w:rsidRPr="009E5D5C">
        <w:rPr>
          <w:sz w:val="20"/>
          <w:szCs w:val="20"/>
        </w:rPr>
        <w:t xml:space="preserve"> has highlighted the importance for communities to have public information readily available </w:t>
      </w:r>
      <w:proofErr w:type="gramStart"/>
      <w:r w:rsidRPr="009E5D5C">
        <w:rPr>
          <w:sz w:val="20"/>
          <w:szCs w:val="20"/>
        </w:rPr>
        <w:t>in order to</w:t>
      </w:r>
      <w:proofErr w:type="gramEnd"/>
      <w:r w:rsidRPr="009E5D5C">
        <w:rPr>
          <w:sz w:val="20"/>
          <w:szCs w:val="20"/>
        </w:rPr>
        <w:t xml:space="preserve"> save lives, adopt precautions, and monitor the government’s response from all standpoints. Regarding this, the IACHR reminds the state of Nicaragua that Principle 4 of the IACHR Declaration of Principles on Freedom of Expression establishes the following: “</w:t>
      </w:r>
      <w:r w:rsidRPr="009E5D5C">
        <w:rPr>
          <w:rFonts w:cs="Tahoma"/>
          <w:sz w:val="20"/>
          <w:szCs w:val="20"/>
          <w:shd w:val="clear" w:color="auto" w:fill="FFFFFF"/>
        </w:rPr>
        <w:t>Access to information held by the state is a fundamental right of every individual. States have the obligation to guarantee the full exercise of this right. This principle allows only exceptional limitations that must be previously established by law in case of a real and imminent danger that threatens national security in democratic societies.</w:t>
      </w:r>
      <w:r w:rsidRPr="009E5D5C">
        <w:rPr>
          <w:sz w:val="20"/>
          <w:szCs w:val="20"/>
        </w:rPr>
        <w:t>”</w:t>
      </w:r>
    </w:p>
    <w:p w14:paraId="64FE1346" w14:textId="77777777" w:rsidR="000C418D" w:rsidRPr="009E5D5C" w:rsidRDefault="000C418D" w:rsidP="000C418D">
      <w:pPr>
        <w:pBdr>
          <w:top w:val="nil"/>
          <w:left w:val="nil"/>
          <w:bottom w:val="nil"/>
          <w:right w:val="nil"/>
          <w:between w:val="nil"/>
        </w:pBdr>
        <w:spacing w:after="0" w:line="240" w:lineRule="auto"/>
        <w:rPr>
          <w:sz w:val="20"/>
          <w:szCs w:val="20"/>
        </w:rPr>
      </w:pPr>
    </w:p>
    <w:p w14:paraId="02366336" w14:textId="77777777" w:rsidR="000C418D" w:rsidRDefault="000C418D" w:rsidP="000C418D">
      <w:pPr>
        <w:pStyle w:val="Heading2"/>
      </w:pPr>
      <w:bookmarkStart w:id="5" w:name="_heading=h.ahga8gefom00" w:colFirst="0" w:colLast="0"/>
      <w:bookmarkEnd w:id="5"/>
      <w:r w:rsidRPr="00124CCC">
        <w:t>Internet and Freedom of Expression</w:t>
      </w:r>
    </w:p>
    <w:p w14:paraId="7B88CEFA" w14:textId="77777777" w:rsidR="000C418D" w:rsidRPr="00124CCC" w:rsidRDefault="000C418D" w:rsidP="000C418D">
      <w:pPr>
        <w:spacing w:after="0" w:line="240" w:lineRule="auto"/>
      </w:pPr>
    </w:p>
    <w:p w14:paraId="4A794E2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According to available information, the two official YouTube channels of </w:t>
      </w:r>
      <w:r w:rsidRPr="009E5D5C">
        <w:rPr>
          <w:i/>
          <w:sz w:val="20"/>
          <w:szCs w:val="20"/>
        </w:rPr>
        <w:t xml:space="preserve">100% </w:t>
      </w:r>
      <w:proofErr w:type="spellStart"/>
      <w:r w:rsidRPr="009E5D5C">
        <w:rPr>
          <w:i/>
          <w:sz w:val="20"/>
          <w:szCs w:val="20"/>
        </w:rPr>
        <w:t>Noticias</w:t>
      </w:r>
      <w:proofErr w:type="spellEnd"/>
      <w:r w:rsidRPr="009E5D5C">
        <w:rPr>
          <w:sz w:val="20"/>
          <w:szCs w:val="20"/>
        </w:rPr>
        <w:t xml:space="preserve"> had been the victims of a cyberattack which led to their shutdown. On March 5, YouTube had </w:t>
      </w:r>
      <w:r w:rsidRPr="009E5D5C">
        <w:rPr>
          <w:sz w:val="20"/>
          <w:szCs w:val="20"/>
        </w:rPr>
        <w:lastRenderedPageBreak/>
        <w:t xml:space="preserve">notified the broadcasting station that it would be closing its accounts because of copyright violations that had been reported by various government media, in response to the publication of images of speeches delivered by the President. Miguel Mora, Director of </w:t>
      </w:r>
      <w:r w:rsidRPr="009E5D5C">
        <w:rPr>
          <w:i/>
          <w:sz w:val="20"/>
          <w:szCs w:val="20"/>
        </w:rPr>
        <w:t xml:space="preserve">100% </w:t>
      </w:r>
      <w:proofErr w:type="spellStart"/>
      <w:r w:rsidRPr="009E5D5C">
        <w:rPr>
          <w:i/>
          <w:sz w:val="20"/>
          <w:szCs w:val="20"/>
        </w:rPr>
        <w:t>Noticias</w:t>
      </w:r>
      <w:proofErr w:type="spellEnd"/>
      <w:r w:rsidRPr="009E5D5C">
        <w:rPr>
          <w:i/>
          <w:sz w:val="20"/>
          <w:szCs w:val="20"/>
        </w:rPr>
        <w:t>,</w:t>
      </w:r>
      <w:r w:rsidRPr="009E5D5C">
        <w:rPr>
          <w:sz w:val="20"/>
          <w:szCs w:val="20"/>
        </w:rPr>
        <w:t xml:space="preserve"> informed that this does allow its employees to have access to the media outlet’s video files, which include images of government repression.</w:t>
      </w:r>
      <w:r w:rsidRPr="009E5D5C">
        <w:rPr>
          <w:sz w:val="20"/>
          <w:szCs w:val="20"/>
          <w:vertAlign w:val="superscript"/>
        </w:rPr>
        <w:footnoteReference w:id="159"/>
      </w:r>
      <w:r w:rsidRPr="009E5D5C">
        <w:rPr>
          <w:sz w:val="20"/>
          <w:szCs w:val="20"/>
        </w:rPr>
        <w:t xml:space="preserve"> On June 28, Miguel Mora announced that one of the YouTube channels had been reinstated.</w:t>
      </w:r>
      <w:r w:rsidRPr="009E5D5C">
        <w:rPr>
          <w:sz w:val="20"/>
          <w:szCs w:val="20"/>
          <w:vertAlign w:val="superscript"/>
        </w:rPr>
        <w:footnoteReference w:id="160"/>
      </w:r>
    </w:p>
    <w:p w14:paraId="2AB7E5FE"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6BFF011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Furthermore, on October 27, the </w:t>
      </w:r>
      <w:proofErr w:type="spellStart"/>
      <w:r w:rsidRPr="009E5D5C">
        <w:rPr>
          <w:sz w:val="20"/>
          <w:szCs w:val="20"/>
        </w:rPr>
        <w:t>Rapporteurship</w:t>
      </w:r>
      <w:proofErr w:type="spellEnd"/>
      <w:r w:rsidRPr="009E5D5C">
        <w:rPr>
          <w:sz w:val="20"/>
          <w:szCs w:val="20"/>
        </w:rPr>
        <w:t xml:space="preserve"> was informed of the adoption of the Special Law on Cybercrimes, which shall enter into force on December 29.</w:t>
      </w:r>
      <w:r w:rsidRPr="009E5D5C">
        <w:rPr>
          <w:sz w:val="20"/>
          <w:szCs w:val="20"/>
          <w:vertAlign w:val="superscript"/>
        </w:rPr>
        <w:footnoteReference w:id="161"/>
      </w:r>
      <w:r w:rsidRPr="009E5D5C">
        <w:rPr>
          <w:sz w:val="20"/>
          <w:szCs w:val="20"/>
        </w:rPr>
        <w:t xml:space="preserve"> Among its objectives, the statute establishes the following: “the prevention, investigation, prosecution, and punishment of crimes committed using information and communication technologies” which are defined as “a series of communication media and information applications that make it possible to take, produce, reproduce, transmit, store, process, treat, and represent information.”</w:t>
      </w:r>
    </w:p>
    <w:p w14:paraId="30DA8616"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4A56B7A8"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In Article 30, the Law provides for the use of criminal law to punish actions that would be deemed the legitimate exercise of the right to freedom of expression, because it would qualify as an offense the publication and dissemination of “false and/or distorted information” when said information “produces alarm, fear, unrest,” undermines “honor, prestige, or reputation,” or “instigates hate or violence, jeopardizes economic stability, public law and order, public health, or sovereign security.” The </w:t>
      </w:r>
      <w:proofErr w:type="spellStart"/>
      <w:r w:rsidRPr="009E5D5C">
        <w:rPr>
          <w:sz w:val="20"/>
          <w:szCs w:val="20"/>
        </w:rPr>
        <w:t>Rapporteurship</w:t>
      </w:r>
      <w:proofErr w:type="spellEnd"/>
      <w:r w:rsidRPr="009E5D5C">
        <w:rPr>
          <w:sz w:val="20"/>
          <w:szCs w:val="20"/>
        </w:rPr>
        <w:t xml:space="preserve"> observes that the article would not pass the tripartite test of legality, necessity, and proportionality. In the three cases, prison sentences and fines are envisaged, which is clearly disproportional. Because of the open drafting of this article, which would not meet the minimum standards required by the principle of strict legality, the present office understands that there is a real risk that this provision shall have a chilling effect on the free circulation of information and ideas in the country. In addition, criminalizing false or distorted information is a matter of great concern, bearing in mind that the </w:t>
      </w:r>
      <w:proofErr w:type="spellStart"/>
      <w:r w:rsidRPr="009E5D5C">
        <w:rPr>
          <w:sz w:val="20"/>
          <w:szCs w:val="20"/>
        </w:rPr>
        <w:t>Rapporteurship</w:t>
      </w:r>
      <w:proofErr w:type="spellEnd"/>
      <w:r w:rsidRPr="009E5D5C">
        <w:rPr>
          <w:sz w:val="20"/>
          <w:szCs w:val="20"/>
        </w:rPr>
        <w:t xml:space="preserve"> has already recommended to the states “to avoid using criminal law tools, such as the creation of new broad and ambiguous criminal offenses to typify the phenomenon of disinformation.”</w:t>
      </w:r>
      <w:r w:rsidRPr="009E5D5C">
        <w:rPr>
          <w:sz w:val="20"/>
          <w:szCs w:val="20"/>
          <w:vertAlign w:val="superscript"/>
        </w:rPr>
        <w:footnoteReference w:id="162"/>
      </w:r>
      <w:r w:rsidRPr="009E5D5C">
        <w:rPr>
          <w:sz w:val="20"/>
          <w:szCs w:val="20"/>
        </w:rPr>
        <w:t xml:space="preserve"> This is of special concern in a context in which high-level authorities are constantly accusing the media of disseminating fake news.</w:t>
      </w:r>
    </w:p>
    <w:p w14:paraId="7BD094AD"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BE4993A"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According to available information, six government-controlled institutions and the directors of government-controlled media outlets were consulted about the draft bill of law. Nevertheless, there were no journalists from independent media outlets who participated.</w:t>
      </w:r>
      <w:r w:rsidRPr="009E5D5C">
        <w:rPr>
          <w:sz w:val="20"/>
          <w:szCs w:val="20"/>
          <w:vertAlign w:val="superscript"/>
        </w:rPr>
        <w:footnoteReference w:id="163"/>
      </w:r>
    </w:p>
    <w:p w14:paraId="5BD6FA98"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61587FB8"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lastRenderedPageBreak/>
        <w:t xml:space="preserve">Various civil society organizations and journalists have voiced their concern over the adoption of the present law, which has been called the “Gag Rule,” asserting that it is specifically aimed at independent journalists and citizens who express themselves on Internet, for the purpose of silencing them. In addition, they have pointed </w:t>
      </w:r>
      <w:proofErr w:type="gramStart"/>
      <w:r w:rsidRPr="009E5D5C">
        <w:rPr>
          <w:sz w:val="20"/>
          <w:szCs w:val="20"/>
        </w:rPr>
        <w:t>out  the</w:t>
      </w:r>
      <w:proofErr w:type="gramEnd"/>
      <w:r w:rsidRPr="009E5D5C">
        <w:rPr>
          <w:sz w:val="20"/>
          <w:szCs w:val="20"/>
        </w:rPr>
        <w:t xml:space="preserve"> possibility that the number of journalists living in exile for fear of being targeted by criminal proceedings because they are doing their job shall grow.</w:t>
      </w:r>
      <w:r w:rsidRPr="009E5D5C">
        <w:rPr>
          <w:sz w:val="20"/>
          <w:szCs w:val="20"/>
          <w:vertAlign w:val="superscript"/>
        </w:rPr>
        <w:footnoteReference w:id="164"/>
      </w:r>
    </w:p>
    <w:p w14:paraId="1B28A244"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00E5DE2D"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Special </w:t>
      </w:r>
      <w:proofErr w:type="spellStart"/>
      <w:r w:rsidRPr="009E5D5C">
        <w:rPr>
          <w:sz w:val="20"/>
          <w:szCs w:val="20"/>
        </w:rPr>
        <w:t>Rapporteurship</w:t>
      </w:r>
      <w:proofErr w:type="spellEnd"/>
      <w:r w:rsidRPr="009E5D5C">
        <w:rPr>
          <w:sz w:val="20"/>
          <w:szCs w:val="20"/>
        </w:rPr>
        <w:t xml:space="preserve"> recalls that human rights, especially the right to freedom of expression, have found </w:t>
      </w:r>
      <w:proofErr w:type="gramStart"/>
      <w:r w:rsidRPr="009E5D5C">
        <w:rPr>
          <w:sz w:val="20"/>
          <w:szCs w:val="20"/>
        </w:rPr>
        <w:t>in</w:t>
      </w:r>
      <w:proofErr w:type="gramEnd"/>
      <w:r w:rsidRPr="009E5D5C">
        <w:rPr>
          <w:sz w:val="20"/>
          <w:szCs w:val="20"/>
        </w:rPr>
        <w:t xml:space="preserve"> the Internet a unique instrument to deploy their huge potential in broad sectors of the population. The relevance of the Internet as a platform for the enjoyment and exercise of human rights is directly connected to </w:t>
      </w:r>
      <w:bookmarkStart w:id="6" w:name="_Hlk62115159"/>
      <w:r w:rsidRPr="009E5D5C">
        <w:rPr>
          <w:sz w:val="20"/>
          <w:szCs w:val="20"/>
        </w:rPr>
        <w:t>the web’s architecture and the principles governing it, among which the principle of openness, decentralization, and neutrality.</w:t>
      </w:r>
      <w:r w:rsidRPr="009E5D5C">
        <w:rPr>
          <w:sz w:val="20"/>
          <w:szCs w:val="20"/>
          <w:vertAlign w:val="superscript"/>
        </w:rPr>
        <w:footnoteReference w:id="165"/>
      </w:r>
    </w:p>
    <w:p w14:paraId="0D89252A" w14:textId="77777777" w:rsidR="000C418D" w:rsidRPr="009E5D5C" w:rsidRDefault="000C418D" w:rsidP="000C418D">
      <w:pPr>
        <w:pBdr>
          <w:top w:val="nil"/>
          <w:left w:val="nil"/>
          <w:bottom w:val="nil"/>
          <w:right w:val="nil"/>
          <w:between w:val="nil"/>
        </w:pBdr>
        <w:spacing w:after="0" w:line="240" w:lineRule="auto"/>
        <w:ind w:left="1170"/>
        <w:rPr>
          <w:sz w:val="20"/>
          <w:szCs w:val="20"/>
        </w:rPr>
      </w:pPr>
    </w:p>
    <w:p w14:paraId="6163744E" w14:textId="77777777" w:rsidR="000C418D" w:rsidRPr="00124CC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It also reiterates that Principle 5 of the IACHR Declaration of Principles on Freedom of Speech points out the following: “</w:t>
      </w:r>
      <w:r w:rsidRPr="009E5D5C">
        <w:rPr>
          <w:rFonts w:cs="Tahoma"/>
          <w:sz w:val="20"/>
          <w:szCs w:val="20"/>
          <w:shd w:val="clear" w:color="auto" w:fill="FFFFFF"/>
        </w:rPr>
        <w:t>Prior censorship, direct or indirect interference in or pressure exerted upon any expression, opinion or information transmitted through any means of oral, written, artistic, visual or electronic communication must be prohibited by law</w:t>
      </w:r>
      <w:bookmarkEnd w:id="6"/>
      <w:r w:rsidRPr="009E5D5C">
        <w:rPr>
          <w:rFonts w:cs="Tahoma"/>
          <w:sz w:val="20"/>
          <w:szCs w:val="20"/>
          <w:shd w:val="clear" w:color="auto" w:fill="FFFFFF"/>
        </w:rPr>
        <w:t>. Restrictions to the free circulation of ideas and opinions, as well as the arbitrary imposition of information and the imposition of obstacles to the free flow of information violate the right to freedom of expression.”</w:t>
      </w:r>
    </w:p>
    <w:p w14:paraId="3F71B495" w14:textId="77777777" w:rsidR="000C418D" w:rsidRPr="009E5D5C" w:rsidRDefault="000C418D" w:rsidP="000C418D">
      <w:pPr>
        <w:pBdr>
          <w:top w:val="nil"/>
          <w:left w:val="nil"/>
          <w:bottom w:val="nil"/>
          <w:right w:val="nil"/>
          <w:between w:val="nil"/>
        </w:pBdr>
        <w:spacing w:after="0" w:line="240" w:lineRule="auto"/>
        <w:rPr>
          <w:sz w:val="20"/>
          <w:szCs w:val="20"/>
        </w:rPr>
      </w:pPr>
    </w:p>
    <w:p w14:paraId="08298B01" w14:textId="77777777" w:rsidR="000C418D" w:rsidRDefault="000C418D" w:rsidP="000C418D">
      <w:pPr>
        <w:pStyle w:val="Heading1"/>
      </w:pPr>
      <w:r w:rsidRPr="009E5D5C">
        <w:t>SITUATION OF ECONOMIC, SOCIAL, CULTURAL, AND ENVIRONMENTAL RIGHTS (ESCER)</w:t>
      </w:r>
    </w:p>
    <w:p w14:paraId="3CC654CB" w14:textId="77777777" w:rsidR="000C418D" w:rsidRPr="00124CCC" w:rsidRDefault="000C418D" w:rsidP="000C418D">
      <w:pPr>
        <w:spacing w:after="0" w:line="240" w:lineRule="auto"/>
        <w:rPr>
          <w:lang w:eastAsia="es-ES_tradnl"/>
        </w:rPr>
      </w:pPr>
    </w:p>
    <w:p w14:paraId="1FAFC8C3"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Regarding economic, social, cultural, and environmental rights (ESCER), the Commission and its Special </w:t>
      </w:r>
      <w:proofErr w:type="spellStart"/>
      <w:r w:rsidRPr="009E5D5C">
        <w:rPr>
          <w:sz w:val="20"/>
          <w:szCs w:val="20"/>
        </w:rPr>
        <w:t>Rapporteurship</w:t>
      </w:r>
      <w:proofErr w:type="spellEnd"/>
      <w:r w:rsidRPr="009E5D5C">
        <w:rPr>
          <w:sz w:val="20"/>
          <w:szCs w:val="20"/>
        </w:rPr>
        <w:t xml:space="preserve"> on economic, social, cultural, and environmental rights (SRESCER) have been continuously monitoring the situation of their full guarantee and protection in Nicaragua. </w:t>
      </w:r>
      <w:proofErr w:type="gramStart"/>
      <w:r w:rsidRPr="009E5D5C">
        <w:rPr>
          <w:sz w:val="20"/>
          <w:szCs w:val="20"/>
        </w:rPr>
        <w:t>In particular, this</w:t>
      </w:r>
      <w:proofErr w:type="gramEnd"/>
      <w:r w:rsidRPr="009E5D5C">
        <w:rPr>
          <w:sz w:val="20"/>
          <w:szCs w:val="20"/>
        </w:rPr>
        <w:t xml:space="preserve"> year, the Commission and its SRESCER monitored the human rights violations stemming from the Nicaraguan state’s response to the COVID-19 pandemic as examined below.</w:t>
      </w:r>
    </w:p>
    <w:p w14:paraId="35B5B296"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169104DA"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In connection with the right to health, on April 8, 2020, the Commission and its SRESCER voiced concern over the failure to adopt prevention measures against COVID-19 infections, as established by the World Health Organization (WHO), among them: physical distancing, suspension of mass events, closing of schools or any place for the holding of mass events, as well as measures for the management, monitoring, and prevention of infectious diseases.</w:t>
      </w:r>
      <w:r w:rsidRPr="009E5D5C">
        <w:rPr>
          <w:sz w:val="20"/>
          <w:szCs w:val="20"/>
          <w:vertAlign w:val="superscript"/>
        </w:rPr>
        <w:footnoteReference w:id="166"/>
      </w:r>
      <w:r w:rsidRPr="009E5D5C">
        <w:rPr>
          <w:sz w:val="20"/>
          <w:szCs w:val="20"/>
        </w:rPr>
        <w:t xml:space="preserve"> On the contrary, according to public information, state authorities had reportedly called for demonstrations, mass rallies, events, festivals, and even religious celebrations to be held. For example, the Ministry of Education reportedly </w:t>
      </w:r>
      <w:r w:rsidRPr="009E5D5C">
        <w:rPr>
          <w:sz w:val="20"/>
          <w:szCs w:val="20"/>
        </w:rPr>
        <w:lastRenderedPageBreak/>
        <w:t xml:space="preserve">called on teachers and students to hold a mass demonstration in </w:t>
      </w:r>
      <w:proofErr w:type="spellStart"/>
      <w:r w:rsidRPr="009E5D5C">
        <w:rPr>
          <w:sz w:val="20"/>
          <w:szCs w:val="20"/>
        </w:rPr>
        <w:t>Jinotepe</w:t>
      </w:r>
      <w:proofErr w:type="spellEnd"/>
      <w:r w:rsidRPr="009E5D5C">
        <w:rPr>
          <w:sz w:val="20"/>
          <w:szCs w:val="20"/>
        </w:rPr>
        <w:t xml:space="preserve"> on March 17; it then announced school vacations between April 4 and 20 for students, and between April 4 and 17 for teaching and administrative staff. As was indicated, said decision was taken for the purpose of encouraging families to travel to the country’s tourist sites. The Ministry of Labor and the National Committee for Free Trade Zones permitted civil servants to go on holiday between April 4 and 15. As for the Nicaraguan Tourism Board it publicized large-scale events around the Carazo Summer Carnival, beginning on April 3.</w:t>
      </w:r>
      <w:r w:rsidRPr="009E5D5C">
        <w:rPr>
          <w:sz w:val="20"/>
          <w:szCs w:val="20"/>
          <w:vertAlign w:val="superscript"/>
        </w:rPr>
        <w:footnoteReference w:id="167"/>
      </w:r>
    </w:p>
    <w:p w14:paraId="5473E94C" w14:textId="77777777" w:rsidR="000C418D" w:rsidRPr="009E5D5C" w:rsidRDefault="000C418D" w:rsidP="000C418D">
      <w:pPr>
        <w:pBdr>
          <w:top w:val="nil"/>
          <w:left w:val="nil"/>
          <w:bottom w:val="nil"/>
          <w:right w:val="nil"/>
          <w:between w:val="nil"/>
        </w:pBdr>
        <w:spacing w:after="0" w:line="240" w:lineRule="auto"/>
        <w:rPr>
          <w:sz w:val="20"/>
          <w:szCs w:val="20"/>
        </w:rPr>
      </w:pPr>
    </w:p>
    <w:p w14:paraId="7DC9FB19"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On May 27, 2020, the state of Nicaragua forwarded to the IACHR the</w:t>
      </w:r>
      <w:r w:rsidRPr="009E5D5C">
        <w:rPr>
          <w:i/>
          <w:sz w:val="20"/>
          <w:szCs w:val="20"/>
        </w:rPr>
        <w:t xml:space="preserve"> </w:t>
      </w:r>
      <w:r w:rsidRPr="009E5D5C">
        <w:rPr>
          <w:sz w:val="20"/>
          <w:szCs w:val="20"/>
        </w:rPr>
        <w:t>“Nicaragua White Paper on the COVID-19 Pandemic: A Singular Strategy,”</w:t>
      </w:r>
      <w:r w:rsidRPr="009E5D5C">
        <w:rPr>
          <w:sz w:val="20"/>
          <w:szCs w:val="20"/>
          <w:vertAlign w:val="superscript"/>
        </w:rPr>
        <w:footnoteReference w:id="168"/>
      </w:r>
      <w:r w:rsidRPr="009E5D5C">
        <w:rPr>
          <w:i/>
          <w:sz w:val="20"/>
          <w:szCs w:val="20"/>
        </w:rPr>
        <w:t xml:space="preserve"> </w:t>
      </w:r>
      <w:r w:rsidRPr="009E5D5C">
        <w:rPr>
          <w:sz w:val="20"/>
          <w:szCs w:val="20"/>
        </w:rPr>
        <w:t>which contains a review of public policies “providing a vision of Nicaragua’s health model as a model that is unique in the world based on the country’s reality and conditions.” In this model, the state ensured the promotion of “a strategy striking a balance between the Pandemic and the Economy, vigorously combating the Coronavirus and COVID-19 without shutting down our economy.” According to the state, said policy was “based on the fact that 40% of the population lives in the countryside and 80% of workers in urban areas belong to the informal sector and make a living day by day.” At the same time, it was aimed at promoting the “economic recovery of an economy undermined by the attempted overthrow of the state in April 2018, which continues to be attacked by fake news and disinformation campaigns, as well as unlawful coercive measures.”</w:t>
      </w:r>
      <w:r w:rsidRPr="009E5D5C">
        <w:rPr>
          <w:sz w:val="20"/>
          <w:szCs w:val="20"/>
          <w:vertAlign w:val="superscript"/>
        </w:rPr>
        <w:footnoteReference w:id="169"/>
      </w:r>
    </w:p>
    <w:p w14:paraId="48B2DCE7"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10D1564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According to information provided by the state, when the World Health Organization (WHO) declared on January 30, 2020 that the COVID-19 outbreak was a Public Health Emergency of International Concern (PHEIC), Nicaragua set up an inter-agency commission. In addition, on February 9, the MINSA announced a “Preparedness and Response Protocol to Address the Risk of the Coronavirus (COVID-19) in Nicaragua.” Said protocol designated “19 hospitals to be specialized in COVID-19, one of them, the Nicaraguan German Hospital (</w:t>
      </w:r>
      <w:proofErr w:type="spellStart"/>
      <w:r w:rsidRPr="009E5D5C">
        <w:rPr>
          <w:i/>
          <w:sz w:val="20"/>
          <w:szCs w:val="20"/>
        </w:rPr>
        <w:t>Alemán</w:t>
      </w:r>
      <w:proofErr w:type="spellEnd"/>
      <w:r w:rsidRPr="009E5D5C">
        <w:rPr>
          <w:i/>
          <w:sz w:val="20"/>
          <w:szCs w:val="20"/>
        </w:rPr>
        <w:t xml:space="preserve"> </w:t>
      </w:r>
      <w:proofErr w:type="spellStart"/>
      <w:r w:rsidRPr="009E5D5C">
        <w:rPr>
          <w:i/>
          <w:sz w:val="20"/>
          <w:szCs w:val="20"/>
        </w:rPr>
        <w:t>Nicaragüense</w:t>
      </w:r>
      <w:proofErr w:type="spellEnd"/>
      <w:r w:rsidRPr="009E5D5C">
        <w:rPr>
          <w:sz w:val="20"/>
          <w:szCs w:val="20"/>
        </w:rPr>
        <w:t>), exclusively for respiratory diseases; it planned preparing primary healthcare units to tackle respiratory problems nationwide, training public and private staff, and purchasing protection equipment. Nicaragua had also established contact tracing capacity. Thus, Nicaragua was prepared before the appearance of the first COVID-19 case in the country on March 18.”</w:t>
      </w:r>
      <w:r w:rsidRPr="009E5D5C">
        <w:rPr>
          <w:sz w:val="20"/>
          <w:szCs w:val="20"/>
          <w:vertAlign w:val="superscript"/>
        </w:rPr>
        <w:footnoteReference w:id="170"/>
      </w:r>
    </w:p>
    <w:p w14:paraId="49E7726D" w14:textId="77777777" w:rsidR="000C418D" w:rsidRPr="009E5D5C" w:rsidRDefault="000C418D" w:rsidP="000C418D">
      <w:pPr>
        <w:spacing w:after="0" w:line="240" w:lineRule="auto"/>
        <w:ind w:left="720"/>
        <w:rPr>
          <w:sz w:val="20"/>
          <w:szCs w:val="20"/>
        </w:rPr>
      </w:pPr>
    </w:p>
    <w:p w14:paraId="4F1DA5E0"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As for the Nicaragua COVID-19 Citizen Observatory </w:t>
      </w:r>
      <w:r w:rsidRPr="009E5D5C">
        <w:rPr>
          <w:i/>
          <w:sz w:val="20"/>
          <w:szCs w:val="20"/>
        </w:rPr>
        <w:t>(</w:t>
      </w:r>
      <w:proofErr w:type="spellStart"/>
      <w:r w:rsidRPr="009E5D5C">
        <w:rPr>
          <w:i/>
          <w:sz w:val="20"/>
          <w:szCs w:val="20"/>
        </w:rPr>
        <w:t>Observatorio</w:t>
      </w:r>
      <w:proofErr w:type="spellEnd"/>
      <w:r w:rsidRPr="009E5D5C">
        <w:rPr>
          <w:i/>
          <w:sz w:val="20"/>
          <w:szCs w:val="20"/>
        </w:rPr>
        <w:t xml:space="preserve"> </w:t>
      </w:r>
      <w:proofErr w:type="spellStart"/>
      <w:r w:rsidRPr="009E5D5C">
        <w:rPr>
          <w:i/>
          <w:sz w:val="20"/>
          <w:szCs w:val="20"/>
        </w:rPr>
        <w:t>Ciudadano</w:t>
      </w:r>
      <w:proofErr w:type="spellEnd"/>
      <w:r w:rsidRPr="009E5D5C">
        <w:rPr>
          <w:i/>
          <w:sz w:val="20"/>
          <w:szCs w:val="20"/>
        </w:rPr>
        <w:t xml:space="preserve"> COVID-19 Nicaragua)</w:t>
      </w:r>
      <w:r w:rsidRPr="009E5D5C">
        <w:rPr>
          <w:sz w:val="20"/>
          <w:szCs w:val="20"/>
        </w:rPr>
        <w:t xml:space="preserve">, it reported that the White Paper was published in May, that is, not until two months after the first case was reported in Nicaragua on March 18, 2020. According to information received, this publication tried to justify, in the eyes of the international community, the Nicaraguan state’s </w:t>
      </w:r>
      <w:r w:rsidRPr="009E5D5C">
        <w:rPr>
          <w:sz w:val="20"/>
          <w:szCs w:val="20"/>
        </w:rPr>
        <w:lastRenderedPageBreak/>
        <w:t>handling of the health crisis, as well as its decision to ignore the recommendations made by specialized international organizations. Nevertheless, civil society organizations indicated that the state did not substantiate or publicly release the analysis conducted to adopt the “equilibrium strategy” put in place to strike a balance between economic impacts and health impacts.</w:t>
      </w:r>
      <w:r w:rsidRPr="009E5D5C">
        <w:rPr>
          <w:sz w:val="20"/>
          <w:szCs w:val="20"/>
          <w:vertAlign w:val="superscript"/>
        </w:rPr>
        <w:footnoteReference w:id="171"/>
      </w:r>
      <w:r w:rsidRPr="009E5D5C">
        <w:rPr>
          <w:sz w:val="20"/>
          <w:szCs w:val="20"/>
        </w:rPr>
        <w:t xml:space="preserve"> Furthermore, since the beginning of the pandemic, there have been persistent reports about the tampering and concealment of information on the evolution of the infection, the call for holding mass events, disinformation campaigns to the people about the pandemic, among other incidents that turned out to contradict the strategy being followed.</w:t>
      </w:r>
      <w:r w:rsidRPr="009E5D5C">
        <w:rPr>
          <w:sz w:val="20"/>
          <w:szCs w:val="20"/>
          <w:vertAlign w:val="superscript"/>
        </w:rPr>
        <w:footnoteReference w:id="172"/>
      </w:r>
    </w:p>
    <w:p w14:paraId="3F7159E4" w14:textId="77777777" w:rsidR="000C418D" w:rsidRPr="009E5D5C" w:rsidRDefault="000C418D" w:rsidP="000C418D">
      <w:pPr>
        <w:spacing w:after="0" w:line="240" w:lineRule="auto"/>
        <w:ind w:left="720"/>
        <w:rPr>
          <w:sz w:val="20"/>
          <w:szCs w:val="20"/>
        </w:rPr>
      </w:pPr>
    </w:p>
    <w:p w14:paraId="7A925FA8"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Although the Commission and its Special </w:t>
      </w:r>
      <w:proofErr w:type="spellStart"/>
      <w:r w:rsidRPr="009E5D5C">
        <w:rPr>
          <w:sz w:val="20"/>
          <w:szCs w:val="20"/>
        </w:rPr>
        <w:t>Rapporteurship</w:t>
      </w:r>
      <w:proofErr w:type="spellEnd"/>
      <w:r w:rsidRPr="009E5D5C">
        <w:rPr>
          <w:sz w:val="20"/>
          <w:szCs w:val="20"/>
        </w:rPr>
        <w:t xml:space="preserve"> acknowledged that there was a “Preparedness and Response Protocol to Address the Risks of the Coronavirus” drawn up by government authorities and approved by specialized organizations, civil society organizations also denounced that said protocol was solely aimed at standardizing the actions of health personnel dealing with the pandemic. Therefore, it turned out to be insufficient to provide Nicaraguan families with guidelines, both for preventive actions and for addressing a potential scenario in which the country’s capacities would be overwhelmed.</w:t>
      </w:r>
      <w:r w:rsidRPr="009E5D5C">
        <w:rPr>
          <w:sz w:val="20"/>
          <w:szCs w:val="20"/>
          <w:vertAlign w:val="superscript"/>
        </w:rPr>
        <w:footnoteReference w:id="173"/>
      </w:r>
      <w:r w:rsidRPr="009E5D5C">
        <w:rPr>
          <w:sz w:val="20"/>
          <w:szCs w:val="20"/>
        </w:rPr>
        <w:t xml:space="preserve"> The IACHR urges the state to check </w:t>
      </w:r>
      <w:proofErr w:type="gramStart"/>
      <w:r w:rsidRPr="009E5D5C">
        <w:rPr>
          <w:sz w:val="20"/>
          <w:szCs w:val="20"/>
        </w:rPr>
        <w:t>whether or not</w:t>
      </w:r>
      <w:proofErr w:type="gramEnd"/>
      <w:r w:rsidRPr="009E5D5C">
        <w:rPr>
          <w:sz w:val="20"/>
          <w:szCs w:val="20"/>
        </w:rPr>
        <w:t xml:space="preserve"> the adoption of said protocol complies with the standards of the inter-American human rights system. In particular, the state must ensure the design of an action plan that steers the procedures to be followed for preventing, detecting, treating, controlling, and monitoring the pandemic </w:t>
      </w:r>
      <w:proofErr w:type="gramStart"/>
      <w:r w:rsidRPr="009E5D5C">
        <w:rPr>
          <w:sz w:val="20"/>
          <w:szCs w:val="20"/>
        </w:rPr>
        <w:t>on the basis of</w:t>
      </w:r>
      <w:proofErr w:type="gramEnd"/>
      <w:r w:rsidRPr="009E5D5C">
        <w:rPr>
          <w:sz w:val="20"/>
          <w:szCs w:val="20"/>
        </w:rPr>
        <w:t xml:space="preserve"> the best scientific evidence and the human right to health. These procedures must be transparent, independent, participatory, clear, and inclusive.</w:t>
      </w:r>
      <w:r w:rsidRPr="009E5D5C">
        <w:rPr>
          <w:sz w:val="20"/>
          <w:szCs w:val="20"/>
          <w:vertAlign w:val="superscript"/>
        </w:rPr>
        <w:footnoteReference w:id="174"/>
      </w:r>
    </w:p>
    <w:p w14:paraId="5C6CBC72" w14:textId="77777777" w:rsidR="000C418D" w:rsidRPr="009E5D5C" w:rsidRDefault="000C418D" w:rsidP="000C418D">
      <w:pPr>
        <w:spacing w:after="0" w:line="240" w:lineRule="auto"/>
        <w:ind w:left="720"/>
        <w:rPr>
          <w:sz w:val="20"/>
          <w:szCs w:val="20"/>
        </w:rPr>
      </w:pPr>
    </w:p>
    <w:p w14:paraId="52864A8A"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Furthermore, other specialized international organizations questioned Nicaragua’s reaction to the health crisis; </w:t>
      </w:r>
      <w:proofErr w:type="gramStart"/>
      <w:r w:rsidRPr="009E5D5C">
        <w:rPr>
          <w:sz w:val="20"/>
          <w:szCs w:val="20"/>
        </w:rPr>
        <w:t>in particular its</w:t>
      </w:r>
      <w:proofErr w:type="gramEnd"/>
      <w:r w:rsidRPr="009E5D5C">
        <w:rPr>
          <w:sz w:val="20"/>
          <w:szCs w:val="20"/>
        </w:rPr>
        <w:t xml:space="preserve"> handling of infection and mortality figures has been a subject of deep concern. Regarding this, the PAHO indicated that the Nicaraguan government “has not provided many details” about the pandemic’s impact on the Central American nation, </w:t>
      </w:r>
      <w:proofErr w:type="gramStart"/>
      <w:r w:rsidRPr="009E5D5C">
        <w:rPr>
          <w:sz w:val="20"/>
          <w:szCs w:val="20"/>
        </w:rPr>
        <w:t>as a result of</w:t>
      </w:r>
      <w:proofErr w:type="gramEnd"/>
      <w:r w:rsidRPr="009E5D5C">
        <w:rPr>
          <w:sz w:val="20"/>
          <w:szCs w:val="20"/>
        </w:rPr>
        <w:t xml:space="preserve"> which it requested information on the infection figures, the locations of the outbreaks, and the age of the victims. Nevertheless, to date since the PAHO declaration, the information requested has not been received.</w:t>
      </w:r>
      <w:r w:rsidRPr="009E5D5C">
        <w:rPr>
          <w:sz w:val="20"/>
          <w:szCs w:val="20"/>
          <w:vertAlign w:val="superscript"/>
        </w:rPr>
        <w:footnoteReference w:id="175"/>
      </w:r>
    </w:p>
    <w:p w14:paraId="04E663E8" w14:textId="77777777" w:rsidR="000C418D" w:rsidRPr="009E5D5C" w:rsidRDefault="000C418D" w:rsidP="000C418D">
      <w:pPr>
        <w:spacing w:after="0" w:line="240" w:lineRule="auto"/>
        <w:rPr>
          <w:sz w:val="20"/>
          <w:szCs w:val="20"/>
        </w:rPr>
      </w:pPr>
    </w:p>
    <w:p w14:paraId="1593719B"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lastRenderedPageBreak/>
        <w:t xml:space="preserve">As was previously </w:t>
      </w:r>
      <w:proofErr w:type="gramStart"/>
      <w:r w:rsidRPr="009E5D5C">
        <w:rPr>
          <w:sz w:val="20"/>
          <w:szCs w:val="20"/>
        </w:rPr>
        <w:t>examined  (</w:t>
      </w:r>
      <w:proofErr w:type="gramEnd"/>
      <w:r w:rsidRPr="009E5D5C">
        <w:rPr>
          <w:sz w:val="20"/>
          <w:szCs w:val="20"/>
        </w:rPr>
        <w:t>see above III.D. Access to information), the IACHR was apprised of the absence of transparency and reliable and detailed information on essential aspects for understanding the country’s general situation, such as the number of tests acquired and administered and how identified cases were monitored. According to information received, the first order given to health professionals was not to share with patients any type of information about the pandemic in order to prevent “collective hysteria.”</w:t>
      </w:r>
      <w:r w:rsidRPr="009E5D5C">
        <w:rPr>
          <w:sz w:val="20"/>
          <w:szCs w:val="20"/>
          <w:vertAlign w:val="superscript"/>
        </w:rPr>
        <w:footnoteReference w:id="176"/>
      </w:r>
      <w:r w:rsidRPr="009E5D5C">
        <w:rPr>
          <w:sz w:val="20"/>
          <w:szCs w:val="20"/>
        </w:rPr>
        <w:t xml:space="preserve"> Among other incidents, the IACHR and its SRESCER were apprised of the case of a woman who reported, on a social media post, that she had been in the Nicaraguan German Hospital for more than 24 hours where they had tested her for coronavirus without giving her any response as to the result. The woman asserted that she was in contact with the second COVID-19 case in Nicaragua and that they were not letting her leave the hospital.</w:t>
      </w:r>
      <w:r w:rsidRPr="009E5D5C">
        <w:rPr>
          <w:sz w:val="20"/>
          <w:szCs w:val="20"/>
          <w:vertAlign w:val="superscript"/>
        </w:rPr>
        <w:footnoteReference w:id="177"/>
      </w:r>
    </w:p>
    <w:p w14:paraId="547A153C" w14:textId="77777777" w:rsidR="000C418D" w:rsidRPr="009E5D5C" w:rsidRDefault="000C418D" w:rsidP="000C418D">
      <w:pPr>
        <w:spacing w:after="0" w:line="240" w:lineRule="auto"/>
        <w:ind w:left="720"/>
        <w:rPr>
          <w:sz w:val="20"/>
          <w:szCs w:val="20"/>
        </w:rPr>
      </w:pPr>
    </w:p>
    <w:p w14:paraId="6A8D7509"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In this context, the IACHR and its SRESCER were also informed about the MINSA’s guidelines instructing attending health professionals to put “atypical pneumonia,” instead of COVID-19, as the cause of </w:t>
      </w:r>
      <w:proofErr w:type="gramStart"/>
      <w:r w:rsidRPr="009E5D5C">
        <w:rPr>
          <w:sz w:val="20"/>
          <w:szCs w:val="20"/>
        </w:rPr>
        <w:t>death on death</w:t>
      </w:r>
      <w:proofErr w:type="gramEnd"/>
      <w:r w:rsidRPr="009E5D5C">
        <w:rPr>
          <w:sz w:val="20"/>
          <w:szCs w:val="20"/>
        </w:rPr>
        <w:t xml:space="preserve"> certificates and in medical records. Likewise, orders were given for urgent or “express” nighttime burials, without following the public protocol for burials and without any testing to confirm </w:t>
      </w:r>
      <w:proofErr w:type="gramStart"/>
      <w:r w:rsidRPr="009E5D5C">
        <w:rPr>
          <w:sz w:val="20"/>
          <w:szCs w:val="20"/>
        </w:rPr>
        <w:t>whether or not</w:t>
      </w:r>
      <w:proofErr w:type="gramEnd"/>
      <w:r w:rsidRPr="009E5D5C">
        <w:rPr>
          <w:sz w:val="20"/>
          <w:szCs w:val="20"/>
        </w:rPr>
        <w:t xml:space="preserve"> the person had in fact died of COVID-19. Additionally, according to obtained </w:t>
      </w:r>
      <w:proofErr w:type="gramStart"/>
      <w:r w:rsidRPr="009E5D5C">
        <w:rPr>
          <w:sz w:val="20"/>
          <w:szCs w:val="20"/>
        </w:rPr>
        <w:t>information,  when</w:t>
      </w:r>
      <w:proofErr w:type="gramEnd"/>
      <w:r w:rsidRPr="009E5D5C">
        <w:rPr>
          <w:sz w:val="20"/>
          <w:szCs w:val="20"/>
        </w:rPr>
        <w:t xml:space="preserve"> persons reported that death was because of a possible case of COVID-19, the institutional response involved sending in the national police and other security forces.</w:t>
      </w:r>
      <w:r w:rsidRPr="009E5D5C">
        <w:rPr>
          <w:sz w:val="20"/>
          <w:szCs w:val="20"/>
          <w:vertAlign w:val="superscript"/>
        </w:rPr>
        <w:footnoteReference w:id="178"/>
      </w:r>
    </w:p>
    <w:p w14:paraId="4FCFDD18" w14:textId="77777777" w:rsidR="000C418D" w:rsidRPr="009E5D5C" w:rsidRDefault="000C418D" w:rsidP="000C418D">
      <w:pPr>
        <w:spacing w:after="0" w:line="240" w:lineRule="auto"/>
        <w:ind w:left="720"/>
        <w:rPr>
          <w:sz w:val="20"/>
          <w:szCs w:val="20"/>
        </w:rPr>
      </w:pPr>
    </w:p>
    <w:p w14:paraId="7461C119"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Along this line, the Commission and SRESCER recall that Resolution 1/2020 on the Pandemic and Human Rights, points out, in its first recommendation, that states must do as follows: “Immediately, and with due diligence, take all urgent measures that may be necessary to protect the rights to life, health and personal safety of individuals within their jurisdictions in the face of the risk posed by the present pandemic. Such measures should be taken </w:t>
      </w:r>
      <w:proofErr w:type="gramStart"/>
      <w:r w:rsidRPr="009E5D5C">
        <w:rPr>
          <w:sz w:val="20"/>
          <w:szCs w:val="20"/>
        </w:rPr>
        <w:t>on the basis of</w:t>
      </w:r>
      <w:proofErr w:type="gramEnd"/>
      <w:r w:rsidRPr="009E5D5C">
        <w:rPr>
          <w:sz w:val="20"/>
          <w:szCs w:val="20"/>
        </w:rPr>
        <w:t xml:space="preserve"> the best scientific evidence, in accordance with the International Health Regulations (IHR), and the recommendations of the WHO and PAHO as applicable.”</w:t>
      </w:r>
      <w:r w:rsidRPr="009E5D5C">
        <w:rPr>
          <w:sz w:val="20"/>
          <w:szCs w:val="20"/>
          <w:vertAlign w:val="superscript"/>
        </w:rPr>
        <w:footnoteReference w:id="179"/>
      </w:r>
    </w:p>
    <w:p w14:paraId="6539E50D" w14:textId="77777777" w:rsidR="000C418D" w:rsidRPr="009E5D5C" w:rsidRDefault="000C418D" w:rsidP="000C418D">
      <w:pPr>
        <w:spacing w:after="0" w:line="240" w:lineRule="auto"/>
        <w:ind w:left="720"/>
        <w:rPr>
          <w:sz w:val="20"/>
          <w:szCs w:val="20"/>
        </w:rPr>
      </w:pPr>
    </w:p>
    <w:p w14:paraId="7914FF0F"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Likewise, the SRESCER received information about the absence of biosecurity materials and equipment and hospital supplies to tackle the pandemic. The versions it was able to access indicated that, at the beginning of the pandemic, there were only 6,000 hospital beds and 160 ventilators in the entire country. Likewise, regarding the implementation of policies and instructions from public institutions, civil society has noted that health authorities have no technical or epidemiological independence from the executive branch of government. This would exert a direct impact on the capacity to respond and to take decisions based on scientific evidence. Until June of this year, the death of at least 20 health professionals had been confirmed, without including other persons working in the health sector who also caught the disease. Along with this figure, the </w:t>
      </w:r>
      <w:r w:rsidRPr="009E5D5C">
        <w:rPr>
          <w:sz w:val="20"/>
          <w:szCs w:val="20"/>
        </w:rPr>
        <w:lastRenderedPageBreak/>
        <w:t>Commission and the SRESCER are concerned about the severance of at least 15 persons from health centers for various reasons.</w:t>
      </w:r>
      <w:r w:rsidRPr="009E5D5C">
        <w:rPr>
          <w:sz w:val="20"/>
          <w:szCs w:val="20"/>
          <w:vertAlign w:val="superscript"/>
        </w:rPr>
        <w:footnoteReference w:id="180"/>
      </w:r>
    </w:p>
    <w:p w14:paraId="3589CC66" w14:textId="77777777" w:rsidR="000C418D" w:rsidRPr="009E5D5C" w:rsidRDefault="000C418D" w:rsidP="000C418D">
      <w:pPr>
        <w:spacing w:after="0" w:line="240" w:lineRule="auto"/>
        <w:rPr>
          <w:sz w:val="20"/>
          <w:szCs w:val="20"/>
        </w:rPr>
      </w:pPr>
    </w:p>
    <w:p w14:paraId="027338E7"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In that regard, the Commission and its SRESCER recall that the states have the obligation to ensure the availability and timely provision of sufficient quantities of biosecurity materials, essential inputs, and medical equipment for the use of health care personnel, to strengthen their technical and professional training in the management of pandemics and crises of infectious diseases, to ensure that their rights are protected, and to make sure basic resources to tackle this type of health emergency are made available.</w:t>
      </w:r>
      <w:r w:rsidRPr="009E5D5C">
        <w:rPr>
          <w:sz w:val="20"/>
          <w:szCs w:val="20"/>
          <w:vertAlign w:val="superscript"/>
        </w:rPr>
        <w:footnoteReference w:id="181"/>
      </w:r>
      <w:r w:rsidRPr="009E5D5C">
        <w:rPr>
          <w:sz w:val="20"/>
          <w:szCs w:val="20"/>
        </w:rPr>
        <w:t xml:space="preserve"> </w:t>
      </w:r>
    </w:p>
    <w:p w14:paraId="195AB336" w14:textId="77777777" w:rsidR="000C418D" w:rsidRPr="009E5D5C" w:rsidRDefault="000C418D" w:rsidP="000C418D">
      <w:pPr>
        <w:spacing w:after="0" w:line="240" w:lineRule="auto"/>
        <w:ind w:left="720"/>
        <w:rPr>
          <w:sz w:val="20"/>
          <w:szCs w:val="20"/>
        </w:rPr>
      </w:pPr>
    </w:p>
    <w:p w14:paraId="4799E86C"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Finally, the SRESCER was informed of the resignation of highly qualified medical staff owing to the failure to ensure conditions to address the pandemic. In view of said situation, according to public information, the Ministry of Health was recruiting university students of the health sector to fill the vacancies left by health workers who had to leave their jobs because of dismissal or persecution. In addition to this situation, the Commission and its SRESCER express concern over the public health system’s declining capacity to respond to the pandemic, in part because of the dismissal of more than 400 public health professionals and workers during the human rights crisis.</w:t>
      </w:r>
      <w:r w:rsidRPr="009E5D5C">
        <w:rPr>
          <w:sz w:val="20"/>
          <w:szCs w:val="20"/>
          <w:vertAlign w:val="superscript"/>
        </w:rPr>
        <w:footnoteReference w:id="182"/>
      </w:r>
    </w:p>
    <w:p w14:paraId="767664DA" w14:textId="77777777" w:rsidR="000C418D" w:rsidRPr="009E5D5C" w:rsidRDefault="000C418D" w:rsidP="000C418D">
      <w:pPr>
        <w:spacing w:after="0" w:line="240" w:lineRule="auto"/>
        <w:ind w:left="720"/>
        <w:rPr>
          <w:sz w:val="20"/>
          <w:szCs w:val="20"/>
        </w:rPr>
      </w:pPr>
    </w:p>
    <w:p w14:paraId="3707F56F"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The Commission and SRESCER took note that, on April 22, 2020, a commission designated by the authorities of UNAN-Managua proceeded to dismiss four members of the Executive Council of the Health Research and Studies Department (</w:t>
      </w:r>
      <w:proofErr w:type="spellStart"/>
      <w:r w:rsidRPr="009E5D5C">
        <w:rPr>
          <w:i/>
          <w:sz w:val="20"/>
          <w:szCs w:val="20"/>
        </w:rPr>
        <w:t>Dirección</w:t>
      </w:r>
      <w:proofErr w:type="spellEnd"/>
      <w:r w:rsidRPr="009E5D5C">
        <w:rPr>
          <w:i/>
          <w:sz w:val="20"/>
          <w:szCs w:val="20"/>
        </w:rPr>
        <w:t xml:space="preserve"> del Centro de </w:t>
      </w:r>
      <w:proofErr w:type="spellStart"/>
      <w:r w:rsidRPr="009E5D5C">
        <w:rPr>
          <w:i/>
          <w:sz w:val="20"/>
          <w:szCs w:val="20"/>
        </w:rPr>
        <w:t>Investigación</w:t>
      </w:r>
      <w:proofErr w:type="spellEnd"/>
      <w:r w:rsidRPr="009E5D5C">
        <w:rPr>
          <w:i/>
          <w:sz w:val="20"/>
          <w:szCs w:val="20"/>
        </w:rPr>
        <w:t xml:space="preserve"> y </w:t>
      </w:r>
      <w:proofErr w:type="spellStart"/>
      <w:r w:rsidRPr="009E5D5C">
        <w:rPr>
          <w:i/>
          <w:sz w:val="20"/>
          <w:szCs w:val="20"/>
        </w:rPr>
        <w:t>Estudios</w:t>
      </w:r>
      <w:proofErr w:type="spellEnd"/>
      <w:r w:rsidRPr="009E5D5C">
        <w:rPr>
          <w:i/>
          <w:sz w:val="20"/>
          <w:szCs w:val="20"/>
        </w:rPr>
        <w:t xml:space="preserve"> de la </w:t>
      </w:r>
      <w:proofErr w:type="spellStart"/>
      <w:r w:rsidRPr="009E5D5C">
        <w:rPr>
          <w:i/>
          <w:sz w:val="20"/>
          <w:szCs w:val="20"/>
        </w:rPr>
        <w:t>Salud</w:t>
      </w:r>
      <w:proofErr w:type="spellEnd"/>
      <w:r w:rsidRPr="009E5D5C">
        <w:rPr>
          <w:i/>
          <w:sz w:val="20"/>
          <w:szCs w:val="20"/>
        </w:rPr>
        <w:t>—CIES</w:t>
      </w:r>
      <w:r w:rsidRPr="009E5D5C">
        <w:rPr>
          <w:sz w:val="20"/>
          <w:szCs w:val="20"/>
        </w:rPr>
        <w:t xml:space="preserve">): its Director Miguel </w:t>
      </w:r>
      <w:proofErr w:type="spellStart"/>
      <w:r w:rsidRPr="009E5D5C">
        <w:rPr>
          <w:sz w:val="20"/>
          <w:szCs w:val="20"/>
        </w:rPr>
        <w:t>Ángel</w:t>
      </w:r>
      <w:proofErr w:type="spellEnd"/>
      <w:r w:rsidRPr="009E5D5C">
        <w:rPr>
          <w:sz w:val="20"/>
          <w:szCs w:val="20"/>
        </w:rPr>
        <w:t xml:space="preserve"> Orozco, its Deputy Director Marcia Ibarra, training division instructor Rosario Hernández, and professor in the Center’s administration department Lissette Linares. According to the commission’s resolution, the removal was based on the provision of Article 45 of the Labor Code that refers to compensation an employee should receive.</w:t>
      </w:r>
      <w:r w:rsidRPr="009E5D5C">
        <w:rPr>
          <w:sz w:val="20"/>
          <w:szCs w:val="20"/>
          <w:vertAlign w:val="superscript"/>
        </w:rPr>
        <w:footnoteReference w:id="183"/>
      </w:r>
      <w:r w:rsidRPr="009E5D5C">
        <w:rPr>
          <w:sz w:val="20"/>
          <w:szCs w:val="20"/>
        </w:rPr>
        <w:t xml:space="preserve"> This dismissal occurred days after the specialists made statements urging the state to take pandemic preventive measures. In that regard, SRESCER is concerned over the decision taken by UNAN-Managua’s management, especially since it involves a scientific research center whose work is indispensable in the context of a pandemic.</w:t>
      </w:r>
    </w:p>
    <w:p w14:paraId="475F6F14" w14:textId="77777777" w:rsidR="000C418D" w:rsidRPr="009E5D5C" w:rsidRDefault="000C418D" w:rsidP="000C418D">
      <w:pPr>
        <w:spacing w:after="0" w:line="240" w:lineRule="auto"/>
        <w:ind w:left="720"/>
        <w:rPr>
          <w:sz w:val="20"/>
          <w:szCs w:val="20"/>
        </w:rPr>
      </w:pPr>
    </w:p>
    <w:p w14:paraId="33351E3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In the present year, the IACHR and its SRESCER express concern about information indicating that job stability of health professionals was closely linked to their political leanings and could even be affected if they refrained from participating in official party networks. Both the Commission and SRESCER have received information on these practices, previously referred to publicly in the context of the political crisis and persisting until today, illegitimately undermining the job stability of public health personnel and, as a result, the system’s capacity to tackle the current pandemic.</w:t>
      </w:r>
      <w:r w:rsidRPr="009E5D5C">
        <w:rPr>
          <w:sz w:val="20"/>
          <w:szCs w:val="20"/>
          <w:vertAlign w:val="superscript"/>
        </w:rPr>
        <w:footnoteReference w:id="184"/>
      </w:r>
      <w:r w:rsidRPr="009E5D5C">
        <w:rPr>
          <w:sz w:val="20"/>
          <w:szCs w:val="20"/>
        </w:rPr>
        <w:t xml:space="preserve"> The IACHR and the </w:t>
      </w:r>
      <w:proofErr w:type="spellStart"/>
      <w:r w:rsidRPr="009E5D5C">
        <w:rPr>
          <w:sz w:val="20"/>
          <w:szCs w:val="20"/>
        </w:rPr>
        <w:t>Rapporteurship</w:t>
      </w:r>
      <w:proofErr w:type="spellEnd"/>
      <w:r w:rsidRPr="009E5D5C">
        <w:rPr>
          <w:sz w:val="20"/>
          <w:szCs w:val="20"/>
        </w:rPr>
        <w:t xml:space="preserve"> urgently call on the Nicaraguan government to refrain </w:t>
      </w:r>
      <w:r w:rsidRPr="009E5D5C">
        <w:rPr>
          <w:sz w:val="20"/>
          <w:szCs w:val="20"/>
        </w:rPr>
        <w:lastRenderedPageBreak/>
        <w:t>from engaging in discriminatory practices, as well as to make all possible efforts and take measures to build up the capacities of its public health system by incorporating all available health workers, in particular reinstating the health professionals who had been arbitrarily dismissed.</w:t>
      </w:r>
    </w:p>
    <w:p w14:paraId="17D61169" w14:textId="77777777" w:rsidR="000C418D" w:rsidRPr="009E5D5C" w:rsidRDefault="000C418D" w:rsidP="000C418D">
      <w:pPr>
        <w:spacing w:after="0" w:line="240" w:lineRule="auto"/>
        <w:rPr>
          <w:sz w:val="20"/>
          <w:szCs w:val="20"/>
        </w:rPr>
      </w:pPr>
    </w:p>
    <w:p w14:paraId="0A66974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Likewise, the Commission has pointed out that there is also the obligation to offer differentiated care to female health care professionals working as front-line responders to the COVID-19 health crisis, in particular, to offer them adequate resources to help them do their job, access to mental health care, and means of reducing their double workload as professionals and as homemakers.</w:t>
      </w:r>
      <w:r w:rsidRPr="009E5D5C">
        <w:rPr>
          <w:sz w:val="20"/>
          <w:szCs w:val="20"/>
          <w:vertAlign w:val="superscript"/>
        </w:rPr>
        <w:footnoteReference w:id="185"/>
      </w:r>
      <w:r w:rsidRPr="009E5D5C">
        <w:rPr>
          <w:sz w:val="20"/>
          <w:szCs w:val="20"/>
        </w:rPr>
        <w:t xml:space="preserve"> </w:t>
      </w:r>
      <w:r w:rsidRPr="009E5D5C">
        <w:rPr>
          <w:sz w:val="20"/>
          <w:szCs w:val="20"/>
          <w:shd w:val="clear" w:color="auto" w:fill="FFFFFF"/>
        </w:rPr>
        <w:t>Every worker has a right to be protected from exposure to the novel coronavirus and other hazardous substances at work. States have a duty to respect, protect, and fulfil the right of every worker to safe and healthy working conditions, and businesses have corresponding responsibilities</w:t>
      </w:r>
      <w:r w:rsidRPr="009E5D5C">
        <w:rPr>
          <w:sz w:val="20"/>
          <w:szCs w:val="20"/>
        </w:rPr>
        <w:t xml:space="preserve">. </w:t>
      </w:r>
      <w:r w:rsidRPr="009E5D5C">
        <w:rPr>
          <w:sz w:val="20"/>
          <w:szCs w:val="20"/>
          <w:shd w:val="clear" w:color="auto" w:fill="FFFFFF"/>
        </w:rPr>
        <w:t>No one can be deprived of their human rights because of the work they perform nor</w:t>
      </w:r>
      <w:r w:rsidRPr="009E5D5C">
        <w:rPr>
          <w:sz w:val="20"/>
          <w:szCs w:val="20"/>
        </w:rPr>
        <w:t xml:space="preserve"> should feel forced to work in conditions that unnecessarily endanger their health because they fear losing a job or a </w:t>
      </w:r>
      <w:proofErr w:type="gramStart"/>
      <w:r w:rsidRPr="009E5D5C">
        <w:rPr>
          <w:sz w:val="20"/>
          <w:szCs w:val="20"/>
        </w:rPr>
        <w:t>pay check</w:t>
      </w:r>
      <w:proofErr w:type="gramEnd"/>
      <w:r w:rsidRPr="009E5D5C">
        <w:rPr>
          <w:sz w:val="20"/>
          <w:szCs w:val="20"/>
        </w:rPr>
        <w:t>.</w:t>
      </w:r>
      <w:r w:rsidRPr="009E5D5C">
        <w:rPr>
          <w:sz w:val="20"/>
          <w:szCs w:val="20"/>
          <w:vertAlign w:val="superscript"/>
        </w:rPr>
        <w:footnoteReference w:id="186"/>
      </w:r>
    </w:p>
    <w:p w14:paraId="1CC73A9E" w14:textId="77777777" w:rsidR="000C418D" w:rsidRPr="009E5D5C" w:rsidRDefault="000C418D" w:rsidP="000C418D">
      <w:pPr>
        <w:spacing w:after="0" w:line="240" w:lineRule="auto"/>
        <w:rPr>
          <w:sz w:val="20"/>
          <w:szCs w:val="20"/>
        </w:rPr>
      </w:pPr>
      <w:bookmarkStart w:id="7" w:name="_heading=h.30j0zll" w:colFirst="0" w:colLast="0"/>
      <w:bookmarkEnd w:id="7"/>
    </w:p>
    <w:p w14:paraId="22208A7B" w14:textId="77777777" w:rsidR="000C418D" w:rsidRPr="009E5D5C" w:rsidRDefault="000C418D" w:rsidP="000C418D">
      <w:pPr>
        <w:spacing w:after="0" w:line="240" w:lineRule="auto"/>
        <w:rPr>
          <w:sz w:val="20"/>
          <w:szCs w:val="20"/>
        </w:rPr>
      </w:pPr>
      <w:r w:rsidRPr="009E5D5C">
        <w:rPr>
          <w:i/>
          <w:sz w:val="20"/>
          <w:szCs w:val="20"/>
        </w:rPr>
        <w:t>Right to education and situation of Nicaraguan students</w:t>
      </w:r>
    </w:p>
    <w:p w14:paraId="556D444F" w14:textId="77777777" w:rsidR="000C418D" w:rsidRPr="009E5D5C" w:rsidRDefault="000C418D" w:rsidP="000C418D">
      <w:pPr>
        <w:spacing w:after="0" w:line="240" w:lineRule="auto"/>
        <w:rPr>
          <w:i/>
          <w:sz w:val="20"/>
          <w:szCs w:val="20"/>
        </w:rPr>
      </w:pPr>
    </w:p>
    <w:p w14:paraId="5BE26A4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Inter-American Commission has been monitoring the serious situation of Nicaraguan students in the context of repression and selective persecution of which they are victims in retaliation for their participation in the demonstrations that started in April 2018. </w:t>
      </w:r>
      <w:proofErr w:type="gramStart"/>
      <w:r w:rsidRPr="009E5D5C">
        <w:rPr>
          <w:sz w:val="20"/>
          <w:szCs w:val="20"/>
        </w:rPr>
        <w:t>In particular, in</w:t>
      </w:r>
      <w:proofErr w:type="gramEnd"/>
      <w:r w:rsidRPr="009E5D5C">
        <w:rPr>
          <w:sz w:val="20"/>
          <w:szCs w:val="20"/>
        </w:rPr>
        <w:t xml:space="preserve"> the framework of Chapter IV.B of its Annual Report for 2019, the IACHR expressed concern about university students who were expelled in proceedings taking place in circumstances that were irregular and hardly transparent. According to the monitoring conducted by MESENI, at least 150 students have been expelled arbitrarily since April 18, 2018. As for the state, it recognized that at least 146 students have been expelled from the National Autonomous University of Nicaragua (UNAN) in both Managua and León, as examined below.</w:t>
      </w:r>
    </w:p>
    <w:p w14:paraId="181529D9"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7EF338C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In effect, by means of a communication on March 26, 2020, the state of Nicaragua informed the IACHR that: </w:t>
      </w:r>
    </w:p>
    <w:p w14:paraId="53D721E8" w14:textId="77777777" w:rsidR="000C418D" w:rsidRPr="009E5D5C" w:rsidRDefault="000C418D" w:rsidP="000C418D">
      <w:pPr>
        <w:spacing w:after="0" w:line="240" w:lineRule="auto"/>
        <w:ind w:left="720"/>
        <w:rPr>
          <w:sz w:val="20"/>
          <w:szCs w:val="20"/>
        </w:rPr>
      </w:pPr>
    </w:p>
    <w:p w14:paraId="7F3CB0D9" w14:textId="77777777" w:rsidR="000C418D" w:rsidRPr="009E5D5C" w:rsidRDefault="000C418D" w:rsidP="000C418D">
      <w:pPr>
        <w:spacing w:after="0" w:line="240" w:lineRule="auto"/>
        <w:ind w:left="720" w:right="720"/>
        <w:rPr>
          <w:sz w:val="20"/>
          <w:szCs w:val="20"/>
        </w:rPr>
      </w:pPr>
      <w:r w:rsidRPr="009E5D5C">
        <w:rPr>
          <w:sz w:val="20"/>
          <w:szCs w:val="20"/>
        </w:rPr>
        <w:t>In the year 2018 the National Reconciliation and Unity Government (</w:t>
      </w:r>
      <w:proofErr w:type="spellStart"/>
      <w:r w:rsidRPr="009E5D5C">
        <w:rPr>
          <w:i/>
          <w:sz w:val="20"/>
          <w:szCs w:val="20"/>
        </w:rPr>
        <w:t>Gobierno</w:t>
      </w:r>
      <w:proofErr w:type="spellEnd"/>
      <w:r w:rsidRPr="009E5D5C">
        <w:rPr>
          <w:i/>
          <w:sz w:val="20"/>
          <w:szCs w:val="20"/>
        </w:rPr>
        <w:t xml:space="preserve"> de </w:t>
      </w:r>
      <w:proofErr w:type="spellStart"/>
      <w:r w:rsidRPr="009E5D5C">
        <w:rPr>
          <w:i/>
          <w:sz w:val="20"/>
          <w:szCs w:val="20"/>
        </w:rPr>
        <w:t>Reconciliación</w:t>
      </w:r>
      <w:proofErr w:type="spellEnd"/>
      <w:r w:rsidRPr="009E5D5C">
        <w:rPr>
          <w:i/>
          <w:sz w:val="20"/>
          <w:szCs w:val="20"/>
        </w:rPr>
        <w:t xml:space="preserve"> y Unidad Nacional―GRUN</w:t>
      </w:r>
      <w:r w:rsidRPr="009E5D5C">
        <w:rPr>
          <w:sz w:val="20"/>
          <w:szCs w:val="20"/>
        </w:rPr>
        <w:t xml:space="preserve">) sustained a failed attempt to overthrow the government, in which political groups financed by funds from abroad, committed a series of crimes against the people of Nicaragua, </w:t>
      </w:r>
      <w:proofErr w:type="gramStart"/>
      <w:r w:rsidRPr="009E5D5C">
        <w:rPr>
          <w:sz w:val="20"/>
          <w:szCs w:val="20"/>
        </w:rPr>
        <w:t>as a result of</w:t>
      </w:r>
      <w:proofErr w:type="gramEnd"/>
      <w:r w:rsidRPr="009E5D5C">
        <w:rPr>
          <w:sz w:val="20"/>
          <w:szCs w:val="20"/>
        </w:rPr>
        <w:t xml:space="preserve"> which there were casualties and damage to both public and private property. </w:t>
      </w:r>
    </w:p>
    <w:p w14:paraId="5659606E" w14:textId="77777777" w:rsidR="000C418D" w:rsidRPr="009E5D5C" w:rsidRDefault="000C418D" w:rsidP="000C418D">
      <w:pPr>
        <w:spacing w:after="0" w:line="240" w:lineRule="auto"/>
        <w:ind w:left="720" w:right="720"/>
        <w:rPr>
          <w:sz w:val="20"/>
          <w:szCs w:val="20"/>
        </w:rPr>
      </w:pPr>
    </w:p>
    <w:p w14:paraId="3DD52F82" w14:textId="77777777" w:rsidR="000C418D" w:rsidRPr="009E5D5C" w:rsidRDefault="000C418D" w:rsidP="000C418D">
      <w:pPr>
        <w:spacing w:after="0" w:line="240" w:lineRule="auto"/>
        <w:ind w:left="720" w:right="720"/>
        <w:rPr>
          <w:sz w:val="20"/>
          <w:szCs w:val="20"/>
        </w:rPr>
      </w:pPr>
      <w:r w:rsidRPr="009E5D5C">
        <w:rPr>
          <w:sz w:val="20"/>
          <w:szCs w:val="20"/>
        </w:rPr>
        <w:t>In this context, delinquents, along with a small percentage of university students, unlawfully entered university study centers, caused destruction, and used those spaces to use drugs and drink liquor, as it has been widely documented.</w:t>
      </w:r>
    </w:p>
    <w:p w14:paraId="368C5602" w14:textId="77777777" w:rsidR="000C418D" w:rsidRPr="009E5D5C" w:rsidRDefault="000C418D" w:rsidP="000C418D">
      <w:pPr>
        <w:spacing w:after="0" w:line="240" w:lineRule="auto"/>
        <w:ind w:left="720" w:right="720"/>
        <w:rPr>
          <w:sz w:val="20"/>
          <w:szCs w:val="20"/>
        </w:rPr>
      </w:pPr>
    </w:p>
    <w:p w14:paraId="40CC6504" w14:textId="77777777" w:rsidR="000C418D" w:rsidRPr="009E5D5C" w:rsidRDefault="000C418D" w:rsidP="000C418D">
      <w:pPr>
        <w:spacing w:after="0" w:line="240" w:lineRule="auto"/>
        <w:ind w:left="720" w:right="720"/>
        <w:rPr>
          <w:sz w:val="20"/>
          <w:szCs w:val="20"/>
        </w:rPr>
      </w:pPr>
      <w:r w:rsidRPr="009E5D5C">
        <w:rPr>
          <w:sz w:val="20"/>
          <w:szCs w:val="20"/>
        </w:rPr>
        <w:lastRenderedPageBreak/>
        <w:t xml:space="preserve">It is beyond belief that this kind of action undertaken by persons who destroy university property are construed by certain international organization as the exercise of the legitimate right to freedom of expression. The National Reconciliation and Unity Government (GRUN) recognizes and respects the right to freedom of expression, </w:t>
      </w:r>
      <w:proofErr w:type="gramStart"/>
      <w:r w:rsidRPr="009E5D5C">
        <w:rPr>
          <w:sz w:val="20"/>
          <w:szCs w:val="20"/>
        </w:rPr>
        <w:t>and also</w:t>
      </w:r>
      <w:proofErr w:type="gramEnd"/>
      <w:r w:rsidRPr="009E5D5C">
        <w:rPr>
          <w:sz w:val="20"/>
          <w:szCs w:val="20"/>
        </w:rPr>
        <w:t xml:space="preserve"> abides by and enforces national legislation that penalizes all of this kind of action, for the purpose of continuing to uphold the rule of law in Nicaragua.</w:t>
      </w:r>
      <w:r w:rsidRPr="009E5D5C">
        <w:rPr>
          <w:sz w:val="20"/>
          <w:szCs w:val="20"/>
          <w:vertAlign w:val="superscript"/>
        </w:rPr>
        <w:footnoteReference w:id="187"/>
      </w:r>
    </w:p>
    <w:p w14:paraId="7C4C1F91" w14:textId="77777777" w:rsidR="000C418D" w:rsidRPr="009E5D5C" w:rsidRDefault="000C418D" w:rsidP="000C418D">
      <w:pPr>
        <w:spacing w:after="0" w:line="240" w:lineRule="auto"/>
        <w:ind w:left="720"/>
        <w:rPr>
          <w:sz w:val="20"/>
          <w:szCs w:val="20"/>
        </w:rPr>
      </w:pPr>
    </w:p>
    <w:p w14:paraId="0F640B12"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In its communication, the state indicated that, on August 7, 2018, the University Council, which is the supreme governing body of the National Autonomous University of Nicaragua in Managua (UNAN-Managua), set up a “Special Commission in charge of investigating the incidents taking place as of May 7, 2018,” which drew up a report where it pointed out those who were responsible for concrete actions to the detriment of the institution.</w:t>
      </w:r>
      <w:r w:rsidRPr="009E5D5C">
        <w:rPr>
          <w:sz w:val="20"/>
          <w:szCs w:val="20"/>
          <w:vertAlign w:val="superscript"/>
        </w:rPr>
        <w:footnoteReference w:id="188"/>
      </w:r>
      <w:r w:rsidRPr="009E5D5C">
        <w:rPr>
          <w:sz w:val="20"/>
          <w:szCs w:val="20"/>
        </w:rPr>
        <w:t xml:space="preserve"> Afterwards, the Council itself approved the above-mentioned report and the final expulsion of a group of 131 students, as well as 3 others, for a one-year period. As indicated, “according to internal procedures and as a guarantee granted for the protection of their rights,” the students had been notified electronically </w:t>
      </w:r>
      <w:proofErr w:type="gramStart"/>
      <w:r w:rsidRPr="009E5D5C">
        <w:rPr>
          <w:sz w:val="20"/>
          <w:szCs w:val="20"/>
        </w:rPr>
        <w:t>through  their</w:t>
      </w:r>
      <w:proofErr w:type="gramEnd"/>
      <w:r w:rsidRPr="009E5D5C">
        <w:rPr>
          <w:sz w:val="20"/>
          <w:szCs w:val="20"/>
        </w:rPr>
        <w:t xml:space="preserve"> academic registration user address. In response to this, five students filed an appeal for review with the Office of the President of UNAN-Managua, as the institution’s legal representative, and these appeals were resolved on a timely basis and formally.</w:t>
      </w:r>
      <w:r w:rsidRPr="009E5D5C">
        <w:rPr>
          <w:sz w:val="20"/>
          <w:szCs w:val="20"/>
          <w:vertAlign w:val="superscript"/>
        </w:rPr>
        <w:footnoteReference w:id="189"/>
      </w:r>
    </w:p>
    <w:p w14:paraId="0C095BBA" w14:textId="77777777" w:rsidR="000C418D" w:rsidRPr="009E5D5C" w:rsidRDefault="000C418D" w:rsidP="000C418D">
      <w:pPr>
        <w:spacing w:after="0" w:line="240" w:lineRule="auto"/>
        <w:ind w:left="720"/>
        <w:rPr>
          <w:sz w:val="20"/>
          <w:szCs w:val="20"/>
        </w:rPr>
      </w:pPr>
    </w:p>
    <w:p w14:paraId="5E10AC29"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b/>
          <w:sz w:val="20"/>
          <w:szCs w:val="20"/>
        </w:rPr>
      </w:pPr>
      <w:r w:rsidRPr="009E5D5C">
        <w:rPr>
          <w:sz w:val="20"/>
          <w:szCs w:val="20"/>
        </w:rPr>
        <w:t>In the case of the National Autonomous University of Nicaragua in León (UNAN-León), the state indicated to the IACHR that, in strict compliance with internal regulations, they proceeded to issue sanctions on the students who were found to be guilty of gross misconduct, in accordance with subparagraphs (2) and (8) of Article 191 of the University’s Statute currently in force. According to the list submitted to the IACHR, 12 students were sanctioned, and one of them was authorized to return to the university in 2019.</w:t>
      </w:r>
      <w:r w:rsidRPr="009E5D5C">
        <w:rPr>
          <w:sz w:val="20"/>
          <w:szCs w:val="20"/>
          <w:vertAlign w:val="superscript"/>
        </w:rPr>
        <w:footnoteReference w:id="190"/>
      </w:r>
    </w:p>
    <w:p w14:paraId="40A98693" w14:textId="77777777" w:rsidR="000C418D" w:rsidRPr="009E5D5C" w:rsidRDefault="000C418D" w:rsidP="000C418D">
      <w:pPr>
        <w:spacing w:after="0" w:line="240" w:lineRule="auto"/>
        <w:ind w:left="720"/>
        <w:rPr>
          <w:b/>
          <w:sz w:val="20"/>
          <w:szCs w:val="20"/>
        </w:rPr>
      </w:pPr>
    </w:p>
    <w:p w14:paraId="429C7B89"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state reported on a series of measures to guarantee access and due diligence in the handling, filing, and systematization of the students’ documents, accrediting their status as students and their course of study, the year or semester they were attending, such as the effective delivery of study certificates to  family members and representatives; the delivery of certifications of plans and programs, and a system of academic registration designed to safeguard the academic transcript of all students that they could have access to at all </w:t>
      </w:r>
      <w:proofErr w:type="spellStart"/>
      <w:r w:rsidRPr="009E5D5C">
        <w:rPr>
          <w:sz w:val="20"/>
          <w:szCs w:val="20"/>
        </w:rPr>
        <w:t>times,according</w:t>
      </w:r>
      <w:proofErr w:type="spellEnd"/>
      <w:r w:rsidRPr="009E5D5C">
        <w:rPr>
          <w:sz w:val="20"/>
          <w:szCs w:val="20"/>
        </w:rPr>
        <w:t xml:space="preserve"> to internal </w:t>
      </w:r>
      <w:r w:rsidRPr="009E5D5C">
        <w:rPr>
          <w:sz w:val="20"/>
          <w:szCs w:val="20"/>
          <w:vertAlign w:val="superscript"/>
        </w:rPr>
        <w:footnoteReference w:id="191"/>
      </w:r>
    </w:p>
    <w:p w14:paraId="083C1136" w14:textId="77777777" w:rsidR="000C418D" w:rsidRPr="009E5D5C" w:rsidRDefault="000C418D" w:rsidP="000C418D">
      <w:pPr>
        <w:spacing w:after="0" w:line="240" w:lineRule="auto"/>
        <w:rPr>
          <w:sz w:val="20"/>
          <w:szCs w:val="20"/>
        </w:rPr>
      </w:pPr>
    </w:p>
    <w:p w14:paraId="036D0150"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Despite the measures reported by the state, the IACHR notes that some of the students were in a situation of “student disobedience,” because there were still no adequate conditions for reinstatement into the university. For example, inside the campus there continued to be young people’s movements still operating who were carrying out smear actions, making threats, and even engaging in violence so that students opposing the government would stop their public demonstrations.</w:t>
      </w:r>
      <w:r w:rsidRPr="009E5D5C">
        <w:rPr>
          <w:sz w:val="20"/>
          <w:szCs w:val="20"/>
          <w:vertAlign w:val="superscript"/>
        </w:rPr>
        <w:footnoteReference w:id="192"/>
      </w:r>
      <w:r w:rsidRPr="009E5D5C">
        <w:rPr>
          <w:sz w:val="20"/>
          <w:szCs w:val="20"/>
        </w:rPr>
        <w:t xml:space="preserve"> As already documented by the IACHR, the young people who are still outside of Nicaragua agree that the political circumstances and repression are impediments to their return and their exile has become a security measure for them and their families back in Nicaragua.</w:t>
      </w:r>
      <w:r w:rsidRPr="009E5D5C">
        <w:rPr>
          <w:sz w:val="20"/>
          <w:szCs w:val="20"/>
          <w:vertAlign w:val="superscript"/>
        </w:rPr>
        <w:footnoteReference w:id="193"/>
      </w:r>
    </w:p>
    <w:p w14:paraId="07D8127D"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0749F046"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color w:val="000000"/>
          <w:sz w:val="20"/>
          <w:szCs w:val="20"/>
        </w:rPr>
        <w:t xml:space="preserve">In the framework of the hearing “Repression, persecution and imprisonment of student leaders in Nicaragua,” held on October 1, 2020, exiled student and university organizations presented information on the human rights violations of university students. Among the events denounced, the persistence of attacks against university autonomy, expulsions without due process, arbitrary detentions, </w:t>
      </w:r>
      <w:proofErr w:type="gramStart"/>
      <w:r w:rsidRPr="009E5D5C">
        <w:rPr>
          <w:color w:val="000000"/>
          <w:sz w:val="20"/>
          <w:szCs w:val="20"/>
        </w:rPr>
        <w:t>persecution</w:t>
      </w:r>
      <w:proofErr w:type="gramEnd"/>
      <w:r w:rsidRPr="009E5D5C">
        <w:rPr>
          <w:color w:val="000000"/>
          <w:sz w:val="20"/>
          <w:szCs w:val="20"/>
        </w:rPr>
        <w:t xml:space="preserve"> and criminalization stood out. These events have seriously affected the students’ life projects. In addition, they indicated that the absence of institutions prevents access to justice and has perpetuated impunity for human rights violations that occurred, including the murder of young university students. Faced with the continuation of the repression, dozens of students would remain in exile.</w:t>
      </w:r>
      <w:r w:rsidRPr="009E5D5C">
        <w:rPr>
          <w:color w:val="000000"/>
          <w:sz w:val="20"/>
          <w:szCs w:val="20"/>
          <w:vertAlign w:val="superscript"/>
        </w:rPr>
        <w:footnoteReference w:id="194"/>
      </w:r>
      <w:r w:rsidRPr="009E5D5C">
        <w:rPr>
          <w:color w:val="000000"/>
          <w:sz w:val="20"/>
          <w:szCs w:val="20"/>
        </w:rPr>
        <w:t xml:space="preserve"> </w:t>
      </w:r>
    </w:p>
    <w:p w14:paraId="3A935D03" w14:textId="77777777" w:rsidR="000C418D" w:rsidRPr="009E5D5C" w:rsidRDefault="000C418D" w:rsidP="000C418D">
      <w:pPr>
        <w:pBdr>
          <w:top w:val="nil"/>
          <w:left w:val="nil"/>
          <w:bottom w:val="nil"/>
          <w:right w:val="nil"/>
          <w:between w:val="nil"/>
        </w:pBdr>
        <w:spacing w:after="0" w:line="240" w:lineRule="auto"/>
        <w:rPr>
          <w:sz w:val="20"/>
          <w:szCs w:val="20"/>
        </w:rPr>
      </w:pPr>
    </w:p>
    <w:p w14:paraId="4263FCAE"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According to information received, UNAN-Managua, in the publication of the classification methodology and system for the first registration of students for the 2021 academic year, adopted in the University Council at its regular session No. 24-2010 of October 9, 2020, it was established that, for the year 2021, pre-registration would not be allowed for those UNAN-Managua students who had been suspended permanently or provisionally as a result of enforcement of the Student Disciplinary Regulation or on the basis of the University Council’s express agreement. This would confirm the lack of willingness of the authorities of said academic institution to permit the reinstatement, into the student body, of young people expelled in the context of the human rights crisis that started on April 18, 2008. In said context, student organizations have called on the state to </w:t>
      </w:r>
      <w:r w:rsidRPr="009E5D5C">
        <w:rPr>
          <w:sz w:val="20"/>
          <w:szCs w:val="20"/>
        </w:rPr>
        <w:lastRenderedPageBreak/>
        <w:t>reinstate the students who have been impacted, as well as to draw up specific plans for students to make up for time lost because of the arbitrary expulsions.</w:t>
      </w:r>
      <w:r w:rsidRPr="009E5D5C">
        <w:rPr>
          <w:sz w:val="20"/>
          <w:szCs w:val="20"/>
          <w:vertAlign w:val="superscript"/>
        </w:rPr>
        <w:footnoteReference w:id="195"/>
      </w:r>
    </w:p>
    <w:p w14:paraId="10E168B8"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327B1597" w14:textId="77777777" w:rsidR="000C418D" w:rsidRPr="009E5D5C"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In view of the above, the IACHR recalls that the right to education is a driving force for effectively guaranteeing other human rights, as well as creating a citizenry that is critical and participatory, as well as to influence the development of persons and societies.</w:t>
      </w:r>
      <w:r w:rsidRPr="009E5D5C">
        <w:rPr>
          <w:sz w:val="20"/>
          <w:szCs w:val="20"/>
          <w:vertAlign w:val="superscript"/>
        </w:rPr>
        <w:footnoteReference w:id="196"/>
      </w:r>
      <w:r w:rsidRPr="009E5D5C">
        <w:rPr>
          <w:sz w:val="20"/>
          <w:szCs w:val="20"/>
        </w:rPr>
        <w:t xml:space="preserve"> Regarding the facts under review here, higher education, academic freedom of teachers and students, and the autonomy of institutions are the basic pillars for strengthening democratic structures and avoiding political pressure or interventions.</w:t>
      </w:r>
      <w:r w:rsidRPr="009E5D5C">
        <w:rPr>
          <w:sz w:val="20"/>
          <w:szCs w:val="20"/>
          <w:vertAlign w:val="superscript"/>
        </w:rPr>
        <w:footnoteReference w:id="197"/>
      </w:r>
    </w:p>
    <w:p w14:paraId="36F804EB"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63E174A6" w14:textId="77777777" w:rsidR="000C418D" w:rsidRDefault="000C418D" w:rsidP="000C418D">
      <w:pPr>
        <w:numPr>
          <w:ilvl w:val="0"/>
          <w:numId w:val="6"/>
        </w:numPr>
        <w:pBdr>
          <w:top w:val="nil"/>
          <w:left w:val="nil"/>
          <w:bottom w:val="nil"/>
          <w:right w:val="nil"/>
          <w:between w:val="nil"/>
        </w:pBdr>
        <w:spacing w:after="0" w:line="240" w:lineRule="auto"/>
        <w:ind w:left="0" w:firstLine="720"/>
        <w:jc w:val="both"/>
        <w:rPr>
          <w:sz w:val="20"/>
          <w:szCs w:val="20"/>
        </w:rPr>
      </w:pPr>
      <w:r w:rsidRPr="009E5D5C">
        <w:rPr>
          <w:sz w:val="20"/>
          <w:szCs w:val="20"/>
        </w:rPr>
        <w:t xml:space="preserve">The IACHR calls the State to guarantee access to education for students who were expelled or who were forced to abandon </w:t>
      </w:r>
      <w:r w:rsidRPr="009E5D5C">
        <w:rPr>
          <w:color w:val="000000"/>
          <w:sz w:val="20"/>
          <w:szCs w:val="20"/>
        </w:rPr>
        <w:t xml:space="preserve">their studies in the context of the events that occurred as of April 18, 2018. </w:t>
      </w:r>
      <w:r w:rsidRPr="009E5D5C">
        <w:rPr>
          <w:sz w:val="20"/>
          <w:szCs w:val="20"/>
        </w:rPr>
        <w:t>In the ongoing climate of persecution and repression in the country, this implies immediately ceasing the acts of persecution against them and refraining from continuing to criminalize and generate causes that cause their forced displacement.</w:t>
      </w:r>
    </w:p>
    <w:p w14:paraId="5B44F6DE" w14:textId="77777777" w:rsidR="000C418D" w:rsidRPr="009E5D5C" w:rsidRDefault="000C418D" w:rsidP="000C418D">
      <w:pPr>
        <w:pBdr>
          <w:top w:val="nil"/>
          <w:left w:val="nil"/>
          <w:bottom w:val="nil"/>
          <w:right w:val="nil"/>
          <w:between w:val="nil"/>
        </w:pBdr>
        <w:spacing w:after="0" w:line="240" w:lineRule="auto"/>
        <w:rPr>
          <w:sz w:val="20"/>
          <w:szCs w:val="20"/>
        </w:rPr>
      </w:pPr>
    </w:p>
    <w:p w14:paraId="7FBF986F" w14:textId="77777777" w:rsidR="000C418D" w:rsidRDefault="000C418D" w:rsidP="000C418D">
      <w:pPr>
        <w:pStyle w:val="Heading1"/>
      </w:pPr>
      <w:r w:rsidRPr="009E5D5C">
        <w:t>SPECIFIC SITUATION OF GROUPS OF PARTICULAR CONCERN</w:t>
      </w:r>
    </w:p>
    <w:p w14:paraId="7447C8D7" w14:textId="77777777" w:rsidR="000C418D" w:rsidRPr="00124CCC" w:rsidRDefault="000C418D" w:rsidP="000C418D">
      <w:pPr>
        <w:spacing w:after="0" w:line="240" w:lineRule="auto"/>
        <w:rPr>
          <w:lang w:eastAsia="es-ES_tradnl"/>
        </w:rPr>
      </w:pPr>
    </w:p>
    <w:p w14:paraId="00F0DD51" w14:textId="77777777" w:rsidR="000C418D" w:rsidRDefault="000C418D" w:rsidP="000C418D">
      <w:pPr>
        <w:pStyle w:val="Heading2"/>
        <w:numPr>
          <w:ilvl w:val="0"/>
          <w:numId w:val="20"/>
        </w:numPr>
        <w:ind w:left="1440" w:hanging="720"/>
      </w:pPr>
      <w:r w:rsidRPr="009E5D5C">
        <w:t>Human Rights Defenders</w:t>
      </w:r>
    </w:p>
    <w:p w14:paraId="33670D9F" w14:textId="77777777" w:rsidR="000C418D" w:rsidRPr="009E5D5C" w:rsidRDefault="000C418D" w:rsidP="000C418D">
      <w:pPr>
        <w:pBdr>
          <w:top w:val="nil"/>
          <w:left w:val="nil"/>
          <w:bottom w:val="nil"/>
          <w:right w:val="nil"/>
          <w:between w:val="nil"/>
        </w:pBdr>
        <w:spacing w:after="0" w:line="240" w:lineRule="auto"/>
        <w:rPr>
          <w:b/>
          <w:sz w:val="20"/>
          <w:szCs w:val="20"/>
        </w:rPr>
      </w:pPr>
    </w:p>
    <w:p w14:paraId="13825226"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The Commission notes with concern that the situation of risk encountered by human rights defenders in Nicaragua continues to deteriorate </w:t>
      </w:r>
      <w:proofErr w:type="gramStart"/>
      <w:r w:rsidRPr="009E5D5C">
        <w:rPr>
          <w:sz w:val="20"/>
          <w:szCs w:val="20"/>
        </w:rPr>
        <w:t>as a result of</w:t>
      </w:r>
      <w:proofErr w:type="gramEnd"/>
      <w:r w:rsidRPr="009E5D5C">
        <w:rPr>
          <w:sz w:val="20"/>
          <w:szCs w:val="20"/>
        </w:rPr>
        <w:t xml:space="preserve"> the growing intensity of aggression, threats, harassment, intimidation, and other acts of violence against them both by pro-government groups and by National Police officers. Likewise, human rights defenders and, in general, persons identified as dissidents, religious leaders, women social leaders, students, persons released from custody, victims and their families would remain affected by acts of stigmatization and criminalization in the context of a police state and the shutdown of democratic forums prevailing in the country.</w:t>
      </w:r>
    </w:p>
    <w:p w14:paraId="0996426E" w14:textId="77777777" w:rsidR="000C418D" w:rsidRPr="009E5D5C" w:rsidRDefault="000C418D" w:rsidP="000C418D">
      <w:pPr>
        <w:spacing w:after="0" w:line="240" w:lineRule="auto"/>
        <w:rPr>
          <w:sz w:val="20"/>
          <w:szCs w:val="20"/>
        </w:rPr>
      </w:pPr>
    </w:p>
    <w:p w14:paraId="647F1DC9" w14:textId="77777777" w:rsidR="000C418D" w:rsidRPr="009E5D5C" w:rsidRDefault="000C418D" w:rsidP="000C418D">
      <w:pPr>
        <w:numPr>
          <w:ilvl w:val="0"/>
          <w:numId w:val="6"/>
        </w:numPr>
        <w:spacing w:after="0" w:line="240" w:lineRule="auto"/>
        <w:ind w:left="0" w:firstLine="720"/>
        <w:jc w:val="both"/>
        <w:rPr>
          <w:sz w:val="20"/>
          <w:szCs w:val="20"/>
        </w:rPr>
      </w:pPr>
      <w:proofErr w:type="gramStart"/>
      <w:r w:rsidRPr="009E5D5C">
        <w:rPr>
          <w:sz w:val="20"/>
          <w:szCs w:val="20"/>
        </w:rPr>
        <w:t>On the basis of</w:t>
      </w:r>
      <w:proofErr w:type="gramEnd"/>
      <w:r w:rsidRPr="009E5D5C">
        <w:rPr>
          <w:sz w:val="20"/>
          <w:szCs w:val="20"/>
        </w:rPr>
        <w:t xml:space="preserve"> information received this year, the IACHR also notes that the acts of violence that were recorded mainly affected persons benefiting from precautionary measures granted in the framework of the inter-American human rights protection system and whose situation of higher risk and vulnerability has extended and grown in the current human rights crisis, among them, persons released from custody, social leaders, and women defenders of human rights. The IACHR condemns </w:t>
      </w:r>
      <w:r w:rsidRPr="009E5D5C">
        <w:rPr>
          <w:sz w:val="20"/>
          <w:szCs w:val="20"/>
        </w:rPr>
        <w:lastRenderedPageBreak/>
        <w:t>these incidents and urges the state of Nicaragua to protect their lives and personal integrity in fulfillment of the recommendations made by the bodies of the inter-American system.</w:t>
      </w:r>
      <w:r w:rsidRPr="009E5D5C">
        <w:rPr>
          <w:sz w:val="20"/>
          <w:szCs w:val="20"/>
          <w:vertAlign w:val="superscript"/>
        </w:rPr>
        <w:footnoteReference w:id="198"/>
      </w:r>
    </w:p>
    <w:p w14:paraId="7BA68377" w14:textId="77777777" w:rsidR="000C418D" w:rsidRPr="009E5D5C" w:rsidRDefault="000C418D" w:rsidP="000C418D">
      <w:pPr>
        <w:spacing w:after="0" w:line="240" w:lineRule="auto"/>
        <w:ind w:left="720"/>
        <w:rPr>
          <w:sz w:val="20"/>
          <w:szCs w:val="20"/>
        </w:rPr>
      </w:pPr>
    </w:p>
    <w:p w14:paraId="3E0E73DA"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connection with the above, over the present year, the IACHR condemned the intimidation and permanent surveillance of the university leader Byron Estrada and his family by police officers and pro-government groups. The IACHR has also received information about the situation of Ricardo </w:t>
      </w:r>
      <w:proofErr w:type="spellStart"/>
      <w:r w:rsidRPr="009E5D5C">
        <w:rPr>
          <w:sz w:val="20"/>
          <w:szCs w:val="20"/>
        </w:rPr>
        <w:t>Baltodano</w:t>
      </w:r>
      <w:proofErr w:type="spellEnd"/>
      <w:r w:rsidRPr="009E5D5C">
        <w:rPr>
          <w:sz w:val="20"/>
          <w:szCs w:val="20"/>
        </w:rPr>
        <w:t xml:space="preserve">, who has been the victim of severe, constant, and close surveillance by armed patrols and police officers at his personal residence since he was released from custody. As noted by the IACHR, the pattern of the police officers’ actions is aimed at keeping close watch and monitoring over Mr. </w:t>
      </w:r>
      <w:proofErr w:type="spellStart"/>
      <w:r w:rsidRPr="009E5D5C">
        <w:rPr>
          <w:sz w:val="20"/>
          <w:szCs w:val="20"/>
        </w:rPr>
        <w:t>Baltodano’s</w:t>
      </w:r>
      <w:proofErr w:type="spellEnd"/>
      <w:r w:rsidRPr="009E5D5C">
        <w:rPr>
          <w:sz w:val="20"/>
          <w:szCs w:val="20"/>
        </w:rPr>
        <w:t xml:space="preserve"> actions and thus constrain him in performing his role as social leader.</w:t>
      </w:r>
      <w:r w:rsidRPr="009E5D5C">
        <w:rPr>
          <w:sz w:val="20"/>
          <w:szCs w:val="20"/>
          <w:vertAlign w:val="superscript"/>
        </w:rPr>
        <w:footnoteReference w:id="199"/>
      </w:r>
    </w:p>
    <w:p w14:paraId="4B7F4358" w14:textId="77777777" w:rsidR="000C418D" w:rsidRPr="009E5D5C" w:rsidRDefault="000C418D" w:rsidP="000C418D">
      <w:pPr>
        <w:spacing w:after="0" w:line="240" w:lineRule="auto"/>
        <w:ind w:left="720"/>
        <w:rPr>
          <w:sz w:val="20"/>
          <w:szCs w:val="20"/>
        </w:rPr>
      </w:pPr>
    </w:p>
    <w:p w14:paraId="6C4755F1"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On May 15, 2020, the members of the Nicaraguan Center for Human Rights (CENIDH), who are the beneficiaries of provisional measures from the Inter-American Court of Human Rights, denounced continued aggression and indicated that, despite the termination of their legal status, they keep on working in the country “taking on risks and smears at a very high emotional cost, with a feeling of working in hiding, powerlessness and constant danger of being criminalized and attacked for continuing to exercise the right to defend rights.”</w:t>
      </w:r>
      <w:r w:rsidRPr="009E5D5C">
        <w:rPr>
          <w:sz w:val="20"/>
          <w:szCs w:val="20"/>
          <w:vertAlign w:val="superscript"/>
        </w:rPr>
        <w:footnoteReference w:id="200"/>
      </w:r>
      <w:r w:rsidRPr="009E5D5C">
        <w:rPr>
          <w:sz w:val="20"/>
          <w:szCs w:val="20"/>
        </w:rPr>
        <w:t xml:space="preserve"> The IACHR has also condemned the permanent state of siege, intimidation, and aggression against human rights defenders of the Permanent Commission of Human Rights (CPDH)</w:t>
      </w:r>
      <w:r w:rsidRPr="009E5D5C">
        <w:rPr>
          <w:sz w:val="20"/>
          <w:szCs w:val="20"/>
          <w:highlight w:val="white"/>
        </w:rPr>
        <w:t>, who are also beneficiaries of provisional measures since July 12, 2019.</w:t>
      </w:r>
      <w:r w:rsidRPr="009E5D5C">
        <w:rPr>
          <w:sz w:val="20"/>
          <w:szCs w:val="20"/>
          <w:highlight w:val="white"/>
          <w:vertAlign w:val="superscript"/>
        </w:rPr>
        <w:footnoteReference w:id="201"/>
      </w:r>
      <w:r w:rsidRPr="009E5D5C">
        <w:rPr>
          <w:sz w:val="20"/>
          <w:szCs w:val="20"/>
          <w:highlight w:val="white"/>
        </w:rPr>
        <w:t xml:space="preserve"> According to information received, barricading and surveillance by the police and parapolice groups of their office premises have been stepped up to obstruct their defense and promotion activities and to scare away those who come to file whistleblowing reports and seek legal </w:t>
      </w:r>
      <w:r w:rsidRPr="009E5D5C">
        <w:rPr>
          <w:sz w:val="20"/>
          <w:szCs w:val="20"/>
          <w:highlight w:val="white"/>
        </w:rPr>
        <w:lastRenderedPageBreak/>
        <w:t>counsel. For example, on April 27, more than five patrols located in the organization’s parking lot prevented employees from entering and leaving</w:t>
      </w:r>
      <w:r w:rsidRPr="009E5D5C">
        <w:rPr>
          <w:sz w:val="20"/>
          <w:szCs w:val="20"/>
        </w:rPr>
        <w:t>.</w:t>
      </w:r>
      <w:r w:rsidRPr="009E5D5C">
        <w:rPr>
          <w:sz w:val="20"/>
          <w:szCs w:val="20"/>
          <w:vertAlign w:val="superscript"/>
        </w:rPr>
        <w:footnoteReference w:id="202"/>
      </w:r>
    </w:p>
    <w:p w14:paraId="07B8E9A1" w14:textId="77777777" w:rsidR="000C418D" w:rsidRPr="009E5D5C" w:rsidRDefault="000C418D" w:rsidP="000C418D">
      <w:pPr>
        <w:spacing w:after="0" w:line="240" w:lineRule="auto"/>
        <w:ind w:left="720"/>
        <w:rPr>
          <w:sz w:val="20"/>
          <w:szCs w:val="20"/>
        </w:rPr>
      </w:pPr>
    </w:p>
    <w:p w14:paraId="5BE76854"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highlight w:val="white"/>
        </w:rPr>
        <w:t>On September 10, the Executive Director of the CPDH, Marcos Carmona, and his family were assaulted by National Police officers and hooded persons, including through the firing of a firearm. Although the defender tried to file a formal complaint, police officers prevented him from entering the police station in Managua.</w:t>
      </w:r>
      <w:r w:rsidRPr="009E5D5C">
        <w:rPr>
          <w:sz w:val="20"/>
          <w:szCs w:val="20"/>
          <w:highlight w:val="white"/>
          <w:vertAlign w:val="superscript"/>
        </w:rPr>
        <w:footnoteReference w:id="203"/>
      </w:r>
      <w:r w:rsidRPr="009E5D5C">
        <w:rPr>
          <w:sz w:val="20"/>
          <w:szCs w:val="20"/>
          <w:highlight w:val="white"/>
        </w:rPr>
        <w:t xml:space="preserve"> </w:t>
      </w:r>
      <w:r w:rsidRPr="009E5D5C">
        <w:rPr>
          <w:sz w:val="20"/>
          <w:szCs w:val="20"/>
        </w:rPr>
        <w:t>On September 28, police harassment required the leader of Campesino Movement (</w:t>
      </w:r>
      <w:proofErr w:type="spellStart"/>
      <w:r w:rsidRPr="009E5D5C">
        <w:rPr>
          <w:i/>
          <w:sz w:val="20"/>
          <w:szCs w:val="20"/>
        </w:rPr>
        <w:t>Movimiento</w:t>
      </w:r>
      <w:proofErr w:type="spellEnd"/>
      <w:r w:rsidRPr="009E5D5C">
        <w:rPr>
          <w:i/>
          <w:sz w:val="20"/>
          <w:szCs w:val="20"/>
        </w:rPr>
        <w:t xml:space="preserve"> Campesino</w:t>
      </w:r>
      <w:r w:rsidRPr="009E5D5C">
        <w:rPr>
          <w:sz w:val="20"/>
          <w:szCs w:val="20"/>
        </w:rPr>
        <w:t xml:space="preserve">), </w:t>
      </w:r>
      <w:proofErr w:type="spellStart"/>
      <w:r w:rsidRPr="009E5D5C">
        <w:rPr>
          <w:sz w:val="20"/>
          <w:szCs w:val="20"/>
        </w:rPr>
        <w:t>Medardo</w:t>
      </w:r>
      <w:proofErr w:type="spellEnd"/>
      <w:r w:rsidRPr="009E5D5C">
        <w:rPr>
          <w:sz w:val="20"/>
          <w:szCs w:val="20"/>
        </w:rPr>
        <w:t xml:space="preserve"> </w:t>
      </w:r>
      <w:proofErr w:type="spellStart"/>
      <w:r w:rsidRPr="009E5D5C">
        <w:rPr>
          <w:sz w:val="20"/>
          <w:szCs w:val="20"/>
        </w:rPr>
        <w:t>Mairena</w:t>
      </w:r>
      <w:proofErr w:type="spellEnd"/>
      <w:r w:rsidRPr="009E5D5C">
        <w:rPr>
          <w:sz w:val="20"/>
          <w:szCs w:val="20"/>
        </w:rPr>
        <w:t>, to spend the night in the organization’s office premises. The following day, the leader of the Movement and other defenders of the CPDH were followed and monitored by a large police contingent up to the courts of Managua.</w:t>
      </w:r>
      <w:r w:rsidRPr="009E5D5C">
        <w:rPr>
          <w:sz w:val="20"/>
          <w:szCs w:val="20"/>
          <w:vertAlign w:val="superscript"/>
        </w:rPr>
        <w:footnoteReference w:id="204"/>
      </w:r>
    </w:p>
    <w:p w14:paraId="579A4A1D" w14:textId="77777777" w:rsidR="000C418D" w:rsidRPr="009E5D5C" w:rsidRDefault="000C418D" w:rsidP="000C418D">
      <w:pPr>
        <w:spacing w:after="0" w:line="240" w:lineRule="auto"/>
        <w:rPr>
          <w:sz w:val="20"/>
          <w:szCs w:val="20"/>
        </w:rPr>
      </w:pPr>
    </w:p>
    <w:p w14:paraId="551A0E14"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Catholic Church has also been the target of increasingly greater repression in retaliation for its work reporting human rights violations and its role as a mediator at the National Dialogue in 2018.  Some of the incidents consisted of barricading, persecuting, and harassing religious leaders and churchgoers. According to information in the public domain, the Department of Migration and Foreigners had withdrawn the residence permit of two foreign priests for their open support of human rights whistleblowing activities by the Episcopal Conference. Other priests were also under the constant threat of being expelled from the country.</w:t>
      </w:r>
      <w:r w:rsidRPr="009E5D5C">
        <w:rPr>
          <w:sz w:val="20"/>
          <w:szCs w:val="20"/>
          <w:vertAlign w:val="superscript"/>
        </w:rPr>
        <w:footnoteReference w:id="205"/>
      </w:r>
    </w:p>
    <w:p w14:paraId="639B0369" w14:textId="77777777" w:rsidR="000C418D" w:rsidRPr="009E5D5C" w:rsidRDefault="000C418D" w:rsidP="000C418D">
      <w:pPr>
        <w:spacing w:after="0" w:line="240" w:lineRule="auto"/>
        <w:rPr>
          <w:sz w:val="20"/>
          <w:szCs w:val="20"/>
        </w:rPr>
      </w:pPr>
    </w:p>
    <w:p w14:paraId="4CDEAD6F"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IACHR has also received information on incidents in which religious objects, images, and sanctuaries were desecrated. Among other incidents, on March 4, the IACHR referred to the taking of the Cathedral of Managua by pro-government groups, who interrupted a religious celebration rendering tribute to Ernesto Cardenal and attacked churchgoers and journalists hitting them and shouting pro-government slogans such as “traitors.”</w:t>
      </w:r>
      <w:r w:rsidRPr="009E5D5C">
        <w:rPr>
          <w:sz w:val="20"/>
          <w:szCs w:val="20"/>
          <w:vertAlign w:val="superscript"/>
        </w:rPr>
        <w:footnoteReference w:id="206"/>
      </w:r>
      <w:r w:rsidRPr="009E5D5C">
        <w:rPr>
          <w:sz w:val="20"/>
          <w:szCs w:val="20"/>
        </w:rPr>
        <w:t xml:space="preserve"> On July 31, the Cathedral of Managua was the target of an arson attack which was categorized by the National Police as a fire.</w:t>
      </w:r>
      <w:r w:rsidRPr="009E5D5C">
        <w:rPr>
          <w:sz w:val="20"/>
          <w:szCs w:val="20"/>
          <w:vertAlign w:val="superscript"/>
        </w:rPr>
        <w:footnoteReference w:id="207"/>
      </w:r>
      <w:r w:rsidRPr="009E5D5C">
        <w:rPr>
          <w:sz w:val="20"/>
          <w:szCs w:val="20"/>
        </w:rPr>
        <w:t xml:space="preserve"> </w:t>
      </w:r>
      <w:r w:rsidRPr="009E5D5C">
        <w:rPr>
          <w:sz w:val="20"/>
          <w:szCs w:val="20"/>
        </w:rPr>
        <w:lastRenderedPageBreak/>
        <w:t>Nevertheless, according to information gathered by CENIDH, the attack had been perpetrated by a hooded individual using a Molotov cocktail that exploded in the chapel.</w:t>
      </w:r>
      <w:r w:rsidRPr="009E5D5C">
        <w:rPr>
          <w:sz w:val="20"/>
          <w:szCs w:val="20"/>
          <w:vertAlign w:val="superscript"/>
        </w:rPr>
        <w:footnoteReference w:id="208"/>
      </w:r>
    </w:p>
    <w:p w14:paraId="15B05072" w14:textId="77777777" w:rsidR="000C418D" w:rsidRPr="009E5D5C" w:rsidRDefault="000C418D" w:rsidP="000C418D">
      <w:pPr>
        <w:spacing w:after="0" w:line="240" w:lineRule="auto"/>
        <w:rPr>
          <w:sz w:val="20"/>
          <w:szCs w:val="20"/>
        </w:rPr>
      </w:pPr>
    </w:p>
    <w:p w14:paraId="280AE614"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Inter-American Commission has repeatedly pointed out that human rights defenders make fundamental contributions to ensuring the sustainability and strength of democratic societies. Hence, respect for human rights in a democratic state depends, to large extent, on  human rights defenders enjoying effective and adequate guarantees for freely carrying out their activities.</w:t>
      </w:r>
      <w:r w:rsidRPr="009E5D5C">
        <w:rPr>
          <w:sz w:val="20"/>
          <w:szCs w:val="20"/>
          <w:vertAlign w:val="superscript"/>
        </w:rPr>
        <w:footnoteReference w:id="209"/>
      </w:r>
      <w:r w:rsidRPr="009E5D5C">
        <w:rPr>
          <w:sz w:val="20"/>
          <w:szCs w:val="20"/>
        </w:rPr>
        <w:t xml:space="preserve"> The IACHR has also indicated that human rights defenders exercise the necessary social oversight of public officials and democratic institutions, in which they "play an irreplaceable role in building a solid and lasting democratic society.”</w:t>
      </w:r>
      <w:r w:rsidRPr="009E5D5C">
        <w:rPr>
          <w:sz w:val="20"/>
          <w:szCs w:val="20"/>
          <w:vertAlign w:val="superscript"/>
        </w:rPr>
        <w:footnoteReference w:id="210"/>
      </w:r>
      <w:r w:rsidRPr="009E5D5C">
        <w:rPr>
          <w:sz w:val="20"/>
          <w:szCs w:val="20"/>
        </w:rPr>
        <w:t xml:space="preserve"> In that regard, acts of violence and other attacks on human rights defenders not only affect the guarantees that pertain to all human beings, but also attack the fundamental role they play in society, rendering all those persons for whom they work defenseless. Because of that, the IACHR once again calls upon the state of Nicaragua to fulfill its duty to protect human rights defenders when their lives and personal integrity are at risk by adopting an effective and exhaustive prevention policy to prevent attacks.</w:t>
      </w:r>
      <w:r w:rsidRPr="009E5D5C">
        <w:rPr>
          <w:sz w:val="20"/>
          <w:szCs w:val="20"/>
          <w:vertAlign w:val="superscript"/>
        </w:rPr>
        <w:footnoteReference w:id="211"/>
      </w:r>
    </w:p>
    <w:p w14:paraId="45295DBD" w14:textId="77777777" w:rsidR="000C418D" w:rsidRPr="009E5D5C" w:rsidRDefault="000C418D" w:rsidP="000C418D">
      <w:pPr>
        <w:spacing w:after="0" w:line="240" w:lineRule="auto"/>
        <w:ind w:left="720"/>
        <w:rPr>
          <w:sz w:val="20"/>
          <w:szCs w:val="20"/>
        </w:rPr>
      </w:pPr>
    </w:p>
    <w:p w14:paraId="5EFDF8A5"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The IACHR also observes the continuation of acts tending to thwart human rights defense organizations in their ability to discharge their legitimate work of defending human rights in Nicaragua. In 2020, it condemned the forced termination of the legal status of the Municipal Twinning Association (ASODHERMU). According to what was reported, in the context of absence of official information on the impacts of the pandemic and the state’s refusal to take preventive measures, the decree adopted by the National Assembly constitutes a retaliation for the organization’s work of supporting the community of </w:t>
      </w:r>
      <w:proofErr w:type="spellStart"/>
      <w:r w:rsidRPr="009E5D5C">
        <w:rPr>
          <w:sz w:val="20"/>
          <w:szCs w:val="20"/>
        </w:rPr>
        <w:t>Camoapa</w:t>
      </w:r>
      <w:proofErr w:type="spellEnd"/>
      <w:r w:rsidRPr="009E5D5C">
        <w:rPr>
          <w:sz w:val="20"/>
          <w:szCs w:val="20"/>
        </w:rPr>
        <w:t xml:space="preserve"> to prevent COVID-19. </w:t>
      </w:r>
      <w:proofErr w:type="gramStart"/>
      <w:r w:rsidRPr="009E5D5C">
        <w:rPr>
          <w:sz w:val="20"/>
          <w:szCs w:val="20"/>
        </w:rPr>
        <w:t>Likewise</w:t>
      </w:r>
      <w:proofErr w:type="gramEnd"/>
      <w:r w:rsidRPr="009E5D5C">
        <w:rPr>
          <w:sz w:val="20"/>
          <w:szCs w:val="20"/>
        </w:rPr>
        <w:t xml:space="preserve"> the Association’s members were prevented from filing an appeal for review with the Ministry of the Interior.</w:t>
      </w:r>
      <w:r w:rsidRPr="009E5D5C">
        <w:rPr>
          <w:sz w:val="20"/>
          <w:szCs w:val="20"/>
          <w:vertAlign w:val="superscript"/>
        </w:rPr>
        <w:footnoteReference w:id="212"/>
      </w:r>
    </w:p>
    <w:p w14:paraId="5038BBBD" w14:textId="77777777" w:rsidR="000C418D" w:rsidRPr="009E5D5C" w:rsidRDefault="000C418D" w:rsidP="000C418D">
      <w:pPr>
        <w:spacing w:after="0" w:line="240" w:lineRule="auto"/>
        <w:ind w:left="720"/>
        <w:rPr>
          <w:sz w:val="20"/>
          <w:szCs w:val="20"/>
        </w:rPr>
      </w:pPr>
    </w:p>
    <w:p w14:paraId="2B872DC9"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As for the organizations affected by the termination of their legal status, they reported the Supreme Court of Justice’s failure and unjustified delay in ruling on the appeals on constitutional grounds (</w:t>
      </w:r>
      <w:r w:rsidRPr="009E5D5C">
        <w:rPr>
          <w:i/>
          <w:sz w:val="20"/>
          <w:szCs w:val="20"/>
        </w:rPr>
        <w:t>amparo</w:t>
      </w:r>
      <w:r w:rsidRPr="009E5D5C">
        <w:rPr>
          <w:sz w:val="20"/>
          <w:szCs w:val="20"/>
        </w:rPr>
        <w:t xml:space="preserve">) that were filed regarding these incidents. In the case of the </w:t>
      </w:r>
      <w:r w:rsidRPr="009E5D5C">
        <w:rPr>
          <w:i/>
          <w:sz w:val="20"/>
          <w:szCs w:val="20"/>
        </w:rPr>
        <w:t>Fundación del Río</w:t>
      </w:r>
      <w:r w:rsidRPr="009E5D5C">
        <w:rPr>
          <w:sz w:val="20"/>
          <w:szCs w:val="20"/>
        </w:rPr>
        <w:t xml:space="preserve">, one of the affected organizations, the IACHR received information on the unlawful seizure and occupation of various lands and properties belonging to it and located in areas with </w:t>
      </w:r>
      <w:proofErr w:type="gramStart"/>
      <w:r w:rsidRPr="009E5D5C">
        <w:rPr>
          <w:sz w:val="20"/>
          <w:szCs w:val="20"/>
        </w:rPr>
        <w:t>some kind of protection</w:t>
      </w:r>
      <w:proofErr w:type="gramEnd"/>
      <w:r w:rsidRPr="009E5D5C">
        <w:rPr>
          <w:sz w:val="20"/>
          <w:szCs w:val="20"/>
        </w:rPr>
        <w:t xml:space="preserve"> as natural reserves from the Ministry of the Environment and Natural Resources (</w:t>
      </w:r>
      <w:proofErr w:type="spellStart"/>
      <w:r w:rsidRPr="009E5D5C">
        <w:rPr>
          <w:i/>
          <w:sz w:val="20"/>
          <w:szCs w:val="20"/>
        </w:rPr>
        <w:t>Ministerio</w:t>
      </w:r>
      <w:proofErr w:type="spellEnd"/>
      <w:r w:rsidRPr="009E5D5C">
        <w:rPr>
          <w:i/>
          <w:sz w:val="20"/>
          <w:szCs w:val="20"/>
        </w:rPr>
        <w:t xml:space="preserve"> </w:t>
      </w:r>
      <w:r w:rsidRPr="009E5D5C">
        <w:rPr>
          <w:i/>
          <w:sz w:val="20"/>
          <w:szCs w:val="20"/>
        </w:rPr>
        <w:lastRenderedPageBreak/>
        <w:t xml:space="preserve">del </w:t>
      </w:r>
      <w:proofErr w:type="spellStart"/>
      <w:r w:rsidRPr="009E5D5C">
        <w:rPr>
          <w:i/>
          <w:sz w:val="20"/>
          <w:szCs w:val="20"/>
        </w:rPr>
        <w:t>Ambiente</w:t>
      </w:r>
      <w:proofErr w:type="spellEnd"/>
      <w:r w:rsidRPr="009E5D5C">
        <w:rPr>
          <w:i/>
          <w:sz w:val="20"/>
          <w:szCs w:val="20"/>
        </w:rPr>
        <w:t xml:space="preserve"> y los </w:t>
      </w:r>
      <w:proofErr w:type="spellStart"/>
      <w:r w:rsidRPr="009E5D5C">
        <w:rPr>
          <w:i/>
          <w:sz w:val="20"/>
          <w:szCs w:val="20"/>
        </w:rPr>
        <w:t>Recursos</w:t>
      </w:r>
      <w:proofErr w:type="spellEnd"/>
      <w:r w:rsidRPr="009E5D5C">
        <w:rPr>
          <w:i/>
          <w:sz w:val="20"/>
          <w:szCs w:val="20"/>
        </w:rPr>
        <w:t xml:space="preserve"> Naturales―MARENA</w:t>
      </w:r>
      <w:r w:rsidRPr="009E5D5C">
        <w:rPr>
          <w:sz w:val="20"/>
          <w:szCs w:val="20"/>
        </w:rPr>
        <w:t>) and the Office of the Attorney General of the Republic (</w:t>
      </w:r>
      <w:proofErr w:type="spellStart"/>
      <w:r w:rsidRPr="009E5D5C">
        <w:rPr>
          <w:i/>
          <w:sz w:val="20"/>
          <w:szCs w:val="20"/>
        </w:rPr>
        <w:t>Procuraduría</w:t>
      </w:r>
      <w:proofErr w:type="spellEnd"/>
      <w:r w:rsidRPr="009E5D5C">
        <w:rPr>
          <w:i/>
          <w:sz w:val="20"/>
          <w:szCs w:val="20"/>
        </w:rPr>
        <w:t xml:space="preserve"> General de la </w:t>
      </w:r>
      <w:proofErr w:type="spellStart"/>
      <w:r w:rsidRPr="009E5D5C">
        <w:rPr>
          <w:i/>
          <w:sz w:val="20"/>
          <w:szCs w:val="20"/>
        </w:rPr>
        <w:t>República</w:t>
      </w:r>
      <w:proofErr w:type="spellEnd"/>
      <w:r w:rsidRPr="009E5D5C">
        <w:rPr>
          <w:i/>
          <w:sz w:val="20"/>
          <w:szCs w:val="20"/>
        </w:rPr>
        <w:t>―PGR</w:t>
      </w:r>
      <w:r w:rsidRPr="009E5D5C">
        <w:rPr>
          <w:sz w:val="20"/>
          <w:szCs w:val="20"/>
        </w:rPr>
        <w:t>).</w:t>
      </w:r>
      <w:r w:rsidRPr="009E5D5C">
        <w:rPr>
          <w:sz w:val="20"/>
          <w:szCs w:val="20"/>
          <w:vertAlign w:val="superscript"/>
        </w:rPr>
        <w:footnoteReference w:id="213"/>
      </w:r>
    </w:p>
    <w:p w14:paraId="7BF42F9D" w14:textId="77777777" w:rsidR="000C418D" w:rsidRPr="009E5D5C" w:rsidRDefault="000C418D" w:rsidP="000C418D">
      <w:pPr>
        <w:spacing w:after="0" w:line="240" w:lineRule="auto"/>
        <w:ind w:left="720"/>
        <w:rPr>
          <w:sz w:val="20"/>
          <w:szCs w:val="20"/>
        </w:rPr>
      </w:pPr>
    </w:p>
    <w:p w14:paraId="61D391B2"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highlight w:val="white"/>
        </w:rPr>
        <w:t>In that respect, on October 15, the IACHR voiced its concern over the adoption of the Law Regulating Foreign Agents whose broad scope and vagueness could lead to criminalization of the human rights organizations and defenders that receive support and funding from abroad for promoting their causes. In effect, the above-mentioned law is aimed at “establishing the legal regulatory framework applicable to natural persons or legal entities, whether domestic or of another nationality, that in response to foreign interests and funding, use those resources to undertake activities leading to the interference of foreign governments, organizations, or natural persons in the domestic and foreign affairs of Nicaragua, undermining its independence, self-determination, and national sovereignty, as well as the country’s economic and political stability.”</w:t>
      </w:r>
      <w:r w:rsidRPr="009E5D5C">
        <w:rPr>
          <w:sz w:val="20"/>
          <w:szCs w:val="20"/>
          <w:highlight w:val="white"/>
          <w:vertAlign w:val="superscript"/>
        </w:rPr>
        <w:footnoteReference w:id="214"/>
      </w:r>
      <w:r w:rsidRPr="009E5D5C">
        <w:rPr>
          <w:sz w:val="20"/>
          <w:szCs w:val="20"/>
          <w:highlight w:val="white"/>
        </w:rPr>
        <w:t xml:space="preserve"> In this regard, it requires natural persons and legal entities that receive money from abroad to be registered as “foreign agents” in the Ministry of the Interior, which would entail strict control over their activities and resources, which apart from what that implies in itself could foster arbitrary actions by the authorities. Among others, it also requires financial entities to report to the Financial Analysis Unit (</w:t>
      </w:r>
      <w:r w:rsidRPr="009E5D5C">
        <w:rPr>
          <w:i/>
          <w:sz w:val="20"/>
          <w:szCs w:val="20"/>
          <w:highlight w:val="white"/>
        </w:rPr>
        <w:t xml:space="preserve">Unidad de </w:t>
      </w:r>
      <w:proofErr w:type="spellStart"/>
      <w:r w:rsidRPr="009E5D5C">
        <w:rPr>
          <w:i/>
          <w:sz w:val="20"/>
          <w:szCs w:val="20"/>
          <w:highlight w:val="white"/>
        </w:rPr>
        <w:t>Análisis</w:t>
      </w:r>
      <w:proofErr w:type="spellEnd"/>
      <w:r w:rsidRPr="009E5D5C">
        <w:rPr>
          <w:i/>
          <w:sz w:val="20"/>
          <w:szCs w:val="20"/>
          <w:highlight w:val="white"/>
        </w:rPr>
        <w:t xml:space="preserve"> </w:t>
      </w:r>
      <w:proofErr w:type="spellStart"/>
      <w:r w:rsidRPr="009E5D5C">
        <w:rPr>
          <w:i/>
          <w:sz w:val="20"/>
          <w:szCs w:val="20"/>
          <w:highlight w:val="white"/>
        </w:rPr>
        <w:t>Financiero</w:t>
      </w:r>
      <w:proofErr w:type="spellEnd"/>
      <w:r w:rsidRPr="009E5D5C">
        <w:rPr>
          <w:i/>
          <w:sz w:val="20"/>
          <w:szCs w:val="20"/>
          <w:highlight w:val="white"/>
        </w:rPr>
        <w:t>―UAF</w:t>
      </w:r>
      <w:r w:rsidRPr="009E5D5C">
        <w:rPr>
          <w:sz w:val="20"/>
          <w:szCs w:val="20"/>
          <w:highlight w:val="white"/>
        </w:rPr>
        <w:t>) all funds earned by foreign agents and, in turn, failure to comply with the statute, in addition to administrative fines and penalties, would involve being charged with crimes against the state’s security.</w:t>
      </w:r>
      <w:r w:rsidRPr="009E5D5C">
        <w:rPr>
          <w:sz w:val="20"/>
          <w:szCs w:val="20"/>
          <w:highlight w:val="white"/>
          <w:vertAlign w:val="superscript"/>
        </w:rPr>
        <w:footnoteReference w:id="215"/>
      </w:r>
    </w:p>
    <w:p w14:paraId="0C8936A7" w14:textId="77777777" w:rsidR="000C418D" w:rsidRPr="009E5D5C" w:rsidRDefault="000C418D" w:rsidP="000C418D">
      <w:pPr>
        <w:spacing w:after="0" w:line="240" w:lineRule="auto"/>
        <w:ind w:left="720"/>
        <w:rPr>
          <w:sz w:val="20"/>
          <w:szCs w:val="20"/>
        </w:rPr>
      </w:pPr>
    </w:p>
    <w:p w14:paraId="0702681B"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highlight w:val="white"/>
        </w:rPr>
        <w:t>The Law Regulating Foreign Agents would rigorously limit, in practice, the rights to freedom of association and to the defense of human rights, as well as exercise of the right to participate in the management of public affairs, insofar as its Article 12 imposes the following restriction: “natural persons or legal entities, whether Nicaraguan or of other nationalities, who act as foreign agents, must refrain, at the risk of legal penalties, from intervening in domestic policy matters, activities, or issues</w:t>
      </w:r>
      <w:r w:rsidRPr="009E5D5C">
        <w:rPr>
          <w:sz w:val="20"/>
          <w:szCs w:val="20"/>
        </w:rPr>
        <w:t>.” In addition, the same article forbids “funding or promoting the funding of any type of organization (…) or associations undertaking domestic policy activities in Nicaragua.”</w:t>
      </w:r>
      <w:r w:rsidRPr="009E5D5C">
        <w:rPr>
          <w:sz w:val="20"/>
          <w:szCs w:val="20"/>
          <w:vertAlign w:val="superscript"/>
        </w:rPr>
        <w:footnoteReference w:id="216"/>
      </w:r>
    </w:p>
    <w:p w14:paraId="02609992" w14:textId="77777777" w:rsidR="000C418D" w:rsidRPr="009E5D5C" w:rsidRDefault="000C418D" w:rsidP="000C418D">
      <w:pPr>
        <w:spacing w:after="0" w:line="240" w:lineRule="auto"/>
        <w:ind w:left="720"/>
        <w:rPr>
          <w:sz w:val="20"/>
          <w:szCs w:val="20"/>
          <w:highlight w:val="white"/>
        </w:rPr>
      </w:pPr>
    </w:p>
    <w:p w14:paraId="4EF02DA3"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rPr>
        <w:t xml:space="preserve">In accordance with Article 2 of the Convention, the State has the duty “to adopt, in accordance with their constitutional processes and the provisions of this Convention, such legislative or other measures as may be necessary to give effect to those rights or freedoms.” This duty entails “the adoption of measures of two kinds: on the one hand, elimination of any norms and practices that in any way violate the guarantees provided under the Convention; on the other hand, the </w:t>
      </w:r>
      <w:r w:rsidRPr="009E5D5C">
        <w:rPr>
          <w:sz w:val="20"/>
          <w:szCs w:val="20"/>
        </w:rPr>
        <w:lastRenderedPageBreak/>
        <w:t>promulgation of norms and the development of practices conducive to effective observance of those guarantees.”</w:t>
      </w:r>
      <w:r w:rsidRPr="009E5D5C">
        <w:rPr>
          <w:rStyle w:val="FootnoteReference"/>
          <w:sz w:val="20"/>
          <w:szCs w:val="20"/>
        </w:rPr>
        <w:footnoteReference w:id="217"/>
      </w:r>
      <w:r w:rsidRPr="009E5D5C">
        <w:rPr>
          <w:sz w:val="20"/>
          <w:szCs w:val="20"/>
        </w:rPr>
        <w:t xml:space="preserve"> </w:t>
      </w:r>
    </w:p>
    <w:p w14:paraId="6F139783" w14:textId="77777777" w:rsidR="000C418D" w:rsidRPr="009E5D5C" w:rsidRDefault="000C418D" w:rsidP="000C418D">
      <w:pPr>
        <w:spacing w:after="0" w:line="240" w:lineRule="auto"/>
        <w:ind w:left="720"/>
        <w:rPr>
          <w:sz w:val="20"/>
          <w:szCs w:val="20"/>
          <w:highlight w:val="white"/>
        </w:rPr>
      </w:pPr>
    </w:p>
    <w:p w14:paraId="5DA87081"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rPr>
        <w:t>The Commission recalls that defenders, as well as organizations that defend and promote human rights, have the right to seek and secure funding from domestic, foreign, or international entities, including individuals, businesses, civil society organizations, governments, and international organizations.</w:t>
      </w:r>
      <w:r w:rsidRPr="009E5D5C">
        <w:rPr>
          <w:sz w:val="20"/>
          <w:szCs w:val="20"/>
          <w:vertAlign w:val="superscript"/>
        </w:rPr>
        <w:footnoteReference w:id="218"/>
      </w:r>
      <w:r w:rsidRPr="009E5D5C">
        <w:rPr>
          <w:sz w:val="20"/>
          <w:szCs w:val="20"/>
        </w:rPr>
        <w:t xml:space="preserve"> This right has been recognized internationally as a positive development, regardless of </w:t>
      </w:r>
      <w:proofErr w:type="gramStart"/>
      <w:r w:rsidRPr="009E5D5C">
        <w:rPr>
          <w:sz w:val="20"/>
          <w:szCs w:val="20"/>
        </w:rPr>
        <w:t>whether or not</w:t>
      </w:r>
      <w:proofErr w:type="gramEnd"/>
      <w:r w:rsidRPr="009E5D5C">
        <w:rPr>
          <w:sz w:val="20"/>
          <w:szCs w:val="20"/>
        </w:rPr>
        <w:t xml:space="preserve"> the organization is formally registered. Constraints on foreign funding constitute an impediment for defenders to discharge their duties, as they rely on these resources to undertake their human rights promotion and protection activities because of the absence of funding in their own country.</w:t>
      </w:r>
      <w:r w:rsidRPr="009E5D5C">
        <w:rPr>
          <w:sz w:val="20"/>
          <w:szCs w:val="20"/>
          <w:vertAlign w:val="superscript"/>
        </w:rPr>
        <w:footnoteReference w:id="219"/>
      </w:r>
    </w:p>
    <w:p w14:paraId="21F0DEB4" w14:textId="77777777" w:rsidR="000C418D" w:rsidRPr="009E5D5C" w:rsidRDefault="000C418D" w:rsidP="000C418D">
      <w:pPr>
        <w:spacing w:after="0" w:line="240" w:lineRule="auto"/>
        <w:ind w:left="720"/>
        <w:rPr>
          <w:sz w:val="20"/>
          <w:szCs w:val="20"/>
          <w:highlight w:val="white"/>
        </w:rPr>
      </w:pPr>
    </w:p>
    <w:p w14:paraId="309C7110" w14:textId="77777777" w:rsidR="000C418D" w:rsidRPr="009E5D5C" w:rsidRDefault="000C418D" w:rsidP="000C418D">
      <w:pPr>
        <w:numPr>
          <w:ilvl w:val="0"/>
          <w:numId w:val="6"/>
        </w:numPr>
        <w:spacing w:after="0" w:line="240" w:lineRule="auto"/>
        <w:ind w:left="0" w:firstLine="720"/>
        <w:jc w:val="both"/>
        <w:rPr>
          <w:sz w:val="20"/>
          <w:szCs w:val="20"/>
          <w:highlight w:val="white"/>
        </w:rPr>
      </w:pPr>
      <w:r w:rsidRPr="009E5D5C">
        <w:rPr>
          <w:sz w:val="20"/>
          <w:szCs w:val="20"/>
        </w:rPr>
        <w:t>The Commission underscores that, as part of the right to freedom of association, the state has the duty to promote and facilitate the access of human rights organizations to cooperation funding, both domestic and foreign, as well as to refrain from restricting their means of funding, including the enactment of laws contrary to international standards.</w:t>
      </w:r>
      <w:r w:rsidRPr="009E5D5C">
        <w:rPr>
          <w:sz w:val="20"/>
          <w:szCs w:val="20"/>
          <w:vertAlign w:val="superscript"/>
        </w:rPr>
        <w:footnoteReference w:id="220"/>
      </w:r>
      <w:r w:rsidRPr="009E5D5C">
        <w:rPr>
          <w:sz w:val="20"/>
          <w:szCs w:val="20"/>
        </w:rPr>
        <w:t xml:space="preserve"> The state, on the contrary, must allow and facilitate human rights organizations’ access to foreign funds in the context of international cooperation, in transparent conditions that take into account the leading role that human rights defenders have in the full achievement of the rule of law and strengthening of democracy.</w:t>
      </w:r>
      <w:r w:rsidRPr="009E5D5C">
        <w:rPr>
          <w:sz w:val="20"/>
          <w:szCs w:val="20"/>
          <w:vertAlign w:val="superscript"/>
        </w:rPr>
        <w:footnoteReference w:id="221"/>
      </w:r>
    </w:p>
    <w:p w14:paraId="7CAA4C33" w14:textId="77777777" w:rsidR="000C418D" w:rsidRPr="009E5D5C" w:rsidRDefault="000C418D" w:rsidP="000C418D">
      <w:pPr>
        <w:spacing w:after="0" w:line="240" w:lineRule="auto"/>
        <w:ind w:left="720"/>
        <w:rPr>
          <w:sz w:val="20"/>
          <w:szCs w:val="20"/>
          <w:highlight w:val="white"/>
        </w:rPr>
      </w:pPr>
    </w:p>
    <w:p w14:paraId="2C3A351E"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Finally, in the context of the adoption of laws criminalizing the work of defending human rights, as well as the threats and assaults that continue to occur against human rights defenders, the IACHR is concerned about the continuation of public narratives and indications from the state’s highest-ranking authorities criminalizing their work, as well as the work of other social leaders. Among other incidents, the executive branch publicly labelled dissidents and persons released from custody as “criminals” and “cowards.” In addition, the executive made threats when it pointed out that “they’ve already been given a chance, Amnesty, but now there shall be no further Amnesty, the People will hold them to account!”</w:t>
      </w:r>
      <w:r w:rsidRPr="009E5D5C">
        <w:rPr>
          <w:sz w:val="20"/>
          <w:szCs w:val="20"/>
          <w:vertAlign w:val="superscript"/>
        </w:rPr>
        <w:footnoteReference w:id="222"/>
      </w:r>
      <w:r w:rsidRPr="009E5D5C">
        <w:rPr>
          <w:sz w:val="20"/>
          <w:szCs w:val="20"/>
        </w:rPr>
        <w:t xml:space="preserve"> The IACHR reiterates that the repetition of smear statements </w:t>
      </w:r>
      <w:r w:rsidRPr="009E5D5C">
        <w:rPr>
          <w:sz w:val="20"/>
          <w:szCs w:val="20"/>
        </w:rPr>
        <w:lastRenderedPageBreak/>
        <w:t>contributes to aggravating the climate of hostility and intolerance by various sectors of the population, which could lead to adverse impacts on the life and personal integrity of human rights defenders. It therefore urges state authorities to refrain from making statements that stigmatize organizations or suggesting that the organizations are acting improperly or unlawfully, simply because they are doing their job of working to promote and defend human rights.</w:t>
      </w:r>
      <w:r w:rsidRPr="009E5D5C">
        <w:rPr>
          <w:sz w:val="20"/>
          <w:szCs w:val="20"/>
          <w:vertAlign w:val="superscript"/>
        </w:rPr>
        <w:footnoteReference w:id="223"/>
      </w:r>
    </w:p>
    <w:p w14:paraId="50148BA6" w14:textId="77777777" w:rsidR="000C418D" w:rsidRPr="009E5D5C" w:rsidRDefault="000C418D" w:rsidP="000C418D">
      <w:pPr>
        <w:spacing w:after="0" w:line="240" w:lineRule="auto"/>
        <w:ind w:left="720"/>
        <w:rPr>
          <w:sz w:val="20"/>
          <w:szCs w:val="20"/>
        </w:rPr>
      </w:pPr>
    </w:p>
    <w:p w14:paraId="3F3E51A5" w14:textId="77777777" w:rsidR="000C418D" w:rsidRPr="009E5D5C" w:rsidRDefault="000C418D" w:rsidP="000C418D">
      <w:pPr>
        <w:spacing w:after="0" w:line="240" w:lineRule="auto"/>
        <w:ind w:firstLine="720"/>
        <w:rPr>
          <w:i/>
          <w:sz w:val="20"/>
          <w:szCs w:val="20"/>
        </w:rPr>
      </w:pPr>
      <w:r w:rsidRPr="009E5D5C">
        <w:rPr>
          <w:i/>
          <w:sz w:val="20"/>
          <w:szCs w:val="20"/>
        </w:rPr>
        <w:t>Women Defenders of Human Rights</w:t>
      </w:r>
    </w:p>
    <w:p w14:paraId="54CF07D3" w14:textId="77777777" w:rsidR="000C418D" w:rsidRPr="009E5D5C" w:rsidRDefault="000C418D" w:rsidP="000C418D">
      <w:pPr>
        <w:spacing w:after="0" w:line="240" w:lineRule="auto"/>
        <w:rPr>
          <w:sz w:val="20"/>
          <w:szCs w:val="20"/>
        </w:rPr>
      </w:pPr>
    </w:p>
    <w:p w14:paraId="256BFE2C"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IACHR notes that the acts of violence, threats, aggression, intimidation, and surveillance recorded during the period under review have been perpetrated largely against women defenders of human rights because of the leading role they play to defend human rights in Nicaragua, which exposes them to differentiated risks for gender-based reasons as indicated below.</w:t>
      </w:r>
    </w:p>
    <w:p w14:paraId="3B02B3A1" w14:textId="77777777" w:rsidR="000C418D" w:rsidRPr="009E5D5C" w:rsidRDefault="000C418D" w:rsidP="000C418D">
      <w:pPr>
        <w:spacing w:after="0" w:line="240" w:lineRule="auto"/>
        <w:ind w:left="720"/>
        <w:rPr>
          <w:sz w:val="20"/>
          <w:szCs w:val="20"/>
        </w:rPr>
      </w:pPr>
    </w:p>
    <w:p w14:paraId="71B1F290"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March 2020, the IACHR condemned the intensification of attacks recorded against women defenders of human rights, mothers of the victims of repression, and women released from custody </w:t>
      </w:r>
      <w:proofErr w:type="gramStart"/>
      <w:r w:rsidRPr="009E5D5C">
        <w:rPr>
          <w:sz w:val="20"/>
          <w:szCs w:val="20"/>
        </w:rPr>
        <w:t>on the occasion of</w:t>
      </w:r>
      <w:proofErr w:type="gramEnd"/>
      <w:r w:rsidRPr="009E5D5C">
        <w:rPr>
          <w:sz w:val="20"/>
          <w:szCs w:val="20"/>
        </w:rPr>
        <w:t xml:space="preserve"> International Women’s Day. Specifically, since March 5, the IACHR has received information on intimidation and surveillance in different parts of the country against the homes of the defenders Katherine Hernández, Kosovo Estrada, Tania Muñoz, Violeta </w:t>
      </w:r>
      <w:proofErr w:type="spellStart"/>
      <w:r w:rsidRPr="009E5D5C">
        <w:rPr>
          <w:sz w:val="20"/>
          <w:szCs w:val="20"/>
        </w:rPr>
        <w:t>Granera</w:t>
      </w:r>
      <w:proofErr w:type="spellEnd"/>
      <w:r w:rsidRPr="009E5D5C">
        <w:rPr>
          <w:sz w:val="20"/>
          <w:szCs w:val="20"/>
        </w:rPr>
        <w:t xml:space="preserve">, Nelly Roque, and Mirna </w:t>
      </w:r>
      <w:proofErr w:type="spellStart"/>
      <w:r w:rsidRPr="009E5D5C">
        <w:rPr>
          <w:sz w:val="20"/>
          <w:szCs w:val="20"/>
        </w:rPr>
        <w:t>Blandón</w:t>
      </w:r>
      <w:proofErr w:type="spellEnd"/>
      <w:r w:rsidRPr="009E5D5C">
        <w:rPr>
          <w:sz w:val="20"/>
          <w:szCs w:val="20"/>
        </w:rPr>
        <w:t>, some of them beneficiaries of precautionary measures granted by the IACHR.</w:t>
      </w:r>
      <w:r w:rsidRPr="009E5D5C">
        <w:rPr>
          <w:sz w:val="20"/>
          <w:szCs w:val="20"/>
          <w:vertAlign w:val="superscript"/>
        </w:rPr>
        <w:footnoteReference w:id="224"/>
      </w:r>
      <w:r w:rsidRPr="009E5D5C">
        <w:rPr>
          <w:sz w:val="20"/>
          <w:szCs w:val="20"/>
        </w:rPr>
        <w:t xml:space="preserve"> Likewise, between March 7 and 10, the defender Johana </w:t>
      </w:r>
      <w:proofErr w:type="spellStart"/>
      <w:r w:rsidRPr="009E5D5C">
        <w:rPr>
          <w:sz w:val="20"/>
          <w:szCs w:val="20"/>
        </w:rPr>
        <w:t>Ocón</w:t>
      </w:r>
      <w:proofErr w:type="spellEnd"/>
      <w:r w:rsidRPr="009E5D5C">
        <w:rPr>
          <w:sz w:val="20"/>
          <w:szCs w:val="20"/>
        </w:rPr>
        <w:t xml:space="preserve">, member of the </w:t>
      </w:r>
      <w:proofErr w:type="spellStart"/>
      <w:r w:rsidRPr="009E5D5C">
        <w:rPr>
          <w:sz w:val="20"/>
          <w:szCs w:val="20"/>
        </w:rPr>
        <w:t>Xochilt</w:t>
      </w:r>
      <w:proofErr w:type="spellEnd"/>
      <w:r w:rsidRPr="009E5D5C">
        <w:rPr>
          <w:sz w:val="20"/>
          <w:szCs w:val="20"/>
        </w:rPr>
        <w:t xml:space="preserve"> </w:t>
      </w:r>
      <w:proofErr w:type="spellStart"/>
      <w:r w:rsidRPr="009E5D5C">
        <w:rPr>
          <w:sz w:val="20"/>
          <w:szCs w:val="20"/>
        </w:rPr>
        <w:t>Acatl</w:t>
      </w:r>
      <w:proofErr w:type="spellEnd"/>
      <w:r w:rsidRPr="009E5D5C">
        <w:rPr>
          <w:sz w:val="20"/>
          <w:szCs w:val="20"/>
        </w:rPr>
        <w:t xml:space="preserve"> Association, was the victim of barricades and threats by police officers in León, because she was in charge of coordinating various community activities with women who support her association.</w:t>
      </w:r>
      <w:r w:rsidRPr="009E5D5C">
        <w:rPr>
          <w:sz w:val="20"/>
          <w:szCs w:val="20"/>
          <w:vertAlign w:val="superscript"/>
        </w:rPr>
        <w:footnoteReference w:id="225"/>
      </w:r>
      <w:r w:rsidRPr="009E5D5C">
        <w:rPr>
          <w:sz w:val="20"/>
          <w:szCs w:val="20"/>
        </w:rPr>
        <w:t xml:space="preserve"> On March 11, the defender and former detainee Irma Centeno was arrested arbitrarily, beaten, and threatened by National Police officers.</w:t>
      </w:r>
      <w:r w:rsidRPr="009E5D5C">
        <w:rPr>
          <w:sz w:val="20"/>
          <w:szCs w:val="20"/>
          <w:vertAlign w:val="superscript"/>
        </w:rPr>
        <w:footnoteReference w:id="226"/>
      </w:r>
      <w:r w:rsidRPr="009E5D5C">
        <w:rPr>
          <w:sz w:val="20"/>
          <w:szCs w:val="20"/>
        </w:rPr>
        <w:t xml:space="preserve"> In the context of this escalation of violence, on March 8, anti-</w:t>
      </w:r>
      <w:r w:rsidRPr="009E5D5C">
        <w:rPr>
          <w:sz w:val="20"/>
          <w:szCs w:val="20"/>
        </w:rPr>
        <w:lastRenderedPageBreak/>
        <w:t xml:space="preserve">riot agents used force to prevent women, women defenders, and feminist collectives from exiting the office premises of </w:t>
      </w:r>
      <w:r w:rsidRPr="009E5D5C">
        <w:rPr>
          <w:i/>
          <w:sz w:val="20"/>
          <w:szCs w:val="20"/>
        </w:rPr>
        <w:t xml:space="preserve">La </w:t>
      </w:r>
      <w:proofErr w:type="spellStart"/>
      <w:r w:rsidRPr="009E5D5C">
        <w:rPr>
          <w:i/>
          <w:sz w:val="20"/>
          <w:szCs w:val="20"/>
        </w:rPr>
        <w:t>Corriente</w:t>
      </w:r>
      <w:proofErr w:type="spellEnd"/>
      <w:r w:rsidRPr="009E5D5C">
        <w:rPr>
          <w:sz w:val="20"/>
          <w:szCs w:val="20"/>
        </w:rPr>
        <w:t xml:space="preserve"> to demonstrate.</w:t>
      </w:r>
      <w:r w:rsidRPr="009E5D5C">
        <w:rPr>
          <w:sz w:val="20"/>
          <w:szCs w:val="20"/>
          <w:vertAlign w:val="superscript"/>
        </w:rPr>
        <w:footnoteReference w:id="227"/>
      </w:r>
    </w:p>
    <w:p w14:paraId="52B37EAA" w14:textId="77777777" w:rsidR="000C418D" w:rsidRPr="009E5D5C" w:rsidRDefault="000C418D" w:rsidP="000C418D">
      <w:pPr>
        <w:spacing w:after="0" w:line="240" w:lineRule="auto"/>
        <w:ind w:left="720"/>
        <w:rPr>
          <w:sz w:val="20"/>
          <w:szCs w:val="20"/>
        </w:rPr>
      </w:pPr>
    </w:p>
    <w:p w14:paraId="4B0F1F71"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On the eve of the commemoration of the start of the protests of April 18, the Mothers of April Association (</w:t>
      </w:r>
      <w:proofErr w:type="spellStart"/>
      <w:r w:rsidRPr="009E5D5C">
        <w:rPr>
          <w:i/>
          <w:sz w:val="20"/>
          <w:szCs w:val="20"/>
        </w:rPr>
        <w:t>Asociación</w:t>
      </w:r>
      <w:proofErr w:type="spellEnd"/>
      <w:r w:rsidRPr="009E5D5C">
        <w:rPr>
          <w:i/>
          <w:sz w:val="20"/>
          <w:szCs w:val="20"/>
        </w:rPr>
        <w:t xml:space="preserve"> Madres de Abril―AMA</w:t>
      </w:r>
      <w:r w:rsidRPr="009E5D5C">
        <w:rPr>
          <w:sz w:val="20"/>
          <w:szCs w:val="20"/>
        </w:rPr>
        <w:t>) denounced police intimidation, barricades, and attacks against the homes of mothers and families of young people killed in the social protests.</w:t>
      </w:r>
      <w:r w:rsidRPr="009E5D5C">
        <w:rPr>
          <w:sz w:val="20"/>
          <w:szCs w:val="20"/>
          <w:vertAlign w:val="superscript"/>
        </w:rPr>
        <w:footnoteReference w:id="228"/>
      </w:r>
      <w:r w:rsidRPr="009E5D5C">
        <w:rPr>
          <w:sz w:val="20"/>
          <w:szCs w:val="20"/>
        </w:rPr>
        <w:t xml:space="preserve"> The IACHR received information about threats made against Tamara Morazán consisting of messages that labelled them as “mothers of killers,” “mothers of kidnappers,” “mothers of rapists, killers, torturers.” These messages were posted on various social media along with the photo of the mother, calling her a “destroyer of peace.” As for Josefa Meza, she reported that, on April 18, 2020, her home had been watched all day by police patrols who were accompanied by motorized vehicles, the patrols had remained </w:t>
      </w:r>
      <w:proofErr w:type="gramStart"/>
      <w:r w:rsidRPr="009E5D5C">
        <w:rPr>
          <w:sz w:val="20"/>
          <w:szCs w:val="20"/>
        </w:rPr>
        <w:t>there</w:t>
      </w:r>
      <w:proofErr w:type="gramEnd"/>
      <w:r w:rsidRPr="009E5D5C">
        <w:rPr>
          <w:sz w:val="20"/>
          <w:szCs w:val="20"/>
        </w:rPr>
        <w:t xml:space="preserve"> whole time, which generated fear amongst her family. Finally, Lizeth de los </w:t>
      </w:r>
      <w:proofErr w:type="spellStart"/>
      <w:r w:rsidRPr="009E5D5C">
        <w:rPr>
          <w:sz w:val="20"/>
          <w:szCs w:val="20"/>
        </w:rPr>
        <w:t>Ángeles</w:t>
      </w:r>
      <w:proofErr w:type="spellEnd"/>
      <w:r w:rsidRPr="009E5D5C">
        <w:rPr>
          <w:sz w:val="20"/>
          <w:szCs w:val="20"/>
        </w:rPr>
        <w:t xml:space="preserve"> </w:t>
      </w:r>
      <w:proofErr w:type="spellStart"/>
      <w:r w:rsidRPr="009E5D5C">
        <w:rPr>
          <w:sz w:val="20"/>
          <w:szCs w:val="20"/>
        </w:rPr>
        <w:t>Dávila</w:t>
      </w:r>
      <w:proofErr w:type="spellEnd"/>
      <w:r w:rsidRPr="009E5D5C">
        <w:rPr>
          <w:sz w:val="20"/>
          <w:szCs w:val="20"/>
        </w:rPr>
        <w:t xml:space="preserve"> reported that, since her return to the country after attending the 174 session of the IACHR, she has been constantly stalked by persons close to the ruling party. As a result of this context of aggression, on September 2, 2020, the IACHR broadened the precautionary measures for the benefit of the above-mentioned mothers and their families after deeming that they were in a grave and urgent situation of risk of sustaining irreparable damage to their rights.</w:t>
      </w:r>
      <w:r w:rsidRPr="009E5D5C">
        <w:rPr>
          <w:sz w:val="20"/>
          <w:szCs w:val="20"/>
          <w:vertAlign w:val="superscript"/>
        </w:rPr>
        <w:footnoteReference w:id="229"/>
      </w:r>
      <w:r w:rsidRPr="009E5D5C">
        <w:rPr>
          <w:sz w:val="20"/>
          <w:szCs w:val="20"/>
        </w:rPr>
        <w:t xml:space="preserve"> Prior to this, on January 15, the IACHR had also granted precautionary measures for the benefit of Elizabeth </w:t>
      </w:r>
      <w:proofErr w:type="spellStart"/>
      <w:r w:rsidRPr="009E5D5C">
        <w:rPr>
          <w:sz w:val="20"/>
          <w:szCs w:val="20"/>
        </w:rPr>
        <w:t>Velásquez</w:t>
      </w:r>
      <w:proofErr w:type="spellEnd"/>
      <w:r w:rsidRPr="009E5D5C">
        <w:rPr>
          <w:sz w:val="20"/>
          <w:szCs w:val="20"/>
        </w:rPr>
        <w:t>, who lives “in a constant state of siege” since the death of her son and because she belongs to the Mothers of April Association.</w:t>
      </w:r>
      <w:r w:rsidRPr="009E5D5C">
        <w:rPr>
          <w:sz w:val="20"/>
          <w:szCs w:val="20"/>
          <w:vertAlign w:val="superscript"/>
        </w:rPr>
        <w:footnoteReference w:id="230"/>
      </w:r>
    </w:p>
    <w:p w14:paraId="1E360A2B" w14:textId="77777777" w:rsidR="000C418D" w:rsidRPr="009E5D5C" w:rsidRDefault="000C418D" w:rsidP="000C418D">
      <w:pPr>
        <w:spacing w:after="0" w:line="240" w:lineRule="auto"/>
        <w:ind w:left="720"/>
        <w:rPr>
          <w:sz w:val="20"/>
          <w:szCs w:val="20"/>
        </w:rPr>
      </w:pPr>
    </w:p>
    <w:p w14:paraId="1A30DE7A"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Another escalation of violence against women defenders of human rights took place in the context of national celebrations in September. According to figures from the Mesoamerican Women Human Rights Defenders Initiative, up to September 13 alone there had been 145 aggressions against women activists and women defenders of human rights consisting of intimidation, restrictions on the freedom of movement, death and rape threats, arbitrary collective bans on 8 activists, excessive use of force, criminalization, and smear campaigns on social media. According to information received, on September 11, there </w:t>
      </w:r>
      <w:proofErr w:type="spellStart"/>
      <w:r w:rsidRPr="009E5D5C">
        <w:rPr>
          <w:sz w:val="20"/>
          <w:szCs w:val="20"/>
        </w:rPr>
        <w:t>wereeven</w:t>
      </w:r>
      <w:proofErr w:type="spellEnd"/>
      <w:r w:rsidRPr="009E5D5C">
        <w:rPr>
          <w:sz w:val="20"/>
          <w:szCs w:val="20"/>
        </w:rPr>
        <w:t xml:space="preserve"> two women activists who </w:t>
      </w:r>
      <w:proofErr w:type="gramStart"/>
      <w:r w:rsidRPr="009E5D5C">
        <w:rPr>
          <w:sz w:val="20"/>
          <w:szCs w:val="20"/>
        </w:rPr>
        <w:t>were  victims</w:t>
      </w:r>
      <w:proofErr w:type="gramEnd"/>
      <w:r w:rsidRPr="009E5D5C">
        <w:rPr>
          <w:sz w:val="20"/>
          <w:szCs w:val="20"/>
        </w:rPr>
        <w:t xml:space="preserve"> of sexual violence</w:t>
      </w:r>
      <w:r w:rsidRPr="009E5D5C">
        <w:rPr>
          <w:sz w:val="20"/>
          <w:szCs w:val="20"/>
          <w:vertAlign w:val="superscript"/>
        </w:rPr>
        <w:footnoteReference w:id="231"/>
      </w:r>
      <w:r w:rsidRPr="009E5D5C">
        <w:rPr>
          <w:sz w:val="20"/>
          <w:szCs w:val="20"/>
        </w:rPr>
        <w:t xml:space="preserve"> </w:t>
      </w:r>
      <w:r w:rsidRPr="009E5D5C">
        <w:rPr>
          <w:sz w:val="20"/>
          <w:szCs w:val="20"/>
          <w:highlight w:val="white"/>
        </w:rPr>
        <w:t xml:space="preserve">On September 29, police officers once again surrounded the office premises of the </w:t>
      </w:r>
      <w:r w:rsidRPr="009E5D5C">
        <w:rPr>
          <w:sz w:val="20"/>
          <w:szCs w:val="20"/>
          <w:highlight w:val="white"/>
        </w:rPr>
        <w:lastRenderedPageBreak/>
        <w:t xml:space="preserve">collectives </w:t>
      </w:r>
      <w:proofErr w:type="spellStart"/>
      <w:r w:rsidRPr="009E5D5C">
        <w:rPr>
          <w:i/>
          <w:sz w:val="20"/>
          <w:szCs w:val="20"/>
          <w:highlight w:val="white"/>
        </w:rPr>
        <w:t>Mujeres</w:t>
      </w:r>
      <w:proofErr w:type="spellEnd"/>
      <w:r w:rsidRPr="009E5D5C">
        <w:rPr>
          <w:i/>
          <w:sz w:val="20"/>
          <w:szCs w:val="20"/>
          <w:highlight w:val="white"/>
        </w:rPr>
        <w:t xml:space="preserve"> Rurales, La </w:t>
      </w:r>
      <w:proofErr w:type="spellStart"/>
      <w:r w:rsidRPr="009E5D5C">
        <w:rPr>
          <w:i/>
          <w:sz w:val="20"/>
          <w:szCs w:val="20"/>
          <w:highlight w:val="white"/>
        </w:rPr>
        <w:t>Corriente</w:t>
      </w:r>
      <w:proofErr w:type="spellEnd"/>
      <w:r w:rsidRPr="009E5D5C">
        <w:rPr>
          <w:sz w:val="20"/>
          <w:szCs w:val="20"/>
          <w:highlight w:val="white"/>
        </w:rPr>
        <w:t xml:space="preserve">, and </w:t>
      </w:r>
      <w:r w:rsidRPr="009E5D5C">
        <w:rPr>
          <w:i/>
          <w:sz w:val="20"/>
          <w:szCs w:val="20"/>
          <w:highlight w:val="white"/>
        </w:rPr>
        <w:t xml:space="preserve">María Elena </w:t>
      </w:r>
      <w:proofErr w:type="spellStart"/>
      <w:r w:rsidRPr="009E5D5C">
        <w:rPr>
          <w:i/>
          <w:sz w:val="20"/>
          <w:szCs w:val="20"/>
          <w:highlight w:val="white"/>
        </w:rPr>
        <w:t>Cuadra</w:t>
      </w:r>
      <w:proofErr w:type="spellEnd"/>
      <w:r w:rsidRPr="009E5D5C">
        <w:rPr>
          <w:sz w:val="20"/>
          <w:szCs w:val="20"/>
          <w:highlight w:val="white"/>
        </w:rPr>
        <w:t xml:space="preserve"> and blocked the entry of activists into these offices. In particular, the Commission condemned persecution of the person who was subjected to this context, Sandra Ramos, leader of the María Elena </w:t>
      </w:r>
      <w:proofErr w:type="spellStart"/>
      <w:r w:rsidRPr="009E5D5C">
        <w:rPr>
          <w:sz w:val="20"/>
          <w:szCs w:val="20"/>
          <w:highlight w:val="white"/>
        </w:rPr>
        <w:t>Cuadra</w:t>
      </w:r>
      <w:proofErr w:type="spellEnd"/>
      <w:r w:rsidRPr="009E5D5C">
        <w:rPr>
          <w:sz w:val="20"/>
          <w:szCs w:val="20"/>
          <w:highlight w:val="white"/>
        </w:rPr>
        <w:t xml:space="preserve"> Movement, who is the beneficiary of precautionary measures since July 25, 2018.</w:t>
      </w:r>
      <w:r w:rsidRPr="009E5D5C">
        <w:rPr>
          <w:sz w:val="20"/>
          <w:szCs w:val="20"/>
          <w:highlight w:val="white"/>
          <w:vertAlign w:val="superscript"/>
        </w:rPr>
        <w:footnoteReference w:id="232"/>
      </w:r>
    </w:p>
    <w:p w14:paraId="5FD3B367" w14:textId="77777777" w:rsidR="000C418D" w:rsidRPr="009E5D5C" w:rsidRDefault="000C418D" w:rsidP="000C418D">
      <w:pPr>
        <w:spacing w:after="0" w:line="240" w:lineRule="auto"/>
        <w:rPr>
          <w:sz w:val="20"/>
          <w:szCs w:val="20"/>
        </w:rPr>
      </w:pPr>
    </w:p>
    <w:p w14:paraId="57966263"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Finally, the IACHR notes with concern that the facts described are part of a context of growing insecurity and violence against women and girls in the country. Regarding this, the Catholic Observatory for the Right to Decide (</w:t>
      </w:r>
      <w:proofErr w:type="spellStart"/>
      <w:r w:rsidRPr="009E5D5C">
        <w:rPr>
          <w:i/>
          <w:sz w:val="20"/>
          <w:szCs w:val="20"/>
        </w:rPr>
        <w:t>Observatorio</w:t>
      </w:r>
      <w:proofErr w:type="spellEnd"/>
      <w:r w:rsidRPr="009E5D5C">
        <w:rPr>
          <w:i/>
          <w:sz w:val="20"/>
          <w:szCs w:val="20"/>
        </w:rPr>
        <w:t xml:space="preserve"> </w:t>
      </w:r>
      <w:proofErr w:type="spellStart"/>
      <w:r w:rsidRPr="009E5D5C">
        <w:rPr>
          <w:i/>
          <w:sz w:val="20"/>
          <w:szCs w:val="20"/>
        </w:rPr>
        <w:t>Católicas</w:t>
      </w:r>
      <w:proofErr w:type="spellEnd"/>
      <w:r w:rsidRPr="009E5D5C">
        <w:rPr>
          <w:i/>
          <w:sz w:val="20"/>
          <w:szCs w:val="20"/>
        </w:rPr>
        <w:t xml:space="preserve"> por el Derechos a </w:t>
      </w:r>
      <w:proofErr w:type="spellStart"/>
      <w:r w:rsidRPr="009E5D5C">
        <w:rPr>
          <w:i/>
          <w:sz w:val="20"/>
          <w:szCs w:val="20"/>
        </w:rPr>
        <w:t>Decidir</w:t>
      </w:r>
      <w:proofErr w:type="spellEnd"/>
      <w:r w:rsidRPr="009E5D5C">
        <w:rPr>
          <w:i/>
          <w:sz w:val="20"/>
          <w:szCs w:val="20"/>
        </w:rPr>
        <w:t>―CDD</w:t>
      </w:r>
      <w:r w:rsidRPr="009E5D5C">
        <w:rPr>
          <w:sz w:val="20"/>
          <w:szCs w:val="20"/>
        </w:rPr>
        <w:t>) recorded 42 femicides in the first semester of this year. In contrast, from 2015 to 2018, there was a total of 75 reports on the same crime.</w:t>
      </w:r>
      <w:r w:rsidRPr="009E5D5C">
        <w:rPr>
          <w:sz w:val="20"/>
          <w:szCs w:val="20"/>
          <w:vertAlign w:val="superscript"/>
        </w:rPr>
        <w:footnoteReference w:id="233"/>
      </w:r>
      <w:r w:rsidRPr="009E5D5C">
        <w:rPr>
          <w:sz w:val="20"/>
          <w:szCs w:val="20"/>
        </w:rPr>
        <w:t xml:space="preserve"> As for the OHCHR, it voiced its concern about the official information, which recognizes only 11 femicides between February 1 and August 7, 2020, “highlighting a potential under-reporting, which would also make it difficult to adopt effective measures to counteract these crimes.”</w:t>
      </w:r>
      <w:r w:rsidRPr="009E5D5C">
        <w:rPr>
          <w:sz w:val="20"/>
          <w:szCs w:val="20"/>
          <w:vertAlign w:val="superscript"/>
        </w:rPr>
        <w:footnoteReference w:id="234"/>
      </w:r>
    </w:p>
    <w:p w14:paraId="3F49665A" w14:textId="77777777" w:rsidR="000C418D" w:rsidRPr="009E5D5C" w:rsidRDefault="000C418D" w:rsidP="000C418D">
      <w:pPr>
        <w:spacing w:after="0" w:line="240" w:lineRule="auto"/>
        <w:ind w:left="720"/>
        <w:rPr>
          <w:sz w:val="20"/>
          <w:szCs w:val="20"/>
        </w:rPr>
      </w:pPr>
    </w:p>
    <w:p w14:paraId="7DE8643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IACHR recalls that acts against women defenders exert a differentiated impact, bearing in mind the degree of vulnerability because of the conditions of historical discrimination they have sustained and because of the prejudices about how they should act or the roles that women should perform in society.</w:t>
      </w:r>
      <w:r w:rsidRPr="009E5D5C">
        <w:rPr>
          <w:sz w:val="20"/>
          <w:szCs w:val="20"/>
          <w:vertAlign w:val="superscript"/>
        </w:rPr>
        <w:footnoteReference w:id="235"/>
      </w:r>
      <w:r w:rsidRPr="009E5D5C">
        <w:rPr>
          <w:sz w:val="20"/>
          <w:szCs w:val="20"/>
        </w:rPr>
        <w:t xml:space="preserve"> The Commission has also noticed that, besides the many risks faced by women defenders on the grounds of their gender and other intersectional factors, they are exposed to a heightened risk of enduring acts of violence, threats, harassment, assaults, and other violations of their right to live without violence, especially in contexts of militarization and in countries in conflict.</w:t>
      </w:r>
      <w:r w:rsidRPr="009E5D5C">
        <w:rPr>
          <w:sz w:val="20"/>
          <w:szCs w:val="20"/>
          <w:vertAlign w:val="superscript"/>
        </w:rPr>
        <w:footnoteReference w:id="236"/>
      </w:r>
      <w:r w:rsidRPr="009E5D5C">
        <w:rPr>
          <w:sz w:val="20"/>
          <w:szCs w:val="20"/>
        </w:rPr>
        <w:t xml:space="preserve"> Regarding this, IACHR has been emphatic in its calls for the state to meet its obligations to eradicate the structural risk factors women face, as well as its duty of heightened protection and investigation and due diligence in the case of women journalists and women human rights defenders, in order to protect their human rights, as well as the work they carry out, which is essential to the development of democracy and the rule of law.</w:t>
      </w:r>
      <w:r w:rsidRPr="009E5D5C">
        <w:rPr>
          <w:sz w:val="20"/>
          <w:szCs w:val="20"/>
          <w:vertAlign w:val="superscript"/>
        </w:rPr>
        <w:footnoteReference w:id="237"/>
      </w:r>
    </w:p>
    <w:p w14:paraId="575A2DF5" w14:textId="77777777" w:rsidR="000C418D" w:rsidRPr="009E5D5C" w:rsidRDefault="000C418D" w:rsidP="000C418D">
      <w:pPr>
        <w:spacing w:after="0" w:line="240" w:lineRule="auto"/>
        <w:ind w:left="720"/>
        <w:rPr>
          <w:sz w:val="20"/>
          <w:szCs w:val="20"/>
        </w:rPr>
      </w:pPr>
    </w:p>
    <w:p w14:paraId="39A1FA07"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Because of the above, the IACHR has pointed out that the state must guarantee that women defenders of human rights can carry out their work without fear of reprisals or improper </w:t>
      </w:r>
      <w:r w:rsidRPr="009E5D5C">
        <w:rPr>
          <w:sz w:val="20"/>
          <w:szCs w:val="20"/>
        </w:rPr>
        <w:lastRenderedPageBreak/>
        <w:t xml:space="preserve">pressure. States must also implement prevention strategies and comprehensive, culturally appropriate, and specialized protection measures, with an intersectional perspective, </w:t>
      </w:r>
      <w:proofErr w:type="gramStart"/>
      <w:r w:rsidRPr="009E5D5C">
        <w:rPr>
          <w:sz w:val="20"/>
          <w:szCs w:val="20"/>
        </w:rPr>
        <w:t>in order to</w:t>
      </w:r>
      <w:proofErr w:type="gramEnd"/>
      <w:r w:rsidRPr="009E5D5C">
        <w:rPr>
          <w:sz w:val="20"/>
          <w:szCs w:val="20"/>
        </w:rPr>
        <w:t xml:space="preserve"> ensure that women are able to carry out their work of protecting human rights, political participation, and representation and to exercise their right to freedom of expression and opinion, without any kind of violence or discrimination.</w:t>
      </w:r>
      <w:r w:rsidRPr="009E5D5C">
        <w:rPr>
          <w:sz w:val="20"/>
          <w:szCs w:val="20"/>
          <w:vertAlign w:val="superscript"/>
        </w:rPr>
        <w:footnoteReference w:id="238"/>
      </w:r>
    </w:p>
    <w:p w14:paraId="1601B936" w14:textId="77777777" w:rsidR="000C418D" w:rsidRPr="009E5D5C" w:rsidRDefault="000C418D" w:rsidP="000C418D">
      <w:pPr>
        <w:spacing w:after="0" w:line="240" w:lineRule="auto"/>
        <w:rPr>
          <w:sz w:val="20"/>
          <w:szCs w:val="20"/>
        </w:rPr>
      </w:pPr>
    </w:p>
    <w:p w14:paraId="5B2AF7D9" w14:textId="77777777" w:rsidR="000C418D" w:rsidRDefault="000C418D" w:rsidP="000C418D">
      <w:pPr>
        <w:pStyle w:val="Heading2"/>
      </w:pPr>
      <w:r w:rsidRPr="009E5D5C">
        <w:t>Persons Deprived of Liberty</w:t>
      </w:r>
    </w:p>
    <w:p w14:paraId="1A73389E" w14:textId="77777777" w:rsidR="000C418D" w:rsidRPr="00124CCC" w:rsidRDefault="000C418D" w:rsidP="000C418D">
      <w:pPr>
        <w:spacing w:after="0" w:line="240" w:lineRule="auto"/>
      </w:pPr>
    </w:p>
    <w:p w14:paraId="514FD7BE"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2020, the Inter-American Commission notes that the pattern of arbitrary detentions and criminalization of persons identified as dissidents, including persons released from custody, has continued. Likewise, the information available to the IACHR indicates that there still are complaints on the serious detention conditions being experienced by persons deprived of liberty for incidents in connection with the protests that started in April 2018, including mistreatment, reprisals, absence of medical care, solitary confinement, among others. As examined in the present section, said conditions have become worse </w:t>
      </w:r>
      <w:proofErr w:type="gramStart"/>
      <w:r w:rsidRPr="009E5D5C">
        <w:rPr>
          <w:sz w:val="20"/>
          <w:szCs w:val="20"/>
        </w:rPr>
        <w:t>as a result of</w:t>
      </w:r>
      <w:proofErr w:type="gramEnd"/>
      <w:r w:rsidRPr="009E5D5C">
        <w:rPr>
          <w:sz w:val="20"/>
          <w:szCs w:val="20"/>
        </w:rPr>
        <w:t xml:space="preserve"> the impacts of the global COVID-19 pandemic. </w:t>
      </w:r>
    </w:p>
    <w:p w14:paraId="7F1485C3" w14:textId="77777777" w:rsidR="000C418D" w:rsidRPr="009E5D5C" w:rsidRDefault="000C418D" w:rsidP="000C418D">
      <w:pPr>
        <w:spacing w:after="0" w:line="240" w:lineRule="auto"/>
        <w:ind w:left="720"/>
        <w:rPr>
          <w:sz w:val="20"/>
          <w:szCs w:val="20"/>
        </w:rPr>
      </w:pPr>
    </w:p>
    <w:p w14:paraId="515C7FB4"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On November 30, 2020, the IACHR published its thematic report </w:t>
      </w:r>
      <w:r w:rsidRPr="009E5D5C">
        <w:rPr>
          <w:i/>
          <w:sz w:val="20"/>
          <w:szCs w:val="20"/>
        </w:rPr>
        <w:t xml:space="preserve">Persons Deprived of Liberty in Nicaragua in connection with the Human Rights Crisis that Began on April 18, 2018, </w:t>
      </w:r>
      <w:r w:rsidRPr="009E5D5C">
        <w:rPr>
          <w:sz w:val="20"/>
          <w:szCs w:val="20"/>
        </w:rPr>
        <w:t>in which it noted that arbitrary detentions and deprivation of liberty have been used by the state of Nicaragua primarily to repress any stand taken against the current regime and to send a message of fear and control to the population. Although the lack of official records makes it impossible to ascertain the exact number of persons detained and criminalized, the IACHR established that, since April 18, 2018, at least 1,614 persons have been deprived of their liberty in retaliation for taking part in or supporting the social demonstrations.</w:t>
      </w:r>
      <w:r w:rsidRPr="009E5D5C">
        <w:rPr>
          <w:sz w:val="20"/>
          <w:szCs w:val="20"/>
          <w:vertAlign w:val="superscript"/>
        </w:rPr>
        <w:footnoteReference w:id="239"/>
      </w:r>
    </w:p>
    <w:p w14:paraId="649BEB97" w14:textId="77777777" w:rsidR="000C418D" w:rsidRPr="009E5D5C" w:rsidRDefault="000C418D" w:rsidP="000C418D">
      <w:pPr>
        <w:spacing w:after="0" w:line="240" w:lineRule="auto"/>
        <w:rPr>
          <w:sz w:val="20"/>
          <w:szCs w:val="20"/>
        </w:rPr>
      </w:pPr>
    </w:p>
    <w:p w14:paraId="4CA9D978" w14:textId="77777777" w:rsidR="000C418D" w:rsidRPr="009E5D5C" w:rsidRDefault="000C418D" w:rsidP="000C418D">
      <w:pPr>
        <w:numPr>
          <w:ilvl w:val="0"/>
          <w:numId w:val="6"/>
        </w:numPr>
        <w:spacing w:after="0" w:line="240" w:lineRule="auto"/>
        <w:ind w:left="0" w:firstLine="720"/>
        <w:jc w:val="both"/>
        <w:rPr>
          <w:sz w:val="20"/>
          <w:szCs w:val="20"/>
        </w:rPr>
      </w:pPr>
      <w:proofErr w:type="gramStart"/>
      <w:r w:rsidRPr="009E5D5C">
        <w:rPr>
          <w:sz w:val="20"/>
          <w:szCs w:val="20"/>
        </w:rPr>
        <w:t>On the basis of</w:t>
      </w:r>
      <w:proofErr w:type="gramEnd"/>
      <w:r w:rsidRPr="009E5D5C">
        <w:rPr>
          <w:sz w:val="20"/>
          <w:szCs w:val="20"/>
        </w:rPr>
        <w:t xml:space="preserve"> information obtained in the context of the present report, the IACHR noted that most of the persons criminalized since April 18, 2018 have been held in conditions contrary to human dignity, both in National Police facilities and in the National Prison System (SPN). These conditions have included solitary confinement, characterized by almost total segregation; inadequate ventilation; removal of personal belongings; overcrowding; insufficient beds, mattresses, and blankets; permission to leave their cells only twice a week; unsanitary conditions; negligent medical care; obstruction of visits; and application of </w:t>
      </w:r>
      <w:proofErr w:type="gramStart"/>
      <w:r w:rsidRPr="009E5D5C">
        <w:rPr>
          <w:sz w:val="20"/>
          <w:szCs w:val="20"/>
        </w:rPr>
        <w:t>maximum security</w:t>
      </w:r>
      <w:proofErr w:type="gramEnd"/>
      <w:r w:rsidRPr="009E5D5C">
        <w:rPr>
          <w:sz w:val="20"/>
          <w:szCs w:val="20"/>
        </w:rPr>
        <w:t xml:space="preserve"> regimes without objective criteria for doing so and for prolonged periods. The complaints and testimonies received by the IACHR regarding the conditions of detention allege the imposition of cruel, inhuman, or degrading treatment or punishment by state officials, with a particularly aggravated impact on women detainees, </w:t>
      </w:r>
      <w:proofErr w:type="gramStart"/>
      <w:r w:rsidRPr="009E5D5C">
        <w:rPr>
          <w:sz w:val="20"/>
          <w:szCs w:val="20"/>
        </w:rPr>
        <w:t>in light of</w:t>
      </w:r>
      <w:proofErr w:type="gramEnd"/>
      <w:r w:rsidRPr="009E5D5C">
        <w:rPr>
          <w:sz w:val="20"/>
          <w:szCs w:val="20"/>
        </w:rPr>
        <w:t xml:space="preserve"> the complaints of sexual violence.</w:t>
      </w:r>
      <w:r w:rsidRPr="009E5D5C">
        <w:rPr>
          <w:sz w:val="20"/>
          <w:szCs w:val="20"/>
          <w:vertAlign w:val="superscript"/>
        </w:rPr>
        <w:footnoteReference w:id="240"/>
      </w:r>
    </w:p>
    <w:p w14:paraId="2B08B3BA" w14:textId="77777777" w:rsidR="000C418D" w:rsidRPr="009E5D5C" w:rsidRDefault="000C418D" w:rsidP="000C418D">
      <w:pPr>
        <w:spacing w:after="0" w:line="240" w:lineRule="auto"/>
        <w:ind w:left="720"/>
        <w:rPr>
          <w:sz w:val="20"/>
          <w:szCs w:val="20"/>
        </w:rPr>
      </w:pPr>
    </w:p>
    <w:p w14:paraId="07E3A5F7"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Furthermore, the IACHR points out that the persons who were deprived of their liberty are suffering emotional, psychological, physical, and economic harm that continues to afflict different aspects of their lives. Such harm cuts across the entire social </w:t>
      </w:r>
      <w:proofErr w:type="gramStart"/>
      <w:r w:rsidRPr="009E5D5C">
        <w:rPr>
          <w:sz w:val="20"/>
          <w:szCs w:val="20"/>
        </w:rPr>
        <w:t>fabric,  primarily</w:t>
      </w:r>
      <w:proofErr w:type="gramEnd"/>
      <w:r w:rsidRPr="009E5D5C">
        <w:rPr>
          <w:sz w:val="20"/>
          <w:szCs w:val="20"/>
        </w:rPr>
        <w:t xml:space="preserve"> involving their next of kin and close acquaintances. In this context, Commission has no information to suggest that the State has investigated the serious human rights violations committed </w:t>
      </w:r>
      <w:proofErr w:type="gramStart"/>
      <w:r w:rsidRPr="009E5D5C">
        <w:rPr>
          <w:sz w:val="20"/>
          <w:szCs w:val="20"/>
        </w:rPr>
        <w:t>in the course of</w:t>
      </w:r>
      <w:proofErr w:type="gramEnd"/>
      <w:r w:rsidRPr="009E5D5C">
        <w:rPr>
          <w:sz w:val="20"/>
          <w:szCs w:val="20"/>
        </w:rPr>
        <w:t xml:space="preserve"> their arrest, </w:t>
      </w:r>
      <w:r w:rsidRPr="009E5D5C">
        <w:rPr>
          <w:sz w:val="20"/>
          <w:szCs w:val="20"/>
        </w:rPr>
        <w:lastRenderedPageBreak/>
        <w:t>during their confinement, and after their release. The Commission has received no information about the prosecution and punishment of officials responsible for such serious violations or about proposals to provide redress to the victims of those actions.</w:t>
      </w:r>
      <w:r w:rsidRPr="009E5D5C">
        <w:rPr>
          <w:sz w:val="20"/>
          <w:szCs w:val="20"/>
          <w:vertAlign w:val="superscript"/>
        </w:rPr>
        <w:footnoteReference w:id="241"/>
      </w:r>
    </w:p>
    <w:p w14:paraId="43629B78" w14:textId="77777777" w:rsidR="000C418D" w:rsidRPr="009E5D5C" w:rsidRDefault="000C418D" w:rsidP="000C418D">
      <w:pPr>
        <w:spacing w:after="0" w:line="240" w:lineRule="auto"/>
        <w:ind w:left="720"/>
        <w:rPr>
          <w:sz w:val="20"/>
          <w:szCs w:val="20"/>
        </w:rPr>
      </w:pPr>
    </w:p>
    <w:p w14:paraId="38F320E9"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2020, the information received by the IACHR indicates that the situation of persons deprived of liberty has not changed with respect to the conditions of overcrowding and unsanitary conditions, removal of belongings, mistreatment, and the application of </w:t>
      </w:r>
      <w:proofErr w:type="gramStart"/>
      <w:r w:rsidRPr="009E5D5C">
        <w:rPr>
          <w:sz w:val="20"/>
          <w:szCs w:val="20"/>
        </w:rPr>
        <w:t>maximum security</w:t>
      </w:r>
      <w:proofErr w:type="gramEnd"/>
      <w:r w:rsidRPr="009E5D5C">
        <w:rPr>
          <w:sz w:val="20"/>
          <w:szCs w:val="20"/>
        </w:rPr>
        <w:t xml:space="preserve"> regimes without any objective criteria for doing so. For example, among other cases, civil society organizations reported that the student John </w:t>
      </w:r>
      <w:proofErr w:type="spellStart"/>
      <w:r w:rsidRPr="009E5D5C">
        <w:rPr>
          <w:sz w:val="20"/>
          <w:szCs w:val="20"/>
        </w:rPr>
        <w:t>Cerna</w:t>
      </w:r>
      <w:proofErr w:type="spellEnd"/>
      <w:r w:rsidRPr="009E5D5C">
        <w:rPr>
          <w:sz w:val="20"/>
          <w:szCs w:val="20"/>
        </w:rPr>
        <w:t>, who was convicted on May 15, 2020 and arbitrarily sentenced to 12 years prison, was transferred to maximum security cells for having shouted “Long Live Free Nicaragua” (</w:t>
      </w:r>
      <w:r w:rsidRPr="009E5D5C">
        <w:rPr>
          <w:i/>
          <w:sz w:val="20"/>
          <w:szCs w:val="20"/>
        </w:rPr>
        <w:t>Viva Nicaragua libre</w:t>
      </w:r>
      <w:r w:rsidRPr="009E5D5C">
        <w:rPr>
          <w:sz w:val="20"/>
          <w:szCs w:val="20"/>
        </w:rPr>
        <w:t xml:space="preserve">) in </w:t>
      </w:r>
      <w:r w:rsidRPr="009E5D5C">
        <w:rPr>
          <w:i/>
          <w:sz w:val="20"/>
          <w:szCs w:val="20"/>
        </w:rPr>
        <w:t xml:space="preserve">La </w:t>
      </w:r>
      <w:proofErr w:type="spellStart"/>
      <w:r w:rsidRPr="009E5D5C">
        <w:rPr>
          <w:i/>
          <w:sz w:val="20"/>
          <w:szCs w:val="20"/>
        </w:rPr>
        <w:t>Modelo</w:t>
      </w:r>
      <w:proofErr w:type="spellEnd"/>
      <w:r w:rsidRPr="009E5D5C">
        <w:rPr>
          <w:sz w:val="20"/>
          <w:szCs w:val="20"/>
        </w:rPr>
        <w:t xml:space="preserve"> Penitentiary, where he remains in unsanitary conditions, without access to medicines, food, or family visits and he has been the victim of alleged acts of physical and psychological torture inflicted by penitentiary agents.</w:t>
      </w:r>
      <w:r w:rsidRPr="009E5D5C">
        <w:rPr>
          <w:sz w:val="20"/>
          <w:szCs w:val="20"/>
          <w:vertAlign w:val="superscript"/>
        </w:rPr>
        <w:footnoteReference w:id="242"/>
      </w:r>
    </w:p>
    <w:p w14:paraId="62426E13" w14:textId="77777777" w:rsidR="000C418D" w:rsidRPr="009E5D5C" w:rsidRDefault="000C418D" w:rsidP="000C418D">
      <w:pPr>
        <w:spacing w:after="0" w:line="240" w:lineRule="auto"/>
        <w:rPr>
          <w:sz w:val="20"/>
          <w:szCs w:val="20"/>
        </w:rPr>
      </w:pPr>
    </w:p>
    <w:p w14:paraId="2985AA2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There are also persistent complaints filed about the failure to provide adequate and timely medical care to persons who have pre-existing illnesses or severe health problems stemming from detention conditions. According to information provided to the IACHR, the population deprived of liberty </w:t>
      </w:r>
      <w:proofErr w:type="gramStart"/>
      <w:r w:rsidRPr="009E5D5C">
        <w:rPr>
          <w:sz w:val="20"/>
          <w:szCs w:val="20"/>
        </w:rPr>
        <w:t>has to</w:t>
      </w:r>
      <w:proofErr w:type="gramEnd"/>
      <w:r w:rsidRPr="009E5D5C">
        <w:rPr>
          <w:sz w:val="20"/>
          <w:szCs w:val="20"/>
        </w:rPr>
        <w:t xml:space="preserve"> deal with an excessive bureaucracy to have access to health services. Regarding </w:t>
      </w:r>
      <w:r w:rsidRPr="009E5D5C">
        <w:rPr>
          <w:i/>
          <w:sz w:val="20"/>
          <w:szCs w:val="20"/>
        </w:rPr>
        <w:t xml:space="preserve">La </w:t>
      </w:r>
      <w:proofErr w:type="spellStart"/>
      <w:r w:rsidRPr="009E5D5C">
        <w:rPr>
          <w:i/>
          <w:sz w:val="20"/>
          <w:szCs w:val="20"/>
        </w:rPr>
        <w:t>Modelo</w:t>
      </w:r>
      <w:proofErr w:type="spellEnd"/>
      <w:r w:rsidRPr="009E5D5C">
        <w:rPr>
          <w:sz w:val="20"/>
          <w:szCs w:val="20"/>
        </w:rPr>
        <w:t xml:space="preserve"> Penitentiary, when a detainee needs medical care, the administration of the National Prison System (</w:t>
      </w:r>
      <w:r w:rsidRPr="009E5D5C">
        <w:rPr>
          <w:i/>
          <w:sz w:val="20"/>
          <w:szCs w:val="20"/>
        </w:rPr>
        <w:t>Sistema Penitenciario Nacional―SPN</w:t>
      </w:r>
      <w:r w:rsidRPr="009E5D5C">
        <w:rPr>
          <w:sz w:val="20"/>
          <w:szCs w:val="20"/>
        </w:rPr>
        <w:t xml:space="preserve">) must consult the Ministry of the Interior, which must in turn consult the Office of the President </w:t>
      </w:r>
      <w:proofErr w:type="gramStart"/>
      <w:r w:rsidRPr="009E5D5C">
        <w:rPr>
          <w:sz w:val="20"/>
          <w:szCs w:val="20"/>
        </w:rPr>
        <w:t>so as to</w:t>
      </w:r>
      <w:proofErr w:type="gramEnd"/>
      <w:r w:rsidRPr="009E5D5C">
        <w:rPr>
          <w:sz w:val="20"/>
          <w:szCs w:val="20"/>
        </w:rPr>
        <w:t xml:space="preserve"> decide whether or not to provide the detainee with medicines. In the best of cases, </w:t>
      </w:r>
      <w:proofErr w:type="gramStart"/>
      <w:r w:rsidRPr="009E5D5C">
        <w:rPr>
          <w:sz w:val="20"/>
          <w:szCs w:val="20"/>
        </w:rPr>
        <w:t>an emergency situation</w:t>
      </w:r>
      <w:proofErr w:type="gramEnd"/>
      <w:r w:rsidRPr="009E5D5C">
        <w:rPr>
          <w:sz w:val="20"/>
          <w:szCs w:val="20"/>
        </w:rPr>
        <w:t xml:space="preserve"> is handled 45 minutes after. In the case of persons identified as “political prisoners,” healthcare services are more complicated because “in front of their cell there is a </w:t>
      </w:r>
      <w:proofErr w:type="gramStart"/>
      <w:r w:rsidRPr="009E5D5C">
        <w:rPr>
          <w:sz w:val="20"/>
          <w:szCs w:val="20"/>
        </w:rPr>
        <w:t>yellow lines</w:t>
      </w:r>
      <w:proofErr w:type="gramEnd"/>
      <w:r w:rsidRPr="009E5D5C">
        <w:rPr>
          <w:sz w:val="20"/>
          <w:szCs w:val="20"/>
        </w:rPr>
        <w:t>, one meter away, so that no member of the prison system can come close without authorization.”</w:t>
      </w:r>
      <w:r w:rsidRPr="009E5D5C">
        <w:rPr>
          <w:sz w:val="20"/>
          <w:szCs w:val="20"/>
          <w:vertAlign w:val="superscript"/>
        </w:rPr>
        <w:footnoteReference w:id="243"/>
      </w:r>
    </w:p>
    <w:p w14:paraId="07DDF03E" w14:textId="77777777" w:rsidR="000C418D" w:rsidRPr="009E5D5C" w:rsidRDefault="000C418D" w:rsidP="000C418D">
      <w:pPr>
        <w:spacing w:after="0" w:line="240" w:lineRule="auto"/>
        <w:rPr>
          <w:sz w:val="20"/>
          <w:szCs w:val="20"/>
        </w:rPr>
      </w:pPr>
    </w:p>
    <w:p w14:paraId="68562BF9"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this context of absence of adequate and timely medical care, on November 4, 2020, the IACHR granted precautionary measures for the benefit of 41 persons deprived of liberty housed in seven different penitentiaries in the country, </w:t>
      </w:r>
      <w:proofErr w:type="spellStart"/>
      <w:r w:rsidRPr="009E5D5C">
        <w:rPr>
          <w:sz w:val="20"/>
          <w:szCs w:val="20"/>
        </w:rPr>
        <w:t>asfollows</w:t>
      </w:r>
      <w:proofErr w:type="spellEnd"/>
      <w:r w:rsidRPr="009E5D5C">
        <w:rPr>
          <w:sz w:val="20"/>
          <w:szCs w:val="20"/>
        </w:rPr>
        <w:t xml:space="preserve"> : 30 in La </w:t>
      </w:r>
      <w:proofErr w:type="spellStart"/>
      <w:r w:rsidRPr="009E5D5C">
        <w:rPr>
          <w:sz w:val="20"/>
          <w:szCs w:val="20"/>
        </w:rPr>
        <w:t>Modelo</w:t>
      </w:r>
      <w:proofErr w:type="spellEnd"/>
      <w:r w:rsidRPr="009E5D5C">
        <w:rPr>
          <w:sz w:val="20"/>
          <w:szCs w:val="20"/>
        </w:rPr>
        <w:t xml:space="preserve"> SPN, 2 in the </w:t>
      </w:r>
      <w:proofErr w:type="spellStart"/>
      <w:r w:rsidRPr="009E5D5C">
        <w:rPr>
          <w:sz w:val="20"/>
          <w:szCs w:val="20"/>
        </w:rPr>
        <w:t>Waswalí</w:t>
      </w:r>
      <w:proofErr w:type="spellEnd"/>
      <w:r w:rsidRPr="009E5D5C">
        <w:rPr>
          <w:sz w:val="20"/>
          <w:szCs w:val="20"/>
        </w:rPr>
        <w:t xml:space="preserve"> SPN, 4 in the Granada SPN, 1 in the </w:t>
      </w:r>
      <w:proofErr w:type="spellStart"/>
      <w:r w:rsidRPr="009E5D5C">
        <w:rPr>
          <w:sz w:val="20"/>
          <w:szCs w:val="20"/>
        </w:rPr>
        <w:t>Jinotepe</w:t>
      </w:r>
      <w:proofErr w:type="spellEnd"/>
      <w:r w:rsidRPr="009E5D5C">
        <w:rPr>
          <w:sz w:val="20"/>
          <w:szCs w:val="20"/>
        </w:rPr>
        <w:t xml:space="preserve"> SPN, 1 in the Matagalpa SPN, 1 in the Chinandega SPN, and 3 in the Women’s Comprehensive Penitentiary Establishment (</w:t>
      </w:r>
      <w:proofErr w:type="spellStart"/>
      <w:r w:rsidRPr="009E5D5C">
        <w:rPr>
          <w:i/>
          <w:sz w:val="20"/>
          <w:szCs w:val="20"/>
        </w:rPr>
        <w:t>Establecimiento</w:t>
      </w:r>
      <w:proofErr w:type="spellEnd"/>
      <w:r w:rsidRPr="009E5D5C">
        <w:rPr>
          <w:i/>
          <w:sz w:val="20"/>
          <w:szCs w:val="20"/>
        </w:rPr>
        <w:t xml:space="preserve"> Penitenciario Integral de </w:t>
      </w:r>
      <w:proofErr w:type="spellStart"/>
      <w:r w:rsidRPr="009E5D5C">
        <w:rPr>
          <w:i/>
          <w:sz w:val="20"/>
          <w:szCs w:val="20"/>
        </w:rPr>
        <w:t>Mujeres</w:t>
      </w:r>
      <w:proofErr w:type="spellEnd"/>
      <w:r w:rsidRPr="009E5D5C">
        <w:rPr>
          <w:i/>
          <w:sz w:val="20"/>
          <w:szCs w:val="20"/>
        </w:rPr>
        <w:t>―EPIM</w:t>
      </w:r>
      <w:r w:rsidRPr="009E5D5C">
        <w:rPr>
          <w:sz w:val="20"/>
          <w:szCs w:val="20"/>
        </w:rPr>
        <w:t>) previously known as the La Esperanza Women’s Penitentiary System. According to information received, some of the beneficiaries are at risk because of the detention conditions and the absence of medical care in the context of the COVID-19 pandemic. Some of them have shown typical symptoms of the virus, and in general they are not being checked or treated, which has continued to this date. The Commission also ascertained that the persons identified are incarcerated in an environment that is hostile towards them, presumably promoted by the penitentiary authorities themselves, who are eager to have them clash with the so-called “common inmates.”</w:t>
      </w:r>
      <w:r w:rsidRPr="009E5D5C">
        <w:rPr>
          <w:sz w:val="20"/>
          <w:szCs w:val="20"/>
          <w:vertAlign w:val="superscript"/>
        </w:rPr>
        <w:footnoteReference w:id="244"/>
      </w:r>
    </w:p>
    <w:p w14:paraId="4CE1EB2A" w14:textId="77777777" w:rsidR="000C418D" w:rsidRPr="009E5D5C" w:rsidRDefault="000C418D" w:rsidP="000C418D">
      <w:pPr>
        <w:spacing w:after="0" w:line="240" w:lineRule="auto"/>
        <w:rPr>
          <w:sz w:val="20"/>
          <w:szCs w:val="20"/>
        </w:rPr>
      </w:pPr>
    </w:p>
    <w:p w14:paraId="12077FD4"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lastRenderedPageBreak/>
        <w:t xml:space="preserve">In its resolution to grant precautionary measures, the IACHR expressed its concern over the detention conditions of Karla </w:t>
      </w:r>
      <w:proofErr w:type="spellStart"/>
      <w:r w:rsidRPr="009E5D5C">
        <w:rPr>
          <w:sz w:val="20"/>
          <w:szCs w:val="20"/>
        </w:rPr>
        <w:t>Vansessa</w:t>
      </w:r>
      <w:proofErr w:type="spellEnd"/>
      <w:r w:rsidRPr="009E5D5C">
        <w:rPr>
          <w:sz w:val="20"/>
          <w:szCs w:val="20"/>
        </w:rPr>
        <w:t xml:space="preserve"> Escobar, María Esperanza Sánchez, and Juana Estela López, who continue to be detained in the Women’s Comprehensive Penitentiary Establishment (EPIM) and are victims of serious incidents of intimidation, aggression, and absence of adequate medical care. According to information received, Karla </w:t>
      </w:r>
      <w:proofErr w:type="spellStart"/>
      <w:r w:rsidRPr="009E5D5C">
        <w:rPr>
          <w:sz w:val="20"/>
          <w:szCs w:val="20"/>
        </w:rPr>
        <w:t>Vansessa</w:t>
      </w:r>
      <w:proofErr w:type="spellEnd"/>
      <w:r w:rsidRPr="009E5D5C">
        <w:rPr>
          <w:sz w:val="20"/>
          <w:szCs w:val="20"/>
        </w:rPr>
        <w:t xml:space="preserve"> Escobar, detained since May 6, 2020, would have many health issues, such as allergies, uterine damage, and thyroid problems, along with allergic reactions to chlorine, the heat, and conditions of confinement. Likewise, “ordinary inmates” have beaten her, under the instruction of the guards, “because of which she tries to not speak and always stays in a corner to avoid new assaults.” Between June and July 2020, she was the victim of several acts of intimidation and threats from the guards and other inmates supposedly instigated by penitentiary authorities. In addition, it was indicated that she is not being taken out to the yard to see the sun and remains in overcrowded conditions with 78 other women.</w:t>
      </w:r>
      <w:r w:rsidRPr="009E5D5C">
        <w:rPr>
          <w:sz w:val="20"/>
          <w:szCs w:val="20"/>
          <w:vertAlign w:val="superscript"/>
        </w:rPr>
        <w:footnoteReference w:id="245"/>
      </w:r>
    </w:p>
    <w:p w14:paraId="44BFAC20" w14:textId="77777777" w:rsidR="000C418D" w:rsidRPr="009E5D5C" w:rsidRDefault="000C418D" w:rsidP="000C418D">
      <w:pPr>
        <w:spacing w:after="0" w:line="240" w:lineRule="auto"/>
        <w:ind w:left="720"/>
        <w:rPr>
          <w:sz w:val="20"/>
          <w:szCs w:val="20"/>
        </w:rPr>
      </w:pPr>
    </w:p>
    <w:p w14:paraId="083B25BD"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As for María Esperanza Sánchez García,</w:t>
      </w:r>
      <w:r w:rsidRPr="009E5D5C">
        <w:rPr>
          <w:i/>
          <w:sz w:val="20"/>
          <w:szCs w:val="20"/>
        </w:rPr>
        <w:t xml:space="preserve"> </w:t>
      </w:r>
      <w:r w:rsidRPr="009E5D5C">
        <w:rPr>
          <w:sz w:val="20"/>
          <w:szCs w:val="20"/>
        </w:rPr>
        <w:t>since her incarceration on February 6, 2020, she has allegedly been the victim of torture and cruel inhuman treatment by the guards of the system for the purpose of forcing her to admit to the crimes she has been accused of. Ms. Sánchez has chronic high blood pressure, chronic ischemic heart disease, and bronchial asthma; nevertheless, she has been repeatedly denied the right to receive adequate medical care and medicines. As a result, her health situation has worsened over time. She has also been the victim of assaults by others deprived of liberty, who in addition to making fun of her and insulting her have made threats against her.</w:t>
      </w:r>
      <w:r w:rsidRPr="009E5D5C">
        <w:rPr>
          <w:sz w:val="20"/>
          <w:szCs w:val="20"/>
          <w:vertAlign w:val="superscript"/>
        </w:rPr>
        <w:t xml:space="preserve"> </w:t>
      </w:r>
      <w:r w:rsidRPr="009E5D5C">
        <w:rPr>
          <w:sz w:val="20"/>
          <w:szCs w:val="20"/>
          <w:vertAlign w:val="superscript"/>
        </w:rPr>
        <w:footnoteReference w:id="246"/>
      </w:r>
    </w:p>
    <w:p w14:paraId="60237C87" w14:textId="77777777" w:rsidR="000C418D" w:rsidRPr="009E5D5C" w:rsidRDefault="000C418D" w:rsidP="000C418D">
      <w:pPr>
        <w:spacing w:after="0" w:line="240" w:lineRule="auto"/>
        <w:ind w:left="720"/>
        <w:rPr>
          <w:sz w:val="20"/>
          <w:szCs w:val="20"/>
        </w:rPr>
      </w:pPr>
    </w:p>
    <w:p w14:paraId="4C6D4213"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Juana Estela López </w:t>
      </w:r>
      <w:proofErr w:type="spellStart"/>
      <w:r w:rsidRPr="009E5D5C">
        <w:rPr>
          <w:sz w:val="20"/>
          <w:szCs w:val="20"/>
        </w:rPr>
        <w:t>Alemán</w:t>
      </w:r>
      <w:proofErr w:type="spellEnd"/>
      <w:r w:rsidRPr="009E5D5C">
        <w:rPr>
          <w:sz w:val="20"/>
          <w:szCs w:val="20"/>
        </w:rPr>
        <w:t>, 58 years old, lives with a physical disability and was diagnosed with chronic high blood pressure. She has broken ribs because of the severe beating she sustained at the hands of the police during questioning since detention. According to her attorney, on April 23 when she appeared in court, her face was swollen. On April 20, her daughter paid her a special visit, at which time she was denied delivery of her medicines, a mattress, alcohol-based sanitizer, and food. On May 8, 2020, she was taken to court for a hearing. On that occasion Ms. López reported that she was defecating blood and had bruises on her body.</w:t>
      </w:r>
      <w:r w:rsidRPr="009E5D5C">
        <w:rPr>
          <w:sz w:val="20"/>
          <w:szCs w:val="20"/>
          <w:vertAlign w:val="superscript"/>
        </w:rPr>
        <w:footnoteReference w:id="247"/>
      </w:r>
    </w:p>
    <w:p w14:paraId="168CB67C" w14:textId="77777777" w:rsidR="000C418D" w:rsidRPr="009E5D5C" w:rsidRDefault="000C418D" w:rsidP="000C418D">
      <w:pPr>
        <w:spacing w:after="0" w:line="240" w:lineRule="auto"/>
        <w:ind w:left="720"/>
        <w:rPr>
          <w:sz w:val="20"/>
          <w:szCs w:val="20"/>
        </w:rPr>
      </w:pPr>
    </w:p>
    <w:p w14:paraId="2F4175E2"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Furthermore, the IACHR notes that deplorable detention conditions expose persons to a higher risk of being infected </w:t>
      </w:r>
      <w:proofErr w:type="gramStart"/>
      <w:r w:rsidRPr="009E5D5C">
        <w:rPr>
          <w:sz w:val="20"/>
          <w:szCs w:val="20"/>
        </w:rPr>
        <w:t>as a result of</w:t>
      </w:r>
      <w:proofErr w:type="gramEnd"/>
      <w:r w:rsidRPr="009E5D5C">
        <w:rPr>
          <w:sz w:val="20"/>
          <w:szCs w:val="20"/>
        </w:rPr>
        <w:t xml:space="preserve"> the impacts of the COVID-19 pandemic, for example, because of the absence of infrastructure requirements to ensure social distancing, as well as the absence of minimum hygiene supplies and measures. In that regard, the IACHR expressed its concern over the absence of information on COVID-19 containment and prevention measures in penitentiary centers, despite the alleged epidemiological outbreaks in </w:t>
      </w:r>
      <w:r w:rsidRPr="009E5D5C">
        <w:rPr>
          <w:i/>
          <w:sz w:val="20"/>
          <w:szCs w:val="20"/>
        </w:rPr>
        <w:t xml:space="preserve">La </w:t>
      </w:r>
      <w:proofErr w:type="spellStart"/>
      <w:r w:rsidRPr="009E5D5C">
        <w:rPr>
          <w:i/>
          <w:sz w:val="20"/>
          <w:szCs w:val="20"/>
        </w:rPr>
        <w:t>Modelo</w:t>
      </w:r>
      <w:proofErr w:type="spellEnd"/>
      <w:r w:rsidRPr="009E5D5C">
        <w:rPr>
          <w:sz w:val="20"/>
          <w:szCs w:val="20"/>
        </w:rPr>
        <w:t xml:space="preserve"> National Prison System of Granada and the Chinandega SNP. According to information received, penitentiary officials minimized the disease, referring to COVID-19 as a mere cold. In addition, they restricted, without any reason, the entry of parcels provided by next of kin such as more than the permitted amount of water, facemasks, and alcohol-based sanitizer.</w:t>
      </w:r>
      <w:r w:rsidRPr="009E5D5C">
        <w:rPr>
          <w:sz w:val="20"/>
          <w:szCs w:val="20"/>
          <w:vertAlign w:val="superscript"/>
        </w:rPr>
        <w:footnoteReference w:id="248"/>
      </w:r>
    </w:p>
    <w:p w14:paraId="7D5439D6" w14:textId="77777777" w:rsidR="000C418D" w:rsidRPr="009E5D5C" w:rsidRDefault="000C418D" w:rsidP="000C418D">
      <w:pPr>
        <w:spacing w:after="0" w:line="240" w:lineRule="auto"/>
        <w:rPr>
          <w:sz w:val="20"/>
          <w:szCs w:val="20"/>
        </w:rPr>
      </w:pPr>
    </w:p>
    <w:p w14:paraId="233BC5AC"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Although the IACHR notes that the state of Nicaragua authorized the release of more than 6,000 persons using alternative means of deprivation of liberty since the start of the COVID-19 </w:t>
      </w:r>
      <w:proofErr w:type="spellStart"/>
      <w:r w:rsidRPr="009E5D5C">
        <w:rPr>
          <w:sz w:val="20"/>
          <w:szCs w:val="20"/>
        </w:rPr>
        <w:t>pandemic,according</w:t>
      </w:r>
      <w:proofErr w:type="spellEnd"/>
      <w:r w:rsidRPr="009E5D5C">
        <w:rPr>
          <w:sz w:val="20"/>
          <w:szCs w:val="20"/>
        </w:rPr>
        <w:t xml:space="preserve"> to the information received, those measures had not been for the benefit of persons identified as “political prisoners” or detained in association with the human rights crisis.</w:t>
      </w:r>
      <w:r w:rsidRPr="009E5D5C">
        <w:rPr>
          <w:sz w:val="20"/>
          <w:szCs w:val="20"/>
          <w:vertAlign w:val="superscript"/>
        </w:rPr>
        <w:footnoteReference w:id="249"/>
      </w:r>
      <w:r w:rsidRPr="009E5D5C">
        <w:rPr>
          <w:sz w:val="20"/>
          <w:szCs w:val="20"/>
        </w:rPr>
        <w:t xml:space="preserve"> Likewise, release from custody is characterized by the absence of information on the criteria used to apply the benefit of house arrest with family, for example, regarding the types of offenses or whether or not the persons released belonged to groups who are especially at risk, such as older persons, persons with chronic or autoimmune diseases, pregnant women, among others. </w:t>
      </w:r>
    </w:p>
    <w:p w14:paraId="471B25EF" w14:textId="77777777" w:rsidR="000C418D" w:rsidRPr="009E5D5C" w:rsidRDefault="000C418D" w:rsidP="000C418D">
      <w:pPr>
        <w:spacing w:after="0" w:line="240" w:lineRule="auto"/>
        <w:ind w:left="720"/>
        <w:rPr>
          <w:sz w:val="20"/>
          <w:szCs w:val="20"/>
        </w:rPr>
      </w:pPr>
    </w:p>
    <w:p w14:paraId="778B227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The IACHR also heard about the absence of response to the various motions filed for persons identified as “political prisoners” in connection with their request for home detention as a precautionary measure; the transfer to the Forensic Medicine Institute for assessment of their health condition; or request for receiving personal hygiene products to prevent being infected by the COVID-19. Between February and March 2020, at least 21 briefs were filed with various courts in Managua, </w:t>
      </w:r>
      <w:proofErr w:type="spellStart"/>
      <w:r w:rsidRPr="009E5D5C">
        <w:rPr>
          <w:sz w:val="20"/>
          <w:szCs w:val="20"/>
        </w:rPr>
        <w:t>Tipitapa</w:t>
      </w:r>
      <w:proofErr w:type="spellEnd"/>
      <w:r w:rsidRPr="009E5D5C">
        <w:rPr>
          <w:sz w:val="20"/>
          <w:szCs w:val="20"/>
        </w:rPr>
        <w:t xml:space="preserve">, and Masaya. Likewise, on April 15, a police cordon had prevented the attorneys of the CPDH to file said requests for the benefit of various persons detained in </w:t>
      </w:r>
      <w:r w:rsidRPr="009E5D5C">
        <w:rPr>
          <w:i/>
          <w:sz w:val="20"/>
          <w:szCs w:val="20"/>
        </w:rPr>
        <w:t xml:space="preserve">La </w:t>
      </w:r>
      <w:proofErr w:type="spellStart"/>
      <w:r w:rsidRPr="009E5D5C">
        <w:rPr>
          <w:i/>
          <w:sz w:val="20"/>
          <w:szCs w:val="20"/>
        </w:rPr>
        <w:t>Modelo</w:t>
      </w:r>
      <w:proofErr w:type="spellEnd"/>
      <w:r w:rsidRPr="009E5D5C">
        <w:rPr>
          <w:sz w:val="20"/>
          <w:szCs w:val="20"/>
        </w:rPr>
        <w:t xml:space="preserve"> Penitentiary.”</w:t>
      </w:r>
      <w:r w:rsidRPr="009E5D5C">
        <w:rPr>
          <w:sz w:val="20"/>
          <w:szCs w:val="20"/>
          <w:vertAlign w:val="superscript"/>
        </w:rPr>
        <w:footnoteReference w:id="250"/>
      </w:r>
    </w:p>
    <w:p w14:paraId="2FB6AEAA" w14:textId="77777777" w:rsidR="000C418D" w:rsidRPr="009E5D5C" w:rsidRDefault="000C418D" w:rsidP="000C418D">
      <w:pPr>
        <w:spacing w:after="0" w:line="240" w:lineRule="auto"/>
        <w:rPr>
          <w:sz w:val="20"/>
          <w:szCs w:val="20"/>
        </w:rPr>
      </w:pPr>
    </w:p>
    <w:p w14:paraId="0E576B7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The IACHR recalls that providing adequate medical care to persons deprived of liberty is an obligation stemming directly from the state’s duty to guarantee the right to personal integrity enshrined in Articles 1(1) and 5 of the American Convention and Article I of the American Declaration. The IACHR has also established that, in the case of persons deprived of liberty, the obligation of states to respect physical integrity, to not use cruel, inhuman treatment, and to respect the dignity inherent to the human being includes guaranteeing access to adequate medical care.</w:t>
      </w:r>
      <w:r w:rsidRPr="009E5D5C">
        <w:rPr>
          <w:sz w:val="20"/>
          <w:szCs w:val="20"/>
          <w:vertAlign w:val="superscript"/>
        </w:rPr>
        <w:footnoteReference w:id="251"/>
      </w:r>
    </w:p>
    <w:p w14:paraId="4AC2F83E" w14:textId="77777777" w:rsidR="000C418D" w:rsidRPr="009E5D5C" w:rsidRDefault="000C418D" w:rsidP="000C418D">
      <w:pPr>
        <w:spacing w:after="0" w:line="240" w:lineRule="auto"/>
        <w:ind w:left="720"/>
        <w:rPr>
          <w:sz w:val="20"/>
          <w:szCs w:val="20"/>
        </w:rPr>
      </w:pPr>
    </w:p>
    <w:p w14:paraId="34BA42F5"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Similarly, Principle X of the </w:t>
      </w:r>
      <w:r w:rsidRPr="009E5D5C">
        <w:rPr>
          <w:i/>
          <w:sz w:val="20"/>
          <w:szCs w:val="20"/>
        </w:rPr>
        <w:t>Principles and Best Practices on the Protection of Persons Deprived of Liberty in the Americas</w:t>
      </w:r>
      <w:r w:rsidRPr="009E5D5C">
        <w:rPr>
          <w:sz w:val="20"/>
          <w:szCs w:val="20"/>
        </w:rPr>
        <w:t xml:space="preserve"> stipulates the following: “Persons deprived of liberty shall have the right to health, understood to mean the enjoyment of the highest possible level of physical, mental, and social well‐being, including amongst other aspects, adequate medical, psychiatric, and dental care; permanent availability of suitable and impartial medical personnel; access to free and appropriate treatment and medication; implementation of programs for health education and promotion, immunization, prevention and treatment of infectious, endemic, and other diseases; and special measures to meet the particular health needs of persons deprived of liberty belonging to </w:t>
      </w:r>
      <w:r w:rsidRPr="009E5D5C">
        <w:rPr>
          <w:sz w:val="20"/>
          <w:szCs w:val="20"/>
        </w:rPr>
        <w:lastRenderedPageBreak/>
        <w:t>vulnerable or high risk groups, such as: the elderly, women, children, persons with disabilities, people living with HIV‐AIDS, tuberculosis, and persons with terminal diseases.” In addition, the provision of health services shall, in all circumstances, respect the following principles: medical confidentiality; patient autonomy regarding their own health; and informed consent to medical treatment in the physician‐patient relationship.</w:t>
      </w:r>
      <w:r w:rsidRPr="009E5D5C">
        <w:rPr>
          <w:sz w:val="20"/>
          <w:szCs w:val="20"/>
          <w:vertAlign w:val="superscript"/>
        </w:rPr>
        <w:footnoteReference w:id="252"/>
      </w:r>
    </w:p>
    <w:p w14:paraId="68A78213" w14:textId="77777777" w:rsidR="000C418D" w:rsidRPr="009E5D5C" w:rsidRDefault="000C418D" w:rsidP="000C418D">
      <w:pPr>
        <w:spacing w:after="0" w:line="240" w:lineRule="auto"/>
        <w:ind w:left="720"/>
        <w:rPr>
          <w:sz w:val="20"/>
          <w:szCs w:val="20"/>
        </w:rPr>
      </w:pPr>
    </w:p>
    <w:p w14:paraId="7D360145"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By virtue of the above, in the context of global COVID-19 pandemic, the IACHR reiterates its call to the state of Nicaragua to adopt urgent measures to guarantee the health and integrity of persons deprived of liberty, as well as to ensure decent and adequate detention conditions in penitentiaries, in accordance with inter-American human rights standards</w:t>
      </w:r>
      <w:r w:rsidRPr="009E5D5C">
        <w:rPr>
          <w:sz w:val="20"/>
          <w:szCs w:val="20"/>
          <w:vertAlign w:val="superscript"/>
        </w:rPr>
        <w:footnoteReference w:id="253"/>
      </w:r>
      <w:r w:rsidRPr="009E5D5C">
        <w:rPr>
          <w:sz w:val="20"/>
          <w:szCs w:val="20"/>
        </w:rPr>
        <w:t xml:space="preserve"> and the precautionary measures granted by the IACHR in this context.</w:t>
      </w:r>
      <w:r w:rsidRPr="009E5D5C">
        <w:rPr>
          <w:sz w:val="20"/>
          <w:szCs w:val="20"/>
          <w:vertAlign w:val="superscript"/>
        </w:rPr>
        <w:footnoteReference w:id="254"/>
      </w:r>
      <w:r w:rsidRPr="009E5D5C">
        <w:rPr>
          <w:sz w:val="20"/>
          <w:szCs w:val="20"/>
        </w:rPr>
        <w:t xml:space="preserve"> At the same time, it urges the state to guarantee the immediate release of all persons who continue to be arbitrarily incarcerated because of incidents involving the social protests starting on April 18, 2018.</w:t>
      </w:r>
      <w:r w:rsidRPr="009E5D5C">
        <w:rPr>
          <w:sz w:val="20"/>
          <w:szCs w:val="20"/>
          <w:vertAlign w:val="superscript"/>
        </w:rPr>
        <w:footnoteReference w:id="255"/>
      </w:r>
    </w:p>
    <w:p w14:paraId="1BDBA343" w14:textId="77777777" w:rsidR="000C418D" w:rsidRPr="009E5D5C" w:rsidRDefault="000C418D" w:rsidP="000C418D">
      <w:pPr>
        <w:spacing w:after="0" w:line="240" w:lineRule="auto"/>
        <w:rPr>
          <w:sz w:val="20"/>
          <w:szCs w:val="20"/>
        </w:rPr>
      </w:pPr>
    </w:p>
    <w:p w14:paraId="54130A18" w14:textId="77777777" w:rsidR="000C418D" w:rsidRDefault="000C418D" w:rsidP="000C418D">
      <w:pPr>
        <w:pStyle w:val="Heading2"/>
      </w:pPr>
      <w:r w:rsidRPr="009E5D5C">
        <w:t>Internally Displaced Persons, Migrants, Asylum Seekers, Refugees, and Beneficiaries of Subsidiary Protection</w:t>
      </w:r>
    </w:p>
    <w:p w14:paraId="797722DE" w14:textId="77777777" w:rsidR="000C418D" w:rsidRPr="00124CCC" w:rsidRDefault="000C418D" w:rsidP="000C418D">
      <w:pPr>
        <w:spacing w:after="0" w:line="240" w:lineRule="auto"/>
      </w:pPr>
    </w:p>
    <w:p w14:paraId="6A818AE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Since the start of the crisis in the country in April 2018, the Commission has been monitoring the situation of Nicaraguans who were forced to flee the country. According to date gathered by UNHCR, more than 103,600 persons have been forced to flee Nicaragua and seek asylum because of persecution and human rights violations: of these, 77,000 have been displaced to Costa Rica, 8,000 have fled to Panama, and 9,000 others to Europe, whereas Mexico has received 3,600 Nicaraguans.</w:t>
      </w:r>
      <w:r w:rsidRPr="009E5D5C">
        <w:rPr>
          <w:sz w:val="20"/>
          <w:szCs w:val="20"/>
          <w:vertAlign w:val="superscript"/>
        </w:rPr>
        <w:footnoteReference w:id="256"/>
      </w:r>
    </w:p>
    <w:p w14:paraId="06BB4559"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596010FE"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highlight w:val="white"/>
        </w:rPr>
        <w:t xml:space="preserve">By the end of 2019, the IACHR had made one working visit to Costa Rica </w:t>
      </w:r>
      <w:proofErr w:type="gramStart"/>
      <w:r w:rsidRPr="009E5D5C">
        <w:rPr>
          <w:sz w:val="20"/>
          <w:szCs w:val="20"/>
          <w:highlight w:val="white"/>
        </w:rPr>
        <w:t>in order to</w:t>
      </w:r>
      <w:proofErr w:type="gramEnd"/>
      <w:r w:rsidRPr="009E5D5C">
        <w:rPr>
          <w:sz w:val="20"/>
          <w:szCs w:val="20"/>
          <w:highlight w:val="white"/>
        </w:rPr>
        <w:t xml:space="preserve"> present its report on </w:t>
      </w:r>
      <w:r w:rsidRPr="009E5D5C">
        <w:rPr>
          <w:i/>
          <w:sz w:val="20"/>
          <w:szCs w:val="20"/>
          <w:highlight w:val="white"/>
        </w:rPr>
        <w:t>Forced migration of Nicaraguans</w:t>
      </w:r>
      <w:r w:rsidRPr="009E5D5C">
        <w:rPr>
          <w:sz w:val="20"/>
          <w:szCs w:val="20"/>
          <w:highlight w:val="white"/>
        </w:rPr>
        <w:t>, as well as to gather information on the situation of displaced persons in the context of the human rights crisis in Nicaragua both from Costa Rica’s state authorities and from civil society organizations and displaced Nicaraguans.</w:t>
      </w:r>
      <w:r w:rsidRPr="009E5D5C">
        <w:rPr>
          <w:sz w:val="20"/>
          <w:szCs w:val="20"/>
        </w:rPr>
        <w:t xml:space="preserve"> In the </w:t>
      </w:r>
      <w:r w:rsidRPr="009E5D5C">
        <w:rPr>
          <w:sz w:val="20"/>
          <w:szCs w:val="20"/>
        </w:rPr>
        <w:lastRenderedPageBreak/>
        <w:t xml:space="preserve">framework of its visit, the IACHR traveled to the border with Nicaragua, to learn about and obtain relevant testimonies and information </w:t>
      </w:r>
      <w:proofErr w:type="gramStart"/>
      <w:r w:rsidRPr="009E5D5C">
        <w:rPr>
          <w:sz w:val="20"/>
          <w:szCs w:val="20"/>
        </w:rPr>
        <w:t>on the situation of</w:t>
      </w:r>
      <w:proofErr w:type="gramEnd"/>
      <w:r w:rsidRPr="009E5D5C">
        <w:rPr>
          <w:sz w:val="20"/>
          <w:szCs w:val="20"/>
        </w:rPr>
        <w:t xml:space="preserve"> displaced </w:t>
      </w:r>
      <w:r w:rsidRPr="009E5D5C">
        <w:rPr>
          <w:i/>
          <w:sz w:val="20"/>
          <w:szCs w:val="20"/>
        </w:rPr>
        <w:t>campesinos</w:t>
      </w:r>
      <w:r w:rsidRPr="009E5D5C">
        <w:rPr>
          <w:sz w:val="20"/>
          <w:szCs w:val="20"/>
        </w:rPr>
        <w:t xml:space="preserve"> and families located in rural areas. In 2020, the IACHR published a press release thanking the willingness of Costa Rican authorities to share information, show progress achieved, and recognize challenges pending in Costa Rica regarding immigration in connection with the serious human rights crisis in Nicaragua</w:t>
      </w:r>
      <w:r w:rsidRPr="009E5D5C">
        <w:rPr>
          <w:sz w:val="20"/>
          <w:szCs w:val="20"/>
          <w:highlight w:val="white"/>
        </w:rPr>
        <w:t>. Likewise, it reiterated the urgency of having the Nicaraguan state adopt relevant measures and implement the recommendations made by the IACHR for the purpose of ensuring appropriate conditions for the voluntary and safe return of displaced persons in the context of the crisis.</w:t>
      </w:r>
      <w:r w:rsidRPr="009E5D5C">
        <w:rPr>
          <w:sz w:val="20"/>
          <w:szCs w:val="20"/>
          <w:highlight w:val="white"/>
          <w:vertAlign w:val="superscript"/>
        </w:rPr>
        <w:footnoteReference w:id="257"/>
      </w:r>
    </w:p>
    <w:p w14:paraId="5578B9D0" w14:textId="77777777" w:rsidR="000C418D" w:rsidRPr="009E5D5C" w:rsidRDefault="000C418D" w:rsidP="000C418D">
      <w:pPr>
        <w:pBdr>
          <w:top w:val="nil"/>
          <w:left w:val="nil"/>
          <w:bottom w:val="nil"/>
          <w:right w:val="nil"/>
          <w:between w:val="nil"/>
        </w:pBdr>
        <w:spacing w:after="0" w:line="240" w:lineRule="auto"/>
        <w:ind w:left="720"/>
        <w:rPr>
          <w:sz w:val="20"/>
          <w:szCs w:val="20"/>
        </w:rPr>
      </w:pPr>
    </w:p>
    <w:p w14:paraId="137D3CBA"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Throughout 2020, the IACHR received information on the deterioration of the conditions of Nicaraguans who are displaced, refugees, and asylum seekers—in both Costa Rica and other countries—as a result of the socioeconomic impact stemming from the COVID-19 pandemic, among other impacts, “loss of livelihoods, eviction and hunger.”</w:t>
      </w:r>
      <w:r w:rsidRPr="009E5D5C">
        <w:rPr>
          <w:sz w:val="20"/>
          <w:szCs w:val="20"/>
          <w:vertAlign w:val="superscript"/>
        </w:rPr>
        <w:footnoteReference w:id="258"/>
      </w:r>
      <w:r w:rsidRPr="009E5D5C">
        <w:rPr>
          <w:sz w:val="20"/>
          <w:szCs w:val="20"/>
        </w:rPr>
        <w:t xml:space="preserve">  Also in the context of the health emergency, thousands of Nicaraguans who wanted to go back to their country were impacted by the Nicaraguan state’s initial obstruction and refusal to allow them entry. </w:t>
      </w:r>
    </w:p>
    <w:p w14:paraId="468F6F15" w14:textId="77777777" w:rsidR="000C418D" w:rsidRPr="009E5D5C" w:rsidRDefault="000C418D" w:rsidP="000C418D">
      <w:pPr>
        <w:pBdr>
          <w:top w:val="nil"/>
          <w:left w:val="nil"/>
          <w:bottom w:val="nil"/>
          <w:right w:val="nil"/>
          <w:between w:val="nil"/>
        </w:pBdr>
        <w:spacing w:after="0" w:line="240" w:lineRule="auto"/>
        <w:rPr>
          <w:sz w:val="20"/>
          <w:szCs w:val="20"/>
        </w:rPr>
      </w:pPr>
    </w:p>
    <w:p w14:paraId="07A5455C"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On June 19, the IACHR denounced the situation of about 500 Nicaraguan workers, some of them belonging to </w:t>
      </w:r>
      <w:proofErr w:type="spellStart"/>
      <w:r w:rsidRPr="009E5D5C">
        <w:rPr>
          <w:sz w:val="20"/>
          <w:szCs w:val="20"/>
        </w:rPr>
        <w:t>Afrodescendant</w:t>
      </w:r>
      <w:proofErr w:type="spellEnd"/>
      <w:r w:rsidRPr="009E5D5C">
        <w:rPr>
          <w:sz w:val="20"/>
          <w:szCs w:val="20"/>
        </w:rPr>
        <w:t xml:space="preserve"> communities of the country’s Caribbean coastal region, who for three months were stranded on the Cayman Islands and living there in precarious conditions.</w:t>
      </w:r>
      <w:r w:rsidRPr="009E5D5C">
        <w:rPr>
          <w:sz w:val="20"/>
          <w:szCs w:val="20"/>
          <w:vertAlign w:val="superscript"/>
        </w:rPr>
        <w:footnoteReference w:id="259"/>
      </w:r>
      <w:r w:rsidRPr="009E5D5C">
        <w:rPr>
          <w:sz w:val="20"/>
          <w:szCs w:val="20"/>
        </w:rPr>
        <w:t xml:space="preserve"> Likewise, through MESENI, the IACHR noted that more than 1,000 Nicaraguans trying to return to their country from Panama were prevented from entering Nicaragua for several weeks;</w:t>
      </w:r>
      <w:r w:rsidRPr="009E5D5C">
        <w:rPr>
          <w:sz w:val="20"/>
          <w:szCs w:val="20"/>
          <w:vertAlign w:val="superscript"/>
        </w:rPr>
        <w:footnoteReference w:id="260"/>
      </w:r>
      <w:r w:rsidRPr="009E5D5C">
        <w:rPr>
          <w:sz w:val="20"/>
          <w:szCs w:val="20"/>
        </w:rPr>
        <w:t xml:space="preserve"> the same happened with other groups coming from Guatemala and Honduras, and they had survived in shelters under extremely precarious conditions.</w:t>
      </w:r>
      <w:r w:rsidRPr="009E5D5C">
        <w:rPr>
          <w:sz w:val="20"/>
          <w:szCs w:val="20"/>
          <w:vertAlign w:val="superscript"/>
        </w:rPr>
        <w:footnoteReference w:id="261"/>
      </w:r>
    </w:p>
    <w:p w14:paraId="6A628DE5" w14:textId="77777777" w:rsidR="000C418D" w:rsidRPr="009E5D5C" w:rsidRDefault="000C418D" w:rsidP="000C418D">
      <w:pPr>
        <w:spacing w:after="0" w:line="240" w:lineRule="auto"/>
        <w:ind w:left="720"/>
        <w:rPr>
          <w:sz w:val="20"/>
          <w:szCs w:val="20"/>
        </w:rPr>
      </w:pPr>
    </w:p>
    <w:p w14:paraId="61EA823A"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that respect, the Commission noted the serious situation of more than 500 Nicaraguans who have been stranded on Costa Rica’s border since July 18, 2020. According to information in the public domain, the state of Nicaragua arbitrarily refused their entry because they failed to provide a negative COVID-19 test. Later </w:t>
      </w:r>
      <w:proofErr w:type="spellStart"/>
      <w:proofErr w:type="gramStart"/>
      <w:r w:rsidRPr="009E5D5C">
        <w:rPr>
          <w:sz w:val="20"/>
          <w:szCs w:val="20"/>
        </w:rPr>
        <w:t>on,on</w:t>
      </w:r>
      <w:proofErr w:type="spellEnd"/>
      <w:proofErr w:type="gramEnd"/>
      <w:r w:rsidRPr="009E5D5C">
        <w:rPr>
          <w:sz w:val="20"/>
          <w:szCs w:val="20"/>
        </w:rPr>
        <w:t xml:space="preserve"> July 25, the Ministry of Health issued Resolution 346-2020, officially stipulating that they were required to show a negative COVID-19 test, this measure seriously impacted the persons on the border. In effect, in addition to not having access to COVID-19 testing, the IACHR notes that these persons survived in overcrowded conditions in makeshift camps or sleeping in the open, with no access to clean drinking water, food, or personal hygiene services. </w:t>
      </w:r>
      <w:r w:rsidRPr="009E5D5C">
        <w:rPr>
          <w:sz w:val="20"/>
          <w:szCs w:val="20"/>
        </w:rPr>
        <w:lastRenderedPageBreak/>
        <w:t>These conditions, in turn, disproportionately affected women, children, and older persons. For example, according to information gathered by civil society, “women presented with vaginal infections because of the lack of access to water and because they were unable to bathe, as well as because of the anti-hygienic conditions of the only toilet that was available, which was extremely dirty and which they tried to clean with water from the rain falling at night.</w:t>
      </w:r>
      <w:r w:rsidRPr="009E5D5C">
        <w:rPr>
          <w:sz w:val="20"/>
          <w:szCs w:val="20"/>
          <w:vertAlign w:val="superscript"/>
        </w:rPr>
        <w:footnoteReference w:id="262"/>
      </w:r>
      <w:r w:rsidRPr="009E5D5C">
        <w:rPr>
          <w:sz w:val="20"/>
          <w:szCs w:val="20"/>
        </w:rPr>
        <w:t>”</w:t>
      </w:r>
    </w:p>
    <w:p w14:paraId="7C92C475" w14:textId="77777777" w:rsidR="000C418D" w:rsidRPr="009E5D5C" w:rsidRDefault="000C418D" w:rsidP="000C418D">
      <w:pPr>
        <w:spacing w:after="0" w:line="240" w:lineRule="auto"/>
        <w:ind w:left="720"/>
        <w:rPr>
          <w:sz w:val="20"/>
          <w:szCs w:val="20"/>
        </w:rPr>
      </w:pPr>
    </w:p>
    <w:p w14:paraId="2587B118"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Civil society organizations also reported that Nicaraguan police officers had used force against persons who stayed at the border to keep them against the border wall for the purpose of clearing and facilitating freight traffic. Likewise, media outlets, human rights defenders, and journalists reported intimidation by Nicaraguan police authorities, who were taking photos and videos. In many cases, the Nicaraguan authorities’ refusal to let them enter had driven dozens of persons to attempt entering Nicaragua through blind spots, thus exposing themselves to serious risks for their life and personal integrity.</w:t>
      </w:r>
      <w:r w:rsidRPr="009E5D5C">
        <w:rPr>
          <w:sz w:val="20"/>
          <w:szCs w:val="20"/>
          <w:vertAlign w:val="superscript"/>
        </w:rPr>
        <w:footnoteReference w:id="263"/>
      </w:r>
    </w:p>
    <w:p w14:paraId="61A1B178" w14:textId="77777777" w:rsidR="000C418D" w:rsidRPr="009E5D5C" w:rsidRDefault="000C418D" w:rsidP="000C418D">
      <w:pPr>
        <w:spacing w:after="0" w:line="240" w:lineRule="auto"/>
        <w:rPr>
          <w:sz w:val="20"/>
          <w:szCs w:val="20"/>
        </w:rPr>
      </w:pPr>
    </w:p>
    <w:p w14:paraId="13223AF0"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According to information from OHCHR, in June, “about 1,300 Nicaraguan migrants were stuck in precarious conditions for periods fluctuating between 10 and 30 days at different borders waiting for authorization to return to their country of origin.”</w:t>
      </w:r>
      <w:r w:rsidRPr="009E5D5C">
        <w:rPr>
          <w:sz w:val="20"/>
          <w:szCs w:val="20"/>
          <w:vertAlign w:val="superscript"/>
        </w:rPr>
        <w:footnoteReference w:id="264"/>
      </w:r>
      <w:r w:rsidRPr="009E5D5C">
        <w:rPr>
          <w:sz w:val="20"/>
          <w:szCs w:val="20"/>
        </w:rPr>
        <w:t xml:space="preserve">  As for available official information, it indicates that, since March 11, 2020 when COVID-19 was declared a pandemic, 58,996 Nicaraguans (21,351 women and 37,645 men), coming from different countries, returned to Nicaragua, among which 4,155 Nicaraguans (1,634 women and 2,521 men) from Panama.</w:t>
      </w:r>
      <w:r w:rsidRPr="009E5D5C">
        <w:rPr>
          <w:sz w:val="20"/>
          <w:szCs w:val="20"/>
          <w:vertAlign w:val="superscript"/>
        </w:rPr>
        <w:footnoteReference w:id="265"/>
      </w:r>
    </w:p>
    <w:p w14:paraId="233BC3B5" w14:textId="77777777" w:rsidR="000C418D" w:rsidRPr="009E5D5C" w:rsidRDefault="000C418D" w:rsidP="000C418D">
      <w:pPr>
        <w:spacing w:after="0" w:line="240" w:lineRule="auto"/>
        <w:ind w:left="720"/>
        <w:rPr>
          <w:sz w:val="20"/>
          <w:szCs w:val="20"/>
        </w:rPr>
      </w:pPr>
    </w:p>
    <w:p w14:paraId="46CFCB46"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According to the Inter-American Principles on the Human Rights of all migrants, refugees, stateless persons, and victims of human trafficking, the IACHR recalls that all persons, regardless of their migration status, have a right to return to the state of which they are nationals. States must promote lasting and sustainable solutions to guarantee the safe return of migrants, especially in the case of unaccompanied children.</w:t>
      </w:r>
      <w:r w:rsidRPr="009E5D5C">
        <w:rPr>
          <w:sz w:val="20"/>
          <w:szCs w:val="20"/>
          <w:vertAlign w:val="superscript"/>
        </w:rPr>
        <w:footnoteReference w:id="266"/>
      </w:r>
      <w:r w:rsidRPr="009E5D5C">
        <w:rPr>
          <w:sz w:val="20"/>
          <w:szCs w:val="20"/>
        </w:rPr>
        <w:t xml:space="preserve"> Likewise, in its Resolution 01/20 on the Pandemic and Human Rights, the IACHR has recommended guaranteeing the right of return to a person’s state or territory of origin or nationality, through cooperation, exchange of information, and logistical support between the states concerned, paying heed to the required health protocols and ensuring the principle of respecting the family unit.</w:t>
      </w:r>
      <w:r w:rsidRPr="009E5D5C">
        <w:rPr>
          <w:sz w:val="20"/>
          <w:szCs w:val="20"/>
          <w:vertAlign w:val="superscript"/>
        </w:rPr>
        <w:footnoteReference w:id="267"/>
      </w:r>
    </w:p>
    <w:p w14:paraId="2CB61213" w14:textId="77777777" w:rsidR="000C418D" w:rsidRPr="009E5D5C" w:rsidRDefault="000C418D" w:rsidP="000C418D">
      <w:pPr>
        <w:spacing w:after="0" w:line="240" w:lineRule="auto"/>
        <w:ind w:left="720"/>
        <w:rPr>
          <w:sz w:val="20"/>
          <w:szCs w:val="20"/>
        </w:rPr>
      </w:pPr>
    </w:p>
    <w:p w14:paraId="5FE02DFB"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lastRenderedPageBreak/>
        <w:t xml:space="preserve">In that respect, the IACHR </w:t>
      </w:r>
      <w:r w:rsidRPr="009E5D5C">
        <w:rPr>
          <w:rFonts w:cs="Tahoma"/>
          <w:sz w:val="20"/>
          <w:szCs w:val="20"/>
          <w:shd w:val="clear" w:color="auto" w:fill="FFFFFF"/>
        </w:rPr>
        <w:t xml:space="preserve">urged the state of Nicaragua to take immediate action to allow entry to Nicaraguan nationals, guaranteeing </w:t>
      </w:r>
      <w:proofErr w:type="gramStart"/>
      <w:r w:rsidRPr="009E5D5C">
        <w:rPr>
          <w:rFonts w:cs="Tahoma"/>
          <w:sz w:val="20"/>
          <w:szCs w:val="20"/>
          <w:shd w:val="clear" w:color="auto" w:fill="FFFFFF"/>
        </w:rPr>
        <w:t>as well the lives, integrity, and health of the people</w:t>
      </w:r>
      <w:proofErr w:type="gramEnd"/>
      <w:r w:rsidRPr="009E5D5C">
        <w:rPr>
          <w:rFonts w:cs="Tahoma"/>
          <w:sz w:val="20"/>
          <w:szCs w:val="20"/>
          <w:shd w:val="clear" w:color="auto" w:fill="FFFFFF"/>
        </w:rPr>
        <w:t xml:space="preserve"> who are stranded at its borders by facilitating and prioritizing the adoption of protocols concerning medical and entry proceedings. These protocols must be objective, transparent, and publicly accessible and reflect an intercultural perspective to prevent returnees from having to wait and from facing the discretional decisions of the authorities in each case</w:t>
      </w:r>
      <w:r w:rsidRPr="009E5D5C">
        <w:rPr>
          <w:sz w:val="20"/>
          <w:szCs w:val="20"/>
        </w:rPr>
        <w:t xml:space="preserve">. </w:t>
      </w:r>
      <w:r w:rsidRPr="009E5D5C">
        <w:rPr>
          <w:rFonts w:cs="Tahoma"/>
          <w:sz w:val="20"/>
          <w:szCs w:val="20"/>
          <w:shd w:val="clear" w:color="auto" w:fill="FFFFFF"/>
        </w:rPr>
        <w:t>Given that thousands of Nicaraguans were forced to flee their country in the context of the human rights crisis that started on April 18, 2018, the Commission deems it is relevant to reiterate to the state of Nicaragua that it must grant real safeguards to protect returnees and</w:t>
      </w:r>
      <w:proofErr w:type="gramStart"/>
      <w:r w:rsidRPr="009E5D5C">
        <w:rPr>
          <w:rFonts w:cs="Tahoma"/>
          <w:sz w:val="20"/>
          <w:szCs w:val="20"/>
          <w:shd w:val="clear" w:color="auto" w:fill="FFFFFF"/>
        </w:rPr>
        <w:t>, in particular, guarantee</w:t>
      </w:r>
      <w:proofErr w:type="gramEnd"/>
      <w:r w:rsidRPr="009E5D5C">
        <w:rPr>
          <w:rFonts w:cs="Tahoma"/>
          <w:sz w:val="20"/>
          <w:szCs w:val="20"/>
          <w:shd w:val="clear" w:color="auto" w:fill="FFFFFF"/>
        </w:rPr>
        <w:t xml:space="preserve"> that they will not be subjected to persecution once they return to </w:t>
      </w:r>
      <w:r w:rsidRPr="009E5D5C">
        <w:rPr>
          <w:sz w:val="20"/>
          <w:szCs w:val="20"/>
        </w:rPr>
        <w:t>Nicaraguan territory.</w:t>
      </w:r>
      <w:r w:rsidRPr="009E5D5C">
        <w:rPr>
          <w:sz w:val="20"/>
          <w:szCs w:val="20"/>
          <w:vertAlign w:val="superscript"/>
        </w:rPr>
        <w:footnoteReference w:id="268"/>
      </w:r>
    </w:p>
    <w:p w14:paraId="3650D02C" w14:textId="77777777" w:rsidR="000C418D" w:rsidRPr="009E5D5C" w:rsidRDefault="000C418D" w:rsidP="000C418D">
      <w:pPr>
        <w:pBdr>
          <w:top w:val="nil"/>
          <w:left w:val="nil"/>
          <w:bottom w:val="nil"/>
          <w:right w:val="nil"/>
          <w:between w:val="nil"/>
        </w:pBdr>
        <w:spacing w:after="0" w:line="240" w:lineRule="auto"/>
        <w:rPr>
          <w:b/>
          <w:sz w:val="20"/>
          <w:szCs w:val="20"/>
        </w:rPr>
      </w:pPr>
    </w:p>
    <w:p w14:paraId="554F0798" w14:textId="77777777" w:rsidR="000C418D" w:rsidRPr="009E5D5C" w:rsidRDefault="000C418D" w:rsidP="000C418D">
      <w:pPr>
        <w:pStyle w:val="Heading2"/>
      </w:pPr>
      <w:r w:rsidRPr="009E5D5C">
        <w:t xml:space="preserve">Indigenous Peoples and </w:t>
      </w:r>
      <w:proofErr w:type="spellStart"/>
      <w:r w:rsidRPr="009E5D5C">
        <w:t>Afrodescendants</w:t>
      </w:r>
      <w:proofErr w:type="spellEnd"/>
      <w:r w:rsidRPr="009E5D5C">
        <w:t xml:space="preserve"> in Nicaragua’s Caribbean Coast</w:t>
      </w:r>
    </w:p>
    <w:p w14:paraId="53E3235D" w14:textId="77777777" w:rsidR="000C418D" w:rsidRPr="009E5D5C" w:rsidRDefault="000C418D" w:rsidP="000C418D">
      <w:pPr>
        <w:spacing w:after="0" w:line="240" w:lineRule="auto"/>
        <w:rPr>
          <w:sz w:val="20"/>
          <w:szCs w:val="20"/>
        </w:rPr>
      </w:pPr>
    </w:p>
    <w:p w14:paraId="4BD09C1F"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The Inter-American Commission has continued ongoing monitoring and accompaniment of the situation of indigenous peoples and </w:t>
      </w:r>
      <w:proofErr w:type="spellStart"/>
      <w:r w:rsidRPr="009E5D5C">
        <w:rPr>
          <w:sz w:val="20"/>
          <w:szCs w:val="20"/>
        </w:rPr>
        <w:t>Afrodescendants</w:t>
      </w:r>
      <w:proofErr w:type="spellEnd"/>
      <w:r w:rsidRPr="009E5D5C">
        <w:rPr>
          <w:sz w:val="20"/>
          <w:szCs w:val="20"/>
        </w:rPr>
        <w:t xml:space="preserve"> of Nicaragua’s Caribbean coast, especially with respect to historical grievances regarding their ancestral territories and other events of violence that had surged again in the context of the severe human rights crisis affecting the country since April 2018.</w:t>
      </w:r>
      <w:r w:rsidRPr="009E5D5C">
        <w:rPr>
          <w:sz w:val="20"/>
          <w:szCs w:val="20"/>
          <w:vertAlign w:val="superscript"/>
        </w:rPr>
        <w:footnoteReference w:id="269"/>
      </w:r>
    </w:p>
    <w:p w14:paraId="1D023C56" w14:textId="77777777" w:rsidR="000C418D" w:rsidRPr="009E5D5C" w:rsidRDefault="000C418D" w:rsidP="000C418D">
      <w:pPr>
        <w:spacing w:after="0" w:line="240" w:lineRule="auto"/>
        <w:ind w:left="720"/>
        <w:rPr>
          <w:sz w:val="20"/>
          <w:szCs w:val="20"/>
        </w:rPr>
      </w:pPr>
    </w:p>
    <w:p w14:paraId="79D1785E"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This year, the IACHR notes that the communities continue to encounter a situation of widespread violence because of land-grabbing by settlers and third parties who are acting with the state’s tacit approval and tolerance.</w:t>
      </w:r>
      <w:r w:rsidRPr="009E5D5C">
        <w:rPr>
          <w:sz w:val="20"/>
          <w:szCs w:val="20"/>
          <w:vertAlign w:val="superscript"/>
        </w:rPr>
        <w:footnoteReference w:id="270"/>
      </w:r>
      <w:r w:rsidRPr="009E5D5C">
        <w:rPr>
          <w:sz w:val="20"/>
          <w:szCs w:val="20"/>
        </w:rPr>
        <w:t xml:space="preserve"> As a result of these events, in 2020, at least 10 indigenous persons were killed, 8 of them from the Mayangna People and 2 </w:t>
      </w:r>
      <w:proofErr w:type="spellStart"/>
      <w:r w:rsidRPr="009E5D5C">
        <w:rPr>
          <w:sz w:val="20"/>
          <w:szCs w:val="20"/>
        </w:rPr>
        <w:t>Miskitus</w:t>
      </w:r>
      <w:proofErr w:type="spellEnd"/>
      <w:r w:rsidRPr="009E5D5C">
        <w:rPr>
          <w:sz w:val="20"/>
          <w:szCs w:val="20"/>
        </w:rPr>
        <w:t>.</w:t>
      </w:r>
      <w:r w:rsidRPr="009E5D5C">
        <w:rPr>
          <w:sz w:val="20"/>
          <w:szCs w:val="20"/>
          <w:vertAlign w:val="superscript"/>
        </w:rPr>
        <w:footnoteReference w:id="271"/>
      </w:r>
      <w:r w:rsidRPr="009E5D5C">
        <w:rPr>
          <w:sz w:val="20"/>
          <w:szCs w:val="20"/>
        </w:rPr>
        <w:t xml:space="preserve"> According to information provided to the IACHR, since the end of 2018 and to date, there have been 14 kidnappings, 43 acts of intimidation and threats, and 6 assaults with serious injuries against the members of the 12 communities benefiting from protection measures granted by the inter-American human rights system. “Which means a total of 12 killings in the beneficiary communities, 23 kidnappings, 25 assaults with serious injuries, 2 rapes, and at least 49 acts of intimidation and/or threats since 2015.”</w:t>
      </w:r>
      <w:r w:rsidRPr="009E5D5C">
        <w:rPr>
          <w:sz w:val="20"/>
          <w:szCs w:val="20"/>
          <w:vertAlign w:val="superscript"/>
        </w:rPr>
        <w:footnoteReference w:id="272"/>
      </w:r>
      <w:r w:rsidRPr="009E5D5C">
        <w:rPr>
          <w:sz w:val="20"/>
          <w:szCs w:val="20"/>
        </w:rPr>
        <w:t xml:space="preserve"> Since that same year, land-grabbing of </w:t>
      </w:r>
      <w:proofErr w:type="spellStart"/>
      <w:r w:rsidRPr="009E5D5C">
        <w:rPr>
          <w:sz w:val="20"/>
          <w:szCs w:val="20"/>
        </w:rPr>
        <w:t>Miskitu</w:t>
      </w:r>
      <w:proofErr w:type="spellEnd"/>
      <w:r w:rsidRPr="009E5D5C">
        <w:rPr>
          <w:sz w:val="20"/>
          <w:szCs w:val="20"/>
        </w:rPr>
        <w:t xml:space="preserve"> property by settlers lands has led to the flight of more than 3,000 persons from their land—including the woods where they had grown crops, hunted, and fished </w:t>
      </w:r>
      <w:r w:rsidRPr="009E5D5C">
        <w:rPr>
          <w:sz w:val="20"/>
          <w:szCs w:val="20"/>
        </w:rPr>
        <w:lastRenderedPageBreak/>
        <w:t xml:space="preserve">for generations—to take refuge in Puerta Cabezas, </w:t>
      </w:r>
      <w:proofErr w:type="spellStart"/>
      <w:r w:rsidRPr="009E5D5C">
        <w:rPr>
          <w:sz w:val="20"/>
          <w:szCs w:val="20"/>
        </w:rPr>
        <w:t>Waspam</w:t>
      </w:r>
      <w:proofErr w:type="spellEnd"/>
      <w:r w:rsidRPr="009E5D5C">
        <w:rPr>
          <w:sz w:val="20"/>
          <w:szCs w:val="20"/>
        </w:rPr>
        <w:t>, Honduras, and other territories where they faced hunger and severe illness.</w:t>
      </w:r>
      <w:r w:rsidRPr="009E5D5C">
        <w:rPr>
          <w:sz w:val="20"/>
          <w:szCs w:val="20"/>
          <w:vertAlign w:val="superscript"/>
        </w:rPr>
        <w:footnoteReference w:id="273"/>
      </w:r>
    </w:p>
    <w:p w14:paraId="7403B923" w14:textId="77777777" w:rsidR="000C418D" w:rsidRPr="009E5D5C" w:rsidRDefault="000C418D" w:rsidP="000C418D">
      <w:pPr>
        <w:spacing w:after="0" w:line="240" w:lineRule="auto"/>
        <w:rPr>
          <w:sz w:val="20"/>
          <w:szCs w:val="20"/>
        </w:rPr>
      </w:pPr>
    </w:p>
    <w:p w14:paraId="4DE271D2"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connection with the violence occurring in 2020, on January 29, the Commission received from the Special Follow-up Mechanism for Nicaragua (MESENI) complaints and testimonies on the assault with firearms perpetrated by settlers against the </w:t>
      </w:r>
      <w:proofErr w:type="spellStart"/>
      <w:r w:rsidRPr="009E5D5C">
        <w:rPr>
          <w:sz w:val="20"/>
          <w:szCs w:val="20"/>
        </w:rPr>
        <w:t>Miskitu</w:t>
      </w:r>
      <w:proofErr w:type="spellEnd"/>
      <w:r w:rsidRPr="009E5D5C">
        <w:rPr>
          <w:sz w:val="20"/>
          <w:szCs w:val="20"/>
        </w:rPr>
        <w:t xml:space="preserve"> Community of </w:t>
      </w:r>
      <w:proofErr w:type="spellStart"/>
      <w:r w:rsidRPr="009E5D5C">
        <w:rPr>
          <w:sz w:val="20"/>
          <w:szCs w:val="20"/>
        </w:rPr>
        <w:t>Alal</w:t>
      </w:r>
      <w:proofErr w:type="spellEnd"/>
      <w:r w:rsidRPr="009E5D5C">
        <w:rPr>
          <w:sz w:val="20"/>
          <w:szCs w:val="20"/>
        </w:rPr>
        <w:t xml:space="preserve">, located 30 kilometers away from the mining municipality of Bonanza in the </w:t>
      </w:r>
      <w:proofErr w:type="spellStart"/>
      <w:r w:rsidRPr="009E5D5C">
        <w:rPr>
          <w:sz w:val="20"/>
          <w:szCs w:val="20"/>
        </w:rPr>
        <w:t>Bosawás</w:t>
      </w:r>
      <w:proofErr w:type="spellEnd"/>
      <w:r w:rsidRPr="009E5D5C">
        <w:rPr>
          <w:sz w:val="20"/>
          <w:szCs w:val="20"/>
        </w:rPr>
        <w:t xml:space="preserve"> Biosphere Reserve. According to public information, six persons had been killed and 10 other persons were reported missing. In </w:t>
      </w:r>
      <w:proofErr w:type="gramStart"/>
      <w:r w:rsidRPr="009E5D5C">
        <w:rPr>
          <w:sz w:val="20"/>
          <w:szCs w:val="20"/>
        </w:rPr>
        <w:t>addition</w:t>
      </w:r>
      <w:proofErr w:type="gramEnd"/>
      <w:r w:rsidRPr="009E5D5C">
        <w:rPr>
          <w:sz w:val="20"/>
          <w:szCs w:val="20"/>
        </w:rPr>
        <w:t xml:space="preserve"> 15 houses were burned down, which led to the displacement of several families of the community.</w:t>
      </w:r>
      <w:r w:rsidRPr="009E5D5C">
        <w:rPr>
          <w:sz w:val="20"/>
          <w:szCs w:val="20"/>
          <w:highlight w:val="white"/>
          <w:vertAlign w:val="superscript"/>
        </w:rPr>
        <w:footnoteReference w:id="274"/>
      </w:r>
      <w:r w:rsidRPr="009E5D5C">
        <w:rPr>
          <w:sz w:val="20"/>
          <w:szCs w:val="20"/>
          <w:highlight w:val="white"/>
        </w:rPr>
        <w:t xml:space="preserve"> As for the National Police, it reported that two persons had lost their lives,</w:t>
      </w:r>
      <w:r w:rsidRPr="009E5D5C">
        <w:rPr>
          <w:sz w:val="20"/>
          <w:szCs w:val="20"/>
          <w:highlight w:val="white"/>
          <w:vertAlign w:val="superscript"/>
        </w:rPr>
        <w:footnoteReference w:id="275"/>
      </w:r>
      <w:r w:rsidRPr="009E5D5C">
        <w:rPr>
          <w:sz w:val="20"/>
          <w:szCs w:val="20"/>
          <w:highlight w:val="white"/>
        </w:rPr>
        <w:t xml:space="preserve"> which was rejected by civil society organizations and the community’s territorial leader.</w:t>
      </w:r>
      <w:r w:rsidRPr="009E5D5C">
        <w:rPr>
          <w:sz w:val="20"/>
          <w:szCs w:val="20"/>
          <w:highlight w:val="white"/>
          <w:vertAlign w:val="superscript"/>
        </w:rPr>
        <w:footnoteReference w:id="276"/>
      </w:r>
    </w:p>
    <w:p w14:paraId="033553BE" w14:textId="77777777" w:rsidR="000C418D" w:rsidRPr="009E5D5C" w:rsidRDefault="000C418D" w:rsidP="000C418D">
      <w:pPr>
        <w:spacing w:after="0" w:line="240" w:lineRule="auto"/>
        <w:ind w:left="720"/>
        <w:rPr>
          <w:sz w:val="20"/>
          <w:szCs w:val="20"/>
        </w:rPr>
      </w:pPr>
    </w:p>
    <w:p w14:paraId="2FDA5A52"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Additionally, on February 16, 2020, the IACHR condemned the assault by armed settlers against the members of the community of Santa Clara, in the municipality of </w:t>
      </w:r>
      <w:proofErr w:type="spellStart"/>
      <w:r w:rsidRPr="009E5D5C">
        <w:rPr>
          <w:sz w:val="20"/>
          <w:szCs w:val="20"/>
        </w:rPr>
        <w:t>Waspán</w:t>
      </w:r>
      <w:proofErr w:type="spellEnd"/>
      <w:r w:rsidRPr="009E5D5C">
        <w:rPr>
          <w:sz w:val="20"/>
          <w:szCs w:val="20"/>
        </w:rPr>
        <w:t xml:space="preserve"> Río Coco. As a result, a 14-year-old girl was shot in the jaw, which seriously affected her physical integrity.</w:t>
      </w:r>
      <w:r w:rsidRPr="009E5D5C">
        <w:rPr>
          <w:sz w:val="20"/>
          <w:szCs w:val="20"/>
          <w:vertAlign w:val="superscript"/>
        </w:rPr>
        <w:footnoteReference w:id="277"/>
      </w:r>
      <w:r w:rsidRPr="009E5D5C">
        <w:rPr>
          <w:sz w:val="20"/>
          <w:szCs w:val="20"/>
        </w:rPr>
        <w:t xml:space="preserve"> Since February 6, 2020, the Santa Clara Community is the beneficiary of provisional measures granted by the Inter-American Court of Human Rights (I/A Court H.R.).</w:t>
      </w:r>
      <w:r w:rsidRPr="009E5D5C">
        <w:rPr>
          <w:sz w:val="20"/>
          <w:szCs w:val="20"/>
          <w:vertAlign w:val="superscript"/>
        </w:rPr>
        <w:footnoteReference w:id="278"/>
      </w:r>
      <w:r w:rsidRPr="009E5D5C">
        <w:rPr>
          <w:sz w:val="20"/>
          <w:szCs w:val="20"/>
        </w:rPr>
        <w:t xml:space="preserve"> Afterwards, on March 25, the IACHR was apprised of the killing of three Mayangna young people by settlers in the community of </w:t>
      </w:r>
      <w:proofErr w:type="spellStart"/>
      <w:r w:rsidRPr="009E5D5C">
        <w:rPr>
          <w:sz w:val="20"/>
          <w:szCs w:val="20"/>
          <w:highlight w:val="white"/>
        </w:rPr>
        <w:t>Wasakin</w:t>
      </w:r>
      <w:proofErr w:type="spellEnd"/>
      <w:r w:rsidRPr="009E5D5C">
        <w:rPr>
          <w:sz w:val="20"/>
          <w:szCs w:val="20"/>
          <w:highlight w:val="white"/>
        </w:rPr>
        <w:t xml:space="preserve">, territory of </w:t>
      </w:r>
      <w:proofErr w:type="spellStart"/>
      <w:r w:rsidRPr="009E5D5C">
        <w:rPr>
          <w:sz w:val="20"/>
          <w:szCs w:val="20"/>
          <w:highlight w:val="white"/>
        </w:rPr>
        <w:t>Tuahka</w:t>
      </w:r>
      <w:proofErr w:type="spellEnd"/>
      <w:r w:rsidRPr="009E5D5C">
        <w:rPr>
          <w:sz w:val="20"/>
          <w:szCs w:val="20"/>
          <w:highlight w:val="white"/>
        </w:rPr>
        <w:t xml:space="preserve">, municipality of Rosita; and on March 27, in the community of Ibu, in the territory of </w:t>
      </w:r>
      <w:proofErr w:type="spellStart"/>
      <w:r w:rsidRPr="009E5D5C">
        <w:rPr>
          <w:sz w:val="20"/>
          <w:szCs w:val="20"/>
          <w:highlight w:val="white"/>
        </w:rPr>
        <w:t>Tuahka</w:t>
      </w:r>
      <w:proofErr w:type="spellEnd"/>
      <w:r w:rsidRPr="009E5D5C">
        <w:rPr>
          <w:sz w:val="20"/>
          <w:szCs w:val="20"/>
          <w:highlight w:val="white"/>
        </w:rPr>
        <w:t>, three other persons belonging to the community were killed.</w:t>
      </w:r>
      <w:r w:rsidRPr="009E5D5C">
        <w:rPr>
          <w:sz w:val="20"/>
          <w:szCs w:val="20"/>
          <w:highlight w:val="white"/>
          <w:vertAlign w:val="superscript"/>
        </w:rPr>
        <w:footnoteReference w:id="279"/>
      </w:r>
    </w:p>
    <w:p w14:paraId="66C7BB67" w14:textId="77777777" w:rsidR="000C418D" w:rsidRPr="009E5D5C" w:rsidRDefault="000C418D" w:rsidP="000C418D">
      <w:pPr>
        <w:spacing w:after="0" w:line="240" w:lineRule="auto"/>
        <w:ind w:left="720"/>
        <w:rPr>
          <w:sz w:val="20"/>
          <w:szCs w:val="20"/>
        </w:rPr>
      </w:pPr>
    </w:p>
    <w:p w14:paraId="176D576E"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On July 10, the IACHR also condemned the attack of armed land-grabbers against the </w:t>
      </w:r>
      <w:proofErr w:type="spellStart"/>
      <w:r w:rsidRPr="009E5D5C">
        <w:rPr>
          <w:sz w:val="20"/>
          <w:szCs w:val="20"/>
        </w:rPr>
        <w:t>Ahsawas</w:t>
      </w:r>
      <w:proofErr w:type="spellEnd"/>
      <w:r w:rsidRPr="009E5D5C">
        <w:rPr>
          <w:sz w:val="20"/>
          <w:szCs w:val="20"/>
        </w:rPr>
        <w:t xml:space="preserve"> community, in the Mayangna </w:t>
      </w:r>
      <w:proofErr w:type="spellStart"/>
      <w:r w:rsidRPr="009E5D5C">
        <w:rPr>
          <w:sz w:val="20"/>
          <w:szCs w:val="20"/>
        </w:rPr>
        <w:t>Sauni</w:t>
      </w:r>
      <w:proofErr w:type="spellEnd"/>
      <w:r w:rsidRPr="009E5D5C">
        <w:rPr>
          <w:sz w:val="20"/>
          <w:szCs w:val="20"/>
        </w:rPr>
        <w:t xml:space="preserve"> Bu territory in the </w:t>
      </w:r>
      <w:proofErr w:type="spellStart"/>
      <w:r w:rsidRPr="009E5D5C">
        <w:rPr>
          <w:sz w:val="20"/>
          <w:szCs w:val="20"/>
        </w:rPr>
        <w:t>Bosawás</w:t>
      </w:r>
      <w:proofErr w:type="spellEnd"/>
      <w:r w:rsidRPr="009E5D5C">
        <w:rPr>
          <w:sz w:val="20"/>
          <w:szCs w:val="20"/>
        </w:rPr>
        <w:t xml:space="preserve"> Biosphere Reserve. According to the complaint, at about 12:20 a group of settlers attacked the community dwellers who were working in their fields. On that occasion, the IACHR reiterated its call to the state to protect the </w:t>
      </w:r>
      <w:r w:rsidRPr="009E5D5C">
        <w:rPr>
          <w:sz w:val="20"/>
          <w:szCs w:val="20"/>
        </w:rPr>
        <w:lastRenderedPageBreak/>
        <w:t xml:space="preserve">life and integrity of the members of the indigenous and </w:t>
      </w:r>
      <w:proofErr w:type="spellStart"/>
      <w:r w:rsidRPr="009E5D5C">
        <w:rPr>
          <w:sz w:val="20"/>
          <w:szCs w:val="20"/>
        </w:rPr>
        <w:t>Afrodescendant</w:t>
      </w:r>
      <w:proofErr w:type="spellEnd"/>
      <w:r w:rsidRPr="009E5D5C">
        <w:rPr>
          <w:sz w:val="20"/>
          <w:szCs w:val="20"/>
        </w:rPr>
        <w:t xml:space="preserve"> communities to address the increasingly intense attacks by the settlers over the past few months.</w:t>
      </w:r>
      <w:r w:rsidRPr="009E5D5C">
        <w:rPr>
          <w:sz w:val="20"/>
          <w:szCs w:val="20"/>
          <w:vertAlign w:val="superscript"/>
        </w:rPr>
        <w:footnoteReference w:id="280"/>
      </w:r>
    </w:p>
    <w:p w14:paraId="58BFD7D9" w14:textId="77777777" w:rsidR="000C418D" w:rsidRPr="009E5D5C" w:rsidRDefault="000C418D" w:rsidP="000C418D">
      <w:pPr>
        <w:spacing w:after="0" w:line="240" w:lineRule="auto"/>
        <w:ind w:left="720"/>
        <w:rPr>
          <w:sz w:val="20"/>
          <w:szCs w:val="20"/>
        </w:rPr>
      </w:pPr>
    </w:p>
    <w:p w14:paraId="52C88536"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On July 13, settlers kidnapped the community leader </w:t>
      </w:r>
      <w:proofErr w:type="spellStart"/>
      <w:r w:rsidRPr="009E5D5C">
        <w:rPr>
          <w:sz w:val="20"/>
          <w:szCs w:val="20"/>
        </w:rPr>
        <w:t>Apolinar</w:t>
      </w:r>
      <w:proofErr w:type="spellEnd"/>
      <w:r w:rsidRPr="009E5D5C">
        <w:rPr>
          <w:sz w:val="20"/>
          <w:szCs w:val="20"/>
        </w:rPr>
        <w:t xml:space="preserve"> Taylor Garcia, belonging to the community of </w:t>
      </w:r>
      <w:proofErr w:type="spellStart"/>
      <w:r w:rsidRPr="009E5D5C">
        <w:rPr>
          <w:sz w:val="20"/>
          <w:szCs w:val="20"/>
        </w:rPr>
        <w:t>Sagnlilaya</w:t>
      </w:r>
      <w:proofErr w:type="spellEnd"/>
      <w:r w:rsidRPr="009E5D5C">
        <w:rPr>
          <w:sz w:val="20"/>
          <w:szCs w:val="20"/>
        </w:rPr>
        <w:t xml:space="preserve">, in the territory </w:t>
      </w:r>
      <w:proofErr w:type="gramStart"/>
      <w:r w:rsidRPr="009E5D5C">
        <w:rPr>
          <w:sz w:val="20"/>
          <w:szCs w:val="20"/>
        </w:rPr>
        <w:t xml:space="preserve">of  </w:t>
      </w:r>
      <w:proofErr w:type="spellStart"/>
      <w:r w:rsidRPr="009E5D5C">
        <w:rPr>
          <w:sz w:val="20"/>
          <w:szCs w:val="20"/>
        </w:rPr>
        <w:t>twi</w:t>
      </w:r>
      <w:proofErr w:type="spellEnd"/>
      <w:proofErr w:type="gramEnd"/>
      <w:r w:rsidRPr="009E5D5C">
        <w:rPr>
          <w:sz w:val="20"/>
          <w:szCs w:val="20"/>
        </w:rPr>
        <w:t xml:space="preserve"> </w:t>
      </w:r>
      <w:proofErr w:type="spellStart"/>
      <w:r w:rsidRPr="009E5D5C">
        <w:rPr>
          <w:sz w:val="20"/>
          <w:szCs w:val="20"/>
        </w:rPr>
        <w:t>Yahbra</w:t>
      </w:r>
      <w:proofErr w:type="spellEnd"/>
      <w:r w:rsidRPr="009E5D5C">
        <w:rPr>
          <w:sz w:val="20"/>
          <w:szCs w:val="20"/>
        </w:rPr>
        <w:t>, although to date there has been no action recorded by state authorities to investigate the facts effectively and on a timely basis. It must be stressed that the community leader had already received threats and even his house had been burned.</w:t>
      </w:r>
      <w:r w:rsidRPr="009E5D5C">
        <w:rPr>
          <w:sz w:val="20"/>
          <w:szCs w:val="20"/>
          <w:vertAlign w:val="superscript"/>
        </w:rPr>
        <w:footnoteReference w:id="281"/>
      </w:r>
      <w:r w:rsidRPr="009E5D5C">
        <w:rPr>
          <w:sz w:val="20"/>
          <w:szCs w:val="20"/>
        </w:rPr>
        <w:t xml:space="preserve"> On September 21, two members of the indigenous community of </w:t>
      </w:r>
      <w:proofErr w:type="spellStart"/>
      <w:r w:rsidRPr="009E5D5C">
        <w:rPr>
          <w:sz w:val="20"/>
          <w:szCs w:val="20"/>
          <w:highlight w:val="white"/>
        </w:rPr>
        <w:t>Sangnilaya</w:t>
      </w:r>
      <w:proofErr w:type="spellEnd"/>
      <w:r w:rsidRPr="009E5D5C">
        <w:rPr>
          <w:sz w:val="20"/>
          <w:szCs w:val="20"/>
          <w:highlight w:val="white"/>
        </w:rPr>
        <w:t xml:space="preserve"> were kidnapped by armed settlers who also burned down five houses.</w:t>
      </w:r>
      <w:r w:rsidRPr="009E5D5C">
        <w:rPr>
          <w:sz w:val="20"/>
          <w:szCs w:val="20"/>
          <w:highlight w:val="white"/>
          <w:vertAlign w:val="superscript"/>
        </w:rPr>
        <w:footnoteReference w:id="282"/>
      </w:r>
      <w:r w:rsidRPr="009E5D5C">
        <w:rPr>
          <w:sz w:val="20"/>
          <w:szCs w:val="20"/>
          <w:highlight w:val="white"/>
        </w:rPr>
        <w:t xml:space="preserve"> Finally, on September 27, a group from the Rama Kriol Territorial Government, which was discharging the duties pertaining to its mandate in the </w:t>
      </w:r>
      <w:proofErr w:type="spellStart"/>
      <w:r w:rsidRPr="009E5D5C">
        <w:rPr>
          <w:i/>
          <w:sz w:val="20"/>
          <w:szCs w:val="20"/>
        </w:rPr>
        <w:t>Reserva</w:t>
      </w:r>
      <w:proofErr w:type="spellEnd"/>
      <w:r w:rsidRPr="009E5D5C">
        <w:rPr>
          <w:i/>
          <w:sz w:val="20"/>
          <w:szCs w:val="20"/>
        </w:rPr>
        <w:t xml:space="preserve"> Indio </w:t>
      </w:r>
      <w:proofErr w:type="spellStart"/>
      <w:r w:rsidRPr="009E5D5C">
        <w:rPr>
          <w:i/>
          <w:sz w:val="20"/>
          <w:szCs w:val="20"/>
        </w:rPr>
        <w:t>Maíz</w:t>
      </w:r>
      <w:proofErr w:type="spellEnd"/>
      <w:r w:rsidRPr="009E5D5C">
        <w:rPr>
          <w:i/>
          <w:sz w:val="20"/>
          <w:szCs w:val="20"/>
        </w:rPr>
        <w:t>,</w:t>
      </w:r>
      <w:r w:rsidRPr="009E5D5C">
        <w:rPr>
          <w:sz w:val="20"/>
          <w:szCs w:val="20"/>
        </w:rPr>
        <w:t xml:space="preserve"> were detained by troops from the Southern Military Detachment of the Nicaraguan Army, located in the La Quezada Forest Checkpoint in the municipality of El Castillo in the department of </w:t>
      </w:r>
      <w:r w:rsidRPr="009E5D5C">
        <w:rPr>
          <w:sz w:val="20"/>
          <w:szCs w:val="20"/>
          <w:highlight w:val="white"/>
        </w:rPr>
        <w:t>Río San Juan</w:t>
      </w:r>
      <w:r w:rsidRPr="009E5D5C">
        <w:rPr>
          <w:sz w:val="20"/>
          <w:szCs w:val="20"/>
        </w:rPr>
        <w:t>. Its president was taken to the military units and detained for more than 12 hours without cause.</w:t>
      </w:r>
      <w:r w:rsidRPr="009E5D5C">
        <w:rPr>
          <w:sz w:val="20"/>
          <w:szCs w:val="20"/>
          <w:vertAlign w:val="superscript"/>
        </w:rPr>
        <w:footnoteReference w:id="283"/>
      </w:r>
    </w:p>
    <w:p w14:paraId="71AB393D" w14:textId="77777777" w:rsidR="000C418D" w:rsidRPr="009E5D5C" w:rsidRDefault="000C418D" w:rsidP="000C418D">
      <w:pPr>
        <w:spacing w:after="0" w:line="240" w:lineRule="auto"/>
        <w:ind w:left="720"/>
        <w:rPr>
          <w:sz w:val="20"/>
          <w:szCs w:val="20"/>
        </w:rPr>
      </w:pPr>
    </w:p>
    <w:p w14:paraId="50BFC415"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In addition to the permanent attacks on the indigenous communities, the IACHR notes that territorial rights, as well as the integrity and life of the communities, are impacted because of other incidents such as the scarce progress in disencumbering the land on the basis of formal property deeds; the absence of measures to prevent, investigate, and punish those perpetrating the aggression; alleged incidents of corruption in connection with the sale and illegal granting of land titles to former combatants of the civil war and the settlers themselves; and the creation of parallel community governments.</w:t>
      </w:r>
      <w:r w:rsidRPr="009E5D5C">
        <w:rPr>
          <w:sz w:val="20"/>
          <w:szCs w:val="20"/>
          <w:vertAlign w:val="superscript"/>
        </w:rPr>
        <w:footnoteReference w:id="284"/>
      </w:r>
    </w:p>
    <w:p w14:paraId="67D23B42" w14:textId="77777777" w:rsidR="000C418D" w:rsidRPr="009E5D5C" w:rsidRDefault="000C418D" w:rsidP="000C418D">
      <w:pPr>
        <w:spacing w:after="0" w:line="240" w:lineRule="auto"/>
        <w:ind w:left="720"/>
        <w:rPr>
          <w:sz w:val="20"/>
          <w:szCs w:val="20"/>
        </w:rPr>
      </w:pPr>
    </w:p>
    <w:p w14:paraId="073846D2"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lastRenderedPageBreak/>
        <w:t xml:space="preserve">Regarding this, according to the report “Nicaragua: A Failed Revolution. The Indigenous Struggle for </w:t>
      </w:r>
      <w:proofErr w:type="spellStart"/>
      <w:r w:rsidRPr="009E5D5C">
        <w:rPr>
          <w:i/>
          <w:sz w:val="20"/>
          <w:szCs w:val="20"/>
        </w:rPr>
        <w:t>Saneamiento</w:t>
      </w:r>
      <w:proofErr w:type="spellEnd"/>
      <w:r w:rsidRPr="009E5D5C">
        <w:rPr>
          <w:i/>
          <w:sz w:val="20"/>
          <w:szCs w:val="20"/>
        </w:rPr>
        <w:t>,</w:t>
      </w:r>
      <w:r w:rsidRPr="009E5D5C">
        <w:rPr>
          <w:sz w:val="20"/>
          <w:szCs w:val="20"/>
        </w:rPr>
        <w:t>” published in 2020, the state of Nicaragua is also continuing to encourage settlement of the territory of indigenous communities, by fostering foreign capital in the mining, forestry, and livestock sectors. According to the report, the state of Nicaragua has recognized that more than 7.1 million hectares of land are available for mining concessions, which accounts for almost 60% of Nicaragua’s territory.</w:t>
      </w:r>
      <w:r w:rsidRPr="009E5D5C">
        <w:rPr>
          <w:sz w:val="20"/>
          <w:szCs w:val="20"/>
          <w:vertAlign w:val="superscript"/>
        </w:rPr>
        <w:footnoteReference w:id="285"/>
      </w:r>
      <w:r w:rsidRPr="009E5D5C">
        <w:rPr>
          <w:sz w:val="20"/>
          <w:szCs w:val="20"/>
        </w:rPr>
        <w:t xml:space="preserve"> According to the report, mining by settlers and transnational corporations is also one of the principal causes of violence and displacement of indigenous communities, while also entailing serious risks for health and the environment. As for the state, since 2017 it has been increasing its involvement in the mining business </w:t>
      </w:r>
      <w:proofErr w:type="gramStart"/>
      <w:r w:rsidRPr="009E5D5C">
        <w:rPr>
          <w:sz w:val="20"/>
          <w:szCs w:val="20"/>
        </w:rPr>
        <w:t>on the basis of</w:t>
      </w:r>
      <w:proofErr w:type="gramEnd"/>
      <w:r w:rsidRPr="009E5D5C">
        <w:rPr>
          <w:sz w:val="20"/>
          <w:szCs w:val="20"/>
        </w:rPr>
        <w:t xml:space="preserve"> joint ventures with private-sector companies.</w:t>
      </w:r>
      <w:r w:rsidRPr="009E5D5C">
        <w:rPr>
          <w:sz w:val="20"/>
          <w:szCs w:val="20"/>
          <w:vertAlign w:val="superscript"/>
        </w:rPr>
        <w:footnoteReference w:id="286"/>
      </w:r>
    </w:p>
    <w:p w14:paraId="150192B9" w14:textId="77777777" w:rsidR="000C418D" w:rsidRPr="009E5D5C" w:rsidRDefault="000C418D" w:rsidP="000C418D">
      <w:pPr>
        <w:spacing w:after="0" w:line="240" w:lineRule="auto"/>
        <w:ind w:left="720"/>
        <w:rPr>
          <w:sz w:val="20"/>
          <w:szCs w:val="20"/>
        </w:rPr>
      </w:pPr>
    </w:p>
    <w:p w14:paraId="78669207"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this same context, during its 175-session period, the IACHR held the public hearing in Case 13,615 </w:t>
      </w:r>
      <w:r w:rsidRPr="009E5D5C">
        <w:rPr>
          <w:i/>
          <w:iCs/>
          <w:sz w:val="20"/>
          <w:szCs w:val="20"/>
        </w:rPr>
        <w:t xml:space="preserve">the </w:t>
      </w:r>
      <w:proofErr w:type="spellStart"/>
      <w:r w:rsidRPr="009E5D5C">
        <w:rPr>
          <w:i/>
          <w:iCs/>
          <w:sz w:val="20"/>
          <w:szCs w:val="20"/>
        </w:rPr>
        <w:t>Miskitu</w:t>
      </w:r>
      <w:proofErr w:type="spellEnd"/>
      <w:r w:rsidRPr="009E5D5C">
        <w:rPr>
          <w:i/>
          <w:iCs/>
          <w:sz w:val="20"/>
          <w:szCs w:val="20"/>
        </w:rPr>
        <w:t xml:space="preserve"> Indigenous Community at </w:t>
      </w:r>
      <w:proofErr w:type="spellStart"/>
      <w:r w:rsidRPr="009E5D5C">
        <w:rPr>
          <w:i/>
          <w:iCs/>
          <w:sz w:val="20"/>
          <w:szCs w:val="20"/>
        </w:rPr>
        <w:t>Tasbapounie</w:t>
      </w:r>
      <w:proofErr w:type="spellEnd"/>
      <w:r w:rsidRPr="009E5D5C">
        <w:rPr>
          <w:i/>
          <w:iCs/>
          <w:sz w:val="20"/>
          <w:szCs w:val="20"/>
        </w:rPr>
        <w:t xml:space="preserve">; the Community of African Descent at Monkey Point; the Rama Indigenous People; and the Black Creole Indigenous Community of </w:t>
      </w:r>
      <w:proofErr w:type="spellStart"/>
      <w:r w:rsidRPr="009E5D5C">
        <w:rPr>
          <w:i/>
          <w:iCs/>
          <w:sz w:val="20"/>
          <w:szCs w:val="20"/>
        </w:rPr>
        <w:t>Bluefields</w:t>
      </w:r>
      <w:proofErr w:type="spellEnd"/>
      <w:r w:rsidRPr="009E5D5C">
        <w:rPr>
          <w:i/>
          <w:iCs/>
          <w:sz w:val="20"/>
          <w:szCs w:val="20"/>
        </w:rPr>
        <w:t xml:space="preserve"> v. Nicaragua. </w:t>
      </w:r>
      <w:r w:rsidRPr="009E5D5C">
        <w:rPr>
          <w:sz w:val="20"/>
          <w:szCs w:val="20"/>
        </w:rPr>
        <w:t xml:space="preserve">The case concerns the alleged violation of the rights of the people of the South Atlantic Autonomous Region (RAAS) </w:t>
      </w:r>
      <w:proofErr w:type="gramStart"/>
      <w:r w:rsidRPr="009E5D5C">
        <w:rPr>
          <w:sz w:val="20"/>
          <w:szCs w:val="20"/>
        </w:rPr>
        <w:t>as a consequence of</w:t>
      </w:r>
      <w:proofErr w:type="gramEnd"/>
      <w:r w:rsidRPr="009E5D5C">
        <w:rPr>
          <w:sz w:val="20"/>
          <w:szCs w:val="20"/>
        </w:rPr>
        <w:t xml:space="preserve"> the state of Nicaragua’s approval of the construction project for the Nicaragua Grand Canal, allegedly without prior, free, and informed consultation. In their allegations, the petitioning party referred to the alleged usurpation of community territories by the state and the effects this allegedly had or could have had on community rights. The petitioning party also spoke out against the existence of “parallel” community governments with connections to the national government, which violated these communities’ right to self-determination. The State indicated that the petitioning party is not an official legal representative of the communities in question as it is not an elected authority. It argued that the consultation process had lasted approximately two years and was based on a coordinated document prepared by the government of Nicaragua and approved by the governments of the communities concerned. The state representative also noted that Nicaragua has made more progress than any other country in the region toward recognizing the rights of indigenous people, specifically, returning their lands to them. The Inter-American Commission welcomed the presence of the State in said hearing and indicated that it will continue working on the case study for the Merits Report that it will adopt on this matter.</w:t>
      </w:r>
      <w:r w:rsidRPr="009E5D5C">
        <w:rPr>
          <w:sz w:val="20"/>
          <w:szCs w:val="20"/>
          <w:vertAlign w:val="superscript"/>
        </w:rPr>
        <w:footnoteReference w:id="287"/>
      </w:r>
    </w:p>
    <w:p w14:paraId="11FD1A0C" w14:textId="77777777" w:rsidR="000C418D" w:rsidRPr="009E5D5C" w:rsidRDefault="000C418D" w:rsidP="000C418D">
      <w:pPr>
        <w:spacing w:after="0" w:line="240" w:lineRule="auto"/>
        <w:rPr>
          <w:sz w:val="20"/>
          <w:szCs w:val="20"/>
        </w:rPr>
      </w:pPr>
    </w:p>
    <w:p w14:paraId="35DCE972"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Finally, the IACHR also received abundant information on the precarious and grave situation of some of the communities in the region of the country’s Caribbean coast with respect to </w:t>
      </w:r>
      <w:r w:rsidRPr="009E5D5C">
        <w:rPr>
          <w:sz w:val="20"/>
          <w:szCs w:val="20"/>
        </w:rPr>
        <w:lastRenderedPageBreak/>
        <w:t xml:space="preserve">the impacts of the COVID-19 pandemic, owing to the food crisis they are experiencing because of the land-grabbing and plundering of their territories; the lack of access to information; and the absence of prevention and protection measures from an intercultural perspective. Likewise, the historical neglect in terms of access to health heightens the risk to which the communities are exposed: for example, 98% of the health centers in the territories of </w:t>
      </w:r>
      <w:proofErr w:type="spellStart"/>
      <w:r w:rsidRPr="009E5D5C">
        <w:rPr>
          <w:sz w:val="20"/>
          <w:szCs w:val="20"/>
        </w:rPr>
        <w:t>Wangki</w:t>
      </w:r>
      <w:proofErr w:type="spellEnd"/>
      <w:r w:rsidRPr="009E5D5C">
        <w:rPr>
          <w:sz w:val="20"/>
          <w:szCs w:val="20"/>
        </w:rPr>
        <w:t xml:space="preserve"> Maya and </w:t>
      </w:r>
      <w:proofErr w:type="spellStart"/>
      <w:r w:rsidRPr="009E5D5C">
        <w:rPr>
          <w:sz w:val="20"/>
          <w:szCs w:val="20"/>
        </w:rPr>
        <w:t>Wangki</w:t>
      </w:r>
      <w:proofErr w:type="spellEnd"/>
      <w:r w:rsidRPr="009E5D5C">
        <w:rPr>
          <w:sz w:val="20"/>
          <w:szCs w:val="20"/>
        </w:rPr>
        <w:t xml:space="preserve"> Twi-</w:t>
      </w:r>
      <w:proofErr w:type="spellStart"/>
      <w:r w:rsidRPr="009E5D5C">
        <w:rPr>
          <w:sz w:val="20"/>
          <w:szCs w:val="20"/>
        </w:rPr>
        <w:t>Tasba</w:t>
      </w:r>
      <w:proofErr w:type="spellEnd"/>
      <w:r w:rsidRPr="009E5D5C">
        <w:rPr>
          <w:sz w:val="20"/>
          <w:szCs w:val="20"/>
        </w:rPr>
        <w:t xml:space="preserve">-Raya do not have any basic infrastructure or sanitary services. As for the communities of the territory of </w:t>
      </w:r>
      <w:proofErr w:type="spellStart"/>
      <w:r w:rsidRPr="009E5D5C">
        <w:rPr>
          <w:sz w:val="20"/>
          <w:szCs w:val="20"/>
        </w:rPr>
        <w:t>Wangki</w:t>
      </w:r>
      <w:proofErr w:type="spellEnd"/>
      <w:r w:rsidRPr="009E5D5C">
        <w:rPr>
          <w:sz w:val="20"/>
          <w:szCs w:val="20"/>
        </w:rPr>
        <w:t xml:space="preserve"> Li </w:t>
      </w:r>
      <w:proofErr w:type="spellStart"/>
      <w:r w:rsidRPr="009E5D5C">
        <w:rPr>
          <w:sz w:val="20"/>
          <w:szCs w:val="20"/>
        </w:rPr>
        <w:t>Aubra</w:t>
      </w:r>
      <w:proofErr w:type="spellEnd"/>
      <w:r w:rsidRPr="009E5D5C">
        <w:rPr>
          <w:sz w:val="20"/>
          <w:szCs w:val="20"/>
        </w:rPr>
        <w:t>, the situation is even more critical, since only two of the eight communities have community nurses. Because of the Nicaraguan state’s failure to take measures to prevent the COVID-19 pandemic, at least 20 communities have declared a self-quarantine.</w:t>
      </w:r>
      <w:r w:rsidRPr="009E5D5C">
        <w:rPr>
          <w:sz w:val="20"/>
          <w:szCs w:val="20"/>
          <w:vertAlign w:val="superscript"/>
        </w:rPr>
        <w:footnoteReference w:id="288"/>
      </w:r>
    </w:p>
    <w:p w14:paraId="76F47EE5" w14:textId="77777777" w:rsidR="000C418D" w:rsidRPr="009E5D5C" w:rsidRDefault="000C418D" w:rsidP="000C418D">
      <w:pPr>
        <w:spacing w:after="0" w:line="240" w:lineRule="auto"/>
        <w:rPr>
          <w:sz w:val="20"/>
          <w:szCs w:val="20"/>
        </w:rPr>
      </w:pPr>
    </w:p>
    <w:p w14:paraId="1CB51825"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In connection with the above, the IACHR urges the state of Nicaragua to guarantee the right of indigenous and </w:t>
      </w:r>
      <w:proofErr w:type="spellStart"/>
      <w:r w:rsidRPr="009E5D5C">
        <w:rPr>
          <w:sz w:val="20"/>
          <w:szCs w:val="20"/>
        </w:rPr>
        <w:t>Afrodescendant</w:t>
      </w:r>
      <w:proofErr w:type="spellEnd"/>
      <w:r w:rsidRPr="009E5D5C">
        <w:rPr>
          <w:sz w:val="20"/>
          <w:szCs w:val="20"/>
        </w:rPr>
        <w:t xml:space="preserve"> peoples to territory as a first step to safeguard their basic rights, bearing in mind the singular importance given by inter-American human rights law to territorial rights of peoples and the key role that territories play in ensuring the enjoyment and guarantee of their rights. In addition, the state must guarantee the right of indigenous and </w:t>
      </w:r>
      <w:proofErr w:type="spellStart"/>
      <w:r w:rsidRPr="009E5D5C">
        <w:rPr>
          <w:sz w:val="20"/>
          <w:szCs w:val="20"/>
        </w:rPr>
        <w:t>Afrodescendant</w:t>
      </w:r>
      <w:proofErr w:type="spellEnd"/>
      <w:r w:rsidRPr="009E5D5C">
        <w:rPr>
          <w:sz w:val="20"/>
          <w:szCs w:val="20"/>
        </w:rPr>
        <w:t xml:space="preserve"> communities and their defenders to a life without violence against threats, aggression, and other acts of intimidation by third parties or companies in their territories. In particular, the IACHR urges enforcement of the protection measures granted in the framework of the inter-American human rights system and the recommendations made by the Commission.</w:t>
      </w:r>
    </w:p>
    <w:p w14:paraId="6A6C0E25" w14:textId="77777777" w:rsidR="000C418D" w:rsidRPr="009E5D5C" w:rsidRDefault="000C418D" w:rsidP="000C418D">
      <w:pPr>
        <w:spacing w:after="0" w:line="240" w:lineRule="auto"/>
        <w:ind w:left="720"/>
        <w:rPr>
          <w:sz w:val="20"/>
          <w:szCs w:val="20"/>
        </w:rPr>
      </w:pPr>
    </w:p>
    <w:p w14:paraId="4E677EF4" w14:textId="77777777" w:rsidR="000C418D" w:rsidRPr="009E5D5C" w:rsidRDefault="000C418D" w:rsidP="000C418D">
      <w:pPr>
        <w:numPr>
          <w:ilvl w:val="0"/>
          <w:numId w:val="6"/>
        </w:numPr>
        <w:spacing w:after="0" w:line="240" w:lineRule="auto"/>
        <w:ind w:left="0" w:firstLine="720"/>
        <w:jc w:val="both"/>
        <w:rPr>
          <w:sz w:val="20"/>
          <w:szCs w:val="20"/>
        </w:rPr>
      </w:pPr>
      <w:r w:rsidRPr="009E5D5C">
        <w:rPr>
          <w:sz w:val="20"/>
          <w:szCs w:val="20"/>
        </w:rPr>
        <w:t xml:space="preserve">Regarding this, the bodies of the inter-American system have asserted that the spiritual relationship with the space and territory in which indigenous peoples dwell collectively is protected by Article 21 of the American Convention. By virtue of this right, states are duty bound to title, delimit, and demarcate ancestral territory </w:t>
      </w:r>
      <w:proofErr w:type="gramStart"/>
      <w:r w:rsidRPr="009E5D5C">
        <w:rPr>
          <w:sz w:val="20"/>
          <w:szCs w:val="20"/>
        </w:rPr>
        <w:t>on the basis of</w:t>
      </w:r>
      <w:proofErr w:type="gramEnd"/>
      <w:r w:rsidRPr="009E5D5C">
        <w:rPr>
          <w:sz w:val="20"/>
          <w:szCs w:val="20"/>
        </w:rPr>
        <w:t xml:space="preserve"> the world vision of the peoples. The IACHR has also recognized that the state must guarantee the collective ownership of the indigenous communities with respect to third parties, which means that, when conflicts arise, these collective groups have the right to obtain protection and redress through procedures that are adequate and effective; to have the effective enjoyment of their right to property secured; to an effective investigation and sanction of those responsible for the attacks; and to the establishment of special, prompt, and effective mechanisms to settle legal disputes over ownership of their lands.</w:t>
      </w:r>
      <w:r w:rsidRPr="009E5D5C">
        <w:rPr>
          <w:sz w:val="20"/>
          <w:szCs w:val="20"/>
          <w:vertAlign w:val="superscript"/>
        </w:rPr>
        <w:footnoteReference w:id="289"/>
      </w:r>
      <w:r w:rsidRPr="009E5D5C">
        <w:rPr>
          <w:sz w:val="20"/>
          <w:szCs w:val="20"/>
        </w:rPr>
        <w:t xml:space="preserve"> </w:t>
      </w:r>
    </w:p>
    <w:p w14:paraId="737E247D" w14:textId="77777777" w:rsidR="000C418D" w:rsidRDefault="000C418D" w:rsidP="000C418D">
      <w:pPr>
        <w:spacing w:after="0" w:line="240" w:lineRule="auto"/>
        <w:rPr>
          <w:sz w:val="20"/>
          <w:szCs w:val="20"/>
        </w:rPr>
      </w:pPr>
    </w:p>
    <w:p w14:paraId="494AC50C" w14:textId="77777777" w:rsidR="000C418D" w:rsidRPr="009E5D5C" w:rsidRDefault="000C418D" w:rsidP="000C418D">
      <w:pPr>
        <w:spacing w:after="0" w:line="240" w:lineRule="auto"/>
        <w:rPr>
          <w:sz w:val="20"/>
          <w:szCs w:val="20"/>
        </w:rPr>
      </w:pPr>
    </w:p>
    <w:p w14:paraId="54763E17" w14:textId="77777777" w:rsidR="000C418D" w:rsidRDefault="000C418D" w:rsidP="000C418D">
      <w:pPr>
        <w:pStyle w:val="Heading1"/>
      </w:pPr>
      <w:r w:rsidRPr="009E5D5C">
        <w:t>RECOMMENDATIONS</w:t>
      </w:r>
    </w:p>
    <w:p w14:paraId="5738E54D" w14:textId="77777777" w:rsidR="000C418D" w:rsidRPr="00124CCC" w:rsidRDefault="000C418D" w:rsidP="000C418D">
      <w:pPr>
        <w:spacing w:after="0" w:line="240" w:lineRule="auto"/>
        <w:rPr>
          <w:lang w:eastAsia="es-ES_tradnl"/>
        </w:rPr>
      </w:pPr>
    </w:p>
    <w:p w14:paraId="3CC198DC" w14:textId="77777777" w:rsidR="000C418D" w:rsidRPr="009E5D5C" w:rsidRDefault="000C418D" w:rsidP="000C418D">
      <w:pPr>
        <w:numPr>
          <w:ilvl w:val="0"/>
          <w:numId w:val="6"/>
        </w:numPr>
        <w:spacing w:after="0" w:line="240" w:lineRule="auto"/>
        <w:ind w:left="0" w:firstLine="630"/>
        <w:jc w:val="both"/>
        <w:rPr>
          <w:sz w:val="20"/>
          <w:szCs w:val="20"/>
        </w:rPr>
      </w:pPr>
      <w:proofErr w:type="gramStart"/>
      <w:r w:rsidRPr="009E5D5C">
        <w:rPr>
          <w:sz w:val="20"/>
          <w:szCs w:val="20"/>
        </w:rPr>
        <w:t>On the basis of</w:t>
      </w:r>
      <w:proofErr w:type="gramEnd"/>
      <w:r w:rsidRPr="009E5D5C">
        <w:rPr>
          <w:sz w:val="20"/>
          <w:szCs w:val="20"/>
        </w:rPr>
        <w:t xml:space="preserve"> the preceding analysis, the Inter-American Commission reiterates its call to the State to comply with and implement the recommendations made in the final report on its working visit to the country, as well as the recommendations made by its Interdisciplinary Group of Independent Experts (GIEI). Likewise, it urges the State to comply with the recommendations made in </w:t>
      </w:r>
      <w:r w:rsidRPr="009E5D5C">
        <w:rPr>
          <w:sz w:val="20"/>
          <w:szCs w:val="20"/>
        </w:rPr>
        <w:lastRenderedPageBreak/>
        <w:t>its Thematic Report</w:t>
      </w:r>
      <w:r w:rsidRPr="009E5D5C">
        <w:rPr>
          <w:i/>
          <w:iCs/>
          <w:sz w:val="20"/>
          <w:szCs w:val="20"/>
        </w:rPr>
        <w:t xml:space="preserve"> Persons Deprived of Liberty in Nicaragua in connection with the Human Rights Crisis that Began on April 18, 2018</w:t>
      </w:r>
      <w:r w:rsidRPr="009E5D5C">
        <w:rPr>
          <w:sz w:val="20"/>
          <w:szCs w:val="20"/>
        </w:rPr>
        <w:t>, published on December 3, 2020.</w:t>
      </w:r>
    </w:p>
    <w:p w14:paraId="6A11FA40" w14:textId="77777777" w:rsidR="000C418D" w:rsidRPr="009E5D5C" w:rsidRDefault="000C418D" w:rsidP="000C418D">
      <w:pPr>
        <w:spacing w:after="0" w:line="240" w:lineRule="auto"/>
        <w:ind w:left="630"/>
        <w:rPr>
          <w:sz w:val="20"/>
          <w:szCs w:val="20"/>
        </w:rPr>
      </w:pPr>
    </w:p>
    <w:p w14:paraId="4EBA4A48" w14:textId="77777777" w:rsidR="000C418D" w:rsidRPr="009E5D5C" w:rsidRDefault="000C418D" w:rsidP="000C418D">
      <w:pPr>
        <w:numPr>
          <w:ilvl w:val="0"/>
          <w:numId w:val="6"/>
        </w:numPr>
        <w:spacing w:after="0" w:line="240" w:lineRule="auto"/>
        <w:ind w:left="0" w:firstLine="630"/>
        <w:jc w:val="both"/>
        <w:rPr>
          <w:sz w:val="20"/>
          <w:szCs w:val="20"/>
        </w:rPr>
      </w:pPr>
      <w:r w:rsidRPr="009E5D5C">
        <w:rPr>
          <w:sz w:val="20"/>
          <w:szCs w:val="20"/>
        </w:rPr>
        <w:t xml:space="preserve"> The IACHR also reiterates the following recommendations made in the context of Chapter IV.B of its 2018 and 2019 Annual Reports, as compliance with them is still pending.</w:t>
      </w:r>
    </w:p>
    <w:p w14:paraId="5BC08E9C" w14:textId="77777777" w:rsidR="000C418D" w:rsidRPr="009E5D5C" w:rsidRDefault="000C418D" w:rsidP="000C418D">
      <w:pPr>
        <w:spacing w:after="0" w:line="240" w:lineRule="auto"/>
        <w:rPr>
          <w:sz w:val="20"/>
          <w:szCs w:val="20"/>
        </w:rPr>
      </w:pPr>
    </w:p>
    <w:p w14:paraId="052BEA71" w14:textId="77777777" w:rsidR="000C418D" w:rsidRDefault="000C418D" w:rsidP="000C418D">
      <w:pPr>
        <w:spacing w:after="0" w:line="240" w:lineRule="auto"/>
        <w:rPr>
          <w:b/>
          <w:sz w:val="20"/>
          <w:szCs w:val="20"/>
        </w:rPr>
      </w:pPr>
      <w:r w:rsidRPr="009E5D5C">
        <w:rPr>
          <w:b/>
          <w:sz w:val="20"/>
          <w:szCs w:val="20"/>
        </w:rPr>
        <w:t>Administration of Justice and Judicial Independence</w:t>
      </w:r>
    </w:p>
    <w:p w14:paraId="00CD9685" w14:textId="77777777" w:rsidR="000C418D" w:rsidRPr="009E5D5C" w:rsidRDefault="000C418D" w:rsidP="000C418D">
      <w:pPr>
        <w:spacing w:after="0" w:line="240" w:lineRule="auto"/>
        <w:rPr>
          <w:b/>
          <w:sz w:val="20"/>
          <w:szCs w:val="20"/>
        </w:rPr>
      </w:pPr>
    </w:p>
    <w:p w14:paraId="6A1418E6"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Guarantee the independence and impartiality of the judicial branch of government from any kind of pressure, which is necessary to fulfill its duty to investigate, prosecute, and punish those who violate human rights.  </w:t>
      </w:r>
    </w:p>
    <w:p w14:paraId="200C0C52" w14:textId="77777777" w:rsidR="000C418D" w:rsidRPr="009E5D5C" w:rsidRDefault="000C418D" w:rsidP="000C418D">
      <w:pPr>
        <w:pStyle w:val="ListParagraph"/>
        <w:numPr>
          <w:ilvl w:val="0"/>
          <w:numId w:val="9"/>
        </w:numPr>
        <w:spacing w:after="240" w:line="240" w:lineRule="auto"/>
        <w:ind w:left="1440" w:hanging="720"/>
        <w:rPr>
          <w:rFonts w:eastAsia="Times New Roman"/>
          <w:sz w:val="20"/>
          <w:szCs w:val="20"/>
          <w:lang w:val="en-US" w:eastAsia="es-ES"/>
        </w:rPr>
      </w:pPr>
      <w:r w:rsidRPr="009E5D5C">
        <w:rPr>
          <w:rFonts w:eastAsia="Times New Roman"/>
          <w:sz w:val="20"/>
          <w:szCs w:val="20"/>
          <w:lang w:val="en-US" w:eastAsia="es-ES"/>
        </w:rPr>
        <w:t xml:space="preserve">Establish a mechanism for the assignment of cases using objective criteria. These criteria must be public and sufficiently precise to prevent manipulation in case assignments. </w:t>
      </w:r>
    </w:p>
    <w:p w14:paraId="09415FCA" w14:textId="77777777" w:rsidR="000C418D" w:rsidRPr="009E5D5C" w:rsidRDefault="000C418D" w:rsidP="000C418D">
      <w:pPr>
        <w:pStyle w:val="ListParagraph"/>
        <w:numPr>
          <w:ilvl w:val="0"/>
          <w:numId w:val="9"/>
        </w:numPr>
        <w:spacing w:after="240" w:line="240" w:lineRule="auto"/>
        <w:ind w:left="1440" w:hanging="720"/>
        <w:rPr>
          <w:rFonts w:eastAsia="Times New Roman"/>
          <w:sz w:val="20"/>
          <w:szCs w:val="20"/>
          <w:lang w:val="en-US"/>
        </w:rPr>
      </w:pPr>
      <w:r w:rsidRPr="009E5D5C">
        <w:rPr>
          <w:rFonts w:eastAsia="Times New Roman"/>
          <w:sz w:val="20"/>
          <w:szCs w:val="20"/>
          <w:lang w:val="en-US"/>
        </w:rPr>
        <w:t xml:space="preserve">Establish predictable procedures and objective criteria for transfers from courts, </w:t>
      </w:r>
      <w:proofErr w:type="gramStart"/>
      <w:r w:rsidRPr="009E5D5C">
        <w:rPr>
          <w:rFonts w:eastAsia="Times New Roman"/>
          <w:sz w:val="20"/>
          <w:szCs w:val="20"/>
          <w:lang w:val="en-US"/>
        </w:rPr>
        <w:t>promotion</w:t>
      </w:r>
      <w:proofErr w:type="gramEnd"/>
      <w:r w:rsidRPr="009E5D5C">
        <w:rPr>
          <w:rFonts w:eastAsia="Times New Roman"/>
          <w:sz w:val="20"/>
          <w:szCs w:val="20"/>
          <w:lang w:val="en-US"/>
        </w:rPr>
        <w:t xml:space="preserve"> and advancement of operators of justice, based on the merits and professional capacity of the operators of justice. In the case of transfers, </w:t>
      </w:r>
      <w:proofErr w:type="gramStart"/>
      <w:r w:rsidRPr="009E5D5C">
        <w:rPr>
          <w:rFonts w:eastAsia="Times New Roman"/>
          <w:sz w:val="20"/>
          <w:szCs w:val="20"/>
          <w:lang w:val="en-US"/>
        </w:rPr>
        <w:t>take into account</w:t>
      </w:r>
      <w:proofErr w:type="gramEnd"/>
      <w:r w:rsidRPr="009E5D5C">
        <w:rPr>
          <w:rFonts w:eastAsia="Times New Roman"/>
          <w:sz w:val="20"/>
          <w:szCs w:val="20"/>
          <w:lang w:val="en-US"/>
        </w:rPr>
        <w:t xml:space="preserve"> the opinion of the operator of justice.  </w:t>
      </w:r>
    </w:p>
    <w:p w14:paraId="2C046C20" w14:textId="77777777" w:rsidR="000C418D" w:rsidRPr="009E5D5C" w:rsidRDefault="000C418D" w:rsidP="000C418D">
      <w:pPr>
        <w:pStyle w:val="ListParagraph"/>
        <w:numPr>
          <w:ilvl w:val="0"/>
          <w:numId w:val="9"/>
        </w:numPr>
        <w:spacing w:after="240" w:line="240" w:lineRule="auto"/>
        <w:ind w:left="1440" w:hanging="720"/>
        <w:rPr>
          <w:rFonts w:eastAsia="Times New Roman"/>
          <w:sz w:val="20"/>
          <w:szCs w:val="20"/>
          <w:lang w:val="en-US"/>
        </w:rPr>
      </w:pPr>
      <w:r w:rsidRPr="009E5D5C">
        <w:rPr>
          <w:rFonts w:eastAsia="Times New Roman"/>
          <w:sz w:val="20"/>
          <w:szCs w:val="20"/>
          <w:lang w:val="en-US"/>
        </w:rPr>
        <w:t xml:space="preserve">Revise Law 586 to establish and guarantee, in regulatory terms, the procedures for public selection and appointment, using objective criteria aimed at selecting and designating operators </w:t>
      </w:r>
      <w:proofErr w:type="gramStart"/>
      <w:r w:rsidRPr="009E5D5C">
        <w:rPr>
          <w:rFonts w:eastAsia="Times New Roman"/>
          <w:sz w:val="20"/>
          <w:szCs w:val="20"/>
          <w:lang w:val="en-US"/>
        </w:rPr>
        <w:t>on the basis of</w:t>
      </w:r>
      <w:proofErr w:type="gramEnd"/>
      <w:r w:rsidRPr="009E5D5C">
        <w:rPr>
          <w:rFonts w:eastAsia="Times New Roman"/>
          <w:sz w:val="20"/>
          <w:szCs w:val="20"/>
          <w:lang w:val="en-US"/>
        </w:rPr>
        <w:t xml:space="preserve"> their merit and professional capabilities. </w:t>
      </w:r>
    </w:p>
    <w:p w14:paraId="40B4D3C1"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To the judicial branch, fully exercise its independence to try defendants under the highest international and inter-American human rights standards, </w:t>
      </w:r>
      <w:proofErr w:type="gramStart"/>
      <w:r w:rsidRPr="009E5D5C">
        <w:rPr>
          <w:sz w:val="20"/>
          <w:szCs w:val="20"/>
          <w:lang w:val="en-US"/>
        </w:rPr>
        <w:t>taking into account</w:t>
      </w:r>
      <w:proofErr w:type="gramEnd"/>
      <w:r w:rsidRPr="009E5D5C">
        <w:rPr>
          <w:sz w:val="20"/>
          <w:szCs w:val="20"/>
          <w:lang w:val="en-US"/>
        </w:rPr>
        <w:t xml:space="preserve"> the conditions of detention and the crimes they are being charged with and making it possible for the accused to exercise their right to a defense.  </w:t>
      </w:r>
    </w:p>
    <w:p w14:paraId="742C5B91" w14:textId="77777777" w:rsidR="000C418D" w:rsidRPr="009E5D5C" w:rsidRDefault="000C418D" w:rsidP="000C418D">
      <w:pPr>
        <w:pStyle w:val="ListParagraph"/>
        <w:numPr>
          <w:ilvl w:val="0"/>
          <w:numId w:val="9"/>
        </w:numPr>
        <w:spacing w:after="240" w:line="240" w:lineRule="auto"/>
        <w:ind w:left="1440" w:hanging="720"/>
        <w:rPr>
          <w:rFonts w:eastAsia="Times New Roman"/>
          <w:b/>
          <w:sz w:val="20"/>
          <w:szCs w:val="20"/>
          <w:lang w:val="en-US"/>
        </w:rPr>
      </w:pPr>
      <w:r w:rsidRPr="009E5D5C">
        <w:rPr>
          <w:sz w:val="20"/>
          <w:szCs w:val="20"/>
          <w:lang w:val="en-US"/>
        </w:rPr>
        <w:t xml:space="preserve">Guarantee the right of victims and their next of kin to know the truth. </w:t>
      </w:r>
      <w:proofErr w:type="gramStart"/>
      <w:r w:rsidRPr="009E5D5C">
        <w:rPr>
          <w:sz w:val="20"/>
          <w:szCs w:val="20"/>
          <w:lang w:val="en-US"/>
        </w:rPr>
        <w:t>In particular, ensure</w:t>
      </w:r>
      <w:proofErr w:type="gramEnd"/>
      <w:r w:rsidRPr="009E5D5C">
        <w:rPr>
          <w:sz w:val="20"/>
          <w:szCs w:val="20"/>
          <w:lang w:val="en-US"/>
        </w:rPr>
        <w:t xml:space="preserve"> that they have the information about the causes of the injuries that occurred and/or the death, as well as the truth about the circumstances, events and the motives that led to them.  </w:t>
      </w:r>
    </w:p>
    <w:p w14:paraId="64C1BC50" w14:textId="77777777" w:rsidR="000C418D" w:rsidRDefault="000C418D" w:rsidP="000C418D">
      <w:pPr>
        <w:spacing w:after="0" w:line="240" w:lineRule="auto"/>
        <w:rPr>
          <w:b/>
          <w:sz w:val="20"/>
          <w:szCs w:val="20"/>
        </w:rPr>
      </w:pPr>
      <w:r w:rsidRPr="009E5D5C">
        <w:rPr>
          <w:b/>
          <w:sz w:val="20"/>
          <w:szCs w:val="20"/>
        </w:rPr>
        <w:t xml:space="preserve">Freedom of Expression </w:t>
      </w:r>
    </w:p>
    <w:p w14:paraId="776245F7" w14:textId="77777777" w:rsidR="000C418D" w:rsidRPr="009E5D5C" w:rsidRDefault="000C418D" w:rsidP="000C418D">
      <w:pPr>
        <w:spacing w:after="0" w:line="240" w:lineRule="auto"/>
        <w:rPr>
          <w:b/>
          <w:sz w:val="20"/>
          <w:szCs w:val="20"/>
        </w:rPr>
      </w:pPr>
    </w:p>
    <w:p w14:paraId="10230D12"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Remove the obstacles to the legitimate exercise of the right to protest</w:t>
      </w:r>
      <w:proofErr w:type="gramStart"/>
      <w:r w:rsidRPr="009E5D5C">
        <w:rPr>
          <w:sz w:val="20"/>
          <w:szCs w:val="20"/>
          <w:lang w:val="en-US"/>
        </w:rPr>
        <w:t>, in particular, by</w:t>
      </w:r>
      <w:proofErr w:type="gramEnd"/>
      <w:r w:rsidRPr="009E5D5C">
        <w:rPr>
          <w:sz w:val="20"/>
          <w:szCs w:val="20"/>
          <w:lang w:val="en-US"/>
        </w:rPr>
        <w:t xml:space="preserve"> eliminating the requirement for prior authorization to hold demonstrations and expressly establishing the general presumption in favor of the exercise of the right of assembly and freedom of expression.  </w:t>
      </w:r>
    </w:p>
    <w:p w14:paraId="2BB9143A"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 xml:space="preserve">Guarantee respect for the independence of the media and refrain from the use of prior or indirect censorship by any state body; as well as any prior condition that might entail censorship of the freedom of expression. </w:t>
      </w:r>
    </w:p>
    <w:p w14:paraId="7649C0BF"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 xml:space="preserve">Urge the state authorities to refrain from making public statements that stigmatize demonstrators, human rights defenders, journalists, or from using state-owned media outlets to conduct public campaigns that might instigate violence against persons because of their opinions. </w:t>
      </w:r>
    </w:p>
    <w:p w14:paraId="06744AC3"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lastRenderedPageBreak/>
        <w:t xml:space="preserve">Effectively protect journalist and defenders who are at risk for practicing their profession as journalists or human rights defenders.  </w:t>
      </w:r>
    </w:p>
    <w:p w14:paraId="3664D98E"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 xml:space="preserve">Close all court cases against journalists or media outlets that have been arbitrarily opened to repress, sanction, and punish the right to freedom of expression. </w:t>
      </w:r>
    </w:p>
    <w:p w14:paraId="55FAF7B3"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 xml:space="preserve">Adopt a variety of meaningful and sustainable measures to address the situation of impunity for crimes against journalists, and promote timely, diligent, independent, and transparent investigations in these cases, in keeping with international human rights standards and best practices, in consultation with civil society. </w:t>
      </w:r>
    </w:p>
    <w:p w14:paraId="17FD6313" w14:textId="77777777" w:rsidR="000C418D" w:rsidRDefault="000C418D" w:rsidP="000C418D">
      <w:pPr>
        <w:pStyle w:val="Heading22"/>
        <w:tabs>
          <w:tab w:val="clear" w:pos="720"/>
        </w:tabs>
        <w:spacing w:after="0"/>
        <w:ind w:left="0" w:firstLine="0"/>
        <w:rPr>
          <w:lang w:val="en-US"/>
        </w:rPr>
      </w:pPr>
      <w:r w:rsidRPr="009E5D5C">
        <w:rPr>
          <w:lang w:val="en-US"/>
        </w:rPr>
        <w:t xml:space="preserve">Economic, Social, Cultural, and Environmental Rights </w:t>
      </w:r>
    </w:p>
    <w:p w14:paraId="6ECE8998" w14:textId="77777777" w:rsidR="000C418D" w:rsidRPr="009E5D5C" w:rsidRDefault="000C418D" w:rsidP="000C418D">
      <w:pPr>
        <w:pStyle w:val="Heading22"/>
        <w:tabs>
          <w:tab w:val="clear" w:pos="720"/>
        </w:tabs>
        <w:spacing w:after="0"/>
        <w:ind w:left="0" w:firstLine="0"/>
        <w:rPr>
          <w:lang w:val="en-US"/>
        </w:rPr>
      </w:pPr>
    </w:p>
    <w:p w14:paraId="0481872E"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 xml:space="preserve">Adopt as quickly as possible a pandemic management strategy based on the best scientific information available, taking into consideration the recommendations made by specialized international organizations. </w:t>
      </w:r>
      <w:proofErr w:type="gramStart"/>
      <w:r w:rsidRPr="009E5D5C">
        <w:rPr>
          <w:sz w:val="20"/>
          <w:szCs w:val="20"/>
          <w:lang w:val="en-US"/>
        </w:rPr>
        <w:t>In order to</w:t>
      </w:r>
      <w:proofErr w:type="gramEnd"/>
      <w:r w:rsidRPr="009E5D5C">
        <w:rPr>
          <w:sz w:val="20"/>
          <w:szCs w:val="20"/>
          <w:lang w:val="en-US"/>
        </w:rPr>
        <w:t xml:space="preserve"> safeguard the right to health of the entire population, said measures must also be coupled with a strengthening of health sector goods, services, and infrastructure, including the supply of personal protection equipment and adequate training on how to use them to all sector workers.</w:t>
      </w:r>
    </w:p>
    <w:p w14:paraId="782BA608"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Refrain from engaging in acts of intimidation and persecution against health workers who are calling for improvement in their biosecurity, working conditions, or health system.</w:t>
      </w:r>
    </w:p>
    <w:p w14:paraId="3D8D7532"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 xml:space="preserve">Guarantee the labor rights of health sector workers, as well as their integrity and security both inside and outside health centers. Also, cease all unjustified dismissals and other practices of workplace harassment against health personnel who, when doing their work and complying with their professional ethics, are providing guidance about how to prevent COVID-19 infection. </w:t>
      </w:r>
    </w:p>
    <w:p w14:paraId="76D5D567" w14:textId="77777777" w:rsidR="000C418D" w:rsidRPr="009E5D5C" w:rsidRDefault="000C418D" w:rsidP="000C418D">
      <w:pPr>
        <w:pStyle w:val="NoSpacing"/>
        <w:numPr>
          <w:ilvl w:val="0"/>
          <w:numId w:val="9"/>
        </w:numPr>
        <w:spacing w:after="240" w:line="240" w:lineRule="auto"/>
        <w:ind w:left="1440" w:hanging="720"/>
        <w:rPr>
          <w:sz w:val="20"/>
          <w:szCs w:val="20"/>
          <w:lang w:val="en-US"/>
        </w:rPr>
      </w:pPr>
      <w:r w:rsidRPr="009E5D5C">
        <w:rPr>
          <w:sz w:val="20"/>
          <w:szCs w:val="20"/>
          <w:lang w:val="en-US"/>
        </w:rPr>
        <w:t xml:space="preserve">Adopt urgent measures to ensure access of students who were separated from the various institutions of higher education to their right to education, </w:t>
      </w:r>
      <w:proofErr w:type="gramStart"/>
      <w:r w:rsidRPr="009E5D5C">
        <w:rPr>
          <w:sz w:val="20"/>
          <w:szCs w:val="20"/>
          <w:lang w:val="en-US"/>
        </w:rPr>
        <w:t>in particular those</w:t>
      </w:r>
      <w:proofErr w:type="gramEnd"/>
      <w:r w:rsidRPr="009E5D5C">
        <w:rPr>
          <w:sz w:val="20"/>
          <w:szCs w:val="20"/>
          <w:lang w:val="en-US"/>
        </w:rPr>
        <w:t xml:space="preserve"> who have been identified as opponents of the government. By the same token, the state must guarantee teaching and academic freedom in specialized education and research centers. The Commission and the SRESCER urge the state to reinstate all persons who have been removed from their teaching and research jobs in the context of the pandemic because they might have criticized the state’s handling of the health crisis.</w:t>
      </w:r>
    </w:p>
    <w:p w14:paraId="0468D33F" w14:textId="77777777" w:rsidR="000C418D" w:rsidRDefault="000C418D" w:rsidP="000C418D">
      <w:pPr>
        <w:pStyle w:val="NoSpacing"/>
        <w:spacing w:line="240" w:lineRule="auto"/>
        <w:rPr>
          <w:b/>
          <w:sz w:val="20"/>
          <w:szCs w:val="20"/>
          <w:lang w:val="en-US"/>
        </w:rPr>
      </w:pPr>
      <w:r w:rsidRPr="009E5D5C">
        <w:rPr>
          <w:b/>
          <w:sz w:val="20"/>
          <w:szCs w:val="20"/>
          <w:lang w:val="en-US"/>
        </w:rPr>
        <w:t xml:space="preserve">Human Rights Defenders </w:t>
      </w:r>
    </w:p>
    <w:p w14:paraId="447CD10F" w14:textId="77777777" w:rsidR="000C418D" w:rsidRPr="009E5D5C" w:rsidRDefault="000C418D" w:rsidP="000C418D">
      <w:pPr>
        <w:pStyle w:val="NoSpacing"/>
        <w:spacing w:line="240" w:lineRule="auto"/>
        <w:rPr>
          <w:b/>
          <w:sz w:val="20"/>
          <w:szCs w:val="20"/>
          <w:lang w:val="en-US"/>
        </w:rPr>
      </w:pPr>
    </w:p>
    <w:p w14:paraId="036CF6A2"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Cease the harassment and criminalization of human rights defenders and social leaders, and guarantee conditions so they can fully carry out their work and exercise their rights</w:t>
      </w:r>
      <w:proofErr w:type="gramStart"/>
      <w:r w:rsidRPr="009E5D5C">
        <w:rPr>
          <w:sz w:val="20"/>
          <w:szCs w:val="20"/>
          <w:lang w:val="en-US"/>
        </w:rPr>
        <w:t>, in particular, to</w:t>
      </w:r>
      <w:proofErr w:type="gramEnd"/>
      <w:r w:rsidRPr="009E5D5C">
        <w:rPr>
          <w:sz w:val="20"/>
          <w:szCs w:val="20"/>
          <w:lang w:val="en-US"/>
        </w:rPr>
        <w:t xml:space="preserve"> freedom of expression, assembly, and association.</w:t>
      </w:r>
    </w:p>
    <w:p w14:paraId="063E5196"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Declare null and void all decrees terminating the legal status of civil society organizations that were approved without guaranteeing due process of law for </w:t>
      </w:r>
      <w:r w:rsidRPr="009E5D5C">
        <w:rPr>
          <w:sz w:val="20"/>
          <w:szCs w:val="20"/>
          <w:lang w:val="en-US"/>
        </w:rPr>
        <w:lastRenderedPageBreak/>
        <w:t xml:space="preserve">affected persons.  Immediately close all administrative and criminal investigations into the organizations themselves.  </w:t>
      </w:r>
    </w:p>
    <w:p w14:paraId="1FCCABD4"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Adapt the Law Regulating Foreign Agents, Law No. 1040 in accordance with the international </w:t>
      </w:r>
      <w:proofErr w:type="spellStart"/>
      <w:r w:rsidRPr="009E5D5C">
        <w:rPr>
          <w:sz w:val="20"/>
          <w:szCs w:val="20"/>
          <w:lang w:val="en-US"/>
        </w:rPr>
        <w:t>standars</w:t>
      </w:r>
      <w:proofErr w:type="spellEnd"/>
      <w:r w:rsidRPr="009E5D5C">
        <w:rPr>
          <w:sz w:val="20"/>
          <w:szCs w:val="20"/>
          <w:lang w:val="en-US"/>
        </w:rPr>
        <w:t xml:space="preserve"> on human rights, and refrain from restricting the sources of funding for civil society organizations, including access to foreign funding in the framework of international cooperation and related standards.</w:t>
      </w:r>
    </w:p>
    <w:p w14:paraId="09E8B0AC"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Prevent murders, threats, and intimidation against human rights defenders, journalists, media workers, social leaders, and dissidents by properly and efficiently implementing precautionary measures granted by the IACHR and the provisional measures granted by the Inter-American Court.</w:t>
      </w:r>
    </w:p>
    <w:p w14:paraId="3ECE62FE"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Implement comprehensive prevention strategies and protection measures that are culturally appropriate, with an intersectional perspective, and specialized, </w:t>
      </w:r>
      <w:proofErr w:type="gramStart"/>
      <w:r w:rsidRPr="009E5D5C">
        <w:rPr>
          <w:sz w:val="20"/>
          <w:szCs w:val="20"/>
          <w:lang w:val="en-US"/>
        </w:rPr>
        <w:t>in order to</w:t>
      </w:r>
      <w:proofErr w:type="gramEnd"/>
      <w:r w:rsidRPr="009E5D5C">
        <w:rPr>
          <w:sz w:val="20"/>
          <w:szCs w:val="20"/>
          <w:lang w:val="en-US"/>
        </w:rPr>
        <w:t xml:space="preserve"> guarantee that women can carry out their work of human rights protection, participation, and political representation and exercise their right to freedom of expression and opinion, without any kind of violence or discrimination. </w:t>
      </w:r>
    </w:p>
    <w:p w14:paraId="0EB88012" w14:textId="77777777" w:rsidR="000C418D" w:rsidRPr="009E5D5C" w:rsidRDefault="000C418D" w:rsidP="000C418D">
      <w:pPr>
        <w:spacing w:after="0" w:line="240" w:lineRule="auto"/>
        <w:rPr>
          <w:b/>
          <w:sz w:val="20"/>
          <w:szCs w:val="20"/>
        </w:rPr>
      </w:pPr>
      <w:r w:rsidRPr="009E5D5C">
        <w:rPr>
          <w:b/>
          <w:sz w:val="20"/>
          <w:szCs w:val="20"/>
        </w:rPr>
        <w:t>Persons Deprived of Liberty</w:t>
      </w:r>
    </w:p>
    <w:p w14:paraId="5715E531" w14:textId="77777777" w:rsidR="000C418D" w:rsidRPr="009E5D5C" w:rsidRDefault="000C418D" w:rsidP="000C418D">
      <w:pPr>
        <w:spacing w:after="0" w:line="240" w:lineRule="auto"/>
        <w:rPr>
          <w:b/>
          <w:sz w:val="20"/>
          <w:szCs w:val="20"/>
        </w:rPr>
      </w:pPr>
    </w:p>
    <w:p w14:paraId="7E065A8B"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Release all those illegally or arbitrarily detained in the context of or during the social protests that began on April 18 or for their political dissidence.</w:t>
      </w:r>
    </w:p>
    <w:p w14:paraId="54CC8D37"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Eliminate the practice of detaining persons without a written warrant issued by a government official expressly empowered by law to do so, even in cases of </w:t>
      </w:r>
      <w:r w:rsidRPr="009E5D5C">
        <w:rPr>
          <w:i/>
          <w:iCs/>
          <w:sz w:val="20"/>
          <w:szCs w:val="20"/>
          <w:lang w:val="en-US"/>
        </w:rPr>
        <w:t>flagrante delicto</w:t>
      </w:r>
      <w:r w:rsidRPr="009E5D5C">
        <w:rPr>
          <w:sz w:val="20"/>
          <w:szCs w:val="20"/>
          <w:lang w:val="en-US"/>
        </w:rPr>
        <w:t xml:space="preserve">, as this practice stands in violation of Article 33(1) of the Political Constitution of Nicaragua. </w:t>
      </w:r>
    </w:p>
    <w:p w14:paraId="46526799"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Bring detainees before a judicial authority within the statutory time-limit of no longer than 48 hours—in accordance with Article 33 of the Constitution and Article 95 of the Code of Criminal Procedure—</w:t>
      </w:r>
      <w:proofErr w:type="gramStart"/>
      <w:r w:rsidRPr="009E5D5C">
        <w:rPr>
          <w:sz w:val="20"/>
          <w:szCs w:val="20"/>
          <w:lang w:val="en-US"/>
        </w:rPr>
        <w:t>in order to</w:t>
      </w:r>
      <w:proofErr w:type="gramEnd"/>
      <w:r w:rsidRPr="009E5D5C">
        <w:rPr>
          <w:sz w:val="20"/>
          <w:szCs w:val="20"/>
          <w:lang w:val="en-US"/>
        </w:rPr>
        <w:t xml:space="preserve"> resolve their legal situation.</w:t>
      </w:r>
    </w:p>
    <w:p w14:paraId="625D32A5"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Immediately verify whether the use of pretrial detention is consistent with international standards on the matter, that is, with the criteria of exceptionality, legality, proportionality, and reasonableness.  When procedural criteria such as risk of flight or obstruction of the investigation are not applicable, then alternative measures to pretrial detention should be ordered.  </w:t>
      </w:r>
    </w:p>
    <w:p w14:paraId="2C6CCA85"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Guarantee due process for the detainees. In particular, immediately inform the detainees, their family, and representatives about causes and reasons for their detention. Likewise, an adequate defense must be ensured, one that would enable persons charged to have regular contact with their legal representative and to be involved in preparing for their respective hearings. Additionally, it is essential for their legal representatives to have unrestricted access to their clients. </w:t>
      </w:r>
    </w:p>
    <w:p w14:paraId="64A21D57"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Guarantee the decent treatment of persons in the custody of the state. </w:t>
      </w:r>
      <w:proofErr w:type="gramStart"/>
      <w:r w:rsidRPr="009E5D5C">
        <w:rPr>
          <w:sz w:val="20"/>
          <w:szCs w:val="20"/>
          <w:lang w:val="en-US"/>
        </w:rPr>
        <w:t>In particular, ensure</w:t>
      </w:r>
      <w:proofErr w:type="gramEnd"/>
      <w:r w:rsidRPr="009E5D5C">
        <w:rPr>
          <w:sz w:val="20"/>
          <w:szCs w:val="20"/>
          <w:lang w:val="en-US"/>
        </w:rPr>
        <w:t xml:space="preserve"> that they benefit from medical care services in keeping with </w:t>
      </w:r>
      <w:r w:rsidRPr="009E5D5C">
        <w:rPr>
          <w:sz w:val="20"/>
          <w:szCs w:val="20"/>
          <w:lang w:val="en-US"/>
        </w:rPr>
        <w:lastRenderedPageBreak/>
        <w:t>their individual health conditions, receive enough of food with a high nutritional value, and are living in sanitary conditions.</w:t>
      </w:r>
    </w:p>
    <w:p w14:paraId="3A4C8852"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Create the necessary conditions to effectively ensure the contact of persons deprived of liberty with their next of kin, by establishing adequate, regular, and predictable rules for visits. In this regard, visits must be permitted at least as often as prescribed in the Prison Regulations and must take place in a dignified manner and in conditions that in no way will be degrading to the persons deprived of liberty. The state must also guarantee the supply of medicines, food, and personal hygiene items. </w:t>
      </w:r>
    </w:p>
    <w:p w14:paraId="251672FB"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Use solitary confinement associated with maximum security on an exceptional basis, after conducting an individual risk assessment, for the shortest time possible and as a last resort. Solitary confinement orders must be authorized by a competent authority and must be subject to an independent review.</w:t>
      </w:r>
    </w:p>
    <w:p w14:paraId="6945BBB5" w14:textId="77777777" w:rsidR="000C418D" w:rsidRDefault="000C418D" w:rsidP="000C418D">
      <w:pPr>
        <w:spacing w:after="0" w:line="240" w:lineRule="auto"/>
        <w:rPr>
          <w:b/>
          <w:sz w:val="20"/>
          <w:szCs w:val="20"/>
        </w:rPr>
      </w:pPr>
    </w:p>
    <w:p w14:paraId="333EF542" w14:textId="77777777" w:rsidR="000C418D" w:rsidRDefault="000C418D" w:rsidP="000C418D">
      <w:pPr>
        <w:spacing w:after="0" w:line="240" w:lineRule="auto"/>
        <w:rPr>
          <w:b/>
          <w:sz w:val="20"/>
          <w:szCs w:val="20"/>
        </w:rPr>
      </w:pPr>
    </w:p>
    <w:p w14:paraId="1153AB0A" w14:textId="77777777" w:rsidR="000C418D" w:rsidRDefault="000C418D" w:rsidP="000C418D">
      <w:pPr>
        <w:spacing w:after="0" w:line="240" w:lineRule="auto"/>
        <w:rPr>
          <w:b/>
          <w:sz w:val="20"/>
          <w:szCs w:val="20"/>
        </w:rPr>
      </w:pPr>
    </w:p>
    <w:p w14:paraId="51D54BBD" w14:textId="77777777" w:rsidR="000C418D" w:rsidRDefault="000C418D" w:rsidP="000C418D">
      <w:pPr>
        <w:spacing w:after="0" w:line="240" w:lineRule="auto"/>
        <w:rPr>
          <w:b/>
          <w:sz w:val="20"/>
          <w:szCs w:val="20"/>
        </w:rPr>
      </w:pPr>
      <w:r w:rsidRPr="009E5D5C">
        <w:rPr>
          <w:b/>
          <w:sz w:val="20"/>
          <w:szCs w:val="20"/>
        </w:rPr>
        <w:t>Women</w:t>
      </w:r>
    </w:p>
    <w:p w14:paraId="7EC778D5" w14:textId="77777777" w:rsidR="000C418D" w:rsidRPr="009E5D5C" w:rsidRDefault="000C418D" w:rsidP="000C418D">
      <w:pPr>
        <w:spacing w:after="0" w:line="240" w:lineRule="auto"/>
        <w:rPr>
          <w:b/>
          <w:sz w:val="20"/>
          <w:szCs w:val="20"/>
        </w:rPr>
      </w:pPr>
    </w:p>
    <w:p w14:paraId="45738827"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Adopt necessary measures to guarantee that all cases of violence against women and</w:t>
      </w:r>
      <w:proofErr w:type="gramStart"/>
      <w:r w:rsidRPr="009E5D5C">
        <w:rPr>
          <w:sz w:val="20"/>
          <w:szCs w:val="20"/>
          <w:lang w:val="en-US"/>
        </w:rPr>
        <w:t>, in particular, cases</w:t>
      </w:r>
      <w:proofErr w:type="gramEnd"/>
      <w:r w:rsidRPr="009E5D5C">
        <w:rPr>
          <w:sz w:val="20"/>
          <w:szCs w:val="20"/>
          <w:lang w:val="en-US"/>
        </w:rPr>
        <w:t xml:space="preserve"> of sexual violence, are investigated with due diligence, on a timely basis, thoroughly, and impartially, taking into account factors such as their cultural identity, sex, gender, age, and other </w:t>
      </w:r>
      <w:proofErr w:type="spellStart"/>
      <w:r w:rsidRPr="009E5D5C">
        <w:rPr>
          <w:sz w:val="20"/>
          <w:szCs w:val="20"/>
          <w:lang w:val="en-US"/>
        </w:rPr>
        <w:t>factos</w:t>
      </w:r>
      <w:proofErr w:type="spellEnd"/>
      <w:r w:rsidRPr="009E5D5C">
        <w:rPr>
          <w:sz w:val="20"/>
          <w:szCs w:val="20"/>
          <w:lang w:val="en-US"/>
        </w:rPr>
        <w:t xml:space="preserve">, and that the persons responsible are properly punished and that the victims receive comprehensive reparation. </w:t>
      </w:r>
    </w:p>
    <w:p w14:paraId="7C3B14E9"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Ensure that the State adopts measures of protection to guarantee the personal, physical, and sexual integrity of all women, adolescents, and girls, without distinction of race, ethnic origin, religion, age, cultural identity, or social status. </w:t>
      </w:r>
    </w:p>
    <w:p w14:paraId="019E1932"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Adopt a comprehensive, coordinated, and adequately funded state policy to ensure that victims of violence have full access to judicial protection, and that acts of violence are adequately prevented, investigated, and redressed. </w:t>
      </w:r>
    </w:p>
    <w:p w14:paraId="29395208"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Adopt all necessary and comprehensive measures so that the rights of women detainees are effectively respected and guaranteed, so they do not suffer discrimination and are protected against all forms of violence stemming from their gender status.  </w:t>
      </w:r>
    </w:p>
    <w:p w14:paraId="170CBF99" w14:textId="77777777" w:rsidR="000C418D" w:rsidRPr="009E5D5C" w:rsidRDefault="000C418D" w:rsidP="000C418D">
      <w:pPr>
        <w:pStyle w:val="ListParagraph"/>
        <w:numPr>
          <w:ilvl w:val="0"/>
          <w:numId w:val="9"/>
        </w:numPr>
        <w:spacing w:after="240" w:line="240" w:lineRule="auto"/>
        <w:ind w:left="1440" w:hanging="720"/>
        <w:rPr>
          <w:rFonts w:eastAsia="Times New Roman"/>
          <w:sz w:val="20"/>
          <w:szCs w:val="20"/>
          <w:shd w:val="clear" w:color="auto" w:fill="FFFFFF"/>
          <w:lang w:val="en-US" w:eastAsia="es-ES"/>
        </w:rPr>
      </w:pPr>
      <w:r w:rsidRPr="009E5D5C">
        <w:rPr>
          <w:rFonts w:eastAsia="Times New Roman"/>
          <w:sz w:val="20"/>
          <w:szCs w:val="20"/>
          <w:shd w:val="clear" w:color="auto" w:fill="FFFFFF"/>
          <w:lang w:val="en-US" w:eastAsia="es-ES"/>
        </w:rPr>
        <w:t xml:space="preserve">Adopt investigation protocols to prevent the revictimization of older women, women, </w:t>
      </w:r>
      <w:proofErr w:type="gramStart"/>
      <w:r w:rsidRPr="009E5D5C">
        <w:rPr>
          <w:rFonts w:eastAsia="Times New Roman"/>
          <w:sz w:val="20"/>
          <w:szCs w:val="20"/>
          <w:shd w:val="clear" w:color="auto" w:fill="FFFFFF"/>
          <w:lang w:val="en-US" w:eastAsia="es-ES"/>
        </w:rPr>
        <w:t>girls</w:t>
      </w:r>
      <w:proofErr w:type="gramEnd"/>
      <w:r w:rsidRPr="009E5D5C">
        <w:rPr>
          <w:rFonts w:eastAsia="Times New Roman"/>
          <w:sz w:val="20"/>
          <w:szCs w:val="20"/>
          <w:shd w:val="clear" w:color="auto" w:fill="FFFFFF"/>
          <w:lang w:val="en-US" w:eastAsia="es-ES"/>
        </w:rPr>
        <w:t xml:space="preserve"> and adolescents, as well as facilitate their comprehensive access to support services and adapted medical care, including the timely and safe legal termination of pregnancies resulting from sexual violence.</w:t>
      </w:r>
    </w:p>
    <w:p w14:paraId="5F1F0285" w14:textId="77777777" w:rsidR="000C418D" w:rsidRDefault="000C418D" w:rsidP="000C418D">
      <w:pPr>
        <w:spacing w:after="0" w:line="240" w:lineRule="auto"/>
        <w:rPr>
          <w:b/>
          <w:sz w:val="20"/>
          <w:szCs w:val="20"/>
        </w:rPr>
      </w:pPr>
      <w:r w:rsidRPr="009E5D5C">
        <w:rPr>
          <w:b/>
          <w:sz w:val="20"/>
          <w:szCs w:val="20"/>
        </w:rPr>
        <w:t xml:space="preserve">Indigenous and </w:t>
      </w:r>
      <w:proofErr w:type="spellStart"/>
      <w:r w:rsidRPr="009E5D5C">
        <w:rPr>
          <w:b/>
          <w:sz w:val="20"/>
          <w:szCs w:val="20"/>
        </w:rPr>
        <w:t>Afrodescendant</w:t>
      </w:r>
      <w:proofErr w:type="spellEnd"/>
      <w:r w:rsidRPr="009E5D5C">
        <w:rPr>
          <w:b/>
          <w:sz w:val="20"/>
          <w:szCs w:val="20"/>
        </w:rPr>
        <w:t xml:space="preserve"> Communities</w:t>
      </w:r>
    </w:p>
    <w:p w14:paraId="43B097C6" w14:textId="77777777" w:rsidR="000C418D" w:rsidRPr="009E5D5C" w:rsidRDefault="000C418D" w:rsidP="000C418D">
      <w:pPr>
        <w:spacing w:after="0" w:line="240" w:lineRule="auto"/>
        <w:rPr>
          <w:b/>
          <w:sz w:val="20"/>
          <w:szCs w:val="20"/>
        </w:rPr>
      </w:pPr>
    </w:p>
    <w:p w14:paraId="68BB54DA" w14:textId="77777777" w:rsidR="000C418D" w:rsidRPr="009E5D5C" w:rsidRDefault="000C418D" w:rsidP="000C418D">
      <w:pPr>
        <w:pStyle w:val="ListParagraph"/>
        <w:numPr>
          <w:ilvl w:val="0"/>
          <w:numId w:val="9"/>
        </w:numPr>
        <w:spacing w:after="240" w:line="240" w:lineRule="auto"/>
        <w:ind w:left="1440" w:hanging="720"/>
        <w:rPr>
          <w:rFonts w:eastAsiaTheme="minorHAnsi" w:cs="Times"/>
          <w:sz w:val="20"/>
          <w:szCs w:val="20"/>
          <w:lang w:val="en-US"/>
        </w:rPr>
      </w:pPr>
      <w:r w:rsidRPr="009E5D5C">
        <w:rPr>
          <w:sz w:val="20"/>
          <w:szCs w:val="20"/>
          <w:lang w:val="en-US"/>
        </w:rPr>
        <w:t>G</w:t>
      </w:r>
      <w:r w:rsidRPr="009E5D5C">
        <w:rPr>
          <w:rFonts w:eastAsiaTheme="minorHAnsi"/>
          <w:sz w:val="20"/>
          <w:szCs w:val="20"/>
          <w:lang w:val="en-US"/>
        </w:rPr>
        <w:t xml:space="preserve">uarantee the right of indigenous and </w:t>
      </w:r>
      <w:proofErr w:type="spellStart"/>
      <w:r w:rsidRPr="009E5D5C">
        <w:rPr>
          <w:rFonts w:eastAsiaTheme="minorHAnsi"/>
          <w:sz w:val="20"/>
          <w:szCs w:val="20"/>
          <w:lang w:val="en-US"/>
        </w:rPr>
        <w:t>Afrodescendant</w:t>
      </w:r>
      <w:proofErr w:type="spellEnd"/>
      <w:r w:rsidRPr="009E5D5C">
        <w:rPr>
          <w:rFonts w:eastAsiaTheme="minorHAnsi"/>
          <w:sz w:val="20"/>
          <w:szCs w:val="20"/>
          <w:lang w:val="en-US"/>
        </w:rPr>
        <w:t xml:space="preserve"> peoples to territory as the first step to safeguard their basic rights. </w:t>
      </w:r>
      <w:proofErr w:type="gramStart"/>
      <w:r w:rsidRPr="009E5D5C">
        <w:rPr>
          <w:rFonts w:eastAsiaTheme="minorHAnsi"/>
          <w:sz w:val="20"/>
          <w:szCs w:val="20"/>
          <w:lang w:val="en-US"/>
        </w:rPr>
        <w:t>In particular, guarantee</w:t>
      </w:r>
      <w:proofErr w:type="gramEnd"/>
      <w:r w:rsidRPr="009E5D5C">
        <w:rPr>
          <w:rFonts w:eastAsiaTheme="minorHAnsi"/>
          <w:sz w:val="20"/>
          <w:szCs w:val="20"/>
          <w:lang w:val="en-US"/>
        </w:rPr>
        <w:t xml:space="preserve"> the complete and effective demarcation, titling, and remediation of their territories </w:t>
      </w:r>
      <w:r w:rsidRPr="009E5D5C">
        <w:rPr>
          <w:rFonts w:eastAsiaTheme="minorHAnsi"/>
          <w:sz w:val="20"/>
          <w:szCs w:val="20"/>
          <w:lang w:val="en-US"/>
        </w:rPr>
        <w:lastRenderedPageBreak/>
        <w:t>in accordance with international standards and the recommendations made by the bodies of the inter-American system.</w:t>
      </w:r>
    </w:p>
    <w:p w14:paraId="75B32BCC"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Adopt all legislative measures to enforce the right to prior, </w:t>
      </w:r>
      <w:proofErr w:type="gramStart"/>
      <w:r w:rsidRPr="009E5D5C">
        <w:rPr>
          <w:sz w:val="20"/>
          <w:szCs w:val="20"/>
          <w:lang w:val="en-US"/>
        </w:rPr>
        <w:t>free</w:t>
      </w:r>
      <w:proofErr w:type="gramEnd"/>
      <w:r w:rsidRPr="009E5D5C">
        <w:rPr>
          <w:sz w:val="20"/>
          <w:szCs w:val="20"/>
          <w:lang w:val="en-US"/>
        </w:rPr>
        <w:t xml:space="preserve"> and informed, consultation and consent of indigenous communities, in accordance with international standards. </w:t>
      </w:r>
    </w:p>
    <w:p w14:paraId="75A433EE"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Guarantee the right to a life free from violence of indigenous, </w:t>
      </w:r>
      <w:proofErr w:type="spellStart"/>
      <w:r w:rsidRPr="009E5D5C">
        <w:rPr>
          <w:sz w:val="20"/>
          <w:szCs w:val="20"/>
          <w:lang w:val="en-US"/>
        </w:rPr>
        <w:t>Afrodescendant</w:t>
      </w:r>
      <w:proofErr w:type="spellEnd"/>
      <w:r w:rsidRPr="009E5D5C">
        <w:rPr>
          <w:sz w:val="20"/>
          <w:szCs w:val="20"/>
          <w:lang w:val="en-US"/>
        </w:rPr>
        <w:t xml:space="preserve"> communities and their defenders in the face of threats, assaults, and other acts of intimidation by third parties or corporations in their territories. </w:t>
      </w:r>
    </w:p>
    <w:p w14:paraId="3769375C"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 xml:space="preserve">Ensure effective application of the precautionary measures granted by the Inter-American Commission and the provisional measures granted by the Inter-American Court in connection with the indigenous and </w:t>
      </w:r>
      <w:proofErr w:type="spellStart"/>
      <w:r w:rsidRPr="009E5D5C">
        <w:rPr>
          <w:sz w:val="20"/>
          <w:szCs w:val="20"/>
          <w:lang w:val="en-US"/>
        </w:rPr>
        <w:t>Afrodescendant</w:t>
      </w:r>
      <w:proofErr w:type="spellEnd"/>
      <w:r w:rsidRPr="009E5D5C">
        <w:rPr>
          <w:sz w:val="20"/>
          <w:szCs w:val="20"/>
          <w:lang w:val="en-US"/>
        </w:rPr>
        <w:t xml:space="preserve"> communities of the Caribbean Coast. This entails facilitating and guaranteeing the participation of the representatives of the beneficiary communities and their defenders in the framework of their implementation.</w:t>
      </w:r>
    </w:p>
    <w:p w14:paraId="5A7D8EAD" w14:textId="77777777" w:rsidR="000C418D" w:rsidRDefault="000C418D" w:rsidP="000C418D">
      <w:pPr>
        <w:spacing w:after="0" w:line="240" w:lineRule="auto"/>
        <w:rPr>
          <w:b/>
          <w:sz w:val="20"/>
          <w:szCs w:val="20"/>
        </w:rPr>
      </w:pPr>
      <w:r w:rsidRPr="009E5D5C">
        <w:rPr>
          <w:b/>
          <w:sz w:val="20"/>
          <w:szCs w:val="20"/>
        </w:rPr>
        <w:t>Internally Displaced Persons, Migrants, Asylum Seekers, Refugees, and Beneficiaries of Subsidiary Protection</w:t>
      </w:r>
    </w:p>
    <w:p w14:paraId="1DD75CEA" w14:textId="77777777" w:rsidR="000C418D" w:rsidRPr="009E5D5C" w:rsidRDefault="000C418D" w:rsidP="000C418D">
      <w:pPr>
        <w:spacing w:after="0" w:line="240" w:lineRule="auto"/>
        <w:rPr>
          <w:sz w:val="20"/>
          <w:szCs w:val="20"/>
        </w:rPr>
      </w:pPr>
    </w:p>
    <w:p w14:paraId="6A143D38" w14:textId="77777777" w:rsidR="000C418D" w:rsidRPr="009E5D5C" w:rsidRDefault="000C418D" w:rsidP="000C418D">
      <w:pPr>
        <w:pStyle w:val="ListParagraph"/>
        <w:numPr>
          <w:ilvl w:val="0"/>
          <w:numId w:val="9"/>
        </w:numPr>
        <w:spacing w:after="240" w:line="240" w:lineRule="auto"/>
        <w:ind w:left="1440" w:hanging="720"/>
        <w:rPr>
          <w:rFonts w:eastAsia="Calibri"/>
          <w:sz w:val="20"/>
          <w:szCs w:val="20"/>
          <w:lang w:val="en-US"/>
        </w:rPr>
      </w:pPr>
      <w:r w:rsidRPr="009E5D5C">
        <w:rPr>
          <w:rFonts w:eastAsia="Calibri"/>
          <w:sz w:val="20"/>
          <w:szCs w:val="20"/>
          <w:lang w:val="en-US"/>
        </w:rPr>
        <w:t xml:space="preserve">Refrain from and immediately cease carrying out acts of persecution against persons who are identified as opponents and adopt effective measures to protect persons who are in situations of persecution and risk.  </w:t>
      </w:r>
    </w:p>
    <w:p w14:paraId="257D80BC" w14:textId="77777777" w:rsidR="000C418D" w:rsidRPr="009E5D5C" w:rsidRDefault="000C418D" w:rsidP="000C418D">
      <w:pPr>
        <w:pStyle w:val="ListParagraph"/>
        <w:numPr>
          <w:ilvl w:val="0"/>
          <w:numId w:val="9"/>
        </w:numPr>
        <w:spacing w:after="240" w:line="240" w:lineRule="auto"/>
        <w:ind w:left="1440" w:hanging="720"/>
        <w:rPr>
          <w:rFonts w:eastAsia="Calibri"/>
          <w:sz w:val="20"/>
          <w:szCs w:val="20"/>
          <w:lang w:val="en-US"/>
        </w:rPr>
      </w:pPr>
      <w:r w:rsidRPr="009E5D5C">
        <w:rPr>
          <w:rFonts w:eastAsia="Calibri"/>
          <w:sz w:val="20"/>
          <w:szCs w:val="20"/>
          <w:lang w:val="en-US"/>
        </w:rPr>
        <w:t xml:space="preserve">Provide the necessary guarantees so that persons can move about and freely reside in Nicaragua, which necessarily entails refraining from continuing acts of criminalization and from creating reasons for the forced displacement of Nicaraguans. </w:t>
      </w:r>
    </w:p>
    <w:p w14:paraId="5AC07BA5" w14:textId="77777777" w:rsidR="000C418D" w:rsidRPr="009E5D5C" w:rsidRDefault="000C418D" w:rsidP="000C418D">
      <w:pPr>
        <w:pStyle w:val="ListParagraph"/>
        <w:numPr>
          <w:ilvl w:val="0"/>
          <w:numId w:val="9"/>
        </w:numPr>
        <w:spacing w:after="240" w:line="240" w:lineRule="auto"/>
        <w:ind w:left="1440" w:hanging="720"/>
        <w:rPr>
          <w:rFonts w:eastAsia="Calibri"/>
          <w:sz w:val="20"/>
          <w:szCs w:val="20"/>
          <w:lang w:val="en-US"/>
        </w:rPr>
      </w:pPr>
      <w:r w:rsidRPr="009E5D5C">
        <w:rPr>
          <w:rFonts w:eastAsia="Calibri"/>
          <w:sz w:val="20"/>
          <w:szCs w:val="20"/>
          <w:lang w:val="en-US"/>
        </w:rPr>
        <w:t xml:space="preserve">Protect and provide humanitarian aid to persons, who have been or shall be forced to become internally displaced in the country, as well as investigate and punish violent incidents and other incidents leading to internal displacement.  </w:t>
      </w:r>
    </w:p>
    <w:p w14:paraId="2554507F"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rFonts w:eastAsia="Calibri"/>
          <w:sz w:val="20"/>
          <w:szCs w:val="20"/>
          <w:lang w:val="en-US"/>
        </w:rPr>
        <w:t xml:space="preserve">Guarantee that all persons </w:t>
      </w:r>
      <w:proofErr w:type="gramStart"/>
      <w:r w:rsidRPr="009E5D5C">
        <w:rPr>
          <w:rFonts w:eastAsia="Calibri"/>
          <w:sz w:val="20"/>
          <w:szCs w:val="20"/>
          <w:lang w:val="en-US"/>
        </w:rPr>
        <w:t>are able to</w:t>
      </w:r>
      <w:proofErr w:type="gramEnd"/>
      <w:r w:rsidRPr="009E5D5C">
        <w:rPr>
          <w:rFonts w:eastAsia="Calibri"/>
          <w:sz w:val="20"/>
          <w:szCs w:val="20"/>
          <w:lang w:val="en-US"/>
        </w:rPr>
        <w:t xml:space="preserve"> leave Nicaraguan territory freely and that their right to seek and receive asylum in a foreign country is respected, in accordance with the provisions of Article 22(2) and 22(7) of the American Convention on Human Rights</w:t>
      </w:r>
      <w:r w:rsidRPr="009E5D5C">
        <w:rPr>
          <w:sz w:val="20"/>
          <w:szCs w:val="20"/>
          <w:lang w:val="en-US"/>
        </w:rPr>
        <w:t>.</w:t>
      </w:r>
    </w:p>
    <w:p w14:paraId="2EA0CCAA" w14:textId="77777777" w:rsidR="000C418D" w:rsidRPr="009E5D5C" w:rsidRDefault="000C418D" w:rsidP="000C418D">
      <w:pPr>
        <w:pStyle w:val="ListParagraph"/>
        <w:numPr>
          <w:ilvl w:val="0"/>
          <w:numId w:val="9"/>
        </w:numPr>
        <w:spacing w:after="240" w:line="240" w:lineRule="auto"/>
        <w:ind w:left="1440" w:hanging="720"/>
        <w:rPr>
          <w:sz w:val="20"/>
          <w:szCs w:val="20"/>
          <w:lang w:val="en-US"/>
        </w:rPr>
      </w:pPr>
      <w:r w:rsidRPr="009E5D5C">
        <w:rPr>
          <w:sz w:val="20"/>
          <w:szCs w:val="20"/>
          <w:lang w:val="en-US"/>
        </w:rPr>
        <w:t>Guarantee the right of its nationals to return voluntarily and freely, which entails real safeguards they will not be subjected to persecution once they return to Nicaraguan territory.</w:t>
      </w:r>
      <w:r w:rsidRPr="009E5D5C">
        <w:rPr>
          <w:rFonts w:cs="Tahoma"/>
          <w:sz w:val="20"/>
          <w:szCs w:val="20"/>
          <w:shd w:val="clear" w:color="auto" w:fill="FFFFFF"/>
          <w:lang w:val="en-US"/>
        </w:rPr>
        <w:t xml:space="preserve"> </w:t>
      </w:r>
    </w:p>
    <w:p w14:paraId="1309BF12" w14:textId="7EBE0C96" w:rsidR="003558E5" w:rsidRDefault="000C418D" w:rsidP="000C418D">
      <w:pPr>
        <w:pStyle w:val="ListParagraph"/>
        <w:numPr>
          <w:ilvl w:val="0"/>
          <w:numId w:val="9"/>
        </w:numPr>
        <w:spacing w:after="240" w:line="240" w:lineRule="auto"/>
        <w:ind w:left="1440" w:hanging="720"/>
      </w:pPr>
      <w:r w:rsidRPr="009E5D5C">
        <w:rPr>
          <w:sz w:val="20"/>
          <w:szCs w:val="20"/>
          <w:lang w:val="en-US"/>
        </w:rPr>
        <w:t xml:space="preserve">Guarantee the life and integrity of its nationals who return in the context of the COVID-19 pandemic, </w:t>
      </w:r>
      <w:proofErr w:type="gramStart"/>
      <w:r w:rsidRPr="009E5D5C">
        <w:rPr>
          <w:sz w:val="20"/>
          <w:szCs w:val="20"/>
          <w:lang w:val="en-US"/>
        </w:rPr>
        <w:t>in particular by</w:t>
      </w:r>
      <w:proofErr w:type="gramEnd"/>
      <w:r w:rsidRPr="009E5D5C">
        <w:rPr>
          <w:sz w:val="20"/>
          <w:szCs w:val="20"/>
          <w:lang w:val="en-US"/>
        </w:rPr>
        <w:t xml:space="preserve"> adopting medical and sanitary protocols for that purpose, which must be objective, transparent, and publicly accessible, reflecting an intercultural perspective to prevent returnees from having to wait and from facing the discretional decisions of the authorities in each individual case. </w:t>
      </w:r>
    </w:p>
    <w:sectPr w:rsidR="003558E5" w:rsidSect="000C418D">
      <w:headerReference w:type="even" r:id="rId7"/>
      <w:headerReference w:type="default" r:id="rId8"/>
      <w:footerReference w:type="even" r:id="rId9"/>
      <w:footerReference w:type="default" r:id="rId10"/>
      <w:headerReference w:type="first" r:id="rId11"/>
      <w:pgSz w:w="12240" w:h="15840"/>
      <w:pgMar w:top="1440" w:right="1440" w:bottom="1440" w:left="2592" w:header="720" w:footer="720" w:gutter="0"/>
      <w:pgNumType w:start="55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B6751" w14:textId="77777777" w:rsidR="0061400E" w:rsidRDefault="0061400E" w:rsidP="00D01007">
      <w:pPr>
        <w:spacing w:after="0" w:line="240" w:lineRule="auto"/>
      </w:pPr>
      <w:r>
        <w:separator/>
      </w:r>
    </w:p>
  </w:endnote>
  <w:endnote w:type="continuationSeparator" w:id="0">
    <w:p w14:paraId="29235443" w14:textId="77777777" w:rsidR="0061400E" w:rsidRDefault="0061400E" w:rsidP="00D01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5707701"/>
      <w:docPartObj>
        <w:docPartGallery w:val="Page Numbers (Bottom of Page)"/>
        <w:docPartUnique/>
      </w:docPartObj>
    </w:sdtPr>
    <w:sdtEndPr>
      <w:rPr>
        <w:noProof/>
      </w:rPr>
    </w:sdtEndPr>
    <w:sdtContent>
      <w:p w14:paraId="720CA930" w14:textId="77777777" w:rsidR="00D01007" w:rsidRDefault="00D01007">
        <w:pPr>
          <w:pStyle w:val="Footer"/>
          <w:jc w:val="center"/>
        </w:pPr>
        <w:r w:rsidRPr="00D01007">
          <w:rPr>
            <w:sz w:val="16"/>
            <w:szCs w:val="16"/>
          </w:rPr>
          <w:fldChar w:fldCharType="begin"/>
        </w:r>
        <w:r w:rsidRPr="00D01007">
          <w:rPr>
            <w:sz w:val="16"/>
            <w:szCs w:val="16"/>
          </w:rPr>
          <w:instrText xml:space="preserve"> PAGE   \* MERGEFORMAT </w:instrText>
        </w:r>
        <w:r w:rsidRPr="00D01007">
          <w:rPr>
            <w:sz w:val="16"/>
            <w:szCs w:val="16"/>
          </w:rPr>
          <w:fldChar w:fldCharType="separate"/>
        </w:r>
        <w:r w:rsidRPr="00D01007">
          <w:rPr>
            <w:noProof/>
            <w:sz w:val="16"/>
            <w:szCs w:val="16"/>
          </w:rPr>
          <w:t>2</w:t>
        </w:r>
        <w:r w:rsidRPr="00D01007">
          <w:rPr>
            <w:noProof/>
            <w:sz w:val="16"/>
            <w:szCs w:val="16"/>
          </w:rPr>
          <w:fldChar w:fldCharType="end"/>
        </w:r>
      </w:p>
    </w:sdtContent>
  </w:sdt>
  <w:p w14:paraId="6AC38F98" w14:textId="77777777" w:rsidR="00D01007" w:rsidRDefault="00D01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979851"/>
      <w:docPartObj>
        <w:docPartGallery w:val="Page Numbers (Bottom of Page)"/>
        <w:docPartUnique/>
      </w:docPartObj>
    </w:sdtPr>
    <w:sdtEndPr>
      <w:rPr>
        <w:noProof/>
        <w:sz w:val="16"/>
        <w:szCs w:val="16"/>
      </w:rPr>
    </w:sdtEndPr>
    <w:sdtContent>
      <w:p w14:paraId="4A109E44" w14:textId="2B83381C" w:rsidR="00065A80" w:rsidRPr="00065A80" w:rsidRDefault="00065A80">
        <w:pPr>
          <w:pStyle w:val="Footer"/>
          <w:jc w:val="center"/>
          <w:rPr>
            <w:sz w:val="16"/>
            <w:szCs w:val="16"/>
          </w:rPr>
        </w:pPr>
        <w:r w:rsidRPr="00065A80">
          <w:rPr>
            <w:sz w:val="16"/>
            <w:szCs w:val="16"/>
          </w:rPr>
          <w:fldChar w:fldCharType="begin"/>
        </w:r>
        <w:r w:rsidRPr="00065A80">
          <w:rPr>
            <w:sz w:val="16"/>
            <w:szCs w:val="16"/>
          </w:rPr>
          <w:instrText xml:space="preserve"> PAGE   \* MERGEFORMAT </w:instrText>
        </w:r>
        <w:r w:rsidRPr="00065A80">
          <w:rPr>
            <w:sz w:val="16"/>
            <w:szCs w:val="16"/>
          </w:rPr>
          <w:fldChar w:fldCharType="separate"/>
        </w:r>
        <w:r w:rsidRPr="00065A80">
          <w:rPr>
            <w:noProof/>
            <w:sz w:val="16"/>
            <w:szCs w:val="16"/>
          </w:rPr>
          <w:t>2</w:t>
        </w:r>
        <w:r w:rsidRPr="00065A80">
          <w:rPr>
            <w:noProof/>
            <w:sz w:val="16"/>
            <w:szCs w:val="16"/>
          </w:rPr>
          <w:fldChar w:fldCharType="end"/>
        </w:r>
      </w:p>
    </w:sdtContent>
  </w:sdt>
  <w:p w14:paraId="393C348F" w14:textId="77777777" w:rsidR="00065A80" w:rsidRDefault="00065A80" w:rsidP="00065A8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2F779" w14:textId="77777777" w:rsidR="0061400E" w:rsidRDefault="0061400E" w:rsidP="00D01007">
      <w:pPr>
        <w:spacing w:after="0" w:line="240" w:lineRule="auto"/>
      </w:pPr>
      <w:r>
        <w:separator/>
      </w:r>
    </w:p>
  </w:footnote>
  <w:footnote w:type="continuationSeparator" w:id="0">
    <w:p w14:paraId="008E0451" w14:textId="77777777" w:rsidR="0061400E" w:rsidRDefault="0061400E" w:rsidP="00D01007">
      <w:pPr>
        <w:spacing w:after="0" w:line="240" w:lineRule="auto"/>
      </w:pPr>
      <w:r>
        <w:continuationSeparator/>
      </w:r>
    </w:p>
  </w:footnote>
  <w:footnote w:id="1">
    <w:p w14:paraId="2B641E9D"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UNHCR, </w:t>
      </w:r>
      <w:hyperlink r:id="rId1">
        <w:r w:rsidRPr="00152BB2">
          <w:rPr>
            <w:sz w:val="16"/>
            <w:szCs w:val="16"/>
            <w:u w:val="single"/>
            <w:lang w:val="es-MX"/>
          </w:rPr>
          <w:t>“Más de 100.000 personas forzadas a huir de Nicaragua tras dos años de crisis política y social”</w:t>
        </w:r>
      </w:hyperlink>
      <w:r w:rsidRPr="00152BB2">
        <w:rPr>
          <w:sz w:val="16"/>
          <w:szCs w:val="16"/>
          <w:lang w:val="es-MX"/>
        </w:rPr>
        <w:t xml:space="preserve"> [</w:t>
      </w:r>
      <w:proofErr w:type="spellStart"/>
      <w:r w:rsidRPr="00152BB2">
        <w:rPr>
          <w:sz w:val="16"/>
          <w:szCs w:val="16"/>
          <w:lang w:val="es-MX"/>
        </w:rPr>
        <w:t>Two</w:t>
      </w:r>
      <w:proofErr w:type="spellEnd"/>
      <w:r w:rsidRPr="00152BB2">
        <w:rPr>
          <w:sz w:val="16"/>
          <w:szCs w:val="16"/>
          <w:lang w:val="es-MX"/>
        </w:rPr>
        <w:t xml:space="preserve"> </w:t>
      </w:r>
      <w:proofErr w:type="spellStart"/>
      <w:r w:rsidRPr="00152BB2">
        <w:rPr>
          <w:sz w:val="16"/>
          <w:szCs w:val="16"/>
          <w:lang w:val="es-MX"/>
        </w:rPr>
        <w:t>years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political</w:t>
      </w:r>
      <w:proofErr w:type="spellEnd"/>
      <w:r w:rsidRPr="00152BB2">
        <w:rPr>
          <w:sz w:val="16"/>
          <w:szCs w:val="16"/>
          <w:lang w:val="es-MX"/>
        </w:rPr>
        <w:t xml:space="preserve"> and social crisis in Nicaragua </w:t>
      </w:r>
      <w:proofErr w:type="spellStart"/>
      <w:r w:rsidRPr="00152BB2">
        <w:rPr>
          <w:sz w:val="16"/>
          <w:szCs w:val="16"/>
          <w:lang w:val="es-MX"/>
        </w:rPr>
        <w:t>force</w:t>
      </w:r>
      <w:proofErr w:type="spellEnd"/>
      <w:r w:rsidRPr="00152BB2">
        <w:rPr>
          <w:sz w:val="16"/>
          <w:szCs w:val="16"/>
          <w:lang w:val="es-MX"/>
        </w:rPr>
        <w:t xml:space="preserve"> more </w:t>
      </w:r>
      <w:proofErr w:type="spellStart"/>
      <w:r w:rsidRPr="00152BB2">
        <w:rPr>
          <w:sz w:val="16"/>
          <w:szCs w:val="16"/>
          <w:lang w:val="es-MX"/>
        </w:rPr>
        <w:t>than</w:t>
      </w:r>
      <w:proofErr w:type="spellEnd"/>
      <w:r w:rsidRPr="00152BB2">
        <w:rPr>
          <w:sz w:val="16"/>
          <w:szCs w:val="16"/>
          <w:lang w:val="es-MX"/>
        </w:rPr>
        <w:t xml:space="preserve"> 100,000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flee</w:t>
      </w:r>
      <w:proofErr w:type="spellEnd"/>
      <w:r w:rsidRPr="00152BB2">
        <w:rPr>
          <w:sz w:val="16"/>
          <w:szCs w:val="16"/>
          <w:lang w:val="es-MX"/>
        </w:rPr>
        <w:t xml:space="preserve">], March 10, 2020. </w:t>
      </w:r>
    </w:p>
  </w:footnote>
  <w:footnote w:id="2">
    <w:p w14:paraId="3AF74082"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80/20, </w:t>
      </w:r>
      <w:hyperlink r:id="rId2">
        <w:r w:rsidRPr="00152BB2">
          <w:rPr>
            <w:sz w:val="16"/>
            <w:szCs w:val="16"/>
            <w:u w:val="single"/>
            <w:lang w:val="es-MX"/>
          </w:rPr>
          <w:t>A dos años de iniciada la crisis de derechos humanos en Nicaragua, la CIDH reitera su compromiso permanente con las víctimas y constata consolidación de una quinta etapa de represión</w:t>
        </w:r>
      </w:hyperlink>
      <w:r w:rsidRPr="00152BB2">
        <w:rPr>
          <w:sz w:val="16"/>
          <w:szCs w:val="16"/>
          <w:lang w:val="es-MX"/>
        </w:rPr>
        <w:t xml:space="preserve"> [</w:t>
      </w:r>
      <w:proofErr w:type="spellStart"/>
      <w:r w:rsidRPr="00152BB2">
        <w:rPr>
          <w:sz w:val="16"/>
          <w:szCs w:val="16"/>
          <w:lang w:val="es-MX"/>
        </w:rPr>
        <w:t>Two</w:t>
      </w:r>
      <w:proofErr w:type="spellEnd"/>
      <w:r w:rsidRPr="00152BB2">
        <w:rPr>
          <w:sz w:val="16"/>
          <w:szCs w:val="16"/>
          <w:lang w:val="es-MX"/>
        </w:rPr>
        <w:t xml:space="preserve"> </w:t>
      </w:r>
      <w:proofErr w:type="spellStart"/>
      <w:r w:rsidRPr="00152BB2">
        <w:rPr>
          <w:sz w:val="16"/>
          <w:szCs w:val="16"/>
          <w:lang w:val="es-MX"/>
        </w:rPr>
        <w:t>years</w:t>
      </w:r>
      <w:proofErr w:type="spellEnd"/>
      <w:r w:rsidRPr="00152BB2">
        <w:rPr>
          <w:sz w:val="16"/>
          <w:szCs w:val="16"/>
          <w:lang w:val="es-MX"/>
        </w:rPr>
        <w:t xml:space="preserve"> </w:t>
      </w:r>
      <w:proofErr w:type="spellStart"/>
      <w:r w:rsidRPr="00152BB2">
        <w:rPr>
          <w:sz w:val="16"/>
          <w:szCs w:val="16"/>
          <w:lang w:val="es-MX"/>
        </w:rPr>
        <w:t>into</w:t>
      </w:r>
      <w:proofErr w:type="spellEnd"/>
      <w:r w:rsidRPr="00152BB2">
        <w:rPr>
          <w:sz w:val="16"/>
          <w:szCs w:val="16"/>
          <w:lang w:val="es-MX"/>
        </w:rPr>
        <w:t xml:space="preserve"> </w:t>
      </w:r>
      <w:proofErr w:type="spellStart"/>
      <w:r w:rsidRPr="00152BB2">
        <w:rPr>
          <w:sz w:val="16"/>
          <w:szCs w:val="16"/>
          <w:lang w:val="es-MX"/>
        </w:rPr>
        <w:t>Nicaragua’s</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crisis, </w:t>
      </w:r>
      <w:proofErr w:type="spellStart"/>
      <w:r w:rsidRPr="00152BB2">
        <w:rPr>
          <w:sz w:val="16"/>
          <w:szCs w:val="16"/>
          <w:lang w:val="es-MX"/>
        </w:rPr>
        <w:t>the</w:t>
      </w:r>
      <w:proofErr w:type="spellEnd"/>
      <w:r w:rsidRPr="00152BB2">
        <w:rPr>
          <w:sz w:val="16"/>
          <w:szCs w:val="16"/>
          <w:lang w:val="es-MX"/>
        </w:rPr>
        <w:t xml:space="preserve"> IACHR </w:t>
      </w:r>
      <w:proofErr w:type="spellStart"/>
      <w:r w:rsidRPr="00152BB2">
        <w:rPr>
          <w:sz w:val="16"/>
          <w:szCs w:val="16"/>
          <w:lang w:val="es-MX"/>
        </w:rPr>
        <w:t>stresses</w:t>
      </w:r>
      <w:proofErr w:type="spellEnd"/>
      <w:r w:rsidRPr="00152BB2">
        <w:rPr>
          <w:sz w:val="16"/>
          <w:szCs w:val="16"/>
          <w:lang w:val="es-MX"/>
        </w:rPr>
        <w:t xml:space="preserve"> </w:t>
      </w:r>
      <w:proofErr w:type="spellStart"/>
      <w:r w:rsidRPr="00152BB2">
        <w:rPr>
          <w:sz w:val="16"/>
          <w:szCs w:val="16"/>
          <w:lang w:val="es-MX"/>
        </w:rPr>
        <w:t>its</w:t>
      </w:r>
      <w:proofErr w:type="spellEnd"/>
      <w:r w:rsidRPr="00152BB2">
        <w:rPr>
          <w:sz w:val="16"/>
          <w:szCs w:val="16"/>
          <w:lang w:val="es-MX"/>
        </w:rPr>
        <w:t xml:space="preserve"> </w:t>
      </w:r>
      <w:proofErr w:type="spellStart"/>
      <w:r w:rsidRPr="00152BB2">
        <w:rPr>
          <w:sz w:val="16"/>
          <w:szCs w:val="16"/>
          <w:lang w:val="es-MX"/>
        </w:rPr>
        <w:t>permanent</w:t>
      </w:r>
      <w:proofErr w:type="spellEnd"/>
      <w:r w:rsidRPr="00152BB2">
        <w:rPr>
          <w:sz w:val="16"/>
          <w:szCs w:val="16"/>
          <w:lang w:val="es-MX"/>
        </w:rPr>
        <w:t xml:space="preserve"> </w:t>
      </w:r>
      <w:proofErr w:type="spellStart"/>
      <w:r w:rsidRPr="00152BB2">
        <w:rPr>
          <w:sz w:val="16"/>
          <w:szCs w:val="16"/>
          <w:lang w:val="es-MX"/>
        </w:rPr>
        <w:t>commitment</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victims</w:t>
      </w:r>
      <w:proofErr w:type="spellEnd"/>
      <w:r w:rsidRPr="00152BB2">
        <w:rPr>
          <w:sz w:val="16"/>
          <w:szCs w:val="16"/>
          <w:lang w:val="es-MX"/>
        </w:rPr>
        <w:t xml:space="preserve"> and </w:t>
      </w:r>
      <w:proofErr w:type="spellStart"/>
      <w:r w:rsidRPr="00152BB2">
        <w:rPr>
          <w:sz w:val="16"/>
          <w:szCs w:val="16"/>
          <w:lang w:val="es-MX"/>
        </w:rPr>
        <w:t>confirms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consolidation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a </w:t>
      </w:r>
      <w:proofErr w:type="spellStart"/>
      <w:r w:rsidRPr="00152BB2">
        <w:rPr>
          <w:sz w:val="16"/>
          <w:szCs w:val="16"/>
          <w:lang w:val="es-MX"/>
        </w:rPr>
        <w:t>fifth</w:t>
      </w:r>
      <w:proofErr w:type="spellEnd"/>
      <w:r w:rsidRPr="00152BB2">
        <w:rPr>
          <w:sz w:val="16"/>
          <w:szCs w:val="16"/>
          <w:lang w:val="es-MX"/>
        </w:rPr>
        <w:t xml:space="preserve"> </w:t>
      </w:r>
      <w:proofErr w:type="spellStart"/>
      <w:r w:rsidRPr="00152BB2">
        <w:rPr>
          <w:sz w:val="16"/>
          <w:szCs w:val="16"/>
          <w:lang w:val="es-MX"/>
        </w:rPr>
        <w:t>phase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repression</w:t>
      </w:r>
      <w:proofErr w:type="spellEnd"/>
      <w:r w:rsidRPr="00152BB2">
        <w:rPr>
          <w:sz w:val="16"/>
          <w:szCs w:val="16"/>
          <w:lang w:val="es-MX"/>
        </w:rPr>
        <w:t>], Washington, D.C., April 18, 2020.</w:t>
      </w:r>
    </w:p>
  </w:footnote>
  <w:footnote w:id="3">
    <w:p w14:paraId="3A727C0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Persons Deprived of Liberty in Nicaragua in connection with the Human Rights Crisis that Began on April 18, 2018, OEA/</w:t>
      </w:r>
      <w:proofErr w:type="spellStart"/>
      <w:r w:rsidRPr="00152BB2">
        <w:rPr>
          <w:sz w:val="16"/>
          <w:szCs w:val="16"/>
        </w:rPr>
        <w:t>Ser.L</w:t>
      </w:r>
      <w:proofErr w:type="spellEnd"/>
      <w:r w:rsidRPr="00152BB2">
        <w:rPr>
          <w:sz w:val="16"/>
          <w:szCs w:val="16"/>
        </w:rPr>
        <w:t>/V/II. Doc. 287, October 5, 2020, para. 5</w:t>
      </w:r>
    </w:p>
  </w:footnote>
  <w:footnote w:id="4">
    <w:p w14:paraId="550D6A0B"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152BB2">
        <w:rPr>
          <w:sz w:val="16"/>
          <w:szCs w:val="16"/>
        </w:rPr>
        <w:t xml:space="preserve"> IACHR, Persons Deprived of Liberty in Nicaragua in connection with the Human Rights Crisis that Began on April 18, 2018, OEA/</w:t>
      </w:r>
      <w:proofErr w:type="spellStart"/>
      <w:r w:rsidRPr="00152BB2">
        <w:rPr>
          <w:sz w:val="16"/>
          <w:szCs w:val="16"/>
        </w:rPr>
        <w:t>Ser.L</w:t>
      </w:r>
      <w:proofErr w:type="spellEnd"/>
      <w:r w:rsidRPr="00152BB2">
        <w:rPr>
          <w:sz w:val="16"/>
          <w:szCs w:val="16"/>
        </w:rPr>
        <w:t xml:space="preserve">/V/II. Doc. 287, October 5, 2020, para. </w:t>
      </w:r>
      <w:r w:rsidRPr="000C418D">
        <w:rPr>
          <w:sz w:val="16"/>
          <w:szCs w:val="16"/>
          <w:lang w:val="es-ES"/>
        </w:rPr>
        <w:t>269.</w:t>
      </w:r>
    </w:p>
  </w:footnote>
  <w:footnote w:id="5">
    <w:p w14:paraId="7EA9FCBD" w14:textId="77777777" w:rsidR="000C418D" w:rsidRPr="000C418D" w:rsidRDefault="000C418D" w:rsidP="000C418D">
      <w:pP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r w:rsidRPr="000C418D">
        <w:rPr>
          <w:i/>
          <w:sz w:val="16"/>
          <w:szCs w:val="16"/>
          <w:lang w:val="es-ES"/>
        </w:rPr>
        <w:t>Mecanismo para el Reconocimiento de Personas Presas Políticas</w:t>
      </w:r>
      <w:r w:rsidRPr="000C418D">
        <w:rPr>
          <w:sz w:val="16"/>
          <w:szCs w:val="16"/>
          <w:lang w:val="es-ES"/>
        </w:rPr>
        <w:t xml:space="preserve"> (</w:t>
      </w:r>
      <w:proofErr w:type="spellStart"/>
      <w:r w:rsidRPr="000C418D">
        <w:rPr>
          <w:sz w:val="16"/>
          <w:szCs w:val="16"/>
          <w:lang w:val="es-ES"/>
        </w:rPr>
        <w:t>Mechanism</w:t>
      </w:r>
      <w:proofErr w:type="spellEnd"/>
      <w:r w:rsidRPr="000C418D">
        <w:rPr>
          <w:sz w:val="16"/>
          <w:szCs w:val="16"/>
          <w:lang w:val="es-ES"/>
        </w:rPr>
        <w:t xml:space="preserve"> </w:t>
      </w:r>
      <w:proofErr w:type="spellStart"/>
      <w:r w:rsidRPr="000C418D">
        <w:rPr>
          <w:sz w:val="16"/>
          <w:szCs w:val="16"/>
          <w:lang w:val="es-ES"/>
        </w:rPr>
        <w:t>for</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Recognition</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Political</w:t>
      </w:r>
      <w:proofErr w:type="spellEnd"/>
      <w:r w:rsidRPr="000C418D">
        <w:rPr>
          <w:sz w:val="16"/>
          <w:szCs w:val="16"/>
          <w:lang w:val="es-ES"/>
        </w:rPr>
        <w:t xml:space="preserve"> </w:t>
      </w:r>
      <w:proofErr w:type="spellStart"/>
      <w:r w:rsidRPr="000C418D">
        <w:rPr>
          <w:sz w:val="16"/>
          <w:szCs w:val="16"/>
          <w:lang w:val="es-ES"/>
        </w:rPr>
        <w:t>Prisoners</w:t>
      </w:r>
      <w:proofErr w:type="spellEnd"/>
      <w:r w:rsidRPr="000C418D">
        <w:rPr>
          <w:sz w:val="16"/>
          <w:szCs w:val="16"/>
          <w:lang w:val="es-ES"/>
        </w:rPr>
        <w:t xml:space="preserve">, </w:t>
      </w:r>
      <w:hyperlink r:id="rId3">
        <w:r w:rsidRPr="000C418D">
          <w:rPr>
            <w:sz w:val="16"/>
            <w:szCs w:val="16"/>
            <w:u w:val="single"/>
            <w:lang w:val="es-ES"/>
          </w:rPr>
          <w:t>Lista-informe preliminar de personas presas políticas en Nicaragua</w:t>
        </w:r>
      </w:hyperlink>
      <w:r w:rsidRPr="000C418D">
        <w:rPr>
          <w:sz w:val="16"/>
          <w:szCs w:val="16"/>
          <w:lang w:val="es-ES"/>
        </w:rPr>
        <w:t xml:space="preserve"> [</w:t>
      </w:r>
      <w:proofErr w:type="spellStart"/>
      <w:r w:rsidRPr="000C418D">
        <w:rPr>
          <w:sz w:val="16"/>
          <w:szCs w:val="16"/>
          <w:lang w:val="es-ES"/>
        </w:rPr>
        <w:t>Preliminary</w:t>
      </w:r>
      <w:proofErr w:type="spellEnd"/>
      <w:r w:rsidRPr="000C418D">
        <w:rPr>
          <w:sz w:val="16"/>
          <w:szCs w:val="16"/>
          <w:lang w:val="es-ES"/>
        </w:rPr>
        <w:t xml:space="preserve"> </w:t>
      </w:r>
      <w:proofErr w:type="spellStart"/>
      <w:r w:rsidRPr="000C418D">
        <w:rPr>
          <w:sz w:val="16"/>
          <w:szCs w:val="16"/>
          <w:lang w:val="es-ES"/>
        </w:rPr>
        <w:t>list-report</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political</w:t>
      </w:r>
      <w:proofErr w:type="spellEnd"/>
      <w:r w:rsidRPr="000C418D">
        <w:rPr>
          <w:sz w:val="16"/>
          <w:szCs w:val="16"/>
          <w:lang w:val="es-ES"/>
        </w:rPr>
        <w:t xml:space="preserve"> </w:t>
      </w:r>
      <w:proofErr w:type="spellStart"/>
      <w:r w:rsidRPr="000C418D">
        <w:rPr>
          <w:sz w:val="16"/>
          <w:szCs w:val="16"/>
          <w:lang w:val="es-ES"/>
        </w:rPr>
        <w:t>prisoners</w:t>
      </w:r>
      <w:proofErr w:type="spellEnd"/>
      <w:r w:rsidRPr="000C418D">
        <w:rPr>
          <w:sz w:val="16"/>
          <w:szCs w:val="16"/>
          <w:lang w:val="es-ES"/>
        </w:rPr>
        <w:t xml:space="preserve"> in Nicaragua], </w:t>
      </w:r>
      <w:proofErr w:type="spellStart"/>
      <w:r w:rsidRPr="000C418D">
        <w:rPr>
          <w:sz w:val="16"/>
          <w:szCs w:val="16"/>
          <w:lang w:val="es-ES"/>
        </w:rPr>
        <w:t>December</w:t>
      </w:r>
      <w:proofErr w:type="spellEnd"/>
      <w:r w:rsidRPr="000C418D">
        <w:rPr>
          <w:sz w:val="16"/>
          <w:szCs w:val="16"/>
          <w:lang w:val="es-ES"/>
        </w:rPr>
        <w:t xml:space="preserve"> 7, 2020.</w:t>
      </w:r>
    </w:p>
  </w:footnote>
  <w:footnote w:id="6">
    <w:p w14:paraId="5A51C935"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r w:rsidRPr="00152BB2">
        <w:rPr>
          <w:rFonts w:cs="Tahoma"/>
          <w:sz w:val="16"/>
          <w:szCs w:val="16"/>
          <w:shd w:val="clear" w:color="auto" w:fill="FFFFFF"/>
        </w:rPr>
        <w:t>Since April 2018, the IACHR has requested the Nicaraguan government to adopt more than 85 precautionary measures to protect more than 200 people and their immediate families from the imminent risk of suffering irreparable damage to their lives and integrity in the context of the severe crisis in the country.</w:t>
      </w:r>
      <w:r w:rsidRPr="00152BB2">
        <w:rPr>
          <w:sz w:val="16"/>
          <w:szCs w:val="16"/>
        </w:rPr>
        <w:t xml:space="preserve"> </w:t>
      </w:r>
      <w:r w:rsidRPr="00152BB2">
        <w:rPr>
          <w:sz w:val="16"/>
          <w:szCs w:val="16"/>
          <w:lang w:val="es-MX"/>
        </w:rPr>
        <w:t xml:space="preserve">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146/20. </w:t>
      </w:r>
      <w:hyperlink r:id="rId4">
        <w:r w:rsidRPr="00152BB2">
          <w:rPr>
            <w:sz w:val="16"/>
            <w:szCs w:val="16"/>
            <w:u w:val="single"/>
            <w:lang w:val="es-MX"/>
          </w:rPr>
          <w:t>A dos años de instalación del MESENI, la CIDH recuerda obligaciones de derechos humanos pendientes en Nicaragua</w:t>
        </w:r>
      </w:hyperlink>
      <w:r w:rsidRPr="00152BB2">
        <w:rPr>
          <w:sz w:val="16"/>
          <w:szCs w:val="16"/>
          <w:lang w:val="es-MX"/>
        </w:rPr>
        <w:t xml:space="preserve"> [</w:t>
      </w:r>
      <w:proofErr w:type="spellStart"/>
      <w:r w:rsidRPr="00152BB2">
        <w:rPr>
          <w:sz w:val="16"/>
          <w:szCs w:val="16"/>
          <w:lang w:val="es-MX"/>
        </w:rPr>
        <w:t>Two</w:t>
      </w:r>
      <w:proofErr w:type="spellEnd"/>
      <w:r w:rsidRPr="00152BB2">
        <w:rPr>
          <w:sz w:val="16"/>
          <w:szCs w:val="16"/>
          <w:lang w:val="es-MX"/>
        </w:rPr>
        <w:t xml:space="preserve"> </w:t>
      </w:r>
      <w:proofErr w:type="spellStart"/>
      <w:r w:rsidRPr="00152BB2">
        <w:rPr>
          <w:sz w:val="16"/>
          <w:szCs w:val="16"/>
          <w:lang w:val="es-MX"/>
        </w:rPr>
        <w:t>years</w:t>
      </w:r>
      <w:proofErr w:type="spellEnd"/>
      <w:r w:rsidRPr="00152BB2">
        <w:rPr>
          <w:sz w:val="16"/>
          <w:szCs w:val="16"/>
          <w:lang w:val="es-MX"/>
        </w:rPr>
        <w:t xml:space="preserve"> after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creation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MESENI, IACHR </w:t>
      </w:r>
      <w:proofErr w:type="spellStart"/>
      <w:r w:rsidRPr="00152BB2">
        <w:rPr>
          <w:sz w:val="16"/>
          <w:szCs w:val="16"/>
          <w:lang w:val="es-MX"/>
        </w:rPr>
        <w:t>recalls</w:t>
      </w:r>
      <w:proofErr w:type="spellEnd"/>
      <w:r w:rsidRPr="00152BB2">
        <w:rPr>
          <w:sz w:val="16"/>
          <w:szCs w:val="16"/>
          <w:lang w:val="es-MX"/>
        </w:rPr>
        <w:t xml:space="preserve"> </w:t>
      </w:r>
      <w:proofErr w:type="spellStart"/>
      <w:r w:rsidRPr="00152BB2">
        <w:rPr>
          <w:sz w:val="16"/>
          <w:szCs w:val="16"/>
          <w:lang w:val="es-MX"/>
        </w:rPr>
        <w:t>Nicaragua’s</w:t>
      </w:r>
      <w:proofErr w:type="spellEnd"/>
      <w:r w:rsidRPr="00152BB2">
        <w:rPr>
          <w:sz w:val="16"/>
          <w:szCs w:val="16"/>
          <w:lang w:val="es-MX"/>
        </w:rPr>
        <w:t xml:space="preserve"> </w:t>
      </w:r>
      <w:proofErr w:type="spellStart"/>
      <w:r w:rsidRPr="00152BB2">
        <w:rPr>
          <w:sz w:val="16"/>
          <w:szCs w:val="16"/>
          <w:lang w:val="es-MX"/>
        </w:rPr>
        <w:t>pending</w:t>
      </w:r>
      <w:proofErr w:type="spellEnd"/>
      <w:r w:rsidRPr="00152BB2">
        <w:rPr>
          <w:sz w:val="16"/>
          <w:szCs w:val="16"/>
          <w:lang w:val="es-MX"/>
        </w:rPr>
        <w:t xml:space="preserve">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obligations</w:t>
      </w:r>
      <w:proofErr w:type="spellEnd"/>
      <w:r w:rsidRPr="00152BB2">
        <w:rPr>
          <w:sz w:val="16"/>
          <w:szCs w:val="16"/>
          <w:lang w:val="es-MX"/>
        </w:rPr>
        <w:t>], Washington, D.C., June 23, 2020.</w:t>
      </w:r>
    </w:p>
  </w:footnote>
  <w:footnote w:id="7">
    <w:p w14:paraId="0EA0DB7C"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hyperlink r:id="rId5">
        <w:r w:rsidRPr="00152BB2">
          <w:rPr>
            <w:sz w:val="16"/>
            <w:szCs w:val="16"/>
            <w:u w:val="single"/>
            <w:lang w:val="es-MX"/>
          </w:rPr>
          <w:t>Decreto De Cancelación De La Personalidad Jurídica De La Asociación De Hermanamiento Municipal (</w:t>
        </w:r>
        <w:proofErr w:type="spellStart"/>
        <w:r w:rsidRPr="00152BB2">
          <w:rPr>
            <w:sz w:val="16"/>
            <w:szCs w:val="16"/>
            <w:u w:val="single"/>
            <w:lang w:val="es-MX"/>
          </w:rPr>
          <w:t>Asodhermu</w:t>
        </w:r>
        <w:proofErr w:type="spellEnd"/>
        <w:r w:rsidRPr="00152BB2">
          <w:rPr>
            <w:sz w:val="16"/>
            <w:szCs w:val="16"/>
            <w:u w:val="single"/>
            <w:lang w:val="es-MX"/>
          </w:rPr>
          <w:t>)</w:t>
        </w:r>
      </w:hyperlink>
      <w:r w:rsidRPr="00152BB2">
        <w:rPr>
          <w:sz w:val="16"/>
          <w:szCs w:val="16"/>
          <w:lang w:val="es-MX"/>
        </w:rPr>
        <w:t xml:space="preserve"> [</w:t>
      </w:r>
      <w:proofErr w:type="spellStart"/>
      <w:r w:rsidRPr="00152BB2">
        <w:rPr>
          <w:sz w:val="16"/>
          <w:szCs w:val="16"/>
          <w:lang w:val="es-MX"/>
        </w:rPr>
        <w:t>Decree</w:t>
      </w:r>
      <w:proofErr w:type="spellEnd"/>
      <w:r w:rsidRPr="00152BB2">
        <w:rPr>
          <w:sz w:val="16"/>
          <w:szCs w:val="16"/>
          <w:lang w:val="es-MX"/>
        </w:rPr>
        <w:t xml:space="preserve"> </w:t>
      </w:r>
      <w:proofErr w:type="spellStart"/>
      <w:r w:rsidRPr="00152BB2">
        <w:rPr>
          <w:sz w:val="16"/>
          <w:szCs w:val="16"/>
          <w:lang w:val="es-MX"/>
        </w:rPr>
        <w:t>Terminating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Legal </w:t>
      </w:r>
      <w:proofErr w:type="gramStart"/>
      <w:r w:rsidRPr="00152BB2">
        <w:rPr>
          <w:sz w:val="16"/>
          <w:szCs w:val="16"/>
          <w:lang w:val="es-MX"/>
        </w:rPr>
        <w:t>Status</w:t>
      </w:r>
      <w:proofErr w:type="gram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Municipal </w:t>
      </w:r>
      <w:proofErr w:type="spellStart"/>
      <w:r w:rsidRPr="00152BB2">
        <w:rPr>
          <w:sz w:val="16"/>
          <w:szCs w:val="16"/>
          <w:lang w:val="es-MX"/>
        </w:rPr>
        <w:t>Twinning</w:t>
      </w:r>
      <w:proofErr w:type="spellEnd"/>
      <w:r w:rsidRPr="00152BB2">
        <w:rPr>
          <w:sz w:val="16"/>
          <w:szCs w:val="16"/>
          <w:lang w:val="es-MX"/>
        </w:rPr>
        <w:t xml:space="preserve"> </w:t>
      </w:r>
      <w:proofErr w:type="spellStart"/>
      <w:r w:rsidRPr="00152BB2">
        <w:rPr>
          <w:sz w:val="16"/>
          <w:szCs w:val="16"/>
          <w:lang w:val="es-MX"/>
        </w:rPr>
        <w:t>Association</w:t>
      </w:r>
      <w:proofErr w:type="spellEnd"/>
      <w:r w:rsidRPr="00152BB2">
        <w:rPr>
          <w:sz w:val="16"/>
          <w:szCs w:val="16"/>
          <w:lang w:val="es-MX"/>
        </w:rPr>
        <w:t xml:space="preserve">], </w:t>
      </w:r>
      <w:proofErr w:type="spellStart"/>
      <w:r w:rsidRPr="00152BB2">
        <w:rPr>
          <w:sz w:val="16"/>
          <w:szCs w:val="16"/>
          <w:lang w:val="es-MX"/>
        </w:rPr>
        <w:t>adopted</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June 25, 2020. </w:t>
      </w:r>
      <w:r w:rsidRPr="00152BB2">
        <w:rPr>
          <w:sz w:val="16"/>
          <w:szCs w:val="16"/>
        </w:rPr>
        <w:t xml:space="preserve">Published in the official gazette </w:t>
      </w:r>
      <w:r w:rsidRPr="00152BB2">
        <w:rPr>
          <w:i/>
          <w:sz w:val="16"/>
          <w:szCs w:val="16"/>
        </w:rPr>
        <w:t xml:space="preserve">La </w:t>
      </w:r>
      <w:proofErr w:type="spellStart"/>
      <w:r w:rsidRPr="00152BB2">
        <w:rPr>
          <w:i/>
          <w:sz w:val="16"/>
          <w:szCs w:val="16"/>
        </w:rPr>
        <w:t>Gaceta</w:t>
      </w:r>
      <w:proofErr w:type="spellEnd"/>
      <w:r w:rsidRPr="00152BB2">
        <w:rPr>
          <w:i/>
          <w:sz w:val="16"/>
          <w:szCs w:val="16"/>
        </w:rPr>
        <w:t xml:space="preserve">, </w:t>
      </w:r>
      <w:proofErr w:type="spellStart"/>
      <w:r w:rsidRPr="00152BB2">
        <w:rPr>
          <w:i/>
          <w:sz w:val="16"/>
          <w:szCs w:val="16"/>
        </w:rPr>
        <w:t>Diario</w:t>
      </w:r>
      <w:proofErr w:type="spellEnd"/>
      <w:r w:rsidRPr="00152BB2">
        <w:rPr>
          <w:i/>
          <w:sz w:val="16"/>
          <w:szCs w:val="16"/>
        </w:rPr>
        <w:t xml:space="preserve"> </w:t>
      </w:r>
      <w:proofErr w:type="spellStart"/>
      <w:r w:rsidRPr="00152BB2">
        <w:rPr>
          <w:i/>
          <w:sz w:val="16"/>
          <w:szCs w:val="16"/>
        </w:rPr>
        <w:t>Oficial</w:t>
      </w:r>
      <w:proofErr w:type="spellEnd"/>
      <w:r w:rsidRPr="00152BB2">
        <w:rPr>
          <w:sz w:val="16"/>
          <w:szCs w:val="16"/>
        </w:rPr>
        <w:t xml:space="preserve"> No. 117 of June 26, 2020.</w:t>
      </w:r>
    </w:p>
  </w:footnote>
  <w:footnote w:id="8">
    <w:p w14:paraId="4C10E6BC"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IACHR, Press release No. 249/20, </w:t>
      </w:r>
      <w:hyperlink r:id="rId6">
        <w:r w:rsidRPr="00152BB2">
          <w:rPr>
            <w:sz w:val="16"/>
            <w:szCs w:val="16"/>
            <w:u w:val="single"/>
          </w:rPr>
          <w:t xml:space="preserve">La CIDH llama a </w:t>
        </w:r>
        <w:proofErr w:type="spellStart"/>
        <w:r w:rsidRPr="00152BB2">
          <w:rPr>
            <w:sz w:val="16"/>
            <w:szCs w:val="16"/>
            <w:u w:val="single"/>
          </w:rPr>
          <w:t>cesar</w:t>
        </w:r>
        <w:proofErr w:type="spellEnd"/>
        <w:r w:rsidRPr="00152BB2">
          <w:rPr>
            <w:sz w:val="16"/>
            <w:szCs w:val="16"/>
            <w:u w:val="single"/>
          </w:rPr>
          <w:t xml:space="preserve"> de </w:t>
        </w:r>
        <w:proofErr w:type="spellStart"/>
        <w:r w:rsidRPr="00152BB2">
          <w:rPr>
            <w:sz w:val="16"/>
            <w:szCs w:val="16"/>
            <w:u w:val="single"/>
          </w:rPr>
          <w:t>inmediato</w:t>
        </w:r>
        <w:proofErr w:type="spellEnd"/>
        <w:r w:rsidRPr="00152BB2">
          <w:rPr>
            <w:sz w:val="16"/>
            <w:szCs w:val="16"/>
            <w:u w:val="single"/>
          </w:rPr>
          <w:t xml:space="preserve"> los </w:t>
        </w:r>
        <w:proofErr w:type="spellStart"/>
        <w:r w:rsidRPr="00152BB2">
          <w:rPr>
            <w:sz w:val="16"/>
            <w:szCs w:val="16"/>
            <w:u w:val="single"/>
          </w:rPr>
          <w:t>actos</w:t>
        </w:r>
        <w:proofErr w:type="spellEnd"/>
        <w:r w:rsidRPr="00152BB2">
          <w:rPr>
            <w:sz w:val="16"/>
            <w:szCs w:val="16"/>
            <w:u w:val="single"/>
          </w:rPr>
          <w:t xml:space="preserve"> de </w:t>
        </w:r>
        <w:proofErr w:type="spellStart"/>
        <w:r w:rsidRPr="00152BB2">
          <w:rPr>
            <w:sz w:val="16"/>
            <w:szCs w:val="16"/>
            <w:u w:val="single"/>
          </w:rPr>
          <w:t>persecución</w:t>
        </w:r>
        <w:proofErr w:type="spellEnd"/>
        <w:r w:rsidRPr="00152BB2">
          <w:rPr>
            <w:sz w:val="16"/>
            <w:szCs w:val="16"/>
            <w:u w:val="single"/>
          </w:rPr>
          <w:t xml:space="preserve"> contra las personas </w:t>
        </w:r>
        <w:proofErr w:type="spellStart"/>
        <w:r w:rsidRPr="00152BB2">
          <w:rPr>
            <w:sz w:val="16"/>
            <w:szCs w:val="16"/>
            <w:u w:val="single"/>
          </w:rPr>
          <w:t>identificadas</w:t>
        </w:r>
        <w:proofErr w:type="spellEnd"/>
        <w:r w:rsidRPr="00152BB2">
          <w:rPr>
            <w:sz w:val="16"/>
            <w:szCs w:val="16"/>
            <w:u w:val="single"/>
          </w:rPr>
          <w:t xml:space="preserve"> </w:t>
        </w:r>
        <w:proofErr w:type="spellStart"/>
        <w:r w:rsidRPr="00152BB2">
          <w:rPr>
            <w:sz w:val="16"/>
            <w:szCs w:val="16"/>
            <w:u w:val="single"/>
          </w:rPr>
          <w:t>como</w:t>
        </w:r>
        <w:proofErr w:type="spellEnd"/>
        <w:r w:rsidRPr="00152BB2">
          <w:rPr>
            <w:sz w:val="16"/>
            <w:szCs w:val="16"/>
            <w:u w:val="single"/>
          </w:rPr>
          <w:t xml:space="preserve"> </w:t>
        </w:r>
        <w:proofErr w:type="spellStart"/>
        <w:r w:rsidRPr="00152BB2">
          <w:rPr>
            <w:sz w:val="16"/>
            <w:szCs w:val="16"/>
            <w:u w:val="single"/>
          </w:rPr>
          <w:t>opositoras</w:t>
        </w:r>
        <w:proofErr w:type="spellEnd"/>
        <w:r w:rsidRPr="00152BB2">
          <w:rPr>
            <w:sz w:val="16"/>
            <w:szCs w:val="16"/>
            <w:u w:val="single"/>
          </w:rPr>
          <w:t xml:space="preserve"> al </w:t>
        </w:r>
        <w:proofErr w:type="spellStart"/>
        <w:r w:rsidRPr="00152BB2">
          <w:rPr>
            <w:sz w:val="16"/>
            <w:szCs w:val="16"/>
            <w:u w:val="single"/>
          </w:rPr>
          <w:t>gobierno</w:t>
        </w:r>
        <w:proofErr w:type="spellEnd"/>
        <w:r w:rsidRPr="00152BB2">
          <w:rPr>
            <w:sz w:val="16"/>
            <w:szCs w:val="16"/>
            <w:u w:val="single"/>
          </w:rPr>
          <w:t xml:space="preserve"> y al </w:t>
        </w:r>
        <w:proofErr w:type="spellStart"/>
        <w:r w:rsidRPr="00152BB2">
          <w:rPr>
            <w:sz w:val="16"/>
            <w:szCs w:val="16"/>
            <w:u w:val="single"/>
          </w:rPr>
          <w:t>restablecimiento</w:t>
        </w:r>
        <w:proofErr w:type="spellEnd"/>
        <w:r w:rsidRPr="00152BB2">
          <w:rPr>
            <w:sz w:val="16"/>
            <w:szCs w:val="16"/>
            <w:u w:val="single"/>
          </w:rPr>
          <w:t xml:space="preserve"> de </w:t>
        </w:r>
        <w:proofErr w:type="spellStart"/>
        <w:r w:rsidRPr="00152BB2">
          <w:rPr>
            <w:sz w:val="16"/>
            <w:szCs w:val="16"/>
            <w:u w:val="single"/>
          </w:rPr>
          <w:t>garantías</w:t>
        </w:r>
        <w:proofErr w:type="spellEnd"/>
        <w:r w:rsidRPr="00152BB2">
          <w:rPr>
            <w:sz w:val="16"/>
            <w:szCs w:val="16"/>
            <w:u w:val="single"/>
          </w:rPr>
          <w:t xml:space="preserve"> </w:t>
        </w:r>
        <w:proofErr w:type="spellStart"/>
        <w:r w:rsidRPr="00152BB2">
          <w:rPr>
            <w:sz w:val="16"/>
            <w:szCs w:val="16"/>
            <w:u w:val="single"/>
          </w:rPr>
          <w:t>democráticas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[IACHR calls for the immediate cessation of acts of persecution against persons identified as opponents of the government and restoring democratic guarantees in Nicaragua]. </w:t>
      </w:r>
      <w:r w:rsidRPr="00152BB2">
        <w:rPr>
          <w:sz w:val="16"/>
          <w:szCs w:val="16"/>
          <w:lang w:val="es-MX"/>
        </w:rPr>
        <w:t xml:space="preserve">Washington, D.C., </w:t>
      </w:r>
      <w:proofErr w:type="spellStart"/>
      <w:r w:rsidRPr="00152BB2">
        <w:rPr>
          <w:sz w:val="16"/>
          <w:szCs w:val="16"/>
          <w:lang w:val="es-MX"/>
        </w:rPr>
        <w:t>October</w:t>
      </w:r>
      <w:proofErr w:type="spellEnd"/>
      <w:r w:rsidRPr="00152BB2">
        <w:rPr>
          <w:sz w:val="16"/>
          <w:szCs w:val="16"/>
          <w:lang w:val="es-MX"/>
        </w:rPr>
        <w:t xml:space="preserve"> 10, 2020.</w:t>
      </w:r>
    </w:p>
  </w:footnote>
  <w:footnote w:id="9">
    <w:p w14:paraId="3F708719"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El 19 Digital</w:t>
      </w:r>
      <w:r w:rsidRPr="00152BB2">
        <w:rPr>
          <w:sz w:val="16"/>
          <w:szCs w:val="16"/>
          <w:lang w:val="es-MX"/>
        </w:rPr>
        <w:t xml:space="preserve">, </w:t>
      </w:r>
      <w:hyperlink r:id="rId7">
        <w:r w:rsidRPr="00152BB2">
          <w:rPr>
            <w:sz w:val="16"/>
            <w:szCs w:val="16"/>
            <w:u w:val="single"/>
            <w:lang w:val="es-MX"/>
          </w:rPr>
          <w:t>“Asamblea Nacional aprueba Ley Especial de Ciberdelitos en Nicaragua</w:t>
        </w:r>
      </w:hyperlink>
      <w:r w:rsidRPr="00152BB2">
        <w:rPr>
          <w:sz w:val="16"/>
          <w:szCs w:val="16"/>
          <w:lang w:val="es-MX"/>
        </w:rPr>
        <w:t>” [</w:t>
      </w:r>
      <w:proofErr w:type="spellStart"/>
      <w:r w:rsidRPr="00152BB2">
        <w:rPr>
          <w:sz w:val="16"/>
          <w:szCs w:val="16"/>
          <w:lang w:val="es-MX"/>
        </w:rPr>
        <w:t>National</w:t>
      </w:r>
      <w:proofErr w:type="spellEnd"/>
      <w:r w:rsidRPr="00152BB2">
        <w:rPr>
          <w:sz w:val="16"/>
          <w:szCs w:val="16"/>
          <w:lang w:val="es-MX"/>
        </w:rPr>
        <w:t xml:space="preserve"> </w:t>
      </w:r>
      <w:proofErr w:type="spellStart"/>
      <w:r w:rsidRPr="00152BB2">
        <w:rPr>
          <w:sz w:val="16"/>
          <w:szCs w:val="16"/>
          <w:lang w:val="es-MX"/>
        </w:rPr>
        <w:t>Assembly</w:t>
      </w:r>
      <w:proofErr w:type="spellEnd"/>
      <w:r w:rsidRPr="00152BB2">
        <w:rPr>
          <w:sz w:val="16"/>
          <w:szCs w:val="16"/>
          <w:lang w:val="es-MX"/>
        </w:rPr>
        <w:t xml:space="preserve"> </w:t>
      </w:r>
      <w:proofErr w:type="spellStart"/>
      <w:r w:rsidRPr="00152BB2">
        <w:rPr>
          <w:sz w:val="16"/>
          <w:szCs w:val="16"/>
          <w:lang w:val="es-MX"/>
        </w:rPr>
        <w:t>adopts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Special</w:t>
      </w:r>
      <w:proofErr w:type="spellEnd"/>
      <w:r w:rsidRPr="00152BB2">
        <w:rPr>
          <w:sz w:val="16"/>
          <w:szCs w:val="16"/>
          <w:lang w:val="es-MX"/>
        </w:rPr>
        <w:t xml:space="preserve"> </w:t>
      </w:r>
      <w:proofErr w:type="spellStart"/>
      <w:r w:rsidRPr="00152BB2">
        <w:rPr>
          <w:sz w:val="16"/>
          <w:szCs w:val="16"/>
          <w:lang w:val="es-MX"/>
        </w:rPr>
        <w:t>Law</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Cybercrimes</w:t>
      </w:r>
      <w:proofErr w:type="spellEnd"/>
      <w:r w:rsidRPr="00152BB2">
        <w:rPr>
          <w:sz w:val="16"/>
          <w:szCs w:val="16"/>
          <w:lang w:val="es-MX"/>
        </w:rPr>
        <w:t xml:space="preserve"> in Nicaragua], </w:t>
      </w:r>
      <w:proofErr w:type="spellStart"/>
      <w:r w:rsidRPr="00152BB2">
        <w:rPr>
          <w:sz w:val="16"/>
          <w:szCs w:val="16"/>
          <w:lang w:val="es-MX"/>
        </w:rPr>
        <w:t>October</w:t>
      </w:r>
      <w:proofErr w:type="spellEnd"/>
      <w:r w:rsidRPr="00152BB2">
        <w:rPr>
          <w:sz w:val="16"/>
          <w:szCs w:val="16"/>
          <w:lang w:val="es-MX"/>
        </w:rPr>
        <w:t xml:space="preserve"> 27, 2020. </w:t>
      </w:r>
    </w:p>
  </w:footnote>
  <w:footnote w:id="10">
    <w:p w14:paraId="5AFBAAE3"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Law Regulating Foreign Agents, Law No. 1040, published in the official gazette </w:t>
      </w:r>
      <w:r w:rsidRPr="00152BB2">
        <w:rPr>
          <w:i/>
          <w:sz w:val="16"/>
          <w:szCs w:val="16"/>
        </w:rPr>
        <w:t xml:space="preserve">La </w:t>
      </w:r>
      <w:proofErr w:type="spellStart"/>
      <w:r w:rsidRPr="00152BB2">
        <w:rPr>
          <w:i/>
          <w:sz w:val="16"/>
          <w:szCs w:val="16"/>
        </w:rPr>
        <w:t>Gaceta</w:t>
      </w:r>
      <w:proofErr w:type="spellEnd"/>
      <w:r w:rsidRPr="00152BB2">
        <w:rPr>
          <w:i/>
          <w:sz w:val="16"/>
          <w:szCs w:val="16"/>
        </w:rPr>
        <w:t xml:space="preserve">, </w:t>
      </w:r>
      <w:proofErr w:type="spellStart"/>
      <w:r w:rsidRPr="00152BB2">
        <w:rPr>
          <w:i/>
          <w:sz w:val="16"/>
          <w:szCs w:val="16"/>
        </w:rPr>
        <w:t>Diario</w:t>
      </w:r>
      <w:proofErr w:type="spellEnd"/>
      <w:r w:rsidRPr="00152BB2">
        <w:rPr>
          <w:i/>
          <w:sz w:val="16"/>
          <w:szCs w:val="16"/>
        </w:rPr>
        <w:t xml:space="preserve"> </w:t>
      </w:r>
      <w:proofErr w:type="spellStart"/>
      <w:r w:rsidRPr="00152BB2">
        <w:rPr>
          <w:i/>
          <w:sz w:val="16"/>
          <w:szCs w:val="16"/>
        </w:rPr>
        <w:t>Oficial</w:t>
      </w:r>
      <w:proofErr w:type="spellEnd"/>
      <w:r w:rsidRPr="00152BB2">
        <w:rPr>
          <w:sz w:val="16"/>
          <w:szCs w:val="16"/>
        </w:rPr>
        <w:t xml:space="preserve"> No. 192, Monday October 19, 2020.</w:t>
      </w:r>
    </w:p>
  </w:footnote>
  <w:footnote w:id="11">
    <w:p w14:paraId="03D7BA62"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Press release No. R246/20, </w:t>
      </w:r>
      <w:hyperlink r:id="rId8">
        <w:r w:rsidRPr="00152BB2">
          <w:rPr>
            <w:sz w:val="16"/>
            <w:szCs w:val="16"/>
            <w:u w:val="single"/>
          </w:rPr>
          <w:t xml:space="preserve">La CIDH y </w:t>
        </w:r>
        <w:proofErr w:type="spellStart"/>
        <w:r w:rsidRPr="00152BB2">
          <w:rPr>
            <w:sz w:val="16"/>
            <w:szCs w:val="16"/>
            <w:u w:val="single"/>
          </w:rPr>
          <w:t>su</w:t>
        </w:r>
        <w:proofErr w:type="spellEnd"/>
        <w:r w:rsidRPr="00152BB2">
          <w:rPr>
            <w:sz w:val="16"/>
            <w:szCs w:val="16"/>
            <w:u w:val="single"/>
          </w:rPr>
          <w:t xml:space="preserve"> </w:t>
        </w:r>
        <w:proofErr w:type="spellStart"/>
        <w:r w:rsidRPr="00152BB2">
          <w:rPr>
            <w:sz w:val="16"/>
            <w:szCs w:val="16"/>
            <w:u w:val="single"/>
          </w:rPr>
          <w:t>Relatoría</w:t>
        </w:r>
        <w:proofErr w:type="spellEnd"/>
        <w:r w:rsidRPr="00152BB2">
          <w:rPr>
            <w:sz w:val="16"/>
            <w:szCs w:val="16"/>
            <w:u w:val="single"/>
          </w:rPr>
          <w:t xml:space="preserve"> Especial para la Libertad de </w:t>
        </w:r>
        <w:proofErr w:type="spellStart"/>
        <w:r w:rsidRPr="00152BB2">
          <w:rPr>
            <w:sz w:val="16"/>
            <w:szCs w:val="16"/>
            <w:u w:val="single"/>
          </w:rPr>
          <w:t>Expresión</w:t>
        </w:r>
        <w:proofErr w:type="spellEnd"/>
        <w:r w:rsidRPr="00152BB2">
          <w:rPr>
            <w:sz w:val="16"/>
            <w:szCs w:val="16"/>
            <w:u w:val="single"/>
          </w:rPr>
          <w:t xml:space="preserve"> </w:t>
        </w:r>
        <w:proofErr w:type="spellStart"/>
        <w:r w:rsidRPr="00152BB2">
          <w:rPr>
            <w:sz w:val="16"/>
            <w:szCs w:val="16"/>
            <w:u w:val="single"/>
          </w:rPr>
          <w:t>expresan</w:t>
        </w:r>
        <w:proofErr w:type="spellEnd"/>
        <w:r w:rsidRPr="00152BB2">
          <w:rPr>
            <w:sz w:val="16"/>
            <w:szCs w:val="16"/>
            <w:u w:val="single"/>
          </w:rPr>
          <w:t xml:space="preserve"> </w:t>
        </w:r>
        <w:proofErr w:type="spellStart"/>
        <w:r w:rsidRPr="00152BB2">
          <w:rPr>
            <w:sz w:val="16"/>
            <w:szCs w:val="16"/>
            <w:u w:val="single"/>
          </w:rPr>
          <w:t>preocupación</w:t>
        </w:r>
        <w:proofErr w:type="spellEnd"/>
        <w:r w:rsidRPr="00152BB2">
          <w:rPr>
            <w:sz w:val="16"/>
            <w:szCs w:val="16"/>
            <w:u w:val="single"/>
          </w:rPr>
          <w:t xml:space="preserve"> por </w:t>
        </w:r>
        <w:proofErr w:type="spellStart"/>
        <w:r w:rsidRPr="00152BB2">
          <w:rPr>
            <w:sz w:val="16"/>
            <w:szCs w:val="16"/>
            <w:u w:val="single"/>
          </w:rPr>
          <w:t>nuevas</w:t>
        </w:r>
        <w:proofErr w:type="spellEnd"/>
        <w:r w:rsidRPr="00152BB2">
          <w:rPr>
            <w:sz w:val="16"/>
            <w:szCs w:val="16"/>
            <w:u w:val="single"/>
          </w:rPr>
          <w:t xml:space="preserve"> </w:t>
        </w:r>
        <w:proofErr w:type="spellStart"/>
        <w:r w:rsidRPr="00152BB2">
          <w:rPr>
            <w:sz w:val="16"/>
            <w:szCs w:val="16"/>
            <w:u w:val="single"/>
          </w:rPr>
          <w:t>amenazas</w:t>
        </w:r>
        <w:proofErr w:type="spellEnd"/>
        <w:r w:rsidRPr="00152BB2">
          <w:rPr>
            <w:sz w:val="16"/>
            <w:szCs w:val="16"/>
            <w:u w:val="single"/>
          </w:rPr>
          <w:t xml:space="preserve"> </w:t>
        </w:r>
        <w:proofErr w:type="spellStart"/>
        <w:r w:rsidRPr="00152BB2">
          <w:rPr>
            <w:sz w:val="16"/>
            <w:szCs w:val="16"/>
            <w:u w:val="single"/>
          </w:rPr>
          <w:t>legales</w:t>
        </w:r>
        <w:proofErr w:type="spellEnd"/>
        <w:r w:rsidRPr="00152BB2">
          <w:rPr>
            <w:sz w:val="16"/>
            <w:szCs w:val="16"/>
            <w:u w:val="single"/>
          </w:rPr>
          <w:t xml:space="preserve"> a la </w:t>
        </w:r>
        <w:proofErr w:type="spellStart"/>
        <w:r w:rsidRPr="00152BB2">
          <w:rPr>
            <w:sz w:val="16"/>
            <w:szCs w:val="16"/>
            <w:u w:val="single"/>
          </w:rPr>
          <w:t>libertad</w:t>
        </w:r>
        <w:proofErr w:type="spellEnd"/>
        <w:r w:rsidRPr="00152BB2">
          <w:rPr>
            <w:sz w:val="16"/>
            <w:szCs w:val="16"/>
            <w:u w:val="single"/>
          </w:rPr>
          <w:t xml:space="preserve"> de </w:t>
        </w:r>
        <w:proofErr w:type="spellStart"/>
        <w:r w:rsidRPr="00152BB2">
          <w:rPr>
            <w:sz w:val="16"/>
            <w:szCs w:val="16"/>
            <w:u w:val="single"/>
          </w:rPr>
          <w:t>expresión</w:t>
        </w:r>
        <w:proofErr w:type="spellEnd"/>
        <w:r w:rsidRPr="00152BB2">
          <w:rPr>
            <w:sz w:val="16"/>
            <w:szCs w:val="16"/>
            <w:u w:val="single"/>
          </w:rPr>
          <w:t xml:space="preserve"> y </w:t>
        </w:r>
        <w:proofErr w:type="spellStart"/>
        <w:r w:rsidRPr="00152BB2">
          <w:rPr>
            <w:sz w:val="16"/>
            <w:szCs w:val="16"/>
            <w:u w:val="single"/>
          </w:rPr>
          <w:t>medidas</w:t>
        </w:r>
        <w:proofErr w:type="spellEnd"/>
        <w:r w:rsidRPr="00152BB2">
          <w:rPr>
            <w:sz w:val="16"/>
            <w:szCs w:val="16"/>
            <w:u w:val="single"/>
          </w:rPr>
          <w:t xml:space="preserve"> </w:t>
        </w:r>
        <w:proofErr w:type="spellStart"/>
        <w:r w:rsidRPr="00152BB2">
          <w:rPr>
            <w:sz w:val="16"/>
            <w:szCs w:val="16"/>
            <w:u w:val="single"/>
          </w:rPr>
          <w:t>indirectas</w:t>
        </w:r>
        <w:proofErr w:type="spellEnd"/>
        <w:r w:rsidRPr="00152BB2">
          <w:rPr>
            <w:sz w:val="16"/>
            <w:szCs w:val="16"/>
            <w:u w:val="single"/>
          </w:rPr>
          <w:t xml:space="preserve"> contra </w:t>
        </w:r>
        <w:proofErr w:type="spellStart"/>
        <w:r w:rsidRPr="00152BB2">
          <w:rPr>
            <w:sz w:val="16"/>
            <w:szCs w:val="16"/>
            <w:u w:val="single"/>
          </w:rPr>
          <w:t>medios</w:t>
        </w:r>
        <w:proofErr w:type="spellEnd"/>
        <w:r w:rsidRPr="00152BB2">
          <w:rPr>
            <w:sz w:val="16"/>
            <w:szCs w:val="16"/>
            <w:u w:val="single"/>
          </w:rPr>
          <w:t xml:space="preserve"> y </w:t>
        </w:r>
        <w:proofErr w:type="spellStart"/>
        <w:r w:rsidRPr="00152BB2">
          <w:rPr>
            <w:sz w:val="16"/>
            <w:szCs w:val="16"/>
            <w:u w:val="single"/>
          </w:rPr>
          <w:t>periodistas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[The IACHR and its Office of the Special Rapporteur for Freedom of Expression express concern about new legal threats to freedom of expression and indirect measures against the media and journalists in Nicaragua]. Washington, D.C., October 7, 2020.</w:t>
      </w:r>
    </w:p>
  </w:footnote>
  <w:footnote w:id="12">
    <w:p w14:paraId="0615F502"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r w:rsidRPr="00152BB2">
        <w:rPr>
          <w:sz w:val="16"/>
          <w:szCs w:val="16"/>
          <w:highlight w:val="white"/>
        </w:rPr>
        <w:t xml:space="preserve">Among the most recent cases, the IACHR was apprised of the conviction of the radio journalist of the radio station </w:t>
      </w:r>
      <w:r w:rsidRPr="00152BB2">
        <w:rPr>
          <w:i/>
          <w:sz w:val="16"/>
          <w:szCs w:val="16"/>
          <w:highlight w:val="white"/>
        </w:rPr>
        <w:t xml:space="preserve">La </w:t>
      </w:r>
      <w:proofErr w:type="spellStart"/>
      <w:r w:rsidRPr="00152BB2">
        <w:rPr>
          <w:i/>
          <w:sz w:val="16"/>
          <w:szCs w:val="16"/>
          <w:highlight w:val="white"/>
        </w:rPr>
        <w:t>Costeñísima</w:t>
      </w:r>
      <w:proofErr w:type="spellEnd"/>
      <w:r w:rsidRPr="00152BB2">
        <w:rPr>
          <w:i/>
          <w:sz w:val="16"/>
          <w:szCs w:val="16"/>
          <w:highlight w:val="white"/>
        </w:rPr>
        <w:t>,</w:t>
      </w:r>
      <w:r w:rsidRPr="00152BB2">
        <w:rPr>
          <w:sz w:val="16"/>
          <w:szCs w:val="16"/>
          <w:highlight w:val="white"/>
        </w:rPr>
        <w:t xml:space="preserve"> </w:t>
      </w:r>
      <w:proofErr w:type="spellStart"/>
      <w:r w:rsidRPr="00152BB2">
        <w:rPr>
          <w:sz w:val="16"/>
          <w:szCs w:val="16"/>
          <w:highlight w:val="white"/>
        </w:rPr>
        <w:t>Kalúa</w:t>
      </w:r>
      <w:proofErr w:type="spellEnd"/>
      <w:r w:rsidRPr="00152BB2">
        <w:rPr>
          <w:sz w:val="16"/>
          <w:szCs w:val="16"/>
          <w:highlight w:val="white"/>
        </w:rPr>
        <w:t xml:space="preserve"> Salazar, for the offense of slander, after she reported incidents of corruption in the mayor’s office of El Rama.  Other journalists such as David Quintana and William Aragón were also charged with the same offense. </w:t>
      </w:r>
      <w:r w:rsidRPr="00152BB2">
        <w:rPr>
          <w:sz w:val="16"/>
          <w:szCs w:val="16"/>
        </w:rPr>
        <w:t xml:space="preserve">IACHR, Press release No. R246/20, </w:t>
      </w:r>
      <w:hyperlink r:id="rId9">
        <w:r w:rsidRPr="00152BB2">
          <w:rPr>
            <w:sz w:val="16"/>
            <w:szCs w:val="16"/>
            <w:u w:val="single"/>
          </w:rPr>
          <w:t xml:space="preserve">La CIDH y </w:t>
        </w:r>
        <w:proofErr w:type="spellStart"/>
        <w:r w:rsidRPr="00152BB2">
          <w:rPr>
            <w:sz w:val="16"/>
            <w:szCs w:val="16"/>
            <w:u w:val="single"/>
          </w:rPr>
          <w:t>su</w:t>
        </w:r>
        <w:proofErr w:type="spellEnd"/>
        <w:r w:rsidRPr="00152BB2">
          <w:rPr>
            <w:sz w:val="16"/>
            <w:szCs w:val="16"/>
            <w:u w:val="single"/>
          </w:rPr>
          <w:t xml:space="preserve"> </w:t>
        </w:r>
        <w:proofErr w:type="spellStart"/>
        <w:r w:rsidRPr="00152BB2">
          <w:rPr>
            <w:sz w:val="16"/>
            <w:szCs w:val="16"/>
            <w:u w:val="single"/>
          </w:rPr>
          <w:t>Relatoría</w:t>
        </w:r>
        <w:proofErr w:type="spellEnd"/>
        <w:r w:rsidRPr="00152BB2">
          <w:rPr>
            <w:sz w:val="16"/>
            <w:szCs w:val="16"/>
            <w:u w:val="single"/>
          </w:rPr>
          <w:t xml:space="preserve"> Especial para la Libertad de </w:t>
        </w:r>
        <w:proofErr w:type="spellStart"/>
        <w:r w:rsidRPr="00152BB2">
          <w:rPr>
            <w:sz w:val="16"/>
            <w:szCs w:val="16"/>
            <w:u w:val="single"/>
          </w:rPr>
          <w:t>Expresión</w:t>
        </w:r>
        <w:proofErr w:type="spellEnd"/>
        <w:r w:rsidRPr="00152BB2">
          <w:rPr>
            <w:sz w:val="16"/>
            <w:szCs w:val="16"/>
            <w:u w:val="single"/>
          </w:rPr>
          <w:t xml:space="preserve"> </w:t>
        </w:r>
        <w:proofErr w:type="spellStart"/>
        <w:r w:rsidRPr="00152BB2">
          <w:rPr>
            <w:sz w:val="16"/>
            <w:szCs w:val="16"/>
            <w:u w:val="single"/>
          </w:rPr>
          <w:t>expresan</w:t>
        </w:r>
        <w:proofErr w:type="spellEnd"/>
        <w:r w:rsidRPr="00152BB2">
          <w:rPr>
            <w:sz w:val="16"/>
            <w:szCs w:val="16"/>
            <w:u w:val="single"/>
          </w:rPr>
          <w:t xml:space="preserve"> </w:t>
        </w:r>
        <w:proofErr w:type="spellStart"/>
        <w:r w:rsidRPr="00152BB2">
          <w:rPr>
            <w:sz w:val="16"/>
            <w:szCs w:val="16"/>
            <w:u w:val="single"/>
          </w:rPr>
          <w:t>preocupación</w:t>
        </w:r>
        <w:proofErr w:type="spellEnd"/>
        <w:r w:rsidRPr="00152BB2">
          <w:rPr>
            <w:sz w:val="16"/>
            <w:szCs w:val="16"/>
            <w:u w:val="single"/>
          </w:rPr>
          <w:t xml:space="preserve"> por </w:t>
        </w:r>
        <w:proofErr w:type="spellStart"/>
        <w:r w:rsidRPr="00152BB2">
          <w:rPr>
            <w:sz w:val="16"/>
            <w:szCs w:val="16"/>
            <w:u w:val="single"/>
          </w:rPr>
          <w:t>nuevas</w:t>
        </w:r>
        <w:proofErr w:type="spellEnd"/>
        <w:r w:rsidRPr="00152BB2">
          <w:rPr>
            <w:sz w:val="16"/>
            <w:szCs w:val="16"/>
            <w:u w:val="single"/>
          </w:rPr>
          <w:t xml:space="preserve"> </w:t>
        </w:r>
        <w:proofErr w:type="spellStart"/>
        <w:r w:rsidRPr="00152BB2">
          <w:rPr>
            <w:sz w:val="16"/>
            <w:szCs w:val="16"/>
            <w:u w:val="single"/>
          </w:rPr>
          <w:t>amenazas</w:t>
        </w:r>
        <w:proofErr w:type="spellEnd"/>
        <w:r w:rsidRPr="00152BB2">
          <w:rPr>
            <w:sz w:val="16"/>
            <w:szCs w:val="16"/>
            <w:u w:val="single"/>
          </w:rPr>
          <w:t xml:space="preserve"> </w:t>
        </w:r>
        <w:proofErr w:type="spellStart"/>
        <w:r w:rsidRPr="00152BB2">
          <w:rPr>
            <w:sz w:val="16"/>
            <w:szCs w:val="16"/>
            <w:u w:val="single"/>
          </w:rPr>
          <w:t>legales</w:t>
        </w:r>
        <w:proofErr w:type="spellEnd"/>
        <w:r w:rsidRPr="00152BB2">
          <w:rPr>
            <w:sz w:val="16"/>
            <w:szCs w:val="16"/>
            <w:u w:val="single"/>
          </w:rPr>
          <w:t xml:space="preserve"> a la </w:t>
        </w:r>
        <w:proofErr w:type="spellStart"/>
        <w:r w:rsidRPr="00152BB2">
          <w:rPr>
            <w:sz w:val="16"/>
            <w:szCs w:val="16"/>
            <w:u w:val="single"/>
          </w:rPr>
          <w:t>libertad</w:t>
        </w:r>
        <w:proofErr w:type="spellEnd"/>
        <w:r w:rsidRPr="00152BB2">
          <w:rPr>
            <w:sz w:val="16"/>
            <w:szCs w:val="16"/>
            <w:u w:val="single"/>
          </w:rPr>
          <w:t xml:space="preserve"> de </w:t>
        </w:r>
        <w:proofErr w:type="spellStart"/>
        <w:r w:rsidRPr="00152BB2">
          <w:rPr>
            <w:sz w:val="16"/>
            <w:szCs w:val="16"/>
            <w:u w:val="single"/>
          </w:rPr>
          <w:t>expresión</w:t>
        </w:r>
        <w:proofErr w:type="spellEnd"/>
        <w:r w:rsidRPr="00152BB2">
          <w:rPr>
            <w:sz w:val="16"/>
            <w:szCs w:val="16"/>
            <w:u w:val="single"/>
          </w:rPr>
          <w:t xml:space="preserve"> y </w:t>
        </w:r>
        <w:proofErr w:type="spellStart"/>
        <w:r w:rsidRPr="00152BB2">
          <w:rPr>
            <w:sz w:val="16"/>
            <w:szCs w:val="16"/>
            <w:u w:val="single"/>
          </w:rPr>
          <w:t>medidas</w:t>
        </w:r>
        <w:proofErr w:type="spellEnd"/>
        <w:r w:rsidRPr="00152BB2">
          <w:rPr>
            <w:sz w:val="16"/>
            <w:szCs w:val="16"/>
            <w:u w:val="single"/>
          </w:rPr>
          <w:t xml:space="preserve"> </w:t>
        </w:r>
        <w:proofErr w:type="spellStart"/>
        <w:r w:rsidRPr="00152BB2">
          <w:rPr>
            <w:sz w:val="16"/>
            <w:szCs w:val="16"/>
            <w:u w:val="single"/>
          </w:rPr>
          <w:t>indirectas</w:t>
        </w:r>
        <w:proofErr w:type="spellEnd"/>
        <w:r w:rsidRPr="00152BB2">
          <w:rPr>
            <w:sz w:val="16"/>
            <w:szCs w:val="16"/>
            <w:u w:val="single"/>
          </w:rPr>
          <w:t xml:space="preserve"> contra </w:t>
        </w:r>
        <w:proofErr w:type="spellStart"/>
        <w:r w:rsidRPr="00152BB2">
          <w:rPr>
            <w:sz w:val="16"/>
            <w:szCs w:val="16"/>
            <w:u w:val="single"/>
          </w:rPr>
          <w:t>medios</w:t>
        </w:r>
        <w:proofErr w:type="spellEnd"/>
        <w:r w:rsidRPr="00152BB2">
          <w:rPr>
            <w:sz w:val="16"/>
            <w:szCs w:val="16"/>
            <w:u w:val="single"/>
          </w:rPr>
          <w:t xml:space="preserve"> y </w:t>
        </w:r>
        <w:proofErr w:type="spellStart"/>
        <w:r w:rsidRPr="00152BB2">
          <w:rPr>
            <w:sz w:val="16"/>
            <w:szCs w:val="16"/>
            <w:u w:val="single"/>
          </w:rPr>
          <w:t>periodistas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[The IACHR and its Office of the Special Rapporteur for Freedom of Expression express concern about new legal threats to freedom of expression and indirect measures against the media and journalists in Nicaragua]. </w:t>
      </w:r>
      <w:r w:rsidRPr="00152BB2">
        <w:rPr>
          <w:sz w:val="16"/>
          <w:szCs w:val="16"/>
          <w:lang w:val="es-MX"/>
        </w:rPr>
        <w:t xml:space="preserve">Washington, D.C., </w:t>
      </w:r>
      <w:proofErr w:type="spellStart"/>
      <w:r w:rsidRPr="00152BB2">
        <w:rPr>
          <w:sz w:val="16"/>
          <w:szCs w:val="16"/>
          <w:lang w:val="es-MX"/>
        </w:rPr>
        <w:t>October</w:t>
      </w:r>
      <w:proofErr w:type="spellEnd"/>
      <w:r w:rsidRPr="00152BB2">
        <w:rPr>
          <w:sz w:val="16"/>
          <w:szCs w:val="16"/>
          <w:lang w:val="es-MX"/>
        </w:rPr>
        <w:t xml:space="preserve"> 7, 2020.</w:t>
      </w:r>
    </w:p>
  </w:footnote>
  <w:footnote w:id="13">
    <w:p w14:paraId="1364F21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lang w:val="es-EC"/>
        </w:rPr>
        <w:t xml:space="preserve"> CEJIL, “Resistencia </w:t>
      </w:r>
      <w:proofErr w:type="spellStart"/>
      <w:r w:rsidRPr="00152BB2">
        <w:rPr>
          <w:sz w:val="16"/>
          <w:szCs w:val="16"/>
          <w:lang w:val="es-EC"/>
        </w:rPr>
        <w:t>Miskitu</w:t>
      </w:r>
      <w:proofErr w:type="spellEnd"/>
      <w:r w:rsidRPr="00152BB2">
        <w:rPr>
          <w:sz w:val="16"/>
          <w:szCs w:val="16"/>
          <w:lang w:val="es-EC"/>
        </w:rPr>
        <w:t xml:space="preserve">: una lucha por el territorio y la vida. </w:t>
      </w:r>
      <w:proofErr w:type="spellStart"/>
      <w:r w:rsidRPr="00152BB2">
        <w:rPr>
          <w:sz w:val="16"/>
          <w:szCs w:val="16"/>
        </w:rPr>
        <w:t>Actualización</w:t>
      </w:r>
      <w:proofErr w:type="spellEnd"/>
      <w:r w:rsidRPr="00152BB2">
        <w:rPr>
          <w:sz w:val="16"/>
          <w:szCs w:val="16"/>
        </w:rPr>
        <w:t xml:space="preserve"> a </w:t>
      </w:r>
      <w:proofErr w:type="spellStart"/>
      <w:r w:rsidRPr="00152BB2">
        <w:rPr>
          <w:sz w:val="16"/>
          <w:szCs w:val="16"/>
        </w:rPr>
        <w:t>julio</w:t>
      </w:r>
      <w:proofErr w:type="spellEnd"/>
      <w:r w:rsidRPr="00152BB2">
        <w:rPr>
          <w:sz w:val="16"/>
          <w:szCs w:val="16"/>
        </w:rPr>
        <w:t xml:space="preserve"> de 2020” [</w:t>
      </w:r>
      <w:proofErr w:type="spellStart"/>
      <w:r w:rsidRPr="00152BB2">
        <w:rPr>
          <w:sz w:val="16"/>
          <w:szCs w:val="16"/>
        </w:rPr>
        <w:t>Miskitu</w:t>
      </w:r>
      <w:proofErr w:type="spellEnd"/>
      <w:r w:rsidRPr="00152BB2">
        <w:rPr>
          <w:sz w:val="16"/>
          <w:szCs w:val="16"/>
        </w:rPr>
        <w:t xml:space="preserve"> Resistance: A Fight for Territory and Life. July 2020 Update], p. 6. According to information received, since 2015 up to the present, said attacks have been systematic and repeated against the indigenous communities of the Mayangna and </w:t>
      </w:r>
      <w:proofErr w:type="spellStart"/>
      <w:r w:rsidRPr="00152BB2">
        <w:rPr>
          <w:sz w:val="16"/>
          <w:szCs w:val="16"/>
        </w:rPr>
        <w:t>Miskitu</w:t>
      </w:r>
      <w:proofErr w:type="spellEnd"/>
      <w:r w:rsidRPr="00152BB2">
        <w:rPr>
          <w:sz w:val="16"/>
          <w:szCs w:val="16"/>
        </w:rPr>
        <w:t xml:space="preserve"> peoples, who are located in Nicaragua’s Autonomous Region of the Northern Caribbean Coast (</w:t>
      </w:r>
      <w:proofErr w:type="spellStart"/>
      <w:r w:rsidRPr="00152BB2">
        <w:rPr>
          <w:i/>
          <w:sz w:val="16"/>
          <w:szCs w:val="16"/>
        </w:rPr>
        <w:t>Región</w:t>
      </w:r>
      <w:proofErr w:type="spellEnd"/>
      <w:r w:rsidRPr="00152BB2">
        <w:rPr>
          <w:i/>
          <w:sz w:val="16"/>
          <w:szCs w:val="16"/>
        </w:rPr>
        <w:t xml:space="preserve"> </w:t>
      </w:r>
      <w:proofErr w:type="spellStart"/>
      <w:r w:rsidRPr="00152BB2">
        <w:rPr>
          <w:i/>
          <w:sz w:val="16"/>
          <w:szCs w:val="16"/>
        </w:rPr>
        <w:t>Autónoma</w:t>
      </w:r>
      <w:proofErr w:type="spellEnd"/>
      <w:r w:rsidRPr="00152BB2">
        <w:rPr>
          <w:i/>
          <w:sz w:val="16"/>
          <w:szCs w:val="16"/>
        </w:rPr>
        <w:t xml:space="preserve"> de la Costa Caribe Norte―RACCN</w:t>
      </w:r>
      <w:r w:rsidRPr="00152BB2">
        <w:rPr>
          <w:sz w:val="16"/>
          <w:szCs w:val="16"/>
        </w:rPr>
        <w:t>); and</w:t>
      </w:r>
      <w:r w:rsidRPr="00152BB2">
        <w:rPr>
          <w:i/>
          <w:sz w:val="16"/>
          <w:szCs w:val="16"/>
        </w:rPr>
        <w:t xml:space="preserve"> Centro de </w:t>
      </w:r>
      <w:proofErr w:type="spellStart"/>
      <w:r w:rsidRPr="00152BB2">
        <w:rPr>
          <w:i/>
          <w:sz w:val="16"/>
          <w:szCs w:val="16"/>
        </w:rPr>
        <w:t>Asistencia</w:t>
      </w:r>
      <w:proofErr w:type="spellEnd"/>
      <w:r w:rsidRPr="00152BB2">
        <w:rPr>
          <w:i/>
          <w:sz w:val="16"/>
          <w:szCs w:val="16"/>
        </w:rPr>
        <w:t xml:space="preserve"> Legal a Pueblos </w:t>
      </w:r>
      <w:proofErr w:type="spellStart"/>
      <w:r w:rsidRPr="00152BB2">
        <w:rPr>
          <w:i/>
          <w:sz w:val="16"/>
          <w:szCs w:val="16"/>
        </w:rPr>
        <w:t>Indígenas</w:t>
      </w:r>
      <w:proofErr w:type="spellEnd"/>
      <w:r w:rsidRPr="00152BB2">
        <w:rPr>
          <w:sz w:val="16"/>
          <w:szCs w:val="16"/>
        </w:rPr>
        <w:t xml:space="preserve"> (CALPI) (Legal Assistance Center for Indigenous Peoples), “Graves </w:t>
      </w:r>
      <w:proofErr w:type="spellStart"/>
      <w:r w:rsidRPr="00152BB2">
        <w:rPr>
          <w:sz w:val="16"/>
          <w:szCs w:val="16"/>
        </w:rPr>
        <w:t>Violaciones</w:t>
      </w:r>
      <w:proofErr w:type="spellEnd"/>
      <w:r w:rsidRPr="00152BB2">
        <w:rPr>
          <w:sz w:val="16"/>
          <w:szCs w:val="16"/>
        </w:rPr>
        <w:t xml:space="preserve"> a los Derechos Humanos de los Pueblos </w:t>
      </w:r>
      <w:proofErr w:type="spellStart"/>
      <w:r w:rsidRPr="00152BB2">
        <w:rPr>
          <w:sz w:val="16"/>
          <w:szCs w:val="16"/>
        </w:rPr>
        <w:t>Indígenas</w:t>
      </w:r>
      <w:proofErr w:type="spellEnd"/>
      <w:r w:rsidRPr="00152BB2">
        <w:rPr>
          <w:sz w:val="16"/>
          <w:szCs w:val="16"/>
        </w:rPr>
        <w:t xml:space="preserve"> </w:t>
      </w:r>
      <w:proofErr w:type="spellStart"/>
      <w:r w:rsidRPr="00152BB2">
        <w:rPr>
          <w:sz w:val="16"/>
          <w:szCs w:val="16"/>
        </w:rPr>
        <w:t>Mískitu</w:t>
      </w:r>
      <w:proofErr w:type="spellEnd"/>
      <w:r w:rsidRPr="00152BB2">
        <w:rPr>
          <w:sz w:val="16"/>
          <w:szCs w:val="16"/>
        </w:rPr>
        <w:t xml:space="preserve"> y Mayangna </w:t>
      </w:r>
      <w:proofErr w:type="spellStart"/>
      <w:r w:rsidRPr="00152BB2">
        <w:rPr>
          <w:sz w:val="16"/>
          <w:szCs w:val="16"/>
        </w:rPr>
        <w:t>en</w:t>
      </w:r>
      <w:proofErr w:type="spellEnd"/>
      <w:r w:rsidRPr="00152BB2">
        <w:rPr>
          <w:sz w:val="16"/>
          <w:szCs w:val="16"/>
        </w:rPr>
        <w:t xml:space="preserve"> la </w:t>
      </w:r>
      <w:proofErr w:type="spellStart"/>
      <w:r w:rsidRPr="00152BB2">
        <w:rPr>
          <w:sz w:val="16"/>
          <w:szCs w:val="16"/>
        </w:rPr>
        <w:t>Región</w:t>
      </w:r>
      <w:proofErr w:type="spellEnd"/>
      <w:r w:rsidRPr="00152BB2">
        <w:rPr>
          <w:sz w:val="16"/>
          <w:szCs w:val="16"/>
        </w:rPr>
        <w:t xml:space="preserve"> </w:t>
      </w:r>
      <w:proofErr w:type="spellStart"/>
      <w:r w:rsidRPr="00152BB2">
        <w:rPr>
          <w:sz w:val="16"/>
          <w:szCs w:val="16"/>
        </w:rPr>
        <w:t>Autónoma</w:t>
      </w:r>
      <w:proofErr w:type="spellEnd"/>
      <w:r w:rsidRPr="00152BB2">
        <w:rPr>
          <w:sz w:val="16"/>
          <w:szCs w:val="16"/>
        </w:rPr>
        <w:t xml:space="preserve"> de la Costa Caribe Norte (RACCN) de Nicaragua” [Gross Human Rights Violations of the </w:t>
      </w:r>
      <w:proofErr w:type="spellStart"/>
      <w:r w:rsidRPr="00152BB2">
        <w:rPr>
          <w:sz w:val="16"/>
          <w:szCs w:val="16"/>
        </w:rPr>
        <w:t>Miskitu</w:t>
      </w:r>
      <w:proofErr w:type="spellEnd"/>
      <w:r w:rsidRPr="00152BB2">
        <w:rPr>
          <w:sz w:val="16"/>
          <w:szCs w:val="16"/>
        </w:rPr>
        <w:t xml:space="preserve"> and Mayangna Indigenous Peoples in the Autonomous Region of the Northern Caribbean Coast], 2020, p. 2. </w:t>
      </w:r>
    </w:p>
  </w:footnote>
  <w:footnote w:id="14">
    <w:p w14:paraId="22A753B0"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Regarding this, the report on “Nicaragua: A Failed Revolution. The Indigenous Struggle for </w:t>
      </w:r>
      <w:proofErr w:type="spellStart"/>
      <w:r w:rsidRPr="00152BB2">
        <w:rPr>
          <w:i/>
          <w:sz w:val="16"/>
          <w:szCs w:val="16"/>
        </w:rPr>
        <w:t>Saneamiento</w:t>
      </w:r>
      <w:proofErr w:type="spellEnd"/>
      <w:r w:rsidRPr="00152BB2">
        <w:rPr>
          <w:sz w:val="16"/>
          <w:szCs w:val="16"/>
        </w:rPr>
        <w:t xml:space="preserve">” documents the direct ties between Nicaraguan government officials and political figures and the various businesses operating on indigenous territories According to the report and investigations by independent media outlets, the president himself and his family belong to the group of shareholders of the logging and lumber company, Alba </w:t>
      </w:r>
      <w:proofErr w:type="spellStart"/>
      <w:r w:rsidRPr="00152BB2">
        <w:rPr>
          <w:sz w:val="16"/>
          <w:szCs w:val="16"/>
        </w:rPr>
        <w:t>Forestal</w:t>
      </w:r>
      <w:proofErr w:type="spellEnd"/>
      <w:r w:rsidRPr="00152BB2">
        <w:rPr>
          <w:sz w:val="16"/>
          <w:szCs w:val="16"/>
        </w:rPr>
        <w:t xml:space="preserve">, which has various projects in the Autonomous Regions. According to the report, the corruption also involves officials at various levels of government unlawfully selling land and granting property deeds to former combatants of the civil war and other settlers. It also identifies various officials affiliated to the ruling political party, the Sandinista National Liberation Front (FSLN), involved in the illegal sale of land to settlers. Government authorities have also unlawfully granted property deeds in various communities for the resettlement of former combatants of the Sandinistas and YATAMA. The Oakland Institute, “Nicaragua: A Failed Revolution. The Indigenous Struggle for </w:t>
      </w:r>
      <w:proofErr w:type="spellStart"/>
      <w:r w:rsidRPr="00152BB2">
        <w:rPr>
          <w:i/>
          <w:sz w:val="16"/>
          <w:szCs w:val="16"/>
        </w:rPr>
        <w:t>Saneamiento</w:t>
      </w:r>
      <w:proofErr w:type="spellEnd"/>
      <w:r w:rsidRPr="00152BB2">
        <w:rPr>
          <w:sz w:val="16"/>
          <w:szCs w:val="16"/>
        </w:rPr>
        <w:t>,” 2020.</w:t>
      </w:r>
    </w:p>
  </w:footnote>
  <w:footnote w:id="15">
    <w:p w14:paraId="084254CB"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72/20, </w:t>
      </w:r>
      <w:hyperlink r:id="rId10">
        <w:r w:rsidRPr="00152BB2">
          <w:rPr>
            <w:sz w:val="16"/>
            <w:szCs w:val="16"/>
            <w:u w:val="single"/>
            <w:lang w:val="es-MX"/>
          </w:rPr>
          <w:t>CIDH y su REDESCA expresan seria preocupación por la situación de los derechos humanos en el contexto de la respuesta a la pandemia por COVID-19 en Nicaragua</w:t>
        </w:r>
      </w:hyperlink>
      <w:r w:rsidRPr="00152BB2">
        <w:rPr>
          <w:sz w:val="16"/>
          <w:szCs w:val="16"/>
          <w:lang w:val="es-MX"/>
        </w:rPr>
        <w:t xml:space="preserve"> [IACHR and OSRESCER </w:t>
      </w:r>
      <w:proofErr w:type="spellStart"/>
      <w:r w:rsidRPr="00152BB2">
        <w:rPr>
          <w:sz w:val="16"/>
          <w:szCs w:val="16"/>
          <w:lang w:val="es-MX"/>
        </w:rPr>
        <w:t>express</w:t>
      </w:r>
      <w:proofErr w:type="spellEnd"/>
      <w:r w:rsidRPr="00152BB2">
        <w:rPr>
          <w:sz w:val="16"/>
          <w:szCs w:val="16"/>
          <w:lang w:val="es-MX"/>
        </w:rPr>
        <w:t xml:space="preserve"> </w:t>
      </w:r>
      <w:proofErr w:type="spellStart"/>
      <w:r w:rsidRPr="00152BB2">
        <w:rPr>
          <w:sz w:val="16"/>
          <w:szCs w:val="16"/>
          <w:lang w:val="es-MX"/>
        </w:rPr>
        <w:t>serious</w:t>
      </w:r>
      <w:proofErr w:type="spellEnd"/>
      <w:r w:rsidRPr="00152BB2">
        <w:rPr>
          <w:sz w:val="16"/>
          <w:szCs w:val="16"/>
          <w:lang w:val="es-MX"/>
        </w:rPr>
        <w:t xml:space="preserve"> </w:t>
      </w:r>
      <w:proofErr w:type="spellStart"/>
      <w:r w:rsidRPr="00152BB2">
        <w:rPr>
          <w:sz w:val="16"/>
          <w:szCs w:val="16"/>
          <w:lang w:val="es-MX"/>
        </w:rPr>
        <w:t>concern</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during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response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Washington, D.C., April 8, 2020.</w:t>
      </w:r>
    </w:p>
  </w:footnote>
  <w:footnote w:id="16">
    <w:p w14:paraId="73BB98A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72/20, </w:t>
      </w:r>
      <w:hyperlink r:id="rId11">
        <w:r w:rsidRPr="00152BB2">
          <w:rPr>
            <w:sz w:val="16"/>
            <w:szCs w:val="16"/>
            <w:u w:val="single"/>
            <w:lang w:val="es-MX"/>
          </w:rPr>
          <w:t>CIDH y su REDESCA expresan seria preocupación por la situación de los derechos humanos en el contexto de la respuesta a la pandemia por COVID-19 en Nicaragua</w:t>
        </w:r>
      </w:hyperlink>
      <w:r w:rsidRPr="00152BB2">
        <w:rPr>
          <w:sz w:val="16"/>
          <w:szCs w:val="16"/>
          <w:lang w:val="es-MX"/>
        </w:rPr>
        <w:t xml:space="preserve"> [IACHR and OSRESCER </w:t>
      </w:r>
      <w:proofErr w:type="spellStart"/>
      <w:r w:rsidRPr="00152BB2">
        <w:rPr>
          <w:sz w:val="16"/>
          <w:szCs w:val="16"/>
          <w:lang w:val="es-MX"/>
        </w:rPr>
        <w:t>express</w:t>
      </w:r>
      <w:proofErr w:type="spellEnd"/>
      <w:r w:rsidRPr="00152BB2">
        <w:rPr>
          <w:sz w:val="16"/>
          <w:szCs w:val="16"/>
          <w:lang w:val="es-MX"/>
        </w:rPr>
        <w:t xml:space="preserve"> </w:t>
      </w:r>
      <w:proofErr w:type="spellStart"/>
      <w:r w:rsidRPr="00152BB2">
        <w:rPr>
          <w:sz w:val="16"/>
          <w:szCs w:val="16"/>
          <w:lang w:val="es-MX"/>
        </w:rPr>
        <w:t>serious</w:t>
      </w:r>
      <w:proofErr w:type="spellEnd"/>
      <w:r w:rsidRPr="00152BB2">
        <w:rPr>
          <w:sz w:val="16"/>
          <w:szCs w:val="16"/>
          <w:lang w:val="es-MX"/>
        </w:rPr>
        <w:t xml:space="preserve"> </w:t>
      </w:r>
      <w:proofErr w:type="spellStart"/>
      <w:r w:rsidRPr="00152BB2">
        <w:rPr>
          <w:sz w:val="16"/>
          <w:szCs w:val="16"/>
          <w:lang w:val="es-MX"/>
        </w:rPr>
        <w:t>concern</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during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response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w:t>
      </w:r>
      <w:r w:rsidRPr="00152BB2">
        <w:rPr>
          <w:sz w:val="16"/>
          <w:szCs w:val="16"/>
        </w:rPr>
        <w:t>Washington, D.C., April 8, 2020.</w:t>
      </w:r>
    </w:p>
  </w:footnote>
  <w:footnote w:id="17">
    <w:p w14:paraId="7EDC459C"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hyperlink r:id="rId12">
        <w:proofErr w:type="spellStart"/>
        <w:r w:rsidRPr="00152BB2">
          <w:rPr>
            <w:sz w:val="16"/>
            <w:szCs w:val="16"/>
            <w:u w:val="single"/>
          </w:rPr>
          <w:t>Actualización</w:t>
        </w:r>
        <w:proofErr w:type="spellEnd"/>
        <w:r w:rsidRPr="00152BB2">
          <w:rPr>
            <w:sz w:val="16"/>
            <w:szCs w:val="16"/>
            <w:u w:val="single"/>
          </w:rPr>
          <w:t xml:space="preserve"> </w:t>
        </w:r>
        <w:proofErr w:type="spellStart"/>
        <w:r w:rsidRPr="00152BB2">
          <w:rPr>
            <w:sz w:val="16"/>
            <w:szCs w:val="16"/>
            <w:u w:val="single"/>
          </w:rPr>
          <w:t>sobre</w:t>
        </w:r>
        <w:proofErr w:type="spellEnd"/>
        <w:r w:rsidRPr="00152BB2">
          <w:rPr>
            <w:sz w:val="16"/>
            <w:szCs w:val="16"/>
            <w:u w:val="single"/>
          </w:rPr>
          <w:t xml:space="preserve"> la </w:t>
        </w:r>
        <w:proofErr w:type="spellStart"/>
        <w:r w:rsidRPr="00152BB2">
          <w:rPr>
            <w:sz w:val="16"/>
            <w:szCs w:val="16"/>
            <w:u w:val="single"/>
          </w:rPr>
          <w:t>situación</w:t>
        </w:r>
        <w:proofErr w:type="spellEnd"/>
        <w:r w:rsidRPr="00152BB2">
          <w:rPr>
            <w:sz w:val="16"/>
            <w:szCs w:val="16"/>
            <w:u w:val="single"/>
          </w:rPr>
          <w:t xml:space="preserve"> de los derechos </w:t>
        </w:r>
        <w:proofErr w:type="spellStart"/>
        <w:r w:rsidRPr="00152BB2">
          <w:rPr>
            <w:sz w:val="16"/>
            <w:szCs w:val="16"/>
            <w:u w:val="single"/>
          </w:rPr>
          <w:t>humanos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[Update on the human rights situation in Nicaragua], pursuant to resolution 43/2, 45the session of the Human Rights Council, Michelle Bachelet, United Nations High Commissioner for Human Rights, Geneva, 14 September 2020.</w:t>
      </w:r>
    </w:p>
  </w:footnote>
  <w:footnote w:id="18">
    <w:p w14:paraId="6367771E"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After publication of the report “Gross Human Rights Violations in the Context of Social Protests in Nicaragua,” the state of Nicaragua indicated that “it completely rejects the report presented by the IACHR because it deems it is subjective, biased, prejudiced, and notoriously lopsided, drafted under the influence of sectors with ties to the opposition.” State of Nicaragua, </w:t>
      </w:r>
      <w:hyperlink r:id="rId13">
        <w:proofErr w:type="spellStart"/>
        <w:r w:rsidRPr="00152BB2">
          <w:rPr>
            <w:sz w:val="16"/>
            <w:szCs w:val="16"/>
            <w:u w:val="single"/>
          </w:rPr>
          <w:t>Observaciones</w:t>
        </w:r>
        <w:proofErr w:type="spellEnd"/>
        <w:r w:rsidRPr="00152BB2">
          <w:rPr>
            <w:sz w:val="16"/>
            <w:szCs w:val="16"/>
            <w:u w:val="single"/>
          </w:rPr>
          <w:t xml:space="preserve"> del Estado de Nicaragua </w:t>
        </w:r>
        <w:proofErr w:type="spellStart"/>
        <w:r w:rsidRPr="00152BB2">
          <w:rPr>
            <w:sz w:val="16"/>
            <w:szCs w:val="16"/>
            <w:u w:val="single"/>
          </w:rPr>
          <w:t>respecto</w:t>
        </w:r>
        <w:proofErr w:type="spellEnd"/>
        <w:r w:rsidRPr="00152BB2">
          <w:rPr>
            <w:sz w:val="16"/>
            <w:szCs w:val="16"/>
            <w:u w:val="single"/>
          </w:rPr>
          <w:t xml:space="preserve"> del </w:t>
        </w:r>
        <w:proofErr w:type="spellStart"/>
        <w:r w:rsidRPr="00152BB2">
          <w:rPr>
            <w:sz w:val="16"/>
            <w:szCs w:val="16"/>
            <w:u w:val="single"/>
          </w:rPr>
          <w:t>proyecto</w:t>
        </w:r>
        <w:proofErr w:type="spellEnd"/>
        <w:r w:rsidRPr="00152BB2">
          <w:rPr>
            <w:sz w:val="16"/>
            <w:szCs w:val="16"/>
            <w:u w:val="single"/>
          </w:rPr>
          <w:t xml:space="preserve"> de </w:t>
        </w:r>
        <w:proofErr w:type="spellStart"/>
        <w:r w:rsidRPr="00152BB2">
          <w:rPr>
            <w:sz w:val="16"/>
            <w:szCs w:val="16"/>
            <w:u w:val="single"/>
          </w:rPr>
          <w:t>informe</w:t>
        </w:r>
        <w:proofErr w:type="spellEnd"/>
        <w:r w:rsidRPr="00152BB2">
          <w:rPr>
            <w:sz w:val="16"/>
            <w:szCs w:val="16"/>
            <w:u w:val="single"/>
          </w:rPr>
          <w:t xml:space="preserve"> de la </w:t>
        </w:r>
        <w:proofErr w:type="spellStart"/>
        <w:r w:rsidRPr="00152BB2">
          <w:rPr>
            <w:sz w:val="16"/>
            <w:szCs w:val="16"/>
            <w:u w:val="single"/>
          </w:rPr>
          <w:t>Comisión</w:t>
        </w:r>
        <w:proofErr w:type="spellEnd"/>
        <w:r w:rsidRPr="00152BB2">
          <w:rPr>
            <w:sz w:val="16"/>
            <w:szCs w:val="16"/>
            <w:u w:val="single"/>
          </w:rPr>
          <w:t xml:space="preserve"> </w:t>
        </w:r>
        <w:proofErr w:type="spellStart"/>
        <w:r w:rsidRPr="00152BB2">
          <w:rPr>
            <w:sz w:val="16"/>
            <w:szCs w:val="16"/>
            <w:u w:val="single"/>
          </w:rPr>
          <w:t>Interamericana</w:t>
        </w:r>
        <w:proofErr w:type="spellEnd"/>
        <w:r w:rsidRPr="00152BB2">
          <w:rPr>
            <w:sz w:val="16"/>
            <w:szCs w:val="16"/>
            <w:u w:val="single"/>
          </w:rPr>
          <w:t xml:space="preserve"> de Derechos Humanos</w:t>
        </w:r>
      </w:hyperlink>
      <w:r w:rsidRPr="00152BB2">
        <w:rPr>
          <w:sz w:val="16"/>
          <w:szCs w:val="16"/>
        </w:rPr>
        <w:t xml:space="preserve"> [Observations from the state of Nicaragua on the draft report of the Inter-American Commission on Human Rights], June 21, 2018. Although at first the state of Nicaragua expressly accepted Recommendation No. 3 of its Report and facilitated the launching of GIEI-Nicaragua, it did not recognize the report and the recommendations made by the GIEI “because they were devoid of legality, as they refused to sign the Action Protocol that would govern the functioning of that entity in the country. In addition, said report was rejected because it was subjective, biased, and malicious.” </w:t>
      </w:r>
      <w:hyperlink r:id="rId14">
        <w:proofErr w:type="spellStart"/>
        <w:r w:rsidRPr="00152BB2">
          <w:rPr>
            <w:sz w:val="16"/>
            <w:szCs w:val="16"/>
            <w:u w:val="single"/>
          </w:rPr>
          <w:t>Observaciones</w:t>
        </w:r>
        <w:proofErr w:type="spellEnd"/>
        <w:r w:rsidRPr="00152BB2">
          <w:rPr>
            <w:sz w:val="16"/>
            <w:szCs w:val="16"/>
            <w:u w:val="single"/>
          </w:rPr>
          <w:t xml:space="preserve"> al </w:t>
        </w:r>
        <w:proofErr w:type="spellStart"/>
        <w:r w:rsidRPr="00152BB2">
          <w:rPr>
            <w:sz w:val="16"/>
            <w:szCs w:val="16"/>
            <w:u w:val="single"/>
          </w:rPr>
          <w:t>informe</w:t>
        </w:r>
        <w:proofErr w:type="spellEnd"/>
        <w:r w:rsidRPr="00152BB2">
          <w:rPr>
            <w:sz w:val="16"/>
            <w:szCs w:val="16"/>
            <w:u w:val="single"/>
          </w:rPr>
          <w:t xml:space="preserve"> de la Alta </w:t>
        </w:r>
        <w:proofErr w:type="spellStart"/>
        <w:r w:rsidRPr="00152BB2">
          <w:rPr>
            <w:sz w:val="16"/>
            <w:szCs w:val="16"/>
            <w:u w:val="single"/>
          </w:rPr>
          <w:t>Comisionada</w:t>
        </w:r>
        <w:proofErr w:type="spellEnd"/>
        <w:r w:rsidRPr="00152BB2">
          <w:rPr>
            <w:sz w:val="16"/>
            <w:szCs w:val="16"/>
            <w:u w:val="single"/>
          </w:rPr>
          <w:t xml:space="preserve"> de las </w:t>
        </w:r>
        <w:proofErr w:type="spellStart"/>
        <w:r w:rsidRPr="00152BB2">
          <w:rPr>
            <w:sz w:val="16"/>
            <w:szCs w:val="16"/>
            <w:u w:val="single"/>
          </w:rPr>
          <w:t>Naciones</w:t>
        </w:r>
        <w:proofErr w:type="spellEnd"/>
        <w:r w:rsidRPr="00152BB2">
          <w:rPr>
            <w:sz w:val="16"/>
            <w:szCs w:val="16"/>
            <w:u w:val="single"/>
          </w:rPr>
          <w:t xml:space="preserve"> </w:t>
        </w:r>
        <w:proofErr w:type="spellStart"/>
        <w:r w:rsidRPr="00152BB2">
          <w:rPr>
            <w:sz w:val="16"/>
            <w:szCs w:val="16"/>
            <w:u w:val="single"/>
          </w:rPr>
          <w:t>Unidas</w:t>
        </w:r>
        <w:proofErr w:type="spellEnd"/>
        <w:r w:rsidRPr="00152BB2">
          <w:rPr>
            <w:sz w:val="16"/>
            <w:szCs w:val="16"/>
            <w:u w:val="single"/>
          </w:rPr>
          <w:t xml:space="preserve"> para los Derechos Humanos </w:t>
        </w:r>
        <w:proofErr w:type="spellStart"/>
        <w:r w:rsidRPr="00152BB2">
          <w:rPr>
            <w:sz w:val="16"/>
            <w:szCs w:val="16"/>
            <w:u w:val="single"/>
          </w:rPr>
          <w:t>sobre</w:t>
        </w:r>
        <w:proofErr w:type="spellEnd"/>
        <w:r w:rsidRPr="00152BB2">
          <w:rPr>
            <w:sz w:val="16"/>
            <w:szCs w:val="16"/>
            <w:u w:val="single"/>
          </w:rPr>
          <w:t xml:space="preserve"> Nicaragua</w:t>
        </w:r>
      </w:hyperlink>
      <w:r w:rsidRPr="00152BB2">
        <w:rPr>
          <w:sz w:val="16"/>
          <w:szCs w:val="16"/>
        </w:rPr>
        <w:t xml:space="preserve"> [Comments on the report of the United Nations High Commissioner for Human Rights on Nicaragua], Note </w:t>
      </w:r>
      <w:proofErr w:type="spellStart"/>
      <w:r w:rsidRPr="00152BB2">
        <w:rPr>
          <w:sz w:val="16"/>
          <w:szCs w:val="16"/>
        </w:rPr>
        <w:t>verbale</w:t>
      </w:r>
      <w:proofErr w:type="spellEnd"/>
      <w:r w:rsidRPr="00152BB2">
        <w:rPr>
          <w:sz w:val="16"/>
          <w:szCs w:val="16"/>
        </w:rPr>
        <w:t xml:space="preserve"> dated 2 September 2019 from the Permanent Mission of Nicaragua to the United Nations Office at Geneva addressed to the Office of the United Nations High Commissioner for Human Rights; A/HRC/42/G/2, September 4, 2019, para. 10.</w:t>
      </w:r>
    </w:p>
  </w:footnote>
  <w:footnote w:id="19">
    <w:p w14:paraId="1351A71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Press release No. 113/20, </w:t>
      </w:r>
      <w:hyperlink r:id="rId15">
        <w:proofErr w:type="spellStart"/>
        <w:r w:rsidRPr="00152BB2">
          <w:rPr>
            <w:sz w:val="16"/>
            <w:szCs w:val="16"/>
            <w:u w:val="single"/>
          </w:rPr>
          <w:t>Comunicados</w:t>
        </w:r>
        <w:proofErr w:type="spellEnd"/>
        <w:r w:rsidRPr="00152BB2">
          <w:rPr>
            <w:sz w:val="16"/>
            <w:szCs w:val="16"/>
            <w:u w:val="single"/>
          </w:rPr>
          <w:t xml:space="preserve"> de </w:t>
        </w:r>
        <w:proofErr w:type="spellStart"/>
        <w:r w:rsidRPr="00152BB2">
          <w:rPr>
            <w:sz w:val="16"/>
            <w:szCs w:val="16"/>
            <w:u w:val="single"/>
          </w:rPr>
          <w:t>prensa</w:t>
        </w:r>
        <w:proofErr w:type="spellEnd"/>
        <w:r w:rsidRPr="00152BB2">
          <w:rPr>
            <w:sz w:val="16"/>
            <w:szCs w:val="16"/>
            <w:u w:val="single"/>
          </w:rPr>
          <w:t xml:space="preserve"> no. 113/20 - A dos </w:t>
        </w:r>
        <w:proofErr w:type="spellStart"/>
        <w:r w:rsidRPr="00152BB2">
          <w:rPr>
            <w:sz w:val="16"/>
            <w:szCs w:val="16"/>
            <w:u w:val="single"/>
          </w:rPr>
          <w:t>años</w:t>
        </w:r>
        <w:proofErr w:type="spellEnd"/>
        <w:r w:rsidRPr="00152BB2">
          <w:rPr>
            <w:sz w:val="16"/>
            <w:szCs w:val="16"/>
            <w:u w:val="single"/>
          </w:rPr>
          <w:t xml:space="preserve"> de </w:t>
        </w:r>
        <w:proofErr w:type="spellStart"/>
        <w:r w:rsidRPr="00152BB2">
          <w:rPr>
            <w:sz w:val="16"/>
            <w:szCs w:val="16"/>
            <w:u w:val="single"/>
          </w:rPr>
          <w:t>su</w:t>
        </w:r>
        <w:proofErr w:type="spellEnd"/>
        <w:r w:rsidRPr="00152BB2">
          <w:rPr>
            <w:sz w:val="16"/>
            <w:szCs w:val="16"/>
            <w:u w:val="single"/>
          </w:rPr>
          <w:t xml:space="preserve"> </w:t>
        </w:r>
        <w:proofErr w:type="spellStart"/>
        <w:r w:rsidRPr="00152BB2">
          <w:rPr>
            <w:sz w:val="16"/>
            <w:szCs w:val="16"/>
            <w:u w:val="single"/>
          </w:rPr>
          <w:t>visita</w:t>
        </w:r>
        <w:proofErr w:type="spellEnd"/>
        <w:r w:rsidRPr="00152BB2">
          <w:rPr>
            <w:sz w:val="16"/>
            <w:szCs w:val="16"/>
            <w:u w:val="single"/>
          </w:rPr>
          <w:t xml:space="preserve"> a Nicaragua, la CIDH </w:t>
        </w:r>
        <w:proofErr w:type="spellStart"/>
        <w:r w:rsidRPr="00152BB2">
          <w:rPr>
            <w:sz w:val="16"/>
            <w:szCs w:val="16"/>
            <w:u w:val="single"/>
          </w:rPr>
          <w:t>advierte</w:t>
        </w:r>
        <w:proofErr w:type="spellEnd"/>
        <w:r w:rsidRPr="00152BB2">
          <w:rPr>
            <w:sz w:val="16"/>
            <w:szCs w:val="16"/>
            <w:u w:val="single"/>
          </w:rPr>
          <w:t xml:space="preserve"> y </w:t>
        </w:r>
        <w:proofErr w:type="spellStart"/>
        <w:r w:rsidRPr="00152BB2">
          <w:rPr>
            <w:sz w:val="16"/>
            <w:szCs w:val="16"/>
            <w:u w:val="single"/>
          </w:rPr>
          <w:t>condena</w:t>
        </w:r>
        <w:proofErr w:type="spellEnd"/>
        <w:r w:rsidRPr="00152BB2">
          <w:rPr>
            <w:sz w:val="16"/>
            <w:szCs w:val="16"/>
            <w:u w:val="single"/>
          </w:rPr>
          <w:t xml:space="preserve"> el </w:t>
        </w:r>
        <w:proofErr w:type="spellStart"/>
        <w:r w:rsidRPr="00152BB2">
          <w:rPr>
            <w:sz w:val="16"/>
            <w:szCs w:val="16"/>
            <w:u w:val="single"/>
          </w:rPr>
          <w:t>incumplimiento</w:t>
        </w:r>
        <w:proofErr w:type="spellEnd"/>
        <w:r w:rsidRPr="00152BB2">
          <w:rPr>
            <w:sz w:val="16"/>
            <w:szCs w:val="16"/>
            <w:u w:val="single"/>
          </w:rPr>
          <w:t xml:space="preserve"> de sus </w:t>
        </w:r>
        <w:proofErr w:type="spellStart"/>
        <w:r w:rsidRPr="00152BB2">
          <w:rPr>
            <w:sz w:val="16"/>
            <w:szCs w:val="16"/>
            <w:u w:val="single"/>
          </w:rPr>
          <w:t>recomendaciones</w:t>
        </w:r>
        <w:proofErr w:type="spellEnd"/>
        <w:r w:rsidRPr="00152BB2">
          <w:rPr>
            <w:sz w:val="16"/>
            <w:szCs w:val="16"/>
            <w:u w:val="single"/>
          </w:rPr>
          <w:t xml:space="preserve"> y llama </w:t>
        </w:r>
        <w:proofErr w:type="spellStart"/>
        <w:r w:rsidRPr="00152BB2">
          <w:rPr>
            <w:sz w:val="16"/>
            <w:szCs w:val="16"/>
            <w:u w:val="single"/>
          </w:rPr>
          <w:t>urgentemente</w:t>
        </w:r>
        <w:proofErr w:type="spellEnd"/>
        <w:r w:rsidRPr="00152BB2">
          <w:rPr>
            <w:sz w:val="16"/>
            <w:szCs w:val="16"/>
            <w:u w:val="single"/>
          </w:rPr>
          <w:t xml:space="preserve"> al Estado a </w:t>
        </w:r>
        <w:proofErr w:type="spellStart"/>
        <w:r w:rsidRPr="00152BB2">
          <w:rPr>
            <w:sz w:val="16"/>
            <w:szCs w:val="16"/>
            <w:u w:val="single"/>
          </w:rPr>
          <w:t>implementarlas</w:t>
        </w:r>
        <w:proofErr w:type="spellEnd"/>
      </w:hyperlink>
      <w:r w:rsidRPr="00152BB2">
        <w:rPr>
          <w:sz w:val="16"/>
          <w:szCs w:val="16"/>
        </w:rPr>
        <w:t xml:space="preserve"> [Two years after visit to Nicaragua, IACHR condemns lack of compliance with its recommendations and calls on the state to urgently implement them], Washington, D.C., May 16, 2020.</w:t>
      </w:r>
    </w:p>
  </w:footnote>
  <w:footnote w:id="20">
    <w:p w14:paraId="3E8329F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0E3A64">
        <w:rPr>
          <w:sz w:val="16"/>
          <w:szCs w:val="16"/>
          <w:lang w:val="pt-BR"/>
        </w:rPr>
        <w:t xml:space="preserve"> </w:t>
      </w:r>
      <w:r w:rsidRPr="000E3A64">
        <w:rPr>
          <w:sz w:val="16"/>
          <w:szCs w:val="16"/>
          <w:lang w:val="pt-BR"/>
        </w:rPr>
        <w:t xml:space="preserve">IACHR, </w:t>
      </w:r>
      <w:r>
        <w:fldChar w:fldCharType="begin"/>
      </w:r>
      <w:r w:rsidRPr="000C418D">
        <w:rPr>
          <w:lang w:val="es-ES"/>
        </w:rPr>
        <w:instrText xml:space="preserve"> HYPERLINK "http://www.oas.org/es/cidh/docs/anual/2019/docs/IA2019cap4BNI-es.pdf" \h </w:instrText>
      </w:r>
      <w:r>
        <w:fldChar w:fldCharType="separate"/>
      </w:r>
      <w:r w:rsidRPr="000E3A64">
        <w:rPr>
          <w:sz w:val="16"/>
          <w:szCs w:val="16"/>
          <w:u w:val="single"/>
          <w:lang w:val="pt-BR"/>
        </w:rPr>
        <w:t>Informe Anual 2019, Capítulo IV. B</w:t>
      </w:r>
      <w:r>
        <w:rPr>
          <w:sz w:val="16"/>
          <w:szCs w:val="16"/>
          <w:u w:val="single"/>
          <w:lang w:val="pt-BR"/>
        </w:rPr>
        <w:fldChar w:fldCharType="end"/>
      </w:r>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 </w:t>
      </w:r>
      <w:r w:rsidRPr="00152BB2">
        <w:rPr>
          <w:sz w:val="16"/>
          <w:szCs w:val="16"/>
        </w:rPr>
        <w:t>22.</w:t>
      </w:r>
    </w:p>
  </w:footnote>
  <w:footnote w:id="21">
    <w:p w14:paraId="48EDCD0F"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In connection with new events involving risk, threats, and other documented incidents in the year 2020 against persons benefiting from protection measures and</w:t>
      </w:r>
      <w:proofErr w:type="gramStart"/>
      <w:r w:rsidRPr="00152BB2">
        <w:rPr>
          <w:sz w:val="16"/>
          <w:szCs w:val="16"/>
        </w:rPr>
        <w:t>, in particular, human</w:t>
      </w:r>
      <w:proofErr w:type="gramEnd"/>
      <w:r w:rsidRPr="00152BB2">
        <w:rPr>
          <w:sz w:val="16"/>
          <w:szCs w:val="16"/>
        </w:rPr>
        <w:t xml:space="preserve"> rights defenders, see </w:t>
      </w:r>
      <w:r w:rsidRPr="00152BB2">
        <w:rPr>
          <w:i/>
          <w:sz w:val="16"/>
          <w:szCs w:val="16"/>
        </w:rPr>
        <w:t>Section V. A. Human rights defenders</w:t>
      </w:r>
      <w:r w:rsidRPr="00152BB2">
        <w:rPr>
          <w:sz w:val="16"/>
          <w:szCs w:val="16"/>
        </w:rPr>
        <w:t xml:space="preserve"> in the present chapter. </w:t>
      </w:r>
    </w:p>
  </w:footnote>
  <w:footnote w:id="22">
    <w:p w14:paraId="65E09A9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In connection with the failure to enforce the precautionary and provisional measures granted to the indigenous peoples of Nicaragua, the IACHR received information in the framework of various reports submitted by the IACHR, among which: Legal Assistance Center for Indigenous Peoples (CALPI), “Gross Human Rights Violations of the </w:t>
      </w:r>
      <w:proofErr w:type="spellStart"/>
      <w:r w:rsidRPr="00152BB2">
        <w:rPr>
          <w:sz w:val="16"/>
          <w:szCs w:val="16"/>
        </w:rPr>
        <w:t>Miskitu</w:t>
      </w:r>
      <w:proofErr w:type="spellEnd"/>
      <w:r w:rsidRPr="00152BB2">
        <w:rPr>
          <w:sz w:val="16"/>
          <w:szCs w:val="16"/>
        </w:rPr>
        <w:t xml:space="preserve"> and Mayangna Indigenous Peoples in the Autonomous Region of the Northern Caribbean Coast,” 2020, p. 20; and The Oakland Institute, “Nicaragua: A Failed Revolution. The Indigenous Struggle for </w:t>
      </w:r>
      <w:proofErr w:type="spellStart"/>
      <w:r w:rsidRPr="00152BB2">
        <w:rPr>
          <w:i/>
          <w:sz w:val="16"/>
          <w:szCs w:val="16"/>
        </w:rPr>
        <w:t>Saneamiento</w:t>
      </w:r>
      <w:proofErr w:type="spellEnd"/>
      <w:r w:rsidRPr="00152BB2">
        <w:rPr>
          <w:sz w:val="16"/>
          <w:szCs w:val="16"/>
        </w:rPr>
        <w:t xml:space="preserve">,” 2020, p. 10. Likewise, organizations reported that, although the state of Nicaragua has reported the creation of the </w:t>
      </w:r>
      <w:proofErr w:type="spellStart"/>
      <w:r w:rsidRPr="00152BB2">
        <w:rPr>
          <w:i/>
          <w:sz w:val="16"/>
          <w:szCs w:val="16"/>
        </w:rPr>
        <w:t>Comisión</w:t>
      </w:r>
      <w:proofErr w:type="spellEnd"/>
      <w:r w:rsidRPr="00152BB2">
        <w:rPr>
          <w:i/>
          <w:sz w:val="16"/>
          <w:szCs w:val="16"/>
        </w:rPr>
        <w:t xml:space="preserve"> Regional para la </w:t>
      </w:r>
      <w:proofErr w:type="spellStart"/>
      <w:r w:rsidRPr="00152BB2">
        <w:rPr>
          <w:i/>
          <w:sz w:val="16"/>
          <w:szCs w:val="16"/>
        </w:rPr>
        <w:t>Atención</w:t>
      </w:r>
      <w:proofErr w:type="spellEnd"/>
      <w:r w:rsidRPr="00152BB2">
        <w:rPr>
          <w:i/>
          <w:sz w:val="16"/>
          <w:szCs w:val="16"/>
        </w:rPr>
        <w:t xml:space="preserve"> de los </w:t>
      </w:r>
      <w:proofErr w:type="spellStart"/>
      <w:r w:rsidRPr="00152BB2">
        <w:rPr>
          <w:i/>
          <w:sz w:val="16"/>
          <w:szCs w:val="16"/>
        </w:rPr>
        <w:t>Territorios</w:t>
      </w:r>
      <w:proofErr w:type="spellEnd"/>
      <w:r w:rsidRPr="00152BB2">
        <w:rPr>
          <w:i/>
          <w:sz w:val="16"/>
          <w:szCs w:val="16"/>
        </w:rPr>
        <w:t xml:space="preserve"> y </w:t>
      </w:r>
      <w:proofErr w:type="spellStart"/>
      <w:r w:rsidRPr="00152BB2">
        <w:rPr>
          <w:i/>
          <w:sz w:val="16"/>
          <w:szCs w:val="16"/>
        </w:rPr>
        <w:t>Comunidades</w:t>
      </w:r>
      <w:proofErr w:type="spellEnd"/>
      <w:r w:rsidRPr="00152BB2">
        <w:rPr>
          <w:i/>
          <w:sz w:val="16"/>
          <w:szCs w:val="16"/>
        </w:rPr>
        <w:t xml:space="preserve"> con </w:t>
      </w:r>
      <w:proofErr w:type="spellStart"/>
      <w:r w:rsidRPr="00152BB2">
        <w:rPr>
          <w:i/>
          <w:sz w:val="16"/>
          <w:szCs w:val="16"/>
        </w:rPr>
        <w:t>Medidas</w:t>
      </w:r>
      <w:proofErr w:type="spellEnd"/>
      <w:r w:rsidRPr="00152BB2">
        <w:rPr>
          <w:i/>
          <w:sz w:val="16"/>
          <w:szCs w:val="16"/>
        </w:rPr>
        <w:t xml:space="preserve"> </w:t>
      </w:r>
      <w:proofErr w:type="spellStart"/>
      <w:r w:rsidRPr="00152BB2">
        <w:rPr>
          <w:i/>
          <w:sz w:val="16"/>
          <w:szCs w:val="16"/>
        </w:rPr>
        <w:t>Cautelares</w:t>
      </w:r>
      <w:proofErr w:type="spellEnd"/>
      <w:r w:rsidRPr="00152BB2">
        <w:rPr>
          <w:i/>
          <w:sz w:val="16"/>
          <w:szCs w:val="16"/>
        </w:rPr>
        <w:t xml:space="preserve"> y </w:t>
      </w:r>
      <w:proofErr w:type="spellStart"/>
      <w:r w:rsidRPr="00152BB2">
        <w:rPr>
          <w:i/>
          <w:sz w:val="16"/>
          <w:szCs w:val="16"/>
        </w:rPr>
        <w:t>Provisionales</w:t>
      </w:r>
      <w:proofErr w:type="spellEnd"/>
      <w:r w:rsidRPr="00152BB2">
        <w:rPr>
          <w:i/>
          <w:sz w:val="16"/>
          <w:szCs w:val="16"/>
        </w:rPr>
        <w:t xml:space="preserve"> </w:t>
      </w:r>
      <w:proofErr w:type="spellStart"/>
      <w:r w:rsidRPr="00152BB2">
        <w:rPr>
          <w:i/>
          <w:sz w:val="16"/>
          <w:szCs w:val="16"/>
        </w:rPr>
        <w:t>en</w:t>
      </w:r>
      <w:proofErr w:type="spellEnd"/>
      <w:r w:rsidRPr="00152BB2">
        <w:rPr>
          <w:i/>
          <w:sz w:val="16"/>
          <w:szCs w:val="16"/>
        </w:rPr>
        <w:t xml:space="preserve"> la Costa Caribe Norte (</w:t>
      </w:r>
      <w:proofErr w:type="spellStart"/>
      <w:r w:rsidRPr="00152BB2">
        <w:rPr>
          <w:i/>
          <w:sz w:val="16"/>
          <w:szCs w:val="16"/>
        </w:rPr>
        <w:t>Comisión</w:t>
      </w:r>
      <w:proofErr w:type="spellEnd"/>
      <w:r w:rsidRPr="00152BB2">
        <w:rPr>
          <w:i/>
          <w:sz w:val="16"/>
          <w:szCs w:val="16"/>
        </w:rPr>
        <w:t xml:space="preserve"> Regional)</w:t>
      </w:r>
      <w:r w:rsidRPr="00152BB2">
        <w:rPr>
          <w:sz w:val="16"/>
          <w:szCs w:val="16"/>
        </w:rPr>
        <w:t xml:space="preserve"> [Regional Commission Focusing on Territories and Communities with Precautionary and Provisional Measures in the Northern Caribbean Coast] for the alleged purpose of enforcing the protection measures, territorial governments are participating in it, although the beneficiary communities have not authorized them to represent them in said commission. In addition, the state shall continue to prevent CEJIL and CEJUDHCAN, who are the representatives of the beneficiaries in the framework of the provisional measures, from participating in said commission. The Regional Commission is geared to implementing actions exclusively determined by the state, without any assessment conducted with the participation of all parties involved in the causes of the conflict or any proposal of solutions. “In other words, to date, none of the measures implemented by the state have been consulted with or agreed upon by the beneficiary communities and their representatives.” CEJIL, </w:t>
      </w:r>
      <w:proofErr w:type="spellStart"/>
      <w:r w:rsidRPr="00152BB2">
        <w:rPr>
          <w:sz w:val="16"/>
          <w:szCs w:val="16"/>
        </w:rPr>
        <w:t>Miskitu</w:t>
      </w:r>
      <w:proofErr w:type="spellEnd"/>
      <w:r w:rsidRPr="00152BB2">
        <w:rPr>
          <w:sz w:val="16"/>
          <w:szCs w:val="16"/>
        </w:rPr>
        <w:t xml:space="preserve"> Resistance: A Fight for Territory and Life. July 2020 Update, p. 7.</w:t>
      </w:r>
    </w:p>
  </w:footnote>
  <w:footnote w:id="23">
    <w:p w14:paraId="74980432"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On June</w:t>
      </w:r>
      <w:r w:rsidRPr="00152BB2">
        <w:rPr>
          <w:sz w:val="16"/>
          <w:szCs w:val="16"/>
          <w:highlight w:val="white"/>
        </w:rPr>
        <w:t xml:space="preserve"> 27, 2019</w:t>
      </w:r>
      <w:r w:rsidRPr="00152BB2">
        <w:rPr>
          <w:sz w:val="16"/>
          <w:szCs w:val="16"/>
        </w:rPr>
        <w:t>, the IACHR applied to the Inter-American Court of Human Rights for the adoption of provisional measures to protect the rights of the members of the Nicaraguan Center for Human Rights (</w:t>
      </w:r>
      <w:r w:rsidRPr="00152BB2">
        <w:rPr>
          <w:i/>
          <w:sz w:val="16"/>
          <w:szCs w:val="16"/>
        </w:rPr>
        <w:t xml:space="preserve">Centro </w:t>
      </w:r>
      <w:proofErr w:type="spellStart"/>
      <w:r w:rsidRPr="00152BB2">
        <w:rPr>
          <w:i/>
          <w:sz w:val="16"/>
          <w:szCs w:val="16"/>
        </w:rPr>
        <w:t>Nicaragüense</w:t>
      </w:r>
      <w:proofErr w:type="spellEnd"/>
      <w:r w:rsidRPr="00152BB2">
        <w:rPr>
          <w:i/>
          <w:sz w:val="16"/>
          <w:szCs w:val="16"/>
        </w:rPr>
        <w:t xml:space="preserve"> de Derechos Humanos―CENIDH</w:t>
      </w:r>
      <w:r w:rsidRPr="00152BB2">
        <w:rPr>
          <w:sz w:val="16"/>
          <w:szCs w:val="16"/>
        </w:rPr>
        <w:t>) and the Permanent Commission of Human Rights (</w:t>
      </w:r>
      <w:proofErr w:type="spellStart"/>
      <w:r w:rsidRPr="00152BB2">
        <w:rPr>
          <w:i/>
          <w:sz w:val="16"/>
          <w:szCs w:val="16"/>
        </w:rPr>
        <w:t>Comisión</w:t>
      </w:r>
      <w:proofErr w:type="spellEnd"/>
      <w:r w:rsidRPr="00152BB2">
        <w:rPr>
          <w:i/>
          <w:sz w:val="16"/>
          <w:szCs w:val="16"/>
        </w:rPr>
        <w:t xml:space="preserve"> Permanente de Derechos Humanos―CPDH</w:t>
      </w:r>
      <w:r w:rsidRPr="00152BB2">
        <w:rPr>
          <w:sz w:val="16"/>
          <w:szCs w:val="16"/>
        </w:rPr>
        <w:t xml:space="preserve">). These measures were granted by Order of the President of the Inter-American Court on July 12, 2019. I/A Court H.R., </w:t>
      </w:r>
      <w:hyperlink r:id="rId16">
        <w:proofErr w:type="spellStart"/>
        <w:r w:rsidRPr="00152BB2">
          <w:rPr>
            <w:sz w:val="16"/>
            <w:szCs w:val="16"/>
            <w:u w:val="single"/>
          </w:rPr>
          <w:t>Asunto</w:t>
        </w:r>
        <w:proofErr w:type="spellEnd"/>
        <w:r w:rsidRPr="00152BB2">
          <w:rPr>
            <w:sz w:val="16"/>
            <w:szCs w:val="16"/>
            <w:u w:val="single"/>
          </w:rPr>
          <w:t xml:space="preserve"> </w:t>
        </w:r>
        <w:proofErr w:type="spellStart"/>
        <w:r w:rsidRPr="00152BB2">
          <w:rPr>
            <w:sz w:val="16"/>
            <w:szCs w:val="16"/>
            <w:u w:val="single"/>
          </w:rPr>
          <w:t>Integrantes</w:t>
        </w:r>
        <w:proofErr w:type="spellEnd"/>
        <w:r w:rsidRPr="00152BB2">
          <w:rPr>
            <w:sz w:val="16"/>
            <w:szCs w:val="16"/>
            <w:u w:val="single"/>
          </w:rPr>
          <w:t xml:space="preserve"> del Centro </w:t>
        </w:r>
        <w:proofErr w:type="spellStart"/>
        <w:r w:rsidRPr="00152BB2">
          <w:rPr>
            <w:sz w:val="16"/>
            <w:szCs w:val="16"/>
            <w:u w:val="single"/>
          </w:rPr>
          <w:t>Nicaragüense</w:t>
        </w:r>
        <w:proofErr w:type="spellEnd"/>
        <w:r w:rsidRPr="00152BB2">
          <w:rPr>
            <w:sz w:val="16"/>
            <w:szCs w:val="16"/>
            <w:u w:val="single"/>
          </w:rPr>
          <w:t xml:space="preserve"> de Derechos Humanos (CENIDH) y de la </w:t>
        </w:r>
        <w:proofErr w:type="spellStart"/>
        <w:r w:rsidRPr="00152BB2">
          <w:rPr>
            <w:sz w:val="16"/>
            <w:szCs w:val="16"/>
            <w:u w:val="single"/>
          </w:rPr>
          <w:t>Comisión</w:t>
        </w:r>
        <w:proofErr w:type="spellEnd"/>
        <w:r w:rsidRPr="00152BB2">
          <w:rPr>
            <w:sz w:val="16"/>
            <w:szCs w:val="16"/>
            <w:u w:val="single"/>
          </w:rPr>
          <w:t xml:space="preserve"> Permanente de Derechos Humanos (CPDH)</w:t>
        </w:r>
      </w:hyperlink>
      <w:r w:rsidRPr="00152BB2">
        <w:rPr>
          <w:sz w:val="16"/>
          <w:szCs w:val="16"/>
        </w:rPr>
        <w:t xml:space="preserve"> [Matter of the Nicaraguan Center for Human Rights (CENIDH) and the Permanent Commission of Human Rights (CPDH) regarding Nicaragua], Order of the President of July 12, 2019.</w:t>
      </w:r>
    </w:p>
    <w:p w14:paraId="06E5F4D8" w14:textId="77777777" w:rsidR="000C418D" w:rsidRPr="00152BB2" w:rsidRDefault="000C418D" w:rsidP="000C418D">
      <w:pPr>
        <w:spacing w:after="120" w:line="240" w:lineRule="auto"/>
        <w:ind w:firstLine="720"/>
        <w:rPr>
          <w:sz w:val="16"/>
          <w:szCs w:val="16"/>
          <w:lang w:val="es-EC"/>
        </w:rPr>
      </w:pPr>
      <w:r w:rsidRPr="00152BB2">
        <w:rPr>
          <w:sz w:val="16"/>
          <w:szCs w:val="16"/>
          <w:lang w:val="es-EC"/>
        </w:rPr>
        <w:t xml:space="preserve">IACHR, </w:t>
      </w:r>
      <w:proofErr w:type="spellStart"/>
      <w:r w:rsidRPr="00152BB2">
        <w:rPr>
          <w:sz w:val="16"/>
          <w:szCs w:val="16"/>
          <w:lang w:val="es-EC"/>
        </w:rPr>
        <w:t>Press</w:t>
      </w:r>
      <w:proofErr w:type="spellEnd"/>
      <w:r w:rsidRPr="00152BB2">
        <w:rPr>
          <w:sz w:val="16"/>
          <w:szCs w:val="16"/>
          <w:lang w:val="es-EC"/>
        </w:rPr>
        <w:t xml:space="preserve"> </w:t>
      </w:r>
      <w:proofErr w:type="spellStart"/>
      <w:r w:rsidRPr="00152BB2">
        <w:rPr>
          <w:sz w:val="16"/>
          <w:szCs w:val="16"/>
          <w:lang w:val="es-EC"/>
        </w:rPr>
        <w:t>release</w:t>
      </w:r>
      <w:proofErr w:type="spellEnd"/>
      <w:r w:rsidRPr="00152BB2">
        <w:rPr>
          <w:sz w:val="16"/>
          <w:szCs w:val="16"/>
          <w:lang w:val="es-EC"/>
        </w:rPr>
        <w:t xml:space="preserve"> No. 249/20: </w:t>
      </w:r>
      <w:hyperlink r:id="rId17">
        <w:r w:rsidRPr="00152BB2">
          <w:rPr>
            <w:sz w:val="16"/>
            <w:szCs w:val="16"/>
            <w:u w:val="single"/>
            <w:lang w:val="es-EC"/>
          </w:rPr>
          <w:t>La CIDH llama a cesar de inmediato los actos de persecución contra las personas identificadas como opositoras al gobierno y al restablecimiento de garantías democráticas en Nicaragua</w:t>
        </w:r>
      </w:hyperlink>
      <w:r w:rsidRPr="00152BB2">
        <w:rPr>
          <w:sz w:val="16"/>
          <w:szCs w:val="16"/>
          <w:lang w:val="es-EC"/>
        </w:rPr>
        <w:t xml:space="preserve"> [IACHR </w:t>
      </w:r>
      <w:proofErr w:type="spellStart"/>
      <w:r w:rsidRPr="00152BB2">
        <w:rPr>
          <w:sz w:val="16"/>
          <w:szCs w:val="16"/>
          <w:lang w:val="es-EC"/>
        </w:rPr>
        <w:t>calls</w:t>
      </w:r>
      <w:proofErr w:type="spellEnd"/>
      <w:r w:rsidRPr="00152BB2">
        <w:rPr>
          <w:sz w:val="16"/>
          <w:szCs w:val="16"/>
          <w:lang w:val="es-EC"/>
        </w:rPr>
        <w:t xml:space="preserve"> </w:t>
      </w:r>
      <w:proofErr w:type="spellStart"/>
      <w:r w:rsidRPr="00152BB2">
        <w:rPr>
          <w:sz w:val="16"/>
          <w:szCs w:val="16"/>
          <w:lang w:val="es-EC"/>
        </w:rPr>
        <w:t>for</w:t>
      </w:r>
      <w:proofErr w:type="spellEnd"/>
      <w:r w:rsidRPr="00152BB2">
        <w:rPr>
          <w:sz w:val="16"/>
          <w:szCs w:val="16"/>
          <w:lang w:val="es-EC"/>
        </w:rPr>
        <w:t xml:space="preserve"> </w:t>
      </w:r>
      <w:proofErr w:type="spellStart"/>
      <w:r w:rsidRPr="00152BB2">
        <w:rPr>
          <w:sz w:val="16"/>
          <w:szCs w:val="16"/>
          <w:lang w:val="es-EC"/>
        </w:rPr>
        <w:t>the</w:t>
      </w:r>
      <w:proofErr w:type="spellEnd"/>
      <w:r w:rsidRPr="00152BB2">
        <w:rPr>
          <w:sz w:val="16"/>
          <w:szCs w:val="16"/>
          <w:lang w:val="es-EC"/>
        </w:rPr>
        <w:t xml:space="preserve"> </w:t>
      </w:r>
      <w:proofErr w:type="spellStart"/>
      <w:r w:rsidRPr="00152BB2">
        <w:rPr>
          <w:sz w:val="16"/>
          <w:szCs w:val="16"/>
          <w:lang w:val="es-EC"/>
        </w:rPr>
        <w:t>immediate</w:t>
      </w:r>
      <w:proofErr w:type="spellEnd"/>
      <w:r w:rsidRPr="00152BB2">
        <w:rPr>
          <w:sz w:val="16"/>
          <w:szCs w:val="16"/>
          <w:lang w:val="es-EC"/>
        </w:rPr>
        <w:t xml:space="preserve"> </w:t>
      </w:r>
      <w:proofErr w:type="spellStart"/>
      <w:r w:rsidRPr="00152BB2">
        <w:rPr>
          <w:sz w:val="16"/>
          <w:szCs w:val="16"/>
          <w:lang w:val="es-EC"/>
        </w:rPr>
        <w:t>cessation</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acts</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persecution</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persons</w:t>
      </w:r>
      <w:proofErr w:type="spellEnd"/>
      <w:r w:rsidRPr="00152BB2">
        <w:rPr>
          <w:sz w:val="16"/>
          <w:szCs w:val="16"/>
          <w:lang w:val="es-EC"/>
        </w:rPr>
        <w:t xml:space="preserve"> </w:t>
      </w:r>
      <w:proofErr w:type="spellStart"/>
      <w:r w:rsidRPr="00152BB2">
        <w:rPr>
          <w:sz w:val="16"/>
          <w:szCs w:val="16"/>
          <w:lang w:val="es-EC"/>
        </w:rPr>
        <w:t>identified</w:t>
      </w:r>
      <w:proofErr w:type="spellEnd"/>
      <w:r w:rsidRPr="00152BB2">
        <w:rPr>
          <w:sz w:val="16"/>
          <w:szCs w:val="16"/>
          <w:lang w:val="es-EC"/>
        </w:rPr>
        <w:t xml:space="preserve"> as </w:t>
      </w:r>
      <w:proofErr w:type="spellStart"/>
      <w:r w:rsidRPr="00152BB2">
        <w:rPr>
          <w:sz w:val="16"/>
          <w:szCs w:val="16"/>
          <w:lang w:val="es-EC"/>
        </w:rPr>
        <w:t>dissidents</w:t>
      </w:r>
      <w:proofErr w:type="spellEnd"/>
      <w:r w:rsidRPr="00152BB2">
        <w:rPr>
          <w:sz w:val="16"/>
          <w:szCs w:val="16"/>
          <w:lang w:val="es-EC"/>
        </w:rPr>
        <w:t xml:space="preserve"> and </w:t>
      </w:r>
      <w:proofErr w:type="spellStart"/>
      <w:r w:rsidRPr="00152BB2">
        <w:rPr>
          <w:sz w:val="16"/>
          <w:szCs w:val="16"/>
          <w:lang w:val="es-EC"/>
        </w:rPr>
        <w:t>restoring</w:t>
      </w:r>
      <w:proofErr w:type="spellEnd"/>
      <w:r w:rsidRPr="00152BB2">
        <w:rPr>
          <w:sz w:val="16"/>
          <w:szCs w:val="16"/>
          <w:lang w:val="es-EC"/>
        </w:rPr>
        <w:t xml:space="preserve"> </w:t>
      </w:r>
      <w:proofErr w:type="spellStart"/>
      <w:r w:rsidRPr="00152BB2">
        <w:rPr>
          <w:sz w:val="16"/>
          <w:szCs w:val="16"/>
          <w:lang w:val="es-EC"/>
        </w:rPr>
        <w:t>democratic</w:t>
      </w:r>
      <w:proofErr w:type="spellEnd"/>
      <w:r w:rsidRPr="00152BB2">
        <w:rPr>
          <w:sz w:val="16"/>
          <w:szCs w:val="16"/>
          <w:lang w:val="es-EC"/>
        </w:rPr>
        <w:t xml:space="preserve"> </w:t>
      </w:r>
      <w:proofErr w:type="spellStart"/>
      <w:r w:rsidRPr="00152BB2">
        <w:rPr>
          <w:sz w:val="16"/>
          <w:szCs w:val="16"/>
          <w:lang w:val="es-EC"/>
        </w:rPr>
        <w:t>guarantees</w:t>
      </w:r>
      <w:proofErr w:type="spellEnd"/>
      <w:r w:rsidRPr="00152BB2">
        <w:rPr>
          <w:sz w:val="16"/>
          <w:szCs w:val="16"/>
          <w:lang w:val="es-EC"/>
        </w:rPr>
        <w:t xml:space="preserve"> in Nicaragua], Washington, D.C., </w:t>
      </w:r>
      <w:proofErr w:type="spellStart"/>
      <w:r w:rsidRPr="00152BB2">
        <w:rPr>
          <w:sz w:val="16"/>
          <w:szCs w:val="16"/>
          <w:lang w:val="es-EC"/>
        </w:rPr>
        <w:t>October</w:t>
      </w:r>
      <w:proofErr w:type="spellEnd"/>
      <w:r w:rsidRPr="00152BB2">
        <w:rPr>
          <w:sz w:val="16"/>
          <w:szCs w:val="16"/>
          <w:lang w:val="es-EC"/>
        </w:rPr>
        <w:t xml:space="preserve"> 10, 2020.</w:t>
      </w:r>
    </w:p>
  </w:footnote>
  <w:footnote w:id="24">
    <w:p w14:paraId="3EEEAD8E"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El País,</w:t>
      </w:r>
      <w:r w:rsidRPr="00152BB2">
        <w:rPr>
          <w:sz w:val="16"/>
          <w:szCs w:val="16"/>
          <w:lang w:val="es-MX"/>
        </w:rPr>
        <w:t xml:space="preserve"> </w:t>
      </w:r>
      <w:hyperlink r:id="rId18">
        <w:r w:rsidRPr="00152BB2">
          <w:rPr>
            <w:sz w:val="16"/>
            <w:szCs w:val="16"/>
            <w:u w:val="single"/>
            <w:lang w:val="es-MX"/>
          </w:rPr>
          <w:t>“Ortega impulsa penas de cadena perpetua contra la oposición por crímenes de odio en Nicaragua”</w:t>
        </w:r>
      </w:hyperlink>
      <w:r w:rsidRPr="00152BB2">
        <w:rPr>
          <w:sz w:val="16"/>
          <w:szCs w:val="16"/>
          <w:lang w:val="es-MX"/>
        </w:rPr>
        <w:t xml:space="preserve"> [Ortega </w:t>
      </w:r>
      <w:proofErr w:type="spellStart"/>
      <w:r w:rsidRPr="00152BB2">
        <w:rPr>
          <w:sz w:val="16"/>
          <w:szCs w:val="16"/>
          <w:lang w:val="es-MX"/>
        </w:rPr>
        <w:t>promotes</w:t>
      </w:r>
      <w:proofErr w:type="spellEnd"/>
      <w:r w:rsidRPr="00152BB2">
        <w:rPr>
          <w:sz w:val="16"/>
          <w:szCs w:val="16"/>
          <w:lang w:val="es-MX"/>
        </w:rPr>
        <w:t xml:space="preserve"> </w:t>
      </w:r>
      <w:proofErr w:type="spellStart"/>
      <w:r w:rsidRPr="00152BB2">
        <w:rPr>
          <w:sz w:val="16"/>
          <w:szCs w:val="16"/>
          <w:lang w:val="es-MX"/>
        </w:rPr>
        <w:t>sentencing</w:t>
      </w:r>
      <w:proofErr w:type="spellEnd"/>
      <w:r w:rsidRPr="00152BB2">
        <w:rPr>
          <w:sz w:val="16"/>
          <w:szCs w:val="16"/>
          <w:lang w:val="es-MX"/>
        </w:rPr>
        <w:t xml:space="preserve"> </w:t>
      </w:r>
      <w:proofErr w:type="spellStart"/>
      <w:r w:rsidRPr="00152BB2">
        <w:rPr>
          <w:sz w:val="16"/>
          <w:szCs w:val="16"/>
          <w:lang w:val="es-MX"/>
        </w:rPr>
        <w:t>dissidents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life</w:t>
      </w:r>
      <w:proofErr w:type="spellEnd"/>
      <w:r w:rsidRPr="00152BB2">
        <w:rPr>
          <w:sz w:val="16"/>
          <w:szCs w:val="16"/>
          <w:lang w:val="es-MX"/>
        </w:rPr>
        <w:t xml:space="preserve"> </w:t>
      </w:r>
      <w:proofErr w:type="spellStart"/>
      <w:r w:rsidRPr="00152BB2">
        <w:rPr>
          <w:sz w:val="16"/>
          <w:szCs w:val="16"/>
          <w:lang w:val="es-MX"/>
        </w:rPr>
        <w:t>imprisonment</w:t>
      </w:r>
      <w:proofErr w:type="spellEnd"/>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hate</w:t>
      </w:r>
      <w:proofErr w:type="spellEnd"/>
      <w:r w:rsidRPr="00152BB2">
        <w:rPr>
          <w:sz w:val="16"/>
          <w:szCs w:val="16"/>
          <w:lang w:val="es-MX"/>
        </w:rPr>
        <w:t xml:space="preserve"> </w:t>
      </w:r>
      <w:proofErr w:type="spellStart"/>
      <w:r w:rsidRPr="00152BB2">
        <w:rPr>
          <w:sz w:val="16"/>
          <w:szCs w:val="16"/>
          <w:lang w:val="es-MX"/>
        </w:rPr>
        <w:t>crimes</w:t>
      </w:r>
      <w:proofErr w:type="spellEnd"/>
      <w:r w:rsidRPr="00152BB2">
        <w:rPr>
          <w:sz w:val="16"/>
          <w:szCs w:val="16"/>
          <w:lang w:val="es-MX"/>
        </w:rPr>
        <w:t xml:space="preserve"> in Nicaragua], </w:t>
      </w:r>
      <w:proofErr w:type="spellStart"/>
      <w:r w:rsidRPr="00152BB2">
        <w:rPr>
          <w:sz w:val="16"/>
          <w:szCs w:val="16"/>
          <w:lang w:val="es-MX"/>
        </w:rPr>
        <w:t>September</w:t>
      </w:r>
      <w:proofErr w:type="spellEnd"/>
      <w:r w:rsidRPr="00152BB2">
        <w:rPr>
          <w:sz w:val="16"/>
          <w:szCs w:val="16"/>
          <w:lang w:val="es-MX"/>
        </w:rPr>
        <w:t xml:space="preserve"> 22, 2020; and </w:t>
      </w:r>
      <w:r w:rsidRPr="00152BB2">
        <w:rPr>
          <w:i/>
          <w:sz w:val="16"/>
          <w:szCs w:val="16"/>
          <w:lang w:val="es-MX"/>
        </w:rPr>
        <w:t>Confidencial,</w:t>
      </w:r>
      <w:r w:rsidRPr="00152BB2">
        <w:rPr>
          <w:sz w:val="16"/>
          <w:szCs w:val="16"/>
          <w:lang w:val="es-MX"/>
        </w:rPr>
        <w:t xml:space="preserve"> </w:t>
      </w:r>
      <w:hyperlink r:id="rId19">
        <w:r w:rsidRPr="00152BB2">
          <w:rPr>
            <w:sz w:val="16"/>
            <w:szCs w:val="16"/>
            <w:u w:val="single"/>
            <w:lang w:val="es-MX"/>
          </w:rPr>
          <w:t>“Ortega amenaza con cadena perpetua a la mayoría Azul y Blanco”</w:t>
        </w:r>
      </w:hyperlink>
      <w:r w:rsidRPr="00152BB2">
        <w:rPr>
          <w:sz w:val="16"/>
          <w:szCs w:val="16"/>
          <w:lang w:val="es-MX"/>
        </w:rPr>
        <w:t xml:space="preserve"> [Ortega </w:t>
      </w:r>
      <w:proofErr w:type="spellStart"/>
      <w:r w:rsidRPr="00152BB2">
        <w:rPr>
          <w:sz w:val="16"/>
          <w:szCs w:val="16"/>
          <w:lang w:val="es-MX"/>
        </w:rPr>
        <w:t>threatens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Blue and White </w:t>
      </w:r>
      <w:proofErr w:type="spellStart"/>
      <w:r w:rsidRPr="00152BB2">
        <w:rPr>
          <w:sz w:val="16"/>
          <w:szCs w:val="16"/>
          <w:lang w:val="es-MX"/>
        </w:rPr>
        <w:t>majority</w:t>
      </w:r>
      <w:proofErr w:type="spellEnd"/>
      <w:r w:rsidRPr="00152BB2">
        <w:rPr>
          <w:sz w:val="16"/>
          <w:szCs w:val="16"/>
          <w:lang w:val="es-MX"/>
        </w:rPr>
        <w:t xml:space="preserve"> </w:t>
      </w:r>
      <w:proofErr w:type="spellStart"/>
      <w:r w:rsidRPr="00152BB2">
        <w:rPr>
          <w:sz w:val="16"/>
          <w:szCs w:val="16"/>
          <w:lang w:val="es-MX"/>
        </w:rPr>
        <w:t>with</w:t>
      </w:r>
      <w:proofErr w:type="spellEnd"/>
      <w:r w:rsidRPr="00152BB2">
        <w:rPr>
          <w:sz w:val="16"/>
          <w:szCs w:val="16"/>
          <w:lang w:val="es-MX"/>
        </w:rPr>
        <w:t xml:space="preserve"> </w:t>
      </w:r>
      <w:proofErr w:type="spellStart"/>
      <w:r w:rsidRPr="00152BB2">
        <w:rPr>
          <w:sz w:val="16"/>
          <w:szCs w:val="16"/>
          <w:lang w:val="es-MX"/>
        </w:rPr>
        <w:t>life</w:t>
      </w:r>
      <w:proofErr w:type="spellEnd"/>
      <w:r w:rsidRPr="00152BB2">
        <w:rPr>
          <w:sz w:val="16"/>
          <w:szCs w:val="16"/>
          <w:lang w:val="es-MX"/>
        </w:rPr>
        <w:t xml:space="preserve"> </w:t>
      </w:r>
      <w:proofErr w:type="spellStart"/>
      <w:r w:rsidRPr="00152BB2">
        <w:rPr>
          <w:sz w:val="16"/>
          <w:szCs w:val="16"/>
          <w:lang w:val="es-MX"/>
        </w:rPr>
        <w:t>sentences</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16, 2020. </w:t>
      </w:r>
    </w:p>
  </w:footnote>
  <w:footnote w:id="25">
    <w:p w14:paraId="6584E51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“And others want to continue committing crimes of assassination, planting bombs, causing destruction, even more destruction than what they had already caused in April 2018, in addition to the harm caused by the Pandemic. In other words, they are Soulless and Heartless, they </w:t>
      </w:r>
      <w:proofErr w:type="gramStart"/>
      <w:r w:rsidRPr="00152BB2">
        <w:rPr>
          <w:sz w:val="16"/>
          <w:szCs w:val="16"/>
        </w:rPr>
        <w:t>aren’t</w:t>
      </w:r>
      <w:proofErr w:type="gramEnd"/>
      <w:r w:rsidRPr="00152BB2">
        <w:rPr>
          <w:sz w:val="16"/>
          <w:szCs w:val="16"/>
        </w:rPr>
        <w:t xml:space="preserve"> Nicaraguans, they are the spawn of Satan, children of the devil, and they are full of hate, they are rife with hate. That is what they are all about, hate, hate, hate, nothing else. </w:t>
      </w:r>
      <w:proofErr w:type="gramStart"/>
      <w:r w:rsidRPr="00152BB2">
        <w:rPr>
          <w:sz w:val="16"/>
          <w:szCs w:val="16"/>
        </w:rPr>
        <w:t>They’re</w:t>
      </w:r>
      <w:proofErr w:type="gramEnd"/>
      <w:r w:rsidRPr="00152BB2">
        <w:rPr>
          <w:sz w:val="16"/>
          <w:szCs w:val="16"/>
        </w:rPr>
        <w:t xml:space="preserve"> criminals, cowards and they think they’re untouchable because they were granted Amnesty, mark my words. Well, </w:t>
      </w:r>
      <w:proofErr w:type="gramStart"/>
      <w:r w:rsidRPr="00152BB2">
        <w:rPr>
          <w:sz w:val="16"/>
          <w:szCs w:val="16"/>
        </w:rPr>
        <w:t>they’ve</w:t>
      </w:r>
      <w:proofErr w:type="gramEnd"/>
      <w:r w:rsidRPr="00152BB2">
        <w:rPr>
          <w:sz w:val="16"/>
          <w:szCs w:val="16"/>
        </w:rPr>
        <w:t xml:space="preserve"> already been given a chance, Amnesty, but now there shall be no further Amnesty, the People will hold them to account! The People will hold them to account and is calling for them to be held accountable, in the framework of the law, in the framework of the regulations of the Nicaraguan state. </w:t>
      </w:r>
      <w:proofErr w:type="gramStart"/>
      <w:r w:rsidRPr="00152BB2">
        <w:rPr>
          <w:sz w:val="16"/>
          <w:szCs w:val="16"/>
        </w:rPr>
        <w:t>That’s</w:t>
      </w:r>
      <w:proofErr w:type="gramEnd"/>
      <w:r w:rsidRPr="00152BB2">
        <w:rPr>
          <w:sz w:val="16"/>
          <w:szCs w:val="16"/>
        </w:rPr>
        <w:t xml:space="preserve"> what laws are for, to punish, to penalize, not for what they say, but for what they do. And doing harm to a Family, killing a Family, like they have killed Families, </w:t>
      </w:r>
      <w:proofErr w:type="gramStart"/>
      <w:r w:rsidRPr="00152BB2">
        <w:rPr>
          <w:sz w:val="16"/>
          <w:szCs w:val="16"/>
        </w:rPr>
        <w:t>that’s</w:t>
      </w:r>
      <w:proofErr w:type="gramEnd"/>
      <w:r w:rsidRPr="00152BB2">
        <w:rPr>
          <w:sz w:val="16"/>
          <w:szCs w:val="16"/>
        </w:rPr>
        <w:t xml:space="preserve"> unforgivable, there’s no Pardon, no Amnesty for that.” Commander-President Daniel and Comrade Vice-President Rosario commemorating the 199th Anniversary of the Independence of Central America (full text) (September 15, 2020), </w:t>
      </w:r>
      <w:r w:rsidRPr="00152BB2">
        <w:rPr>
          <w:i/>
          <w:sz w:val="16"/>
          <w:szCs w:val="16"/>
        </w:rPr>
        <w:t xml:space="preserve">La </w:t>
      </w:r>
      <w:proofErr w:type="spellStart"/>
      <w:r w:rsidRPr="00152BB2">
        <w:rPr>
          <w:i/>
          <w:sz w:val="16"/>
          <w:szCs w:val="16"/>
        </w:rPr>
        <w:t>Voz</w:t>
      </w:r>
      <w:proofErr w:type="spellEnd"/>
      <w:r w:rsidRPr="00152BB2">
        <w:rPr>
          <w:i/>
          <w:sz w:val="16"/>
          <w:szCs w:val="16"/>
        </w:rPr>
        <w:t xml:space="preserve"> del </w:t>
      </w:r>
      <w:proofErr w:type="spellStart"/>
      <w:r w:rsidRPr="00152BB2">
        <w:rPr>
          <w:i/>
          <w:sz w:val="16"/>
          <w:szCs w:val="16"/>
        </w:rPr>
        <w:t>Sandinismo</w:t>
      </w:r>
      <w:proofErr w:type="spellEnd"/>
      <w:r w:rsidRPr="00152BB2">
        <w:rPr>
          <w:i/>
          <w:sz w:val="16"/>
          <w:szCs w:val="16"/>
        </w:rPr>
        <w:t>,</w:t>
      </w:r>
      <w:r w:rsidRPr="00152BB2">
        <w:rPr>
          <w:sz w:val="16"/>
          <w:szCs w:val="16"/>
        </w:rPr>
        <w:t xml:space="preserve"> September 15, 2020.</w:t>
      </w:r>
    </w:p>
  </w:footnote>
  <w:footnote w:id="26">
    <w:p w14:paraId="3654BE21"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Gross Human Rights Violations in the Context of Social Protests in Nicaragua, OEA/</w:t>
      </w:r>
      <w:proofErr w:type="spellStart"/>
      <w:r w:rsidRPr="00152BB2">
        <w:rPr>
          <w:sz w:val="16"/>
          <w:szCs w:val="16"/>
        </w:rPr>
        <w:t>Ser.L</w:t>
      </w:r>
      <w:proofErr w:type="spellEnd"/>
      <w:r w:rsidRPr="00152BB2">
        <w:rPr>
          <w:sz w:val="16"/>
          <w:szCs w:val="16"/>
        </w:rPr>
        <w:t xml:space="preserve">/V/II, Doc. 86, June 21, 2018, para. </w:t>
      </w:r>
      <w:r w:rsidRPr="000E3A64">
        <w:rPr>
          <w:sz w:val="16"/>
          <w:szCs w:val="16"/>
          <w:lang w:val="pt-BR"/>
        </w:rPr>
        <w:t xml:space="preserve">67; and IACHR, </w:t>
      </w:r>
      <w:r>
        <w:fldChar w:fldCharType="begin"/>
      </w:r>
      <w:r w:rsidRPr="00067793">
        <w:instrText xml:space="preserve"> HYPERLINK "http://www.oas.org/es/cidh/docs/anual/2019/docs/IA2019cap4BNI-es.pdf" \h </w:instrText>
      </w:r>
      <w:r>
        <w:fldChar w:fldCharType="separate"/>
      </w:r>
      <w:r w:rsidRPr="000E3A64">
        <w:rPr>
          <w:sz w:val="16"/>
          <w:szCs w:val="16"/>
          <w:u w:val="single"/>
          <w:lang w:val="pt-BR"/>
        </w:rPr>
        <w:t>Informe Anual 2019, Capítulo IV. B</w:t>
      </w:r>
      <w:r>
        <w:rPr>
          <w:sz w:val="16"/>
          <w:szCs w:val="16"/>
          <w:u w:val="single"/>
          <w:lang w:val="pt-BR"/>
        </w:rPr>
        <w:fldChar w:fldCharType="end"/>
      </w:r>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 </w:t>
      </w:r>
      <w:r w:rsidRPr="00152BB2">
        <w:rPr>
          <w:sz w:val="16"/>
          <w:szCs w:val="16"/>
        </w:rPr>
        <w:t>22.</w:t>
      </w:r>
    </w:p>
  </w:footnote>
  <w:footnote w:id="27">
    <w:p w14:paraId="6C0EC29D"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Council of the European Union, </w:t>
      </w:r>
      <w:hyperlink r:id="rId20">
        <w:r w:rsidRPr="00152BB2">
          <w:rPr>
            <w:sz w:val="16"/>
            <w:szCs w:val="16"/>
            <w:u w:val="single"/>
          </w:rPr>
          <w:t>“</w:t>
        </w:r>
        <w:proofErr w:type="spellStart"/>
        <w:r w:rsidRPr="00152BB2">
          <w:rPr>
            <w:sz w:val="16"/>
            <w:szCs w:val="16"/>
            <w:u w:val="single"/>
          </w:rPr>
          <w:t>Declaración</w:t>
        </w:r>
        <w:proofErr w:type="spellEnd"/>
        <w:r w:rsidRPr="00152BB2">
          <w:rPr>
            <w:sz w:val="16"/>
            <w:szCs w:val="16"/>
            <w:u w:val="single"/>
          </w:rPr>
          <w:t xml:space="preserve"> del alto </w:t>
        </w:r>
        <w:proofErr w:type="spellStart"/>
        <w:r w:rsidRPr="00152BB2">
          <w:rPr>
            <w:sz w:val="16"/>
            <w:szCs w:val="16"/>
            <w:u w:val="single"/>
          </w:rPr>
          <w:t>representante</w:t>
        </w:r>
        <w:proofErr w:type="spellEnd"/>
        <w:r w:rsidRPr="00152BB2">
          <w:rPr>
            <w:sz w:val="16"/>
            <w:szCs w:val="16"/>
            <w:u w:val="single"/>
          </w:rPr>
          <w:t xml:space="preserve">, </w:t>
        </w:r>
        <w:proofErr w:type="spellStart"/>
        <w:r w:rsidRPr="00152BB2">
          <w:rPr>
            <w:sz w:val="16"/>
            <w:szCs w:val="16"/>
            <w:u w:val="single"/>
          </w:rPr>
          <w:t>Josep</w:t>
        </w:r>
        <w:proofErr w:type="spellEnd"/>
        <w:r w:rsidRPr="00152BB2">
          <w:rPr>
            <w:sz w:val="16"/>
            <w:szCs w:val="16"/>
            <w:u w:val="single"/>
          </w:rPr>
          <w:t xml:space="preserve"> Borrell, </w:t>
        </w:r>
        <w:proofErr w:type="spellStart"/>
        <w:r w:rsidRPr="00152BB2">
          <w:rPr>
            <w:sz w:val="16"/>
            <w:szCs w:val="16"/>
            <w:u w:val="single"/>
          </w:rPr>
          <w:t>en</w:t>
        </w:r>
        <w:proofErr w:type="spellEnd"/>
        <w:r w:rsidRPr="00152BB2">
          <w:rPr>
            <w:sz w:val="16"/>
            <w:szCs w:val="16"/>
            <w:u w:val="single"/>
          </w:rPr>
          <w:t xml:space="preserve"> </w:t>
        </w:r>
        <w:proofErr w:type="spellStart"/>
        <w:r w:rsidRPr="00152BB2">
          <w:rPr>
            <w:sz w:val="16"/>
            <w:szCs w:val="16"/>
            <w:u w:val="single"/>
          </w:rPr>
          <w:t>nombre</w:t>
        </w:r>
        <w:proofErr w:type="spellEnd"/>
        <w:r w:rsidRPr="00152BB2">
          <w:rPr>
            <w:sz w:val="16"/>
            <w:szCs w:val="16"/>
            <w:u w:val="single"/>
          </w:rPr>
          <w:t xml:space="preserve"> de la UE, </w:t>
        </w:r>
        <w:proofErr w:type="spellStart"/>
        <w:r w:rsidRPr="00152BB2">
          <w:rPr>
            <w:sz w:val="16"/>
            <w:szCs w:val="16"/>
            <w:u w:val="single"/>
          </w:rPr>
          <w:t>sobre</w:t>
        </w:r>
        <w:proofErr w:type="spellEnd"/>
        <w:r w:rsidRPr="00152BB2">
          <w:rPr>
            <w:sz w:val="16"/>
            <w:szCs w:val="16"/>
            <w:u w:val="single"/>
          </w:rPr>
          <w:t xml:space="preserve"> la </w:t>
        </w:r>
        <w:proofErr w:type="spellStart"/>
        <w:r w:rsidRPr="00152BB2">
          <w:rPr>
            <w:sz w:val="16"/>
            <w:szCs w:val="16"/>
            <w:u w:val="single"/>
          </w:rPr>
          <w:t>situación</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[Declaration by the High Representative </w:t>
      </w:r>
      <w:proofErr w:type="spellStart"/>
      <w:r w:rsidRPr="00152BB2">
        <w:rPr>
          <w:sz w:val="16"/>
          <w:szCs w:val="16"/>
        </w:rPr>
        <w:t>Josep</w:t>
      </w:r>
      <w:proofErr w:type="spellEnd"/>
      <w:r w:rsidRPr="00152BB2">
        <w:rPr>
          <w:sz w:val="16"/>
          <w:szCs w:val="16"/>
        </w:rPr>
        <w:t xml:space="preserve"> Borrell, on behalf of the European Union, on Nicaragua], 4 May 2020; and </w:t>
      </w:r>
      <w:hyperlink r:id="rId21">
        <w:proofErr w:type="spellStart"/>
        <w:r w:rsidRPr="00152BB2">
          <w:rPr>
            <w:sz w:val="16"/>
            <w:szCs w:val="16"/>
            <w:u w:val="single"/>
          </w:rPr>
          <w:t>Actualización</w:t>
        </w:r>
        <w:proofErr w:type="spellEnd"/>
        <w:r w:rsidRPr="00152BB2">
          <w:rPr>
            <w:sz w:val="16"/>
            <w:szCs w:val="16"/>
            <w:u w:val="single"/>
          </w:rPr>
          <w:t xml:space="preserve"> </w:t>
        </w:r>
        <w:proofErr w:type="spellStart"/>
        <w:r w:rsidRPr="00152BB2">
          <w:rPr>
            <w:sz w:val="16"/>
            <w:szCs w:val="16"/>
            <w:u w:val="single"/>
          </w:rPr>
          <w:t>sobre</w:t>
        </w:r>
        <w:proofErr w:type="spellEnd"/>
        <w:r w:rsidRPr="00152BB2">
          <w:rPr>
            <w:sz w:val="16"/>
            <w:szCs w:val="16"/>
            <w:u w:val="single"/>
          </w:rPr>
          <w:t xml:space="preserve"> la </w:t>
        </w:r>
        <w:proofErr w:type="spellStart"/>
        <w:r w:rsidRPr="00152BB2">
          <w:rPr>
            <w:sz w:val="16"/>
            <w:szCs w:val="16"/>
            <w:u w:val="single"/>
          </w:rPr>
          <w:t>situación</w:t>
        </w:r>
        <w:proofErr w:type="spellEnd"/>
        <w:r w:rsidRPr="00152BB2">
          <w:rPr>
            <w:sz w:val="16"/>
            <w:szCs w:val="16"/>
            <w:u w:val="single"/>
          </w:rPr>
          <w:t xml:space="preserve"> de los derechos </w:t>
        </w:r>
        <w:proofErr w:type="spellStart"/>
        <w:r w:rsidRPr="00152BB2">
          <w:rPr>
            <w:sz w:val="16"/>
            <w:szCs w:val="16"/>
            <w:u w:val="single"/>
          </w:rPr>
          <w:t>humanos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[Update on the human rights situation in Nicaragua], pursuant to resolution 43/2, 45th session of the Human Rights Council, Michelle Bachelet, United Nations High Commissioner for Human Rights, Geneva, 14 September 2020.</w:t>
      </w:r>
    </w:p>
  </w:footnote>
  <w:footnote w:id="28">
    <w:p w14:paraId="0D4CFDF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hyperlink r:id="rId22">
        <w:proofErr w:type="spellStart"/>
        <w:r w:rsidRPr="00152BB2">
          <w:rPr>
            <w:sz w:val="16"/>
            <w:szCs w:val="16"/>
            <w:u w:val="single"/>
          </w:rPr>
          <w:t>Actualización</w:t>
        </w:r>
        <w:proofErr w:type="spellEnd"/>
        <w:r w:rsidRPr="00152BB2">
          <w:rPr>
            <w:sz w:val="16"/>
            <w:szCs w:val="16"/>
            <w:u w:val="single"/>
          </w:rPr>
          <w:t xml:space="preserve"> </w:t>
        </w:r>
        <w:proofErr w:type="spellStart"/>
        <w:r w:rsidRPr="00152BB2">
          <w:rPr>
            <w:sz w:val="16"/>
            <w:szCs w:val="16"/>
            <w:u w:val="single"/>
          </w:rPr>
          <w:t>sobre</w:t>
        </w:r>
        <w:proofErr w:type="spellEnd"/>
        <w:r w:rsidRPr="00152BB2">
          <w:rPr>
            <w:sz w:val="16"/>
            <w:szCs w:val="16"/>
            <w:u w:val="single"/>
          </w:rPr>
          <w:t xml:space="preserve"> la </w:t>
        </w:r>
        <w:proofErr w:type="spellStart"/>
        <w:r w:rsidRPr="00152BB2">
          <w:rPr>
            <w:sz w:val="16"/>
            <w:szCs w:val="16"/>
            <w:u w:val="single"/>
          </w:rPr>
          <w:t>situación</w:t>
        </w:r>
        <w:proofErr w:type="spellEnd"/>
        <w:r w:rsidRPr="00152BB2">
          <w:rPr>
            <w:sz w:val="16"/>
            <w:szCs w:val="16"/>
            <w:u w:val="single"/>
          </w:rPr>
          <w:t xml:space="preserve"> de los derechos </w:t>
        </w:r>
        <w:proofErr w:type="spellStart"/>
        <w:r w:rsidRPr="00152BB2">
          <w:rPr>
            <w:sz w:val="16"/>
            <w:szCs w:val="16"/>
            <w:u w:val="single"/>
          </w:rPr>
          <w:t>humanos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[Update on the human rights situation in Nicaragua], pursuant to resolution 43/2, 45th session of the Human Rights Council, Michelle Bachelet, United Nations High Commissioner for Human Rights, Geneva, 14 September 2020.</w:t>
      </w:r>
    </w:p>
  </w:footnote>
  <w:footnote w:id="29">
    <w:p w14:paraId="5DB6D899"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Resolution Restoring Democratic Institutions and Respect for Human Rights in Nicaragua Through Free and Fair Elections, adopted by the OAS General Assembly at its fiftieth regular session, AG/CG/doc.5 (L-O/20), Washington, D.C., United States of America, October 20, 2020.</w:t>
      </w:r>
    </w:p>
  </w:footnote>
  <w:footnote w:id="30">
    <w:p w14:paraId="4AA03B73" w14:textId="77777777" w:rsidR="000C418D" w:rsidRPr="00152BB2" w:rsidRDefault="000C418D" w:rsidP="000C418D">
      <w:pPr>
        <w:pStyle w:val="FootnoteText"/>
        <w:spacing w:after="120"/>
        <w:ind w:firstLine="720"/>
        <w:rPr>
          <w:sz w:val="16"/>
          <w:szCs w:val="16"/>
          <w:lang w:val="en-US"/>
        </w:rPr>
      </w:pPr>
      <w:r w:rsidRPr="00152BB2">
        <w:rPr>
          <w:rStyle w:val="FootnoteReference"/>
          <w:sz w:val="16"/>
          <w:szCs w:val="16"/>
        </w:rPr>
        <w:footnoteRef/>
      </w:r>
      <w:r w:rsidRPr="009E5D5C">
        <w:rPr>
          <w:sz w:val="16"/>
          <w:szCs w:val="16"/>
          <w:lang w:val="es-US"/>
        </w:rPr>
        <w:t xml:space="preserve"> </w:t>
      </w:r>
      <w:r w:rsidRPr="009E5D5C">
        <w:rPr>
          <w:color w:val="000000"/>
          <w:sz w:val="16"/>
          <w:szCs w:val="16"/>
          <w:lang w:val="es-US"/>
        </w:rPr>
        <w:t xml:space="preserve">Ministerio de Relaciones Exteriores, Nota MRE/DM/DMC/00011/01/2020, 14 de enero de 2021, págs. </w:t>
      </w:r>
      <w:r w:rsidRPr="00152BB2">
        <w:rPr>
          <w:color w:val="000000"/>
          <w:sz w:val="16"/>
          <w:szCs w:val="16"/>
          <w:lang w:val="en-US"/>
        </w:rPr>
        <w:t>1-4.</w:t>
      </w:r>
    </w:p>
  </w:footnote>
  <w:footnote w:id="31">
    <w:p w14:paraId="00158AC4" w14:textId="77777777" w:rsidR="000C418D" w:rsidRPr="000E3A64" w:rsidRDefault="000C418D" w:rsidP="000C418D">
      <w:pPr>
        <w:pBdr>
          <w:top w:val="nil"/>
          <w:left w:val="nil"/>
          <w:bottom w:val="nil"/>
          <w:right w:val="nil"/>
          <w:between w:val="nil"/>
        </w:pBdr>
        <w:spacing w:after="120" w:line="240" w:lineRule="auto"/>
        <w:ind w:firstLine="720"/>
        <w:rPr>
          <w:sz w:val="16"/>
          <w:szCs w:val="16"/>
          <w:lang w:val="pt-BR"/>
        </w:rPr>
      </w:pPr>
      <w:r w:rsidRPr="00152BB2">
        <w:rPr>
          <w:sz w:val="16"/>
          <w:szCs w:val="16"/>
          <w:vertAlign w:val="superscript"/>
        </w:rPr>
        <w:footnoteRef/>
      </w:r>
      <w:r w:rsidRPr="00152BB2">
        <w:rPr>
          <w:sz w:val="16"/>
          <w:szCs w:val="16"/>
        </w:rPr>
        <w:t xml:space="preserve"> The Commission deemed that this establishment of a </w:t>
      </w:r>
      <w:r w:rsidRPr="00152BB2">
        <w:rPr>
          <w:i/>
          <w:sz w:val="16"/>
          <w:szCs w:val="16"/>
        </w:rPr>
        <w:t>de facto</w:t>
      </w:r>
      <w:r w:rsidRPr="00152BB2">
        <w:rPr>
          <w:sz w:val="16"/>
          <w:szCs w:val="16"/>
        </w:rPr>
        <w:t xml:space="preserve"> state of emergency fell under Article 59(6)(b) of its Rules of Procedure and justified incorporating Nicaragua into this chapter. The IACHR also indicated that the state’s massive, systematic, and grave repression of the population had led to several human rights violations, such as the rights to life and personal integrity, health, freedom of expression, political participation, association, education, work, and due process of law. The above, based on the principle referred to, also provided justification for inclusion of Nicaragua. </w:t>
      </w:r>
      <w:r w:rsidRPr="000E3A64">
        <w:rPr>
          <w:sz w:val="16"/>
          <w:szCs w:val="16"/>
          <w:lang w:val="pt-BR"/>
        </w:rPr>
        <w:t xml:space="preserve">IACHR, </w:t>
      </w:r>
      <w:r>
        <w:fldChar w:fldCharType="begin"/>
      </w:r>
      <w:r w:rsidRPr="000C418D">
        <w:rPr>
          <w:lang w:val="es-ES"/>
        </w:rPr>
        <w:instrText xml:space="preserve"> HYPERLINK "http://www.oas.org/es/cidh/docs/anual/2018/docs/IA2018cap.4B.NI-es.pdf" \h </w:instrText>
      </w:r>
      <w:r>
        <w:fldChar w:fldCharType="separate"/>
      </w:r>
      <w:r w:rsidRPr="000E3A64">
        <w:rPr>
          <w:sz w:val="16"/>
          <w:szCs w:val="16"/>
          <w:u w:val="single"/>
          <w:lang w:val="pt-BR"/>
        </w:rPr>
        <w:t>Informe Anual 2018, Capítulo IV.B. Nicaragua</w:t>
      </w:r>
      <w:r>
        <w:rPr>
          <w:sz w:val="16"/>
          <w:szCs w:val="16"/>
          <w:u w:val="single"/>
          <w:lang w:val="pt-BR"/>
        </w:rPr>
        <w:fldChar w:fldCharType="end"/>
      </w:r>
      <w:r w:rsidRPr="000E3A64">
        <w:rPr>
          <w:sz w:val="16"/>
          <w:szCs w:val="16"/>
          <w:lang w:val="pt-BR"/>
        </w:rPr>
        <w:t xml:space="preserve"> [2018 Annual Report, Chapter IV.B Nicaragua], OEA/Ser.L/V/II. Doc. 30, March 21, 2019, para. 21 and ss.</w:t>
      </w:r>
    </w:p>
  </w:footnote>
  <w:footnote w:id="32">
    <w:p w14:paraId="5579287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0E3A64">
        <w:rPr>
          <w:sz w:val="16"/>
          <w:szCs w:val="16"/>
          <w:lang w:val="pt-BR"/>
        </w:rPr>
        <w:t xml:space="preserve"> </w:t>
      </w:r>
      <w:r w:rsidRPr="000E3A64">
        <w:rPr>
          <w:sz w:val="16"/>
          <w:szCs w:val="16"/>
          <w:lang w:val="pt-BR"/>
        </w:rPr>
        <w:t xml:space="preserve">IACHR, </w:t>
      </w:r>
      <w:hyperlink r:id="rId23">
        <w:r w:rsidRPr="000E3A64">
          <w:rPr>
            <w:sz w:val="16"/>
            <w:szCs w:val="16"/>
            <w:u w:val="single"/>
            <w:lang w:val="pt-BR"/>
          </w:rPr>
          <w:t>Informe Anual 2019, Capítulo IV. B</w:t>
        </w:r>
      </w:hyperlink>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paras. </w:t>
      </w:r>
      <w:r w:rsidRPr="00152BB2">
        <w:rPr>
          <w:sz w:val="16"/>
          <w:szCs w:val="16"/>
        </w:rPr>
        <w:t>6 and ss.</w:t>
      </w:r>
    </w:p>
  </w:footnote>
  <w:footnote w:id="33">
    <w:p w14:paraId="24123DF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In the framework of Chapter IV.B of its 2019 Annual Report, the IACHR pointed out that the human rights crisis in Nicaragua highlighted the false checks and balances exercised by the Legislative Assembly on the executive branch for several years. In effect, in the framework of the shutdown of democratic spaces and demonstrations in the country, the legislature enacted the termination of nine human rights defense organizations in retaliation for their work; the extension of the mandate of the Truth, Justice, and Peace Commission, whose independence and impartiality have been permanently challenged by civil society, the next of kin of the victims, and the IACHR itself, as well as the expedited adoption of a series of laws that are incompatible with the right to truth, access to justice, and comprehensive reparations to the victims in April 2018. </w:t>
      </w:r>
      <w:r w:rsidRPr="000E3A64">
        <w:rPr>
          <w:sz w:val="16"/>
          <w:szCs w:val="16"/>
          <w:lang w:val="pt-BR"/>
        </w:rPr>
        <w:t xml:space="preserve">IACHR, </w:t>
      </w:r>
      <w:r>
        <w:fldChar w:fldCharType="begin"/>
      </w:r>
      <w:r w:rsidRPr="000C418D">
        <w:rPr>
          <w:lang w:val="es-ES"/>
        </w:rPr>
        <w:instrText xml:space="preserve"> HYPERLINK "http://www.oas.org/es/cidh/docs/anual/2019/docs/IA2019cap4BNI-es.pdf" \h </w:instrText>
      </w:r>
      <w:r>
        <w:fldChar w:fldCharType="separate"/>
      </w:r>
      <w:r w:rsidRPr="000E3A64">
        <w:rPr>
          <w:sz w:val="16"/>
          <w:szCs w:val="16"/>
          <w:u w:val="single"/>
          <w:lang w:val="pt-BR"/>
        </w:rPr>
        <w:t>Informe Anual 2019, Capítulo IV. B</w:t>
      </w:r>
      <w:r>
        <w:rPr>
          <w:sz w:val="16"/>
          <w:szCs w:val="16"/>
          <w:u w:val="single"/>
          <w:lang w:val="pt-BR"/>
        </w:rPr>
        <w:fldChar w:fldCharType="end"/>
      </w:r>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paras. </w:t>
      </w:r>
      <w:r w:rsidRPr="00152BB2">
        <w:rPr>
          <w:sz w:val="16"/>
          <w:szCs w:val="16"/>
        </w:rPr>
        <w:t>47 and ss.</w:t>
      </w:r>
    </w:p>
  </w:footnote>
  <w:footnote w:id="34">
    <w:p w14:paraId="6AE000F3"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Political Constitution of the Republic of Nicaragua, published in the official gazette </w:t>
      </w:r>
      <w:r w:rsidRPr="00152BB2">
        <w:rPr>
          <w:i/>
          <w:sz w:val="16"/>
          <w:szCs w:val="16"/>
        </w:rPr>
        <w:t xml:space="preserve">La </w:t>
      </w:r>
      <w:proofErr w:type="spellStart"/>
      <w:r w:rsidRPr="00152BB2">
        <w:rPr>
          <w:i/>
          <w:sz w:val="16"/>
          <w:szCs w:val="16"/>
        </w:rPr>
        <w:t>Gaceta</w:t>
      </w:r>
      <w:proofErr w:type="spellEnd"/>
      <w:r w:rsidRPr="00152BB2">
        <w:rPr>
          <w:i/>
          <w:sz w:val="16"/>
          <w:szCs w:val="16"/>
        </w:rPr>
        <w:t xml:space="preserve">, </w:t>
      </w:r>
      <w:proofErr w:type="spellStart"/>
      <w:r w:rsidRPr="00152BB2">
        <w:rPr>
          <w:i/>
          <w:sz w:val="16"/>
          <w:szCs w:val="16"/>
        </w:rPr>
        <w:t>Diario</w:t>
      </w:r>
      <w:proofErr w:type="spellEnd"/>
      <w:r w:rsidRPr="00152BB2">
        <w:rPr>
          <w:i/>
          <w:sz w:val="16"/>
          <w:szCs w:val="16"/>
        </w:rPr>
        <w:t xml:space="preserve"> </w:t>
      </w:r>
      <w:proofErr w:type="spellStart"/>
      <w:r w:rsidRPr="00152BB2">
        <w:rPr>
          <w:i/>
          <w:sz w:val="16"/>
          <w:szCs w:val="16"/>
        </w:rPr>
        <w:t>Oficial</w:t>
      </w:r>
      <w:proofErr w:type="spellEnd"/>
      <w:r w:rsidRPr="00152BB2">
        <w:rPr>
          <w:sz w:val="16"/>
          <w:szCs w:val="16"/>
        </w:rPr>
        <w:t xml:space="preserve"> No. 32 of February 18, 2014. Articles 1, 5, and 129.</w:t>
      </w:r>
    </w:p>
  </w:footnote>
  <w:footnote w:id="35">
    <w:p w14:paraId="2E914A69"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V-Dem Institute, </w:t>
      </w:r>
      <w:hyperlink r:id="rId24">
        <w:r w:rsidRPr="00152BB2">
          <w:rPr>
            <w:sz w:val="16"/>
            <w:szCs w:val="16"/>
            <w:u w:val="single"/>
          </w:rPr>
          <w:t>Democracy facing global challenges: V-dem annual democracy report 2019</w:t>
        </w:r>
      </w:hyperlink>
      <w:r w:rsidRPr="00152BB2">
        <w:rPr>
          <w:sz w:val="16"/>
          <w:szCs w:val="16"/>
        </w:rPr>
        <w:t xml:space="preserve">, Gothenburg, 2019; and V-Dem Institute, </w:t>
      </w:r>
      <w:hyperlink r:id="rId25">
        <w:proofErr w:type="spellStart"/>
        <w:r w:rsidRPr="00152BB2">
          <w:rPr>
            <w:sz w:val="16"/>
            <w:szCs w:val="16"/>
            <w:u w:val="single"/>
          </w:rPr>
          <w:t>Autocratization</w:t>
        </w:r>
        <w:proofErr w:type="spellEnd"/>
        <w:r w:rsidRPr="00152BB2">
          <w:rPr>
            <w:sz w:val="16"/>
            <w:szCs w:val="16"/>
            <w:u w:val="single"/>
          </w:rPr>
          <w:t xml:space="preserve"> Surges-Resistance Grows. Democracy report 2020</w:t>
        </w:r>
      </w:hyperlink>
      <w:r w:rsidRPr="00152BB2">
        <w:rPr>
          <w:sz w:val="16"/>
          <w:szCs w:val="16"/>
        </w:rPr>
        <w:t>, Gothenburg, 2020.</w:t>
      </w:r>
    </w:p>
  </w:footnote>
  <w:footnote w:id="36">
    <w:p w14:paraId="16E079C9"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World Justice Project, </w:t>
      </w:r>
      <w:hyperlink r:id="rId26">
        <w:proofErr w:type="spellStart"/>
        <w:r w:rsidRPr="00152BB2">
          <w:rPr>
            <w:sz w:val="16"/>
            <w:szCs w:val="16"/>
            <w:u w:val="single"/>
          </w:rPr>
          <w:t>Índice</w:t>
        </w:r>
        <w:proofErr w:type="spellEnd"/>
        <w:r w:rsidRPr="00152BB2">
          <w:rPr>
            <w:sz w:val="16"/>
            <w:szCs w:val="16"/>
            <w:u w:val="single"/>
          </w:rPr>
          <w:t xml:space="preserve"> del Estado de Derecho 2020</w:t>
        </w:r>
      </w:hyperlink>
      <w:r w:rsidRPr="00152BB2">
        <w:rPr>
          <w:sz w:val="16"/>
          <w:szCs w:val="16"/>
        </w:rPr>
        <w:t xml:space="preserve"> [WJP Rule of Law Index for 2020], March 11, 2020.</w:t>
      </w:r>
    </w:p>
  </w:footnote>
  <w:footnote w:id="37">
    <w:p w14:paraId="3CACCD1E"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OAS, </w:t>
      </w:r>
      <w:hyperlink r:id="rId27">
        <w:r w:rsidRPr="00152BB2">
          <w:rPr>
            <w:sz w:val="16"/>
            <w:szCs w:val="16"/>
            <w:u w:val="single"/>
            <w:lang w:val="es-MX"/>
          </w:rPr>
          <w:t>Informe de la Comisión de Alto Nivel de la Organización de los Estados Americanos sobre Nicaragua</w:t>
        </w:r>
      </w:hyperlink>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OAS High-</w:t>
      </w:r>
      <w:proofErr w:type="spellStart"/>
      <w:r w:rsidRPr="00152BB2">
        <w:rPr>
          <w:sz w:val="16"/>
          <w:szCs w:val="16"/>
          <w:lang w:val="es-MX"/>
        </w:rPr>
        <w:t>Level</w:t>
      </w:r>
      <w:proofErr w:type="spellEnd"/>
      <w:r w:rsidRPr="00152BB2">
        <w:rPr>
          <w:sz w:val="16"/>
          <w:szCs w:val="16"/>
          <w:lang w:val="es-MX"/>
        </w:rPr>
        <w:t xml:space="preserve"> </w:t>
      </w:r>
      <w:proofErr w:type="spellStart"/>
      <w:r w:rsidRPr="00152BB2">
        <w:rPr>
          <w:sz w:val="16"/>
          <w:szCs w:val="16"/>
          <w:lang w:val="es-MX"/>
        </w:rPr>
        <w:t>Commission</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Nicaragua], </w:t>
      </w:r>
      <w:proofErr w:type="spellStart"/>
      <w:r w:rsidRPr="00152BB2">
        <w:rPr>
          <w:sz w:val="16"/>
          <w:szCs w:val="16"/>
          <w:lang w:val="es-MX"/>
        </w:rPr>
        <w:t>November</w:t>
      </w:r>
      <w:proofErr w:type="spellEnd"/>
      <w:r w:rsidRPr="00152BB2">
        <w:rPr>
          <w:sz w:val="16"/>
          <w:szCs w:val="16"/>
          <w:lang w:val="es-MX"/>
        </w:rPr>
        <w:t xml:space="preserve"> 19, 2020. </w:t>
      </w:r>
      <w:r w:rsidRPr="00152BB2">
        <w:rPr>
          <w:rFonts w:cs="Tahoma"/>
          <w:sz w:val="16"/>
          <w:szCs w:val="16"/>
          <w:shd w:val="clear" w:color="auto" w:fill="FFFFFF"/>
        </w:rPr>
        <w:t>The OAS High-Level Commission on Nicaragua was established by Resolution AG/RES.2943 (XLIX-O/19), adopted on June 28, 2019 at the fourth plenary session of the forty-ninth regular session of the OAS General Assembly. This Commission was created to carry diplomatic efforts to seek a peaceful and effective solution to the political and social crisis in Nicaragua and to submit a report within a maximum of 75 days of its creation</w:t>
      </w:r>
      <w:r w:rsidRPr="00152BB2">
        <w:rPr>
          <w:sz w:val="16"/>
          <w:szCs w:val="16"/>
        </w:rPr>
        <w:t xml:space="preserve">. </w:t>
      </w:r>
      <w:r w:rsidRPr="00152BB2">
        <w:rPr>
          <w:sz w:val="16"/>
          <w:szCs w:val="16"/>
          <w:lang w:val="es-MX"/>
        </w:rPr>
        <w:t xml:space="preserve">OAS, General </w:t>
      </w:r>
      <w:proofErr w:type="spellStart"/>
      <w:r w:rsidRPr="00152BB2">
        <w:rPr>
          <w:sz w:val="16"/>
          <w:szCs w:val="16"/>
          <w:lang w:val="es-MX"/>
        </w:rPr>
        <w:t>Assembly</w:t>
      </w:r>
      <w:proofErr w:type="spellEnd"/>
      <w:r w:rsidRPr="00152BB2">
        <w:rPr>
          <w:sz w:val="16"/>
          <w:szCs w:val="16"/>
          <w:lang w:val="es-MX"/>
        </w:rPr>
        <w:t xml:space="preserve">, </w:t>
      </w:r>
      <w:hyperlink r:id="rId28">
        <w:r w:rsidRPr="00152BB2">
          <w:rPr>
            <w:sz w:val="16"/>
            <w:szCs w:val="16"/>
            <w:u w:val="single"/>
            <w:lang w:val="es-MX"/>
          </w:rPr>
          <w:t>Resolución sobre “La Situación en Nicaragua”</w:t>
        </w:r>
      </w:hyperlink>
      <w:r w:rsidRPr="00152BB2">
        <w:rPr>
          <w:sz w:val="16"/>
          <w:szCs w:val="16"/>
          <w:lang w:val="es-MX"/>
        </w:rPr>
        <w:t xml:space="preserve"> [</w:t>
      </w:r>
      <w:proofErr w:type="spellStart"/>
      <w:r w:rsidRPr="00152BB2">
        <w:rPr>
          <w:sz w:val="16"/>
          <w:szCs w:val="16"/>
          <w:lang w:val="es-MX"/>
        </w:rPr>
        <w:t>Resolution</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in Nicaragua”], June 28, 2019. </w:t>
      </w:r>
    </w:p>
  </w:footnote>
  <w:footnote w:id="38">
    <w:p w14:paraId="4C45BB1C"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La Prensa,</w:t>
      </w:r>
      <w:r w:rsidRPr="00152BB2">
        <w:rPr>
          <w:sz w:val="16"/>
          <w:szCs w:val="16"/>
          <w:lang w:val="es-MX"/>
        </w:rPr>
        <w:t xml:space="preserve"> “</w:t>
      </w:r>
      <w:hyperlink r:id="rId29">
        <w:r w:rsidRPr="00152BB2">
          <w:rPr>
            <w:sz w:val="16"/>
            <w:szCs w:val="16"/>
            <w:u w:val="single"/>
            <w:lang w:val="es-MX"/>
          </w:rPr>
          <w:t xml:space="preserve">Diputados orteguistas cancelan personería jurídica a </w:t>
        </w:r>
        <w:proofErr w:type="spellStart"/>
        <w:r w:rsidRPr="00152BB2">
          <w:rPr>
            <w:sz w:val="16"/>
            <w:szCs w:val="16"/>
            <w:u w:val="single"/>
            <w:lang w:val="es-MX"/>
          </w:rPr>
          <w:t>Asodhermu</w:t>
        </w:r>
        <w:proofErr w:type="spellEnd"/>
        <w:r w:rsidRPr="00152BB2">
          <w:rPr>
            <w:sz w:val="16"/>
            <w:szCs w:val="16"/>
            <w:u w:val="single"/>
            <w:lang w:val="es-MX"/>
          </w:rPr>
          <w:t>, una ONG opuesta al régimen</w:t>
        </w:r>
      </w:hyperlink>
      <w:r w:rsidRPr="00152BB2">
        <w:rPr>
          <w:sz w:val="16"/>
          <w:szCs w:val="16"/>
          <w:lang w:val="es-MX"/>
        </w:rPr>
        <w:t xml:space="preserve">” [Pro-Ortega </w:t>
      </w:r>
      <w:proofErr w:type="spellStart"/>
      <w:r w:rsidRPr="00152BB2">
        <w:rPr>
          <w:sz w:val="16"/>
          <w:szCs w:val="16"/>
          <w:lang w:val="es-MX"/>
        </w:rPr>
        <w:t>congresspersons</w:t>
      </w:r>
      <w:proofErr w:type="spellEnd"/>
      <w:r w:rsidRPr="00152BB2">
        <w:rPr>
          <w:sz w:val="16"/>
          <w:szCs w:val="16"/>
          <w:lang w:val="es-MX"/>
        </w:rPr>
        <w:t xml:space="preserve"> </w:t>
      </w:r>
      <w:proofErr w:type="spellStart"/>
      <w:r w:rsidRPr="00152BB2">
        <w:rPr>
          <w:sz w:val="16"/>
          <w:szCs w:val="16"/>
          <w:lang w:val="es-MX"/>
        </w:rPr>
        <w:t>terminate</w:t>
      </w:r>
      <w:proofErr w:type="spellEnd"/>
      <w:r w:rsidRPr="00152BB2">
        <w:rPr>
          <w:sz w:val="16"/>
          <w:szCs w:val="16"/>
          <w:lang w:val="es-MX"/>
        </w:rPr>
        <w:t xml:space="preserve"> legal status </w:t>
      </w:r>
      <w:proofErr w:type="spellStart"/>
      <w:r w:rsidRPr="00152BB2">
        <w:rPr>
          <w:sz w:val="16"/>
          <w:szCs w:val="16"/>
          <w:lang w:val="es-MX"/>
        </w:rPr>
        <w:t>of</w:t>
      </w:r>
      <w:proofErr w:type="spellEnd"/>
      <w:r w:rsidRPr="00152BB2">
        <w:rPr>
          <w:sz w:val="16"/>
          <w:szCs w:val="16"/>
          <w:lang w:val="es-MX"/>
        </w:rPr>
        <w:t xml:space="preserve"> ASODHERMU, </w:t>
      </w:r>
      <w:proofErr w:type="spellStart"/>
      <w:r w:rsidRPr="00152BB2">
        <w:rPr>
          <w:sz w:val="16"/>
          <w:szCs w:val="16"/>
          <w:lang w:val="es-MX"/>
        </w:rPr>
        <w:t>an</w:t>
      </w:r>
      <w:proofErr w:type="spellEnd"/>
      <w:r w:rsidRPr="00152BB2">
        <w:rPr>
          <w:sz w:val="16"/>
          <w:szCs w:val="16"/>
          <w:lang w:val="es-MX"/>
        </w:rPr>
        <w:t xml:space="preserve"> NGO </w:t>
      </w:r>
      <w:proofErr w:type="spellStart"/>
      <w:r w:rsidRPr="00152BB2">
        <w:rPr>
          <w:sz w:val="16"/>
          <w:szCs w:val="16"/>
          <w:lang w:val="es-MX"/>
        </w:rPr>
        <w:t>opposing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regime</w:t>
      </w:r>
      <w:proofErr w:type="spellEnd"/>
      <w:r w:rsidRPr="00152BB2">
        <w:rPr>
          <w:sz w:val="16"/>
          <w:szCs w:val="16"/>
          <w:lang w:val="es-MX"/>
        </w:rPr>
        <w:t xml:space="preserve">], June 25, 2020; and CENIDH,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w:t>
      </w:r>
      <w:hyperlink r:id="rId30">
        <w:r w:rsidRPr="00152BB2">
          <w:rPr>
            <w:sz w:val="16"/>
            <w:szCs w:val="16"/>
            <w:u w:val="single"/>
            <w:lang w:val="es-MX"/>
          </w:rPr>
          <w:t>“Régimen quiere destruir a ASODHERMU como intentó destruir al CENIDH”</w:t>
        </w:r>
      </w:hyperlink>
      <w:r w:rsidRPr="00152BB2">
        <w:rPr>
          <w:sz w:val="16"/>
          <w:szCs w:val="16"/>
          <w:lang w:val="es-MX"/>
        </w:rPr>
        <w:t xml:space="preserve"> [</w:t>
      </w:r>
      <w:proofErr w:type="spellStart"/>
      <w:r w:rsidRPr="00152BB2">
        <w:rPr>
          <w:sz w:val="16"/>
          <w:szCs w:val="16"/>
          <w:lang w:val="es-MX"/>
        </w:rPr>
        <w:t>Regime</w:t>
      </w:r>
      <w:proofErr w:type="spellEnd"/>
      <w:r w:rsidRPr="00152BB2">
        <w:rPr>
          <w:sz w:val="16"/>
          <w:szCs w:val="16"/>
          <w:lang w:val="es-MX"/>
        </w:rPr>
        <w:t xml:space="preserve"> </w:t>
      </w:r>
      <w:proofErr w:type="spellStart"/>
      <w:r w:rsidRPr="00152BB2">
        <w:rPr>
          <w:sz w:val="16"/>
          <w:szCs w:val="16"/>
          <w:lang w:val="es-MX"/>
        </w:rPr>
        <w:t>wants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destroy</w:t>
      </w:r>
      <w:proofErr w:type="spellEnd"/>
      <w:r w:rsidRPr="00152BB2">
        <w:rPr>
          <w:sz w:val="16"/>
          <w:szCs w:val="16"/>
          <w:lang w:val="es-MX"/>
        </w:rPr>
        <w:t xml:space="preserve"> ASODHERMU as </w:t>
      </w:r>
      <w:proofErr w:type="spellStart"/>
      <w:r w:rsidRPr="00152BB2">
        <w:rPr>
          <w:sz w:val="16"/>
          <w:szCs w:val="16"/>
          <w:lang w:val="es-MX"/>
        </w:rPr>
        <w:t>it</w:t>
      </w:r>
      <w:proofErr w:type="spellEnd"/>
      <w:r w:rsidRPr="00152BB2">
        <w:rPr>
          <w:sz w:val="16"/>
          <w:szCs w:val="16"/>
          <w:lang w:val="es-MX"/>
        </w:rPr>
        <w:t xml:space="preserve"> </w:t>
      </w:r>
      <w:proofErr w:type="spellStart"/>
      <w:r w:rsidRPr="00152BB2">
        <w:rPr>
          <w:sz w:val="16"/>
          <w:szCs w:val="16"/>
          <w:lang w:val="es-MX"/>
        </w:rPr>
        <w:t>tried</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destroy</w:t>
      </w:r>
      <w:proofErr w:type="spellEnd"/>
      <w:r w:rsidRPr="00152BB2">
        <w:rPr>
          <w:sz w:val="16"/>
          <w:szCs w:val="16"/>
          <w:lang w:val="es-MX"/>
        </w:rPr>
        <w:t xml:space="preserve"> CENIDH], June 26, 2020. </w:t>
      </w:r>
    </w:p>
  </w:footnote>
  <w:footnote w:id="39">
    <w:p w14:paraId="2A27F864"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proofErr w:type="spellStart"/>
      <w:r w:rsidRPr="00152BB2">
        <w:rPr>
          <w:sz w:val="16"/>
          <w:szCs w:val="16"/>
          <w:lang w:val="es-MX"/>
        </w:rPr>
        <w:t>Amnesty</w:t>
      </w:r>
      <w:proofErr w:type="spellEnd"/>
      <w:r w:rsidRPr="00152BB2">
        <w:rPr>
          <w:sz w:val="16"/>
          <w:szCs w:val="16"/>
          <w:lang w:val="es-MX"/>
        </w:rPr>
        <w:t xml:space="preserve"> International, </w:t>
      </w:r>
      <w:hyperlink r:id="rId31">
        <w:r w:rsidRPr="00152BB2">
          <w:rPr>
            <w:sz w:val="16"/>
            <w:szCs w:val="16"/>
            <w:u w:val="single"/>
            <w:lang w:val="es-MX"/>
          </w:rPr>
          <w:t>“Nicaragua: El gobierno de Ortega pareciera preparar una nueva fase de represión”</w:t>
        </w:r>
      </w:hyperlink>
      <w:r w:rsidRPr="00152BB2">
        <w:rPr>
          <w:sz w:val="16"/>
          <w:szCs w:val="16"/>
          <w:lang w:val="es-MX"/>
        </w:rPr>
        <w:t xml:space="preserve"> [Nicaragua: Ortega </w:t>
      </w:r>
      <w:proofErr w:type="spellStart"/>
      <w:r w:rsidRPr="00152BB2">
        <w:rPr>
          <w:sz w:val="16"/>
          <w:szCs w:val="16"/>
          <w:lang w:val="es-MX"/>
        </w:rPr>
        <w:t>government</w:t>
      </w:r>
      <w:proofErr w:type="spellEnd"/>
      <w:r w:rsidRPr="00152BB2">
        <w:rPr>
          <w:sz w:val="16"/>
          <w:szCs w:val="16"/>
          <w:lang w:val="es-MX"/>
        </w:rPr>
        <w:t xml:space="preserve"> </w:t>
      </w:r>
      <w:proofErr w:type="spellStart"/>
      <w:r w:rsidRPr="00152BB2">
        <w:rPr>
          <w:sz w:val="16"/>
          <w:szCs w:val="16"/>
          <w:lang w:val="es-MX"/>
        </w:rPr>
        <w:t>appears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be </w:t>
      </w:r>
      <w:proofErr w:type="spellStart"/>
      <w:r w:rsidRPr="00152BB2">
        <w:rPr>
          <w:sz w:val="16"/>
          <w:szCs w:val="16"/>
          <w:lang w:val="es-MX"/>
        </w:rPr>
        <w:t>preparing</w:t>
      </w:r>
      <w:proofErr w:type="spellEnd"/>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a new </w:t>
      </w:r>
      <w:proofErr w:type="spellStart"/>
      <w:r w:rsidRPr="00152BB2">
        <w:rPr>
          <w:sz w:val="16"/>
          <w:szCs w:val="16"/>
          <w:lang w:val="es-MX"/>
        </w:rPr>
        <w:t>phase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repression</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30, 2020.</w:t>
      </w:r>
    </w:p>
  </w:footnote>
  <w:footnote w:id="40">
    <w:p w14:paraId="5A70D849"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Law Regulating Foreign Agents, Law No. 1040, published in the official gazette </w:t>
      </w:r>
      <w:r w:rsidRPr="00152BB2">
        <w:rPr>
          <w:i/>
          <w:sz w:val="16"/>
          <w:szCs w:val="16"/>
        </w:rPr>
        <w:t xml:space="preserve">La </w:t>
      </w:r>
      <w:proofErr w:type="spellStart"/>
      <w:r w:rsidRPr="00152BB2">
        <w:rPr>
          <w:i/>
          <w:sz w:val="16"/>
          <w:szCs w:val="16"/>
        </w:rPr>
        <w:t>Gaceta</w:t>
      </w:r>
      <w:proofErr w:type="spellEnd"/>
      <w:r w:rsidRPr="00152BB2">
        <w:rPr>
          <w:i/>
          <w:sz w:val="16"/>
          <w:szCs w:val="16"/>
        </w:rPr>
        <w:t xml:space="preserve">, </w:t>
      </w:r>
      <w:proofErr w:type="spellStart"/>
      <w:r w:rsidRPr="00152BB2">
        <w:rPr>
          <w:i/>
          <w:sz w:val="16"/>
          <w:szCs w:val="16"/>
        </w:rPr>
        <w:t>Diario</w:t>
      </w:r>
      <w:proofErr w:type="spellEnd"/>
      <w:r w:rsidRPr="00152BB2">
        <w:rPr>
          <w:i/>
          <w:sz w:val="16"/>
          <w:szCs w:val="16"/>
        </w:rPr>
        <w:t xml:space="preserve"> </w:t>
      </w:r>
      <w:proofErr w:type="spellStart"/>
      <w:r w:rsidRPr="00152BB2">
        <w:rPr>
          <w:i/>
          <w:sz w:val="16"/>
          <w:szCs w:val="16"/>
        </w:rPr>
        <w:t>Oficial</w:t>
      </w:r>
      <w:proofErr w:type="spellEnd"/>
      <w:r w:rsidRPr="00152BB2">
        <w:rPr>
          <w:sz w:val="16"/>
          <w:szCs w:val="16"/>
        </w:rPr>
        <w:t xml:space="preserve"> No. 192, Monday, October 19, 2020; and IACHR, Press release 249/20, IACHR calls for the immediate cessation of acts of persecution of persons identified as dissidents and restoring democratic guarantees in Nicaragua. Washington, D.C., October 10, 2020.</w:t>
      </w:r>
    </w:p>
  </w:footnote>
  <w:footnote w:id="41">
    <w:p w14:paraId="36265F0F"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Confidencial</w:t>
      </w:r>
      <w:proofErr w:type="spellEnd"/>
      <w:r w:rsidRPr="00152BB2">
        <w:rPr>
          <w:i/>
          <w:sz w:val="16"/>
          <w:szCs w:val="16"/>
        </w:rPr>
        <w:t>,</w:t>
      </w:r>
      <w:r w:rsidRPr="00152BB2">
        <w:rPr>
          <w:sz w:val="16"/>
          <w:szCs w:val="16"/>
        </w:rPr>
        <w:t xml:space="preserve"> </w:t>
      </w:r>
      <w:hyperlink r:id="rId32">
        <w:r w:rsidRPr="00152BB2">
          <w:rPr>
            <w:sz w:val="16"/>
            <w:szCs w:val="16"/>
            <w:u w:val="single"/>
          </w:rPr>
          <w:t xml:space="preserve">“Ortega </w:t>
        </w:r>
        <w:proofErr w:type="spellStart"/>
        <w:r w:rsidRPr="00152BB2">
          <w:rPr>
            <w:sz w:val="16"/>
            <w:szCs w:val="16"/>
            <w:u w:val="single"/>
          </w:rPr>
          <w:t>busca</w:t>
        </w:r>
        <w:proofErr w:type="spellEnd"/>
        <w:r w:rsidRPr="00152BB2">
          <w:rPr>
            <w:sz w:val="16"/>
            <w:szCs w:val="16"/>
            <w:u w:val="single"/>
          </w:rPr>
          <w:t xml:space="preserve"> </w:t>
        </w:r>
        <w:proofErr w:type="spellStart"/>
        <w:r w:rsidRPr="00152BB2">
          <w:rPr>
            <w:sz w:val="16"/>
            <w:szCs w:val="16"/>
            <w:u w:val="single"/>
          </w:rPr>
          <w:t>silenciar</w:t>
        </w:r>
        <w:proofErr w:type="spellEnd"/>
        <w:r w:rsidRPr="00152BB2">
          <w:rPr>
            <w:sz w:val="16"/>
            <w:szCs w:val="16"/>
            <w:u w:val="single"/>
          </w:rPr>
          <w:t xml:space="preserve"> </w:t>
        </w:r>
        <w:proofErr w:type="spellStart"/>
        <w:r w:rsidRPr="00152BB2">
          <w:rPr>
            <w:sz w:val="16"/>
            <w:szCs w:val="16"/>
            <w:u w:val="single"/>
          </w:rPr>
          <w:t>críticas</w:t>
        </w:r>
        <w:proofErr w:type="spellEnd"/>
        <w:r w:rsidRPr="00152BB2">
          <w:rPr>
            <w:sz w:val="16"/>
            <w:szCs w:val="16"/>
            <w:u w:val="single"/>
          </w:rPr>
          <w:t xml:space="preserve"> con “ley </w:t>
        </w:r>
        <w:proofErr w:type="spellStart"/>
        <w:r w:rsidRPr="00152BB2">
          <w:rPr>
            <w:sz w:val="16"/>
            <w:szCs w:val="16"/>
            <w:u w:val="single"/>
          </w:rPr>
          <w:t>mordaza</w:t>
        </w:r>
        <w:proofErr w:type="spellEnd"/>
        <w:r w:rsidRPr="00152BB2">
          <w:rPr>
            <w:sz w:val="16"/>
            <w:szCs w:val="16"/>
            <w:u w:val="single"/>
          </w:rPr>
          <w:t xml:space="preserve">” que </w:t>
        </w:r>
        <w:proofErr w:type="spellStart"/>
        <w:r w:rsidRPr="00152BB2">
          <w:rPr>
            <w:sz w:val="16"/>
            <w:szCs w:val="16"/>
            <w:u w:val="single"/>
          </w:rPr>
          <w:t>receta</w:t>
        </w:r>
        <w:proofErr w:type="spellEnd"/>
        <w:r w:rsidRPr="00152BB2">
          <w:rPr>
            <w:sz w:val="16"/>
            <w:szCs w:val="16"/>
            <w:u w:val="single"/>
          </w:rPr>
          <w:t xml:space="preserve"> </w:t>
        </w:r>
        <w:proofErr w:type="spellStart"/>
        <w:r w:rsidRPr="00152BB2">
          <w:rPr>
            <w:sz w:val="16"/>
            <w:szCs w:val="16"/>
            <w:u w:val="single"/>
          </w:rPr>
          <w:t>multas</w:t>
        </w:r>
        <w:proofErr w:type="spellEnd"/>
        <w:r w:rsidRPr="00152BB2">
          <w:rPr>
            <w:sz w:val="16"/>
            <w:szCs w:val="16"/>
            <w:u w:val="single"/>
          </w:rPr>
          <w:t xml:space="preserve"> y </w:t>
        </w:r>
        <w:proofErr w:type="spellStart"/>
        <w:r w:rsidRPr="00152BB2">
          <w:rPr>
            <w:sz w:val="16"/>
            <w:szCs w:val="16"/>
            <w:u w:val="single"/>
          </w:rPr>
          <w:t>cárcel</w:t>
        </w:r>
        <w:proofErr w:type="spellEnd"/>
        <w:r w:rsidRPr="00152BB2">
          <w:rPr>
            <w:sz w:val="16"/>
            <w:szCs w:val="16"/>
            <w:u w:val="single"/>
          </w:rPr>
          <w:t>”</w:t>
        </w:r>
      </w:hyperlink>
      <w:r w:rsidRPr="00152BB2">
        <w:rPr>
          <w:sz w:val="16"/>
          <w:szCs w:val="16"/>
        </w:rPr>
        <w:t xml:space="preserve"> [Ortega seeks to silence critics by using the “Gag Rule” that orders fines and prison sentences], September 29, 2020; and </w:t>
      </w:r>
      <w:proofErr w:type="spellStart"/>
      <w:r w:rsidRPr="00152BB2">
        <w:rPr>
          <w:i/>
          <w:sz w:val="16"/>
          <w:szCs w:val="16"/>
        </w:rPr>
        <w:t>Confidencial</w:t>
      </w:r>
      <w:proofErr w:type="spellEnd"/>
      <w:r w:rsidRPr="00152BB2">
        <w:rPr>
          <w:sz w:val="16"/>
          <w:szCs w:val="16"/>
        </w:rPr>
        <w:t>, “</w:t>
      </w:r>
      <w:hyperlink r:id="rId33">
        <w:r w:rsidRPr="00152BB2">
          <w:rPr>
            <w:sz w:val="16"/>
            <w:szCs w:val="16"/>
            <w:u w:val="single"/>
          </w:rPr>
          <w:t xml:space="preserve">Ley </w:t>
        </w:r>
        <w:proofErr w:type="spellStart"/>
        <w:r w:rsidRPr="00152BB2">
          <w:rPr>
            <w:sz w:val="16"/>
            <w:szCs w:val="16"/>
            <w:u w:val="single"/>
          </w:rPr>
          <w:t>mordaza</w:t>
        </w:r>
        <w:proofErr w:type="spellEnd"/>
        <w:r w:rsidRPr="00152BB2">
          <w:rPr>
            <w:sz w:val="16"/>
            <w:szCs w:val="16"/>
            <w:u w:val="single"/>
          </w:rPr>
          <w:t xml:space="preserve">”: Un </w:t>
        </w:r>
        <w:proofErr w:type="spellStart"/>
        <w:r w:rsidRPr="00152BB2">
          <w:rPr>
            <w:sz w:val="16"/>
            <w:szCs w:val="16"/>
            <w:u w:val="single"/>
          </w:rPr>
          <w:t>gesto</w:t>
        </w:r>
        <w:proofErr w:type="spellEnd"/>
        <w:r w:rsidRPr="00152BB2">
          <w:rPr>
            <w:sz w:val="16"/>
            <w:szCs w:val="16"/>
            <w:u w:val="single"/>
          </w:rPr>
          <w:t xml:space="preserve"> </w:t>
        </w:r>
        <w:proofErr w:type="spellStart"/>
        <w:r w:rsidRPr="00152BB2">
          <w:rPr>
            <w:sz w:val="16"/>
            <w:szCs w:val="16"/>
            <w:u w:val="single"/>
          </w:rPr>
          <w:t>desesperado</w:t>
        </w:r>
        <w:proofErr w:type="spellEnd"/>
        <w:r w:rsidRPr="00152BB2">
          <w:rPr>
            <w:sz w:val="16"/>
            <w:szCs w:val="16"/>
            <w:u w:val="single"/>
          </w:rPr>
          <w:t xml:space="preserve"> del </w:t>
        </w:r>
        <w:proofErr w:type="spellStart"/>
        <w:r w:rsidRPr="00152BB2">
          <w:rPr>
            <w:sz w:val="16"/>
            <w:szCs w:val="16"/>
            <w:u w:val="single"/>
          </w:rPr>
          <w:t>Gobierno</w:t>
        </w:r>
        <w:proofErr w:type="spellEnd"/>
        <w:r w:rsidRPr="00152BB2">
          <w:rPr>
            <w:sz w:val="16"/>
            <w:szCs w:val="16"/>
            <w:u w:val="single"/>
          </w:rPr>
          <w:t xml:space="preserve"> ante el </w:t>
        </w:r>
        <w:proofErr w:type="spellStart"/>
        <w:r w:rsidRPr="00152BB2">
          <w:rPr>
            <w:sz w:val="16"/>
            <w:szCs w:val="16"/>
            <w:u w:val="single"/>
          </w:rPr>
          <w:t>fracaso</w:t>
        </w:r>
        <w:proofErr w:type="spellEnd"/>
        <w:r w:rsidRPr="00152BB2">
          <w:rPr>
            <w:sz w:val="16"/>
            <w:szCs w:val="16"/>
            <w:u w:val="single"/>
          </w:rPr>
          <w:t xml:space="preserve"> de </w:t>
        </w:r>
        <w:proofErr w:type="spellStart"/>
        <w:r w:rsidRPr="00152BB2">
          <w:rPr>
            <w:sz w:val="16"/>
            <w:szCs w:val="16"/>
            <w:u w:val="single"/>
          </w:rPr>
          <w:t>su</w:t>
        </w:r>
        <w:proofErr w:type="spellEnd"/>
        <w:r w:rsidRPr="00152BB2">
          <w:rPr>
            <w:sz w:val="16"/>
            <w:szCs w:val="16"/>
            <w:u w:val="single"/>
          </w:rPr>
          <w:t xml:space="preserve"> </w:t>
        </w:r>
        <w:proofErr w:type="spellStart"/>
        <w:r w:rsidRPr="00152BB2">
          <w:rPr>
            <w:sz w:val="16"/>
            <w:szCs w:val="16"/>
            <w:u w:val="single"/>
          </w:rPr>
          <w:t>censura</w:t>
        </w:r>
        <w:proofErr w:type="spellEnd"/>
      </w:hyperlink>
      <w:r w:rsidRPr="00152BB2">
        <w:rPr>
          <w:sz w:val="16"/>
          <w:szCs w:val="16"/>
        </w:rPr>
        <w:t>” [“Gag Rule”: A desperate move by the government to respond to its failure to enforce censorship], October 1, 2020.</w:t>
      </w:r>
    </w:p>
  </w:footnote>
  <w:footnote w:id="42">
    <w:p w14:paraId="7919838F"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El 19 Digital,</w:t>
      </w:r>
      <w:r w:rsidRPr="00152BB2">
        <w:rPr>
          <w:sz w:val="16"/>
          <w:szCs w:val="16"/>
        </w:rPr>
        <w:t xml:space="preserve"> </w:t>
      </w:r>
      <w:hyperlink r:id="rId34">
        <w:r w:rsidRPr="00152BB2">
          <w:rPr>
            <w:sz w:val="16"/>
            <w:szCs w:val="16"/>
            <w:u w:val="single"/>
          </w:rPr>
          <w:t>“</w:t>
        </w:r>
        <w:proofErr w:type="spellStart"/>
        <w:r w:rsidRPr="00152BB2">
          <w:rPr>
            <w:sz w:val="16"/>
            <w:szCs w:val="16"/>
            <w:u w:val="single"/>
          </w:rPr>
          <w:t>Asamblea</w:t>
        </w:r>
        <w:proofErr w:type="spellEnd"/>
        <w:r w:rsidRPr="00152BB2">
          <w:rPr>
            <w:sz w:val="16"/>
            <w:szCs w:val="16"/>
            <w:u w:val="single"/>
          </w:rPr>
          <w:t xml:space="preserve"> </w:t>
        </w:r>
        <w:proofErr w:type="spellStart"/>
        <w:r w:rsidRPr="00152BB2">
          <w:rPr>
            <w:sz w:val="16"/>
            <w:szCs w:val="16"/>
            <w:u w:val="single"/>
          </w:rPr>
          <w:t>aprueba</w:t>
        </w:r>
        <w:proofErr w:type="spellEnd"/>
        <w:r w:rsidRPr="00152BB2">
          <w:rPr>
            <w:sz w:val="16"/>
            <w:szCs w:val="16"/>
            <w:u w:val="single"/>
          </w:rPr>
          <w:t xml:space="preserve"> </w:t>
        </w:r>
        <w:proofErr w:type="spellStart"/>
        <w:r w:rsidRPr="00152BB2">
          <w:rPr>
            <w:sz w:val="16"/>
            <w:szCs w:val="16"/>
            <w:u w:val="single"/>
          </w:rPr>
          <w:t>reforma</w:t>
        </w:r>
        <w:proofErr w:type="spellEnd"/>
        <w:r w:rsidRPr="00152BB2">
          <w:rPr>
            <w:sz w:val="16"/>
            <w:szCs w:val="16"/>
            <w:u w:val="single"/>
          </w:rPr>
          <w:t xml:space="preserve"> al </w:t>
        </w:r>
        <w:proofErr w:type="spellStart"/>
        <w:r w:rsidRPr="00152BB2">
          <w:rPr>
            <w:sz w:val="16"/>
            <w:szCs w:val="16"/>
            <w:u w:val="single"/>
          </w:rPr>
          <w:t>artículo</w:t>
        </w:r>
        <w:proofErr w:type="spellEnd"/>
        <w:r w:rsidRPr="00152BB2">
          <w:rPr>
            <w:sz w:val="16"/>
            <w:szCs w:val="16"/>
            <w:u w:val="single"/>
          </w:rPr>
          <w:t xml:space="preserve"> 37 de la </w:t>
        </w:r>
        <w:proofErr w:type="spellStart"/>
        <w:r w:rsidRPr="00152BB2">
          <w:rPr>
            <w:sz w:val="16"/>
            <w:szCs w:val="16"/>
            <w:u w:val="single"/>
          </w:rPr>
          <w:t>Constitución</w:t>
        </w:r>
        <w:proofErr w:type="spellEnd"/>
        <w:r w:rsidRPr="00152BB2">
          <w:rPr>
            <w:sz w:val="16"/>
            <w:szCs w:val="16"/>
            <w:u w:val="single"/>
          </w:rPr>
          <w:t xml:space="preserve"> </w:t>
        </w:r>
        <w:proofErr w:type="spellStart"/>
        <w:r w:rsidRPr="00152BB2">
          <w:rPr>
            <w:sz w:val="16"/>
            <w:szCs w:val="16"/>
            <w:u w:val="single"/>
          </w:rPr>
          <w:t>Política</w:t>
        </w:r>
        <w:proofErr w:type="spellEnd"/>
        <w:r w:rsidRPr="00152BB2">
          <w:rPr>
            <w:sz w:val="16"/>
            <w:szCs w:val="16"/>
            <w:u w:val="single"/>
          </w:rPr>
          <w:t xml:space="preserve"> de Nicaragua”</w:t>
        </w:r>
      </w:hyperlink>
      <w:r w:rsidRPr="00152BB2">
        <w:rPr>
          <w:sz w:val="16"/>
          <w:szCs w:val="16"/>
        </w:rPr>
        <w:t xml:space="preserve"> [Assembly passes amendment to Article 37 of Nicaragua’s Political Constitution], November 10, 2020: “This morning the National Assembly passed the amendment to Article 37 of the Political Constitution of the Republic of Nicaragua that will make it possible to toughen sentencing to life imprisonment for those convicted of hate crimes and degrading, humiliating, and inhuman crimes.” Twitter account of the National Assembly of Nicaragua (@AsambleaNi), </w:t>
      </w:r>
      <w:hyperlink r:id="rId35">
        <w:proofErr w:type="spellStart"/>
        <w:r w:rsidRPr="00152BB2">
          <w:rPr>
            <w:sz w:val="16"/>
            <w:szCs w:val="16"/>
            <w:u w:val="single"/>
          </w:rPr>
          <w:t>publicación</w:t>
        </w:r>
        <w:proofErr w:type="spellEnd"/>
        <w:r w:rsidRPr="00152BB2">
          <w:rPr>
            <w:sz w:val="16"/>
            <w:szCs w:val="16"/>
            <w:u w:val="single"/>
          </w:rPr>
          <w:t xml:space="preserve"> del 10 de </w:t>
        </w:r>
        <w:proofErr w:type="spellStart"/>
        <w:r w:rsidRPr="00152BB2">
          <w:rPr>
            <w:sz w:val="16"/>
            <w:szCs w:val="16"/>
            <w:u w:val="single"/>
          </w:rPr>
          <w:t>noviembre</w:t>
        </w:r>
        <w:proofErr w:type="spellEnd"/>
        <w:r w:rsidRPr="00152BB2">
          <w:rPr>
            <w:sz w:val="16"/>
            <w:szCs w:val="16"/>
            <w:u w:val="single"/>
          </w:rPr>
          <w:t xml:space="preserve"> de 2020</w:t>
        </w:r>
      </w:hyperlink>
      <w:r w:rsidRPr="00152BB2">
        <w:rPr>
          <w:sz w:val="16"/>
          <w:szCs w:val="16"/>
        </w:rPr>
        <w:t xml:space="preserve"> [posted on November 10, 2020].</w:t>
      </w:r>
    </w:p>
  </w:footnote>
  <w:footnote w:id="43">
    <w:p w14:paraId="62D8FF3B"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El País,</w:t>
      </w:r>
      <w:r w:rsidRPr="00152BB2">
        <w:rPr>
          <w:sz w:val="16"/>
          <w:szCs w:val="16"/>
          <w:lang w:val="es-MX"/>
        </w:rPr>
        <w:t xml:space="preserve"> </w:t>
      </w:r>
      <w:hyperlink r:id="rId36">
        <w:r w:rsidRPr="00152BB2">
          <w:rPr>
            <w:sz w:val="16"/>
            <w:szCs w:val="16"/>
            <w:u w:val="single"/>
            <w:lang w:val="es-MX"/>
          </w:rPr>
          <w:t>“Ortega impulsa penas de cadena perpetua contra la oposición por crímenes de odio en Nicaragua”</w:t>
        </w:r>
      </w:hyperlink>
      <w:r w:rsidRPr="00152BB2">
        <w:rPr>
          <w:sz w:val="16"/>
          <w:szCs w:val="16"/>
          <w:lang w:val="es-MX"/>
        </w:rPr>
        <w:t xml:space="preserve"> [Ortega </w:t>
      </w:r>
      <w:proofErr w:type="spellStart"/>
      <w:r w:rsidRPr="00152BB2">
        <w:rPr>
          <w:sz w:val="16"/>
          <w:szCs w:val="16"/>
          <w:lang w:val="es-MX"/>
        </w:rPr>
        <w:t>promotes</w:t>
      </w:r>
      <w:proofErr w:type="spellEnd"/>
      <w:r w:rsidRPr="00152BB2">
        <w:rPr>
          <w:sz w:val="16"/>
          <w:szCs w:val="16"/>
          <w:lang w:val="es-MX"/>
        </w:rPr>
        <w:t xml:space="preserve"> </w:t>
      </w:r>
      <w:proofErr w:type="spellStart"/>
      <w:r w:rsidRPr="00152BB2">
        <w:rPr>
          <w:sz w:val="16"/>
          <w:szCs w:val="16"/>
          <w:lang w:val="es-MX"/>
        </w:rPr>
        <w:t>sentencing</w:t>
      </w:r>
      <w:proofErr w:type="spellEnd"/>
      <w:r w:rsidRPr="00152BB2">
        <w:rPr>
          <w:sz w:val="16"/>
          <w:szCs w:val="16"/>
          <w:lang w:val="es-MX"/>
        </w:rPr>
        <w:t xml:space="preserve"> </w:t>
      </w:r>
      <w:proofErr w:type="spellStart"/>
      <w:r w:rsidRPr="00152BB2">
        <w:rPr>
          <w:sz w:val="16"/>
          <w:szCs w:val="16"/>
          <w:lang w:val="es-MX"/>
        </w:rPr>
        <w:t>dissidents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life</w:t>
      </w:r>
      <w:proofErr w:type="spellEnd"/>
      <w:r w:rsidRPr="00152BB2">
        <w:rPr>
          <w:sz w:val="16"/>
          <w:szCs w:val="16"/>
          <w:lang w:val="es-MX"/>
        </w:rPr>
        <w:t xml:space="preserve"> </w:t>
      </w:r>
      <w:proofErr w:type="spellStart"/>
      <w:r w:rsidRPr="00152BB2">
        <w:rPr>
          <w:sz w:val="16"/>
          <w:szCs w:val="16"/>
          <w:lang w:val="es-MX"/>
        </w:rPr>
        <w:t>imprisonment</w:t>
      </w:r>
      <w:proofErr w:type="spellEnd"/>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hate</w:t>
      </w:r>
      <w:proofErr w:type="spellEnd"/>
      <w:r w:rsidRPr="00152BB2">
        <w:rPr>
          <w:sz w:val="16"/>
          <w:szCs w:val="16"/>
          <w:lang w:val="es-MX"/>
        </w:rPr>
        <w:t xml:space="preserve"> </w:t>
      </w:r>
      <w:proofErr w:type="spellStart"/>
      <w:r w:rsidRPr="00152BB2">
        <w:rPr>
          <w:sz w:val="16"/>
          <w:szCs w:val="16"/>
          <w:lang w:val="es-MX"/>
        </w:rPr>
        <w:t>crimes</w:t>
      </w:r>
      <w:proofErr w:type="spellEnd"/>
      <w:r w:rsidRPr="00152BB2">
        <w:rPr>
          <w:sz w:val="16"/>
          <w:szCs w:val="16"/>
          <w:lang w:val="es-MX"/>
        </w:rPr>
        <w:t xml:space="preserve"> in Nicaragua], </w:t>
      </w:r>
      <w:proofErr w:type="spellStart"/>
      <w:r w:rsidRPr="00152BB2">
        <w:rPr>
          <w:sz w:val="16"/>
          <w:szCs w:val="16"/>
          <w:lang w:val="es-MX"/>
        </w:rPr>
        <w:t>September</w:t>
      </w:r>
      <w:proofErr w:type="spellEnd"/>
      <w:r w:rsidRPr="00152BB2">
        <w:rPr>
          <w:sz w:val="16"/>
          <w:szCs w:val="16"/>
          <w:lang w:val="es-MX"/>
        </w:rPr>
        <w:t xml:space="preserve"> 22, 2020; and </w:t>
      </w:r>
      <w:r w:rsidRPr="00152BB2">
        <w:rPr>
          <w:i/>
          <w:sz w:val="16"/>
          <w:szCs w:val="16"/>
          <w:lang w:val="es-MX"/>
        </w:rPr>
        <w:t>Confidencial,</w:t>
      </w:r>
      <w:r w:rsidRPr="00152BB2">
        <w:rPr>
          <w:sz w:val="16"/>
          <w:szCs w:val="16"/>
          <w:lang w:val="es-MX"/>
        </w:rPr>
        <w:t xml:space="preserve"> </w:t>
      </w:r>
      <w:hyperlink r:id="rId37">
        <w:r w:rsidRPr="00152BB2">
          <w:rPr>
            <w:sz w:val="16"/>
            <w:szCs w:val="16"/>
            <w:u w:val="single"/>
            <w:lang w:val="es-MX"/>
          </w:rPr>
          <w:t>“Ortega amenaza con cadena perpetua a la mayoría Azul y Blanco”</w:t>
        </w:r>
      </w:hyperlink>
      <w:r w:rsidRPr="00152BB2">
        <w:rPr>
          <w:sz w:val="16"/>
          <w:szCs w:val="16"/>
          <w:lang w:val="es-MX"/>
        </w:rPr>
        <w:t xml:space="preserve"> [Ortega </w:t>
      </w:r>
      <w:proofErr w:type="spellStart"/>
      <w:r w:rsidRPr="00152BB2">
        <w:rPr>
          <w:sz w:val="16"/>
          <w:szCs w:val="16"/>
          <w:lang w:val="es-MX"/>
        </w:rPr>
        <w:t>threatens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Blue and White </w:t>
      </w:r>
      <w:proofErr w:type="spellStart"/>
      <w:r w:rsidRPr="00152BB2">
        <w:rPr>
          <w:sz w:val="16"/>
          <w:szCs w:val="16"/>
          <w:lang w:val="es-MX"/>
        </w:rPr>
        <w:t>majority</w:t>
      </w:r>
      <w:proofErr w:type="spellEnd"/>
      <w:r w:rsidRPr="00152BB2">
        <w:rPr>
          <w:sz w:val="16"/>
          <w:szCs w:val="16"/>
          <w:lang w:val="es-MX"/>
        </w:rPr>
        <w:t xml:space="preserve"> </w:t>
      </w:r>
      <w:proofErr w:type="spellStart"/>
      <w:r w:rsidRPr="00152BB2">
        <w:rPr>
          <w:sz w:val="16"/>
          <w:szCs w:val="16"/>
          <w:lang w:val="es-MX"/>
        </w:rPr>
        <w:t>with</w:t>
      </w:r>
      <w:proofErr w:type="spellEnd"/>
      <w:r w:rsidRPr="00152BB2">
        <w:rPr>
          <w:sz w:val="16"/>
          <w:szCs w:val="16"/>
          <w:lang w:val="es-MX"/>
        </w:rPr>
        <w:t xml:space="preserve"> </w:t>
      </w:r>
      <w:proofErr w:type="spellStart"/>
      <w:r w:rsidRPr="00152BB2">
        <w:rPr>
          <w:sz w:val="16"/>
          <w:szCs w:val="16"/>
          <w:lang w:val="es-MX"/>
        </w:rPr>
        <w:t>life</w:t>
      </w:r>
      <w:proofErr w:type="spellEnd"/>
      <w:r w:rsidRPr="00152BB2">
        <w:rPr>
          <w:sz w:val="16"/>
          <w:szCs w:val="16"/>
          <w:lang w:val="es-MX"/>
        </w:rPr>
        <w:t xml:space="preserve"> </w:t>
      </w:r>
      <w:proofErr w:type="spellStart"/>
      <w:r w:rsidRPr="00152BB2">
        <w:rPr>
          <w:sz w:val="16"/>
          <w:szCs w:val="16"/>
          <w:lang w:val="es-MX"/>
        </w:rPr>
        <w:t>sentences</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16, 2020. </w:t>
      </w:r>
    </w:p>
  </w:footnote>
  <w:footnote w:id="44">
    <w:p w14:paraId="39C4650F"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Alianza Cívica,</w:t>
      </w:r>
      <w:r w:rsidRPr="00152BB2">
        <w:rPr>
          <w:sz w:val="16"/>
          <w:szCs w:val="16"/>
          <w:lang w:val="es-MX"/>
        </w:rPr>
        <w:t xml:space="preserve"> </w:t>
      </w:r>
      <w:hyperlink r:id="rId38">
        <w:r w:rsidRPr="00152BB2">
          <w:rPr>
            <w:sz w:val="16"/>
            <w:szCs w:val="16"/>
            <w:u w:val="single"/>
            <w:lang w:val="es-MX"/>
          </w:rPr>
          <w:t>“Reafirmamos nuestro compromiso con cambios profundos al Consejo Supremo Electoral y al Sistema Electoral”</w:t>
        </w:r>
      </w:hyperlink>
      <w:r w:rsidRPr="00152BB2">
        <w:rPr>
          <w:sz w:val="16"/>
          <w:szCs w:val="16"/>
          <w:lang w:val="es-MX"/>
        </w:rPr>
        <w:t xml:space="preserve"> [</w:t>
      </w:r>
      <w:proofErr w:type="spellStart"/>
      <w:r w:rsidRPr="00152BB2">
        <w:rPr>
          <w:sz w:val="16"/>
          <w:szCs w:val="16"/>
          <w:lang w:val="es-MX"/>
        </w:rPr>
        <w:t>We</w:t>
      </w:r>
      <w:proofErr w:type="spellEnd"/>
      <w:r w:rsidRPr="00152BB2">
        <w:rPr>
          <w:sz w:val="16"/>
          <w:szCs w:val="16"/>
          <w:lang w:val="es-MX"/>
        </w:rPr>
        <w:t xml:space="preserve"> </w:t>
      </w:r>
      <w:proofErr w:type="spellStart"/>
      <w:r w:rsidRPr="00152BB2">
        <w:rPr>
          <w:sz w:val="16"/>
          <w:szCs w:val="16"/>
          <w:lang w:val="es-MX"/>
        </w:rPr>
        <w:t>reassert</w:t>
      </w:r>
      <w:proofErr w:type="spellEnd"/>
      <w:r w:rsidRPr="00152BB2">
        <w:rPr>
          <w:sz w:val="16"/>
          <w:szCs w:val="16"/>
          <w:lang w:val="es-MX"/>
        </w:rPr>
        <w:t xml:space="preserve"> </w:t>
      </w:r>
      <w:proofErr w:type="spellStart"/>
      <w:r w:rsidRPr="00152BB2">
        <w:rPr>
          <w:sz w:val="16"/>
          <w:szCs w:val="16"/>
          <w:lang w:val="es-MX"/>
        </w:rPr>
        <w:t>our</w:t>
      </w:r>
      <w:proofErr w:type="spellEnd"/>
      <w:r w:rsidRPr="00152BB2">
        <w:rPr>
          <w:sz w:val="16"/>
          <w:szCs w:val="16"/>
          <w:lang w:val="es-MX"/>
        </w:rPr>
        <w:t xml:space="preserve"> </w:t>
      </w:r>
      <w:proofErr w:type="spellStart"/>
      <w:r w:rsidRPr="00152BB2">
        <w:rPr>
          <w:sz w:val="16"/>
          <w:szCs w:val="16"/>
          <w:lang w:val="es-MX"/>
        </w:rPr>
        <w:t>commitment</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profound</w:t>
      </w:r>
      <w:proofErr w:type="spellEnd"/>
      <w:r w:rsidRPr="00152BB2">
        <w:rPr>
          <w:sz w:val="16"/>
          <w:szCs w:val="16"/>
          <w:lang w:val="es-MX"/>
        </w:rPr>
        <w:t xml:space="preserve"> </w:t>
      </w:r>
      <w:proofErr w:type="spellStart"/>
      <w:r w:rsidRPr="00152BB2">
        <w:rPr>
          <w:sz w:val="16"/>
          <w:szCs w:val="16"/>
          <w:lang w:val="es-MX"/>
        </w:rPr>
        <w:t>changes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Supreme</w:t>
      </w:r>
      <w:proofErr w:type="spellEnd"/>
      <w:r w:rsidRPr="00152BB2">
        <w:rPr>
          <w:sz w:val="16"/>
          <w:szCs w:val="16"/>
          <w:lang w:val="es-MX"/>
        </w:rPr>
        <w:t xml:space="preserve"> Electoral Council and </w:t>
      </w:r>
      <w:proofErr w:type="spellStart"/>
      <w:r w:rsidRPr="00152BB2">
        <w:rPr>
          <w:sz w:val="16"/>
          <w:szCs w:val="16"/>
          <w:lang w:val="es-MX"/>
        </w:rPr>
        <w:t>the</w:t>
      </w:r>
      <w:proofErr w:type="spellEnd"/>
      <w:r w:rsidRPr="00152BB2">
        <w:rPr>
          <w:sz w:val="16"/>
          <w:szCs w:val="16"/>
          <w:lang w:val="es-MX"/>
        </w:rPr>
        <w:t xml:space="preserve"> Electoral </w:t>
      </w:r>
      <w:proofErr w:type="spellStart"/>
      <w:r w:rsidRPr="00152BB2">
        <w:rPr>
          <w:sz w:val="16"/>
          <w:szCs w:val="16"/>
          <w:lang w:val="es-MX"/>
        </w:rPr>
        <w:t>System</w:t>
      </w:r>
      <w:proofErr w:type="spellEnd"/>
      <w:r w:rsidRPr="00152BB2">
        <w:rPr>
          <w:sz w:val="16"/>
          <w:szCs w:val="16"/>
          <w:lang w:val="es-MX"/>
        </w:rPr>
        <w:t xml:space="preserve">], </w:t>
      </w:r>
      <w:proofErr w:type="spellStart"/>
      <w:r w:rsidRPr="00152BB2">
        <w:rPr>
          <w:sz w:val="16"/>
          <w:szCs w:val="16"/>
          <w:lang w:val="es-MX"/>
        </w:rPr>
        <w:t>July</w:t>
      </w:r>
      <w:proofErr w:type="spellEnd"/>
      <w:r w:rsidRPr="00152BB2">
        <w:rPr>
          <w:sz w:val="16"/>
          <w:szCs w:val="16"/>
          <w:lang w:val="es-MX"/>
        </w:rPr>
        <w:t xml:space="preserve"> 14, 2020; </w:t>
      </w:r>
      <w:r w:rsidRPr="00152BB2">
        <w:rPr>
          <w:i/>
          <w:sz w:val="16"/>
          <w:szCs w:val="16"/>
          <w:lang w:val="es-MX"/>
        </w:rPr>
        <w:t>Confidencial,</w:t>
      </w:r>
      <w:r w:rsidRPr="00152BB2">
        <w:rPr>
          <w:sz w:val="16"/>
          <w:szCs w:val="16"/>
          <w:lang w:val="es-MX"/>
        </w:rPr>
        <w:t xml:space="preserve"> </w:t>
      </w:r>
      <w:hyperlink r:id="rId39">
        <w:r w:rsidRPr="00152BB2">
          <w:rPr>
            <w:sz w:val="16"/>
            <w:szCs w:val="16"/>
            <w:u w:val="single"/>
            <w:lang w:val="es-MX"/>
          </w:rPr>
          <w:t>“La reforma electoral que necesita la democracia”</w:t>
        </w:r>
      </w:hyperlink>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electoral </w:t>
      </w:r>
      <w:proofErr w:type="spellStart"/>
      <w:r w:rsidRPr="00152BB2">
        <w:rPr>
          <w:sz w:val="16"/>
          <w:szCs w:val="16"/>
          <w:lang w:val="es-MX"/>
        </w:rPr>
        <w:t>reform</w:t>
      </w:r>
      <w:proofErr w:type="spellEnd"/>
      <w:r w:rsidRPr="00152BB2">
        <w:rPr>
          <w:sz w:val="16"/>
          <w:szCs w:val="16"/>
          <w:lang w:val="es-MX"/>
        </w:rPr>
        <w:t xml:space="preserve"> </w:t>
      </w:r>
      <w:proofErr w:type="spellStart"/>
      <w:r w:rsidRPr="00152BB2">
        <w:rPr>
          <w:sz w:val="16"/>
          <w:szCs w:val="16"/>
          <w:lang w:val="es-MX"/>
        </w:rPr>
        <w:t>that</w:t>
      </w:r>
      <w:proofErr w:type="spellEnd"/>
      <w:r w:rsidRPr="00152BB2">
        <w:rPr>
          <w:sz w:val="16"/>
          <w:szCs w:val="16"/>
          <w:lang w:val="es-MX"/>
        </w:rPr>
        <w:t xml:space="preserve"> </w:t>
      </w:r>
      <w:proofErr w:type="spellStart"/>
      <w:r w:rsidRPr="00152BB2">
        <w:rPr>
          <w:sz w:val="16"/>
          <w:szCs w:val="16"/>
          <w:lang w:val="es-MX"/>
        </w:rPr>
        <w:t>democracy</w:t>
      </w:r>
      <w:proofErr w:type="spellEnd"/>
      <w:r w:rsidRPr="00152BB2">
        <w:rPr>
          <w:sz w:val="16"/>
          <w:szCs w:val="16"/>
          <w:lang w:val="es-MX"/>
        </w:rPr>
        <w:t xml:space="preserve"> </w:t>
      </w:r>
      <w:proofErr w:type="spellStart"/>
      <w:r w:rsidRPr="00152BB2">
        <w:rPr>
          <w:sz w:val="16"/>
          <w:szCs w:val="16"/>
          <w:lang w:val="es-MX"/>
        </w:rPr>
        <w:t>needs</w:t>
      </w:r>
      <w:proofErr w:type="spellEnd"/>
      <w:r w:rsidRPr="00152BB2">
        <w:rPr>
          <w:sz w:val="16"/>
          <w:szCs w:val="16"/>
          <w:lang w:val="es-MX"/>
        </w:rPr>
        <w:t xml:space="preserve">], August 6, 2020; and </w:t>
      </w:r>
      <w:r w:rsidRPr="00152BB2">
        <w:rPr>
          <w:i/>
          <w:sz w:val="16"/>
          <w:szCs w:val="16"/>
          <w:lang w:val="es-MX"/>
        </w:rPr>
        <w:t>Confidencial,</w:t>
      </w:r>
      <w:r w:rsidRPr="00152BB2">
        <w:rPr>
          <w:sz w:val="16"/>
          <w:szCs w:val="16"/>
          <w:lang w:val="es-MX"/>
        </w:rPr>
        <w:t xml:space="preserve"> “</w:t>
      </w:r>
      <w:hyperlink r:id="rId40">
        <w:r w:rsidRPr="00152BB2">
          <w:rPr>
            <w:sz w:val="16"/>
            <w:szCs w:val="16"/>
            <w:u w:val="single"/>
            <w:lang w:val="es-MX"/>
          </w:rPr>
          <w:t>Coalición Nacional acuerda agenda de reformas electorales”</w:t>
        </w:r>
      </w:hyperlink>
      <w:r w:rsidRPr="00152BB2">
        <w:rPr>
          <w:sz w:val="16"/>
          <w:szCs w:val="16"/>
          <w:lang w:val="es-MX"/>
        </w:rPr>
        <w:t xml:space="preserve"> [</w:t>
      </w:r>
      <w:proofErr w:type="spellStart"/>
      <w:r w:rsidRPr="00152BB2">
        <w:rPr>
          <w:sz w:val="16"/>
          <w:szCs w:val="16"/>
          <w:lang w:val="es-MX"/>
        </w:rPr>
        <w:t>National</w:t>
      </w:r>
      <w:proofErr w:type="spellEnd"/>
      <w:r w:rsidRPr="00152BB2">
        <w:rPr>
          <w:sz w:val="16"/>
          <w:szCs w:val="16"/>
          <w:lang w:val="es-MX"/>
        </w:rPr>
        <w:t xml:space="preserve"> </w:t>
      </w:r>
      <w:proofErr w:type="spellStart"/>
      <w:r w:rsidRPr="00152BB2">
        <w:rPr>
          <w:sz w:val="16"/>
          <w:szCs w:val="16"/>
          <w:lang w:val="es-MX"/>
        </w:rPr>
        <w:t>Coalition</w:t>
      </w:r>
      <w:proofErr w:type="spellEnd"/>
      <w:r w:rsidRPr="00152BB2">
        <w:rPr>
          <w:sz w:val="16"/>
          <w:szCs w:val="16"/>
          <w:lang w:val="es-MX"/>
        </w:rPr>
        <w:t xml:space="preserve"> </w:t>
      </w:r>
      <w:proofErr w:type="spellStart"/>
      <w:r w:rsidRPr="00152BB2">
        <w:rPr>
          <w:sz w:val="16"/>
          <w:szCs w:val="16"/>
          <w:lang w:val="es-MX"/>
        </w:rPr>
        <w:t>agrees</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electoral </w:t>
      </w:r>
      <w:proofErr w:type="spellStart"/>
      <w:r w:rsidRPr="00152BB2">
        <w:rPr>
          <w:sz w:val="16"/>
          <w:szCs w:val="16"/>
          <w:lang w:val="es-MX"/>
        </w:rPr>
        <w:t>reform</w:t>
      </w:r>
      <w:proofErr w:type="spellEnd"/>
      <w:r w:rsidRPr="00152BB2">
        <w:rPr>
          <w:sz w:val="16"/>
          <w:szCs w:val="16"/>
          <w:lang w:val="es-MX"/>
        </w:rPr>
        <w:t xml:space="preserve"> agenda], </w:t>
      </w:r>
      <w:proofErr w:type="spellStart"/>
      <w:r w:rsidRPr="00152BB2">
        <w:rPr>
          <w:sz w:val="16"/>
          <w:szCs w:val="16"/>
          <w:lang w:val="es-MX"/>
        </w:rPr>
        <w:t>September</w:t>
      </w:r>
      <w:proofErr w:type="spellEnd"/>
      <w:r w:rsidRPr="00152BB2">
        <w:rPr>
          <w:sz w:val="16"/>
          <w:szCs w:val="16"/>
          <w:lang w:val="es-MX"/>
        </w:rPr>
        <w:t xml:space="preserve"> 19, 2020.</w:t>
      </w:r>
    </w:p>
  </w:footnote>
  <w:footnote w:id="45">
    <w:p w14:paraId="3E65B62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0E3A64">
        <w:rPr>
          <w:sz w:val="16"/>
          <w:szCs w:val="16"/>
          <w:lang w:val="pt-BR"/>
        </w:rPr>
        <w:t xml:space="preserve"> </w:t>
      </w:r>
      <w:r w:rsidRPr="000E3A64">
        <w:rPr>
          <w:sz w:val="16"/>
          <w:szCs w:val="16"/>
          <w:lang w:val="pt-BR"/>
        </w:rPr>
        <w:t xml:space="preserve">IACHR, </w:t>
      </w:r>
      <w:r>
        <w:fldChar w:fldCharType="begin"/>
      </w:r>
      <w:r w:rsidRPr="000C418D">
        <w:rPr>
          <w:lang w:val="es-ES"/>
        </w:rPr>
        <w:instrText xml:space="preserve"> HYPERLINK "http://www.oas.org/es/cidh/docs/anual/2019/docs/IA2019cap4BNI-es.pdf" \h </w:instrText>
      </w:r>
      <w:r>
        <w:fldChar w:fldCharType="separate"/>
      </w:r>
      <w:r w:rsidRPr="000E3A64">
        <w:rPr>
          <w:sz w:val="16"/>
          <w:szCs w:val="16"/>
          <w:u w:val="single"/>
          <w:lang w:val="pt-BR"/>
        </w:rPr>
        <w:t>Informe Anual 2019, Capítulo IV. B</w:t>
      </w:r>
      <w:r>
        <w:rPr>
          <w:sz w:val="16"/>
          <w:szCs w:val="16"/>
          <w:u w:val="single"/>
          <w:lang w:val="pt-BR"/>
        </w:rPr>
        <w:fldChar w:fldCharType="end"/>
      </w:r>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 </w:t>
      </w:r>
      <w:r w:rsidRPr="00152BB2">
        <w:rPr>
          <w:sz w:val="16"/>
          <w:szCs w:val="16"/>
        </w:rPr>
        <w:t>45.</w:t>
      </w:r>
    </w:p>
  </w:footnote>
  <w:footnote w:id="46">
    <w:p w14:paraId="5F090D57" w14:textId="77777777" w:rsidR="000C418D" w:rsidRPr="00152BB2" w:rsidRDefault="000C418D" w:rsidP="000C418D">
      <w:pPr>
        <w:spacing w:after="120" w:line="240" w:lineRule="auto"/>
        <w:ind w:firstLine="720"/>
        <w:rPr>
          <w:sz w:val="16"/>
          <w:szCs w:val="16"/>
        </w:rPr>
      </w:pPr>
      <w:r w:rsidRPr="00152BB2">
        <w:rPr>
          <w:rStyle w:val="FootnoteReference"/>
          <w:sz w:val="16"/>
          <w:szCs w:val="16"/>
        </w:rPr>
        <w:footnoteRef/>
      </w:r>
      <w:r w:rsidRPr="00152BB2">
        <w:rPr>
          <w:sz w:val="16"/>
          <w:szCs w:val="16"/>
        </w:rPr>
        <w:t xml:space="preserve"> According to 23 of the American Convention on Human Rights (ACHR), all citizens must enjoy the right to participate in the conduct of public affairs, directly or through freely chosen representatives; vote and be elected in authentic periodic elections, carried out by universal and equal suffrage and by secret ballot that guarantees the free expression of voters; and access the public functions of their country. These rights must also be guaranteed by the State under conditions of equality. American Convention on Human Rights, article 23.</w:t>
      </w:r>
    </w:p>
  </w:footnote>
  <w:footnote w:id="47">
    <w:p w14:paraId="7951BE62"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I/A Court H.R., Habeas Corpus in Emergency Situations (Articles 27(2), 25(1) and 7(6) American Convention on Human Rights). Advisory Opinion OC-8/87 of January 30, 1987, para. 26.</w:t>
      </w:r>
    </w:p>
  </w:footnote>
  <w:footnote w:id="48">
    <w:p w14:paraId="5001B880" w14:textId="77777777" w:rsidR="000C418D" w:rsidRPr="000E3A64" w:rsidRDefault="000C418D" w:rsidP="000C418D">
      <w:pPr>
        <w:pBdr>
          <w:top w:val="nil"/>
          <w:left w:val="nil"/>
          <w:bottom w:val="nil"/>
          <w:right w:val="nil"/>
          <w:between w:val="nil"/>
        </w:pBdr>
        <w:spacing w:after="120" w:line="240" w:lineRule="auto"/>
        <w:ind w:firstLine="720"/>
        <w:rPr>
          <w:sz w:val="16"/>
          <w:szCs w:val="16"/>
          <w:lang w:val="pt-BR"/>
        </w:rPr>
      </w:pPr>
      <w:r w:rsidRPr="00152BB2">
        <w:rPr>
          <w:sz w:val="16"/>
          <w:szCs w:val="16"/>
          <w:vertAlign w:val="superscript"/>
        </w:rPr>
        <w:footnoteRef/>
      </w:r>
      <w:r w:rsidRPr="00152BB2">
        <w:rPr>
          <w:sz w:val="16"/>
          <w:szCs w:val="16"/>
        </w:rPr>
        <w:t xml:space="preserve"> I/A Court H.R., Habeas Corpus in Emergency Situations (Articles 27(2), 25(1) and 7(6) American Convention on Human Rights). Advisory Opinion OC-8/87 of January 30, 1987, para. 26; and IACHR, </w:t>
      </w:r>
      <w:hyperlink r:id="rId41">
        <w:r w:rsidRPr="00152BB2">
          <w:rPr>
            <w:sz w:val="16"/>
            <w:szCs w:val="16"/>
            <w:u w:val="single"/>
          </w:rPr>
          <w:t xml:space="preserve">Informe </w:t>
        </w:r>
        <w:proofErr w:type="spellStart"/>
        <w:r w:rsidRPr="00152BB2">
          <w:rPr>
            <w:sz w:val="16"/>
            <w:szCs w:val="16"/>
            <w:u w:val="single"/>
          </w:rPr>
          <w:t>Anual</w:t>
        </w:r>
        <w:proofErr w:type="spellEnd"/>
        <w:r w:rsidRPr="00152BB2">
          <w:rPr>
            <w:sz w:val="16"/>
            <w:szCs w:val="16"/>
            <w:u w:val="single"/>
          </w:rPr>
          <w:t xml:space="preserve"> 2019, </w:t>
        </w:r>
        <w:proofErr w:type="spellStart"/>
        <w:r w:rsidRPr="00152BB2">
          <w:rPr>
            <w:sz w:val="16"/>
            <w:szCs w:val="16"/>
            <w:u w:val="single"/>
          </w:rPr>
          <w:t>Capítulo</w:t>
        </w:r>
        <w:proofErr w:type="spellEnd"/>
        <w:r w:rsidRPr="00152BB2">
          <w:rPr>
            <w:sz w:val="16"/>
            <w:szCs w:val="16"/>
            <w:u w:val="single"/>
          </w:rPr>
          <w:t xml:space="preserve"> IV. </w:t>
        </w:r>
        <w:r w:rsidRPr="000E3A64">
          <w:rPr>
            <w:sz w:val="16"/>
            <w:szCs w:val="16"/>
            <w:u w:val="single"/>
            <w:lang w:val="pt-BR"/>
          </w:rPr>
          <w:t>B</w:t>
        </w:r>
      </w:hyperlink>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 51</w:t>
      </w:r>
    </w:p>
  </w:footnote>
  <w:footnote w:id="49">
    <w:p w14:paraId="6D0FECED"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0E3A64">
        <w:rPr>
          <w:sz w:val="16"/>
          <w:szCs w:val="16"/>
          <w:lang w:val="pt-BR"/>
        </w:rPr>
        <w:t xml:space="preserve"> </w:t>
      </w:r>
      <w:r w:rsidRPr="000E3A64">
        <w:rPr>
          <w:sz w:val="16"/>
          <w:szCs w:val="16"/>
          <w:lang w:val="pt-BR"/>
        </w:rPr>
        <w:t xml:space="preserve">IACHR, </w:t>
      </w:r>
      <w:hyperlink r:id="rId42">
        <w:r w:rsidRPr="000E3A64">
          <w:rPr>
            <w:sz w:val="16"/>
            <w:szCs w:val="16"/>
            <w:u w:val="single"/>
            <w:lang w:val="pt-BR"/>
          </w:rPr>
          <w:t>Informe Anual 2019, Capítulo IV. B</w:t>
        </w:r>
      </w:hyperlink>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 </w:t>
      </w:r>
      <w:r w:rsidRPr="00152BB2">
        <w:rPr>
          <w:sz w:val="16"/>
          <w:szCs w:val="16"/>
        </w:rPr>
        <w:t>51</w:t>
      </w:r>
    </w:p>
  </w:footnote>
  <w:footnote w:id="50">
    <w:p w14:paraId="1701258E"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United Nations. General Assembly. Human Rights Council. Report of the Special Rapporteur on the independence of judges and lawyers, Leandro </w:t>
      </w:r>
      <w:proofErr w:type="spellStart"/>
      <w:r w:rsidRPr="00152BB2">
        <w:rPr>
          <w:sz w:val="16"/>
          <w:szCs w:val="16"/>
        </w:rPr>
        <w:t>Despouy</w:t>
      </w:r>
      <w:proofErr w:type="spellEnd"/>
      <w:r w:rsidRPr="00152BB2">
        <w:rPr>
          <w:sz w:val="16"/>
          <w:szCs w:val="16"/>
        </w:rPr>
        <w:t xml:space="preserve">, 24 March 2009, para. </w:t>
      </w:r>
      <w:r w:rsidRPr="00152BB2">
        <w:rPr>
          <w:sz w:val="16"/>
          <w:szCs w:val="16"/>
          <w:lang w:val="es-MX"/>
        </w:rPr>
        <w:t>14.</w:t>
      </w:r>
    </w:p>
  </w:footnote>
  <w:footnote w:id="51">
    <w:p w14:paraId="220A69F7"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EC"/>
        </w:rPr>
        <w:t xml:space="preserve"> IACHR, </w:t>
      </w:r>
      <w:r w:rsidRPr="00152BB2">
        <w:rPr>
          <w:sz w:val="16"/>
          <w:szCs w:val="16"/>
          <w:u w:val="single"/>
          <w:lang w:val="es-EC"/>
        </w:rPr>
        <w:t>Garantías para la independencia de las y los operadores de justicia. Hacia el fortalecimiento del acceso a la justicia y el Estado de Derecho en las Américas</w:t>
      </w:r>
      <w:r w:rsidRPr="00152BB2">
        <w:rPr>
          <w:sz w:val="16"/>
          <w:szCs w:val="16"/>
          <w:lang w:val="es-EC"/>
        </w:rPr>
        <w:t xml:space="preserve"> [</w:t>
      </w:r>
      <w:proofErr w:type="spellStart"/>
      <w:r w:rsidRPr="00152BB2">
        <w:rPr>
          <w:sz w:val="16"/>
          <w:szCs w:val="16"/>
          <w:lang w:val="es-EC"/>
        </w:rPr>
        <w:t>Guarantees</w:t>
      </w:r>
      <w:proofErr w:type="spellEnd"/>
      <w:r w:rsidRPr="00152BB2">
        <w:rPr>
          <w:sz w:val="16"/>
          <w:szCs w:val="16"/>
          <w:lang w:val="es-EC"/>
        </w:rPr>
        <w:t xml:space="preserve"> </w:t>
      </w:r>
      <w:proofErr w:type="spellStart"/>
      <w:r w:rsidRPr="00152BB2">
        <w:rPr>
          <w:sz w:val="16"/>
          <w:szCs w:val="16"/>
          <w:lang w:val="es-EC"/>
        </w:rPr>
        <w:t>for</w:t>
      </w:r>
      <w:proofErr w:type="spellEnd"/>
      <w:r w:rsidRPr="00152BB2">
        <w:rPr>
          <w:sz w:val="16"/>
          <w:szCs w:val="16"/>
          <w:lang w:val="es-EC"/>
        </w:rPr>
        <w:t xml:space="preserve"> </w:t>
      </w:r>
      <w:proofErr w:type="spellStart"/>
      <w:r w:rsidRPr="00152BB2">
        <w:rPr>
          <w:sz w:val="16"/>
          <w:szCs w:val="16"/>
          <w:lang w:val="es-EC"/>
        </w:rPr>
        <w:t>the</w:t>
      </w:r>
      <w:proofErr w:type="spellEnd"/>
      <w:r w:rsidRPr="00152BB2">
        <w:rPr>
          <w:sz w:val="16"/>
          <w:szCs w:val="16"/>
          <w:lang w:val="es-EC"/>
        </w:rPr>
        <w:t xml:space="preserve"> </w:t>
      </w:r>
      <w:proofErr w:type="spellStart"/>
      <w:r w:rsidRPr="00152BB2">
        <w:rPr>
          <w:sz w:val="16"/>
          <w:szCs w:val="16"/>
          <w:lang w:val="es-EC"/>
        </w:rPr>
        <w:t>independence</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justice</w:t>
      </w:r>
      <w:proofErr w:type="spellEnd"/>
      <w:r w:rsidRPr="00152BB2">
        <w:rPr>
          <w:sz w:val="16"/>
          <w:szCs w:val="16"/>
          <w:lang w:val="es-EC"/>
        </w:rPr>
        <w:t xml:space="preserve"> </w:t>
      </w:r>
      <w:proofErr w:type="spellStart"/>
      <w:r w:rsidRPr="00152BB2">
        <w:rPr>
          <w:sz w:val="16"/>
          <w:szCs w:val="16"/>
          <w:lang w:val="es-EC"/>
        </w:rPr>
        <w:t>operators</w:t>
      </w:r>
      <w:proofErr w:type="spellEnd"/>
      <w:r w:rsidRPr="00152BB2">
        <w:rPr>
          <w:sz w:val="16"/>
          <w:szCs w:val="16"/>
          <w:lang w:val="es-EC"/>
        </w:rPr>
        <w:t xml:space="preserve">. </w:t>
      </w:r>
      <w:r w:rsidRPr="00152BB2">
        <w:rPr>
          <w:sz w:val="16"/>
          <w:szCs w:val="16"/>
        </w:rPr>
        <w:t xml:space="preserve">Towards strengthening access to justice and the rule of law in the Americas], 2008, para. </w:t>
      </w:r>
      <w:r w:rsidRPr="00152BB2">
        <w:rPr>
          <w:sz w:val="16"/>
          <w:szCs w:val="16"/>
          <w:lang w:val="es-MX"/>
        </w:rPr>
        <w:t>30.</w:t>
      </w:r>
    </w:p>
  </w:footnote>
  <w:footnote w:id="52">
    <w:p w14:paraId="048FF71C"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EC"/>
        </w:rPr>
        <w:t xml:space="preserve"> IACHR, </w:t>
      </w:r>
      <w:hyperlink r:id="rId43">
        <w:r w:rsidRPr="00152BB2">
          <w:rPr>
            <w:sz w:val="16"/>
            <w:szCs w:val="16"/>
            <w:u w:val="single"/>
            <w:lang w:val="es-EC"/>
          </w:rPr>
          <w:t xml:space="preserve">Garantías para la independencia de las y los operadores de justicia. Hacia el fortalecimiento del acceso a la justicia y el Estado </w:t>
        </w:r>
        <w:proofErr w:type="spellStart"/>
        <w:r w:rsidRPr="00152BB2">
          <w:rPr>
            <w:sz w:val="16"/>
            <w:szCs w:val="16"/>
            <w:u w:val="single"/>
            <w:lang w:val="es-EC"/>
          </w:rPr>
          <w:t>deDerecho</w:t>
        </w:r>
        <w:proofErr w:type="spellEnd"/>
        <w:r w:rsidRPr="00152BB2">
          <w:rPr>
            <w:sz w:val="16"/>
            <w:szCs w:val="16"/>
            <w:u w:val="single"/>
            <w:lang w:val="es-EC"/>
          </w:rPr>
          <w:t xml:space="preserve"> en las Américas,</w:t>
        </w:r>
      </w:hyperlink>
      <w:r w:rsidRPr="00152BB2">
        <w:rPr>
          <w:sz w:val="16"/>
          <w:szCs w:val="16"/>
          <w:lang w:val="es-EC"/>
        </w:rPr>
        <w:t xml:space="preserve"> [</w:t>
      </w:r>
      <w:proofErr w:type="spellStart"/>
      <w:r w:rsidRPr="00152BB2">
        <w:rPr>
          <w:sz w:val="16"/>
          <w:szCs w:val="16"/>
          <w:lang w:val="es-EC"/>
        </w:rPr>
        <w:t>Guarantees</w:t>
      </w:r>
      <w:proofErr w:type="spellEnd"/>
      <w:r w:rsidRPr="00152BB2">
        <w:rPr>
          <w:sz w:val="16"/>
          <w:szCs w:val="16"/>
          <w:lang w:val="es-EC"/>
        </w:rPr>
        <w:t xml:space="preserve"> </w:t>
      </w:r>
      <w:proofErr w:type="spellStart"/>
      <w:r w:rsidRPr="00152BB2">
        <w:rPr>
          <w:sz w:val="16"/>
          <w:szCs w:val="16"/>
          <w:lang w:val="es-EC"/>
        </w:rPr>
        <w:t>for</w:t>
      </w:r>
      <w:proofErr w:type="spellEnd"/>
      <w:r w:rsidRPr="00152BB2">
        <w:rPr>
          <w:sz w:val="16"/>
          <w:szCs w:val="16"/>
          <w:lang w:val="es-EC"/>
        </w:rPr>
        <w:t xml:space="preserve"> </w:t>
      </w:r>
      <w:proofErr w:type="spellStart"/>
      <w:r w:rsidRPr="00152BB2">
        <w:rPr>
          <w:sz w:val="16"/>
          <w:szCs w:val="16"/>
          <w:lang w:val="es-EC"/>
        </w:rPr>
        <w:t>the</w:t>
      </w:r>
      <w:proofErr w:type="spellEnd"/>
      <w:r w:rsidRPr="00152BB2">
        <w:rPr>
          <w:sz w:val="16"/>
          <w:szCs w:val="16"/>
          <w:lang w:val="es-EC"/>
        </w:rPr>
        <w:t xml:space="preserve"> </w:t>
      </w:r>
      <w:proofErr w:type="spellStart"/>
      <w:r w:rsidRPr="00152BB2">
        <w:rPr>
          <w:sz w:val="16"/>
          <w:szCs w:val="16"/>
          <w:lang w:val="es-EC"/>
        </w:rPr>
        <w:t>independence</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justice</w:t>
      </w:r>
      <w:proofErr w:type="spellEnd"/>
      <w:r w:rsidRPr="00152BB2">
        <w:rPr>
          <w:sz w:val="16"/>
          <w:szCs w:val="16"/>
          <w:lang w:val="es-EC"/>
        </w:rPr>
        <w:t xml:space="preserve"> </w:t>
      </w:r>
      <w:proofErr w:type="spellStart"/>
      <w:r w:rsidRPr="00152BB2">
        <w:rPr>
          <w:sz w:val="16"/>
          <w:szCs w:val="16"/>
          <w:lang w:val="es-EC"/>
        </w:rPr>
        <w:t>operators</w:t>
      </w:r>
      <w:proofErr w:type="spellEnd"/>
      <w:r w:rsidRPr="00152BB2">
        <w:rPr>
          <w:sz w:val="16"/>
          <w:szCs w:val="16"/>
          <w:lang w:val="es-EC"/>
        </w:rPr>
        <w:t xml:space="preserve">. </w:t>
      </w:r>
      <w:r w:rsidRPr="00152BB2">
        <w:rPr>
          <w:sz w:val="16"/>
          <w:szCs w:val="16"/>
        </w:rPr>
        <w:t xml:space="preserve">Towards strengthening access to justice and the rule of law in the Americas], 2008, para. </w:t>
      </w:r>
      <w:r w:rsidRPr="00152BB2">
        <w:rPr>
          <w:sz w:val="16"/>
          <w:szCs w:val="16"/>
          <w:lang w:val="es-MX"/>
        </w:rPr>
        <w:t>30.</w:t>
      </w:r>
    </w:p>
  </w:footnote>
  <w:footnote w:id="53">
    <w:p w14:paraId="2207A080" w14:textId="77777777" w:rsidR="000C418D" w:rsidRPr="000E3A64" w:rsidRDefault="000C418D" w:rsidP="000C418D">
      <w:pPr>
        <w:pBdr>
          <w:top w:val="nil"/>
          <w:left w:val="nil"/>
          <w:bottom w:val="nil"/>
          <w:right w:val="nil"/>
          <w:between w:val="nil"/>
        </w:pBdr>
        <w:spacing w:after="120" w:line="240" w:lineRule="auto"/>
        <w:ind w:firstLine="720"/>
        <w:rPr>
          <w:sz w:val="16"/>
          <w:szCs w:val="16"/>
          <w:lang w:val="pt-BR"/>
        </w:rPr>
      </w:pPr>
      <w:r w:rsidRPr="00152BB2">
        <w:rPr>
          <w:sz w:val="16"/>
          <w:szCs w:val="16"/>
          <w:vertAlign w:val="superscript"/>
        </w:rPr>
        <w:footnoteRef/>
      </w:r>
      <w:r w:rsidRPr="00152BB2">
        <w:rPr>
          <w:sz w:val="16"/>
          <w:szCs w:val="16"/>
          <w:lang w:val="es-MX"/>
        </w:rPr>
        <w:t xml:space="preserve"> IACHR, </w:t>
      </w:r>
      <w:hyperlink r:id="rId44">
        <w:r w:rsidRPr="00152BB2">
          <w:rPr>
            <w:sz w:val="16"/>
            <w:szCs w:val="16"/>
            <w:u w:val="single"/>
            <w:lang w:val="es-MX"/>
          </w:rPr>
          <w:t>Democracia y derechos humanos en Venezuela</w:t>
        </w:r>
      </w:hyperlink>
      <w:r w:rsidRPr="00152BB2">
        <w:rPr>
          <w:sz w:val="16"/>
          <w:szCs w:val="16"/>
          <w:lang w:val="es-MX"/>
        </w:rPr>
        <w:t xml:space="preserve"> [</w:t>
      </w:r>
      <w:proofErr w:type="spellStart"/>
      <w:r w:rsidRPr="00152BB2">
        <w:rPr>
          <w:sz w:val="16"/>
          <w:szCs w:val="16"/>
          <w:lang w:val="es-MX"/>
        </w:rPr>
        <w:t>Democracy</w:t>
      </w:r>
      <w:proofErr w:type="spellEnd"/>
      <w:r w:rsidRPr="00152BB2">
        <w:rPr>
          <w:sz w:val="16"/>
          <w:szCs w:val="16"/>
          <w:lang w:val="es-MX"/>
        </w:rPr>
        <w:t xml:space="preserve"> and human </w:t>
      </w:r>
      <w:proofErr w:type="spellStart"/>
      <w:r w:rsidRPr="00152BB2">
        <w:rPr>
          <w:sz w:val="16"/>
          <w:szCs w:val="16"/>
          <w:lang w:val="es-MX"/>
        </w:rPr>
        <w:t>rights</w:t>
      </w:r>
      <w:proofErr w:type="spellEnd"/>
      <w:r w:rsidRPr="00152BB2">
        <w:rPr>
          <w:sz w:val="16"/>
          <w:szCs w:val="16"/>
          <w:lang w:val="es-MX"/>
        </w:rPr>
        <w:t xml:space="preserve"> in Venezuela], </w:t>
      </w:r>
      <w:proofErr w:type="spellStart"/>
      <w:r w:rsidRPr="00152BB2">
        <w:rPr>
          <w:sz w:val="16"/>
          <w:szCs w:val="16"/>
          <w:lang w:val="es-MX"/>
        </w:rPr>
        <w:t>December</w:t>
      </w:r>
      <w:proofErr w:type="spellEnd"/>
      <w:r w:rsidRPr="00152BB2">
        <w:rPr>
          <w:sz w:val="16"/>
          <w:szCs w:val="16"/>
          <w:lang w:val="es-MX"/>
        </w:rPr>
        <w:t xml:space="preserve"> 30, 2009, para. </w:t>
      </w:r>
      <w:r w:rsidRPr="000E3A64">
        <w:rPr>
          <w:sz w:val="16"/>
          <w:szCs w:val="16"/>
          <w:lang w:val="pt-BR"/>
        </w:rPr>
        <w:t>183.</w:t>
      </w:r>
    </w:p>
  </w:footnote>
  <w:footnote w:id="54">
    <w:p w14:paraId="19A5123D" w14:textId="77777777" w:rsidR="000C418D" w:rsidRPr="000E3A64" w:rsidRDefault="000C418D" w:rsidP="000C418D">
      <w:pPr>
        <w:spacing w:after="120" w:line="240" w:lineRule="auto"/>
        <w:ind w:firstLine="720"/>
        <w:rPr>
          <w:sz w:val="16"/>
          <w:szCs w:val="16"/>
          <w:lang w:val="pt-BR"/>
        </w:rPr>
      </w:pPr>
      <w:r w:rsidRPr="00152BB2">
        <w:rPr>
          <w:sz w:val="16"/>
          <w:szCs w:val="16"/>
          <w:vertAlign w:val="superscript"/>
        </w:rPr>
        <w:footnoteRef/>
      </w:r>
      <w:r w:rsidRPr="000E3A64">
        <w:rPr>
          <w:sz w:val="16"/>
          <w:szCs w:val="16"/>
          <w:lang w:val="pt-BR"/>
        </w:rPr>
        <w:t xml:space="preserve"> </w:t>
      </w:r>
      <w:r w:rsidRPr="000E3A64">
        <w:rPr>
          <w:sz w:val="16"/>
          <w:szCs w:val="16"/>
          <w:lang w:val="pt-BR"/>
        </w:rPr>
        <w:t xml:space="preserve">IACHR, </w:t>
      </w:r>
      <w:hyperlink r:id="rId45">
        <w:r w:rsidRPr="000E3A64">
          <w:rPr>
            <w:sz w:val="16"/>
            <w:szCs w:val="16"/>
            <w:u w:val="single"/>
            <w:lang w:val="pt-BR"/>
          </w:rPr>
          <w:t>Informe Anual 2018, Capítulo IV.B. Nicaragua</w:t>
        </w:r>
      </w:hyperlink>
      <w:r w:rsidRPr="000E3A64">
        <w:rPr>
          <w:sz w:val="16"/>
          <w:szCs w:val="16"/>
          <w:lang w:val="pt-BR"/>
        </w:rPr>
        <w:t xml:space="preserve"> [2018 Annual Report, Chapter IV.B Nicaragua], March 21, 2019, para. 99; and IACHR, </w:t>
      </w:r>
      <w:r>
        <w:fldChar w:fldCharType="begin"/>
      </w:r>
      <w:r w:rsidRPr="00067793">
        <w:rPr>
          <w:lang w:val="pt-BR"/>
        </w:rPr>
        <w:instrText xml:space="preserve"> HYPERLINK "http://www.oas.org/es/cidh/docs/anual/2019/docs/IA2019cap4BNI-es.pdf" \h </w:instrText>
      </w:r>
      <w:r>
        <w:fldChar w:fldCharType="separate"/>
      </w:r>
      <w:r w:rsidRPr="000E3A64">
        <w:rPr>
          <w:sz w:val="16"/>
          <w:szCs w:val="16"/>
          <w:u w:val="single"/>
          <w:lang w:val="pt-BR"/>
        </w:rPr>
        <w:t>Informe Anual 2019, Capítulo IV. B</w:t>
      </w:r>
      <w:r>
        <w:rPr>
          <w:sz w:val="16"/>
          <w:szCs w:val="16"/>
          <w:u w:val="single"/>
          <w:lang w:val="pt-BR"/>
        </w:rPr>
        <w:fldChar w:fldCharType="end"/>
      </w:r>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 51</w:t>
      </w:r>
    </w:p>
  </w:footnote>
  <w:footnote w:id="55">
    <w:p w14:paraId="6CB9696D" w14:textId="77777777" w:rsidR="000C418D" w:rsidRPr="000E3A64" w:rsidRDefault="000C418D" w:rsidP="000C418D">
      <w:pPr>
        <w:spacing w:after="120" w:line="240" w:lineRule="auto"/>
        <w:ind w:firstLine="720"/>
        <w:rPr>
          <w:sz w:val="16"/>
          <w:szCs w:val="16"/>
          <w:lang w:val="pt-BR"/>
        </w:rPr>
      </w:pPr>
      <w:r w:rsidRPr="00152BB2">
        <w:rPr>
          <w:sz w:val="16"/>
          <w:szCs w:val="16"/>
          <w:vertAlign w:val="superscript"/>
        </w:rPr>
        <w:footnoteRef/>
      </w:r>
      <w:r w:rsidRPr="000E3A64">
        <w:rPr>
          <w:sz w:val="16"/>
          <w:szCs w:val="16"/>
          <w:lang w:val="pt-BR"/>
        </w:rPr>
        <w:t xml:space="preserve"> </w:t>
      </w:r>
      <w:r w:rsidRPr="000E3A64">
        <w:rPr>
          <w:i/>
          <w:sz w:val="16"/>
          <w:szCs w:val="16"/>
          <w:lang w:val="pt-BR"/>
        </w:rPr>
        <w:t xml:space="preserve">La </w:t>
      </w:r>
      <w:r w:rsidRPr="000E3A64">
        <w:rPr>
          <w:i/>
          <w:sz w:val="16"/>
          <w:szCs w:val="16"/>
          <w:lang w:val="pt-BR"/>
        </w:rPr>
        <w:t>Prensa,</w:t>
      </w:r>
      <w:r w:rsidRPr="000E3A64">
        <w:rPr>
          <w:sz w:val="16"/>
          <w:szCs w:val="16"/>
          <w:lang w:val="pt-BR"/>
        </w:rPr>
        <w:t xml:space="preserve"> </w:t>
      </w:r>
      <w:hyperlink r:id="rId46">
        <w:r w:rsidRPr="000E3A64">
          <w:rPr>
            <w:sz w:val="16"/>
            <w:szCs w:val="16"/>
            <w:u w:val="single"/>
            <w:lang w:val="pt-BR"/>
          </w:rPr>
          <w:t>“Poder judicial sigue haciendo cambios en los juzgados de Managua”</w:t>
        </w:r>
      </w:hyperlink>
      <w:r w:rsidRPr="000E3A64">
        <w:rPr>
          <w:sz w:val="16"/>
          <w:szCs w:val="16"/>
          <w:lang w:val="pt-BR"/>
        </w:rPr>
        <w:t xml:space="preserve"> [Judicial branch of government continues to make changes in the courts of Managua], January 19, 2020. </w:t>
      </w:r>
    </w:p>
  </w:footnote>
  <w:footnote w:id="56">
    <w:p w14:paraId="200E6E70" w14:textId="77777777" w:rsidR="000C418D" w:rsidRPr="000E3A64" w:rsidRDefault="000C418D" w:rsidP="000C418D">
      <w:pPr>
        <w:spacing w:after="120" w:line="240" w:lineRule="auto"/>
        <w:ind w:firstLine="720"/>
        <w:rPr>
          <w:sz w:val="16"/>
          <w:szCs w:val="16"/>
          <w:lang w:val="pt-BR"/>
        </w:rPr>
      </w:pPr>
      <w:r w:rsidRPr="00152BB2">
        <w:rPr>
          <w:sz w:val="16"/>
          <w:szCs w:val="16"/>
          <w:vertAlign w:val="superscript"/>
        </w:rPr>
        <w:footnoteRef/>
      </w:r>
      <w:r w:rsidRPr="000E3A64">
        <w:rPr>
          <w:sz w:val="16"/>
          <w:szCs w:val="16"/>
          <w:lang w:val="pt-BR"/>
        </w:rPr>
        <w:t xml:space="preserve"> </w:t>
      </w:r>
      <w:r w:rsidRPr="000E3A64">
        <w:rPr>
          <w:i/>
          <w:sz w:val="16"/>
          <w:szCs w:val="16"/>
          <w:lang w:val="pt-BR"/>
        </w:rPr>
        <w:t xml:space="preserve">La </w:t>
      </w:r>
      <w:r w:rsidRPr="000E3A64">
        <w:rPr>
          <w:i/>
          <w:sz w:val="16"/>
          <w:szCs w:val="16"/>
          <w:lang w:val="pt-BR"/>
        </w:rPr>
        <w:t>Prensa,</w:t>
      </w:r>
      <w:r w:rsidRPr="000E3A64">
        <w:rPr>
          <w:sz w:val="16"/>
          <w:szCs w:val="16"/>
          <w:lang w:val="pt-BR"/>
        </w:rPr>
        <w:t xml:space="preserve"> </w:t>
      </w:r>
      <w:hyperlink r:id="rId47">
        <w:r w:rsidRPr="000E3A64">
          <w:rPr>
            <w:sz w:val="16"/>
            <w:szCs w:val="16"/>
            <w:u w:val="single"/>
            <w:lang w:val="pt-BR"/>
          </w:rPr>
          <w:t>“Corte Suprema premia al juez orteguista Edgar Altamirano y lo nombra magistrado de Apelaciones”</w:t>
        </w:r>
      </w:hyperlink>
      <w:r w:rsidRPr="000E3A64">
        <w:rPr>
          <w:sz w:val="16"/>
          <w:szCs w:val="16"/>
          <w:lang w:val="pt-BR"/>
        </w:rPr>
        <w:t xml:space="preserve"> [Supreme Court rewards pro-Ortega Judge Edgar Altamirano and appoints him as judge in the Court of Appeals], May 19, 2020. </w:t>
      </w:r>
    </w:p>
  </w:footnote>
  <w:footnote w:id="57">
    <w:p w14:paraId="64AF91A2" w14:textId="77777777" w:rsidR="000C418D" w:rsidRPr="000E3A64" w:rsidRDefault="000C418D" w:rsidP="000C418D">
      <w:pPr>
        <w:spacing w:after="120" w:line="240" w:lineRule="auto"/>
        <w:ind w:firstLine="720"/>
        <w:rPr>
          <w:sz w:val="16"/>
          <w:szCs w:val="16"/>
          <w:lang w:val="pt-BR"/>
        </w:rPr>
      </w:pPr>
      <w:r w:rsidRPr="00152BB2">
        <w:rPr>
          <w:sz w:val="16"/>
          <w:szCs w:val="16"/>
          <w:vertAlign w:val="superscript"/>
        </w:rPr>
        <w:footnoteRef/>
      </w:r>
      <w:r w:rsidRPr="000E3A64">
        <w:rPr>
          <w:sz w:val="16"/>
          <w:szCs w:val="16"/>
          <w:lang w:val="pt-BR"/>
        </w:rPr>
        <w:t xml:space="preserve"> </w:t>
      </w:r>
      <w:r w:rsidRPr="000E3A64">
        <w:rPr>
          <w:i/>
          <w:sz w:val="16"/>
          <w:szCs w:val="16"/>
          <w:lang w:val="pt-BR"/>
        </w:rPr>
        <w:t xml:space="preserve">La </w:t>
      </w:r>
      <w:r w:rsidRPr="000E3A64">
        <w:rPr>
          <w:i/>
          <w:sz w:val="16"/>
          <w:szCs w:val="16"/>
          <w:lang w:val="pt-BR"/>
        </w:rPr>
        <w:t>Prensa,</w:t>
      </w:r>
      <w:r w:rsidRPr="000E3A64">
        <w:rPr>
          <w:sz w:val="16"/>
          <w:szCs w:val="16"/>
          <w:lang w:val="pt-BR"/>
        </w:rPr>
        <w:t xml:space="preserve"> </w:t>
      </w:r>
      <w:hyperlink r:id="rId48">
        <w:r w:rsidRPr="000E3A64">
          <w:rPr>
            <w:sz w:val="16"/>
            <w:szCs w:val="16"/>
            <w:u w:val="single"/>
            <w:lang w:val="pt-BR"/>
          </w:rPr>
          <w:t>“Magistrados en Nicaragua llevan más de 15 meses con cargos vencidos”</w:t>
        </w:r>
      </w:hyperlink>
      <w:r w:rsidRPr="000E3A64">
        <w:rPr>
          <w:sz w:val="16"/>
          <w:szCs w:val="16"/>
          <w:lang w:val="pt-BR"/>
        </w:rPr>
        <w:t xml:space="preserve"> [Judges in Nicaragua have stayed more than 15 months after expiry of their term of office], July 16, 2020. </w:t>
      </w:r>
    </w:p>
  </w:footnote>
  <w:footnote w:id="58">
    <w:p w14:paraId="3E72D09D" w14:textId="77777777" w:rsidR="000C418D" w:rsidRPr="000E3A64" w:rsidRDefault="000C418D" w:rsidP="000C418D">
      <w:pPr>
        <w:spacing w:after="120" w:line="240" w:lineRule="auto"/>
        <w:ind w:firstLine="720"/>
        <w:rPr>
          <w:sz w:val="16"/>
          <w:szCs w:val="16"/>
          <w:lang w:val="pt-BR"/>
        </w:rPr>
      </w:pPr>
      <w:r w:rsidRPr="00152BB2">
        <w:rPr>
          <w:sz w:val="16"/>
          <w:szCs w:val="16"/>
          <w:vertAlign w:val="superscript"/>
        </w:rPr>
        <w:footnoteRef/>
      </w:r>
      <w:r w:rsidRPr="00152BB2">
        <w:rPr>
          <w:sz w:val="16"/>
          <w:szCs w:val="16"/>
        </w:rPr>
        <w:t xml:space="preserve"> Since the year 2000, the Supreme Court of Justice has consisted of 16 judges and 16 associate judges, which made it possible to distribute judicial power between the country’s two principal political forces. In 2020, President Daniel Ortega passed Presidential Decree No. 03/2010 making it possible for judges of the Supreme Court of Justice to stay in office although their terms had expired. </w:t>
      </w:r>
      <w:r w:rsidRPr="000E3A64">
        <w:rPr>
          <w:sz w:val="16"/>
          <w:szCs w:val="16"/>
          <w:lang w:val="pt-BR"/>
        </w:rPr>
        <w:t xml:space="preserve">IACHR, </w:t>
      </w:r>
      <w:r>
        <w:fldChar w:fldCharType="begin"/>
      </w:r>
      <w:r w:rsidRPr="000C418D">
        <w:rPr>
          <w:lang w:val="es-ES"/>
        </w:rPr>
        <w:instrText xml:space="preserve"> HYPERLINK "http://www.oas.org/es/cidh/docs/anual/2018/docs/IA2018cap.4B.NI-es.pdf" \h </w:instrText>
      </w:r>
      <w:r>
        <w:fldChar w:fldCharType="separate"/>
      </w:r>
      <w:r w:rsidRPr="000E3A64">
        <w:rPr>
          <w:sz w:val="16"/>
          <w:szCs w:val="16"/>
          <w:u w:val="single"/>
          <w:lang w:val="pt-BR"/>
        </w:rPr>
        <w:t>Informe Anual 2018, Capítulo IV.B. Nicaragua</w:t>
      </w:r>
      <w:r>
        <w:rPr>
          <w:sz w:val="16"/>
          <w:szCs w:val="16"/>
          <w:u w:val="single"/>
          <w:lang w:val="pt-BR"/>
        </w:rPr>
        <w:fldChar w:fldCharType="end"/>
      </w:r>
      <w:r w:rsidRPr="000E3A64">
        <w:rPr>
          <w:sz w:val="16"/>
          <w:szCs w:val="16"/>
          <w:lang w:val="pt-BR"/>
        </w:rPr>
        <w:t xml:space="preserve"> [2018 Annual Report, Chapter IV.B Nicaragua], March 21, 2019, para. 99.</w:t>
      </w:r>
    </w:p>
  </w:footnote>
  <w:footnote w:id="59">
    <w:p w14:paraId="55B9EBEE" w14:textId="77777777" w:rsidR="000C418D" w:rsidRPr="000E3A64" w:rsidRDefault="000C418D" w:rsidP="000C418D">
      <w:pPr>
        <w:pBdr>
          <w:top w:val="nil"/>
          <w:left w:val="nil"/>
          <w:bottom w:val="nil"/>
          <w:right w:val="nil"/>
          <w:between w:val="nil"/>
        </w:pBdr>
        <w:spacing w:after="120" w:line="240" w:lineRule="auto"/>
        <w:ind w:firstLine="720"/>
        <w:rPr>
          <w:sz w:val="16"/>
          <w:szCs w:val="16"/>
          <w:lang w:val="pt-BR"/>
        </w:rPr>
      </w:pPr>
      <w:r w:rsidRPr="00152BB2">
        <w:rPr>
          <w:sz w:val="16"/>
          <w:szCs w:val="16"/>
          <w:vertAlign w:val="superscript"/>
        </w:rPr>
        <w:footnoteRef/>
      </w:r>
      <w:r w:rsidRPr="000E3A64">
        <w:rPr>
          <w:sz w:val="16"/>
          <w:szCs w:val="16"/>
          <w:lang w:val="pt-BR"/>
        </w:rPr>
        <w:t xml:space="preserve"> </w:t>
      </w:r>
      <w:r w:rsidRPr="000E3A64">
        <w:rPr>
          <w:sz w:val="16"/>
          <w:szCs w:val="16"/>
          <w:lang w:val="pt-BR"/>
        </w:rPr>
        <w:t xml:space="preserve">IACHR, </w:t>
      </w:r>
      <w:r w:rsidRPr="000E3A64">
        <w:rPr>
          <w:sz w:val="16"/>
          <w:szCs w:val="16"/>
          <w:lang w:val="pt-BR"/>
        </w:rPr>
        <w:t xml:space="preserve">Press release No. 187/18, </w:t>
      </w:r>
      <w:r>
        <w:fldChar w:fldCharType="begin"/>
      </w:r>
      <w:r w:rsidRPr="00067793">
        <w:rPr>
          <w:lang w:val="pt-BR"/>
        </w:rPr>
        <w:instrText xml:space="preserve"> HYPERLINK "http://www.oas.org/es/cidh/prensa/comunicados/2018/187.asp" \h </w:instrText>
      </w:r>
      <w:r>
        <w:fldChar w:fldCharType="separate"/>
      </w:r>
      <w:r w:rsidRPr="000E3A64">
        <w:rPr>
          <w:sz w:val="16"/>
          <w:szCs w:val="16"/>
          <w:u w:val="single"/>
          <w:lang w:val="pt-BR"/>
        </w:rPr>
        <w:t>CIDH urge al Estado de Nicaragua a cesar la criminalización de la protesta y a respetar a las personas privadas de libertad y sus familias</w:t>
      </w:r>
      <w:r>
        <w:rPr>
          <w:sz w:val="16"/>
          <w:szCs w:val="16"/>
          <w:u w:val="single"/>
          <w:lang w:val="pt-BR"/>
        </w:rPr>
        <w:fldChar w:fldCharType="end"/>
      </w:r>
      <w:r w:rsidRPr="000E3A64">
        <w:rPr>
          <w:sz w:val="16"/>
          <w:szCs w:val="16"/>
          <w:lang w:val="pt-BR"/>
        </w:rPr>
        <w:t xml:space="preserve"> [IACHR calls on the state of Nicaragua to cease the criminalization of protest and respect persons deprived of liberty and their families], August 24, 2018.</w:t>
      </w:r>
    </w:p>
  </w:footnote>
  <w:footnote w:id="60">
    <w:p w14:paraId="589CDB95"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Persons Deprived of Liberty in Nicaragua in connection with the Human Rights Crisis that Began on April 18, 2018, OEA/</w:t>
      </w:r>
      <w:proofErr w:type="spellStart"/>
      <w:r w:rsidRPr="00152BB2">
        <w:rPr>
          <w:sz w:val="16"/>
          <w:szCs w:val="16"/>
        </w:rPr>
        <w:t>Ser.L</w:t>
      </w:r>
      <w:proofErr w:type="spellEnd"/>
      <w:r w:rsidRPr="00152BB2">
        <w:rPr>
          <w:sz w:val="16"/>
          <w:szCs w:val="16"/>
        </w:rPr>
        <w:t>/V/II. Doc. 287, October 5, 2020.</w:t>
      </w:r>
    </w:p>
  </w:footnote>
  <w:footnote w:id="61">
    <w:p w14:paraId="14A0BFF8" w14:textId="77777777" w:rsidR="000C418D" w:rsidRPr="000C418D" w:rsidRDefault="000C418D" w:rsidP="000C418D">
      <w:pP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r w:rsidRPr="000C418D">
        <w:rPr>
          <w:i/>
          <w:sz w:val="16"/>
          <w:szCs w:val="16"/>
          <w:lang w:val="es-ES"/>
        </w:rPr>
        <w:t>Mecanismo para el Reconocimiento de Personas Presas Políticas</w:t>
      </w:r>
      <w:r w:rsidRPr="000C418D">
        <w:rPr>
          <w:sz w:val="16"/>
          <w:szCs w:val="16"/>
          <w:lang w:val="es-ES"/>
        </w:rPr>
        <w:t xml:space="preserve"> (</w:t>
      </w:r>
      <w:proofErr w:type="spellStart"/>
      <w:r w:rsidRPr="000C418D">
        <w:rPr>
          <w:sz w:val="16"/>
          <w:szCs w:val="16"/>
          <w:lang w:val="es-ES"/>
        </w:rPr>
        <w:t>Mechanism</w:t>
      </w:r>
      <w:proofErr w:type="spellEnd"/>
      <w:r w:rsidRPr="000C418D">
        <w:rPr>
          <w:sz w:val="16"/>
          <w:szCs w:val="16"/>
          <w:lang w:val="es-ES"/>
        </w:rPr>
        <w:t xml:space="preserve"> </w:t>
      </w:r>
      <w:proofErr w:type="spellStart"/>
      <w:r w:rsidRPr="000C418D">
        <w:rPr>
          <w:sz w:val="16"/>
          <w:szCs w:val="16"/>
          <w:lang w:val="es-ES"/>
        </w:rPr>
        <w:t>for</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Recognition</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Political</w:t>
      </w:r>
      <w:proofErr w:type="spellEnd"/>
      <w:r w:rsidRPr="000C418D">
        <w:rPr>
          <w:sz w:val="16"/>
          <w:szCs w:val="16"/>
          <w:lang w:val="es-ES"/>
        </w:rPr>
        <w:t xml:space="preserve"> </w:t>
      </w:r>
      <w:proofErr w:type="spellStart"/>
      <w:r w:rsidRPr="000C418D">
        <w:rPr>
          <w:sz w:val="16"/>
          <w:szCs w:val="16"/>
          <w:lang w:val="es-ES"/>
        </w:rPr>
        <w:t>Prisoners</w:t>
      </w:r>
      <w:proofErr w:type="spellEnd"/>
      <w:r w:rsidRPr="000C418D">
        <w:rPr>
          <w:sz w:val="16"/>
          <w:szCs w:val="16"/>
          <w:lang w:val="es-ES"/>
        </w:rPr>
        <w:t xml:space="preserve">, </w:t>
      </w:r>
      <w:hyperlink r:id="rId49">
        <w:r w:rsidRPr="000C418D">
          <w:rPr>
            <w:sz w:val="16"/>
            <w:szCs w:val="16"/>
            <w:u w:val="single"/>
            <w:lang w:val="es-ES"/>
          </w:rPr>
          <w:t>Lista-informe preliminar de personas presas políticas en Nicaragua</w:t>
        </w:r>
      </w:hyperlink>
      <w:r w:rsidRPr="000C418D">
        <w:rPr>
          <w:sz w:val="16"/>
          <w:szCs w:val="16"/>
          <w:lang w:val="es-ES"/>
        </w:rPr>
        <w:t xml:space="preserve"> [</w:t>
      </w:r>
      <w:proofErr w:type="spellStart"/>
      <w:r w:rsidRPr="000C418D">
        <w:rPr>
          <w:sz w:val="16"/>
          <w:szCs w:val="16"/>
          <w:lang w:val="es-ES"/>
        </w:rPr>
        <w:t>Preliminary</w:t>
      </w:r>
      <w:proofErr w:type="spellEnd"/>
      <w:r w:rsidRPr="000C418D">
        <w:rPr>
          <w:sz w:val="16"/>
          <w:szCs w:val="16"/>
          <w:lang w:val="es-ES"/>
        </w:rPr>
        <w:t xml:space="preserve"> </w:t>
      </w:r>
      <w:proofErr w:type="spellStart"/>
      <w:r w:rsidRPr="000C418D">
        <w:rPr>
          <w:sz w:val="16"/>
          <w:szCs w:val="16"/>
          <w:lang w:val="es-ES"/>
        </w:rPr>
        <w:t>list-report</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political</w:t>
      </w:r>
      <w:proofErr w:type="spellEnd"/>
      <w:r w:rsidRPr="000C418D">
        <w:rPr>
          <w:sz w:val="16"/>
          <w:szCs w:val="16"/>
          <w:lang w:val="es-ES"/>
        </w:rPr>
        <w:t xml:space="preserve"> </w:t>
      </w:r>
      <w:proofErr w:type="spellStart"/>
      <w:r w:rsidRPr="000C418D">
        <w:rPr>
          <w:sz w:val="16"/>
          <w:szCs w:val="16"/>
          <w:lang w:val="es-ES"/>
        </w:rPr>
        <w:t>prisoners</w:t>
      </w:r>
      <w:proofErr w:type="spellEnd"/>
      <w:r w:rsidRPr="000C418D">
        <w:rPr>
          <w:sz w:val="16"/>
          <w:szCs w:val="16"/>
          <w:lang w:val="es-ES"/>
        </w:rPr>
        <w:t xml:space="preserve"> in Nicaragua], </w:t>
      </w:r>
      <w:proofErr w:type="spellStart"/>
      <w:r w:rsidRPr="000C418D">
        <w:rPr>
          <w:sz w:val="16"/>
          <w:szCs w:val="16"/>
          <w:lang w:val="es-ES"/>
        </w:rPr>
        <w:t>December</w:t>
      </w:r>
      <w:proofErr w:type="spellEnd"/>
      <w:r w:rsidRPr="000C418D">
        <w:rPr>
          <w:sz w:val="16"/>
          <w:szCs w:val="16"/>
          <w:lang w:val="es-ES"/>
        </w:rPr>
        <w:t xml:space="preserve"> 7, 2020.</w:t>
      </w:r>
    </w:p>
  </w:footnote>
  <w:footnote w:id="62">
    <w:p w14:paraId="75F14297"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El País,</w:t>
      </w:r>
      <w:r w:rsidRPr="00152BB2">
        <w:rPr>
          <w:sz w:val="16"/>
          <w:szCs w:val="16"/>
          <w:lang w:val="es-MX"/>
        </w:rPr>
        <w:t xml:space="preserve"> </w:t>
      </w:r>
      <w:hyperlink r:id="rId50">
        <w:r w:rsidRPr="00152BB2">
          <w:rPr>
            <w:sz w:val="16"/>
            <w:szCs w:val="16"/>
            <w:u w:val="single"/>
            <w:lang w:val="es-MX"/>
          </w:rPr>
          <w:t>“Ortega impulsa penas de cadena perpetua contra la oposición por crímenes de odio en Nicaragua”</w:t>
        </w:r>
      </w:hyperlink>
      <w:r w:rsidRPr="00152BB2">
        <w:rPr>
          <w:sz w:val="16"/>
          <w:szCs w:val="16"/>
          <w:lang w:val="es-MX"/>
        </w:rPr>
        <w:t xml:space="preserve"> [Ortega </w:t>
      </w:r>
      <w:proofErr w:type="spellStart"/>
      <w:r w:rsidRPr="00152BB2">
        <w:rPr>
          <w:sz w:val="16"/>
          <w:szCs w:val="16"/>
          <w:lang w:val="es-MX"/>
        </w:rPr>
        <w:t>promotes</w:t>
      </w:r>
      <w:proofErr w:type="spellEnd"/>
      <w:r w:rsidRPr="00152BB2">
        <w:rPr>
          <w:sz w:val="16"/>
          <w:szCs w:val="16"/>
          <w:lang w:val="es-MX"/>
        </w:rPr>
        <w:t xml:space="preserve"> </w:t>
      </w:r>
      <w:proofErr w:type="spellStart"/>
      <w:r w:rsidRPr="00152BB2">
        <w:rPr>
          <w:sz w:val="16"/>
          <w:szCs w:val="16"/>
          <w:lang w:val="es-MX"/>
        </w:rPr>
        <w:t>sentencing</w:t>
      </w:r>
      <w:proofErr w:type="spellEnd"/>
      <w:r w:rsidRPr="00152BB2">
        <w:rPr>
          <w:sz w:val="16"/>
          <w:szCs w:val="16"/>
          <w:lang w:val="es-MX"/>
        </w:rPr>
        <w:t xml:space="preserve"> </w:t>
      </w:r>
      <w:proofErr w:type="spellStart"/>
      <w:r w:rsidRPr="00152BB2">
        <w:rPr>
          <w:sz w:val="16"/>
          <w:szCs w:val="16"/>
          <w:lang w:val="es-MX"/>
        </w:rPr>
        <w:t>dissidents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life</w:t>
      </w:r>
      <w:proofErr w:type="spellEnd"/>
      <w:r w:rsidRPr="00152BB2">
        <w:rPr>
          <w:sz w:val="16"/>
          <w:szCs w:val="16"/>
          <w:lang w:val="es-MX"/>
        </w:rPr>
        <w:t xml:space="preserve"> </w:t>
      </w:r>
      <w:proofErr w:type="spellStart"/>
      <w:r w:rsidRPr="00152BB2">
        <w:rPr>
          <w:sz w:val="16"/>
          <w:szCs w:val="16"/>
          <w:lang w:val="es-MX"/>
        </w:rPr>
        <w:t>imprisonment</w:t>
      </w:r>
      <w:proofErr w:type="spellEnd"/>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hate</w:t>
      </w:r>
      <w:proofErr w:type="spellEnd"/>
      <w:r w:rsidRPr="00152BB2">
        <w:rPr>
          <w:sz w:val="16"/>
          <w:szCs w:val="16"/>
          <w:lang w:val="es-MX"/>
        </w:rPr>
        <w:t xml:space="preserve"> </w:t>
      </w:r>
      <w:proofErr w:type="spellStart"/>
      <w:r w:rsidRPr="00152BB2">
        <w:rPr>
          <w:sz w:val="16"/>
          <w:szCs w:val="16"/>
          <w:lang w:val="es-MX"/>
        </w:rPr>
        <w:t>crimes</w:t>
      </w:r>
      <w:proofErr w:type="spellEnd"/>
      <w:r w:rsidRPr="00152BB2">
        <w:rPr>
          <w:sz w:val="16"/>
          <w:szCs w:val="16"/>
          <w:lang w:val="es-MX"/>
        </w:rPr>
        <w:t xml:space="preserve"> in Nicaragua], </w:t>
      </w:r>
      <w:proofErr w:type="spellStart"/>
      <w:r w:rsidRPr="00152BB2">
        <w:rPr>
          <w:sz w:val="16"/>
          <w:szCs w:val="16"/>
          <w:lang w:val="es-MX"/>
        </w:rPr>
        <w:t>September</w:t>
      </w:r>
      <w:proofErr w:type="spellEnd"/>
      <w:r w:rsidRPr="00152BB2">
        <w:rPr>
          <w:sz w:val="16"/>
          <w:szCs w:val="16"/>
          <w:lang w:val="es-MX"/>
        </w:rPr>
        <w:t xml:space="preserve"> 22, 2020; and </w:t>
      </w:r>
      <w:r w:rsidRPr="00152BB2">
        <w:rPr>
          <w:i/>
          <w:sz w:val="16"/>
          <w:szCs w:val="16"/>
          <w:lang w:val="es-MX"/>
        </w:rPr>
        <w:t>Confidencial,</w:t>
      </w:r>
      <w:r w:rsidRPr="00152BB2">
        <w:rPr>
          <w:sz w:val="16"/>
          <w:szCs w:val="16"/>
          <w:lang w:val="es-MX"/>
        </w:rPr>
        <w:t xml:space="preserve"> </w:t>
      </w:r>
      <w:hyperlink r:id="rId51">
        <w:r w:rsidRPr="00152BB2">
          <w:rPr>
            <w:sz w:val="16"/>
            <w:szCs w:val="16"/>
            <w:u w:val="single"/>
            <w:lang w:val="es-MX"/>
          </w:rPr>
          <w:t>“Ortega amenaza con cadena perpetua a la mayoría Azul y Blanco”</w:t>
        </w:r>
      </w:hyperlink>
      <w:r w:rsidRPr="00152BB2">
        <w:rPr>
          <w:sz w:val="16"/>
          <w:szCs w:val="16"/>
          <w:lang w:val="es-MX"/>
        </w:rPr>
        <w:t xml:space="preserve"> [Ortega </w:t>
      </w:r>
      <w:proofErr w:type="spellStart"/>
      <w:r w:rsidRPr="00152BB2">
        <w:rPr>
          <w:sz w:val="16"/>
          <w:szCs w:val="16"/>
          <w:lang w:val="es-MX"/>
        </w:rPr>
        <w:t>threatens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Blue and White </w:t>
      </w:r>
      <w:proofErr w:type="spellStart"/>
      <w:r w:rsidRPr="00152BB2">
        <w:rPr>
          <w:sz w:val="16"/>
          <w:szCs w:val="16"/>
          <w:lang w:val="es-MX"/>
        </w:rPr>
        <w:t>majority</w:t>
      </w:r>
      <w:proofErr w:type="spellEnd"/>
      <w:r w:rsidRPr="00152BB2">
        <w:rPr>
          <w:sz w:val="16"/>
          <w:szCs w:val="16"/>
          <w:lang w:val="es-MX"/>
        </w:rPr>
        <w:t xml:space="preserve"> </w:t>
      </w:r>
      <w:proofErr w:type="spellStart"/>
      <w:r w:rsidRPr="00152BB2">
        <w:rPr>
          <w:sz w:val="16"/>
          <w:szCs w:val="16"/>
          <w:lang w:val="es-MX"/>
        </w:rPr>
        <w:t>with</w:t>
      </w:r>
      <w:proofErr w:type="spellEnd"/>
      <w:r w:rsidRPr="00152BB2">
        <w:rPr>
          <w:sz w:val="16"/>
          <w:szCs w:val="16"/>
          <w:lang w:val="es-MX"/>
        </w:rPr>
        <w:t xml:space="preserve"> </w:t>
      </w:r>
      <w:proofErr w:type="spellStart"/>
      <w:r w:rsidRPr="00152BB2">
        <w:rPr>
          <w:sz w:val="16"/>
          <w:szCs w:val="16"/>
          <w:lang w:val="es-MX"/>
        </w:rPr>
        <w:t>life</w:t>
      </w:r>
      <w:proofErr w:type="spellEnd"/>
      <w:r w:rsidRPr="00152BB2">
        <w:rPr>
          <w:sz w:val="16"/>
          <w:szCs w:val="16"/>
          <w:lang w:val="es-MX"/>
        </w:rPr>
        <w:t xml:space="preserve"> </w:t>
      </w:r>
      <w:proofErr w:type="spellStart"/>
      <w:r w:rsidRPr="00152BB2">
        <w:rPr>
          <w:sz w:val="16"/>
          <w:szCs w:val="16"/>
          <w:lang w:val="es-MX"/>
        </w:rPr>
        <w:t>sentences</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16, 2020. </w:t>
      </w:r>
    </w:p>
  </w:footnote>
  <w:footnote w:id="63">
    <w:p w14:paraId="43948F38"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Alianza Cívica,</w:t>
      </w:r>
      <w:r w:rsidRPr="00152BB2">
        <w:rPr>
          <w:sz w:val="16"/>
          <w:szCs w:val="16"/>
          <w:lang w:val="es-MX"/>
        </w:rPr>
        <w:t xml:space="preserve"> </w:t>
      </w:r>
      <w:hyperlink r:id="rId52">
        <w:r w:rsidRPr="00152BB2">
          <w:rPr>
            <w:sz w:val="16"/>
            <w:szCs w:val="16"/>
            <w:u w:val="single"/>
            <w:lang w:val="es-MX"/>
          </w:rPr>
          <w:t>“Alianza Cívica condena intimidación fiscal contra empresas”</w:t>
        </w:r>
      </w:hyperlink>
      <w:r w:rsidRPr="00152BB2">
        <w:rPr>
          <w:sz w:val="16"/>
          <w:szCs w:val="16"/>
          <w:lang w:val="es-MX"/>
        </w:rPr>
        <w:t xml:space="preserve"> [</w:t>
      </w:r>
      <w:proofErr w:type="spellStart"/>
      <w:r w:rsidRPr="00152BB2">
        <w:rPr>
          <w:sz w:val="16"/>
          <w:szCs w:val="16"/>
          <w:lang w:val="es-MX"/>
        </w:rPr>
        <w:t>Civic</w:t>
      </w:r>
      <w:proofErr w:type="spellEnd"/>
      <w:r w:rsidRPr="00152BB2">
        <w:rPr>
          <w:sz w:val="16"/>
          <w:szCs w:val="16"/>
          <w:lang w:val="es-MX"/>
        </w:rPr>
        <w:t xml:space="preserve"> Alliance </w:t>
      </w:r>
      <w:proofErr w:type="spellStart"/>
      <w:r w:rsidRPr="00152BB2">
        <w:rPr>
          <w:sz w:val="16"/>
          <w:szCs w:val="16"/>
          <w:lang w:val="es-MX"/>
        </w:rPr>
        <w:t>condemns</w:t>
      </w:r>
      <w:proofErr w:type="spellEnd"/>
      <w:r w:rsidRPr="00152BB2">
        <w:rPr>
          <w:sz w:val="16"/>
          <w:szCs w:val="16"/>
          <w:lang w:val="es-MX"/>
        </w:rPr>
        <w:t xml:space="preserve"> </w:t>
      </w:r>
      <w:proofErr w:type="spellStart"/>
      <w:r w:rsidRPr="00152BB2">
        <w:rPr>
          <w:sz w:val="16"/>
          <w:szCs w:val="16"/>
          <w:lang w:val="es-MX"/>
        </w:rPr>
        <w:t>tax</w:t>
      </w:r>
      <w:proofErr w:type="spellEnd"/>
      <w:r w:rsidRPr="00152BB2">
        <w:rPr>
          <w:sz w:val="16"/>
          <w:szCs w:val="16"/>
          <w:lang w:val="es-MX"/>
        </w:rPr>
        <w:t xml:space="preserve"> </w:t>
      </w:r>
      <w:proofErr w:type="spellStart"/>
      <w:r w:rsidRPr="00152BB2">
        <w:rPr>
          <w:sz w:val="16"/>
          <w:szCs w:val="16"/>
          <w:lang w:val="es-MX"/>
        </w:rPr>
        <w:t>penalty</w:t>
      </w:r>
      <w:proofErr w:type="spellEnd"/>
      <w:r w:rsidRPr="00152BB2">
        <w:rPr>
          <w:sz w:val="16"/>
          <w:szCs w:val="16"/>
          <w:lang w:val="es-MX"/>
        </w:rPr>
        <w:t xml:space="preserve"> </w:t>
      </w:r>
      <w:proofErr w:type="spellStart"/>
      <w:r w:rsidRPr="00152BB2">
        <w:rPr>
          <w:sz w:val="16"/>
          <w:szCs w:val="16"/>
          <w:lang w:val="es-MX"/>
        </w:rPr>
        <w:t>intimidation</w:t>
      </w:r>
      <w:proofErr w:type="spellEnd"/>
      <w:r w:rsidRPr="00152BB2">
        <w:rPr>
          <w:sz w:val="16"/>
          <w:szCs w:val="16"/>
          <w:lang w:val="es-MX"/>
        </w:rPr>
        <w:t xml:space="preserve"> </w:t>
      </w:r>
      <w:proofErr w:type="spellStart"/>
      <w:r w:rsidRPr="00152BB2">
        <w:rPr>
          <w:sz w:val="16"/>
          <w:szCs w:val="16"/>
          <w:lang w:val="es-MX"/>
        </w:rPr>
        <w:t>against</w:t>
      </w:r>
      <w:proofErr w:type="spellEnd"/>
      <w:r w:rsidRPr="00152BB2">
        <w:rPr>
          <w:sz w:val="16"/>
          <w:szCs w:val="16"/>
          <w:lang w:val="es-MX"/>
        </w:rPr>
        <w:t xml:space="preserve"> </w:t>
      </w:r>
      <w:proofErr w:type="spellStart"/>
      <w:r w:rsidRPr="00152BB2">
        <w:rPr>
          <w:sz w:val="16"/>
          <w:szCs w:val="16"/>
          <w:lang w:val="es-MX"/>
        </w:rPr>
        <w:t>companies</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5, 2020.</w:t>
      </w:r>
    </w:p>
  </w:footnote>
  <w:footnote w:id="64">
    <w:p w14:paraId="354734A1"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EC"/>
        </w:rPr>
      </w:pPr>
      <w:r w:rsidRPr="00152BB2">
        <w:rPr>
          <w:sz w:val="16"/>
          <w:szCs w:val="16"/>
          <w:vertAlign w:val="superscript"/>
        </w:rPr>
        <w:footnoteRef/>
      </w:r>
      <w:r w:rsidRPr="00152BB2">
        <w:rPr>
          <w:sz w:val="16"/>
          <w:szCs w:val="16"/>
          <w:lang w:val="es-EC"/>
        </w:rPr>
        <w:t xml:space="preserve"> </w:t>
      </w:r>
      <w:r w:rsidRPr="00152BB2">
        <w:rPr>
          <w:i/>
          <w:sz w:val="16"/>
          <w:szCs w:val="16"/>
          <w:lang w:val="es-EC"/>
        </w:rPr>
        <w:t>Centro de Información y Servicios de Asesoría en Salud</w:t>
      </w:r>
      <w:r w:rsidRPr="00152BB2">
        <w:rPr>
          <w:sz w:val="16"/>
          <w:szCs w:val="16"/>
          <w:lang w:val="es-EC"/>
        </w:rPr>
        <w:t xml:space="preserve"> (</w:t>
      </w:r>
      <w:proofErr w:type="spellStart"/>
      <w:r w:rsidRPr="00152BB2">
        <w:rPr>
          <w:sz w:val="16"/>
          <w:szCs w:val="16"/>
          <w:lang w:val="es-EC"/>
        </w:rPr>
        <w:t>Health</w:t>
      </w:r>
      <w:proofErr w:type="spellEnd"/>
      <w:r w:rsidRPr="00152BB2">
        <w:rPr>
          <w:sz w:val="16"/>
          <w:szCs w:val="16"/>
          <w:lang w:val="es-EC"/>
        </w:rPr>
        <w:t xml:space="preserve"> </w:t>
      </w:r>
      <w:proofErr w:type="spellStart"/>
      <w:r w:rsidRPr="00152BB2">
        <w:rPr>
          <w:sz w:val="16"/>
          <w:szCs w:val="16"/>
          <w:lang w:val="es-EC"/>
        </w:rPr>
        <w:t>Information</w:t>
      </w:r>
      <w:proofErr w:type="spellEnd"/>
      <w:r w:rsidRPr="00152BB2">
        <w:rPr>
          <w:sz w:val="16"/>
          <w:szCs w:val="16"/>
          <w:lang w:val="es-EC"/>
        </w:rPr>
        <w:t xml:space="preserve"> and </w:t>
      </w:r>
      <w:proofErr w:type="spellStart"/>
      <w:r w:rsidRPr="00152BB2">
        <w:rPr>
          <w:sz w:val="16"/>
          <w:szCs w:val="16"/>
          <w:lang w:val="es-EC"/>
        </w:rPr>
        <w:t>Advisory</w:t>
      </w:r>
      <w:proofErr w:type="spellEnd"/>
      <w:r w:rsidRPr="00152BB2">
        <w:rPr>
          <w:sz w:val="16"/>
          <w:szCs w:val="16"/>
          <w:lang w:val="es-EC"/>
        </w:rPr>
        <w:t xml:space="preserve"> </w:t>
      </w:r>
      <w:proofErr w:type="spellStart"/>
      <w:r w:rsidRPr="00152BB2">
        <w:rPr>
          <w:sz w:val="16"/>
          <w:szCs w:val="16"/>
          <w:lang w:val="es-EC"/>
        </w:rPr>
        <w:t>Services</w:t>
      </w:r>
      <w:proofErr w:type="spellEnd"/>
      <w:r w:rsidRPr="00152BB2">
        <w:rPr>
          <w:sz w:val="16"/>
          <w:szCs w:val="16"/>
          <w:lang w:val="es-EC"/>
        </w:rPr>
        <w:t xml:space="preserve"> Center), </w:t>
      </w:r>
      <w:hyperlink r:id="rId53">
        <w:r w:rsidRPr="00152BB2">
          <w:rPr>
            <w:sz w:val="16"/>
            <w:szCs w:val="16"/>
            <w:u w:val="single"/>
            <w:lang w:val="es-EC"/>
          </w:rPr>
          <w:t>Persecución a organizaciones civiles y situación de las y los exiliados en Costa Rica</w:t>
        </w:r>
      </w:hyperlink>
      <w:r w:rsidRPr="00152BB2">
        <w:rPr>
          <w:sz w:val="16"/>
          <w:szCs w:val="16"/>
          <w:lang w:val="es-EC"/>
        </w:rPr>
        <w:t xml:space="preserve"> [</w:t>
      </w:r>
      <w:proofErr w:type="spellStart"/>
      <w:r w:rsidRPr="00152BB2">
        <w:rPr>
          <w:sz w:val="16"/>
          <w:szCs w:val="16"/>
          <w:lang w:val="es-EC"/>
        </w:rPr>
        <w:t>Persecution</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civil </w:t>
      </w:r>
      <w:proofErr w:type="spellStart"/>
      <w:r w:rsidRPr="00152BB2">
        <w:rPr>
          <w:sz w:val="16"/>
          <w:szCs w:val="16"/>
          <w:lang w:val="es-EC"/>
        </w:rPr>
        <w:t>organizations</w:t>
      </w:r>
      <w:proofErr w:type="spellEnd"/>
      <w:r w:rsidRPr="00152BB2">
        <w:rPr>
          <w:sz w:val="16"/>
          <w:szCs w:val="16"/>
          <w:lang w:val="es-EC"/>
        </w:rPr>
        <w:t xml:space="preserve"> and </w:t>
      </w:r>
      <w:proofErr w:type="spellStart"/>
      <w:r w:rsidRPr="00152BB2">
        <w:rPr>
          <w:sz w:val="16"/>
          <w:szCs w:val="16"/>
          <w:lang w:val="es-EC"/>
        </w:rPr>
        <w:t>situation</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persons</w:t>
      </w:r>
      <w:proofErr w:type="spellEnd"/>
      <w:r w:rsidRPr="00152BB2">
        <w:rPr>
          <w:sz w:val="16"/>
          <w:szCs w:val="16"/>
          <w:lang w:val="es-EC"/>
        </w:rPr>
        <w:t xml:space="preserve"> </w:t>
      </w:r>
      <w:proofErr w:type="spellStart"/>
      <w:r w:rsidRPr="00152BB2">
        <w:rPr>
          <w:sz w:val="16"/>
          <w:szCs w:val="16"/>
          <w:lang w:val="es-EC"/>
        </w:rPr>
        <w:t>exiled</w:t>
      </w:r>
      <w:proofErr w:type="spellEnd"/>
      <w:r w:rsidRPr="00152BB2">
        <w:rPr>
          <w:sz w:val="16"/>
          <w:szCs w:val="16"/>
          <w:lang w:val="es-EC"/>
        </w:rPr>
        <w:t xml:space="preserve"> in Costa Rica], August 2020.</w:t>
      </w:r>
    </w:p>
  </w:footnote>
  <w:footnote w:id="65">
    <w:p w14:paraId="07BAE3CD"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EC"/>
        </w:rPr>
      </w:pPr>
      <w:r w:rsidRPr="00152BB2">
        <w:rPr>
          <w:sz w:val="16"/>
          <w:szCs w:val="16"/>
          <w:vertAlign w:val="superscript"/>
        </w:rPr>
        <w:footnoteRef/>
      </w:r>
      <w:r w:rsidRPr="00152BB2">
        <w:rPr>
          <w:sz w:val="16"/>
          <w:szCs w:val="16"/>
          <w:lang w:val="es-EC"/>
        </w:rPr>
        <w:t xml:space="preserve"> </w:t>
      </w:r>
      <w:r w:rsidRPr="00152BB2">
        <w:rPr>
          <w:i/>
          <w:sz w:val="16"/>
          <w:szCs w:val="16"/>
          <w:lang w:val="es-EC"/>
        </w:rPr>
        <w:t>Colectivo de Derechos Humanos Nicaragua Nunca +</w:t>
      </w:r>
      <w:r w:rsidRPr="00152BB2">
        <w:rPr>
          <w:sz w:val="16"/>
          <w:szCs w:val="16"/>
          <w:lang w:val="es-EC"/>
        </w:rPr>
        <w:t xml:space="preserve"> (Human </w:t>
      </w:r>
      <w:proofErr w:type="spellStart"/>
      <w:r w:rsidRPr="00152BB2">
        <w:rPr>
          <w:sz w:val="16"/>
          <w:szCs w:val="16"/>
          <w:lang w:val="es-EC"/>
        </w:rPr>
        <w:t>Rights</w:t>
      </w:r>
      <w:proofErr w:type="spellEnd"/>
      <w:r w:rsidRPr="00152BB2">
        <w:rPr>
          <w:sz w:val="16"/>
          <w:szCs w:val="16"/>
          <w:lang w:val="es-EC"/>
        </w:rPr>
        <w:t xml:space="preserve"> </w:t>
      </w:r>
      <w:proofErr w:type="spellStart"/>
      <w:r w:rsidRPr="00152BB2">
        <w:rPr>
          <w:sz w:val="16"/>
          <w:szCs w:val="16"/>
          <w:lang w:val="es-EC"/>
        </w:rPr>
        <w:t>Collective</w:t>
      </w:r>
      <w:proofErr w:type="spellEnd"/>
      <w:r w:rsidRPr="00152BB2">
        <w:rPr>
          <w:sz w:val="16"/>
          <w:szCs w:val="16"/>
          <w:lang w:val="es-EC"/>
        </w:rPr>
        <w:t xml:space="preserve"> Nicaragua </w:t>
      </w:r>
      <w:proofErr w:type="spellStart"/>
      <w:r w:rsidRPr="00152BB2">
        <w:rPr>
          <w:sz w:val="16"/>
          <w:szCs w:val="16"/>
          <w:lang w:val="es-EC"/>
        </w:rPr>
        <w:t>Never</w:t>
      </w:r>
      <w:proofErr w:type="spellEnd"/>
      <w:r w:rsidRPr="00152BB2">
        <w:rPr>
          <w:sz w:val="16"/>
          <w:szCs w:val="16"/>
          <w:lang w:val="es-EC"/>
        </w:rPr>
        <w:t xml:space="preserve"> </w:t>
      </w:r>
      <w:proofErr w:type="spellStart"/>
      <w:r w:rsidRPr="00152BB2">
        <w:rPr>
          <w:sz w:val="16"/>
          <w:szCs w:val="16"/>
          <w:lang w:val="es-EC"/>
        </w:rPr>
        <w:t>Again</w:t>
      </w:r>
      <w:proofErr w:type="spellEnd"/>
      <w:r w:rsidRPr="00152BB2">
        <w:rPr>
          <w:sz w:val="16"/>
          <w:szCs w:val="16"/>
          <w:lang w:val="es-EC"/>
        </w:rPr>
        <w:t xml:space="preserve">) </w:t>
      </w:r>
      <w:hyperlink r:id="rId54">
        <w:r w:rsidRPr="00152BB2">
          <w:rPr>
            <w:sz w:val="16"/>
            <w:szCs w:val="16"/>
            <w:u w:val="single"/>
            <w:lang w:val="es-EC"/>
          </w:rPr>
          <w:t>Observatorio contra la Tortura, Tratos Crueles, Inhumanos y Degradantes, Primer Informe 2020</w:t>
        </w:r>
      </w:hyperlink>
      <w:r w:rsidRPr="00152BB2">
        <w:rPr>
          <w:sz w:val="16"/>
          <w:szCs w:val="16"/>
          <w:lang w:val="es-EC"/>
        </w:rPr>
        <w:t xml:space="preserve"> [</w:t>
      </w:r>
      <w:proofErr w:type="spellStart"/>
      <w:r w:rsidRPr="00152BB2">
        <w:rPr>
          <w:sz w:val="16"/>
          <w:szCs w:val="16"/>
          <w:lang w:val="es-EC"/>
        </w:rPr>
        <w:t>Observatory</w:t>
      </w:r>
      <w:proofErr w:type="spellEnd"/>
      <w:r w:rsidRPr="00152BB2">
        <w:rPr>
          <w:sz w:val="16"/>
          <w:szCs w:val="16"/>
          <w:lang w:val="es-EC"/>
        </w:rPr>
        <w:t xml:space="preserve"> </w:t>
      </w:r>
      <w:proofErr w:type="spellStart"/>
      <w:r w:rsidRPr="00152BB2">
        <w:rPr>
          <w:sz w:val="16"/>
          <w:szCs w:val="16"/>
          <w:lang w:val="es-EC"/>
        </w:rPr>
        <w:t>against</w:t>
      </w:r>
      <w:proofErr w:type="spellEnd"/>
      <w:r w:rsidRPr="00152BB2">
        <w:rPr>
          <w:sz w:val="16"/>
          <w:szCs w:val="16"/>
          <w:lang w:val="es-EC"/>
        </w:rPr>
        <w:t xml:space="preserve"> torture, and cruel, inhuman, and </w:t>
      </w:r>
      <w:proofErr w:type="spellStart"/>
      <w:r w:rsidRPr="00152BB2">
        <w:rPr>
          <w:sz w:val="16"/>
          <w:szCs w:val="16"/>
          <w:lang w:val="es-EC"/>
        </w:rPr>
        <w:t>degrading</w:t>
      </w:r>
      <w:proofErr w:type="spellEnd"/>
      <w:r w:rsidRPr="00152BB2">
        <w:rPr>
          <w:sz w:val="16"/>
          <w:szCs w:val="16"/>
          <w:lang w:val="es-EC"/>
        </w:rPr>
        <w:t xml:space="preserve"> </w:t>
      </w:r>
      <w:proofErr w:type="spellStart"/>
      <w:r w:rsidRPr="00152BB2">
        <w:rPr>
          <w:sz w:val="16"/>
          <w:szCs w:val="16"/>
          <w:lang w:val="es-EC"/>
        </w:rPr>
        <w:t>treatment</w:t>
      </w:r>
      <w:proofErr w:type="spellEnd"/>
      <w:r w:rsidRPr="00152BB2">
        <w:rPr>
          <w:sz w:val="16"/>
          <w:szCs w:val="16"/>
          <w:lang w:val="es-EC"/>
        </w:rPr>
        <w:t xml:space="preserve">, </w:t>
      </w:r>
      <w:proofErr w:type="spellStart"/>
      <w:r w:rsidRPr="00152BB2">
        <w:rPr>
          <w:sz w:val="16"/>
          <w:szCs w:val="16"/>
          <w:lang w:val="es-EC"/>
        </w:rPr>
        <w:t>First</w:t>
      </w:r>
      <w:proofErr w:type="spellEnd"/>
      <w:r w:rsidRPr="00152BB2">
        <w:rPr>
          <w:sz w:val="16"/>
          <w:szCs w:val="16"/>
          <w:lang w:val="es-EC"/>
        </w:rPr>
        <w:t xml:space="preserve"> </w:t>
      </w:r>
      <w:proofErr w:type="spellStart"/>
      <w:r w:rsidRPr="00152BB2">
        <w:rPr>
          <w:sz w:val="16"/>
          <w:szCs w:val="16"/>
          <w:lang w:val="es-EC"/>
        </w:rPr>
        <w:t>Report</w:t>
      </w:r>
      <w:proofErr w:type="spellEnd"/>
      <w:r w:rsidRPr="00152BB2">
        <w:rPr>
          <w:sz w:val="16"/>
          <w:szCs w:val="16"/>
          <w:lang w:val="es-EC"/>
        </w:rPr>
        <w:t xml:space="preserve"> 2020], p. 4; and </w:t>
      </w:r>
      <w:r w:rsidRPr="00152BB2">
        <w:rPr>
          <w:i/>
          <w:sz w:val="16"/>
          <w:szCs w:val="16"/>
          <w:lang w:val="es-EC"/>
        </w:rPr>
        <w:t>La Prensa,</w:t>
      </w:r>
      <w:r w:rsidRPr="00152BB2">
        <w:rPr>
          <w:sz w:val="16"/>
          <w:szCs w:val="16"/>
          <w:lang w:val="es-EC"/>
        </w:rPr>
        <w:t xml:space="preserve"> </w:t>
      </w:r>
      <w:hyperlink r:id="rId55">
        <w:r w:rsidRPr="00152BB2">
          <w:rPr>
            <w:sz w:val="16"/>
            <w:szCs w:val="16"/>
            <w:u w:val="single"/>
            <w:lang w:val="es-EC"/>
          </w:rPr>
          <w:t>Jueces indiferentes a peticiones a favor de presos políticos para protegerlos del COVID-19</w:t>
        </w:r>
      </w:hyperlink>
      <w:r w:rsidRPr="00152BB2">
        <w:rPr>
          <w:sz w:val="16"/>
          <w:szCs w:val="16"/>
          <w:lang w:val="es-EC"/>
        </w:rPr>
        <w:t xml:space="preserve"> [</w:t>
      </w:r>
      <w:proofErr w:type="spellStart"/>
      <w:r w:rsidRPr="00152BB2">
        <w:rPr>
          <w:sz w:val="16"/>
          <w:szCs w:val="16"/>
          <w:lang w:val="es-EC"/>
        </w:rPr>
        <w:t>Judges</w:t>
      </w:r>
      <w:proofErr w:type="spellEnd"/>
      <w:r w:rsidRPr="00152BB2">
        <w:rPr>
          <w:sz w:val="16"/>
          <w:szCs w:val="16"/>
          <w:lang w:val="es-EC"/>
        </w:rPr>
        <w:t xml:space="preserve"> </w:t>
      </w:r>
      <w:proofErr w:type="spellStart"/>
      <w:r w:rsidRPr="00152BB2">
        <w:rPr>
          <w:sz w:val="16"/>
          <w:szCs w:val="16"/>
          <w:lang w:val="es-EC"/>
        </w:rPr>
        <w:t>indifferent</w:t>
      </w:r>
      <w:proofErr w:type="spellEnd"/>
      <w:r w:rsidRPr="00152BB2">
        <w:rPr>
          <w:sz w:val="16"/>
          <w:szCs w:val="16"/>
          <w:lang w:val="es-EC"/>
        </w:rPr>
        <w:t xml:space="preserve"> </w:t>
      </w:r>
      <w:proofErr w:type="spellStart"/>
      <w:r w:rsidRPr="00152BB2">
        <w:rPr>
          <w:sz w:val="16"/>
          <w:szCs w:val="16"/>
          <w:lang w:val="es-EC"/>
        </w:rPr>
        <w:t>to</w:t>
      </w:r>
      <w:proofErr w:type="spellEnd"/>
      <w:r w:rsidRPr="00152BB2">
        <w:rPr>
          <w:sz w:val="16"/>
          <w:szCs w:val="16"/>
          <w:lang w:val="es-EC"/>
        </w:rPr>
        <w:t xml:space="preserve"> </w:t>
      </w:r>
      <w:proofErr w:type="spellStart"/>
      <w:r w:rsidRPr="00152BB2">
        <w:rPr>
          <w:sz w:val="16"/>
          <w:szCs w:val="16"/>
          <w:lang w:val="es-EC"/>
        </w:rPr>
        <w:t>petitions</w:t>
      </w:r>
      <w:proofErr w:type="spellEnd"/>
      <w:r w:rsidRPr="00152BB2">
        <w:rPr>
          <w:sz w:val="16"/>
          <w:szCs w:val="16"/>
          <w:lang w:val="es-EC"/>
        </w:rPr>
        <w:t xml:space="preserve"> </w:t>
      </w:r>
      <w:proofErr w:type="spellStart"/>
      <w:r w:rsidRPr="00152BB2">
        <w:rPr>
          <w:sz w:val="16"/>
          <w:szCs w:val="16"/>
          <w:lang w:val="es-EC"/>
        </w:rPr>
        <w:t>filed</w:t>
      </w:r>
      <w:proofErr w:type="spellEnd"/>
      <w:r w:rsidRPr="00152BB2">
        <w:rPr>
          <w:sz w:val="16"/>
          <w:szCs w:val="16"/>
          <w:lang w:val="es-EC"/>
        </w:rPr>
        <w:t xml:space="preserve"> </w:t>
      </w:r>
      <w:proofErr w:type="spellStart"/>
      <w:r w:rsidRPr="00152BB2">
        <w:rPr>
          <w:sz w:val="16"/>
          <w:szCs w:val="16"/>
          <w:lang w:val="es-EC"/>
        </w:rPr>
        <w:t>for</w:t>
      </w:r>
      <w:proofErr w:type="spellEnd"/>
      <w:r w:rsidRPr="00152BB2">
        <w:rPr>
          <w:sz w:val="16"/>
          <w:szCs w:val="16"/>
          <w:lang w:val="es-EC"/>
        </w:rPr>
        <w:t xml:space="preserve"> </w:t>
      </w:r>
      <w:proofErr w:type="spellStart"/>
      <w:r w:rsidRPr="00152BB2">
        <w:rPr>
          <w:sz w:val="16"/>
          <w:szCs w:val="16"/>
          <w:lang w:val="es-EC"/>
        </w:rPr>
        <w:t>the</w:t>
      </w:r>
      <w:proofErr w:type="spellEnd"/>
      <w:r w:rsidRPr="00152BB2">
        <w:rPr>
          <w:sz w:val="16"/>
          <w:szCs w:val="16"/>
          <w:lang w:val="es-EC"/>
        </w:rPr>
        <w:t xml:space="preserve"> </w:t>
      </w:r>
      <w:proofErr w:type="spellStart"/>
      <w:r w:rsidRPr="00152BB2">
        <w:rPr>
          <w:sz w:val="16"/>
          <w:szCs w:val="16"/>
          <w:lang w:val="es-EC"/>
        </w:rPr>
        <w:t>benefit</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political</w:t>
      </w:r>
      <w:proofErr w:type="spellEnd"/>
      <w:r w:rsidRPr="00152BB2">
        <w:rPr>
          <w:sz w:val="16"/>
          <w:szCs w:val="16"/>
          <w:lang w:val="es-EC"/>
        </w:rPr>
        <w:t xml:space="preserve"> </w:t>
      </w:r>
      <w:proofErr w:type="spellStart"/>
      <w:r w:rsidRPr="00152BB2">
        <w:rPr>
          <w:sz w:val="16"/>
          <w:szCs w:val="16"/>
          <w:lang w:val="es-EC"/>
        </w:rPr>
        <w:t>prisoners</w:t>
      </w:r>
      <w:proofErr w:type="spellEnd"/>
      <w:r w:rsidRPr="00152BB2">
        <w:rPr>
          <w:sz w:val="16"/>
          <w:szCs w:val="16"/>
          <w:lang w:val="es-EC"/>
        </w:rPr>
        <w:t xml:space="preserve"> </w:t>
      </w:r>
      <w:proofErr w:type="spellStart"/>
      <w:r w:rsidRPr="00152BB2">
        <w:rPr>
          <w:sz w:val="16"/>
          <w:szCs w:val="16"/>
          <w:lang w:val="es-EC"/>
        </w:rPr>
        <w:t>to</w:t>
      </w:r>
      <w:proofErr w:type="spellEnd"/>
      <w:r w:rsidRPr="00152BB2">
        <w:rPr>
          <w:sz w:val="16"/>
          <w:szCs w:val="16"/>
          <w:lang w:val="es-EC"/>
        </w:rPr>
        <w:t xml:space="preserve"> </w:t>
      </w:r>
      <w:proofErr w:type="spellStart"/>
      <w:r w:rsidRPr="00152BB2">
        <w:rPr>
          <w:sz w:val="16"/>
          <w:szCs w:val="16"/>
          <w:lang w:val="es-EC"/>
        </w:rPr>
        <w:t>protect</w:t>
      </w:r>
      <w:proofErr w:type="spellEnd"/>
      <w:r w:rsidRPr="00152BB2">
        <w:rPr>
          <w:sz w:val="16"/>
          <w:szCs w:val="16"/>
          <w:lang w:val="es-EC"/>
        </w:rPr>
        <w:t xml:space="preserve"> </w:t>
      </w:r>
      <w:proofErr w:type="spellStart"/>
      <w:r w:rsidRPr="00152BB2">
        <w:rPr>
          <w:sz w:val="16"/>
          <w:szCs w:val="16"/>
          <w:lang w:val="es-EC"/>
        </w:rPr>
        <w:t>them</w:t>
      </w:r>
      <w:proofErr w:type="spellEnd"/>
      <w:r w:rsidRPr="00152BB2">
        <w:rPr>
          <w:sz w:val="16"/>
          <w:szCs w:val="16"/>
          <w:lang w:val="es-EC"/>
        </w:rPr>
        <w:t xml:space="preserve"> </w:t>
      </w:r>
      <w:proofErr w:type="spellStart"/>
      <w:r w:rsidRPr="00152BB2">
        <w:rPr>
          <w:sz w:val="16"/>
          <w:szCs w:val="16"/>
          <w:lang w:val="es-EC"/>
        </w:rPr>
        <w:t>from</w:t>
      </w:r>
      <w:proofErr w:type="spellEnd"/>
      <w:r w:rsidRPr="00152BB2">
        <w:rPr>
          <w:sz w:val="16"/>
          <w:szCs w:val="16"/>
          <w:lang w:val="es-EC"/>
        </w:rPr>
        <w:t xml:space="preserve"> COVID-19], April 17, 2020.</w:t>
      </w:r>
    </w:p>
  </w:footnote>
  <w:footnote w:id="66">
    <w:p w14:paraId="27C1E4C0"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EC"/>
        </w:rPr>
      </w:pPr>
      <w:r w:rsidRPr="00152BB2">
        <w:rPr>
          <w:sz w:val="16"/>
          <w:szCs w:val="16"/>
          <w:vertAlign w:val="superscript"/>
        </w:rPr>
        <w:footnoteRef/>
      </w:r>
      <w:r w:rsidRPr="00152BB2">
        <w:rPr>
          <w:sz w:val="16"/>
          <w:szCs w:val="16"/>
          <w:lang w:val="es-EC"/>
        </w:rPr>
        <w:t xml:space="preserve"> IACHR, </w:t>
      </w:r>
      <w:proofErr w:type="spellStart"/>
      <w:r w:rsidRPr="00152BB2">
        <w:rPr>
          <w:sz w:val="16"/>
          <w:szCs w:val="16"/>
          <w:lang w:val="es-EC"/>
        </w:rPr>
        <w:t>Press</w:t>
      </w:r>
      <w:proofErr w:type="spellEnd"/>
      <w:r w:rsidRPr="00152BB2">
        <w:rPr>
          <w:sz w:val="16"/>
          <w:szCs w:val="16"/>
          <w:lang w:val="es-EC"/>
        </w:rPr>
        <w:t xml:space="preserve"> </w:t>
      </w:r>
      <w:proofErr w:type="spellStart"/>
      <w:r w:rsidRPr="00152BB2">
        <w:rPr>
          <w:sz w:val="16"/>
          <w:szCs w:val="16"/>
          <w:lang w:val="es-EC"/>
        </w:rPr>
        <w:t>release</w:t>
      </w:r>
      <w:proofErr w:type="spellEnd"/>
      <w:r w:rsidRPr="00152BB2">
        <w:rPr>
          <w:sz w:val="16"/>
          <w:szCs w:val="16"/>
          <w:lang w:val="es-EC"/>
        </w:rPr>
        <w:t xml:space="preserve"> No. 113/20, </w:t>
      </w:r>
      <w:hyperlink r:id="rId56">
        <w:r w:rsidRPr="00152BB2">
          <w:rPr>
            <w:sz w:val="16"/>
            <w:szCs w:val="16"/>
            <w:u w:val="single"/>
            <w:lang w:val="es-EC"/>
          </w:rPr>
          <w:t>A dos años de su visita a Nicaragua, la CIDH advierte y condena el incumplimiento de sus recomendaciones y llama urgentemente al Estado a implementarlas</w:t>
        </w:r>
      </w:hyperlink>
      <w:r w:rsidRPr="00152BB2">
        <w:rPr>
          <w:sz w:val="16"/>
          <w:szCs w:val="16"/>
          <w:lang w:val="es-EC"/>
        </w:rPr>
        <w:t xml:space="preserve"> [</w:t>
      </w:r>
      <w:proofErr w:type="spellStart"/>
      <w:r w:rsidRPr="00152BB2">
        <w:rPr>
          <w:sz w:val="16"/>
          <w:szCs w:val="16"/>
          <w:lang w:val="es-EC"/>
        </w:rPr>
        <w:t>Two</w:t>
      </w:r>
      <w:proofErr w:type="spellEnd"/>
      <w:r w:rsidRPr="00152BB2">
        <w:rPr>
          <w:sz w:val="16"/>
          <w:szCs w:val="16"/>
          <w:lang w:val="es-EC"/>
        </w:rPr>
        <w:t xml:space="preserve"> </w:t>
      </w:r>
      <w:proofErr w:type="spellStart"/>
      <w:r w:rsidRPr="00152BB2">
        <w:rPr>
          <w:sz w:val="16"/>
          <w:szCs w:val="16"/>
          <w:lang w:val="es-EC"/>
        </w:rPr>
        <w:t>years</w:t>
      </w:r>
      <w:proofErr w:type="spellEnd"/>
      <w:r w:rsidRPr="00152BB2">
        <w:rPr>
          <w:sz w:val="16"/>
          <w:szCs w:val="16"/>
          <w:lang w:val="es-EC"/>
        </w:rPr>
        <w:t xml:space="preserve"> after </w:t>
      </w:r>
      <w:proofErr w:type="spellStart"/>
      <w:r w:rsidRPr="00152BB2">
        <w:rPr>
          <w:sz w:val="16"/>
          <w:szCs w:val="16"/>
          <w:lang w:val="es-EC"/>
        </w:rPr>
        <w:t>visit</w:t>
      </w:r>
      <w:proofErr w:type="spellEnd"/>
      <w:r w:rsidRPr="00152BB2">
        <w:rPr>
          <w:sz w:val="16"/>
          <w:szCs w:val="16"/>
          <w:lang w:val="es-EC"/>
        </w:rPr>
        <w:t xml:space="preserve"> </w:t>
      </w:r>
      <w:proofErr w:type="spellStart"/>
      <w:r w:rsidRPr="00152BB2">
        <w:rPr>
          <w:sz w:val="16"/>
          <w:szCs w:val="16"/>
          <w:lang w:val="es-EC"/>
        </w:rPr>
        <w:t>to</w:t>
      </w:r>
      <w:proofErr w:type="spellEnd"/>
      <w:r w:rsidRPr="00152BB2">
        <w:rPr>
          <w:sz w:val="16"/>
          <w:szCs w:val="16"/>
          <w:lang w:val="es-EC"/>
        </w:rPr>
        <w:t xml:space="preserve"> Nicaragua, IACHR </w:t>
      </w:r>
      <w:proofErr w:type="spellStart"/>
      <w:r w:rsidRPr="00152BB2">
        <w:rPr>
          <w:sz w:val="16"/>
          <w:szCs w:val="16"/>
          <w:lang w:val="es-EC"/>
        </w:rPr>
        <w:t>condemns</w:t>
      </w:r>
      <w:proofErr w:type="spellEnd"/>
      <w:r w:rsidRPr="00152BB2">
        <w:rPr>
          <w:sz w:val="16"/>
          <w:szCs w:val="16"/>
          <w:lang w:val="es-EC"/>
        </w:rPr>
        <w:t xml:space="preserve"> </w:t>
      </w:r>
      <w:proofErr w:type="spellStart"/>
      <w:r w:rsidRPr="00152BB2">
        <w:rPr>
          <w:sz w:val="16"/>
          <w:szCs w:val="16"/>
          <w:lang w:val="es-EC"/>
        </w:rPr>
        <w:t>lack</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compliance</w:t>
      </w:r>
      <w:proofErr w:type="spellEnd"/>
      <w:r w:rsidRPr="00152BB2">
        <w:rPr>
          <w:sz w:val="16"/>
          <w:szCs w:val="16"/>
          <w:lang w:val="es-EC"/>
        </w:rPr>
        <w:t xml:space="preserve"> </w:t>
      </w:r>
      <w:proofErr w:type="spellStart"/>
      <w:r w:rsidRPr="00152BB2">
        <w:rPr>
          <w:sz w:val="16"/>
          <w:szCs w:val="16"/>
          <w:lang w:val="es-EC"/>
        </w:rPr>
        <w:t>with</w:t>
      </w:r>
      <w:proofErr w:type="spellEnd"/>
      <w:r w:rsidRPr="00152BB2">
        <w:rPr>
          <w:sz w:val="16"/>
          <w:szCs w:val="16"/>
          <w:lang w:val="es-EC"/>
        </w:rPr>
        <w:t xml:space="preserve"> </w:t>
      </w:r>
      <w:proofErr w:type="spellStart"/>
      <w:r w:rsidRPr="00152BB2">
        <w:rPr>
          <w:sz w:val="16"/>
          <w:szCs w:val="16"/>
          <w:lang w:val="es-EC"/>
        </w:rPr>
        <w:t>is</w:t>
      </w:r>
      <w:proofErr w:type="spellEnd"/>
      <w:r w:rsidRPr="00152BB2">
        <w:rPr>
          <w:sz w:val="16"/>
          <w:szCs w:val="16"/>
          <w:lang w:val="es-EC"/>
        </w:rPr>
        <w:t xml:space="preserve"> </w:t>
      </w:r>
      <w:proofErr w:type="spellStart"/>
      <w:r w:rsidRPr="00152BB2">
        <w:rPr>
          <w:sz w:val="16"/>
          <w:szCs w:val="16"/>
          <w:lang w:val="es-EC"/>
        </w:rPr>
        <w:t>recommendations</w:t>
      </w:r>
      <w:proofErr w:type="spellEnd"/>
      <w:r w:rsidRPr="00152BB2">
        <w:rPr>
          <w:sz w:val="16"/>
          <w:szCs w:val="16"/>
          <w:lang w:val="es-EC"/>
        </w:rPr>
        <w:t xml:space="preserve"> and </w:t>
      </w:r>
      <w:proofErr w:type="spellStart"/>
      <w:r w:rsidRPr="00152BB2">
        <w:rPr>
          <w:sz w:val="16"/>
          <w:szCs w:val="16"/>
          <w:lang w:val="es-EC"/>
        </w:rPr>
        <w:t>calls</w:t>
      </w:r>
      <w:proofErr w:type="spellEnd"/>
      <w:r w:rsidRPr="00152BB2">
        <w:rPr>
          <w:sz w:val="16"/>
          <w:szCs w:val="16"/>
          <w:lang w:val="es-EC"/>
        </w:rPr>
        <w:t xml:space="preserve"> </w:t>
      </w:r>
      <w:proofErr w:type="spellStart"/>
      <w:r w:rsidRPr="00152BB2">
        <w:rPr>
          <w:sz w:val="16"/>
          <w:szCs w:val="16"/>
          <w:lang w:val="es-EC"/>
        </w:rPr>
        <w:t>on</w:t>
      </w:r>
      <w:proofErr w:type="spellEnd"/>
      <w:r w:rsidRPr="00152BB2">
        <w:rPr>
          <w:sz w:val="16"/>
          <w:szCs w:val="16"/>
          <w:lang w:val="es-EC"/>
        </w:rPr>
        <w:t xml:space="preserve"> </w:t>
      </w:r>
      <w:proofErr w:type="spellStart"/>
      <w:r w:rsidRPr="00152BB2">
        <w:rPr>
          <w:sz w:val="16"/>
          <w:szCs w:val="16"/>
          <w:lang w:val="es-EC"/>
        </w:rPr>
        <w:t>the</w:t>
      </w:r>
      <w:proofErr w:type="spellEnd"/>
      <w:r w:rsidRPr="00152BB2">
        <w:rPr>
          <w:sz w:val="16"/>
          <w:szCs w:val="16"/>
          <w:lang w:val="es-EC"/>
        </w:rPr>
        <w:t xml:space="preserve"> </w:t>
      </w:r>
      <w:proofErr w:type="spellStart"/>
      <w:r w:rsidRPr="00152BB2">
        <w:rPr>
          <w:sz w:val="16"/>
          <w:szCs w:val="16"/>
          <w:lang w:val="es-EC"/>
        </w:rPr>
        <w:t>state</w:t>
      </w:r>
      <w:proofErr w:type="spellEnd"/>
      <w:r w:rsidRPr="00152BB2">
        <w:rPr>
          <w:sz w:val="16"/>
          <w:szCs w:val="16"/>
          <w:lang w:val="es-EC"/>
        </w:rPr>
        <w:t xml:space="preserve"> </w:t>
      </w:r>
      <w:proofErr w:type="spellStart"/>
      <w:r w:rsidRPr="00152BB2">
        <w:rPr>
          <w:sz w:val="16"/>
          <w:szCs w:val="16"/>
          <w:lang w:val="es-EC"/>
        </w:rPr>
        <w:t>to</w:t>
      </w:r>
      <w:proofErr w:type="spellEnd"/>
      <w:r w:rsidRPr="00152BB2">
        <w:rPr>
          <w:sz w:val="16"/>
          <w:szCs w:val="16"/>
          <w:lang w:val="es-EC"/>
        </w:rPr>
        <w:t xml:space="preserve"> </w:t>
      </w:r>
      <w:proofErr w:type="spellStart"/>
      <w:r w:rsidRPr="00152BB2">
        <w:rPr>
          <w:sz w:val="16"/>
          <w:szCs w:val="16"/>
          <w:lang w:val="es-EC"/>
        </w:rPr>
        <w:t>urgently</w:t>
      </w:r>
      <w:proofErr w:type="spellEnd"/>
      <w:r w:rsidRPr="00152BB2">
        <w:rPr>
          <w:sz w:val="16"/>
          <w:szCs w:val="16"/>
          <w:lang w:val="es-EC"/>
        </w:rPr>
        <w:t xml:space="preserve"> </w:t>
      </w:r>
      <w:proofErr w:type="spellStart"/>
      <w:r w:rsidRPr="00152BB2">
        <w:rPr>
          <w:sz w:val="16"/>
          <w:szCs w:val="16"/>
          <w:lang w:val="es-EC"/>
        </w:rPr>
        <w:t>implement</w:t>
      </w:r>
      <w:proofErr w:type="spellEnd"/>
      <w:r w:rsidRPr="00152BB2">
        <w:rPr>
          <w:sz w:val="16"/>
          <w:szCs w:val="16"/>
          <w:lang w:val="es-EC"/>
        </w:rPr>
        <w:t xml:space="preserve"> </w:t>
      </w:r>
      <w:proofErr w:type="spellStart"/>
      <w:r w:rsidRPr="00152BB2">
        <w:rPr>
          <w:sz w:val="16"/>
          <w:szCs w:val="16"/>
          <w:lang w:val="es-EC"/>
        </w:rPr>
        <w:t>them</w:t>
      </w:r>
      <w:proofErr w:type="spellEnd"/>
      <w:r w:rsidRPr="00152BB2">
        <w:rPr>
          <w:sz w:val="16"/>
          <w:szCs w:val="16"/>
          <w:lang w:val="es-EC"/>
        </w:rPr>
        <w:t>], Washington, D.C., May 16, 2020.</w:t>
      </w:r>
    </w:p>
  </w:footnote>
  <w:footnote w:id="67">
    <w:p w14:paraId="547152D8"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80/20, </w:t>
      </w:r>
      <w:hyperlink r:id="rId57">
        <w:r w:rsidRPr="00152BB2">
          <w:rPr>
            <w:sz w:val="16"/>
            <w:szCs w:val="16"/>
            <w:u w:val="single"/>
            <w:lang w:val="es-MX"/>
          </w:rPr>
          <w:t>A dos años de iniciada la crisis de derechos humanos en Nicaragua, la CIDH reitera su compromiso permanente con las víctimas y constata consolidación de una quinta etapa de represión</w:t>
        </w:r>
      </w:hyperlink>
      <w:r w:rsidRPr="00152BB2">
        <w:rPr>
          <w:sz w:val="16"/>
          <w:szCs w:val="16"/>
          <w:lang w:val="es-MX"/>
        </w:rPr>
        <w:t xml:space="preserve"> [</w:t>
      </w:r>
      <w:proofErr w:type="spellStart"/>
      <w:r w:rsidRPr="00152BB2">
        <w:rPr>
          <w:sz w:val="16"/>
          <w:szCs w:val="16"/>
          <w:lang w:val="es-MX"/>
        </w:rPr>
        <w:t>Two</w:t>
      </w:r>
      <w:proofErr w:type="spellEnd"/>
      <w:r w:rsidRPr="00152BB2">
        <w:rPr>
          <w:sz w:val="16"/>
          <w:szCs w:val="16"/>
          <w:lang w:val="es-MX"/>
        </w:rPr>
        <w:t xml:space="preserve"> </w:t>
      </w:r>
      <w:proofErr w:type="spellStart"/>
      <w:r w:rsidRPr="00152BB2">
        <w:rPr>
          <w:sz w:val="16"/>
          <w:szCs w:val="16"/>
          <w:lang w:val="es-MX"/>
        </w:rPr>
        <w:t>years</w:t>
      </w:r>
      <w:proofErr w:type="spellEnd"/>
      <w:r w:rsidRPr="00152BB2">
        <w:rPr>
          <w:sz w:val="16"/>
          <w:szCs w:val="16"/>
          <w:lang w:val="es-MX"/>
        </w:rPr>
        <w:t xml:space="preserve"> </w:t>
      </w:r>
      <w:proofErr w:type="spellStart"/>
      <w:r w:rsidRPr="00152BB2">
        <w:rPr>
          <w:sz w:val="16"/>
          <w:szCs w:val="16"/>
          <w:lang w:val="es-MX"/>
        </w:rPr>
        <w:t>into</w:t>
      </w:r>
      <w:proofErr w:type="spellEnd"/>
      <w:r w:rsidRPr="00152BB2">
        <w:rPr>
          <w:sz w:val="16"/>
          <w:szCs w:val="16"/>
          <w:lang w:val="es-MX"/>
        </w:rPr>
        <w:t xml:space="preserve"> </w:t>
      </w:r>
      <w:proofErr w:type="spellStart"/>
      <w:r w:rsidRPr="00152BB2">
        <w:rPr>
          <w:sz w:val="16"/>
          <w:szCs w:val="16"/>
          <w:lang w:val="es-MX"/>
        </w:rPr>
        <w:t>Nicaragua’s</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crisis, IACHR </w:t>
      </w:r>
      <w:proofErr w:type="spellStart"/>
      <w:r w:rsidRPr="00152BB2">
        <w:rPr>
          <w:sz w:val="16"/>
          <w:szCs w:val="16"/>
          <w:lang w:val="es-MX"/>
        </w:rPr>
        <w:t>stresses</w:t>
      </w:r>
      <w:proofErr w:type="spellEnd"/>
      <w:r w:rsidRPr="00152BB2">
        <w:rPr>
          <w:sz w:val="16"/>
          <w:szCs w:val="16"/>
          <w:lang w:val="es-MX"/>
        </w:rPr>
        <w:t xml:space="preserve"> </w:t>
      </w:r>
      <w:proofErr w:type="spellStart"/>
      <w:r w:rsidRPr="00152BB2">
        <w:rPr>
          <w:sz w:val="16"/>
          <w:szCs w:val="16"/>
          <w:lang w:val="es-MX"/>
        </w:rPr>
        <w:t>its</w:t>
      </w:r>
      <w:proofErr w:type="spellEnd"/>
      <w:r w:rsidRPr="00152BB2">
        <w:rPr>
          <w:sz w:val="16"/>
          <w:szCs w:val="16"/>
          <w:lang w:val="es-MX"/>
        </w:rPr>
        <w:t xml:space="preserve"> </w:t>
      </w:r>
      <w:proofErr w:type="spellStart"/>
      <w:r w:rsidRPr="00152BB2">
        <w:rPr>
          <w:sz w:val="16"/>
          <w:szCs w:val="16"/>
          <w:lang w:val="es-MX"/>
        </w:rPr>
        <w:t>permanent</w:t>
      </w:r>
      <w:proofErr w:type="spellEnd"/>
      <w:r w:rsidRPr="00152BB2">
        <w:rPr>
          <w:sz w:val="16"/>
          <w:szCs w:val="16"/>
          <w:lang w:val="es-MX"/>
        </w:rPr>
        <w:t xml:space="preserve"> </w:t>
      </w:r>
      <w:proofErr w:type="spellStart"/>
      <w:r w:rsidRPr="00152BB2">
        <w:rPr>
          <w:sz w:val="16"/>
          <w:szCs w:val="16"/>
          <w:lang w:val="es-MX"/>
        </w:rPr>
        <w:t>commitment</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victims</w:t>
      </w:r>
      <w:proofErr w:type="spellEnd"/>
      <w:r w:rsidRPr="00152BB2">
        <w:rPr>
          <w:sz w:val="16"/>
          <w:szCs w:val="16"/>
          <w:lang w:val="es-MX"/>
        </w:rPr>
        <w:t xml:space="preserve"> and </w:t>
      </w:r>
      <w:proofErr w:type="spellStart"/>
      <w:r w:rsidRPr="00152BB2">
        <w:rPr>
          <w:sz w:val="16"/>
          <w:szCs w:val="16"/>
          <w:lang w:val="es-MX"/>
        </w:rPr>
        <w:t>confirms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consolidation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a </w:t>
      </w:r>
      <w:proofErr w:type="spellStart"/>
      <w:r w:rsidRPr="00152BB2">
        <w:rPr>
          <w:sz w:val="16"/>
          <w:szCs w:val="16"/>
          <w:lang w:val="es-MX"/>
        </w:rPr>
        <w:t>fifth</w:t>
      </w:r>
      <w:proofErr w:type="spellEnd"/>
      <w:r w:rsidRPr="00152BB2">
        <w:rPr>
          <w:sz w:val="16"/>
          <w:szCs w:val="16"/>
          <w:lang w:val="es-MX"/>
        </w:rPr>
        <w:t xml:space="preserve"> </w:t>
      </w:r>
      <w:proofErr w:type="spellStart"/>
      <w:r w:rsidRPr="00152BB2">
        <w:rPr>
          <w:sz w:val="16"/>
          <w:szCs w:val="16"/>
          <w:lang w:val="es-MX"/>
        </w:rPr>
        <w:t>phase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repression</w:t>
      </w:r>
      <w:proofErr w:type="spellEnd"/>
      <w:r w:rsidRPr="00152BB2">
        <w:rPr>
          <w:sz w:val="16"/>
          <w:szCs w:val="16"/>
          <w:lang w:val="es-MX"/>
        </w:rPr>
        <w:t>], Washington, D.C., April 18, 2020.</w:t>
      </w:r>
    </w:p>
  </w:footnote>
  <w:footnote w:id="68">
    <w:p w14:paraId="1A84120C"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 xml:space="preserve">Deutsche </w:t>
      </w:r>
      <w:proofErr w:type="spellStart"/>
      <w:r w:rsidRPr="00152BB2">
        <w:rPr>
          <w:i/>
          <w:sz w:val="16"/>
          <w:szCs w:val="16"/>
        </w:rPr>
        <w:t>Welle</w:t>
      </w:r>
      <w:proofErr w:type="spellEnd"/>
      <w:r w:rsidRPr="00152BB2">
        <w:rPr>
          <w:i/>
          <w:sz w:val="16"/>
          <w:szCs w:val="16"/>
        </w:rPr>
        <w:t>,</w:t>
      </w:r>
      <w:r w:rsidRPr="00152BB2">
        <w:rPr>
          <w:sz w:val="16"/>
          <w:szCs w:val="16"/>
        </w:rPr>
        <w:t xml:space="preserve"> “Police of Nicaragua jails dissidents to prevent protests,” July 2020.</w:t>
      </w:r>
    </w:p>
  </w:footnote>
  <w:footnote w:id="69">
    <w:p w14:paraId="57B50736"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 xml:space="preserve">Deutsche </w:t>
      </w:r>
      <w:proofErr w:type="spellStart"/>
      <w:r w:rsidRPr="00152BB2">
        <w:rPr>
          <w:i/>
          <w:sz w:val="16"/>
          <w:szCs w:val="16"/>
        </w:rPr>
        <w:t>Welle</w:t>
      </w:r>
      <w:proofErr w:type="spellEnd"/>
      <w:r w:rsidRPr="00152BB2">
        <w:rPr>
          <w:i/>
          <w:sz w:val="16"/>
          <w:szCs w:val="16"/>
        </w:rPr>
        <w:t>,</w:t>
      </w:r>
      <w:r w:rsidRPr="00152BB2">
        <w:rPr>
          <w:sz w:val="16"/>
          <w:szCs w:val="16"/>
        </w:rPr>
        <w:t xml:space="preserve"> </w:t>
      </w:r>
      <w:proofErr w:type="gramStart"/>
      <w:r w:rsidRPr="00152BB2">
        <w:rPr>
          <w:sz w:val="16"/>
          <w:szCs w:val="16"/>
        </w:rPr>
        <w:t>“ [</w:t>
      </w:r>
      <w:proofErr w:type="gramEnd"/>
      <w:r w:rsidRPr="00152BB2">
        <w:rPr>
          <w:sz w:val="16"/>
          <w:szCs w:val="16"/>
        </w:rPr>
        <w:t xml:space="preserve">Women marching for their rights despite teargas, stoning, and arrests], March 9, 2020; and “#CIDH notes police barricade and violence against women and feminist collectives before and during celebration of #International Women’s Day in #Nicaragua. Activists were locked in by anti-riot squads in @LaCorrienteNica. Incidents identified by #MESENI], @Twitter account of the IACHR (@CIDH), </w:t>
      </w:r>
      <w:hyperlink r:id="rId58">
        <w:proofErr w:type="spellStart"/>
        <w:r w:rsidRPr="00152BB2">
          <w:rPr>
            <w:sz w:val="16"/>
            <w:szCs w:val="16"/>
            <w:u w:val="single"/>
          </w:rPr>
          <w:t>publicación</w:t>
        </w:r>
        <w:proofErr w:type="spellEnd"/>
        <w:r w:rsidRPr="00152BB2">
          <w:rPr>
            <w:sz w:val="16"/>
            <w:szCs w:val="16"/>
            <w:u w:val="single"/>
          </w:rPr>
          <w:t xml:space="preserve"> del 8 de </w:t>
        </w:r>
        <w:proofErr w:type="spellStart"/>
        <w:proofErr w:type="gramStart"/>
        <w:r w:rsidRPr="00152BB2">
          <w:rPr>
            <w:sz w:val="16"/>
            <w:szCs w:val="16"/>
            <w:u w:val="single"/>
          </w:rPr>
          <w:t>marzo</w:t>
        </w:r>
        <w:proofErr w:type="spellEnd"/>
        <w:r w:rsidRPr="00152BB2">
          <w:rPr>
            <w:sz w:val="16"/>
            <w:szCs w:val="16"/>
            <w:u w:val="single"/>
          </w:rPr>
          <w:t xml:space="preserve">  de</w:t>
        </w:r>
        <w:proofErr w:type="gramEnd"/>
        <w:r w:rsidRPr="00152BB2">
          <w:rPr>
            <w:sz w:val="16"/>
            <w:szCs w:val="16"/>
            <w:u w:val="single"/>
          </w:rPr>
          <w:t xml:space="preserve"> 2020</w:t>
        </w:r>
      </w:hyperlink>
      <w:r w:rsidRPr="00152BB2">
        <w:rPr>
          <w:sz w:val="16"/>
          <w:szCs w:val="16"/>
        </w:rPr>
        <w:t xml:space="preserve"> [posted on March 8, 2020].</w:t>
      </w:r>
    </w:p>
  </w:footnote>
  <w:footnote w:id="70">
    <w:p w14:paraId="56E28CF0"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“@ICIDH condemns acts of violence in </w:t>
      </w:r>
      <w:proofErr w:type="spellStart"/>
      <w:r w:rsidRPr="00152BB2">
        <w:rPr>
          <w:sz w:val="16"/>
          <w:szCs w:val="16"/>
        </w:rPr>
        <w:t>Esquipulas</w:t>
      </w:r>
      <w:proofErr w:type="spellEnd"/>
      <w:r w:rsidRPr="00152BB2">
        <w:rPr>
          <w:sz w:val="16"/>
          <w:szCs w:val="16"/>
        </w:rPr>
        <w:t xml:space="preserve"> island of </w:t>
      </w:r>
      <w:proofErr w:type="spellStart"/>
      <w:r w:rsidRPr="00152BB2">
        <w:rPr>
          <w:sz w:val="16"/>
          <w:szCs w:val="16"/>
        </w:rPr>
        <w:t>Ometepe</w:t>
      </w:r>
      <w:proofErr w:type="spellEnd"/>
      <w:r w:rsidRPr="00152BB2">
        <w:rPr>
          <w:sz w:val="16"/>
          <w:szCs w:val="16"/>
        </w:rPr>
        <w:t xml:space="preserve">, which left at least two demonstrators with gunshot wounds, another beaten; three wounded police; nine detained persons, among whom a woman three months pregnant], Twitter account of the IACHR (@CIDH), </w:t>
      </w:r>
      <w:hyperlink r:id="rId59">
        <w:proofErr w:type="spellStart"/>
        <w:r w:rsidRPr="00152BB2">
          <w:rPr>
            <w:sz w:val="16"/>
            <w:szCs w:val="16"/>
            <w:u w:val="single"/>
          </w:rPr>
          <w:t>publicación</w:t>
        </w:r>
        <w:proofErr w:type="spellEnd"/>
        <w:r w:rsidRPr="00152BB2">
          <w:rPr>
            <w:sz w:val="16"/>
            <w:szCs w:val="16"/>
            <w:u w:val="single"/>
          </w:rPr>
          <w:t xml:space="preserve"> del 21 de </w:t>
        </w:r>
        <w:proofErr w:type="spellStart"/>
        <w:r w:rsidRPr="00152BB2">
          <w:rPr>
            <w:sz w:val="16"/>
            <w:szCs w:val="16"/>
            <w:u w:val="single"/>
          </w:rPr>
          <w:t>abril</w:t>
        </w:r>
        <w:proofErr w:type="spellEnd"/>
        <w:r w:rsidRPr="00152BB2">
          <w:rPr>
            <w:sz w:val="16"/>
            <w:szCs w:val="16"/>
            <w:u w:val="single"/>
          </w:rPr>
          <w:t xml:space="preserve"> de 2020</w:t>
        </w:r>
      </w:hyperlink>
      <w:r w:rsidRPr="00152BB2">
        <w:rPr>
          <w:sz w:val="16"/>
          <w:szCs w:val="16"/>
        </w:rPr>
        <w:t xml:space="preserve"> [posted on April 21, 2020].</w:t>
      </w:r>
    </w:p>
  </w:footnote>
  <w:footnote w:id="71">
    <w:p w14:paraId="4C45C9B9"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proofErr w:type="spellStart"/>
      <w:r w:rsidRPr="00152BB2">
        <w:rPr>
          <w:sz w:val="16"/>
          <w:szCs w:val="16"/>
          <w:lang w:val="es-MX"/>
        </w:rPr>
        <w:t>Joint</w:t>
      </w:r>
      <w:proofErr w:type="spellEnd"/>
      <w:r w:rsidRPr="00152BB2">
        <w:rPr>
          <w:sz w:val="16"/>
          <w:szCs w:val="16"/>
          <w:lang w:val="es-MX"/>
        </w:rPr>
        <w:t xml:space="preserve"> </w:t>
      </w:r>
      <w:proofErr w:type="spellStart"/>
      <w:r w:rsidRPr="00152BB2">
        <w:rPr>
          <w:sz w:val="16"/>
          <w:szCs w:val="16"/>
          <w:lang w:val="es-MX"/>
        </w:rPr>
        <w:t>declaration</w:t>
      </w:r>
      <w:proofErr w:type="spellEnd"/>
      <w:r w:rsidRPr="00152BB2">
        <w:rPr>
          <w:sz w:val="16"/>
          <w:szCs w:val="16"/>
          <w:lang w:val="es-MX"/>
        </w:rPr>
        <w:t xml:space="preserve">, </w:t>
      </w:r>
      <w:hyperlink r:id="rId60">
        <w:r w:rsidRPr="00152BB2">
          <w:rPr>
            <w:sz w:val="16"/>
            <w:szCs w:val="16"/>
            <w:u w:val="single"/>
            <w:lang w:val="es-MX"/>
          </w:rPr>
          <w:t xml:space="preserve">“Organizaciones denuncian aumento de la </w:t>
        </w:r>
        <w:proofErr w:type="spellStart"/>
        <w:r w:rsidRPr="00152BB2">
          <w:rPr>
            <w:sz w:val="16"/>
            <w:szCs w:val="16"/>
            <w:u w:val="single"/>
            <w:lang w:val="es-MX"/>
          </w:rPr>
          <w:t>represión</w:t>
        </w:r>
        <w:proofErr w:type="spellEnd"/>
        <w:r w:rsidRPr="00152BB2">
          <w:rPr>
            <w:sz w:val="16"/>
            <w:szCs w:val="16"/>
            <w:u w:val="single"/>
            <w:lang w:val="es-MX"/>
          </w:rPr>
          <w:t xml:space="preserve"> en Nicaragua en el aniversario de las protestas del abril de 2018”</w:t>
        </w:r>
      </w:hyperlink>
      <w:r w:rsidRPr="00152BB2">
        <w:rPr>
          <w:sz w:val="16"/>
          <w:szCs w:val="16"/>
          <w:lang w:val="es-MX"/>
        </w:rPr>
        <w:t xml:space="preserve"> [</w:t>
      </w:r>
      <w:proofErr w:type="spellStart"/>
      <w:r w:rsidRPr="00152BB2">
        <w:rPr>
          <w:sz w:val="16"/>
          <w:szCs w:val="16"/>
          <w:lang w:val="es-MX"/>
        </w:rPr>
        <w:t>Organizations</w:t>
      </w:r>
      <w:proofErr w:type="spellEnd"/>
      <w:r w:rsidRPr="00152BB2">
        <w:rPr>
          <w:sz w:val="16"/>
          <w:szCs w:val="16"/>
          <w:lang w:val="es-MX"/>
        </w:rPr>
        <w:t xml:space="preserve"> </w:t>
      </w:r>
      <w:proofErr w:type="spellStart"/>
      <w:r w:rsidRPr="00152BB2">
        <w:rPr>
          <w:sz w:val="16"/>
          <w:szCs w:val="16"/>
          <w:lang w:val="es-MX"/>
        </w:rPr>
        <w:t>denounce</w:t>
      </w:r>
      <w:proofErr w:type="spellEnd"/>
      <w:r w:rsidRPr="00152BB2">
        <w:rPr>
          <w:sz w:val="16"/>
          <w:szCs w:val="16"/>
          <w:lang w:val="es-MX"/>
        </w:rPr>
        <w:t xml:space="preserve"> </w:t>
      </w:r>
      <w:proofErr w:type="spellStart"/>
      <w:r w:rsidRPr="00152BB2">
        <w:rPr>
          <w:sz w:val="16"/>
          <w:szCs w:val="16"/>
          <w:lang w:val="es-MX"/>
        </w:rPr>
        <w:t>upsurge</w:t>
      </w:r>
      <w:proofErr w:type="spellEnd"/>
      <w:r w:rsidRPr="00152BB2">
        <w:rPr>
          <w:sz w:val="16"/>
          <w:szCs w:val="16"/>
          <w:lang w:val="es-MX"/>
        </w:rPr>
        <w:t xml:space="preserve"> in </w:t>
      </w:r>
      <w:proofErr w:type="spellStart"/>
      <w:r w:rsidRPr="00152BB2">
        <w:rPr>
          <w:sz w:val="16"/>
          <w:szCs w:val="16"/>
          <w:lang w:val="es-MX"/>
        </w:rPr>
        <w:t>repression</w:t>
      </w:r>
      <w:proofErr w:type="spellEnd"/>
      <w:r w:rsidRPr="00152BB2">
        <w:rPr>
          <w:sz w:val="16"/>
          <w:szCs w:val="16"/>
          <w:lang w:val="es-MX"/>
        </w:rPr>
        <w:t xml:space="preserve"> in Nicaragua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anniversary</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April 2018 </w:t>
      </w:r>
      <w:proofErr w:type="spellStart"/>
      <w:r w:rsidRPr="00152BB2">
        <w:rPr>
          <w:sz w:val="16"/>
          <w:szCs w:val="16"/>
          <w:lang w:val="es-MX"/>
        </w:rPr>
        <w:t>protests</w:t>
      </w:r>
      <w:proofErr w:type="spellEnd"/>
      <w:r w:rsidRPr="00152BB2">
        <w:rPr>
          <w:sz w:val="16"/>
          <w:szCs w:val="16"/>
          <w:lang w:val="es-MX"/>
        </w:rPr>
        <w:t>], April 18, 2020.</w:t>
      </w:r>
    </w:p>
  </w:footnote>
  <w:footnote w:id="72">
    <w:p w14:paraId="2C58A5AF"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Persons Deprived of Liberty in Nicaragua in connection with the Human Rights Crisis that Began on April 18, 2018, OEA/</w:t>
      </w:r>
      <w:proofErr w:type="spellStart"/>
      <w:r w:rsidRPr="00152BB2">
        <w:rPr>
          <w:sz w:val="16"/>
          <w:szCs w:val="16"/>
        </w:rPr>
        <w:t>Ser.L</w:t>
      </w:r>
      <w:proofErr w:type="spellEnd"/>
      <w:r w:rsidRPr="00152BB2">
        <w:rPr>
          <w:sz w:val="16"/>
          <w:szCs w:val="16"/>
        </w:rPr>
        <w:t>/V/II. Doc. 287, October 5, 2020.</w:t>
      </w:r>
    </w:p>
  </w:footnote>
  <w:footnote w:id="73">
    <w:p w14:paraId="5FD8FE7E" w14:textId="77777777" w:rsidR="000C418D" w:rsidRPr="000C418D" w:rsidRDefault="000C418D" w:rsidP="000C418D">
      <w:pP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r w:rsidRPr="000C418D">
        <w:rPr>
          <w:i/>
          <w:sz w:val="16"/>
          <w:szCs w:val="16"/>
          <w:lang w:val="es-ES"/>
        </w:rPr>
        <w:t>Mecanismo para el Reconocimiento de Personas Presas Políticas</w:t>
      </w:r>
      <w:r w:rsidRPr="000C418D">
        <w:rPr>
          <w:sz w:val="16"/>
          <w:szCs w:val="16"/>
          <w:lang w:val="es-ES"/>
        </w:rPr>
        <w:t xml:space="preserve"> (</w:t>
      </w:r>
      <w:proofErr w:type="spellStart"/>
      <w:r w:rsidRPr="000C418D">
        <w:rPr>
          <w:sz w:val="16"/>
          <w:szCs w:val="16"/>
          <w:lang w:val="es-ES"/>
        </w:rPr>
        <w:t>Mechanism</w:t>
      </w:r>
      <w:proofErr w:type="spellEnd"/>
      <w:r w:rsidRPr="000C418D">
        <w:rPr>
          <w:sz w:val="16"/>
          <w:szCs w:val="16"/>
          <w:lang w:val="es-ES"/>
        </w:rPr>
        <w:t xml:space="preserve"> </w:t>
      </w:r>
      <w:proofErr w:type="spellStart"/>
      <w:r w:rsidRPr="000C418D">
        <w:rPr>
          <w:sz w:val="16"/>
          <w:szCs w:val="16"/>
          <w:lang w:val="es-ES"/>
        </w:rPr>
        <w:t>for</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Recognition</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Political</w:t>
      </w:r>
      <w:proofErr w:type="spellEnd"/>
      <w:r w:rsidRPr="000C418D">
        <w:rPr>
          <w:sz w:val="16"/>
          <w:szCs w:val="16"/>
          <w:lang w:val="es-ES"/>
        </w:rPr>
        <w:t xml:space="preserve"> </w:t>
      </w:r>
      <w:proofErr w:type="spellStart"/>
      <w:r w:rsidRPr="000C418D">
        <w:rPr>
          <w:sz w:val="16"/>
          <w:szCs w:val="16"/>
          <w:lang w:val="es-ES"/>
        </w:rPr>
        <w:t>Prisoners</w:t>
      </w:r>
      <w:proofErr w:type="spellEnd"/>
      <w:r w:rsidRPr="000C418D">
        <w:rPr>
          <w:sz w:val="16"/>
          <w:szCs w:val="16"/>
          <w:lang w:val="es-ES"/>
        </w:rPr>
        <w:t xml:space="preserve">, </w:t>
      </w:r>
      <w:hyperlink r:id="rId61">
        <w:r w:rsidRPr="000C418D">
          <w:rPr>
            <w:sz w:val="16"/>
            <w:szCs w:val="16"/>
            <w:u w:val="single"/>
            <w:lang w:val="es-ES"/>
          </w:rPr>
          <w:t>Lista-informe preliminar de personas presas políticas en Nicaragua</w:t>
        </w:r>
      </w:hyperlink>
      <w:r w:rsidRPr="000C418D">
        <w:rPr>
          <w:sz w:val="16"/>
          <w:szCs w:val="16"/>
          <w:lang w:val="es-ES"/>
        </w:rPr>
        <w:t xml:space="preserve"> [</w:t>
      </w:r>
      <w:proofErr w:type="spellStart"/>
      <w:r w:rsidRPr="000C418D">
        <w:rPr>
          <w:sz w:val="16"/>
          <w:szCs w:val="16"/>
          <w:lang w:val="es-ES"/>
        </w:rPr>
        <w:t>Preliminary</w:t>
      </w:r>
      <w:proofErr w:type="spellEnd"/>
      <w:r w:rsidRPr="000C418D">
        <w:rPr>
          <w:sz w:val="16"/>
          <w:szCs w:val="16"/>
          <w:lang w:val="es-ES"/>
        </w:rPr>
        <w:t xml:space="preserve"> </w:t>
      </w:r>
      <w:proofErr w:type="spellStart"/>
      <w:r w:rsidRPr="000C418D">
        <w:rPr>
          <w:sz w:val="16"/>
          <w:szCs w:val="16"/>
          <w:lang w:val="es-ES"/>
        </w:rPr>
        <w:t>list-report</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political</w:t>
      </w:r>
      <w:proofErr w:type="spellEnd"/>
      <w:r w:rsidRPr="000C418D">
        <w:rPr>
          <w:sz w:val="16"/>
          <w:szCs w:val="16"/>
          <w:lang w:val="es-ES"/>
        </w:rPr>
        <w:t xml:space="preserve"> </w:t>
      </w:r>
      <w:proofErr w:type="spellStart"/>
      <w:r w:rsidRPr="000C418D">
        <w:rPr>
          <w:sz w:val="16"/>
          <w:szCs w:val="16"/>
          <w:lang w:val="es-ES"/>
        </w:rPr>
        <w:t>prisoners</w:t>
      </w:r>
      <w:proofErr w:type="spellEnd"/>
      <w:r w:rsidRPr="000C418D">
        <w:rPr>
          <w:sz w:val="16"/>
          <w:szCs w:val="16"/>
          <w:lang w:val="es-ES"/>
        </w:rPr>
        <w:t xml:space="preserve"> in Nicaragua], </w:t>
      </w:r>
      <w:proofErr w:type="spellStart"/>
      <w:r w:rsidRPr="000C418D">
        <w:rPr>
          <w:sz w:val="16"/>
          <w:szCs w:val="16"/>
          <w:lang w:val="es-ES"/>
        </w:rPr>
        <w:t>December</w:t>
      </w:r>
      <w:proofErr w:type="spellEnd"/>
      <w:r w:rsidRPr="000C418D">
        <w:rPr>
          <w:sz w:val="16"/>
          <w:szCs w:val="16"/>
          <w:lang w:val="es-ES"/>
        </w:rPr>
        <w:t xml:space="preserve"> 7, 2020.</w:t>
      </w:r>
    </w:p>
  </w:footnote>
  <w:footnote w:id="74">
    <w:p w14:paraId="22A81266"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Since 2019, IACHR has been receiving information about acts of repression and murder taking place in rural areas of the municipalities of northern Nicaragua.  According to information and reports the Commission has received, the pattern of these murders is consistent with a strategy of extrajudicial executions, which began in 2008 in the northern part of the country and even on Honduran territory and was perpetrated against the former members of the counter-revolution and </w:t>
      </w:r>
      <w:r w:rsidRPr="00152BB2">
        <w:rPr>
          <w:i/>
          <w:iCs/>
          <w:sz w:val="16"/>
          <w:szCs w:val="16"/>
        </w:rPr>
        <w:t>campesinos</w:t>
      </w:r>
      <w:r w:rsidRPr="00152BB2">
        <w:rPr>
          <w:sz w:val="16"/>
          <w:szCs w:val="16"/>
        </w:rPr>
        <w:t xml:space="preserve">, whose leadership opposed the government. </w:t>
      </w:r>
      <w:r w:rsidRPr="00380BA9">
        <w:rPr>
          <w:sz w:val="16"/>
          <w:szCs w:val="16"/>
          <w:lang w:val="pt-BR"/>
        </w:rPr>
        <w:t xml:space="preserve">IACHR, </w:t>
      </w:r>
      <w:r>
        <w:fldChar w:fldCharType="begin"/>
      </w:r>
      <w:r w:rsidRPr="000C418D">
        <w:rPr>
          <w:lang w:val="es-ES"/>
        </w:rPr>
        <w:instrText xml:space="preserve"> HYPERLINK "http://www.oas.org/es/cidh/docs/anual/2019/docs/IA2019cap4BNI-es.pdf" \h </w:instrText>
      </w:r>
      <w:r>
        <w:fldChar w:fldCharType="separate"/>
      </w:r>
      <w:r w:rsidRPr="00380BA9">
        <w:rPr>
          <w:sz w:val="16"/>
          <w:szCs w:val="16"/>
          <w:u w:val="single"/>
          <w:lang w:val="pt-BR"/>
        </w:rPr>
        <w:t>Informe Anual 2019, Capítulo IV.B</w:t>
      </w:r>
      <w:r>
        <w:rPr>
          <w:sz w:val="16"/>
          <w:szCs w:val="16"/>
          <w:u w:val="single"/>
          <w:lang w:val="pt-BR"/>
        </w:rPr>
        <w:fldChar w:fldCharType="end"/>
      </w:r>
      <w:r w:rsidRPr="00380BA9">
        <w:rPr>
          <w:sz w:val="16"/>
          <w:szCs w:val="16"/>
          <w:lang w:val="pt-BR"/>
        </w:rPr>
        <w:t xml:space="preserve"> [2019 Annual Report, Chapter IV.B], Nicaragua, April 2020, para. </w:t>
      </w:r>
      <w:r w:rsidRPr="00152BB2">
        <w:rPr>
          <w:sz w:val="16"/>
          <w:szCs w:val="16"/>
          <w:lang w:val="es-MX"/>
        </w:rPr>
        <w:t>208.</w:t>
      </w:r>
    </w:p>
  </w:footnote>
  <w:footnote w:id="75">
    <w:p w14:paraId="24D698BD"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Elvira Cuadra</w:t>
      </w:r>
      <w:r w:rsidRPr="00152BB2">
        <w:rPr>
          <w:sz w:val="16"/>
          <w:szCs w:val="16"/>
          <w:lang w:val="es-MX"/>
        </w:rPr>
        <w:t xml:space="preserve">, “La evolución de la violencia letal en Nicaragua. </w:t>
      </w:r>
      <w:proofErr w:type="spellStart"/>
      <w:r w:rsidRPr="00152BB2">
        <w:rPr>
          <w:sz w:val="16"/>
          <w:szCs w:val="16"/>
        </w:rPr>
        <w:t>Enero-junio</w:t>
      </w:r>
      <w:proofErr w:type="spellEnd"/>
      <w:r w:rsidRPr="00152BB2">
        <w:rPr>
          <w:sz w:val="16"/>
          <w:szCs w:val="16"/>
        </w:rPr>
        <w:t xml:space="preserve"> 2020” [Evolution of lethal violence in Nicaragua. January-June 2020], August 12, 2020.</w:t>
      </w:r>
    </w:p>
  </w:footnote>
  <w:footnote w:id="76">
    <w:p w14:paraId="57AE61A7"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CONNECTAS,</w:t>
      </w:r>
      <w:r w:rsidRPr="00152BB2">
        <w:rPr>
          <w:sz w:val="16"/>
          <w:szCs w:val="16"/>
          <w:lang w:val="es-MX"/>
        </w:rPr>
        <w:t xml:space="preserve"> </w:t>
      </w:r>
      <w:hyperlink r:id="rId62">
        <w:r w:rsidRPr="00152BB2">
          <w:rPr>
            <w:sz w:val="16"/>
            <w:szCs w:val="16"/>
            <w:u w:val="single"/>
            <w:lang w:val="es-MX"/>
          </w:rPr>
          <w:t>“Ejecuciones en el campo: la masacre contra los campesinos”</w:t>
        </w:r>
      </w:hyperlink>
      <w:r w:rsidRPr="00152BB2">
        <w:rPr>
          <w:sz w:val="16"/>
          <w:szCs w:val="16"/>
          <w:lang w:val="es-MX"/>
        </w:rPr>
        <w:t xml:space="preserve"> [</w:t>
      </w:r>
      <w:proofErr w:type="spellStart"/>
      <w:r w:rsidRPr="00152BB2">
        <w:rPr>
          <w:sz w:val="16"/>
          <w:szCs w:val="16"/>
          <w:lang w:val="es-MX"/>
        </w:rPr>
        <w:t>Executions</w:t>
      </w:r>
      <w:proofErr w:type="spellEnd"/>
      <w:r w:rsidRPr="00152BB2">
        <w:rPr>
          <w:sz w:val="16"/>
          <w:szCs w:val="16"/>
          <w:lang w:val="es-MX"/>
        </w:rPr>
        <w:t xml:space="preserve"> in </w:t>
      </w:r>
      <w:proofErr w:type="spellStart"/>
      <w:r w:rsidRPr="00152BB2">
        <w:rPr>
          <w:sz w:val="16"/>
          <w:szCs w:val="16"/>
          <w:lang w:val="es-MX"/>
        </w:rPr>
        <w:t>the</w:t>
      </w:r>
      <w:proofErr w:type="spellEnd"/>
      <w:r w:rsidRPr="00152BB2">
        <w:rPr>
          <w:sz w:val="16"/>
          <w:szCs w:val="16"/>
          <w:lang w:val="es-MX"/>
        </w:rPr>
        <w:t xml:space="preserve"> rural sector: </w:t>
      </w:r>
      <w:proofErr w:type="spellStart"/>
      <w:r w:rsidRPr="00152BB2">
        <w:rPr>
          <w:sz w:val="16"/>
          <w:szCs w:val="16"/>
          <w:lang w:val="es-MX"/>
        </w:rPr>
        <w:t>Massacre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campesinos</w:t>
      </w:r>
      <w:r w:rsidRPr="00152BB2">
        <w:rPr>
          <w:sz w:val="16"/>
          <w:szCs w:val="16"/>
          <w:lang w:val="es-MX"/>
        </w:rPr>
        <w:t xml:space="preserve">], 2020; and </w:t>
      </w:r>
      <w:r w:rsidRPr="00152BB2">
        <w:rPr>
          <w:i/>
          <w:sz w:val="16"/>
          <w:szCs w:val="16"/>
          <w:lang w:val="es-MX"/>
        </w:rPr>
        <w:t>Confidencial,</w:t>
      </w:r>
      <w:r w:rsidRPr="00152BB2">
        <w:rPr>
          <w:sz w:val="16"/>
          <w:szCs w:val="16"/>
          <w:lang w:val="es-MX"/>
        </w:rPr>
        <w:t xml:space="preserve"> </w:t>
      </w:r>
      <w:hyperlink r:id="rId63">
        <w:r w:rsidRPr="00152BB2">
          <w:rPr>
            <w:sz w:val="16"/>
            <w:szCs w:val="16"/>
            <w:u w:val="single"/>
            <w:lang w:val="es-MX"/>
          </w:rPr>
          <w:t>“Ejecuciones en el campo: La masacre contra los campesinos”</w:t>
        </w:r>
      </w:hyperlink>
      <w:r w:rsidRPr="00152BB2">
        <w:rPr>
          <w:sz w:val="16"/>
          <w:szCs w:val="16"/>
          <w:lang w:val="es-MX"/>
        </w:rPr>
        <w:t xml:space="preserve"> [</w:t>
      </w:r>
      <w:proofErr w:type="spellStart"/>
      <w:r w:rsidRPr="00152BB2">
        <w:rPr>
          <w:sz w:val="16"/>
          <w:szCs w:val="16"/>
          <w:lang w:val="es-MX"/>
        </w:rPr>
        <w:t>Executions</w:t>
      </w:r>
      <w:proofErr w:type="spellEnd"/>
      <w:r w:rsidRPr="00152BB2">
        <w:rPr>
          <w:sz w:val="16"/>
          <w:szCs w:val="16"/>
          <w:lang w:val="es-MX"/>
        </w:rPr>
        <w:t xml:space="preserve"> in </w:t>
      </w:r>
      <w:proofErr w:type="spellStart"/>
      <w:r w:rsidRPr="00152BB2">
        <w:rPr>
          <w:sz w:val="16"/>
          <w:szCs w:val="16"/>
          <w:lang w:val="es-MX"/>
        </w:rPr>
        <w:t>the</w:t>
      </w:r>
      <w:proofErr w:type="spellEnd"/>
      <w:r w:rsidRPr="00152BB2">
        <w:rPr>
          <w:sz w:val="16"/>
          <w:szCs w:val="16"/>
          <w:lang w:val="es-MX"/>
        </w:rPr>
        <w:t xml:space="preserve"> rural sector: </w:t>
      </w:r>
      <w:proofErr w:type="spellStart"/>
      <w:r w:rsidRPr="00152BB2">
        <w:rPr>
          <w:sz w:val="16"/>
          <w:szCs w:val="16"/>
          <w:lang w:val="es-MX"/>
        </w:rPr>
        <w:t>Massacre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campesinos</w:t>
      </w:r>
      <w:r w:rsidRPr="00152BB2">
        <w:rPr>
          <w:sz w:val="16"/>
          <w:szCs w:val="16"/>
          <w:lang w:val="es-MX"/>
        </w:rPr>
        <w:t>], March 2, 2020.</w:t>
      </w:r>
    </w:p>
  </w:footnote>
  <w:footnote w:id="77">
    <w:p w14:paraId="57E51916" w14:textId="77777777" w:rsidR="000C418D" w:rsidRPr="00E80AC3" w:rsidRDefault="000C418D" w:rsidP="000C418D">
      <w:pPr>
        <w:pBdr>
          <w:top w:val="nil"/>
          <w:left w:val="nil"/>
          <w:bottom w:val="nil"/>
          <w:right w:val="nil"/>
          <w:between w:val="nil"/>
        </w:pBdr>
        <w:spacing w:after="120" w:line="240" w:lineRule="auto"/>
        <w:ind w:firstLine="720"/>
        <w:rPr>
          <w:sz w:val="16"/>
          <w:szCs w:val="16"/>
          <w:lang w:val="pt-BR"/>
        </w:rPr>
      </w:pPr>
      <w:r w:rsidRPr="00152BB2">
        <w:rPr>
          <w:sz w:val="16"/>
          <w:szCs w:val="16"/>
          <w:vertAlign w:val="superscript"/>
        </w:rPr>
        <w:footnoteRef/>
      </w:r>
      <w:r w:rsidRPr="00152BB2">
        <w:rPr>
          <w:sz w:val="16"/>
          <w:szCs w:val="16"/>
          <w:lang w:val="es-EC"/>
        </w:rPr>
        <w:t xml:space="preserve"> IACHR, </w:t>
      </w:r>
      <w:hyperlink r:id="rId64">
        <w:r w:rsidRPr="00152BB2">
          <w:rPr>
            <w:sz w:val="16"/>
            <w:szCs w:val="16"/>
            <w:u w:val="single"/>
            <w:lang w:val="es-EC"/>
          </w:rPr>
          <w:t>Graves violaciones a los derechos humanos en el marco de las protestas sociales en Nicaragua</w:t>
        </w:r>
      </w:hyperlink>
      <w:r w:rsidRPr="00152BB2">
        <w:rPr>
          <w:sz w:val="16"/>
          <w:szCs w:val="16"/>
          <w:lang w:val="es-EC"/>
        </w:rPr>
        <w:t xml:space="preserve"> [Gross Human </w:t>
      </w:r>
      <w:proofErr w:type="spellStart"/>
      <w:r w:rsidRPr="00152BB2">
        <w:rPr>
          <w:sz w:val="16"/>
          <w:szCs w:val="16"/>
          <w:lang w:val="es-EC"/>
        </w:rPr>
        <w:t>Rights</w:t>
      </w:r>
      <w:proofErr w:type="spellEnd"/>
      <w:r w:rsidRPr="00152BB2">
        <w:rPr>
          <w:sz w:val="16"/>
          <w:szCs w:val="16"/>
          <w:lang w:val="es-EC"/>
        </w:rPr>
        <w:t xml:space="preserve"> </w:t>
      </w:r>
      <w:proofErr w:type="spellStart"/>
      <w:r w:rsidRPr="00152BB2">
        <w:rPr>
          <w:sz w:val="16"/>
          <w:szCs w:val="16"/>
          <w:lang w:val="es-EC"/>
        </w:rPr>
        <w:t>Violations</w:t>
      </w:r>
      <w:proofErr w:type="spellEnd"/>
      <w:r w:rsidRPr="00152BB2">
        <w:rPr>
          <w:sz w:val="16"/>
          <w:szCs w:val="16"/>
          <w:lang w:val="es-EC"/>
        </w:rPr>
        <w:t xml:space="preserve"> in </w:t>
      </w:r>
      <w:proofErr w:type="spellStart"/>
      <w:r w:rsidRPr="00152BB2">
        <w:rPr>
          <w:sz w:val="16"/>
          <w:szCs w:val="16"/>
          <w:lang w:val="es-EC"/>
        </w:rPr>
        <w:t>the</w:t>
      </w:r>
      <w:proofErr w:type="spellEnd"/>
      <w:r w:rsidRPr="00152BB2">
        <w:rPr>
          <w:sz w:val="16"/>
          <w:szCs w:val="16"/>
          <w:lang w:val="es-EC"/>
        </w:rPr>
        <w:t xml:space="preserve"> </w:t>
      </w:r>
      <w:proofErr w:type="spellStart"/>
      <w:r w:rsidRPr="00152BB2">
        <w:rPr>
          <w:sz w:val="16"/>
          <w:szCs w:val="16"/>
          <w:lang w:val="es-EC"/>
        </w:rPr>
        <w:t>Context</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Social </w:t>
      </w:r>
      <w:proofErr w:type="spellStart"/>
      <w:r w:rsidRPr="00152BB2">
        <w:rPr>
          <w:sz w:val="16"/>
          <w:szCs w:val="16"/>
          <w:lang w:val="es-EC"/>
        </w:rPr>
        <w:t>Protests</w:t>
      </w:r>
      <w:proofErr w:type="spellEnd"/>
      <w:r w:rsidRPr="00152BB2">
        <w:rPr>
          <w:sz w:val="16"/>
          <w:szCs w:val="16"/>
          <w:lang w:val="es-EC"/>
        </w:rPr>
        <w:t xml:space="preserve"> in Nicaragua], OEA/</w:t>
      </w:r>
      <w:proofErr w:type="spellStart"/>
      <w:r w:rsidRPr="00152BB2">
        <w:rPr>
          <w:sz w:val="16"/>
          <w:szCs w:val="16"/>
          <w:lang w:val="es-EC"/>
        </w:rPr>
        <w:t>Ser.L</w:t>
      </w:r>
      <w:proofErr w:type="spellEnd"/>
      <w:r w:rsidRPr="00152BB2">
        <w:rPr>
          <w:sz w:val="16"/>
          <w:szCs w:val="16"/>
          <w:lang w:val="es-EC"/>
        </w:rPr>
        <w:t xml:space="preserve">/V/II, Doc. 86, June 21, 2018. </w:t>
      </w:r>
      <w:r w:rsidRPr="00E80AC3">
        <w:rPr>
          <w:sz w:val="16"/>
          <w:szCs w:val="16"/>
          <w:lang w:val="pt-BR"/>
        </w:rPr>
        <w:t>Recommendations 2, 6, and 8.</w:t>
      </w:r>
    </w:p>
    <w:p w14:paraId="0B003D88" w14:textId="77777777" w:rsidR="000C418D" w:rsidRPr="00E80AC3" w:rsidRDefault="000C418D" w:rsidP="000C418D">
      <w:pPr>
        <w:pBdr>
          <w:top w:val="nil"/>
          <w:left w:val="nil"/>
          <w:bottom w:val="nil"/>
          <w:right w:val="nil"/>
          <w:between w:val="nil"/>
        </w:pBdr>
        <w:spacing w:after="120" w:line="240" w:lineRule="auto"/>
        <w:ind w:firstLine="720"/>
        <w:rPr>
          <w:sz w:val="16"/>
          <w:szCs w:val="16"/>
          <w:lang w:val="pt-BR"/>
        </w:rPr>
      </w:pPr>
    </w:p>
  </w:footnote>
  <w:footnote w:id="78">
    <w:p w14:paraId="23454A66"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380BA9">
        <w:rPr>
          <w:sz w:val="16"/>
          <w:szCs w:val="16"/>
          <w:lang w:val="pt-BR"/>
        </w:rPr>
        <w:t xml:space="preserve"> </w:t>
      </w:r>
      <w:r w:rsidRPr="00380BA9">
        <w:rPr>
          <w:sz w:val="16"/>
          <w:szCs w:val="16"/>
          <w:lang w:val="pt-BR"/>
        </w:rPr>
        <w:t xml:space="preserve">IACHR, </w:t>
      </w:r>
      <w:hyperlink r:id="rId65">
        <w:r w:rsidRPr="00380BA9">
          <w:rPr>
            <w:sz w:val="16"/>
            <w:szCs w:val="16"/>
            <w:u w:val="single"/>
            <w:lang w:val="pt-BR"/>
          </w:rPr>
          <w:t>Informe Anual 2018, Capítulo IV.B. Nicaragua</w:t>
        </w:r>
      </w:hyperlink>
      <w:r w:rsidRPr="00380BA9">
        <w:rPr>
          <w:sz w:val="16"/>
          <w:szCs w:val="16"/>
          <w:lang w:val="pt-BR"/>
        </w:rPr>
        <w:t xml:space="preserve"> [2018 Annual Report, Chapter IV.B Nicaragua], March 21, 2019, para. </w:t>
      </w:r>
      <w:r w:rsidRPr="00152BB2">
        <w:rPr>
          <w:sz w:val="16"/>
          <w:szCs w:val="16"/>
        </w:rPr>
        <w:t xml:space="preserve">238; IACHR, Press release No. 6/19, IACHR denounces the weakening rule of law in the face of serious human rights violations and crimes against humanity in Nicaragua, Washington, D.C., </w:t>
      </w:r>
      <w:proofErr w:type="spellStart"/>
      <w:r w:rsidRPr="00152BB2">
        <w:rPr>
          <w:sz w:val="16"/>
          <w:szCs w:val="16"/>
        </w:rPr>
        <w:t>Janary</w:t>
      </w:r>
      <w:proofErr w:type="spellEnd"/>
      <w:r w:rsidRPr="00152BB2">
        <w:rPr>
          <w:sz w:val="16"/>
          <w:szCs w:val="16"/>
        </w:rPr>
        <w:t xml:space="preserve"> 10, 2019; and IACHR, </w:t>
      </w:r>
      <w:hyperlink r:id="rId66">
        <w:r w:rsidRPr="00152BB2">
          <w:rPr>
            <w:sz w:val="16"/>
            <w:szCs w:val="16"/>
            <w:u w:val="single"/>
          </w:rPr>
          <w:t xml:space="preserve">Informe </w:t>
        </w:r>
        <w:proofErr w:type="spellStart"/>
        <w:r w:rsidRPr="00152BB2">
          <w:rPr>
            <w:sz w:val="16"/>
            <w:szCs w:val="16"/>
            <w:u w:val="single"/>
          </w:rPr>
          <w:t>Anual</w:t>
        </w:r>
        <w:proofErr w:type="spellEnd"/>
        <w:r w:rsidRPr="00152BB2">
          <w:rPr>
            <w:sz w:val="16"/>
            <w:szCs w:val="16"/>
            <w:u w:val="single"/>
          </w:rPr>
          <w:t xml:space="preserve"> 2019, </w:t>
        </w:r>
        <w:proofErr w:type="spellStart"/>
        <w:r w:rsidRPr="00152BB2">
          <w:rPr>
            <w:sz w:val="16"/>
            <w:szCs w:val="16"/>
            <w:u w:val="single"/>
          </w:rPr>
          <w:t>Capítulo</w:t>
        </w:r>
        <w:proofErr w:type="spellEnd"/>
        <w:r w:rsidRPr="00152BB2">
          <w:rPr>
            <w:sz w:val="16"/>
            <w:szCs w:val="16"/>
            <w:u w:val="single"/>
          </w:rPr>
          <w:t xml:space="preserve"> IV. </w:t>
        </w:r>
        <w:r w:rsidRPr="000E3A64">
          <w:rPr>
            <w:sz w:val="16"/>
            <w:szCs w:val="16"/>
            <w:u w:val="single"/>
            <w:lang w:val="pt-BR"/>
          </w:rPr>
          <w:t>B</w:t>
        </w:r>
      </w:hyperlink>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 </w:t>
      </w:r>
      <w:r w:rsidRPr="00152BB2">
        <w:rPr>
          <w:sz w:val="16"/>
          <w:szCs w:val="16"/>
        </w:rPr>
        <w:t>88.</w:t>
      </w:r>
    </w:p>
  </w:footnote>
  <w:footnote w:id="79">
    <w:p w14:paraId="3443E32D"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GIEI, Final report on the violent events that took place between April 18th and May 30th, 2018, December 21, 2018, pp. 228 and 229.</w:t>
      </w:r>
    </w:p>
  </w:footnote>
  <w:footnote w:id="80">
    <w:p w14:paraId="2B6F1110"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Fundación Violeta Barrios de Chamorro.</w:t>
      </w:r>
      <w:r w:rsidRPr="00152BB2">
        <w:rPr>
          <w:sz w:val="16"/>
          <w:szCs w:val="16"/>
          <w:lang w:val="es-MX"/>
        </w:rPr>
        <w:t xml:space="preserve"> Informe de violaciones a la libertad de prensa. </w:t>
      </w:r>
      <w:hyperlink r:id="rId67">
        <w:proofErr w:type="spellStart"/>
        <w:r w:rsidRPr="00152BB2">
          <w:rPr>
            <w:sz w:val="16"/>
            <w:szCs w:val="16"/>
            <w:u w:val="single"/>
          </w:rPr>
          <w:t>Enero-Marzo</w:t>
        </w:r>
        <w:proofErr w:type="spellEnd"/>
        <w:r w:rsidRPr="00152BB2">
          <w:rPr>
            <w:sz w:val="16"/>
            <w:szCs w:val="16"/>
            <w:u w:val="single"/>
          </w:rPr>
          <w:t xml:space="preserve"> 2020</w:t>
        </w:r>
      </w:hyperlink>
      <w:r w:rsidRPr="00152BB2">
        <w:rPr>
          <w:sz w:val="16"/>
          <w:szCs w:val="16"/>
        </w:rPr>
        <w:t xml:space="preserve">. </w:t>
      </w:r>
      <w:hyperlink r:id="rId68">
        <w:r w:rsidRPr="00152BB2">
          <w:rPr>
            <w:sz w:val="16"/>
            <w:szCs w:val="16"/>
            <w:u w:val="single"/>
          </w:rPr>
          <w:t>Abril-Junio 2020</w:t>
        </w:r>
      </w:hyperlink>
      <w:r w:rsidRPr="00152BB2">
        <w:rPr>
          <w:sz w:val="16"/>
          <w:szCs w:val="16"/>
        </w:rPr>
        <w:t xml:space="preserve">. </w:t>
      </w:r>
      <w:hyperlink r:id="rId69">
        <w:r w:rsidRPr="00152BB2">
          <w:rPr>
            <w:sz w:val="16"/>
            <w:szCs w:val="16"/>
            <w:u w:val="single"/>
          </w:rPr>
          <w:t>Julio 2020</w:t>
        </w:r>
      </w:hyperlink>
      <w:r w:rsidRPr="00152BB2">
        <w:rPr>
          <w:sz w:val="16"/>
          <w:szCs w:val="16"/>
        </w:rPr>
        <w:t xml:space="preserve">. </w:t>
      </w:r>
      <w:hyperlink r:id="rId70">
        <w:r w:rsidRPr="00152BB2">
          <w:rPr>
            <w:sz w:val="16"/>
            <w:szCs w:val="16"/>
            <w:u w:val="single"/>
          </w:rPr>
          <w:t>Agosto 2020</w:t>
        </w:r>
      </w:hyperlink>
      <w:r w:rsidRPr="00152BB2">
        <w:rPr>
          <w:sz w:val="16"/>
          <w:szCs w:val="16"/>
        </w:rPr>
        <w:t xml:space="preserve">. </w:t>
      </w:r>
      <w:hyperlink r:id="rId71">
        <w:proofErr w:type="spellStart"/>
        <w:r w:rsidRPr="00152BB2">
          <w:rPr>
            <w:sz w:val="16"/>
            <w:szCs w:val="16"/>
            <w:u w:val="single"/>
          </w:rPr>
          <w:t>Septiembre</w:t>
        </w:r>
        <w:proofErr w:type="spellEnd"/>
        <w:r w:rsidRPr="00152BB2">
          <w:rPr>
            <w:sz w:val="16"/>
            <w:szCs w:val="16"/>
            <w:u w:val="single"/>
          </w:rPr>
          <w:t xml:space="preserve"> 2020</w:t>
        </w:r>
      </w:hyperlink>
      <w:r w:rsidRPr="00152BB2">
        <w:rPr>
          <w:sz w:val="16"/>
          <w:szCs w:val="16"/>
        </w:rPr>
        <w:t xml:space="preserve"> [Report on violations of the right to freedom of press: January-March 2020. April-June 2020. July 2020. August 2020. September 2020].</w:t>
      </w:r>
    </w:p>
  </w:footnote>
  <w:footnote w:id="81">
    <w:p w14:paraId="5EEE52E0"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Información</w:t>
      </w:r>
      <w:proofErr w:type="spellEnd"/>
      <w:r w:rsidRPr="00152BB2">
        <w:rPr>
          <w:i/>
          <w:sz w:val="16"/>
          <w:szCs w:val="16"/>
        </w:rPr>
        <w:t xml:space="preserve"> </w:t>
      </w:r>
      <w:proofErr w:type="spellStart"/>
      <w:r w:rsidRPr="00152BB2">
        <w:rPr>
          <w:i/>
          <w:sz w:val="16"/>
          <w:szCs w:val="16"/>
        </w:rPr>
        <w:t>Puntual</w:t>
      </w:r>
      <w:proofErr w:type="spellEnd"/>
      <w:r w:rsidRPr="00152BB2">
        <w:rPr>
          <w:i/>
          <w:sz w:val="16"/>
          <w:szCs w:val="16"/>
        </w:rPr>
        <w:t xml:space="preserve"> Nicaragua</w:t>
      </w:r>
      <w:r w:rsidRPr="00152BB2">
        <w:rPr>
          <w:sz w:val="16"/>
          <w:szCs w:val="16"/>
        </w:rPr>
        <w:t xml:space="preserve">, July 27, 2020. </w:t>
      </w:r>
      <w:hyperlink r:id="rId72">
        <w:r w:rsidRPr="004012FC">
          <w:rPr>
            <w:sz w:val="16"/>
            <w:szCs w:val="16"/>
            <w:u w:val="single"/>
          </w:rPr>
          <w:t xml:space="preserve">PCIN </w:t>
        </w:r>
        <w:proofErr w:type="spellStart"/>
        <w:r w:rsidRPr="004012FC">
          <w:rPr>
            <w:sz w:val="16"/>
            <w:szCs w:val="16"/>
            <w:u w:val="single"/>
          </w:rPr>
          <w:t>reporta</w:t>
        </w:r>
        <w:proofErr w:type="spellEnd"/>
        <w:r w:rsidRPr="004012FC">
          <w:rPr>
            <w:sz w:val="16"/>
            <w:szCs w:val="16"/>
            <w:u w:val="single"/>
          </w:rPr>
          <w:t xml:space="preserve"> 351 </w:t>
        </w:r>
        <w:proofErr w:type="spellStart"/>
        <w:r w:rsidRPr="004012FC">
          <w:rPr>
            <w:sz w:val="16"/>
            <w:szCs w:val="16"/>
            <w:u w:val="single"/>
          </w:rPr>
          <w:t>agresiones</w:t>
        </w:r>
        <w:proofErr w:type="spellEnd"/>
        <w:r w:rsidRPr="004012FC">
          <w:rPr>
            <w:sz w:val="16"/>
            <w:szCs w:val="16"/>
            <w:u w:val="single"/>
          </w:rPr>
          <w:t xml:space="preserve"> a la </w:t>
        </w:r>
        <w:proofErr w:type="spellStart"/>
        <w:r w:rsidRPr="004012FC">
          <w:rPr>
            <w:sz w:val="16"/>
            <w:szCs w:val="16"/>
            <w:u w:val="single"/>
          </w:rPr>
          <w:t>libertad</w:t>
        </w:r>
        <w:proofErr w:type="spellEnd"/>
        <w:r w:rsidRPr="004012FC">
          <w:rPr>
            <w:sz w:val="16"/>
            <w:szCs w:val="16"/>
            <w:u w:val="single"/>
          </w:rPr>
          <w:t xml:space="preserve"> de </w:t>
        </w:r>
        <w:proofErr w:type="spellStart"/>
        <w:r w:rsidRPr="004012FC">
          <w:rPr>
            <w:sz w:val="16"/>
            <w:szCs w:val="16"/>
            <w:u w:val="single"/>
          </w:rPr>
          <w:t>prensa</w:t>
        </w:r>
        <w:proofErr w:type="spellEnd"/>
        <w:r w:rsidRPr="004012FC">
          <w:rPr>
            <w:sz w:val="16"/>
            <w:szCs w:val="16"/>
            <w:u w:val="single"/>
          </w:rPr>
          <w:t xml:space="preserve"> </w:t>
        </w:r>
        <w:proofErr w:type="spellStart"/>
        <w:r w:rsidRPr="004012FC">
          <w:rPr>
            <w:sz w:val="16"/>
            <w:szCs w:val="16"/>
            <w:u w:val="single"/>
          </w:rPr>
          <w:t>en</w:t>
        </w:r>
        <w:proofErr w:type="spellEnd"/>
        <w:r w:rsidRPr="004012FC">
          <w:rPr>
            <w:sz w:val="16"/>
            <w:szCs w:val="16"/>
            <w:u w:val="single"/>
          </w:rPr>
          <w:t xml:space="preserve"> Nicaragua</w:t>
        </w:r>
      </w:hyperlink>
      <w:r w:rsidRPr="004012FC">
        <w:rPr>
          <w:sz w:val="16"/>
          <w:szCs w:val="16"/>
        </w:rPr>
        <w:t xml:space="preserve"> [PCIN reports 351 incidents of aggression on freedom of press in Nicaragua]; and </w:t>
      </w:r>
      <w:proofErr w:type="spellStart"/>
      <w:r w:rsidRPr="004012FC">
        <w:rPr>
          <w:i/>
          <w:sz w:val="16"/>
          <w:szCs w:val="16"/>
        </w:rPr>
        <w:t>Despacho</w:t>
      </w:r>
      <w:proofErr w:type="spellEnd"/>
      <w:r w:rsidRPr="004012FC">
        <w:rPr>
          <w:i/>
          <w:sz w:val="16"/>
          <w:szCs w:val="16"/>
        </w:rPr>
        <w:t xml:space="preserve"> 505,</w:t>
      </w:r>
      <w:r w:rsidRPr="004012FC">
        <w:rPr>
          <w:sz w:val="16"/>
          <w:szCs w:val="16"/>
        </w:rPr>
        <w:t xml:space="preserve"> July 27, 2020. </w:t>
      </w:r>
      <w:hyperlink r:id="rId73">
        <w:proofErr w:type="spellStart"/>
        <w:r w:rsidRPr="00152BB2">
          <w:rPr>
            <w:sz w:val="16"/>
            <w:szCs w:val="16"/>
            <w:u w:val="single"/>
          </w:rPr>
          <w:t>Denuncian</w:t>
        </w:r>
        <w:proofErr w:type="spellEnd"/>
        <w:r w:rsidRPr="00152BB2">
          <w:rPr>
            <w:sz w:val="16"/>
            <w:szCs w:val="16"/>
            <w:u w:val="single"/>
          </w:rPr>
          <w:t xml:space="preserve"> </w:t>
        </w:r>
        <w:proofErr w:type="spellStart"/>
        <w:r w:rsidRPr="00152BB2">
          <w:rPr>
            <w:sz w:val="16"/>
            <w:szCs w:val="16"/>
            <w:u w:val="single"/>
          </w:rPr>
          <w:t>escalada</w:t>
        </w:r>
        <w:proofErr w:type="spellEnd"/>
        <w:r w:rsidRPr="00152BB2">
          <w:rPr>
            <w:sz w:val="16"/>
            <w:szCs w:val="16"/>
            <w:u w:val="single"/>
          </w:rPr>
          <w:t xml:space="preserve"> </w:t>
        </w:r>
        <w:proofErr w:type="spellStart"/>
        <w:r w:rsidRPr="00152BB2">
          <w:rPr>
            <w:sz w:val="16"/>
            <w:szCs w:val="16"/>
            <w:u w:val="single"/>
          </w:rPr>
          <w:t>represiva</w:t>
        </w:r>
        <w:proofErr w:type="spellEnd"/>
        <w:r w:rsidRPr="00152BB2">
          <w:rPr>
            <w:sz w:val="16"/>
            <w:szCs w:val="16"/>
            <w:u w:val="single"/>
          </w:rPr>
          <w:t xml:space="preserve"> contra </w:t>
        </w:r>
        <w:proofErr w:type="spellStart"/>
        <w:r w:rsidRPr="00152BB2">
          <w:rPr>
            <w:sz w:val="16"/>
            <w:szCs w:val="16"/>
            <w:u w:val="single"/>
          </w:rPr>
          <w:t>periodistas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[Report of escalation of repression of journalists in Nicaragua].</w:t>
      </w:r>
    </w:p>
  </w:footnote>
  <w:footnote w:id="82">
    <w:p w14:paraId="77EE40D3"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Despacho</w:t>
      </w:r>
      <w:proofErr w:type="spellEnd"/>
      <w:r w:rsidRPr="00152BB2">
        <w:rPr>
          <w:i/>
          <w:sz w:val="16"/>
          <w:szCs w:val="16"/>
        </w:rPr>
        <w:t xml:space="preserve"> 505,</w:t>
      </w:r>
      <w:r w:rsidRPr="00152BB2">
        <w:rPr>
          <w:sz w:val="16"/>
          <w:szCs w:val="16"/>
        </w:rPr>
        <w:t xml:space="preserve"> February</w:t>
      </w:r>
      <w:r w:rsidRPr="00152BB2">
        <w:rPr>
          <w:i/>
          <w:sz w:val="16"/>
          <w:szCs w:val="16"/>
        </w:rPr>
        <w:t xml:space="preserve"> </w:t>
      </w:r>
      <w:r w:rsidRPr="00152BB2">
        <w:rPr>
          <w:sz w:val="16"/>
          <w:szCs w:val="16"/>
        </w:rPr>
        <w:t xml:space="preserve">17, 2020. </w:t>
      </w:r>
      <w:hyperlink r:id="rId74">
        <w:r w:rsidRPr="00152BB2">
          <w:rPr>
            <w:i/>
            <w:sz w:val="16"/>
            <w:szCs w:val="16"/>
            <w:u w:val="single"/>
          </w:rPr>
          <w:t xml:space="preserve">“He </w:t>
        </w:r>
        <w:proofErr w:type="spellStart"/>
        <w:r w:rsidRPr="00152BB2">
          <w:rPr>
            <w:i/>
            <w:sz w:val="16"/>
            <w:szCs w:val="16"/>
            <w:u w:val="single"/>
          </w:rPr>
          <w:t>venido</w:t>
        </w:r>
        <w:proofErr w:type="spellEnd"/>
        <w:r w:rsidRPr="00152BB2">
          <w:rPr>
            <w:i/>
            <w:sz w:val="16"/>
            <w:szCs w:val="16"/>
            <w:u w:val="single"/>
          </w:rPr>
          <w:t xml:space="preserve"> a </w:t>
        </w:r>
        <w:proofErr w:type="spellStart"/>
        <w:r w:rsidRPr="00152BB2">
          <w:rPr>
            <w:i/>
            <w:sz w:val="16"/>
            <w:szCs w:val="16"/>
            <w:u w:val="single"/>
          </w:rPr>
          <w:t>recuperar</w:t>
        </w:r>
        <w:proofErr w:type="spellEnd"/>
        <w:r w:rsidRPr="00152BB2">
          <w:rPr>
            <w:i/>
            <w:sz w:val="16"/>
            <w:szCs w:val="16"/>
            <w:u w:val="single"/>
          </w:rPr>
          <w:t xml:space="preserve"> mi </w:t>
        </w:r>
        <w:proofErr w:type="spellStart"/>
        <w:r w:rsidRPr="00152BB2">
          <w:rPr>
            <w:i/>
            <w:sz w:val="16"/>
            <w:szCs w:val="16"/>
            <w:u w:val="single"/>
          </w:rPr>
          <w:t>espacio</w:t>
        </w:r>
        <w:proofErr w:type="spellEnd"/>
        <w:r w:rsidRPr="00152BB2">
          <w:rPr>
            <w:i/>
            <w:sz w:val="16"/>
            <w:szCs w:val="16"/>
            <w:u w:val="single"/>
          </w:rPr>
          <w:t xml:space="preserve"> </w:t>
        </w:r>
        <w:proofErr w:type="spellStart"/>
        <w:r w:rsidRPr="00152BB2">
          <w:rPr>
            <w:i/>
            <w:sz w:val="16"/>
            <w:szCs w:val="16"/>
            <w:u w:val="single"/>
          </w:rPr>
          <w:t>como</w:t>
        </w:r>
        <w:proofErr w:type="spellEnd"/>
        <w:r w:rsidRPr="00152BB2">
          <w:rPr>
            <w:i/>
            <w:sz w:val="16"/>
            <w:szCs w:val="16"/>
            <w:u w:val="single"/>
          </w:rPr>
          <w:t xml:space="preserve"> </w:t>
        </w:r>
        <w:proofErr w:type="spellStart"/>
        <w:r w:rsidRPr="00152BB2">
          <w:rPr>
            <w:i/>
            <w:sz w:val="16"/>
            <w:szCs w:val="16"/>
            <w:u w:val="single"/>
          </w:rPr>
          <w:t>periodista</w:t>
        </w:r>
        <w:proofErr w:type="spellEnd"/>
        <w:r w:rsidRPr="00152BB2">
          <w:rPr>
            <w:i/>
            <w:sz w:val="16"/>
            <w:szCs w:val="16"/>
            <w:u w:val="single"/>
          </w:rPr>
          <w:t xml:space="preserve">”, dice </w:t>
        </w:r>
        <w:proofErr w:type="spellStart"/>
        <w:r w:rsidRPr="00152BB2">
          <w:rPr>
            <w:i/>
            <w:sz w:val="16"/>
            <w:szCs w:val="16"/>
            <w:u w:val="single"/>
          </w:rPr>
          <w:t>Yelsin</w:t>
        </w:r>
        <w:proofErr w:type="spellEnd"/>
        <w:r w:rsidRPr="00152BB2">
          <w:rPr>
            <w:i/>
            <w:sz w:val="16"/>
            <w:szCs w:val="16"/>
            <w:u w:val="single"/>
          </w:rPr>
          <w:t xml:space="preserve"> Espinoza a </w:t>
        </w:r>
        <w:proofErr w:type="spellStart"/>
        <w:r w:rsidRPr="00152BB2">
          <w:rPr>
            <w:i/>
            <w:sz w:val="16"/>
            <w:szCs w:val="16"/>
            <w:u w:val="single"/>
          </w:rPr>
          <w:t>su</w:t>
        </w:r>
        <w:proofErr w:type="spellEnd"/>
        <w:r w:rsidRPr="00152BB2">
          <w:rPr>
            <w:i/>
            <w:sz w:val="16"/>
            <w:szCs w:val="16"/>
            <w:u w:val="single"/>
          </w:rPr>
          <w:t xml:space="preserve"> </w:t>
        </w:r>
        <w:proofErr w:type="spellStart"/>
        <w:r w:rsidRPr="00152BB2">
          <w:rPr>
            <w:i/>
            <w:sz w:val="16"/>
            <w:szCs w:val="16"/>
            <w:u w:val="single"/>
          </w:rPr>
          <w:t>retorno</w:t>
        </w:r>
        <w:proofErr w:type="spellEnd"/>
        <w:r w:rsidRPr="00152BB2">
          <w:rPr>
            <w:i/>
            <w:sz w:val="16"/>
            <w:szCs w:val="16"/>
            <w:u w:val="single"/>
          </w:rPr>
          <w:t xml:space="preserve"> del </w:t>
        </w:r>
        <w:proofErr w:type="spellStart"/>
        <w:r w:rsidRPr="00152BB2">
          <w:rPr>
            <w:i/>
            <w:sz w:val="16"/>
            <w:szCs w:val="16"/>
            <w:u w:val="single"/>
          </w:rPr>
          <w:t>exilio</w:t>
        </w:r>
        <w:proofErr w:type="spellEnd"/>
      </w:hyperlink>
      <w:r w:rsidRPr="00152BB2">
        <w:rPr>
          <w:sz w:val="16"/>
          <w:szCs w:val="16"/>
        </w:rPr>
        <w:t xml:space="preserve"> [“I have come to retrieve my space as a journalist,” says </w:t>
      </w:r>
      <w:proofErr w:type="spellStart"/>
      <w:r w:rsidRPr="00152BB2">
        <w:rPr>
          <w:sz w:val="16"/>
          <w:szCs w:val="16"/>
        </w:rPr>
        <w:t>Yelsin</w:t>
      </w:r>
      <w:proofErr w:type="spellEnd"/>
      <w:r w:rsidRPr="00152BB2">
        <w:rPr>
          <w:sz w:val="16"/>
          <w:szCs w:val="16"/>
        </w:rPr>
        <w:t xml:space="preserve"> Espinoza upon returning from exile]. </w:t>
      </w:r>
    </w:p>
  </w:footnote>
  <w:footnote w:id="83">
    <w:p w14:paraId="0A39DC9C"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100% Noticias</w:t>
      </w:r>
      <w:r w:rsidRPr="00152BB2">
        <w:rPr>
          <w:sz w:val="16"/>
          <w:szCs w:val="16"/>
          <w:lang w:val="es-MX"/>
        </w:rPr>
        <w:t xml:space="preserve">, </w:t>
      </w:r>
      <w:proofErr w:type="spellStart"/>
      <w:r w:rsidRPr="00152BB2">
        <w:rPr>
          <w:sz w:val="16"/>
          <w:szCs w:val="16"/>
          <w:lang w:val="es-MX"/>
        </w:rPr>
        <w:t>January</w:t>
      </w:r>
      <w:proofErr w:type="spellEnd"/>
      <w:r w:rsidRPr="00152BB2">
        <w:rPr>
          <w:sz w:val="16"/>
          <w:szCs w:val="16"/>
          <w:lang w:val="es-MX"/>
        </w:rPr>
        <w:t xml:space="preserve"> 20, 2020. </w:t>
      </w:r>
      <w:hyperlink r:id="rId75">
        <w:r w:rsidRPr="00152BB2">
          <w:rPr>
            <w:i/>
            <w:sz w:val="16"/>
            <w:szCs w:val="16"/>
            <w:u w:val="single"/>
            <w:lang w:val="es-MX"/>
          </w:rPr>
          <w:t>Policía Orteguista asedia instalaciones de Radio Corporación</w:t>
        </w:r>
      </w:hyperlink>
      <w:r w:rsidRPr="00152BB2">
        <w:rPr>
          <w:sz w:val="16"/>
          <w:szCs w:val="16"/>
          <w:lang w:val="es-MX"/>
        </w:rPr>
        <w:t xml:space="preserve"> [Pro-Ortega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w:t>
      </w:r>
      <w:proofErr w:type="spellEnd"/>
      <w:r w:rsidRPr="00152BB2">
        <w:rPr>
          <w:sz w:val="16"/>
          <w:szCs w:val="16"/>
          <w:lang w:val="es-MX"/>
        </w:rPr>
        <w:t xml:space="preserve"> office </w:t>
      </w:r>
      <w:proofErr w:type="spellStart"/>
      <w:r w:rsidRPr="00152BB2">
        <w:rPr>
          <w:sz w:val="16"/>
          <w:szCs w:val="16"/>
          <w:lang w:val="es-MX"/>
        </w:rPr>
        <w:t>premises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Radio Corporación</w:t>
      </w:r>
      <w:r w:rsidRPr="00152BB2">
        <w:rPr>
          <w:sz w:val="16"/>
          <w:szCs w:val="16"/>
          <w:lang w:val="es-MX"/>
        </w:rPr>
        <w:t>]. https://www.youtube.com/watch?v=f_GQEeGvTsE</w:t>
      </w:r>
    </w:p>
  </w:footnote>
  <w:footnote w:id="84">
    <w:p w14:paraId="68D10D2F"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Twitter </w:t>
      </w:r>
      <w:proofErr w:type="spellStart"/>
      <w:r w:rsidRPr="00152BB2">
        <w:rPr>
          <w:sz w:val="16"/>
          <w:szCs w:val="16"/>
          <w:lang w:val="es-MX"/>
        </w:rPr>
        <w:t>account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Aníbal Toruño (@AnibalToruno), </w:t>
      </w:r>
      <w:hyperlink r:id="rId76">
        <w:r w:rsidRPr="00152BB2">
          <w:rPr>
            <w:sz w:val="16"/>
            <w:szCs w:val="16"/>
            <w:u w:val="single"/>
            <w:lang w:val="es-MX"/>
          </w:rPr>
          <w:t>6 de junio de 2020</w:t>
        </w:r>
      </w:hyperlink>
      <w:r w:rsidRPr="00152BB2">
        <w:rPr>
          <w:sz w:val="16"/>
          <w:szCs w:val="16"/>
          <w:lang w:val="es-MX"/>
        </w:rPr>
        <w:t xml:space="preserve">, </w:t>
      </w:r>
      <w:hyperlink r:id="rId77">
        <w:r w:rsidRPr="00152BB2">
          <w:rPr>
            <w:sz w:val="16"/>
            <w:szCs w:val="16"/>
            <w:u w:val="single"/>
            <w:lang w:val="es-MX"/>
          </w:rPr>
          <w:t>8 de junio de 2020</w:t>
        </w:r>
      </w:hyperlink>
      <w:r w:rsidRPr="00152BB2">
        <w:rPr>
          <w:sz w:val="16"/>
          <w:szCs w:val="16"/>
          <w:lang w:val="es-MX"/>
        </w:rPr>
        <w:t xml:space="preserve"> and </w:t>
      </w:r>
      <w:hyperlink r:id="rId78">
        <w:r w:rsidRPr="00152BB2">
          <w:rPr>
            <w:sz w:val="16"/>
            <w:szCs w:val="16"/>
            <w:u w:val="single"/>
            <w:lang w:val="es-MX"/>
          </w:rPr>
          <w:t>9 de junio de 2020</w:t>
        </w:r>
      </w:hyperlink>
      <w:r w:rsidRPr="00152BB2">
        <w:rPr>
          <w:sz w:val="16"/>
          <w:szCs w:val="16"/>
          <w:lang w:val="es-MX"/>
        </w:rPr>
        <w:t xml:space="preserve"> [June 6, 2020, June 8, 2020, and June 9, 2020]; </w:t>
      </w:r>
      <w:r w:rsidRPr="00152BB2">
        <w:rPr>
          <w:i/>
          <w:sz w:val="16"/>
          <w:szCs w:val="16"/>
          <w:lang w:val="es-MX"/>
        </w:rPr>
        <w:t>Despacho 505.</w:t>
      </w:r>
      <w:r w:rsidRPr="00152BB2">
        <w:rPr>
          <w:sz w:val="16"/>
          <w:szCs w:val="16"/>
          <w:lang w:val="es-MX"/>
        </w:rPr>
        <w:t xml:space="preserve"> June 6, 2020</w:t>
      </w:r>
      <w:hyperlink r:id="rId79">
        <w:r w:rsidRPr="00152BB2">
          <w:rPr>
            <w:i/>
            <w:sz w:val="16"/>
            <w:szCs w:val="16"/>
            <w:u w:val="single"/>
            <w:lang w:val="es-MX"/>
          </w:rPr>
          <w:t>. Policía Orteguista asedia instalaciones de Radio Darío, en León</w:t>
        </w:r>
      </w:hyperlink>
      <w:r w:rsidRPr="00152BB2">
        <w:rPr>
          <w:sz w:val="16"/>
          <w:szCs w:val="16"/>
          <w:lang w:val="es-MX"/>
        </w:rPr>
        <w:t xml:space="preserve"> [Pro-Ortega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w:t>
      </w:r>
      <w:proofErr w:type="spellEnd"/>
      <w:r w:rsidRPr="00152BB2">
        <w:rPr>
          <w:sz w:val="16"/>
          <w:szCs w:val="16"/>
          <w:lang w:val="es-MX"/>
        </w:rPr>
        <w:t xml:space="preserve"> office </w:t>
      </w:r>
      <w:proofErr w:type="spellStart"/>
      <w:r w:rsidRPr="00152BB2">
        <w:rPr>
          <w:sz w:val="16"/>
          <w:szCs w:val="16"/>
          <w:lang w:val="es-MX"/>
        </w:rPr>
        <w:t>premises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Radio Darío</w:t>
      </w:r>
      <w:r w:rsidRPr="00152BB2">
        <w:rPr>
          <w:sz w:val="16"/>
          <w:szCs w:val="16"/>
          <w:lang w:val="es-MX"/>
        </w:rPr>
        <w:t xml:space="preserve"> in León]; </w:t>
      </w:r>
      <w:r w:rsidRPr="00152BB2">
        <w:rPr>
          <w:i/>
          <w:sz w:val="16"/>
          <w:szCs w:val="16"/>
          <w:lang w:val="es-MX"/>
        </w:rPr>
        <w:t>Fundación Violeta Barrios de Chamorro,</w:t>
      </w:r>
      <w:r w:rsidRPr="00152BB2">
        <w:rPr>
          <w:sz w:val="16"/>
          <w:szCs w:val="16"/>
          <w:lang w:val="es-MX"/>
        </w:rPr>
        <w:t xml:space="preserve"> June 8, 2020</w:t>
      </w:r>
      <w:r w:rsidRPr="00152BB2">
        <w:rPr>
          <w:i/>
          <w:sz w:val="16"/>
          <w:szCs w:val="16"/>
          <w:lang w:val="es-MX"/>
        </w:rPr>
        <w:t xml:space="preserve">. </w:t>
      </w:r>
      <w:hyperlink r:id="rId80">
        <w:proofErr w:type="spellStart"/>
        <w:r w:rsidRPr="00152BB2">
          <w:rPr>
            <w:i/>
            <w:sz w:val="16"/>
            <w:szCs w:val="16"/>
            <w:u w:val="single"/>
          </w:rPr>
          <w:t>En</w:t>
        </w:r>
        <w:proofErr w:type="spellEnd"/>
        <w:r w:rsidRPr="00152BB2">
          <w:rPr>
            <w:i/>
            <w:sz w:val="16"/>
            <w:szCs w:val="16"/>
            <w:u w:val="single"/>
          </w:rPr>
          <w:t xml:space="preserve"> medio de Covid19 </w:t>
        </w:r>
        <w:proofErr w:type="spellStart"/>
        <w:r w:rsidRPr="00152BB2">
          <w:rPr>
            <w:i/>
            <w:sz w:val="16"/>
            <w:szCs w:val="16"/>
            <w:u w:val="single"/>
          </w:rPr>
          <w:t>continúa</w:t>
        </w:r>
        <w:proofErr w:type="spellEnd"/>
        <w:r w:rsidRPr="00152BB2">
          <w:rPr>
            <w:i/>
            <w:sz w:val="16"/>
            <w:szCs w:val="16"/>
            <w:u w:val="single"/>
          </w:rPr>
          <w:t xml:space="preserve"> </w:t>
        </w:r>
        <w:proofErr w:type="spellStart"/>
        <w:r w:rsidRPr="00152BB2">
          <w:rPr>
            <w:i/>
            <w:sz w:val="16"/>
            <w:szCs w:val="16"/>
            <w:u w:val="single"/>
          </w:rPr>
          <w:t>represión</w:t>
        </w:r>
        <w:proofErr w:type="spellEnd"/>
        <w:r w:rsidRPr="00152BB2">
          <w:rPr>
            <w:i/>
            <w:sz w:val="16"/>
            <w:szCs w:val="16"/>
            <w:u w:val="single"/>
          </w:rPr>
          <w:t xml:space="preserve"> a </w:t>
        </w:r>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independientes</w:t>
        </w:r>
        <w:proofErr w:type="spellEnd"/>
      </w:hyperlink>
      <w:r w:rsidRPr="00152BB2">
        <w:rPr>
          <w:sz w:val="16"/>
          <w:szCs w:val="16"/>
        </w:rPr>
        <w:t xml:space="preserve"> [In the midst of COVID-19 repression continues to target independent journalists]; and </w:t>
      </w:r>
      <w:r w:rsidRPr="00152BB2">
        <w:rPr>
          <w:i/>
          <w:sz w:val="16"/>
          <w:szCs w:val="16"/>
        </w:rPr>
        <w:t xml:space="preserve">Radio </w:t>
      </w:r>
      <w:proofErr w:type="spellStart"/>
      <w:r w:rsidRPr="00152BB2">
        <w:rPr>
          <w:i/>
          <w:sz w:val="16"/>
          <w:szCs w:val="16"/>
        </w:rPr>
        <w:t>Corporación</w:t>
      </w:r>
      <w:proofErr w:type="spellEnd"/>
      <w:r w:rsidRPr="00152BB2">
        <w:rPr>
          <w:sz w:val="16"/>
          <w:szCs w:val="16"/>
        </w:rPr>
        <w:t xml:space="preserve">, June 6, 2020. </w:t>
      </w:r>
      <w:hyperlink r:id="rId81">
        <w:r w:rsidRPr="00152BB2">
          <w:rPr>
            <w:i/>
            <w:sz w:val="16"/>
            <w:szCs w:val="16"/>
            <w:u w:val="single"/>
            <w:lang w:val="es-MX"/>
          </w:rPr>
          <w:t xml:space="preserve">Policía retoma asedio contra Radio </w:t>
        </w:r>
        <w:proofErr w:type="spellStart"/>
        <w:r w:rsidRPr="00152BB2">
          <w:rPr>
            <w:i/>
            <w:sz w:val="16"/>
            <w:szCs w:val="16"/>
            <w:u w:val="single"/>
            <w:lang w:val="es-MX"/>
          </w:rPr>
          <w:t>Dario</w:t>
        </w:r>
        <w:proofErr w:type="spellEnd"/>
        <w:r w:rsidRPr="00152BB2">
          <w:rPr>
            <w:i/>
            <w:sz w:val="16"/>
            <w:szCs w:val="16"/>
            <w:u w:val="single"/>
            <w:lang w:val="es-MX"/>
          </w:rPr>
          <w:t xml:space="preserve"> en León</w:t>
        </w:r>
      </w:hyperlink>
      <w:r w:rsidRPr="00152BB2">
        <w:rPr>
          <w:sz w:val="16"/>
          <w:szCs w:val="16"/>
          <w:lang w:val="es-MX"/>
        </w:rPr>
        <w:t xml:space="preserve"> [Police </w:t>
      </w:r>
      <w:proofErr w:type="spellStart"/>
      <w:r w:rsidRPr="00152BB2">
        <w:rPr>
          <w:sz w:val="16"/>
          <w:szCs w:val="16"/>
          <w:lang w:val="es-MX"/>
        </w:rPr>
        <w:t>begin</w:t>
      </w:r>
      <w:proofErr w:type="spellEnd"/>
      <w:r w:rsidRPr="00152BB2">
        <w:rPr>
          <w:sz w:val="16"/>
          <w:szCs w:val="16"/>
          <w:lang w:val="es-MX"/>
        </w:rPr>
        <w:t xml:space="preserve"> </w:t>
      </w:r>
      <w:proofErr w:type="spellStart"/>
      <w:r w:rsidRPr="00152BB2">
        <w:rPr>
          <w:sz w:val="16"/>
          <w:szCs w:val="16"/>
          <w:lang w:val="es-MX"/>
        </w:rPr>
        <w:t>again</w:t>
      </w:r>
      <w:proofErr w:type="spellEnd"/>
      <w:r w:rsidRPr="00152BB2">
        <w:rPr>
          <w:sz w:val="16"/>
          <w:szCs w:val="16"/>
          <w:lang w:val="es-MX"/>
        </w:rPr>
        <w:t xml:space="preserve"> </w:t>
      </w:r>
      <w:proofErr w:type="spellStart"/>
      <w:r w:rsidRPr="00152BB2">
        <w:rPr>
          <w:sz w:val="16"/>
          <w:szCs w:val="16"/>
          <w:lang w:val="es-MX"/>
        </w:rPr>
        <w:t>barricading</w:t>
      </w:r>
      <w:proofErr w:type="spellEnd"/>
      <w:r w:rsidRPr="00152BB2">
        <w:rPr>
          <w:sz w:val="16"/>
          <w:szCs w:val="16"/>
          <w:lang w:val="es-MX"/>
        </w:rPr>
        <w:t xml:space="preserve"> </w:t>
      </w:r>
      <w:r w:rsidRPr="00152BB2">
        <w:rPr>
          <w:i/>
          <w:sz w:val="16"/>
          <w:szCs w:val="16"/>
          <w:lang w:val="es-MX"/>
        </w:rPr>
        <w:t>Radio Darío</w:t>
      </w:r>
      <w:r w:rsidRPr="00152BB2">
        <w:rPr>
          <w:sz w:val="16"/>
          <w:szCs w:val="16"/>
          <w:lang w:val="es-MX"/>
        </w:rPr>
        <w:t xml:space="preserve"> in León]. </w:t>
      </w:r>
    </w:p>
  </w:footnote>
  <w:footnote w:id="85">
    <w:p w14:paraId="36F3ACFA"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9E5D5C">
        <w:rPr>
          <w:sz w:val="16"/>
          <w:szCs w:val="16"/>
          <w:lang w:val="es-MX"/>
        </w:rPr>
        <w:t xml:space="preserve"> Twitter </w:t>
      </w:r>
      <w:proofErr w:type="spellStart"/>
      <w:r w:rsidRPr="009E5D5C">
        <w:rPr>
          <w:sz w:val="16"/>
          <w:szCs w:val="16"/>
          <w:lang w:val="es-MX"/>
        </w:rPr>
        <w:t>account</w:t>
      </w:r>
      <w:proofErr w:type="spellEnd"/>
      <w:r w:rsidRPr="009E5D5C">
        <w:rPr>
          <w:sz w:val="16"/>
          <w:szCs w:val="16"/>
          <w:lang w:val="es-MX"/>
        </w:rPr>
        <w:t xml:space="preserve"> </w:t>
      </w:r>
      <w:proofErr w:type="spellStart"/>
      <w:r w:rsidRPr="009E5D5C">
        <w:rPr>
          <w:sz w:val="16"/>
          <w:szCs w:val="16"/>
          <w:lang w:val="es-MX"/>
        </w:rPr>
        <w:t>of</w:t>
      </w:r>
      <w:proofErr w:type="spellEnd"/>
      <w:r w:rsidRPr="009E5D5C">
        <w:rPr>
          <w:sz w:val="16"/>
          <w:szCs w:val="16"/>
          <w:lang w:val="es-MX"/>
        </w:rPr>
        <w:t xml:space="preserve"> Aníbal Toruño (@AnibalToruno), </w:t>
      </w:r>
      <w:hyperlink r:id="rId82">
        <w:r w:rsidRPr="009E5D5C">
          <w:rPr>
            <w:sz w:val="16"/>
            <w:szCs w:val="16"/>
            <w:u w:val="single"/>
            <w:lang w:val="es-MX"/>
          </w:rPr>
          <w:t>26 de julio de 2020</w:t>
        </w:r>
      </w:hyperlink>
      <w:r w:rsidRPr="009E5D5C">
        <w:rPr>
          <w:sz w:val="16"/>
          <w:szCs w:val="16"/>
          <w:lang w:val="es-MX"/>
        </w:rPr>
        <w:t xml:space="preserve"> and </w:t>
      </w:r>
      <w:hyperlink r:id="rId83">
        <w:r w:rsidRPr="009E5D5C">
          <w:rPr>
            <w:sz w:val="16"/>
            <w:szCs w:val="16"/>
            <w:u w:val="single"/>
            <w:lang w:val="es-MX"/>
          </w:rPr>
          <w:t>27 de julio de 2020</w:t>
        </w:r>
      </w:hyperlink>
      <w:r w:rsidRPr="009E5D5C">
        <w:rPr>
          <w:sz w:val="16"/>
          <w:szCs w:val="16"/>
          <w:lang w:val="es-MX"/>
        </w:rPr>
        <w:t xml:space="preserve"> [</w:t>
      </w:r>
      <w:proofErr w:type="spellStart"/>
      <w:r w:rsidRPr="009E5D5C">
        <w:rPr>
          <w:sz w:val="16"/>
          <w:szCs w:val="16"/>
          <w:lang w:val="es-MX"/>
        </w:rPr>
        <w:t>July</w:t>
      </w:r>
      <w:proofErr w:type="spellEnd"/>
      <w:r w:rsidRPr="009E5D5C">
        <w:rPr>
          <w:sz w:val="16"/>
          <w:szCs w:val="16"/>
          <w:lang w:val="es-MX"/>
        </w:rPr>
        <w:t xml:space="preserve"> 26, 2020 and </w:t>
      </w:r>
      <w:proofErr w:type="spellStart"/>
      <w:r w:rsidRPr="009E5D5C">
        <w:rPr>
          <w:sz w:val="16"/>
          <w:szCs w:val="16"/>
          <w:lang w:val="es-MX"/>
        </w:rPr>
        <w:t>July</w:t>
      </w:r>
      <w:proofErr w:type="spellEnd"/>
      <w:r w:rsidRPr="009E5D5C">
        <w:rPr>
          <w:sz w:val="16"/>
          <w:szCs w:val="16"/>
          <w:lang w:val="es-MX"/>
        </w:rPr>
        <w:t xml:space="preserve"> 27, 2020]; </w:t>
      </w:r>
      <w:r w:rsidRPr="009E5D5C">
        <w:rPr>
          <w:i/>
          <w:sz w:val="16"/>
          <w:szCs w:val="16"/>
          <w:lang w:val="es-MX"/>
        </w:rPr>
        <w:t>La Prensa,</w:t>
      </w:r>
      <w:r w:rsidRPr="009E5D5C">
        <w:rPr>
          <w:sz w:val="16"/>
          <w:szCs w:val="16"/>
          <w:lang w:val="es-MX"/>
        </w:rPr>
        <w:t xml:space="preserve"> </w:t>
      </w:r>
      <w:proofErr w:type="spellStart"/>
      <w:r w:rsidRPr="009E5D5C">
        <w:rPr>
          <w:sz w:val="16"/>
          <w:szCs w:val="16"/>
          <w:lang w:val="es-MX"/>
        </w:rPr>
        <w:t>July</w:t>
      </w:r>
      <w:proofErr w:type="spellEnd"/>
      <w:r w:rsidRPr="009E5D5C">
        <w:rPr>
          <w:sz w:val="16"/>
          <w:szCs w:val="16"/>
          <w:lang w:val="es-MX"/>
        </w:rPr>
        <w:t xml:space="preserve"> 26, 2020. </w:t>
      </w:r>
      <w:hyperlink r:id="rId84">
        <w:r w:rsidRPr="00152BB2">
          <w:rPr>
            <w:i/>
            <w:sz w:val="16"/>
            <w:szCs w:val="16"/>
            <w:u w:val="single"/>
            <w:lang w:val="es-MX"/>
          </w:rPr>
          <w:t>Policía Orteguista y antimotines asedian instalaciones de radio Darío, en León</w:t>
        </w:r>
      </w:hyperlink>
      <w:r w:rsidRPr="00152BB2">
        <w:rPr>
          <w:sz w:val="16"/>
          <w:szCs w:val="16"/>
          <w:lang w:val="es-MX"/>
        </w:rPr>
        <w:t xml:space="preserve"> [Pro-Ortega </w:t>
      </w:r>
      <w:proofErr w:type="spellStart"/>
      <w:r w:rsidRPr="00152BB2">
        <w:rPr>
          <w:sz w:val="16"/>
          <w:szCs w:val="16"/>
          <w:lang w:val="es-MX"/>
        </w:rPr>
        <w:t>anti-riot</w:t>
      </w:r>
      <w:proofErr w:type="spellEnd"/>
      <w:r w:rsidRPr="00152BB2">
        <w:rPr>
          <w:sz w:val="16"/>
          <w:szCs w:val="16"/>
          <w:lang w:val="es-MX"/>
        </w:rPr>
        <w:t xml:space="preserve">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w:t>
      </w:r>
      <w:proofErr w:type="spellEnd"/>
      <w:r w:rsidRPr="00152BB2">
        <w:rPr>
          <w:sz w:val="16"/>
          <w:szCs w:val="16"/>
          <w:lang w:val="es-MX"/>
        </w:rPr>
        <w:t xml:space="preserve"> office </w:t>
      </w:r>
      <w:proofErr w:type="spellStart"/>
      <w:r w:rsidRPr="00152BB2">
        <w:rPr>
          <w:sz w:val="16"/>
          <w:szCs w:val="16"/>
          <w:lang w:val="es-MX"/>
        </w:rPr>
        <w:t>premises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Radio Darío</w:t>
      </w:r>
      <w:r w:rsidRPr="00152BB2">
        <w:rPr>
          <w:sz w:val="16"/>
          <w:szCs w:val="16"/>
          <w:lang w:val="es-MX"/>
        </w:rPr>
        <w:t xml:space="preserve"> in León]; </w:t>
      </w:r>
      <w:r w:rsidRPr="00152BB2">
        <w:rPr>
          <w:i/>
          <w:sz w:val="16"/>
          <w:szCs w:val="16"/>
          <w:lang w:val="es-MX"/>
        </w:rPr>
        <w:t>Artículo 66,</w:t>
      </w:r>
      <w:r w:rsidRPr="00152BB2">
        <w:rPr>
          <w:sz w:val="16"/>
          <w:szCs w:val="16"/>
          <w:lang w:val="es-MX"/>
        </w:rPr>
        <w:t xml:space="preserve"> </w:t>
      </w:r>
      <w:proofErr w:type="spellStart"/>
      <w:r w:rsidRPr="00152BB2">
        <w:rPr>
          <w:sz w:val="16"/>
          <w:szCs w:val="16"/>
          <w:lang w:val="es-MX"/>
        </w:rPr>
        <w:t>July</w:t>
      </w:r>
      <w:proofErr w:type="spellEnd"/>
      <w:r w:rsidRPr="00152BB2">
        <w:rPr>
          <w:sz w:val="16"/>
          <w:szCs w:val="16"/>
          <w:lang w:val="es-MX"/>
        </w:rPr>
        <w:t xml:space="preserve"> 26, 2020. </w:t>
      </w:r>
      <w:hyperlink r:id="rId85">
        <w:r w:rsidRPr="00152BB2">
          <w:rPr>
            <w:i/>
            <w:sz w:val="16"/>
            <w:szCs w:val="16"/>
            <w:u w:val="single"/>
            <w:lang w:val="es-MX"/>
          </w:rPr>
          <w:t>Fidel Domínguez dirigió “nuevo asedio” de más de nueve horas contra Radio Darío</w:t>
        </w:r>
      </w:hyperlink>
      <w:r w:rsidRPr="00152BB2">
        <w:rPr>
          <w:sz w:val="16"/>
          <w:szCs w:val="16"/>
          <w:lang w:val="es-MX"/>
        </w:rPr>
        <w:t xml:space="preserve"> [Fidel Domínguez </w:t>
      </w:r>
      <w:proofErr w:type="spellStart"/>
      <w:r w:rsidRPr="00152BB2">
        <w:rPr>
          <w:sz w:val="16"/>
          <w:szCs w:val="16"/>
          <w:lang w:val="es-MX"/>
        </w:rPr>
        <w:t>spearheaded</w:t>
      </w:r>
      <w:proofErr w:type="spellEnd"/>
      <w:r w:rsidRPr="00152BB2">
        <w:rPr>
          <w:sz w:val="16"/>
          <w:szCs w:val="16"/>
          <w:lang w:val="es-MX"/>
        </w:rPr>
        <w:t xml:space="preserve"> “new </w:t>
      </w:r>
      <w:proofErr w:type="spellStart"/>
      <w:r w:rsidRPr="00152BB2">
        <w:rPr>
          <w:sz w:val="16"/>
          <w:szCs w:val="16"/>
          <w:lang w:val="es-MX"/>
        </w:rPr>
        <w:t>barricade</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r w:rsidRPr="00152BB2">
        <w:rPr>
          <w:i/>
          <w:sz w:val="16"/>
          <w:szCs w:val="16"/>
          <w:lang w:val="es-MX"/>
        </w:rPr>
        <w:t>Radio Darío</w:t>
      </w:r>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more </w:t>
      </w:r>
      <w:proofErr w:type="spellStart"/>
      <w:r w:rsidRPr="00152BB2">
        <w:rPr>
          <w:sz w:val="16"/>
          <w:szCs w:val="16"/>
          <w:lang w:val="es-MX"/>
        </w:rPr>
        <w:t>than</w:t>
      </w:r>
      <w:proofErr w:type="spellEnd"/>
      <w:r w:rsidRPr="00152BB2">
        <w:rPr>
          <w:sz w:val="16"/>
          <w:szCs w:val="16"/>
          <w:lang w:val="es-MX"/>
        </w:rPr>
        <w:t xml:space="preserve"> </w:t>
      </w:r>
      <w:proofErr w:type="spellStart"/>
      <w:r w:rsidRPr="00152BB2">
        <w:rPr>
          <w:sz w:val="16"/>
          <w:szCs w:val="16"/>
          <w:lang w:val="es-MX"/>
        </w:rPr>
        <w:t>nine</w:t>
      </w:r>
      <w:proofErr w:type="spellEnd"/>
      <w:r w:rsidRPr="00152BB2">
        <w:rPr>
          <w:sz w:val="16"/>
          <w:szCs w:val="16"/>
          <w:lang w:val="es-MX"/>
        </w:rPr>
        <w:t xml:space="preserve"> </w:t>
      </w:r>
      <w:proofErr w:type="spellStart"/>
      <w:r w:rsidRPr="00152BB2">
        <w:rPr>
          <w:sz w:val="16"/>
          <w:szCs w:val="16"/>
          <w:lang w:val="es-MX"/>
        </w:rPr>
        <w:t>hours</w:t>
      </w:r>
      <w:proofErr w:type="spellEnd"/>
      <w:r w:rsidRPr="00152BB2">
        <w:rPr>
          <w:sz w:val="16"/>
          <w:szCs w:val="16"/>
          <w:lang w:val="es-MX"/>
        </w:rPr>
        <w:t xml:space="preserve">]; </w:t>
      </w:r>
      <w:r w:rsidRPr="00152BB2">
        <w:rPr>
          <w:i/>
          <w:sz w:val="16"/>
          <w:szCs w:val="16"/>
          <w:lang w:val="es-MX"/>
        </w:rPr>
        <w:t>Artículo 66,</w:t>
      </w:r>
      <w:r w:rsidRPr="00152BB2">
        <w:rPr>
          <w:sz w:val="16"/>
          <w:szCs w:val="16"/>
          <w:lang w:val="es-MX"/>
        </w:rPr>
        <w:t xml:space="preserve"> </w:t>
      </w:r>
      <w:proofErr w:type="spellStart"/>
      <w:r w:rsidRPr="00152BB2">
        <w:rPr>
          <w:sz w:val="16"/>
          <w:szCs w:val="16"/>
          <w:lang w:val="es-MX"/>
        </w:rPr>
        <w:t>July</w:t>
      </w:r>
      <w:proofErr w:type="spellEnd"/>
      <w:r w:rsidRPr="00152BB2">
        <w:rPr>
          <w:sz w:val="16"/>
          <w:szCs w:val="16"/>
          <w:lang w:val="es-MX"/>
        </w:rPr>
        <w:t xml:space="preserve"> 27, 2020. </w:t>
      </w:r>
      <w:hyperlink r:id="rId86">
        <w:proofErr w:type="spellStart"/>
        <w:r w:rsidRPr="00152BB2">
          <w:rPr>
            <w:i/>
            <w:sz w:val="16"/>
            <w:szCs w:val="16"/>
            <w:u w:val="single"/>
          </w:rPr>
          <w:t>Tercer</w:t>
        </w:r>
        <w:proofErr w:type="spellEnd"/>
        <w:r w:rsidRPr="00152BB2">
          <w:rPr>
            <w:i/>
            <w:sz w:val="16"/>
            <w:szCs w:val="16"/>
            <w:u w:val="single"/>
          </w:rPr>
          <w:t xml:space="preserve"> día </w:t>
        </w:r>
        <w:proofErr w:type="spellStart"/>
        <w:r w:rsidRPr="00152BB2">
          <w:rPr>
            <w:i/>
            <w:sz w:val="16"/>
            <w:szCs w:val="16"/>
            <w:u w:val="single"/>
          </w:rPr>
          <w:t>consecutivo</w:t>
        </w:r>
        <w:proofErr w:type="spellEnd"/>
        <w:r w:rsidRPr="00152BB2">
          <w:rPr>
            <w:i/>
            <w:sz w:val="16"/>
            <w:szCs w:val="16"/>
            <w:u w:val="single"/>
          </w:rPr>
          <w:t xml:space="preserve"> de </w:t>
        </w:r>
        <w:proofErr w:type="spellStart"/>
        <w:r w:rsidRPr="00152BB2">
          <w:rPr>
            <w:i/>
            <w:sz w:val="16"/>
            <w:szCs w:val="16"/>
            <w:u w:val="single"/>
          </w:rPr>
          <w:t>asedio</w:t>
        </w:r>
        <w:proofErr w:type="spellEnd"/>
        <w:r w:rsidRPr="00152BB2">
          <w:rPr>
            <w:i/>
            <w:sz w:val="16"/>
            <w:szCs w:val="16"/>
            <w:u w:val="single"/>
          </w:rPr>
          <w:t xml:space="preserve"> </w:t>
        </w:r>
        <w:proofErr w:type="spellStart"/>
        <w:r w:rsidRPr="00152BB2">
          <w:rPr>
            <w:i/>
            <w:sz w:val="16"/>
            <w:szCs w:val="16"/>
            <w:u w:val="single"/>
          </w:rPr>
          <w:t>policial</w:t>
        </w:r>
        <w:proofErr w:type="spellEnd"/>
        <w:r w:rsidRPr="00152BB2">
          <w:rPr>
            <w:i/>
            <w:sz w:val="16"/>
            <w:szCs w:val="16"/>
            <w:u w:val="single"/>
          </w:rPr>
          <w:t xml:space="preserve"> contra Radio Darío, </w:t>
        </w:r>
        <w:proofErr w:type="spellStart"/>
        <w:r w:rsidRPr="00152BB2">
          <w:rPr>
            <w:i/>
            <w:sz w:val="16"/>
            <w:szCs w:val="16"/>
            <w:u w:val="single"/>
          </w:rPr>
          <w:t>en</w:t>
        </w:r>
        <w:proofErr w:type="spellEnd"/>
        <w:r w:rsidRPr="00152BB2">
          <w:rPr>
            <w:i/>
            <w:sz w:val="16"/>
            <w:szCs w:val="16"/>
            <w:u w:val="single"/>
          </w:rPr>
          <w:t xml:space="preserve"> León</w:t>
        </w:r>
      </w:hyperlink>
      <w:r w:rsidRPr="00152BB2">
        <w:rPr>
          <w:sz w:val="16"/>
          <w:szCs w:val="16"/>
        </w:rPr>
        <w:t xml:space="preserve"> [Third consecutive day of police barricade on </w:t>
      </w:r>
      <w:r w:rsidRPr="00152BB2">
        <w:rPr>
          <w:i/>
          <w:sz w:val="16"/>
          <w:szCs w:val="16"/>
        </w:rPr>
        <w:t>Radio Darío</w:t>
      </w:r>
      <w:r w:rsidRPr="00152BB2">
        <w:rPr>
          <w:sz w:val="16"/>
          <w:szCs w:val="16"/>
        </w:rPr>
        <w:t xml:space="preserve"> in León]; </w:t>
      </w:r>
      <w:r w:rsidRPr="00152BB2">
        <w:rPr>
          <w:i/>
          <w:sz w:val="16"/>
          <w:szCs w:val="16"/>
        </w:rPr>
        <w:t xml:space="preserve">100% </w:t>
      </w:r>
      <w:proofErr w:type="spellStart"/>
      <w:r w:rsidRPr="00152BB2">
        <w:rPr>
          <w:i/>
          <w:sz w:val="16"/>
          <w:szCs w:val="16"/>
        </w:rPr>
        <w:t>Noticias</w:t>
      </w:r>
      <w:proofErr w:type="spellEnd"/>
      <w:r w:rsidRPr="00152BB2">
        <w:rPr>
          <w:i/>
          <w:sz w:val="16"/>
          <w:szCs w:val="16"/>
        </w:rPr>
        <w:t>,</w:t>
      </w:r>
      <w:r w:rsidRPr="00152BB2">
        <w:rPr>
          <w:sz w:val="16"/>
          <w:szCs w:val="16"/>
        </w:rPr>
        <w:t xml:space="preserve"> July 26, 2020. </w:t>
      </w:r>
      <w:hyperlink r:id="rId87">
        <w:r w:rsidRPr="00152BB2">
          <w:rPr>
            <w:i/>
            <w:sz w:val="16"/>
            <w:szCs w:val="16"/>
            <w:u w:val="single"/>
            <w:lang w:val="es-MX"/>
          </w:rPr>
          <w:t>Continúa asedio e intimidación contra Radio Darío en León</w:t>
        </w:r>
      </w:hyperlink>
      <w:r w:rsidRPr="00152BB2">
        <w:rPr>
          <w:sz w:val="16"/>
          <w:szCs w:val="16"/>
          <w:lang w:val="es-MX"/>
        </w:rPr>
        <w:t xml:space="preserve"> [</w:t>
      </w:r>
      <w:proofErr w:type="spellStart"/>
      <w:r w:rsidRPr="00152BB2">
        <w:rPr>
          <w:sz w:val="16"/>
          <w:szCs w:val="16"/>
          <w:lang w:val="es-MX"/>
        </w:rPr>
        <w:t>Barricade</w:t>
      </w:r>
      <w:proofErr w:type="spellEnd"/>
      <w:r w:rsidRPr="00152BB2">
        <w:rPr>
          <w:sz w:val="16"/>
          <w:szCs w:val="16"/>
          <w:lang w:val="es-MX"/>
        </w:rPr>
        <w:t xml:space="preserve"> and </w:t>
      </w:r>
      <w:proofErr w:type="spellStart"/>
      <w:r w:rsidRPr="00152BB2">
        <w:rPr>
          <w:sz w:val="16"/>
          <w:szCs w:val="16"/>
          <w:lang w:val="es-MX"/>
        </w:rPr>
        <w:t>intimidation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Radio Darío</w:t>
      </w:r>
      <w:r w:rsidRPr="00152BB2">
        <w:rPr>
          <w:sz w:val="16"/>
          <w:szCs w:val="16"/>
          <w:lang w:val="es-MX"/>
        </w:rPr>
        <w:t xml:space="preserve"> </w:t>
      </w:r>
      <w:proofErr w:type="spellStart"/>
      <w:r w:rsidRPr="00152BB2">
        <w:rPr>
          <w:sz w:val="16"/>
          <w:szCs w:val="16"/>
          <w:lang w:val="es-MX"/>
        </w:rPr>
        <w:t>continues</w:t>
      </w:r>
      <w:proofErr w:type="spellEnd"/>
      <w:r w:rsidRPr="00152BB2">
        <w:rPr>
          <w:sz w:val="16"/>
          <w:szCs w:val="16"/>
          <w:lang w:val="es-MX"/>
        </w:rPr>
        <w:t xml:space="preserve"> in León]; and </w:t>
      </w:r>
      <w:r w:rsidRPr="00152BB2">
        <w:rPr>
          <w:i/>
          <w:sz w:val="16"/>
          <w:szCs w:val="16"/>
          <w:lang w:val="es-MX"/>
        </w:rPr>
        <w:t>Fundación Violeta Barrios de Chamorro,</w:t>
      </w:r>
      <w:r w:rsidRPr="00152BB2">
        <w:rPr>
          <w:sz w:val="16"/>
          <w:szCs w:val="16"/>
          <w:lang w:val="es-MX"/>
        </w:rPr>
        <w:t xml:space="preserve"> </w:t>
      </w:r>
      <w:proofErr w:type="spellStart"/>
      <w:r w:rsidRPr="00152BB2">
        <w:rPr>
          <w:sz w:val="16"/>
          <w:szCs w:val="16"/>
          <w:lang w:val="es-MX"/>
        </w:rPr>
        <w:t>July</w:t>
      </w:r>
      <w:proofErr w:type="spellEnd"/>
      <w:r w:rsidRPr="00152BB2">
        <w:rPr>
          <w:sz w:val="16"/>
          <w:szCs w:val="16"/>
          <w:lang w:val="es-MX"/>
        </w:rPr>
        <w:t xml:space="preserve"> 25, 2020. </w:t>
      </w:r>
      <w:hyperlink r:id="rId88">
        <w:r w:rsidRPr="00152BB2">
          <w:rPr>
            <w:i/>
            <w:sz w:val="16"/>
            <w:szCs w:val="16"/>
            <w:u w:val="single"/>
            <w:lang w:val="es-MX"/>
          </w:rPr>
          <w:t>Policías asedian y secuestran vehículos de Radio Darío</w:t>
        </w:r>
      </w:hyperlink>
      <w:r w:rsidRPr="00152BB2">
        <w:rPr>
          <w:sz w:val="16"/>
          <w:szCs w:val="16"/>
          <w:lang w:val="es-MX"/>
        </w:rPr>
        <w:t xml:space="preserve"> [Police </w:t>
      </w:r>
      <w:proofErr w:type="spellStart"/>
      <w:r w:rsidRPr="00152BB2">
        <w:rPr>
          <w:sz w:val="16"/>
          <w:szCs w:val="16"/>
          <w:lang w:val="es-MX"/>
        </w:rPr>
        <w:t>barricade</w:t>
      </w:r>
      <w:proofErr w:type="spellEnd"/>
      <w:r w:rsidRPr="00152BB2">
        <w:rPr>
          <w:sz w:val="16"/>
          <w:szCs w:val="16"/>
          <w:lang w:val="es-MX"/>
        </w:rPr>
        <w:t xml:space="preserve"> </w:t>
      </w:r>
      <w:r w:rsidRPr="00152BB2">
        <w:rPr>
          <w:i/>
          <w:sz w:val="16"/>
          <w:szCs w:val="16"/>
          <w:lang w:val="es-MX"/>
        </w:rPr>
        <w:t>Radio Darío</w:t>
      </w:r>
      <w:r w:rsidRPr="00152BB2">
        <w:rPr>
          <w:sz w:val="16"/>
          <w:szCs w:val="16"/>
          <w:lang w:val="es-MX"/>
        </w:rPr>
        <w:t xml:space="preserve"> and </w:t>
      </w:r>
      <w:proofErr w:type="spellStart"/>
      <w:r w:rsidRPr="00152BB2">
        <w:rPr>
          <w:sz w:val="16"/>
          <w:szCs w:val="16"/>
          <w:lang w:val="es-MX"/>
        </w:rPr>
        <w:t>impound</w:t>
      </w:r>
      <w:proofErr w:type="spellEnd"/>
      <w:r w:rsidRPr="00152BB2">
        <w:rPr>
          <w:sz w:val="16"/>
          <w:szCs w:val="16"/>
          <w:lang w:val="es-MX"/>
        </w:rPr>
        <w:t xml:space="preserve"> </w:t>
      </w:r>
      <w:proofErr w:type="spellStart"/>
      <w:r w:rsidRPr="00152BB2">
        <w:rPr>
          <w:sz w:val="16"/>
          <w:szCs w:val="16"/>
          <w:lang w:val="es-MX"/>
        </w:rPr>
        <w:t>their</w:t>
      </w:r>
      <w:proofErr w:type="spellEnd"/>
      <w:r w:rsidRPr="00152BB2">
        <w:rPr>
          <w:sz w:val="16"/>
          <w:szCs w:val="16"/>
          <w:lang w:val="es-MX"/>
        </w:rPr>
        <w:t xml:space="preserve"> motor </w:t>
      </w:r>
      <w:proofErr w:type="spellStart"/>
      <w:r w:rsidRPr="00152BB2">
        <w:rPr>
          <w:sz w:val="16"/>
          <w:szCs w:val="16"/>
          <w:lang w:val="es-MX"/>
        </w:rPr>
        <w:t>vehicles</w:t>
      </w:r>
      <w:proofErr w:type="spellEnd"/>
      <w:r w:rsidRPr="00152BB2">
        <w:rPr>
          <w:sz w:val="16"/>
          <w:szCs w:val="16"/>
          <w:lang w:val="es-MX"/>
        </w:rPr>
        <w:t>].</w:t>
      </w:r>
    </w:p>
  </w:footnote>
  <w:footnote w:id="86">
    <w:p w14:paraId="3D3FB1B0"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Twitter account of </w:t>
      </w:r>
      <w:proofErr w:type="spellStart"/>
      <w:r w:rsidRPr="00152BB2">
        <w:rPr>
          <w:sz w:val="16"/>
          <w:szCs w:val="16"/>
        </w:rPr>
        <w:t>Aníbal</w:t>
      </w:r>
      <w:proofErr w:type="spellEnd"/>
      <w:r w:rsidRPr="00152BB2">
        <w:rPr>
          <w:sz w:val="16"/>
          <w:szCs w:val="16"/>
        </w:rPr>
        <w:t xml:space="preserve"> </w:t>
      </w:r>
      <w:proofErr w:type="spellStart"/>
      <w:r w:rsidRPr="00152BB2">
        <w:rPr>
          <w:sz w:val="16"/>
          <w:szCs w:val="16"/>
        </w:rPr>
        <w:t>Toruño</w:t>
      </w:r>
      <w:proofErr w:type="spellEnd"/>
      <w:r w:rsidRPr="00152BB2">
        <w:rPr>
          <w:sz w:val="16"/>
          <w:szCs w:val="16"/>
        </w:rPr>
        <w:t xml:space="preserve"> (@AnibalToruno), </w:t>
      </w:r>
      <w:hyperlink r:id="rId89">
        <w:r w:rsidRPr="00152BB2">
          <w:rPr>
            <w:sz w:val="16"/>
            <w:szCs w:val="16"/>
            <w:u w:val="single"/>
          </w:rPr>
          <w:t xml:space="preserve">17 de </w:t>
        </w:r>
        <w:proofErr w:type="spellStart"/>
        <w:r w:rsidRPr="00152BB2">
          <w:rPr>
            <w:sz w:val="16"/>
            <w:szCs w:val="16"/>
            <w:u w:val="single"/>
          </w:rPr>
          <w:t>agosto</w:t>
        </w:r>
        <w:proofErr w:type="spellEnd"/>
        <w:r w:rsidRPr="00152BB2">
          <w:rPr>
            <w:sz w:val="16"/>
            <w:szCs w:val="16"/>
            <w:u w:val="single"/>
          </w:rPr>
          <w:t xml:space="preserve"> de 2020</w:t>
        </w:r>
      </w:hyperlink>
      <w:r w:rsidRPr="00152BB2">
        <w:rPr>
          <w:sz w:val="16"/>
          <w:szCs w:val="16"/>
        </w:rPr>
        <w:t xml:space="preserve"> [August 17, 2020]; and </w:t>
      </w:r>
      <w:proofErr w:type="spellStart"/>
      <w:r w:rsidRPr="00152BB2">
        <w:rPr>
          <w:i/>
          <w:sz w:val="16"/>
          <w:szCs w:val="16"/>
        </w:rPr>
        <w:t>Artículo</w:t>
      </w:r>
      <w:proofErr w:type="spellEnd"/>
      <w:r w:rsidRPr="00152BB2">
        <w:rPr>
          <w:i/>
          <w:sz w:val="16"/>
          <w:szCs w:val="16"/>
        </w:rPr>
        <w:t xml:space="preserve"> 66,</w:t>
      </w:r>
      <w:r w:rsidRPr="00152BB2">
        <w:rPr>
          <w:sz w:val="16"/>
          <w:szCs w:val="16"/>
        </w:rPr>
        <w:t xml:space="preserve"> August 17, 2020. </w:t>
      </w:r>
      <w:hyperlink r:id="rId90">
        <w:r w:rsidRPr="00152BB2">
          <w:rPr>
            <w:i/>
            <w:sz w:val="16"/>
            <w:szCs w:val="16"/>
            <w:u w:val="single"/>
            <w:lang w:val="es-MX"/>
          </w:rPr>
          <w:t>Director de Radio Darío, en León, denuncia nuevo asedio policial contra la emisora</w:t>
        </w:r>
      </w:hyperlink>
      <w:r w:rsidRPr="00152BB2">
        <w:rPr>
          <w:sz w:val="16"/>
          <w:szCs w:val="16"/>
          <w:lang w:val="es-MX"/>
        </w:rPr>
        <w:t xml:space="preserve"> [</w:t>
      </w:r>
      <w:proofErr w:type="gramStart"/>
      <w:r w:rsidRPr="00152BB2">
        <w:rPr>
          <w:sz w:val="16"/>
          <w:szCs w:val="16"/>
          <w:lang w:val="es-MX"/>
        </w:rPr>
        <w:t>Director</w:t>
      </w:r>
      <w:proofErr w:type="gram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Radio Darío</w:t>
      </w:r>
      <w:r w:rsidRPr="00152BB2">
        <w:rPr>
          <w:sz w:val="16"/>
          <w:szCs w:val="16"/>
          <w:lang w:val="es-MX"/>
        </w:rPr>
        <w:t xml:space="preserve"> en León </w:t>
      </w:r>
      <w:proofErr w:type="spellStart"/>
      <w:r w:rsidRPr="00152BB2">
        <w:rPr>
          <w:sz w:val="16"/>
          <w:szCs w:val="16"/>
          <w:lang w:val="es-MX"/>
        </w:rPr>
        <w:t>reports</w:t>
      </w:r>
      <w:proofErr w:type="spellEnd"/>
      <w:r w:rsidRPr="00152BB2">
        <w:rPr>
          <w:sz w:val="16"/>
          <w:szCs w:val="16"/>
          <w:lang w:val="es-MX"/>
        </w:rPr>
        <w:t xml:space="preserve"> new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radio </w:t>
      </w:r>
      <w:proofErr w:type="spellStart"/>
      <w:r w:rsidRPr="00152BB2">
        <w:rPr>
          <w:sz w:val="16"/>
          <w:szCs w:val="16"/>
          <w:lang w:val="es-MX"/>
        </w:rPr>
        <w:t>station</w:t>
      </w:r>
      <w:proofErr w:type="spellEnd"/>
      <w:r w:rsidRPr="00152BB2">
        <w:rPr>
          <w:sz w:val="16"/>
          <w:szCs w:val="16"/>
          <w:lang w:val="es-MX"/>
        </w:rPr>
        <w:t>].</w:t>
      </w:r>
    </w:p>
  </w:footnote>
  <w:footnote w:id="87">
    <w:p w14:paraId="4F906FA0"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Twitter account of Radio Darío (@RadioDarioNi), </w:t>
      </w:r>
      <w:hyperlink r:id="rId91">
        <w:r w:rsidRPr="00152BB2">
          <w:rPr>
            <w:sz w:val="16"/>
            <w:szCs w:val="16"/>
            <w:u w:val="single"/>
          </w:rPr>
          <w:t xml:space="preserve">22 de </w:t>
        </w:r>
        <w:proofErr w:type="spellStart"/>
        <w:r w:rsidRPr="00152BB2">
          <w:rPr>
            <w:sz w:val="16"/>
            <w:szCs w:val="16"/>
            <w:u w:val="single"/>
          </w:rPr>
          <w:t>agosto</w:t>
        </w:r>
        <w:proofErr w:type="spellEnd"/>
        <w:r w:rsidRPr="00152BB2">
          <w:rPr>
            <w:sz w:val="16"/>
            <w:szCs w:val="16"/>
            <w:u w:val="single"/>
          </w:rPr>
          <w:t xml:space="preserve"> de 2020</w:t>
        </w:r>
      </w:hyperlink>
      <w:r w:rsidRPr="00152BB2">
        <w:rPr>
          <w:sz w:val="16"/>
          <w:szCs w:val="16"/>
        </w:rPr>
        <w:t xml:space="preserve"> [August 22, 2020].</w:t>
      </w:r>
    </w:p>
  </w:footnote>
  <w:footnote w:id="88">
    <w:p w14:paraId="731719EC"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Twitter account of </w:t>
      </w:r>
      <w:proofErr w:type="spellStart"/>
      <w:r w:rsidRPr="00152BB2">
        <w:rPr>
          <w:sz w:val="16"/>
          <w:szCs w:val="16"/>
        </w:rPr>
        <w:t>Aníbal</w:t>
      </w:r>
      <w:proofErr w:type="spellEnd"/>
      <w:r w:rsidRPr="00152BB2">
        <w:rPr>
          <w:sz w:val="16"/>
          <w:szCs w:val="16"/>
        </w:rPr>
        <w:t xml:space="preserve"> </w:t>
      </w:r>
      <w:proofErr w:type="spellStart"/>
      <w:r w:rsidRPr="00152BB2">
        <w:rPr>
          <w:sz w:val="16"/>
          <w:szCs w:val="16"/>
        </w:rPr>
        <w:t>Toruño</w:t>
      </w:r>
      <w:proofErr w:type="spellEnd"/>
      <w:r w:rsidRPr="00152BB2">
        <w:rPr>
          <w:sz w:val="16"/>
          <w:szCs w:val="16"/>
        </w:rPr>
        <w:t xml:space="preserve"> (@AnibalToruno), </w:t>
      </w:r>
      <w:hyperlink r:id="rId92">
        <w:r w:rsidRPr="00152BB2">
          <w:rPr>
            <w:sz w:val="16"/>
            <w:szCs w:val="16"/>
            <w:u w:val="single"/>
          </w:rPr>
          <w:t xml:space="preserve">12 de </w:t>
        </w:r>
        <w:proofErr w:type="spellStart"/>
        <w:r w:rsidRPr="00152BB2">
          <w:rPr>
            <w:sz w:val="16"/>
            <w:szCs w:val="16"/>
            <w:u w:val="single"/>
          </w:rPr>
          <w:t>septiembre</w:t>
        </w:r>
        <w:proofErr w:type="spellEnd"/>
        <w:r w:rsidRPr="00152BB2">
          <w:rPr>
            <w:sz w:val="16"/>
            <w:szCs w:val="16"/>
            <w:u w:val="single"/>
          </w:rPr>
          <w:t xml:space="preserve"> de 2020</w:t>
        </w:r>
      </w:hyperlink>
      <w:r w:rsidRPr="00152BB2">
        <w:rPr>
          <w:sz w:val="16"/>
          <w:szCs w:val="16"/>
        </w:rPr>
        <w:t xml:space="preserve"> [September 12, 2020]; and </w:t>
      </w:r>
      <w:r w:rsidRPr="00152BB2">
        <w:rPr>
          <w:i/>
          <w:sz w:val="16"/>
          <w:szCs w:val="16"/>
        </w:rPr>
        <w:t xml:space="preserve">100% </w:t>
      </w:r>
      <w:proofErr w:type="spellStart"/>
      <w:r w:rsidRPr="00152BB2">
        <w:rPr>
          <w:i/>
          <w:sz w:val="16"/>
          <w:szCs w:val="16"/>
        </w:rPr>
        <w:t>Noticias</w:t>
      </w:r>
      <w:proofErr w:type="spellEnd"/>
      <w:r w:rsidRPr="00152BB2">
        <w:rPr>
          <w:i/>
          <w:sz w:val="16"/>
          <w:szCs w:val="16"/>
        </w:rPr>
        <w:t>,</w:t>
      </w:r>
      <w:r w:rsidRPr="00152BB2">
        <w:rPr>
          <w:sz w:val="16"/>
          <w:szCs w:val="16"/>
        </w:rPr>
        <w:t xml:space="preserve"> September 12, 2020. </w:t>
      </w:r>
      <w:hyperlink r:id="rId93">
        <w:r w:rsidRPr="00152BB2">
          <w:rPr>
            <w:i/>
            <w:sz w:val="16"/>
            <w:szCs w:val="16"/>
            <w:u w:val="single"/>
            <w:lang w:val="es-MX"/>
          </w:rPr>
          <w:t>Aníbal Toruño denuncia asedio policial en Radio Darío</w:t>
        </w:r>
      </w:hyperlink>
      <w:r w:rsidRPr="00152BB2">
        <w:rPr>
          <w:sz w:val="16"/>
          <w:szCs w:val="16"/>
          <w:lang w:val="es-MX"/>
        </w:rPr>
        <w:t xml:space="preserve"> [Aníbal Toruño </w:t>
      </w:r>
      <w:proofErr w:type="spellStart"/>
      <w:r w:rsidRPr="00152BB2">
        <w:rPr>
          <w:sz w:val="16"/>
          <w:szCs w:val="16"/>
          <w:lang w:val="es-MX"/>
        </w:rPr>
        <w:t>reports</w:t>
      </w:r>
      <w:proofErr w:type="spellEnd"/>
      <w:r w:rsidRPr="00152BB2">
        <w:rPr>
          <w:sz w:val="16"/>
          <w:szCs w:val="16"/>
          <w:lang w:val="es-MX"/>
        </w:rPr>
        <w:t xml:space="preserve">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r w:rsidRPr="00152BB2">
        <w:rPr>
          <w:i/>
          <w:sz w:val="16"/>
          <w:szCs w:val="16"/>
          <w:lang w:val="es-MX"/>
        </w:rPr>
        <w:t>Radio Darío</w:t>
      </w:r>
      <w:r w:rsidRPr="00152BB2">
        <w:rPr>
          <w:sz w:val="16"/>
          <w:szCs w:val="16"/>
          <w:lang w:val="es-MX"/>
        </w:rPr>
        <w:t>].</w:t>
      </w:r>
    </w:p>
  </w:footnote>
  <w:footnote w:id="89">
    <w:p w14:paraId="584A79E7"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La Prensa,</w:t>
      </w:r>
      <w:r w:rsidRPr="00152BB2">
        <w:rPr>
          <w:sz w:val="16"/>
          <w:szCs w:val="16"/>
          <w:lang w:val="es-MX"/>
        </w:rPr>
        <w:t xml:space="preserve"> August 1, 2020. </w:t>
      </w:r>
      <w:hyperlink r:id="rId94">
        <w:r w:rsidRPr="00152BB2">
          <w:rPr>
            <w:i/>
            <w:sz w:val="16"/>
            <w:szCs w:val="16"/>
            <w:u w:val="single"/>
            <w:lang w:val="es-MX"/>
          </w:rPr>
          <w:t>Policía asedia al Diario La Prensa y se toma la Catedral un día después del ataque a la capilla de la Sangre de Cristo</w:t>
        </w:r>
      </w:hyperlink>
      <w:r w:rsidRPr="00152BB2">
        <w:rPr>
          <w:sz w:val="16"/>
          <w:szCs w:val="16"/>
          <w:lang w:val="es-MX"/>
        </w:rPr>
        <w:t xml:space="preserve"> [Police </w:t>
      </w:r>
      <w:proofErr w:type="spellStart"/>
      <w:r w:rsidRPr="00152BB2">
        <w:rPr>
          <w:sz w:val="16"/>
          <w:szCs w:val="16"/>
          <w:lang w:val="es-MX"/>
        </w:rPr>
        <w:t>barricades</w:t>
      </w:r>
      <w:proofErr w:type="spellEnd"/>
      <w:r w:rsidRPr="00152BB2">
        <w:rPr>
          <w:sz w:val="16"/>
          <w:szCs w:val="16"/>
          <w:lang w:val="es-MX"/>
        </w:rPr>
        <w:t xml:space="preserve"> </w:t>
      </w:r>
      <w:proofErr w:type="spellStart"/>
      <w:r w:rsidRPr="00152BB2">
        <w:rPr>
          <w:sz w:val="16"/>
          <w:szCs w:val="16"/>
          <w:lang w:val="es-MX"/>
        </w:rPr>
        <w:t>daily</w:t>
      </w:r>
      <w:proofErr w:type="spellEnd"/>
      <w:r w:rsidRPr="00152BB2">
        <w:rPr>
          <w:sz w:val="16"/>
          <w:szCs w:val="16"/>
          <w:lang w:val="es-MX"/>
        </w:rPr>
        <w:t xml:space="preserve"> </w:t>
      </w:r>
      <w:proofErr w:type="spellStart"/>
      <w:r w:rsidRPr="00152BB2">
        <w:rPr>
          <w:sz w:val="16"/>
          <w:szCs w:val="16"/>
          <w:lang w:val="es-MX"/>
        </w:rPr>
        <w:t>newspaper</w:t>
      </w:r>
      <w:proofErr w:type="spellEnd"/>
      <w:r w:rsidRPr="00152BB2">
        <w:rPr>
          <w:sz w:val="16"/>
          <w:szCs w:val="16"/>
          <w:lang w:val="es-MX"/>
        </w:rPr>
        <w:t xml:space="preserve"> </w:t>
      </w:r>
      <w:r w:rsidRPr="00152BB2">
        <w:rPr>
          <w:i/>
          <w:sz w:val="16"/>
          <w:szCs w:val="16"/>
          <w:lang w:val="es-MX"/>
        </w:rPr>
        <w:t>La Prensa</w:t>
      </w:r>
      <w:r w:rsidRPr="00152BB2">
        <w:rPr>
          <w:sz w:val="16"/>
          <w:szCs w:val="16"/>
          <w:lang w:val="es-MX"/>
        </w:rPr>
        <w:t xml:space="preserve"> and </w:t>
      </w:r>
      <w:proofErr w:type="spellStart"/>
      <w:r w:rsidRPr="00152BB2">
        <w:rPr>
          <w:sz w:val="16"/>
          <w:szCs w:val="16"/>
          <w:lang w:val="es-MX"/>
        </w:rPr>
        <w:t>takes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Cathedral</w:t>
      </w:r>
      <w:proofErr w:type="spellEnd"/>
      <w:r w:rsidRPr="00152BB2">
        <w:rPr>
          <w:sz w:val="16"/>
          <w:szCs w:val="16"/>
          <w:lang w:val="es-MX"/>
        </w:rPr>
        <w:t xml:space="preserve"> </w:t>
      </w:r>
      <w:proofErr w:type="spellStart"/>
      <w:r w:rsidRPr="00152BB2">
        <w:rPr>
          <w:sz w:val="16"/>
          <w:szCs w:val="16"/>
          <w:lang w:val="es-MX"/>
        </w:rPr>
        <w:t>one</w:t>
      </w:r>
      <w:proofErr w:type="spellEnd"/>
      <w:r w:rsidRPr="00152BB2">
        <w:rPr>
          <w:sz w:val="16"/>
          <w:szCs w:val="16"/>
          <w:lang w:val="es-MX"/>
        </w:rPr>
        <w:t xml:space="preserve"> </w:t>
      </w:r>
      <w:proofErr w:type="spellStart"/>
      <w:r w:rsidRPr="00152BB2">
        <w:rPr>
          <w:sz w:val="16"/>
          <w:szCs w:val="16"/>
          <w:lang w:val="es-MX"/>
        </w:rPr>
        <w:t>day</w:t>
      </w:r>
      <w:proofErr w:type="spellEnd"/>
      <w:r w:rsidRPr="00152BB2">
        <w:rPr>
          <w:sz w:val="16"/>
          <w:szCs w:val="16"/>
          <w:lang w:val="es-MX"/>
        </w:rPr>
        <w:t xml:space="preserve"> after </w:t>
      </w:r>
      <w:proofErr w:type="spellStart"/>
      <w:r w:rsidRPr="00152BB2">
        <w:rPr>
          <w:sz w:val="16"/>
          <w:szCs w:val="16"/>
          <w:lang w:val="es-MX"/>
        </w:rPr>
        <w:t>attack</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Blood</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Christ</w:t>
      </w:r>
      <w:proofErr w:type="spellEnd"/>
      <w:r w:rsidRPr="00152BB2">
        <w:rPr>
          <w:sz w:val="16"/>
          <w:szCs w:val="16"/>
          <w:lang w:val="es-MX"/>
        </w:rPr>
        <w:t xml:space="preserve"> Chapel]; and </w:t>
      </w:r>
      <w:r w:rsidRPr="00152BB2">
        <w:rPr>
          <w:i/>
          <w:sz w:val="16"/>
          <w:szCs w:val="16"/>
          <w:lang w:val="es-MX"/>
        </w:rPr>
        <w:t>100% Noticias,</w:t>
      </w:r>
      <w:r w:rsidRPr="00152BB2">
        <w:rPr>
          <w:sz w:val="16"/>
          <w:szCs w:val="16"/>
          <w:lang w:val="es-MX"/>
        </w:rPr>
        <w:t xml:space="preserve"> August 1, 2020. </w:t>
      </w:r>
      <w:hyperlink r:id="rId95">
        <w:r w:rsidRPr="00152BB2">
          <w:rPr>
            <w:i/>
            <w:sz w:val="16"/>
            <w:szCs w:val="16"/>
            <w:u w:val="single"/>
            <w:lang w:val="es-MX"/>
          </w:rPr>
          <w:t xml:space="preserve">Sancionada Policía sandinista asedia al Diario La Prensa y Radio La </w:t>
        </w:r>
        <w:proofErr w:type="spellStart"/>
        <w:r w:rsidRPr="00152BB2">
          <w:rPr>
            <w:i/>
            <w:sz w:val="16"/>
            <w:szCs w:val="16"/>
            <w:u w:val="single"/>
            <w:lang w:val="es-MX"/>
          </w:rPr>
          <w:t>Costeñísima</w:t>
        </w:r>
        <w:proofErr w:type="spellEnd"/>
      </w:hyperlink>
      <w:r w:rsidRPr="00152BB2">
        <w:rPr>
          <w:sz w:val="16"/>
          <w:szCs w:val="16"/>
          <w:lang w:val="es-MX"/>
        </w:rPr>
        <w:t xml:space="preserve"> (</w:t>
      </w:r>
      <w:proofErr w:type="spellStart"/>
      <w:r w:rsidRPr="00152BB2">
        <w:rPr>
          <w:sz w:val="16"/>
          <w:szCs w:val="16"/>
          <w:lang w:val="es-MX"/>
        </w:rPr>
        <w:t>Sanctioned</w:t>
      </w:r>
      <w:proofErr w:type="spellEnd"/>
      <w:r w:rsidRPr="00152BB2">
        <w:rPr>
          <w:sz w:val="16"/>
          <w:szCs w:val="16"/>
          <w:lang w:val="es-MX"/>
        </w:rPr>
        <w:t xml:space="preserve"> Sandinista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barricades</w:t>
      </w:r>
      <w:proofErr w:type="spellEnd"/>
      <w:r w:rsidRPr="00152BB2">
        <w:rPr>
          <w:sz w:val="16"/>
          <w:szCs w:val="16"/>
          <w:lang w:val="es-MX"/>
        </w:rPr>
        <w:t xml:space="preserve"> </w:t>
      </w:r>
      <w:proofErr w:type="spellStart"/>
      <w:r w:rsidRPr="00152BB2">
        <w:rPr>
          <w:sz w:val="16"/>
          <w:szCs w:val="16"/>
          <w:lang w:val="es-MX"/>
        </w:rPr>
        <w:t>daily</w:t>
      </w:r>
      <w:proofErr w:type="spellEnd"/>
      <w:r w:rsidRPr="00152BB2">
        <w:rPr>
          <w:sz w:val="16"/>
          <w:szCs w:val="16"/>
          <w:lang w:val="es-MX"/>
        </w:rPr>
        <w:t xml:space="preserve"> </w:t>
      </w:r>
      <w:proofErr w:type="spellStart"/>
      <w:r w:rsidRPr="00152BB2">
        <w:rPr>
          <w:sz w:val="16"/>
          <w:szCs w:val="16"/>
          <w:lang w:val="es-MX"/>
        </w:rPr>
        <w:t>newspaper</w:t>
      </w:r>
      <w:proofErr w:type="spellEnd"/>
      <w:r w:rsidRPr="00152BB2">
        <w:rPr>
          <w:sz w:val="16"/>
          <w:szCs w:val="16"/>
          <w:lang w:val="es-MX"/>
        </w:rPr>
        <w:t xml:space="preserve"> </w:t>
      </w:r>
      <w:r w:rsidRPr="00152BB2">
        <w:rPr>
          <w:i/>
          <w:sz w:val="16"/>
          <w:szCs w:val="16"/>
          <w:lang w:val="es-MX"/>
        </w:rPr>
        <w:t>La Prensa</w:t>
      </w:r>
      <w:r w:rsidRPr="00152BB2">
        <w:rPr>
          <w:sz w:val="16"/>
          <w:szCs w:val="16"/>
          <w:lang w:val="es-MX"/>
        </w:rPr>
        <w:t xml:space="preserve"> and radio </w:t>
      </w:r>
      <w:proofErr w:type="spellStart"/>
      <w:r w:rsidRPr="00152BB2">
        <w:rPr>
          <w:sz w:val="16"/>
          <w:szCs w:val="16"/>
          <w:lang w:val="es-MX"/>
        </w:rPr>
        <w:t>station</w:t>
      </w:r>
      <w:proofErr w:type="spellEnd"/>
      <w:r w:rsidRPr="00152BB2">
        <w:rPr>
          <w:sz w:val="16"/>
          <w:szCs w:val="16"/>
          <w:lang w:val="es-MX"/>
        </w:rPr>
        <w:t xml:space="preserve"> </w:t>
      </w:r>
      <w:r w:rsidRPr="00152BB2">
        <w:rPr>
          <w:i/>
          <w:sz w:val="16"/>
          <w:szCs w:val="16"/>
          <w:lang w:val="es-MX"/>
        </w:rPr>
        <w:t xml:space="preserve">La </w:t>
      </w:r>
      <w:proofErr w:type="spellStart"/>
      <w:r w:rsidRPr="00152BB2">
        <w:rPr>
          <w:i/>
          <w:sz w:val="16"/>
          <w:szCs w:val="16"/>
          <w:lang w:val="es-MX"/>
        </w:rPr>
        <w:t>Costeñísima</w:t>
      </w:r>
      <w:proofErr w:type="spellEnd"/>
      <w:r w:rsidRPr="00152BB2">
        <w:rPr>
          <w:sz w:val="16"/>
          <w:szCs w:val="16"/>
          <w:lang w:val="es-MX"/>
        </w:rPr>
        <w:t xml:space="preserve">]. </w:t>
      </w:r>
    </w:p>
  </w:footnote>
  <w:footnote w:id="90">
    <w:p w14:paraId="3C3386D5"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Artículo 66,</w:t>
      </w:r>
      <w:r w:rsidRPr="00152BB2">
        <w:rPr>
          <w:sz w:val="16"/>
          <w:szCs w:val="16"/>
          <w:lang w:val="es-MX"/>
        </w:rPr>
        <w:t xml:space="preserve"> August 1, 2020. </w:t>
      </w:r>
      <w:hyperlink r:id="rId96">
        <w:r w:rsidRPr="00152BB2">
          <w:rPr>
            <w:i/>
            <w:sz w:val="16"/>
            <w:szCs w:val="16"/>
            <w:u w:val="single"/>
            <w:lang w:val="es-MX"/>
          </w:rPr>
          <w:t xml:space="preserve">Policía asedia Radio La </w:t>
        </w:r>
        <w:proofErr w:type="spellStart"/>
        <w:r w:rsidRPr="00152BB2">
          <w:rPr>
            <w:i/>
            <w:sz w:val="16"/>
            <w:szCs w:val="16"/>
            <w:u w:val="single"/>
            <w:lang w:val="es-MX"/>
          </w:rPr>
          <w:t>Costeñísima</w:t>
        </w:r>
        <w:proofErr w:type="spellEnd"/>
        <w:r w:rsidRPr="00152BB2">
          <w:rPr>
            <w:i/>
            <w:sz w:val="16"/>
            <w:szCs w:val="16"/>
            <w:u w:val="single"/>
            <w:lang w:val="es-MX"/>
          </w:rPr>
          <w:t xml:space="preserve"> y la casa de su jefa de prensa</w:t>
        </w:r>
      </w:hyperlink>
      <w:r w:rsidRPr="00152BB2">
        <w:rPr>
          <w:sz w:val="16"/>
          <w:szCs w:val="16"/>
          <w:lang w:val="es-MX"/>
        </w:rPr>
        <w:t xml:space="preserve"> [Police </w:t>
      </w:r>
      <w:proofErr w:type="spellStart"/>
      <w:r w:rsidRPr="00152BB2">
        <w:rPr>
          <w:sz w:val="16"/>
          <w:szCs w:val="16"/>
          <w:lang w:val="es-MX"/>
        </w:rPr>
        <w:t>barricades</w:t>
      </w:r>
      <w:proofErr w:type="spellEnd"/>
      <w:r w:rsidRPr="00152BB2">
        <w:rPr>
          <w:sz w:val="16"/>
          <w:szCs w:val="16"/>
          <w:lang w:val="es-MX"/>
        </w:rPr>
        <w:t xml:space="preserve"> radio </w:t>
      </w:r>
      <w:proofErr w:type="spellStart"/>
      <w:r w:rsidRPr="00152BB2">
        <w:rPr>
          <w:sz w:val="16"/>
          <w:szCs w:val="16"/>
          <w:lang w:val="es-MX"/>
        </w:rPr>
        <w:t>station</w:t>
      </w:r>
      <w:proofErr w:type="spellEnd"/>
      <w:r w:rsidRPr="00152BB2">
        <w:rPr>
          <w:sz w:val="16"/>
          <w:szCs w:val="16"/>
          <w:lang w:val="es-MX"/>
        </w:rPr>
        <w:t xml:space="preserve"> </w:t>
      </w:r>
      <w:r w:rsidRPr="00152BB2">
        <w:rPr>
          <w:i/>
          <w:sz w:val="16"/>
          <w:szCs w:val="16"/>
          <w:lang w:val="es-MX"/>
        </w:rPr>
        <w:t xml:space="preserve">La </w:t>
      </w:r>
      <w:proofErr w:type="spellStart"/>
      <w:r w:rsidRPr="00152BB2">
        <w:rPr>
          <w:i/>
          <w:sz w:val="16"/>
          <w:szCs w:val="16"/>
          <w:lang w:val="es-MX"/>
        </w:rPr>
        <w:t>Costeñísima</w:t>
      </w:r>
      <w:proofErr w:type="spellEnd"/>
      <w:r w:rsidRPr="00152BB2">
        <w:rPr>
          <w:sz w:val="16"/>
          <w:szCs w:val="16"/>
          <w:lang w:val="es-MX"/>
        </w:rPr>
        <w:t xml:space="preserve"> and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house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its</w:t>
      </w:r>
      <w:proofErr w:type="spellEnd"/>
      <w:r w:rsidRPr="00152BB2">
        <w:rPr>
          <w:sz w:val="16"/>
          <w:szCs w:val="16"/>
          <w:lang w:val="es-MX"/>
        </w:rPr>
        <w:t xml:space="preserve"> </w:t>
      </w:r>
      <w:proofErr w:type="spellStart"/>
      <w:r w:rsidRPr="00152BB2">
        <w:rPr>
          <w:sz w:val="16"/>
          <w:szCs w:val="16"/>
          <w:lang w:val="es-MX"/>
        </w:rPr>
        <w:t>chief</w:t>
      </w:r>
      <w:proofErr w:type="spellEnd"/>
      <w:r w:rsidRPr="00152BB2">
        <w:rPr>
          <w:sz w:val="16"/>
          <w:szCs w:val="16"/>
          <w:lang w:val="es-MX"/>
        </w:rPr>
        <w:t xml:space="preserve">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officer</w:t>
      </w:r>
      <w:proofErr w:type="spellEnd"/>
      <w:r w:rsidRPr="00152BB2">
        <w:rPr>
          <w:sz w:val="16"/>
          <w:szCs w:val="16"/>
          <w:lang w:val="es-MX"/>
        </w:rPr>
        <w:t xml:space="preserve">]; and </w:t>
      </w:r>
      <w:r w:rsidRPr="00152BB2">
        <w:rPr>
          <w:i/>
          <w:sz w:val="16"/>
          <w:szCs w:val="16"/>
          <w:lang w:val="es-MX"/>
        </w:rPr>
        <w:t>100% Noticias,</w:t>
      </w:r>
      <w:r w:rsidRPr="00152BB2">
        <w:rPr>
          <w:sz w:val="16"/>
          <w:szCs w:val="16"/>
          <w:lang w:val="es-MX"/>
        </w:rPr>
        <w:t xml:space="preserve"> August 1, 2020. </w:t>
      </w:r>
      <w:hyperlink r:id="rId97">
        <w:r w:rsidRPr="00152BB2">
          <w:rPr>
            <w:i/>
            <w:sz w:val="16"/>
            <w:szCs w:val="16"/>
            <w:u w:val="single"/>
            <w:lang w:val="es-MX"/>
          </w:rPr>
          <w:t xml:space="preserve">Sancionada Policía sandinista asedia al Diario La Prensa y Radio La </w:t>
        </w:r>
        <w:proofErr w:type="spellStart"/>
        <w:r w:rsidRPr="00152BB2">
          <w:rPr>
            <w:i/>
            <w:sz w:val="16"/>
            <w:szCs w:val="16"/>
            <w:u w:val="single"/>
            <w:lang w:val="es-MX"/>
          </w:rPr>
          <w:t>Costeñísima</w:t>
        </w:r>
        <w:proofErr w:type="spellEnd"/>
      </w:hyperlink>
      <w:r w:rsidRPr="00152BB2">
        <w:rPr>
          <w:sz w:val="16"/>
          <w:szCs w:val="16"/>
          <w:lang w:val="es-MX"/>
        </w:rPr>
        <w:t xml:space="preserve"> [</w:t>
      </w:r>
      <w:proofErr w:type="spellStart"/>
      <w:r w:rsidRPr="00152BB2">
        <w:rPr>
          <w:sz w:val="16"/>
          <w:szCs w:val="16"/>
          <w:lang w:val="es-MX"/>
        </w:rPr>
        <w:t>Sanctioned</w:t>
      </w:r>
      <w:proofErr w:type="spellEnd"/>
      <w:r w:rsidRPr="00152BB2">
        <w:rPr>
          <w:sz w:val="16"/>
          <w:szCs w:val="16"/>
          <w:lang w:val="es-MX"/>
        </w:rPr>
        <w:t xml:space="preserve"> Sandinista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barricades</w:t>
      </w:r>
      <w:proofErr w:type="spellEnd"/>
      <w:r w:rsidRPr="00152BB2">
        <w:rPr>
          <w:sz w:val="16"/>
          <w:szCs w:val="16"/>
          <w:lang w:val="es-MX"/>
        </w:rPr>
        <w:t xml:space="preserve"> </w:t>
      </w:r>
      <w:proofErr w:type="spellStart"/>
      <w:r w:rsidRPr="00152BB2">
        <w:rPr>
          <w:sz w:val="16"/>
          <w:szCs w:val="16"/>
          <w:lang w:val="es-MX"/>
        </w:rPr>
        <w:t>daily</w:t>
      </w:r>
      <w:proofErr w:type="spellEnd"/>
      <w:r w:rsidRPr="00152BB2">
        <w:rPr>
          <w:sz w:val="16"/>
          <w:szCs w:val="16"/>
          <w:lang w:val="es-MX"/>
        </w:rPr>
        <w:t xml:space="preserve"> </w:t>
      </w:r>
      <w:proofErr w:type="spellStart"/>
      <w:r w:rsidRPr="00152BB2">
        <w:rPr>
          <w:sz w:val="16"/>
          <w:szCs w:val="16"/>
          <w:lang w:val="es-MX"/>
        </w:rPr>
        <w:t>newspaper</w:t>
      </w:r>
      <w:proofErr w:type="spellEnd"/>
      <w:r w:rsidRPr="00152BB2">
        <w:rPr>
          <w:sz w:val="16"/>
          <w:szCs w:val="16"/>
          <w:lang w:val="es-MX"/>
        </w:rPr>
        <w:t xml:space="preserve"> </w:t>
      </w:r>
      <w:r w:rsidRPr="00152BB2">
        <w:rPr>
          <w:i/>
          <w:sz w:val="16"/>
          <w:szCs w:val="16"/>
          <w:lang w:val="es-MX"/>
        </w:rPr>
        <w:t>La Prensa</w:t>
      </w:r>
      <w:r w:rsidRPr="00152BB2">
        <w:rPr>
          <w:sz w:val="16"/>
          <w:szCs w:val="16"/>
          <w:lang w:val="es-MX"/>
        </w:rPr>
        <w:t xml:space="preserve"> and radio </w:t>
      </w:r>
      <w:proofErr w:type="spellStart"/>
      <w:r w:rsidRPr="00152BB2">
        <w:rPr>
          <w:sz w:val="16"/>
          <w:szCs w:val="16"/>
          <w:lang w:val="es-MX"/>
        </w:rPr>
        <w:t>station</w:t>
      </w:r>
      <w:proofErr w:type="spellEnd"/>
      <w:r w:rsidRPr="00152BB2">
        <w:rPr>
          <w:sz w:val="16"/>
          <w:szCs w:val="16"/>
          <w:lang w:val="es-MX"/>
        </w:rPr>
        <w:t xml:space="preserve"> </w:t>
      </w:r>
      <w:r w:rsidRPr="00152BB2">
        <w:rPr>
          <w:i/>
          <w:sz w:val="16"/>
          <w:szCs w:val="16"/>
          <w:lang w:val="es-MX"/>
        </w:rPr>
        <w:t xml:space="preserve">La </w:t>
      </w:r>
      <w:proofErr w:type="spellStart"/>
      <w:r w:rsidRPr="00152BB2">
        <w:rPr>
          <w:i/>
          <w:sz w:val="16"/>
          <w:szCs w:val="16"/>
          <w:lang w:val="es-MX"/>
        </w:rPr>
        <w:t>Costeñísima</w:t>
      </w:r>
      <w:proofErr w:type="spellEnd"/>
      <w:r w:rsidRPr="00152BB2">
        <w:rPr>
          <w:sz w:val="16"/>
          <w:szCs w:val="16"/>
          <w:lang w:val="es-MX"/>
        </w:rPr>
        <w:t xml:space="preserve">]. </w:t>
      </w:r>
    </w:p>
  </w:footnote>
  <w:footnote w:id="91">
    <w:p w14:paraId="1FC87325"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Artículo 66,</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15, 2020. </w:t>
      </w:r>
      <w:hyperlink r:id="rId98">
        <w:r w:rsidRPr="00152BB2">
          <w:rPr>
            <w:i/>
            <w:sz w:val="16"/>
            <w:szCs w:val="16"/>
            <w:u w:val="single"/>
            <w:lang w:val="es-MX"/>
          </w:rPr>
          <w:t xml:space="preserve">Policía de Ortega cerca el canal de televisión </w:t>
        </w:r>
        <w:proofErr w:type="spellStart"/>
        <w:r w:rsidRPr="00152BB2">
          <w:rPr>
            <w:i/>
            <w:sz w:val="16"/>
            <w:szCs w:val="16"/>
            <w:u w:val="single"/>
            <w:lang w:val="es-MX"/>
          </w:rPr>
          <w:t>Notimat</w:t>
        </w:r>
        <w:proofErr w:type="spellEnd"/>
        <w:r w:rsidRPr="00152BB2">
          <w:rPr>
            <w:i/>
            <w:sz w:val="16"/>
            <w:szCs w:val="16"/>
            <w:u w:val="single"/>
            <w:lang w:val="es-MX"/>
          </w:rPr>
          <w:t>, de Matagalpa</w:t>
        </w:r>
      </w:hyperlink>
      <w:r w:rsidRPr="00152BB2">
        <w:rPr>
          <w:sz w:val="16"/>
          <w:szCs w:val="16"/>
          <w:lang w:val="es-MX"/>
        </w:rPr>
        <w:t xml:space="preserve"> [Pro-Ortega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fence</w:t>
      </w:r>
      <w:proofErr w:type="spellEnd"/>
      <w:r w:rsidRPr="00152BB2">
        <w:rPr>
          <w:sz w:val="16"/>
          <w:szCs w:val="16"/>
          <w:lang w:val="es-MX"/>
        </w:rPr>
        <w:t xml:space="preserve"> in </w:t>
      </w:r>
      <w:proofErr w:type="spellStart"/>
      <w:r w:rsidRPr="00152BB2">
        <w:rPr>
          <w:sz w:val="16"/>
          <w:szCs w:val="16"/>
          <w:lang w:val="es-MX"/>
        </w:rPr>
        <w:t>television</w:t>
      </w:r>
      <w:proofErr w:type="spellEnd"/>
      <w:r w:rsidRPr="00152BB2">
        <w:rPr>
          <w:sz w:val="16"/>
          <w:szCs w:val="16"/>
          <w:lang w:val="es-MX"/>
        </w:rPr>
        <w:t xml:space="preserve"> </w:t>
      </w:r>
      <w:proofErr w:type="spellStart"/>
      <w:r w:rsidRPr="00152BB2">
        <w:rPr>
          <w:sz w:val="16"/>
          <w:szCs w:val="16"/>
          <w:lang w:val="es-MX"/>
        </w:rPr>
        <w:t>station</w:t>
      </w:r>
      <w:proofErr w:type="spellEnd"/>
      <w:r w:rsidRPr="00152BB2">
        <w:rPr>
          <w:sz w:val="16"/>
          <w:szCs w:val="16"/>
          <w:lang w:val="es-MX"/>
        </w:rPr>
        <w:t xml:space="preserve"> </w:t>
      </w:r>
      <w:proofErr w:type="spellStart"/>
      <w:r w:rsidRPr="00152BB2">
        <w:rPr>
          <w:i/>
          <w:sz w:val="16"/>
          <w:szCs w:val="16"/>
          <w:lang w:val="es-MX"/>
        </w:rPr>
        <w:t>Notimatv</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Matagalpa]; and </w:t>
      </w:r>
      <w:proofErr w:type="spellStart"/>
      <w:r w:rsidRPr="00152BB2">
        <w:rPr>
          <w:i/>
          <w:sz w:val="16"/>
          <w:szCs w:val="16"/>
          <w:lang w:val="es-MX"/>
        </w:rPr>
        <w:t>Notimatv</w:t>
      </w:r>
      <w:proofErr w:type="spellEnd"/>
      <w:r w:rsidRPr="00152BB2">
        <w:rPr>
          <w:i/>
          <w:sz w:val="16"/>
          <w:szCs w:val="16"/>
          <w:lang w:val="es-MX"/>
        </w:rPr>
        <w:t>,</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16, 2020. </w:t>
      </w:r>
      <w:hyperlink r:id="rId99">
        <w:proofErr w:type="spellStart"/>
        <w:r w:rsidRPr="00152BB2">
          <w:rPr>
            <w:i/>
            <w:sz w:val="16"/>
            <w:szCs w:val="16"/>
            <w:u w:val="single"/>
          </w:rPr>
          <w:t>Asedio</w:t>
        </w:r>
        <w:proofErr w:type="spellEnd"/>
        <w:r w:rsidRPr="00152BB2">
          <w:rPr>
            <w:i/>
            <w:sz w:val="16"/>
            <w:szCs w:val="16"/>
            <w:u w:val="single"/>
          </w:rPr>
          <w:t xml:space="preserve"> a Canal </w:t>
        </w:r>
        <w:proofErr w:type="spellStart"/>
        <w:r w:rsidRPr="00152BB2">
          <w:rPr>
            <w:i/>
            <w:sz w:val="16"/>
            <w:szCs w:val="16"/>
            <w:u w:val="single"/>
          </w:rPr>
          <w:t>Notimatv</w:t>
        </w:r>
        <w:proofErr w:type="spellEnd"/>
      </w:hyperlink>
      <w:r w:rsidRPr="00152BB2">
        <w:rPr>
          <w:sz w:val="16"/>
          <w:szCs w:val="16"/>
        </w:rPr>
        <w:t xml:space="preserve"> [Barricading TV station </w:t>
      </w:r>
      <w:proofErr w:type="spellStart"/>
      <w:r w:rsidRPr="00152BB2">
        <w:rPr>
          <w:i/>
          <w:sz w:val="16"/>
          <w:szCs w:val="16"/>
        </w:rPr>
        <w:t>Notimatv</w:t>
      </w:r>
      <w:proofErr w:type="spellEnd"/>
      <w:r w:rsidRPr="00152BB2">
        <w:rPr>
          <w:sz w:val="16"/>
          <w:szCs w:val="16"/>
        </w:rPr>
        <w:t>].</w:t>
      </w:r>
    </w:p>
  </w:footnote>
  <w:footnote w:id="92">
    <w:p w14:paraId="67F61D25"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4012FC">
        <w:rPr>
          <w:sz w:val="16"/>
          <w:szCs w:val="16"/>
        </w:rPr>
        <w:t xml:space="preserve"> </w:t>
      </w:r>
      <w:r w:rsidRPr="004012FC">
        <w:rPr>
          <w:i/>
          <w:sz w:val="16"/>
          <w:szCs w:val="16"/>
        </w:rPr>
        <w:t xml:space="preserve">100% </w:t>
      </w:r>
      <w:proofErr w:type="spellStart"/>
      <w:r w:rsidRPr="004012FC">
        <w:rPr>
          <w:i/>
          <w:sz w:val="16"/>
          <w:szCs w:val="16"/>
        </w:rPr>
        <w:t>Noticias</w:t>
      </w:r>
      <w:proofErr w:type="spellEnd"/>
      <w:r w:rsidRPr="004012FC">
        <w:rPr>
          <w:i/>
          <w:sz w:val="16"/>
          <w:szCs w:val="16"/>
        </w:rPr>
        <w:t>,</w:t>
      </w:r>
      <w:r w:rsidRPr="004012FC">
        <w:rPr>
          <w:sz w:val="16"/>
          <w:szCs w:val="16"/>
        </w:rPr>
        <w:t xml:space="preserve"> June 7, 2020. </w:t>
      </w:r>
      <w:hyperlink r:id="rId100">
        <w:r w:rsidRPr="000C418D">
          <w:rPr>
            <w:i/>
            <w:sz w:val="16"/>
            <w:szCs w:val="16"/>
            <w:u w:val="single"/>
            <w:lang w:val="es-ES"/>
          </w:rPr>
          <w:t xml:space="preserve">Casa del periodista </w:t>
        </w:r>
        <w:proofErr w:type="spellStart"/>
        <w:r w:rsidRPr="000C418D">
          <w:rPr>
            <w:i/>
            <w:sz w:val="16"/>
            <w:szCs w:val="16"/>
            <w:u w:val="single"/>
            <w:lang w:val="es-ES"/>
          </w:rPr>
          <w:t>Gerall</w:t>
        </w:r>
        <w:proofErr w:type="spellEnd"/>
        <w:r w:rsidRPr="000C418D">
          <w:rPr>
            <w:i/>
            <w:sz w:val="16"/>
            <w:szCs w:val="16"/>
            <w:u w:val="single"/>
            <w:lang w:val="es-ES"/>
          </w:rPr>
          <w:t xml:space="preserve"> Chávez amaneció sitiada por la sancionada Policía sandinista</w:t>
        </w:r>
      </w:hyperlink>
      <w:r w:rsidRPr="000C418D">
        <w:rPr>
          <w:sz w:val="16"/>
          <w:szCs w:val="16"/>
          <w:lang w:val="es-ES"/>
        </w:rPr>
        <w:t xml:space="preserve"> [House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journalist</w:t>
      </w:r>
      <w:proofErr w:type="spellEnd"/>
      <w:r w:rsidRPr="000C418D">
        <w:rPr>
          <w:sz w:val="16"/>
          <w:szCs w:val="16"/>
          <w:lang w:val="es-ES"/>
        </w:rPr>
        <w:t xml:space="preserve"> </w:t>
      </w:r>
      <w:proofErr w:type="spellStart"/>
      <w:r w:rsidRPr="000C418D">
        <w:rPr>
          <w:sz w:val="16"/>
          <w:szCs w:val="16"/>
          <w:lang w:val="es-ES"/>
        </w:rPr>
        <w:t>Gerall</w:t>
      </w:r>
      <w:proofErr w:type="spellEnd"/>
      <w:r w:rsidRPr="000C418D">
        <w:rPr>
          <w:sz w:val="16"/>
          <w:szCs w:val="16"/>
          <w:lang w:val="es-ES"/>
        </w:rPr>
        <w:t xml:space="preserve"> Chávez </w:t>
      </w:r>
      <w:proofErr w:type="spellStart"/>
      <w:r w:rsidRPr="000C418D">
        <w:rPr>
          <w:sz w:val="16"/>
          <w:szCs w:val="16"/>
          <w:lang w:val="es-ES"/>
        </w:rPr>
        <w:t>barricaded</w:t>
      </w:r>
      <w:proofErr w:type="spellEnd"/>
      <w:r w:rsidRPr="000C418D">
        <w:rPr>
          <w:sz w:val="16"/>
          <w:szCs w:val="16"/>
          <w:lang w:val="es-ES"/>
        </w:rPr>
        <w:t xml:space="preserve"> </w:t>
      </w:r>
      <w:proofErr w:type="spellStart"/>
      <w:r w:rsidRPr="000C418D">
        <w:rPr>
          <w:sz w:val="16"/>
          <w:szCs w:val="16"/>
          <w:lang w:val="es-ES"/>
        </w:rPr>
        <w:t>this</w:t>
      </w:r>
      <w:proofErr w:type="spellEnd"/>
      <w:r w:rsidRPr="000C418D">
        <w:rPr>
          <w:sz w:val="16"/>
          <w:szCs w:val="16"/>
          <w:lang w:val="es-ES"/>
        </w:rPr>
        <w:t xml:space="preserve"> </w:t>
      </w:r>
      <w:proofErr w:type="spellStart"/>
      <w:r w:rsidRPr="000C418D">
        <w:rPr>
          <w:sz w:val="16"/>
          <w:szCs w:val="16"/>
          <w:lang w:val="es-ES"/>
        </w:rPr>
        <w:t>morning</w:t>
      </w:r>
      <w:proofErr w:type="spellEnd"/>
      <w:r w:rsidRPr="000C418D">
        <w:rPr>
          <w:sz w:val="16"/>
          <w:szCs w:val="16"/>
          <w:lang w:val="es-ES"/>
        </w:rPr>
        <w:t xml:space="preserve"> </w:t>
      </w:r>
      <w:proofErr w:type="spellStart"/>
      <w:r w:rsidRPr="000C418D">
        <w:rPr>
          <w:sz w:val="16"/>
          <w:szCs w:val="16"/>
          <w:lang w:val="es-ES"/>
        </w:rPr>
        <w:t>by</w:t>
      </w:r>
      <w:proofErr w:type="spellEnd"/>
      <w:r w:rsidRPr="000C418D">
        <w:rPr>
          <w:sz w:val="16"/>
          <w:szCs w:val="16"/>
          <w:lang w:val="es-ES"/>
        </w:rPr>
        <w:t xml:space="preserve"> </w:t>
      </w:r>
      <w:proofErr w:type="spellStart"/>
      <w:r w:rsidRPr="000C418D">
        <w:rPr>
          <w:sz w:val="16"/>
          <w:szCs w:val="16"/>
          <w:lang w:val="es-ES"/>
        </w:rPr>
        <w:t>sanctioned</w:t>
      </w:r>
      <w:proofErr w:type="spellEnd"/>
      <w:r w:rsidRPr="000C418D">
        <w:rPr>
          <w:sz w:val="16"/>
          <w:szCs w:val="16"/>
          <w:lang w:val="es-ES"/>
        </w:rPr>
        <w:t xml:space="preserve"> Sandinista </w:t>
      </w:r>
      <w:proofErr w:type="spellStart"/>
      <w:r w:rsidRPr="000C418D">
        <w:rPr>
          <w:sz w:val="16"/>
          <w:szCs w:val="16"/>
          <w:lang w:val="es-ES"/>
        </w:rPr>
        <w:t>police</w:t>
      </w:r>
      <w:proofErr w:type="spellEnd"/>
      <w:r w:rsidRPr="000C418D">
        <w:rPr>
          <w:sz w:val="16"/>
          <w:szCs w:val="16"/>
          <w:lang w:val="es-ES"/>
        </w:rPr>
        <w:t xml:space="preserve">]; </w:t>
      </w:r>
      <w:r w:rsidRPr="000C418D">
        <w:rPr>
          <w:i/>
          <w:sz w:val="16"/>
          <w:szCs w:val="16"/>
          <w:lang w:val="es-ES"/>
        </w:rPr>
        <w:t>Despacho 505,</w:t>
      </w:r>
      <w:r w:rsidRPr="000C418D">
        <w:rPr>
          <w:sz w:val="16"/>
          <w:szCs w:val="16"/>
          <w:lang w:val="es-ES"/>
        </w:rPr>
        <w:t xml:space="preserve"> June 13, 2020. </w:t>
      </w:r>
      <w:hyperlink r:id="rId101">
        <w:r w:rsidRPr="00152BB2">
          <w:rPr>
            <w:i/>
            <w:sz w:val="16"/>
            <w:szCs w:val="16"/>
            <w:u w:val="single"/>
            <w:lang w:val="es-MX"/>
          </w:rPr>
          <w:t xml:space="preserve">Comisionado orteguista amenaza con encarcelar al periodista </w:t>
        </w:r>
        <w:proofErr w:type="spellStart"/>
        <w:r w:rsidRPr="00152BB2">
          <w:rPr>
            <w:i/>
            <w:sz w:val="16"/>
            <w:szCs w:val="16"/>
            <w:u w:val="single"/>
            <w:lang w:val="es-MX"/>
          </w:rPr>
          <w:t>Gerall</w:t>
        </w:r>
        <w:proofErr w:type="spellEnd"/>
        <w:r w:rsidRPr="00152BB2">
          <w:rPr>
            <w:i/>
            <w:sz w:val="16"/>
            <w:szCs w:val="16"/>
            <w:u w:val="single"/>
            <w:lang w:val="es-MX"/>
          </w:rPr>
          <w:t xml:space="preserve"> Chávez</w:t>
        </w:r>
      </w:hyperlink>
      <w:r w:rsidRPr="00152BB2">
        <w:rPr>
          <w:sz w:val="16"/>
          <w:szCs w:val="16"/>
          <w:lang w:val="es-MX"/>
        </w:rPr>
        <w:t xml:space="preserve"> [Pro-Ortega </w:t>
      </w:r>
      <w:proofErr w:type="spellStart"/>
      <w:r w:rsidRPr="00152BB2">
        <w:rPr>
          <w:sz w:val="16"/>
          <w:szCs w:val="16"/>
          <w:lang w:val="es-MX"/>
        </w:rPr>
        <w:t>Commissioner</w:t>
      </w:r>
      <w:proofErr w:type="spellEnd"/>
      <w:r w:rsidRPr="00152BB2">
        <w:rPr>
          <w:sz w:val="16"/>
          <w:szCs w:val="16"/>
          <w:lang w:val="es-MX"/>
        </w:rPr>
        <w:t xml:space="preserve"> </w:t>
      </w:r>
      <w:proofErr w:type="spellStart"/>
      <w:r w:rsidRPr="00152BB2">
        <w:rPr>
          <w:sz w:val="16"/>
          <w:szCs w:val="16"/>
          <w:lang w:val="es-MX"/>
        </w:rPr>
        <w:t>threatens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incarcerate</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w:t>
      </w:r>
      <w:proofErr w:type="spellStart"/>
      <w:r w:rsidRPr="00152BB2">
        <w:rPr>
          <w:sz w:val="16"/>
          <w:szCs w:val="16"/>
          <w:lang w:val="es-MX"/>
        </w:rPr>
        <w:t>Gerall</w:t>
      </w:r>
      <w:proofErr w:type="spellEnd"/>
      <w:r w:rsidRPr="00152BB2">
        <w:rPr>
          <w:sz w:val="16"/>
          <w:szCs w:val="16"/>
          <w:lang w:val="es-MX"/>
        </w:rPr>
        <w:t xml:space="preserve"> Chávez]; and </w:t>
      </w:r>
      <w:r w:rsidRPr="00152BB2">
        <w:rPr>
          <w:i/>
          <w:sz w:val="16"/>
          <w:szCs w:val="16"/>
          <w:lang w:val="es-MX"/>
        </w:rPr>
        <w:t>Fundación Violeta Barrios de Chamorro,</w:t>
      </w:r>
      <w:r w:rsidRPr="00152BB2">
        <w:rPr>
          <w:sz w:val="16"/>
          <w:szCs w:val="16"/>
          <w:lang w:val="es-MX"/>
        </w:rPr>
        <w:t xml:space="preserve"> June 8, 2020. </w:t>
      </w:r>
      <w:hyperlink r:id="rId102">
        <w:proofErr w:type="spellStart"/>
        <w:r w:rsidRPr="00152BB2">
          <w:rPr>
            <w:i/>
            <w:sz w:val="16"/>
            <w:szCs w:val="16"/>
            <w:u w:val="single"/>
          </w:rPr>
          <w:t>En</w:t>
        </w:r>
        <w:proofErr w:type="spellEnd"/>
        <w:r w:rsidRPr="00152BB2">
          <w:rPr>
            <w:i/>
            <w:sz w:val="16"/>
            <w:szCs w:val="16"/>
            <w:u w:val="single"/>
          </w:rPr>
          <w:t xml:space="preserve"> medio de Covid19 </w:t>
        </w:r>
        <w:proofErr w:type="spellStart"/>
        <w:r w:rsidRPr="00152BB2">
          <w:rPr>
            <w:i/>
            <w:sz w:val="16"/>
            <w:szCs w:val="16"/>
            <w:u w:val="single"/>
          </w:rPr>
          <w:t>continúa</w:t>
        </w:r>
        <w:proofErr w:type="spellEnd"/>
        <w:r w:rsidRPr="00152BB2">
          <w:rPr>
            <w:i/>
            <w:sz w:val="16"/>
            <w:szCs w:val="16"/>
            <w:u w:val="single"/>
          </w:rPr>
          <w:t xml:space="preserve"> </w:t>
        </w:r>
        <w:proofErr w:type="spellStart"/>
        <w:r w:rsidRPr="00152BB2">
          <w:rPr>
            <w:i/>
            <w:sz w:val="16"/>
            <w:szCs w:val="16"/>
            <w:u w:val="single"/>
          </w:rPr>
          <w:t>represión</w:t>
        </w:r>
        <w:proofErr w:type="spellEnd"/>
        <w:r w:rsidRPr="00152BB2">
          <w:rPr>
            <w:i/>
            <w:sz w:val="16"/>
            <w:szCs w:val="16"/>
            <w:u w:val="single"/>
          </w:rPr>
          <w:t xml:space="preserve"> a </w:t>
        </w:r>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independientes</w:t>
        </w:r>
        <w:proofErr w:type="spellEnd"/>
      </w:hyperlink>
      <w:r w:rsidRPr="00152BB2">
        <w:rPr>
          <w:sz w:val="16"/>
          <w:szCs w:val="16"/>
        </w:rPr>
        <w:t xml:space="preserve"> [In the midst of COVID-19, repression continues to target independent journalists].</w:t>
      </w:r>
    </w:p>
  </w:footnote>
  <w:footnote w:id="93">
    <w:p w14:paraId="67C8F1F3"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EC"/>
        </w:rPr>
        <w:t xml:space="preserve"> </w:t>
      </w:r>
      <w:r w:rsidRPr="00152BB2">
        <w:rPr>
          <w:i/>
          <w:sz w:val="16"/>
          <w:szCs w:val="16"/>
          <w:lang w:val="es-EC"/>
        </w:rPr>
        <w:t>100% Noticias,</w:t>
      </w:r>
      <w:r w:rsidRPr="00152BB2">
        <w:rPr>
          <w:sz w:val="16"/>
          <w:szCs w:val="16"/>
          <w:lang w:val="es-EC"/>
        </w:rPr>
        <w:t xml:space="preserve"> June 22, 2020. </w:t>
      </w:r>
      <w:hyperlink r:id="rId103">
        <w:r w:rsidRPr="00152BB2">
          <w:rPr>
            <w:i/>
            <w:sz w:val="16"/>
            <w:szCs w:val="16"/>
            <w:u w:val="single"/>
            <w:lang w:val="es-EC"/>
          </w:rPr>
          <w:t>Sanciona policía sandinista asedia casa de habitación del periodista Carlos Eddy Monterey en Bluefields</w:t>
        </w:r>
      </w:hyperlink>
      <w:r w:rsidRPr="00152BB2">
        <w:rPr>
          <w:sz w:val="16"/>
          <w:szCs w:val="16"/>
          <w:lang w:val="es-EC"/>
        </w:rPr>
        <w:t xml:space="preserve"> [</w:t>
      </w:r>
      <w:proofErr w:type="spellStart"/>
      <w:r w:rsidRPr="00152BB2">
        <w:rPr>
          <w:sz w:val="16"/>
          <w:szCs w:val="16"/>
          <w:lang w:val="es-EC"/>
        </w:rPr>
        <w:t>Sanctioned</w:t>
      </w:r>
      <w:proofErr w:type="spellEnd"/>
      <w:r w:rsidRPr="00152BB2">
        <w:rPr>
          <w:sz w:val="16"/>
          <w:szCs w:val="16"/>
          <w:lang w:val="es-EC"/>
        </w:rPr>
        <w:t xml:space="preserve"> Sandinista </w:t>
      </w:r>
      <w:proofErr w:type="spellStart"/>
      <w:r w:rsidRPr="00152BB2">
        <w:rPr>
          <w:sz w:val="16"/>
          <w:szCs w:val="16"/>
          <w:lang w:val="es-EC"/>
        </w:rPr>
        <w:t>police</w:t>
      </w:r>
      <w:proofErr w:type="spellEnd"/>
      <w:r w:rsidRPr="00152BB2">
        <w:rPr>
          <w:sz w:val="16"/>
          <w:szCs w:val="16"/>
          <w:lang w:val="es-EC"/>
        </w:rPr>
        <w:t xml:space="preserve"> </w:t>
      </w:r>
      <w:proofErr w:type="spellStart"/>
      <w:r w:rsidRPr="00152BB2">
        <w:rPr>
          <w:sz w:val="16"/>
          <w:szCs w:val="16"/>
          <w:lang w:val="es-EC"/>
        </w:rPr>
        <w:t>barricades</w:t>
      </w:r>
      <w:proofErr w:type="spellEnd"/>
      <w:r w:rsidRPr="00152BB2">
        <w:rPr>
          <w:sz w:val="16"/>
          <w:szCs w:val="16"/>
          <w:lang w:val="es-EC"/>
        </w:rPr>
        <w:t xml:space="preserve"> home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journalist</w:t>
      </w:r>
      <w:proofErr w:type="spellEnd"/>
      <w:r w:rsidRPr="00152BB2">
        <w:rPr>
          <w:sz w:val="16"/>
          <w:szCs w:val="16"/>
          <w:lang w:val="es-EC"/>
        </w:rPr>
        <w:t xml:space="preserve"> Carlos Eddy Monterey in Bluefields]; </w:t>
      </w:r>
      <w:r w:rsidRPr="00152BB2">
        <w:rPr>
          <w:i/>
          <w:sz w:val="16"/>
          <w:szCs w:val="16"/>
          <w:lang w:val="es-EC"/>
        </w:rPr>
        <w:t>Nicaragua Investiga,</w:t>
      </w:r>
      <w:r w:rsidRPr="00152BB2">
        <w:rPr>
          <w:sz w:val="16"/>
          <w:szCs w:val="16"/>
          <w:lang w:val="es-EC"/>
        </w:rPr>
        <w:t xml:space="preserve"> June 22, 2020. </w:t>
      </w:r>
      <w:hyperlink r:id="rId104">
        <w:proofErr w:type="spellStart"/>
        <w:r w:rsidRPr="00152BB2">
          <w:rPr>
            <w:i/>
            <w:sz w:val="16"/>
            <w:szCs w:val="16"/>
            <w:u w:val="single"/>
          </w:rPr>
          <w:t>Policía</w:t>
        </w:r>
        <w:proofErr w:type="spellEnd"/>
        <w:r w:rsidRPr="00152BB2">
          <w:rPr>
            <w:i/>
            <w:sz w:val="16"/>
            <w:szCs w:val="16"/>
            <w:u w:val="single"/>
          </w:rPr>
          <w:t xml:space="preserve"> Nacional </w:t>
        </w:r>
        <w:proofErr w:type="spellStart"/>
        <w:r w:rsidRPr="00152BB2">
          <w:rPr>
            <w:i/>
            <w:sz w:val="16"/>
            <w:szCs w:val="16"/>
            <w:u w:val="single"/>
          </w:rPr>
          <w:t>asedia</w:t>
        </w:r>
        <w:proofErr w:type="spellEnd"/>
        <w:r w:rsidRPr="00152BB2">
          <w:rPr>
            <w:i/>
            <w:sz w:val="16"/>
            <w:szCs w:val="16"/>
            <w:u w:val="single"/>
          </w:rPr>
          <w:t xml:space="preserve"> a </w:t>
        </w:r>
        <w:proofErr w:type="spellStart"/>
        <w:r w:rsidRPr="00152BB2">
          <w:rPr>
            <w:i/>
            <w:sz w:val="16"/>
            <w:szCs w:val="16"/>
            <w:u w:val="single"/>
          </w:rPr>
          <w:t>periodista</w:t>
        </w:r>
        <w:proofErr w:type="spellEnd"/>
        <w:r w:rsidRPr="00152BB2">
          <w:rPr>
            <w:i/>
            <w:sz w:val="16"/>
            <w:szCs w:val="16"/>
            <w:u w:val="single"/>
          </w:rPr>
          <w:t xml:space="preserve"> y </w:t>
        </w:r>
        <w:proofErr w:type="spellStart"/>
        <w:r w:rsidRPr="00152BB2">
          <w:rPr>
            <w:i/>
            <w:sz w:val="16"/>
            <w:szCs w:val="16"/>
            <w:u w:val="single"/>
          </w:rPr>
          <w:t>opositores</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w:t>
        </w:r>
        <w:proofErr w:type="spellStart"/>
        <w:r w:rsidRPr="00152BB2">
          <w:rPr>
            <w:i/>
            <w:sz w:val="16"/>
            <w:szCs w:val="16"/>
            <w:u w:val="single"/>
          </w:rPr>
          <w:t>Bluefields</w:t>
        </w:r>
        <w:proofErr w:type="spellEnd"/>
      </w:hyperlink>
      <w:r w:rsidRPr="00152BB2">
        <w:rPr>
          <w:sz w:val="16"/>
          <w:szCs w:val="16"/>
        </w:rPr>
        <w:t xml:space="preserve"> [National Police barricades journalist and dissidents in </w:t>
      </w:r>
      <w:proofErr w:type="spellStart"/>
      <w:r w:rsidRPr="00152BB2">
        <w:rPr>
          <w:sz w:val="16"/>
          <w:szCs w:val="16"/>
        </w:rPr>
        <w:t>Bluefields</w:t>
      </w:r>
      <w:proofErr w:type="spellEnd"/>
      <w:r w:rsidRPr="00152BB2">
        <w:rPr>
          <w:sz w:val="16"/>
          <w:szCs w:val="16"/>
        </w:rPr>
        <w:t xml:space="preserve">]; and </w:t>
      </w:r>
      <w:r w:rsidRPr="00152BB2">
        <w:rPr>
          <w:i/>
          <w:sz w:val="16"/>
          <w:szCs w:val="16"/>
        </w:rPr>
        <w:t xml:space="preserve">La </w:t>
      </w:r>
      <w:proofErr w:type="spellStart"/>
      <w:r w:rsidRPr="00152BB2">
        <w:rPr>
          <w:i/>
          <w:sz w:val="16"/>
          <w:szCs w:val="16"/>
        </w:rPr>
        <w:t>Costeñísima</w:t>
      </w:r>
      <w:proofErr w:type="spellEnd"/>
      <w:r w:rsidRPr="00152BB2">
        <w:rPr>
          <w:i/>
          <w:sz w:val="16"/>
          <w:szCs w:val="16"/>
        </w:rPr>
        <w:t>,</w:t>
      </w:r>
      <w:r w:rsidRPr="00152BB2">
        <w:rPr>
          <w:sz w:val="16"/>
          <w:szCs w:val="16"/>
        </w:rPr>
        <w:t xml:space="preserve"> June 22, 2020. </w:t>
      </w:r>
      <w:hyperlink r:id="rId105">
        <w:r w:rsidRPr="00152BB2">
          <w:rPr>
            <w:i/>
            <w:sz w:val="16"/>
            <w:szCs w:val="16"/>
            <w:u w:val="single"/>
            <w:lang w:val="es-MX"/>
          </w:rPr>
          <w:t>Periodista Carlos Eddy Monterrey denuncia asedio policial</w:t>
        </w:r>
      </w:hyperlink>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Carlos Eddy Monterey </w:t>
      </w:r>
      <w:proofErr w:type="spellStart"/>
      <w:r w:rsidRPr="00152BB2">
        <w:rPr>
          <w:sz w:val="16"/>
          <w:szCs w:val="16"/>
          <w:lang w:val="es-MX"/>
        </w:rPr>
        <w:t>denounces</w:t>
      </w:r>
      <w:proofErr w:type="spellEnd"/>
      <w:r w:rsidRPr="00152BB2">
        <w:rPr>
          <w:sz w:val="16"/>
          <w:szCs w:val="16"/>
          <w:lang w:val="es-MX"/>
        </w:rPr>
        <w:t xml:space="preserve">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w:t>
      </w:r>
      <w:proofErr w:type="spellEnd"/>
      <w:r w:rsidRPr="00152BB2">
        <w:rPr>
          <w:sz w:val="16"/>
          <w:szCs w:val="16"/>
          <w:lang w:val="es-MX"/>
        </w:rPr>
        <w:t>].</w:t>
      </w:r>
    </w:p>
  </w:footnote>
  <w:footnote w:id="94">
    <w:p w14:paraId="22F6EB7E"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 xml:space="preserve">La </w:t>
      </w:r>
      <w:proofErr w:type="spellStart"/>
      <w:r w:rsidRPr="00152BB2">
        <w:rPr>
          <w:i/>
          <w:sz w:val="16"/>
          <w:szCs w:val="16"/>
          <w:lang w:val="es-MX"/>
        </w:rPr>
        <w:t>Costeñísima</w:t>
      </w:r>
      <w:proofErr w:type="spellEnd"/>
      <w:r w:rsidRPr="00152BB2">
        <w:rPr>
          <w:i/>
          <w:sz w:val="16"/>
          <w:szCs w:val="16"/>
          <w:lang w:val="es-MX"/>
        </w:rPr>
        <w:t>/Facebook</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12, 2020. </w:t>
      </w:r>
      <w:hyperlink r:id="rId106">
        <w:r w:rsidRPr="00152BB2">
          <w:rPr>
            <w:i/>
            <w:sz w:val="16"/>
            <w:szCs w:val="16"/>
            <w:u w:val="single"/>
            <w:lang w:val="es-MX"/>
          </w:rPr>
          <w:t>Asedio policial a periodista Ileana Lacayo en Bluefields</w:t>
        </w:r>
      </w:hyperlink>
      <w:r w:rsidRPr="00152BB2">
        <w:rPr>
          <w:sz w:val="16"/>
          <w:szCs w:val="16"/>
          <w:lang w:val="es-MX"/>
        </w:rPr>
        <w:t xml:space="preserve"> [Police </w:t>
      </w:r>
      <w:proofErr w:type="spellStart"/>
      <w:r w:rsidRPr="00152BB2">
        <w:rPr>
          <w:sz w:val="16"/>
          <w:szCs w:val="16"/>
          <w:lang w:val="es-MX"/>
        </w:rPr>
        <w:t>barricade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Ileana Lacayo in Bluefields]; </w:t>
      </w:r>
      <w:r w:rsidRPr="00152BB2">
        <w:rPr>
          <w:i/>
          <w:sz w:val="16"/>
          <w:szCs w:val="16"/>
          <w:lang w:val="es-MX"/>
        </w:rPr>
        <w:t>Artículo 66,</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12, 2020. </w:t>
      </w:r>
      <w:hyperlink r:id="rId107">
        <w:r w:rsidRPr="00152BB2">
          <w:rPr>
            <w:i/>
            <w:sz w:val="16"/>
            <w:szCs w:val="16"/>
            <w:u w:val="single"/>
            <w:lang w:val="es-EC"/>
          </w:rPr>
          <w:t>Segundo día de asedio paramilitar y policial a opositores y periodistas de Nicaragua</w:t>
        </w:r>
      </w:hyperlink>
      <w:r w:rsidRPr="00152BB2">
        <w:rPr>
          <w:sz w:val="16"/>
          <w:szCs w:val="16"/>
          <w:lang w:val="es-EC"/>
        </w:rPr>
        <w:t xml:space="preserve"> [</w:t>
      </w:r>
      <w:proofErr w:type="spellStart"/>
      <w:r w:rsidRPr="00152BB2">
        <w:rPr>
          <w:sz w:val="16"/>
          <w:szCs w:val="16"/>
          <w:lang w:val="es-EC"/>
        </w:rPr>
        <w:t>Second</w:t>
      </w:r>
      <w:proofErr w:type="spellEnd"/>
      <w:r w:rsidRPr="00152BB2">
        <w:rPr>
          <w:sz w:val="16"/>
          <w:szCs w:val="16"/>
          <w:lang w:val="es-EC"/>
        </w:rPr>
        <w:t xml:space="preserve"> </w:t>
      </w:r>
      <w:proofErr w:type="spellStart"/>
      <w:r w:rsidRPr="00152BB2">
        <w:rPr>
          <w:sz w:val="16"/>
          <w:szCs w:val="16"/>
          <w:lang w:val="es-EC"/>
        </w:rPr>
        <w:t>day</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paramilitary</w:t>
      </w:r>
      <w:proofErr w:type="spellEnd"/>
      <w:r w:rsidRPr="00152BB2">
        <w:rPr>
          <w:sz w:val="16"/>
          <w:szCs w:val="16"/>
          <w:lang w:val="es-EC"/>
        </w:rPr>
        <w:t xml:space="preserve"> and </w:t>
      </w:r>
      <w:proofErr w:type="spellStart"/>
      <w:r w:rsidRPr="00152BB2">
        <w:rPr>
          <w:sz w:val="16"/>
          <w:szCs w:val="16"/>
          <w:lang w:val="es-EC"/>
        </w:rPr>
        <w:t>police</w:t>
      </w:r>
      <w:proofErr w:type="spellEnd"/>
      <w:r w:rsidRPr="00152BB2">
        <w:rPr>
          <w:sz w:val="16"/>
          <w:szCs w:val="16"/>
          <w:lang w:val="es-EC"/>
        </w:rPr>
        <w:t xml:space="preserve"> </w:t>
      </w:r>
      <w:proofErr w:type="spellStart"/>
      <w:r w:rsidRPr="00152BB2">
        <w:rPr>
          <w:sz w:val="16"/>
          <w:szCs w:val="16"/>
          <w:lang w:val="es-EC"/>
        </w:rPr>
        <w:t>barricade</w:t>
      </w:r>
      <w:proofErr w:type="spellEnd"/>
      <w:r w:rsidRPr="00152BB2">
        <w:rPr>
          <w:sz w:val="16"/>
          <w:szCs w:val="16"/>
          <w:lang w:val="es-EC"/>
        </w:rPr>
        <w:t xml:space="preserve"> </w:t>
      </w:r>
      <w:proofErr w:type="spellStart"/>
      <w:r w:rsidRPr="00152BB2">
        <w:rPr>
          <w:sz w:val="16"/>
          <w:szCs w:val="16"/>
          <w:lang w:val="es-EC"/>
        </w:rPr>
        <w:t>targeting</w:t>
      </w:r>
      <w:proofErr w:type="spellEnd"/>
      <w:r w:rsidRPr="00152BB2">
        <w:rPr>
          <w:sz w:val="16"/>
          <w:szCs w:val="16"/>
          <w:lang w:val="es-EC"/>
        </w:rPr>
        <w:t xml:space="preserve"> </w:t>
      </w:r>
      <w:proofErr w:type="spellStart"/>
      <w:r w:rsidRPr="00152BB2">
        <w:rPr>
          <w:sz w:val="16"/>
          <w:szCs w:val="16"/>
          <w:lang w:val="es-EC"/>
        </w:rPr>
        <w:t>dissidents</w:t>
      </w:r>
      <w:proofErr w:type="spellEnd"/>
      <w:r w:rsidRPr="00152BB2">
        <w:rPr>
          <w:sz w:val="16"/>
          <w:szCs w:val="16"/>
          <w:lang w:val="es-EC"/>
        </w:rPr>
        <w:t xml:space="preserve"> and </w:t>
      </w:r>
      <w:proofErr w:type="spellStart"/>
      <w:r w:rsidRPr="00152BB2">
        <w:rPr>
          <w:sz w:val="16"/>
          <w:szCs w:val="16"/>
          <w:lang w:val="es-EC"/>
        </w:rPr>
        <w:t>journalists</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Nicaragua]; and </w:t>
      </w:r>
      <w:r w:rsidRPr="00152BB2">
        <w:rPr>
          <w:i/>
          <w:sz w:val="16"/>
          <w:szCs w:val="16"/>
          <w:lang w:val="es-EC"/>
        </w:rPr>
        <w:t>Fundación Violeta Barrios de Chamorro</w:t>
      </w:r>
      <w:r w:rsidRPr="00152BB2">
        <w:rPr>
          <w:sz w:val="16"/>
          <w:szCs w:val="16"/>
          <w:lang w:val="es-EC"/>
        </w:rPr>
        <w:t xml:space="preserve">. </w:t>
      </w:r>
      <w:hyperlink r:id="rId108">
        <w:r w:rsidRPr="00152BB2">
          <w:rPr>
            <w:sz w:val="16"/>
            <w:szCs w:val="16"/>
            <w:u w:val="single"/>
          </w:rPr>
          <w:t xml:space="preserve">Informe de </w:t>
        </w:r>
        <w:proofErr w:type="spellStart"/>
        <w:r w:rsidRPr="00152BB2">
          <w:rPr>
            <w:sz w:val="16"/>
            <w:szCs w:val="16"/>
            <w:u w:val="single"/>
          </w:rPr>
          <w:t>violaciones</w:t>
        </w:r>
        <w:proofErr w:type="spellEnd"/>
        <w:r w:rsidRPr="00152BB2">
          <w:rPr>
            <w:sz w:val="16"/>
            <w:szCs w:val="16"/>
            <w:u w:val="single"/>
          </w:rPr>
          <w:t xml:space="preserve"> a la </w:t>
        </w:r>
        <w:proofErr w:type="spellStart"/>
        <w:r w:rsidRPr="00152BB2">
          <w:rPr>
            <w:sz w:val="16"/>
            <w:szCs w:val="16"/>
            <w:u w:val="single"/>
          </w:rPr>
          <w:t>libertad</w:t>
        </w:r>
        <w:proofErr w:type="spellEnd"/>
        <w:r w:rsidRPr="00152BB2">
          <w:rPr>
            <w:sz w:val="16"/>
            <w:szCs w:val="16"/>
            <w:u w:val="single"/>
          </w:rPr>
          <w:t xml:space="preserve"> de </w:t>
        </w:r>
        <w:proofErr w:type="spellStart"/>
        <w:r w:rsidRPr="00152BB2">
          <w:rPr>
            <w:sz w:val="16"/>
            <w:szCs w:val="16"/>
            <w:u w:val="single"/>
          </w:rPr>
          <w:t>prensa</w:t>
        </w:r>
        <w:proofErr w:type="spellEnd"/>
      </w:hyperlink>
      <w:r w:rsidRPr="00152BB2">
        <w:rPr>
          <w:sz w:val="16"/>
          <w:szCs w:val="16"/>
        </w:rPr>
        <w:t xml:space="preserve"> [Report on violations of freedom of press], September 2020, p. 14.</w:t>
      </w:r>
    </w:p>
  </w:footnote>
  <w:footnote w:id="95">
    <w:p w14:paraId="75B5100B"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0C418D">
        <w:rPr>
          <w:sz w:val="16"/>
          <w:szCs w:val="16"/>
        </w:rPr>
        <w:t xml:space="preserve"> </w:t>
      </w:r>
      <w:r w:rsidRPr="000C418D">
        <w:rPr>
          <w:i/>
          <w:sz w:val="16"/>
          <w:szCs w:val="16"/>
        </w:rPr>
        <w:t xml:space="preserve">La </w:t>
      </w:r>
      <w:proofErr w:type="spellStart"/>
      <w:r w:rsidRPr="000C418D">
        <w:rPr>
          <w:i/>
          <w:sz w:val="16"/>
          <w:szCs w:val="16"/>
        </w:rPr>
        <w:t>Prensa</w:t>
      </w:r>
      <w:proofErr w:type="spellEnd"/>
      <w:r w:rsidRPr="000C418D">
        <w:rPr>
          <w:i/>
          <w:sz w:val="16"/>
          <w:szCs w:val="16"/>
        </w:rPr>
        <w:t>,</w:t>
      </w:r>
      <w:r w:rsidRPr="000C418D">
        <w:rPr>
          <w:sz w:val="16"/>
          <w:szCs w:val="16"/>
        </w:rPr>
        <w:t xml:space="preserve"> October 20, 2020. </w:t>
      </w:r>
      <w:hyperlink r:id="rId109">
        <w:r w:rsidRPr="00152BB2">
          <w:rPr>
            <w:i/>
            <w:sz w:val="16"/>
            <w:szCs w:val="16"/>
            <w:u w:val="single"/>
            <w:lang w:val="es-EC"/>
          </w:rPr>
          <w:t>Policía Orteguista ahora bloquea las puertas de las casas de los opositores</w:t>
        </w:r>
      </w:hyperlink>
      <w:r w:rsidRPr="00152BB2">
        <w:rPr>
          <w:sz w:val="16"/>
          <w:szCs w:val="16"/>
          <w:lang w:val="es-EC"/>
        </w:rPr>
        <w:t xml:space="preserve"> [Pro-Ortega </w:t>
      </w:r>
      <w:proofErr w:type="spellStart"/>
      <w:r w:rsidRPr="00152BB2">
        <w:rPr>
          <w:sz w:val="16"/>
          <w:szCs w:val="16"/>
          <w:lang w:val="es-EC"/>
        </w:rPr>
        <w:t>police</w:t>
      </w:r>
      <w:proofErr w:type="spellEnd"/>
      <w:r w:rsidRPr="00152BB2">
        <w:rPr>
          <w:sz w:val="16"/>
          <w:szCs w:val="16"/>
          <w:lang w:val="es-EC"/>
        </w:rPr>
        <w:t xml:space="preserve"> are </w:t>
      </w:r>
      <w:proofErr w:type="spellStart"/>
      <w:r w:rsidRPr="00152BB2">
        <w:rPr>
          <w:sz w:val="16"/>
          <w:szCs w:val="16"/>
          <w:lang w:val="es-EC"/>
        </w:rPr>
        <w:t>now</w:t>
      </w:r>
      <w:proofErr w:type="spellEnd"/>
      <w:r w:rsidRPr="00152BB2">
        <w:rPr>
          <w:sz w:val="16"/>
          <w:szCs w:val="16"/>
          <w:lang w:val="es-EC"/>
        </w:rPr>
        <w:t xml:space="preserve"> </w:t>
      </w:r>
      <w:proofErr w:type="spellStart"/>
      <w:r w:rsidRPr="00152BB2">
        <w:rPr>
          <w:sz w:val="16"/>
          <w:szCs w:val="16"/>
          <w:lang w:val="es-EC"/>
        </w:rPr>
        <w:t>barricading</w:t>
      </w:r>
      <w:proofErr w:type="spellEnd"/>
      <w:r w:rsidRPr="00152BB2">
        <w:rPr>
          <w:sz w:val="16"/>
          <w:szCs w:val="16"/>
          <w:lang w:val="es-EC"/>
        </w:rPr>
        <w:t xml:space="preserve"> </w:t>
      </w:r>
      <w:proofErr w:type="spellStart"/>
      <w:r w:rsidRPr="00152BB2">
        <w:rPr>
          <w:sz w:val="16"/>
          <w:szCs w:val="16"/>
          <w:lang w:val="es-EC"/>
        </w:rPr>
        <w:t>doors</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homes</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dissidents</w:t>
      </w:r>
      <w:proofErr w:type="spellEnd"/>
      <w:r w:rsidRPr="00152BB2">
        <w:rPr>
          <w:sz w:val="16"/>
          <w:szCs w:val="16"/>
          <w:lang w:val="es-EC"/>
        </w:rPr>
        <w:t xml:space="preserve">]; </w:t>
      </w:r>
      <w:r w:rsidRPr="00152BB2">
        <w:rPr>
          <w:i/>
          <w:sz w:val="16"/>
          <w:szCs w:val="16"/>
          <w:lang w:val="es-EC"/>
        </w:rPr>
        <w:t>100% Noticias,</w:t>
      </w:r>
      <w:r w:rsidRPr="00152BB2">
        <w:rPr>
          <w:sz w:val="16"/>
          <w:szCs w:val="16"/>
          <w:lang w:val="es-EC"/>
        </w:rPr>
        <w:t xml:space="preserve"> </w:t>
      </w:r>
      <w:proofErr w:type="spellStart"/>
      <w:r w:rsidRPr="00152BB2">
        <w:rPr>
          <w:sz w:val="16"/>
          <w:szCs w:val="16"/>
          <w:lang w:val="es-EC"/>
        </w:rPr>
        <w:t>October</w:t>
      </w:r>
      <w:proofErr w:type="spellEnd"/>
      <w:r w:rsidRPr="00152BB2">
        <w:rPr>
          <w:sz w:val="16"/>
          <w:szCs w:val="16"/>
          <w:lang w:val="es-EC"/>
        </w:rPr>
        <w:t xml:space="preserve"> 23, 2020. </w:t>
      </w:r>
      <w:hyperlink r:id="rId110">
        <w:r w:rsidRPr="00152BB2">
          <w:rPr>
            <w:i/>
            <w:sz w:val="16"/>
            <w:szCs w:val="16"/>
            <w:u w:val="single"/>
            <w:lang w:val="es-EC"/>
          </w:rPr>
          <w:t xml:space="preserve">Fotoperiodista Frank </w:t>
        </w:r>
        <w:proofErr w:type="spellStart"/>
        <w:r w:rsidRPr="00152BB2">
          <w:rPr>
            <w:i/>
            <w:sz w:val="16"/>
            <w:szCs w:val="16"/>
            <w:u w:val="single"/>
            <w:lang w:val="es-EC"/>
          </w:rPr>
          <w:t>cortez</w:t>
        </w:r>
        <w:proofErr w:type="spellEnd"/>
        <w:r w:rsidRPr="00152BB2">
          <w:rPr>
            <w:i/>
            <w:sz w:val="16"/>
            <w:szCs w:val="16"/>
            <w:u w:val="single"/>
            <w:lang w:val="es-EC"/>
          </w:rPr>
          <w:t xml:space="preserve"> denuncia estar en casa por cárcel sin haber ninguna orden judicial</w:t>
        </w:r>
      </w:hyperlink>
      <w:r w:rsidRPr="00152BB2">
        <w:rPr>
          <w:sz w:val="16"/>
          <w:szCs w:val="16"/>
          <w:lang w:val="es-EC"/>
        </w:rPr>
        <w:t xml:space="preserve"> [</w:t>
      </w:r>
      <w:proofErr w:type="spellStart"/>
      <w:r w:rsidRPr="00152BB2">
        <w:rPr>
          <w:sz w:val="16"/>
          <w:szCs w:val="16"/>
          <w:lang w:val="es-EC"/>
        </w:rPr>
        <w:t>Photojournalist</w:t>
      </w:r>
      <w:proofErr w:type="spellEnd"/>
      <w:r w:rsidRPr="00152BB2">
        <w:rPr>
          <w:sz w:val="16"/>
          <w:szCs w:val="16"/>
          <w:lang w:val="es-EC"/>
        </w:rPr>
        <w:t xml:space="preserve"> Frank </w:t>
      </w:r>
      <w:proofErr w:type="spellStart"/>
      <w:r w:rsidRPr="00152BB2">
        <w:rPr>
          <w:sz w:val="16"/>
          <w:szCs w:val="16"/>
          <w:lang w:val="es-EC"/>
        </w:rPr>
        <w:t>Córtez</w:t>
      </w:r>
      <w:proofErr w:type="spellEnd"/>
      <w:r w:rsidRPr="00152BB2">
        <w:rPr>
          <w:sz w:val="16"/>
          <w:szCs w:val="16"/>
          <w:lang w:val="es-EC"/>
        </w:rPr>
        <w:t xml:space="preserve"> </w:t>
      </w:r>
      <w:proofErr w:type="spellStart"/>
      <w:r w:rsidRPr="00152BB2">
        <w:rPr>
          <w:sz w:val="16"/>
          <w:szCs w:val="16"/>
          <w:lang w:val="es-EC"/>
        </w:rPr>
        <w:t>reports</w:t>
      </w:r>
      <w:proofErr w:type="spellEnd"/>
      <w:r w:rsidRPr="00152BB2">
        <w:rPr>
          <w:sz w:val="16"/>
          <w:szCs w:val="16"/>
          <w:lang w:val="es-EC"/>
        </w:rPr>
        <w:t xml:space="preserve"> he </w:t>
      </w:r>
      <w:proofErr w:type="spellStart"/>
      <w:r w:rsidRPr="00152BB2">
        <w:rPr>
          <w:sz w:val="16"/>
          <w:szCs w:val="16"/>
          <w:lang w:val="es-EC"/>
        </w:rPr>
        <w:t>is</w:t>
      </w:r>
      <w:proofErr w:type="spellEnd"/>
      <w:r w:rsidRPr="00152BB2">
        <w:rPr>
          <w:sz w:val="16"/>
          <w:szCs w:val="16"/>
          <w:lang w:val="es-EC"/>
        </w:rPr>
        <w:t xml:space="preserve"> </w:t>
      </w:r>
      <w:proofErr w:type="spellStart"/>
      <w:r w:rsidRPr="00152BB2">
        <w:rPr>
          <w:sz w:val="16"/>
          <w:szCs w:val="16"/>
          <w:lang w:val="es-EC"/>
        </w:rPr>
        <w:t>under</w:t>
      </w:r>
      <w:proofErr w:type="spellEnd"/>
      <w:r w:rsidRPr="00152BB2">
        <w:rPr>
          <w:sz w:val="16"/>
          <w:szCs w:val="16"/>
          <w:lang w:val="es-EC"/>
        </w:rPr>
        <w:t xml:space="preserve"> </w:t>
      </w:r>
      <w:proofErr w:type="spellStart"/>
      <w:r w:rsidRPr="00152BB2">
        <w:rPr>
          <w:sz w:val="16"/>
          <w:szCs w:val="16"/>
          <w:lang w:val="es-EC"/>
        </w:rPr>
        <w:t>house</w:t>
      </w:r>
      <w:proofErr w:type="spellEnd"/>
      <w:r w:rsidRPr="00152BB2">
        <w:rPr>
          <w:sz w:val="16"/>
          <w:szCs w:val="16"/>
          <w:lang w:val="es-EC"/>
        </w:rPr>
        <w:t xml:space="preserve"> </w:t>
      </w:r>
      <w:proofErr w:type="spellStart"/>
      <w:r w:rsidRPr="00152BB2">
        <w:rPr>
          <w:sz w:val="16"/>
          <w:szCs w:val="16"/>
          <w:lang w:val="es-EC"/>
        </w:rPr>
        <w:t>arrest</w:t>
      </w:r>
      <w:proofErr w:type="spellEnd"/>
      <w:r w:rsidRPr="00152BB2">
        <w:rPr>
          <w:sz w:val="16"/>
          <w:szCs w:val="16"/>
          <w:lang w:val="es-EC"/>
        </w:rPr>
        <w:t xml:space="preserve"> </w:t>
      </w:r>
      <w:proofErr w:type="spellStart"/>
      <w:r w:rsidRPr="00152BB2">
        <w:rPr>
          <w:sz w:val="16"/>
          <w:szCs w:val="16"/>
          <w:lang w:val="es-EC"/>
        </w:rPr>
        <w:t>without</w:t>
      </w:r>
      <w:proofErr w:type="spellEnd"/>
      <w:r w:rsidRPr="00152BB2">
        <w:rPr>
          <w:sz w:val="16"/>
          <w:szCs w:val="16"/>
          <w:lang w:val="es-EC"/>
        </w:rPr>
        <w:t xml:space="preserve"> </w:t>
      </w:r>
      <w:proofErr w:type="spellStart"/>
      <w:r w:rsidRPr="00152BB2">
        <w:rPr>
          <w:sz w:val="16"/>
          <w:szCs w:val="16"/>
          <w:lang w:val="es-EC"/>
        </w:rPr>
        <w:t>court</w:t>
      </w:r>
      <w:proofErr w:type="spellEnd"/>
      <w:r w:rsidRPr="00152BB2">
        <w:rPr>
          <w:sz w:val="16"/>
          <w:szCs w:val="16"/>
          <w:lang w:val="es-EC"/>
        </w:rPr>
        <w:t xml:space="preserve"> warrant]; and </w:t>
      </w:r>
      <w:r w:rsidRPr="00152BB2">
        <w:rPr>
          <w:i/>
          <w:sz w:val="16"/>
          <w:szCs w:val="16"/>
          <w:lang w:val="es-EC"/>
        </w:rPr>
        <w:t>Fundación Violeta Barrios de Chamorro,</w:t>
      </w:r>
      <w:r w:rsidRPr="00152BB2">
        <w:rPr>
          <w:sz w:val="16"/>
          <w:szCs w:val="16"/>
          <w:lang w:val="es-EC"/>
        </w:rPr>
        <w:t xml:space="preserve"> </w:t>
      </w:r>
      <w:proofErr w:type="spellStart"/>
      <w:r w:rsidRPr="00152BB2">
        <w:rPr>
          <w:sz w:val="16"/>
          <w:szCs w:val="16"/>
          <w:lang w:val="es-EC"/>
        </w:rPr>
        <w:t>October</w:t>
      </w:r>
      <w:proofErr w:type="spellEnd"/>
      <w:r w:rsidRPr="00152BB2">
        <w:rPr>
          <w:sz w:val="16"/>
          <w:szCs w:val="16"/>
          <w:lang w:val="es-EC"/>
        </w:rPr>
        <w:t xml:space="preserve"> 21, 2020. </w:t>
      </w:r>
      <w:hyperlink r:id="rId111">
        <w:r w:rsidRPr="00152BB2">
          <w:rPr>
            <w:i/>
            <w:sz w:val="16"/>
            <w:szCs w:val="16"/>
            <w:u w:val="single"/>
            <w:lang w:val="es-MX"/>
          </w:rPr>
          <w:t>Policía de Nicaragua asedia vivienda de periodista jubilado</w:t>
        </w:r>
      </w:hyperlink>
      <w:r w:rsidRPr="00152BB2">
        <w:rPr>
          <w:sz w:val="16"/>
          <w:szCs w:val="16"/>
          <w:lang w:val="es-MX"/>
        </w:rPr>
        <w:t xml:space="preserve"> [</w:t>
      </w:r>
      <w:proofErr w:type="spellStart"/>
      <w:r w:rsidRPr="00152BB2">
        <w:rPr>
          <w:sz w:val="16"/>
          <w:szCs w:val="16"/>
          <w:lang w:val="es-MX"/>
        </w:rPr>
        <w:t>Nicaraguan</w:t>
      </w:r>
      <w:proofErr w:type="spellEnd"/>
      <w:r w:rsidRPr="00152BB2">
        <w:rPr>
          <w:sz w:val="16"/>
          <w:szCs w:val="16"/>
          <w:lang w:val="es-MX"/>
        </w:rPr>
        <w:t xml:space="preserve"> </w:t>
      </w:r>
      <w:proofErr w:type="spellStart"/>
      <w:r w:rsidRPr="00152BB2">
        <w:rPr>
          <w:sz w:val="16"/>
          <w:szCs w:val="16"/>
          <w:lang w:val="es-MX"/>
        </w:rPr>
        <w:t>police</w:t>
      </w:r>
      <w:proofErr w:type="spellEnd"/>
      <w:r w:rsidRPr="00152BB2">
        <w:rPr>
          <w:sz w:val="16"/>
          <w:szCs w:val="16"/>
          <w:lang w:val="es-MX"/>
        </w:rPr>
        <w:t xml:space="preserve"> </w:t>
      </w:r>
      <w:proofErr w:type="spellStart"/>
      <w:r w:rsidRPr="00152BB2">
        <w:rPr>
          <w:sz w:val="16"/>
          <w:szCs w:val="16"/>
          <w:lang w:val="es-MX"/>
        </w:rPr>
        <w:t>barricade</w:t>
      </w:r>
      <w:proofErr w:type="spellEnd"/>
      <w:r w:rsidRPr="00152BB2">
        <w:rPr>
          <w:sz w:val="16"/>
          <w:szCs w:val="16"/>
          <w:lang w:val="es-MX"/>
        </w:rPr>
        <w:t xml:space="preserve"> home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retired</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w:t>
      </w:r>
    </w:p>
  </w:footnote>
  <w:footnote w:id="96">
    <w:p w14:paraId="3E357CF1"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La Lupa,</w:t>
      </w:r>
      <w:r w:rsidRPr="00152BB2">
        <w:rPr>
          <w:sz w:val="16"/>
          <w:szCs w:val="16"/>
          <w:lang w:val="es-MX"/>
        </w:rPr>
        <w:t xml:space="preserve"> </w:t>
      </w:r>
      <w:proofErr w:type="spellStart"/>
      <w:r w:rsidRPr="00152BB2">
        <w:rPr>
          <w:sz w:val="16"/>
          <w:szCs w:val="16"/>
          <w:lang w:val="es-MX"/>
        </w:rPr>
        <w:t>January</w:t>
      </w:r>
      <w:proofErr w:type="spellEnd"/>
      <w:r w:rsidRPr="00152BB2">
        <w:rPr>
          <w:sz w:val="16"/>
          <w:szCs w:val="16"/>
          <w:lang w:val="es-MX"/>
        </w:rPr>
        <w:t xml:space="preserve"> 23, 2020. </w:t>
      </w:r>
      <w:hyperlink r:id="rId112">
        <w:r w:rsidRPr="00152BB2">
          <w:rPr>
            <w:i/>
            <w:sz w:val="16"/>
            <w:szCs w:val="16"/>
            <w:u w:val="single"/>
            <w:lang w:val="es-MX"/>
          </w:rPr>
          <w:t>Policía orteguista golpea al periodista Wilih Narváez del Canal 10</w:t>
        </w:r>
      </w:hyperlink>
      <w:r w:rsidRPr="00152BB2">
        <w:rPr>
          <w:sz w:val="16"/>
          <w:szCs w:val="16"/>
          <w:lang w:val="es-MX"/>
        </w:rPr>
        <w:t xml:space="preserve"> [Pro-Ortega </w:t>
      </w:r>
      <w:proofErr w:type="spellStart"/>
      <w:r w:rsidRPr="00152BB2">
        <w:rPr>
          <w:sz w:val="16"/>
          <w:szCs w:val="16"/>
          <w:lang w:val="es-MX"/>
        </w:rPr>
        <w:t>police</w:t>
      </w:r>
      <w:proofErr w:type="spellEnd"/>
      <w:r w:rsidRPr="00152BB2">
        <w:rPr>
          <w:sz w:val="16"/>
          <w:szCs w:val="16"/>
          <w:lang w:val="es-MX"/>
        </w:rPr>
        <w:t xml:space="preserve"> hits </w:t>
      </w:r>
      <w:proofErr w:type="spellStart"/>
      <w:r w:rsidRPr="00152BB2">
        <w:rPr>
          <w:sz w:val="16"/>
          <w:szCs w:val="16"/>
          <w:lang w:val="es-MX"/>
        </w:rPr>
        <w:t>journalist</w:t>
      </w:r>
      <w:proofErr w:type="spellEnd"/>
      <w:r w:rsidRPr="00152BB2">
        <w:rPr>
          <w:sz w:val="16"/>
          <w:szCs w:val="16"/>
          <w:lang w:val="es-MX"/>
        </w:rPr>
        <w:t xml:space="preserve"> </w:t>
      </w:r>
      <w:proofErr w:type="spellStart"/>
      <w:r w:rsidRPr="00152BB2">
        <w:rPr>
          <w:sz w:val="16"/>
          <w:szCs w:val="16"/>
          <w:lang w:val="es-MX"/>
        </w:rPr>
        <w:t>Wilih</w:t>
      </w:r>
      <w:proofErr w:type="spellEnd"/>
      <w:r w:rsidRPr="00152BB2">
        <w:rPr>
          <w:sz w:val="16"/>
          <w:szCs w:val="16"/>
          <w:lang w:val="es-MX"/>
        </w:rPr>
        <w:t xml:space="preserve"> Narváez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Canal 10</w:t>
      </w:r>
      <w:r w:rsidRPr="00152BB2">
        <w:rPr>
          <w:sz w:val="16"/>
          <w:szCs w:val="16"/>
          <w:lang w:val="es-MX"/>
        </w:rPr>
        <w:t xml:space="preserve">]; and </w:t>
      </w:r>
      <w:proofErr w:type="spellStart"/>
      <w:r w:rsidRPr="00152BB2">
        <w:rPr>
          <w:i/>
          <w:sz w:val="16"/>
          <w:szCs w:val="16"/>
          <w:lang w:val="es-MX"/>
        </w:rPr>
        <w:t>Fundamedios</w:t>
      </w:r>
      <w:proofErr w:type="spellEnd"/>
      <w:r w:rsidRPr="00152BB2">
        <w:rPr>
          <w:i/>
          <w:sz w:val="16"/>
          <w:szCs w:val="16"/>
          <w:lang w:val="es-MX"/>
        </w:rPr>
        <w:t xml:space="preserve">, </w:t>
      </w:r>
      <w:proofErr w:type="spellStart"/>
      <w:r w:rsidRPr="00152BB2">
        <w:rPr>
          <w:sz w:val="16"/>
          <w:szCs w:val="16"/>
          <w:lang w:val="es-MX"/>
        </w:rPr>
        <w:t>January</w:t>
      </w:r>
      <w:proofErr w:type="spellEnd"/>
      <w:r w:rsidRPr="00152BB2">
        <w:rPr>
          <w:sz w:val="16"/>
          <w:szCs w:val="16"/>
          <w:lang w:val="es-MX"/>
        </w:rPr>
        <w:t xml:space="preserve"> 24, 2020. </w:t>
      </w:r>
      <w:hyperlink r:id="rId113">
        <w:r w:rsidRPr="00152BB2">
          <w:rPr>
            <w:i/>
            <w:sz w:val="16"/>
            <w:szCs w:val="16"/>
            <w:u w:val="single"/>
            <w:lang w:val="es-MX"/>
          </w:rPr>
          <w:t>Dos periodistas y un camarógrafo de Canal 10 fueron agredidos por la Policía nicaragüense</w:t>
        </w:r>
      </w:hyperlink>
      <w:r w:rsidRPr="00152BB2">
        <w:rPr>
          <w:sz w:val="16"/>
          <w:szCs w:val="16"/>
          <w:lang w:val="es-MX"/>
        </w:rPr>
        <w:t xml:space="preserve"> [</w:t>
      </w:r>
      <w:proofErr w:type="spellStart"/>
      <w:r w:rsidRPr="00152BB2">
        <w:rPr>
          <w:sz w:val="16"/>
          <w:szCs w:val="16"/>
          <w:lang w:val="es-MX"/>
        </w:rPr>
        <w:t>Two</w:t>
      </w:r>
      <w:proofErr w:type="spellEnd"/>
      <w:r w:rsidRPr="00152BB2">
        <w:rPr>
          <w:sz w:val="16"/>
          <w:szCs w:val="16"/>
          <w:lang w:val="es-MX"/>
        </w:rPr>
        <w:t xml:space="preserve"> </w:t>
      </w:r>
      <w:proofErr w:type="spellStart"/>
      <w:r w:rsidRPr="00152BB2">
        <w:rPr>
          <w:sz w:val="16"/>
          <w:szCs w:val="16"/>
          <w:lang w:val="es-MX"/>
        </w:rPr>
        <w:t>journalists</w:t>
      </w:r>
      <w:proofErr w:type="spellEnd"/>
      <w:r w:rsidRPr="00152BB2">
        <w:rPr>
          <w:sz w:val="16"/>
          <w:szCs w:val="16"/>
          <w:lang w:val="es-MX"/>
        </w:rPr>
        <w:t xml:space="preserve"> and </w:t>
      </w:r>
      <w:proofErr w:type="spellStart"/>
      <w:r w:rsidRPr="00152BB2">
        <w:rPr>
          <w:sz w:val="16"/>
          <w:szCs w:val="16"/>
          <w:lang w:val="es-MX"/>
        </w:rPr>
        <w:t>one</w:t>
      </w:r>
      <w:proofErr w:type="spellEnd"/>
      <w:r w:rsidRPr="00152BB2">
        <w:rPr>
          <w:sz w:val="16"/>
          <w:szCs w:val="16"/>
          <w:lang w:val="es-MX"/>
        </w:rPr>
        <w:t xml:space="preserve"> </w:t>
      </w:r>
      <w:proofErr w:type="spellStart"/>
      <w:r w:rsidRPr="00152BB2">
        <w:rPr>
          <w:sz w:val="16"/>
          <w:szCs w:val="16"/>
          <w:lang w:val="es-MX"/>
        </w:rPr>
        <w:t>cameraman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Canal 10</w:t>
      </w:r>
      <w:r w:rsidRPr="00152BB2">
        <w:rPr>
          <w:sz w:val="16"/>
          <w:szCs w:val="16"/>
          <w:lang w:val="es-MX"/>
        </w:rPr>
        <w:t xml:space="preserve"> </w:t>
      </w:r>
      <w:proofErr w:type="spellStart"/>
      <w:r w:rsidRPr="00152BB2">
        <w:rPr>
          <w:sz w:val="16"/>
          <w:szCs w:val="16"/>
          <w:lang w:val="es-MX"/>
        </w:rPr>
        <w:t>assaulted</w:t>
      </w:r>
      <w:proofErr w:type="spellEnd"/>
      <w:r w:rsidRPr="00152BB2">
        <w:rPr>
          <w:sz w:val="16"/>
          <w:szCs w:val="16"/>
          <w:lang w:val="es-MX"/>
        </w:rPr>
        <w:t xml:space="preserve"> </w:t>
      </w:r>
      <w:proofErr w:type="spellStart"/>
      <w:r w:rsidRPr="00152BB2">
        <w:rPr>
          <w:sz w:val="16"/>
          <w:szCs w:val="16"/>
          <w:lang w:val="es-MX"/>
        </w:rPr>
        <w:t>by</w:t>
      </w:r>
      <w:proofErr w:type="spellEnd"/>
      <w:r w:rsidRPr="00152BB2">
        <w:rPr>
          <w:sz w:val="16"/>
          <w:szCs w:val="16"/>
          <w:lang w:val="es-MX"/>
        </w:rPr>
        <w:t xml:space="preserve"> </w:t>
      </w:r>
      <w:proofErr w:type="spellStart"/>
      <w:r w:rsidRPr="00152BB2">
        <w:rPr>
          <w:sz w:val="16"/>
          <w:szCs w:val="16"/>
          <w:lang w:val="es-MX"/>
        </w:rPr>
        <w:t>Nicaraguan</w:t>
      </w:r>
      <w:proofErr w:type="spellEnd"/>
      <w:r w:rsidRPr="00152BB2">
        <w:rPr>
          <w:sz w:val="16"/>
          <w:szCs w:val="16"/>
          <w:lang w:val="es-MX"/>
        </w:rPr>
        <w:t xml:space="preserve"> Police] https://twitter.com/nicaraguaactual/status/1220125914580815872</w:t>
      </w:r>
    </w:p>
  </w:footnote>
  <w:footnote w:id="97">
    <w:p w14:paraId="250708A3" w14:textId="77777777" w:rsidR="000C418D" w:rsidRPr="00152BB2" w:rsidRDefault="000C418D" w:rsidP="000C418D">
      <w:pPr>
        <w:spacing w:after="120" w:line="240" w:lineRule="auto"/>
        <w:ind w:firstLine="720"/>
        <w:rPr>
          <w:b/>
          <w:sz w:val="16"/>
          <w:szCs w:val="16"/>
        </w:rPr>
      </w:pPr>
      <w:r w:rsidRPr="00152BB2">
        <w:rPr>
          <w:sz w:val="16"/>
          <w:szCs w:val="16"/>
          <w:vertAlign w:val="superscript"/>
        </w:rPr>
        <w:footnoteRef/>
      </w:r>
      <w:r w:rsidRPr="00152BB2">
        <w:rPr>
          <w:sz w:val="16"/>
          <w:szCs w:val="16"/>
          <w:lang w:val="es-EC"/>
        </w:rPr>
        <w:t xml:space="preserve"> </w:t>
      </w:r>
      <w:r w:rsidRPr="00152BB2">
        <w:rPr>
          <w:i/>
          <w:sz w:val="16"/>
          <w:szCs w:val="16"/>
          <w:lang w:val="es-EC"/>
        </w:rPr>
        <w:t>La Lupa,</w:t>
      </w:r>
      <w:r w:rsidRPr="00152BB2">
        <w:rPr>
          <w:sz w:val="16"/>
          <w:szCs w:val="16"/>
          <w:lang w:val="es-EC"/>
        </w:rPr>
        <w:t xml:space="preserve"> </w:t>
      </w:r>
      <w:proofErr w:type="spellStart"/>
      <w:r w:rsidRPr="00152BB2">
        <w:rPr>
          <w:sz w:val="16"/>
          <w:szCs w:val="16"/>
          <w:lang w:val="es-EC"/>
        </w:rPr>
        <w:t>January</w:t>
      </w:r>
      <w:proofErr w:type="spellEnd"/>
      <w:r w:rsidRPr="00152BB2">
        <w:rPr>
          <w:sz w:val="16"/>
          <w:szCs w:val="16"/>
          <w:lang w:val="es-EC"/>
        </w:rPr>
        <w:t xml:space="preserve"> 23, 2020. </w:t>
      </w:r>
      <w:hyperlink r:id="rId114">
        <w:r w:rsidRPr="00152BB2">
          <w:rPr>
            <w:i/>
            <w:sz w:val="16"/>
            <w:szCs w:val="16"/>
            <w:u w:val="single"/>
            <w:lang w:val="es-EC"/>
          </w:rPr>
          <w:t xml:space="preserve">Policía orteguista golpea al periodista </w:t>
        </w:r>
        <w:proofErr w:type="spellStart"/>
        <w:r w:rsidRPr="00152BB2">
          <w:rPr>
            <w:i/>
            <w:sz w:val="16"/>
            <w:szCs w:val="16"/>
            <w:u w:val="single"/>
            <w:lang w:val="es-EC"/>
          </w:rPr>
          <w:t>Wilih</w:t>
        </w:r>
        <w:proofErr w:type="spellEnd"/>
        <w:r w:rsidRPr="00152BB2">
          <w:rPr>
            <w:i/>
            <w:sz w:val="16"/>
            <w:szCs w:val="16"/>
            <w:u w:val="single"/>
            <w:lang w:val="es-EC"/>
          </w:rPr>
          <w:t xml:space="preserve"> Narváez del Canal 10</w:t>
        </w:r>
      </w:hyperlink>
      <w:r w:rsidRPr="00152BB2">
        <w:rPr>
          <w:sz w:val="16"/>
          <w:szCs w:val="16"/>
          <w:lang w:val="es-EC"/>
        </w:rPr>
        <w:t xml:space="preserve"> [Pro-Ortega </w:t>
      </w:r>
      <w:proofErr w:type="spellStart"/>
      <w:r w:rsidRPr="00152BB2">
        <w:rPr>
          <w:sz w:val="16"/>
          <w:szCs w:val="16"/>
          <w:lang w:val="es-EC"/>
        </w:rPr>
        <w:t>police</w:t>
      </w:r>
      <w:proofErr w:type="spellEnd"/>
      <w:r w:rsidRPr="00152BB2">
        <w:rPr>
          <w:sz w:val="16"/>
          <w:szCs w:val="16"/>
          <w:lang w:val="es-EC"/>
        </w:rPr>
        <w:t xml:space="preserve"> hits </w:t>
      </w:r>
      <w:proofErr w:type="spellStart"/>
      <w:r w:rsidRPr="00152BB2">
        <w:rPr>
          <w:sz w:val="16"/>
          <w:szCs w:val="16"/>
          <w:lang w:val="es-EC"/>
        </w:rPr>
        <w:t>journalist</w:t>
      </w:r>
      <w:proofErr w:type="spellEnd"/>
      <w:r w:rsidRPr="00152BB2">
        <w:rPr>
          <w:sz w:val="16"/>
          <w:szCs w:val="16"/>
          <w:lang w:val="es-EC"/>
        </w:rPr>
        <w:t xml:space="preserve"> </w:t>
      </w:r>
      <w:proofErr w:type="spellStart"/>
      <w:r w:rsidRPr="00152BB2">
        <w:rPr>
          <w:sz w:val="16"/>
          <w:szCs w:val="16"/>
          <w:lang w:val="es-EC"/>
        </w:rPr>
        <w:t>Wilih</w:t>
      </w:r>
      <w:proofErr w:type="spellEnd"/>
      <w:r w:rsidRPr="00152BB2">
        <w:rPr>
          <w:sz w:val="16"/>
          <w:szCs w:val="16"/>
          <w:lang w:val="es-EC"/>
        </w:rPr>
        <w:t xml:space="preserve"> Narváez </w:t>
      </w:r>
      <w:proofErr w:type="spellStart"/>
      <w:r w:rsidRPr="00152BB2">
        <w:rPr>
          <w:sz w:val="16"/>
          <w:szCs w:val="16"/>
          <w:lang w:val="es-EC"/>
        </w:rPr>
        <w:t>of</w:t>
      </w:r>
      <w:proofErr w:type="spellEnd"/>
      <w:r w:rsidRPr="00152BB2">
        <w:rPr>
          <w:sz w:val="16"/>
          <w:szCs w:val="16"/>
          <w:lang w:val="es-EC"/>
        </w:rPr>
        <w:t xml:space="preserve"> </w:t>
      </w:r>
      <w:r w:rsidRPr="00152BB2">
        <w:rPr>
          <w:i/>
          <w:sz w:val="16"/>
          <w:szCs w:val="16"/>
          <w:lang w:val="es-EC"/>
        </w:rPr>
        <w:t>Canal 10</w:t>
      </w:r>
      <w:r w:rsidRPr="00152BB2">
        <w:rPr>
          <w:sz w:val="16"/>
          <w:szCs w:val="16"/>
          <w:lang w:val="es-EC"/>
        </w:rPr>
        <w:t xml:space="preserve">]; </w:t>
      </w:r>
      <w:proofErr w:type="spellStart"/>
      <w:r w:rsidRPr="00152BB2">
        <w:rPr>
          <w:i/>
          <w:sz w:val="16"/>
          <w:szCs w:val="16"/>
          <w:lang w:val="es-EC"/>
        </w:rPr>
        <w:t>Fundamedios</w:t>
      </w:r>
      <w:proofErr w:type="spellEnd"/>
      <w:r w:rsidRPr="00152BB2">
        <w:rPr>
          <w:i/>
          <w:sz w:val="16"/>
          <w:szCs w:val="16"/>
          <w:lang w:val="es-EC"/>
        </w:rPr>
        <w:t>,</w:t>
      </w:r>
      <w:r w:rsidRPr="00152BB2">
        <w:rPr>
          <w:sz w:val="16"/>
          <w:szCs w:val="16"/>
          <w:lang w:val="es-EC"/>
        </w:rPr>
        <w:t xml:space="preserve"> </w:t>
      </w:r>
      <w:proofErr w:type="spellStart"/>
      <w:r w:rsidRPr="00152BB2">
        <w:rPr>
          <w:sz w:val="16"/>
          <w:szCs w:val="16"/>
          <w:lang w:val="es-EC"/>
        </w:rPr>
        <w:t>January</w:t>
      </w:r>
      <w:proofErr w:type="spellEnd"/>
      <w:r w:rsidRPr="00152BB2">
        <w:rPr>
          <w:sz w:val="16"/>
          <w:szCs w:val="16"/>
          <w:lang w:val="es-EC"/>
        </w:rPr>
        <w:t xml:space="preserve"> 24, 2020</w:t>
      </w:r>
      <w:r w:rsidRPr="00152BB2">
        <w:rPr>
          <w:i/>
          <w:sz w:val="16"/>
          <w:szCs w:val="16"/>
          <w:lang w:val="es-EC"/>
        </w:rPr>
        <w:t xml:space="preserve">. </w:t>
      </w:r>
      <w:hyperlink r:id="rId115">
        <w:r w:rsidRPr="00152BB2">
          <w:rPr>
            <w:i/>
            <w:sz w:val="16"/>
            <w:szCs w:val="16"/>
            <w:u w:val="single"/>
            <w:lang w:val="es-MX"/>
          </w:rPr>
          <w:t>Dos periodistas y un camarógrafo de Canal 10 fueron agredidos por la Policía nicaragüense</w:t>
        </w:r>
      </w:hyperlink>
      <w:r w:rsidRPr="00152BB2">
        <w:rPr>
          <w:sz w:val="16"/>
          <w:szCs w:val="16"/>
          <w:lang w:val="es-MX"/>
        </w:rPr>
        <w:t xml:space="preserve"> [</w:t>
      </w:r>
      <w:proofErr w:type="spellStart"/>
      <w:r w:rsidRPr="00152BB2">
        <w:rPr>
          <w:sz w:val="16"/>
          <w:szCs w:val="16"/>
          <w:lang w:val="es-MX"/>
        </w:rPr>
        <w:t>Two</w:t>
      </w:r>
      <w:proofErr w:type="spellEnd"/>
      <w:r w:rsidRPr="00152BB2">
        <w:rPr>
          <w:sz w:val="16"/>
          <w:szCs w:val="16"/>
          <w:lang w:val="es-MX"/>
        </w:rPr>
        <w:t xml:space="preserve"> </w:t>
      </w:r>
      <w:proofErr w:type="spellStart"/>
      <w:r w:rsidRPr="00152BB2">
        <w:rPr>
          <w:sz w:val="16"/>
          <w:szCs w:val="16"/>
          <w:lang w:val="es-MX"/>
        </w:rPr>
        <w:t>journalists</w:t>
      </w:r>
      <w:proofErr w:type="spellEnd"/>
      <w:r w:rsidRPr="00152BB2">
        <w:rPr>
          <w:sz w:val="16"/>
          <w:szCs w:val="16"/>
          <w:lang w:val="es-MX"/>
        </w:rPr>
        <w:t xml:space="preserve"> and </w:t>
      </w:r>
      <w:proofErr w:type="spellStart"/>
      <w:r w:rsidRPr="00152BB2">
        <w:rPr>
          <w:sz w:val="16"/>
          <w:szCs w:val="16"/>
          <w:lang w:val="es-MX"/>
        </w:rPr>
        <w:t>one</w:t>
      </w:r>
      <w:proofErr w:type="spellEnd"/>
      <w:r w:rsidRPr="00152BB2">
        <w:rPr>
          <w:sz w:val="16"/>
          <w:szCs w:val="16"/>
          <w:lang w:val="es-MX"/>
        </w:rPr>
        <w:t xml:space="preserve"> </w:t>
      </w:r>
      <w:proofErr w:type="spellStart"/>
      <w:r w:rsidRPr="00152BB2">
        <w:rPr>
          <w:sz w:val="16"/>
          <w:szCs w:val="16"/>
          <w:lang w:val="es-MX"/>
        </w:rPr>
        <w:t>cameraman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Canal 10</w:t>
      </w:r>
      <w:r w:rsidRPr="00152BB2">
        <w:rPr>
          <w:sz w:val="16"/>
          <w:szCs w:val="16"/>
          <w:lang w:val="es-MX"/>
        </w:rPr>
        <w:t xml:space="preserve"> </w:t>
      </w:r>
      <w:proofErr w:type="spellStart"/>
      <w:r w:rsidRPr="00152BB2">
        <w:rPr>
          <w:sz w:val="16"/>
          <w:szCs w:val="16"/>
          <w:lang w:val="es-MX"/>
        </w:rPr>
        <w:t>assaulted</w:t>
      </w:r>
      <w:proofErr w:type="spellEnd"/>
      <w:r w:rsidRPr="00152BB2">
        <w:rPr>
          <w:sz w:val="16"/>
          <w:szCs w:val="16"/>
          <w:lang w:val="es-MX"/>
        </w:rPr>
        <w:t xml:space="preserve"> </w:t>
      </w:r>
      <w:proofErr w:type="spellStart"/>
      <w:r w:rsidRPr="00152BB2">
        <w:rPr>
          <w:sz w:val="16"/>
          <w:szCs w:val="16"/>
          <w:lang w:val="es-MX"/>
        </w:rPr>
        <w:t>by</w:t>
      </w:r>
      <w:proofErr w:type="spellEnd"/>
      <w:r w:rsidRPr="00152BB2">
        <w:rPr>
          <w:sz w:val="16"/>
          <w:szCs w:val="16"/>
          <w:lang w:val="es-MX"/>
        </w:rPr>
        <w:t xml:space="preserve"> </w:t>
      </w:r>
      <w:proofErr w:type="spellStart"/>
      <w:r w:rsidRPr="00152BB2">
        <w:rPr>
          <w:sz w:val="16"/>
          <w:szCs w:val="16"/>
          <w:lang w:val="es-MX"/>
        </w:rPr>
        <w:t>Nicaraguan</w:t>
      </w:r>
      <w:proofErr w:type="spellEnd"/>
      <w:r w:rsidRPr="00152BB2">
        <w:rPr>
          <w:sz w:val="16"/>
          <w:szCs w:val="16"/>
          <w:lang w:val="es-MX"/>
        </w:rPr>
        <w:t xml:space="preserve"> Police]; </w:t>
      </w:r>
      <w:r w:rsidRPr="00152BB2">
        <w:rPr>
          <w:i/>
          <w:sz w:val="16"/>
          <w:szCs w:val="16"/>
          <w:lang w:val="es-MX"/>
        </w:rPr>
        <w:t>La Prensa,</w:t>
      </w:r>
      <w:r w:rsidRPr="00152BB2">
        <w:rPr>
          <w:sz w:val="16"/>
          <w:szCs w:val="16"/>
          <w:lang w:val="es-MX"/>
        </w:rPr>
        <w:t xml:space="preserve"> </w:t>
      </w:r>
      <w:proofErr w:type="spellStart"/>
      <w:r w:rsidRPr="00152BB2">
        <w:rPr>
          <w:sz w:val="16"/>
          <w:szCs w:val="16"/>
          <w:lang w:val="es-MX"/>
        </w:rPr>
        <w:t>January</w:t>
      </w:r>
      <w:proofErr w:type="spellEnd"/>
      <w:r w:rsidRPr="00152BB2">
        <w:rPr>
          <w:sz w:val="16"/>
          <w:szCs w:val="16"/>
          <w:lang w:val="es-MX"/>
        </w:rPr>
        <w:t xml:space="preserve"> 23, 2020. </w:t>
      </w:r>
      <w:hyperlink r:id="rId116">
        <w:proofErr w:type="spellStart"/>
        <w:r w:rsidRPr="00152BB2">
          <w:rPr>
            <w:i/>
            <w:sz w:val="16"/>
            <w:szCs w:val="16"/>
            <w:u w:val="single"/>
          </w:rPr>
          <w:t>Antimotines</w:t>
        </w:r>
        <w:proofErr w:type="spellEnd"/>
        <w:r w:rsidRPr="00152BB2">
          <w:rPr>
            <w:i/>
            <w:sz w:val="16"/>
            <w:szCs w:val="16"/>
            <w:u w:val="single"/>
          </w:rPr>
          <w:t xml:space="preserve"> </w:t>
        </w:r>
        <w:proofErr w:type="spellStart"/>
        <w:r w:rsidRPr="00152BB2">
          <w:rPr>
            <w:i/>
            <w:sz w:val="16"/>
            <w:szCs w:val="16"/>
            <w:u w:val="single"/>
          </w:rPr>
          <w:t>agreden</w:t>
        </w:r>
        <w:proofErr w:type="spellEnd"/>
        <w:r w:rsidRPr="00152BB2">
          <w:rPr>
            <w:i/>
            <w:sz w:val="16"/>
            <w:szCs w:val="16"/>
            <w:u w:val="single"/>
          </w:rPr>
          <w:t xml:space="preserve"> al </w:t>
        </w:r>
        <w:proofErr w:type="spellStart"/>
        <w:r w:rsidRPr="00152BB2">
          <w:rPr>
            <w:i/>
            <w:sz w:val="16"/>
            <w:szCs w:val="16"/>
            <w:u w:val="single"/>
          </w:rPr>
          <w:t>periodista</w:t>
        </w:r>
        <w:proofErr w:type="spellEnd"/>
        <w:r w:rsidRPr="00152BB2">
          <w:rPr>
            <w:i/>
            <w:sz w:val="16"/>
            <w:szCs w:val="16"/>
            <w:u w:val="single"/>
          </w:rPr>
          <w:t xml:space="preserve"> de Canal 10 </w:t>
        </w:r>
        <w:proofErr w:type="spellStart"/>
        <w:r w:rsidRPr="00152BB2">
          <w:rPr>
            <w:i/>
            <w:sz w:val="16"/>
            <w:szCs w:val="16"/>
            <w:u w:val="single"/>
          </w:rPr>
          <w:t>Wilih</w:t>
        </w:r>
        <w:proofErr w:type="spellEnd"/>
        <w:r w:rsidRPr="00152BB2">
          <w:rPr>
            <w:i/>
            <w:sz w:val="16"/>
            <w:szCs w:val="16"/>
            <w:u w:val="single"/>
          </w:rPr>
          <w:t xml:space="preserve"> </w:t>
        </w:r>
        <w:proofErr w:type="spellStart"/>
        <w:r w:rsidRPr="00152BB2">
          <w:rPr>
            <w:i/>
            <w:sz w:val="16"/>
            <w:szCs w:val="16"/>
            <w:u w:val="single"/>
          </w:rPr>
          <w:t>Narváez</w:t>
        </w:r>
        <w:proofErr w:type="spellEnd"/>
      </w:hyperlink>
      <w:r w:rsidRPr="00152BB2">
        <w:rPr>
          <w:sz w:val="16"/>
          <w:szCs w:val="16"/>
        </w:rPr>
        <w:t xml:space="preserve"> [Anti-riot police assault </w:t>
      </w:r>
      <w:r w:rsidRPr="00152BB2">
        <w:rPr>
          <w:i/>
          <w:sz w:val="16"/>
          <w:szCs w:val="16"/>
        </w:rPr>
        <w:t>Canal 10</w:t>
      </w:r>
      <w:r w:rsidRPr="00152BB2">
        <w:rPr>
          <w:sz w:val="16"/>
          <w:szCs w:val="16"/>
        </w:rPr>
        <w:t xml:space="preserve"> journalist </w:t>
      </w:r>
      <w:proofErr w:type="spellStart"/>
      <w:r w:rsidRPr="00152BB2">
        <w:rPr>
          <w:sz w:val="16"/>
          <w:szCs w:val="16"/>
        </w:rPr>
        <w:t>Wilih</w:t>
      </w:r>
      <w:proofErr w:type="spellEnd"/>
      <w:r w:rsidRPr="00152BB2">
        <w:rPr>
          <w:sz w:val="16"/>
          <w:szCs w:val="16"/>
        </w:rPr>
        <w:t xml:space="preserve"> </w:t>
      </w:r>
      <w:proofErr w:type="spellStart"/>
      <w:r w:rsidRPr="00152BB2">
        <w:rPr>
          <w:sz w:val="16"/>
          <w:szCs w:val="16"/>
        </w:rPr>
        <w:t>Narváez</w:t>
      </w:r>
      <w:proofErr w:type="spellEnd"/>
      <w:r w:rsidRPr="00152BB2">
        <w:rPr>
          <w:sz w:val="16"/>
          <w:szCs w:val="16"/>
        </w:rPr>
        <w:t xml:space="preserve">]; Twitter account of </w:t>
      </w:r>
      <w:proofErr w:type="spellStart"/>
      <w:r w:rsidRPr="00152BB2">
        <w:rPr>
          <w:sz w:val="16"/>
          <w:szCs w:val="16"/>
        </w:rPr>
        <w:t>Gerall</w:t>
      </w:r>
      <w:proofErr w:type="spellEnd"/>
      <w:r w:rsidRPr="00152BB2">
        <w:rPr>
          <w:sz w:val="16"/>
          <w:szCs w:val="16"/>
        </w:rPr>
        <w:t xml:space="preserve"> Chávez, </w:t>
      </w:r>
      <w:hyperlink r:id="rId117">
        <w:r w:rsidRPr="00152BB2">
          <w:rPr>
            <w:sz w:val="16"/>
            <w:szCs w:val="16"/>
            <w:u w:val="single"/>
          </w:rPr>
          <w:t xml:space="preserve">23 de </w:t>
        </w:r>
        <w:proofErr w:type="spellStart"/>
        <w:r w:rsidRPr="00152BB2">
          <w:rPr>
            <w:sz w:val="16"/>
            <w:szCs w:val="16"/>
            <w:u w:val="single"/>
          </w:rPr>
          <w:t>enero</w:t>
        </w:r>
        <w:proofErr w:type="spellEnd"/>
        <w:r w:rsidRPr="00152BB2">
          <w:rPr>
            <w:sz w:val="16"/>
            <w:szCs w:val="16"/>
            <w:u w:val="single"/>
          </w:rPr>
          <w:t xml:space="preserve"> de 2020</w:t>
        </w:r>
      </w:hyperlink>
      <w:r w:rsidRPr="00152BB2">
        <w:rPr>
          <w:sz w:val="16"/>
          <w:szCs w:val="16"/>
        </w:rPr>
        <w:t xml:space="preserve"> [January 23, 2020]; and </w:t>
      </w:r>
      <w:proofErr w:type="spellStart"/>
      <w:r w:rsidRPr="00152BB2">
        <w:rPr>
          <w:i/>
          <w:sz w:val="16"/>
          <w:szCs w:val="16"/>
        </w:rPr>
        <w:t>Despacho</w:t>
      </w:r>
      <w:proofErr w:type="spellEnd"/>
      <w:r w:rsidRPr="00152BB2">
        <w:rPr>
          <w:i/>
          <w:sz w:val="16"/>
          <w:szCs w:val="16"/>
        </w:rPr>
        <w:t xml:space="preserve"> 505,</w:t>
      </w:r>
      <w:r w:rsidRPr="00152BB2">
        <w:rPr>
          <w:sz w:val="16"/>
          <w:szCs w:val="16"/>
        </w:rPr>
        <w:t xml:space="preserve"> January 23, 2020</w:t>
      </w:r>
      <w:r w:rsidRPr="00152BB2">
        <w:rPr>
          <w:i/>
          <w:sz w:val="16"/>
          <w:szCs w:val="16"/>
        </w:rPr>
        <w:t xml:space="preserve">. </w:t>
      </w:r>
      <w:hyperlink r:id="rId118">
        <w:proofErr w:type="spellStart"/>
        <w:r w:rsidRPr="00152BB2">
          <w:rPr>
            <w:i/>
            <w:sz w:val="16"/>
            <w:szCs w:val="16"/>
            <w:u w:val="single"/>
          </w:rPr>
          <w:t>Cenidh</w:t>
        </w:r>
        <w:proofErr w:type="spellEnd"/>
        <w:r w:rsidRPr="00152BB2">
          <w:rPr>
            <w:i/>
            <w:sz w:val="16"/>
            <w:szCs w:val="16"/>
            <w:u w:val="single"/>
          </w:rPr>
          <w:t xml:space="preserve"> </w:t>
        </w:r>
        <w:proofErr w:type="spellStart"/>
        <w:r w:rsidRPr="00152BB2">
          <w:rPr>
            <w:i/>
            <w:sz w:val="16"/>
            <w:szCs w:val="16"/>
            <w:u w:val="single"/>
          </w:rPr>
          <w:t>condena</w:t>
        </w:r>
        <w:proofErr w:type="spellEnd"/>
        <w:r w:rsidRPr="00152BB2">
          <w:rPr>
            <w:i/>
            <w:sz w:val="16"/>
            <w:szCs w:val="16"/>
            <w:u w:val="single"/>
          </w:rPr>
          <w:t xml:space="preserve"> </w:t>
        </w:r>
        <w:proofErr w:type="spellStart"/>
        <w:r w:rsidRPr="00152BB2">
          <w:rPr>
            <w:i/>
            <w:sz w:val="16"/>
            <w:szCs w:val="16"/>
            <w:u w:val="single"/>
          </w:rPr>
          <w:t>agresión</w:t>
        </w:r>
        <w:proofErr w:type="spellEnd"/>
        <w:r w:rsidRPr="00152BB2">
          <w:rPr>
            <w:i/>
            <w:sz w:val="16"/>
            <w:szCs w:val="16"/>
            <w:u w:val="single"/>
          </w:rPr>
          <w:t xml:space="preserve"> </w:t>
        </w:r>
        <w:proofErr w:type="spellStart"/>
        <w:r w:rsidRPr="00152BB2">
          <w:rPr>
            <w:i/>
            <w:sz w:val="16"/>
            <w:szCs w:val="16"/>
            <w:u w:val="single"/>
          </w:rPr>
          <w:t>policial</w:t>
        </w:r>
        <w:proofErr w:type="spellEnd"/>
        <w:r w:rsidRPr="00152BB2">
          <w:rPr>
            <w:i/>
            <w:sz w:val="16"/>
            <w:szCs w:val="16"/>
            <w:u w:val="single"/>
          </w:rPr>
          <w:t xml:space="preserve"> contra </w:t>
        </w:r>
        <w:proofErr w:type="spellStart"/>
        <w:r w:rsidRPr="00152BB2">
          <w:rPr>
            <w:i/>
            <w:sz w:val="16"/>
            <w:szCs w:val="16"/>
            <w:u w:val="single"/>
          </w:rPr>
          <w:t>periodista</w:t>
        </w:r>
        <w:proofErr w:type="spellEnd"/>
        <w:r w:rsidRPr="00152BB2">
          <w:rPr>
            <w:i/>
            <w:sz w:val="16"/>
            <w:szCs w:val="16"/>
            <w:u w:val="single"/>
          </w:rPr>
          <w:t xml:space="preserve"> de Canal 10</w:t>
        </w:r>
      </w:hyperlink>
      <w:r w:rsidRPr="00152BB2">
        <w:rPr>
          <w:sz w:val="16"/>
          <w:szCs w:val="16"/>
        </w:rPr>
        <w:t xml:space="preserve"> [CENIDH condemns police aggression against </w:t>
      </w:r>
      <w:r w:rsidRPr="00152BB2">
        <w:rPr>
          <w:i/>
          <w:sz w:val="16"/>
          <w:szCs w:val="16"/>
        </w:rPr>
        <w:t>Canal 10</w:t>
      </w:r>
      <w:r w:rsidRPr="00152BB2">
        <w:rPr>
          <w:sz w:val="16"/>
          <w:szCs w:val="16"/>
        </w:rPr>
        <w:t xml:space="preserve"> journalist].</w:t>
      </w:r>
    </w:p>
  </w:footnote>
  <w:footnote w:id="98">
    <w:p w14:paraId="19E31BF3"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r w:rsidRPr="00152BB2">
        <w:rPr>
          <w:i/>
          <w:sz w:val="16"/>
          <w:szCs w:val="16"/>
        </w:rPr>
        <w:t xml:space="preserve">100% </w:t>
      </w:r>
      <w:proofErr w:type="spellStart"/>
      <w:r w:rsidRPr="00152BB2">
        <w:rPr>
          <w:i/>
          <w:sz w:val="16"/>
          <w:szCs w:val="16"/>
        </w:rPr>
        <w:t>Noticias</w:t>
      </w:r>
      <w:proofErr w:type="spellEnd"/>
      <w:r w:rsidRPr="00152BB2">
        <w:rPr>
          <w:i/>
          <w:sz w:val="16"/>
          <w:szCs w:val="16"/>
        </w:rPr>
        <w:t>,</w:t>
      </w:r>
      <w:r w:rsidRPr="00152BB2">
        <w:rPr>
          <w:sz w:val="16"/>
          <w:szCs w:val="16"/>
        </w:rPr>
        <w:t xml:space="preserve"> January 30, 2020. </w:t>
      </w:r>
      <w:hyperlink r:id="rId119">
        <w:proofErr w:type="spellStart"/>
        <w:r w:rsidRPr="00152BB2">
          <w:rPr>
            <w:i/>
            <w:sz w:val="16"/>
            <w:szCs w:val="16"/>
            <w:u w:val="single"/>
          </w:rPr>
          <w:t>Agresiones</w:t>
        </w:r>
        <w:proofErr w:type="spellEnd"/>
        <w:r w:rsidRPr="00152BB2">
          <w:rPr>
            <w:i/>
            <w:sz w:val="16"/>
            <w:szCs w:val="16"/>
            <w:u w:val="single"/>
          </w:rPr>
          <w:t xml:space="preserve"> a </w:t>
        </w:r>
        <w:proofErr w:type="spellStart"/>
        <w:r w:rsidRPr="00152BB2">
          <w:rPr>
            <w:i/>
            <w:sz w:val="16"/>
            <w:szCs w:val="16"/>
            <w:u w:val="single"/>
          </w:rPr>
          <w:t>prensa</w:t>
        </w:r>
        <w:proofErr w:type="spellEnd"/>
        <w:r w:rsidRPr="00152BB2">
          <w:rPr>
            <w:i/>
            <w:sz w:val="16"/>
            <w:szCs w:val="16"/>
            <w:u w:val="single"/>
          </w:rPr>
          <w:t xml:space="preserve"> </w:t>
        </w:r>
        <w:proofErr w:type="spellStart"/>
        <w:r w:rsidRPr="00152BB2">
          <w:rPr>
            <w:i/>
            <w:sz w:val="16"/>
            <w:szCs w:val="16"/>
            <w:u w:val="single"/>
          </w:rPr>
          <w:t>independiente</w:t>
        </w:r>
        <w:proofErr w:type="spellEnd"/>
        <w:r w:rsidRPr="00152BB2">
          <w:rPr>
            <w:i/>
            <w:sz w:val="16"/>
            <w:szCs w:val="16"/>
            <w:u w:val="single"/>
          </w:rPr>
          <w:t xml:space="preserve"> </w:t>
        </w:r>
        <w:proofErr w:type="spellStart"/>
        <w:r w:rsidRPr="00152BB2">
          <w:rPr>
            <w:i/>
            <w:sz w:val="16"/>
            <w:szCs w:val="16"/>
            <w:u w:val="single"/>
          </w:rPr>
          <w:t>continúa</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Nicaragua</w:t>
        </w:r>
      </w:hyperlink>
      <w:r w:rsidRPr="00152BB2">
        <w:rPr>
          <w:sz w:val="16"/>
          <w:szCs w:val="16"/>
        </w:rPr>
        <w:t xml:space="preserve"> [Assaults on independent press continue in Nicaragua]; </w:t>
      </w:r>
      <w:proofErr w:type="spellStart"/>
      <w:r w:rsidRPr="00152BB2">
        <w:rPr>
          <w:i/>
          <w:sz w:val="16"/>
          <w:szCs w:val="16"/>
        </w:rPr>
        <w:t>Artículo</w:t>
      </w:r>
      <w:proofErr w:type="spellEnd"/>
      <w:r w:rsidRPr="00152BB2">
        <w:rPr>
          <w:i/>
          <w:sz w:val="16"/>
          <w:szCs w:val="16"/>
        </w:rPr>
        <w:t xml:space="preserve"> 66/Facebook,</w:t>
      </w:r>
      <w:r w:rsidRPr="00152BB2">
        <w:rPr>
          <w:sz w:val="16"/>
          <w:szCs w:val="16"/>
        </w:rPr>
        <w:t xml:space="preserve"> January 30, 2020. </w:t>
      </w:r>
      <w:hyperlink r:id="rId120">
        <w:r w:rsidRPr="00152BB2">
          <w:rPr>
            <w:sz w:val="16"/>
            <w:szCs w:val="16"/>
            <w:u w:val="single"/>
            <w:lang w:val="es-MX"/>
          </w:rPr>
          <w:t>Guardas de seguridad sacaron a empujones del edificio público del Ministerio de Gobernación al periodista David Quintana y a un camarógrafo del canal 10</w:t>
        </w:r>
      </w:hyperlink>
      <w:r w:rsidRPr="00152BB2">
        <w:rPr>
          <w:sz w:val="16"/>
          <w:szCs w:val="16"/>
          <w:lang w:val="es-MX"/>
        </w:rPr>
        <w:t xml:space="preserve">; [Security </w:t>
      </w:r>
      <w:proofErr w:type="spellStart"/>
      <w:r w:rsidRPr="00152BB2">
        <w:rPr>
          <w:sz w:val="16"/>
          <w:szCs w:val="16"/>
          <w:lang w:val="es-MX"/>
        </w:rPr>
        <w:t>guards</w:t>
      </w:r>
      <w:proofErr w:type="spellEnd"/>
      <w:r w:rsidRPr="00152BB2">
        <w:rPr>
          <w:sz w:val="16"/>
          <w:szCs w:val="16"/>
          <w:lang w:val="es-MX"/>
        </w:rPr>
        <w:t xml:space="preserve"> </w:t>
      </w:r>
      <w:proofErr w:type="spellStart"/>
      <w:r w:rsidRPr="00152BB2">
        <w:rPr>
          <w:sz w:val="16"/>
          <w:szCs w:val="16"/>
          <w:lang w:val="es-MX"/>
        </w:rPr>
        <w:t>pushed</w:t>
      </w:r>
      <w:proofErr w:type="spellEnd"/>
      <w:r w:rsidRPr="00152BB2">
        <w:rPr>
          <w:sz w:val="16"/>
          <w:szCs w:val="16"/>
          <w:lang w:val="es-MX"/>
        </w:rPr>
        <w:t xml:space="preserve"> and </w:t>
      </w:r>
      <w:proofErr w:type="spellStart"/>
      <w:r w:rsidRPr="00152BB2">
        <w:rPr>
          <w:sz w:val="16"/>
          <w:szCs w:val="16"/>
          <w:lang w:val="es-MX"/>
        </w:rPr>
        <w:t>shoved</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David Quintana and a </w:t>
      </w:r>
      <w:proofErr w:type="spellStart"/>
      <w:r w:rsidRPr="00152BB2">
        <w:rPr>
          <w:sz w:val="16"/>
          <w:szCs w:val="16"/>
          <w:lang w:val="es-MX"/>
        </w:rPr>
        <w:t>cameraman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Canal 10</w:t>
      </w:r>
      <w:r w:rsidRPr="00152BB2">
        <w:rPr>
          <w:sz w:val="16"/>
          <w:szCs w:val="16"/>
          <w:lang w:val="es-MX"/>
        </w:rPr>
        <w:t xml:space="preserve"> </w:t>
      </w:r>
      <w:proofErr w:type="spellStart"/>
      <w:r w:rsidRPr="00152BB2">
        <w:rPr>
          <w:sz w:val="16"/>
          <w:szCs w:val="16"/>
          <w:lang w:val="es-MX"/>
        </w:rPr>
        <w:t>out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government</w:t>
      </w:r>
      <w:proofErr w:type="spellEnd"/>
      <w:r w:rsidRPr="00152BB2">
        <w:rPr>
          <w:sz w:val="16"/>
          <w:szCs w:val="16"/>
          <w:lang w:val="es-MX"/>
        </w:rPr>
        <w:t xml:space="preserve"> </w:t>
      </w:r>
      <w:proofErr w:type="spellStart"/>
      <w:r w:rsidRPr="00152BB2">
        <w:rPr>
          <w:sz w:val="16"/>
          <w:szCs w:val="16"/>
          <w:lang w:val="es-MX"/>
        </w:rPr>
        <w:t>building</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Ministry</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Interior]; and </w:t>
      </w:r>
      <w:r w:rsidRPr="00152BB2">
        <w:rPr>
          <w:i/>
          <w:sz w:val="16"/>
          <w:szCs w:val="16"/>
          <w:lang w:val="es-MX"/>
        </w:rPr>
        <w:t>Colectivo de Derechos Humanos Nicaragua Nunca +</w:t>
      </w:r>
      <w:r w:rsidRPr="00152BB2">
        <w:rPr>
          <w:sz w:val="16"/>
          <w:szCs w:val="16"/>
          <w:lang w:val="es-MX"/>
        </w:rPr>
        <w:t xml:space="preserve">, April 29, 2020. </w:t>
      </w:r>
      <w:hyperlink r:id="rId121">
        <w:r w:rsidRPr="00152BB2">
          <w:rPr>
            <w:i/>
            <w:sz w:val="16"/>
            <w:szCs w:val="16"/>
            <w:u w:val="single"/>
            <w:lang w:val="es-MX"/>
          </w:rPr>
          <w:t>Boletín No: 07: Deterioro de los Derechos Humanos en Nicaragua – Periodistas</w:t>
        </w:r>
      </w:hyperlink>
      <w:r w:rsidRPr="00152BB2">
        <w:rPr>
          <w:sz w:val="16"/>
          <w:szCs w:val="16"/>
          <w:lang w:val="es-MX"/>
        </w:rPr>
        <w:t xml:space="preserve"> [</w:t>
      </w:r>
      <w:proofErr w:type="spellStart"/>
      <w:r w:rsidRPr="00152BB2">
        <w:rPr>
          <w:sz w:val="16"/>
          <w:szCs w:val="16"/>
          <w:lang w:val="es-MX"/>
        </w:rPr>
        <w:t>Bulletin</w:t>
      </w:r>
      <w:proofErr w:type="spellEnd"/>
      <w:r w:rsidRPr="00152BB2">
        <w:rPr>
          <w:sz w:val="16"/>
          <w:szCs w:val="16"/>
          <w:lang w:val="es-MX"/>
        </w:rPr>
        <w:t xml:space="preserve"> No. 07: </w:t>
      </w:r>
      <w:proofErr w:type="spellStart"/>
      <w:r w:rsidRPr="00152BB2">
        <w:rPr>
          <w:sz w:val="16"/>
          <w:szCs w:val="16"/>
          <w:lang w:val="es-MX"/>
        </w:rPr>
        <w:t>Deterioration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in Nicaragua: </w:t>
      </w:r>
      <w:proofErr w:type="spellStart"/>
      <w:r w:rsidRPr="00152BB2">
        <w:rPr>
          <w:sz w:val="16"/>
          <w:szCs w:val="16"/>
          <w:lang w:val="es-MX"/>
        </w:rPr>
        <w:t>Journalists</w:t>
      </w:r>
      <w:proofErr w:type="spellEnd"/>
      <w:r w:rsidRPr="00152BB2">
        <w:rPr>
          <w:sz w:val="16"/>
          <w:szCs w:val="16"/>
          <w:lang w:val="es-MX"/>
        </w:rPr>
        <w:t>].</w:t>
      </w:r>
    </w:p>
  </w:footnote>
  <w:footnote w:id="99">
    <w:p w14:paraId="38B3FEBD"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067793">
        <w:rPr>
          <w:sz w:val="16"/>
          <w:szCs w:val="16"/>
          <w:lang w:val="es-MX"/>
        </w:rPr>
        <w:t xml:space="preserve"> </w:t>
      </w:r>
      <w:r w:rsidRPr="00067793">
        <w:rPr>
          <w:i/>
          <w:sz w:val="16"/>
          <w:szCs w:val="16"/>
          <w:lang w:val="es-MX"/>
        </w:rPr>
        <w:t>Despacho 505,</w:t>
      </w:r>
      <w:r w:rsidRPr="00067793">
        <w:rPr>
          <w:sz w:val="16"/>
          <w:szCs w:val="16"/>
          <w:lang w:val="es-MX"/>
        </w:rPr>
        <w:t xml:space="preserve"> March 11, 2020. </w:t>
      </w:r>
      <w:hyperlink r:id="rId122">
        <w:r w:rsidRPr="00067793">
          <w:rPr>
            <w:i/>
            <w:sz w:val="16"/>
            <w:szCs w:val="16"/>
            <w:u w:val="single"/>
            <w:lang w:val="es-MX"/>
          </w:rPr>
          <w:t>Periodista atacado por turbas orteguistas continúa grave</w:t>
        </w:r>
      </w:hyperlink>
      <w:r w:rsidRPr="00067793">
        <w:rPr>
          <w:sz w:val="16"/>
          <w:szCs w:val="16"/>
          <w:lang w:val="es-MX"/>
        </w:rPr>
        <w:t xml:space="preserve"> [</w:t>
      </w:r>
      <w:proofErr w:type="spellStart"/>
      <w:r w:rsidRPr="00067793">
        <w:rPr>
          <w:sz w:val="16"/>
          <w:szCs w:val="16"/>
          <w:lang w:val="es-MX"/>
        </w:rPr>
        <w:t>Journalist</w:t>
      </w:r>
      <w:proofErr w:type="spellEnd"/>
      <w:r w:rsidRPr="00067793">
        <w:rPr>
          <w:sz w:val="16"/>
          <w:szCs w:val="16"/>
          <w:lang w:val="es-MX"/>
        </w:rPr>
        <w:t xml:space="preserve"> </w:t>
      </w:r>
      <w:proofErr w:type="spellStart"/>
      <w:r w:rsidRPr="00067793">
        <w:rPr>
          <w:sz w:val="16"/>
          <w:szCs w:val="16"/>
          <w:lang w:val="es-MX"/>
        </w:rPr>
        <w:t>attacked</w:t>
      </w:r>
      <w:proofErr w:type="spellEnd"/>
      <w:r w:rsidRPr="00067793">
        <w:rPr>
          <w:sz w:val="16"/>
          <w:szCs w:val="16"/>
          <w:lang w:val="es-MX"/>
        </w:rPr>
        <w:t xml:space="preserve"> </w:t>
      </w:r>
      <w:proofErr w:type="spellStart"/>
      <w:r w:rsidRPr="00067793">
        <w:rPr>
          <w:sz w:val="16"/>
          <w:szCs w:val="16"/>
          <w:lang w:val="es-MX"/>
        </w:rPr>
        <w:t>by</w:t>
      </w:r>
      <w:proofErr w:type="spellEnd"/>
      <w:r w:rsidRPr="00067793">
        <w:rPr>
          <w:sz w:val="16"/>
          <w:szCs w:val="16"/>
          <w:lang w:val="es-MX"/>
        </w:rPr>
        <w:t xml:space="preserve"> pro-Ortega </w:t>
      </w:r>
      <w:proofErr w:type="spellStart"/>
      <w:r w:rsidRPr="00067793">
        <w:rPr>
          <w:sz w:val="16"/>
          <w:szCs w:val="16"/>
          <w:lang w:val="es-MX"/>
        </w:rPr>
        <w:t>mobs</w:t>
      </w:r>
      <w:proofErr w:type="spellEnd"/>
      <w:r w:rsidRPr="00067793">
        <w:rPr>
          <w:sz w:val="16"/>
          <w:szCs w:val="16"/>
          <w:lang w:val="es-MX"/>
        </w:rPr>
        <w:t xml:space="preserve"> </w:t>
      </w:r>
      <w:proofErr w:type="spellStart"/>
      <w:r w:rsidRPr="00067793">
        <w:rPr>
          <w:sz w:val="16"/>
          <w:szCs w:val="16"/>
          <w:lang w:val="es-MX"/>
        </w:rPr>
        <w:t>still</w:t>
      </w:r>
      <w:proofErr w:type="spellEnd"/>
      <w:r w:rsidRPr="00067793">
        <w:rPr>
          <w:sz w:val="16"/>
          <w:szCs w:val="16"/>
          <w:lang w:val="es-MX"/>
        </w:rPr>
        <w:t xml:space="preserve"> in </w:t>
      </w:r>
      <w:proofErr w:type="spellStart"/>
      <w:r w:rsidRPr="00067793">
        <w:rPr>
          <w:sz w:val="16"/>
          <w:szCs w:val="16"/>
          <w:lang w:val="es-MX"/>
        </w:rPr>
        <w:t>serious</w:t>
      </w:r>
      <w:proofErr w:type="spellEnd"/>
      <w:r w:rsidRPr="00067793">
        <w:rPr>
          <w:sz w:val="16"/>
          <w:szCs w:val="16"/>
          <w:lang w:val="es-MX"/>
        </w:rPr>
        <w:t xml:space="preserve"> </w:t>
      </w:r>
      <w:proofErr w:type="spellStart"/>
      <w:r w:rsidRPr="00067793">
        <w:rPr>
          <w:sz w:val="16"/>
          <w:szCs w:val="16"/>
          <w:lang w:val="es-MX"/>
        </w:rPr>
        <w:t>condition</w:t>
      </w:r>
      <w:proofErr w:type="spellEnd"/>
      <w:r w:rsidRPr="00067793">
        <w:rPr>
          <w:sz w:val="16"/>
          <w:szCs w:val="16"/>
          <w:lang w:val="es-MX"/>
        </w:rPr>
        <w:t xml:space="preserve">]; </w:t>
      </w:r>
      <w:r w:rsidRPr="00067793">
        <w:rPr>
          <w:i/>
          <w:sz w:val="16"/>
          <w:szCs w:val="16"/>
          <w:lang w:val="es-MX"/>
        </w:rPr>
        <w:t>100% Noticias,</w:t>
      </w:r>
      <w:r w:rsidRPr="00067793">
        <w:rPr>
          <w:sz w:val="16"/>
          <w:szCs w:val="16"/>
          <w:lang w:val="es-MX"/>
        </w:rPr>
        <w:t xml:space="preserve"> March 13, 2020. </w:t>
      </w:r>
      <w:hyperlink r:id="rId123">
        <w:proofErr w:type="spellStart"/>
        <w:r w:rsidRPr="00152BB2">
          <w:rPr>
            <w:i/>
            <w:sz w:val="16"/>
            <w:szCs w:val="16"/>
            <w:u w:val="single"/>
          </w:rPr>
          <w:t>Reportero</w:t>
        </w:r>
        <w:proofErr w:type="spellEnd"/>
        <w:r w:rsidRPr="00152BB2">
          <w:rPr>
            <w:i/>
            <w:sz w:val="16"/>
            <w:szCs w:val="16"/>
            <w:u w:val="single"/>
          </w:rPr>
          <w:t xml:space="preserve"> de Nicaragua </w:t>
        </w:r>
        <w:proofErr w:type="spellStart"/>
        <w:r w:rsidRPr="00152BB2">
          <w:rPr>
            <w:i/>
            <w:sz w:val="16"/>
            <w:szCs w:val="16"/>
            <w:u w:val="single"/>
          </w:rPr>
          <w:t>Investiga</w:t>
        </w:r>
        <w:proofErr w:type="spellEnd"/>
        <w:r w:rsidRPr="00152BB2">
          <w:rPr>
            <w:i/>
            <w:sz w:val="16"/>
            <w:szCs w:val="16"/>
            <w:u w:val="single"/>
          </w:rPr>
          <w:t xml:space="preserve"> sale del hospital bajo </w:t>
        </w:r>
        <w:proofErr w:type="spellStart"/>
        <w:r w:rsidRPr="00152BB2">
          <w:rPr>
            <w:i/>
            <w:sz w:val="16"/>
            <w:szCs w:val="16"/>
            <w:u w:val="single"/>
          </w:rPr>
          <w:t>tratamiento</w:t>
        </w:r>
        <w:proofErr w:type="spellEnd"/>
        <w:r w:rsidRPr="00152BB2">
          <w:rPr>
            <w:i/>
            <w:sz w:val="16"/>
            <w:szCs w:val="16"/>
            <w:u w:val="single"/>
          </w:rPr>
          <w:t xml:space="preserve"> </w:t>
        </w:r>
        <w:proofErr w:type="spellStart"/>
        <w:r w:rsidRPr="00152BB2">
          <w:rPr>
            <w:i/>
            <w:sz w:val="16"/>
            <w:szCs w:val="16"/>
            <w:u w:val="single"/>
          </w:rPr>
          <w:t>médico</w:t>
        </w:r>
        <w:proofErr w:type="spellEnd"/>
        <w:r w:rsidRPr="00152BB2">
          <w:rPr>
            <w:i/>
            <w:sz w:val="16"/>
            <w:szCs w:val="16"/>
            <w:u w:val="single"/>
          </w:rPr>
          <w:t xml:space="preserve"> </w:t>
        </w:r>
        <w:proofErr w:type="spellStart"/>
        <w:r w:rsidRPr="00152BB2">
          <w:rPr>
            <w:i/>
            <w:sz w:val="16"/>
            <w:szCs w:val="16"/>
            <w:u w:val="single"/>
          </w:rPr>
          <w:t>tras</w:t>
        </w:r>
        <w:proofErr w:type="spellEnd"/>
        <w:r w:rsidRPr="00152BB2">
          <w:rPr>
            <w:i/>
            <w:sz w:val="16"/>
            <w:szCs w:val="16"/>
            <w:u w:val="single"/>
          </w:rPr>
          <w:t xml:space="preserve"> </w:t>
        </w:r>
        <w:proofErr w:type="spellStart"/>
        <w:r w:rsidRPr="00152BB2">
          <w:rPr>
            <w:i/>
            <w:sz w:val="16"/>
            <w:szCs w:val="16"/>
            <w:u w:val="single"/>
          </w:rPr>
          <w:t>golpiza</w:t>
        </w:r>
        <w:proofErr w:type="spellEnd"/>
        <w:r w:rsidRPr="00152BB2">
          <w:rPr>
            <w:i/>
            <w:sz w:val="16"/>
            <w:szCs w:val="16"/>
            <w:u w:val="single"/>
          </w:rPr>
          <w:t xml:space="preserve"> de </w:t>
        </w:r>
        <w:proofErr w:type="spellStart"/>
        <w:r w:rsidRPr="00152BB2">
          <w:rPr>
            <w:i/>
            <w:sz w:val="16"/>
            <w:szCs w:val="16"/>
            <w:u w:val="single"/>
          </w:rPr>
          <w:t>turbas</w:t>
        </w:r>
        <w:proofErr w:type="spellEnd"/>
        <w:r w:rsidRPr="00152BB2">
          <w:rPr>
            <w:i/>
            <w:sz w:val="16"/>
            <w:szCs w:val="16"/>
            <w:u w:val="single"/>
          </w:rPr>
          <w:t xml:space="preserve"> </w:t>
        </w:r>
        <w:proofErr w:type="spellStart"/>
        <w:r w:rsidRPr="00152BB2">
          <w:rPr>
            <w:i/>
            <w:sz w:val="16"/>
            <w:szCs w:val="16"/>
            <w:u w:val="single"/>
          </w:rPr>
          <w:t>sandinistas</w:t>
        </w:r>
        <w:proofErr w:type="spellEnd"/>
      </w:hyperlink>
      <w:r w:rsidRPr="00152BB2">
        <w:rPr>
          <w:sz w:val="16"/>
          <w:szCs w:val="16"/>
        </w:rPr>
        <w:t xml:space="preserve"> [Reporter from </w:t>
      </w:r>
      <w:r w:rsidRPr="00152BB2">
        <w:rPr>
          <w:i/>
          <w:sz w:val="16"/>
          <w:szCs w:val="16"/>
        </w:rPr>
        <w:t xml:space="preserve">Nicaragua </w:t>
      </w:r>
      <w:proofErr w:type="spellStart"/>
      <w:r w:rsidRPr="00152BB2">
        <w:rPr>
          <w:i/>
          <w:sz w:val="16"/>
          <w:szCs w:val="16"/>
        </w:rPr>
        <w:t>Investiga</w:t>
      </w:r>
      <w:proofErr w:type="spellEnd"/>
      <w:r w:rsidRPr="00152BB2">
        <w:rPr>
          <w:sz w:val="16"/>
          <w:szCs w:val="16"/>
        </w:rPr>
        <w:t xml:space="preserve"> released from hospital under medical treatment after beating by Sandinista mobs]; and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March 12, 2020. </w:t>
      </w:r>
      <w:hyperlink r:id="rId124">
        <w:proofErr w:type="spellStart"/>
        <w:r w:rsidRPr="00152BB2">
          <w:rPr>
            <w:i/>
            <w:sz w:val="16"/>
            <w:szCs w:val="16"/>
            <w:u w:val="single"/>
          </w:rPr>
          <w:t>Golpiza</w:t>
        </w:r>
        <w:proofErr w:type="spellEnd"/>
        <w:r w:rsidRPr="00152BB2">
          <w:rPr>
            <w:i/>
            <w:sz w:val="16"/>
            <w:szCs w:val="16"/>
            <w:u w:val="single"/>
          </w:rPr>
          <w:t xml:space="preserve"> de </w:t>
        </w:r>
        <w:proofErr w:type="spellStart"/>
        <w:r w:rsidRPr="00152BB2">
          <w:rPr>
            <w:i/>
            <w:sz w:val="16"/>
            <w:szCs w:val="16"/>
            <w:u w:val="single"/>
          </w:rPr>
          <w:t>turbas</w:t>
        </w:r>
        <w:proofErr w:type="spellEnd"/>
        <w:r w:rsidRPr="00152BB2">
          <w:rPr>
            <w:i/>
            <w:sz w:val="16"/>
            <w:szCs w:val="16"/>
            <w:u w:val="single"/>
          </w:rPr>
          <w:t xml:space="preserve"> </w:t>
        </w:r>
        <w:proofErr w:type="spellStart"/>
        <w:r w:rsidRPr="00152BB2">
          <w:rPr>
            <w:i/>
            <w:sz w:val="16"/>
            <w:szCs w:val="16"/>
            <w:u w:val="single"/>
          </w:rPr>
          <w:t>orteguistas</w:t>
        </w:r>
        <w:proofErr w:type="spellEnd"/>
        <w:r w:rsidRPr="00152BB2">
          <w:rPr>
            <w:i/>
            <w:sz w:val="16"/>
            <w:szCs w:val="16"/>
            <w:u w:val="single"/>
          </w:rPr>
          <w:t xml:space="preserve"> </w:t>
        </w:r>
        <w:proofErr w:type="spellStart"/>
        <w:r w:rsidRPr="00152BB2">
          <w:rPr>
            <w:i/>
            <w:sz w:val="16"/>
            <w:szCs w:val="16"/>
            <w:u w:val="single"/>
          </w:rPr>
          <w:t>afectan</w:t>
        </w:r>
        <w:proofErr w:type="spellEnd"/>
        <w:r w:rsidRPr="00152BB2">
          <w:rPr>
            <w:i/>
            <w:sz w:val="16"/>
            <w:szCs w:val="16"/>
            <w:u w:val="single"/>
          </w:rPr>
          <w:t xml:space="preserve"> los </w:t>
        </w:r>
        <w:proofErr w:type="spellStart"/>
        <w:r w:rsidRPr="00152BB2">
          <w:rPr>
            <w:i/>
            <w:sz w:val="16"/>
            <w:szCs w:val="16"/>
            <w:u w:val="single"/>
          </w:rPr>
          <w:t>riñones</w:t>
        </w:r>
        <w:proofErr w:type="spellEnd"/>
        <w:r w:rsidRPr="00152BB2">
          <w:rPr>
            <w:i/>
            <w:sz w:val="16"/>
            <w:szCs w:val="16"/>
            <w:u w:val="single"/>
          </w:rPr>
          <w:t xml:space="preserve"> del </w:t>
        </w:r>
        <w:proofErr w:type="spellStart"/>
        <w:r w:rsidRPr="00152BB2">
          <w:rPr>
            <w:i/>
            <w:sz w:val="16"/>
            <w:szCs w:val="16"/>
            <w:u w:val="single"/>
          </w:rPr>
          <w:t>periodista</w:t>
        </w:r>
        <w:proofErr w:type="spellEnd"/>
        <w:r w:rsidRPr="00152BB2">
          <w:rPr>
            <w:i/>
            <w:sz w:val="16"/>
            <w:szCs w:val="16"/>
            <w:u w:val="single"/>
          </w:rPr>
          <w:t xml:space="preserve"> Hans Lawrence</w:t>
        </w:r>
      </w:hyperlink>
      <w:r w:rsidRPr="00152BB2">
        <w:rPr>
          <w:sz w:val="16"/>
          <w:szCs w:val="16"/>
        </w:rPr>
        <w:t xml:space="preserve"> [Beating by pro-Ortega </w:t>
      </w:r>
      <w:proofErr w:type="gramStart"/>
      <w:r w:rsidRPr="00152BB2">
        <w:rPr>
          <w:sz w:val="16"/>
          <w:szCs w:val="16"/>
        </w:rPr>
        <w:t>mobs</w:t>
      </w:r>
      <w:proofErr w:type="gramEnd"/>
      <w:r w:rsidRPr="00152BB2">
        <w:rPr>
          <w:sz w:val="16"/>
          <w:szCs w:val="16"/>
        </w:rPr>
        <w:t xml:space="preserve"> damages kidneys of journalist Hans Lawrence].</w:t>
      </w:r>
    </w:p>
  </w:footnote>
  <w:footnote w:id="100">
    <w:p w14:paraId="6C405ABF"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March 3, 2020. </w:t>
      </w:r>
      <w:hyperlink r:id="rId125">
        <w:proofErr w:type="spellStart"/>
        <w:r w:rsidRPr="00152BB2">
          <w:rPr>
            <w:i/>
            <w:sz w:val="16"/>
            <w:szCs w:val="16"/>
            <w:u w:val="single"/>
          </w:rPr>
          <w:t>Turbas</w:t>
        </w:r>
        <w:proofErr w:type="spellEnd"/>
        <w:r w:rsidRPr="00152BB2">
          <w:rPr>
            <w:i/>
            <w:sz w:val="16"/>
            <w:szCs w:val="16"/>
            <w:u w:val="single"/>
          </w:rPr>
          <w:t xml:space="preserve"> </w:t>
        </w:r>
        <w:proofErr w:type="spellStart"/>
        <w:r w:rsidRPr="00152BB2">
          <w:rPr>
            <w:i/>
            <w:sz w:val="16"/>
            <w:szCs w:val="16"/>
            <w:u w:val="single"/>
          </w:rPr>
          <w:t>orteguistas</w:t>
        </w:r>
        <w:proofErr w:type="spellEnd"/>
        <w:r w:rsidRPr="00152BB2">
          <w:rPr>
            <w:i/>
            <w:sz w:val="16"/>
            <w:szCs w:val="16"/>
            <w:u w:val="single"/>
          </w:rPr>
          <w:t xml:space="preserve"> </w:t>
        </w:r>
        <w:proofErr w:type="spellStart"/>
        <w:r w:rsidRPr="00152BB2">
          <w:rPr>
            <w:i/>
            <w:sz w:val="16"/>
            <w:szCs w:val="16"/>
            <w:u w:val="single"/>
          </w:rPr>
          <w:t>agreden</w:t>
        </w:r>
        <w:proofErr w:type="spellEnd"/>
        <w:r w:rsidRPr="00152BB2">
          <w:rPr>
            <w:i/>
            <w:sz w:val="16"/>
            <w:szCs w:val="16"/>
            <w:u w:val="single"/>
          </w:rPr>
          <w:t xml:space="preserve"> y </w:t>
        </w:r>
        <w:proofErr w:type="spellStart"/>
        <w:r w:rsidRPr="00152BB2">
          <w:rPr>
            <w:i/>
            <w:sz w:val="16"/>
            <w:szCs w:val="16"/>
            <w:u w:val="single"/>
          </w:rPr>
          <w:t>roban</w:t>
        </w:r>
        <w:proofErr w:type="spellEnd"/>
        <w:r w:rsidRPr="00152BB2">
          <w:rPr>
            <w:i/>
            <w:sz w:val="16"/>
            <w:szCs w:val="16"/>
            <w:u w:val="single"/>
          </w:rPr>
          <w:t xml:space="preserve"> a </w:t>
        </w:r>
        <w:proofErr w:type="spellStart"/>
        <w:r w:rsidRPr="00152BB2">
          <w:rPr>
            <w:i/>
            <w:sz w:val="16"/>
            <w:szCs w:val="16"/>
            <w:u w:val="single"/>
          </w:rPr>
          <w:t>periodistas</w:t>
        </w:r>
        <w:proofErr w:type="spellEnd"/>
        <w:r w:rsidRPr="00152BB2">
          <w:rPr>
            <w:i/>
            <w:sz w:val="16"/>
            <w:szCs w:val="16"/>
            <w:u w:val="single"/>
          </w:rPr>
          <w:t xml:space="preserve"> que </w:t>
        </w:r>
        <w:proofErr w:type="spellStart"/>
        <w:r w:rsidRPr="00152BB2">
          <w:rPr>
            <w:i/>
            <w:sz w:val="16"/>
            <w:szCs w:val="16"/>
            <w:u w:val="single"/>
          </w:rPr>
          <w:t>cubrían</w:t>
        </w:r>
        <w:proofErr w:type="spellEnd"/>
        <w:r w:rsidRPr="00152BB2">
          <w:rPr>
            <w:i/>
            <w:sz w:val="16"/>
            <w:szCs w:val="16"/>
            <w:u w:val="single"/>
          </w:rPr>
          <w:t xml:space="preserve"> </w:t>
        </w:r>
        <w:proofErr w:type="spellStart"/>
        <w:r w:rsidRPr="00152BB2">
          <w:rPr>
            <w:i/>
            <w:sz w:val="16"/>
            <w:szCs w:val="16"/>
            <w:u w:val="single"/>
          </w:rPr>
          <w:t>misa</w:t>
        </w:r>
        <w:proofErr w:type="spellEnd"/>
        <w:r w:rsidRPr="00152BB2">
          <w:rPr>
            <w:i/>
            <w:sz w:val="16"/>
            <w:szCs w:val="16"/>
            <w:u w:val="single"/>
          </w:rPr>
          <w:t xml:space="preserve"> de Ernesto Cardenal</w:t>
        </w:r>
      </w:hyperlink>
      <w:r w:rsidRPr="00152BB2">
        <w:rPr>
          <w:sz w:val="16"/>
          <w:szCs w:val="16"/>
        </w:rPr>
        <w:t xml:space="preserve"> [Pro-Ortega mobs attack and rob journalists providing coverage of mass said for Ernesto Cardenal]; </w:t>
      </w:r>
      <w:r w:rsidRPr="00152BB2">
        <w:rPr>
          <w:i/>
          <w:sz w:val="16"/>
          <w:szCs w:val="16"/>
        </w:rPr>
        <w:t xml:space="preserve">VOA </w:t>
      </w:r>
      <w:proofErr w:type="spellStart"/>
      <w:r w:rsidRPr="00152BB2">
        <w:rPr>
          <w:i/>
          <w:sz w:val="16"/>
          <w:szCs w:val="16"/>
        </w:rPr>
        <w:t>Noticias</w:t>
      </w:r>
      <w:proofErr w:type="spellEnd"/>
      <w:r w:rsidRPr="00152BB2">
        <w:rPr>
          <w:i/>
          <w:sz w:val="16"/>
          <w:szCs w:val="16"/>
        </w:rPr>
        <w:t>,</w:t>
      </w:r>
      <w:r w:rsidRPr="00152BB2">
        <w:rPr>
          <w:sz w:val="16"/>
          <w:szCs w:val="16"/>
        </w:rPr>
        <w:t xml:space="preserve"> March 3, 2020. </w:t>
      </w:r>
      <w:hyperlink r:id="rId126">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agredidos</w:t>
        </w:r>
        <w:proofErr w:type="spellEnd"/>
        <w:r w:rsidRPr="00152BB2">
          <w:rPr>
            <w:i/>
            <w:sz w:val="16"/>
            <w:szCs w:val="16"/>
            <w:u w:val="single"/>
          </w:rPr>
          <w:t xml:space="preserve"> y </w:t>
        </w:r>
        <w:proofErr w:type="spellStart"/>
        <w:r w:rsidRPr="00152BB2">
          <w:rPr>
            <w:i/>
            <w:sz w:val="16"/>
            <w:szCs w:val="16"/>
            <w:u w:val="single"/>
          </w:rPr>
          <w:t>asaltados</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Managua </w:t>
        </w:r>
        <w:proofErr w:type="spellStart"/>
        <w:r w:rsidRPr="00152BB2">
          <w:rPr>
            <w:i/>
            <w:sz w:val="16"/>
            <w:szCs w:val="16"/>
            <w:u w:val="single"/>
          </w:rPr>
          <w:t>durante</w:t>
        </w:r>
        <w:proofErr w:type="spellEnd"/>
        <w:r w:rsidRPr="00152BB2">
          <w:rPr>
            <w:i/>
            <w:sz w:val="16"/>
            <w:szCs w:val="16"/>
            <w:u w:val="single"/>
          </w:rPr>
          <w:t xml:space="preserve"> </w:t>
        </w:r>
        <w:proofErr w:type="spellStart"/>
        <w:r w:rsidRPr="00152BB2">
          <w:rPr>
            <w:i/>
            <w:sz w:val="16"/>
            <w:szCs w:val="16"/>
            <w:u w:val="single"/>
          </w:rPr>
          <w:t>sepelio</w:t>
        </w:r>
        <w:proofErr w:type="spellEnd"/>
        <w:r w:rsidRPr="00152BB2">
          <w:rPr>
            <w:i/>
            <w:sz w:val="16"/>
            <w:szCs w:val="16"/>
            <w:u w:val="single"/>
          </w:rPr>
          <w:t xml:space="preserve"> del </w:t>
        </w:r>
        <w:proofErr w:type="spellStart"/>
        <w:r w:rsidRPr="00152BB2">
          <w:rPr>
            <w:i/>
            <w:sz w:val="16"/>
            <w:szCs w:val="16"/>
            <w:u w:val="single"/>
          </w:rPr>
          <w:t>poeta</w:t>
        </w:r>
        <w:proofErr w:type="spellEnd"/>
        <w:r w:rsidRPr="00152BB2">
          <w:rPr>
            <w:i/>
            <w:sz w:val="16"/>
            <w:szCs w:val="16"/>
            <w:u w:val="single"/>
          </w:rPr>
          <w:t xml:space="preserve"> Ernesto Cardenal</w:t>
        </w:r>
      </w:hyperlink>
      <w:r w:rsidRPr="00152BB2">
        <w:rPr>
          <w:sz w:val="16"/>
          <w:szCs w:val="16"/>
        </w:rPr>
        <w:t xml:space="preserve"> [Journalists attacked and assaulted in Managua during funeral of poet Ernest Cardenal]; and </w:t>
      </w:r>
      <w:proofErr w:type="spellStart"/>
      <w:r w:rsidRPr="00152BB2">
        <w:rPr>
          <w:i/>
          <w:sz w:val="16"/>
          <w:szCs w:val="16"/>
        </w:rPr>
        <w:t>Artículo</w:t>
      </w:r>
      <w:proofErr w:type="spellEnd"/>
      <w:r w:rsidRPr="00152BB2">
        <w:rPr>
          <w:i/>
          <w:sz w:val="16"/>
          <w:szCs w:val="16"/>
        </w:rPr>
        <w:t xml:space="preserve"> 66,</w:t>
      </w:r>
      <w:r w:rsidRPr="00152BB2">
        <w:rPr>
          <w:sz w:val="16"/>
          <w:szCs w:val="16"/>
        </w:rPr>
        <w:t xml:space="preserve"> March 4, 2020. </w:t>
      </w:r>
      <w:hyperlink r:id="rId127">
        <w:r w:rsidRPr="00152BB2">
          <w:rPr>
            <w:i/>
            <w:sz w:val="16"/>
            <w:szCs w:val="16"/>
            <w:u w:val="single"/>
            <w:lang w:val="es-MX"/>
          </w:rPr>
          <w:t>Periodista David Quintana denuncia agresión de la que fue víctima por parte de turba orteguista</w:t>
        </w:r>
      </w:hyperlink>
      <w:r w:rsidRPr="00152BB2">
        <w:rPr>
          <w:i/>
          <w:sz w:val="16"/>
          <w:szCs w:val="16"/>
          <w:lang w:val="es-MX"/>
        </w:rPr>
        <w:t xml:space="preserve"> </w:t>
      </w:r>
      <w:r w:rsidRPr="00152BB2">
        <w:rPr>
          <w:sz w:val="16"/>
          <w:szCs w:val="16"/>
          <w:lang w:val="es-MX"/>
        </w:rPr>
        <w:t>[</w:t>
      </w:r>
      <w:proofErr w:type="spellStart"/>
      <w:r w:rsidRPr="00152BB2">
        <w:rPr>
          <w:sz w:val="16"/>
          <w:szCs w:val="16"/>
          <w:lang w:val="es-MX"/>
        </w:rPr>
        <w:t>Journalist</w:t>
      </w:r>
      <w:proofErr w:type="spellEnd"/>
      <w:r w:rsidRPr="00152BB2">
        <w:rPr>
          <w:sz w:val="16"/>
          <w:szCs w:val="16"/>
          <w:lang w:val="es-MX"/>
        </w:rPr>
        <w:t xml:space="preserve"> David Quintana </w:t>
      </w:r>
      <w:proofErr w:type="spellStart"/>
      <w:r w:rsidRPr="00152BB2">
        <w:rPr>
          <w:sz w:val="16"/>
          <w:szCs w:val="16"/>
          <w:lang w:val="es-MX"/>
        </w:rPr>
        <w:t>reports</w:t>
      </w:r>
      <w:proofErr w:type="spellEnd"/>
      <w:r w:rsidRPr="00152BB2">
        <w:rPr>
          <w:sz w:val="16"/>
          <w:szCs w:val="16"/>
          <w:lang w:val="es-MX"/>
        </w:rPr>
        <w:t xml:space="preserve"> </w:t>
      </w:r>
      <w:proofErr w:type="spellStart"/>
      <w:r w:rsidRPr="00152BB2">
        <w:rPr>
          <w:sz w:val="16"/>
          <w:szCs w:val="16"/>
          <w:lang w:val="es-MX"/>
        </w:rPr>
        <w:t>aggression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which</w:t>
      </w:r>
      <w:proofErr w:type="spellEnd"/>
      <w:r w:rsidRPr="00152BB2">
        <w:rPr>
          <w:sz w:val="16"/>
          <w:szCs w:val="16"/>
          <w:lang w:val="es-MX"/>
        </w:rPr>
        <w:t xml:space="preserve"> he </w:t>
      </w:r>
      <w:proofErr w:type="spellStart"/>
      <w:r w:rsidRPr="00152BB2">
        <w:rPr>
          <w:sz w:val="16"/>
          <w:szCs w:val="16"/>
          <w:lang w:val="es-MX"/>
        </w:rPr>
        <w:t>was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victim</w:t>
      </w:r>
      <w:proofErr w:type="spellEnd"/>
      <w:r w:rsidRPr="00152BB2">
        <w:rPr>
          <w:sz w:val="16"/>
          <w:szCs w:val="16"/>
          <w:lang w:val="es-MX"/>
        </w:rPr>
        <w:t xml:space="preserve"> </w:t>
      </w:r>
      <w:proofErr w:type="spellStart"/>
      <w:r w:rsidRPr="00152BB2">
        <w:rPr>
          <w:sz w:val="16"/>
          <w:szCs w:val="16"/>
          <w:lang w:val="es-MX"/>
        </w:rPr>
        <w:t>by</w:t>
      </w:r>
      <w:proofErr w:type="spellEnd"/>
      <w:r w:rsidRPr="00152BB2">
        <w:rPr>
          <w:sz w:val="16"/>
          <w:szCs w:val="16"/>
          <w:lang w:val="es-MX"/>
        </w:rPr>
        <w:t xml:space="preserve"> pro-Ortega </w:t>
      </w:r>
      <w:proofErr w:type="spellStart"/>
      <w:r w:rsidRPr="00152BB2">
        <w:rPr>
          <w:sz w:val="16"/>
          <w:szCs w:val="16"/>
          <w:lang w:val="es-MX"/>
        </w:rPr>
        <w:t>mob</w:t>
      </w:r>
      <w:proofErr w:type="spellEnd"/>
      <w:r w:rsidRPr="00152BB2">
        <w:rPr>
          <w:sz w:val="16"/>
          <w:szCs w:val="16"/>
          <w:lang w:val="es-MX"/>
        </w:rPr>
        <w:t>].</w:t>
      </w:r>
    </w:p>
  </w:footnote>
  <w:footnote w:id="101">
    <w:p w14:paraId="7BE6332A"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Twitter account of the IACHR (@CIDH), </w:t>
      </w:r>
      <w:hyperlink r:id="rId128">
        <w:r w:rsidRPr="00152BB2">
          <w:rPr>
            <w:sz w:val="16"/>
            <w:szCs w:val="16"/>
            <w:u w:val="single"/>
          </w:rPr>
          <w:t xml:space="preserve">4 de </w:t>
        </w:r>
        <w:proofErr w:type="spellStart"/>
        <w:r w:rsidRPr="00152BB2">
          <w:rPr>
            <w:sz w:val="16"/>
            <w:szCs w:val="16"/>
            <w:u w:val="single"/>
          </w:rPr>
          <w:t>marzo</w:t>
        </w:r>
        <w:proofErr w:type="spellEnd"/>
        <w:r w:rsidRPr="00152BB2">
          <w:rPr>
            <w:sz w:val="16"/>
            <w:szCs w:val="16"/>
            <w:u w:val="single"/>
          </w:rPr>
          <w:t xml:space="preserve"> de 2020</w:t>
        </w:r>
      </w:hyperlink>
      <w:r w:rsidRPr="00152BB2">
        <w:rPr>
          <w:sz w:val="16"/>
          <w:szCs w:val="16"/>
        </w:rPr>
        <w:t xml:space="preserve"> [March 4, 2020].</w:t>
      </w:r>
    </w:p>
  </w:footnote>
  <w:footnote w:id="102">
    <w:p w14:paraId="4945D41C" w14:textId="77777777" w:rsidR="000C418D" w:rsidRPr="00152BB2" w:rsidRDefault="000C418D" w:rsidP="000C418D">
      <w:pPr>
        <w:spacing w:after="120" w:line="240" w:lineRule="auto"/>
        <w:ind w:firstLine="720"/>
        <w:rPr>
          <w:sz w:val="16"/>
          <w:szCs w:val="16"/>
          <w:lang w:val="es-EC"/>
        </w:rPr>
      </w:pPr>
      <w:r w:rsidRPr="00152BB2">
        <w:rPr>
          <w:sz w:val="16"/>
          <w:szCs w:val="16"/>
          <w:vertAlign w:val="superscript"/>
        </w:rPr>
        <w:footnoteRef/>
      </w:r>
      <w:r w:rsidRPr="00152BB2">
        <w:rPr>
          <w:sz w:val="16"/>
          <w:szCs w:val="16"/>
          <w:lang w:val="es-EC"/>
        </w:rPr>
        <w:t xml:space="preserve"> </w:t>
      </w:r>
      <w:r w:rsidRPr="00152BB2">
        <w:rPr>
          <w:i/>
          <w:sz w:val="16"/>
          <w:szCs w:val="16"/>
          <w:lang w:val="es-EC"/>
        </w:rPr>
        <w:t>Voces del Sur,</w:t>
      </w:r>
      <w:r w:rsidRPr="00152BB2">
        <w:rPr>
          <w:sz w:val="16"/>
          <w:szCs w:val="16"/>
          <w:lang w:val="es-EC"/>
        </w:rPr>
        <w:t xml:space="preserve"> March 8, 2020</w:t>
      </w:r>
      <w:r w:rsidRPr="00152BB2">
        <w:rPr>
          <w:i/>
          <w:sz w:val="16"/>
          <w:szCs w:val="16"/>
          <w:lang w:val="es-EC"/>
        </w:rPr>
        <w:t xml:space="preserve">. </w:t>
      </w:r>
      <w:hyperlink r:id="rId129">
        <w:r w:rsidRPr="00152BB2">
          <w:rPr>
            <w:i/>
            <w:sz w:val="16"/>
            <w:szCs w:val="16"/>
            <w:u w:val="single"/>
            <w:lang w:val="es-EC"/>
          </w:rPr>
          <w:t>Retienen y requisan a equipo de La Prensa en Boaco</w:t>
        </w:r>
      </w:hyperlink>
      <w:r w:rsidRPr="00152BB2">
        <w:rPr>
          <w:sz w:val="16"/>
          <w:szCs w:val="16"/>
          <w:lang w:val="es-EC"/>
        </w:rPr>
        <w:t xml:space="preserve"> [</w:t>
      </w:r>
      <w:proofErr w:type="spellStart"/>
      <w:r w:rsidRPr="00152BB2">
        <w:rPr>
          <w:sz w:val="16"/>
          <w:szCs w:val="16"/>
          <w:lang w:val="es-EC"/>
        </w:rPr>
        <w:t>Detain</w:t>
      </w:r>
      <w:proofErr w:type="spellEnd"/>
      <w:r w:rsidRPr="00152BB2">
        <w:rPr>
          <w:sz w:val="16"/>
          <w:szCs w:val="16"/>
          <w:lang w:val="es-EC"/>
        </w:rPr>
        <w:t xml:space="preserve"> and </w:t>
      </w:r>
      <w:proofErr w:type="spellStart"/>
      <w:r w:rsidRPr="00152BB2">
        <w:rPr>
          <w:sz w:val="16"/>
          <w:szCs w:val="16"/>
          <w:lang w:val="es-EC"/>
        </w:rPr>
        <w:t>search</w:t>
      </w:r>
      <w:proofErr w:type="spellEnd"/>
      <w:r w:rsidRPr="00152BB2">
        <w:rPr>
          <w:sz w:val="16"/>
          <w:szCs w:val="16"/>
          <w:lang w:val="es-EC"/>
        </w:rPr>
        <w:t xml:space="preserve"> </w:t>
      </w:r>
      <w:proofErr w:type="spellStart"/>
      <w:r w:rsidRPr="00152BB2">
        <w:rPr>
          <w:sz w:val="16"/>
          <w:szCs w:val="16"/>
          <w:lang w:val="es-EC"/>
        </w:rPr>
        <w:t>team</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r w:rsidRPr="00152BB2">
        <w:rPr>
          <w:i/>
          <w:sz w:val="16"/>
          <w:szCs w:val="16"/>
          <w:lang w:val="es-EC"/>
        </w:rPr>
        <w:t>La Prensa</w:t>
      </w:r>
      <w:r w:rsidRPr="00152BB2">
        <w:rPr>
          <w:sz w:val="16"/>
          <w:szCs w:val="16"/>
          <w:lang w:val="es-EC"/>
        </w:rPr>
        <w:t xml:space="preserve"> in Boaco]; and </w:t>
      </w:r>
      <w:r w:rsidRPr="00152BB2">
        <w:rPr>
          <w:i/>
          <w:sz w:val="16"/>
          <w:szCs w:val="16"/>
          <w:lang w:val="es-EC"/>
        </w:rPr>
        <w:t>La Prensa,</w:t>
      </w:r>
      <w:r w:rsidRPr="00152BB2">
        <w:rPr>
          <w:sz w:val="16"/>
          <w:szCs w:val="16"/>
          <w:lang w:val="es-EC"/>
        </w:rPr>
        <w:t xml:space="preserve"> March 8, 2020.</w:t>
      </w:r>
      <w:r w:rsidRPr="00152BB2">
        <w:rPr>
          <w:i/>
          <w:sz w:val="16"/>
          <w:szCs w:val="16"/>
          <w:lang w:val="es-EC"/>
        </w:rPr>
        <w:t xml:space="preserve"> </w:t>
      </w:r>
      <w:hyperlink r:id="rId130">
        <w:r w:rsidRPr="00152BB2">
          <w:rPr>
            <w:i/>
            <w:sz w:val="16"/>
            <w:szCs w:val="16"/>
            <w:u w:val="single"/>
            <w:lang w:val="es-EC"/>
          </w:rPr>
          <w:t>Policías retienen, requisan y toman fotografías a un equipo periodístico de La Prensa en Boaco</w:t>
        </w:r>
      </w:hyperlink>
      <w:r w:rsidRPr="00152BB2">
        <w:rPr>
          <w:sz w:val="16"/>
          <w:szCs w:val="16"/>
          <w:lang w:val="es-EC"/>
        </w:rPr>
        <w:t xml:space="preserve"> [Police </w:t>
      </w:r>
      <w:proofErr w:type="spellStart"/>
      <w:r w:rsidRPr="00152BB2">
        <w:rPr>
          <w:sz w:val="16"/>
          <w:szCs w:val="16"/>
          <w:lang w:val="es-EC"/>
        </w:rPr>
        <w:t>detain</w:t>
      </w:r>
      <w:proofErr w:type="spellEnd"/>
      <w:r w:rsidRPr="00152BB2">
        <w:rPr>
          <w:sz w:val="16"/>
          <w:szCs w:val="16"/>
          <w:lang w:val="es-EC"/>
        </w:rPr>
        <w:t xml:space="preserve">, </w:t>
      </w:r>
      <w:proofErr w:type="spellStart"/>
      <w:r w:rsidRPr="00152BB2">
        <w:rPr>
          <w:sz w:val="16"/>
          <w:szCs w:val="16"/>
          <w:lang w:val="es-EC"/>
        </w:rPr>
        <w:t>search</w:t>
      </w:r>
      <w:proofErr w:type="spellEnd"/>
      <w:r w:rsidRPr="00152BB2">
        <w:rPr>
          <w:sz w:val="16"/>
          <w:szCs w:val="16"/>
          <w:lang w:val="es-EC"/>
        </w:rPr>
        <w:t xml:space="preserve">, and </w:t>
      </w:r>
      <w:proofErr w:type="spellStart"/>
      <w:r w:rsidRPr="00152BB2">
        <w:rPr>
          <w:sz w:val="16"/>
          <w:szCs w:val="16"/>
          <w:lang w:val="es-EC"/>
        </w:rPr>
        <w:t>take</w:t>
      </w:r>
      <w:proofErr w:type="spellEnd"/>
      <w:r w:rsidRPr="00152BB2">
        <w:rPr>
          <w:sz w:val="16"/>
          <w:szCs w:val="16"/>
          <w:lang w:val="es-EC"/>
        </w:rPr>
        <w:t xml:space="preserve"> </w:t>
      </w:r>
      <w:proofErr w:type="spellStart"/>
      <w:r w:rsidRPr="00152BB2">
        <w:rPr>
          <w:sz w:val="16"/>
          <w:szCs w:val="16"/>
          <w:lang w:val="es-EC"/>
        </w:rPr>
        <w:t>photos</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team</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r w:rsidRPr="00152BB2">
        <w:rPr>
          <w:i/>
          <w:sz w:val="16"/>
          <w:szCs w:val="16"/>
          <w:lang w:val="es-EC"/>
        </w:rPr>
        <w:t>La Prensa</w:t>
      </w:r>
      <w:r w:rsidRPr="00152BB2">
        <w:rPr>
          <w:sz w:val="16"/>
          <w:szCs w:val="16"/>
          <w:lang w:val="es-EC"/>
        </w:rPr>
        <w:t xml:space="preserve"> </w:t>
      </w:r>
      <w:proofErr w:type="spellStart"/>
      <w:r w:rsidRPr="00152BB2">
        <w:rPr>
          <w:sz w:val="16"/>
          <w:szCs w:val="16"/>
          <w:lang w:val="es-EC"/>
        </w:rPr>
        <w:t>journalists</w:t>
      </w:r>
      <w:proofErr w:type="spellEnd"/>
      <w:r w:rsidRPr="00152BB2">
        <w:rPr>
          <w:sz w:val="16"/>
          <w:szCs w:val="16"/>
          <w:lang w:val="es-EC"/>
        </w:rPr>
        <w:t xml:space="preserve"> in Boaco].</w:t>
      </w:r>
    </w:p>
  </w:footnote>
  <w:footnote w:id="103">
    <w:p w14:paraId="16E707C6"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EC"/>
        </w:rPr>
        <w:t xml:space="preserve"> </w:t>
      </w:r>
      <w:r w:rsidRPr="00152BB2">
        <w:rPr>
          <w:i/>
          <w:sz w:val="16"/>
          <w:szCs w:val="16"/>
          <w:lang w:val="es-EC"/>
        </w:rPr>
        <w:t>Nicaragua Investiga,</w:t>
      </w:r>
      <w:r w:rsidRPr="00152BB2">
        <w:rPr>
          <w:sz w:val="16"/>
          <w:szCs w:val="16"/>
          <w:lang w:val="es-EC"/>
        </w:rPr>
        <w:t xml:space="preserve"> April 3, 2020. </w:t>
      </w:r>
      <w:hyperlink r:id="rId131">
        <w:r w:rsidRPr="00152BB2">
          <w:rPr>
            <w:i/>
            <w:sz w:val="16"/>
            <w:szCs w:val="16"/>
            <w:u w:val="single"/>
            <w:lang w:val="es-EC"/>
          </w:rPr>
          <w:t>Policía bloquea ingreso a la Asamblea Nacional a medios independientes</w:t>
        </w:r>
      </w:hyperlink>
      <w:r w:rsidRPr="00152BB2">
        <w:rPr>
          <w:sz w:val="16"/>
          <w:szCs w:val="16"/>
          <w:lang w:val="es-EC"/>
        </w:rPr>
        <w:t xml:space="preserve"> [Police block </w:t>
      </w:r>
      <w:proofErr w:type="spellStart"/>
      <w:r w:rsidRPr="00152BB2">
        <w:rPr>
          <w:sz w:val="16"/>
          <w:szCs w:val="16"/>
          <w:lang w:val="es-EC"/>
        </w:rPr>
        <w:t>entry</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independent</w:t>
      </w:r>
      <w:proofErr w:type="spellEnd"/>
      <w:r w:rsidRPr="00152BB2">
        <w:rPr>
          <w:sz w:val="16"/>
          <w:szCs w:val="16"/>
          <w:lang w:val="es-EC"/>
        </w:rPr>
        <w:t xml:space="preserve"> media outlets </w:t>
      </w:r>
      <w:proofErr w:type="spellStart"/>
      <w:r w:rsidRPr="00152BB2">
        <w:rPr>
          <w:sz w:val="16"/>
          <w:szCs w:val="16"/>
          <w:lang w:val="es-EC"/>
        </w:rPr>
        <w:t>into</w:t>
      </w:r>
      <w:proofErr w:type="spellEnd"/>
      <w:r w:rsidRPr="00152BB2">
        <w:rPr>
          <w:sz w:val="16"/>
          <w:szCs w:val="16"/>
          <w:lang w:val="es-EC"/>
        </w:rPr>
        <w:t xml:space="preserve"> </w:t>
      </w:r>
      <w:proofErr w:type="spellStart"/>
      <w:r w:rsidRPr="00152BB2">
        <w:rPr>
          <w:sz w:val="16"/>
          <w:szCs w:val="16"/>
          <w:lang w:val="es-EC"/>
        </w:rPr>
        <w:t>National</w:t>
      </w:r>
      <w:proofErr w:type="spellEnd"/>
      <w:r w:rsidRPr="00152BB2">
        <w:rPr>
          <w:sz w:val="16"/>
          <w:szCs w:val="16"/>
          <w:lang w:val="es-EC"/>
        </w:rPr>
        <w:t xml:space="preserve"> </w:t>
      </w:r>
      <w:proofErr w:type="spellStart"/>
      <w:r w:rsidRPr="00152BB2">
        <w:rPr>
          <w:sz w:val="16"/>
          <w:szCs w:val="16"/>
          <w:lang w:val="es-EC"/>
        </w:rPr>
        <w:t>Assembly</w:t>
      </w:r>
      <w:proofErr w:type="spellEnd"/>
      <w:r w:rsidRPr="00152BB2">
        <w:rPr>
          <w:sz w:val="16"/>
          <w:szCs w:val="16"/>
          <w:lang w:val="es-EC"/>
        </w:rPr>
        <w:t xml:space="preserve">]; and Twitter </w:t>
      </w:r>
      <w:proofErr w:type="spellStart"/>
      <w:r w:rsidRPr="00152BB2">
        <w:rPr>
          <w:sz w:val="16"/>
          <w:szCs w:val="16"/>
          <w:lang w:val="es-EC"/>
        </w:rPr>
        <w:t>account</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r w:rsidRPr="00152BB2">
        <w:rPr>
          <w:i/>
          <w:sz w:val="16"/>
          <w:szCs w:val="16"/>
          <w:lang w:val="es-EC"/>
        </w:rPr>
        <w:t>Fundación Violeta Barrios de Chamorro</w:t>
      </w:r>
      <w:r w:rsidRPr="00152BB2">
        <w:rPr>
          <w:sz w:val="16"/>
          <w:szCs w:val="16"/>
          <w:lang w:val="es-EC"/>
        </w:rPr>
        <w:t xml:space="preserve"> (@FundVioleta). </w:t>
      </w:r>
      <w:hyperlink r:id="rId132">
        <w:r w:rsidRPr="00152BB2">
          <w:rPr>
            <w:sz w:val="16"/>
            <w:szCs w:val="16"/>
            <w:u w:val="single"/>
          </w:rPr>
          <w:t xml:space="preserve">4 de </w:t>
        </w:r>
        <w:proofErr w:type="spellStart"/>
        <w:r w:rsidRPr="00152BB2">
          <w:rPr>
            <w:sz w:val="16"/>
            <w:szCs w:val="16"/>
            <w:u w:val="single"/>
          </w:rPr>
          <w:t>abril</w:t>
        </w:r>
        <w:proofErr w:type="spellEnd"/>
        <w:r w:rsidRPr="00152BB2">
          <w:rPr>
            <w:sz w:val="16"/>
            <w:szCs w:val="16"/>
            <w:u w:val="single"/>
          </w:rPr>
          <w:t xml:space="preserve"> de 2020</w:t>
        </w:r>
      </w:hyperlink>
      <w:r w:rsidRPr="00152BB2">
        <w:rPr>
          <w:sz w:val="16"/>
          <w:szCs w:val="16"/>
        </w:rPr>
        <w:t xml:space="preserve"> [April 4, 2020].</w:t>
      </w:r>
    </w:p>
  </w:footnote>
  <w:footnote w:id="104">
    <w:p w14:paraId="3821E2FD"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Mesoamerican Women Human Rights Defenders Initiative, April 6, 2020. </w:t>
      </w:r>
      <w:hyperlink r:id="rId133">
        <w:r w:rsidRPr="00152BB2">
          <w:rPr>
            <w:i/>
            <w:sz w:val="16"/>
            <w:szCs w:val="16"/>
            <w:u w:val="single"/>
          </w:rPr>
          <w:t xml:space="preserve">#AlertaUrgente NICARAGUA / </w:t>
        </w:r>
        <w:proofErr w:type="spellStart"/>
        <w:r w:rsidRPr="00152BB2">
          <w:rPr>
            <w:i/>
            <w:sz w:val="16"/>
            <w:szCs w:val="16"/>
            <w:u w:val="single"/>
          </w:rPr>
          <w:t>Afines</w:t>
        </w:r>
        <w:proofErr w:type="spellEnd"/>
        <w:r w:rsidRPr="00152BB2">
          <w:rPr>
            <w:i/>
            <w:sz w:val="16"/>
            <w:szCs w:val="16"/>
            <w:u w:val="single"/>
          </w:rPr>
          <w:t xml:space="preserve"> al </w:t>
        </w:r>
        <w:proofErr w:type="spellStart"/>
        <w:r w:rsidRPr="00152BB2">
          <w:rPr>
            <w:i/>
            <w:sz w:val="16"/>
            <w:szCs w:val="16"/>
            <w:u w:val="single"/>
          </w:rPr>
          <w:t>gobierno</w:t>
        </w:r>
        <w:proofErr w:type="spellEnd"/>
        <w:r w:rsidRPr="00152BB2">
          <w:rPr>
            <w:i/>
            <w:sz w:val="16"/>
            <w:szCs w:val="16"/>
            <w:u w:val="single"/>
          </w:rPr>
          <w:t xml:space="preserve"> </w:t>
        </w:r>
        <w:proofErr w:type="spellStart"/>
        <w:r w:rsidRPr="00152BB2">
          <w:rPr>
            <w:i/>
            <w:sz w:val="16"/>
            <w:szCs w:val="16"/>
            <w:u w:val="single"/>
          </w:rPr>
          <w:t>atacan</w:t>
        </w:r>
        <w:proofErr w:type="spellEnd"/>
        <w:r w:rsidRPr="00152BB2">
          <w:rPr>
            <w:i/>
            <w:sz w:val="16"/>
            <w:szCs w:val="16"/>
            <w:u w:val="single"/>
          </w:rPr>
          <w:t xml:space="preserve"> a </w:t>
        </w:r>
        <w:proofErr w:type="spellStart"/>
        <w:r w:rsidRPr="00152BB2">
          <w:rPr>
            <w:i/>
            <w:sz w:val="16"/>
            <w:szCs w:val="16"/>
            <w:u w:val="single"/>
          </w:rPr>
          <w:t>mujeres</w:t>
        </w:r>
        <w:proofErr w:type="spellEnd"/>
        <w:r w:rsidRPr="00152BB2">
          <w:rPr>
            <w:i/>
            <w:sz w:val="16"/>
            <w:szCs w:val="16"/>
            <w:u w:val="single"/>
          </w:rPr>
          <w:t xml:space="preserve"> </w:t>
        </w:r>
        <w:proofErr w:type="spellStart"/>
        <w:r w:rsidRPr="00152BB2">
          <w:rPr>
            <w:i/>
            <w:sz w:val="16"/>
            <w:szCs w:val="16"/>
            <w:u w:val="single"/>
          </w:rPr>
          <w:t>periodistas</w:t>
        </w:r>
        <w:proofErr w:type="spellEnd"/>
        <w:r w:rsidRPr="00152BB2">
          <w:rPr>
            <w:i/>
            <w:sz w:val="16"/>
            <w:szCs w:val="16"/>
            <w:u w:val="single"/>
          </w:rPr>
          <w:t xml:space="preserve"> con </w:t>
        </w:r>
        <w:proofErr w:type="spellStart"/>
        <w:r w:rsidRPr="00152BB2">
          <w:rPr>
            <w:i/>
            <w:sz w:val="16"/>
            <w:szCs w:val="16"/>
            <w:u w:val="single"/>
          </w:rPr>
          <w:t>campañas</w:t>
        </w:r>
        <w:proofErr w:type="spellEnd"/>
        <w:r w:rsidRPr="00152BB2">
          <w:rPr>
            <w:i/>
            <w:sz w:val="16"/>
            <w:szCs w:val="16"/>
            <w:u w:val="single"/>
          </w:rPr>
          <w:t xml:space="preserve"> de </w:t>
        </w:r>
        <w:proofErr w:type="spellStart"/>
        <w:r w:rsidRPr="00152BB2">
          <w:rPr>
            <w:i/>
            <w:sz w:val="16"/>
            <w:szCs w:val="16"/>
            <w:u w:val="single"/>
          </w:rPr>
          <w:t>desprestigio</w:t>
        </w:r>
        <w:proofErr w:type="spellEnd"/>
        <w:r w:rsidRPr="00152BB2">
          <w:rPr>
            <w:i/>
            <w:sz w:val="16"/>
            <w:szCs w:val="16"/>
            <w:u w:val="single"/>
          </w:rPr>
          <w:t xml:space="preserve">, </w:t>
        </w:r>
        <w:proofErr w:type="spellStart"/>
        <w:r w:rsidRPr="00152BB2">
          <w:rPr>
            <w:i/>
            <w:sz w:val="16"/>
            <w:szCs w:val="16"/>
            <w:u w:val="single"/>
          </w:rPr>
          <w:t>discurso</w:t>
        </w:r>
        <w:proofErr w:type="spellEnd"/>
        <w:r w:rsidRPr="00152BB2">
          <w:rPr>
            <w:i/>
            <w:sz w:val="16"/>
            <w:szCs w:val="16"/>
            <w:u w:val="single"/>
          </w:rPr>
          <w:t xml:space="preserve"> de </w:t>
        </w:r>
        <w:proofErr w:type="spellStart"/>
        <w:r w:rsidRPr="00152BB2">
          <w:rPr>
            <w:i/>
            <w:sz w:val="16"/>
            <w:szCs w:val="16"/>
            <w:u w:val="single"/>
          </w:rPr>
          <w:t>odio</w:t>
        </w:r>
        <w:proofErr w:type="spellEnd"/>
        <w:r w:rsidRPr="00152BB2">
          <w:rPr>
            <w:i/>
            <w:sz w:val="16"/>
            <w:szCs w:val="16"/>
            <w:u w:val="single"/>
          </w:rPr>
          <w:t xml:space="preserve"> y </w:t>
        </w:r>
        <w:proofErr w:type="spellStart"/>
        <w:r w:rsidRPr="00152BB2">
          <w:rPr>
            <w:i/>
            <w:sz w:val="16"/>
            <w:szCs w:val="16"/>
            <w:u w:val="single"/>
          </w:rPr>
          <w:t>amenazas</w:t>
        </w:r>
        <w:proofErr w:type="spellEnd"/>
        <w:r w:rsidRPr="00152BB2">
          <w:rPr>
            <w:i/>
            <w:sz w:val="16"/>
            <w:szCs w:val="16"/>
            <w:u w:val="single"/>
          </w:rPr>
          <w:t xml:space="preserve"> de </w:t>
        </w:r>
        <w:proofErr w:type="spellStart"/>
        <w:r w:rsidRPr="00152BB2">
          <w:rPr>
            <w:i/>
            <w:sz w:val="16"/>
            <w:szCs w:val="16"/>
            <w:u w:val="single"/>
          </w:rPr>
          <w:t>violencia</w:t>
        </w:r>
        <w:proofErr w:type="spellEnd"/>
        <w:r w:rsidRPr="00152BB2">
          <w:rPr>
            <w:i/>
            <w:sz w:val="16"/>
            <w:szCs w:val="16"/>
            <w:u w:val="single"/>
          </w:rPr>
          <w:t xml:space="preserve"> sexual</w:t>
        </w:r>
      </w:hyperlink>
      <w:r w:rsidRPr="00152BB2">
        <w:rPr>
          <w:sz w:val="16"/>
          <w:szCs w:val="16"/>
        </w:rPr>
        <w:t xml:space="preserve"> [#AlertaUrgent NICARAGUA / Government supporters attack women journalists using smear campaigns, hate speech, and threats of sexual violence].</w:t>
      </w:r>
    </w:p>
  </w:footnote>
  <w:footnote w:id="105">
    <w:p w14:paraId="070DD643"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Twitter account of Jennifer Ortiz (@ortizperiodisa), </w:t>
      </w:r>
      <w:hyperlink r:id="rId134">
        <w:r w:rsidRPr="00152BB2">
          <w:rPr>
            <w:sz w:val="16"/>
            <w:szCs w:val="16"/>
            <w:u w:val="single"/>
          </w:rPr>
          <w:t xml:space="preserve">7 de </w:t>
        </w:r>
        <w:proofErr w:type="spellStart"/>
        <w:r w:rsidRPr="00152BB2">
          <w:rPr>
            <w:sz w:val="16"/>
            <w:szCs w:val="16"/>
            <w:u w:val="single"/>
          </w:rPr>
          <w:t>marzo</w:t>
        </w:r>
        <w:proofErr w:type="spellEnd"/>
        <w:r w:rsidRPr="00152BB2">
          <w:rPr>
            <w:sz w:val="16"/>
            <w:szCs w:val="16"/>
            <w:u w:val="single"/>
          </w:rPr>
          <w:t xml:space="preserve"> de 2020</w:t>
        </w:r>
      </w:hyperlink>
      <w:r w:rsidRPr="00152BB2">
        <w:rPr>
          <w:sz w:val="16"/>
          <w:szCs w:val="16"/>
        </w:rPr>
        <w:t xml:space="preserve"> [March 7, 2020]; and </w:t>
      </w:r>
      <w:r w:rsidRPr="00152BB2">
        <w:rPr>
          <w:i/>
          <w:sz w:val="16"/>
          <w:szCs w:val="16"/>
        </w:rPr>
        <w:t xml:space="preserve">100% </w:t>
      </w:r>
      <w:proofErr w:type="spellStart"/>
      <w:r w:rsidRPr="00152BB2">
        <w:rPr>
          <w:i/>
          <w:sz w:val="16"/>
          <w:szCs w:val="16"/>
        </w:rPr>
        <w:t>Noticias</w:t>
      </w:r>
      <w:proofErr w:type="spellEnd"/>
      <w:r w:rsidRPr="00152BB2">
        <w:rPr>
          <w:i/>
          <w:sz w:val="16"/>
          <w:szCs w:val="16"/>
        </w:rPr>
        <w:t>,</w:t>
      </w:r>
      <w:r w:rsidRPr="00152BB2">
        <w:rPr>
          <w:sz w:val="16"/>
          <w:szCs w:val="16"/>
        </w:rPr>
        <w:t xml:space="preserve"> March 7, 2020.</w:t>
      </w:r>
      <w:r w:rsidRPr="00152BB2">
        <w:rPr>
          <w:i/>
          <w:sz w:val="16"/>
          <w:szCs w:val="16"/>
        </w:rPr>
        <w:t xml:space="preserve"> </w:t>
      </w:r>
      <w:hyperlink r:id="rId135">
        <w:r w:rsidRPr="00152BB2">
          <w:rPr>
            <w:i/>
            <w:sz w:val="16"/>
            <w:szCs w:val="16"/>
            <w:u w:val="single"/>
            <w:lang w:val="es-MX"/>
          </w:rPr>
          <w:t>Fanáticos sandinistas amenazan a periodista Jennifer Ortiz, directora de Nicaragua Investiga</w:t>
        </w:r>
      </w:hyperlink>
      <w:r w:rsidRPr="00152BB2">
        <w:rPr>
          <w:sz w:val="16"/>
          <w:szCs w:val="16"/>
          <w:lang w:val="es-MX"/>
        </w:rPr>
        <w:t xml:space="preserve"> [Sandinista </w:t>
      </w:r>
      <w:proofErr w:type="spellStart"/>
      <w:r w:rsidRPr="00152BB2">
        <w:rPr>
          <w:sz w:val="16"/>
          <w:szCs w:val="16"/>
          <w:lang w:val="es-MX"/>
        </w:rPr>
        <w:t>fanatics</w:t>
      </w:r>
      <w:proofErr w:type="spellEnd"/>
      <w:r w:rsidRPr="00152BB2">
        <w:rPr>
          <w:sz w:val="16"/>
          <w:szCs w:val="16"/>
          <w:lang w:val="es-MX"/>
        </w:rPr>
        <w:t xml:space="preserve"> </w:t>
      </w:r>
      <w:proofErr w:type="spellStart"/>
      <w:r w:rsidRPr="00152BB2">
        <w:rPr>
          <w:sz w:val="16"/>
          <w:szCs w:val="16"/>
          <w:lang w:val="es-MX"/>
        </w:rPr>
        <w:t>threaten</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Jennifer Ortiz, </w:t>
      </w:r>
      <w:proofErr w:type="gramStart"/>
      <w:r w:rsidRPr="00152BB2">
        <w:rPr>
          <w:sz w:val="16"/>
          <w:szCs w:val="16"/>
          <w:lang w:val="es-MX"/>
        </w:rPr>
        <w:t>Director</w:t>
      </w:r>
      <w:proofErr w:type="gram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Nicaragua Investiga</w:t>
      </w:r>
      <w:r w:rsidRPr="00152BB2">
        <w:rPr>
          <w:sz w:val="16"/>
          <w:szCs w:val="16"/>
          <w:lang w:val="es-MX"/>
        </w:rPr>
        <w:t>].</w:t>
      </w:r>
    </w:p>
  </w:footnote>
  <w:footnote w:id="106">
    <w:p w14:paraId="38E16D5B"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EC"/>
        </w:rPr>
        <w:t xml:space="preserve"> </w:t>
      </w:r>
      <w:r w:rsidRPr="00152BB2">
        <w:rPr>
          <w:i/>
          <w:sz w:val="16"/>
          <w:szCs w:val="16"/>
          <w:lang w:val="es-EC"/>
        </w:rPr>
        <w:t xml:space="preserve">Artículo 66, </w:t>
      </w:r>
      <w:proofErr w:type="spellStart"/>
      <w:r w:rsidRPr="00152BB2">
        <w:rPr>
          <w:sz w:val="16"/>
          <w:szCs w:val="16"/>
          <w:lang w:val="es-EC"/>
        </w:rPr>
        <w:t>February</w:t>
      </w:r>
      <w:proofErr w:type="spellEnd"/>
      <w:r w:rsidRPr="00152BB2">
        <w:rPr>
          <w:sz w:val="16"/>
          <w:szCs w:val="16"/>
          <w:lang w:val="es-EC"/>
        </w:rPr>
        <w:t xml:space="preserve"> 27, 2020</w:t>
      </w:r>
      <w:r w:rsidRPr="00152BB2">
        <w:rPr>
          <w:i/>
          <w:sz w:val="16"/>
          <w:szCs w:val="16"/>
          <w:lang w:val="es-EC"/>
        </w:rPr>
        <w:t xml:space="preserve">. </w:t>
      </w:r>
      <w:hyperlink r:id="rId136">
        <w:proofErr w:type="spellStart"/>
        <w:r w:rsidRPr="00152BB2">
          <w:rPr>
            <w:i/>
            <w:sz w:val="16"/>
            <w:szCs w:val="16"/>
            <w:u w:val="single"/>
            <w:lang w:val="es-EC"/>
          </w:rPr>
          <w:t>Turbero</w:t>
        </w:r>
        <w:proofErr w:type="spellEnd"/>
        <w:r w:rsidRPr="00152BB2">
          <w:rPr>
            <w:i/>
            <w:sz w:val="16"/>
            <w:szCs w:val="16"/>
            <w:u w:val="single"/>
            <w:lang w:val="es-EC"/>
          </w:rPr>
          <w:t xml:space="preserve"> orteguista amenaza “con meterle una estaca” a la presentadora de canal 10 </w:t>
        </w:r>
        <w:proofErr w:type="spellStart"/>
        <w:r w:rsidRPr="00152BB2">
          <w:rPr>
            <w:i/>
            <w:sz w:val="16"/>
            <w:szCs w:val="16"/>
            <w:u w:val="single"/>
            <w:lang w:val="es-EC"/>
          </w:rPr>
          <w:t>Aminta</w:t>
        </w:r>
        <w:proofErr w:type="spellEnd"/>
        <w:r w:rsidRPr="00152BB2">
          <w:rPr>
            <w:i/>
            <w:sz w:val="16"/>
            <w:szCs w:val="16"/>
            <w:u w:val="single"/>
            <w:lang w:val="es-EC"/>
          </w:rPr>
          <w:t xml:space="preserve"> Ramírez</w:t>
        </w:r>
      </w:hyperlink>
      <w:r w:rsidRPr="00152BB2">
        <w:rPr>
          <w:sz w:val="16"/>
          <w:szCs w:val="16"/>
          <w:lang w:val="es-EC"/>
        </w:rPr>
        <w:t xml:space="preserve"> [Pro-Ortega </w:t>
      </w:r>
      <w:proofErr w:type="spellStart"/>
      <w:r w:rsidRPr="00152BB2">
        <w:rPr>
          <w:sz w:val="16"/>
          <w:szCs w:val="16"/>
          <w:lang w:val="es-EC"/>
        </w:rPr>
        <w:t>agitator</w:t>
      </w:r>
      <w:proofErr w:type="spellEnd"/>
      <w:r w:rsidRPr="00152BB2">
        <w:rPr>
          <w:sz w:val="16"/>
          <w:szCs w:val="16"/>
          <w:lang w:val="es-EC"/>
        </w:rPr>
        <w:t xml:space="preserve"> </w:t>
      </w:r>
      <w:proofErr w:type="spellStart"/>
      <w:r w:rsidRPr="00152BB2">
        <w:rPr>
          <w:sz w:val="16"/>
          <w:szCs w:val="16"/>
          <w:lang w:val="es-EC"/>
        </w:rPr>
        <w:t>threatens</w:t>
      </w:r>
      <w:proofErr w:type="spellEnd"/>
      <w:r w:rsidRPr="00152BB2">
        <w:rPr>
          <w:sz w:val="16"/>
          <w:szCs w:val="16"/>
          <w:lang w:val="es-EC"/>
        </w:rPr>
        <w:t xml:space="preserve"> </w:t>
      </w:r>
      <w:r w:rsidRPr="00152BB2">
        <w:rPr>
          <w:i/>
          <w:sz w:val="16"/>
          <w:szCs w:val="16"/>
          <w:lang w:val="es-EC"/>
        </w:rPr>
        <w:t>Canal 10</w:t>
      </w:r>
      <w:r w:rsidRPr="00152BB2">
        <w:rPr>
          <w:sz w:val="16"/>
          <w:szCs w:val="16"/>
          <w:lang w:val="es-EC"/>
        </w:rPr>
        <w:t xml:space="preserve"> </w:t>
      </w:r>
      <w:proofErr w:type="spellStart"/>
      <w:r w:rsidRPr="00152BB2">
        <w:rPr>
          <w:sz w:val="16"/>
          <w:szCs w:val="16"/>
          <w:lang w:val="es-EC"/>
        </w:rPr>
        <w:t>anchorwoman</w:t>
      </w:r>
      <w:proofErr w:type="spellEnd"/>
      <w:r w:rsidRPr="00152BB2">
        <w:rPr>
          <w:sz w:val="16"/>
          <w:szCs w:val="16"/>
          <w:lang w:val="es-EC"/>
        </w:rPr>
        <w:t xml:space="preserve"> </w:t>
      </w:r>
      <w:proofErr w:type="spellStart"/>
      <w:r w:rsidRPr="00152BB2">
        <w:rPr>
          <w:sz w:val="16"/>
          <w:szCs w:val="16"/>
          <w:lang w:val="es-EC"/>
        </w:rPr>
        <w:t>Aminta</w:t>
      </w:r>
      <w:proofErr w:type="spellEnd"/>
      <w:r w:rsidRPr="00152BB2">
        <w:rPr>
          <w:sz w:val="16"/>
          <w:szCs w:val="16"/>
          <w:lang w:val="es-EC"/>
        </w:rPr>
        <w:t xml:space="preserve"> Ramírez: “</w:t>
      </w:r>
      <w:proofErr w:type="spellStart"/>
      <w:r w:rsidRPr="00152BB2">
        <w:rPr>
          <w:sz w:val="16"/>
          <w:szCs w:val="16"/>
          <w:lang w:val="es-EC"/>
        </w:rPr>
        <w:t>We’re</w:t>
      </w:r>
      <w:proofErr w:type="spellEnd"/>
      <w:r w:rsidRPr="00152BB2">
        <w:rPr>
          <w:sz w:val="16"/>
          <w:szCs w:val="16"/>
          <w:lang w:val="es-EC"/>
        </w:rPr>
        <w:t xml:space="preserve"> </w:t>
      </w:r>
      <w:proofErr w:type="spellStart"/>
      <w:r w:rsidRPr="00152BB2">
        <w:rPr>
          <w:sz w:val="16"/>
          <w:szCs w:val="16"/>
          <w:lang w:val="es-EC"/>
        </w:rPr>
        <w:t>going</w:t>
      </w:r>
      <w:proofErr w:type="spellEnd"/>
      <w:r w:rsidRPr="00152BB2">
        <w:rPr>
          <w:sz w:val="16"/>
          <w:szCs w:val="16"/>
          <w:lang w:val="es-EC"/>
        </w:rPr>
        <w:t xml:space="preserve"> </w:t>
      </w:r>
      <w:proofErr w:type="spellStart"/>
      <w:r w:rsidRPr="00152BB2">
        <w:rPr>
          <w:sz w:val="16"/>
          <w:szCs w:val="16"/>
          <w:lang w:val="es-EC"/>
        </w:rPr>
        <w:t>to</w:t>
      </w:r>
      <w:proofErr w:type="spellEnd"/>
      <w:r w:rsidRPr="00152BB2">
        <w:rPr>
          <w:sz w:val="16"/>
          <w:szCs w:val="16"/>
          <w:lang w:val="es-EC"/>
        </w:rPr>
        <w:t xml:space="preserve"> drive a </w:t>
      </w:r>
      <w:proofErr w:type="spellStart"/>
      <w:r w:rsidRPr="00152BB2">
        <w:rPr>
          <w:sz w:val="16"/>
          <w:szCs w:val="16"/>
          <w:lang w:val="es-EC"/>
        </w:rPr>
        <w:t>stake</w:t>
      </w:r>
      <w:proofErr w:type="spellEnd"/>
      <w:r w:rsidRPr="00152BB2">
        <w:rPr>
          <w:sz w:val="16"/>
          <w:szCs w:val="16"/>
          <w:lang w:val="es-EC"/>
        </w:rPr>
        <w:t xml:space="preserve"> </w:t>
      </w:r>
      <w:proofErr w:type="spellStart"/>
      <w:r w:rsidRPr="00152BB2">
        <w:rPr>
          <w:sz w:val="16"/>
          <w:szCs w:val="16"/>
          <w:lang w:val="es-EC"/>
        </w:rPr>
        <w:t>into</w:t>
      </w:r>
      <w:proofErr w:type="spellEnd"/>
      <w:r w:rsidRPr="00152BB2">
        <w:rPr>
          <w:sz w:val="16"/>
          <w:szCs w:val="16"/>
          <w:lang w:val="es-EC"/>
        </w:rPr>
        <w:t xml:space="preserve"> </w:t>
      </w:r>
      <w:proofErr w:type="spellStart"/>
      <w:r w:rsidRPr="00152BB2">
        <w:rPr>
          <w:sz w:val="16"/>
          <w:szCs w:val="16"/>
          <w:lang w:val="es-EC"/>
        </w:rPr>
        <w:t>you</w:t>
      </w:r>
      <w:proofErr w:type="spellEnd"/>
      <w:r w:rsidRPr="00152BB2">
        <w:rPr>
          <w:sz w:val="16"/>
          <w:szCs w:val="16"/>
          <w:lang w:val="es-EC"/>
        </w:rPr>
        <w:t xml:space="preserve">”]; and </w:t>
      </w:r>
      <w:proofErr w:type="spellStart"/>
      <w:r w:rsidRPr="00152BB2">
        <w:rPr>
          <w:i/>
          <w:sz w:val="16"/>
          <w:szCs w:val="16"/>
          <w:lang w:val="es-EC"/>
        </w:rPr>
        <w:t>Stereo</w:t>
      </w:r>
      <w:proofErr w:type="spellEnd"/>
      <w:r w:rsidRPr="00152BB2">
        <w:rPr>
          <w:i/>
          <w:sz w:val="16"/>
          <w:szCs w:val="16"/>
          <w:lang w:val="es-EC"/>
        </w:rPr>
        <w:t xml:space="preserve"> Romance,</w:t>
      </w:r>
      <w:r w:rsidRPr="00152BB2">
        <w:rPr>
          <w:sz w:val="16"/>
          <w:szCs w:val="16"/>
          <w:lang w:val="es-EC"/>
        </w:rPr>
        <w:t xml:space="preserve"> </w:t>
      </w:r>
      <w:proofErr w:type="spellStart"/>
      <w:r w:rsidRPr="00152BB2">
        <w:rPr>
          <w:sz w:val="16"/>
          <w:szCs w:val="16"/>
          <w:lang w:val="es-EC"/>
        </w:rPr>
        <w:t>February</w:t>
      </w:r>
      <w:proofErr w:type="spellEnd"/>
      <w:r w:rsidRPr="00152BB2">
        <w:rPr>
          <w:sz w:val="16"/>
          <w:szCs w:val="16"/>
          <w:lang w:val="es-EC"/>
        </w:rPr>
        <w:t xml:space="preserve"> 28, 2020.</w:t>
      </w:r>
      <w:r w:rsidRPr="00152BB2">
        <w:rPr>
          <w:i/>
          <w:sz w:val="16"/>
          <w:szCs w:val="16"/>
          <w:lang w:val="es-EC"/>
        </w:rPr>
        <w:t xml:space="preserve"> </w:t>
      </w:r>
      <w:hyperlink r:id="rId137">
        <w:r w:rsidRPr="00152BB2">
          <w:rPr>
            <w:i/>
            <w:sz w:val="16"/>
            <w:szCs w:val="16"/>
            <w:u w:val="single"/>
          </w:rPr>
          <w:t xml:space="preserve">"Una </w:t>
        </w:r>
        <w:proofErr w:type="spellStart"/>
        <w:r w:rsidRPr="00152BB2">
          <w:rPr>
            <w:i/>
            <w:sz w:val="16"/>
            <w:szCs w:val="16"/>
            <w:u w:val="single"/>
          </w:rPr>
          <w:t>estaca</w:t>
        </w:r>
        <w:proofErr w:type="spellEnd"/>
        <w:r w:rsidRPr="00152BB2">
          <w:rPr>
            <w:i/>
            <w:sz w:val="16"/>
            <w:szCs w:val="16"/>
            <w:u w:val="single"/>
          </w:rPr>
          <w:t xml:space="preserve"> </w:t>
        </w:r>
        <w:proofErr w:type="spellStart"/>
        <w:r w:rsidRPr="00152BB2">
          <w:rPr>
            <w:i/>
            <w:sz w:val="16"/>
            <w:szCs w:val="16"/>
            <w:u w:val="single"/>
          </w:rPr>
          <w:t>te</w:t>
        </w:r>
        <w:proofErr w:type="spellEnd"/>
        <w:r w:rsidRPr="00152BB2">
          <w:rPr>
            <w:i/>
            <w:sz w:val="16"/>
            <w:szCs w:val="16"/>
            <w:u w:val="single"/>
          </w:rPr>
          <w:t xml:space="preserve"> </w:t>
        </w:r>
        <w:proofErr w:type="spellStart"/>
        <w:r w:rsidRPr="00152BB2">
          <w:rPr>
            <w:i/>
            <w:sz w:val="16"/>
            <w:szCs w:val="16"/>
            <w:u w:val="single"/>
          </w:rPr>
          <w:t>vamos</w:t>
        </w:r>
        <w:proofErr w:type="spellEnd"/>
        <w:r w:rsidRPr="00152BB2">
          <w:rPr>
            <w:i/>
            <w:sz w:val="16"/>
            <w:szCs w:val="16"/>
            <w:u w:val="single"/>
          </w:rPr>
          <w:t xml:space="preserve"> a meter", </w:t>
        </w:r>
        <w:proofErr w:type="spellStart"/>
        <w:r w:rsidRPr="00152BB2">
          <w:rPr>
            <w:i/>
            <w:sz w:val="16"/>
            <w:szCs w:val="16"/>
            <w:u w:val="single"/>
          </w:rPr>
          <w:t>escribió</w:t>
        </w:r>
        <w:proofErr w:type="spellEnd"/>
        <w:r w:rsidRPr="00152BB2">
          <w:rPr>
            <w:i/>
            <w:sz w:val="16"/>
            <w:szCs w:val="16"/>
            <w:u w:val="single"/>
          </w:rPr>
          <w:t xml:space="preserve"> un </w:t>
        </w:r>
        <w:proofErr w:type="spellStart"/>
        <w:r w:rsidRPr="00152BB2">
          <w:rPr>
            <w:i/>
            <w:sz w:val="16"/>
            <w:szCs w:val="16"/>
            <w:u w:val="single"/>
          </w:rPr>
          <w:t>fanático</w:t>
        </w:r>
        <w:proofErr w:type="spellEnd"/>
        <w:r w:rsidRPr="00152BB2">
          <w:rPr>
            <w:i/>
            <w:sz w:val="16"/>
            <w:szCs w:val="16"/>
            <w:u w:val="single"/>
          </w:rPr>
          <w:t xml:space="preserve"> </w:t>
        </w:r>
        <w:proofErr w:type="spellStart"/>
        <w:r w:rsidRPr="00152BB2">
          <w:rPr>
            <w:i/>
            <w:sz w:val="16"/>
            <w:szCs w:val="16"/>
            <w:u w:val="single"/>
          </w:rPr>
          <w:t>gubernamental</w:t>
        </w:r>
        <w:proofErr w:type="spellEnd"/>
        <w:r w:rsidRPr="00152BB2">
          <w:rPr>
            <w:i/>
            <w:sz w:val="16"/>
            <w:szCs w:val="16"/>
            <w:u w:val="single"/>
          </w:rPr>
          <w:t xml:space="preserve"> a </w:t>
        </w:r>
        <w:proofErr w:type="spellStart"/>
        <w:r w:rsidRPr="00152BB2">
          <w:rPr>
            <w:i/>
            <w:sz w:val="16"/>
            <w:szCs w:val="16"/>
            <w:u w:val="single"/>
          </w:rPr>
          <w:t>periodista</w:t>
        </w:r>
        <w:proofErr w:type="spellEnd"/>
        <w:r w:rsidRPr="00152BB2">
          <w:rPr>
            <w:i/>
            <w:sz w:val="16"/>
            <w:szCs w:val="16"/>
            <w:u w:val="single"/>
          </w:rPr>
          <w:t xml:space="preserve"> </w:t>
        </w:r>
        <w:proofErr w:type="spellStart"/>
        <w:r w:rsidRPr="00152BB2">
          <w:rPr>
            <w:i/>
            <w:sz w:val="16"/>
            <w:szCs w:val="16"/>
            <w:u w:val="single"/>
          </w:rPr>
          <w:t>Aminta</w:t>
        </w:r>
        <w:proofErr w:type="spellEnd"/>
        <w:r w:rsidRPr="00152BB2">
          <w:rPr>
            <w:i/>
            <w:sz w:val="16"/>
            <w:szCs w:val="16"/>
            <w:u w:val="single"/>
          </w:rPr>
          <w:t xml:space="preserve"> Ramirez</w:t>
        </w:r>
      </w:hyperlink>
      <w:r w:rsidRPr="00152BB2">
        <w:rPr>
          <w:sz w:val="16"/>
          <w:szCs w:val="16"/>
        </w:rPr>
        <w:t xml:space="preserve"> [“We’re going to drive a stake into you” a government supporter wrote to journalist </w:t>
      </w:r>
      <w:proofErr w:type="spellStart"/>
      <w:r w:rsidRPr="00152BB2">
        <w:rPr>
          <w:sz w:val="16"/>
          <w:szCs w:val="16"/>
        </w:rPr>
        <w:t>Aminta</w:t>
      </w:r>
      <w:proofErr w:type="spellEnd"/>
      <w:r w:rsidRPr="00152BB2">
        <w:rPr>
          <w:sz w:val="16"/>
          <w:szCs w:val="16"/>
        </w:rPr>
        <w:t xml:space="preserve"> Ramírez].</w:t>
      </w:r>
    </w:p>
  </w:footnote>
  <w:footnote w:id="107">
    <w:p w14:paraId="3B2D0B8F" w14:textId="77777777" w:rsidR="000C418D" w:rsidRPr="000C418D"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Despacho</w:t>
      </w:r>
      <w:proofErr w:type="spellEnd"/>
      <w:r w:rsidRPr="00152BB2">
        <w:rPr>
          <w:i/>
          <w:sz w:val="16"/>
          <w:szCs w:val="16"/>
        </w:rPr>
        <w:t xml:space="preserve"> 505,</w:t>
      </w:r>
      <w:r w:rsidRPr="00152BB2">
        <w:rPr>
          <w:sz w:val="16"/>
          <w:szCs w:val="16"/>
        </w:rPr>
        <w:t xml:space="preserve"> April 16, 2020</w:t>
      </w:r>
      <w:r w:rsidRPr="00152BB2">
        <w:rPr>
          <w:i/>
          <w:sz w:val="16"/>
          <w:szCs w:val="16"/>
        </w:rPr>
        <w:t xml:space="preserve">. </w:t>
      </w:r>
      <w:hyperlink r:id="rId138">
        <w:proofErr w:type="spellStart"/>
        <w:r w:rsidRPr="00152BB2">
          <w:rPr>
            <w:i/>
            <w:sz w:val="16"/>
            <w:szCs w:val="16"/>
            <w:u w:val="single"/>
          </w:rPr>
          <w:t>Turbas</w:t>
        </w:r>
        <w:proofErr w:type="spellEnd"/>
        <w:r w:rsidRPr="00152BB2">
          <w:rPr>
            <w:i/>
            <w:sz w:val="16"/>
            <w:szCs w:val="16"/>
            <w:u w:val="single"/>
          </w:rPr>
          <w:t xml:space="preserve"> </w:t>
        </w:r>
        <w:proofErr w:type="spellStart"/>
        <w:r w:rsidRPr="00152BB2">
          <w:rPr>
            <w:i/>
            <w:sz w:val="16"/>
            <w:szCs w:val="16"/>
            <w:u w:val="single"/>
          </w:rPr>
          <w:t>orteguistas</w:t>
        </w:r>
        <w:proofErr w:type="spellEnd"/>
        <w:r w:rsidRPr="00152BB2">
          <w:rPr>
            <w:i/>
            <w:sz w:val="16"/>
            <w:szCs w:val="16"/>
            <w:u w:val="single"/>
          </w:rPr>
          <w:t xml:space="preserve"> </w:t>
        </w:r>
        <w:proofErr w:type="spellStart"/>
        <w:r w:rsidRPr="00152BB2">
          <w:rPr>
            <w:i/>
            <w:sz w:val="16"/>
            <w:szCs w:val="16"/>
            <w:u w:val="single"/>
          </w:rPr>
          <w:t>golpean</w:t>
        </w:r>
        <w:proofErr w:type="spellEnd"/>
        <w:r w:rsidRPr="00152BB2">
          <w:rPr>
            <w:i/>
            <w:sz w:val="16"/>
            <w:szCs w:val="16"/>
            <w:u w:val="single"/>
          </w:rPr>
          <w:t xml:space="preserve"> </w:t>
        </w:r>
        <w:proofErr w:type="spellStart"/>
        <w:r w:rsidRPr="00152BB2">
          <w:rPr>
            <w:i/>
            <w:sz w:val="16"/>
            <w:szCs w:val="16"/>
            <w:u w:val="single"/>
          </w:rPr>
          <w:t>brutalmente</w:t>
        </w:r>
        <w:proofErr w:type="spellEnd"/>
        <w:r w:rsidRPr="00152BB2">
          <w:rPr>
            <w:i/>
            <w:sz w:val="16"/>
            <w:szCs w:val="16"/>
            <w:u w:val="single"/>
          </w:rPr>
          <w:t xml:space="preserve"> a padre del </w:t>
        </w:r>
        <w:proofErr w:type="spellStart"/>
        <w:r w:rsidRPr="00152BB2">
          <w:rPr>
            <w:i/>
            <w:sz w:val="16"/>
            <w:szCs w:val="16"/>
            <w:u w:val="single"/>
          </w:rPr>
          <w:t>periodista</w:t>
        </w:r>
        <w:proofErr w:type="spellEnd"/>
        <w:r w:rsidRPr="00152BB2">
          <w:rPr>
            <w:i/>
            <w:sz w:val="16"/>
            <w:szCs w:val="16"/>
            <w:u w:val="single"/>
          </w:rPr>
          <w:t xml:space="preserve"> Winston </w:t>
        </w:r>
        <w:proofErr w:type="spellStart"/>
        <w:r w:rsidRPr="00152BB2">
          <w:rPr>
            <w:i/>
            <w:sz w:val="16"/>
            <w:szCs w:val="16"/>
            <w:u w:val="single"/>
          </w:rPr>
          <w:t>Potosme</w:t>
        </w:r>
        <w:proofErr w:type="spellEnd"/>
      </w:hyperlink>
      <w:r w:rsidRPr="00152BB2">
        <w:rPr>
          <w:sz w:val="16"/>
          <w:szCs w:val="16"/>
        </w:rPr>
        <w:t xml:space="preserve"> [Pro-Ortega mobs brutally beat father of journalist Winston </w:t>
      </w:r>
      <w:proofErr w:type="spellStart"/>
      <w:r w:rsidRPr="00152BB2">
        <w:rPr>
          <w:sz w:val="16"/>
          <w:szCs w:val="16"/>
        </w:rPr>
        <w:t>Potosme</w:t>
      </w:r>
      <w:proofErr w:type="spellEnd"/>
      <w:r w:rsidRPr="00152BB2">
        <w:rPr>
          <w:sz w:val="16"/>
          <w:szCs w:val="16"/>
        </w:rPr>
        <w:t xml:space="preserve">];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April 16, 2020</w:t>
      </w:r>
      <w:r w:rsidRPr="00152BB2">
        <w:rPr>
          <w:i/>
          <w:sz w:val="16"/>
          <w:szCs w:val="16"/>
        </w:rPr>
        <w:t xml:space="preserve">. </w:t>
      </w:r>
      <w:hyperlink r:id="rId139">
        <w:proofErr w:type="spellStart"/>
        <w:r w:rsidRPr="00152BB2">
          <w:rPr>
            <w:i/>
            <w:sz w:val="16"/>
            <w:szCs w:val="16"/>
            <w:u w:val="single"/>
          </w:rPr>
          <w:t>Agreden</w:t>
        </w:r>
        <w:proofErr w:type="spellEnd"/>
        <w:r w:rsidRPr="00152BB2">
          <w:rPr>
            <w:i/>
            <w:sz w:val="16"/>
            <w:szCs w:val="16"/>
            <w:u w:val="single"/>
          </w:rPr>
          <w:t xml:space="preserve"> </w:t>
        </w:r>
        <w:proofErr w:type="spellStart"/>
        <w:r w:rsidRPr="00152BB2">
          <w:rPr>
            <w:i/>
            <w:sz w:val="16"/>
            <w:szCs w:val="16"/>
            <w:u w:val="single"/>
          </w:rPr>
          <w:t>salvajemente</w:t>
        </w:r>
        <w:proofErr w:type="spellEnd"/>
        <w:r w:rsidRPr="00152BB2">
          <w:rPr>
            <w:i/>
            <w:sz w:val="16"/>
            <w:szCs w:val="16"/>
            <w:u w:val="single"/>
          </w:rPr>
          <w:t xml:space="preserve"> al </w:t>
        </w:r>
        <w:proofErr w:type="spellStart"/>
        <w:r w:rsidRPr="00152BB2">
          <w:rPr>
            <w:i/>
            <w:sz w:val="16"/>
            <w:szCs w:val="16"/>
            <w:u w:val="single"/>
          </w:rPr>
          <w:t>papá</w:t>
        </w:r>
        <w:proofErr w:type="spellEnd"/>
        <w:r w:rsidRPr="00152BB2">
          <w:rPr>
            <w:i/>
            <w:sz w:val="16"/>
            <w:szCs w:val="16"/>
            <w:u w:val="single"/>
          </w:rPr>
          <w:t xml:space="preserve"> del </w:t>
        </w:r>
        <w:proofErr w:type="spellStart"/>
        <w:r w:rsidRPr="00152BB2">
          <w:rPr>
            <w:i/>
            <w:sz w:val="16"/>
            <w:szCs w:val="16"/>
            <w:u w:val="single"/>
          </w:rPr>
          <w:t>periodista</w:t>
        </w:r>
        <w:proofErr w:type="spellEnd"/>
        <w:r w:rsidRPr="00152BB2">
          <w:rPr>
            <w:i/>
            <w:sz w:val="16"/>
            <w:szCs w:val="16"/>
            <w:u w:val="single"/>
          </w:rPr>
          <w:t xml:space="preserve"> Winston </w:t>
        </w:r>
        <w:proofErr w:type="spellStart"/>
        <w:r w:rsidRPr="00152BB2">
          <w:rPr>
            <w:i/>
            <w:sz w:val="16"/>
            <w:szCs w:val="16"/>
            <w:u w:val="single"/>
          </w:rPr>
          <w:t>Potosme</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w:t>
        </w:r>
        <w:proofErr w:type="spellStart"/>
        <w:r w:rsidRPr="00152BB2">
          <w:rPr>
            <w:i/>
            <w:sz w:val="16"/>
            <w:szCs w:val="16"/>
            <w:u w:val="single"/>
          </w:rPr>
          <w:t>Niquinohomo</w:t>
        </w:r>
        <w:proofErr w:type="spellEnd"/>
      </w:hyperlink>
      <w:r w:rsidRPr="00152BB2">
        <w:rPr>
          <w:sz w:val="16"/>
          <w:szCs w:val="16"/>
        </w:rPr>
        <w:t xml:space="preserve"> [Savage beating of father of journalist Winston </w:t>
      </w:r>
      <w:proofErr w:type="spellStart"/>
      <w:r w:rsidRPr="00152BB2">
        <w:rPr>
          <w:sz w:val="16"/>
          <w:szCs w:val="16"/>
        </w:rPr>
        <w:t>Potosme</w:t>
      </w:r>
      <w:proofErr w:type="spellEnd"/>
      <w:r w:rsidRPr="00152BB2">
        <w:rPr>
          <w:sz w:val="16"/>
          <w:szCs w:val="16"/>
        </w:rPr>
        <w:t xml:space="preserve"> in </w:t>
      </w:r>
      <w:proofErr w:type="spellStart"/>
      <w:r w:rsidRPr="00152BB2">
        <w:rPr>
          <w:sz w:val="16"/>
          <w:szCs w:val="16"/>
        </w:rPr>
        <w:t>Niquinohomo</w:t>
      </w:r>
      <w:proofErr w:type="spellEnd"/>
      <w:r w:rsidRPr="00152BB2">
        <w:rPr>
          <w:sz w:val="16"/>
          <w:szCs w:val="16"/>
        </w:rPr>
        <w:t xml:space="preserve">]; and </w:t>
      </w:r>
      <w:r w:rsidRPr="00152BB2">
        <w:rPr>
          <w:i/>
          <w:sz w:val="16"/>
          <w:szCs w:val="16"/>
        </w:rPr>
        <w:t xml:space="preserve">100% </w:t>
      </w:r>
      <w:proofErr w:type="spellStart"/>
      <w:r w:rsidRPr="00152BB2">
        <w:rPr>
          <w:i/>
          <w:sz w:val="16"/>
          <w:szCs w:val="16"/>
        </w:rPr>
        <w:t>Noticias</w:t>
      </w:r>
      <w:proofErr w:type="spellEnd"/>
      <w:r w:rsidRPr="00152BB2">
        <w:rPr>
          <w:i/>
          <w:sz w:val="16"/>
          <w:szCs w:val="16"/>
        </w:rPr>
        <w:t>,</w:t>
      </w:r>
      <w:r w:rsidRPr="00152BB2">
        <w:rPr>
          <w:sz w:val="16"/>
          <w:szCs w:val="16"/>
        </w:rPr>
        <w:t xml:space="preserve"> April 17, 2020. </w:t>
      </w:r>
      <w:hyperlink r:id="rId140">
        <w:proofErr w:type="spellStart"/>
        <w:r w:rsidRPr="000C418D">
          <w:rPr>
            <w:i/>
            <w:sz w:val="16"/>
            <w:szCs w:val="16"/>
            <w:u w:val="single"/>
          </w:rPr>
          <w:t>Periodista</w:t>
        </w:r>
        <w:proofErr w:type="spellEnd"/>
        <w:r w:rsidRPr="000C418D">
          <w:rPr>
            <w:i/>
            <w:sz w:val="16"/>
            <w:szCs w:val="16"/>
            <w:u w:val="single"/>
          </w:rPr>
          <w:t xml:space="preserve"> Winston </w:t>
        </w:r>
        <w:proofErr w:type="spellStart"/>
        <w:r w:rsidRPr="000C418D">
          <w:rPr>
            <w:i/>
            <w:sz w:val="16"/>
            <w:szCs w:val="16"/>
            <w:u w:val="single"/>
          </w:rPr>
          <w:t>Potosme</w:t>
        </w:r>
        <w:proofErr w:type="spellEnd"/>
        <w:r w:rsidRPr="000C418D">
          <w:rPr>
            <w:i/>
            <w:sz w:val="16"/>
            <w:szCs w:val="16"/>
            <w:u w:val="single"/>
          </w:rPr>
          <w:t xml:space="preserve">: el </w:t>
        </w:r>
        <w:proofErr w:type="spellStart"/>
        <w:r w:rsidRPr="000C418D">
          <w:rPr>
            <w:i/>
            <w:sz w:val="16"/>
            <w:szCs w:val="16"/>
            <w:u w:val="single"/>
          </w:rPr>
          <w:t>ataque</w:t>
        </w:r>
        <w:proofErr w:type="spellEnd"/>
        <w:r w:rsidRPr="000C418D">
          <w:rPr>
            <w:i/>
            <w:sz w:val="16"/>
            <w:szCs w:val="16"/>
            <w:u w:val="single"/>
          </w:rPr>
          <w:t xml:space="preserve"> a mi </w:t>
        </w:r>
        <w:proofErr w:type="spellStart"/>
        <w:r w:rsidRPr="000C418D">
          <w:rPr>
            <w:i/>
            <w:sz w:val="16"/>
            <w:szCs w:val="16"/>
            <w:u w:val="single"/>
          </w:rPr>
          <w:t>papá</w:t>
        </w:r>
        <w:proofErr w:type="spellEnd"/>
        <w:r w:rsidRPr="000C418D">
          <w:rPr>
            <w:i/>
            <w:sz w:val="16"/>
            <w:szCs w:val="16"/>
            <w:u w:val="single"/>
          </w:rPr>
          <w:t xml:space="preserve"> </w:t>
        </w:r>
        <w:proofErr w:type="spellStart"/>
        <w:r w:rsidRPr="000C418D">
          <w:rPr>
            <w:i/>
            <w:sz w:val="16"/>
            <w:szCs w:val="16"/>
            <w:u w:val="single"/>
          </w:rPr>
          <w:t>fue</w:t>
        </w:r>
        <w:proofErr w:type="spellEnd"/>
        <w:r w:rsidRPr="000C418D">
          <w:rPr>
            <w:i/>
            <w:sz w:val="16"/>
            <w:szCs w:val="16"/>
            <w:u w:val="single"/>
          </w:rPr>
          <w:t xml:space="preserve"> </w:t>
        </w:r>
        <w:proofErr w:type="spellStart"/>
        <w:r w:rsidRPr="000C418D">
          <w:rPr>
            <w:i/>
            <w:sz w:val="16"/>
            <w:szCs w:val="16"/>
            <w:u w:val="single"/>
          </w:rPr>
          <w:t>premeditado</w:t>
        </w:r>
        <w:proofErr w:type="spellEnd"/>
        <w:r w:rsidRPr="000C418D">
          <w:rPr>
            <w:i/>
            <w:sz w:val="16"/>
            <w:szCs w:val="16"/>
            <w:u w:val="single"/>
          </w:rPr>
          <w:t xml:space="preserve"> y con "</w:t>
        </w:r>
        <w:proofErr w:type="spellStart"/>
        <w:r w:rsidRPr="000C418D">
          <w:rPr>
            <w:i/>
            <w:sz w:val="16"/>
            <w:szCs w:val="16"/>
            <w:u w:val="single"/>
          </w:rPr>
          <w:t>saña</w:t>
        </w:r>
        <w:proofErr w:type="spellEnd"/>
        <w:r w:rsidRPr="000C418D">
          <w:rPr>
            <w:i/>
            <w:sz w:val="16"/>
            <w:szCs w:val="16"/>
            <w:u w:val="single"/>
          </w:rPr>
          <w:t xml:space="preserve">" </w:t>
        </w:r>
        <w:proofErr w:type="spellStart"/>
        <w:r w:rsidRPr="000C418D">
          <w:rPr>
            <w:i/>
            <w:sz w:val="16"/>
            <w:szCs w:val="16"/>
            <w:u w:val="single"/>
          </w:rPr>
          <w:t>política</w:t>
        </w:r>
        <w:proofErr w:type="spellEnd"/>
      </w:hyperlink>
      <w:r w:rsidRPr="000C418D">
        <w:rPr>
          <w:sz w:val="16"/>
          <w:szCs w:val="16"/>
        </w:rPr>
        <w:t xml:space="preserve"> [Journalist Winston </w:t>
      </w:r>
      <w:proofErr w:type="spellStart"/>
      <w:r w:rsidRPr="000C418D">
        <w:rPr>
          <w:sz w:val="16"/>
          <w:szCs w:val="16"/>
        </w:rPr>
        <w:t>Potosme</w:t>
      </w:r>
      <w:proofErr w:type="spellEnd"/>
      <w:r w:rsidRPr="000C418D">
        <w:rPr>
          <w:sz w:val="16"/>
          <w:szCs w:val="16"/>
        </w:rPr>
        <w:t>: assault on my father was premeditated and with “vicious” political intent].</w:t>
      </w:r>
    </w:p>
  </w:footnote>
  <w:footnote w:id="108">
    <w:p w14:paraId="4A213C13"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Twitter account of the IACHR (@cidh), </w:t>
      </w:r>
      <w:hyperlink r:id="rId141">
        <w:r w:rsidRPr="00152BB2">
          <w:rPr>
            <w:sz w:val="16"/>
            <w:szCs w:val="16"/>
            <w:u w:val="single"/>
          </w:rPr>
          <w:t xml:space="preserve">16 de </w:t>
        </w:r>
        <w:proofErr w:type="spellStart"/>
        <w:r w:rsidRPr="00152BB2">
          <w:rPr>
            <w:sz w:val="16"/>
            <w:szCs w:val="16"/>
            <w:u w:val="single"/>
          </w:rPr>
          <w:t>abril</w:t>
        </w:r>
        <w:proofErr w:type="spellEnd"/>
        <w:r w:rsidRPr="00152BB2">
          <w:rPr>
            <w:sz w:val="16"/>
            <w:szCs w:val="16"/>
            <w:u w:val="single"/>
          </w:rPr>
          <w:t xml:space="preserve"> de 2020</w:t>
        </w:r>
      </w:hyperlink>
      <w:r w:rsidRPr="00152BB2">
        <w:rPr>
          <w:sz w:val="16"/>
          <w:szCs w:val="16"/>
        </w:rPr>
        <w:t xml:space="preserve"> [April 16, 2020].</w:t>
      </w:r>
    </w:p>
  </w:footnote>
  <w:footnote w:id="109">
    <w:p w14:paraId="780A778C" w14:textId="77777777" w:rsidR="000C418D" w:rsidRPr="004012FC"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 xml:space="preserve">La </w:t>
      </w:r>
      <w:proofErr w:type="spellStart"/>
      <w:r w:rsidRPr="00152BB2">
        <w:rPr>
          <w:i/>
          <w:sz w:val="16"/>
          <w:szCs w:val="16"/>
        </w:rPr>
        <w:t>Lupa</w:t>
      </w:r>
      <w:proofErr w:type="spellEnd"/>
      <w:r w:rsidRPr="00152BB2">
        <w:rPr>
          <w:i/>
          <w:sz w:val="16"/>
          <w:szCs w:val="16"/>
        </w:rPr>
        <w:t>,</w:t>
      </w:r>
      <w:r w:rsidRPr="00152BB2">
        <w:rPr>
          <w:sz w:val="16"/>
          <w:szCs w:val="16"/>
        </w:rPr>
        <w:t xml:space="preserve"> April 21, 2020</w:t>
      </w:r>
      <w:r w:rsidRPr="00152BB2">
        <w:rPr>
          <w:i/>
          <w:sz w:val="16"/>
          <w:szCs w:val="16"/>
        </w:rPr>
        <w:t xml:space="preserve">. </w:t>
      </w:r>
      <w:hyperlink r:id="rId142">
        <w:proofErr w:type="spellStart"/>
        <w:r w:rsidRPr="004012FC">
          <w:rPr>
            <w:i/>
            <w:sz w:val="16"/>
            <w:szCs w:val="16"/>
            <w:u w:val="single"/>
          </w:rPr>
          <w:t>Régimen</w:t>
        </w:r>
        <w:proofErr w:type="spellEnd"/>
        <w:r w:rsidRPr="004012FC">
          <w:rPr>
            <w:i/>
            <w:sz w:val="16"/>
            <w:szCs w:val="16"/>
            <w:u w:val="single"/>
          </w:rPr>
          <w:t xml:space="preserve"> </w:t>
        </w:r>
        <w:proofErr w:type="spellStart"/>
        <w:r w:rsidRPr="004012FC">
          <w:rPr>
            <w:i/>
            <w:sz w:val="16"/>
            <w:szCs w:val="16"/>
            <w:u w:val="single"/>
          </w:rPr>
          <w:t>recrudece</w:t>
        </w:r>
        <w:proofErr w:type="spellEnd"/>
        <w:r w:rsidRPr="004012FC">
          <w:rPr>
            <w:i/>
            <w:sz w:val="16"/>
            <w:szCs w:val="16"/>
            <w:u w:val="single"/>
          </w:rPr>
          <w:t xml:space="preserve"> el </w:t>
        </w:r>
        <w:proofErr w:type="spellStart"/>
        <w:r w:rsidRPr="004012FC">
          <w:rPr>
            <w:i/>
            <w:sz w:val="16"/>
            <w:szCs w:val="16"/>
            <w:u w:val="single"/>
          </w:rPr>
          <w:t>asedio</w:t>
        </w:r>
        <w:proofErr w:type="spellEnd"/>
        <w:r w:rsidRPr="004012FC">
          <w:rPr>
            <w:i/>
            <w:sz w:val="16"/>
            <w:szCs w:val="16"/>
            <w:u w:val="single"/>
          </w:rPr>
          <w:t xml:space="preserve"> y </w:t>
        </w:r>
        <w:proofErr w:type="spellStart"/>
        <w:r w:rsidRPr="004012FC">
          <w:rPr>
            <w:i/>
            <w:sz w:val="16"/>
            <w:szCs w:val="16"/>
            <w:u w:val="single"/>
          </w:rPr>
          <w:t>hostigamiento</w:t>
        </w:r>
        <w:proofErr w:type="spellEnd"/>
        <w:r w:rsidRPr="004012FC">
          <w:rPr>
            <w:i/>
            <w:sz w:val="16"/>
            <w:szCs w:val="16"/>
            <w:u w:val="single"/>
          </w:rPr>
          <w:t xml:space="preserve"> contra </w:t>
        </w:r>
        <w:proofErr w:type="spellStart"/>
        <w:r w:rsidRPr="004012FC">
          <w:rPr>
            <w:i/>
            <w:sz w:val="16"/>
            <w:szCs w:val="16"/>
            <w:u w:val="single"/>
          </w:rPr>
          <w:t>opositores</w:t>
        </w:r>
        <w:proofErr w:type="spellEnd"/>
        <w:r w:rsidRPr="004012FC">
          <w:rPr>
            <w:i/>
            <w:sz w:val="16"/>
            <w:szCs w:val="16"/>
            <w:u w:val="single"/>
          </w:rPr>
          <w:t xml:space="preserve"> </w:t>
        </w:r>
        <w:proofErr w:type="spellStart"/>
        <w:r w:rsidRPr="004012FC">
          <w:rPr>
            <w:i/>
            <w:sz w:val="16"/>
            <w:szCs w:val="16"/>
            <w:u w:val="single"/>
          </w:rPr>
          <w:t>en</w:t>
        </w:r>
        <w:proofErr w:type="spellEnd"/>
        <w:r w:rsidRPr="004012FC">
          <w:rPr>
            <w:i/>
            <w:sz w:val="16"/>
            <w:szCs w:val="16"/>
            <w:u w:val="single"/>
          </w:rPr>
          <w:t xml:space="preserve"> 6 días</w:t>
        </w:r>
      </w:hyperlink>
      <w:r w:rsidRPr="004012FC">
        <w:rPr>
          <w:sz w:val="16"/>
          <w:szCs w:val="16"/>
        </w:rPr>
        <w:t xml:space="preserve"> [Regime steps up barricade and intimidation of dissidents in 6 days]; </w:t>
      </w:r>
      <w:proofErr w:type="spellStart"/>
      <w:r w:rsidRPr="004012FC">
        <w:rPr>
          <w:i/>
          <w:sz w:val="16"/>
          <w:szCs w:val="16"/>
        </w:rPr>
        <w:t>Fundamedios</w:t>
      </w:r>
      <w:proofErr w:type="spellEnd"/>
      <w:r w:rsidRPr="004012FC">
        <w:rPr>
          <w:i/>
          <w:sz w:val="16"/>
          <w:szCs w:val="16"/>
        </w:rPr>
        <w:t>,</w:t>
      </w:r>
      <w:r w:rsidRPr="004012FC">
        <w:rPr>
          <w:sz w:val="16"/>
          <w:szCs w:val="16"/>
        </w:rPr>
        <w:t xml:space="preserve"> April 22, 2020. [Nicaraguan </w:t>
      </w:r>
      <w:proofErr w:type="gramStart"/>
      <w:r w:rsidRPr="004012FC">
        <w:rPr>
          <w:sz w:val="16"/>
          <w:szCs w:val="16"/>
        </w:rPr>
        <w:t>journalist’s</w:t>
      </w:r>
      <w:proofErr w:type="gramEnd"/>
      <w:r w:rsidRPr="004012FC">
        <w:rPr>
          <w:sz w:val="16"/>
          <w:szCs w:val="16"/>
        </w:rPr>
        <w:t xml:space="preserve"> fourth day in detention]; </w:t>
      </w:r>
      <w:r w:rsidRPr="004012FC">
        <w:rPr>
          <w:i/>
          <w:sz w:val="16"/>
          <w:szCs w:val="16"/>
        </w:rPr>
        <w:t xml:space="preserve">100% </w:t>
      </w:r>
      <w:proofErr w:type="spellStart"/>
      <w:r w:rsidRPr="004012FC">
        <w:rPr>
          <w:i/>
          <w:sz w:val="16"/>
          <w:szCs w:val="16"/>
        </w:rPr>
        <w:t>Noticias</w:t>
      </w:r>
      <w:proofErr w:type="spellEnd"/>
      <w:r w:rsidRPr="004012FC">
        <w:rPr>
          <w:i/>
          <w:sz w:val="16"/>
          <w:szCs w:val="16"/>
        </w:rPr>
        <w:t>,</w:t>
      </w:r>
      <w:r w:rsidRPr="004012FC">
        <w:rPr>
          <w:sz w:val="16"/>
          <w:szCs w:val="16"/>
        </w:rPr>
        <w:t xml:space="preserve"> April 19, 2020</w:t>
      </w:r>
      <w:r w:rsidRPr="004012FC">
        <w:rPr>
          <w:i/>
          <w:sz w:val="16"/>
          <w:szCs w:val="16"/>
        </w:rPr>
        <w:t xml:space="preserve">. </w:t>
      </w:r>
      <w:hyperlink r:id="rId143">
        <w:proofErr w:type="spellStart"/>
        <w:r w:rsidRPr="004012FC">
          <w:rPr>
            <w:i/>
            <w:sz w:val="16"/>
            <w:szCs w:val="16"/>
            <w:u w:val="single"/>
          </w:rPr>
          <w:t>Sancionada</w:t>
        </w:r>
        <w:proofErr w:type="spellEnd"/>
        <w:r w:rsidRPr="004012FC">
          <w:rPr>
            <w:i/>
            <w:sz w:val="16"/>
            <w:szCs w:val="16"/>
            <w:u w:val="single"/>
          </w:rPr>
          <w:t xml:space="preserve"> </w:t>
        </w:r>
        <w:proofErr w:type="spellStart"/>
        <w:r w:rsidRPr="004012FC">
          <w:rPr>
            <w:i/>
            <w:sz w:val="16"/>
            <w:szCs w:val="16"/>
            <w:u w:val="single"/>
          </w:rPr>
          <w:t>Policía</w:t>
        </w:r>
        <w:proofErr w:type="spellEnd"/>
        <w:r w:rsidRPr="004012FC">
          <w:rPr>
            <w:i/>
            <w:sz w:val="16"/>
            <w:szCs w:val="16"/>
            <w:u w:val="single"/>
          </w:rPr>
          <w:t xml:space="preserve"> </w:t>
        </w:r>
        <w:proofErr w:type="spellStart"/>
        <w:r w:rsidRPr="004012FC">
          <w:rPr>
            <w:i/>
            <w:sz w:val="16"/>
            <w:szCs w:val="16"/>
            <w:u w:val="single"/>
          </w:rPr>
          <w:t>sandinista</w:t>
        </w:r>
        <w:proofErr w:type="spellEnd"/>
        <w:r w:rsidRPr="004012FC">
          <w:rPr>
            <w:i/>
            <w:sz w:val="16"/>
            <w:szCs w:val="16"/>
            <w:u w:val="single"/>
          </w:rPr>
          <w:t xml:space="preserve"> </w:t>
        </w:r>
        <w:proofErr w:type="spellStart"/>
        <w:r w:rsidRPr="004012FC">
          <w:rPr>
            <w:i/>
            <w:sz w:val="16"/>
            <w:szCs w:val="16"/>
            <w:u w:val="single"/>
          </w:rPr>
          <w:t>detiene</w:t>
        </w:r>
        <w:proofErr w:type="spellEnd"/>
        <w:r w:rsidRPr="004012FC">
          <w:rPr>
            <w:i/>
            <w:sz w:val="16"/>
            <w:szCs w:val="16"/>
            <w:u w:val="single"/>
          </w:rPr>
          <w:t xml:space="preserve"> al </w:t>
        </w:r>
        <w:proofErr w:type="spellStart"/>
        <w:r w:rsidRPr="004012FC">
          <w:rPr>
            <w:i/>
            <w:sz w:val="16"/>
            <w:szCs w:val="16"/>
            <w:u w:val="single"/>
          </w:rPr>
          <w:t>periodista</w:t>
        </w:r>
        <w:proofErr w:type="spellEnd"/>
        <w:r w:rsidRPr="004012FC">
          <w:rPr>
            <w:i/>
            <w:sz w:val="16"/>
            <w:szCs w:val="16"/>
            <w:u w:val="single"/>
          </w:rPr>
          <w:t xml:space="preserve"> Denis Alanis </w:t>
        </w:r>
        <w:proofErr w:type="spellStart"/>
        <w:r w:rsidRPr="004012FC">
          <w:rPr>
            <w:i/>
            <w:sz w:val="16"/>
            <w:szCs w:val="16"/>
            <w:u w:val="single"/>
          </w:rPr>
          <w:t>en</w:t>
        </w:r>
        <w:proofErr w:type="spellEnd"/>
        <w:r w:rsidRPr="004012FC">
          <w:rPr>
            <w:i/>
            <w:sz w:val="16"/>
            <w:szCs w:val="16"/>
            <w:u w:val="single"/>
          </w:rPr>
          <w:t xml:space="preserve"> </w:t>
        </w:r>
        <w:proofErr w:type="spellStart"/>
        <w:r w:rsidRPr="004012FC">
          <w:rPr>
            <w:i/>
            <w:sz w:val="16"/>
            <w:szCs w:val="16"/>
            <w:u w:val="single"/>
          </w:rPr>
          <w:t>Pantasma</w:t>
        </w:r>
        <w:proofErr w:type="spellEnd"/>
      </w:hyperlink>
      <w:r w:rsidRPr="004012FC">
        <w:rPr>
          <w:sz w:val="16"/>
          <w:szCs w:val="16"/>
        </w:rPr>
        <w:t xml:space="preserve"> [Sanctioned Sandinista police arrests journalist Denis Alanis in </w:t>
      </w:r>
      <w:proofErr w:type="spellStart"/>
      <w:r w:rsidRPr="004012FC">
        <w:rPr>
          <w:sz w:val="16"/>
          <w:szCs w:val="16"/>
        </w:rPr>
        <w:t>Pantasma</w:t>
      </w:r>
      <w:proofErr w:type="spellEnd"/>
      <w:r w:rsidRPr="004012FC">
        <w:rPr>
          <w:sz w:val="16"/>
          <w:szCs w:val="16"/>
        </w:rPr>
        <w:t xml:space="preserve">]; and Twitter account of </w:t>
      </w:r>
      <w:r w:rsidRPr="004012FC">
        <w:rPr>
          <w:i/>
          <w:sz w:val="16"/>
          <w:szCs w:val="16"/>
        </w:rPr>
        <w:t>Canal 12 Nicaragua</w:t>
      </w:r>
      <w:r w:rsidRPr="004012FC">
        <w:rPr>
          <w:sz w:val="16"/>
          <w:szCs w:val="16"/>
        </w:rPr>
        <w:t xml:space="preserve"> (@canal12nica), </w:t>
      </w:r>
      <w:hyperlink r:id="rId144">
        <w:r w:rsidRPr="004012FC">
          <w:rPr>
            <w:sz w:val="16"/>
            <w:szCs w:val="16"/>
            <w:u w:val="single"/>
          </w:rPr>
          <w:t xml:space="preserve">19 de </w:t>
        </w:r>
        <w:proofErr w:type="spellStart"/>
        <w:r w:rsidRPr="004012FC">
          <w:rPr>
            <w:sz w:val="16"/>
            <w:szCs w:val="16"/>
            <w:u w:val="single"/>
          </w:rPr>
          <w:t>abril</w:t>
        </w:r>
        <w:proofErr w:type="spellEnd"/>
        <w:r w:rsidRPr="004012FC">
          <w:rPr>
            <w:sz w:val="16"/>
            <w:szCs w:val="16"/>
            <w:u w:val="single"/>
          </w:rPr>
          <w:t xml:space="preserve"> de 2020</w:t>
        </w:r>
      </w:hyperlink>
      <w:r w:rsidRPr="004012FC">
        <w:rPr>
          <w:sz w:val="16"/>
          <w:szCs w:val="16"/>
        </w:rPr>
        <w:t xml:space="preserve"> [April 19, 2020].</w:t>
      </w:r>
    </w:p>
  </w:footnote>
  <w:footnote w:id="110">
    <w:p w14:paraId="44991D1C"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IACHR, Resolution No. 27/2020. Precautionary measures No. 399-20. </w:t>
      </w:r>
      <w:hyperlink r:id="rId145">
        <w:r w:rsidRPr="00152BB2">
          <w:rPr>
            <w:sz w:val="16"/>
            <w:szCs w:val="16"/>
            <w:u w:val="single"/>
          </w:rPr>
          <w:t xml:space="preserve">Eduardo Walter Montenegro </w:t>
        </w:r>
        <w:proofErr w:type="spellStart"/>
        <w:r w:rsidRPr="00152BB2">
          <w:rPr>
            <w:sz w:val="16"/>
            <w:szCs w:val="16"/>
            <w:u w:val="single"/>
          </w:rPr>
          <w:t>Chavarría</w:t>
        </w:r>
        <w:proofErr w:type="spellEnd"/>
        <w:r w:rsidRPr="00152BB2">
          <w:rPr>
            <w:sz w:val="16"/>
            <w:szCs w:val="16"/>
            <w:u w:val="single"/>
          </w:rPr>
          <w:t xml:space="preserve"> y </w:t>
        </w:r>
        <w:proofErr w:type="spellStart"/>
        <w:r w:rsidRPr="00152BB2">
          <w:rPr>
            <w:sz w:val="16"/>
            <w:szCs w:val="16"/>
            <w:u w:val="single"/>
          </w:rPr>
          <w:t>otros</w:t>
        </w:r>
        <w:proofErr w:type="spellEnd"/>
        <w:r w:rsidRPr="00152BB2">
          <w:rPr>
            <w:sz w:val="16"/>
            <w:szCs w:val="16"/>
            <w:u w:val="single"/>
          </w:rPr>
          <w:t xml:space="preserve"> </w:t>
        </w:r>
        <w:proofErr w:type="spellStart"/>
        <w:r w:rsidRPr="00152BB2">
          <w:rPr>
            <w:sz w:val="16"/>
            <w:szCs w:val="16"/>
            <w:u w:val="single"/>
          </w:rPr>
          <w:t>respecto</w:t>
        </w:r>
        <w:proofErr w:type="spellEnd"/>
        <w:r w:rsidRPr="00152BB2">
          <w:rPr>
            <w:sz w:val="16"/>
            <w:szCs w:val="16"/>
            <w:u w:val="single"/>
          </w:rPr>
          <w:t xml:space="preserve"> de Nicaragua</w:t>
        </w:r>
      </w:hyperlink>
      <w:r w:rsidRPr="00152BB2">
        <w:rPr>
          <w:sz w:val="16"/>
          <w:szCs w:val="16"/>
        </w:rPr>
        <w:t xml:space="preserve"> [Eduardo Walter Montenegro </w:t>
      </w:r>
      <w:proofErr w:type="spellStart"/>
      <w:r w:rsidRPr="00152BB2">
        <w:rPr>
          <w:sz w:val="16"/>
          <w:szCs w:val="16"/>
        </w:rPr>
        <w:t>Chavarría</w:t>
      </w:r>
      <w:proofErr w:type="spellEnd"/>
      <w:r w:rsidRPr="00152BB2">
        <w:rPr>
          <w:sz w:val="16"/>
          <w:szCs w:val="16"/>
        </w:rPr>
        <w:t xml:space="preserve"> and others with respect to Nicaragua]. June 17, 2020.</w:t>
      </w:r>
    </w:p>
  </w:footnote>
  <w:footnote w:id="111">
    <w:p w14:paraId="40FEA0B3"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r w:rsidRPr="00152BB2">
        <w:rPr>
          <w:i/>
          <w:sz w:val="16"/>
          <w:szCs w:val="16"/>
        </w:rPr>
        <w:t xml:space="preserve">100% </w:t>
      </w:r>
      <w:proofErr w:type="spellStart"/>
      <w:r w:rsidRPr="00152BB2">
        <w:rPr>
          <w:i/>
          <w:sz w:val="16"/>
          <w:szCs w:val="16"/>
        </w:rPr>
        <w:t>Noticias</w:t>
      </w:r>
      <w:proofErr w:type="spellEnd"/>
      <w:r w:rsidRPr="00152BB2">
        <w:rPr>
          <w:i/>
          <w:sz w:val="16"/>
          <w:szCs w:val="16"/>
        </w:rPr>
        <w:t>,</w:t>
      </w:r>
      <w:r w:rsidRPr="00152BB2">
        <w:rPr>
          <w:sz w:val="16"/>
          <w:szCs w:val="16"/>
        </w:rPr>
        <w:t xml:space="preserve"> May 11, 2020. </w:t>
      </w:r>
      <w:hyperlink r:id="rId146">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nicaragüenses</w:t>
        </w:r>
        <w:proofErr w:type="spellEnd"/>
        <w:r w:rsidRPr="00152BB2">
          <w:rPr>
            <w:i/>
            <w:sz w:val="16"/>
            <w:szCs w:val="16"/>
            <w:u w:val="single"/>
          </w:rPr>
          <w:t xml:space="preserve"> </w:t>
        </w:r>
        <w:proofErr w:type="spellStart"/>
        <w:r w:rsidRPr="00152BB2">
          <w:rPr>
            <w:i/>
            <w:sz w:val="16"/>
            <w:szCs w:val="16"/>
            <w:u w:val="single"/>
          </w:rPr>
          <w:t>denuncian</w:t>
        </w:r>
        <w:proofErr w:type="spellEnd"/>
        <w:r w:rsidRPr="00152BB2">
          <w:rPr>
            <w:i/>
            <w:sz w:val="16"/>
            <w:szCs w:val="16"/>
            <w:u w:val="single"/>
          </w:rPr>
          <w:t xml:space="preserve"> </w:t>
        </w:r>
        <w:proofErr w:type="spellStart"/>
        <w:r w:rsidRPr="00152BB2">
          <w:rPr>
            <w:i/>
            <w:sz w:val="16"/>
            <w:szCs w:val="16"/>
            <w:u w:val="single"/>
          </w:rPr>
          <w:t>aumento</w:t>
        </w:r>
        <w:proofErr w:type="spellEnd"/>
        <w:r w:rsidRPr="00152BB2">
          <w:rPr>
            <w:i/>
            <w:sz w:val="16"/>
            <w:szCs w:val="16"/>
            <w:u w:val="single"/>
          </w:rPr>
          <w:t xml:space="preserve"> de </w:t>
        </w:r>
        <w:proofErr w:type="spellStart"/>
        <w:r w:rsidRPr="00152BB2">
          <w:rPr>
            <w:i/>
            <w:sz w:val="16"/>
            <w:szCs w:val="16"/>
            <w:u w:val="single"/>
          </w:rPr>
          <w:t>censura</w:t>
        </w:r>
        <w:proofErr w:type="spellEnd"/>
        <w:r w:rsidRPr="00152BB2">
          <w:rPr>
            <w:i/>
            <w:sz w:val="16"/>
            <w:szCs w:val="16"/>
            <w:u w:val="single"/>
          </w:rPr>
          <w:t xml:space="preserve"> para </w:t>
        </w:r>
        <w:proofErr w:type="spellStart"/>
        <w:r w:rsidRPr="00152BB2">
          <w:rPr>
            <w:i/>
            <w:sz w:val="16"/>
            <w:szCs w:val="16"/>
            <w:u w:val="single"/>
          </w:rPr>
          <w:t>reportar</w:t>
        </w:r>
        <w:proofErr w:type="spellEnd"/>
        <w:r w:rsidRPr="00152BB2">
          <w:rPr>
            <w:i/>
            <w:sz w:val="16"/>
            <w:szCs w:val="16"/>
            <w:u w:val="single"/>
          </w:rPr>
          <w:t xml:space="preserve"> </w:t>
        </w:r>
        <w:proofErr w:type="spellStart"/>
        <w:r w:rsidRPr="00152BB2">
          <w:rPr>
            <w:i/>
            <w:sz w:val="16"/>
            <w:szCs w:val="16"/>
            <w:u w:val="single"/>
          </w:rPr>
          <w:t>sobre</w:t>
        </w:r>
        <w:proofErr w:type="spellEnd"/>
        <w:r w:rsidRPr="00152BB2">
          <w:rPr>
            <w:i/>
            <w:sz w:val="16"/>
            <w:szCs w:val="16"/>
            <w:u w:val="single"/>
          </w:rPr>
          <w:t xml:space="preserve"> COVID-19</w:t>
        </w:r>
      </w:hyperlink>
      <w:r w:rsidRPr="00152BB2">
        <w:rPr>
          <w:sz w:val="16"/>
          <w:szCs w:val="16"/>
        </w:rPr>
        <w:t xml:space="preserve"> [Nicaraguan journalists denounce rise in censorship on reporting about COVID-19]; </w:t>
      </w:r>
      <w:proofErr w:type="spellStart"/>
      <w:r w:rsidRPr="00152BB2">
        <w:rPr>
          <w:i/>
          <w:sz w:val="16"/>
          <w:szCs w:val="16"/>
        </w:rPr>
        <w:t>República</w:t>
      </w:r>
      <w:proofErr w:type="spellEnd"/>
      <w:r w:rsidRPr="00152BB2">
        <w:rPr>
          <w:i/>
          <w:sz w:val="16"/>
          <w:szCs w:val="16"/>
        </w:rPr>
        <w:t xml:space="preserve"> 18/Facebook,</w:t>
      </w:r>
      <w:r w:rsidRPr="00152BB2">
        <w:rPr>
          <w:sz w:val="16"/>
          <w:szCs w:val="16"/>
        </w:rPr>
        <w:t xml:space="preserve"> May 6, 2020. </w:t>
      </w:r>
      <w:hyperlink r:id="rId147">
        <w:r w:rsidRPr="00152BB2">
          <w:rPr>
            <w:sz w:val="16"/>
            <w:szCs w:val="16"/>
            <w:u w:val="single"/>
            <w:lang w:val="es-MX"/>
          </w:rPr>
          <w:t xml:space="preserve">Los periodistas nicaragüenses Yaser Leiva y Marcelo Conde, reporteros de la agencia Reuters, denuncian que han sido detenidos e interrogados por </w:t>
        </w:r>
        <w:proofErr w:type="spellStart"/>
        <w:r w:rsidRPr="00152BB2">
          <w:rPr>
            <w:sz w:val="16"/>
            <w:szCs w:val="16"/>
            <w:u w:val="single"/>
            <w:lang w:val="es-MX"/>
          </w:rPr>
          <w:t>cíviles</w:t>
        </w:r>
        <w:proofErr w:type="spellEnd"/>
        <w:r w:rsidRPr="00152BB2">
          <w:rPr>
            <w:sz w:val="16"/>
            <w:szCs w:val="16"/>
            <w:u w:val="single"/>
            <w:lang w:val="es-MX"/>
          </w:rPr>
          <w:t>, por grabar en las inmediaciones del hospital Manolo Morales de Managua</w:t>
        </w:r>
      </w:hyperlink>
      <w:r w:rsidRPr="00152BB2">
        <w:rPr>
          <w:sz w:val="16"/>
          <w:szCs w:val="16"/>
          <w:lang w:val="es-MX"/>
        </w:rPr>
        <w:t xml:space="preserve"> [</w:t>
      </w:r>
      <w:proofErr w:type="spellStart"/>
      <w:r w:rsidRPr="00152BB2">
        <w:rPr>
          <w:sz w:val="16"/>
          <w:szCs w:val="16"/>
          <w:lang w:val="es-MX"/>
        </w:rPr>
        <w:t>Nicaraguan</w:t>
      </w:r>
      <w:proofErr w:type="spellEnd"/>
      <w:r w:rsidRPr="00152BB2">
        <w:rPr>
          <w:sz w:val="16"/>
          <w:szCs w:val="16"/>
          <w:lang w:val="es-MX"/>
        </w:rPr>
        <w:t xml:space="preserve"> </w:t>
      </w:r>
      <w:proofErr w:type="spellStart"/>
      <w:r w:rsidRPr="00152BB2">
        <w:rPr>
          <w:sz w:val="16"/>
          <w:szCs w:val="16"/>
          <w:lang w:val="es-MX"/>
        </w:rPr>
        <w:t>journalists</w:t>
      </w:r>
      <w:proofErr w:type="spellEnd"/>
      <w:r w:rsidRPr="00152BB2">
        <w:rPr>
          <w:sz w:val="16"/>
          <w:szCs w:val="16"/>
          <w:lang w:val="es-MX"/>
        </w:rPr>
        <w:t xml:space="preserve"> Yaser Leiva and Marcelo Conde, </w:t>
      </w:r>
      <w:proofErr w:type="spellStart"/>
      <w:r w:rsidRPr="00152BB2">
        <w:rPr>
          <w:sz w:val="16"/>
          <w:szCs w:val="16"/>
          <w:lang w:val="es-MX"/>
        </w:rPr>
        <w:t>reporters</w:t>
      </w:r>
      <w:proofErr w:type="spellEnd"/>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Reuters </w:t>
      </w:r>
      <w:proofErr w:type="spellStart"/>
      <w:r w:rsidRPr="00152BB2">
        <w:rPr>
          <w:sz w:val="16"/>
          <w:szCs w:val="16"/>
          <w:lang w:val="es-MX"/>
        </w:rPr>
        <w:t>news</w:t>
      </w:r>
      <w:proofErr w:type="spellEnd"/>
      <w:r w:rsidRPr="00152BB2">
        <w:rPr>
          <w:sz w:val="16"/>
          <w:szCs w:val="16"/>
          <w:lang w:val="es-MX"/>
        </w:rPr>
        <w:t xml:space="preserve"> </w:t>
      </w:r>
      <w:proofErr w:type="spellStart"/>
      <w:r w:rsidRPr="00152BB2">
        <w:rPr>
          <w:sz w:val="16"/>
          <w:szCs w:val="16"/>
          <w:lang w:val="es-MX"/>
        </w:rPr>
        <w:t>agency</w:t>
      </w:r>
      <w:proofErr w:type="spellEnd"/>
      <w:r w:rsidRPr="00152BB2">
        <w:rPr>
          <w:sz w:val="16"/>
          <w:szCs w:val="16"/>
          <w:lang w:val="es-MX"/>
        </w:rPr>
        <w:t xml:space="preserve">, </w:t>
      </w:r>
      <w:proofErr w:type="spellStart"/>
      <w:r w:rsidRPr="00152BB2">
        <w:rPr>
          <w:sz w:val="16"/>
          <w:szCs w:val="16"/>
          <w:lang w:val="es-MX"/>
        </w:rPr>
        <w:t>denounce</w:t>
      </w:r>
      <w:proofErr w:type="spellEnd"/>
      <w:r w:rsidRPr="00152BB2">
        <w:rPr>
          <w:sz w:val="16"/>
          <w:szCs w:val="16"/>
          <w:lang w:val="es-MX"/>
        </w:rPr>
        <w:t xml:space="preserve"> </w:t>
      </w:r>
      <w:proofErr w:type="spellStart"/>
      <w:r w:rsidRPr="00152BB2">
        <w:rPr>
          <w:sz w:val="16"/>
          <w:szCs w:val="16"/>
          <w:lang w:val="es-MX"/>
        </w:rPr>
        <w:t>they</w:t>
      </w:r>
      <w:proofErr w:type="spellEnd"/>
      <w:r w:rsidRPr="00152BB2">
        <w:rPr>
          <w:sz w:val="16"/>
          <w:szCs w:val="16"/>
          <w:lang w:val="es-MX"/>
        </w:rPr>
        <w:t xml:space="preserve"> </w:t>
      </w:r>
      <w:proofErr w:type="spellStart"/>
      <w:r w:rsidRPr="00152BB2">
        <w:rPr>
          <w:sz w:val="16"/>
          <w:szCs w:val="16"/>
          <w:lang w:val="es-MX"/>
        </w:rPr>
        <w:t>have</w:t>
      </w:r>
      <w:proofErr w:type="spellEnd"/>
      <w:r w:rsidRPr="00152BB2">
        <w:rPr>
          <w:sz w:val="16"/>
          <w:szCs w:val="16"/>
          <w:lang w:val="es-MX"/>
        </w:rPr>
        <w:t xml:space="preserve"> </w:t>
      </w:r>
      <w:proofErr w:type="spellStart"/>
      <w:r w:rsidRPr="00152BB2">
        <w:rPr>
          <w:sz w:val="16"/>
          <w:szCs w:val="16"/>
          <w:lang w:val="es-MX"/>
        </w:rPr>
        <w:t>been</w:t>
      </w:r>
      <w:proofErr w:type="spellEnd"/>
      <w:r w:rsidRPr="00152BB2">
        <w:rPr>
          <w:sz w:val="16"/>
          <w:szCs w:val="16"/>
          <w:lang w:val="es-MX"/>
        </w:rPr>
        <w:t xml:space="preserve"> </w:t>
      </w:r>
      <w:proofErr w:type="spellStart"/>
      <w:r w:rsidRPr="00152BB2">
        <w:rPr>
          <w:sz w:val="16"/>
          <w:szCs w:val="16"/>
          <w:lang w:val="es-MX"/>
        </w:rPr>
        <w:t>arrested</w:t>
      </w:r>
      <w:proofErr w:type="spellEnd"/>
      <w:r w:rsidRPr="00152BB2">
        <w:rPr>
          <w:sz w:val="16"/>
          <w:szCs w:val="16"/>
          <w:lang w:val="es-MX"/>
        </w:rPr>
        <w:t xml:space="preserve"> and </w:t>
      </w:r>
      <w:proofErr w:type="spellStart"/>
      <w:r w:rsidRPr="00152BB2">
        <w:rPr>
          <w:sz w:val="16"/>
          <w:szCs w:val="16"/>
          <w:lang w:val="es-MX"/>
        </w:rPr>
        <w:t>interrogated</w:t>
      </w:r>
      <w:proofErr w:type="spellEnd"/>
      <w:r w:rsidRPr="00152BB2">
        <w:rPr>
          <w:sz w:val="16"/>
          <w:szCs w:val="16"/>
          <w:lang w:val="es-MX"/>
        </w:rPr>
        <w:t xml:space="preserve"> </w:t>
      </w:r>
      <w:proofErr w:type="spellStart"/>
      <w:r w:rsidRPr="00152BB2">
        <w:rPr>
          <w:sz w:val="16"/>
          <w:szCs w:val="16"/>
          <w:lang w:val="es-MX"/>
        </w:rPr>
        <w:t>by</w:t>
      </w:r>
      <w:proofErr w:type="spellEnd"/>
      <w:r w:rsidRPr="00152BB2">
        <w:rPr>
          <w:sz w:val="16"/>
          <w:szCs w:val="16"/>
          <w:lang w:val="es-MX"/>
        </w:rPr>
        <w:t xml:space="preserve"> </w:t>
      </w:r>
      <w:proofErr w:type="spellStart"/>
      <w:r w:rsidRPr="00152BB2">
        <w:rPr>
          <w:sz w:val="16"/>
          <w:szCs w:val="16"/>
          <w:lang w:val="es-MX"/>
        </w:rPr>
        <w:t>civilians</w:t>
      </w:r>
      <w:proofErr w:type="spellEnd"/>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filming</w:t>
      </w:r>
      <w:proofErr w:type="spellEnd"/>
      <w:r w:rsidRPr="00152BB2">
        <w:rPr>
          <w:sz w:val="16"/>
          <w:szCs w:val="16"/>
          <w:lang w:val="es-MX"/>
        </w:rPr>
        <w:t xml:space="preserve"> in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immediate</w:t>
      </w:r>
      <w:proofErr w:type="spellEnd"/>
      <w:r w:rsidRPr="00152BB2">
        <w:rPr>
          <w:sz w:val="16"/>
          <w:szCs w:val="16"/>
          <w:lang w:val="es-MX"/>
        </w:rPr>
        <w:t xml:space="preserve"> </w:t>
      </w:r>
      <w:proofErr w:type="spellStart"/>
      <w:r w:rsidRPr="00152BB2">
        <w:rPr>
          <w:sz w:val="16"/>
          <w:szCs w:val="16"/>
          <w:lang w:val="es-MX"/>
        </w:rPr>
        <w:t>vicinity</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Manolo Morales Hospital </w:t>
      </w:r>
      <w:proofErr w:type="spellStart"/>
      <w:r w:rsidRPr="00152BB2">
        <w:rPr>
          <w:sz w:val="16"/>
          <w:szCs w:val="16"/>
          <w:lang w:val="es-MX"/>
        </w:rPr>
        <w:t>of</w:t>
      </w:r>
      <w:proofErr w:type="spellEnd"/>
      <w:r w:rsidRPr="00152BB2">
        <w:rPr>
          <w:sz w:val="16"/>
          <w:szCs w:val="16"/>
          <w:lang w:val="es-MX"/>
        </w:rPr>
        <w:t xml:space="preserve"> Managua]; and </w:t>
      </w:r>
      <w:r w:rsidRPr="00152BB2">
        <w:rPr>
          <w:i/>
          <w:sz w:val="16"/>
          <w:szCs w:val="16"/>
          <w:lang w:val="es-MX"/>
        </w:rPr>
        <w:t xml:space="preserve">Fundación Violeta Barrios de </w:t>
      </w:r>
      <w:proofErr w:type="spellStart"/>
      <w:r w:rsidRPr="00152BB2">
        <w:rPr>
          <w:i/>
          <w:sz w:val="16"/>
          <w:szCs w:val="16"/>
          <w:lang w:val="es-MX"/>
        </w:rPr>
        <w:t>Chamorro,</w:t>
      </w:r>
      <w:hyperlink r:id="rId148">
        <w:r w:rsidRPr="00152BB2">
          <w:rPr>
            <w:sz w:val="16"/>
            <w:szCs w:val="16"/>
            <w:u w:val="single"/>
            <w:lang w:val="es-MX"/>
          </w:rPr>
          <w:t>Informe</w:t>
        </w:r>
        <w:proofErr w:type="spellEnd"/>
        <w:r w:rsidRPr="00152BB2">
          <w:rPr>
            <w:sz w:val="16"/>
            <w:szCs w:val="16"/>
            <w:u w:val="single"/>
            <w:lang w:val="es-MX"/>
          </w:rPr>
          <w:t xml:space="preserve"> de violaciones a la libertad de prensa</w:t>
        </w:r>
      </w:hyperlink>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violations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freedom</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press</w:t>
      </w:r>
      <w:proofErr w:type="spellEnd"/>
      <w:r w:rsidRPr="00152BB2">
        <w:rPr>
          <w:sz w:val="16"/>
          <w:szCs w:val="16"/>
          <w:lang w:val="es-MX"/>
        </w:rPr>
        <w:t>]. April-June 2020, p. 28.</w:t>
      </w:r>
    </w:p>
  </w:footnote>
  <w:footnote w:id="112">
    <w:p w14:paraId="0367D197"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Nicaragua Investiga,</w:t>
      </w:r>
      <w:r w:rsidRPr="00152BB2">
        <w:rPr>
          <w:sz w:val="16"/>
          <w:szCs w:val="16"/>
          <w:lang w:val="es-MX"/>
        </w:rPr>
        <w:t xml:space="preserve"> </w:t>
      </w:r>
      <w:proofErr w:type="spellStart"/>
      <w:r w:rsidRPr="00152BB2">
        <w:rPr>
          <w:sz w:val="16"/>
          <w:szCs w:val="16"/>
          <w:lang w:val="es-MX"/>
        </w:rPr>
        <w:t>July</w:t>
      </w:r>
      <w:proofErr w:type="spellEnd"/>
      <w:r w:rsidRPr="00152BB2">
        <w:rPr>
          <w:sz w:val="16"/>
          <w:szCs w:val="16"/>
          <w:lang w:val="es-MX"/>
        </w:rPr>
        <w:t xml:space="preserve"> 12, 2020. </w:t>
      </w:r>
      <w:hyperlink r:id="rId149">
        <w:r w:rsidRPr="00152BB2">
          <w:rPr>
            <w:i/>
            <w:sz w:val="16"/>
            <w:szCs w:val="16"/>
            <w:u w:val="single"/>
            <w:lang w:val="es-MX"/>
          </w:rPr>
          <w:t>Radio Corporación estará fuera del aire por una semana en su frecuencia AM</w:t>
        </w:r>
      </w:hyperlink>
      <w:r w:rsidRPr="00152BB2">
        <w:rPr>
          <w:sz w:val="16"/>
          <w:szCs w:val="16"/>
          <w:lang w:val="es-MX"/>
        </w:rPr>
        <w:t xml:space="preserve"> [</w:t>
      </w:r>
      <w:r w:rsidRPr="00152BB2">
        <w:rPr>
          <w:i/>
          <w:sz w:val="16"/>
          <w:szCs w:val="16"/>
          <w:lang w:val="es-MX"/>
        </w:rPr>
        <w:t xml:space="preserve">Radio </w:t>
      </w:r>
      <w:proofErr w:type="spellStart"/>
      <w:r w:rsidRPr="00152BB2">
        <w:rPr>
          <w:i/>
          <w:sz w:val="16"/>
          <w:szCs w:val="16"/>
          <w:lang w:val="es-MX"/>
        </w:rPr>
        <w:t>Corporación</w:t>
      </w:r>
      <w:r w:rsidRPr="00152BB2">
        <w:rPr>
          <w:sz w:val="16"/>
          <w:szCs w:val="16"/>
          <w:lang w:val="es-MX"/>
        </w:rPr>
        <w:t>’s</w:t>
      </w:r>
      <w:proofErr w:type="spellEnd"/>
      <w:r w:rsidRPr="00152BB2">
        <w:rPr>
          <w:sz w:val="16"/>
          <w:szCs w:val="16"/>
          <w:lang w:val="es-MX"/>
        </w:rPr>
        <w:t xml:space="preserve"> AM </w:t>
      </w:r>
      <w:proofErr w:type="spellStart"/>
      <w:r w:rsidRPr="00152BB2">
        <w:rPr>
          <w:sz w:val="16"/>
          <w:szCs w:val="16"/>
          <w:lang w:val="es-MX"/>
        </w:rPr>
        <w:t>frequency</w:t>
      </w:r>
      <w:proofErr w:type="spellEnd"/>
      <w:r w:rsidRPr="00152BB2">
        <w:rPr>
          <w:sz w:val="16"/>
          <w:szCs w:val="16"/>
          <w:lang w:val="es-MX"/>
        </w:rPr>
        <w:t xml:space="preserve"> </w:t>
      </w:r>
      <w:proofErr w:type="spellStart"/>
      <w:r w:rsidRPr="00152BB2">
        <w:rPr>
          <w:sz w:val="16"/>
          <w:szCs w:val="16"/>
          <w:lang w:val="es-MX"/>
        </w:rPr>
        <w:t>shall</w:t>
      </w:r>
      <w:proofErr w:type="spellEnd"/>
      <w:r w:rsidRPr="00152BB2">
        <w:rPr>
          <w:sz w:val="16"/>
          <w:szCs w:val="16"/>
          <w:lang w:val="es-MX"/>
        </w:rPr>
        <w:t xml:space="preserve"> be off </w:t>
      </w:r>
      <w:proofErr w:type="spellStart"/>
      <w:r w:rsidRPr="00152BB2">
        <w:rPr>
          <w:sz w:val="16"/>
          <w:szCs w:val="16"/>
          <w:lang w:val="es-MX"/>
        </w:rPr>
        <w:t>the</w:t>
      </w:r>
      <w:proofErr w:type="spellEnd"/>
      <w:r w:rsidRPr="00152BB2">
        <w:rPr>
          <w:sz w:val="16"/>
          <w:szCs w:val="16"/>
          <w:lang w:val="es-MX"/>
        </w:rPr>
        <w:t xml:space="preserve"> air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one</w:t>
      </w:r>
      <w:proofErr w:type="spellEnd"/>
      <w:r w:rsidRPr="00152BB2">
        <w:rPr>
          <w:sz w:val="16"/>
          <w:szCs w:val="16"/>
          <w:lang w:val="es-MX"/>
        </w:rPr>
        <w:t xml:space="preserve"> </w:t>
      </w:r>
      <w:proofErr w:type="spellStart"/>
      <w:r w:rsidRPr="00152BB2">
        <w:rPr>
          <w:sz w:val="16"/>
          <w:szCs w:val="16"/>
          <w:lang w:val="es-MX"/>
        </w:rPr>
        <w:t>week</w:t>
      </w:r>
      <w:proofErr w:type="spellEnd"/>
      <w:r w:rsidRPr="00152BB2">
        <w:rPr>
          <w:sz w:val="16"/>
          <w:szCs w:val="16"/>
          <w:lang w:val="es-MX"/>
        </w:rPr>
        <w:t xml:space="preserve">]; </w:t>
      </w:r>
      <w:r w:rsidRPr="00152BB2">
        <w:rPr>
          <w:i/>
          <w:sz w:val="16"/>
          <w:szCs w:val="16"/>
          <w:lang w:val="es-MX"/>
        </w:rPr>
        <w:t>La Prensa,</w:t>
      </w:r>
      <w:r w:rsidRPr="00152BB2">
        <w:rPr>
          <w:sz w:val="16"/>
          <w:szCs w:val="16"/>
          <w:lang w:val="es-MX"/>
        </w:rPr>
        <w:t xml:space="preserve"> </w:t>
      </w:r>
      <w:proofErr w:type="spellStart"/>
      <w:r w:rsidRPr="00152BB2">
        <w:rPr>
          <w:sz w:val="16"/>
          <w:szCs w:val="16"/>
          <w:lang w:val="es-MX"/>
        </w:rPr>
        <w:t>July</w:t>
      </w:r>
      <w:proofErr w:type="spellEnd"/>
      <w:r w:rsidRPr="00152BB2">
        <w:rPr>
          <w:sz w:val="16"/>
          <w:szCs w:val="16"/>
          <w:lang w:val="es-MX"/>
        </w:rPr>
        <w:t xml:space="preserve"> 12, 2020. </w:t>
      </w:r>
      <w:hyperlink r:id="rId150">
        <w:r w:rsidRPr="00152BB2">
          <w:rPr>
            <w:i/>
            <w:sz w:val="16"/>
            <w:szCs w:val="16"/>
            <w:u w:val="single"/>
            <w:lang w:val="es-MX"/>
          </w:rPr>
          <w:t>Delincuentes sabotean antena de transmisión de Radio Corporación ubicada en Tipitapa</w:t>
        </w:r>
      </w:hyperlink>
      <w:r w:rsidRPr="00152BB2">
        <w:rPr>
          <w:sz w:val="16"/>
          <w:szCs w:val="16"/>
          <w:lang w:val="es-MX"/>
        </w:rPr>
        <w:t xml:space="preserve"> [</w:t>
      </w:r>
      <w:proofErr w:type="spellStart"/>
      <w:r w:rsidRPr="00152BB2">
        <w:rPr>
          <w:sz w:val="16"/>
          <w:szCs w:val="16"/>
          <w:lang w:val="es-MX"/>
        </w:rPr>
        <w:t>Delinquents</w:t>
      </w:r>
      <w:proofErr w:type="spellEnd"/>
      <w:r w:rsidRPr="00152BB2">
        <w:rPr>
          <w:sz w:val="16"/>
          <w:szCs w:val="16"/>
          <w:lang w:val="es-MX"/>
        </w:rPr>
        <w:t xml:space="preserve"> </w:t>
      </w:r>
      <w:proofErr w:type="spellStart"/>
      <w:r w:rsidRPr="00152BB2">
        <w:rPr>
          <w:sz w:val="16"/>
          <w:szCs w:val="16"/>
          <w:lang w:val="es-MX"/>
        </w:rPr>
        <w:t>sabotage</w:t>
      </w:r>
      <w:proofErr w:type="spellEnd"/>
      <w:r w:rsidRPr="00152BB2">
        <w:rPr>
          <w:sz w:val="16"/>
          <w:szCs w:val="16"/>
          <w:lang w:val="es-MX"/>
        </w:rPr>
        <w:t xml:space="preserve"> </w:t>
      </w:r>
      <w:r w:rsidRPr="00152BB2">
        <w:rPr>
          <w:i/>
          <w:sz w:val="16"/>
          <w:szCs w:val="16"/>
          <w:lang w:val="es-MX"/>
        </w:rPr>
        <w:t xml:space="preserve">Radio </w:t>
      </w:r>
      <w:proofErr w:type="spellStart"/>
      <w:r w:rsidRPr="00152BB2">
        <w:rPr>
          <w:i/>
          <w:sz w:val="16"/>
          <w:szCs w:val="16"/>
          <w:lang w:val="es-MX"/>
        </w:rPr>
        <w:t>Corporación</w:t>
      </w:r>
      <w:r w:rsidRPr="00152BB2">
        <w:rPr>
          <w:sz w:val="16"/>
          <w:szCs w:val="16"/>
          <w:lang w:val="es-MX"/>
        </w:rPr>
        <w:t>’s</w:t>
      </w:r>
      <w:proofErr w:type="spellEnd"/>
      <w:r w:rsidRPr="00152BB2">
        <w:rPr>
          <w:sz w:val="16"/>
          <w:szCs w:val="16"/>
          <w:lang w:val="es-MX"/>
        </w:rPr>
        <w:t xml:space="preserve"> </w:t>
      </w:r>
      <w:proofErr w:type="spellStart"/>
      <w:r w:rsidRPr="00152BB2">
        <w:rPr>
          <w:sz w:val="16"/>
          <w:szCs w:val="16"/>
          <w:lang w:val="es-MX"/>
        </w:rPr>
        <w:t>transmitting</w:t>
      </w:r>
      <w:proofErr w:type="spellEnd"/>
      <w:r w:rsidRPr="00152BB2">
        <w:rPr>
          <w:sz w:val="16"/>
          <w:szCs w:val="16"/>
          <w:lang w:val="es-MX"/>
        </w:rPr>
        <w:t xml:space="preserve"> </w:t>
      </w:r>
      <w:proofErr w:type="spellStart"/>
      <w:r w:rsidRPr="00152BB2">
        <w:rPr>
          <w:sz w:val="16"/>
          <w:szCs w:val="16"/>
          <w:lang w:val="es-MX"/>
        </w:rPr>
        <w:t>antenna</w:t>
      </w:r>
      <w:proofErr w:type="spellEnd"/>
      <w:r w:rsidRPr="00152BB2">
        <w:rPr>
          <w:sz w:val="16"/>
          <w:szCs w:val="16"/>
          <w:lang w:val="es-MX"/>
        </w:rPr>
        <w:t xml:space="preserve"> </w:t>
      </w:r>
      <w:proofErr w:type="spellStart"/>
      <w:r w:rsidRPr="00152BB2">
        <w:rPr>
          <w:sz w:val="16"/>
          <w:szCs w:val="16"/>
          <w:lang w:val="es-MX"/>
        </w:rPr>
        <w:t>located</w:t>
      </w:r>
      <w:proofErr w:type="spellEnd"/>
      <w:r w:rsidRPr="00152BB2">
        <w:rPr>
          <w:sz w:val="16"/>
          <w:szCs w:val="16"/>
          <w:lang w:val="es-MX"/>
        </w:rPr>
        <w:t xml:space="preserve"> in Tipitapa]; and </w:t>
      </w:r>
      <w:r w:rsidRPr="00152BB2">
        <w:rPr>
          <w:i/>
          <w:sz w:val="16"/>
          <w:szCs w:val="16"/>
          <w:lang w:val="es-MX"/>
        </w:rPr>
        <w:t>Artículo 66,</w:t>
      </w:r>
      <w:r w:rsidRPr="00152BB2">
        <w:rPr>
          <w:sz w:val="16"/>
          <w:szCs w:val="16"/>
          <w:lang w:val="es-MX"/>
        </w:rPr>
        <w:t xml:space="preserve"> </w:t>
      </w:r>
      <w:proofErr w:type="spellStart"/>
      <w:r w:rsidRPr="00152BB2">
        <w:rPr>
          <w:sz w:val="16"/>
          <w:szCs w:val="16"/>
          <w:lang w:val="es-MX"/>
        </w:rPr>
        <w:t>July</w:t>
      </w:r>
      <w:proofErr w:type="spellEnd"/>
      <w:r w:rsidRPr="00152BB2">
        <w:rPr>
          <w:sz w:val="16"/>
          <w:szCs w:val="16"/>
          <w:lang w:val="es-MX"/>
        </w:rPr>
        <w:t xml:space="preserve"> 12, 2020. </w:t>
      </w:r>
      <w:hyperlink r:id="rId151">
        <w:r w:rsidRPr="00152BB2">
          <w:rPr>
            <w:i/>
            <w:sz w:val="16"/>
            <w:szCs w:val="16"/>
            <w:u w:val="single"/>
            <w:lang w:val="es-MX"/>
          </w:rPr>
          <w:t>Sabotean las antenas de transmisión de Radio Corporación</w:t>
        </w:r>
      </w:hyperlink>
      <w:r w:rsidRPr="00152BB2">
        <w:rPr>
          <w:sz w:val="16"/>
          <w:szCs w:val="16"/>
          <w:lang w:val="es-MX"/>
        </w:rPr>
        <w:t xml:space="preserve"> [</w:t>
      </w:r>
      <w:proofErr w:type="spellStart"/>
      <w:r w:rsidRPr="00152BB2">
        <w:rPr>
          <w:sz w:val="16"/>
          <w:szCs w:val="16"/>
          <w:lang w:val="es-MX"/>
        </w:rPr>
        <w:t>Sabotage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 xml:space="preserve">Radio </w:t>
      </w:r>
      <w:proofErr w:type="spellStart"/>
      <w:r w:rsidRPr="00152BB2">
        <w:rPr>
          <w:i/>
          <w:sz w:val="16"/>
          <w:szCs w:val="16"/>
          <w:lang w:val="es-MX"/>
        </w:rPr>
        <w:t>Corporación</w:t>
      </w:r>
      <w:r w:rsidRPr="00152BB2">
        <w:rPr>
          <w:sz w:val="16"/>
          <w:szCs w:val="16"/>
          <w:lang w:val="es-MX"/>
        </w:rPr>
        <w:t>’s</w:t>
      </w:r>
      <w:proofErr w:type="spellEnd"/>
      <w:r w:rsidRPr="00152BB2">
        <w:rPr>
          <w:sz w:val="16"/>
          <w:szCs w:val="16"/>
          <w:lang w:val="es-MX"/>
        </w:rPr>
        <w:t xml:space="preserve"> </w:t>
      </w:r>
      <w:proofErr w:type="spellStart"/>
      <w:r w:rsidRPr="00152BB2">
        <w:rPr>
          <w:sz w:val="16"/>
          <w:szCs w:val="16"/>
          <w:lang w:val="es-MX"/>
        </w:rPr>
        <w:t>transmitting</w:t>
      </w:r>
      <w:proofErr w:type="spellEnd"/>
      <w:r w:rsidRPr="00152BB2">
        <w:rPr>
          <w:sz w:val="16"/>
          <w:szCs w:val="16"/>
          <w:lang w:val="es-MX"/>
        </w:rPr>
        <w:t xml:space="preserve"> </w:t>
      </w:r>
      <w:proofErr w:type="spellStart"/>
      <w:r w:rsidRPr="00152BB2">
        <w:rPr>
          <w:sz w:val="16"/>
          <w:szCs w:val="16"/>
          <w:lang w:val="es-MX"/>
        </w:rPr>
        <w:t>antennas</w:t>
      </w:r>
      <w:proofErr w:type="spellEnd"/>
      <w:r w:rsidRPr="00152BB2">
        <w:rPr>
          <w:sz w:val="16"/>
          <w:szCs w:val="16"/>
          <w:lang w:val="es-MX"/>
        </w:rPr>
        <w:t>].</w:t>
      </w:r>
    </w:p>
  </w:footnote>
  <w:footnote w:id="113">
    <w:p w14:paraId="40E04A2C"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IACHR, </w:t>
      </w:r>
      <w:hyperlink r:id="rId152">
        <w:r w:rsidRPr="00152BB2">
          <w:rPr>
            <w:sz w:val="16"/>
            <w:szCs w:val="16"/>
            <w:u w:val="single"/>
            <w:lang w:val="es-MX"/>
          </w:rPr>
          <w:t>Informe Anual 2019. Informe de la Relatoría Especial para la Libertad de Expresión</w:t>
        </w:r>
      </w:hyperlink>
      <w:r w:rsidRPr="00152BB2">
        <w:rPr>
          <w:sz w:val="16"/>
          <w:szCs w:val="16"/>
          <w:lang w:val="es-MX"/>
        </w:rPr>
        <w:t xml:space="preserve"> [2019 </w:t>
      </w:r>
      <w:proofErr w:type="spellStart"/>
      <w:r w:rsidRPr="00152BB2">
        <w:rPr>
          <w:sz w:val="16"/>
          <w:szCs w:val="16"/>
          <w:lang w:val="es-MX"/>
        </w:rPr>
        <w:t>Annual</w:t>
      </w:r>
      <w:proofErr w:type="spellEnd"/>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r w:rsidRPr="00152BB2">
        <w:rPr>
          <w:sz w:val="16"/>
          <w:szCs w:val="16"/>
        </w:rPr>
        <w:t xml:space="preserve">Report of the Special </w:t>
      </w:r>
      <w:proofErr w:type="spellStart"/>
      <w:r w:rsidRPr="00152BB2">
        <w:rPr>
          <w:sz w:val="16"/>
          <w:szCs w:val="16"/>
        </w:rPr>
        <w:t>Rapporteurship</w:t>
      </w:r>
      <w:proofErr w:type="spellEnd"/>
      <w:r w:rsidRPr="00152BB2">
        <w:rPr>
          <w:sz w:val="16"/>
          <w:szCs w:val="16"/>
        </w:rPr>
        <w:t xml:space="preserve"> for Freedom of Expression]. Chapter II (Situation of Freedom of Expression in the Hemisphere). OEA/</w:t>
      </w:r>
      <w:proofErr w:type="spellStart"/>
      <w:r w:rsidRPr="00152BB2">
        <w:rPr>
          <w:sz w:val="16"/>
          <w:szCs w:val="16"/>
        </w:rPr>
        <w:t>Ser.L</w:t>
      </w:r>
      <w:proofErr w:type="spellEnd"/>
      <w:r w:rsidRPr="00152BB2">
        <w:rPr>
          <w:sz w:val="16"/>
          <w:szCs w:val="16"/>
        </w:rPr>
        <w:t>/V/II. Doc. 5. February 24, 2020, para. 940.</w:t>
      </w:r>
    </w:p>
  </w:footnote>
  <w:footnote w:id="114">
    <w:p w14:paraId="778A5C4A"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 xml:space="preserve">Radio </w:t>
      </w:r>
      <w:proofErr w:type="spellStart"/>
      <w:r w:rsidRPr="00152BB2">
        <w:rPr>
          <w:i/>
          <w:sz w:val="16"/>
          <w:szCs w:val="16"/>
        </w:rPr>
        <w:t>Camoapa</w:t>
      </w:r>
      <w:proofErr w:type="spellEnd"/>
      <w:r w:rsidRPr="00152BB2">
        <w:rPr>
          <w:i/>
          <w:sz w:val="16"/>
          <w:szCs w:val="16"/>
        </w:rPr>
        <w:t xml:space="preserve">, </w:t>
      </w:r>
      <w:r w:rsidRPr="00152BB2">
        <w:rPr>
          <w:sz w:val="16"/>
          <w:szCs w:val="16"/>
        </w:rPr>
        <w:t xml:space="preserve">September 5, 2020. </w:t>
      </w:r>
      <w:hyperlink r:id="rId153">
        <w:proofErr w:type="spellStart"/>
        <w:r w:rsidRPr="00152BB2">
          <w:rPr>
            <w:i/>
            <w:sz w:val="16"/>
            <w:szCs w:val="16"/>
            <w:u w:val="single"/>
          </w:rPr>
          <w:t>Sabotaje</w:t>
        </w:r>
        <w:proofErr w:type="spellEnd"/>
        <w:r w:rsidRPr="00152BB2">
          <w:rPr>
            <w:i/>
            <w:sz w:val="16"/>
            <w:szCs w:val="16"/>
            <w:u w:val="single"/>
          </w:rPr>
          <w:t xml:space="preserve"> contra Radio </w:t>
        </w:r>
        <w:proofErr w:type="spellStart"/>
        <w:r w:rsidRPr="00152BB2">
          <w:rPr>
            <w:i/>
            <w:sz w:val="16"/>
            <w:szCs w:val="16"/>
            <w:u w:val="single"/>
          </w:rPr>
          <w:t>Camoapa</w:t>
        </w:r>
        <w:proofErr w:type="spellEnd"/>
        <w:r w:rsidRPr="00152BB2">
          <w:rPr>
            <w:i/>
            <w:sz w:val="16"/>
            <w:szCs w:val="16"/>
            <w:u w:val="single"/>
          </w:rPr>
          <w:t xml:space="preserve"> la </w:t>
        </w:r>
        <w:proofErr w:type="spellStart"/>
        <w:r w:rsidRPr="00152BB2">
          <w:rPr>
            <w:i/>
            <w:sz w:val="16"/>
            <w:szCs w:val="16"/>
            <w:u w:val="single"/>
          </w:rPr>
          <w:t>tiene</w:t>
        </w:r>
        <w:proofErr w:type="spellEnd"/>
        <w:r w:rsidRPr="00152BB2">
          <w:rPr>
            <w:i/>
            <w:sz w:val="16"/>
            <w:szCs w:val="16"/>
            <w:u w:val="single"/>
          </w:rPr>
          <w:t xml:space="preserve"> </w:t>
        </w:r>
        <w:proofErr w:type="spellStart"/>
        <w:r w:rsidRPr="00152BB2">
          <w:rPr>
            <w:i/>
            <w:sz w:val="16"/>
            <w:szCs w:val="16"/>
            <w:u w:val="single"/>
          </w:rPr>
          <w:t>fuera</w:t>
        </w:r>
        <w:proofErr w:type="spellEnd"/>
        <w:r w:rsidRPr="00152BB2">
          <w:rPr>
            <w:i/>
            <w:sz w:val="16"/>
            <w:szCs w:val="16"/>
            <w:u w:val="single"/>
          </w:rPr>
          <w:t xml:space="preserve"> del </w:t>
        </w:r>
        <w:proofErr w:type="spellStart"/>
        <w:r w:rsidRPr="00152BB2">
          <w:rPr>
            <w:i/>
            <w:sz w:val="16"/>
            <w:szCs w:val="16"/>
            <w:u w:val="single"/>
          </w:rPr>
          <w:t>aire</w:t>
        </w:r>
        <w:proofErr w:type="spellEnd"/>
      </w:hyperlink>
      <w:r w:rsidRPr="00152BB2">
        <w:rPr>
          <w:sz w:val="16"/>
          <w:szCs w:val="16"/>
        </w:rPr>
        <w:t xml:space="preserve"> [Sabotage of </w:t>
      </w:r>
      <w:r w:rsidRPr="00152BB2">
        <w:rPr>
          <w:i/>
          <w:sz w:val="16"/>
          <w:szCs w:val="16"/>
        </w:rPr>
        <w:t xml:space="preserve">Radio </w:t>
      </w:r>
      <w:proofErr w:type="spellStart"/>
      <w:r w:rsidRPr="00152BB2">
        <w:rPr>
          <w:i/>
          <w:sz w:val="16"/>
          <w:szCs w:val="16"/>
        </w:rPr>
        <w:t>Camoapa</w:t>
      </w:r>
      <w:proofErr w:type="spellEnd"/>
      <w:r w:rsidRPr="00152BB2">
        <w:rPr>
          <w:sz w:val="16"/>
          <w:szCs w:val="16"/>
        </w:rPr>
        <w:t xml:space="preserve"> keeps it off the air]; and </w:t>
      </w:r>
      <w:proofErr w:type="spellStart"/>
      <w:r w:rsidRPr="00152BB2">
        <w:rPr>
          <w:i/>
          <w:sz w:val="16"/>
          <w:szCs w:val="16"/>
        </w:rPr>
        <w:t>Artículo</w:t>
      </w:r>
      <w:proofErr w:type="spellEnd"/>
      <w:r w:rsidRPr="00152BB2">
        <w:rPr>
          <w:i/>
          <w:sz w:val="16"/>
          <w:szCs w:val="16"/>
        </w:rPr>
        <w:t xml:space="preserve"> 66,</w:t>
      </w:r>
      <w:r w:rsidRPr="00152BB2">
        <w:rPr>
          <w:sz w:val="16"/>
          <w:szCs w:val="16"/>
        </w:rPr>
        <w:t xml:space="preserve"> September 5, 2020. </w:t>
      </w:r>
      <w:hyperlink r:id="rId154">
        <w:proofErr w:type="spellStart"/>
        <w:r w:rsidRPr="00152BB2">
          <w:rPr>
            <w:i/>
            <w:sz w:val="16"/>
            <w:szCs w:val="16"/>
            <w:u w:val="single"/>
          </w:rPr>
          <w:t>Sabotaje</w:t>
        </w:r>
        <w:proofErr w:type="spellEnd"/>
        <w:r w:rsidRPr="00152BB2">
          <w:rPr>
            <w:i/>
            <w:sz w:val="16"/>
            <w:szCs w:val="16"/>
            <w:u w:val="single"/>
          </w:rPr>
          <w:t xml:space="preserve"> </w:t>
        </w:r>
        <w:proofErr w:type="spellStart"/>
        <w:r w:rsidRPr="00152BB2">
          <w:rPr>
            <w:i/>
            <w:sz w:val="16"/>
            <w:szCs w:val="16"/>
            <w:u w:val="single"/>
          </w:rPr>
          <w:t>saca</w:t>
        </w:r>
        <w:proofErr w:type="spellEnd"/>
        <w:r w:rsidRPr="00152BB2">
          <w:rPr>
            <w:i/>
            <w:sz w:val="16"/>
            <w:szCs w:val="16"/>
            <w:u w:val="single"/>
          </w:rPr>
          <w:t xml:space="preserve"> del </w:t>
        </w:r>
        <w:proofErr w:type="spellStart"/>
        <w:r w:rsidRPr="00152BB2">
          <w:rPr>
            <w:i/>
            <w:sz w:val="16"/>
            <w:szCs w:val="16"/>
            <w:u w:val="single"/>
          </w:rPr>
          <w:t>aire</w:t>
        </w:r>
        <w:proofErr w:type="spellEnd"/>
        <w:r w:rsidRPr="00152BB2">
          <w:rPr>
            <w:i/>
            <w:sz w:val="16"/>
            <w:szCs w:val="16"/>
            <w:u w:val="single"/>
          </w:rPr>
          <w:t xml:space="preserve"> a Radio </w:t>
        </w:r>
        <w:proofErr w:type="spellStart"/>
        <w:r w:rsidRPr="00152BB2">
          <w:rPr>
            <w:i/>
            <w:sz w:val="16"/>
            <w:szCs w:val="16"/>
            <w:u w:val="single"/>
          </w:rPr>
          <w:t>Camoapa</w:t>
        </w:r>
        <w:proofErr w:type="spellEnd"/>
      </w:hyperlink>
      <w:r w:rsidRPr="00152BB2">
        <w:rPr>
          <w:sz w:val="16"/>
          <w:szCs w:val="16"/>
        </w:rPr>
        <w:t xml:space="preserve"> [Sabotage forces </w:t>
      </w:r>
      <w:r w:rsidRPr="00152BB2">
        <w:rPr>
          <w:i/>
          <w:sz w:val="16"/>
          <w:szCs w:val="16"/>
        </w:rPr>
        <w:t xml:space="preserve">Radio </w:t>
      </w:r>
      <w:proofErr w:type="spellStart"/>
      <w:r w:rsidRPr="00152BB2">
        <w:rPr>
          <w:i/>
          <w:sz w:val="16"/>
          <w:szCs w:val="16"/>
        </w:rPr>
        <w:t>Camoapa</w:t>
      </w:r>
      <w:proofErr w:type="spellEnd"/>
      <w:r w:rsidRPr="00152BB2">
        <w:rPr>
          <w:sz w:val="16"/>
          <w:szCs w:val="16"/>
        </w:rPr>
        <w:t xml:space="preserve"> off the air].</w:t>
      </w:r>
    </w:p>
  </w:footnote>
  <w:footnote w:id="115">
    <w:p w14:paraId="120368B7"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Voces del Sur,</w:t>
      </w:r>
      <w:r w:rsidRPr="00152BB2">
        <w:rPr>
          <w:sz w:val="16"/>
          <w:szCs w:val="16"/>
        </w:rPr>
        <w:t xml:space="preserve"> July 24, 2020. </w:t>
      </w:r>
      <w:hyperlink r:id="rId155">
        <w:proofErr w:type="spellStart"/>
        <w:r w:rsidRPr="00152BB2">
          <w:rPr>
            <w:i/>
            <w:sz w:val="16"/>
            <w:szCs w:val="16"/>
            <w:u w:val="single"/>
          </w:rPr>
          <w:t>Comisionado</w:t>
        </w:r>
        <w:proofErr w:type="spellEnd"/>
        <w:r w:rsidRPr="00152BB2">
          <w:rPr>
            <w:i/>
            <w:sz w:val="16"/>
            <w:szCs w:val="16"/>
            <w:u w:val="single"/>
          </w:rPr>
          <w:t xml:space="preserve"> Mayor de la </w:t>
        </w:r>
        <w:proofErr w:type="spellStart"/>
        <w:r w:rsidRPr="00152BB2">
          <w:rPr>
            <w:i/>
            <w:sz w:val="16"/>
            <w:szCs w:val="16"/>
            <w:u w:val="single"/>
          </w:rPr>
          <w:t>policía</w:t>
        </w:r>
        <w:proofErr w:type="spellEnd"/>
        <w:r w:rsidRPr="00152BB2">
          <w:rPr>
            <w:i/>
            <w:sz w:val="16"/>
            <w:szCs w:val="16"/>
            <w:u w:val="single"/>
          </w:rPr>
          <w:t xml:space="preserve"> </w:t>
        </w:r>
        <w:proofErr w:type="spellStart"/>
        <w:r w:rsidRPr="00152BB2">
          <w:rPr>
            <w:i/>
            <w:sz w:val="16"/>
            <w:szCs w:val="16"/>
            <w:u w:val="single"/>
          </w:rPr>
          <w:t>agrede</w:t>
        </w:r>
        <w:proofErr w:type="spellEnd"/>
        <w:r w:rsidRPr="00152BB2">
          <w:rPr>
            <w:i/>
            <w:sz w:val="16"/>
            <w:szCs w:val="16"/>
            <w:u w:val="single"/>
          </w:rPr>
          <w:t xml:space="preserve"> a </w:t>
        </w:r>
        <w:proofErr w:type="spellStart"/>
        <w:r w:rsidRPr="00152BB2">
          <w:rPr>
            <w:i/>
            <w:sz w:val="16"/>
            <w:szCs w:val="16"/>
            <w:u w:val="single"/>
          </w:rPr>
          <w:t>periodista</w:t>
        </w:r>
        <w:proofErr w:type="spellEnd"/>
      </w:hyperlink>
      <w:r w:rsidRPr="00152BB2">
        <w:rPr>
          <w:sz w:val="16"/>
          <w:szCs w:val="16"/>
        </w:rPr>
        <w:t xml:space="preserve"> [Head Commissioner attacks journalist]; Twitter account of CENIDH (@Cenidh), </w:t>
      </w:r>
      <w:hyperlink r:id="rId156">
        <w:r w:rsidRPr="00152BB2">
          <w:rPr>
            <w:sz w:val="16"/>
            <w:szCs w:val="16"/>
            <w:u w:val="single"/>
          </w:rPr>
          <w:t xml:space="preserve">27 de </w:t>
        </w:r>
        <w:proofErr w:type="spellStart"/>
        <w:r w:rsidRPr="00152BB2">
          <w:rPr>
            <w:sz w:val="16"/>
            <w:szCs w:val="16"/>
            <w:u w:val="single"/>
          </w:rPr>
          <w:t>julio</w:t>
        </w:r>
        <w:proofErr w:type="spellEnd"/>
        <w:r w:rsidRPr="00152BB2">
          <w:rPr>
            <w:sz w:val="16"/>
            <w:szCs w:val="16"/>
            <w:u w:val="single"/>
          </w:rPr>
          <w:t xml:space="preserve"> de 2020</w:t>
        </w:r>
      </w:hyperlink>
      <w:r w:rsidRPr="00152BB2">
        <w:rPr>
          <w:sz w:val="16"/>
          <w:szCs w:val="16"/>
        </w:rPr>
        <w:t xml:space="preserve"> [July 27, 2020]; and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July 26, 2020. </w:t>
      </w:r>
      <w:hyperlink r:id="rId157">
        <w:proofErr w:type="spellStart"/>
        <w:r w:rsidRPr="00152BB2">
          <w:rPr>
            <w:i/>
            <w:sz w:val="16"/>
            <w:szCs w:val="16"/>
            <w:u w:val="single"/>
          </w:rPr>
          <w:t>Periodismo</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Nicaragua: entre </w:t>
        </w:r>
        <w:proofErr w:type="spellStart"/>
        <w:r w:rsidRPr="00152BB2">
          <w:rPr>
            <w:i/>
            <w:sz w:val="16"/>
            <w:szCs w:val="16"/>
            <w:u w:val="single"/>
          </w:rPr>
          <w:t>amenazas</w:t>
        </w:r>
        <w:proofErr w:type="spellEnd"/>
        <w:r w:rsidRPr="00152BB2">
          <w:rPr>
            <w:i/>
            <w:sz w:val="16"/>
            <w:szCs w:val="16"/>
            <w:u w:val="single"/>
          </w:rPr>
          <w:t xml:space="preserve"> de </w:t>
        </w:r>
        <w:proofErr w:type="spellStart"/>
        <w:r w:rsidRPr="00152BB2">
          <w:rPr>
            <w:i/>
            <w:sz w:val="16"/>
            <w:szCs w:val="16"/>
            <w:u w:val="single"/>
          </w:rPr>
          <w:t>decapitación</w:t>
        </w:r>
        <w:proofErr w:type="spellEnd"/>
        <w:r w:rsidRPr="00152BB2">
          <w:rPr>
            <w:i/>
            <w:sz w:val="16"/>
            <w:szCs w:val="16"/>
            <w:u w:val="single"/>
          </w:rPr>
          <w:t xml:space="preserve">, </w:t>
        </w:r>
        <w:proofErr w:type="spellStart"/>
        <w:r w:rsidRPr="00152BB2">
          <w:rPr>
            <w:i/>
            <w:sz w:val="16"/>
            <w:szCs w:val="16"/>
            <w:u w:val="single"/>
          </w:rPr>
          <w:t>llevarse</w:t>
        </w:r>
        <w:proofErr w:type="spellEnd"/>
        <w:r w:rsidRPr="00152BB2">
          <w:rPr>
            <w:i/>
            <w:sz w:val="16"/>
            <w:szCs w:val="16"/>
            <w:u w:val="single"/>
          </w:rPr>
          <w:t xml:space="preserve"> dos </w:t>
        </w:r>
        <w:proofErr w:type="spellStart"/>
        <w:r w:rsidRPr="00152BB2">
          <w:rPr>
            <w:i/>
            <w:sz w:val="16"/>
            <w:szCs w:val="16"/>
            <w:u w:val="single"/>
          </w:rPr>
          <w:t>vehículos</w:t>
        </w:r>
        <w:proofErr w:type="spellEnd"/>
        <w:r w:rsidRPr="00152BB2">
          <w:rPr>
            <w:i/>
            <w:sz w:val="16"/>
            <w:szCs w:val="16"/>
            <w:u w:val="single"/>
          </w:rPr>
          <w:t xml:space="preserve"> de una radio e </w:t>
        </w:r>
        <w:proofErr w:type="spellStart"/>
        <w:r w:rsidRPr="00152BB2">
          <w:rPr>
            <w:i/>
            <w:sz w:val="16"/>
            <w:szCs w:val="16"/>
            <w:u w:val="single"/>
          </w:rPr>
          <w:t>impedir</w:t>
        </w:r>
        <w:proofErr w:type="spellEnd"/>
        <w:r w:rsidRPr="00152BB2">
          <w:rPr>
            <w:i/>
            <w:sz w:val="16"/>
            <w:szCs w:val="16"/>
            <w:u w:val="single"/>
          </w:rPr>
          <w:t xml:space="preserve"> </w:t>
        </w:r>
        <w:proofErr w:type="spellStart"/>
        <w:r w:rsidRPr="00152BB2">
          <w:rPr>
            <w:i/>
            <w:sz w:val="16"/>
            <w:szCs w:val="16"/>
            <w:u w:val="single"/>
          </w:rPr>
          <w:t>cobertura</w:t>
        </w:r>
        <w:proofErr w:type="spellEnd"/>
      </w:hyperlink>
      <w:r w:rsidRPr="00152BB2">
        <w:rPr>
          <w:sz w:val="16"/>
          <w:szCs w:val="16"/>
        </w:rPr>
        <w:t xml:space="preserve"> [Journalism in Nicaragua: threats of beheading, impounding two motor vehicles of radio station, and obstructing coverage].</w:t>
      </w:r>
    </w:p>
  </w:footnote>
  <w:footnote w:id="116">
    <w:p w14:paraId="27D4E243"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proofErr w:type="spellStart"/>
      <w:r w:rsidRPr="00152BB2">
        <w:rPr>
          <w:i/>
          <w:sz w:val="16"/>
          <w:szCs w:val="16"/>
        </w:rPr>
        <w:t>Confidencial</w:t>
      </w:r>
      <w:proofErr w:type="spellEnd"/>
      <w:r w:rsidRPr="00152BB2">
        <w:rPr>
          <w:i/>
          <w:sz w:val="16"/>
          <w:szCs w:val="16"/>
        </w:rPr>
        <w:t>,</w:t>
      </w:r>
      <w:r w:rsidRPr="00152BB2">
        <w:rPr>
          <w:sz w:val="16"/>
          <w:szCs w:val="16"/>
        </w:rPr>
        <w:t xml:space="preserve"> July 25, 2020. </w:t>
      </w:r>
      <w:hyperlink r:id="rId158">
        <w:r w:rsidRPr="00152BB2">
          <w:rPr>
            <w:i/>
            <w:sz w:val="16"/>
            <w:szCs w:val="16"/>
            <w:u w:val="single"/>
          </w:rPr>
          <w:t>“</w:t>
        </w:r>
        <w:proofErr w:type="spellStart"/>
        <w:r w:rsidRPr="00152BB2">
          <w:rPr>
            <w:i/>
            <w:sz w:val="16"/>
            <w:szCs w:val="16"/>
            <w:u w:val="single"/>
          </w:rPr>
          <w:t>Te</w:t>
        </w:r>
        <w:proofErr w:type="spellEnd"/>
        <w:r w:rsidRPr="00152BB2">
          <w:rPr>
            <w:i/>
            <w:sz w:val="16"/>
            <w:szCs w:val="16"/>
            <w:u w:val="single"/>
          </w:rPr>
          <w:t xml:space="preserve"> </w:t>
        </w:r>
        <w:proofErr w:type="spellStart"/>
        <w:r w:rsidRPr="00152BB2">
          <w:rPr>
            <w:i/>
            <w:sz w:val="16"/>
            <w:szCs w:val="16"/>
            <w:u w:val="single"/>
          </w:rPr>
          <w:t>vamos</w:t>
        </w:r>
        <w:proofErr w:type="spellEnd"/>
        <w:r w:rsidRPr="00152BB2">
          <w:rPr>
            <w:i/>
            <w:sz w:val="16"/>
            <w:szCs w:val="16"/>
            <w:u w:val="single"/>
          </w:rPr>
          <w:t xml:space="preserve"> a </w:t>
        </w:r>
        <w:proofErr w:type="spellStart"/>
        <w:r w:rsidRPr="00152BB2">
          <w:rPr>
            <w:i/>
            <w:sz w:val="16"/>
            <w:szCs w:val="16"/>
            <w:u w:val="single"/>
          </w:rPr>
          <w:t>cortar</w:t>
        </w:r>
        <w:proofErr w:type="spellEnd"/>
        <w:r w:rsidRPr="00152BB2">
          <w:rPr>
            <w:i/>
            <w:sz w:val="16"/>
            <w:szCs w:val="16"/>
            <w:u w:val="single"/>
          </w:rPr>
          <w:t xml:space="preserve"> la </w:t>
        </w:r>
        <w:proofErr w:type="spellStart"/>
        <w:r w:rsidRPr="00152BB2">
          <w:rPr>
            <w:i/>
            <w:sz w:val="16"/>
            <w:szCs w:val="16"/>
            <w:u w:val="single"/>
          </w:rPr>
          <w:t>lengua</w:t>
        </w:r>
        <w:proofErr w:type="spellEnd"/>
        <w:r w:rsidRPr="00152BB2">
          <w:rPr>
            <w:i/>
            <w:sz w:val="16"/>
            <w:szCs w:val="16"/>
            <w:u w:val="single"/>
          </w:rPr>
          <w:t xml:space="preserve">”: </w:t>
        </w:r>
        <w:proofErr w:type="spellStart"/>
        <w:r w:rsidRPr="00152BB2">
          <w:rPr>
            <w:i/>
            <w:sz w:val="16"/>
            <w:szCs w:val="16"/>
            <w:u w:val="single"/>
          </w:rPr>
          <w:t>Periodista</w:t>
        </w:r>
        <w:proofErr w:type="spellEnd"/>
        <w:r w:rsidRPr="00152BB2">
          <w:rPr>
            <w:i/>
            <w:sz w:val="16"/>
            <w:szCs w:val="16"/>
            <w:u w:val="single"/>
          </w:rPr>
          <w:t xml:space="preserve"> </w:t>
        </w:r>
        <w:proofErr w:type="spellStart"/>
        <w:r w:rsidRPr="00152BB2">
          <w:rPr>
            <w:i/>
            <w:sz w:val="16"/>
            <w:szCs w:val="16"/>
            <w:u w:val="single"/>
          </w:rPr>
          <w:t>Gerall</w:t>
        </w:r>
        <w:proofErr w:type="spellEnd"/>
        <w:r w:rsidRPr="00152BB2">
          <w:rPr>
            <w:i/>
            <w:sz w:val="16"/>
            <w:szCs w:val="16"/>
            <w:u w:val="single"/>
          </w:rPr>
          <w:t xml:space="preserve"> Chávez </w:t>
        </w:r>
        <w:proofErr w:type="spellStart"/>
        <w:r w:rsidRPr="00152BB2">
          <w:rPr>
            <w:i/>
            <w:sz w:val="16"/>
            <w:szCs w:val="16"/>
            <w:u w:val="single"/>
          </w:rPr>
          <w:t>denuncia</w:t>
        </w:r>
        <w:proofErr w:type="spellEnd"/>
        <w:r w:rsidRPr="00152BB2">
          <w:rPr>
            <w:i/>
            <w:sz w:val="16"/>
            <w:szCs w:val="16"/>
            <w:u w:val="single"/>
          </w:rPr>
          <w:t xml:space="preserve"> </w:t>
        </w:r>
        <w:proofErr w:type="spellStart"/>
        <w:r w:rsidRPr="00152BB2">
          <w:rPr>
            <w:i/>
            <w:sz w:val="16"/>
            <w:szCs w:val="16"/>
            <w:u w:val="single"/>
          </w:rPr>
          <w:t>amenazas</w:t>
        </w:r>
        <w:proofErr w:type="spellEnd"/>
        <w:r w:rsidRPr="00152BB2">
          <w:rPr>
            <w:i/>
            <w:sz w:val="16"/>
            <w:szCs w:val="16"/>
            <w:u w:val="single"/>
          </w:rPr>
          <w:t xml:space="preserve"> de </w:t>
        </w:r>
        <w:proofErr w:type="spellStart"/>
        <w:r w:rsidRPr="00152BB2">
          <w:rPr>
            <w:i/>
            <w:sz w:val="16"/>
            <w:szCs w:val="16"/>
            <w:u w:val="single"/>
          </w:rPr>
          <w:t>muerte</w:t>
        </w:r>
        <w:proofErr w:type="spellEnd"/>
      </w:hyperlink>
      <w:r w:rsidRPr="00152BB2">
        <w:rPr>
          <w:sz w:val="16"/>
          <w:szCs w:val="16"/>
        </w:rPr>
        <w:t xml:space="preserve"> [“We’re going to cut your tongue out”: Journalist </w:t>
      </w:r>
      <w:proofErr w:type="spellStart"/>
      <w:r w:rsidRPr="00152BB2">
        <w:rPr>
          <w:sz w:val="16"/>
          <w:szCs w:val="16"/>
        </w:rPr>
        <w:t>Gerall</w:t>
      </w:r>
      <w:proofErr w:type="spellEnd"/>
      <w:r w:rsidRPr="00152BB2">
        <w:rPr>
          <w:sz w:val="16"/>
          <w:szCs w:val="16"/>
        </w:rPr>
        <w:t xml:space="preserve"> Chávez denounces death threats]; </w:t>
      </w:r>
      <w:proofErr w:type="spellStart"/>
      <w:r w:rsidRPr="00152BB2">
        <w:rPr>
          <w:i/>
          <w:sz w:val="16"/>
          <w:szCs w:val="16"/>
        </w:rPr>
        <w:t>Artículo</w:t>
      </w:r>
      <w:proofErr w:type="spellEnd"/>
      <w:r w:rsidRPr="00152BB2">
        <w:rPr>
          <w:i/>
          <w:sz w:val="16"/>
          <w:szCs w:val="16"/>
        </w:rPr>
        <w:t xml:space="preserve"> 66,</w:t>
      </w:r>
      <w:r w:rsidRPr="00152BB2">
        <w:rPr>
          <w:sz w:val="16"/>
          <w:szCs w:val="16"/>
        </w:rPr>
        <w:t xml:space="preserve"> July 25, 2020. </w:t>
      </w:r>
      <w:hyperlink r:id="rId159">
        <w:r w:rsidRPr="00152BB2">
          <w:rPr>
            <w:sz w:val="16"/>
            <w:szCs w:val="16"/>
            <w:u w:val="single"/>
            <w:lang w:val="es-MX"/>
          </w:rPr>
          <w:t>“</w:t>
        </w:r>
      </w:hyperlink>
      <w:hyperlink r:id="rId160">
        <w:r w:rsidRPr="00152BB2">
          <w:rPr>
            <w:i/>
            <w:sz w:val="16"/>
            <w:szCs w:val="16"/>
            <w:u w:val="single"/>
            <w:lang w:val="es-MX"/>
          </w:rPr>
          <w:t xml:space="preserve">Ya </w:t>
        </w:r>
        <w:proofErr w:type="spellStart"/>
        <w:r w:rsidRPr="00152BB2">
          <w:rPr>
            <w:i/>
            <w:sz w:val="16"/>
            <w:szCs w:val="16"/>
            <w:u w:val="single"/>
            <w:lang w:val="es-MX"/>
          </w:rPr>
          <w:t>tenés</w:t>
        </w:r>
        <w:proofErr w:type="spellEnd"/>
        <w:r w:rsidRPr="00152BB2">
          <w:rPr>
            <w:i/>
            <w:sz w:val="16"/>
            <w:szCs w:val="16"/>
            <w:u w:val="single"/>
            <w:lang w:val="es-MX"/>
          </w:rPr>
          <w:t xml:space="preserve"> ganado un lugar en el panteón de El Rosario”, la amenaza de la dictadura en contra del periodista Gerald Chávez</w:t>
        </w:r>
      </w:hyperlink>
      <w:r w:rsidRPr="00152BB2">
        <w:rPr>
          <w:sz w:val="16"/>
          <w:szCs w:val="16"/>
          <w:lang w:val="es-MX"/>
        </w:rPr>
        <w:t xml:space="preserve"> [</w:t>
      </w:r>
      <w:proofErr w:type="spellStart"/>
      <w:r w:rsidRPr="00152BB2">
        <w:rPr>
          <w:sz w:val="16"/>
          <w:szCs w:val="16"/>
          <w:lang w:val="es-MX"/>
        </w:rPr>
        <w:t>Dictatorship’s</w:t>
      </w:r>
      <w:proofErr w:type="spellEnd"/>
      <w:r w:rsidRPr="00152BB2">
        <w:rPr>
          <w:sz w:val="16"/>
          <w:szCs w:val="16"/>
          <w:lang w:val="es-MX"/>
        </w:rPr>
        <w:t xml:space="preserve"> </w:t>
      </w:r>
      <w:proofErr w:type="spellStart"/>
      <w:r w:rsidRPr="00152BB2">
        <w:rPr>
          <w:sz w:val="16"/>
          <w:szCs w:val="16"/>
          <w:lang w:val="es-MX"/>
        </w:rPr>
        <w:t>threat</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w:t>
      </w:r>
      <w:proofErr w:type="spellStart"/>
      <w:r w:rsidRPr="00152BB2">
        <w:rPr>
          <w:sz w:val="16"/>
          <w:szCs w:val="16"/>
          <w:lang w:val="es-MX"/>
        </w:rPr>
        <w:t>Gerall</w:t>
      </w:r>
      <w:proofErr w:type="spellEnd"/>
      <w:r w:rsidRPr="00152BB2">
        <w:rPr>
          <w:sz w:val="16"/>
          <w:szCs w:val="16"/>
          <w:lang w:val="es-MX"/>
        </w:rPr>
        <w:t xml:space="preserve"> Chávez: “</w:t>
      </w:r>
      <w:proofErr w:type="spellStart"/>
      <w:r w:rsidRPr="00152BB2">
        <w:rPr>
          <w:sz w:val="16"/>
          <w:szCs w:val="16"/>
          <w:lang w:val="es-MX"/>
        </w:rPr>
        <w:t>You’ve</w:t>
      </w:r>
      <w:proofErr w:type="spellEnd"/>
      <w:r w:rsidRPr="00152BB2">
        <w:rPr>
          <w:sz w:val="16"/>
          <w:szCs w:val="16"/>
          <w:lang w:val="es-MX"/>
        </w:rPr>
        <w:t xml:space="preserve"> </w:t>
      </w:r>
      <w:proofErr w:type="spellStart"/>
      <w:r w:rsidRPr="00152BB2">
        <w:rPr>
          <w:sz w:val="16"/>
          <w:szCs w:val="16"/>
          <w:lang w:val="es-MX"/>
        </w:rPr>
        <w:t>earned</w:t>
      </w:r>
      <w:proofErr w:type="spellEnd"/>
      <w:r w:rsidRPr="00152BB2">
        <w:rPr>
          <w:sz w:val="16"/>
          <w:szCs w:val="16"/>
          <w:lang w:val="es-MX"/>
        </w:rPr>
        <w:t xml:space="preserve"> a place in El Rosario </w:t>
      </w:r>
      <w:proofErr w:type="spellStart"/>
      <w:r w:rsidRPr="00152BB2">
        <w:rPr>
          <w:sz w:val="16"/>
          <w:szCs w:val="16"/>
          <w:lang w:val="es-MX"/>
        </w:rPr>
        <w:t>Cemetery</w:t>
      </w:r>
      <w:proofErr w:type="spellEnd"/>
      <w:r w:rsidRPr="00152BB2">
        <w:rPr>
          <w:sz w:val="16"/>
          <w:szCs w:val="16"/>
          <w:lang w:val="es-MX"/>
        </w:rPr>
        <w:t xml:space="preserve">”]; and </w:t>
      </w:r>
      <w:proofErr w:type="spellStart"/>
      <w:r w:rsidRPr="00152BB2">
        <w:rPr>
          <w:sz w:val="16"/>
          <w:szCs w:val="16"/>
          <w:lang w:val="es-MX"/>
        </w:rPr>
        <w:t>official</w:t>
      </w:r>
      <w:proofErr w:type="spellEnd"/>
      <w:r w:rsidRPr="00152BB2">
        <w:rPr>
          <w:sz w:val="16"/>
          <w:szCs w:val="16"/>
          <w:lang w:val="es-MX"/>
        </w:rPr>
        <w:t xml:space="preserve"> Twitter </w:t>
      </w:r>
      <w:proofErr w:type="spellStart"/>
      <w:r w:rsidRPr="00152BB2">
        <w:rPr>
          <w:sz w:val="16"/>
          <w:szCs w:val="16"/>
          <w:lang w:val="es-MX"/>
        </w:rPr>
        <w:t>account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Gerall</w:t>
      </w:r>
      <w:proofErr w:type="spellEnd"/>
      <w:r w:rsidRPr="00152BB2">
        <w:rPr>
          <w:sz w:val="16"/>
          <w:szCs w:val="16"/>
          <w:lang w:val="es-MX"/>
        </w:rPr>
        <w:t xml:space="preserve"> Chávez (@GerallChavez), </w:t>
      </w:r>
      <w:hyperlink r:id="rId161">
        <w:r w:rsidRPr="00152BB2">
          <w:rPr>
            <w:sz w:val="16"/>
            <w:szCs w:val="16"/>
            <w:u w:val="single"/>
            <w:lang w:val="es-MX"/>
          </w:rPr>
          <w:t>25 de julio de 2020</w:t>
        </w:r>
      </w:hyperlink>
      <w:r w:rsidRPr="00152BB2">
        <w:rPr>
          <w:sz w:val="16"/>
          <w:szCs w:val="16"/>
          <w:lang w:val="es-MX"/>
        </w:rPr>
        <w:t xml:space="preserve"> [</w:t>
      </w:r>
      <w:proofErr w:type="spellStart"/>
      <w:r w:rsidRPr="00152BB2">
        <w:rPr>
          <w:sz w:val="16"/>
          <w:szCs w:val="16"/>
          <w:lang w:val="es-MX"/>
        </w:rPr>
        <w:t>July</w:t>
      </w:r>
      <w:proofErr w:type="spellEnd"/>
      <w:r w:rsidRPr="00152BB2">
        <w:rPr>
          <w:sz w:val="16"/>
          <w:szCs w:val="16"/>
          <w:lang w:val="es-MX"/>
        </w:rPr>
        <w:t xml:space="preserve"> 25, 2020].</w:t>
      </w:r>
    </w:p>
  </w:footnote>
  <w:footnote w:id="117">
    <w:p w14:paraId="2CF8FD82"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100% Noticias,</w:t>
      </w:r>
      <w:r w:rsidRPr="00152BB2">
        <w:rPr>
          <w:sz w:val="16"/>
          <w:szCs w:val="16"/>
          <w:lang w:val="es-MX"/>
        </w:rPr>
        <w:t xml:space="preserve"> August 21, 2020. </w:t>
      </w:r>
      <w:hyperlink r:id="rId162">
        <w:r w:rsidRPr="00152BB2">
          <w:rPr>
            <w:i/>
            <w:sz w:val="16"/>
            <w:szCs w:val="16"/>
            <w:u w:val="single"/>
            <w:lang w:val="es-MX"/>
          </w:rPr>
          <w:t xml:space="preserve">Cortan luz a Radio La </w:t>
        </w:r>
        <w:proofErr w:type="spellStart"/>
        <w:r w:rsidRPr="00152BB2">
          <w:rPr>
            <w:i/>
            <w:sz w:val="16"/>
            <w:szCs w:val="16"/>
            <w:u w:val="single"/>
            <w:lang w:val="es-MX"/>
          </w:rPr>
          <w:t>Costeñísima</w:t>
        </w:r>
        <w:proofErr w:type="spellEnd"/>
        <w:r w:rsidRPr="00152BB2">
          <w:rPr>
            <w:i/>
            <w:sz w:val="16"/>
            <w:szCs w:val="16"/>
            <w:u w:val="single"/>
            <w:lang w:val="es-MX"/>
          </w:rPr>
          <w:t xml:space="preserve"> al momento de la emisión de noticias este viernes</w:t>
        </w:r>
      </w:hyperlink>
      <w:r w:rsidRPr="00152BB2">
        <w:rPr>
          <w:sz w:val="16"/>
          <w:szCs w:val="16"/>
          <w:lang w:val="es-MX"/>
        </w:rPr>
        <w:t xml:space="preserve">; [Electric </w:t>
      </w:r>
      <w:proofErr w:type="spellStart"/>
      <w:r w:rsidRPr="00152BB2">
        <w:rPr>
          <w:sz w:val="16"/>
          <w:szCs w:val="16"/>
          <w:lang w:val="es-MX"/>
        </w:rPr>
        <w:t>power</w:t>
      </w:r>
      <w:proofErr w:type="spellEnd"/>
      <w:r w:rsidRPr="00152BB2">
        <w:rPr>
          <w:sz w:val="16"/>
          <w:szCs w:val="16"/>
          <w:lang w:val="es-MX"/>
        </w:rPr>
        <w:t xml:space="preserve"> </w:t>
      </w:r>
      <w:proofErr w:type="spellStart"/>
      <w:r w:rsidRPr="00152BB2">
        <w:rPr>
          <w:sz w:val="16"/>
          <w:szCs w:val="16"/>
          <w:lang w:val="es-MX"/>
        </w:rPr>
        <w:t>outage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radio </w:t>
      </w:r>
      <w:proofErr w:type="spellStart"/>
      <w:r w:rsidRPr="00152BB2">
        <w:rPr>
          <w:sz w:val="16"/>
          <w:szCs w:val="16"/>
          <w:lang w:val="es-MX"/>
        </w:rPr>
        <w:t>station</w:t>
      </w:r>
      <w:proofErr w:type="spellEnd"/>
      <w:r w:rsidRPr="00152BB2">
        <w:rPr>
          <w:sz w:val="16"/>
          <w:szCs w:val="16"/>
          <w:lang w:val="es-MX"/>
        </w:rPr>
        <w:t xml:space="preserve"> </w:t>
      </w:r>
      <w:r w:rsidRPr="00152BB2">
        <w:rPr>
          <w:i/>
          <w:sz w:val="16"/>
          <w:szCs w:val="16"/>
          <w:lang w:val="es-MX"/>
        </w:rPr>
        <w:t xml:space="preserve">La </w:t>
      </w:r>
      <w:proofErr w:type="spellStart"/>
      <w:r w:rsidRPr="00152BB2">
        <w:rPr>
          <w:i/>
          <w:sz w:val="16"/>
          <w:szCs w:val="16"/>
          <w:lang w:val="es-MX"/>
        </w:rPr>
        <w:t>Costeñísima</w:t>
      </w:r>
      <w:proofErr w:type="spellEnd"/>
      <w:r w:rsidRPr="00152BB2">
        <w:rPr>
          <w:sz w:val="16"/>
          <w:szCs w:val="16"/>
          <w:lang w:val="es-MX"/>
        </w:rPr>
        <w:t xml:space="preserve"> </w:t>
      </w:r>
      <w:proofErr w:type="spellStart"/>
      <w:r w:rsidRPr="00152BB2">
        <w:rPr>
          <w:sz w:val="16"/>
          <w:szCs w:val="16"/>
          <w:lang w:val="es-MX"/>
        </w:rPr>
        <w:t>when</w:t>
      </w:r>
      <w:proofErr w:type="spellEnd"/>
      <w:r w:rsidRPr="00152BB2">
        <w:rPr>
          <w:sz w:val="16"/>
          <w:szCs w:val="16"/>
          <w:lang w:val="es-MX"/>
        </w:rPr>
        <w:t xml:space="preserve"> </w:t>
      </w:r>
      <w:proofErr w:type="spellStart"/>
      <w:r w:rsidRPr="00152BB2">
        <w:rPr>
          <w:sz w:val="16"/>
          <w:szCs w:val="16"/>
          <w:lang w:val="es-MX"/>
        </w:rPr>
        <w:t>Friday’s</w:t>
      </w:r>
      <w:proofErr w:type="spellEnd"/>
      <w:r w:rsidRPr="00152BB2">
        <w:rPr>
          <w:sz w:val="16"/>
          <w:szCs w:val="16"/>
          <w:lang w:val="es-MX"/>
        </w:rPr>
        <w:t xml:space="preserve"> </w:t>
      </w:r>
      <w:proofErr w:type="spellStart"/>
      <w:r w:rsidRPr="00152BB2">
        <w:rPr>
          <w:sz w:val="16"/>
          <w:szCs w:val="16"/>
          <w:lang w:val="es-MX"/>
        </w:rPr>
        <w:t>news</w:t>
      </w:r>
      <w:proofErr w:type="spellEnd"/>
      <w:r w:rsidRPr="00152BB2">
        <w:rPr>
          <w:sz w:val="16"/>
          <w:szCs w:val="16"/>
          <w:lang w:val="es-MX"/>
        </w:rPr>
        <w:t xml:space="preserve"> broadcast </w:t>
      </w:r>
      <w:proofErr w:type="spellStart"/>
      <w:r w:rsidRPr="00152BB2">
        <w:rPr>
          <w:sz w:val="16"/>
          <w:szCs w:val="16"/>
          <w:lang w:val="es-MX"/>
        </w:rPr>
        <w:t>scheduled</w:t>
      </w:r>
      <w:proofErr w:type="spellEnd"/>
      <w:r w:rsidRPr="00152BB2">
        <w:rPr>
          <w:sz w:val="16"/>
          <w:szCs w:val="16"/>
          <w:lang w:val="es-MX"/>
        </w:rPr>
        <w:t xml:space="preserve">]; and </w:t>
      </w:r>
      <w:r w:rsidRPr="00152BB2">
        <w:rPr>
          <w:i/>
          <w:sz w:val="16"/>
          <w:szCs w:val="16"/>
          <w:lang w:val="es-MX"/>
        </w:rPr>
        <w:t>La Prensa,</w:t>
      </w:r>
      <w:r w:rsidRPr="00152BB2">
        <w:rPr>
          <w:sz w:val="16"/>
          <w:szCs w:val="16"/>
          <w:lang w:val="es-MX"/>
        </w:rPr>
        <w:t xml:space="preserve"> August 31, 2020. </w:t>
      </w:r>
      <w:hyperlink r:id="rId163">
        <w:proofErr w:type="spellStart"/>
        <w:r w:rsidRPr="00152BB2">
          <w:rPr>
            <w:i/>
            <w:sz w:val="16"/>
            <w:szCs w:val="16"/>
            <w:u w:val="single"/>
          </w:rPr>
          <w:t>Hostigamiento</w:t>
        </w:r>
        <w:proofErr w:type="spellEnd"/>
        <w:r w:rsidRPr="00152BB2">
          <w:rPr>
            <w:i/>
            <w:sz w:val="16"/>
            <w:szCs w:val="16"/>
            <w:u w:val="single"/>
          </w:rPr>
          <w:t xml:space="preserve"> a La </w:t>
        </w:r>
        <w:proofErr w:type="spellStart"/>
        <w:r w:rsidRPr="00152BB2">
          <w:rPr>
            <w:i/>
            <w:sz w:val="16"/>
            <w:szCs w:val="16"/>
            <w:u w:val="single"/>
          </w:rPr>
          <w:t>Costeñísima</w:t>
        </w:r>
        <w:proofErr w:type="spellEnd"/>
        <w:r w:rsidRPr="00152BB2">
          <w:rPr>
            <w:i/>
            <w:sz w:val="16"/>
            <w:szCs w:val="16"/>
            <w:u w:val="single"/>
          </w:rPr>
          <w:t xml:space="preserve"> no </w:t>
        </w:r>
        <w:proofErr w:type="spellStart"/>
        <w:r w:rsidRPr="00152BB2">
          <w:rPr>
            <w:i/>
            <w:sz w:val="16"/>
            <w:szCs w:val="16"/>
            <w:u w:val="single"/>
          </w:rPr>
          <w:t>cesa</w:t>
        </w:r>
        <w:proofErr w:type="spellEnd"/>
        <w:r w:rsidRPr="00152BB2">
          <w:rPr>
            <w:i/>
            <w:sz w:val="16"/>
            <w:szCs w:val="16"/>
            <w:u w:val="single"/>
          </w:rPr>
          <w:t xml:space="preserve">: </w:t>
        </w:r>
        <w:proofErr w:type="spellStart"/>
        <w:r w:rsidRPr="00152BB2">
          <w:rPr>
            <w:i/>
            <w:sz w:val="16"/>
            <w:szCs w:val="16"/>
            <w:u w:val="single"/>
          </w:rPr>
          <w:t>corte</w:t>
        </w:r>
        <w:proofErr w:type="spellEnd"/>
        <w:r w:rsidRPr="00152BB2">
          <w:rPr>
            <w:i/>
            <w:sz w:val="16"/>
            <w:szCs w:val="16"/>
            <w:u w:val="single"/>
          </w:rPr>
          <w:t xml:space="preserve"> </w:t>
        </w:r>
        <w:proofErr w:type="spellStart"/>
        <w:r w:rsidRPr="00152BB2">
          <w:rPr>
            <w:i/>
            <w:sz w:val="16"/>
            <w:szCs w:val="16"/>
            <w:u w:val="single"/>
          </w:rPr>
          <w:t>eléctrico</w:t>
        </w:r>
        <w:proofErr w:type="spellEnd"/>
        <w:r w:rsidRPr="00152BB2">
          <w:rPr>
            <w:i/>
            <w:sz w:val="16"/>
            <w:szCs w:val="16"/>
            <w:u w:val="single"/>
          </w:rPr>
          <w:t xml:space="preserve"> la </w:t>
        </w:r>
        <w:proofErr w:type="spellStart"/>
        <w:r w:rsidRPr="00152BB2">
          <w:rPr>
            <w:i/>
            <w:sz w:val="16"/>
            <w:szCs w:val="16"/>
            <w:u w:val="single"/>
          </w:rPr>
          <w:t>saca</w:t>
        </w:r>
        <w:proofErr w:type="spellEnd"/>
        <w:r w:rsidRPr="00152BB2">
          <w:rPr>
            <w:i/>
            <w:sz w:val="16"/>
            <w:szCs w:val="16"/>
            <w:u w:val="single"/>
          </w:rPr>
          <w:t xml:space="preserve"> del </w:t>
        </w:r>
        <w:proofErr w:type="spellStart"/>
        <w:r w:rsidRPr="00152BB2">
          <w:rPr>
            <w:i/>
            <w:sz w:val="16"/>
            <w:szCs w:val="16"/>
            <w:u w:val="single"/>
          </w:rPr>
          <w:t>aire</w:t>
        </w:r>
        <w:proofErr w:type="spellEnd"/>
        <w:r w:rsidRPr="00152BB2">
          <w:rPr>
            <w:i/>
            <w:sz w:val="16"/>
            <w:szCs w:val="16"/>
            <w:u w:val="single"/>
          </w:rPr>
          <w:t xml:space="preserve"> por </w:t>
        </w:r>
        <w:proofErr w:type="spellStart"/>
        <w:r w:rsidRPr="00152BB2">
          <w:rPr>
            <w:i/>
            <w:sz w:val="16"/>
            <w:szCs w:val="16"/>
            <w:u w:val="single"/>
          </w:rPr>
          <w:t>unas</w:t>
        </w:r>
        <w:proofErr w:type="spellEnd"/>
        <w:r w:rsidRPr="00152BB2">
          <w:rPr>
            <w:i/>
            <w:sz w:val="16"/>
            <w:szCs w:val="16"/>
            <w:u w:val="single"/>
          </w:rPr>
          <w:t xml:space="preserve"> horas</w:t>
        </w:r>
      </w:hyperlink>
      <w:r w:rsidRPr="00152BB2">
        <w:rPr>
          <w:sz w:val="16"/>
          <w:szCs w:val="16"/>
        </w:rPr>
        <w:t xml:space="preserve"> [Intimidation of </w:t>
      </w:r>
      <w:r w:rsidRPr="00152BB2">
        <w:rPr>
          <w:i/>
          <w:sz w:val="16"/>
          <w:szCs w:val="16"/>
        </w:rPr>
        <w:t xml:space="preserve">La </w:t>
      </w:r>
      <w:proofErr w:type="spellStart"/>
      <w:r w:rsidRPr="00152BB2">
        <w:rPr>
          <w:i/>
          <w:sz w:val="16"/>
          <w:szCs w:val="16"/>
        </w:rPr>
        <w:t>Costeñísima</w:t>
      </w:r>
      <w:proofErr w:type="spellEnd"/>
      <w:r w:rsidRPr="00152BB2">
        <w:rPr>
          <w:sz w:val="16"/>
          <w:szCs w:val="16"/>
        </w:rPr>
        <w:t xml:space="preserve"> never </w:t>
      </w:r>
      <w:proofErr w:type="gramStart"/>
      <w:r w:rsidRPr="00152BB2">
        <w:rPr>
          <w:sz w:val="16"/>
          <w:szCs w:val="16"/>
        </w:rPr>
        <w:t>ends:</w:t>
      </w:r>
      <w:proofErr w:type="gramEnd"/>
      <w:r w:rsidRPr="00152BB2">
        <w:rPr>
          <w:sz w:val="16"/>
          <w:szCs w:val="16"/>
        </w:rPr>
        <w:t xml:space="preserve"> power outage takes it off the air for a few hours].</w:t>
      </w:r>
    </w:p>
  </w:footnote>
  <w:footnote w:id="118">
    <w:p w14:paraId="67221D8B" w14:textId="77777777" w:rsidR="000C418D" w:rsidRPr="000C418D" w:rsidRDefault="000C418D" w:rsidP="000C418D">
      <w:pPr>
        <w:spacing w:after="120" w:line="240" w:lineRule="auto"/>
        <w:ind w:firstLine="720"/>
        <w:rPr>
          <w:sz w:val="16"/>
          <w:szCs w:val="16"/>
          <w:lang w:val="es-ES"/>
        </w:rPr>
      </w:pPr>
      <w:r w:rsidRPr="00152BB2">
        <w:rPr>
          <w:sz w:val="16"/>
          <w:szCs w:val="16"/>
          <w:vertAlign w:val="superscript"/>
        </w:rPr>
        <w:footnoteRef/>
      </w:r>
      <w:r w:rsidRPr="00152BB2">
        <w:rPr>
          <w:sz w:val="16"/>
          <w:szCs w:val="16"/>
          <w:lang w:val="es-MX"/>
        </w:rPr>
        <w:t xml:space="preserve"> </w:t>
      </w:r>
      <w:r w:rsidRPr="00152BB2">
        <w:rPr>
          <w:i/>
          <w:sz w:val="16"/>
          <w:szCs w:val="16"/>
          <w:lang w:val="es-MX"/>
        </w:rPr>
        <w:t>100% Noticias,</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11, 2020. </w:t>
      </w:r>
      <w:hyperlink r:id="rId164">
        <w:r w:rsidRPr="00152BB2">
          <w:rPr>
            <w:i/>
            <w:sz w:val="16"/>
            <w:szCs w:val="16"/>
            <w:u w:val="single"/>
            <w:lang w:val="es-MX"/>
          </w:rPr>
          <w:t>Paramilitares agreden y hieren a Verónica Chávez de 100% Noticias en Masaya</w:t>
        </w:r>
      </w:hyperlink>
      <w:r w:rsidRPr="00152BB2">
        <w:rPr>
          <w:sz w:val="16"/>
          <w:szCs w:val="16"/>
          <w:lang w:val="es-MX"/>
        </w:rPr>
        <w:t xml:space="preserve"> [</w:t>
      </w:r>
      <w:proofErr w:type="spellStart"/>
      <w:r w:rsidRPr="00152BB2">
        <w:rPr>
          <w:sz w:val="16"/>
          <w:szCs w:val="16"/>
          <w:lang w:val="es-MX"/>
        </w:rPr>
        <w:t>Paramilitary</w:t>
      </w:r>
      <w:proofErr w:type="spellEnd"/>
      <w:r w:rsidRPr="00152BB2">
        <w:rPr>
          <w:sz w:val="16"/>
          <w:szCs w:val="16"/>
          <w:lang w:val="es-MX"/>
        </w:rPr>
        <w:t xml:space="preserve"> </w:t>
      </w:r>
      <w:proofErr w:type="spellStart"/>
      <w:r w:rsidRPr="00152BB2">
        <w:rPr>
          <w:sz w:val="16"/>
          <w:szCs w:val="16"/>
          <w:lang w:val="es-MX"/>
        </w:rPr>
        <w:t>troops</w:t>
      </w:r>
      <w:proofErr w:type="spellEnd"/>
      <w:r w:rsidRPr="00152BB2">
        <w:rPr>
          <w:sz w:val="16"/>
          <w:szCs w:val="16"/>
          <w:lang w:val="es-MX"/>
        </w:rPr>
        <w:t xml:space="preserve"> </w:t>
      </w:r>
      <w:proofErr w:type="spellStart"/>
      <w:r w:rsidRPr="00152BB2">
        <w:rPr>
          <w:sz w:val="16"/>
          <w:szCs w:val="16"/>
          <w:lang w:val="es-MX"/>
        </w:rPr>
        <w:t>attack</w:t>
      </w:r>
      <w:proofErr w:type="spellEnd"/>
      <w:r w:rsidRPr="00152BB2">
        <w:rPr>
          <w:sz w:val="16"/>
          <w:szCs w:val="16"/>
          <w:lang w:val="es-MX"/>
        </w:rPr>
        <w:t xml:space="preserve"> and </w:t>
      </w:r>
      <w:proofErr w:type="spellStart"/>
      <w:r w:rsidRPr="00152BB2">
        <w:rPr>
          <w:sz w:val="16"/>
          <w:szCs w:val="16"/>
          <w:lang w:val="es-MX"/>
        </w:rPr>
        <w:t>injure</w:t>
      </w:r>
      <w:proofErr w:type="spellEnd"/>
      <w:r w:rsidRPr="00152BB2">
        <w:rPr>
          <w:sz w:val="16"/>
          <w:szCs w:val="16"/>
          <w:lang w:val="es-MX"/>
        </w:rPr>
        <w:t xml:space="preserve"> Verónica Chávez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100% Noticias</w:t>
      </w:r>
      <w:r w:rsidRPr="00152BB2">
        <w:rPr>
          <w:sz w:val="16"/>
          <w:szCs w:val="16"/>
          <w:lang w:val="es-MX"/>
        </w:rPr>
        <w:t xml:space="preserve"> in Masaya]; </w:t>
      </w:r>
      <w:r w:rsidRPr="00152BB2">
        <w:rPr>
          <w:i/>
          <w:sz w:val="16"/>
          <w:szCs w:val="16"/>
          <w:lang w:val="es-MX"/>
        </w:rPr>
        <w:t>Despacho 505</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11. </w:t>
      </w:r>
      <w:hyperlink r:id="rId165">
        <w:r w:rsidRPr="00152BB2">
          <w:rPr>
            <w:i/>
            <w:sz w:val="16"/>
            <w:szCs w:val="16"/>
            <w:u w:val="single"/>
            <w:lang w:val="es-MX"/>
          </w:rPr>
          <w:t>Verónica Chávez resulta herida por turbas orteguistas protegidas por la Policía en Masaya</w:t>
        </w:r>
      </w:hyperlink>
      <w:r w:rsidRPr="00152BB2">
        <w:rPr>
          <w:sz w:val="16"/>
          <w:szCs w:val="16"/>
          <w:lang w:val="es-MX"/>
        </w:rPr>
        <w:t xml:space="preserve"> [Verónica Chávez </w:t>
      </w:r>
      <w:proofErr w:type="spellStart"/>
      <w:r w:rsidRPr="00152BB2">
        <w:rPr>
          <w:sz w:val="16"/>
          <w:szCs w:val="16"/>
          <w:lang w:val="es-MX"/>
        </w:rPr>
        <w:t>injured</w:t>
      </w:r>
      <w:proofErr w:type="spellEnd"/>
      <w:r w:rsidRPr="00152BB2">
        <w:rPr>
          <w:sz w:val="16"/>
          <w:szCs w:val="16"/>
          <w:lang w:val="es-MX"/>
        </w:rPr>
        <w:t xml:space="preserve"> </w:t>
      </w:r>
      <w:proofErr w:type="spellStart"/>
      <w:r w:rsidRPr="00152BB2">
        <w:rPr>
          <w:sz w:val="16"/>
          <w:szCs w:val="16"/>
          <w:lang w:val="es-MX"/>
        </w:rPr>
        <w:t>by</w:t>
      </w:r>
      <w:proofErr w:type="spellEnd"/>
      <w:r w:rsidRPr="00152BB2">
        <w:rPr>
          <w:sz w:val="16"/>
          <w:szCs w:val="16"/>
          <w:lang w:val="es-MX"/>
        </w:rPr>
        <w:t xml:space="preserve"> pro-Ortega </w:t>
      </w:r>
      <w:proofErr w:type="spellStart"/>
      <w:r w:rsidRPr="00152BB2">
        <w:rPr>
          <w:sz w:val="16"/>
          <w:szCs w:val="16"/>
          <w:lang w:val="es-MX"/>
        </w:rPr>
        <w:t>mobs</w:t>
      </w:r>
      <w:proofErr w:type="spellEnd"/>
      <w:r w:rsidRPr="00152BB2">
        <w:rPr>
          <w:sz w:val="16"/>
          <w:szCs w:val="16"/>
          <w:lang w:val="es-MX"/>
        </w:rPr>
        <w:t xml:space="preserve"> </w:t>
      </w:r>
      <w:proofErr w:type="spellStart"/>
      <w:r w:rsidRPr="00152BB2">
        <w:rPr>
          <w:sz w:val="16"/>
          <w:szCs w:val="16"/>
          <w:lang w:val="es-MX"/>
        </w:rPr>
        <w:t>protected</w:t>
      </w:r>
      <w:proofErr w:type="spellEnd"/>
      <w:r w:rsidRPr="00152BB2">
        <w:rPr>
          <w:sz w:val="16"/>
          <w:szCs w:val="16"/>
          <w:lang w:val="es-MX"/>
        </w:rPr>
        <w:t xml:space="preserve"> </w:t>
      </w:r>
      <w:proofErr w:type="spellStart"/>
      <w:r w:rsidRPr="00152BB2">
        <w:rPr>
          <w:sz w:val="16"/>
          <w:szCs w:val="16"/>
          <w:lang w:val="es-MX"/>
        </w:rPr>
        <w:t>by</w:t>
      </w:r>
      <w:proofErr w:type="spellEnd"/>
      <w:r w:rsidRPr="00152BB2">
        <w:rPr>
          <w:sz w:val="16"/>
          <w:szCs w:val="16"/>
          <w:lang w:val="es-MX"/>
        </w:rPr>
        <w:t xml:space="preserve"> </w:t>
      </w:r>
      <w:proofErr w:type="spellStart"/>
      <w:r w:rsidRPr="00152BB2">
        <w:rPr>
          <w:sz w:val="16"/>
          <w:szCs w:val="16"/>
          <w:lang w:val="es-MX"/>
        </w:rPr>
        <w:t>police</w:t>
      </w:r>
      <w:proofErr w:type="spellEnd"/>
      <w:r w:rsidRPr="00152BB2">
        <w:rPr>
          <w:sz w:val="16"/>
          <w:szCs w:val="16"/>
          <w:lang w:val="es-MX"/>
        </w:rPr>
        <w:t xml:space="preserve"> in Masaya]; and </w:t>
      </w:r>
      <w:r w:rsidRPr="00152BB2">
        <w:rPr>
          <w:i/>
          <w:sz w:val="16"/>
          <w:szCs w:val="16"/>
          <w:lang w:val="es-MX"/>
        </w:rPr>
        <w:t>100% Noticias,</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19, 2020. </w:t>
      </w:r>
      <w:hyperlink r:id="rId166">
        <w:r w:rsidRPr="000C418D">
          <w:rPr>
            <w:i/>
            <w:sz w:val="16"/>
            <w:szCs w:val="16"/>
            <w:u w:val="single"/>
            <w:lang w:val="es-ES"/>
          </w:rPr>
          <w:t>Miguel Mora interpone denuncia por tentativa de asesinato a su esposa y periodista Verónica Chávez</w:t>
        </w:r>
      </w:hyperlink>
      <w:r w:rsidRPr="000C418D">
        <w:rPr>
          <w:sz w:val="16"/>
          <w:szCs w:val="16"/>
          <w:lang w:val="es-ES"/>
        </w:rPr>
        <w:t xml:space="preserve"> [Miguel Mora files </w:t>
      </w:r>
      <w:proofErr w:type="spellStart"/>
      <w:r w:rsidRPr="000C418D">
        <w:rPr>
          <w:sz w:val="16"/>
          <w:szCs w:val="16"/>
          <w:lang w:val="es-ES"/>
        </w:rPr>
        <w:t>complaint</w:t>
      </w:r>
      <w:proofErr w:type="spellEnd"/>
      <w:r w:rsidRPr="000C418D">
        <w:rPr>
          <w:sz w:val="16"/>
          <w:szCs w:val="16"/>
          <w:lang w:val="es-ES"/>
        </w:rPr>
        <w:t xml:space="preserve"> </w:t>
      </w:r>
      <w:proofErr w:type="spellStart"/>
      <w:r w:rsidRPr="000C418D">
        <w:rPr>
          <w:sz w:val="16"/>
          <w:szCs w:val="16"/>
          <w:lang w:val="es-ES"/>
        </w:rPr>
        <w:t>on</w:t>
      </w:r>
      <w:proofErr w:type="spellEnd"/>
      <w:r w:rsidRPr="000C418D">
        <w:rPr>
          <w:sz w:val="16"/>
          <w:szCs w:val="16"/>
          <w:lang w:val="es-ES"/>
        </w:rPr>
        <w:t xml:space="preserve"> </w:t>
      </w:r>
      <w:proofErr w:type="spellStart"/>
      <w:r w:rsidRPr="000C418D">
        <w:rPr>
          <w:sz w:val="16"/>
          <w:szCs w:val="16"/>
          <w:lang w:val="es-ES"/>
        </w:rPr>
        <w:t>attempted</w:t>
      </w:r>
      <w:proofErr w:type="spellEnd"/>
      <w:r w:rsidRPr="000C418D">
        <w:rPr>
          <w:sz w:val="16"/>
          <w:szCs w:val="16"/>
          <w:lang w:val="es-ES"/>
        </w:rPr>
        <w:t xml:space="preserve"> </w:t>
      </w:r>
      <w:proofErr w:type="spellStart"/>
      <w:r w:rsidRPr="000C418D">
        <w:rPr>
          <w:sz w:val="16"/>
          <w:szCs w:val="16"/>
          <w:lang w:val="es-ES"/>
        </w:rPr>
        <w:t>killing</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his</w:t>
      </w:r>
      <w:proofErr w:type="spellEnd"/>
      <w:r w:rsidRPr="000C418D">
        <w:rPr>
          <w:sz w:val="16"/>
          <w:szCs w:val="16"/>
          <w:lang w:val="es-ES"/>
        </w:rPr>
        <w:t xml:space="preserve"> </w:t>
      </w:r>
      <w:proofErr w:type="spellStart"/>
      <w:r w:rsidRPr="000C418D">
        <w:rPr>
          <w:sz w:val="16"/>
          <w:szCs w:val="16"/>
          <w:lang w:val="es-ES"/>
        </w:rPr>
        <w:t>spouse</w:t>
      </w:r>
      <w:proofErr w:type="spellEnd"/>
      <w:r w:rsidRPr="000C418D">
        <w:rPr>
          <w:sz w:val="16"/>
          <w:szCs w:val="16"/>
          <w:lang w:val="es-ES"/>
        </w:rPr>
        <w:t xml:space="preserve"> and </w:t>
      </w:r>
      <w:proofErr w:type="spellStart"/>
      <w:r w:rsidRPr="000C418D">
        <w:rPr>
          <w:sz w:val="16"/>
          <w:szCs w:val="16"/>
          <w:lang w:val="es-ES"/>
        </w:rPr>
        <w:t>journalist</w:t>
      </w:r>
      <w:proofErr w:type="spellEnd"/>
      <w:r w:rsidRPr="000C418D">
        <w:rPr>
          <w:sz w:val="16"/>
          <w:szCs w:val="16"/>
          <w:lang w:val="es-ES"/>
        </w:rPr>
        <w:t xml:space="preserve"> Verónica Chávez].</w:t>
      </w:r>
    </w:p>
  </w:footnote>
  <w:footnote w:id="119">
    <w:p w14:paraId="22D45BFA"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Twitter account of </w:t>
      </w:r>
      <w:proofErr w:type="spellStart"/>
      <w:r w:rsidRPr="00152BB2">
        <w:rPr>
          <w:sz w:val="16"/>
          <w:szCs w:val="16"/>
        </w:rPr>
        <w:t>Maryórit</w:t>
      </w:r>
      <w:proofErr w:type="spellEnd"/>
      <w:r w:rsidRPr="00152BB2">
        <w:rPr>
          <w:sz w:val="16"/>
          <w:szCs w:val="16"/>
        </w:rPr>
        <w:t xml:space="preserve"> Guevara (@Maryoritgg), </w:t>
      </w:r>
      <w:hyperlink r:id="rId167">
        <w:r w:rsidRPr="00152BB2">
          <w:rPr>
            <w:sz w:val="16"/>
            <w:szCs w:val="16"/>
            <w:u w:val="single"/>
          </w:rPr>
          <w:t xml:space="preserve">17 de </w:t>
        </w:r>
        <w:proofErr w:type="spellStart"/>
        <w:r w:rsidRPr="00152BB2">
          <w:rPr>
            <w:sz w:val="16"/>
            <w:szCs w:val="16"/>
            <w:u w:val="single"/>
          </w:rPr>
          <w:t>octubre</w:t>
        </w:r>
        <w:proofErr w:type="spellEnd"/>
        <w:r w:rsidRPr="00152BB2">
          <w:rPr>
            <w:sz w:val="16"/>
            <w:szCs w:val="16"/>
            <w:u w:val="single"/>
          </w:rPr>
          <w:t xml:space="preserve"> de 2020</w:t>
        </w:r>
      </w:hyperlink>
      <w:r w:rsidRPr="00152BB2">
        <w:rPr>
          <w:sz w:val="16"/>
          <w:szCs w:val="16"/>
        </w:rPr>
        <w:t xml:space="preserve"> [October 17, 2020]; </w:t>
      </w:r>
      <w:r w:rsidRPr="00152BB2">
        <w:rPr>
          <w:i/>
          <w:sz w:val="16"/>
          <w:szCs w:val="16"/>
        </w:rPr>
        <w:t xml:space="preserve">100% </w:t>
      </w:r>
      <w:proofErr w:type="spellStart"/>
      <w:r w:rsidRPr="00152BB2">
        <w:rPr>
          <w:i/>
          <w:sz w:val="16"/>
          <w:szCs w:val="16"/>
        </w:rPr>
        <w:t>Noticias</w:t>
      </w:r>
      <w:proofErr w:type="spellEnd"/>
      <w:r w:rsidRPr="00152BB2">
        <w:rPr>
          <w:i/>
          <w:sz w:val="16"/>
          <w:szCs w:val="16"/>
        </w:rPr>
        <w:t>,</w:t>
      </w:r>
      <w:r w:rsidRPr="00152BB2">
        <w:rPr>
          <w:sz w:val="16"/>
          <w:szCs w:val="16"/>
        </w:rPr>
        <w:t xml:space="preserve"> October 17, 2020. </w:t>
      </w:r>
      <w:hyperlink r:id="rId168">
        <w:proofErr w:type="spellStart"/>
        <w:r w:rsidRPr="00152BB2">
          <w:rPr>
            <w:i/>
            <w:sz w:val="16"/>
            <w:szCs w:val="16"/>
            <w:u w:val="single"/>
          </w:rPr>
          <w:t>Periodista</w:t>
        </w:r>
        <w:proofErr w:type="spellEnd"/>
        <w:r w:rsidRPr="00152BB2">
          <w:rPr>
            <w:i/>
            <w:sz w:val="16"/>
            <w:szCs w:val="16"/>
            <w:u w:val="single"/>
          </w:rPr>
          <w:t xml:space="preserve"> </w:t>
        </w:r>
        <w:proofErr w:type="spellStart"/>
        <w:r w:rsidRPr="00152BB2">
          <w:rPr>
            <w:i/>
            <w:sz w:val="16"/>
            <w:szCs w:val="16"/>
            <w:u w:val="single"/>
          </w:rPr>
          <w:t>exiliada</w:t>
        </w:r>
        <w:proofErr w:type="spellEnd"/>
        <w:r w:rsidRPr="00152BB2">
          <w:rPr>
            <w:i/>
            <w:sz w:val="16"/>
            <w:szCs w:val="16"/>
            <w:u w:val="single"/>
          </w:rPr>
          <w:t xml:space="preserve"> </w:t>
        </w:r>
        <w:proofErr w:type="spellStart"/>
        <w:r w:rsidRPr="00152BB2">
          <w:rPr>
            <w:i/>
            <w:sz w:val="16"/>
            <w:szCs w:val="16"/>
            <w:u w:val="single"/>
          </w:rPr>
          <w:t>Maryórit</w:t>
        </w:r>
        <w:proofErr w:type="spellEnd"/>
        <w:r w:rsidRPr="00152BB2">
          <w:rPr>
            <w:i/>
            <w:sz w:val="16"/>
            <w:szCs w:val="16"/>
            <w:u w:val="single"/>
          </w:rPr>
          <w:t xml:space="preserve"> Guevara </w:t>
        </w:r>
        <w:proofErr w:type="spellStart"/>
        <w:r w:rsidRPr="00152BB2">
          <w:rPr>
            <w:i/>
            <w:sz w:val="16"/>
            <w:szCs w:val="16"/>
            <w:u w:val="single"/>
          </w:rPr>
          <w:t>denuncia</w:t>
        </w:r>
        <w:proofErr w:type="spellEnd"/>
        <w:r w:rsidRPr="00152BB2">
          <w:rPr>
            <w:i/>
            <w:sz w:val="16"/>
            <w:szCs w:val="16"/>
            <w:u w:val="single"/>
          </w:rPr>
          <w:t xml:space="preserve"> </w:t>
        </w:r>
        <w:proofErr w:type="spellStart"/>
        <w:r w:rsidRPr="00152BB2">
          <w:rPr>
            <w:i/>
            <w:sz w:val="16"/>
            <w:szCs w:val="16"/>
            <w:u w:val="single"/>
          </w:rPr>
          <w:t>amenazas</w:t>
        </w:r>
        <w:proofErr w:type="spellEnd"/>
        <w:r w:rsidRPr="00152BB2">
          <w:rPr>
            <w:i/>
            <w:sz w:val="16"/>
            <w:szCs w:val="16"/>
            <w:u w:val="single"/>
          </w:rPr>
          <w:t xml:space="preserve"> de </w:t>
        </w:r>
        <w:proofErr w:type="spellStart"/>
        <w:r w:rsidRPr="00152BB2">
          <w:rPr>
            <w:i/>
            <w:sz w:val="16"/>
            <w:szCs w:val="16"/>
            <w:u w:val="single"/>
          </w:rPr>
          <w:t>simpatizantes</w:t>
        </w:r>
        <w:proofErr w:type="spellEnd"/>
        <w:r w:rsidRPr="00152BB2">
          <w:rPr>
            <w:i/>
            <w:sz w:val="16"/>
            <w:szCs w:val="16"/>
            <w:u w:val="single"/>
          </w:rPr>
          <w:t xml:space="preserve"> </w:t>
        </w:r>
        <w:proofErr w:type="spellStart"/>
        <w:r w:rsidRPr="00152BB2">
          <w:rPr>
            <w:i/>
            <w:sz w:val="16"/>
            <w:szCs w:val="16"/>
            <w:u w:val="single"/>
          </w:rPr>
          <w:t>sandinistas</w:t>
        </w:r>
        <w:proofErr w:type="spellEnd"/>
      </w:hyperlink>
      <w:r w:rsidRPr="00152BB2">
        <w:rPr>
          <w:sz w:val="16"/>
          <w:szCs w:val="16"/>
        </w:rPr>
        <w:t xml:space="preserve"> [Exiled journalist </w:t>
      </w:r>
      <w:proofErr w:type="spellStart"/>
      <w:r w:rsidRPr="00152BB2">
        <w:rPr>
          <w:sz w:val="16"/>
          <w:szCs w:val="16"/>
        </w:rPr>
        <w:t>Maryórit</w:t>
      </w:r>
      <w:proofErr w:type="spellEnd"/>
      <w:r w:rsidRPr="00152BB2">
        <w:rPr>
          <w:sz w:val="16"/>
          <w:szCs w:val="16"/>
        </w:rPr>
        <w:t xml:space="preserve"> Guevara denounces threats made by Sandinista supporters]; and </w:t>
      </w:r>
      <w:proofErr w:type="spellStart"/>
      <w:r w:rsidRPr="00152BB2">
        <w:rPr>
          <w:i/>
          <w:sz w:val="16"/>
          <w:szCs w:val="16"/>
        </w:rPr>
        <w:t>Despacho</w:t>
      </w:r>
      <w:proofErr w:type="spellEnd"/>
      <w:r w:rsidRPr="00152BB2">
        <w:rPr>
          <w:i/>
          <w:sz w:val="16"/>
          <w:szCs w:val="16"/>
        </w:rPr>
        <w:t xml:space="preserve"> 505,</w:t>
      </w:r>
      <w:r w:rsidRPr="00152BB2">
        <w:rPr>
          <w:sz w:val="16"/>
          <w:szCs w:val="16"/>
        </w:rPr>
        <w:t xml:space="preserve"> October 17, 2020. </w:t>
      </w:r>
      <w:hyperlink r:id="rId169">
        <w:proofErr w:type="spellStart"/>
        <w:r w:rsidRPr="00152BB2">
          <w:rPr>
            <w:i/>
            <w:sz w:val="16"/>
            <w:szCs w:val="16"/>
            <w:u w:val="single"/>
          </w:rPr>
          <w:t>Marcan</w:t>
        </w:r>
        <w:proofErr w:type="spellEnd"/>
        <w:r w:rsidRPr="00152BB2">
          <w:rPr>
            <w:i/>
            <w:sz w:val="16"/>
            <w:szCs w:val="16"/>
            <w:u w:val="single"/>
          </w:rPr>
          <w:t xml:space="preserve"> con la palabra “</w:t>
        </w:r>
        <w:proofErr w:type="spellStart"/>
        <w:r w:rsidRPr="00152BB2">
          <w:rPr>
            <w:i/>
            <w:sz w:val="16"/>
            <w:szCs w:val="16"/>
            <w:u w:val="single"/>
          </w:rPr>
          <w:t>plomo</w:t>
        </w:r>
        <w:proofErr w:type="spellEnd"/>
        <w:r w:rsidRPr="00152BB2">
          <w:rPr>
            <w:i/>
            <w:sz w:val="16"/>
            <w:szCs w:val="16"/>
            <w:u w:val="single"/>
          </w:rPr>
          <w:t xml:space="preserve">” la casa de la </w:t>
        </w:r>
        <w:proofErr w:type="spellStart"/>
        <w:r w:rsidRPr="00152BB2">
          <w:rPr>
            <w:i/>
            <w:sz w:val="16"/>
            <w:szCs w:val="16"/>
            <w:u w:val="single"/>
          </w:rPr>
          <w:t>periodista</w:t>
        </w:r>
        <w:proofErr w:type="spellEnd"/>
        <w:r w:rsidRPr="00152BB2">
          <w:rPr>
            <w:i/>
            <w:sz w:val="16"/>
            <w:szCs w:val="16"/>
            <w:u w:val="single"/>
          </w:rPr>
          <w:t xml:space="preserve"> </w:t>
        </w:r>
        <w:proofErr w:type="spellStart"/>
        <w:r w:rsidRPr="00152BB2">
          <w:rPr>
            <w:i/>
            <w:sz w:val="16"/>
            <w:szCs w:val="16"/>
            <w:u w:val="single"/>
          </w:rPr>
          <w:t>Maryórit</w:t>
        </w:r>
        <w:proofErr w:type="spellEnd"/>
        <w:r w:rsidRPr="00152BB2">
          <w:rPr>
            <w:i/>
            <w:sz w:val="16"/>
            <w:szCs w:val="16"/>
            <w:u w:val="single"/>
          </w:rPr>
          <w:t xml:space="preserve"> Guevara, </w:t>
        </w:r>
        <w:proofErr w:type="spellStart"/>
        <w:r w:rsidRPr="00152BB2">
          <w:rPr>
            <w:i/>
            <w:sz w:val="16"/>
            <w:szCs w:val="16"/>
            <w:u w:val="single"/>
          </w:rPr>
          <w:t>en</w:t>
        </w:r>
        <w:proofErr w:type="spellEnd"/>
        <w:r w:rsidRPr="00152BB2">
          <w:rPr>
            <w:i/>
            <w:sz w:val="16"/>
            <w:szCs w:val="16"/>
            <w:u w:val="single"/>
          </w:rPr>
          <w:t xml:space="preserve"> Managua</w:t>
        </w:r>
      </w:hyperlink>
      <w:r w:rsidRPr="00152BB2">
        <w:rPr>
          <w:sz w:val="16"/>
          <w:szCs w:val="16"/>
        </w:rPr>
        <w:t xml:space="preserve"> [The word “lead” is painted on house of journalist </w:t>
      </w:r>
      <w:proofErr w:type="spellStart"/>
      <w:r w:rsidRPr="00152BB2">
        <w:rPr>
          <w:sz w:val="16"/>
          <w:szCs w:val="16"/>
        </w:rPr>
        <w:t>Maryórit</w:t>
      </w:r>
      <w:proofErr w:type="spellEnd"/>
      <w:r w:rsidRPr="00152BB2">
        <w:rPr>
          <w:sz w:val="16"/>
          <w:szCs w:val="16"/>
        </w:rPr>
        <w:t xml:space="preserve"> Guevara in Managua].</w:t>
      </w:r>
    </w:p>
  </w:footnote>
  <w:footnote w:id="120">
    <w:p w14:paraId="47D950AC"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0C418D">
        <w:rPr>
          <w:sz w:val="16"/>
          <w:szCs w:val="16"/>
          <w:lang w:val="es-ES"/>
        </w:rPr>
        <w:t xml:space="preserve"> </w:t>
      </w:r>
      <w:r w:rsidRPr="000C418D">
        <w:rPr>
          <w:i/>
          <w:sz w:val="16"/>
          <w:szCs w:val="16"/>
          <w:lang w:val="es-ES"/>
        </w:rPr>
        <w:t xml:space="preserve">100% </w:t>
      </w:r>
      <w:proofErr w:type="gramStart"/>
      <w:r w:rsidRPr="000C418D">
        <w:rPr>
          <w:i/>
          <w:sz w:val="16"/>
          <w:szCs w:val="16"/>
          <w:lang w:val="es-ES"/>
        </w:rPr>
        <w:t>Noticias,.</w:t>
      </w:r>
      <w:proofErr w:type="gramEnd"/>
      <w:r w:rsidRPr="000C418D">
        <w:rPr>
          <w:sz w:val="16"/>
          <w:szCs w:val="16"/>
          <w:lang w:val="es-ES"/>
        </w:rPr>
        <w:t xml:space="preserve"> </w:t>
      </w:r>
      <w:proofErr w:type="spellStart"/>
      <w:r w:rsidRPr="000C418D">
        <w:rPr>
          <w:sz w:val="16"/>
          <w:szCs w:val="16"/>
          <w:lang w:val="es-ES"/>
        </w:rPr>
        <w:t>October</w:t>
      </w:r>
      <w:proofErr w:type="spellEnd"/>
      <w:r w:rsidRPr="000C418D">
        <w:rPr>
          <w:sz w:val="16"/>
          <w:szCs w:val="16"/>
          <w:lang w:val="es-ES"/>
        </w:rPr>
        <w:t xml:space="preserve"> 27, 2020. </w:t>
      </w:r>
      <w:hyperlink r:id="rId170">
        <w:r w:rsidRPr="000C418D">
          <w:rPr>
            <w:i/>
            <w:sz w:val="16"/>
            <w:szCs w:val="16"/>
            <w:u w:val="single"/>
            <w:lang w:val="es-ES"/>
          </w:rPr>
          <w:t>Periodista Noel Miranda es amenazado por oficial de la DOEP</w:t>
        </w:r>
      </w:hyperlink>
      <w:r w:rsidRPr="000C418D">
        <w:rPr>
          <w:sz w:val="16"/>
          <w:szCs w:val="16"/>
          <w:lang w:val="es-ES"/>
        </w:rPr>
        <w:t>; [</w:t>
      </w:r>
      <w:proofErr w:type="spellStart"/>
      <w:r w:rsidRPr="000C418D">
        <w:rPr>
          <w:sz w:val="16"/>
          <w:szCs w:val="16"/>
          <w:lang w:val="es-ES"/>
        </w:rPr>
        <w:t>Journalist</w:t>
      </w:r>
      <w:proofErr w:type="spellEnd"/>
      <w:r w:rsidRPr="000C418D">
        <w:rPr>
          <w:sz w:val="16"/>
          <w:szCs w:val="16"/>
          <w:lang w:val="es-ES"/>
        </w:rPr>
        <w:t xml:space="preserve"> Noel Miranda </w:t>
      </w:r>
      <w:proofErr w:type="spellStart"/>
      <w:r w:rsidRPr="000C418D">
        <w:rPr>
          <w:sz w:val="16"/>
          <w:szCs w:val="16"/>
          <w:lang w:val="es-ES"/>
        </w:rPr>
        <w:t>is</w:t>
      </w:r>
      <w:proofErr w:type="spellEnd"/>
      <w:r w:rsidRPr="000C418D">
        <w:rPr>
          <w:sz w:val="16"/>
          <w:szCs w:val="16"/>
          <w:lang w:val="es-ES"/>
        </w:rPr>
        <w:t xml:space="preserve"> </w:t>
      </w:r>
      <w:proofErr w:type="spellStart"/>
      <w:r w:rsidRPr="000C418D">
        <w:rPr>
          <w:sz w:val="16"/>
          <w:szCs w:val="16"/>
          <w:lang w:val="es-ES"/>
        </w:rPr>
        <w:t>threatened</w:t>
      </w:r>
      <w:proofErr w:type="spellEnd"/>
      <w:r w:rsidRPr="000C418D">
        <w:rPr>
          <w:sz w:val="16"/>
          <w:szCs w:val="16"/>
          <w:lang w:val="es-ES"/>
        </w:rPr>
        <w:t xml:space="preserve"> </w:t>
      </w:r>
      <w:proofErr w:type="spellStart"/>
      <w:r w:rsidRPr="000C418D">
        <w:rPr>
          <w:sz w:val="16"/>
          <w:szCs w:val="16"/>
          <w:lang w:val="es-ES"/>
        </w:rPr>
        <w:t>by</w:t>
      </w:r>
      <w:proofErr w:type="spellEnd"/>
      <w:r w:rsidRPr="000C418D">
        <w:rPr>
          <w:sz w:val="16"/>
          <w:szCs w:val="16"/>
          <w:lang w:val="es-ES"/>
        </w:rPr>
        <w:t xml:space="preserve"> DOEP </w:t>
      </w:r>
      <w:proofErr w:type="spellStart"/>
      <w:r w:rsidRPr="000C418D">
        <w:rPr>
          <w:sz w:val="16"/>
          <w:szCs w:val="16"/>
          <w:lang w:val="es-ES"/>
        </w:rPr>
        <w:t>official</w:t>
      </w:r>
      <w:proofErr w:type="spellEnd"/>
      <w:r w:rsidRPr="000C418D">
        <w:rPr>
          <w:sz w:val="16"/>
          <w:szCs w:val="16"/>
          <w:lang w:val="es-ES"/>
        </w:rPr>
        <w:t xml:space="preserve">]; and </w:t>
      </w:r>
      <w:r w:rsidRPr="000C418D">
        <w:rPr>
          <w:i/>
          <w:sz w:val="16"/>
          <w:szCs w:val="16"/>
          <w:lang w:val="es-ES"/>
        </w:rPr>
        <w:t>Artículo 66,</w:t>
      </w:r>
      <w:r w:rsidRPr="000C418D">
        <w:rPr>
          <w:sz w:val="16"/>
          <w:szCs w:val="16"/>
          <w:lang w:val="es-ES"/>
        </w:rPr>
        <w:t xml:space="preserve"> </w:t>
      </w:r>
      <w:proofErr w:type="spellStart"/>
      <w:r w:rsidRPr="000C418D">
        <w:rPr>
          <w:sz w:val="16"/>
          <w:szCs w:val="16"/>
          <w:lang w:val="es-ES"/>
        </w:rPr>
        <w:t>October</w:t>
      </w:r>
      <w:proofErr w:type="spellEnd"/>
      <w:r w:rsidRPr="000C418D">
        <w:rPr>
          <w:sz w:val="16"/>
          <w:szCs w:val="16"/>
          <w:lang w:val="es-ES"/>
        </w:rPr>
        <w:t xml:space="preserve"> 27, 2020. </w:t>
      </w:r>
      <w:hyperlink r:id="rId171">
        <w:r w:rsidRPr="00152BB2">
          <w:rPr>
            <w:i/>
            <w:sz w:val="16"/>
            <w:szCs w:val="16"/>
            <w:u w:val="single"/>
            <w:lang w:val="es-MX"/>
          </w:rPr>
          <w:t>Policía amenaza a periodista de Artículo 66</w:t>
        </w:r>
      </w:hyperlink>
      <w:r w:rsidRPr="00152BB2">
        <w:rPr>
          <w:sz w:val="16"/>
          <w:szCs w:val="16"/>
          <w:lang w:val="es-MX"/>
        </w:rPr>
        <w:t xml:space="preserve"> [Police </w:t>
      </w:r>
      <w:proofErr w:type="spellStart"/>
      <w:r w:rsidRPr="00152BB2">
        <w:rPr>
          <w:sz w:val="16"/>
          <w:szCs w:val="16"/>
          <w:lang w:val="es-MX"/>
        </w:rPr>
        <w:t>threaten</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Artículo 66</w:t>
      </w:r>
      <w:r w:rsidRPr="00152BB2">
        <w:rPr>
          <w:sz w:val="16"/>
          <w:szCs w:val="16"/>
          <w:lang w:val="es-MX"/>
        </w:rPr>
        <w:t>].</w:t>
      </w:r>
    </w:p>
  </w:footnote>
  <w:footnote w:id="121">
    <w:p w14:paraId="76F8C1EE"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IACHR, Special </w:t>
      </w:r>
      <w:proofErr w:type="spellStart"/>
      <w:r w:rsidRPr="00152BB2">
        <w:rPr>
          <w:sz w:val="16"/>
          <w:szCs w:val="16"/>
        </w:rPr>
        <w:t>Rapporteurship</w:t>
      </w:r>
      <w:proofErr w:type="spellEnd"/>
      <w:r w:rsidRPr="00152BB2">
        <w:rPr>
          <w:sz w:val="16"/>
          <w:szCs w:val="16"/>
        </w:rPr>
        <w:t xml:space="preserve"> for Freedom of Expression, Press release No. 246/20. </w:t>
      </w:r>
      <w:hyperlink r:id="rId172">
        <w:proofErr w:type="spellStart"/>
        <w:r w:rsidRPr="00152BB2">
          <w:rPr>
            <w:i/>
            <w:sz w:val="16"/>
            <w:szCs w:val="16"/>
            <w:u w:val="single"/>
          </w:rPr>
          <w:t>Comunicado</w:t>
        </w:r>
        <w:proofErr w:type="spellEnd"/>
        <w:r w:rsidRPr="00152BB2">
          <w:rPr>
            <w:i/>
            <w:sz w:val="16"/>
            <w:szCs w:val="16"/>
            <w:u w:val="single"/>
          </w:rPr>
          <w:t xml:space="preserve"> de </w:t>
        </w:r>
        <w:proofErr w:type="spellStart"/>
        <w:r w:rsidRPr="00152BB2">
          <w:rPr>
            <w:i/>
            <w:sz w:val="16"/>
            <w:szCs w:val="16"/>
            <w:u w:val="single"/>
          </w:rPr>
          <w:t>Prensa</w:t>
        </w:r>
        <w:proofErr w:type="spellEnd"/>
        <w:r w:rsidRPr="00152BB2">
          <w:rPr>
            <w:i/>
            <w:sz w:val="16"/>
            <w:szCs w:val="16"/>
            <w:u w:val="single"/>
          </w:rPr>
          <w:t xml:space="preserve"> No. 246/20. La CIDH y </w:t>
        </w:r>
        <w:proofErr w:type="spellStart"/>
        <w:r w:rsidRPr="00152BB2">
          <w:rPr>
            <w:i/>
            <w:sz w:val="16"/>
            <w:szCs w:val="16"/>
            <w:u w:val="single"/>
          </w:rPr>
          <w:t>su</w:t>
        </w:r>
        <w:proofErr w:type="spellEnd"/>
        <w:r w:rsidRPr="00152BB2">
          <w:rPr>
            <w:i/>
            <w:sz w:val="16"/>
            <w:szCs w:val="16"/>
            <w:u w:val="single"/>
          </w:rPr>
          <w:t xml:space="preserve"> </w:t>
        </w:r>
        <w:proofErr w:type="spellStart"/>
        <w:r w:rsidRPr="00152BB2">
          <w:rPr>
            <w:i/>
            <w:sz w:val="16"/>
            <w:szCs w:val="16"/>
            <w:u w:val="single"/>
          </w:rPr>
          <w:t>Relatoría</w:t>
        </w:r>
        <w:proofErr w:type="spellEnd"/>
        <w:r w:rsidRPr="00152BB2">
          <w:rPr>
            <w:i/>
            <w:sz w:val="16"/>
            <w:szCs w:val="16"/>
            <w:u w:val="single"/>
          </w:rPr>
          <w:t xml:space="preserve"> Especial para la Libertad de </w:t>
        </w:r>
        <w:proofErr w:type="spellStart"/>
        <w:r w:rsidRPr="00152BB2">
          <w:rPr>
            <w:i/>
            <w:sz w:val="16"/>
            <w:szCs w:val="16"/>
            <w:u w:val="single"/>
          </w:rPr>
          <w:t>Expresión</w:t>
        </w:r>
        <w:proofErr w:type="spellEnd"/>
        <w:r w:rsidRPr="00152BB2">
          <w:rPr>
            <w:i/>
            <w:sz w:val="16"/>
            <w:szCs w:val="16"/>
            <w:u w:val="single"/>
          </w:rPr>
          <w:t xml:space="preserve"> </w:t>
        </w:r>
        <w:proofErr w:type="spellStart"/>
        <w:r w:rsidRPr="00152BB2">
          <w:rPr>
            <w:i/>
            <w:sz w:val="16"/>
            <w:szCs w:val="16"/>
            <w:u w:val="single"/>
          </w:rPr>
          <w:t>expresan</w:t>
        </w:r>
        <w:proofErr w:type="spellEnd"/>
        <w:r w:rsidRPr="00152BB2">
          <w:rPr>
            <w:i/>
            <w:sz w:val="16"/>
            <w:szCs w:val="16"/>
            <w:u w:val="single"/>
          </w:rPr>
          <w:t xml:space="preserve"> </w:t>
        </w:r>
        <w:proofErr w:type="spellStart"/>
        <w:r w:rsidRPr="00152BB2">
          <w:rPr>
            <w:i/>
            <w:sz w:val="16"/>
            <w:szCs w:val="16"/>
            <w:u w:val="single"/>
          </w:rPr>
          <w:t>preocupación</w:t>
        </w:r>
        <w:proofErr w:type="spellEnd"/>
        <w:r w:rsidRPr="00152BB2">
          <w:rPr>
            <w:i/>
            <w:sz w:val="16"/>
            <w:szCs w:val="16"/>
            <w:u w:val="single"/>
          </w:rPr>
          <w:t xml:space="preserve"> por </w:t>
        </w:r>
        <w:proofErr w:type="spellStart"/>
        <w:r w:rsidRPr="00152BB2">
          <w:rPr>
            <w:i/>
            <w:sz w:val="16"/>
            <w:szCs w:val="16"/>
            <w:u w:val="single"/>
          </w:rPr>
          <w:t>nuevas</w:t>
        </w:r>
        <w:proofErr w:type="spellEnd"/>
        <w:r w:rsidRPr="00152BB2">
          <w:rPr>
            <w:i/>
            <w:sz w:val="16"/>
            <w:szCs w:val="16"/>
            <w:u w:val="single"/>
          </w:rPr>
          <w:t xml:space="preserve"> </w:t>
        </w:r>
        <w:proofErr w:type="spellStart"/>
        <w:r w:rsidRPr="00152BB2">
          <w:rPr>
            <w:i/>
            <w:sz w:val="16"/>
            <w:szCs w:val="16"/>
            <w:u w:val="single"/>
          </w:rPr>
          <w:t>amenazas</w:t>
        </w:r>
        <w:proofErr w:type="spellEnd"/>
        <w:r w:rsidRPr="00152BB2">
          <w:rPr>
            <w:i/>
            <w:sz w:val="16"/>
            <w:szCs w:val="16"/>
            <w:u w:val="single"/>
          </w:rPr>
          <w:t xml:space="preserve"> </w:t>
        </w:r>
        <w:proofErr w:type="spellStart"/>
        <w:r w:rsidRPr="00152BB2">
          <w:rPr>
            <w:i/>
            <w:sz w:val="16"/>
            <w:szCs w:val="16"/>
            <w:u w:val="single"/>
          </w:rPr>
          <w:t>legales</w:t>
        </w:r>
        <w:proofErr w:type="spellEnd"/>
        <w:r w:rsidRPr="00152BB2">
          <w:rPr>
            <w:i/>
            <w:sz w:val="16"/>
            <w:szCs w:val="16"/>
            <w:u w:val="single"/>
          </w:rPr>
          <w:t xml:space="preserve"> a la </w:t>
        </w:r>
        <w:proofErr w:type="spellStart"/>
        <w:r w:rsidRPr="00152BB2">
          <w:rPr>
            <w:i/>
            <w:sz w:val="16"/>
            <w:szCs w:val="16"/>
            <w:u w:val="single"/>
          </w:rPr>
          <w:t>libertad</w:t>
        </w:r>
        <w:proofErr w:type="spellEnd"/>
        <w:r w:rsidRPr="00152BB2">
          <w:rPr>
            <w:i/>
            <w:sz w:val="16"/>
            <w:szCs w:val="16"/>
            <w:u w:val="single"/>
          </w:rPr>
          <w:t xml:space="preserve"> de </w:t>
        </w:r>
        <w:proofErr w:type="spellStart"/>
        <w:r w:rsidRPr="00152BB2">
          <w:rPr>
            <w:i/>
            <w:sz w:val="16"/>
            <w:szCs w:val="16"/>
            <w:u w:val="single"/>
          </w:rPr>
          <w:t>expresión</w:t>
        </w:r>
        <w:proofErr w:type="spellEnd"/>
        <w:r w:rsidRPr="00152BB2">
          <w:rPr>
            <w:i/>
            <w:sz w:val="16"/>
            <w:szCs w:val="16"/>
            <w:u w:val="single"/>
          </w:rPr>
          <w:t xml:space="preserve"> y </w:t>
        </w:r>
        <w:proofErr w:type="spellStart"/>
        <w:r w:rsidRPr="00152BB2">
          <w:rPr>
            <w:i/>
            <w:sz w:val="16"/>
            <w:szCs w:val="16"/>
            <w:u w:val="single"/>
          </w:rPr>
          <w:t>medidas</w:t>
        </w:r>
        <w:proofErr w:type="spellEnd"/>
        <w:r w:rsidRPr="00152BB2">
          <w:rPr>
            <w:i/>
            <w:sz w:val="16"/>
            <w:szCs w:val="16"/>
            <w:u w:val="single"/>
          </w:rPr>
          <w:t xml:space="preserve"> </w:t>
        </w:r>
        <w:proofErr w:type="spellStart"/>
        <w:r w:rsidRPr="00152BB2">
          <w:rPr>
            <w:i/>
            <w:sz w:val="16"/>
            <w:szCs w:val="16"/>
            <w:u w:val="single"/>
          </w:rPr>
          <w:t>indirectas</w:t>
        </w:r>
        <w:proofErr w:type="spellEnd"/>
        <w:r w:rsidRPr="00152BB2">
          <w:rPr>
            <w:i/>
            <w:sz w:val="16"/>
            <w:szCs w:val="16"/>
            <w:u w:val="single"/>
          </w:rPr>
          <w:t xml:space="preserve"> contra </w:t>
        </w:r>
        <w:proofErr w:type="spellStart"/>
        <w:r w:rsidRPr="00152BB2">
          <w:rPr>
            <w:i/>
            <w:sz w:val="16"/>
            <w:szCs w:val="16"/>
            <w:u w:val="single"/>
          </w:rPr>
          <w:t>medios</w:t>
        </w:r>
        <w:proofErr w:type="spellEnd"/>
        <w:r w:rsidRPr="00152BB2">
          <w:rPr>
            <w:i/>
            <w:sz w:val="16"/>
            <w:szCs w:val="16"/>
            <w:u w:val="single"/>
          </w:rPr>
          <w:t xml:space="preserve"> y </w:t>
        </w:r>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Nicaragua</w:t>
        </w:r>
      </w:hyperlink>
      <w:r w:rsidRPr="00152BB2">
        <w:rPr>
          <w:sz w:val="16"/>
          <w:szCs w:val="16"/>
        </w:rPr>
        <w:t xml:space="preserve"> [The IACHR and its Office of the Special Rapporteur for Freedom of Expression express concern about new legal threats to freedom of expression and indirect measures against the media and journalists in Nicaragua].</w:t>
      </w:r>
    </w:p>
  </w:footnote>
  <w:footnote w:id="122">
    <w:p w14:paraId="4034B36F"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100% Noticias,</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23, 2020. </w:t>
      </w:r>
      <w:hyperlink r:id="rId173">
        <w:r w:rsidRPr="00152BB2">
          <w:rPr>
            <w:i/>
            <w:sz w:val="16"/>
            <w:szCs w:val="16"/>
            <w:u w:val="single"/>
            <w:lang w:val="es-MX"/>
          </w:rPr>
          <w:t xml:space="preserve">Declaran culpable por calumnias a periodista </w:t>
        </w:r>
        <w:proofErr w:type="spellStart"/>
        <w:r w:rsidRPr="00152BB2">
          <w:rPr>
            <w:i/>
            <w:sz w:val="16"/>
            <w:szCs w:val="16"/>
            <w:u w:val="single"/>
            <w:lang w:val="es-MX"/>
          </w:rPr>
          <w:t>Kalúa</w:t>
        </w:r>
        <w:proofErr w:type="spellEnd"/>
        <w:r w:rsidRPr="00152BB2">
          <w:rPr>
            <w:i/>
            <w:sz w:val="16"/>
            <w:szCs w:val="16"/>
            <w:u w:val="single"/>
            <w:lang w:val="es-MX"/>
          </w:rPr>
          <w:t xml:space="preserve"> Salazar</w:t>
        </w:r>
      </w:hyperlink>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w:t>
      </w:r>
      <w:proofErr w:type="spellStart"/>
      <w:r w:rsidRPr="00152BB2">
        <w:rPr>
          <w:sz w:val="16"/>
          <w:szCs w:val="16"/>
          <w:lang w:val="es-MX"/>
        </w:rPr>
        <w:t>Kalúa</w:t>
      </w:r>
      <w:proofErr w:type="spellEnd"/>
      <w:r w:rsidRPr="00152BB2">
        <w:rPr>
          <w:sz w:val="16"/>
          <w:szCs w:val="16"/>
          <w:lang w:val="es-MX"/>
        </w:rPr>
        <w:t xml:space="preserve"> Salazar </w:t>
      </w:r>
      <w:proofErr w:type="spellStart"/>
      <w:r w:rsidRPr="00152BB2">
        <w:rPr>
          <w:sz w:val="16"/>
          <w:szCs w:val="16"/>
          <w:lang w:val="es-MX"/>
        </w:rPr>
        <w:t>declared</w:t>
      </w:r>
      <w:proofErr w:type="spellEnd"/>
      <w:r w:rsidRPr="00152BB2">
        <w:rPr>
          <w:sz w:val="16"/>
          <w:szCs w:val="16"/>
          <w:lang w:val="es-MX"/>
        </w:rPr>
        <w:t xml:space="preserve"> </w:t>
      </w:r>
      <w:proofErr w:type="spellStart"/>
      <w:r w:rsidRPr="00152BB2">
        <w:rPr>
          <w:sz w:val="16"/>
          <w:szCs w:val="16"/>
          <w:lang w:val="es-MX"/>
        </w:rPr>
        <w:t>guilty</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slander</w:t>
      </w:r>
      <w:proofErr w:type="spellEnd"/>
      <w:r w:rsidRPr="00152BB2">
        <w:rPr>
          <w:sz w:val="16"/>
          <w:szCs w:val="16"/>
          <w:lang w:val="es-MX"/>
        </w:rPr>
        <w:t xml:space="preserve">]; </w:t>
      </w:r>
      <w:r w:rsidRPr="00152BB2">
        <w:rPr>
          <w:i/>
          <w:sz w:val="16"/>
          <w:szCs w:val="16"/>
          <w:lang w:val="es-MX"/>
        </w:rPr>
        <w:t>Despacho 505,</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23, 2020. </w:t>
      </w:r>
      <w:hyperlink r:id="rId174">
        <w:r w:rsidRPr="00152BB2">
          <w:rPr>
            <w:sz w:val="16"/>
            <w:szCs w:val="16"/>
            <w:u w:val="single"/>
            <w:lang w:val="es-MX"/>
          </w:rPr>
          <w:t xml:space="preserve">Periodista de La </w:t>
        </w:r>
        <w:proofErr w:type="spellStart"/>
        <w:r w:rsidRPr="00152BB2">
          <w:rPr>
            <w:sz w:val="16"/>
            <w:szCs w:val="16"/>
            <w:u w:val="single"/>
            <w:lang w:val="es-MX"/>
          </w:rPr>
          <w:t>Costeñísima</w:t>
        </w:r>
        <w:proofErr w:type="spellEnd"/>
        <w:r w:rsidRPr="00152BB2">
          <w:rPr>
            <w:sz w:val="16"/>
            <w:szCs w:val="16"/>
            <w:u w:val="single"/>
            <w:lang w:val="es-MX"/>
          </w:rPr>
          <w:t xml:space="preserve">, </w:t>
        </w:r>
        <w:proofErr w:type="spellStart"/>
        <w:r w:rsidRPr="00152BB2">
          <w:rPr>
            <w:sz w:val="16"/>
            <w:szCs w:val="16"/>
            <w:u w:val="single"/>
            <w:lang w:val="es-MX"/>
          </w:rPr>
          <w:t>Kalúa</w:t>
        </w:r>
        <w:proofErr w:type="spellEnd"/>
        <w:r w:rsidRPr="00152BB2">
          <w:rPr>
            <w:sz w:val="16"/>
            <w:szCs w:val="16"/>
            <w:u w:val="single"/>
            <w:lang w:val="es-MX"/>
          </w:rPr>
          <w:t xml:space="preserve"> Salazar, es declarada culpable por calumnias</w:t>
        </w:r>
      </w:hyperlink>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r w:rsidRPr="00152BB2">
        <w:rPr>
          <w:i/>
          <w:sz w:val="16"/>
          <w:szCs w:val="16"/>
          <w:lang w:val="es-MX"/>
        </w:rPr>
        <w:t xml:space="preserve">La </w:t>
      </w:r>
      <w:proofErr w:type="spellStart"/>
      <w:r w:rsidRPr="00152BB2">
        <w:rPr>
          <w:i/>
          <w:sz w:val="16"/>
          <w:szCs w:val="16"/>
          <w:lang w:val="es-MX"/>
        </w:rPr>
        <w:t>Costeñísima</w:t>
      </w:r>
      <w:proofErr w:type="spellEnd"/>
      <w:r w:rsidRPr="00152BB2">
        <w:rPr>
          <w:sz w:val="16"/>
          <w:szCs w:val="16"/>
          <w:lang w:val="es-MX"/>
        </w:rPr>
        <w:t xml:space="preserve"> </w:t>
      </w:r>
      <w:proofErr w:type="spellStart"/>
      <w:r w:rsidRPr="00152BB2">
        <w:rPr>
          <w:sz w:val="16"/>
          <w:szCs w:val="16"/>
          <w:lang w:val="es-MX"/>
        </w:rPr>
        <w:t>Kalúa</w:t>
      </w:r>
      <w:proofErr w:type="spellEnd"/>
      <w:r w:rsidRPr="00152BB2">
        <w:rPr>
          <w:sz w:val="16"/>
          <w:szCs w:val="16"/>
          <w:lang w:val="es-MX"/>
        </w:rPr>
        <w:t xml:space="preserve"> Salazar </w:t>
      </w:r>
      <w:proofErr w:type="spellStart"/>
      <w:r w:rsidRPr="00152BB2">
        <w:rPr>
          <w:sz w:val="16"/>
          <w:szCs w:val="16"/>
          <w:lang w:val="es-MX"/>
        </w:rPr>
        <w:t>declared</w:t>
      </w:r>
      <w:proofErr w:type="spellEnd"/>
      <w:r w:rsidRPr="00152BB2">
        <w:rPr>
          <w:sz w:val="16"/>
          <w:szCs w:val="16"/>
          <w:lang w:val="es-MX"/>
        </w:rPr>
        <w:t xml:space="preserve"> </w:t>
      </w:r>
      <w:proofErr w:type="spellStart"/>
      <w:r w:rsidRPr="00152BB2">
        <w:rPr>
          <w:sz w:val="16"/>
          <w:szCs w:val="16"/>
          <w:lang w:val="es-MX"/>
        </w:rPr>
        <w:t>guilty</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slander</w:t>
      </w:r>
      <w:proofErr w:type="spellEnd"/>
      <w:r w:rsidRPr="00152BB2">
        <w:rPr>
          <w:sz w:val="16"/>
          <w:szCs w:val="16"/>
          <w:lang w:val="es-MX"/>
        </w:rPr>
        <w:t xml:space="preserve">]; and </w:t>
      </w:r>
      <w:r w:rsidRPr="00152BB2">
        <w:rPr>
          <w:i/>
          <w:sz w:val="16"/>
          <w:szCs w:val="16"/>
          <w:lang w:val="es-MX"/>
        </w:rPr>
        <w:t>Confidencial,</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29, 2020. </w:t>
      </w:r>
      <w:hyperlink r:id="rId175">
        <w:r w:rsidRPr="00152BB2">
          <w:rPr>
            <w:i/>
            <w:sz w:val="16"/>
            <w:szCs w:val="16"/>
            <w:u w:val="single"/>
            <w:lang w:val="es-MX"/>
          </w:rPr>
          <w:t xml:space="preserve">Jueza orteguista impone 120 días de multa a la periodista </w:t>
        </w:r>
        <w:proofErr w:type="spellStart"/>
        <w:r w:rsidRPr="00152BB2">
          <w:rPr>
            <w:i/>
            <w:sz w:val="16"/>
            <w:szCs w:val="16"/>
            <w:u w:val="single"/>
            <w:lang w:val="es-MX"/>
          </w:rPr>
          <w:t>Kalúa</w:t>
        </w:r>
        <w:proofErr w:type="spellEnd"/>
        <w:r w:rsidRPr="00152BB2">
          <w:rPr>
            <w:i/>
            <w:sz w:val="16"/>
            <w:szCs w:val="16"/>
            <w:u w:val="single"/>
            <w:lang w:val="es-MX"/>
          </w:rPr>
          <w:t xml:space="preserve"> Salazar</w:t>
        </w:r>
      </w:hyperlink>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w:t>
      </w:r>
      <w:proofErr w:type="spellStart"/>
      <w:r w:rsidRPr="00152BB2">
        <w:rPr>
          <w:sz w:val="16"/>
          <w:szCs w:val="16"/>
          <w:lang w:val="es-MX"/>
        </w:rPr>
        <w:t>Kalúa</w:t>
      </w:r>
      <w:proofErr w:type="spellEnd"/>
      <w:r w:rsidRPr="00152BB2">
        <w:rPr>
          <w:sz w:val="16"/>
          <w:szCs w:val="16"/>
          <w:lang w:val="es-MX"/>
        </w:rPr>
        <w:t xml:space="preserve"> Salazar </w:t>
      </w:r>
      <w:proofErr w:type="spellStart"/>
      <w:r w:rsidRPr="00152BB2">
        <w:rPr>
          <w:sz w:val="16"/>
          <w:szCs w:val="16"/>
          <w:lang w:val="es-MX"/>
        </w:rPr>
        <w:t>given</w:t>
      </w:r>
      <w:proofErr w:type="spellEnd"/>
      <w:r w:rsidRPr="00152BB2">
        <w:rPr>
          <w:sz w:val="16"/>
          <w:szCs w:val="16"/>
          <w:lang w:val="es-MX"/>
        </w:rPr>
        <w:t xml:space="preserve"> 120-day fine </w:t>
      </w:r>
      <w:proofErr w:type="spellStart"/>
      <w:r w:rsidRPr="00152BB2">
        <w:rPr>
          <w:sz w:val="16"/>
          <w:szCs w:val="16"/>
          <w:lang w:val="es-MX"/>
        </w:rPr>
        <w:t>by</w:t>
      </w:r>
      <w:proofErr w:type="spellEnd"/>
      <w:r w:rsidRPr="00152BB2">
        <w:rPr>
          <w:sz w:val="16"/>
          <w:szCs w:val="16"/>
          <w:lang w:val="es-MX"/>
        </w:rPr>
        <w:t xml:space="preserve"> pro-Ortega </w:t>
      </w:r>
      <w:proofErr w:type="spellStart"/>
      <w:r w:rsidRPr="00152BB2">
        <w:rPr>
          <w:sz w:val="16"/>
          <w:szCs w:val="16"/>
          <w:lang w:val="es-MX"/>
        </w:rPr>
        <w:t>judge</w:t>
      </w:r>
      <w:proofErr w:type="spellEnd"/>
      <w:r w:rsidRPr="00152BB2">
        <w:rPr>
          <w:sz w:val="16"/>
          <w:szCs w:val="16"/>
          <w:lang w:val="es-MX"/>
        </w:rPr>
        <w:t>].</w:t>
      </w:r>
    </w:p>
  </w:footnote>
  <w:footnote w:id="123">
    <w:p w14:paraId="40D4796C"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Fundación Violeta Barrios de Chamorro,</w:t>
      </w:r>
      <w:r w:rsidRPr="00152BB2">
        <w:rPr>
          <w:sz w:val="16"/>
          <w:szCs w:val="16"/>
          <w:lang w:val="es-MX"/>
        </w:rPr>
        <w:t xml:space="preserve"> </w:t>
      </w:r>
      <w:hyperlink r:id="rId176">
        <w:r w:rsidRPr="00152BB2">
          <w:rPr>
            <w:sz w:val="16"/>
            <w:szCs w:val="16"/>
            <w:u w:val="single"/>
            <w:lang w:val="es-MX"/>
          </w:rPr>
          <w:t>Informe de violaciones a la libertad de prensa</w:t>
        </w:r>
      </w:hyperlink>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violations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freedom</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2020, p. 25; </w:t>
      </w:r>
      <w:r w:rsidRPr="00152BB2">
        <w:rPr>
          <w:i/>
          <w:sz w:val="16"/>
          <w:szCs w:val="16"/>
          <w:lang w:val="es-MX"/>
        </w:rPr>
        <w:t>Confidencial,</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22, 2020. </w:t>
      </w:r>
      <w:hyperlink r:id="rId177">
        <w:r w:rsidRPr="00152BB2">
          <w:rPr>
            <w:i/>
            <w:sz w:val="16"/>
            <w:szCs w:val="16"/>
            <w:u w:val="single"/>
            <w:lang w:val="es-MX"/>
          </w:rPr>
          <w:t xml:space="preserve">Inician juicios contra periodistas nicaragüenses Elsa Espinoza y </w:t>
        </w:r>
        <w:proofErr w:type="spellStart"/>
        <w:r w:rsidRPr="00152BB2">
          <w:rPr>
            <w:i/>
            <w:sz w:val="16"/>
            <w:szCs w:val="16"/>
            <w:u w:val="single"/>
            <w:lang w:val="es-MX"/>
          </w:rPr>
          <w:t>Kalúa</w:t>
        </w:r>
        <w:proofErr w:type="spellEnd"/>
        <w:r w:rsidRPr="00152BB2">
          <w:rPr>
            <w:i/>
            <w:sz w:val="16"/>
            <w:szCs w:val="16"/>
            <w:u w:val="single"/>
            <w:lang w:val="es-MX"/>
          </w:rPr>
          <w:t xml:space="preserve"> Salazar</w:t>
        </w:r>
      </w:hyperlink>
      <w:r w:rsidRPr="00152BB2">
        <w:rPr>
          <w:sz w:val="16"/>
          <w:szCs w:val="16"/>
          <w:lang w:val="es-MX"/>
        </w:rPr>
        <w:t xml:space="preserve"> [Legal </w:t>
      </w:r>
      <w:proofErr w:type="spellStart"/>
      <w:r w:rsidRPr="00152BB2">
        <w:rPr>
          <w:sz w:val="16"/>
          <w:szCs w:val="16"/>
          <w:lang w:val="es-MX"/>
        </w:rPr>
        <w:t>proceedings</w:t>
      </w:r>
      <w:proofErr w:type="spellEnd"/>
      <w:r w:rsidRPr="00152BB2">
        <w:rPr>
          <w:sz w:val="16"/>
          <w:szCs w:val="16"/>
          <w:lang w:val="es-MX"/>
        </w:rPr>
        <w:t xml:space="preserve"> </w:t>
      </w:r>
      <w:proofErr w:type="spellStart"/>
      <w:r w:rsidRPr="00152BB2">
        <w:rPr>
          <w:sz w:val="16"/>
          <w:szCs w:val="16"/>
          <w:lang w:val="es-MX"/>
        </w:rPr>
        <w:t>launched</w:t>
      </w:r>
      <w:proofErr w:type="spellEnd"/>
      <w:r w:rsidRPr="00152BB2">
        <w:rPr>
          <w:sz w:val="16"/>
          <w:szCs w:val="16"/>
          <w:lang w:val="es-MX"/>
        </w:rPr>
        <w:t xml:space="preserve"> </w:t>
      </w:r>
      <w:proofErr w:type="spellStart"/>
      <w:r w:rsidRPr="00152BB2">
        <w:rPr>
          <w:sz w:val="16"/>
          <w:szCs w:val="16"/>
          <w:lang w:val="es-MX"/>
        </w:rPr>
        <w:t>against</w:t>
      </w:r>
      <w:proofErr w:type="spellEnd"/>
      <w:r w:rsidRPr="00152BB2">
        <w:rPr>
          <w:sz w:val="16"/>
          <w:szCs w:val="16"/>
          <w:lang w:val="es-MX"/>
        </w:rPr>
        <w:t xml:space="preserve"> </w:t>
      </w:r>
      <w:proofErr w:type="spellStart"/>
      <w:r w:rsidRPr="00152BB2">
        <w:rPr>
          <w:sz w:val="16"/>
          <w:szCs w:val="16"/>
          <w:lang w:val="es-MX"/>
        </w:rPr>
        <w:t>Nicaraguan</w:t>
      </w:r>
      <w:proofErr w:type="spellEnd"/>
      <w:r w:rsidRPr="00152BB2">
        <w:rPr>
          <w:sz w:val="16"/>
          <w:szCs w:val="16"/>
          <w:lang w:val="es-MX"/>
        </w:rPr>
        <w:t xml:space="preserve"> </w:t>
      </w:r>
      <w:proofErr w:type="spellStart"/>
      <w:r w:rsidRPr="00152BB2">
        <w:rPr>
          <w:sz w:val="16"/>
          <w:szCs w:val="16"/>
          <w:lang w:val="es-MX"/>
        </w:rPr>
        <w:t>journalists</w:t>
      </w:r>
      <w:proofErr w:type="spellEnd"/>
      <w:r w:rsidRPr="00152BB2">
        <w:rPr>
          <w:sz w:val="16"/>
          <w:szCs w:val="16"/>
          <w:lang w:val="es-MX"/>
        </w:rPr>
        <w:t xml:space="preserve"> Elsa Espinoza and </w:t>
      </w:r>
      <w:proofErr w:type="spellStart"/>
      <w:r w:rsidRPr="00152BB2">
        <w:rPr>
          <w:sz w:val="16"/>
          <w:szCs w:val="16"/>
          <w:lang w:val="es-MX"/>
        </w:rPr>
        <w:t>Kalúa</w:t>
      </w:r>
      <w:proofErr w:type="spellEnd"/>
      <w:r w:rsidRPr="00152BB2">
        <w:rPr>
          <w:sz w:val="16"/>
          <w:szCs w:val="16"/>
          <w:lang w:val="es-MX"/>
        </w:rPr>
        <w:t xml:space="preserve"> Salazar]; and </w:t>
      </w:r>
      <w:r w:rsidRPr="00152BB2">
        <w:rPr>
          <w:i/>
          <w:sz w:val="16"/>
          <w:szCs w:val="16"/>
          <w:lang w:val="es-MX"/>
        </w:rPr>
        <w:t>La Prensa,</w:t>
      </w:r>
      <w:r w:rsidRPr="00152BB2">
        <w:rPr>
          <w:sz w:val="16"/>
          <w:szCs w:val="16"/>
          <w:lang w:val="es-MX"/>
        </w:rPr>
        <w:t xml:space="preserve"> August 30, 2020. </w:t>
      </w:r>
      <w:hyperlink r:id="rId178">
        <w:r w:rsidRPr="00152BB2">
          <w:rPr>
            <w:i/>
            <w:sz w:val="16"/>
            <w:szCs w:val="16"/>
            <w:u w:val="single"/>
          </w:rPr>
          <w:t>¿</w:t>
        </w:r>
        <w:proofErr w:type="spellStart"/>
        <w:r w:rsidRPr="00152BB2">
          <w:rPr>
            <w:i/>
            <w:sz w:val="16"/>
            <w:szCs w:val="16"/>
            <w:u w:val="single"/>
          </w:rPr>
          <w:t>Quiénes</w:t>
        </w:r>
        <w:proofErr w:type="spellEnd"/>
        <w:r w:rsidRPr="00152BB2">
          <w:rPr>
            <w:i/>
            <w:sz w:val="16"/>
            <w:szCs w:val="16"/>
            <w:u w:val="single"/>
          </w:rPr>
          <w:t xml:space="preserve"> son los </w:t>
        </w:r>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judicializados</w:t>
        </w:r>
        <w:proofErr w:type="spellEnd"/>
        <w:r w:rsidRPr="00152BB2">
          <w:rPr>
            <w:i/>
            <w:sz w:val="16"/>
            <w:szCs w:val="16"/>
            <w:u w:val="single"/>
          </w:rPr>
          <w:t xml:space="preserve">? </w:t>
        </w:r>
        <w:proofErr w:type="spellStart"/>
        <w:r w:rsidRPr="00152BB2">
          <w:rPr>
            <w:i/>
            <w:sz w:val="16"/>
            <w:szCs w:val="16"/>
            <w:u w:val="single"/>
          </w:rPr>
          <w:t>Conozca</w:t>
        </w:r>
        <w:proofErr w:type="spellEnd"/>
        <w:r w:rsidRPr="00152BB2">
          <w:rPr>
            <w:i/>
            <w:sz w:val="16"/>
            <w:szCs w:val="16"/>
            <w:u w:val="single"/>
          </w:rPr>
          <w:t xml:space="preserve"> sus </w:t>
        </w:r>
        <w:proofErr w:type="spellStart"/>
        <w:r w:rsidRPr="00152BB2">
          <w:rPr>
            <w:i/>
            <w:sz w:val="16"/>
            <w:szCs w:val="16"/>
            <w:u w:val="single"/>
          </w:rPr>
          <w:t>historias</w:t>
        </w:r>
        <w:proofErr w:type="spellEnd"/>
      </w:hyperlink>
      <w:r w:rsidRPr="00152BB2">
        <w:rPr>
          <w:sz w:val="16"/>
          <w:szCs w:val="16"/>
        </w:rPr>
        <w:t xml:space="preserve"> [Who are the journalists being prosecuted? Learn about their stories].</w:t>
      </w:r>
    </w:p>
  </w:footnote>
  <w:footnote w:id="124">
    <w:p w14:paraId="324304BE"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0C418D">
        <w:rPr>
          <w:sz w:val="16"/>
          <w:szCs w:val="16"/>
          <w:lang w:val="es-ES"/>
        </w:rPr>
        <w:t xml:space="preserve"> </w:t>
      </w:r>
      <w:r w:rsidRPr="000C418D">
        <w:rPr>
          <w:i/>
          <w:sz w:val="16"/>
          <w:szCs w:val="16"/>
          <w:lang w:val="es-ES"/>
        </w:rPr>
        <w:t>100% Noticias,</w:t>
      </w:r>
      <w:r w:rsidRPr="000C418D">
        <w:rPr>
          <w:sz w:val="16"/>
          <w:szCs w:val="16"/>
          <w:lang w:val="es-ES"/>
        </w:rPr>
        <w:t xml:space="preserve"> August 17, 2020. </w:t>
      </w:r>
      <w:hyperlink r:id="rId179">
        <w:r w:rsidRPr="000C418D">
          <w:rPr>
            <w:i/>
            <w:sz w:val="16"/>
            <w:szCs w:val="16"/>
            <w:u w:val="single"/>
            <w:lang w:val="es-ES"/>
          </w:rPr>
          <w:t>Camarógrafo sandinista acusa por calumnias al periodista David Quintana</w:t>
        </w:r>
      </w:hyperlink>
      <w:r w:rsidRPr="000C418D">
        <w:rPr>
          <w:sz w:val="16"/>
          <w:szCs w:val="16"/>
          <w:lang w:val="es-ES"/>
        </w:rPr>
        <w:t xml:space="preserve"> [Sandinista </w:t>
      </w:r>
      <w:proofErr w:type="spellStart"/>
      <w:r w:rsidRPr="000C418D">
        <w:rPr>
          <w:sz w:val="16"/>
          <w:szCs w:val="16"/>
          <w:lang w:val="es-ES"/>
        </w:rPr>
        <w:t>cameraman</w:t>
      </w:r>
      <w:proofErr w:type="spellEnd"/>
      <w:r w:rsidRPr="000C418D">
        <w:rPr>
          <w:sz w:val="16"/>
          <w:szCs w:val="16"/>
          <w:lang w:val="es-ES"/>
        </w:rPr>
        <w:t xml:space="preserve"> </w:t>
      </w:r>
      <w:proofErr w:type="spellStart"/>
      <w:r w:rsidRPr="000C418D">
        <w:rPr>
          <w:sz w:val="16"/>
          <w:szCs w:val="16"/>
          <w:lang w:val="es-ES"/>
        </w:rPr>
        <w:t>accuses</w:t>
      </w:r>
      <w:proofErr w:type="spellEnd"/>
      <w:r w:rsidRPr="000C418D">
        <w:rPr>
          <w:sz w:val="16"/>
          <w:szCs w:val="16"/>
          <w:lang w:val="es-ES"/>
        </w:rPr>
        <w:t xml:space="preserve"> </w:t>
      </w:r>
      <w:proofErr w:type="spellStart"/>
      <w:r w:rsidRPr="000C418D">
        <w:rPr>
          <w:sz w:val="16"/>
          <w:szCs w:val="16"/>
          <w:lang w:val="es-ES"/>
        </w:rPr>
        <w:t>journalist</w:t>
      </w:r>
      <w:proofErr w:type="spellEnd"/>
      <w:r w:rsidRPr="000C418D">
        <w:rPr>
          <w:sz w:val="16"/>
          <w:szCs w:val="16"/>
          <w:lang w:val="es-ES"/>
        </w:rPr>
        <w:t xml:space="preserve"> David Quintan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libel</w:t>
      </w:r>
      <w:proofErr w:type="spellEnd"/>
      <w:r w:rsidRPr="000C418D">
        <w:rPr>
          <w:sz w:val="16"/>
          <w:szCs w:val="16"/>
          <w:lang w:val="es-ES"/>
        </w:rPr>
        <w:t xml:space="preserve">]; </w:t>
      </w:r>
      <w:r w:rsidRPr="000C418D">
        <w:rPr>
          <w:i/>
          <w:sz w:val="16"/>
          <w:szCs w:val="16"/>
          <w:lang w:val="es-ES"/>
        </w:rPr>
        <w:t>Artículo 66,</w:t>
      </w:r>
      <w:r w:rsidRPr="000C418D">
        <w:rPr>
          <w:sz w:val="16"/>
          <w:szCs w:val="16"/>
          <w:lang w:val="es-ES"/>
        </w:rPr>
        <w:t xml:space="preserve"> August 17, 2020. </w:t>
      </w:r>
      <w:hyperlink r:id="rId180">
        <w:r w:rsidRPr="00152BB2">
          <w:rPr>
            <w:i/>
            <w:sz w:val="16"/>
            <w:szCs w:val="16"/>
            <w:u w:val="single"/>
            <w:lang w:val="es-EC"/>
          </w:rPr>
          <w:t>Acusan por “injurias y calumnias” al periodista David Quintana, de Boletín Ecológico</w:t>
        </w:r>
      </w:hyperlink>
      <w:r w:rsidRPr="00152BB2">
        <w:rPr>
          <w:sz w:val="16"/>
          <w:szCs w:val="16"/>
          <w:lang w:val="es-EC"/>
        </w:rPr>
        <w:t xml:space="preserve"> [</w:t>
      </w:r>
      <w:proofErr w:type="spellStart"/>
      <w:r w:rsidRPr="00152BB2">
        <w:rPr>
          <w:sz w:val="16"/>
          <w:szCs w:val="16"/>
          <w:lang w:val="es-EC"/>
        </w:rPr>
        <w:t>Journalist</w:t>
      </w:r>
      <w:proofErr w:type="spellEnd"/>
      <w:r w:rsidRPr="00152BB2">
        <w:rPr>
          <w:sz w:val="16"/>
          <w:szCs w:val="16"/>
          <w:lang w:val="es-EC"/>
        </w:rPr>
        <w:t xml:space="preserve"> David Quintana </w:t>
      </w:r>
      <w:proofErr w:type="spellStart"/>
      <w:r w:rsidRPr="00152BB2">
        <w:rPr>
          <w:sz w:val="16"/>
          <w:szCs w:val="16"/>
          <w:lang w:val="es-EC"/>
        </w:rPr>
        <w:t>of</w:t>
      </w:r>
      <w:proofErr w:type="spellEnd"/>
      <w:r w:rsidRPr="00152BB2">
        <w:rPr>
          <w:sz w:val="16"/>
          <w:szCs w:val="16"/>
          <w:lang w:val="es-EC"/>
        </w:rPr>
        <w:t xml:space="preserve"> </w:t>
      </w:r>
      <w:r w:rsidRPr="00152BB2">
        <w:rPr>
          <w:i/>
          <w:sz w:val="16"/>
          <w:szCs w:val="16"/>
          <w:lang w:val="es-EC"/>
        </w:rPr>
        <w:t>Boletín Ecológico</w:t>
      </w:r>
      <w:r w:rsidRPr="00152BB2">
        <w:rPr>
          <w:sz w:val="16"/>
          <w:szCs w:val="16"/>
          <w:lang w:val="es-EC"/>
        </w:rPr>
        <w:t xml:space="preserve"> </w:t>
      </w:r>
      <w:proofErr w:type="spellStart"/>
      <w:r w:rsidRPr="00152BB2">
        <w:rPr>
          <w:sz w:val="16"/>
          <w:szCs w:val="16"/>
          <w:lang w:val="es-EC"/>
        </w:rPr>
        <w:t>charged</w:t>
      </w:r>
      <w:proofErr w:type="spellEnd"/>
      <w:r w:rsidRPr="00152BB2">
        <w:rPr>
          <w:sz w:val="16"/>
          <w:szCs w:val="16"/>
          <w:lang w:val="es-EC"/>
        </w:rPr>
        <w:t xml:space="preserve"> </w:t>
      </w:r>
      <w:proofErr w:type="spellStart"/>
      <w:r w:rsidRPr="00152BB2">
        <w:rPr>
          <w:sz w:val="16"/>
          <w:szCs w:val="16"/>
          <w:lang w:val="es-EC"/>
        </w:rPr>
        <w:t>with</w:t>
      </w:r>
      <w:proofErr w:type="spellEnd"/>
      <w:r w:rsidRPr="00152BB2">
        <w:rPr>
          <w:sz w:val="16"/>
          <w:szCs w:val="16"/>
          <w:lang w:val="es-EC"/>
        </w:rPr>
        <w:t xml:space="preserve"> “</w:t>
      </w:r>
      <w:proofErr w:type="spellStart"/>
      <w:r w:rsidRPr="00152BB2">
        <w:rPr>
          <w:sz w:val="16"/>
          <w:szCs w:val="16"/>
          <w:lang w:val="es-EC"/>
        </w:rPr>
        <w:t>slander</w:t>
      </w:r>
      <w:proofErr w:type="spellEnd"/>
      <w:r w:rsidRPr="00152BB2">
        <w:rPr>
          <w:sz w:val="16"/>
          <w:szCs w:val="16"/>
          <w:lang w:val="es-EC"/>
        </w:rPr>
        <w:t xml:space="preserve"> and </w:t>
      </w:r>
      <w:proofErr w:type="spellStart"/>
      <w:r w:rsidRPr="00152BB2">
        <w:rPr>
          <w:sz w:val="16"/>
          <w:szCs w:val="16"/>
          <w:lang w:val="es-EC"/>
        </w:rPr>
        <w:t>libel</w:t>
      </w:r>
      <w:proofErr w:type="spellEnd"/>
      <w:r w:rsidRPr="00152BB2">
        <w:rPr>
          <w:sz w:val="16"/>
          <w:szCs w:val="16"/>
          <w:lang w:val="es-EC"/>
        </w:rPr>
        <w:t xml:space="preserve">”]; and </w:t>
      </w:r>
      <w:r w:rsidRPr="00152BB2">
        <w:rPr>
          <w:i/>
          <w:sz w:val="16"/>
          <w:szCs w:val="16"/>
          <w:lang w:val="es-EC"/>
        </w:rPr>
        <w:t>100% Noticias,</w:t>
      </w:r>
      <w:r w:rsidRPr="00152BB2">
        <w:rPr>
          <w:sz w:val="16"/>
          <w:szCs w:val="16"/>
          <w:lang w:val="es-EC"/>
        </w:rPr>
        <w:t xml:space="preserve"> </w:t>
      </w:r>
      <w:proofErr w:type="spellStart"/>
      <w:r w:rsidRPr="00152BB2">
        <w:rPr>
          <w:sz w:val="16"/>
          <w:szCs w:val="16"/>
          <w:lang w:val="es-EC"/>
        </w:rPr>
        <w:t>November</w:t>
      </w:r>
      <w:proofErr w:type="spellEnd"/>
      <w:r w:rsidRPr="00152BB2">
        <w:rPr>
          <w:sz w:val="16"/>
          <w:szCs w:val="16"/>
          <w:lang w:val="es-EC"/>
        </w:rPr>
        <w:t xml:space="preserve"> 24, 2020. </w:t>
      </w:r>
      <w:hyperlink r:id="rId181">
        <w:proofErr w:type="spellStart"/>
        <w:r w:rsidRPr="00152BB2">
          <w:rPr>
            <w:i/>
            <w:sz w:val="16"/>
            <w:szCs w:val="16"/>
            <w:u w:val="single"/>
          </w:rPr>
          <w:t>Admiten</w:t>
        </w:r>
        <w:proofErr w:type="spellEnd"/>
        <w:r w:rsidRPr="00152BB2">
          <w:rPr>
            <w:i/>
            <w:sz w:val="16"/>
            <w:szCs w:val="16"/>
            <w:u w:val="single"/>
          </w:rPr>
          <w:t xml:space="preserve"> </w:t>
        </w:r>
        <w:proofErr w:type="spellStart"/>
        <w:r w:rsidRPr="00152BB2">
          <w:rPr>
            <w:i/>
            <w:sz w:val="16"/>
            <w:szCs w:val="16"/>
            <w:u w:val="single"/>
          </w:rPr>
          <w:t>acusación</w:t>
        </w:r>
        <w:proofErr w:type="spellEnd"/>
        <w:r w:rsidRPr="00152BB2">
          <w:rPr>
            <w:i/>
            <w:sz w:val="16"/>
            <w:szCs w:val="16"/>
            <w:u w:val="single"/>
          </w:rPr>
          <w:t xml:space="preserve">, </w:t>
        </w:r>
        <w:proofErr w:type="spellStart"/>
        <w:r w:rsidRPr="00152BB2">
          <w:rPr>
            <w:i/>
            <w:sz w:val="16"/>
            <w:szCs w:val="16"/>
            <w:u w:val="single"/>
          </w:rPr>
          <w:t>mandan</w:t>
        </w:r>
        <w:proofErr w:type="spellEnd"/>
        <w:r w:rsidRPr="00152BB2">
          <w:rPr>
            <w:i/>
            <w:sz w:val="16"/>
            <w:szCs w:val="16"/>
            <w:u w:val="single"/>
          </w:rPr>
          <w:t xml:space="preserve"> a </w:t>
        </w:r>
        <w:proofErr w:type="spellStart"/>
        <w:r w:rsidRPr="00152BB2">
          <w:rPr>
            <w:i/>
            <w:sz w:val="16"/>
            <w:szCs w:val="16"/>
            <w:u w:val="single"/>
          </w:rPr>
          <w:t>juicio</w:t>
        </w:r>
        <w:proofErr w:type="spellEnd"/>
        <w:r w:rsidRPr="00152BB2">
          <w:rPr>
            <w:i/>
            <w:sz w:val="16"/>
            <w:szCs w:val="16"/>
            <w:u w:val="single"/>
          </w:rPr>
          <w:t xml:space="preserve"> y </w:t>
        </w:r>
        <w:proofErr w:type="spellStart"/>
        <w:r w:rsidRPr="00152BB2">
          <w:rPr>
            <w:i/>
            <w:sz w:val="16"/>
            <w:szCs w:val="16"/>
            <w:u w:val="single"/>
          </w:rPr>
          <w:t>giran</w:t>
        </w:r>
        <w:proofErr w:type="spellEnd"/>
        <w:r w:rsidRPr="00152BB2">
          <w:rPr>
            <w:i/>
            <w:sz w:val="16"/>
            <w:szCs w:val="16"/>
            <w:u w:val="single"/>
          </w:rPr>
          <w:t xml:space="preserve"> </w:t>
        </w:r>
        <w:proofErr w:type="spellStart"/>
        <w:r w:rsidRPr="00152BB2">
          <w:rPr>
            <w:i/>
            <w:sz w:val="16"/>
            <w:szCs w:val="16"/>
            <w:u w:val="single"/>
          </w:rPr>
          <w:t>retención</w:t>
        </w:r>
        <w:proofErr w:type="spellEnd"/>
        <w:r w:rsidRPr="00152BB2">
          <w:rPr>
            <w:i/>
            <w:sz w:val="16"/>
            <w:szCs w:val="16"/>
            <w:u w:val="single"/>
          </w:rPr>
          <w:t xml:space="preserve"> </w:t>
        </w:r>
        <w:proofErr w:type="spellStart"/>
        <w:r w:rsidRPr="00152BB2">
          <w:rPr>
            <w:i/>
            <w:sz w:val="16"/>
            <w:szCs w:val="16"/>
            <w:u w:val="single"/>
          </w:rPr>
          <w:t>migratoria</w:t>
        </w:r>
        <w:proofErr w:type="spellEnd"/>
        <w:r w:rsidRPr="00152BB2">
          <w:rPr>
            <w:i/>
            <w:sz w:val="16"/>
            <w:szCs w:val="16"/>
            <w:u w:val="single"/>
          </w:rPr>
          <w:t xml:space="preserve"> contra </w:t>
        </w:r>
        <w:proofErr w:type="spellStart"/>
        <w:r w:rsidRPr="00152BB2">
          <w:rPr>
            <w:i/>
            <w:sz w:val="16"/>
            <w:szCs w:val="16"/>
            <w:u w:val="single"/>
          </w:rPr>
          <w:t>periodista</w:t>
        </w:r>
        <w:proofErr w:type="spellEnd"/>
        <w:r w:rsidRPr="00152BB2">
          <w:rPr>
            <w:i/>
            <w:sz w:val="16"/>
            <w:szCs w:val="16"/>
            <w:u w:val="single"/>
          </w:rPr>
          <w:t xml:space="preserve"> David Quintana</w:t>
        </w:r>
      </w:hyperlink>
      <w:r w:rsidRPr="00152BB2">
        <w:rPr>
          <w:sz w:val="16"/>
          <w:szCs w:val="16"/>
        </w:rPr>
        <w:t xml:space="preserve"> [Charges ruled admissible, trial set, and migration ban issued against journalist David Quintana].</w:t>
      </w:r>
    </w:p>
  </w:footnote>
  <w:footnote w:id="125">
    <w:p w14:paraId="5019C510"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r w:rsidRPr="00152BB2">
        <w:rPr>
          <w:i/>
          <w:sz w:val="16"/>
          <w:szCs w:val="16"/>
        </w:rPr>
        <w:t xml:space="preserve">VOA </w:t>
      </w:r>
      <w:proofErr w:type="spellStart"/>
      <w:r w:rsidRPr="00152BB2">
        <w:rPr>
          <w:i/>
          <w:sz w:val="16"/>
          <w:szCs w:val="16"/>
        </w:rPr>
        <w:t>Noticias</w:t>
      </w:r>
      <w:proofErr w:type="spellEnd"/>
      <w:r w:rsidRPr="00152BB2">
        <w:rPr>
          <w:sz w:val="16"/>
          <w:szCs w:val="16"/>
        </w:rPr>
        <w:t xml:space="preserve">, June 16, 2020. </w:t>
      </w:r>
      <w:hyperlink r:id="rId182">
        <w:r w:rsidRPr="00152BB2">
          <w:rPr>
            <w:i/>
            <w:sz w:val="16"/>
            <w:szCs w:val="16"/>
            <w:u w:val="single"/>
          </w:rPr>
          <w:t xml:space="preserve">Nicaragua: </w:t>
        </w:r>
        <w:proofErr w:type="spellStart"/>
        <w:r w:rsidRPr="00152BB2">
          <w:rPr>
            <w:i/>
            <w:sz w:val="16"/>
            <w:szCs w:val="16"/>
            <w:u w:val="single"/>
          </w:rPr>
          <w:t>denuncian</w:t>
        </w:r>
        <w:proofErr w:type="spellEnd"/>
        <w:r w:rsidRPr="00152BB2">
          <w:rPr>
            <w:i/>
            <w:sz w:val="16"/>
            <w:szCs w:val="16"/>
            <w:u w:val="single"/>
          </w:rPr>
          <w:t xml:space="preserve"> </w:t>
        </w:r>
        <w:proofErr w:type="spellStart"/>
        <w:r w:rsidRPr="00152BB2">
          <w:rPr>
            <w:i/>
            <w:sz w:val="16"/>
            <w:szCs w:val="16"/>
            <w:u w:val="single"/>
          </w:rPr>
          <w:t>procesos</w:t>
        </w:r>
        <w:proofErr w:type="spellEnd"/>
        <w:r w:rsidRPr="00152BB2">
          <w:rPr>
            <w:i/>
            <w:sz w:val="16"/>
            <w:szCs w:val="16"/>
            <w:u w:val="single"/>
          </w:rPr>
          <w:t xml:space="preserve"> a </w:t>
        </w:r>
        <w:proofErr w:type="spellStart"/>
        <w:r w:rsidRPr="00152BB2">
          <w:rPr>
            <w:i/>
            <w:sz w:val="16"/>
            <w:szCs w:val="16"/>
            <w:u w:val="single"/>
          </w:rPr>
          <w:t>periodistas</w:t>
        </w:r>
        <w:proofErr w:type="spellEnd"/>
        <w:r w:rsidRPr="00152BB2">
          <w:rPr>
            <w:i/>
            <w:sz w:val="16"/>
            <w:szCs w:val="16"/>
            <w:u w:val="single"/>
          </w:rPr>
          <w:t xml:space="preserve"> que </w:t>
        </w:r>
        <w:proofErr w:type="spellStart"/>
        <w:r w:rsidRPr="00152BB2">
          <w:rPr>
            <w:i/>
            <w:sz w:val="16"/>
            <w:szCs w:val="16"/>
            <w:u w:val="single"/>
          </w:rPr>
          <w:t>reportan</w:t>
        </w:r>
        <w:proofErr w:type="spellEnd"/>
        <w:r w:rsidRPr="00152BB2">
          <w:rPr>
            <w:i/>
            <w:sz w:val="16"/>
            <w:szCs w:val="16"/>
            <w:u w:val="single"/>
          </w:rPr>
          <w:t xml:space="preserve"> </w:t>
        </w:r>
        <w:proofErr w:type="spellStart"/>
        <w:r w:rsidRPr="00152BB2">
          <w:rPr>
            <w:i/>
            <w:sz w:val="16"/>
            <w:szCs w:val="16"/>
            <w:u w:val="single"/>
          </w:rPr>
          <w:t>sobre</w:t>
        </w:r>
        <w:proofErr w:type="spellEnd"/>
        <w:r w:rsidRPr="00152BB2">
          <w:rPr>
            <w:i/>
            <w:sz w:val="16"/>
            <w:szCs w:val="16"/>
            <w:u w:val="single"/>
          </w:rPr>
          <w:t xml:space="preserve"> COVID-19</w:t>
        </w:r>
      </w:hyperlink>
      <w:r w:rsidRPr="00152BB2">
        <w:rPr>
          <w:sz w:val="16"/>
          <w:szCs w:val="16"/>
        </w:rPr>
        <w:t xml:space="preserve"> [Nicaragua: legal proceedings against journalists reporting about COVID-19 denounced]; and </w:t>
      </w:r>
      <w:proofErr w:type="spellStart"/>
      <w:r w:rsidRPr="00152BB2">
        <w:rPr>
          <w:i/>
          <w:sz w:val="16"/>
          <w:szCs w:val="16"/>
        </w:rPr>
        <w:t>Confidencial</w:t>
      </w:r>
      <w:proofErr w:type="spellEnd"/>
      <w:r w:rsidRPr="00152BB2">
        <w:rPr>
          <w:i/>
          <w:sz w:val="16"/>
          <w:szCs w:val="16"/>
        </w:rPr>
        <w:t>,</w:t>
      </w:r>
      <w:r w:rsidRPr="00152BB2">
        <w:rPr>
          <w:sz w:val="16"/>
          <w:szCs w:val="16"/>
        </w:rPr>
        <w:t xml:space="preserve"> August 23, 2020. </w:t>
      </w:r>
      <w:hyperlink r:id="rId183">
        <w:r w:rsidRPr="00152BB2">
          <w:rPr>
            <w:i/>
            <w:sz w:val="16"/>
            <w:szCs w:val="16"/>
            <w:u w:val="single"/>
            <w:lang w:val="es-MX"/>
          </w:rPr>
          <w:t>Régimen en “ofensiva coordinada” contra cuatro periodistas</w:t>
        </w:r>
      </w:hyperlink>
      <w:r w:rsidRPr="00152BB2">
        <w:rPr>
          <w:sz w:val="16"/>
          <w:szCs w:val="16"/>
          <w:lang w:val="es-MX"/>
        </w:rPr>
        <w:t xml:space="preserve"> [</w:t>
      </w:r>
      <w:proofErr w:type="spellStart"/>
      <w:r w:rsidRPr="00152BB2">
        <w:rPr>
          <w:sz w:val="16"/>
          <w:szCs w:val="16"/>
          <w:lang w:val="es-MX"/>
        </w:rPr>
        <w:t>Regime’s</w:t>
      </w:r>
      <w:proofErr w:type="spellEnd"/>
      <w:r w:rsidRPr="00152BB2">
        <w:rPr>
          <w:sz w:val="16"/>
          <w:szCs w:val="16"/>
          <w:lang w:val="es-MX"/>
        </w:rPr>
        <w:t xml:space="preserve"> “</w:t>
      </w:r>
      <w:proofErr w:type="spellStart"/>
      <w:r w:rsidRPr="00152BB2">
        <w:rPr>
          <w:sz w:val="16"/>
          <w:szCs w:val="16"/>
          <w:lang w:val="es-MX"/>
        </w:rPr>
        <w:t>coordinated</w:t>
      </w:r>
      <w:proofErr w:type="spellEnd"/>
      <w:r w:rsidRPr="00152BB2">
        <w:rPr>
          <w:sz w:val="16"/>
          <w:szCs w:val="16"/>
          <w:lang w:val="es-MX"/>
        </w:rPr>
        <w:t xml:space="preserve"> </w:t>
      </w:r>
      <w:proofErr w:type="spellStart"/>
      <w:r w:rsidRPr="00152BB2">
        <w:rPr>
          <w:sz w:val="16"/>
          <w:szCs w:val="16"/>
          <w:lang w:val="es-MX"/>
        </w:rPr>
        <w:t>offensive</w:t>
      </w:r>
      <w:proofErr w:type="spellEnd"/>
      <w:r w:rsidRPr="00152BB2">
        <w:rPr>
          <w:sz w:val="16"/>
          <w:szCs w:val="16"/>
          <w:lang w:val="es-MX"/>
        </w:rPr>
        <w:t xml:space="preserve">” </w:t>
      </w:r>
      <w:proofErr w:type="spellStart"/>
      <w:r w:rsidRPr="00152BB2">
        <w:rPr>
          <w:sz w:val="16"/>
          <w:szCs w:val="16"/>
          <w:lang w:val="es-MX"/>
        </w:rPr>
        <w:t>against</w:t>
      </w:r>
      <w:proofErr w:type="spellEnd"/>
      <w:r w:rsidRPr="00152BB2">
        <w:rPr>
          <w:sz w:val="16"/>
          <w:szCs w:val="16"/>
          <w:lang w:val="es-MX"/>
        </w:rPr>
        <w:t xml:space="preserve"> </w:t>
      </w:r>
      <w:proofErr w:type="spellStart"/>
      <w:r w:rsidRPr="00152BB2">
        <w:rPr>
          <w:sz w:val="16"/>
          <w:szCs w:val="16"/>
          <w:lang w:val="es-MX"/>
        </w:rPr>
        <w:t>four</w:t>
      </w:r>
      <w:proofErr w:type="spellEnd"/>
      <w:r w:rsidRPr="00152BB2">
        <w:rPr>
          <w:sz w:val="16"/>
          <w:szCs w:val="16"/>
          <w:lang w:val="es-MX"/>
        </w:rPr>
        <w:t xml:space="preserve"> </w:t>
      </w:r>
      <w:proofErr w:type="spellStart"/>
      <w:r w:rsidRPr="00152BB2">
        <w:rPr>
          <w:sz w:val="16"/>
          <w:szCs w:val="16"/>
          <w:lang w:val="es-MX"/>
        </w:rPr>
        <w:t>journalists</w:t>
      </w:r>
      <w:proofErr w:type="spellEnd"/>
      <w:r w:rsidRPr="00152BB2">
        <w:rPr>
          <w:sz w:val="16"/>
          <w:szCs w:val="16"/>
          <w:lang w:val="es-MX"/>
        </w:rPr>
        <w:t>].</w:t>
      </w:r>
    </w:p>
  </w:footnote>
  <w:footnote w:id="126">
    <w:p w14:paraId="07A9E111"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Voces del Sur,</w:t>
      </w:r>
      <w:r w:rsidRPr="00152BB2">
        <w:rPr>
          <w:sz w:val="16"/>
          <w:szCs w:val="16"/>
          <w:lang w:val="es-MX"/>
        </w:rPr>
        <w:t xml:space="preserve"> May 28, 2020. </w:t>
      </w:r>
      <w:hyperlink r:id="rId184">
        <w:r w:rsidRPr="00152BB2">
          <w:rPr>
            <w:i/>
            <w:sz w:val="16"/>
            <w:szCs w:val="16"/>
            <w:u w:val="single"/>
            <w:lang w:val="es-MX"/>
          </w:rPr>
          <w:t xml:space="preserve">Director de Radio La </w:t>
        </w:r>
        <w:proofErr w:type="spellStart"/>
        <w:r w:rsidRPr="00152BB2">
          <w:rPr>
            <w:i/>
            <w:sz w:val="16"/>
            <w:szCs w:val="16"/>
            <w:u w:val="single"/>
            <w:lang w:val="es-MX"/>
          </w:rPr>
          <w:t>Costeñísima</w:t>
        </w:r>
        <w:proofErr w:type="spellEnd"/>
        <w:r w:rsidRPr="00152BB2">
          <w:rPr>
            <w:i/>
            <w:sz w:val="16"/>
            <w:szCs w:val="16"/>
            <w:u w:val="single"/>
            <w:lang w:val="es-MX"/>
          </w:rPr>
          <w:t xml:space="preserve"> es acusado por injurias y calumnias</w:t>
        </w:r>
      </w:hyperlink>
      <w:r w:rsidRPr="00152BB2">
        <w:rPr>
          <w:sz w:val="16"/>
          <w:szCs w:val="16"/>
          <w:lang w:val="es-MX"/>
        </w:rPr>
        <w:t xml:space="preserve"> [</w:t>
      </w:r>
      <w:proofErr w:type="gramStart"/>
      <w:r w:rsidRPr="00152BB2">
        <w:rPr>
          <w:sz w:val="16"/>
          <w:szCs w:val="16"/>
          <w:lang w:val="es-MX"/>
        </w:rPr>
        <w:t>Director</w:t>
      </w:r>
      <w:proofErr w:type="gram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radio </w:t>
      </w:r>
      <w:proofErr w:type="spellStart"/>
      <w:r w:rsidRPr="00152BB2">
        <w:rPr>
          <w:sz w:val="16"/>
          <w:szCs w:val="16"/>
          <w:lang w:val="es-MX"/>
        </w:rPr>
        <w:t>station</w:t>
      </w:r>
      <w:proofErr w:type="spellEnd"/>
      <w:r w:rsidRPr="00152BB2">
        <w:rPr>
          <w:sz w:val="16"/>
          <w:szCs w:val="16"/>
          <w:lang w:val="es-MX"/>
        </w:rPr>
        <w:t xml:space="preserve"> </w:t>
      </w:r>
      <w:r w:rsidRPr="00152BB2">
        <w:rPr>
          <w:i/>
          <w:sz w:val="16"/>
          <w:szCs w:val="16"/>
          <w:lang w:val="es-MX"/>
        </w:rPr>
        <w:t xml:space="preserve">La </w:t>
      </w:r>
      <w:proofErr w:type="spellStart"/>
      <w:r w:rsidRPr="00152BB2">
        <w:rPr>
          <w:i/>
          <w:sz w:val="16"/>
          <w:szCs w:val="16"/>
          <w:lang w:val="es-MX"/>
        </w:rPr>
        <w:t>Costeñísima</w:t>
      </w:r>
      <w:proofErr w:type="spellEnd"/>
      <w:r w:rsidRPr="00152BB2">
        <w:rPr>
          <w:sz w:val="16"/>
          <w:szCs w:val="16"/>
          <w:lang w:val="es-MX"/>
        </w:rPr>
        <w:t xml:space="preserve"> </w:t>
      </w:r>
      <w:proofErr w:type="spellStart"/>
      <w:r w:rsidRPr="00152BB2">
        <w:rPr>
          <w:sz w:val="16"/>
          <w:szCs w:val="16"/>
          <w:lang w:val="es-MX"/>
        </w:rPr>
        <w:t>accused</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slander</w:t>
      </w:r>
      <w:proofErr w:type="spellEnd"/>
      <w:r w:rsidRPr="00152BB2">
        <w:rPr>
          <w:sz w:val="16"/>
          <w:szCs w:val="16"/>
          <w:lang w:val="es-MX"/>
        </w:rPr>
        <w:t xml:space="preserve"> and </w:t>
      </w:r>
      <w:proofErr w:type="spellStart"/>
      <w:r w:rsidRPr="00152BB2">
        <w:rPr>
          <w:sz w:val="16"/>
          <w:szCs w:val="16"/>
          <w:lang w:val="es-MX"/>
        </w:rPr>
        <w:t>libel</w:t>
      </w:r>
      <w:proofErr w:type="spellEnd"/>
      <w:r w:rsidRPr="00152BB2">
        <w:rPr>
          <w:sz w:val="16"/>
          <w:szCs w:val="16"/>
          <w:lang w:val="es-MX"/>
        </w:rPr>
        <w:t xml:space="preserve">]; </w:t>
      </w:r>
      <w:r w:rsidRPr="00152BB2">
        <w:rPr>
          <w:i/>
          <w:sz w:val="16"/>
          <w:szCs w:val="16"/>
          <w:lang w:val="es-MX"/>
        </w:rPr>
        <w:t>La Prensa,</w:t>
      </w:r>
      <w:r w:rsidRPr="00152BB2">
        <w:rPr>
          <w:sz w:val="16"/>
          <w:szCs w:val="16"/>
          <w:lang w:val="es-MX"/>
        </w:rPr>
        <w:t xml:space="preserve"> May 28, 2020. </w:t>
      </w:r>
      <w:hyperlink r:id="rId185">
        <w:proofErr w:type="spellStart"/>
        <w:r w:rsidRPr="00152BB2">
          <w:rPr>
            <w:i/>
            <w:sz w:val="16"/>
            <w:szCs w:val="16"/>
            <w:u w:val="single"/>
          </w:rPr>
          <w:t>Citan</w:t>
        </w:r>
        <w:proofErr w:type="spellEnd"/>
        <w:r w:rsidRPr="00152BB2">
          <w:rPr>
            <w:i/>
            <w:sz w:val="16"/>
            <w:szCs w:val="16"/>
            <w:u w:val="single"/>
          </w:rPr>
          <w:t xml:space="preserve"> a </w:t>
        </w:r>
        <w:proofErr w:type="spellStart"/>
        <w:r w:rsidRPr="00152BB2">
          <w:rPr>
            <w:i/>
            <w:sz w:val="16"/>
            <w:szCs w:val="16"/>
            <w:u w:val="single"/>
          </w:rPr>
          <w:t>periodista</w:t>
        </w:r>
        <w:proofErr w:type="spellEnd"/>
        <w:r w:rsidRPr="00152BB2">
          <w:rPr>
            <w:i/>
            <w:sz w:val="16"/>
            <w:szCs w:val="16"/>
            <w:u w:val="single"/>
          </w:rPr>
          <w:t xml:space="preserve"> Sergio León a </w:t>
        </w:r>
        <w:proofErr w:type="spellStart"/>
        <w:r w:rsidRPr="00152BB2">
          <w:rPr>
            <w:i/>
            <w:sz w:val="16"/>
            <w:szCs w:val="16"/>
            <w:u w:val="single"/>
          </w:rPr>
          <w:t>mediación</w:t>
        </w:r>
        <w:proofErr w:type="spellEnd"/>
        <w:r w:rsidRPr="00152BB2">
          <w:rPr>
            <w:i/>
            <w:sz w:val="16"/>
            <w:szCs w:val="16"/>
            <w:u w:val="single"/>
          </w:rPr>
          <w:t xml:space="preserve"> por </w:t>
        </w:r>
        <w:proofErr w:type="spellStart"/>
        <w:r w:rsidRPr="00152BB2">
          <w:rPr>
            <w:i/>
            <w:sz w:val="16"/>
            <w:szCs w:val="16"/>
            <w:u w:val="single"/>
          </w:rPr>
          <w:t>reportar</w:t>
        </w:r>
        <w:proofErr w:type="spellEnd"/>
        <w:r w:rsidRPr="00152BB2">
          <w:rPr>
            <w:i/>
            <w:sz w:val="16"/>
            <w:szCs w:val="16"/>
            <w:u w:val="single"/>
          </w:rPr>
          <w:t xml:space="preserve"> </w:t>
        </w:r>
        <w:proofErr w:type="spellStart"/>
        <w:r w:rsidRPr="00152BB2">
          <w:rPr>
            <w:i/>
            <w:sz w:val="16"/>
            <w:szCs w:val="16"/>
            <w:u w:val="single"/>
          </w:rPr>
          <w:t>situación</w:t>
        </w:r>
        <w:proofErr w:type="spellEnd"/>
        <w:r w:rsidRPr="00152BB2">
          <w:rPr>
            <w:i/>
            <w:sz w:val="16"/>
            <w:szCs w:val="16"/>
            <w:u w:val="single"/>
          </w:rPr>
          <w:t xml:space="preserve"> del Covid-19</w:t>
        </w:r>
      </w:hyperlink>
      <w:r w:rsidRPr="00152BB2">
        <w:rPr>
          <w:sz w:val="16"/>
          <w:szCs w:val="16"/>
        </w:rPr>
        <w:t xml:space="preserve">; [Journalist Sergio León summoned to mediation hearing for having reported on COVID-19 situation]; and </w:t>
      </w:r>
      <w:proofErr w:type="spellStart"/>
      <w:r w:rsidRPr="00152BB2">
        <w:rPr>
          <w:i/>
          <w:sz w:val="16"/>
          <w:szCs w:val="16"/>
        </w:rPr>
        <w:t>Despacho</w:t>
      </w:r>
      <w:proofErr w:type="spellEnd"/>
      <w:r w:rsidRPr="00152BB2">
        <w:rPr>
          <w:i/>
          <w:sz w:val="16"/>
          <w:szCs w:val="16"/>
        </w:rPr>
        <w:t xml:space="preserve"> 505,</w:t>
      </w:r>
      <w:r w:rsidRPr="00152BB2">
        <w:rPr>
          <w:sz w:val="16"/>
          <w:szCs w:val="16"/>
        </w:rPr>
        <w:t xml:space="preserve"> June 14, 2020. </w:t>
      </w:r>
      <w:hyperlink r:id="rId186">
        <w:r w:rsidRPr="00152BB2">
          <w:rPr>
            <w:i/>
            <w:sz w:val="16"/>
            <w:szCs w:val="16"/>
            <w:u w:val="single"/>
            <w:lang w:val="es-MX"/>
          </w:rPr>
          <w:t xml:space="preserve">Fallece el periodista Sergio León, fundador de radio La </w:t>
        </w:r>
        <w:proofErr w:type="spellStart"/>
        <w:r w:rsidRPr="00152BB2">
          <w:rPr>
            <w:i/>
            <w:sz w:val="16"/>
            <w:szCs w:val="16"/>
            <w:u w:val="single"/>
            <w:lang w:val="es-MX"/>
          </w:rPr>
          <w:t>Costeñísima</w:t>
        </w:r>
        <w:proofErr w:type="spellEnd"/>
      </w:hyperlink>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Sergio León, </w:t>
      </w:r>
      <w:proofErr w:type="spellStart"/>
      <w:r w:rsidRPr="00152BB2">
        <w:rPr>
          <w:sz w:val="16"/>
          <w:szCs w:val="16"/>
          <w:lang w:val="es-MX"/>
        </w:rPr>
        <w:t>founder</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radio </w:t>
      </w:r>
      <w:proofErr w:type="spellStart"/>
      <w:r w:rsidRPr="00152BB2">
        <w:rPr>
          <w:sz w:val="16"/>
          <w:szCs w:val="16"/>
          <w:lang w:val="es-MX"/>
        </w:rPr>
        <w:t>station</w:t>
      </w:r>
      <w:proofErr w:type="spellEnd"/>
      <w:r w:rsidRPr="00152BB2">
        <w:rPr>
          <w:sz w:val="16"/>
          <w:szCs w:val="16"/>
          <w:lang w:val="es-MX"/>
        </w:rPr>
        <w:t xml:space="preserve"> </w:t>
      </w:r>
      <w:r w:rsidRPr="00152BB2">
        <w:rPr>
          <w:i/>
          <w:sz w:val="16"/>
          <w:szCs w:val="16"/>
          <w:lang w:val="es-MX"/>
        </w:rPr>
        <w:t xml:space="preserve">La </w:t>
      </w:r>
      <w:proofErr w:type="spellStart"/>
      <w:r w:rsidRPr="00152BB2">
        <w:rPr>
          <w:i/>
          <w:sz w:val="16"/>
          <w:szCs w:val="16"/>
          <w:lang w:val="es-MX"/>
        </w:rPr>
        <w:t>Costeñísima</w:t>
      </w:r>
      <w:proofErr w:type="spellEnd"/>
      <w:r w:rsidRPr="00152BB2">
        <w:rPr>
          <w:i/>
          <w:sz w:val="16"/>
          <w:szCs w:val="16"/>
          <w:lang w:val="es-MX"/>
        </w:rPr>
        <w:t>,</w:t>
      </w:r>
      <w:r w:rsidRPr="00152BB2">
        <w:rPr>
          <w:sz w:val="16"/>
          <w:szCs w:val="16"/>
          <w:lang w:val="es-MX"/>
        </w:rPr>
        <w:t xml:space="preserve"> </w:t>
      </w:r>
      <w:proofErr w:type="spellStart"/>
      <w:r w:rsidRPr="00152BB2">
        <w:rPr>
          <w:sz w:val="16"/>
          <w:szCs w:val="16"/>
          <w:lang w:val="es-MX"/>
        </w:rPr>
        <w:t>dies</w:t>
      </w:r>
      <w:proofErr w:type="spellEnd"/>
      <w:r w:rsidRPr="00152BB2">
        <w:rPr>
          <w:sz w:val="16"/>
          <w:szCs w:val="16"/>
          <w:lang w:val="es-MX"/>
        </w:rPr>
        <w:t>].</w:t>
      </w:r>
    </w:p>
  </w:footnote>
  <w:footnote w:id="127">
    <w:p w14:paraId="1B2BEC05" w14:textId="77777777" w:rsidR="000C418D" w:rsidRPr="00152BB2" w:rsidRDefault="000C418D" w:rsidP="000C418D">
      <w:pPr>
        <w:spacing w:after="120" w:line="240" w:lineRule="auto"/>
        <w:ind w:firstLine="720"/>
        <w:rPr>
          <w:sz w:val="16"/>
          <w:szCs w:val="16"/>
          <w:lang w:val="es-EC"/>
        </w:rPr>
      </w:pPr>
      <w:r w:rsidRPr="00152BB2">
        <w:rPr>
          <w:sz w:val="16"/>
          <w:szCs w:val="16"/>
          <w:vertAlign w:val="superscript"/>
        </w:rPr>
        <w:footnoteRef/>
      </w:r>
      <w:r w:rsidRPr="00152BB2">
        <w:rPr>
          <w:sz w:val="16"/>
          <w:szCs w:val="16"/>
          <w:lang w:val="es-EC"/>
        </w:rPr>
        <w:t xml:space="preserve"> </w:t>
      </w:r>
      <w:r w:rsidRPr="00152BB2">
        <w:rPr>
          <w:i/>
          <w:sz w:val="16"/>
          <w:szCs w:val="16"/>
          <w:lang w:val="es-EC"/>
        </w:rPr>
        <w:t>Despacho 505,</w:t>
      </w:r>
      <w:r w:rsidRPr="00152BB2">
        <w:rPr>
          <w:sz w:val="16"/>
          <w:szCs w:val="16"/>
          <w:lang w:val="es-EC"/>
        </w:rPr>
        <w:t xml:space="preserve"> May 25, 2020. </w:t>
      </w:r>
      <w:hyperlink r:id="rId187">
        <w:r w:rsidRPr="00152BB2">
          <w:rPr>
            <w:i/>
            <w:sz w:val="16"/>
            <w:szCs w:val="16"/>
            <w:u w:val="single"/>
            <w:lang w:val="es-EC"/>
          </w:rPr>
          <w:t>Libro Blanco de Rosario Murillo sobre Covid-19 es un ataque a medios de comunicación</w:t>
        </w:r>
      </w:hyperlink>
      <w:r w:rsidRPr="00152BB2">
        <w:rPr>
          <w:sz w:val="16"/>
          <w:szCs w:val="16"/>
          <w:lang w:val="es-EC"/>
        </w:rPr>
        <w:t xml:space="preserve"> [White </w:t>
      </w:r>
      <w:proofErr w:type="spellStart"/>
      <w:r w:rsidRPr="00152BB2">
        <w:rPr>
          <w:sz w:val="16"/>
          <w:szCs w:val="16"/>
          <w:lang w:val="es-EC"/>
        </w:rPr>
        <w:t>Paper</w:t>
      </w:r>
      <w:proofErr w:type="spellEnd"/>
      <w:r w:rsidRPr="00152BB2">
        <w:rPr>
          <w:sz w:val="16"/>
          <w:szCs w:val="16"/>
          <w:lang w:val="es-EC"/>
        </w:rPr>
        <w:t xml:space="preserve"> </w:t>
      </w:r>
      <w:proofErr w:type="spellStart"/>
      <w:r w:rsidRPr="00152BB2">
        <w:rPr>
          <w:sz w:val="16"/>
          <w:szCs w:val="16"/>
          <w:lang w:val="es-EC"/>
        </w:rPr>
        <w:t>on</w:t>
      </w:r>
      <w:proofErr w:type="spellEnd"/>
      <w:r w:rsidRPr="00152BB2">
        <w:rPr>
          <w:sz w:val="16"/>
          <w:szCs w:val="16"/>
          <w:lang w:val="es-EC"/>
        </w:rPr>
        <w:t xml:space="preserve"> COVID-19 </w:t>
      </w:r>
      <w:proofErr w:type="spellStart"/>
      <w:r w:rsidRPr="00152BB2">
        <w:rPr>
          <w:sz w:val="16"/>
          <w:szCs w:val="16"/>
          <w:lang w:val="es-EC"/>
        </w:rPr>
        <w:t>by</w:t>
      </w:r>
      <w:proofErr w:type="spellEnd"/>
      <w:r w:rsidRPr="00152BB2">
        <w:rPr>
          <w:sz w:val="16"/>
          <w:szCs w:val="16"/>
          <w:lang w:val="es-EC"/>
        </w:rPr>
        <w:t xml:space="preserve"> Rosario Murillo </w:t>
      </w:r>
      <w:proofErr w:type="spellStart"/>
      <w:r w:rsidRPr="00152BB2">
        <w:rPr>
          <w:sz w:val="16"/>
          <w:szCs w:val="16"/>
          <w:lang w:val="es-EC"/>
        </w:rPr>
        <w:t>is</w:t>
      </w:r>
      <w:proofErr w:type="spellEnd"/>
      <w:r w:rsidRPr="00152BB2">
        <w:rPr>
          <w:sz w:val="16"/>
          <w:szCs w:val="16"/>
          <w:lang w:val="es-EC"/>
        </w:rPr>
        <w:t xml:space="preserve"> </w:t>
      </w:r>
      <w:proofErr w:type="spellStart"/>
      <w:r w:rsidRPr="00152BB2">
        <w:rPr>
          <w:sz w:val="16"/>
          <w:szCs w:val="16"/>
          <w:lang w:val="es-EC"/>
        </w:rPr>
        <w:t>attack</w:t>
      </w:r>
      <w:proofErr w:type="spellEnd"/>
      <w:r w:rsidRPr="00152BB2">
        <w:rPr>
          <w:sz w:val="16"/>
          <w:szCs w:val="16"/>
          <w:lang w:val="es-EC"/>
        </w:rPr>
        <w:t xml:space="preserve"> </w:t>
      </w:r>
      <w:proofErr w:type="spellStart"/>
      <w:r w:rsidRPr="00152BB2">
        <w:rPr>
          <w:sz w:val="16"/>
          <w:szCs w:val="16"/>
          <w:lang w:val="es-EC"/>
        </w:rPr>
        <w:t>on</w:t>
      </w:r>
      <w:proofErr w:type="spellEnd"/>
      <w:r w:rsidRPr="00152BB2">
        <w:rPr>
          <w:sz w:val="16"/>
          <w:szCs w:val="16"/>
          <w:lang w:val="es-EC"/>
        </w:rPr>
        <w:t xml:space="preserve"> media]; and </w:t>
      </w:r>
      <w:r w:rsidRPr="00152BB2">
        <w:rPr>
          <w:i/>
          <w:sz w:val="16"/>
          <w:szCs w:val="16"/>
          <w:lang w:val="es-EC"/>
        </w:rPr>
        <w:t>Confidencial,</w:t>
      </w:r>
      <w:r w:rsidRPr="00152BB2">
        <w:rPr>
          <w:sz w:val="16"/>
          <w:szCs w:val="16"/>
          <w:lang w:val="es-EC"/>
        </w:rPr>
        <w:t xml:space="preserve"> May 25, 2020. </w:t>
      </w:r>
      <w:hyperlink r:id="rId188">
        <w:r w:rsidRPr="00152BB2">
          <w:rPr>
            <w:i/>
            <w:sz w:val="16"/>
            <w:szCs w:val="16"/>
            <w:u w:val="single"/>
            <w:lang w:val="es-EC"/>
          </w:rPr>
          <w:t>Las mentiras del Gobierno en el “Libro Blanco” sobre la covid-19</w:t>
        </w:r>
      </w:hyperlink>
      <w:r w:rsidRPr="00152BB2">
        <w:rPr>
          <w:sz w:val="16"/>
          <w:szCs w:val="16"/>
          <w:lang w:val="es-EC"/>
        </w:rPr>
        <w:t xml:space="preserve"> [</w:t>
      </w:r>
      <w:proofErr w:type="spellStart"/>
      <w:r w:rsidRPr="00152BB2">
        <w:rPr>
          <w:sz w:val="16"/>
          <w:szCs w:val="16"/>
          <w:lang w:val="es-EC"/>
        </w:rPr>
        <w:t>Government</w:t>
      </w:r>
      <w:proofErr w:type="spellEnd"/>
      <w:r w:rsidRPr="00152BB2">
        <w:rPr>
          <w:sz w:val="16"/>
          <w:szCs w:val="16"/>
          <w:lang w:val="es-EC"/>
        </w:rPr>
        <w:t xml:space="preserve"> </w:t>
      </w:r>
      <w:proofErr w:type="spellStart"/>
      <w:r w:rsidRPr="00152BB2">
        <w:rPr>
          <w:sz w:val="16"/>
          <w:szCs w:val="16"/>
          <w:lang w:val="es-EC"/>
        </w:rPr>
        <w:t>lies</w:t>
      </w:r>
      <w:proofErr w:type="spellEnd"/>
      <w:r w:rsidRPr="00152BB2">
        <w:rPr>
          <w:sz w:val="16"/>
          <w:szCs w:val="16"/>
          <w:lang w:val="es-EC"/>
        </w:rPr>
        <w:t xml:space="preserve"> in </w:t>
      </w:r>
      <w:proofErr w:type="spellStart"/>
      <w:r w:rsidRPr="00152BB2">
        <w:rPr>
          <w:sz w:val="16"/>
          <w:szCs w:val="16"/>
          <w:lang w:val="es-EC"/>
        </w:rPr>
        <w:t>the</w:t>
      </w:r>
      <w:proofErr w:type="spellEnd"/>
      <w:r w:rsidRPr="00152BB2">
        <w:rPr>
          <w:sz w:val="16"/>
          <w:szCs w:val="16"/>
          <w:lang w:val="es-EC"/>
        </w:rPr>
        <w:t xml:space="preserve"> White </w:t>
      </w:r>
      <w:proofErr w:type="spellStart"/>
      <w:r w:rsidRPr="00152BB2">
        <w:rPr>
          <w:sz w:val="16"/>
          <w:szCs w:val="16"/>
          <w:lang w:val="es-EC"/>
        </w:rPr>
        <w:t>Paper</w:t>
      </w:r>
      <w:proofErr w:type="spellEnd"/>
      <w:r w:rsidRPr="00152BB2">
        <w:rPr>
          <w:sz w:val="16"/>
          <w:szCs w:val="16"/>
          <w:lang w:val="es-EC"/>
        </w:rPr>
        <w:t xml:space="preserve"> </w:t>
      </w:r>
      <w:proofErr w:type="spellStart"/>
      <w:r w:rsidRPr="00152BB2">
        <w:rPr>
          <w:sz w:val="16"/>
          <w:szCs w:val="16"/>
          <w:lang w:val="es-EC"/>
        </w:rPr>
        <w:t>on</w:t>
      </w:r>
      <w:proofErr w:type="spellEnd"/>
      <w:r w:rsidRPr="00152BB2">
        <w:rPr>
          <w:sz w:val="16"/>
          <w:szCs w:val="16"/>
          <w:lang w:val="es-EC"/>
        </w:rPr>
        <w:t xml:space="preserve"> COVID-19].</w:t>
      </w:r>
    </w:p>
  </w:footnote>
  <w:footnote w:id="128">
    <w:p w14:paraId="7F0A410C"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EC"/>
        </w:rPr>
        <w:t xml:space="preserve"> </w:t>
      </w:r>
      <w:r w:rsidRPr="00152BB2">
        <w:rPr>
          <w:i/>
          <w:sz w:val="16"/>
          <w:szCs w:val="16"/>
          <w:lang w:val="es-EC"/>
        </w:rPr>
        <w:t>Despacho 505,</w:t>
      </w:r>
      <w:r w:rsidRPr="00152BB2">
        <w:rPr>
          <w:sz w:val="16"/>
          <w:szCs w:val="16"/>
          <w:lang w:val="es-EC"/>
        </w:rPr>
        <w:t xml:space="preserve"> May 13, 2020. </w:t>
      </w:r>
      <w:hyperlink r:id="rId189">
        <w:r w:rsidRPr="00152BB2">
          <w:rPr>
            <w:i/>
            <w:sz w:val="16"/>
            <w:szCs w:val="16"/>
            <w:u w:val="single"/>
            <w:lang w:val="es-EC"/>
          </w:rPr>
          <w:t>“Almas endemoniadas” y “cerebros pequeñitos”, Murillo arremete contra la prensa independiente</w:t>
        </w:r>
      </w:hyperlink>
      <w:r w:rsidRPr="00152BB2">
        <w:rPr>
          <w:sz w:val="16"/>
          <w:szCs w:val="16"/>
          <w:lang w:val="es-EC"/>
        </w:rPr>
        <w:t xml:space="preserve"> [“</w:t>
      </w:r>
      <w:proofErr w:type="spellStart"/>
      <w:r w:rsidRPr="00152BB2">
        <w:rPr>
          <w:sz w:val="16"/>
          <w:szCs w:val="16"/>
          <w:lang w:val="es-EC"/>
        </w:rPr>
        <w:t>Souls</w:t>
      </w:r>
      <w:proofErr w:type="spellEnd"/>
      <w:r w:rsidRPr="00152BB2">
        <w:rPr>
          <w:sz w:val="16"/>
          <w:szCs w:val="16"/>
          <w:lang w:val="es-EC"/>
        </w:rPr>
        <w:t xml:space="preserve"> </w:t>
      </w:r>
      <w:proofErr w:type="spellStart"/>
      <w:r w:rsidRPr="00152BB2">
        <w:rPr>
          <w:sz w:val="16"/>
          <w:szCs w:val="16"/>
          <w:lang w:val="es-EC"/>
        </w:rPr>
        <w:t>possessed</w:t>
      </w:r>
      <w:proofErr w:type="spellEnd"/>
      <w:r w:rsidRPr="00152BB2">
        <w:rPr>
          <w:sz w:val="16"/>
          <w:szCs w:val="16"/>
          <w:lang w:val="es-EC"/>
        </w:rPr>
        <w:t xml:space="preserve"> </w:t>
      </w:r>
      <w:proofErr w:type="spellStart"/>
      <w:r w:rsidRPr="00152BB2">
        <w:rPr>
          <w:sz w:val="16"/>
          <w:szCs w:val="16"/>
          <w:lang w:val="es-EC"/>
        </w:rPr>
        <w:t>by</w:t>
      </w:r>
      <w:proofErr w:type="spellEnd"/>
      <w:r w:rsidRPr="00152BB2">
        <w:rPr>
          <w:sz w:val="16"/>
          <w:szCs w:val="16"/>
          <w:lang w:val="es-EC"/>
        </w:rPr>
        <w:t xml:space="preserve"> </w:t>
      </w:r>
      <w:proofErr w:type="spellStart"/>
      <w:r w:rsidRPr="00152BB2">
        <w:rPr>
          <w:sz w:val="16"/>
          <w:szCs w:val="16"/>
          <w:lang w:val="es-EC"/>
        </w:rPr>
        <w:t>the</w:t>
      </w:r>
      <w:proofErr w:type="spellEnd"/>
      <w:r w:rsidRPr="00152BB2">
        <w:rPr>
          <w:sz w:val="16"/>
          <w:szCs w:val="16"/>
          <w:lang w:val="es-EC"/>
        </w:rPr>
        <w:t xml:space="preserve"> </w:t>
      </w:r>
      <w:proofErr w:type="spellStart"/>
      <w:r w:rsidRPr="00152BB2">
        <w:rPr>
          <w:sz w:val="16"/>
          <w:szCs w:val="16"/>
          <w:lang w:val="es-EC"/>
        </w:rPr>
        <w:t>devil</w:t>
      </w:r>
      <w:proofErr w:type="spellEnd"/>
      <w:r w:rsidRPr="00152BB2">
        <w:rPr>
          <w:sz w:val="16"/>
          <w:szCs w:val="16"/>
          <w:lang w:val="es-EC"/>
        </w:rPr>
        <w:t>” and “</w:t>
      </w:r>
      <w:proofErr w:type="spellStart"/>
      <w:r w:rsidRPr="00152BB2">
        <w:rPr>
          <w:sz w:val="16"/>
          <w:szCs w:val="16"/>
          <w:lang w:val="es-EC"/>
        </w:rPr>
        <w:t>small</w:t>
      </w:r>
      <w:proofErr w:type="spellEnd"/>
      <w:r w:rsidRPr="00152BB2">
        <w:rPr>
          <w:sz w:val="16"/>
          <w:szCs w:val="16"/>
          <w:lang w:val="es-EC"/>
        </w:rPr>
        <w:t xml:space="preserve"> </w:t>
      </w:r>
      <w:proofErr w:type="spellStart"/>
      <w:r w:rsidRPr="00152BB2">
        <w:rPr>
          <w:sz w:val="16"/>
          <w:szCs w:val="16"/>
          <w:lang w:val="es-EC"/>
        </w:rPr>
        <w:t>brains</w:t>
      </w:r>
      <w:proofErr w:type="spellEnd"/>
      <w:r w:rsidRPr="00152BB2">
        <w:rPr>
          <w:sz w:val="16"/>
          <w:szCs w:val="16"/>
          <w:lang w:val="es-EC"/>
        </w:rPr>
        <w:t xml:space="preserve">,” Murillo </w:t>
      </w:r>
      <w:proofErr w:type="spellStart"/>
      <w:r w:rsidRPr="00152BB2">
        <w:rPr>
          <w:sz w:val="16"/>
          <w:szCs w:val="16"/>
          <w:lang w:val="es-EC"/>
        </w:rPr>
        <w:t>lashes</w:t>
      </w:r>
      <w:proofErr w:type="spellEnd"/>
      <w:r w:rsidRPr="00152BB2">
        <w:rPr>
          <w:sz w:val="16"/>
          <w:szCs w:val="16"/>
          <w:lang w:val="es-EC"/>
        </w:rPr>
        <w:t xml:space="preserve"> </w:t>
      </w:r>
      <w:proofErr w:type="spellStart"/>
      <w:r w:rsidRPr="00152BB2">
        <w:rPr>
          <w:sz w:val="16"/>
          <w:szCs w:val="16"/>
          <w:lang w:val="es-EC"/>
        </w:rPr>
        <w:t>out</w:t>
      </w:r>
      <w:proofErr w:type="spellEnd"/>
      <w:r w:rsidRPr="00152BB2">
        <w:rPr>
          <w:sz w:val="16"/>
          <w:szCs w:val="16"/>
          <w:lang w:val="es-EC"/>
        </w:rPr>
        <w:t xml:space="preserve"> </w:t>
      </w:r>
      <w:proofErr w:type="spellStart"/>
      <w:r w:rsidRPr="00152BB2">
        <w:rPr>
          <w:sz w:val="16"/>
          <w:szCs w:val="16"/>
          <w:lang w:val="es-EC"/>
        </w:rPr>
        <w:t>against</w:t>
      </w:r>
      <w:proofErr w:type="spellEnd"/>
      <w:r w:rsidRPr="00152BB2">
        <w:rPr>
          <w:sz w:val="16"/>
          <w:szCs w:val="16"/>
          <w:lang w:val="es-EC"/>
        </w:rPr>
        <w:t xml:space="preserve"> </w:t>
      </w:r>
      <w:proofErr w:type="spellStart"/>
      <w:r w:rsidRPr="00152BB2">
        <w:rPr>
          <w:sz w:val="16"/>
          <w:szCs w:val="16"/>
          <w:lang w:val="es-EC"/>
        </w:rPr>
        <w:t>independent</w:t>
      </w:r>
      <w:proofErr w:type="spellEnd"/>
      <w:r w:rsidRPr="00152BB2">
        <w:rPr>
          <w:sz w:val="16"/>
          <w:szCs w:val="16"/>
          <w:lang w:val="es-EC"/>
        </w:rPr>
        <w:t xml:space="preserve"> </w:t>
      </w:r>
      <w:proofErr w:type="spellStart"/>
      <w:r w:rsidRPr="00152BB2">
        <w:rPr>
          <w:sz w:val="16"/>
          <w:szCs w:val="16"/>
          <w:lang w:val="es-EC"/>
        </w:rPr>
        <w:t>press</w:t>
      </w:r>
      <w:proofErr w:type="spellEnd"/>
      <w:r w:rsidRPr="00152BB2">
        <w:rPr>
          <w:sz w:val="16"/>
          <w:szCs w:val="16"/>
          <w:lang w:val="es-EC"/>
        </w:rPr>
        <w:t xml:space="preserve">]; and </w:t>
      </w:r>
      <w:r w:rsidRPr="00152BB2">
        <w:rPr>
          <w:i/>
          <w:sz w:val="16"/>
          <w:szCs w:val="16"/>
          <w:lang w:val="es-EC"/>
        </w:rPr>
        <w:t>La Lupa,</w:t>
      </w:r>
      <w:r w:rsidRPr="00152BB2">
        <w:rPr>
          <w:sz w:val="16"/>
          <w:szCs w:val="16"/>
          <w:lang w:val="es-EC"/>
        </w:rPr>
        <w:t xml:space="preserve"> May 13, 2020. </w:t>
      </w:r>
      <w:hyperlink r:id="rId190">
        <w:r w:rsidRPr="00152BB2">
          <w:rPr>
            <w:i/>
            <w:sz w:val="16"/>
            <w:szCs w:val="16"/>
            <w:u w:val="single"/>
            <w:lang w:val="es-MX"/>
          </w:rPr>
          <w:t>Rosario Murillo despotrica contra periodistas y medios independientes</w:t>
        </w:r>
      </w:hyperlink>
      <w:r w:rsidRPr="00152BB2">
        <w:rPr>
          <w:sz w:val="16"/>
          <w:szCs w:val="16"/>
          <w:lang w:val="es-MX"/>
        </w:rPr>
        <w:t xml:space="preserve"> [Rosario Murillo </w:t>
      </w:r>
      <w:proofErr w:type="spellStart"/>
      <w:r w:rsidRPr="00152BB2">
        <w:rPr>
          <w:sz w:val="16"/>
          <w:szCs w:val="16"/>
          <w:lang w:val="es-MX"/>
        </w:rPr>
        <w:t>rants</w:t>
      </w:r>
      <w:proofErr w:type="spellEnd"/>
      <w:r w:rsidRPr="00152BB2">
        <w:rPr>
          <w:sz w:val="16"/>
          <w:szCs w:val="16"/>
          <w:lang w:val="es-MX"/>
        </w:rPr>
        <w:t xml:space="preserve"> </w:t>
      </w:r>
      <w:proofErr w:type="spellStart"/>
      <w:r w:rsidRPr="00152BB2">
        <w:rPr>
          <w:sz w:val="16"/>
          <w:szCs w:val="16"/>
          <w:lang w:val="es-MX"/>
        </w:rPr>
        <w:t>against</w:t>
      </w:r>
      <w:proofErr w:type="spellEnd"/>
      <w:r w:rsidRPr="00152BB2">
        <w:rPr>
          <w:sz w:val="16"/>
          <w:szCs w:val="16"/>
          <w:lang w:val="es-MX"/>
        </w:rPr>
        <w:t xml:space="preserve"> </w:t>
      </w:r>
      <w:proofErr w:type="spellStart"/>
      <w:r w:rsidRPr="00152BB2">
        <w:rPr>
          <w:sz w:val="16"/>
          <w:szCs w:val="16"/>
          <w:lang w:val="es-MX"/>
        </w:rPr>
        <w:t>independent</w:t>
      </w:r>
      <w:proofErr w:type="spellEnd"/>
      <w:r w:rsidRPr="00152BB2">
        <w:rPr>
          <w:sz w:val="16"/>
          <w:szCs w:val="16"/>
          <w:lang w:val="es-MX"/>
        </w:rPr>
        <w:t xml:space="preserve"> </w:t>
      </w:r>
      <w:proofErr w:type="spellStart"/>
      <w:r w:rsidRPr="00152BB2">
        <w:rPr>
          <w:sz w:val="16"/>
          <w:szCs w:val="16"/>
          <w:lang w:val="es-MX"/>
        </w:rPr>
        <w:t>journalists</w:t>
      </w:r>
      <w:proofErr w:type="spellEnd"/>
      <w:r w:rsidRPr="00152BB2">
        <w:rPr>
          <w:sz w:val="16"/>
          <w:szCs w:val="16"/>
          <w:lang w:val="es-MX"/>
        </w:rPr>
        <w:t xml:space="preserve"> and media].</w:t>
      </w:r>
    </w:p>
  </w:footnote>
  <w:footnote w:id="129">
    <w:p w14:paraId="476E6345"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Artículo 66,</w:t>
      </w:r>
      <w:r w:rsidRPr="00152BB2">
        <w:rPr>
          <w:sz w:val="16"/>
          <w:szCs w:val="16"/>
          <w:lang w:val="es-MX"/>
        </w:rPr>
        <w:t xml:space="preserve"> August 21, 2020. </w:t>
      </w:r>
      <w:hyperlink r:id="rId191">
        <w:r w:rsidRPr="00152BB2">
          <w:rPr>
            <w:i/>
            <w:sz w:val="16"/>
            <w:szCs w:val="16"/>
            <w:u w:val="single"/>
            <w:lang w:val="es-MX"/>
          </w:rPr>
          <w:t>Rosario Murillo califica de “fuerzas de las tinieblas” a periodistas y medios de comunicación</w:t>
        </w:r>
      </w:hyperlink>
      <w:r w:rsidRPr="00152BB2">
        <w:rPr>
          <w:sz w:val="16"/>
          <w:szCs w:val="16"/>
          <w:lang w:val="es-MX"/>
        </w:rPr>
        <w:t xml:space="preserve"> [Rosario Murillo </w:t>
      </w:r>
      <w:proofErr w:type="spellStart"/>
      <w:r w:rsidRPr="00152BB2">
        <w:rPr>
          <w:sz w:val="16"/>
          <w:szCs w:val="16"/>
          <w:lang w:val="es-MX"/>
        </w:rPr>
        <w:t>calls</w:t>
      </w:r>
      <w:proofErr w:type="spellEnd"/>
      <w:r w:rsidRPr="00152BB2">
        <w:rPr>
          <w:sz w:val="16"/>
          <w:szCs w:val="16"/>
          <w:lang w:val="es-MX"/>
        </w:rPr>
        <w:t xml:space="preserve"> </w:t>
      </w:r>
      <w:proofErr w:type="spellStart"/>
      <w:r w:rsidRPr="00152BB2">
        <w:rPr>
          <w:sz w:val="16"/>
          <w:szCs w:val="16"/>
          <w:lang w:val="es-MX"/>
        </w:rPr>
        <w:t>journalists</w:t>
      </w:r>
      <w:proofErr w:type="spellEnd"/>
      <w:r w:rsidRPr="00152BB2">
        <w:rPr>
          <w:sz w:val="16"/>
          <w:szCs w:val="16"/>
          <w:lang w:val="es-MX"/>
        </w:rPr>
        <w:t xml:space="preserve"> and media “</w:t>
      </w:r>
      <w:proofErr w:type="spellStart"/>
      <w:r w:rsidRPr="00152BB2">
        <w:rPr>
          <w:sz w:val="16"/>
          <w:szCs w:val="16"/>
          <w:lang w:val="es-MX"/>
        </w:rPr>
        <w:t>forces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darkness</w:t>
      </w:r>
      <w:proofErr w:type="spellEnd"/>
      <w:r w:rsidRPr="00152BB2">
        <w:rPr>
          <w:sz w:val="16"/>
          <w:szCs w:val="16"/>
          <w:lang w:val="es-MX"/>
        </w:rPr>
        <w:t>”].</w:t>
      </w:r>
    </w:p>
  </w:footnote>
  <w:footnote w:id="130">
    <w:p w14:paraId="70E315EC"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Despacho 505,</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21, 2020. </w:t>
      </w:r>
      <w:hyperlink r:id="rId192">
        <w:r w:rsidRPr="00152BB2">
          <w:rPr>
            <w:i/>
            <w:sz w:val="16"/>
            <w:szCs w:val="16"/>
            <w:u w:val="single"/>
            <w:lang w:val="es-MX"/>
          </w:rPr>
          <w:t>Murillo ataca a la prensa internacional: “Son medios de difamación”</w:t>
        </w:r>
      </w:hyperlink>
      <w:r w:rsidRPr="00152BB2">
        <w:rPr>
          <w:sz w:val="16"/>
          <w:szCs w:val="16"/>
          <w:lang w:val="es-MX"/>
        </w:rPr>
        <w:t xml:space="preserve"> [Murillo </w:t>
      </w:r>
      <w:proofErr w:type="spellStart"/>
      <w:r w:rsidRPr="00152BB2">
        <w:rPr>
          <w:sz w:val="16"/>
          <w:szCs w:val="16"/>
          <w:lang w:val="es-MX"/>
        </w:rPr>
        <w:t>attacks</w:t>
      </w:r>
      <w:proofErr w:type="spellEnd"/>
      <w:r w:rsidRPr="00152BB2">
        <w:rPr>
          <w:sz w:val="16"/>
          <w:szCs w:val="16"/>
          <w:lang w:val="es-MX"/>
        </w:rPr>
        <w:t xml:space="preserve"> </w:t>
      </w:r>
      <w:proofErr w:type="spellStart"/>
      <w:r w:rsidRPr="00152BB2">
        <w:rPr>
          <w:sz w:val="16"/>
          <w:szCs w:val="16"/>
          <w:lang w:val="es-MX"/>
        </w:rPr>
        <w:t>international</w:t>
      </w:r>
      <w:proofErr w:type="spellEnd"/>
      <w:r w:rsidRPr="00152BB2">
        <w:rPr>
          <w:sz w:val="16"/>
          <w:szCs w:val="16"/>
          <w:lang w:val="es-MX"/>
        </w:rPr>
        <w:t xml:space="preserve"> </w:t>
      </w:r>
      <w:proofErr w:type="spellStart"/>
      <w:r w:rsidRPr="00152BB2">
        <w:rPr>
          <w:sz w:val="16"/>
          <w:szCs w:val="16"/>
          <w:lang w:val="es-MX"/>
        </w:rPr>
        <w:t>press</w:t>
      </w:r>
      <w:proofErr w:type="spellEnd"/>
      <w:r w:rsidRPr="00152BB2">
        <w:rPr>
          <w:sz w:val="16"/>
          <w:szCs w:val="16"/>
          <w:lang w:val="es-MX"/>
        </w:rPr>
        <w:t>: “</w:t>
      </w:r>
      <w:proofErr w:type="spellStart"/>
      <w:r w:rsidRPr="00152BB2">
        <w:rPr>
          <w:sz w:val="16"/>
          <w:szCs w:val="16"/>
          <w:lang w:val="es-MX"/>
        </w:rPr>
        <w:t>They</w:t>
      </w:r>
      <w:proofErr w:type="spellEnd"/>
      <w:r w:rsidRPr="00152BB2">
        <w:rPr>
          <w:sz w:val="16"/>
          <w:szCs w:val="16"/>
          <w:lang w:val="es-MX"/>
        </w:rPr>
        <w:t xml:space="preserve"> are </w:t>
      </w:r>
      <w:proofErr w:type="spellStart"/>
      <w:r w:rsidRPr="00152BB2">
        <w:rPr>
          <w:sz w:val="16"/>
          <w:szCs w:val="16"/>
          <w:lang w:val="es-MX"/>
        </w:rPr>
        <w:t>slanderous</w:t>
      </w:r>
      <w:proofErr w:type="spellEnd"/>
      <w:r w:rsidRPr="00152BB2">
        <w:rPr>
          <w:sz w:val="16"/>
          <w:szCs w:val="16"/>
          <w:lang w:val="es-MX"/>
        </w:rPr>
        <w:t xml:space="preserve"> media”]; and </w:t>
      </w:r>
      <w:r w:rsidRPr="00152BB2">
        <w:rPr>
          <w:i/>
          <w:sz w:val="16"/>
          <w:szCs w:val="16"/>
          <w:lang w:val="es-MX"/>
        </w:rPr>
        <w:t>Nicaragua Actual/</w:t>
      </w:r>
      <w:proofErr w:type="spellStart"/>
      <w:r w:rsidRPr="00152BB2">
        <w:rPr>
          <w:i/>
          <w:sz w:val="16"/>
          <w:szCs w:val="16"/>
          <w:lang w:val="es-MX"/>
        </w:rPr>
        <w:t>You</w:t>
      </w:r>
      <w:proofErr w:type="spellEnd"/>
      <w:r w:rsidRPr="00152BB2">
        <w:rPr>
          <w:i/>
          <w:sz w:val="16"/>
          <w:szCs w:val="16"/>
          <w:lang w:val="es-MX"/>
        </w:rPr>
        <w:t xml:space="preserve"> </w:t>
      </w:r>
      <w:proofErr w:type="spellStart"/>
      <w:r w:rsidRPr="00152BB2">
        <w:rPr>
          <w:i/>
          <w:sz w:val="16"/>
          <w:szCs w:val="16"/>
          <w:lang w:val="es-MX"/>
        </w:rPr>
        <w:t>Tube</w:t>
      </w:r>
      <w:proofErr w:type="spellEnd"/>
      <w:r w:rsidRPr="00152BB2">
        <w:rPr>
          <w:i/>
          <w:sz w:val="16"/>
          <w:szCs w:val="16"/>
          <w:lang w:val="es-MX"/>
        </w:rPr>
        <w:t>,</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21, 2020. </w:t>
      </w:r>
      <w:hyperlink r:id="rId193">
        <w:r w:rsidRPr="00152BB2">
          <w:rPr>
            <w:i/>
            <w:sz w:val="16"/>
            <w:szCs w:val="16"/>
            <w:u w:val="single"/>
          </w:rPr>
          <w:t xml:space="preserve">Murillo </w:t>
        </w:r>
        <w:proofErr w:type="spellStart"/>
        <w:r w:rsidRPr="00152BB2">
          <w:rPr>
            <w:i/>
            <w:sz w:val="16"/>
            <w:szCs w:val="16"/>
            <w:u w:val="single"/>
          </w:rPr>
          <w:t>arremete</w:t>
        </w:r>
        <w:proofErr w:type="spellEnd"/>
        <w:r w:rsidRPr="00152BB2">
          <w:rPr>
            <w:i/>
            <w:sz w:val="16"/>
            <w:szCs w:val="16"/>
            <w:u w:val="single"/>
          </w:rPr>
          <w:t xml:space="preserve"> contra la </w:t>
        </w:r>
        <w:proofErr w:type="spellStart"/>
        <w:r w:rsidRPr="00152BB2">
          <w:rPr>
            <w:i/>
            <w:sz w:val="16"/>
            <w:szCs w:val="16"/>
            <w:u w:val="single"/>
          </w:rPr>
          <w:t>Prensa</w:t>
        </w:r>
        <w:proofErr w:type="spellEnd"/>
        <w:r w:rsidRPr="00152BB2">
          <w:rPr>
            <w:i/>
            <w:sz w:val="16"/>
            <w:szCs w:val="16"/>
            <w:u w:val="single"/>
          </w:rPr>
          <w:t xml:space="preserve"> </w:t>
        </w:r>
        <w:proofErr w:type="spellStart"/>
        <w:r w:rsidRPr="00152BB2">
          <w:rPr>
            <w:i/>
            <w:sz w:val="16"/>
            <w:szCs w:val="16"/>
            <w:u w:val="single"/>
          </w:rPr>
          <w:t>Internacional</w:t>
        </w:r>
        <w:proofErr w:type="spellEnd"/>
        <w:r w:rsidRPr="00152BB2">
          <w:rPr>
            <w:i/>
            <w:sz w:val="16"/>
            <w:szCs w:val="16"/>
            <w:u w:val="single"/>
          </w:rPr>
          <w:t xml:space="preserve"> que no </w:t>
        </w:r>
        <w:proofErr w:type="spellStart"/>
        <w:r w:rsidRPr="00152BB2">
          <w:rPr>
            <w:i/>
            <w:sz w:val="16"/>
            <w:szCs w:val="16"/>
            <w:u w:val="single"/>
          </w:rPr>
          <w:t>comparte</w:t>
        </w:r>
        <w:proofErr w:type="spellEnd"/>
        <w:r w:rsidRPr="00152BB2">
          <w:rPr>
            <w:i/>
            <w:sz w:val="16"/>
            <w:szCs w:val="16"/>
            <w:u w:val="single"/>
          </w:rPr>
          <w:t xml:space="preserve"> </w:t>
        </w:r>
        <w:proofErr w:type="spellStart"/>
        <w:r w:rsidRPr="00152BB2">
          <w:rPr>
            <w:i/>
            <w:sz w:val="16"/>
            <w:szCs w:val="16"/>
            <w:u w:val="single"/>
          </w:rPr>
          <w:t>su</w:t>
        </w:r>
        <w:proofErr w:type="spellEnd"/>
        <w:r w:rsidRPr="00152BB2">
          <w:rPr>
            <w:i/>
            <w:sz w:val="16"/>
            <w:szCs w:val="16"/>
            <w:u w:val="single"/>
          </w:rPr>
          <w:t xml:space="preserve"> </w:t>
        </w:r>
        <w:proofErr w:type="spellStart"/>
        <w:r w:rsidRPr="00152BB2">
          <w:rPr>
            <w:i/>
            <w:sz w:val="16"/>
            <w:szCs w:val="16"/>
            <w:u w:val="single"/>
          </w:rPr>
          <w:t>discurso</w:t>
        </w:r>
        <w:proofErr w:type="spellEnd"/>
      </w:hyperlink>
      <w:r w:rsidRPr="00152BB2">
        <w:rPr>
          <w:sz w:val="16"/>
          <w:szCs w:val="16"/>
        </w:rPr>
        <w:t xml:space="preserve"> [Murillo lashes out against international press that does not agree with her narrative].</w:t>
      </w:r>
    </w:p>
  </w:footnote>
  <w:footnote w:id="131">
    <w:p w14:paraId="52CCDFFE"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EC"/>
        </w:rPr>
        <w:t xml:space="preserve"> </w:t>
      </w:r>
      <w:r w:rsidRPr="00152BB2">
        <w:rPr>
          <w:i/>
          <w:sz w:val="16"/>
          <w:szCs w:val="16"/>
          <w:lang w:val="es-EC"/>
        </w:rPr>
        <w:t>100% Noticias,</w:t>
      </w:r>
      <w:r w:rsidRPr="00152BB2">
        <w:rPr>
          <w:sz w:val="16"/>
          <w:szCs w:val="16"/>
          <w:lang w:val="es-EC"/>
        </w:rPr>
        <w:t xml:space="preserve"> </w:t>
      </w:r>
      <w:proofErr w:type="spellStart"/>
      <w:r w:rsidRPr="00152BB2">
        <w:rPr>
          <w:sz w:val="16"/>
          <w:szCs w:val="16"/>
          <w:lang w:val="es-EC"/>
        </w:rPr>
        <w:t>January</w:t>
      </w:r>
      <w:proofErr w:type="spellEnd"/>
      <w:r w:rsidRPr="00152BB2">
        <w:rPr>
          <w:sz w:val="16"/>
          <w:szCs w:val="16"/>
          <w:lang w:val="es-EC"/>
        </w:rPr>
        <w:t xml:space="preserve"> 9, 2020. </w:t>
      </w:r>
      <w:hyperlink r:id="rId194">
        <w:r w:rsidRPr="00152BB2">
          <w:rPr>
            <w:i/>
            <w:sz w:val="16"/>
            <w:szCs w:val="16"/>
            <w:u w:val="single"/>
            <w:lang w:val="es-EC"/>
          </w:rPr>
          <w:t>Magistrado sandinista dice que existe un proyecto de sentencia sobre medios confiscados: 100% Noticias y Confidencial</w:t>
        </w:r>
      </w:hyperlink>
      <w:r w:rsidRPr="00152BB2">
        <w:rPr>
          <w:sz w:val="16"/>
          <w:szCs w:val="16"/>
          <w:lang w:val="es-EC"/>
        </w:rPr>
        <w:t xml:space="preserve"> [Sandinista </w:t>
      </w:r>
      <w:proofErr w:type="spellStart"/>
      <w:r w:rsidRPr="00152BB2">
        <w:rPr>
          <w:sz w:val="16"/>
          <w:szCs w:val="16"/>
          <w:lang w:val="es-EC"/>
        </w:rPr>
        <w:t>judge</w:t>
      </w:r>
      <w:proofErr w:type="spellEnd"/>
      <w:r w:rsidRPr="00152BB2">
        <w:rPr>
          <w:sz w:val="16"/>
          <w:szCs w:val="16"/>
          <w:lang w:val="es-EC"/>
        </w:rPr>
        <w:t xml:space="preserve"> </w:t>
      </w:r>
      <w:proofErr w:type="spellStart"/>
      <w:r w:rsidRPr="00152BB2">
        <w:rPr>
          <w:sz w:val="16"/>
          <w:szCs w:val="16"/>
          <w:lang w:val="es-EC"/>
        </w:rPr>
        <w:t>says</w:t>
      </w:r>
      <w:proofErr w:type="spellEnd"/>
      <w:r w:rsidRPr="00152BB2">
        <w:rPr>
          <w:sz w:val="16"/>
          <w:szCs w:val="16"/>
          <w:lang w:val="es-EC"/>
        </w:rPr>
        <w:t xml:space="preserve"> </w:t>
      </w:r>
      <w:proofErr w:type="spellStart"/>
      <w:r w:rsidRPr="00152BB2">
        <w:rPr>
          <w:sz w:val="16"/>
          <w:szCs w:val="16"/>
          <w:lang w:val="es-EC"/>
        </w:rPr>
        <w:t>there</w:t>
      </w:r>
      <w:proofErr w:type="spellEnd"/>
      <w:r w:rsidRPr="00152BB2">
        <w:rPr>
          <w:sz w:val="16"/>
          <w:szCs w:val="16"/>
          <w:lang w:val="es-EC"/>
        </w:rPr>
        <w:t xml:space="preserve"> </w:t>
      </w:r>
      <w:proofErr w:type="spellStart"/>
      <w:r w:rsidRPr="00152BB2">
        <w:rPr>
          <w:sz w:val="16"/>
          <w:szCs w:val="16"/>
          <w:lang w:val="es-EC"/>
        </w:rPr>
        <w:t>is</w:t>
      </w:r>
      <w:proofErr w:type="spellEnd"/>
      <w:r w:rsidRPr="00152BB2">
        <w:rPr>
          <w:sz w:val="16"/>
          <w:szCs w:val="16"/>
          <w:lang w:val="es-EC"/>
        </w:rPr>
        <w:t xml:space="preserve"> a draft </w:t>
      </w:r>
      <w:proofErr w:type="spellStart"/>
      <w:r w:rsidRPr="00152BB2">
        <w:rPr>
          <w:sz w:val="16"/>
          <w:szCs w:val="16"/>
          <w:lang w:val="es-EC"/>
        </w:rPr>
        <w:t>judgment</w:t>
      </w:r>
      <w:proofErr w:type="spellEnd"/>
      <w:r w:rsidRPr="00152BB2">
        <w:rPr>
          <w:sz w:val="16"/>
          <w:szCs w:val="16"/>
          <w:lang w:val="es-EC"/>
        </w:rPr>
        <w:t xml:space="preserve"> </w:t>
      </w:r>
      <w:proofErr w:type="spellStart"/>
      <w:r w:rsidRPr="00152BB2">
        <w:rPr>
          <w:sz w:val="16"/>
          <w:szCs w:val="16"/>
          <w:lang w:val="es-EC"/>
        </w:rPr>
        <w:t>on</w:t>
      </w:r>
      <w:proofErr w:type="spellEnd"/>
      <w:r w:rsidRPr="00152BB2">
        <w:rPr>
          <w:sz w:val="16"/>
          <w:szCs w:val="16"/>
          <w:lang w:val="es-EC"/>
        </w:rPr>
        <w:t xml:space="preserve"> </w:t>
      </w:r>
      <w:proofErr w:type="spellStart"/>
      <w:r w:rsidRPr="00152BB2">
        <w:rPr>
          <w:sz w:val="16"/>
          <w:szCs w:val="16"/>
          <w:lang w:val="es-EC"/>
        </w:rPr>
        <w:t>confiscated</w:t>
      </w:r>
      <w:proofErr w:type="spellEnd"/>
      <w:r w:rsidRPr="00152BB2">
        <w:rPr>
          <w:sz w:val="16"/>
          <w:szCs w:val="16"/>
          <w:lang w:val="es-EC"/>
        </w:rPr>
        <w:t xml:space="preserve"> media outlets </w:t>
      </w:r>
      <w:r w:rsidRPr="00152BB2">
        <w:rPr>
          <w:i/>
          <w:sz w:val="16"/>
          <w:szCs w:val="16"/>
          <w:lang w:val="es-EC"/>
        </w:rPr>
        <w:t>100% Noticias</w:t>
      </w:r>
      <w:r w:rsidRPr="00152BB2">
        <w:rPr>
          <w:sz w:val="16"/>
          <w:szCs w:val="16"/>
          <w:lang w:val="es-EC"/>
        </w:rPr>
        <w:t xml:space="preserve"> and </w:t>
      </w:r>
      <w:r w:rsidRPr="00152BB2">
        <w:rPr>
          <w:i/>
          <w:sz w:val="16"/>
          <w:szCs w:val="16"/>
          <w:lang w:val="es-EC"/>
        </w:rPr>
        <w:t>Confidencial</w:t>
      </w:r>
      <w:r w:rsidRPr="00152BB2">
        <w:rPr>
          <w:sz w:val="16"/>
          <w:szCs w:val="16"/>
          <w:lang w:val="es-EC"/>
        </w:rPr>
        <w:t xml:space="preserve">]; and </w:t>
      </w:r>
      <w:r w:rsidRPr="00152BB2">
        <w:rPr>
          <w:i/>
          <w:sz w:val="16"/>
          <w:szCs w:val="16"/>
          <w:lang w:val="es-EC"/>
        </w:rPr>
        <w:t>La Prensa/</w:t>
      </w:r>
      <w:proofErr w:type="spellStart"/>
      <w:r w:rsidRPr="00152BB2">
        <w:rPr>
          <w:i/>
          <w:sz w:val="16"/>
          <w:szCs w:val="16"/>
          <w:lang w:val="es-EC"/>
        </w:rPr>
        <w:t>You</w:t>
      </w:r>
      <w:proofErr w:type="spellEnd"/>
      <w:r w:rsidRPr="00152BB2">
        <w:rPr>
          <w:i/>
          <w:sz w:val="16"/>
          <w:szCs w:val="16"/>
          <w:lang w:val="es-EC"/>
        </w:rPr>
        <w:t xml:space="preserve"> </w:t>
      </w:r>
      <w:proofErr w:type="spellStart"/>
      <w:r w:rsidRPr="00152BB2">
        <w:rPr>
          <w:i/>
          <w:sz w:val="16"/>
          <w:szCs w:val="16"/>
          <w:lang w:val="es-EC"/>
        </w:rPr>
        <w:t>Tube</w:t>
      </w:r>
      <w:proofErr w:type="spellEnd"/>
      <w:r w:rsidRPr="00152BB2">
        <w:rPr>
          <w:i/>
          <w:sz w:val="16"/>
          <w:szCs w:val="16"/>
          <w:lang w:val="es-EC"/>
        </w:rPr>
        <w:t>,</w:t>
      </w:r>
      <w:r w:rsidRPr="00152BB2">
        <w:rPr>
          <w:sz w:val="16"/>
          <w:szCs w:val="16"/>
          <w:lang w:val="es-EC"/>
        </w:rPr>
        <w:t xml:space="preserve"> </w:t>
      </w:r>
      <w:proofErr w:type="spellStart"/>
      <w:r w:rsidRPr="00152BB2">
        <w:rPr>
          <w:sz w:val="16"/>
          <w:szCs w:val="16"/>
          <w:lang w:val="es-EC"/>
        </w:rPr>
        <w:t>January</w:t>
      </w:r>
      <w:proofErr w:type="spellEnd"/>
      <w:r w:rsidRPr="00152BB2">
        <w:rPr>
          <w:sz w:val="16"/>
          <w:szCs w:val="16"/>
          <w:lang w:val="es-EC"/>
        </w:rPr>
        <w:t xml:space="preserve"> 9, 2020. </w:t>
      </w:r>
      <w:hyperlink r:id="rId195">
        <w:r w:rsidRPr="00152BB2">
          <w:rPr>
            <w:i/>
            <w:sz w:val="16"/>
            <w:szCs w:val="16"/>
            <w:u w:val="single"/>
            <w:lang w:val="es-MX"/>
          </w:rPr>
          <w:t>Magistrado orteguista habla sobre proyecto de sentencia a medios confiscados</w:t>
        </w:r>
      </w:hyperlink>
      <w:r w:rsidRPr="00152BB2">
        <w:rPr>
          <w:sz w:val="16"/>
          <w:szCs w:val="16"/>
          <w:lang w:val="es-MX"/>
        </w:rPr>
        <w:t xml:space="preserve"> [Pro-Ortega </w:t>
      </w:r>
      <w:proofErr w:type="spellStart"/>
      <w:r w:rsidRPr="00152BB2">
        <w:rPr>
          <w:sz w:val="16"/>
          <w:szCs w:val="16"/>
          <w:lang w:val="es-MX"/>
        </w:rPr>
        <w:t>judge</w:t>
      </w:r>
      <w:proofErr w:type="spellEnd"/>
      <w:r w:rsidRPr="00152BB2">
        <w:rPr>
          <w:sz w:val="16"/>
          <w:szCs w:val="16"/>
          <w:lang w:val="es-MX"/>
        </w:rPr>
        <w:t xml:space="preserve"> </w:t>
      </w:r>
      <w:proofErr w:type="spellStart"/>
      <w:r w:rsidRPr="00152BB2">
        <w:rPr>
          <w:sz w:val="16"/>
          <w:szCs w:val="16"/>
          <w:lang w:val="es-MX"/>
        </w:rPr>
        <w:t>talks</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a draft </w:t>
      </w:r>
      <w:proofErr w:type="spellStart"/>
      <w:r w:rsidRPr="00152BB2">
        <w:rPr>
          <w:sz w:val="16"/>
          <w:szCs w:val="16"/>
          <w:lang w:val="es-MX"/>
        </w:rPr>
        <w:t>judgment</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confiscated</w:t>
      </w:r>
      <w:proofErr w:type="spellEnd"/>
      <w:r w:rsidRPr="00152BB2">
        <w:rPr>
          <w:sz w:val="16"/>
          <w:szCs w:val="16"/>
          <w:lang w:val="es-MX"/>
        </w:rPr>
        <w:t xml:space="preserve"> media outlets].</w:t>
      </w:r>
    </w:p>
  </w:footnote>
  <w:footnote w:id="132">
    <w:p w14:paraId="18B9E46C" w14:textId="77777777" w:rsidR="000C418D" w:rsidRPr="00152BB2" w:rsidRDefault="000C418D" w:rsidP="000C418D">
      <w:pPr>
        <w:spacing w:after="120" w:line="240" w:lineRule="auto"/>
        <w:ind w:firstLine="720"/>
        <w:rPr>
          <w:sz w:val="16"/>
          <w:szCs w:val="16"/>
          <w:lang w:val="es-EC"/>
        </w:rPr>
      </w:pPr>
      <w:r w:rsidRPr="00152BB2">
        <w:rPr>
          <w:sz w:val="16"/>
          <w:szCs w:val="16"/>
          <w:vertAlign w:val="superscript"/>
        </w:rPr>
        <w:footnoteRef/>
      </w:r>
      <w:r w:rsidRPr="00152BB2">
        <w:rPr>
          <w:sz w:val="16"/>
          <w:szCs w:val="16"/>
          <w:lang w:val="es-EC"/>
        </w:rPr>
        <w:t xml:space="preserve"> </w:t>
      </w:r>
      <w:r w:rsidRPr="00152BB2">
        <w:rPr>
          <w:i/>
          <w:sz w:val="16"/>
          <w:szCs w:val="16"/>
          <w:lang w:val="es-EC"/>
        </w:rPr>
        <w:t>VOA Noticias,</w:t>
      </w:r>
      <w:r w:rsidRPr="00152BB2">
        <w:rPr>
          <w:sz w:val="16"/>
          <w:szCs w:val="16"/>
          <w:lang w:val="es-EC"/>
        </w:rPr>
        <w:t xml:space="preserve"> </w:t>
      </w:r>
      <w:proofErr w:type="spellStart"/>
      <w:r w:rsidRPr="00152BB2">
        <w:rPr>
          <w:sz w:val="16"/>
          <w:szCs w:val="16"/>
          <w:lang w:val="es-EC"/>
        </w:rPr>
        <w:t>October</w:t>
      </w:r>
      <w:proofErr w:type="spellEnd"/>
      <w:r w:rsidRPr="00152BB2">
        <w:rPr>
          <w:sz w:val="16"/>
          <w:szCs w:val="16"/>
          <w:lang w:val="es-EC"/>
        </w:rPr>
        <w:t xml:space="preserve"> 16, 2020. </w:t>
      </w:r>
      <w:hyperlink r:id="rId196">
        <w:r w:rsidRPr="00152BB2">
          <w:rPr>
            <w:i/>
            <w:sz w:val="16"/>
            <w:szCs w:val="16"/>
            <w:u w:val="single"/>
            <w:lang w:val="es-EC"/>
          </w:rPr>
          <w:t>Nicaragua: Aprueban polémica Ley de Agentes Extranjeros</w:t>
        </w:r>
      </w:hyperlink>
      <w:r w:rsidRPr="00152BB2">
        <w:rPr>
          <w:sz w:val="16"/>
          <w:szCs w:val="16"/>
          <w:lang w:val="es-EC"/>
        </w:rPr>
        <w:t xml:space="preserve"> [Nicaragua: Controversial </w:t>
      </w:r>
      <w:proofErr w:type="spellStart"/>
      <w:r w:rsidRPr="00152BB2">
        <w:rPr>
          <w:sz w:val="16"/>
          <w:szCs w:val="16"/>
          <w:lang w:val="es-EC"/>
        </w:rPr>
        <w:t>Law</w:t>
      </w:r>
      <w:proofErr w:type="spellEnd"/>
      <w:r w:rsidRPr="00152BB2">
        <w:rPr>
          <w:sz w:val="16"/>
          <w:szCs w:val="16"/>
          <w:lang w:val="es-EC"/>
        </w:rPr>
        <w:t xml:space="preserve"> </w:t>
      </w:r>
      <w:proofErr w:type="spellStart"/>
      <w:r w:rsidRPr="00152BB2">
        <w:rPr>
          <w:sz w:val="16"/>
          <w:szCs w:val="16"/>
          <w:lang w:val="es-EC"/>
        </w:rPr>
        <w:t>on</w:t>
      </w:r>
      <w:proofErr w:type="spellEnd"/>
      <w:r w:rsidRPr="00152BB2">
        <w:rPr>
          <w:sz w:val="16"/>
          <w:szCs w:val="16"/>
          <w:lang w:val="es-EC"/>
        </w:rPr>
        <w:t xml:space="preserve"> </w:t>
      </w:r>
      <w:proofErr w:type="spellStart"/>
      <w:r w:rsidRPr="00152BB2">
        <w:rPr>
          <w:sz w:val="16"/>
          <w:szCs w:val="16"/>
          <w:lang w:val="es-EC"/>
        </w:rPr>
        <w:t>Foreign</w:t>
      </w:r>
      <w:proofErr w:type="spellEnd"/>
      <w:r w:rsidRPr="00152BB2">
        <w:rPr>
          <w:sz w:val="16"/>
          <w:szCs w:val="16"/>
          <w:lang w:val="es-EC"/>
        </w:rPr>
        <w:t xml:space="preserve"> </w:t>
      </w:r>
      <w:proofErr w:type="spellStart"/>
      <w:r w:rsidRPr="00152BB2">
        <w:rPr>
          <w:sz w:val="16"/>
          <w:szCs w:val="16"/>
          <w:lang w:val="es-EC"/>
        </w:rPr>
        <w:t>Agents</w:t>
      </w:r>
      <w:proofErr w:type="spellEnd"/>
      <w:r w:rsidRPr="00152BB2">
        <w:rPr>
          <w:sz w:val="16"/>
          <w:szCs w:val="16"/>
          <w:lang w:val="es-EC"/>
        </w:rPr>
        <w:t xml:space="preserve"> </w:t>
      </w:r>
      <w:proofErr w:type="spellStart"/>
      <w:r w:rsidRPr="00152BB2">
        <w:rPr>
          <w:sz w:val="16"/>
          <w:szCs w:val="16"/>
          <w:lang w:val="es-EC"/>
        </w:rPr>
        <w:t>adopted</w:t>
      </w:r>
      <w:proofErr w:type="spellEnd"/>
      <w:r w:rsidRPr="00152BB2">
        <w:rPr>
          <w:sz w:val="16"/>
          <w:szCs w:val="16"/>
          <w:lang w:val="es-EC"/>
        </w:rPr>
        <w:t xml:space="preserve">]; and </w:t>
      </w:r>
      <w:r w:rsidRPr="00152BB2">
        <w:rPr>
          <w:i/>
          <w:sz w:val="16"/>
          <w:szCs w:val="16"/>
          <w:lang w:val="es-EC"/>
        </w:rPr>
        <w:t>Artículo 66,</w:t>
      </w:r>
      <w:r w:rsidRPr="00152BB2">
        <w:rPr>
          <w:sz w:val="16"/>
          <w:szCs w:val="16"/>
          <w:lang w:val="es-EC"/>
        </w:rPr>
        <w:t xml:space="preserve"> </w:t>
      </w:r>
      <w:proofErr w:type="spellStart"/>
      <w:r w:rsidRPr="00152BB2">
        <w:rPr>
          <w:sz w:val="16"/>
          <w:szCs w:val="16"/>
          <w:lang w:val="es-EC"/>
        </w:rPr>
        <w:t>October</w:t>
      </w:r>
      <w:proofErr w:type="spellEnd"/>
      <w:r w:rsidRPr="00152BB2">
        <w:rPr>
          <w:sz w:val="16"/>
          <w:szCs w:val="16"/>
          <w:lang w:val="es-EC"/>
        </w:rPr>
        <w:t xml:space="preserve"> 15, 2020. </w:t>
      </w:r>
      <w:hyperlink r:id="rId197">
        <w:r w:rsidRPr="00152BB2">
          <w:rPr>
            <w:i/>
            <w:sz w:val="16"/>
            <w:szCs w:val="16"/>
            <w:u w:val="single"/>
            <w:lang w:val="es-EC"/>
          </w:rPr>
          <w:t>Diputados orteguistas aprobaron sin discutir ni analizar los artículos de la Ley de Agentes Extranjeros</w:t>
        </w:r>
      </w:hyperlink>
      <w:r w:rsidRPr="00152BB2">
        <w:rPr>
          <w:sz w:val="16"/>
          <w:szCs w:val="16"/>
          <w:lang w:val="es-EC"/>
        </w:rPr>
        <w:t xml:space="preserve"> [Pro-Ortega </w:t>
      </w:r>
      <w:proofErr w:type="spellStart"/>
      <w:r w:rsidRPr="00152BB2">
        <w:rPr>
          <w:sz w:val="16"/>
          <w:szCs w:val="16"/>
          <w:lang w:val="es-EC"/>
        </w:rPr>
        <w:t>congresspersons</w:t>
      </w:r>
      <w:proofErr w:type="spellEnd"/>
      <w:r w:rsidRPr="00152BB2">
        <w:rPr>
          <w:sz w:val="16"/>
          <w:szCs w:val="16"/>
          <w:lang w:val="es-EC"/>
        </w:rPr>
        <w:t xml:space="preserve"> </w:t>
      </w:r>
      <w:proofErr w:type="spellStart"/>
      <w:r w:rsidRPr="00152BB2">
        <w:rPr>
          <w:sz w:val="16"/>
          <w:szCs w:val="16"/>
          <w:lang w:val="es-EC"/>
        </w:rPr>
        <w:t>adopted</w:t>
      </w:r>
      <w:proofErr w:type="spellEnd"/>
      <w:r w:rsidRPr="00152BB2">
        <w:rPr>
          <w:sz w:val="16"/>
          <w:szCs w:val="16"/>
          <w:lang w:val="es-EC"/>
        </w:rPr>
        <w:t xml:space="preserve"> </w:t>
      </w:r>
      <w:proofErr w:type="spellStart"/>
      <w:r w:rsidRPr="00152BB2">
        <w:rPr>
          <w:sz w:val="16"/>
          <w:szCs w:val="16"/>
          <w:lang w:val="es-EC"/>
        </w:rPr>
        <w:t>articles</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w:t>
      </w:r>
      <w:proofErr w:type="spellStart"/>
      <w:r w:rsidRPr="00152BB2">
        <w:rPr>
          <w:sz w:val="16"/>
          <w:szCs w:val="16"/>
          <w:lang w:val="es-EC"/>
        </w:rPr>
        <w:t>Law</w:t>
      </w:r>
      <w:proofErr w:type="spellEnd"/>
      <w:r w:rsidRPr="00152BB2">
        <w:rPr>
          <w:sz w:val="16"/>
          <w:szCs w:val="16"/>
          <w:lang w:val="es-EC"/>
        </w:rPr>
        <w:t xml:space="preserve"> </w:t>
      </w:r>
      <w:proofErr w:type="spellStart"/>
      <w:r w:rsidRPr="00152BB2">
        <w:rPr>
          <w:sz w:val="16"/>
          <w:szCs w:val="16"/>
          <w:lang w:val="es-EC"/>
        </w:rPr>
        <w:t>on</w:t>
      </w:r>
      <w:proofErr w:type="spellEnd"/>
      <w:r w:rsidRPr="00152BB2">
        <w:rPr>
          <w:sz w:val="16"/>
          <w:szCs w:val="16"/>
          <w:lang w:val="es-EC"/>
        </w:rPr>
        <w:t xml:space="preserve"> </w:t>
      </w:r>
      <w:proofErr w:type="spellStart"/>
      <w:r w:rsidRPr="00152BB2">
        <w:rPr>
          <w:sz w:val="16"/>
          <w:szCs w:val="16"/>
          <w:lang w:val="es-EC"/>
        </w:rPr>
        <w:t>Foreign</w:t>
      </w:r>
      <w:proofErr w:type="spellEnd"/>
      <w:r w:rsidRPr="00152BB2">
        <w:rPr>
          <w:sz w:val="16"/>
          <w:szCs w:val="16"/>
          <w:lang w:val="es-EC"/>
        </w:rPr>
        <w:t xml:space="preserve"> </w:t>
      </w:r>
      <w:proofErr w:type="spellStart"/>
      <w:r w:rsidRPr="00152BB2">
        <w:rPr>
          <w:sz w:val="16"/>
          <w:szCs w:val="16"/>
          <w:lang w:val="es-EC"/>
        </w:rPr>
        <w:t>Agents</w:t>
      </w:r>
      <w:proofErr w:type="spellEnd"/>
      <w:r w:rsidRPr="00152BB2">
        <w:rPr>
          <w:sz w:val="16"/>
          <w:szCs w:val="16"/>
          <w:lang w:val="es-EC"/>
        </w:rPr>
        <w:t xml:space="preserve"> </w:t>
      </w:r>
      <w:proofErr w:type="spellStart"/>
      <w:r w:rsidRPr="00152BB2">
        <w:rPr>
          <w:sz w:val="16"/>
          <w:szCs w:val="16"/>
          <w:lang w:val="es-EC"/>
        </w:rPr>
        <w:t>without</w:t>
      </w:r>
      <w:proofErr w:type="spellEnd"/>
      <w:r w:rsidRPr="00152BB2">
        <w:rPr>
          <w:sz w:val="16"/>
          <w:szCs w:val="16"/>
          <w:lang w:val="es-EC"/>
        </w:rPr>
        <w:t xml:space="preserve"> debate </w:t>
      </w:r>
      <w:proofErr w:type="spellStart"/>
      <w:r w:rsidRPr="00152BB2">
        <w:rPr>
          <w:sz w:val="16"/>
          <w:szCs w:val="16"/>
          <w:lang w:val="es-EC"/>
        </w:rPr>
        <w:t>or</w:t>
      </w:r>
      <w:proofErr w:type="spellEnd"/>
      <w:r w:rsidRPr="00152BB2">
        <w:rPr>
          <w:sz w:val="16"/>
          <w:szCs w:val="16"/>
          <w:lang w:val="es-EC"/>
        </w:rPr>
        <w:t xml:space="preserve"> </w:t>
      </w:r>
      <w:proofErr w:type="spellStart"/>
      <w:r w:rsidRPr="00152BB2">
        <w:rPr>
          <w:sz w:val="16"/>
          <w:szCs w:val="16"/>
          <w:lang w:val="es-EC"/>
        </w:rPr>
        <w:t>analysis</w:t>
      </w:r>
      <w:proofErr w:type="spellEnd"/>
      <w:r w:rsidRPr="00152BB2">
        <w:rPr>
          <w:sz w:val="16"/>
          <w:szCs w:val="16"/>
          <w:lang w:val="es-EC"/>
        </w:rPr>
        <w:t>].</w:t>
      </w:r>
    </w:p>
  </w:footnote>
  <w:footnote w:id="133">
    <w:p w14:paraId="2E7CD236"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Nicaragua Investiga,</w:t>
      </w:r>
      <w:r w:rsidRPr="00152BB2">
        <w:rPr>
          <w:sz w:val="16"/>
          <w:szCs w:val="16"/>
          <w:lang w:val="es-MX"/>
        </w:rPr>
        <w:t xml:space="preserve"> </w:t>
      </w:r>
      <w:proofErr w:type="spellStart"/>
      <w:r w:rsidRPr="00152BB2">
        <w:rPr>
          <w:sz w:val="16"/>
          <w:szCs w:val="16"/>
          <w:lang w:val="es-MX"/>
        </w:rPr>
        <w:t>February</w:t>
      </w:r>
      <w:proofErr w:type="spellEnd"/>
      <w:r w:rsidRPr="00152BB2">
        <w:rPr>
          <w:sz w:val="16"/>
          <w:szCs w:val="16"/>
          <w:lang w:val="es-MX"/>
        </w:rPr>
        <w:t xml:space="preserve"> 6, 2020. </w:t>
      </w:r>
      <w:hyperlink r:id="rId198">
        <w:r w:rsidRPr="00152BB2">
          <w:rPr>
            <w:i/>
            <w:sz w:val="16"/>
            <w:szCs w:val="16"/>
            <w:u w:val="single"/>
            <w:lang w:val="es-MX"/>
          </w:rPr>
          <w:t>Papel y tinta llegarán a La Prensa después de 75 semanas retenidos en Aduana</w:t>
        </w:r>
      </w:hyperlink>
      <w:r w:rsidRPr="00152BB2">
        <w:rPr>
          <w:sz w:val="16"/>
          <w:szCs w:val="16"/>
          <w:lang w:val="es-MX"/>
        </w:rPr>
        <w:t xml:space="preserve"> [</w:t>
      </w:r>
      <w:proofErr w:type="spellStart"/>
      <w:r w:rsidRPr="00152BB2">
        <w:rPr>
          <w:sz w:val="16"/>
          <w:szCs w:val="16"/>
          <w:lang w:val="es-MX"/>
        </w:rPr>
        <w:t>Paper</w:t>
      </w:r>
      <w:proofErr w:type="spellEnd"/>
      <w:r w:rsidRPr="00152BB2">
        <w:rPr>
          <w:sz w:val="16"/>
          <w:szCs w:val="16"/>
          <w:lang w:val="es-MX"/>
        </w:rPr>
        <w:t xml:space="preserve"> and </w:t>
      </w:r>
      <w:proofErr w:type="spellStart"/>
      <w:r w:rsidRPr="00152BB2">
        <w:rPr>
          <w:sz w:val="16"/>
          <w:szCs w:val="16"/>
          <w:lang w:val="es-MX"/>
        </w:rPr>
        <w:t>ink</w:t>
      </w:r>
      <w:proofErr w:type="spellEnd"/>
      <w:r w:rsidRPr="00152BB2">
        <w:rPr>
          <w:sz w:val="16"/>
          <w:szCs w:val="16"/>
          <w:lang w:val="es-MX"/>
        </w:rPr>
        <w:t xml:space="preserve"> </w:t>
      </w:r>
      <w:proofErr w:type="spellStart"/>
      <w:r w:rsidRPr="00152BB2">
        <w:rPr>
          <w:sz w:val="16"/>
          <w:szCs w:val="16"/>
          <w:lang w:val="es-MX"/>
        </w:rPr>
        <w:t>shall</w:t>
      </w:r>
      <w:proofErr w:type="spellEnd"/>
      <w:r w:rsidRPr="00152BB2">
        <w:rPr>
          <w:sz w:val="16"/>
          <w:szCs w:val="16"/>
          <w:lang w:val="es-MX"/>
        </w:rPr>
        <w:t xml:space="preserve"> be </w:t>
      </w:r>
      <w:proofErr w:type="spellStart"/>
      <w:r w:rsidRPr="00152BB2">
        <w:rPr>
          <w:sz w:val="16"/>
          <w:szCs w:val="16"/>
          <w:lang w:val="es-MX"/>
        </w:rPr>
        <w:t>delivered</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r w:rsidRPr="00152BB2">
        <w:rPr>
          <w:i/>
          <w:sz w:val="16"/>
          <w:szCs w:val="16"/>
          <w:lang w:val="es-MX"/>
        </w:rPr>
        <w:t>La Prensa</w:t>
      </w:r>
      <w:r w:rsidRPr="00152BB2">
        <w:rPr>
          <w:sz w:val="16"/>
          <w:szCs w:val="16"/>
          <w:lang w:val="es-MX"/>
        </w:rPr>
        <w:t xml:space="preserve"> after 75 </w:t>
      </w:r>
      <w:proofErr w:type="spellStart"/>
      <w:r w:rsidRPr="00152BB2">
        <w:rPr>
          <w:sz w:val="16"/>
          <w:szCs w:val="16"/>
          <w:lang w:val="es-MX"/>
        </w:rPr>
        <w:t>weeks</w:t>
      </w:r>
      <w:proofErr w:type="spellEnd"/>
      <w:r w:rsidRPr="00152BB2">
        <w:rPr>
          <w:sz w:val="16"/>
          <w:szCs w:val="16"/>
          <w:lang w:val="es-MX"/>
        </w:rPr>
        <w:t xml:space="preserve"> </w:t>
      </w:r>
      <w:proofErr w:type="spellStart"/>
      <w:r w:rsidRPr="00152BB2">
        <w:rPr>
          <w:sz w:val="16"/>
          <w:szCs w:val="16"/>
          <w:lang w:val="es-MX"/>
        </w:rPr>
        <w:t>embargoed</w:t>
      </w:r>
      <w:proofErr w:type="spellEnd"/>
      <w:r w:rsidRPr="00152BB2">
        <w:rPr>
          <w:sz w:val="16"/>
          <w:szCs w:val="16"/>
          <w:lang w:val="es-MX"/>
        </w:rPr>
        <w:t xml:space="preserve"> in </w:t>
      </w:r>
      <w:proofErr w:type="spellStart"/>
      <w:r w:rsidRPr="00152BB2">
        <w:rPr>
          <w:sz w:val="16"/>
          <w:szCs w:val="16"/>
          <w:lang w:val="es-MX"/>
        </w:rPr>
        <w:t>customs</w:t>
      </w:r>
      <w:proofErr w:type="spellEnd"/>
      <w:r w:rsidRPr="00152BB2">
        <w:rPr>
          <w:sz w:val="16"/>
          <w:szCs w:val="16"/>
          <w:lang w:val="es-MX"/>
        </w:rPr>
        <w:t xml:space="preserve">]; and </w:t>
      </w:r>
      <w:r w:rsidRPr="00152BB2">
        <w:rPr>
          <w:i/>
          <w:sz w:val="16"/>
          <w:szCs w:val="16"/>
          <w:lang w:val="es-MX"/>
        </w:rPr>
        <w:t>La Prensa,</w:t>
      </w:r>
      <w:r w:rsidRPr="00152BB2">
        <w:rPr>
          <w:sz w:val="16"/>
          <w:szCs w:val="16"/>
          <w:lang w:val="es-MX"/>
        </w:rPr>
        <w:t xml:space="preserve"> </w:t>
      </w:r>
      <w:proofErr w:type="spellStart"/>
      <w:r w:rsidRPr="00152BB2">
        <w:rPr>
          <w:sz w:val="16"/>
          <w:szCs w:val="16"/>
          <w:lang w:val="es-MX"/>
        </w:rPr>
        <w:t>February</w:t>
      </w:r>
      <w:proofErr w:type="spellEnd"/>
      <w:r w:rsidRPr="00152BB2">
        <w:rPr>
          <w:sz w:val="16"/>
          <w:szCs w:val="16"/>
          <w:lang w:val="es-MX"/>
        </w:rPr>
        <w:t xml:space="preserve"> 5, 2020. </w:t>
      </w:r>
      <w:hyperlink r:id="rId199">
        <w:proofErr w:type="spellStart"/>
        <w:r w:rsidRPr="00152BB2">
          <w:rPr>
            <w:i/>
            <w:sz w:val="16"/>
            <w:szCs w:val="16"/>
            <w:u w:val="single"/>
          </w:rPr>
          <w:t>Comunicado</w:t>
        </w:r>
        <w:proofErr w:type="spellEnd"/>
        <w:r w:rsidRPr="00152BB2">
          <w:rPr>
            <w:i/>
            <w:sz w:val="16"/>
            <w:szCs w:val="16"/>
            <w:u w:val="single"/>
          </w:rPr>
          <w:t xml:space="preserve"> de la Junta </w:t>
        </w:r>
        <w:proofErr w:type="spellStart"/>
        <w:r w:rsidRPr="00152BB2">
          <w:rPr>
            <w:i/>
            <w:sz w:val="16"/>
            <w:szCs w:val="16"/>
            <w:u w:val="single"/>
          </w:rPr>
          <w:t>Directiva</w:t>
        </w:r>
        <w:proofErr w:type="spellEnd"/>
        <w:r w:rsidRPr="00152BB2">
          <w:rPr>
            <w:i/>
            <w:sz w:val="16"/>
            <w:szCs w:val="16"/>
            <w:u w:val="single"/>
          </w:rPr>
          <w:t xml:space="preserve"> de Editorial LA PRENSA</w:t>
        </w:r>
      </w:hyperlink>
      <w:r w:rsidRPr="00152BB2">
        <w:rPr>
          <w:sz w:val="16"/>
          <w:szCs w:val="16"/>
        </w:rPr>
        <w:t xml:space="preserve"> [Press release from the Board of Directors of Publisher </w:t>
      </w:r>
      <w:r w:rsidRPr="00152BB2">
        <w:rPr>
          <w:i/>
          <w:sz w:val="16"/>
          <w:szCs w:val="16"/>
        </w:rPr>
        <w:t xml:space="preserve">La </w:t>
      </w:r>
      <w:proofErr w:type="spellStart"/>
      <w:r w:rsidRPr="00152BB2">
        <w:rPr>
          <w:i/>
          <w:sz w:val="16"/>
          <w:szCs w:val="16"/>
        </w:rPr>
        <w:t>Prensa</w:t>
      </w:r>
      <w:proofErr w:type="spellEnd"/>
      <w:r w:rsidRPr="00152BB2">
        <w:rPr>
          <w:sz w:val="16"/>
          <w:szCs w:val="16"/>
        </w:rPr>
        <w:t>].</w:t>
      </w:r>
    </w:p>
  </w:footnote>
  <w:footnote w:id="134">
    <w:p w14:paraId="05992655"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hyperlink r:id="rId200">
        <w:r w:rsidRPr="00152BB2">
          <w:rPr>
            <w:sz w:val="16"/>
            <w:szCs w:val="16"/>
            <w:u w:val="single"/>
            <w:lang w:val="es-MX"/>
          </w:rPr>
          <w:t>Informe Anual 2019. Informe de la Relatoría Especial para la Libertad de Expresión</w:t>
        </w:r>
      </w:hyperlink>
      <w:r w:rsidRPr="00152BB2">
        <w:rPr>
          <w:sz w:val="16"/>
          <w:szCs w:val="16"/>
          <w:lang w:val="es-MX"/>
        </w:rPr>
        <w:t xml:space="preserve"> [2019 </w:t>
      </w:r>
      <w:proofErr w:type="spellStart"/>
      <w:r w:rsidRPr="00152BB2">
        <w:rPr>
          <w:sz w:val="16"/>
          <w:szCs w:val="16"/>
          <w:lang w:val="es-MX"/>
        </w:rPr>
        <w:t>Annual</w:t>
      </w:r>
      <w:proofErr w:type="spellEnd"/>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r w:rsidRPr="00152BB2">
        <w:rPr>
          <w:sz w:val="16"/>
          <w:szCs w:val="16"/>
        </w:rPr>
        <w:t xml:space="preserve">Report of the Special </w:t>
      </w:r>
      <w:proofErr w:type="spellStart"/>
      <w:r w:rsidRPr="00152BB2">
        <w:rPr>
          <w:sz w:val="16"/>
          <w:szCs w:val="16"/>
        </w:rPr>
        <w:t>Rapporteurship</w:t>
      </w:r>
      <w:proofErr w:type="spellEnd"/>
      <w:r w:rsidRPr="00152BB2">
        <w:rPr>
          <w:sz w:val="16"/>
          <w:szCs w:val="16"/>
        </w:rPr>
        <w:t xml:space="preserve"> for Freedom of Expression]. Chapter II (Situation of Freedom of Expression in the Hemisphere). </w:t>
      </w:r>
      <w:r w:rsidRPr="00152BB2">
        <w:rPr>
          <w:sz w:val="16"/>
          <w:szCs w:val="16"/>
          <w:lang w:val="es-MX"/>
        </w:rPr>
        <w:t>OEA/</w:t>
      </w:r>
      <w:proofErr w:type="spellStart"/>
      <w:r w:rsidRPr="00152BB2">
        <w:rPr>
          <w:sz w:val="16"/>
          <w:szCs w:val="16"/>
          <w:lang w:val="es-MX"/>
        </w:rPr>
        <w:t>Ser.L</w:t>
      </w:r>
      <w:proofErr w:type="spellEnd"/>
      <w:r w:rsidRPr="00152BB2">
        <w:rPr>
          <w:sz w:val="16"/>
          <w:szCs w:val="16"/>
          <w:lang w:val="es-MX"/>
        </w:rPr>
        <w:t xml:space="preserve">/V/II. Doc. 5. </w:t>
      </w:r>
      <w:proofErr w:type="spellStart"/>
      <w:r w:rsidRPr="00152BB2">
        <w:rPr>
          <w:sz w:val="16"/>
          <w:szCs w:val="16"/>
          <w:lang w:val="es-MX"/>
        </w:rPr>
        <w:t>February</w:t>
      </w:r>
      <w:proofErr w:type="spellEnd"/>
      <w:r w:rsidRPr="00152BB2">
        <w:rPr>
          <w:sz w:val="16"/>
          <w:szCs w:val="16"/>
          <w:lang w:val="es-MX"/>
        </w:rPr>
        <w:t xml:space="preserve"> 24, 2020, para 953.</w:t>
      </w:r>
    </w:p>
  </w:footnote>
  <w:footnote w:id="135">
    <w:p w14:paraId="5F602DA5"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Despacho 505,</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12, 2020. </w:t>
      </w:r>
      <w:hyperlink r:id="rId201">
        <w:r w:rsidRPr="00152BB2">
          <w:rPr>
            <w:i/>
            <w:sz w:val="16"/>
            <w:szCs w:val="16"/>
            <w:u w:val="single"/>
            <w:lang w:val="es-MX"/>
          </w:rPr>
          <w:t>Canal 12 confirma embargo de sus instalaciones y bienes de su propietario</w:t>
        </w:r>
      </w:hyperlink>
      <w:r w:rsidRPr="00152BB2">
        <w:rPr>
          <w:sz w:val="16"/>
          <w:szCs w:val="16"/>
          <w:lang w:val="es-MX"/>
        </w:rPr>
        <w:t xml:space="preserve">; and </w:t>
      </w:r>
      <w:r w:rsidRPr="00152BB2">
        <w:rPr>
          <w:i/>
          <w:sz w:val="16"/>
          <w:szCs w:val="16"/>
          <w:lang w:val="es-MX"/>
        </w:rPr>
        <w:t>Confidencial,</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15, 2020. </w:t>
      </w:r>
      <w:hyperlink r:id="rId202">
        <w:r w:rsidRPr="00152BB2">
          <w:rPr>
            <w:i/>
            <w:sz w:val="16"/>
            <w:szCs w:val="16"/>
            <w:u w:val="single"/>
          </w:rPr>
          <w:t xml:space="preserve">Mariano Valle: “Me </w:t>
        </w:r>
        <w:proofErr w:type="spellStart"/>
        <w:r w:rsidRPr="00152BB2">
          <w:rPr>
            <w:i/>
            <w:sz w:val="16"/>
            <w:szCs w:val="16"/>
            <w:u w:val="single"/>
          </w:rPr>
          <w:t>quieren</w:t>
        </w:r>
        <w:proofErr w:type="spellEnd"/>
        <w:r w:rsidRPr="00152BB2">
          <w:rPr>
            <w:i/>
            <w:sz w:val="16"/>
            <w:szCs w:val="16"/>
            <w:u w:val="single"/>
          </w:rPr>
          <w:t xml:space="preserve"> </w:t>
        </w:r>
        <w:proofErr w:type="spellStart"/>
        <w:r w:rsidRPr="00152BB2">
          <w:rPr>
            <w:i/>
            <w:sz w:val="16"/>
            <w:szCs w:val="16"/>
            <w:u w:val="single"/>
          </w:rPr>
          <w:t>confiscar</w:t>
        </w:r>
        <w:proofErr w:type="spellEnd"/>
        <w:r w:rsidRPr="00152BB2">
          <w:rPr>
            <w:i/>
            <w:sz w:val="16"/>
            <w:szCs w:val="16"/>
            <w:u w:val="single"/>
          </w:rPr>
          <w:t xml:space="preserve"> Canal 12”</w:t>
        </w:r>
      </w:hyperlink>
      <w:r w:rsidRPr="00152BB2">
        <w:rPr>
          <w:sz w:val="16"/>
          <w:szCs w:val="16"/>
        </w:rPr>
        <w:t xml:space="preserve"> [Mariano Valle: “They want to seize </w:t>
      </w:r>
      <w:r w:rsidRPr="00152BB2">
        <w:rPr>
          <w:i/>
          <w:sz w:val="16"/>
          <w:szCs w:val="16"/>
        </w:rPr>
        <w:t>Canal 12</w:t>
      </w:r>
      <w:r w:rsidRPr="00152BB2">
        <w:rPr>
          <w:sz w:val="16"/>
          <w:szCs w:val="16"/>
        </w:rPr>
        <w:t xml:space="preserve"> from me.”].</w:t>
      </w:r>
    </w:p>
  </w:footnote>
  <w:footnote w:id="136">
    <w:p w14:paraId="07C3F793" w14:textId="77777777" w:rsidR="000C418D" w:rsidRPr="000C418D" w:rsidRDefault="000C418D" w:rsidP="000C418D">
      <w:pPr>
        <w:spacing w:after="120" w:line="240" w:lineRule="auto"/>
        <w:ind w:firstLine="720"/>
        <w:rPr>
          <w:sz w:val="16"/>
          <w:szCs w:val="16"/>
          <w:lang w:val="es-ES"/>
        </w:rPr>
      </w:pPr>
      <w:r w:rsidRPr="00152BB2">
        <w:rPr>
          <w:sz w:val="16"/>
          <w:szCs w:val="16"/>
          <w:vertAlign w:val="superscript"/>
        </w:rPr>
        <w:footnoteRef/>
      </w:r>
      <w:r w:rsidRPr="00152BB2">
        <w:rPr>
          <w:sz w:val="16"/>
          <w:szCs w:val="16"/>
        </w:rPr>
        <w:t xml:space="preserve">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September 16, 2020. </w:t>
      </w:r>
      <w:hyperlink r:id="rId203">
        <w:r w:rsidRPr="00152BB2">
          <w:rPr>
            <w:i/>
            <w:sz w:val="16"/>
            <w:szCs w:val="16"/>
            <w:u w:val="single"/>
          </w:rPr>
          <w:t xml:space="preserve">Abogados de Canal 12 </w:t>
        </w:r>
        <w:proofErr w:type="spellStart"/>
        <w:r w:rsidRPr="00152BB2">
          <w:rPr>
            <w:i/>
            <w:sz w:val="16"/>
            <w:szCs w:val="16"/>
            <w:u w:val="single"/>
          </w:rPr>
          <w:t>recurren</w:t>
        </w:r>
        <w:proofErr w:type="spellEnd"/>
        <w:r w:rsidRPr="00152BB2">
          <w:rPr>
            <w:i/>
            <w:sz w:val="16"/>
            <w:szCs w:val="16"/>
            <w:u w:val="single"/>
          </w:rPr>
          <w:t xml:space="preserve"> a los </w:t>
        </w:r>
        <w:proofErr w:type="spellStart"/>
        <w:r w:rsidRPr="00152BB2">
          <w:rPr>
            <w:i/>
            <w:sz w:val="16"/>
            <w:szCs w:val="16"/>
            <w:u w:val="single"/>
          </w:rPr>
          <w:t>juzgados</w:t>
        </w:r>
        <w:proofErr w:type="spellEnd"/>
        <w:r w:rsidRPr="00152BB2">
          <w:rPr>
            <w:i/>
            <w:sz w:val="16"/>
            <w:szCs w:val="16"/>
            <w:u w:val="single"/>
          </w:rPr>
          <w:t xml:space="preserve"> para </w:t>
        </w:r>
        <w:proofErr w:type="spellStart"/>
        <w:r w:rsidRPr="00152BB2">
          <w:rPr>
            <w:i/>
            <w:sz w:val="16"/>
            <w:szCs w:val="16"/>
            <w:u w:val="single"/>
          </w:rPr>
          <w:t>pedir</w:t>
        </w:r>
        <w:proofErr w:type="spellEnd"/>
        <w:r w:rsidRPr="00152BB2">
          <w:rPr>
            <w:i/>
            <w:sz w:val="16"/>
            <w:szCs w:val="16"/>
            <w:u w:val="single"/>
          </w:rPr>
          <w:t xml:space="preserve"> </w:t>
        </w:r>
        <w:proofErr w:type="spellStart"/>
        <w:r w:rsidRPr="00152BB2">
          <w:rPr>
            <w:i/>
            <w:sz w:val="16"/>
            <w:szCs w:val="16"/>
            <w:u w:val="single"/>
          </w:rPr>
          <w:t>impugnar</w:t>
        </w:r>
        <w:proofErr w:type="spellEnd"/>
        <w:r w:rsidRPr="00152BB2">
          <w:rPr>
            <w:i/>
            <w:sz w:val="16"/>
            <w:szCs w:val="16"/>
            <w:u w:val="single"/>
          </w:rPr>
          <w:t xml:space="preserve"> el embargo </w:t>
        </w:r>
        <w:proofErr w:type="spellStart"/>
        <w:r w:rsidRPr="00152BB2">
          <w:rPr>
            <w:i/>
            <w:sz w:val="16"/>
            <w:szCs w:val="16"/>
            <w:u w:val="single"/>
          </w:rPr>
          <w:t>impuesto</w:t>
        </w:r>
        <w:proofErr w:type="spellEnd"/>
        <w:r w:rsidRPr="00152BB2">
          <w:rPr>
            <w:i/>
            <w:sz w:val="16"/>
            <w:szCs w:val="16"/>
            <w:u w:val="single"/>
          </w:rPr>
          <w:t xml:space="preserve"> por la DGI</w:t>
        </w:r>
      </w:hyperlink>
      <w:r w:rsidRPr="00152BB2">
        <w:rPr>
          <w:sz w:val="16"/>
          <w:szCs w:val="16"/>
        </w:rPr>
        <w:t xml:space="preserve"> [Attorneys of </w:t>
      </w:r>
      <w:r w:rsidRPr="00152BB2">
        <w:rPr>
          <w:i/>
          <w:sz w:val="16"/>
          <w:szCs w:val="16"/>
        </w:rPr>
        <w:t>Canal 12</w:t>
      </w:r>
      <w:r w:rsidRPr="00152BB2">
        <w:rPr>
          <w:sz w:val="16"/>
          <w:szCs w:val="16"/>
        </w:rPr>
        <w:t xml:space="preserve"> file appeal with courts to challenge embargo imposed by DGI]; and </w:t>
      </w:r>
      <w:proofErr w:type="spellStart"/>
      <w:r w:rsidRPr="00152BB2">
        <w:rPr>
          <w:i/>
          <w:sz w:val="16"/>
          <w:szCs w:val="16"/>
        </w:rPr>
        <w:t>Confidencial</w:t>
      </w:r>
      <w:proofErr w:type="spellEnd"/>
      <w:r w:rsidRPr="00152BB2">
        <w:rPr>
          <w:i/>
          <w:sz w:val="16"/>
          <w:szCs w:val="16"/>
        </w:rPr>
        <w:t>,</w:t>
      </w:r>
      <w:r w:rsidRPr="00152BB2">
        <w:rPr>
          <w:sz w:val="16"/>
          <w:szCs w:val="16"/>
        </w:rPr>
        <w:t xml:space="preserve"> October 1, 2020. </w:t>
      </w:r>
      <w:hyperlink r:id="rId204">
        <w:r w:rsidRPr="000C418D">
          <w:rPr>
            <w:i/>
            <w:sz w:val="16"/>
            <w:szCs w:val="16"/>
            <w:u w:val="single"/>
            <w:lang w:val="es-ES"/>
          </w:rPr>
          <w:t>Jueza orteguista mantiene embargo millonario a Canal 12 y amenaza con subasta</w:t>
        </w:r>
      </w:hyperlink>
      <w:r w:rsidRPr="000C418D">
        <w:rPr>
          <w:sz w:val="16"/>
          <w:szCs w:val="16"/>
          <w:lang w:val="es-ES"/>
        </w:rPr>
        <w:t xml:space="preserve"> [Pro-Ortega </w:t>
      </w:r>
      <w:proofErr w:type="spellStart"/>
      <w:r w:rsidRPr="000C418D">
        <w:rPr>
          <w:sz w:val="16"/>
          <w:szCs w:val="16"/>
          <w:lang w:val="es-ES"/>
        </w:rPr>
        <w:t>judge</w:t>
      </w:r>
      <w:proofErr w:type="spellEnd"/>
      <w:r w:rsidRPr="000C418D">
        <w:rPr>
          <w:sz w:val="16"/>
          <w:szCs w:val="16"/>
          <w:lang w:val="es-ES"/>
        </w:rPr>
        <w:t xml:space="preserve"> </w:t>
      </w:r>
      <w:proofErr w:type="spellStart"/>
      <w:r w:rsidRPr="000C418D">
        <w:rPr>
          <w:sz w:val="16"/>
          <w:szCs w:val="16"/>
          <w:lang w:val="es-ES"/>
        </w:rPr>
        <w:t>upholds</w:t>
      </w:r>
      <w:proofErr w:type="spellEnd"/>
      <w:r w:rsidRPr="000C418D">
        <w:rPr>
          <w:sz w:val="16"/>
          <w:szCs w:val="16"/>
          <w:lang w:val="es-ES"/>
        </w:rPr>
        <w:t xml:space="preserve"> </w:t>
      </w:r>
      <w:proofErr w:type="spellStart"/>
      <w:r w:rsidRPr="000C418D">
        <w:rPr>
          <w:sz w:val="16"/>
          <w:szCs w:val="16"/>
          <w:lang w:val="es-ES"/>
        </w:rPr>
        <w:t>million-dollar</w:t>
      </w:r>
      <w:proofErr w:type="spellEnd"/>
      <w:r w:rsidRPr="000C418D">
        <w:rPr>
          <w:sz w:val="16"/>
          <w:szCs w:val="16"/>
          <w:lang w:val="es-ES"/>
        </w:rPr>
        <w:t xml:space="preserve"> embargo </w:t>
      </w:r>
      <w:proofErr w:type="spellStart"/>
      <w:r w:rsidRPr="000C418D">
        <w:rPr>
          <w:sz w:val="16"/>
          <w:szCs w:val="16"/>
          <w:lang w:val="es-ES"/>
        </w:rPr>
        <w:t>on</w:t>
      </w:r>
      <w:proofErr w:type="spellEnd"/>
      <w:r w:rsidRPr="000C418D">
        <w:rPr>
          <w:sz w:val="16"/>
          <w:szCs w:val="16"/>
          <w:lang w:val="es-ES"/>
        </w:rPr>
        <w:t xml:space="preserve"> </w:t>
      </w:r>
      <w:r w:rsidRPr="000C418D">
        <w:rPr>
          <w:i/>
          <w:sz w:val="16"/>
          <w:szCs w:val="16"/>
          <w:lang w:val="es-ES"/>
        </w:rPr>
        <w:t>Canal 12</w:t>
      </w:r>
      <w:r w:rsidRPr="000C418D">
        <w:rPr>
          <w:sz w:val="16"/>
          <w:szCs w:val="16"/>
          <w:lang w:val="es-ES"/>
        </w:rPr>
        <w:t xml:space="preserve"> and </w:t>
      </w:r>
      <w:proofErr w:type="spellStart"/>
      <w:r w:rsidRPr="000C418D">
        <w:rPr>
          <w:sz w:val="16"/>
          <w:szCs w:val="16"/>
          <w:lang w:val="es-ES"/>
        </w:rPr>
        <w:t>threatens</w:t>
      </w:r>
      <w:proofErr w:type="spellEnd"/>
      <w:r w:rsidRPr="000C418D">
        <w:rPr>
          <w:sz w:val="16"/>
          <w:szCs w:val="16"/>
          <w:lang w:val="es-ES"/>
        </w:rPr>
        <w:t xml:space="preserve"> </w:t>
      </w:r>
      <w:proofErr w:type="spellStart"/>
      <w:r w:rsidRPr="000C418D">
        <w:rPr>
          <w:sz w:val="16"/>
          <w:szCs w:val="16"/>
          <w:lang w:val="es-ES"/>
        </w:rPr>
        <w:t>to</w:t>
      </w:r>
      <w:proofErr w:type="spellEnd"/>
      <w:r w:rsidRPr="000C418D">
        <w:rPr>
          <w:sz w:val="16"/>
          <w:szCs w:val="16"/>
          <w:lang w:val="es-ES"/>
        </w:rPr>
        <w:t xml:space="preserve"> </w:t>
      </w:r>
      <w:proofErr w:type="spellStart"/>
      <w:r w:rsidRPr="000C418D">
        <w:rPr>
          <w:sz w:val="16"/>
          <w:szCs w:val="16"/>
          <w:lang w:val="es-ES"/>
        </w:rPr>
        <w:t>auction</w:t>
      </w:r>
      <w:proofErr w:type="spellEnd"/>
      <w:r w:rsidRPr="000C418D">
        <w:rPr>
          <w:sz w:val="16"/>
          <w:szCs w:val="16"/>
          <w:lang w:val="es-ES"/>
        </w:rPr>
        <w:t xml:space="preserve"> </w:t>
      </w:r>
      <w:proofErr w:type="spellStart"/>
      <w:r w:rsidRPr="000C418D">
        <w:rPr>
          <w:sz w:val="16"/>
          <w:szCs w:val="16"/>
          <w:lang w:val="es-ES"/>
        </w:rPr>
        <w:t>assets</w:t>
      </w:r>
      <w:proofErr w:type="spellEnd"/>
      <w:r w:rsidRPr="000C418D">
        <w:rPr>
          <w:sz w:val="16"/>
          <w:szCs w:val="16"/>
          <w:lang w:val="es-ES"/>
        </w:rPr>
        <w:t>].</w:t>
      </w:r>
    </w:p>
  </w:footnote>
  <w:footnote w:id="137">
    <w:p w14:paraId="03FD73B6"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100% Noticias,</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4, 2020. </w:t>
      </w:r>
      <w:hyperlink r:id="rId205">
        <w:r w:rsidRPr="00152BB2">
          <w:rPr>
            <w:i/>
            <w:sz w:val="16"/>
            <w:szCs w:val="16"/>
            <w:u w:val="single"/>
            <w:lang w:val="es-MX"/>
          </w:rPr>
          <w:t>DGI impone otro cobro fiscal a canal 12 de Nicaragua</w:t>
        </w:r>
      </w:hyperlink>
      <w:r w:rsidRPr="00152BB2">
        <w:rPr>
          <w:sz w:val="16"/>
          <w:szCs w:val="16"/>
          <w:lang w:val="es-MX"/>
        </w:rPr>
        <w:t xml:space="preserve"> [DGI </w:t>
      </w:r>
      <w:proofErr w:type="spellStart"/>
      <w:r w:rsidRPr="00152BB2">
        <w:rPr>
          <w:sz w:val="16"/>
          <w:szCs w:val="16"/>
          <w:lang w:val="es-MX"/>
        </w:rPr>
        <w:t>levies</w:t>
      </w:r>
      <w:proofErr w:type="spellEnd"/>
      <w:r w:rsidRPr="00152BB2">
        <w:rPr>
          <w:sz w:val="16"/>
          <w:szCs w:val="16"/>
          <w:lang w:val="es-MX"/>
        </w:rPr>
        <w:t xml:space="preserve"> </w:t>
      </w:r>
      <w:proofErr w:type="spellStart"/>
      <w:r w:rsidRPr="00152BB2">
        <w:rPr>
          <w:sz w:val="16"/>
          <w:szCs w:val="16"/>
          <w:lang w:val="es-MX"/>
        </w:rPr>
        <w:t>another</w:t>
      </w:r>
      <w:proofErr w:type="spellEnd"/>
      <w:r w:rsidRPr="00152BB2">
        <w:rPr>
          <w:sz w:val="16"/>
          <w:szCs w:val="16"/>
          <w:lang w:val="es-MX"/>
        </w:rPr>
        <w:t xml:space="preserve"> </w:t>
      </w:r>
      <w:proofErr w:type="spellStart"/>
      <w:r w:rsidRPr="00152BB2">
        <w:rPr>
          <w:sz w:val="16"/>
          <w:szCs w:val="16"/>
          <w:lang w:val="es-MX"/>
        </w:rPr>
        <w:t>tax</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r w:rsidRPr="00152BB2">
        <w:rPr>
          <w:i/>
          <w:sz w:val="16"/>
          <w:szCs w:val="16"/>
          <w:lang w:val="es-MX"/>
        </w:rPr>
        <w:t>Canal 12</w:t>
      </w:r>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Nicaragua]; and </w:t>
      </w:r>
      <w:r w:rsidRPr="00152BB2">
        <w:rPr>
          <w:i/>
          <w:sz w:val="16"/>
          <w:szCs w:val="16"/>
          <w:lang w:val="es-MX"/>
        </w:rPr>
        <w:t>La Prensa,</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6, 2020. </w:t>
      </w:r>
      <w:hyperlink r:id="rId206">
        <w:r w:rsidRPr="00152BB2">
          <w:rPr>
            <w:i/>
            <w:sz w:val="16"/>
            <w:szCs w:val="16"/>
            <w:u w:val="single"/>
          </w:rPr>
          <w:t xml:space="preserve">Abogado de Canal 12 </w:t>
        </w:r>
        <w:proofErr w:type="spellStart"/>
        <w:r w:rsidRPr="00152BB2">
          <w:rPr>
            <w:i/>
            <w:sz w:val="16"/>
            <w:szCs w:val="16"/>
            <w:u w:val="single"/>
          </w:rPr>
          <w:t>interpone</w:t>
        </w:r>
        <w:proofErr w:type="spellEnd"/>
        <w:r w:rsidRPr="00152BB2">
          <w:rPr>
            <w:i/>
            <w:sz w:val="16"/>
            <w:szCs w:val="16"/>
            <w:u w:val="single"/>
          </w:rPr>
          <w:t xml:space="preserve"> </w:t>
        </w:r>
        <w:proofErr w:type="spellStart"/>
        <w:r w:rsidRPr="00152BB2">
          <w:rPr>
            <w:i/>
            <w:sz w:val="16"/>
            <w:szCs w:val="16"/>
            <w:u w:val="single"/>
          </w:rPr>
          <w:t>escrito</w:t>
        </w:r>
        <w:proofErr w:type="spellEnd"/>
        <w:r w:rsidRPr="00152BB2">
          <w:rPr>
            <w:i/>
            <w:sz w:val="16"/>
            <w:szCs w:val="16"/>
            <w:u w:val="single"/>
          </w:rPr>
          <w:t xml:space="preserve"> de </w:t>
        </w:r>
        <w:proofErr w:type="spellStart"/>
        <w:r w:rsidRPr="00152BB2">
          <w:rPr>
            <w:i/>
            <w:sz w:val="16"/>
            <w:szCs w:val="16"/>
            <w:u w:val="single"/>
          </w:rPr>
          <w:t>oposición</w:t>
        </w:r>
        <w:proofErr w:type="spellEnd"/>
        <w:r w:rsidRPr="00152BB2">
          <w:rPr>
            <w:i/>
            <w:sz w:val="16"/>
            <w:szCs w:val="16"/>
            <w:u w:val="single"/>
          </w:rPr>
          <w:t xml:space="preserve"> y </w:t>
        </w:r>
        <w:proofErr w:type="spellStart"/>
        <w:r w:rsidRPr="00152BB2">
          <w:rPr>
            <w:i/>
            <w:sz w:val="16"/>
            <w:szCs w:val="16"/>
            <w:u w:val="single"/>
          </w:rPr>
          <w:t>recusa</w:t>
        </w:r>
        <w:proofErr w:type="spellEnd"/>
        <w:r w:rsidRPr="00152BB2">
          <w:rPr>
            <w:i/>
            <w:sz w:val="16"/>
            <w:szCs w:val="16"/>
            <w:u w:val="single"/>
          </w:rPr>
          <w:t xml:space="preserve"> a </w:t>
        </w:r>
        <w:proofErr w:type="spellStart"/>
        <w:r w:rsidRPr="00152BB2">
          <w:rPr>
            <w:i/>
            <w:sz w:val="16"/>
            <w:szCs w:val="16"/>
            <w:u w:val="single"/>
          </w:rPr>
          <w:t>jueza</w:t>
        </w:r>
        <w:proofErr w:type="spellEnd"/>
        <w:r w:rsidRPr="00152BB2">
          <w:rPr>
            <w:i/>
            <w:sz w:val="16"/>
            <w:szCs w:val="16"/>
            <w:u w:val="single"/>
          </w:rPr>
          <w:t xml:space="preserve"> que </w:t>
        </w:r>
        <w:proofErr w:type="spellStart"/>
        <w:r w:rsidRPr="00152BB2">
          <w:rPr>
            <w:i/>
            <w:sz w:val="16"/>
            <w:szCs w:val="16"/>
            <w:u w:val="single"/>
          </w:rPr>
          <w:t>desestimó</w:t>
        </w:r>
        <w:proofErr w:type="spellEnd"/>
        <w:r w:rsidRPr="00152BB2">
          <w:rPr>
            <w:i/>
            <w:sz w:val="16"/>
            <w:szCs w:val="16"/>
            <w:u w:val="single"/>
          </w:rPr>
          <w:t xml:space="preserve"> </w:t>
        </w:r>
        <w:proofErr w:type="spellStart"/>
        <w:r w:rsidRPr="00152BB2">
          <w:rPr>
            <w:i/>
            <w:sz w:val="16"/>
            <w:szCs w:val="16"/>
            <w:u w:val="single"/>
          </w:rPr>
          <w:t>pruebas</w:t>
        </w:r>
        <w:proofErr w:type="spellEnd"/>
      </w:hyperlink>
      <w:r w:rsidRPr="00152BB2">
        <w:rPr>
          <w:sz w:val="16"/>
          <w:szCs w:val="16"/>
        </w:rPr>
        <w:t xml:space="preserve"> [Attorney of </w:t>
      </w:r>
      <w:r w:rsidRPr="00152BB2">
        <w:rPr>
          <w:i/>
          <w:sz w:val="16"/>
          <w:szCs w:val="16"/>
        </w:rPr>
        <w:t>Canal 12</w:t>
      </w:r>
      <w:r w:rsidRPr="00152BB2">
        <w:rPr>
          <w:sz w:val="16"/>
          <w:szCs w:val="16"/>
        </w:rPr>
        <w:t xml:space="preserve"> files brief challenging ruling and recuses judge who dismissed evidence].</w:t>
      </w:r>
    </w:p>
  </w:footnote>
  <w:footnote w:id="138">
    <w:p w14:paraId="2D4CAE29"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r w:rsidRPr="00152BB2">
        <w:rPr>
          <w:i/>
          <w:sz w:val="16"/>
          <w:szCs w:val="16"/>
        </w:rPr>
        <w:t xml:space="preserve">Nicaragua </w:t>
      </w:r>
      <w:proofErr w:type="spellStart"/>
      <w:r w:rsidRPr="00152BB2">
        <w:rPr>
          <w:i/>
          <w:sz w:val="16"/>
          <w:szCs w:val="16"/>
        </w:rPr>
        <w:t>Investiga</w:t>
      </w:r>
      <w:proofErr w:type="spellEnd"/>
      <w:r w:rsidRPr="00152BB2">
        <w:rPr>
          <w:i/>
          <w:sz w:val="16"/>
          <w:szCs w:val="16"/>
        </w:rPr>
        <w:t>,</w:t>
      </w:r>
      <w:r w:rsidRPr="00152BB2">
        <w:rPr>
          <w:sz w:val="16"/>
          <w:szCs w:val="16"/>
        </w:rPr>
        <w:t xml:space="preserve"> September 12, 2020. </w:t>
      </w:r>
      <w:hyperlink r:id="rId207">
        <w:r w:rsidRPr="00152BB2">
          <w:rPr>
            <w:i/>
            <w:sz w:val="16"/>
            <w:szCs w:val="16"/>
            <w:u w:val="single"/>
          </w:rPr>
          <w:t xml:space="preserve">DGI </w:t>
        </w:r>
        <w:proofErr w:type="spellStart"/>
        <w:r w:rsidRPr="00152BB2">
          <w:rPr>
            <w:i/>
            <w:sz w:val="16"/>
            <w:szCs w:val="16"/>
            <w:u w:val="single"/>
          </w:rPr>
          <w:t>ejecuta</w:t>
        </w:r>
        <w:proofErr w:type="spellEnd"/>
        <w:r w:rsidRPr="00152BB2">
          <w:rPr>
            <w:i/>
            <w:sz w:val="16"/>
            <w:szCs w:val="16"/>
            <w:u w:val="single"/>
          </w:rPr>
          <w:t xml:space="preserve"> embargo contra Canal 12 y </w:t>
        </w:r>
        <w:proofErr w:type="spellStart"/>
        <w:r w:rsidRPr="00152BB2">
          <w:rPr>
            <w:i/>
            <w:sz w:val="16"/>
            <w:szCs w:val="16"/>
            <w:u w:val="single"/>
          </w:rPr>
          <w:t>ordena</w:t>
        </w:r>
        <w:proofErr w:type="spellEnd"/>
        <w:r w:rsidRPr="00152BB2">
          <w:rPr>
            <w:i/>
            <w:sz w:val="16"/>
            <w:szCs w:val="16"/>
            <w:u w:val="single"/>
          </w:rPr>
          <w:t xml:space="preserve"> </w:t>
        </w:r>
        <w:proofErr w:type="spellStart"/>
        <w:r w:rsidRPr="00152BB2">
          <w:rPr>
            <w:i/>
            <w:sz w:val="16"/>
            <w:szCs w:val="16"/>
            <w:u w:val="single"/>
          </w:rPr>
          <w:t>reparo</w:t>
        </w:r>
        <w:proofErr w:type="spellEnd"/>
        <w:r w:rsidRPr="00152BB2">
          <w:rPr>
            <w:i/>
            <w:sz w:val="16"/>
            <w:szCs w:val="16"/>
            <w:u w:val="single"/>
          </w:rPr>
          <w:t xml:space="preserve"> a Canal 10</w:t>
        </w:r>
      </w:hyperlink>
      <w:r w:rsidRPr="00152BB2">
        <w:rPr>
          <w:sz w:val="16"/>
          <w:szCs w:val="16"/>
        </w:rPr>
        <w:t xml:space="preserve"> [DGI executes embargo on </w:t>
      </w:r>
      <w:r w:rsidRPr="00152BB2">
        <w:rPr>
          <w:i/>
          <w:sz w:val="16"/>
          <w:szCs w:val="16"/>
        </w:rPr>
        <w:t>Canal 12</w:t>
      </w:r>
      <w:r w:rsidRPr="00152BB2">
        <w:rPr>
          <w:sz w:val="16"/>
          <w:szCs w:val="16"/>
        </w:rPr>
        <w:t xml:space="preserve"> and orders tax penalty against </w:t>
      </w:r>
      <w:r w:rsidRPr="00152BB2">
        <w:rPr>
          <w:i/>
          <w:sz w:val="16"/>
          <w:szCs w:val="16"/>
        </w:rPr>
        <w:t>Canal 10</w:t>
      </w:r>
      <w:r w:rsidRPr="00152BB2">
        <w:rPr>
          <w:sz w:val="16"/>
          <w:szCs w:val="16"/>
        </w:rPr>
        <w:t xml:space="preserve">]; and </w:t>
      </w:r>
      <w:r w:rsidRPr="00152BB2">
        <w:rPr>
          <w:i/>
          <w:sz w:val="16"/>
          <w:szCs w:val="16"/>
        </w:rPr>
        <w:t xml:space="preserve">VOA </w:t>
      </w:r>
      <w:proofErr w:type="spellStart"/>
      <w:r w:rsidRPr="00152BB2">
        <w:rPr>
          <w:i/>
          <w:sz w:val="16"/>
          <w:szCs w:val="16"/>
        </w:rPr>
        <w:t>Noticias</w:t>
      </w:r>
      <w:proofErr w:type="spellEnd"/>
      <w:r w:rsidRPr="00152BB2">
        <w:rPr>
          <w:i/>
          <w:sz w:val="16"/>
          <w:szCs w:val="16"/>
        </w:rPr>
        <w:t>,</w:t>
      </w:r>
      <w:r w:rsidRPr="00152BB2">
        <w:rPr>
          <w:sz w:val="16"/>
          <w:szCs w:val="16"/>
        </w:rPr>
        <w:t xml:space="preserve"> September 12, 2020. </w:t>
      </w:r>
      <w:hyperlink r:id="rId208">
        <w:r w:rsidRPr="00152BB2">
          <w:rPr>
            <w:i/>
            <w:sz w:val="16"/>
            <w:szCs w:val="16"/>
            <w:u w:val="single"/>
            <w:lang w:val="es-MX"/>
          </w:rPr>
          <w:t>Gobierno de Ortega ordena embargo de canal televisivo de Nicaragua</w:t>
        </w:r>
      </w:hyperlink>
      <w:r w:rsidRPr="00152BB2">
        <w:rPr>
          <w:sz w:val="16"/>
          <w:szCs w:val="16"/>
          <w:lang w:val="es-MX"/>
        </w:rPr>
        <w:t xml:space="preserve"> [Ortega </w:t>
      </w:r>
      <w:proofErr w:type="spellStart"/>
      <w:r w:rsidRPr="00152BB2">
        <w:rPr>
          <w:sz w:val="16"/>
          <w:szCs w:val="16"/>
          <w:lang w:val="es-MX"/>
        </w:rPr>
        <w:t>administration</w:t>
      </w:r>
      <w:proofErr w:type="spellEnd"/>
      <w:r w:rsidRPr="00152BB2">
        <w:rPr>
          <w:sz w:val="16"/>
          <w:szCs w:val="16"/>
          <w:lang w:val="es-MX"/>
        </w:rPr>
        <w:t xml:space="preserve"> </w:t>
      </w:r>
      <w:proofErr w:type="spellStart"/>
      <w:r w:rsidRPr="00152BB2">
        <w:rPr>
          <w:sz w:val="16"/>
          <w:szCs w:val="16"/>
          <w:lang w:val="es-MX"/>
        </w:rPr>
        <w:t>orders</w:t>
      </w:r>
      <w:proofErr w:type="spellEnd"/>
      <w:r w:rsidRPr="00152BB2">
        <w:rPr>
          <w:sz w:val="16"/>
          <w:szCs w:val="16"/>
          <w:lang w:val="es-MX"/>
        </w:rPr>
        <w:t xml:space="preserve"> embargo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television</w:t>
      </w:r>
      <w:proofErr w:type="spellEnd"/>
      <w:r w:rsidRPr="00152BB2">
        <w:rPr>
          <w:sz w:val="16"/>
          <w:szCs w:val="16"/>
          <w:lang w:val="es-MX"/>
        </w:rPr>
        <w:t xml:space="preserve"> </w:t>
      </w:r>
      <w:proofErr w:type="spellStart"/>
      <w:r w:rsidRPr="00152BB2">
        <w:rPr>
          <w:sz w:val="16"/>
          <w:szCs w:val="16"/>
          <w:lang w:val="es-MX"/>
        </w:rPr>
        <w:t>station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Nicaragua].</w:t>
      </w:r>
    </w:p>
  </w:footnote>
  <w:footnote w:id="139">
    <w:p w14:paraId="71C238B4"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proofErr w:type="spellStart"/>
      <w:r w:rsidRPr="00152BB2">
        <w:rPr>
          <w:sz w:val="16"/>
          <w:szCs w:val="16"/>
          <w:lang w:val="es-MX"/>
        </w:rPr>
        <w:t>Official</w:t>
      </w:r>
      <w:proofErr w:type="spellEnd"/>
      <w:r w:rsidRPr="00152BB2">
        <w:rPr>
          <w:sz w:val="16"/>
          <w:szCs w:val="16"/>
          <w:lang w:val="es-MX"/>
        </w:rPr>
        <w:t xml:space="preserve"> Twitter </w:t>
      </w:r>
      <w:proofErr w:type="spellStart"/>
      <w:r w:rsidRPr="00152BB2">
        <w:rPr>
          <w:sz w:val="16"/>
          <w:szCs w:val="16"/>
          <w:lang w:val="es-MX"/>
        </w:rPr>
        <w:t>account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Miguel Mora (@MoraMiguel100), </w:t>
      </w:r>
      <w:hyperlink r:id="rId209">
        <w:r w:rsidRPr="00152BB2">
          <w:rPr>
            <w:sz w:val="16"/>
            <w:szCs w:val="16"/>
            <w:u w:val="single"/>
            <w:lang w:val="es-MX"/>
          </w:rPr>
          <w:t>5 de septiembre de 2020</w:t>
        </w:r>
      </w:hyperlink>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5, 2020]; and </w:t>
      </w:r>
      <w:r w:rsidRPr="00152BB2">
        <w:rPr>
          <w:i/>
          <w:sz w:val="16"/>
          <w:szCs w:val="16"/>
          <w:lang w:val="es-MX"/>
        </w:rPr>
        <w:t>La Prensa,</w:t>
      </w:r>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5, 2020. </w:t>
      </w:r>
      <w:hyperlink r:id="rId210">
        <w:r w:rsidRPr="00152BB2">
          <w:rPr>
            <w:i/>
            <w:sz w:val="16"/>
            <w:szCs w:val="16"/>
            <w:u w:val="single"/>
            <w:lang w:val="es-MX"/>
          </w:rPr>
          <w:t>Gobierno le cobra 8 millones de córdobas a Miguel Mora por canal que le confiscaron</w:t>
        </w:r>
      </w:hyperlink>
      <w:r w:rsidRPr="00152BB2">
        <w:rPr>
          <w:sz w:val="16"/>
          <w:szCs w:val="16"/>
          <w:lang w:val="es-MX"/>
        </w:rPr>
        <w:t xml:space="preserve"> [</w:t>
      </w:r>
      <w:proofErr w:type="spellStart"/>
      <w:r w:rsidRPr="00152BB2">
        <w:rPr>
          <w:sz w:val="16"/>
          <w:szCs w:val="16"/>
          <w:lang w:val="es-MX"/>
        </w:rPr>
        <w:t>Government</w:t>
      </w:r>
      <w:proofErr w:type="spellEnd"/>
      <w:r w:rsidRPr="00152BB2">
        <w:rPr>
          <w:sz w:val="16"/>
          <w:szCs w:val="16"/>
          <w:lang w:val="es-MX"/>
        </w:rPr>
        <w:t xml:space="preserve"> </w:t>
      </w:r>
      <w:proofErr w:type="spellStart"/>
      <w:r w:rsidRPr="00152BB2">
        <w:rPr>
          <w:sz w:val="16"/>
          <w:szCs w:val="16"/>
          <w:lang w:val="es-MX"/>
        </w:rPr>
        <w:t>charges</w:t>
      </w:r>
      <w:proofErr w:type="spellEnd"/>
      <w:r w:rsidRPr="00152BB2">
        <w:rPr>
          <w:sz w:val="16"/>
          <w:szCs w:val="16"/>
          <w:lang w:val="es-MX"/>
        </w:rPr>
        <w:t xml:space="preserve"> Miguel Mora 8 </w:t>
      </w:r>
      <w:proofErr w:type="spellStart"/>
      <w:r w:rsidRPr="00152BB2">
        <w:rPr>
          <w:sz w:val="16"/>
          <w:szCs w:val="16"/>
          <w:lang w:val="es-MX"/>
        </w:rPr>
        <w:t>million</w:t>
      </w:r>
      <w:proofErr w:type="spellEnd"/>
      <w:r w:rsidRPr="00152BB2">
        <w:rPr>
          <w:sz w:val="16"/>
          <w:szCs w:val="16"/>
          <w:lang w:val="es-MX"/>
        </w:rPr>
        <w:t xml:space="preserve"> córdobas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station</w:t>
      </w:r>
      <w:proofErr w:type="spellEnd"/>
      <w:r w:rsidRPr="00152BB2">
        <w:rPr>
          <w:sz w:val="16"/>
          <w:szCs w:val="16"/>
          <w:lang w:val="es-MX"/>
        </w:rPr>
        <w:t xml:space="preserve"> </w:t>
      </w:r>
      <w:proofErr w:type="spellStart"/>
      <w:r w:rsidRPr="00152BB2">
        <w:rPr>
          <w:sz w:val="16"/>
          <w:szCs w:val="16"/>
          <w:lang w:val="es-MX"/>
        </w:rPr>
        <w:t>it</w:t>
      </w:r>
      <w:proofErr w:type="spellEnd"/>
      <w:r w:rsidRPr="00152BB2">
        <w:rPr>
          <w:sz w:val="16"/>
          <w:szCs w:val="16"/>
          <w:lang w:val="es-MX"/>
        </w:rPr>
        <w:t xml:space="preserve"> </w:t>
      </w:r>
      <w:proofErr w:type="spellStart"/>
      <w:r w:rsidRPr="00152BB2">
        <w:rPr>
          <w:sz w:val="16"/>
          <w:szCs w:val="16"/>
          <w:lang w:val="es-MX"/>
        </w:rPr>
        <w:t>confiscated</w:t>
      </w:r>
      <w:proofErr w:type="spellEnd"/>
      <w:r w:rsidRPr="00152BB2">
        <w:rPr>
          <w:sz w:val="16"/>
          <w:szCs w:val="16"/>
          <w:lang w:val="es-MX"/>
        </w:rPr>
        <w:t>].</w:t>
      </w:r>
    </w:p>
  </w:footnote>
  <w:footnote w:id="140">
    <w:p w14:paraId="43063B1D"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IACHR, Special </w:t>
      </w:r>
      <w:proofErr w:type="spellStart"/>
      <w:r w:rsidRPr="00152BB2">
        <w:rPr>
          <w:sz w:val="16"/>
          <w:szCs w:val="16"/>
        </w:rPr>
        <w:t>Rapporteurship</w:t>
      </w:r>
      <w:proofErr w:type="spellEnd"/>
      <w:r w:rsidRPr="00152BB2">
        <w:rPr>
          <w:sz w:val="16"/>
          <w:szCs w:val="16"/>
        </w:rPr>
        <w:t xml:space="preserve"> for Freedom of Expression, Press release No. 246/20. </w:t>
      </w:r>
      <w:hyperlink r:id="rId211">
        <w:proofErr w:type="spellStart"/>
        <w:r w:rsidRPr="00152BB2">
          <w:rPr>
            <w:i/>
            <w:sz w:val="16"/>
            <w:szCs w:val="16"/>
            <w:u w:val="single"/>
          </w:rPr>
          <w:t>Comunicado</w:t>
        </w:r>
        <w:proofErr w:type="spellEnd"/>
        <w:r w:rsidRPr="00152BB2">
          <w:rPr>
            <w:i/>
            <w:sz w:val="16"/>
            <w:szCs w:val="16"/>
            <w:u w:val="single"/>
          </w:rPr>
          <w:t xml:space="preserve"> de </w:t>
        </w:r>
        <w:proofErr w:type="spellStart"/>
        <w:r w:rsidRPr="00152BB2">
          <w:rPr>
            <w:i/>
            <w:sz w:val="16"/>
            <w:szCs w:val="16"/>
            <w:u w:val="single"/>
          </w:rPr>
          <w:t>Prensa</w:t>
        </w:r>
        <w:proofErr w:type="spellEnd"/>
        <w:r w:rsidRPr="00152BB2">
          <w:rPr>
            <w:i/>
            <w:sz w:val="16"/>
            <w:szCs w:val="16"/>
            <w:u w:val="single"/>
          </w:rPr>
          <w:t xml:space="preserve"> No. 246/20. La CIDH y </w:t>
        </w:r>
        <w:proofErr w:type="spellStart"/>
        <w:r w:rsidRPr="00152BB2">
          <w:rPr>
            <w:i/>
            <w:sz w:val="16"/>
            <w:szCs w:val="16"/>
            <w:u w:val="single"/>
          </w:rPr>
          <w:t>su</w:t>
        </w:r>
        <w:proofErr w:type="spellEnd"/>
        <w:r w:rsidRPr="00152BB2">
          <w:rPr>
            <w:i/>
            <w:sz w:val="16"/>
            <w:szCs w:val="16"/>
            <w:u w:val="single"/>
          </w:rPr>
          <w:t xml:space="preserve"> </w:t>
        </w:r>
        <w:proofErr w:type="spellStart"/>
        <w:r w:rsidRPr="00152BB2">
          <w:rPr>
            <w:i/>
            <w:sz w:val="16"/>
            <w:szCs w:val="16"/>
            <w:u w:val="single"/>
          </w:rPr>
          <w:t>Relatoría</w:t>
        </w:r>
        <w:proofErr w:type="spellEnd"/>
        <w:r w:rsidRPr="00152BB2">
          <w:rPr>
            <w:i/>
            <w:sz w:val="16"/>
            <w:szCs w:val="16"/>
            <w:u w:val="single"/>
          </w:rPr>
          <w:t xml:space="preserve"> Especial para la Libertad de </w:t>
        </w:r>
        <w:proofErr w:type="spellStart"/>
        <w:r w:rsidRPr="00152BB2">
          <w:rPr>
            <w:i/>
            <w:sz w:val="16"/>
            <w:szCs w:val="16"/>
            <w:u w:val="single"/>
          </w:rPr>
          <w:t>Expresión</w:t>
        </w:r>
        <w:proofErr w:type="spellEnd"/>
        <w:r w:rsidRPr="00152BB2">
          <w:rPr>
            <w:i/>
            <w:sz w:val="16"/>
            <w:szCs w:val="16"/>
            <w:u w:val="single"/>
          </w:rPr>
          <w:t xml:space="preserve"> </w:t>
        </w:r>
        <w:proofErr w:type="spellStart"/>
        <w:r w:rsidRPr="00152BB2">
          <w:rPr>
            <w:i/>
            <w:sz w:val="16"/>
            <w:szCs w:val="16"/>
            <w:u w:val="single"/>
          </w:rPr>
          <w:t>expresan</w:t>
        </w:r>
        <w:proofErr w:type="spellEnd"/>
        <w:r w:rsidRPr="00152BB2">
          <w:rPr>
            <w:i/>
            <w:sz w:val="16"/>
            <w:szCs w:val="16"/>
            <w:u w:val="single"/>
          </w:rPr>
          <w:t xml:space="preserve"> </w:t>
        </w:r>
        <w:proofErr w:type="spellStart"/>
        <w:r w:rsidRPr="00152BB2">
          <w:rPr>
            <w:i/>
            <w:sz w:val="16"/>
            <w:szCs w:val="16"/>
            <w:u w:val="single"/>
          </w:rPr>
          <w:t>preocupación</w:t>
        </w:r>
        <w:proofErr w:type="spellEnd"/>
        <w:r w:rsidRPr="00152BB2">
          <w:rPr>
            <w:i/>
            <w:sz w:val="16"/>
            <w:szCs w:val="16"/>
            <w:u w:val="single"/>
          </w:rPr>
          <w:t xml:space="preserve"> por </w:t>
        </w:r>
        <w:proofErr w:type="spellStart"/>
        <w:r w:rsidRPr="00152BB2">
          <w:rPr>
            <w:i/>
            <w:sz w:val="16"/>
            <w:szCs w:val="16"/>
            <w:u w:val="single"/>
          </w:rPr>
          <w:t>nuevas</w:t>
        </w:r>
        <w:proofErr w:type="spellEnd"/>
        <w:r w:rsidRPr="00152BB2">
          <w:rPr>
            <w:i/>
            <w:sz w:val="16"/>
            <w:szCs w:val="16"/>
            <w:u w:val="single"/>
          </w:rPr>
          <w:t xml:space="preserve"> </w:t>
        </w:r>
        <w:proofErr w:type="spellStart"/>
        <w:r w:rsidRPr="00152BB2">
          <w:rPr>
            <w:i/>
            <w:sz w:val="16"/>
            <w:szCs w:val="16"/>
            <w:u w:val="single"/>
          </w:rPr>
          <w:t>amenazas</w:t>
        </w:r>
        <w:proofErr w:type="spellEnd"/>
        <w:r w:rsidRPr="00152BB2">
          <w:rPr>
            <w:i/>
            <w:sz w:val="16"/>
            <w:szCs w:val="16"/>
            <w:u w:val="single"/>
          </w:rPr>
          <w:t xml:space="preserve"> </w:t>
        </w:r>
        <w:proofErr w:type="spellStart"/>
        <w:r w:rsidRPr="00152BB2">
          <w:rPr>
            <w:i/>
            <w:sz w:val="16"/>
            <w:szCs w:val="16"/>
            <w:u w:val="single"/>
          </w:rPr>
          <w:t>legales</w:t>
        </w:r>
        <w:proofErr w:type="spellEnd"/>
        <w:r w:rsidRPr="00152BB2">
          <w:rPr>
            <w:i/>
            <w:sz w:val="16"/>
            <w:szCs w:val="16"/>
            <w:u w:val="single"/>
          </w:rPr>
          <w:t xml:space="preserve"> a la </w:t>
        </w:r>
        <w:proofErr w:type="spellStart"/>
        <w:r w:rsidRPr="00152BB2">
          <w:rPr>
            <w:i/>
            <w:sz w:val="16"/>
            <w:szCs w:val="16"/>
            <w:u w:val="single"/>
          </w:rPr>
          <w:t>libertad</w:t>
        </w:r>
        <w:proofErr w:type="spellEnd"/>
        <w:r w:rsidRPr="00152BB2">
          <w:rPr>
            <w:i/>
            <w:sz w:val="16"/>
            <w:szCs w:val="16"/>
            <w:u w:val="single"/>
          </w:rPr>
          <w:t xml:space="preserve"> de </w:t>
        </w:r>
        <w:proofErr w:type="spellStart"/>
        <w:r w:rsidRPr="00152BB2">
          <w:rPr>
            <w:i/>
            <w:sz w:val="16"/>
            <w:szCs w:val="16"/>
            <w:u w:val="single"/>
          </w:rPr>
          <w:t>expresión</w:t>
        </w:r>
        <w:proofErr w:type="spellEnd"/>
        <w:r w:rsidRPr="00152BB2">
          <w:rPr>
            <w:i/>
            <w:sz w:val="16"/>
            <w:szCs w:val="16"/>
            <w:u w:val="single"/>
          </w:rPr>
          <w:t xml:space="preserve"> y </w:t>
        </w:r>
        <w:proofErr w:type="spellStart"/>
        <w:r w:rsidRPr="00152BB2">
          <w:rPr>
            <w:i/>
            <w:sz w:val="16"/>
            <w:szCs w:val="16"/>
            <w:u w:val="single"/>
          </w:rPr>
          <w:t>medidas</w:t>
        </w:r>
        <w:proofErr w:type="spellEnd"/>
        <w:r w:rsidRPr="00152BB2">
          <w:rPr>
            <w:i/>
            <w:sz w:val="16"/>
            <w:szCs w:val="16"/>
            <w:u w:val="single"/>
          </w:rPr>
          <w:t xml:space="preserve"> </w:t>
        </w:r>
        <w:proofErr w:type="spellStart"/>
        <w:r w:rsidRPr="00152BB2">
          <w:rPr>
            <w:i/>
            <w:sz w:val="16"/>
            <w:szCs w:val="16"/>
            <w:u w:val="single"/>
          </w:rPr>
          <w:t>indirectas</w:t>
        </w:r>
        <w:proofErr w:type="spellEnd"/>
        <w:r w:rsidRPr="00152BB2">
          <w:rPr>
            <w:i/>
            <w:sz w:val="16"/>
            <w:szCs w:val="16"/>
            <w:u w:val="single"/>
          </w:rPr>
          <w:t xml:space="preserve"> contra </w:t>
        </w:r>
        <w:proofErr w:type="spellStart"/>
        <w:r w:rsidRPr="00152BB2">
          <w:rPr>
            <w:i/>
            <w:sz w:val="16"/>
            <w:szCs w:val="16"/>
            <w:u w:val="single"/>
          </w:rPr>
          <w:t>medios</w:t>
        </w:r>
        <w:proofErr w:type="spellEnd"/>
        <w:r w:rsidRPr="00152BB2">
          <w:rPr>
            <w:i/>
            <w:sz w:val="16"/>
            <w:szCs w:val="16"/>
            <w:u w:val="single"/>
          </w:rPr>
          <w:t xml:space="preserve"> y </w:t>
        </w:r>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Nicaragua</w:t>
        </w:r>
      </w:hyperlink>
      <w:r w:rsidRPr="00152BB2">
        <w:rPr>
          <w:i/>
          <w:sz w:val="16"/>
          <w:szCs w:val="16"/>
        </w:rPr>
        <w:t xml:space="preserve"> </w:t>
      </w:r>
      <w:r w:rsidRPr="00152BB2">
        <w:rPr>
          <w:sz w:val="16"/>
          <w:szCs w:val="16"/>
        </w:rPr>
        <w:t>[The IACHR and its Office of the Special Rapporteur for Freedom of Expression express concern about new legal threats to freedom of expression and indirect measures against the media and journalists in Nicaragua].</w:t>
      </w:r>
    </w:p>
  </w:footnote>
  <w:footnote w:id="141">
    <w:p w14:paraId="6116ACC3" w14:textId="77777777" w:rsidR="000C418D" w:rsidRPr="000C418D"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proofErr w:type="spellStart"/>
      <w:r w:rsidRPr="00152BB2">
        <w:rPr>
          <w:i/>
          <w:sz w:val="16"/>
          <w:szCs w:val="16"/>
          <w:lang w:val="es-MX"/>
        </w:rPr>
        <w:t>Stereo</w:t>
      </w:r>
      <w:proofErr w:type="spellEnd"/>
      <w:r w:rsidRPr="00152BB2">
        <w:rPr>
          <w:i/>
          <w:sz w:val="16"/>
          <w:szCs w:val="16"/>
          <w:lang w:val="es-MX"/>
        </w:rPr>
        <w:t xml:space="preserve"> Romance,</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3, 2020. </w:t>
      </w:r>
      <w:hyperlink r:id="rId212">
        <w:r w:rsidRPr="00152BB2">
          <w:rPr>
            <w:i/>
            <w:sz w:val="16"/>
            <w:szCs w:val="16"/>
            <w:u w:val="single"/>
            <w:lang w:val="es-MX"/>
          </w:rPr>
          <w:t>Comunicado oficial de suspensión multimedia</w:t>
        </w:r>
      </w:hyperlink>
      <w:r w:rsidRPr="00152BB2">
        <w:rPr>
          <w:sz w:val="16"/>
          <w:szCs w:val="16"/>
          <w:lang w:val="es-MX"/>
        </w:rPr>
        <w:t xml:space="preserve"> [</w:t>
      </w:r>
      <w:proofErr w:type="spellStart"/>
      <w:r w:rsidRPr="00152BB2">
        <w:rPr>
          <w:sz w:val="16"/>
          <w:szCs w:val="16"/>
          <w:lang w:val="es-MX"/>
        </w:rPr>
        <w:t>Official</w:t>
      </w:r>
      <w:proofErr w:type="spellEnd"/>
      <w:r w:rsidRPr="00152BB2">
        <w:rPr>
          <w:sz w:val="16"/>
          <w:szCs w:val="16"/>
          <w:lang w:val="es-MX"/>
        </w:rPr>
        <w:t xml:space="preserve"> </w:t>
      </w:r>
      <w:proofErr w:type="spellStart"/>
      <w:r w:rsidRPr="00152BB2">
        <w:rPr>
          <w:sz w:val="16"/>
          <w:szCs w:val="16"/>
          <w:lang w:val="es-MX"/>
        </w:rPr>
        <w:t>communiqué</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multimedia suspensión]; and </w:t>
      </w:r>
      <w:r w:rsidRPr="00152BB2">
        <w:rPr>
          <w:i/>
          <w:sz w:val="16"/>
          <w:szCs w:val="16"/>
          <w:lang w:val="es-MX"/>
        </w:rPr>
        <w:t>La Prensa,</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4, 2020. </w:t>
      </w:r>
      <w:hyperlink r:id="rId213">
        <w:r w:rsidRPr="000C418D">
          <w:rPr>
            <w:i/>
            <w:sz w:val="16"/>
            <w:szCs w:val="16"/>
            <w:u w:val="single"/>
          </w:rPr>
          <w:t xml:space="preserve">Radio Stereo Romance </w:t>
        </w:r>
        <w:proofErr w:type="spellStart"/>
        <w:r w:rsidRPr="000C418D">
          <w:rPr>
            <w:i/>
            <w:sz w:val="16"/>
            <w:szCs w:val="16"/>
            <w:u w:val="single"/>
          </w:rPr>
          <w:t>dejará</w:t>
        </w:r>
        <w:proofErr w:type="spellEnd"/>
        <w:r w:rsidRPr="000C418D">
          <w:rPr>
            <w:i/>
            <w:sz w:val="16"/>
            <w:szCs w:val="16"/>
            <w:u w:val="single"/>
          </w:rPr>
          <w:t xml:space="preserve"> de </w:t>
        </w:r>
        <w:proofErr w:type="spellStart"/>
        <w:r w:rsidRPr="000C418D">
          <w:rPr>
            <w:i/>
            <w:sz w:val="16"/>
            <w:szCs w:val="16"/>
            <w:u w:val="single"/>
          </w:rPr>
          <w:t>publicar</w:t>
        </w:r>
        <w:proofErr w:type="spellEnd"/>
        <w:r w:rsidRPr="000C418D">
          <w:rPr>
            <w:i/>
            <w:sz w:val="16"/>
            <w:szCs w:val="16"/>
            <w:u w:val="single"/>
          </w:rPr>
          <w:t xml:space="preserve"> </w:t>
        </w:r>
        <w:proofErr w:type="spellStart"/>
        <w:r w:rsidRPr="000C418D">
          <w:rPr>
            <w:i/>
            <w:sz w:val="16"/>
            <w:szCs w:val="16"/>
            <w:u w:val="single"/>
          </w:rPr>
          <w:t>noticias</w:t>
        </w:r>
        <w:proofErr w:type="spellEnd"/>
        <w:r w:rsidRPr="000C418D">
          <w:rPr>
            <w:i/>
            <w:sz w:val="16"/>
            <w:szCs w:val="16"/>
            <w:u w:val="single"/>
          </w:rPr>
          <w:t xml:space="preserve"> </w:t>
        </w:r>
        <w:proofErr w:type="spellStart"/>
        <w:r w:rsidRPr="000C418D">
          <w:rPr>
            <w:i/>
            <w:sz w:val="16"/>
            <w:szCs w:val="16"/>
            <w:u w:val="single"/>
          </w:rPr>
          <w:t>en</w:t>
        </w:r>
        <w:proofErr w:type="spellEnd"/>
        <w:r w:rsidRPr="000C418D">
          <w:rPr>
            <w:i/>
            <w:sz w:val="16"/>
            <w:szCs w:val="16"/>
            <w:u w:val="single"/>
          </w:rPr>
          <w:t xml:space="preserve"> </w:t>
        </w:r>
        <w:proofErr w:type="spellStart"/>
        <w:r w:rsidRPr="000C418D">
          <w:rPr>
            <w:i/>
            <w:sz w:val="16"/>
            <w:szCs w:val="16"/>
            <w:u w:val="single"/>
          </w:rPr>
          <w:t>su</w:t>
        </w:r>
        <w:proofErr w:type="spellEnd"/>
        <w:r w:rsidRPr="000C418D">
          <w:rPr>
            <w:i/>
            <w:sz w:val="16"/>
            <w:szCs w:val="16"/>
            <w:u w:val="single"/>
          </w:rPr>
          <w:t xml:space="preserve"> sitio web por la “</w:t>
        </w:r>
        <w:proofErr w:type="spellStart"/>
        <w:r w:rsidRPr="000C418D">
          <w:rPr>
            <w:i/>
            <w:sz w:val="16"/>
            <w:szCs w:val="16"/>
            <w:u w:val="single"/>
          </w:rPr>
          <w:t>asfixiante</w:t>
        </w:r>
        <w:proofErr w:type="spellEnd"/>
        <w:r w:rsidRPr="000C418D">
          <w:rPr>
            <w:i/>
            <w:sz w:val="16"/>
            <w:szCs w:val="16"/>
            <w:u w:val="single"/>
          </w:rPr>
          <w:t xml:space="preserve"> </w:t>
        </w:r>
        <w:proofErr w:type="spellStart"/>
        <w:r w:rsidRPr="000C418D">
          <w:rPr>
            <w:i/>
            <w:sz w:val="16"/>
            <w:szCs w:val="16"/>
            <w:u w:val="single"/>
          </w:rPr>
          <w:t>situación</w:t>
        </w:r>
        <w:proofErr w:type="spellEnd"/>
        <w:r w:rsidRPr="000C418D">
          <w:rPr>
            <w:i/>
            <w:sz w:val="16"/>
            <w:szCs w:val="16"/>
            <w:u w:val="single"/>
          </w:rPr>
          <w:t xml:space="preserve"> </w:t>
        </w:r>
        <w:proofErr w:type="spellStart"/>
        <w:r w:rsidRPr="000C418D">
          <w:rPr>
            <w:i/>
            <w:sz w:val="16"/>
            <w:szCs w:val="16"/>
            <w:u w:val="single"/>
          </w:rPr>
          <w:t>económica</w:t>
        </w:r>
        <w:proofErr w:type="spellEnd"/>
        <w:r w:rsidRPr="000C418D">
          <w:rPr>
            <w:i/>
            <w:sz w:val="16"/>
            <w:szCs w:val="16"/>
            <w:u w:val="single"/>
          </w:rPr>
          <w:t>”</w:t>
        </w:r>
      </w:hyperlink>
      <w:r w:rsidRPr="000C418D">
        <w:rPr>
          <w:sz w:val="16"/>
          <w:szCs w:val="16"/>
        </w:rPr>
        <w:t xml:space="preserve"> [</w:t>
      </w:r>
      <w:r w:rsidRPr="000C418D">
        <w:rPr>
          <w:i/>
          <w:sz w:val="16"/>
          <w:szCs w:val="16"/>
        </w:rPr>
        <w:t>Stereo Romance</w:t>
      </w:r>
      <w:r w:rsidRPr="000C418D">
        <w:rPr>
          <w:sz w:val="16"/>
          <w:szCs w:val="16"/>
        </w:rPr>
        <w:t xml:space="preserve"> radio will stop broadcasting news on its website because of “stifling economic situation”].</w:t>
      </w:r>
    </w:p>
  </w:footnote>
  <w:footnote w:id="142">
    <w:p w14:paraId="3DEE9DE4" w14:textId="77777777" w:rsidR="000C418D" w:rsidRPr="00152BB2" w:rsidRDefault="000C418D" w:rsidP="000C418D">
      <w:pPr>
        <w:spacing w:after="120" w:line="240" w:lineRule="auto"/>
        <w:ind w:firstLine="720"/>
        <w:rPr>
          <w:sz w:val="16"/>
          <w:szCs w:val="16"/>
          <w:lang w:val="es-EC"/>
        </w:rPr>
      </w:pPr>
      <w:r w:rsidRPr="00152BB2">
        <w:rPr>
          <w:sz w:val="16"/>
          <w:szCs w:val="16"/>
          <w:vertAlign w:val="superscript"/>
        </w:rPr>
        <w:footnoteRef/>
      </w:r>
      <w:r w:rsidRPr="00152BB2">
        <w:rPr>
          <w:sz w:val="16"/>
          <w:szCs w:val="16"/>
          <w:lang w:val="es-EC"/>
        </w:rPr>
        <w:t xml:space="preserve"> </w:t>
      </w:r>
      <w:r w:rsidRPr="00152BB2">
        <w:rPr>
          <w:i/>
          <w:sz w:val="16"/>
          <w:szCs w:val="16"/>
          <w:lang w:val="es-EC"/>
        </w:rPr>
        <w:t>La Prensa,</w:t>
      </w:r>
      <w:r w:rsidRPr="00152BB2">
        <w:rPr>
          <w:sz w:val="16"/>
          <w:szCs w:val="16"/>
          <w:lang w:val="es-EC"/>
        </w:rPr>
        <w:t xml:space="preserve"> April 12, 2020. </w:t>
      </w:r>
      <w:hyperlink r:id="rId214">
        <w:r w:rsidRPr="00152BB2">
          <w:rPr>
            <w:i/>
            <w:sz w:val="16"/>
            <w:szCs w:val="16"/>
            <w:u w:val="single"/>
            <w:lang w:val="es-EC"/>
          </w:rPr>
          <w:t>Minsa esconde información del Covid-19 y también presenta datos confusos</w:t>
        </w:r>
      </w:hyperlink>
      <w:r w:rsidRPr="00152BB2">
        <w:rPr>
          <w:sz w:val="16"/>
          <w:szCs w:val="16"/>
          <w:lang w:val="es-EC"/>
        </w:rPr>
        <w:t xml:space="preserve"> [MINSA </w:t>
      </w:r>
      <w:proofErr w:type="spellStart"/>
      <w:r w:rsidRPr="00152BB2">
        <w:rPr>
          <w:sz w:val="16"/>
          <w:szCs w:val="16"/>
          <w:lang w:val="es-EC"/>
        </w:rPr>
        <w:t>conceals</w:t>
      </w:r>
      <w:proofErr w:type="spellEnd"/>
      <w:r w:rsidRPr="00152BB2">
        <w:rPr>
          <w:sz w:val="16"/>
          <w:szCs w:val="16"/>
          <w:lang w:val="es-EC"/>
        </w:rPr>
        <w:t xml:space="preserve"> </w:t>
      </w:r>
      <w:proofErr w:type="spellStart"/>
      <w:r w:rsidRPr="00152BB2">
        <w:rPr>
          <w:sz w:val="16"/>
          <w:szCs w:val="16"/>
          <w:lang w:val="es-EC"/>
        </w:rPr>
        <w:t>information</w:t>
      </w:r>
      <w:proofErr w:type="spellEnd"/>
      <w:r w:rsidRPr="00152BB2">
        <w:rPr>
          <w:sz w:val="16"/>
          <w:szCs w:val="16"/>
          <w:lang w:val="es-EC"/>
        </w:rPr>
        <w:t xml:space="preserve"> </w:t>
      </w:r>
      <w:proofErr w:type="spellStart"/>
      <w:r w:rsidRPr="00152BB2">
        <w:rPr>
          <w:sz w:val="16"/>
          <w:szCs w:val="16"/>
          <w:lang w:val="es-EC"/>
        </w:rPr>
        <w:t>about</w:t>
      </w:r>
      <w:proofErr w:type="spellEnd"/>
      <w:r w:rsidRPr="00152BB2">
        <w:rPr>
          <w:sz w:val="16"/>
          <w:szCs w:val="16"/>
          <w:lang w:val="es-EC"/>
        </w:rPr>
        <w:t xml:space="preserve"> COVID-19 and </w:t>
      </w:r>
      <w:proofErr w:type="spellStart"/>
      <w:r w:rsidRPr="00152BB2">
        <w:rPr>
          <w:sz w:val="16"/>
          <w:szCs w:val="16"/>
          <w:lang w:val="es-EC"/>
        </w:rPr>
        <w:t>also</w:t>
      </w:r>
      <w:proofErr w:type="spellEnd"/>
      <w:r w:rsidRPr="00152BB2">
        <w:rPr>
          <w:sz w:val="16"/>
          <w:szCs w:val="16"/>
          <w:lang w:val="es-EC"/>
        </w:rPr>
        <w:t xml:space="preserve"> </w:t>
      </w:r>
      <w:proofErr w:type="spellStart"/>
      <w:r w:rsidRPr="00152BB2">
        <w:rPr>
          <w:sz w:val="16"/>
          <w:szCs w:val="16"/>
          <w:lang w:val="es-EC"/>
        </w:rPr>
        <w:t>presents</w:t>
      </w:r>
      <w:proofErr w:type="spellEnd"/>
      <w:r w:rsidRPr="00152BB2">
        <w:rPr>
          <w:sz w:val="16"/>
          <w:szCs w:val="16"/>
          <w:lang w:val="es-EC"/>
        </w:rPr>
        <w:t xml:space="preserve"> </w:t>
      </w:r>
      <w:proofErr w:type="spellStart"/>
      <w:r w:rsidRPr="00152BB2">
        <w:rPr>
          <w:sz w:val="16"/>
          <w:szCs w:val="16"/>
          <w:lang w:val="es-EC"/>
        </w:rPr>
        <w:t>confusing</w:t>
      </w:r>
      <w:proofErr w:type="spellEnd"/>
      <w:r w:rsidRPr="00152BB2">
        <w:rPr>
          <w:sz w:val="16"/>
          <w:szCs w:val="16"/>
          <w:lang w:val="es-EC"/>
        </w:rPr>
        <w:t xml:space="preserve"> data]; and </w:t>
      </w:r>
      <w:r w:rsidRPr="00152BB2">
        <w:rPr>
          <w:i/>
          <w:sz w:val="16"/>
          <w:szCs w:val="16"/>
          <w:lang w:val="es-EC"/>
        </w:rPr>
        <w:t>Despacho 505,</w:t>
      </w:r>
      <w:r w:rsidRPr="00152BB2">
        <w:rPr>
          <w:sz w:val="16"/>
          <w:szCs w:val="16"/>
          <w:lang w:val="es-EC"/>
        </w:rPr>
        <w:t xml:space="preserve"> April 21, 2020</w:t>
      </w:r>
      <w:r w:rsidRPr="00152BB2">
        <w:rPr>
          <w:i/>
          <w:sz w:val="16"/>
          <w:szCs w:val="16"/>
          <w:lang w:val="es-EC"/>
        </w:rPr>
        <w:t xml:space="preserve">. </w:t>
      </w:r>
      <w:hyperlink r:id="rId215">
        <w:r w:rsidRPr="00152BB2">
          <w:rPr>
            <w:i/>
            <w:sz w:val="16"/>
            <w:szCs w:val="16"/>
            <w:u w:val="single"/>
            <w:lang w:val="es-EC"/>
          </w:rPr>
          <w:t>Delicado, pero estable: Manipulación detrás del glosario del Minsa para el manejo del Covid-19</w:t>
        </w:r>
      </w:hyperlink>
      <w:r w:rsidRPr="00152BB2">
        <w:rPr>
          <w:sz w:val="16"/>
          <w:szCs w:val="16"/>
          <w:lang w:val="es-EC"/>
        </w:rPr>
        <w:t xml:space="preserve"> [</w:t>
      </w:r>
      <w:proofErr w:type="spellStart"/>
      <w:r w:rsidRPr="00152BB2">
        <w:rPr>
          <w:sz w:val="16"/>
          <w:szCs w:val="16"/>
          <w:lang w:val="es-EC"/>
        </w:rPr>
        <w:t>Delicate</w:t>
      </w:r>
      <w:proofErr w:type="spellEnd"/>
      <w:r w:rsidRPr="00152BB2">
        <w:rPr>
          <w:sz w:val="16"/>
          <w:szCs w:val="16"/>
          <w:lang w:val="es-EC"/>
        </w:rPr>
        <w:t xml:space="preserve"> </w:t>
      </w:r>
      <w:proofErr w:type="spellStart"/>
      <w:r w:rsidRPr="00152BB2">
        <w:rPr>
          <w:sz w:val="16"/>
          <w:szCs w:val="16"/>
          <w:lang w:val="es-EC"/>
        </w:rPr>
        <w:t>but</w:t>
      </w:r>
      <w:proofErr w:type="spellEnd"/>
      <w:r w:rsidRPr="00152BB2">
        <w:rPr>
          <w:sz w:val="16"/>
          <w:szCs w:val="16"/>
          <w:lang w:val="es-EC"/>
        </w:rPr>
        <w:t xml:space="preserve"> </w:t>
      </w:r>
      <w:proofErr w:type="spellStart"/>
      <w:r w:rsidRPr="00152BB2">
        <w:rPr>
          <w:sz w:val="16"/>
          <w:szCs w:val="16"/>
          <w:lang w:val="es-EC"/>
        </w:rPr>
        <w:t>stable</w:t>
      </w:r>
      <w:proofErr w:type="spellEnd"/>
      <w:r w:rsidRPr="00152BB2">
        <w:rPr>
          <w:sz w:val="16"/>
          <w:szCs w:val="16"/>
          <w:lang w:val="es-EC"/>
        </w:rPr>
        <w:t xml:space="preserve">: </w:t>
      </w:r>
      <w:proofErr w:type="spellStart"/>
      <w:r w:rsidRPr="00152BB2">
        <w:rPr>
          <w:sz w:val="16"/>
          <w:szCs w:val="16"/>
          <w:lang w:val="es-EC"/>
        </w:rPr>
        <w:t>Tampering</w:t>
      </w:r>
      <w:proofErr w:type="spellEnd"/>
      <w:r w:rsidRPr="00152BB2">
        <w:rPr>
          <w:sz w:val="16"/>
          <w:szCs w:val="16"/>
          <w:lang w:val="es-EC"/>
        </w:rPr>
        <w:t xml:space="preserve"> </w:t>
      </w:r>
      <w:proofErr w:type="spellStart"/>
      <w:r w:rsidRPr="00152BB2">
        <w:rPr>
          <w:sz w:val="16"/>
          <w:szCs w:val="16"/>
          <w:lang w:val="es-EC"/>
        </w:rPr>
        <w:t>with</w:t>
      </w:r>
      <w:proofErr w:type="spellEnd"/>
      <w:r w:rsidRPr="00152BB2">
        <w:rPr>
          <w:sz w:val="16"/>
          <w:szCs w:val="16"/>
          <w:lang w:val="es-EC"/>
        </w:rPr>
        <w:t xml:space="preserve"> MINSA </w:t>
      </w:r>
      <w:proofErr w:type="spellStart"/>
      <w:r w:rsidRPr="00152BB2">
        <w:rPr>
          <w:sz w:val="16"/>
          <w:szCs w:val="16"/>
          <w:lang w:val="es-EC"/>
        </w:rPr>
        <w:t>glossary</w:t>
      </w:r>
      <w:proofErr w:type="spellEnd"/>
      <w:r w:rsidRPr="00152BB2">
        <w:rPr>
          <w:sz w:val="16"/>
          <w:szCs w:val="16"/>
          <w:lang w:val="es-EC"/>
        </w:rPr>
        <w:t xml:space="preserve"> </w:t>
      </w:r>
      <w:proofErr w:type="spellStart"/>
      <w:r w:rsidRPr="00152BB2">
        <w:rPr>
          <w:sz w:val="16"/>
          <w:szCs w:val="16"/>
          <w:lang w:val="es-EC"/>
        </w:rPr>
        <w:t>for</w:t>
      </w:r>
      <w:proofErr w:type="spellEnd"/>
      <w:r w:rsidRPr="00152BB2">
        <w:rPr>
          <w:sz w:val="16"/>
          <w:szCs w:val="16"/>
          <w:lang w:val="es-EC"/>
        </w:rPr>
        <w:t xml:space="preserve"> </w:t>
      </w:r>
      <w:proofErr w:type="spellStart"/>
      <w:r w:rsidRPr="00152BB2">
        <w:rPr>
          <w:sz w:val="16"/>
          <w:szCs w:val="16"/>
          <w:lang w:val="es-EC"/>
        </w:rPr>
        <w:t>management</w:t>
      </w:r>
      <w:proofErr w:type="spellEnd"/>
      <w:r w:rsidRPr="00152BB2">
        <w:rPr>
          <w:sz w:val="16"/>
          <w:szCs w:val="16"/>
          <w:lang w:val="es-EC"/>
        </w:rPr>
        <w:t xml:space="preserve"> </w:t>
      </w:r>
      <w:proofErr w:type="spellStart"/>
      <w:r w:rsidRPr="00152BB2">
        <w:rPr>
          <w:sz w:val="16"/>
          <w:szCs w:val="16"/>
          <w:lang w:val="es-EC"/>
        </w:rPr>
        <w:t>of</w:t>
      </w:r>
      <w:proofErr w:type="spellEnd"/>
      <w:r w:rsidRPr="00152BB2">
        <w:rPr>
          <w:sz w:val="16"/>
          <w:szCs w:val="16"/>
          <w:lang w:val="es-EC"/>
        </w:rPr>
        <w:t xml:space="preserve"> COVID-19].</w:t>
      </w:r>
    </w:p>
  </w:footnote>
  <w:footnote w:id="143">
    <w:p w14:paraId="062C00A2"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proofErr w:type="spellStart"/>
      <w:r w:rsidRPr="00152BB2">
        <w:rPr>
          <w:i/>
          <w:sz w:val="16"/>
          <w:szCs w:val="16"/>
        </w:rPr>
        <w:t>Confidencial</w:t>
      </w:r>
      <w:proofErr w:type="spellEnd"/>
      <w:r w:rsidRPr="00152BB2">
        <w:rPr>
          <w:i/>
          <w:sz w:val="16"/>
          <w:szCs w:val="16"/>
        </w:rPr>
        <w:t>,</w:t>
      </w:r>
      <w:r w:rsidRPr="00152BB2">
        <w:rPr>
          <w:sz w:val="16"/>
          <w:szCs w:val="16"/>
        </w:rPr>
        <w:t xml:space="preserve"> April 26, 2020. </w:t>
      </w:r>
      <w:hyperlink r:id="rId216">
        <w:proofErr w:type="spellStart"/>
        <w:r w:rsidRPr="00152BB2">
          <w:rPr>
            <w:i/>
            <w:sz w:val="16"/>
            <w:szCs w:val="16"/>
            <w:u w:val="single"/>
          </w:rPr>
          <w:t>Registro</w:t>
        </w:r>
        <w:proofErr w:type="spellEnd"/>
        <w:r w:rsidRPr="00152BB2">
          <w:rPr>
            <w:i/>
            <w:sz w:val="16"/>
            <w:szCs w:val="16"/>
            <w:u w:val="single"/>
          </w:rPr>
          <w:t xml:space="preserve"> </w:t>
        </w:r>
        <w:proofErr w:type="spellStart"/>
        <w:r w:rsidRPr="00152BB2">
          <w:rPr>
            <w:i/>
            <w:sz w:val="16"/>
            <w:szCs w:val="16"/>
            <w:u w:val="single"/>
          </w:rPr>
          <w:t>independiente</w:t>
        </w:r>
        <w:proofErr w:type="spellEnd"/>
        <w:r w:rsidRPr="00152BB2">
          <w:rPr>
            <w:i/>
            <w:sz w:val="16"/>
            <w:szCs w:val="16"/>
            <w:u w:val="single"/>
          </w:rPr>
          <w:t xml:space="preserve"> </w:t>
        </w:r>
        <w:proofErr w:type="spellStart"/>
        <w:r w:rsidRPr="00152BB2">
          <w:rPr>
            <w:i/>
            <w:sz w:val="16"/>
            <w:szCs w:val="16"/>
            <w:u w:val="single"/>
          </w:rPr>
          <w:t>eleva</w:t>
        </w:r>
        <w:proofErr w:type="spellEnd"/>
        <w:r w:rsidRPr="00152BB2">
          <w:rPr>
            <w:i/>
            <w:sz w:val="16"/>
            <w:szCs w:val="16"/>
            <w:u w:val="single"/>
          </w:rPr>
          <w:t xml:space="preserve"> a 316 los </w:t>
        </w:r>
        <w:proofErr w:type="spellStart"/>
        <w:r w:rsidRPr="00152BB2">
          <w:rPr>
            <w:i/>
            <w:sz w:val="16"/>
            <w:szCs w:val="16"/>
            <w:u w:val="single"/>
          </w:rPr>
          <w:t>casos</w:t>
        </w:r>
        <w:proofErr w:type="spellEnd"/>
        <w:r w:rsidRPr="00152BB2">
          <w:rPr>
            <w:i/>
            <w:sz w:val="16"/>
            <w:szCs w:val="16"/>
            <w:u w:val="single"/>
          </w:rPr>
          <w:t xml:space="preserve"> </w:t>
        </w:r>
        <w:proofErr w:type="spellStart"/>
        <w:r w:rsidRPr="00152BB2">
          <w:rPr>
            <w:i/>
            <w:sz w:val="16"/>
            <w:szCs w:val="16"/>
            <w:u w:val="single"/>
          </w:rPr>
          <w:t>sospechosos</w:t>
        </w:r>
        <w:proofErr w:type="spellEnd"/>
        <w:r w:rsidRPr="00152BB2">
          <w:rPr>
            <w:i/>
            <w:sz w:val="16"/>
            <w:szCs w:val="16"/>
            <w:u w:val="single"/>
          </w:rPr>
          <w:t xml:space="preserve"> de covid-19</w:t>
        </w:r>
      </w:hyperlink>
      <w:r w:rsidRPr="00152BB2">
        <w:rPr>
          <w:sz w:val="16"/>
          <w:szCs w:val="16"/>
        </w:rPr>
        <w:t xml:space="preserve"> [Independent registry increases the number of suspected cases of COVID-19 to 316]; </w:t>
      </w:r>
      <w:proofErr w:type="spellStart"/>
      <w:r w:rsidRPr="00152BB2">
        <w:rPr>
          <w:i/>
          <w:sz w:val="16"/>
          <w:szCs w:val="16"/>
        </w:rPr>
        <w:t>Confidencial</w:t>
      </w:r>
      <w:proofErr w:type="spellEnd"/>
      <w:r w:rsidRPr="00152BB2">
        <w:rPr>
          <w:i/>
          <w:sz w:val="16"/>
          <w:szCs w:val="16"/>
        </w:rPr>
        <w:t>,</w:t>
      </w:r>
      <w:r w:rsidRPr="00152BB2">
        <w:rPr>
          <w:sz w:val="16"/>
          <w:szCs w:val="16"/>
        </w:rPr>
        <w:t xml:space="preserve"> April 24, 2020. </w:t>
      </w:r>
      <w:hyperlink r:id="rId217">
        <w:proofErr w:type="spellStart"/>
        <w:r w:rsidRPr="00152BB2">
          <w:rPr>
            <w:i/>
            <w:sz w:val="16"/>
            <w:szCs w:val="16"/>
            <w:u w:val="single"/>
          </w:rPr>
          <w:t>Aumentan</w:t>
        </w:r>
        <w:proofErr w:type="spellEnd"/>
        <w:r w:rsidRPr="00152BB2">
          <w:rPr>
            <w:i/>
            <w:sz w:val="16"/>
            <w:szCs w:val="16"/>
            <w:u w:val="single"/>
          </w:rPr>
          <w:t xml:space="preserve"> </w:t>
        </w:r>
        <w:proofErr w:type="spellStart"/>
        <w:r w:rsidRPr="00152BB2">
          <w:rPr>
            <w:i/>
            <w:sz w:val="16"/>
            <w:szCs w:val="16"/>
            <w:u w:val="single"/>
          </w:rPr>
          <w:t>denuncias</w:t>
        </w:r>
        <w:proofErr w:type="spellEnd"/>
        <w:r w:rsidRPr="00152BB2">
          <w:rPr>
            <w:i/>
            <w:sz w:val="16"/>
            <w:szCs w:val="16"/>
            <w:u w:val="single"/>
          </w:rPr>
          <w:t xml:space="preserve"> de </w:t>
        </w:r>
        <w:proofErr w:type="spellStart"/>
        <w:r w:rsidRPr="00152BB2">
          <w:rPr>
            <w:i/>
            <w:sz w:val="16"/>
            <w:szCs w:val="16"/>
            <w:u w:val="single"/>
          </w:rPr>
          <w:t>casos</w:t>
        </w:r>
        <w:proofErr w:type="spellEnd"/>
        <w:r w:rsidRPr="00152BB2">
          <w:rPr>
            <w:i/>
            <w:sz w:val="16"/>
            <w:szCs w:val="16"/>
            <w:u w:val="single"/>
          </w:rPr>
          <w:t xml:space="preserve"> de covid-19 no </w:t>
        </w:r>
        <w:proofErr w:type="spellStart"/>
        <w:r w:rsidRPr="00152BB2">
          <w:rPr>
            <w:i/>
            <w:sz w:val="16"/>
            <w:szCs w:val="16"/>
            <w:u w:val="single"/>
          </w:rPr>
          <w:t>reportados</w:t>
        </w:r>
        <w:proofErr w:type="spellEnd"/>
        <w:r w:rsidRPr="00152BB2">
          <w:rPr>
            <w:i/>
            <w:sz w:val="16"/>
            <w:szCs w:val="16"/>
            <w:u w:val="single"/>
          </w:rPr>
          <w:t xml:space="preserve"> por el </w:t>
        </w:r>
        <w:proofErr w:type="spellStart"/>
        <w:r w:rsidRPr="00152BB2">
          <w:rPr>
            <w:i/>
            <w:sz w:val="16"/>
            <w:szCs w:val="16"/>
            <w:u w:val="single"/>
          </w:rPr>
          <w:t>Minsa</w:t>
        </w:r>
        <w:proofErr w:type="spellEnd"/>
      </w:hyperlink>
      <w:r w:rsidRPr="00152BB2">
        <w:rPr>
          <w:sz w:val="16"/>
          <w:szCs w:val="16"/>
        </w:rPr>
        <w:t xml:space="preserve"> [Increase in number of reports of COVID-19 cases not reported by MINSA];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April 23, 2020. </w:t>
      </w:r>
      <w:hyperlink r:id="rId218">
        <w:r w:rsidRPr="00152BB2">
          <w:rPr>
            <w:i/>
            <w:sz w:val="16"/>
            <w:szCs w:val="16"/>
            <w:u w:val="single"/>
            <w:lang w:val="es-EC"/>
          </w:rPr>
          <w:t>Especialistas dudan de las cifras del Minsa sobre Covid-19 en Nicaragua</w:t>
        </w:r>
      </w:hyperlink>
      <w:r w:rsidRPr="00152BB2">
        <w:rPr>
          <w:sz w:val="16"/>
          <w:szCs w:val="16"/>
          <w:lang w:val="es-EC"/>
        </w:rPr>
        <w:t xml:space="preserve"> [</w:t>
      </w:r>
      <w:proofErr w:type="spellStart"/>
      <w:r w:rsidRPr="00152BB2">
        <w:rPr>
          <w:sz w:val="16"/>
          <w:szCs w:val="16"/>
          <w:lang w:val="es-EC"/>
        </w:rPr>
        <w:t>Experts</w:t>
      </w:r>
      <w:proofErr w:type="spellEnd"/>
      <w:r w:rsidRPr="00152BB2">
        <w:rPr>
          <w:sz w:val="16"/>
          <w:szCs w:val="16"/>
          <w:lang w:val="es-EC"/>
        </w:rPr>
        <w:t xml:space="preserve"> </w:t>
      </w:r>
      <w:proofErr w:type="spellStart"/>
      <w:r w:rsidRPr="00152BB2">
        <w:rPr>
          <w:sz w:val="16"/>
          <w:szCs w:val="16"/>
          <w:lang w:val="es-EC"/>
        </w:rPr>
        <w:t>question</w:t>
      </w:r>
      <w:proofErr w:type="spellEnd"/>
      <w:r w:rsidRPr="00152BB2">
        <w:rPr>
          <w:sz w:val="16"/>
          <w:szCs w:val="16"/>
          <w:lang w:val="es-EC"/>
        </w:rPr>
        <w:t xml:space="preserve"> MINSA figures </w:t>
      </w:r>
      <w:proofErr w:type="spellStart"/>
      <w:r w:rsidRPr="00152BB2">
        <w:rPr>
          <w:sz w:val="16"/>
          <w:szCs w:val="16"/>
          <w:lang w:val="es-EC"/>
        </w:rPr>
        <w:t>on</w:t>
      </w:r>
      <w:proofErr w:type="spellEnd"/>
      <w:r w:rsidRPr="00152BB2">
        <w:rPr>
          <w:sz w:val="16"/>
          <w:szCs w:val="16"/>
          <w:lang w:val="es-EC"/>
        </w:rPr>
        <w:t xml:space="preserve"> COVID-19 in Nicaragua]; and </w:t>
      </w:r>
      <w:r w:rsidRPr="00152BB2">
        <w:rPr>
          <w:i/>
          <w:sz w:val="16"/>
          <w:szCs w:val="16"/>
          <w:lang w:val="es-EC"/>
        </w:rPr>
        <w:t>Despacho 505,</w:t>
      </w:r>
      <w:r w:rsidRPr="00152BB2">
        <w:rPr>
          <w:sz w:val="16"/>
          <w:szCs w:val="16"/>
          <w:lang w:val="es-EC"/>
        </w:rPr>
        <w:t xml:space="preserve"> August 22, 2020. </w:t>
      </w:r>
      <w:hyperlink r:id="rId219">
        <w:r w:rsidRPr="00152BB2">
          <w:rPr>
            <w:i/>
            <w:sz w:val="16"/>
            <w:szCs w:val="16"/>
            <w:u w:val="single"/>
            <w:lang w:val="es-MX"/>
          </w:rPr>
          <w:t>Minsa oculta cifras de contagio del Covid-19 en Nicaragua denuncia el Observatorio Ciudadano</w:t>
        </w:r>
      </w:hyperlink>
      <w:r w:rsidRPr="00152BB2">
        <w:rPr>
          <w:sz w:val="16"/>
          <w:szCs w:val="16"/>
          <w:lang w:val="es-MX"/>
        </w:rPr>
        <w:t xml:space="preserve"> [</w:t>
      </w:r>
      <w:proofErr w:type="spellStart"/>
      <w:r w:rsidRPr="00152BB2">
        <w:rPr>
          <w:sz w:val="16"/>
          <w:szCs w:val="16"/>
          <w:lang w:val="es-MX"/>
        </w:rPr>
        <w:t>Citizens</w:t>
      </w:r>
      <w:proofErr w:type="spellEnd"/>
      <w:r w:rsidRPr="00152BB2">
        <w:rPr>
          <w:sz w:val="16"/>
          <w:szCs w:val="16"/>
          <w:lang w:val="es-MX"/>
        </w:rPr>
        <w:t xml:space="preserve"> </w:t>
      </w:r>
      <w:proofErr w:type="spellStart"/>
      <w:r w:rsidRPr="00152BB2">
        <w:rPr>
          <w:sz w:val="16"/>
          <w:szCs w:val="16"/>
          <w:lang w:val="es-MX"/>
        </w:rPr>
        <w:t>Observatory</w:t>
      </w:r>
      <w:proofErr w:type="spellEnd"/>
      <w:r w:rsidRPr="00152BB2">
        <w:rPr>
          <w:sz w:val="16"/>
          <w:szCs w:val="16"/>
          <w:lang w:val="es-MX"/>
        </w:rPr>
        <w:t xml:space="preserve"> </w:t>
      </w:r>
      <w:proofErr w:type="spellStart"/>
      <w:r w:rsidRPr="00152BB2">
        <w:rPr>
          <w:sz w:val="16"/>
          <w:szCs w:val="16"/>
          <w:lang w:val="es-MX"/>
        </w:rPr>
        <w:t>denounces</w:t>
      </w:r>
      <w:proofErr w:type="spellEnd"/>
      <w:r w:rsidRPr="00152BB2">
        <w:rPr>
          <w:sz w:val="16"/>
          <w:szCs w:val="16"/>
          <w:lang w:val="es-MX"/>
        </w:rPr>
        <w:t xml:space="preserve"> </w:t>
      </w:r>
      <w:proofErr w:type="spellStart"/>
      <w:r w:rsidRPr="00152BB2">
        <w:rPr>
          <w:sz w:val="16"/>
          <w:szCs w:val="16"/>
          <w:lang w:val="es-MX"/>
        </w:rPr>
        <w:t>MINSA’s</w:t>
      </w:r>
      <w:proofErr w:type="spellEnd"/>
      <w:r w:rsidRPr="00152BB2">
        <w:rPr>
          <w:sz w:val="16"/>
          <w:szCs w:val="16"/>
          <w:lang w:val="es-MX"/>
        </w:rPr>
        <w:t xml:space="preserve"> </w:t>
      </w:r>
      <w:proofErr w:type="spellStart"/>
      <w:r w:rsidRPr="00152BB2">
        <w:rPr>
          <w:sz w:val="16"/>
          <w:szCs w:val="16"/>
          <w:lang w:val="es-MX"/>
        </w:rPr>
        <w:t>concealment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COVID-19 </w:t>
      </w:r>
      <w:proofErr w:type="spellStart"/>
      <w:r w:rsidRPr="00152BB2">
        <w:rPr>
          <w:sz w:val="16"/>
          <w:szCs w:val="16"/>
          <w:lang w:val="es-MX"/>
        </w:rPr>
        <w:t>infection</w:t>
      </w:r>
      <w:proofErr w:type="spellEnd"/>
      <w:r w:rsidRPr="00152BB2">
        <w:rPr>
          <w:sz w:val="16"/>
          <w:szCs w:val="16"/>
          <w:lang w:val="es-MX"/>
        </w:rPr>
        <w:t xml:space="preserve"> figures]. </w:t>
      </w:r>
    </w:p>
  </w:footnote>
  <w:footnote w:id="144">
    <w:p w14:paraId="6121014B"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Confidencial,</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23, 2020. </w:t>
      </w:r>
      <w:hyperlink r:id="rId220">
        <w:r w:rsidRPr="00152BB2">
          <w:rPr>
            <w:i/>
            <w:sz w:val="16"/>
            <w:szCs w:val="16"/>
            <w:u w:val="single"/>
            <w:lang w:val="es-MX"/>
          </w:rPr>
          <w:t>Más de 7500 muertos por covid-19: Minsa oculta 98 por ciento de fallecidos</w:t>
        </w:r>
      </w:hyperlink>
      <w:r w:rsidRPr="00152BB2">
        <w:rPr>
          <w:sz w:val="16"/>
          <w:szCs w:val="16"/>
          <w:lang w:val="es-MX"/>
        </w:rPr>
        <w:t xml:space="preserve"> [More </w:t>
      </w:r>
      <w:proofErr w:type="spellStart"/>
      <w:r w:rsidRPr="00152BB2">
        <w:rPr>
          <w:sz w:val="16"/>
          <w:szCs w:val="16"/>
          <w:lang w:val="es-MX"/>
        </w:rPr>
        <w:t>than</w:t>
      </w:r>
      <w:proofErr w:type="spellEnd"/>
      <w:r w:rsidRPr="00152BB2">
        <w:rPr>
          <w:sz w:val="16"/>
          <w:szCs w:val="16"/>
          <w:lang w:val="es-MX"/>
        </w:rPr>
        <w:t xml:space="preserve"> 7,500 </w:t>
      </w:r>
      <w:proofErr w:type="spellStart"/>
      <w:r w:rsidRPr="00152BB2">
        <w:rPr>
          <w:sz w:val="16"/>
          <w:szCs w:val="16"/>
          <w:lang w:val="es-MX"/>
        </w:rPr>
        <w:t>dead</w:t>
      </w:r>
      <w:proofErr w:type="spellEnd"/>
      <w:r w:rsidRPr="00152BB2">
        <w:rPr>
          <w:sz w:val="16"/>
          <w:szCs w:val="16"/>
          <w:lang w:val="es-MX"/>
        </w:rPr>
        <w:t xml:space="preserve"> </w:t>
      </w:r>
      <w:proofErr w:type="spellStart"/>
      <w:r w:rsidRPr="00152BB2">
        <w:rPr>
          <w:sz w:val="16"/>
          <w:szCs w:val="16"/>
          <w:lang w:val="es-MX"/>
        </w:rPr>
        <w:t>from</w:t>
      </w:r>
      <w:proofErr w:type="spellEnd"/>
      <w:r w:rsidRPr="00152BB2">
        <w:rPr>
          <w:sz w:val="16"/>
          <w:szCs w:val="16"/>
          <w:lang w:val="es-MX"/>
        </w:rPr>
        <w:t xml:space="preserve"> COVID-19: MINSA </w:t>
      </w:r>
      <w:proofErr w:type="spellStart"/>
      <w:r w:rsidRPr="00152BB2">
        <w:rPr>
          <w:sz w:val="16"/>
          <w:szCs w:val="16"/>
          <w:lang w:val="es-MX"/>
        </w:rPr>
        <w:t>conceals</w:t>
      </w:r>
      <w:proofErr w:type="spellEnd"/>
      <w:r w:rsidRPr="00152BB2">
        <w:rPr>
          <w:sz w:val="16"/>
          <w:szCs w:val="16"/>
          <w:lang w:val="es-MX"/>
        </w:rPr>
        <w:t xml:space="preserve"> 98%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deceased</w:t>
      </w:r>
      <w:proofErr w:type="spellEnd"/>
      <w:r w:rsidRPr="00152BB2">
        <w:rPr>
          <w:sz w:val="16"/>
          <w:szCs w:val="16"/>
          <w:lang w:val="es-MX"/>
        </w:rPr>
        <w:t xml:space="preserve"> </w:t>
      </w:r>
      <w:proofErr w:type="spellStart"/>
      <w:r w:rsidRPr="00152BB2">
        <w:rPr>
          <w:sz w:val="16"/>
          <w:szCs w:val="16"/>
          <w:lang w:val="es-MX"/>
        </w:rPr>
        <w:t>persons</w:t>
      </w:r>
      <w:proofErr w:type="spellEnd"/>
      <w:r w:rsidRPr="00152BB2">
        <w:rPr>
          <w:sz w:val="16"/>
          <w:szCs w:val="16"/>
          <w:lang w:val="es-MX"/>
        </w:rPr>
        <w:t xml:space="preserve">]; and </w:t>
      </w:r>
      <w:r w:rsidRPr="00152BB2">
        <w:rPr>
          <w:i/>
          <w:sz w:val="16"/>
          <w:szCs w:val="16"/>
          <w:lang w:val="es-MX"/>
        </w:rPr>
        <w:t>100% Noticias,</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27, 2020. </w:t>
      </w:r>
      <w:hyperlink r:id="rId221">
        <w:r w:rsidRPr="00152BB2">
          <w:rPr>
            <w:i/>
            <w:sz w:val="16"/>
            <w:szCs w:val="16"/>
            <w:u w:val="single"/>
            <w:lang w:val="es-MX"/>
          </w:rPr>
          <w:t>Críticas en Nicaragua por subregistro de casos de Covid-19</w:t>
        </w:r>
      </w:hyperlink>
      <w:r w:rsidRPr="00152BB2">
        <w:rPr>
          <w:sz w:val="16"/>
          <w:szCs w:val="16"/>
          <w:lang w:val="es-MX"/>
        </w:rPr>
        <w:t xml:space="preserve"> [</w:t>
      </w:r>
      <w:proofErr w:type="spellStart"/>
      <w:r w:rsidRPr="00152BB2">
        <w:rPr>
          <w:sz w:val="16"/>
          <w:szCs w:val="16"/>
          <w:lang w:val="es-MX"/>
        </w:rPr>
        <w:t>Criticism</w:t>
      </w:r>
      <w:proofErr w:type="spellEnd"/>
      <w:r w:rsidRPr="00152BB2">
        <w:rPr>
          <w:sz w:val="16"/>
          <w:szCs w:val="16"/>
          <w:lang w:val="es-MX"/>
        </w:rPr>
        <w:t xml:space="preserve"> in Nicaragua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under-reporting</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COVID-19 cases].</w:t>
      </w:r>
    </w:p>
  </w:footnote>
  <w:footnote w:id="145">
    <w:p w14:paraId="4A3B8E29"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 xml:space="preserve">Global </w:t>
      </w:r>
      <w:proofErr w:type="spellStart"/>
      <w:r w:rsidRPr="00152BB2">
        <w:rPr>
          <w:i/>
          <w:sz w:val="16"/>
          <w:szCs w:val="16"/>
          <w:lang w:val="es-MX"/>
        </w:rPr>
        <w:t>Voices</w:t>
      </w:r>
      <w:proofErr w:type="spellEnd"/>
      <w:r w:rsidRPr="00152BB2">
        <w:rPr>
          <w:i/>
          <w:sz w:val="16"/>
          <w:szCs w:val="16"/>
          <w:lang w:val="es-MX"/>
        </w:rPr>
        <w:t>,</w:t>
      </w:r>
      <w:r w:rsidRPr="00152BB2">
        <w:rPr>
          <w:sz w:val="16"/>
          <w:szCs w:val="16"/>
          <w:lang w:val="es-MX"/>
        </w:rPr>
        <w:t xml:space="preserve"> August 31, 2020. </w:t>
      </w:r>
      <w:hyperlink r:id="rId222">
        <w:r w:rsidRPr="00152BB2">
          <w:rPr>
            <w:i/>
            <w:sz w:val="16"/>
            <w:szCs w:val="16"/>
            <w:u w:val="single"/>
            <w:lang w:val="es-MX"/>
          </w:rPr>
          <w:t>Ataque informático de Anonymous revela datos ocultos del Gobierno sobre casos de COVID-19 en Nicaragua</w:t>
        </w:r>
      </w:hyperlink>
      <w:r w:rsidRPr="00152BB2">
        <w:rPr>
          <w:sz w:val="16"/>
          <w:szCs w:val="16"/>
          <w:lang w:val="es-MX"/>
        </w:rPr>
        <w:t xml:space="preserve"> [Anonymous </w:t>
      </w:r>
      <w:proofErr w:type="spellStart"/>
      <w:r w:rsidRPr="00152BB2">
        <w:rPr>
          <w:sz w:val="16"/>
          <w:szCs w:val="16"/>
          <w:lang w:val="es-MX"/>
        </w:rPr>
        <w:t>group</w:t>
      </w:r>
      <w:proofErr w:type="spellEnd"/>
      <w:r w:rsidRPr="00152BB2">
        <w:rPr>
          <w:sz w:val="16"/>
          <w:szCs w:val="16"/>
          <w:lang w:val="es-MX"/>
        </w:rPr>
        <w:t xml:space="preserve"> </w:t>
      </w:r>
      <w:proofErr w:type="spellStart"/>
      <w:r w:rsidRPr="00152BB2">
        <w:rPr>
          <w:sz w:val="16"/>
          <w:szCs w:val="16"/>
          <w:lang w:val="es-MX"/>
        </w:rPr>
        <w:t>hack</w:t>
      </w:r>
      <w:proofErr w:type="spellEnd"/>
      <w:r w:rsidRPr="00152BB2">
        <w:rPr>
          <w:sz w:val="16"/>
          <w:szCs w:val="16"/>
          <w:lang w:val="es-MX"/>
        </w:rPr>
        <w:t xml:space="preserve"> </w:t>
      </w:r>
      <w:proofErr w:type="spellStart"/>
      <w:r w:rsidRPr="00152BB2">
        <w:rPr>
          <w:sz w:val="16"/>
          <w:szCs w:val="16"/>
          <w:lang w:val="es-MX"/>
        </w:rPr>
        <w:t>reveals</w:t>
      </w:r>
      <w:proofErr w:type="spellEnd"/>
      <w:r w:rsidRPr="00152BB2">
        <w:rPr>
          <w:sz w:val="16"/>
          <w:szCs w:val="16"/>
          <w:lang w:val="es-MX"/>
        </w:rPr>
        <w:t xml:space="preserve"> </w:t>
      </w:r>
      <w:proofErr w:type="spellStart"/>
      <w:r w:rsidRPr="00152BB2">
        <w:rPr>
          <w:sz w:val="16"/>
          <w:szCs w:val="16"/>
          <w:lang w:val="es-MX"/>
        </w:rPr>
        <w:t>hidden</w:t>
      </w:r>
      <w:proofErr w:type="spellEnd"/>
      <w:r w:rsidRPr="00152BB2">
        <w:rPr>
          <w:sz w:val="16"/>
          <w:szCs w:val="16"/>
          <w:lang w:val="es-MX"/>
        </w:rPr>
        <w:t xml:space="preserve"> </w:t>
      </w:r>
      <w:proofErr w:type="spellStart"/>
      <w:r w:rsidRPr="00152BB2">
        <w:rPr>
          <w:sz w:val="16"/>
          <w:szCs w:val="16"/>
          <w:lang w:val="es-MX"/>
        </w:rPr>
        <w:t>government</w:t>
      </w:r>
      <w:proofErr w:type="spellEnd"/>
      <w:r w:rsidRPr="00152BB2">
        <w:rPr>
          <w:sz w:val="16"/>
          <w:szCs w:val="16"/>
          <w:lang w:val="es-MX"/>
        </w:rPr>
        <w:t xml:space="preserve"> data </w:t>
      </w:r>
      <w:proofErr w:type="spellStart"/>
      <w:r w:rsidRPr="00152BB2">
        <w:rPr>
          <w:sz w:val="16"/>
          <w:szCs w:val="16"/>
          <w:lang w:val="es-MX"/>
        </w:rPr>
        <w:t>about</w:t>
      </w:r>
      <w:proofErr w:type="spellEnd"/>
      <w:r w:rsidRPr="00152BB2">
        <w:rPr>
          <w:sz w:val="16"/>
          <w:szCs w:val="16"/>
          <w:lang w:val="es-MX"/>
        </w:rPr>
        <w:t xml:space="preserve"> COVID-19 cases in Nicaragua]; and </w:t>
      </w:r>
      <w:r w:rsidRPr="00152BB2">
        <w:rPr>
          <w:i/>
          <w:sz w:val="16"/>
          <w:szCs w:val="16"/>
          <w:lang w:val="es-MX"/>
        </w:rPr>
        <w:t>Artículo 66,</w:t>
      </w:r>
      <w:r w:rsidRPr="00152BB2">
        <w:rPr>
          <w:sz w:val="16"/>
          <w:szCs w:val="16"/>
          <w:lang w:val="es-MX"/>
        </w:rPr>
        <w:t xml:space="preserve"> August 19, 2020. </w:t>
      </w:r>
      <w:hyperlink r:id="rId223">
        <w:proofErr w:type="spellStart"/>
        <w:r w:rsidRPr="00152BB2">
          <w:rPr>
            <w:i/>
            <w:sz w:val="16"/>
            <w:szCs w:val="16"/>
            <w:u w:val="single"/>
          </w:rPr>
          <w:t>Datos</w:t>
        </w:r>
        <w:proofErr w:type="spellEnd"/>
        <w:r w:rsidRPr="00152BB2">
          <w:rPr>
            <w:i/>
            <w:sz w:val="16"/>
            <w:szCs w:val="16"/>
            <w:u w:val="single"/>
          </w:rPr>
          <w:t xml:space="preserve"> </w:t>
        </w:r>
        <w:proofErr w:type="spellStart"/>
        <w:r w:rsidRPr="00152BB2">
          <w:rPr>
            <w:i/>
            <w:sz w:val="16"/>
            <w:szCs w:val="16"/>
            <w:u w:val="single"/>
          </w:rPr>
          <w:t>filtrados</w:t>
        </w:r>
        <w:proofErr w:type="spellEnd"/>
        <w:r w:rsidRPr="00152BB2">
          <w:rPr>
            <w:i/>
            <w:sz w:val="16"/>
            <w:szCs w:val="16"/>
            <w:u w:val="single"/>
          </w:rPr>
          <w:t xml:space="preserve"> por Anonymous </w:t>
        </w:r>
        <w:proofErr w:type="spellStart"/>
        <w:r w:rsidRPr="00152BB2">
          <w:rPr>
            <w:i/>
            <w:sz w:val="16"/>
            <w:szCs w:val="16"/>
            <w:u w:val="single"/>
          </w:rPr>
          <w:t>revelan</w:t>
        </w:r>
        <w:proofErr w:type="spellEnd"/>
        <w:r w:rsidRPr="00152BB2">
          <w:rPr>
            <w:i/>
            <w:sz w:val="16"/>
            <w:szCs w:val="16"/>
            <w:u w:val="single"/>
          </w:rPr>
          <w:t xml:space="preserve"> que el </w:t>
        </w:r>
        <w:proofErr w:type="spellStart"/>
        <w:r w:rsidRPr="00152BB2">
          <w:rPr>
            <w:i/>
            <w:sz w:val="16"/>
            <w:szCs w:val="16"/>
            <w:u w:val="single"/>
          </w:rPr>
          <w:t>Observatorio</w:t>
        </w:r>
        <w:proofErr w:type="spellEnd"/>
        <w:r w:rsidRPr="00152BB2">
          <w:rPr>
            <w:i/>
            <w:sz w:val="16"/>
            <w:szCs w:val="16"/>
            <w:u w:val="single"/>
          </w:rPr>
          <w:t xml:space="preserve"> </w:t>
        </w:r>
        <w:proofErr w:type="spellStart"/>
        <w:r w:rsidRPr="00152BB2">
          <w:rPr>
            <w:i/>
            <w:sz w:val="16"/>
            <w:szCs w:val="16"/>
            <w:u w:val="single"/>
          </w:rPr>
          <w:t>Ciudadano</w:t>
        </w:r>
        <w:proofErr w:type="spellEnd"/>
        <w:r w:rsidRPr="00152BB2">
          <w:rPr>
            <w:i/>
            <w:sz w:val="16"/>
            <w:szCs w:val="16"/>
            <w:u w:val="single"/>
          </w:rPr>
          <w:t xml:space="preserve"> se </w:t>
        </w:r>
        <w:proofErr w:type="spellStart"/>
        <w:r w:rsidRPr="00152BB2">
          <w:rPr>
            <w:i/>
            <w:sz w:val="16"/>
            <w:szCs w:val="16"/>
            <w:u w:val="single"/>
          </w:rPr>
          <w:t>quedó</w:t>
        </w:r>
        <w:proofErr w:type="spellEnd"/>
        <w:r w:rsidRPr="00152BB2">
          <w:rPr>
            <w:i/>
            <w:sz w:val="16"/>
            <w:szCs w:val="16"/>
            <w:u w:val="single"/>
          </w:rPr>
          <w:t xml:space="preserve"> </w:t>
        </w:r>
        <w:proofErr w:type="spellStart"/>
        <w:r w:rsidRPr="00152BB2">
          <w:rPr>
            <w:i/>
            <w:sz w:val="16"/>
            <w:szCs w:val="16"/>
            <w:u w:val="single"/>
          </w:rPr>
          <w:t>corto</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las </w:t>
        </w:r>
        <w:proofErr w:type="spellStart"/>
        <w:r w:rsidRPr="00152BB2">
          <w:rPr>
            <w:i/>
            <w:sz w:val="16"/>
            <w:szCs w:val="16"/>
            <w:u w:val="single"/>
          </w:rPr>
          <w:t>cifras</w:t>
        </w:r>
        <w:proofErr w:type="spellEnd"/>
        <w:r w:rsidRPr="00152BB2">
          <w:rPr>
            <w:i/>
            <w:sz w:val="16"/>
            <w:szCs w:val="16"/>
            <w:u w:val="single"/>
          </w:rPr>
          <w:t xml:space="preserve"> de Covid-19</w:t>
        </w:r>
      </w:hyperlink>
      <w:r w:rsidRPr="00152BB2">
        <w:rPr>
          <w:sz w:val="16"/>
          <w:szCs w:val="16"/>
        </w:rPr>
        <w:t xml:space="preserve"> [Data leaked by hacking group Anonymous reveal that Citizens Observatory fell short when calculating COVID-19 figures].</w:t>
      </w:r>
    </w:p>
  </w:footnote>
  <w:footnote w:id="146">
    <w:p w14:paraId="69C994A8"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EC"/>
        </w:rPr>
        <w:t xml:space="preserve"> </w:t>
      </w:r>
      <w:r w:rsidRPr="00152BB2">
        <w:rPr>
          <w:i/>
          <w:sz w:val="16"/>
          <w:szCs w:val="16"/>
          <w:lang w:val="es-EC"/>
        </w:rPr>
        <w:t>Confidencial,</w:t>
      </w:r>
      <w:r w:rsidRPr="00152BB2">
        <w:rPr>
          <w:sz w:val="16"/>
          <w:szCs w:val="16"/>
          <w:lang w:val="es-EC"/>
        </w:rPr>
        <w:t xml:space="preserve"> August 29, 2020. </w:t>
      </w:r>
      <w:hyperlink r:id="rId224">
        <w:r w:rsidRPr="00152BB2">
          <w:rPr>
            <w:i/>
            <w:sz w:val="16"/>
            <w:szCs w:val="16"/>
            <w:u w:val="single"/>
            <w:lang w:val="es-EC"/>
          </w:rPr>
          <w:t>Aumentan dengue y malaria, y el Minsa sigue sin publicar el boletín epidemiológico</w:t>
        </w:r>
      </w:hyperlink>
      <w:r w:rsidRPr="00152BB2">
        <w:rPr>
          <w:sz w:val="16"/>
          <w:szCs w:val="16"/>
          <w:lang w:val="es-EC"/>
        </w:rPr>
        <w:t xml:space="preserve"> [Dengue </w:t>
      </w:r>
      <w:proofErr w:type="spellStart"/>
      <w:r w:rsidRPr="00152BB2">
        <w:rPr>
          <w:sz w:val="16"/>
          <w:szCs w:val="16"/>
          <w:lang w:val="es-EC"/>
        </w:rPr>
        <w:t>fever</w:t>
      </w:r>
      <w:proofErr w:type="spellEnd"/>
      <w:r w:rsidRPr="00152BB2">
        <w:rPr>
          <w:sz w:val="16"/>
          <w:szCs w:val="16"/>
          <w:lang w:val="es-EC"/>
        </w:rPr>
        <w:t xml:space="preserve"> and malaria </w:t>
      </w:r>
      <w:proofErr w:type="spellStart"/>
      <w:r w:rsidRPr="00152BB2">
        <w:rPr>
          <w:sz w:val="16"/>
          <w:szCs w:val="16"/>
          <w:lang w:val="es-EC"/>
        </w:rPr>
        <w:t>increase</w:t>
      </w:r>
      <w:proofErr w:type="spellEnd"/>
      <w:r w:rsidRPr="00152BB2">
        <w:rPr>
          <w:sz w:val="16"/>
          <w:szCs w:val="16"/>
          <w:lang w:val="es-EC"/>
        </w:rPr>
        <w:t xml:space="preserve"> and MINSA </w:t>
      </w:r>
      <w:proofErr w:type="spellStart"/>
      <w:r w:rsidRPr="00152BB2">
        <w:rPr>
          <w:sz w:val="16"/>
          <w:szCs w:val="16"/>
          <w:lang w:val="es-EC"/>
        </w:rPr>
        <w:t>still</w:t>
      </w:r>
      <w:proofErr w:type="spellEnd"/>
      <w:r w:rsidRPr="00152BB2">
        <w:rPr>
          <w:sz w:val="16"/>
          <w:szCs w:val="16"/>
          <w:lang w:val="es-EC"/>
        </w:rPr>
        <w:t xml:space="preserve"> </w:t>
      </w:r>
      <w:proofErr w:type="spellStart"/>
      <w:r w:rsidRPr="00152BB2">
        <w:rPr>
          <w:sz w:val="16"/>
          <w:szCs w:val="16"/>
          <w:lang w:val="es-EC"/>
        </w:rPr>
        <w:t>does</w:t>
      </w:r>
      <w:proofErr w:type="spellEnd"/>
      <w:r w:rsidRPr="00152BB2">
        <w:rPr>
          <w:sz w:val="16"/>
          <w:szCs w:val="16"/>
          <w:lang w:val="es-EC"/>
        </w:rPr>
        <w:t xml:space="preserve"> </w:t>
      </w:r>
      <w:proofErr w:type="spellStart"/>
      <w:r w:rsidRPr="00152BB2">
        <w:rPr>
          <w:sz w:val="16"/>
          <w:szCs w:val="16"/>
          <w:lang w:val="es-EC"/>
        </w:rPr>
        <w:t>not</w:t>
      </w:r>
      <w:proofErr w:type="spellEnd"/>
      <w:r w:rsidRPr="00152BB2">
        <w:rPr>
          <w:sz w:val="16"/>
          <w:szCs w:val="16"/>
          <w:lang w:val="es-EC"/>
        </w:rPr>
        <w:t xml:space="preserve"> </w:t>
      </w:r>
      <w:proofErr w:type="spellStart"/>
      <w:r w:rsidRPr="00152BB2">
        <w:rPr>
          <w:sz w:val="16"/>
          <w:szCs w:val="16"/>
          <w:lang w:val="es-EC"/>
        </w:rPr>
        <w:t>publish</w:t>
      </w:r>
      <w:proofErr w:type="spellEnd"/>
      <w:r w:rsidRPr="00152BB2">
        <w:rPr>
          <w:sz w:val="16"/>
          <w:szCs w:val="16"/>
          <w:lang w:val="es-EC"/>
        </w:rPr>
        <w:t xml:space="preserve"> </w:t>
      </w:r>
      <w:proofErr w:type="spellStart"/>
      <w:r w:rsidRPr="00152BB2">
        <w:rPr>
          <w:sz w:val="16"/>
          <w:szCs w:val="16"/>
          <w:lang w:val="es-EC"/>
        </w:rPr>
        <w:t>epidemiological</w:t>
      </w:r>
      <w:proofErr w:type="spellEnd"/>
      <w:r w:rsidRPr="00152BB2">
        <w:rPr>
          <w:sz w:val="16"/>
          <w:szCs w:val="16"/>
          <w:lang w:val="es-EC"/>
        </w:rPr>
        <w:t xml:space="preserve"> </w:t>
      </w:r>
      <w:proofErr w:type="spellStart"/>
      <w:r w:rsidRPr="00152BB2">
        <w:rPr>
          <w:sz w:val="16"/>
          <w:szCs w:val="16"/>
          <w:lang w:val="es-EC"/>
        </w:rPr>
        <w:t>bulletin</w:t>
      </w:r>
      <w:proofErr w:type="spellEnd"/>
      <w:r w:rsidRPr="00152BB2">
        <w:rPr>
          <w:sz w:val="16"/>
          <w:szCs w:val="16"/>
          <w:lang w:val="es-EC"/>
        </w:rPr>
        <w:t xml:space="preserve">]; and </w:t>
      </w:r>
      <w:r w:rsidRPr="00152BB2">
        <w:rPr>
          <w:i/>
          <w:sz w:val="16"/>
          <w:szCs w:val="16"/>
          <w:lang w:val="es-EC"/>
        </w:rPr>
        <w:t>La Lupa</w:t>
      </w:r>
      <w:r w:rsidRPr="00152BB2">
        <w:rPr>
          <w:sz w:val="16"/>
          <w:szCs w:val="16"/>
          <w:lang w:val="es-EC"/>
        </w:rPr>
        <w:t xml:space="preserve">, June 22, 2020. </w:t>
      </w:r>
      <w:hyperlink r:id="rId225">
        <w:r w:rsidRPr="00152BB2">
          <w:rPr>
            <w:i/>
            <w:sz w:val="16"/>
            <w:szCs w:val="16"/>
            <w:u w:val="single"/>
            <w:lang w:val="es-MX"/>
          </w:rPr>
          <w:t>¿Cómo afecta la publicación tardía del boletín epidemiológico?</w:t>
        </w:r>
      </w:hyperlink>
      <w:r w:rsidRPr="00152BB2">
        <w:rPr>
          <w:sz w:val="16"/>
          <w:szCs w:val="16"/>
          <w:lang w:val="es-MX"/>
        </w:rPr>
        <w:t xml:space="preserve"> [</w:t>
      </w:r>
      <w:proofErr w:type="spellStart"/>
      <w:r w:rsidRPr="00152BB2">
        <w:rPr>
          <w:sz w:val="16"/>
          <w:szCs w:val="16"/>
          <w:lang w:val="es-MX"/>
        </w:rPr>
        <w:t>What</w:t>
      </w:r>
      <w:proofErr w:type="spellEnd"/>
      <w:r w:rsidRPr="00152BB2">
        <w:rPr>
          <w:sz w:val="16"/>
          <w:szCs w:val="16"/>
          <w:lang w:val="es-MX"/>
        </w:rPr>
        <w:t xml:space="preserve"> </w:t>
      </w:r>
      <w:proofErr w:type="spellStart"/>
      <w:r w:rsidRPr="00152BB2">
        <w:rPr>
          <w:sz w:val="16"/>
          <w:szCs w:val="16"/>
          <w:lang w:val="es-MX"/>
        </w:rPr>
        <w:t>is</w:t>
      </w:r>
      <w:proofErr w:type="spellEnd"/>
      <w:r w:rsidRPr="00152BB2">
        <w:rPr>
          <w:sz w:val="16"/>
          <w:szCs w:val="16"/>
          <w:lang w:val="es-MX"/>
        </w:rPr>
        <w:t xml:space="preserve"> </w:t>
      </w:r>
      <w:proofErr w:type="spellStart"/>
      <w:r w:rsidRPr="00152BB2">
        <w:rPr>
          <w:sz w:val="16"/>
          <w:szCs w:val="16"/>
          <w:lang w:val="es-MX"/>
        </w:rPr>
        <w:t>impact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publishing</w:t>
      </w:r>
      <w:proofErr w:type="spellEnd"/>
      <w:r w:rsidRPr="00152BB2">
        <w:rPr>
          <w:sz w:val="16"/>
          <w:szCs w:val="16"/>
          <w:lang w:val="es-MX"/>
        </w:rPr>
        <w:t xml:space="preserve"> </w:t>
      </w:r>
      <w:proofErr w:type="spellStart"/>
      <w:r w:rsidRPr="00152BB2">
        <w:rPr>
          <w:sz w:val="16"/>
          <w:szCs w:val="16"/>
          <w:lang w:val="es-MX"/>
        </w:rPr>
        <w:t>epidemiological</w:t>
      </w:r>
      <w:proofErr w:type="spellEnd"/>
      <w:r w:rsidRPr="00152BB2">
        <w:rPr>
          <w:sz w:val="16"/>
          <w:szCs w:val="16"/>
          <w:lang w:val="es-MX"/>
        </w:rPr>
        <w:t xml:space="preserve"> </w:t>
      </w:r>
      <w:proofErr w:type="spellStart"/>
      <w:r w:rsidRPr="00152BB2">
        <w:rPr>
          <w:sz w:val="16"/>
          <w:szCs w:val="16"/>
          <w:lang w:val="es-MX"/>
        </w:rPr>
        <w:t>bulletin</w:t>
      </w:r>
      <w:proofErr w:type="spellEnd"/>
      <w:r w:rsidRPr="00152BB2">
        <w:rPr>
          <w:sz w:val="16"/>
          <w:szCs w:val="16"/>
          <w:lang w:val="es-MX"/>
        </w:rPr>
        <w:t xml:space="preserve"> late?].</w:t>
      </w:r>
    </w:p>
  </w:footnote>
  <w:footnote w:id="147">
    <w:p w14:paraId="7558E218"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Confidencial</w:t>
      </w:r>
      <w:proofErr w:type="spellEnd"/>
      <w:r w:rsidRPr="00152BB2">
        <w:rPr>
          <w:i/>
          <w:sz w:val="16"/>
          <w:szCs w:val="16"/>
        </w:rPr>
        <w:t>,</w:t>
      </w:r>
      <w:r w:rsidRPr="00152BB2">
        <w:rPr>
          <w:sz w:val="16"/>
          <w:szCs w:val="16"/>
        </w:rPr>
        <w:t xml:space="preserve"> May 12, 2020. </w:t>
      </w:r>
      <w:hyperlink r:id="rId226">
        <w:r w:rsidRPr="00152BB2">
          <w:rPr>
            <w:i/>
            <w:sz w:val="16"/>
            <w:szCs w:val="16"/>
            <w:u w:val="single"/>
          </w:rPr>
          <w:t xml:space="preserve">OPS: </w:t>
        </w:r>
        <w:proofErr w:type="spellStart"/>
        <w:r w:rsidRPr="00152BB2">
          <w:rPr>
            <w:i/>
            <w:sz w:val="16"/>
            <w:szCs w:val="16"/>
            <w:u w:val="single"/>
          </w:rPr>
          <w:t>Escasa</w:t>
        </w:r>
        <w:proofErr w:type="spellEnd"/>
        <w:r w:rsidRPr="00152BB2">
          <w:rPr>
            <w:i/>
            <w:sz w:val="16"/>
            <w:szCs w:val="16"/>
            <w:u w:val="single"/>
          </w:rPr>
          <w:t xml:space="preserve"> </w:t>
        </w:r>
        <w:proofErr w:type="spellStart"/>
        <w:r w:rsidRPr="00152BB2">
          <w:rPr>
            <w:i/>
            <w:sz w:val="16"/>
            <w:szCs w:val="16"/>
            <w:u w:val="single"/>
          </w:rPr>
          <w:t>información</w:t>
        </w:r>
        <w:proofErr w:type="spellEnd"/>
        <w:r w:rsidRPr="00152BB2">
          <w:rPr>
            <w:i/>
            <w:sz w:val="16"/>
            <w:szCs w:val="16"/>
            <w:u w:val="single"/>
          </w:rPr>
          <w:t xml:space="preserve"> del </w:t>
        </w:r>
        <w:proofErr w:type="spellStart"/>
        <w:r w:rsidRPr="00152BB2">
          <w:rPr>
            <w:i/>
            <w:sz w:val="16"/>
            <w:szCs w:val="16"/>
            <w:u w:val="single"/>
          </w:rPr>
          <w:t>Minsa</w:t>
        </w:r>
        <w:proofErr w:type="spellEnd"/>
        <w:r w:rsidRPr="00152BB2">
          <w:rPr>
            <w:i/>
            <w:sz w:val="16"/>
            <w:szCs w:val="16"/>
            <w:u w:val="single"/>
          </w:rPr>
          <w:t xml:space="preserve"> “no </w:t>
        </w:r>
        <w:proofErr w:type="spellStart"/>
        <w:r w:rsidRPr="00152BB2">
          <w:rPr>
            <w:i/>
            <w:sz w:val="16"/>
            <w:szCs w:val="16"/>
            <w:u w:val="single"/>
          </w:rPr>
          <w:t>permite</w:t>
        </w:r>
        <w:proofErr w:type="spellEnd"/>
        <w:r w:rsidRPr="00152BB2">
          <w:rPr>
            <w:i/>
            <w:sz w:val="16"/>
            <w:szCs w:val="16"/>
            <w:u w:val="single"/>
          </w:rPr>
          <w:t xml:space="preserve"> </w:t>
        </w:r>
        <w:proofErr w:type="spellStart"/>
        <w:r w:rsidRPr="00152BB2">
          <w:rPr>
            <w:i/>
            <w:sz w:val="16"/>
            <w:szCs w:val="16"/>
            <w:u w:val="single"/>
          </w:rPr>
          <w:t>análisis</w:t>
        </w:r>
        <w:proofErr w:type="spellEnd"/>
        <w:r w:rsidRPr="00152BB2">
          <w:rPr>
            <w:i/>
            <w:sz w:val="16"/>
            <w:szCs w:val="16"/>
            <w:u w:val="single"/>
          </w:rPr>
          <w:t xml:space="preserve"> </w:t>
        </w:r>
        <w:proofErr w:type="spellStart"/>
        <w:r w:rsidRPr="00152BB2">
          <w:rPr>
            <w:i/>
            <w:sz w:val="16"/>
            <w:szCs w:val="16"/>
            <w:u w:val="single"/>
          </w:rPr>
          <w:t>adecuado</w:t>
        </w:r>
        <w:proofErr w:type="spellEnd"/>
        <w:r w:rsidRPr="00152BB2">
          <w:rPr>
            <w:i/>
            <w:sz w:val="16"/>
            <w:szCs w:val="16"/>
            <w:u w:val="single"/>
          </w:rPr>
          <w:t xml:space="preserve">” </w:t>
        </w:r>
        <w:proofErr w:type="spellStart"/>
        <w:r w:rsidRPr="00152BB2">
          <w:rPr>
            <w:i/>
            <w:sz w:val="16"/>
            <w:szCs w:val="16"/>
            <w:u w:val="single"/>
          </w:rPr>
          <w:t>sobre</w:t>
        </w:r>
        <w:proofErr w:type="spellEnd"/>
        <w:r w:rsidRPr="00152BB2">
          <w:rPr>
            <w:i/>
            <w:sz w:val="16"/>
            <w:szCs w:val="16"/>
            <w:u w:val="single"/>
          </w:rPr>
          <w:t xml:space="preserve"> covid-19</w:t>
        </w:r>
      </w:hyperlink>
      <w:r w:rsidRPr="00152BB2">
        <w:rPr>
          <w:sz w:val="16"/>
          <w:szCs w:val="16"/>
        </w:rPr>
        <w:t xml:space="preserve"> [PAHO: Scant information from MINSA “does not make it possible to adequately assess” COVID-19]; and </w:t>
      </w:r>
      <w:proofErr w:type="spellStart"/>
      <w:r w:rsidRPr="00152BB2">
        <w:rPr>
          <w:i/>
          <w:sz w:val="16"/>
          <w:szCs w:val="16"/>
        </w:rPr>
        <w:t>Artículo</w:t>
      </w:r>
      <w:proofErr w:type="spellEnd"/>
      <w:r w:rsidRPr="00152BB2">
        <w:rPr>
          <w:i/>
          <w:sz w:val="16"/>
          <w:szCs w:val="16"/>
        </w:rPr>
        <w:t xml:space="preserve"> 66,</w:t>
      </w:r>
      <w:r w:rsidRPr="00152BB2">
        <w:rPr>
          <w:sz w:val="16"/>
          <w:szCs w:val="16"/>
        </w:rPr>
        <w:t xml:space="preserve"> July 21, 2020. </w:t>
      </w:r>
      <w:hyperlink r:id="rId227">
        <w:r w:rsidRPr="00152BB2">
          <w:rPr>
            <w:i/>
            <w:sz w:val="16"/>
            <w:szCs w:val="16"/>
            <w:u w:val="single"/>
          </w:rPr>
          <w:t xml:space="preserve">OPS </w:t>
        </w:r>
        <w:proofErr w:type="spellStart"/>
        <w:r w:rsidRPr="00152BB2">
          <w:rPr>
            <w:i/>
            <w:sz w:val="16"/>
            <w:szCs w:val="16"/>
            <w:u w:val="single"/>
          </w:rPr>
          <w:t>reconoce</w:t>
        </w:r>
        <w:proofErr w:type="spellEnd"/>
        <w:r w:rsidRPr="00152BB2">
          <w:rPr>
            <w:i/>
            <w:sz w:val="16"/>
            <w:szCs w:val="16"/>
            <w:u w:val="single"/>
          </w:rPr>
          <w:t xml:space="preserve"> que se </w:t>
        </w:r>
        <w:proofErr w:type="spellStart"/>
        <w:r w:rsidRPr="00152BB2">
          <w:rPr>
            <w:i/>
            <w:sz w:val="16"/>
            <w:szCs w:val="16"/>
            <w:u w:val="single"/>
          </w:rPr>
          <w:t>guía</w:t>
        </w:r>
        <w:proofErr w:type="spellEnd"/>
        <w:r w:rsidRPr="00152BB2">
          <w:rPr>
            <w:i/>
            <w:sz w:val="16"/>
            <w:szCs w:val="16"/>
            <w:u w:val="single"/>
          </w:rPr>
          <w:t xml:space="preserve"> por “</w:t>
        </w:r>
        <w:proofErr w:type="spellStart"/>
        <w:r w:rsidRPr="00152BB2">
          <w:rPr>
            <w:i/>
            <w:sz w:val="16"/>
            <w:szCs w:val="16"/>
            <w:u w:val="single"/>
          </w:rPr>
          <w:t>fuentes</w:t>
        </w:r>
        <w:proofErr w:type="spellEnd"/>
        <w:r w:rsidRPr="00152BB2">
          <w:rPr>
            <w:i/>
            <w:sz w:val="16"/>
            <w:szCs w:val="16"/>
            <w:u w:val="single"/>
          </w:rPr>
          <w:t xml:space="preserve"> no </w:t>
        </w:r>
        <w:proofErr w:type="spellStart"/>
        <w:r w:rsidRPr="00152BB2">
          <w:rPr>
            <w:i/>
            <w:sz w:val="16"/>
            <w:szCs w:val="16"/>
            <w:u w:val="single"/>
          </w:rPr>
          <w:t>oficiales</w:t>
        </w:r>
        <w:proofErr w:type="spellEnd"/>
        <w:r w:rsidRPr="00152BB2">
          <w:rPr>
            <w:i/>
            <w:sz w:val="16"/>
            <w:szCs w:val="16"/>
            <w:u w:val="single"/>
          </w:rPr>
          <w:t xml:space="preserve"> para </w:t>
        </w:r>
        <w:proofErr w:type="spellStart"/>
        <w:r w:rsidRPr="00152BB2">
          <w:rPr>
            <w:i/>
            <w:sz w:val="16"/>
            <w:szCs w:val="16"/>
            <w:u w:val="single"/>
          </w:rPr>
          <w:t>entender</w:t>
        </w:r>
        <w:proofErr w:type="spellEnd"/>
        <w:r w:rsidRPr="00152BB2">
          <w:rPr>
            <w:i/>
            <w:sz w:val="16"/>
            <w:szCs w:val="16"/>
            <w:u w:val="single"/>
          </w:rPr>
          <w:t xml:space="preserve"> </w:t>
        </w:r>
        <w:proofErr w:type="spellStart"/>
        <w:r w:rsidRPr="00152BB2">
          <w:rPr>
            <w:i/>
            <w:sz w:val="16"/>
            <w:szCs w:val="16"/>
            <w:u w:val="single"/>
          </w:rPr>
          <w:t>qué</w:t>
        </w:r>
        <w:proofErr w:type="spellEnd"/>
        <w:r w:rsidRPr="00152BB2">
          <w:rPr>
            <w:i/>
            <w:sz w:val="16"/>
            <w:szCs w:val="16"/>
            <w:u w:val="single"/>
          </w:rPr>
          <w:t xml:space="preserve"> </w:t>
        </w:r>
        <w:proofErr w:type="spellStart"/>
        <w:r w:rsidRPr="00152BB2">
          <w:rPr>
            <w:i/>
            <w:sz w:val="16"/>
            <w:szCs w:val="16"/>
            <w:u w:val="single"/>
          </w:rPr>
          <w:t>pasa</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Nicaragua” con el Covid-19</w:t>
        </w:r>
      </w:hyperlink>
      <w:r w:rsidRPr="00152BB2">
        <w:rPr>
          <w:sz w:val="16"/>
          <w:szCs w:val="16"/>
        </w:rPr>
        <w:t xml:space="preserve"> [PAHO recognizes it is steered by “unofficial sources to understand what is happening in Nicaragua” with respect to COVID-19].</w:t>
      </w:r>
    </w:p>
  </w:footnote>
  <w:footnote w:id="148">
    <w:p w14:paraId="6DE6B697"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Confidencial</w:t>
      </w:r>
      <w:proofErr w:type="spellEnd"/>
      <w:r w:rsidRPr="00152BB2">
        <w:rPr>
          <w:i/>
          <w:sz w:val="16"/>
          <w:szCs w:val="16"/>
        </w:rPr>
        <w:t>,</w:t>
      </w:r>
      <w:r w:rsidRPr="00152BB2">
        <w:rPr>
          <w:sz w:val="16"/>
          <w:szCs w:val="16"/>
        </w:rPr>
        <w:t xml:space="preserve"> May 10, 2020. </w:t>
      </w:r>
      <w:hyperlink r:id="rId228">
        <w:proofErr w:type="spellStart"/>
        <w:r w:rsidRPr="00152BB2">
          <w:rPr>
            <w:i/>
            <w:sz w:val="16"/>
            <w:szCs w:val="16"/>
            <w:u w:val="single"/>
          </w:rPr>
          <w:t>Repunte</w:t>
        </w:r>
        <w:proofErr w:type="spellEnd"/>
        <w:r w:rsidRPr="00152BB2">
          <w:rPr>
            <w:i/>
            <w:sz w:val="16"/>
            <w:szCs w:val="16"/>
            <w:u w:val="single"/>
          </w:rPr>
          <w:t xml:space="preserve"> de </w:t>
        </w:r>
        <w:proofErr w:type="spellStart"/>
        <w:r w:rsidRPr="00152BB2">
          <w:rPr>
            <w:i/>
            <w:sz w:val="16"/>
            <w:szCs w:val="16"/>
            <w:u w:val="single"/>
          </w:rPr>
          <w:t>desinformación</w:t>
        </w:r>
        <w:proofErr w:type="spellEnd"/>
        <w:r w:rsidRPr="00152BB2">
          <w:rPr>
            <w:i/>
            <w:sz w:val="16"/>
            <w:szCs w:val="16"/>
            <w:u w:val="single"/>
          </w:rPr>
          <w:t xml:space="preserve"> </w:t>
        </w:r>
        <w:proofErr w:type="spellStart"/>
        <w:r w:rsidRPr="00152BB2">
          <w:rPr>
            <w:i/>
            <w:sz w:val="16"/>
            <w:szCs w:val="16"/>
            <w:u w:val="single"/>
          </w:rPr>
          <w:t>oficial</w:t>
        </w:r>
        <w:proofErr w:type="spellEnd"/>
        <w:r w:rsidRPr="00152BB2">
          <w:rPr>
            <w:i/>
            <w:sz w:val="16"/>
            <w:szCs w:val="16"/>
            <w:u w:val="single"/>
          </w:rPr>
          <w:t xml:space="preserve"> </w:t>
        </w:r>
        <w:proofErr w:type="spellStart"/>
        <w:r w:rsidRPr="00152BB2">
          <w:rPr>
            <w:i/>
            <w:sz w:val="16"/>
            <w:szCs w:val="16"/>
            <w:u w:val="single"/>
          </w:rPr>
          <w:t>busca</w:t>
        </w:r>
        <w:proofErr w:type="spellEnd"/>
        <w:r w:rsidRPr="00152BB2">
          <w:rPr>
            <w:i/>
            <w:sz w:val="16"/>
            <w:szCs w:val="16"/>
            <w:u w:val="single"/>
          </w:rPr>
          <w:t xml:space="preserve"> “</w:t>
        </w:r>
        <w:proofErr w:type="spellStart"/>
        <w:r w:rsidRPr="00152BB2">
          <w:rPr>
            <w:i/>
            <w:sz w:val="16"/>
            <w:szCs w:val="16"/>
            <w:u w:val="single"/>
          </w:rPr>
          <w:t>generar</w:t>
        </w:r>
        <w:proofErr w:type="spellEnd"/>
        <w:r w:rsidRPr="00152BB2">
          <w:rPr>
            <w:i/>
            <w:sz w:val="16"/>
            <w:szCs w:val="16"/>
            <w:u w:val="single"/>
          </w:rPr>
          <w:t xml:space="preserve"> </w:t>
        </w:r>
        <w:proofErr w:type="spellStart"/>
        <w:r w:rsidRPr="00152BB2">
          <w:rPr>
            <w:i/>
            <w:sz w:val="16"/>
            <w:szCs w:val="16"/>
            <w:u w:val="single"/>
          </w:rPr>
          <w:t>temor</w:t>
        </w:r>
        <w:proofErr w:type="spellEnd"/>
        <w:r w:rsidRPr="00152BB2">
          <w:rPr>
            <w:i/>
            <w:sz w:val="16"/>
            <w:szCs w:val="16"/>
            <w:u w:val="single"/>
          </w:rPr>
          <w:t xml:space="preserve"> y control”</w:t>
        </w:r>
      </w:hyperlink>
      <w:r w:rsidRPr="00152BB2">
        <w:rPr>
          <w:sz w:val="16"/>
          <w:szCs w:val="16"/>
        </w:rPr>
        <w:t xml:space="preserve"> [Upsurge of official disinformation aims to “create fear and control”]; and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May 8, 2020. </w:t>
      </w:r>
      <w:hyperlink r:id="rId229">
        <w:proofErr w:type="spellStart"/>
        <w:r w:rsidRPr="00152BB2">
          <w:rPr>
            <w:i/>
            <w:sz w:val="16"/>
            <w:szCs w:val="16"/>
            <w:u w:val="single"/>
          </w:rPr>
          <w:t>Orteguismo</w:t>
        </w:r>
        <w:proofErr w:type="spellEnd"/>
        <w:r w:rsidRPr="00152BB2">
          <w:rPr>
            <w:i/>
            <w:sz w:val="16"/>
            <w:szCs w:val="16"/>
            <w:u w:val="single"/>
          </w:rPr>
          <w:t xml:space="preserve"> </w:t>
        </w:r>
        <w:proofErr w:type="spellStart"/>
        <w:r w:rsidRPr="00152BB2">
          <w:rPr>
            <w:i/>
            <w:sz w:val="16"/>
            <w:szCs w:val="16"/>
            <w:u w:val="single"/>
          </w:rPr>
          <w:t>inunda</w:t>
        </w:r>
        <w:proofErr w:type="spellEnd"/>
        <w:r w:rsidRPr="00152BB2">
          <w:rPr>
            <w:i/>
            <w:sz w:val="16"/>
            <w:szCs w:val="16"/>
            <w:u w:val="single"/>
          </w:rPr>
          <w:t xml:space="preserve"> redes </w:t>
        </w:r>
        <w:proofErr w:type="spellStart"/>
        <w:r w:rsidRPr="00152BB2">
          <w:rPr>
            <w:i/>
            <w:sz w:val="16"/>
            <w:szCs w:val="16"/>
            <w:u w:val="single"/>
          </w:rPr>
          <w:t>sociales</w:t>
        </w:r>
        <w:proofErr w:type="spellEnd"/>
        <w:r w:rsidRPr="00152BB2">
          <w:rPr>
            <w:i/>
            <w:sz w:val="16"/>
            <w:szCs w:val="16"/>
            <w:u w:val="single"/>
          </w:rPr>
          <w:t xml:space="preserve"> con </w:t>
        </w:r>
        <w:proofErr w:type="spellStart"/>
        <w:r w:rsidRPr="00152BB2">
          <w:rPr>
            <w:i/>
            <w:sz w:val="16"/>
            <w:szCs w:val="16"/>
            <w:u w:val="single"/>
          </w:rPr>
          <w:t>noticias</w:t>
        </w:r>
        <w:proofErr w:type="spellEnd"/>
        <w:r w:rsidRPr="00152BB2">
          <w:rPr>
            <w:i/>
            <w:sz w:val="16"/>
            <w:szCs w:val="16"/>
            <w:u w:val="single"/>
          </w:rPr>
          <w:t xml:space="preserve"> falsas </w:t>
        </w:r>
        <w:proofErr w:type="spellStart"/>
        <w:r w:rsidRPr="00152BB2">
          <w:rPr>
            <w:i/>
            <w:sz w:val="16"/>
            <w:szCs w:val="16"/>
            <w:u w:val="single"/>
          </w:rPr>
          <w:t>cuando</w:t>
        </w:r>
        <w:proofErr w:type="spellEnd"/>
        <w:r w:rsidRPr="00152BB2">
          <w:rPr>
            <w:i/>
            <w:sz w:val="16"/>
            <w:szCs w:val="16"/>
            <w:u w:val="single"/>
          </w:rPr>
          <w:t xml:space="preserve"> </w:t>
        </w:r>
        <w:proofErr w:type="spellStart"/>
        <w:r w:rsidRPr="00152BB2">
          <w:rPr>
            <w:i/>
            <w:sz w:val="16"/>
            <w:szCs w:val="16"/>
            <w:u w:val="single"/>
          </w:rPr>
          <w:t>crecen</w:t>
        </w:r>
        <w:proofErr w:type="spellEnd"/>
        <w:r w:rsidRPr="00152BB2">
          <w:rPr>
            <w:i/>
            <w:sz w:val="16"/>
            <w:szCs w:val="16"/>
            <w:u w:val="single"/>
          </w:rPr>
          <w:t xml:space="preserve"> </w:t>
        </w:r>
        <w:proofErr w:type="spellStart"/>
        <w:r w:rsidRPr="00152BB2">
          <w:rPr>
            <w:i/>
            <w:sz w:val="16"/>
            <w:szCs w:val="16"/>
            <w:u w:val="single"/>
          </w:rPr>
          <w:t>reportes</w:t>
        </w:r>
        <w:proofErr w:type="spellEnd"/>
        <w:r w:rsidRPr="00152BB2">
          <w:rPr>
            <w:i/>
            <w:sz w:val="16"/>
            <w:szCs w:val="16"/>
            <w:u w:val="single"/>
          </w:rPr>
          <w:t xml:space="preserve"> de </w:t>
        </w:r>
        <w:proofErr w:type="spellStart"/>
        <w:r w:rsidRPr="00152BB2">
          <w:rPr>
            <w:i/>
            <w:sz w:val="16"/>
            <w:szCs w:val="16"/>
            <w:u w:val="single"/>
          </w:rPr>
          <w:t>casos</w:t>
        </w:r>
        <w:proofErr w:type="spellEnd"/>
        <w:r w:rsidRPr="00152BB2">
          <w:rPr>
            <w:i/>
            <w:sz w:val="16"/>
            <w:szCs w:val="16"/>
            <w:u w:val="single"/>
          </w:rPr>
          <w:t xml:space="preserve"> de Covid-19</w:t>
        </w:r>
      </w:hyperlink>
      <w:r w:rsidRPr="00152BB2">
        <w:rPr>
          <w:sz w:val="16"/>
          <w:szCs w:val="16"/>
        </w:rPr>
        <w:t xml:space="preserve"> [Pro-Ortega forces flood social media with fake news when reports of COVID-19 cases increase].</w:t>
      </w:r>
    </w:p>
  </w:footnote>
  <w:footnote w:id="149">
    <w:p w14:paraId="46F7B312" w14:textId="77777777" w:rsidR="000C418D" w:rsidRPr="000E3A64"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Despacho</w:t>
      </w:r>
      <w:proofErr w:type="spellEnd"/>
      <w:r w:rsidRPr="00152BB2">
        <w:rPr>
          <w:i/>
          <w:sz w:val="16"/>
          <w:szCs w:val="16"/>
        </w:rPr>
        <w:t xml:space="preserve"> 505,</w:t>
      </w:r>
      <w:r w:rsidRPr="00152BB2">
        <w:rPr>
          <w:sz w:val="16"/>
          <w:szCs w:val="16"/>
        </w:rPr>
        <w:t xml:space="preserve"> April 27, 2020. </w:t>
      </w:r>
      <w:hyperlink r:id="rId230">
        <w:r w:rsidRPr="00152BB2">
          <w:rPr>
            <w:i/>
            <w:sz w:val="16"/>
            <w:szCs w:val="16"/>
            <w:u w:val="single"/>
          </w:rPr>
          <w:t xml:space="preserve">Sin </w:t>
        </w:r>
        <w:proofErr w:type="spellStart"/>
        <w:r w:rsidRPr="00152BB2">
          <w:rPr>
            <w:i/>
            <w:sz w:val="16"/>
            <w:szCs w:val="16"/>
            <w:u w:val="single"/>
          </w:rPr>
          <w:t>reportar</w:t>
        </w:r>
        <w:proofErr w:type="spellEnd"/>
        <w:r w:rsidRPr="00152BB2">
          <w:rPr>
            <w:i/>
            <w:sz w:val="16"/>
            <w:szCs w:val="16"/>
            <w:u w:val="single"/>
          </w:rPr>
          <w:t xml:space="preserve"> </w:t>
        </w:r>
        <w:proofErr w:type="spellStart"/>
        <w:r w:rsidRPr="00152BB2">
          <w:rPr>
            <w:i/>
            <w:sz w:val="16"/>
            <w:szCs w:val="16"/>
            <w:u w:val="single"/>
          </w:rPr>
          <w:t>nuevos</w:t>
        </w:r>
        <w:proofErr w:type="spellEnd"/>
        <w:r w:rsidRPr="00152BB2">
          <w:rPr>
            <w:i/>
            <w:sz w:val="16"/>
            <w:szCs w:val="16"/>
            <w:u w:val="single"/>
          </w:rPr>
          <w:t xml:space="preserve"> </w:t>
        </w:r>
        <w:proofErr w:type="spellStart"/>
        <w:r w:rsidRPr="00152BB2">
          <w:rPr>
            <w:i/>
            <w:sz w:val="16"/>
            <w:szCs w:val="16"/>
            <w:u w:val="single"/>
          </w:rPr>
          <w:t>casos</w:t>
        </w:r>
        <w:proofErr w:type="spellEnd"/>
        <w:r w:rsidRPr="00152BB2">
          <w:rPr>
            <w:i/>
            <w:sz w:val="16"/>
            <w:szCs w:val="16"/>
            <w:u w:val="single"/>
          </w:rPr>
          <w:t xml:space="preserve">, el </w:t>
        </w:r>
        <w:proofErr w:type="spellStart"/>
        <w:r w:rsidRPr="00152BB2">
          <w:rPr>
            <w:i/>
            <w:sz w:val="16"/>
            <w:szCs w:val="16"/>
            <w:u w:val="single"/>
          </w:rPr>
          <w:t>Minsa</w:t>
        </w:r>
        <w:proofErr w:type="spellEnd"/>
        <w:r w:rsidRPr="00152BB2">
          <w:rPr>
            <w:i/>
            <w:sz w:val="16"/>
            <w:szCs w:val="16"/>
            <w:u w:val="single"/>
          </w:rPr>
          <w:t xml:space="preserve"> reduce </w:t>
        </w:r>
        <w:proofErr w:type="spellStart"/>
        <w:r w:rsidRPr="00152BB2">
          <w:rPr>
            <w:i/>
            <w:sz w:val="16"/>
            <w:szCs w:val="16"/>
            <w:u w:val="single"/>
          </w:rPr>
          <w:t>información</w:t>
        </w:r>
        <w:proofErr w:type="spellEnd"/>
        <w:r w:rsidRPr="00152BB2">
          <w:rPr>
            <w:i/>
            <w:sz w:val="16"/>
            <w:szCs w:val="16"/>
            <w:u w:val="single"/>
          </w:rPr>
          <w:t xml:space="preserve"> </w:t>
        </w:r>
        <w:proofErr w:type="spellStart"/>
        <w:r w:rsidRPr="00152BB2">
          <w:rPr>
            <w:i/>
            <w:sz w:val="16"/>
            <w:szCs w:val="16"/>
            <w:u w:val="single"/>
          </w:rPr>
          <w:t>sobre</w:t>
        </w:r>
        <w:proofErr w:type="spellEnd"/>
        <w:r w:rsidRPr="00152BB2">
          <w:rPr>
            <w:i/>
            <w:sz w:val="16"/>
            <w:szCs w:val="16"/>
            <w:u w:val="single"/>
          </w:rPr>
          <w:t xml:space="preserve"> el Covid-19 </w:t>
        </w:r>
        <w:proofErr w:type="gramStart"/>
        <w:r w:rsidRPr="00152BB2">
          <w:rPr>
            <w:i/>
            <w:sz w:val="16"/>
            <w:szCs w:val="16"/>
            <w:u w:val="single"/>
          </w:rPr>
          <w:t>a 17 palabras</w:t>
        </w:r>
        <w:proofErr w:type="gramEnd"/>
      </w:hyperlink>
      <w:r w:rsidRPr="00152BB2">
        <w:rPr>
          <w:sz w:val="16"/>
          <w:szCs w:val="16"/>
        </w:rPr>
        <w:t xml:space="preserve"> [Without reporting any new cases, MINSA reduces information on COVID-19 to 17 words]; and </w:t>
      </w:r>
      <w:proofErr w:type="spellStart"/>
      <w:r w:rsidRPr="00152BB2">
        <w:rPr>
          <w:i/>
          <w:sz w:val="16"/>
          <w:szCs w:val="16"/>
        </w:rPr>
        <w:t>Confidencial</w:t>
      </w:r>
      <w:proofErr w:type="spellEnd"/>
      <w:r w:rsidRPr="00152BB2">
        <w:rPr>
          <w:i/>
          <w:sz w:val="16"/>
          <w:szCs w:val="16"/>
        </w:rPr>
        <w:t>,</w:t>
      </w:r>
      <w:r w:rsidRPr="00152BB2">
        <w:rPr>
          <w:sz w:val="16"/>
          <w:szCs w:val="16"/>
        </w:rPr>
        <w:t xml:space="preserve"> July 7, 2020. </w:t>
      </w:r>
      <w:hyperlink r:id="rId231">
        <w:r w:rsidRPr="000E3A64">
          <w:rPr>
            <w:i/>
            <w:sz w:val="16"/>
            <w:szCs w:val="16"/>
            <w:u w:val="single"/>
          </w:rPr>
          <w:t>Informe “</w:t>
        </w:r>
        <w:proofErr w:type="spellStart"/>
        <w:r w:rsidRPr="000E3A64">
          <w:rPr>
            <w:i/>
            <w:sz w:val="16"/>
            <w:szCs w:val="16"/>
            <w:u w:val="single"/>
          </w:rPr>
          <w:t>exprés</w:t>
        </w:r>
        <w:proofErr w:type="spellEnd"/>
        <w:r w:rsidRPr="000E3A64">
          <w:rPr>
            <w:i/>
            <w:sz w:val="16"/>
            <w:szCs w:val="16"/>
            <w:u w:val="single"/>
          </w:rPr>
          <w:t xml:space="preserve">” del </w:t>
        </w:r>
        <w:proofErr w:type="spellStart"/>
        <w:r w:rsidRPr="000E3A64">
          <w:rPr>
            <w:i/>
            <w:sz w:val="16"/>
            <w:szCs w:val="16"/>
            <w:u w:val="single"/>
          </w:rPr>
          <w:t>Minsa</w:t>
        </w:r>
        <w:proofErr w:type="spellEnd"/>
        <w:r w:rsidRPr="000E3A64">
          <w:rPr>
            <w:i/>
            <w:sz w:val="16"/>
            <w:szCs w:val="16"/>
            <w:u w:val="single"/>
          </w:rPr>
          <w:t xml:space="preserve"> solo </w:t>
        </w:r>
        <w:proofErr w:type="spellStart"/>
        <w:r w:rsidRPr="000E3A64">
          <w:rPr>
            <w:i/>
            <w:sz w:val="16"/>
            <w:szCs w:val="16"/>
            <w:u w:val="single"/>
          </w:rPr>
          <w:t>admite</w:t>
        </w:r>
        <w:proofErr w:type="spellEnd"/>
        <w:r w:rsidRPr="000E3A64">
          <w:rPr>
            <w:i/>
            <w:sz w:val="16"/>
            <w:szCs w:val="16"/>
            <w:u w:val="single"/>
          </w:rPr>
          <w:t xml:space="preserve"> </w:t>
        </w:r>
        <w:proofErr w:type="spellStart"/>
        <w:r w:rsidRPr="000E3A64">
          <w:rPr>
            <w:i/>
            <w:sz w:val="16"/>
            <w:szCs w:val="16"/>
            <w:u w:val="single"/>
          </w:rPr>
          <w:t>ocho</w:t>
        </w:r>
        <w:proofErr w:type="spellEnd"/>
        <w:r w:rsidRPr="000E3A64">
          <w:rPr>
            <w:i/>
            <w:sz w:val="16"/>
            <w:szCs w:val="16"/>
            <w:u w:val="single"/>
          </w:rPr>
          <w:t xml:space="preserve"> </w:t>
        </w:r>
        <w:proofErr w:type="spellStart"/>
        <w:r w:rsidRPr="000E3A64">
          <w:rPr>
            <w:i/>
            <w:sz w:val="16"/>
            <w:szCs w:val="16"/>
            <w:u w:val="single"/>
          </w:rPr>
          <w:t>fallecidos</w:t>
        </w:r>
        <w:proofErr w:type="spellEnd"/>
        <w:r w:rsidRPr="000E3A64">
          <w:rPr>
            <w:i/>
            <w:sz w:val="16"/>
            <w:szCs w:val="16"/>
            <w:u w:val="single"/>
          </w:rPr>
          <w:t xml:space="preserve"> por covid-19 </w:t>
        </w:r>
        <w:proofErr w:type="spellStart"/>
        <w:r w:rsidRPr="000E3A64">
          <w:rPr>
            <w:i/>
            <w:sz w:val="16"/>
            <w:szCs w:val="16"/>
            <w:u w:val="single"/>
          </w:rPr>
          <w:t>en</w:t>
        </w:r>
        <w:proofErr w:type="spellEnd"/>
        <w:r w:rsidRPr="000E3A64">
          <w:rPr>
            <w:i/>
            <w:sz w:val="16"/>
            <w:szCs w:val="16"/>
            <w:u w:val="single"/>
          </w:rPr>
          <w:t xml:space="preserve"> </w:t>
        </w:r>
        <w:proofErr w:type="spellStart"/>
        <w:r w:rsidRPr="000E3A64">
          <w:rPr>
            <w:i/>
            <w:sz w:val="16"/>
            <w:szCs w:val="16"/>
            <w:u w:val="single"/>
          </w:rPr>
          <w:t>últimos</w:t>
        </w:r>
        <w:proofErr w:type="spellEnd"/>
        <w:r w:rsidRPr="000E3A64">
          <w:rPr>
            <w:i/>
            <w:sz w:val="16"/>
            <w:szCs w:val="16"/>
            <w:u w:val="single"/>
          </w:rPr>
          <w:t xml:space="preserve"> </w:t>
        </w:r>
        <w:proofErr w:type="spellStart"/>
        <w:r w:rsidRPr="000E3A64">
          <w:rPr>
            <w:i/>
            <w:sz w:val="16"/>
            <w:szCs w:val="16"/>
            <w:u w:val="single"/>
          </w:rPr>
          <w:t>siete</w:t>
        </w:r>
        <w:proofErr w:type="spellEnd"/>
        <w:r w:rsidRPr="000E3A64">
          <w:rPr>
            <w:i/>
            <w:sz w:val="16"/>
            <w:szCs w:val="16"/>
            <w:u w:val="single"/>
          </w:rPr>
          <w:t xml:space="preserve"> días</w:t>
        </w:r>
      </w:hyperlink>
      <w:r w:rsidRPr="000E3A64">
        <w:rPr>
          <w:sz w:val="16"/>
          <w:szCs w:val="16"/>
        </w:rPr>
        <w:t xml:space="preserve"> [“Express” report from MINSA only admits to eight dead from COVID-19 over last seven days]. </w:t>
      </w:r>
    </w:p>
  </w:footnote>
  <w:footnote w:id="150">
    <w:p w14:paraId="279D88E4"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100% Noticias,</w:t>
      </w:r>
      <w:r w:rsidRPr="00152BB2">
        <w:rPr>
          <w:sz w:val="16"/>
          <w:szCs w:val="16"/>
          <w:lang w:val="es-MX"/>
        </w:rPr>
        <w:t xml:space="preserve"> March 19, 2020. </w:t>
      </w:r>
      <w:hyperlink r:id="rId232">
        <w:r w:rsidRPr="00152BB2">
          <w:rPr>
            <w:i/>
            <w:sz w:val="16"/>
            <w:szCs w:val="16"/>
            <w:u w:val="single"/>
            <w:lang w:val="es-MX"/>
          </w:rPr>
          <w:t>Periodistas Independientes demandan a dictadura Ortega Murillo libre acceso a la información de parte del MINSA</w:t>
        </w:r>
      </w:hyperlink>
      <w:r w:rsidRPr="00152BB2">
        <w:rPr>
          <w:sz w:val="16"/>
          <w:szCs w:val="16"/>
          <w:lang w:val="es-MX"/>
        </w:rPr>
        <w:t xml:space="preserve"> [</w:t>
      </w:r>
      <w:proofErr w:type="spellStart"/>
      <w:r w:rsidRPr="00152BB2">
        <w:rPr>
          <w:sz w:val="16"/>
          <w:szCs w:val="16"/>
          <w:lang w:val="es-MX"/>
        </w:rPr>
        <w:t>Independent</w:t>
      </w:r>
      <w:proofErr w:type="spellEnd"/>
      <w:r w:rsidRPr="00152BB2">
        <w:rPr>
          <w:sz w:val="16"/>
          <w:szCs w:val="16"/>
          <w:lang w:val="es-MX"/>
        </w:rPr>
        <w:t xml:space="preserve"> </w:t>
      </w:r>
      <w:proofErr w:type="spellStart"/>
      <w:r w:rsidRPr="00152BB2">
        <w:rPr>
          <w:sz w:val="16"/>
          <w:szCs w:val="16"/>
          <w:lang w:val="es-MX"/>
        </w:rPr>
        <w:t>journalists</w:t>
      </w:r>
      <w:proofErr w:type="spellEnd"/>
      <w:r w:rsidRPr="00152BB2">
        <w:rPr>
          <w:sz w:val="16"/>
          <w:szCs w:val="16"/>
          <w:lang w:val="es-MX"/>
        </w:rPr>
        <w:t xml:space="preserve"> </w:t>
      </w:r>
      <w:proofErr w:type="spellStart"/>
      <w:r w:rsidRPr="00152BB2">
        <w:rPr>
          <w:sz w:val="16"/>
          <w:szCs w:val="16"/>
          <w:lang w:val="es-MX"/>
        </w:rPr>
        <w:t>call</w:t>
      </w:r>
      <w:proofErr w:type="spellEnd"/>
      <w:r w:rsidRPr="00152BB2">
        <w:rPr>
          <w:sz w:val="16"/>
          <w:szCs w:val="16"/>
          <w:lang w:val="es-MX"/>
        </w:rPr>
        <w:t xml:space="preserve"> </w:t>
      </w:r>
      <w:proofErr w:type="spellStart"/>
      <w:r w:rsidRPr="00152BB2">
        <w:rPr>
          <w:sz w:val="16"/>
          <w:szCs w:val="16"/>
          <w:lang w:val="es-MX"/>
        </w:rPr>
        <w:t>upon</w:t>
      </w:r>
      <w:proofErr w:type="spellEnd"/>
      <w:r w:rsidRPr="00152BB2">
        <w:rPr>
          <w:sz w:val="16"/>
          <w:szCs w:val="16"/>
          <w:lang w:val="es-MX"/>
        </w:rPr>
        <w:t xml:space="preserve"> Ortega-Murillo </w:t>
      </w:r>
      <w:proofErr w:type="spellStart"/>
      <w:r w:rsidRPr="00152BB2">
        <w:rPr>
          <w:sz w:val="16"/>
          <w:szCs w:val="16"/>
          <w:lang w:val="es-MX"/>
        </w:rPr>
        <w:t>dictatorship</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allow</w:t>
      </w:r>
      <w:proofErr w:type="spellEnd"/>
      <w:r w:rsidRPr="00152BB2">
        <w:rPr>
          <w:sz w:val="16"/>
          <w:szCs w:val="16"/>
          <w:lang w:val="es-MX"/>
        </w:rPr>
        <w:t xml:space="preserve"> </w:t>
      </w:r>
      <w:proofErr w:type="spellStart"/>
      <w:r w:rsidRPr="00152BB2">
        <w:rPr>
          <w:sz w:val="16"/>
          <w:szCs w:val="16"/>
          <w:lang w:val="es-MX"/>
        </w:rPr>
        <w:t>access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MINSA </w:t>
      </w:r>
      <w:proofErr w:type="spellStart"/>
      <w:r w:rsidRPr="00152BB2">
        <w:rPr>
          <w:sz w:val="16"/>
          <w:szCs w:val="16"/>
          <w:lang w:val="es-MX"/>
        </w:rPr>
        <w:t>information</w:t>
      </w:r>
      <w:proofErr w:type="spellEnd"/>
      <w:r w:rsidRPr="00152BB2">
        <w:rPr>
          <w:sz w:val="16"/>
          <w:szCs w:val="16"/>
          <w:lang w:val="es-MX"/>
        </w:rPr>
        <w:t xml:space="preserve">]; and </w:t>
      </w:r>
      <w:r w:rsidRPr="00152BB2">
        <w:rPr>
          <w:i/>
          <w:sz w:val="16"/>
          <w:szCs w:val="16"/>
          <w:lang w:val="es-MX"/>
        </w:rPr>
        <w:t>VOA Noticias,</w:t>
      </w:r>
      <w:r w:rsidRPr="00152BB2">
        <w:rPr>
          <w:sz w:val="16"/>
          <w:szCs w:val="16"/>
          <w:lang w:val="es-MX"/>
        </w:rPr>
        <w:t xml:space="preserve"> August 14, 2020. </w:t>
      </w:r>
      <w:hyperlink r:id="rId233">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Nicaragua </w:t>
        </w:r>
        <w:proofErr w:type="spellStart"/>
        <w:r w:rsidRPr="00152BB2">
          <w:rPr>
            <w:i/>
            <w:sz w:val="16"/>
            <w:szCs w:val="16"/>
            <w:u w:val="single"/>
          </w:rPr>
          <w:t>sortean</w:t>
        </w:r>
        <w:proofErr w:type="spellEnd"/>
        <w:r w:rsidRPr="00152BB2">
          <w:rPr>
            <w:i/>
            <w:sz w:val="16"/>
            <w:szCs w:val="16"/>
            <w:u w:val="single"/>
          </w:rPr>
          <w:t xml:space="preserve"> </w:t>
        </w:r>
        <w:proofErr w:type="spellStart"/>
        <w:r w:rsidRPr="00152BB2">
          <w:rPr>
            <w:i/>
            <w:sz w:val="16"/>
            <w:szCs w:val="16"/>
            <w:u w:val="single"/>
          </w:rPr>
          <w:t>amenazas</w:t>
        </w:r>
        <w:proofErr w:type="spellEnd"/>
        <w:r w:rsidRPr="00152BB2">
          <w:rPr>
            <w:i/>
            <w:sz w:val="16"/>
            <w:szCs w:val="16"/>
            <w:u w:val="single"/>
          </w:rPr>
          <w:t xml:space="preserve"> y </w:t>
        </w:r>
        <w:proofErr w:type="spellStart"/>
        <w:r w:rsidRPr="00152BB2">
          <w:rPr>
            <w:i/>
            <w:sz w:val="16"/>
            <w:szCs w:val="16"/>
            <w:u w:val="single"/>
          </w:rPr>
          <w:t>falta</w:t>
        </w:r>
        <w:proofErr w:type="spellEnd"/>
        <w:r w:rsidRPr="00152BB2">
          <w:rPr>
            <w:i/>
            <w:sz w:val="16"/>
            <w:szCs w:val="16"/>
            <w:u w:val="single"/>
          </w:rPr>
          <w:t xml:space="preserve"> de </w:t>
        </w:r>
        <w:proofErr w:type="spellStart"/>
        <w:r w:rsidRPr="00152BB2">
          <w:rPr>
            <w:i/>
            <w:sz w:val="16"/>
            <w:szCs w:val="16"/>
            <w:u w:val="single"/>
          </w:rPr>
          <w:t>transparencia</w:t>
        </w:r>
        <w:proofErr w:type="spellEnd"/>
        <w:r w:rsidRPr="00152BB2">
          <w:rPr>
            <w:i/>
            <w:sz w:val="16"/>
            <w:szCs w:val="16"/>
            <w:u w:val="single"/>
          </w:rPr>
          <w:t xml:space="preserve"> para </w:t>
        </w:r>
        <w:proofErr w:type="spellStart"/>
        <w:r w:rsidRPr="00152BB2">
          <w:rPr>
            <w:i/>
            <w:sz w:val="16"/>
            <w:szCs w:val="16"/>
            <w:u w:val="single"/>
          </w:rPr>
          <w:t>informar</w:t>
        </w:r>
        <w:proofErr w:type="spellEnd"/>
        <w:r w:rsidRPr="00152BB2">
          <w:rPr>
            <w:i/>
            <w:sz w:val="16"/>
            <w:szCs w:val="16"/>
            <w:u w:val="single"/>
          </w:rPr>
          <w:t xml:space="preserve"> </w:t>
        </w:r>
        <w:proofErr w:type="spellStart"/>
        <w:r w:rsidRPr="00152BB2">
          <w:rPr>
            <w:i/>
            <w:sz w:val="16"/>
            <w:szCs w:val="16"/>
            <w:u w:val="single"/>
          </w:rPr>
          <w:t>en</w:t>
        </w:r>
        <w:proofErr w:type="spellEnd"/>
        <w:r w:rsidRPr="00152BB2">
          <w:rPr>
            <w:i/>
            <w:sz w:val="16"/>
            <w:szCs w:val="16"/>
            <w:u w:val="single"/>
          </w:rPr>
          <w:t xml:space="preserve"> </w:t>
        </w:r>
        <w:proofErr w:type="spellStart"/>
        <w:r w:rsidRPr="00152BB2">
          <w:rPr>
            <w:i/>
            <w:sz w:val="16"/>
            <w:szCs w:val="16"/>
            <w:u w:val="single"/>
          </w:rPr>
          <w:t>pandemia</w:t>
        </w:r>
        <w:proofErr w:type="spellEnd"/>
      </w:hyperlink>
      <w:r w:rsidRPr="00152BB2">
        <w:rPr>
          <w:sz w:val="16"/>
          <w:szCs w:val="16"/>
        </w:rPr>
        <w:t xml:space="preserve"> [Journalists in Nicaragua navigate threats and absence of transparency to report on pandemic].</w:t>
      </w:r>
    </w:p>
  </w:footnote>
  <w:footnote w:id="151">
    <w:p w14:paraId="61995404"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Confidencial</w:t>
      </w:r>
      <w:proofErr w:type="spellEnd"/>
      <w:r w:rsidRPr="00152BB2">
        <w:rPr>
          <w:i/>
          <w:sz w:val="16"/>
          <w:szCs w:val="16"/>
        </w:rPr>
        <w:t>,</w:t>
      </w:r>
      <w:r w:rsidRPr="00152BB2">
        <w:rPr>
          <w:sz w:val="16"/>
          <w:szCs w:val="16"/>
        </w:rPr>
        <w:t xml:space="preserve"> March 24, 2020. </w:t>
      </w:r>
      <w:hyperlink r:id="rId234">
        <w:proofErr w:type="spellStart"/>
        <w:r w:rsidRPr="00152BB2">
          <w:rPr>
            <w:i/>
            <w:sz w:val="16"/>
            <w:szCs w:val="16"/>
            <w:u w:val="single"/>
          </w:rPr>
          <w:t>Ministra</w:t>
        </w:r>
        <w:proofErr w:type="spellEnd"/>
        <w:r w:rsidRPr="00152BB2">
          <w:rPr>
            <w:i/>
            <w:sz w:val="16"/>
            <w:szCs w:val="16"/>
            <w:u w:val="single"/>
          </w:rPr>
          <w:t xml:space="preserve"> de </w:t>
        </w:r>
        <w:proofErr w:type="spellStart"/>
        <w:r w:rsidRPr="00152BB2">
          <w:rPr>
            <w:i/>
            <w:sz w:val="16"/>
            <w:szCs w:val="16"/>
            <w:u w:val="single"/>
          </w:rPr>
          <w:t>Salud</w:t>
        </w:r>
        <w:proofErr w:type="spellEnd"/>
        <w:r w:rsidRPr="00152BB2">
          <w:rPr>
            <w:i/>
            <w:sz w:val="16"/>
            <w:szCs w:val="16"/>
            <w:u w:val="single"/>
          </w:rPr>
          <w:t xml:space="preserve"> evade </w:t>
        </w:r>
        <w:proofErr w:type="spellStart"/>
        <w:r w:rsidRPr="00152BB2">
          <w:rPr>
            <w:i/>
            <w:sz w:val="16"/>
            <w:szCs w:val="16"/>
            <w:u w:val="single"/>
          </w:rPr>
          <w:t>entrevista</w:t>
        </w:r>
        <w:proofErr w:type="spellEnd"/>
        <w:r w:rsidRPr="00152BB2">
          <w:rPr>
            <w:i/>
            <w:sz w:val="16"/>
            <w:szCs w:val="16"/>
            <w:u w:val="single"/>
          </w:rPr>
          <w:t xml:space="preserve"> con </w:t>
        </w:r>
        <w:proofErr w:type="spellStart"/>
        <w:r w:rsidRPr="00152BB2">
          <w:rPr>
            <w:i/>
            <w:sz w:val="16"/>
            <w:szCs w:val="16"/>
            <w:u w:val="single"/>
          </w:rPr>
          <w:t>medios</w:t>
        </w:r>
        <w:proofErr w:type="spellEnd"/>
        <w:r w:rsidRPr="00152BB2">
          <w:rPr>
            <w:i/>
            <w:sz w:val="16"/>
            <w:szCs w:val="16"/>
            <w:u w:val="single"/>
          </w:rPr>
          <w:t xml:space="preserve"> </w:t>
        </w:r>
        <w:proofErr w:type="spellStart"/>
        <w:r w:rsidRPr="00152BB2">
          <w:rPr>
            <w:i/>
            <w:sz w:val="16"/>
            <w:szCs w:val="16"/>
            <w:u w:val="single"/>
          </w:rPr>
          <w:t>independientes</w:t>
        </w:r>
        <w:proofErr w:type="spellEnd"/>
      </w:hyperlink>
      <w:r w:rsidRPr="00152BB2">
        <w:rPr>
          <w:sz w:val="16"/>
          <w:szCs w:val="16"/>
        </w:rPr>
        <w:t xml:space="preserve"> [Minister of Health evades interview with independent media outlets].</w:t>
      </w:r>
    </w:p>
  </w:footnote>
  <w:footnote w:id="152">
    <w:p w14:paraId="5238F857"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June 13, 2020. </w:t>
      </w:r>
      <w:hyperlink r:id="rId235">
        <w:proofErr w:type="spellStart"/>
        <w:r w:rsidRPr="00152BB2">
          <w:rPr>
            <w:i/>
            <w:sz w:val="16"/>
            <w:szCs w:val="16"/>
            <w:u w:val="single"/>
          </w:rPr>
          <w:t>Dictadura</w:t>
        </w:r>
        <w:proofErr w:type="spellEnd"/>
        <w:r w:rsidRPr="00152BB2">
          <w:rPr>
            <w:i/>
            <w:sz w:val="16"/>
            <w:szCs w:val="16"/>
            <w:u w:val="single"/>
          </w:rPr>
          <w:t xml:space="preserve"> ha </w:t>
        </w:r>
        <w:proofErr w:type="spellStart"/>
        <w:r w:rsidRPr="00152BB2">
          <w:rPr>
            <w:i/>
            <w:sz w:val="16"/>
            <w:szCs w:val="16"/>
            <w:u w:val="single"/>
          </w:rPr>
          <w:t>sacado</w:t>
        </w:r>
        <w:proofErr w:type="spellEnd"/>
        <w:r w:rsidRPr="00152BB2">
          <w:rPr>
            <w:i/>
            <w:sz w:val="16"/>
            <w:szCs w:val="16"/>
            <w:u w:val="single"/>
          </w:rPr>
          <w:t xml:space="preserve"> del </w:t>
        </w:r>
        <w:proofErr w:type="spellStart"/>
        <w:r w:rsidRPr="00152BB2">
          <w:rPr>
            <w:i/>
            <w:sz w:val="16"/>
            <w:szCs w:val="16"/>
            <w:u w:val="single"/>
          </w:rPr>
          <w:t>sistema</w:t>
        </w:r>
        <w:proofErr w:type="spellEnd"/>
        <w:r w:rsidRPr="00152BB2">
          <w:rPr>
            <w:i/>
            <w:sz w:val="16"/>
            <w:szCs w:val="16"/>
            <w:u w:val="single"/>
          </w:rPr>
          <w:t xml:space="preserve"> de </w:t>
        </w:r>
        <w:proofErr w:type="spellStart"/>
        <w:r w:rsidRPr="00152BB2">
          <w:rPr>
            <w:i/>
            <w:sz w:val="16"/>
            <w:szCs w:val="16"/>
            <w:u w:val="single"/>
          </w:rPr>
          <w:t>salud</w:t>
        </w:r>
        <w:proofErr w:type="spellEnd"/>
        <w:r w:rsidRPr="00152BB2">
          <w:rPr>
            <w:i/>
            <w:sz w:val="16"/>
            <w:szCs w:val="16"/>
            <w:u w:val="single"/>
          </w:rPr>
          <w:t xml:space="preserve"> a al </w:t>
        </w:r>
        <w:proofErr w:type="spellStart"/>
        <w:r w:rsidRPr="00152BB2">
          <w:rPr>
            <w:i/>
            <w:sz w:val="16"/>
            <w:szCs w:val="16"/>
            <w:u w:val="single"/>
          </w:rPr>
          <w:t>menos</w:t>
        </w:r>
        <w:proofErr w:type="spellEnd"/>
        <w:r w:rsidRPr="00152BB2">
          <w:rPr>
            <w:i/>
            <w:sz w:val="16"/>
            <w:szCs w:val="16"/>
            <w:u w:val="single"/>
          </w:rPr>
          <w:t xml:space="preserve"> 16 </w:t>
        </w:r>
        <w:proofErr w:type="spellStart"/>
        <w:r w:rsidRPr="00152BB2">
          <w:rPr>
            <w:i/>
            <w:sz w:val="16"/>
            <w:szCs w:val="16"/>
            <w:u w:val="single"/>
          </w:rPr>
          <w:t>médicos</w:t>
        </w:r>
        <w:proofErr w:type="spellEnd"/>
        <w:r w:rsidRPr="00152BB2">
          <w:rPr>
            <w:i/>
            <w:sz w:val="16"/>
            <w:szCs w:val="16"/>
            <w:u w:val="single"/>
          </w:rPr>
          <w:t xml:space="preserve"> </w:t>
        </w:r>
        <w:proofErr w:type="spellStart"/>
        <w:r w:rsidRPr="00152BB2">
          <w:rPr>
            <w:i/>
            <w:sz w:val="16"/>
            <w:szCs w:val="16"/>
            <w:u w:val="single"/>
          </w:rPr>
          <w:t>especialistas</w:t>
        </w:r>
        <w:proofErr w:type="spellEnd"/>
        <w:r w:rsidRPr="00152BB2">
          <w:rPr>
            <w:i/>
            <w:sz w:val="16"/>
            <w:szCs w:val="16"/>
            <w:u w:val="single"/>
          </w:rPr>
          <w:t xml:space="preserve"> </w:t>
        </w:r>
        <w:proofErr w:type="spellStart"/>
        <w:r w:rsidRPr="00152BB2">
          <w:rPr>
            <w:i/>
            <w:sz w:val="16"/>
            <w:szCs w:val="16"/>
            <w:u w:val="single"/>
          </w:rPr>
          <w:t>durante</w:t>
        </w:r>
        <w:proofErr w:type="spellEnd"/>
        <w:r w:rsidRPr="00152BB2">
          <w:rPr>
            <w:i/>
            <w:sz w:val="16"/>
            <w:szCs w:val="16"/>
            <w:u w:val="single"/>
          </w:rPr>
          <w:t xml:space="preserve"> la </w:t>
        </w:r>
        <w:proofErr w:type="spellStart"/>
        <w:r w:rsidRPr="00152BB2">
          <w:rPr>
            <w:i/>
            <w:sz w:val="16"/>
            <w:szCs w:val="16"/>
            <w:u w:val="single"/>
          </w:rPr>
          <w:t>pandemia</w:t>
        </w:r>
        <w:proofErr w:type="spellEnd"/>
      </w:hyperlink>
      <w:r w:rsidRPr="00152BB2">
        <w:rPr>
          <w:sz w:val="16"/>
          <w:szCs w:val="16"/>
        </w:rPr>
        <w:t xml:space="preserve"> [Dictatorship has dismissed at least 16 specialist physicians from health system during pandemic]; and </w:t>
      </w:r>
      <w:r w:rsidRPr="00152BB2">
        <w:rPr>
          <w:i/>
          <w:sz w:val="16"/>
          <w:szCs w:val="16"/>
        </w:rPr>
        <w:t>14 y medio,</w:t>
      </w:r>
      <w:r w:rsidRPr="00152BB2">
        <w:rPr>
          <w:sz w:val="16"/>
          <w:szCs w:val="16"/>
        </w:rPr>
        <w:t xml:space="preserve"> June 14, 2020. </w:t>
      </w:r>
      <w:hyperlink r:id="rId236">
        <w:r w:rsidRPr="00152BB2">
          <w:rPr>
            <w:i/>
            <w:sz w:val="16"/>
            <w:szCs w:val="16"/>
            <w:u w:val="single"/>
            <w:lang w:val="es-MX"/>
          </w:rPr>
          <w:t>En Nicaragua, 16 doctores despedidos por reclamar equipos de bioseguridad</w:t>
        </w:r>
      </w:hyperlink>
      <w:r w:rsidRPr="00152BB2">
        <w:rPr>
          <w:sz w:val="16"/>
          <w:szCs w:val="16"/>
          <w:lang w:val="es-MX"/>
        </w:rPr>
        <w:t xml:space="preserve"> [In Nicaragua, 16 </w:t>
      </w:r>
      <w:proofErr w:type="spellStart"/>
      <w:r w:rsidRPr="00152BB2">
        <w:rPr>
          <w:sz w:val="16"/>
          <w:szCs w:val="16"/>
          <w:lang w:val="es-MX"/>
        </w:rPr>
        <w:t>physicians</w:t>
      </w:r>
      <w:proofErr w:type="spellEnd"/>
      <w:r w:rsidRPr="00152BB2">
        <w:rPr>
          <w:sz w:val="16"/>
          <w:szCs w:val="16"/>
          <w:lang w:val="es-MX"/>
        </w:rPr>
        <w:t xml:space="preserve"> </w:t>
      </w:r>
      <w:proofErr w:type="spellStart"/>
      <w:r w:rsidRPr="00152BB2">
        <w:rPr>
          <w:sz w:val="16"/>
          <w:szCs w:val="16"/>
          <w:lang w:val="es-MX"/>
        </w:rPr>
        <w:t>dismissed</w:t>
      </w:r>
      <w:proofErr w:type="spellEnd"/>
      <w:r w:rsidRPr="00152BB2">
        <w:rPr>
          <w:sz w:val="16"/>
          <w:szCs w:val="16"/>
          <w:lang w:val="es-MX"/>
        </w:rPr>
        <w:t xml:space="preserve"> </w:t>
      </w:r>
      <w:proofErr w:type="spellStart"/>
      <w:r w:rsidRPr="00152BB2">
        <w:rPr>
          <w:sz w:val="16"/>
          <w:szCs w:val="16"/>
          <w:lang w:val="es-MX"/>
        </w:rPr>
        <w:t>because</w:t>
      </w:r>
      <w:proofErr w:type="spellEnd"/>
      <w:r w:rsidRPr="00152BB2">
        <w:rPr>
          <w:sz w:val="16"/>
          <w:szCs w:val="16"/>
          <w:lang w:val="es-MX"/>
        </w:rPr>
        <w:t xml:space="preserve"> </w:t>
      </w:r>
      <w:proofErr w:type="spellStart"/>
      <w:r w:rsidRPr="00152BB2">
        <w:rPr>
          <w:sz w:val="16"/>
          <w:szCs w:val="16"/>
          <w:lang w:val="es-MX"/>
        </w:rPr>
        <w:t>they</w:t>
      </w:r>
      <w:proofErr w:type="spellEnd"/>
      <w:r w:rsidRPr="00152BB2">
        <w:rPr>
          <w:sz w:val="16"/>
          <w:szCs w:val="16"/>
          <w:lang w:val="es-MX"/>
        </w:rPr>
        <w:t xml:space="preserve"> </w:t>
      </w:r>
      <w:proofErr w:type="spellStart"/>
      <w:r w:rsidRPr="00152BB2">
        <w:rPr>
          <w:sz w:val="16"/>
          <w:szCs w:val="16"/>
          <w:lang w:val="es-MX"/>
        </w:rPr>
        <w:t>requested</w:t>
      </w:r>
      <w:proofErr w:type="spellEnd"/>
      <w:r w:rsidRPr="00152BB2">
        <w:rPr>
          <w:sz w:val="16"/>
          <w:szCs w:val="16"/>
          <w:lang w:val="es-MX"/>
        </w:rPr>
        <w:t xml:space="preserve"> </w:t>
      </w:r>
      <w:proofErr w:type="spellStart"/>
      <w:r w:rsidRPr="00152BB2">
        <w:rPr>
          <w:sz w:val="16"/>
          <w:szCs w:val="16"/>
          <w:lang w:val="es-MX"/>
        </w:rPr>
        <w:t>biosafety</w:t>
      </w:r>
      <w:proofErr w:type="spellEnd"/>
      <w:r w:rsidRPr="00152BB2">
        <w:rPr>
          <w:sz w:val="16"/>
          <w:szCs w:val="16"/>
          <w:lang w:val="es-MX"/>
        </w:rPr>
        <w:t xml:space="preserve"> </w:t>
      </w:r>
      <w:proofErr w:type="spellStart"/>
      <w:r w:rsidRPr="00152BB2">
        <w:rPr>
          <w:sz w:val="16"/>
          <w:szCs w:val="16"/>
          <w:lang w:val="es-MX"/>
        </w:rPr>
        <w:t>equipment</w:t>
      </w:r>
      <w:proofErr w:type="spellEnd"/>
      <w:r w:rsidRPr="00152BB2">
        <w:rPr>
          <w:sz w:val="16"/>
          <w:szCs w:val="16"/>
          <w:lang w:val="es-MX"/>
        </w:rPr>
        <w:t>].</w:t>
      </w:r>
    </w:p>
  </w:footnote>
  <w:footnote w:id="153">
    <w:p w14:paraId="6E9C081B"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VOA Noticias,</w:t>
      </w:r>
      <w:r w:rsidRPr="00152BB2">
        <w:rPr>
          <w:sz w:val="16"/>
          <w:szCs w:val="16"/>
          <w:lang w:val="es-MX"/>
        </w:rPr>
        <w:t xml:space="preserve"> June 5, 2020. </w:t>
      </w:r>
      <w:hyperlink r:id="rId237">
        <w:r w:rsidRPr="00152BB2">
          <w:rPr>
            <w:i/>
            <w:sz w:val="16"/>
            <w:szCs w:val="16"/>
            <w:u w:val="single"/>
            <w:lang w:val="es-MX"/>
          </w:rPr>
          <w:t>Gobierno de Nicaragua despide a médicos que critican falta de medidas por COVID-19</w:t>
        </w:r>
      </w:hyperlink>
      <w:r w:rsidRPr="00152BB2">
        <w:rPr>
          <w:sz w:val="16"/>
          <w:szCs w:val="16"/>
          <w:lang w:val="es-MX"/>
        </w:rPr>
        <w:t xml:space="preserve"> [</w:t>
      </w:r>
      <w:proofErr w:type="spellStart"/>
      <w:r w:rsidRPr="00152BB2">
        <w:rPr>
          <w:sz w:val="16"/>
          <w:szCs w:val="16"/>
          <w:lang w:val="es-MX"/>
        </w:rPr>
        <w:t>Nicaraguan</w:t>
      </w:r>
      <w:proofErr w:type="spellEnd"/>
      <w:r w:rsidRPr="00152BB2">
        <w:rPr>
          <w:sz w:val="16"/>
          <w:szCs w:val="16"/>
          <w:lang w:val="es-MX"/>
        </w:rPr>
        <w:t xml:space="preserve"> </w:t>
      </w:r>
      <w:proofErr w:type="spellStart"/>
      <w:r w:rsidRPr="00152BB2">
        <w:rPr>
          <w:sz w:val="16"/>
          <w:szCs w:val="16"/>
          <w:lang w:val="es-MX"/>
        </w:rPr>
        <w:t>government</w:t>
      </w:r>
      <w:proofErr w:type="spellEnd"/>
      <w:r w:rsidRPr="00152BB2">
        <w:rPr>
          <w:sz w:val="16"/>
          <w:szCs w:val="16"/>
          <w:lang w:val="es-MX"/>
        </w:rPr>
        <w:t xml:space="preserve"> </w:t>
      </w:r>
      <w:proofErr w:type="spellStart"/>
      <w:r w:rsidRPr="00152BB2">
        <w:rPr>
          <w:sz w:val="16"/>
          <w:szCs w:val="16"/>
          <w:lang w:val="es-MX"/>
        </w:rPr>
        <w:t>dismisses</w:t>
      </w:r>
      <w:proofErr w:type="spellEnd"/>
      <w:r w:rsidRPr="00152BB2">
        <w:rPr>
          <w:sz w:val="16"/>
          <w:szCs w:val="16"/>
          <w:lang w:val="es-MX"/>
        </w:rPr>
        <w:t xml:space="preserve"> </w:t>
      </w:r>
      <w:proofErr w:type="spellStart"/>
      <w:r w:rsidRPr="00152BB2">
        <w:rPr>
          <w:sz w:val="16"/>
          <w:szCs w:val="16"/>
          <w:lang w:val="es-MX"/>
        </w:rPr>
        <w:t>physicians</w:t>
      </w:r>
      <w:proofErr w:type="spellEnd"/>
      <w:r w:rsidRPr="00152BB2">
        <w:rPr>
          <w:sz w:val="16"/>
          <w:szCs w:val="16"/>
          <w:lang w:val="es-MX"/>
        </w:rPr>
        <w:t xml:space="preserve"> </w:t>
      </w:r>
      <w:proofErr w:type="spellStart"/>
      <w:r w:rsidRPr="00152BB2">
        <w:rPr>
          <w:sz w:val="16"/>
          <w:szCs w:val="16"/>
          <w:lang w:val="es-MX"/>
        </w:rPr>
        <w:t>who</w:t>
      </w:r>
      <w:proofErr w:type="spellEnd"/>
      <w:r w:rsidRPr="00152BB2">
        <w:rPr>
          <w:sz w:val="16"/>
          <w:szCs w:val="16"/>
          <w:lang w:val="es-MX"/>
        </w:rPr>
        <w:t xml:space="preserve"> </w:t>
      </w:r>
      <w:proofErr w:type="spellStart"/>
      <w:r w:rsidRPr="00152BB2">
        <w:rPr>
          <w:sz w:val="16"/>
          <w:szCs w:val="16"/>
          <w:lang w:val="es-MX"/>
        </w:rPr>
        <w:t>criticize</w:t>
      </w:r>
      <w:proofErr w:type="spellEnd"/>
      <w:r w:rsidRPr="00152BB2">
        <w:rPr>
          <w:sz w:val="16"/>
          <w:szCs w:val="16"/>
          <w:lang w:val="es-MX"/>
        </w:rPr>
        <w:t xml:space="preserve"> </w:t>
      </w:r>
      <w:proofErr w:type="spellStart"/>
      <w:r w:rsidRPr="00152BB2">
        <w:rPr>
          <w:sz w:val="16"/>
          <w:szCs w:val="16"/>
          <w:lang w:val="es-MX"/>
        </w:rPr>
        <w:t>absence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COVID-19 </w:t>
      </w:r>
      <w:proofErr w:type="spellStart"/>
      <w:r w:rsidRPr="00152BB2">
        <w:rPr>
          <w:sz w:val="16"/>
          <w:szCs w:val="16"/>
          <w:lang w:val="es-MX"/>
        </w:rPr>
        <w:t>measures</w:t>
      </w:r>
      <w:proofErr w:type="spellEnd"/>
      <w:r w:rsidRPr="00152BB2">
        <w:rPr>
          <w:sz w:val="16"/>
          <w:szCs w:val="16"/>
          <w:lang w:val="es-MX"/>
        </w:rPr>
        <w:t xml:space="preserve">]; and </w:t>
      </w:r>
      <w:r w:rsidRPr="00152BB2">
        <w:rPr>
          <w:i/>
          <w:sz w:val="16"/>
          <w:szCs w:val="16"/>
          <w:lang w:val="es-MX"/>
        </w:rPr>
        <w:t>100% Noticias.</w:t>
      </w:r>
      <w:r w:rsidRPr="00152BB2">
        <w:rPr>
          <w:sz w:val="16"/>
          <w:szCs w:val="16"/>
          <w:lang w:val="es-MX"/>
        </w:rPr>
        <w:t xml:space="preserve"> June 4, 2020. </w:t>
      </w:r>
      <w:hyperlink r:id="rId238">
        <w:r w:rsidRPr="00152BB2">
          <w:rPr>
            <w:i/>
            <w:sz w:val="16"/>
            <w:szCs w:val="16"/>
            <w:u w:val="single"/>
            <w:lang w:val="es-MX"/>
          </w:rPr>
          <w:t xml:space="preserve">Despiden al </w:t>
        </w:r>
        <w:proofErr w:type="spellStart"/>
        <w:r w:rsidRPr="00152BB2">
          <w:rPr>
            <w:i/>
            <w:sz w:val="16"/>
            <w:szCs w:val="16"/>
            <w:u w:val="single"/>
            <w:lang w:val="es-MX"/>
          </w:rPr>
          <w:t>infectólogo</w:t>
        </w:r>
        <w:proofErr w:type="spellEnd"/>
        <w:r w:rsidRPr="00152BB2">
          <w:rPr>
            <w:i/>
            <w:sz w:val="16"/>
            <w:szCs w:val="16"/>
            <w:u w:val="single"/>
            <w:lang w:val="es-MX"/>
          </w:rPr>
          <w:t xml:space="preserve"> Carlos </w:t>
        </w:r>
        <w:proofErr w:type="spellStart"/>
        <w:r w:rsidRPr="00152BB2">
          <w:rPr>
            <w:i/>
            <w:sz w:val="16"/>
            <w:szCs w:val="16"/>
            <w:u w:val="single"/>
            <w:lang w:val="es-MX"/>
          </w:rPr>
          <w:t>Quant</w:t>
        </w:r>
        <w:proofErr w:type="spellEnd"/>
        <w:r w:rsidRPr="00152BB2">
          <w:rPr>
            <w:i/>
            <w:sz w:val="16"/>
            <w:szCs w:val="16"/>
            <w:u w:val="single"/>
            <w:lang w:val="es-MX"/>
          </w:rPr>
          <w:t xml:space="preserve"> del Hospital Roberto Calderón por cuestionar mal manejo del régimen Ortega-Murillo a pandemia del covid-19</w:t>
        </w:r>
      </w:hyperlink>
      <w:r w:rsidRPr="00152BB2">
        <w:rPr>
          <w:sz w:val="16"/>
          <w:szCs w:val="16"/>
          <w:lang w:val="es-MX"/>
        </w:rPr>
        <w:t xml:space="preserve"> [</w:t>
      </w:r>
      <w:proofErr w:type="spellStart"/>
      <w:r w:rsidRPr="00152BB2">
        <w:rPr>
          <w:sz w:val="16"/>
          <w:szCs w:val="16"/>
          <w:lang w:val="es-MX"/>
        </w:rPr>
        <w:t>Infectious</w:t>
      </w:r>
      <w:proofErr w:type="spellEnd"/>
      <w:r w:rsidRPr="00152BB2">
        <w:rPr>
          <w:sz w:val="16"/>
          <w:szCs w:val="16"/>
          <w:lang w:val="es-MX"/>
        </w:rPr>
        <w:t xml:space="preserve"> </w:t>
      </w:r>
      <w:proofErr w:type="spellStart"/>
      <w:r w:rsidRPr="00152BB2">
        <w:rPr>
          <w:sz w:val="16"/>
          <w:szCs w:val="16"/>
          <w:lang w:val="es-MX"/>
        </w:rPr>
        <w:t>disease</w:t>
      </w:r>
      <w:proofErr w:type="spellEnd"/>
      <w:r w:rsidRPr="00152BB2">
        <w:rPr>
          <w:sz w:val="16"/>
          <w:szCs w:val="16"/>
          <w:lang w:val="es-MX"/>
        </w:rPr>
        <w:t xml:space="preserve"> </w:t>
      </w:r>
      <w:proofErr w:type="spellStart"/>
      <w:r w:rsidRPr="00152BB2">
        <w:rPr>
          <w:sz w:val="16"/>
          <w:szCs w:val="16"/>
          <w:lang w:val="es-MX"/>
        </w:rPr>
        <w:t>physician</w:t>
      </w:r>
      <w:proofErr w:type="spellEnd"/>
      <w:r w:rsidRPr="00152BB2">
        <w:rPr>
          <w:sz w:val="16"/>
          <w:szCs w:val="16"/>
          <w:lang w:val="es-MX"/>
        </w:rPr>
        <w:t xml:space="preserve"> Carlos </w:t>
      </w:r>
      <w:proofErr w:type="spellStart"/>
      <w:r w:rsidRPr="00152BB2">
        <w:rPr>
          <w:sz w:val="16"/>
          <w:szCs w:val="16"/>
          <w:lang w:val="es-MX"/>
        </w:rPr>
        <w:t>Quant</w:t>
      </w:r>
      <w:proofErr w:type="spellEnd"/>
      <w:r w:rsidRPr="00152BB2">
        <w:rPr>
          <w:sz w:val="16"/>
          <w:szCs w:val="16"/>
          <w:lang w:val="es-MX"/>
        </w:rPr>
        <w:t xml:space="preserve"> </w:t>
      </w:r>
      <w:proofErr w:type="spellStart"/>
      <w:r w:rsidRPr="00152BB2">
        <w:rPr>
          <w:sz w:val="16"/>
          <w:szCs w:val="16"/>
          <w:lang w:val="es-MX"/>
        </w:rPr>
        <w:t>dismissed</w:t>
      </w:r>
      <w:proofErr w:type="spellEnd"/>
      <w:r w:rsidRPr="00152BB2">
        <w:rPr>
          <w:sz w:val="16"/>
          <w:szCs w:val="16"/>
          <w:lang w:val="es-MX"/>
        </w:rPr>
        <w:t xml:space="preserve"> </w:t>
      </w:r>
      <w:proofErr w:type="spellStart"/>
      <w:r w:rsidRPr="00152BB2">
        <w:rPr>
          <w:sz w:val="16"/>
          <w:szCs w:val="16"/>
          <w:lang w:val="es-MX"/>
        </w:rPr>
        <w:t>from</w:t>
      </w:r>
      <w:proofErr w:type="spellEnd"/>
      <w:r w:rsidRPr="00152BB2">
        <w:rPr>
          <w:sz w:val="16"/>
          <w:szCs w:val="16"/>
          <w:lang w:val="es-MX"/>
        </w:rPr>
        <w:t xml:space="preserve"> Roberto Calderón Hospital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questioning</w:t>
      </w:r>
      <w:proofErr w:type="spellEnd"/>
      <w:r w:rsidRPr="00152BB2">
        <w:rPr>
          <w:sz w:val="16"/>
          <w:szCs w:val="16"/>
          <w:lang w:val="es-MX"/>
        </w:rPr>
        <w:t xml:space="preserve"> Ortega-Murillo </w:t>
      </w:r>
      <w:proofErr w:type="spellStart"/>
      <w:r w:rsidRPr="00152BB2">
        <w:rPr>
          <w:sz w:val="16"/>
          <w:szCs w:val="16"/>
          <w:lang w:val="es-MX"/>
        </w:rPr>
        <w:t>regime’s</w:t>
      </w:r>
      <w:proofErr w:type="spellEnd"/>
      <w:r w:rsidRPr="00152BB2">
        <w:rPr>
          <w:sz w:val="16"/>
          <w:szCs w:val="16"/>
          <w:lang w:val="es-MX"/>
        </w:rPr>
        <w:t xml:space="preserve"> </w:t>
      </w:r>
      <w:proofErr w:type="spellStart"/>
      <w:r w:rsidRPr="00152BB2">
        <w:rPr>
          <w:sz w:val="16"/>
          <w:szCs w:val="16"/>
          <w:lang w:val="es-MX"/>
        </w:rPr>
        <w:t>mismanagement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w:t>
      </w:r>
    </w:p>
  </w:footnote>
  <w:footnote w:id="154">
    <w:p w14:paraId="72EFE03A"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Confidencial,</w:t>
      </w:r>
      <w:r w:rsidRPr="00152BB2">
        <w:rPr>
          <w:sz w:val="16"/>
          <w:szCs w:val="16"/>
          <w:lang w:val="es-MX"/>
        </w:rPr>
        <w:t xml:space="preserve"> June 18, 2020. </w:t>
      </w:r>
      <w:hyperlink r:id="rId239">
        <w:r w:rsidRPr="00152BB2">
          <w:rPr>
            <w:i/>
            <w:sz w:val="16"/>
            <w:szCs w:val="16"/>
            <w:u w:val="single"/>
            <w:lang w:val="es-MX"/>
          </w:rPr>
          <w:t>Médicos denuncian “campaña de acoso” por parte del Gobierno</w:t>
        </w:r>
      </w:hyperlink>
      <w:r w:rsidRPr="00152BB2">
        <w:rPr>
          <w:sz w:val="16"/>
          <w:szCs w:val="16"/>
          <w:lang w:val="es-MX"/>
        </w:rPr>
        <w:t xml:space="preserve"> [</w:t>
      </w:r>
      <w:proofErr w:type="spellStart"/>
      <w:r w:rsidRPr="00152BB2">
        <w:rPr>
          <w:sz w:val="16"/>
          <w:szCs w:val="16"/>
          <w:lang w:val="es-MX"/>
        </w:rPr>
        <w:t>Physicians</w:t>
      </w:r>
      <w:proofErr w:type="spellEnd"/>
      <w:r w:rsidRPr="00152BB2">
        <w:rPr>
          <w:sz w:val="16"/>
          <w:szCs w:val="16"/>
          <w:lang w:val="es-MX"/>
        </w:rPr>
        <w:t xml:space="preserve"> </w:t>
      </w:r>
      <w:proofErr w:type="spellStart"/>
      <w:r w:rsidRPr="00152BB2">
        <w:rPr>
          <w:sz w:val="16"/>
          <w:szCs w:val="16"/>
          <w:lang w:val="es-MX"/>
        </w:rPr>
        <w:t>denounce</w:t>
      </w:r>
      <w:proofErr w:type="spellEnd"/>
      <w:r w:rsidRPr="00152BB2">
        <w:rPr>
          <w:sz w:val="16"/>
          <w:szCs w:val="16"/>
          <w:lang w:val="es-MX"/>
        </w:rPr>
        <w:t xml:space="preserve"> </w:t>
      </w:r>
      <w:proofErr w:type="spellStart"/>
      <w:r w:rsidRPr="00152BB2">
        <w:rPr>
          <w:sz w:val="16"/>
          <w:szCs w:val="16"/>
          <w:lang w:val="es-MX"/>
        </w:rPr>
        <w:t>government’s</w:t>
      </w:r>
      <w:proofErr w:type="spellEnd"/>
      <w:r w:rsidRPr="00152BB2">
        <w:rPr>
          <w:sz w:val="16"/>
          <w:szCs w:val="16"/>
          <w:lang w:val="es-MX"/>
        </w:rPr>
        <w:t xml:space="preserve"> “</w:t>
      </w:r>
      <w:proofErr w:type="spellStart"/>
      <w:r w:rsidRPr="00152BB2">
        <w:rPr>
          <w:sz w:val="16"/>
          <w:szCs w:val="16"/>
          <w:lang w:val="es-MX"/>
        </w:rPr>
        <w:t>campaign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intimidation</w:t>
      </w:r>
      <w:proofErr w:type="spellEnd"/>
      <w:r w:rsidRPr="00152BB2">
        <w:rPr>
          <w:sz w:val="16"/>
          <w:szCs w:val="16"/>
          <w:lang w:val="es-MX"/>
        </w:rPr>
        <w:t>”].</w:t>
      </w:r>
    </w:p>
  </w:footnote>
  <w:footnote w:id="155">
    <w:p w14:paraId="777A0AFA"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Despacho 505,</w:t>
      </w:r>
      <w:r w:rsidRPr="00152BB2">
        <w:rPr>
          <w:sz w:val="16"/>
          <w:szCs w:val="16"/>
          <w:lang w:val="es-MX"/>
        </w:rPr>
        <w:t xml:space="preserve"> June 11, 2020. </w:t>
      </w:r>
      <w:hyperlink r:id="rId240">
        <w:r w:rsidRPr="00152BB2">
          <w:rPr>
            <w:i/>
            <w:sz w:val="16"/>
            <w:szCs w:val="16"/>
            <w:u w:val="single"/>
            <w:lang w:val="es-MX"/>
          </w:rPr>
          <w:t>Médicos son obligados a cambiar la causa de muerte en las actas de defunción</w:t>
        </w:r>
      </w:hyperlink>
      <w:r w:rsidRPr="00152BB2">
        <w:rPr>
          <w:sz w:val="16"/>
          <w:szCs w:val="16"/>
          <w:lang w:val="es-MX"/>
        </w:rPr>
        <w:t xml:space="preserve"> [</w:t>
      </w:r>
      <w:proofErr w:type="spellStart"/>
      <w:r w:rsidRPr="00152BB2">
        <w:rPr>
          <w:sz w:val="16"/>
          <w:szCs w:val="16"/>
          <w:lang w:val="es-MX"/>
        </w:rPr>
        <w:t>Physicians</w:t>
      </w:r>
      <w:proofErr w:type="spellEnd"/>
      <w:r w:rsidRPr="00152BB2">
        <w:rPr>
          <w:sz w:val="16"/>
          <w:szCs w:val="16"/>
          <w:lang w:val="es-MX"/>
        </w:rPr>
        <w:t xml:space="preserve"> </w:t>
      </w:r>
      <w:proofErr w:type="spellStart"/>
      <w:r w:rsidRPr="00152BB2">
        <w:rPr>
          <w:sz w:val="16"/>
          <w:szCs w:val="16"/>
          <w:lang w:val="es-MX"/>
        </w:rPr>
        <w:t>required</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change</w:t>
      </w:r>
      <w:proofErr w:type="spellEnd"/>
      <w:r w:rsidRPr="00152BB2">
        <w:rPr>
          <w:sz w:val="16"/>
          <w:szCs w:val="16"/>
          <w:lang w:val="es-MX"/>
        </w:rPr>
        <w:t xml:space="preserve"> cause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death</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death</w:t>
      </w:r>
      <w:proofErr w:type="spellEnd"/>
      <w:r w:rsidRPr="00152BB2">
        <w:rPr>
          <w:sz w:val="16"/>
          <w:szCs w:val="16"/>
          <w:lang w:val="es-MX"/>
        </w:rPr>
        <w:t xml:space="preserve"> </w:t>
      </w:r>
      <w:proofErr w:type="spellStart"/>
      <w:r w:rsidRPr="00152BB2">
        <w:rPr>
          <w:sz w:val="16"/>
          <w:szCs w:val="16"/>
          <w:lang w:val="es-MX"/>
        </w:rPr>
        <w:t>certificates</w:t>
      </w:r>
      <w:proofErr w:type="spellEnd"/>
      <w:r w:rsidRPr="00152BB2">
        <w:rPr>
          <w:sz w:val="16"/>
          <w:szCs w:val="16"/>
          <w:lang w:val="es-MX"/>
        </w:rPr>
        <w:t xml:space="preserve">]; </w:t>
      </w:r>
      <w:r w:rsidRPr="00152BB2">
        <w:rPr>
          <w:i/>
          <w:sz w:val="16"/>
          <w:szCs w:val="16"/>
          <w:lang w:val="es-MX"/>
        </w:rPr>
        <w:t>La Prensa.</w:t>
      </w:r>
      <w:r w:rsidRPr="00152BB2">
        <w:rPr>
          <w:sz w:val="16"/>
          <w:szCs w:val="16"/>
          <w:lang w:val="es-MX"/>
        </w:rPr>
        <w:t xml:space="preserve"> May 12, 2020. </w:t>
      </w:r>
      <w:hyperlink r:id="rId241">
        <w:r w:rsidRPr="00152BB2">
          <w:rPr>
            <w:i/>
            <w:sz w:val="16"/>
            <w:szCs w:val="16"/>
            <w:u w:val="single"/>
            <w:lang w:val="es-MX"/>
          </w:rPr>
          <w:t>Casos de Covid-19 disfrazados como neumonías en Nicaragua</w:t>
        </w:r>
      </w:hyperlink>
      <w:r w:rsidRPr="00152BB2">
        <w:rPr>
          <w:sz w:val="16"/>
          <w:szCs w:val="16"/>
          <w:lang w:val="es-MX"/>
        </w:rPr>
        <w:t xml:space="preserve"> [In Nicaragua COVID-19 cases are </w:t>
      </w:r>
      <w:proofErr w:type="spellStart"/>
      <w:r w:rsidRPr="00152BB2">
        <w:rPr>
          <w:sz w:val="16"/>
          <w:szCs w:val="16"/>
          <w:lang w:val="es-MX"/>
        </w:rPr>
        <w:t>disguised</w:t>
      </w:r>
      <w:proofErr w:type="spellEnd"/>
      <w:r w:rsidRPr="00152BB2">
        <w:rPr>
          <w:sz w:val="16"/>
          <w:szCs w:val="16"/>
          <w:lang w:val="es-MX"/>
        </w:rPr>
        <w:t xml:space="preserve"> as </w:t>
      </w:r>
      <w:proofErr w:type="spellStart"/>
      <w:r w:rsidRPr="00152BB2">
        <w:rPr>
          <w:sz w:val="16"/>
          <w:szCs w:val="16"/>
          <w:lang w:val="es-MX"/>
        </w:rPr>
        <w:t>pneumonia</w:t>
      </w:r>
      <w:proofErr w:type="spellEnd"/>
      <w:r w:rsidRPr="00152BB2">
        <w:rPr>
          <w:sz w:val="16"/>
          <w:szCs w:val="16"/>
          <w:lang w:val="es-MX"/>
        </w:rPr>
        <w:t xml:space="preserve">]; and </w:t>
      </w:r>
      <w:r w:rsidRPr="00152BB2">
        <w:rPr>
          <w:i/>
          <w:sz w:val="16"/>
          <w:szCs w:val="16"/>
          <w:lang w:val="es-MX"/>
        </w:rPr>
        <w:t>Artículo 66,</w:t>
      </w:r>
      <w:r w:rsidRPr="00152BB2">
        <w:rPr>
          <w:sz w:val="16"/>
          <w:szCs w:val="16"/>
          <w:lang w:val="es-MX"/>
        </w:rPr>
        <w:t xml:space="preserve"> Director </w:t>
      </w:r>
      <w:proofErr w:type="spellStart"/>
      <w:r w:rsidRPr="00152BB2">
        <w:rPr>
          <w:sz w:val="16"/>
          <w:szCs w:val="16"/>
          <w:lang w:val="es-MX"/>
        </w:rPr>
        <w:t>of</w:t>
      </w:r>
      <w:proofErr w:type="spellEnd"/>
      <w:r w:rsidRPr="00152BB2">
        <w:rPr>
          <w:sz w:val="16"/>
          <w:szCs w:val="16"/>
          <w:lang w:val="es-MX"/>
        </w:rPr>
        <w:t xml:space="preserve"> Masaya Hospital: </w:t>
      </w:r>
      <w:hyperlink r:id="rId242">
        <w:r w:rsidRPr="00152BB2">
          <w:rPr>
            <w:i/>
            <w:sz w:val="16"/>
            <w:szCs w:val="16"/>
            <w:u w:val="single"/>
            <w:lang w:val="es-MX"/>
          </w:rPr>
          <w:t>“Todo lo que es neumonía atípica, es por el virus Covid-19”</w:t>
        </w:r>
      </w:hyperlink>
      <w:r w:rsidRPr="00152BB2">
        <w:rPr>
          <w:sz w:val="16"/>
          <w:szCs w:val="16"/>
          <w:lang w:val="es-MX"/>
        </w:rPr>
        <w:t xml:space="preserve"> [“</w:t>
      </w:r>
      <w:proofErr w:type="spellStart"/>
      <w:r w:rsidRPr="00152BB2">
        <w:rPr>
          <w:sz w:val="16"/>
          <w:szCs w:val="16"/>
          <w:lang w:val="es-MX"/>
        </w:rPr>
        <w:t>Any</w:t>
      </w:r>
      <w:proofErr w:type="spellEnd"/>
      <w:r w:rsidRPr="00152BB2">
        <w:rPr>
          <w:sz w:val="16"/>
          <w:szCs w:val="16"/>
          <w:lang w:val="es-MX"/>
        </w:rPr>
        <w:t xml:space="preserve"> </w:t>
      </w:r>
      <w:proofErr w:type="spellStart"/>
      <w:r w:rsidRPr="00152BB2">
        <w:rPr>
          <w:sz w:val="16"/>
          <w:szCs w:val="16"/>
          <w:lang w:val="es-MX"/>
        </w:rPr>
        <w:t>atypical</w:t>
      </w:r>
      <w:proofErr w:type="spellEnd"/>
      <w:r w:rsidRPr="00152BB2">
        <w:rPr>
          <w:sz w:val="16"/>
          <w:szCs w:val="16"/>
          <w:lang w:val="es-MX"/>
        </w:rPr>
        <w:t xml:space="preserve"> </w:t>
      </w:r>
      <w:proofErr w:type="spellStart"/>
      <w:r w:rsidRPr="00152BB2">
        <w:rPr>
          <w:sz w:val="16"/>
          <w:szCs w:val="16"/>
          <w:lang w:val="es-MX"/>
        </w:rPr>
        <w:t>pneumonia</w:t>
      </w:r>
      <w:proofErr w:type="spellEnd"/>
      <w:r w:rsidRPr="00152BB2">
        <w:rPr>
          <w:sz w:val="16"/>
          <w:szCs w:val="16"/>
          <w:lang w:val="es-MX"/>
        </w:rPr>
        <w:t xml:space="preserve"> </w:t>
      </w:r>
      <w:proofErr w:type="spellStart"/>
      <w:r w:rsidRPr="00152BB2">
        <w:rPr>
          <w:sz w:val="16"/>
          <w:szCs w:val="16"/>
          <w:lang w:val="es-MX"/>
        </w:rPr>
        <w:t>is</w:t>
      </w:r>
      <w:proofErr w:type="spellEnd"/>
      <w:r w:rsidRPr="00152BB2">
        <w:rPr>
          <w:sz w:val="16"/>
          <w:szCs w:val="16"/>
          <w:lang w:val="es-MX"/>
        </w:rPr>
        <w:t xml:space="preserve"> </w:t>
      </w:r>
      <w:proofErr w:type="spellStart"/>
      <w:r w:rsidRPr="00152BB2">
        <w:rPr>
          <w:sz w:val="16"/>
          <w:szCs w:val="16"/>
          <w:lang w:val="es-MX"/>
        </w:rPr>
        <w:t>because</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virus”]. </w:t>
      </w:r>
    </w:p>
  </w:footnote>
  <w:footnote w:id="156">
    <w:p w14:paraId="2004070B"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Confidencial,</w:t>
      </w:r>
      <w:r w:rsidRPr="00152BB2">
        <w:rPr>
          <w:sz w:val="16"/>
          <w:szCs w:val="16"/>
          <w:lang w:val="es-MX"/>
        </w:rPr>
        <w:t xml:space="preserve"> May 27, 2020. </w:t>
      </w:r>
      <w:hyperlink r:id="rId243">
        <w:r w:rsidRPr="00152BB2">
          <w:rPr>
            <w:i/>
            <w:sz w:val="16"/>
            <w:szCs w:val="16"/>
            <w:u w:val="single"/>
            <w:lang w:val="es-MX"/>
          </w:rPr>
          <w:t>Familia del periodista Gustavo Bermúdez denuncia: cambiaron acta de defunción para ocultar covid-19</w:t>
        </w:r>
      </w:hyperlink>
      <w:r w:rsidRPr="00152BB2">
        <w:rPr>
          <w:sz w:val="16"/>
          <w:szCs w:val="16"/>
          <w:lang w:val="es-MX"/>
        </w:rPr>
        <w:t xml:space="preserve"> [</w:t>
      </w:r>
      <w:proofErr w:type="spellStart"/>
      <w:r w:rsidRPr="00152BB2">
        <w:rPr>
          <w:sz w:val="16"/>
          <w:szCs w:val="16"/>
          <w:lang w:val="es-MX"/>
        </w:rPr>
        <w:t>Family</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Gustavo Bermúdez </w:t>
      </w:r>
      <w:proofErr w:type="spellStart"/>
      <w:r w:rsidRPr="00152BB2">
        <w:rPr>
          <w:sz w:val="16"/>
          <w:szCs w:val="16"/>
          <w:lang w:val="es-MX"/>
        </w:rPr>
        <w:t>reports</w:t>
      </w:r>
      <w:proofErr w:type="spellEnd"/>
      <w:r w:rsidRPr="00152BB2">
        <w:rPr>
          <w:sz w:val="16"/>
          <w:szCs w:val="16"/>
          <w:lang w:val="es-MX"/>
        </w:rPr>
        <w:t xml:space="preserve"> </w:t>
      </w:r>
      <w:proofErr w:type="spellStart"/>
      <w:r w:rsidRPr="00152BB2">
        <w:rPr>
          <w:sz w:val="16"/>
          <w:szCs w:val="16"/>
          <w:lang w:val="es-MX"/>
        </w:rPr>
        <w:t>that</w:t>
      </w:r>
      <w:proofErr w:type="spellEnd"/>
      <w:r w:rsidRPr="00152BB2">
        <w:rPr>
          <w:sz w:val="16"/>
          <w:szCs w:val="16"/>
          <w:lang w:val="es-MX"/>
        </w:rPr>
        <w:t xml:space="preserve"> </w:t>
      </w:r>
      <w:proofErr w:type="spellStart"/>
      <w:r w:rsidRPr="00152BB2">
        <w:rPr>
          <w:sz w:val="16"/>
          <w:szCs w:val="16"/>
          <w:lang w:val="es-MX"/>
        </w:rPr>
        <w:t>death</w:t>
      </w:r>
      <w:proofErr w:type="spellEnd"/>
      <w:r w:rsidRPr="00152BB2">
        <w:rPr>
          <w:sz w:val="16"/>
          <w:szCs w:val="16"/>
          <w:lang w:val="es-MX"/>
        </w:rPr>
        <w:t xml:space="preserve"> </w:t>
      </w:r>
      <w:proofErr w:type="spellStart"/>
      <w:r w:rsidRPr="00152BB2">
        <w:rPr>
          <w:sz w:val="16"/>
          <w:szCs w:val="16"/>
          <w:lang w:val="es-MX"/>
        </w:rPr>
        <w:t>certificate</w:t>
      </w:r>
      <w:proofErr w:type="spellEnd"/>
      <w:r w:rsidRPr="00152BB2">
        <w:rPr>
          <w:sz w:val="16"/>
          <w:szCs w:val="16"/>
          <w:lang w:val="es-MX"/>
        </w:rPr>
        <w:t xml:space="preserve"> </w:t>
      </w:r>
      <w:proofErr w:type="spellStart"/>
      <w:r w:rsidRPr="00152BB2">
        <w:rPr>
          <w:sz w:val="16"/>
          <w:szCs w:val="16"/>
          <w:lang w:val="es-MX"/>
        </w:rPr>
        <w:t>was</w:t>
      </w:r>
      <w:proofErr w:type="spellEnd"/>
      <w:r w:rsidRPr="00152BB2">
        <w:rPr>
          <w:sz w:val="16"/>
          <w:szCs w:val="16"/>
          <w:lang w:val="es-MX"/>
        </w:rPr>
        <w:t xml:space="preserve"> </w:t>
      </w:r>
      <w:proofErr w:type="spellStart"/>
      <w:r w:rsidRPr="00152BB2">
        <w:rPr>
          <w:sz w:val="16"/>
          <w:szCs w:val="16"/>
          <w:lang w:val="es-MX"/>
        </w:rPr>
        <w:t>changed</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conceal</w:t>
      </w:r>
      <w:proofErr w:type="spellEnd"/>
      <w:r w:rsidRPr="00152BB2">
        <w:rPr>
          <w:sz w:val="16"/>
          <w:szCs w:val="16"/>
          <w:lang w:val="es-MX"/>
        </w:rPr>
        <w:t xml:space="preserve"> COVID-19]; and </w:t>
      </w:r>
      <w:r w:rsidRPr="00152BB2">
        <w:rPr>
          <w:i/>
          <w:sz w:val="16"/>
          <w:szCs w:val="16"/>
          <w:lang w:val="es-MX"/>
        </w:rPr>
        <w:t>Nicaragua Investiga,</w:t>
      </w:r>
      <w:r w:rsidRPr="00152BB2">
        <w:rPr>
          <w:sz w:val="16"/>
          <w:szCs w:val="16"/>
          <w:lang w:val="es-MX"/>
        </w:rPr>
        <w:t xml:space="preserve"> May 27, 2020. </w:t>
      </w:r>
      <w:hyperlink r:id="rId244">
        <w:r w:rsidRPr="00152BB2">
          <w:rPr>
            <w:i/>
            <w:sz w:val="16"/>
            <w:szCs w:val="16"/>
            <w:u w:val="single"/>
            <w:lang w:val="es-MX"/>
          </w:rPr>
          <w:t>Familia del periodista Gustavo Bermúdez denuncia irregularidades en acta de defunción</w:t>
        </w:r>
      </w:hyperlink>
      <w:r w:rsidRPr="00152BB2">
        <w:rPr>
          <w:sz w:val="16"/>
          <w:szCs w:val="16"/>
          <w:lang w:val="es-MX"/>
        </w:rPr>
        <w:t xml:space="preserve"> [</w:t>
      </w:r>
      <w:proofErr w:type="spellStart"/>
      <w:r w:rsidRPr="00152BB2">
        <w:rPr>
          <w:sz w:val="16"/>
          <w:szCs w:val="16"/>
          <w:lang w:val="es-MX"/>
        </w:rPr>
        <w:t>Family</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journalist</w:t>
      </w:r>
      <w:proofErr w:type="spellEnd"/>
      <w:r w:rsidRPr="00152BB2">
        <w:rPr>
          <w:sz w:val="16"/>
          <w:szCs w:val="16"/>
          <w:lang w:val="es-MX"/>
        </w:rPr>
        <w:t xml:space="preserve"> Gustavo Bermúdez </w:t>
      </w:r>
      <w:proofErr w:type="spellStart"/>
      <w:r w:rsidRPr="00152BB2">
        <w:rPr>
          <w:sz w:val="16"/>
          <w:szCs w:val="16"/>
          <w:lang w:val="es-MX"/>
        </w:rPr>
        <w:t>denounces</w:t>
      </w:r>
      <w:proofErr w:type="spellEnd"/>
      <w:r w:rsidRPr="00152BB2">
        <w:rPr>
          <w:sz w:val="16"/>
          <w:szCs w:val="16"/>
          <w:lang w:val="es-MX"/>
        </w:rPr>
        <w:t xml:space="preserve"> </w:t>
      </w:r>
      <w:proofErr w:type="spellStart"/>
      <w:r w:rsidRPr="00152BB2">
        <w:rPr>
          <w:sz w:val="16"/>
          <w:szCs w:val="16"/>
          <w:lang w:val="es-MX"/>
        </w:rPr>
        <w:t>irregularities</w:t>
      </w:r>
      <w:proofErr w:type="spellEnd"/>
      <w:r w:rsidRPr="00152BB2">
        <w:rPr>
          <w:sz w:val="16"/>
          <w:szCs w:val="16"/>
          <w:lang w:val="es-MX"/>
        </w:rPr>
        <w:t xml:space="preserve"> in </w:t>
      </w:r>
      <w:proofErr w:type="spellStart"/>
      <w:r w:rsidRPr="00152BB2">
        <w:rPr>
          <w:sz w:val="16"/>
          <w:szCs w:val="16"/>
          <w:lang w:val="es-MX"/>
        </w:rPr>
        <w:t>death</w:t>
      </w:r>
      <w:proofErr w:type="spellEnd"/>
      <w:r w:rsidRPr="00152BB2">
        <w:rPr>
          <w:sz w:val="16"/>
          <w:szCs w:val="16"/>
          <w:lang w:val="es-MX"/>
        </w:rPr>
        <w:t xml:space="preserve"> </w:t>
      </w:r>
      <w:proofErr w:type="spellStart"/>
      <w:r w:rsidRPr="00152BB2">
        <w:rPr>
          <w:sz w:val="16"/>
          <w:szCs w:val="16"/>
          <w:lang w:val="es-MX"/>
        </w:rPr>
        <w:t>certificate</w:t>
      </w:r>
      <w:proofErr w:type="spellEnd"/>
      <w:r w:rsidRPr="00152BB2">
        <w:rPr>
          <w:sz w:val="16"/>
          <w:szCs w:val="16"/>
          <w:lang w:val="es-MX"/>
        </w:rPr>
        <w:t>].</w:t>
      </w:r>
    </w:p>
  </w:footnote>
  <w:footnote w:id="157">
    <w:p w14:paraId="558EEBF7" w14:textId="77777777" w:rsidR="000C418D" w:rsidRPr="00152BB2"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EFE Agency, </w:t>
      </w:r>
      <w:proofErr w:type="spellStart"/>
      <w:r w:rsidRPr="00152BB2">
        <w:rPr>
          <w:sz w:val="16"/>
          <w:szCs w:val="16"/>
          <w:lang w:val="es-MX"/>
        </w:rPr>
        <w:t>September</w:t>
      </w:r>
      <w:proofErr w:type="spellEnd"/>
      <w:r w:rsidRPr="00152BB2">
        <w:rPr>
          <w:sz w:val="16"/>
          <w:szCs w:val="16"/>
          <w:lang w:val="es-MX"/>
        </w:rPr>
        <w:t xml:space="preserve"> 10, 2020. </w:t>
      </w:r>
      <w:hyperlink r:id="rId245">
        <w:r w:rsidRPr="00152BB2">
          <w:rPr>
            <w:i/>
            <w:sz w:val="16"/>
            <w:szCs w:val="16"/>
            <w:u w:val="single"/>
            <w:lang w:val="es-MX"/>
          </w:rPr>
          <w:t>Unidad Médica denuncia vigilancia extrema por datos de la Covid-19 en Nicaragua</w:t>
        </w:r>
      </w:hyperlink>
      <w:r w:rsidRPr="00152BB2">
        <w:rPr>
          <w:sz w:val="16"/>
          <w:szCs w:val="16"/>
          <w:lang w:val="es-MX"/>
        </w:rPr>
        <w:t xml:space="preserve"> [Medical </w:t>
      </w:r>
      <w:proofErr w:type="spellStart"/>
      <w:r w:rsidRPr="00152BB2">
        <w:rPr>
          <w:sz w:val="16"/>
          <w:szCs w:val="16"/>
          <w:lang w:val="es-MX"/>
        </w:rPr>
        <w:t>Unit</w:t>
      </w:r>
      <w:proofErr w:type="spellEnd"/>
      <w:r w:rsidRPr="00152BB2">
        <w:rPr>
          <w:sz w:val="16"/>
          <w:szCs w:val="16"/>
          <w:lang w:val="es-MX"/>
        </w:rPr>
        <w:t xml:space="preserve"> </w:t>
      </w:r>
      <w:proofErr w:type="spellStart"/>
      <w:r w:rsidRPr="00152BB2">
        <w:rPr>
          <w:sz w:val="16"/>
          <w:szCs w:val="16"/>
          <w:lang w:val="es-MX"/>
        </w:rPr>
        <w:t>denounces</w:t>
      </w:r>
      <w:proofErr w:type="spellEnd"/>
      <w:r w:rsidRPr="00152BB2">
        <w:rPr>
          <w:sz w:val="16"/>
          <w:szCs w:val="16"/>
          <w:lang w:val="es-MX"/>
        </w:rPr>
        <w:t xml:space="preserve"> extreme </w:t>
      </w:r>
      <w:proofErr w:type="spellStart"/>
      <w:r w:rsidRPr="00152BB2">
        <w:rPr>
          <w:sz w:val="16"/>
          <w:szCs w:val="16"/>
          <w:lang w:val="es-MX"/>
        </w:rPr>
        <w:t>surveillance</w:t>
      </w:r>
      <w:proofErr w:type="spellEnd"/>
      <w:r w:rsidRPr="00152BB2">
        <w:rPr>
          <w:sz w:val="16"/>
          <w:szCs w:val="16"/>
          <w:lang w:val="es-MX"/>
        </w:rPr>
        <w:t xml:space="preserve"> </w:t>
      </w:r>
      <w:proofErr w:type="spellStart"/>
      <w:r w:rsidRPr="00152BB2">
        <w:rPr>
          <w:sz w:val="16"/>
          <w:szCs w:val="16"/>
          <w:lang w:val="es-MX"/>
        </w:rPr>
        <w:t>over</w:t>
      </w:r>
      <w:proofErr w:type="spellEnd"/>
      <w:r w:rsidRPr="00152BB2">
        <w:rPr>
          <w:sz w:val="16"/>
          <w:szCs w:val="16"/>
          <w:lang w:val="es-MX"/>
        </w:rPr>
        <w:t xml:space="preserve"> COVID-19 data in Nicaragua].</w:t>
      </w:r>
    </w:p>
  </w:footnote>
  <w:footnote w:id="158">
    <w:p w14:paraId="66FF3AB2" w14:textId="77777777" w:rsidR="000C418D" w:rsidRPr="000C418D"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Confidencial</w:t>
      </w:r>
      <w:proofErr w:type="spellEnd"/>
      <w:r w:rsidRPr="00152BB2">
        <w:rPr>
          <w:i/>
          <w:sz w:val="16"/>
          <w:szCs w:val="16"/>
        </w:rPr>
        <w:t>,</w:t>
      </w:r>
      <w:r w:rsidRPr="00152BB2">
        <w:rPr>
          <w:sz w:val="16"/>
          <w:szCs w:val="16"/>
        </w:rPr>
        <w:t xml:space="preserve"> October 31, 2020. </w:t>
      </w:r>
      <w:hyperlink r:id="rId246">
        <w:proofErr w:type="spellStart"/>
        <w:r w:rsidRPr="00152BB2">
          <w:rPr>
            <w:i/>
            <w:sz w:val="16"/>
            <w:szCs w:val="16"/>
            <w:u w:val="single"/>
          </w:rPr>
          <w:t>Observatorio</w:t>
        </w:r>
        <w:proofErr w:type="spellEnd"/>
        <w:r w:rsidRPr="00152BB2">
          <w:rPr>
            <w:i/>
            <w:sz w:val="16"/>
            <w:szCs w:val="16"/>
            <w:u w:val="single"/>
          </w:rPr>
          <w:t xml:space="preserve"> </w:t>
        </w:r>
        <w:proofErr w:type="spellStart"/>
        <w:r w:rsidRPr="00152BB2">
          <w:rPr>
            <w:i/>
            <w:sz w:val="16"/>
            <w:szCs w:val="16"/>
            <w:u w:val="single"/>
          </w:rPr>
          <w:t>Ciudadano</w:t>
        </w:r>
        <w:proofErr w:type="spellEnd"/>
        <w:r w:rsidRPr="00152BB2">
          <w:rPr>
            <w:i/>
            <w:sz w:val="16"/>
            <w:szCs w:val="16"/>
            <w:u w:val="single"/>
          </w:rPr>
          <w:t xml:space="preserve"> COVID-19 </w:t>
        </w:r>
        <w:proofErr w:type="spellStart"/>
        <w:r w:rsidRPr="00152BB2">
          <w:rPr>
            <w:i/>
            <w:sz w:val="16"/>
            <w:szCs w:val="16"/>
            <w:u w:val="single"/>
          </w:rPr>
          <w:t>teme</w:t>
        </w:r>
        <w:proofErr w:type="spellEnd"/>
        <w:r w:rsidRPr="00152BB2">
          <w:rPr>
            <w:i/>
            <w:sz w:val="16"/>
            <w:szCs w:val="16"/>
            <w:u w:val="single"/>
          </w:rPr>
          <w:t xml:space="preserve"> a la Ley </w:t>
        </w:r>
        <w:proofErr w:type="spellStart"/>
        <w:r w:rsidRPr="00152BB2">
          <w:rPr>
            <w:i/>
            <w:sz w:val="16"/>
            <w:szCs w:val="16"/>
            <w:u w:val="single"/>
          </w:rPr>
          <w:t>Mordaza</w:t>
        </w:r>
        <w:proofErr w:type="spellEnd"/>
      </w:hyperlink>
      <w:r w:rsidRPr="00152BB2">
        <w:rPr>
          <w:sz w:val="16"/>
          <w:szCs w:val="16"/>
        </w:rPr>
        <w:t xml:space="preserve"> [Citizens Observatory on COVID-19 fears Gag Rule]; and </w:t>
      </w:r>
      <w:proofErr w:type="spellStart"/>
      <w:r w:rsidRPr="00152BB2">
        <w:rPr>
          <w:i/>
          <w:sz w:val="16"/>
          <w:szCs w:val="16"/>
        </w:rPr>
        <w:t>Despacho</w:t>
      </w:r>
      <w:proofErr w:type="spellEnd"/>
      <w:r w:rsidRPr="00152BB2">
        <w:rPr>
          <w:i/>
          <w:sz w:val="16"/>
          <w:szCs w:val="16"/>
        </w:rPr>
        <w:t xml:space="preserve"> 505,</w:t>
      </w:r>
      <w:r w:rsidRPr="00152BB2">
        <w:rPr>
          <w:sz w:val="16"/>
          <w:szCs w:val="16"/>
        </w:rPr>
        <w:t xml:space="preserve"> October 31, 2020. </w:t>
      </w:r>
      <w:hyperlink r:id="rId247">
        <w:proofErr w:type="spellStart"/>
        <w:r w:rsidRPr="000C418D">
          <w:rPr>
            <w:i/>
            <w:sz w:val="16"/>
            <w:szCs w:val="16"/>
            <w:u w:val="single"/>
          </w:rPr>
          <w:t>Nicaragüenses</w:t>
        </w:r>
        <w:proofErr w:type="spellEnd"/>
        <w:r w:rsidRPr="000C418D">
          <w:rPr>
            <w:i/>
            <w:sz w:val="16"/>
            <w:szCs w:val="16"/>
            <w:u w:val="single"/>
          </w:rPr>
          <w:t xml:space="preserve"> </w:t>
        </w:r>
        <w:proofErr w:type="spellStart"/>
        <w:r w:rsidRPr="000C418D">
          <w:rPr>
            <w:i/>
            <w:sz w:val="16"/>
            <w:szCs w:val="16"/>
            <w:u w:val="single"/>
          </w:rPr>
          <w:t>seguirán</w:t>
        </w:r>
        <w:proofErr w:type="spellEnd"/>
        <w:r w:rsidRPr="000C418D">
          <w:rPr>
            <w:i/>
            <w:sz w:val="16"/>
            <w:szCs w:val="16"/>
            <w:u w:val="single"/>
          </w:rPr>
          <w:t xml:space="preserve"> a </w:t>
        </w:r>
        <w:proofErr w:type="spellStart"/>
        <w:r w:rsidRPr="000C418D">
          <w:rPr>
            <w:i/>
            <w:sz w:val="16"/>
            <w:szCs w:val="16"/>
            <w:u w:val="single"/>
          </w:rPr>
          <w:t>ciegas</w:t>
        </w:r>
        <w:proofErr w:type="spellEnd"/>
        <w:r w:rsidRPr="000C418D">
          <w:rPr>
            <w:i/>
            <w:sz w:val="16"/>
            <w:szCs w:val="16"/>
            <w:u w:val="single"/>
          </w:rPr>
          <w:t xml:space="preserve"> </w:t>
        </w:r>
        <w:proofErr w:type="spellStart"/>
        <w:r w:rsidRPr="000C418D">
          <w:rPr>
            <w:i/>
            <w:sz w:val="16"/>
            <w:szCs w:val="16"/>
            <w:u w:val="single"/>
          </w:rPr>
          <w:t>frente</w:t>
        </w:r>
        <w:proofErr w:type="spellEnd"/>
        <w:r w:rsidRPr="000C418D">
          <w:rPr>
            <w:i/>
            <w:sz w:val="16"/>
            <w:szCs w:val="16"/>
            <w:u w:val="single"/>
          </w:rPr>
          <w:t xml:space="preserve"> Covid-19: Ley </w:t>
        </w:r>
        <w:proofErr w:type="spellStart"/>
        <w:r w:rsidRPr="000C418D">
          <w:rPr>
            <w:i/>
            <w:sz w:val="16"/>
            <w:szCs w:val="16"/>
            <w:u w:val="single"/>
          </w:rPr>
          <w:t>mordaza</w:t>
        </w:r>
        <w:proofErr w:type="spellEnd"/>
        <w:r w:rsidRPr="000C418D">
          <w:rPr>
            <w:i/>
            <w:sz w:val="16"/>
            <w:szCs w:val="16"/>
            <w:u w:val="single"/>
          </w:rPr>
          <w:t xml:space="preserve"> </w:t>
        </w:r>
        <w:proofErr w:type="spellStart"/>
        <w:r w:rsidRPr="000C418D">
          <w:rPr>
            <w:i/>
            <w:sz w:val="16"/>
            <w:szCs w:val="16"/>
            <w:u w:val="single"/>
          </w:rPr>
          <w:t>criminalizará</w:t>
        </w:r>
        <w:proofErr w:type="spellEnd"/>
        <w:r w:rsidRPr="000C418D">
          <w:rPr>
            <w:i/>
            <w:sz w:val="16"/>
            <w:szCs w:val="16"/>
            <w:u w:val="single"/>
          </w:rPr>
          <w:t xml:space="preserve"> </w:t>
        </w:r>
        <w:proofErr w:type="spellStart"/>
        <w:r w:rsidRPr="000C418D">
          <w:rPr>
            <w:i/>
            <w:sz w:val="16"/>
            <w:szCs w:val="16"/>
            <w:u w:val="single"/>
          </w:rPr>
          <w:t>información</w:t>
        </w:r>
        <w:proofErr w:type="spellEnd"/>
        <w:r w:rsidRPr="000C418D">
          <w:rPr>
            <w:i/>
            <w:sz w:val="16"/>
            <w:szCs w:val="16"/>
            <w:u w:val="single"/>
          </w:rPr>
          <w:t xml:space="preserve"> de </w:t>
        </w:r>
        <w:proofErr w:type="spellStart"/>
        <w:r w:rsidRPr="000C418D">
          <w:rPr>
            <w:i/>
            <w:sz w:val="16"/>
            <w:szCs w:val="16"/>
            <w:u w:val="single"/>
          </w:rPr>
          <w:t>salud</w:t>
        </w:r>
        <w:proofErr w:type="spellEnd"/>
        <w:r w:rsidRPr="000C418D">
          <w:rPr>
            <w:i/>
            <w:sz w:val="16"/>
            <w:szCs w:val="16"/>
            <w:u w:val="single"/>
          </w:rPr>
          <w:t xml:space="preserve"> no </w:t>
        </w:r>
        <w:proofErr w:type="spellStart"/>
        <w:r w:rsidRPr="000C418D">
          <w:rPr>
            <w:i/>
            <w:sz w:val="16"/>
            <w:szCs w:val="16"/>
            <w:u w:val="single"/>
          </w:rPr>
          <w:t>oficial</w:t>
        </w:r>
        <w:proofErr w:type="spellEnd"/>
      </w:hyperlink>
      <w:r w:rsidRPr="000C418D">
        <w:rPr>
          <w:sz w:val="16"/>
          <w:szCs w:val="16"/>
        </w:rPr>
        <w:t xml:space="preserve"> [Nicaraguans shall carry on blindly with respect to COVID-19: Gag Rule shall criminalize non-official health information].</w:t>
      </w:r>
    </w:p>
  </w:footnote>
  <w:footnote w:id="159">
    <w:p w14:paraId="687BA1F1"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CPJ,</w:t>
      </w:r>
      <w:r w:rsidRPr="00152BB2">
        <w:rPr>
          <w:sz w:val="16"/>
          <w:szCs w:val="16"/>
          <w:lang w:val="es-MX"/>
        </w:rPr>
        <w:t xml:space="preserve"> May 8, 2020. </w:t>
      </w:r>
      <w:hyperlink r:id="rId248">
        <w:r w:rsidRPr="00152BB2">
          <w:rPr>
            <w:i/>
            <w:sz w:val="16"/>
            <w:szCs w:val="16"/>
            <w:u w:val="single"/>
            <w:lang w:val="es-MX"/>
          </w:rPr>
          <w:t>YouTube censura a medios independientes nicaragüenses a raíz de las quejas sobre violación del derecho de autor de medios propiedad de Ortega</w:t>
        </w:r>
      </w:hyperlink>
      <w:r w:rsidRPr="00152BB2">
        <w:rPr>
          <w:sz w:val="16"/>
          <w:szCs w:val="16"/>
          <w:lang w:val="es-MX"/>
        </w:rPr>
        <w:t xml:space="preserve"> [YouTube </w:t>
      </w:r>
      <w:proofErr w:type="spellStart"/>
      <w:r w:rsidRPr="00152BB2">
        <w:rPr>
          <w:sz w:val="16"/>
          <w:szCs w:val="16"/>
          <w:lang w:val="es-MX"/>
        </w:rPr>
        <w:t>censors</w:t>
      </w:r>
      <w:proofErr w:type="spellEnd"/>
      <w:r w:rsidRPr="00152BB2">
        <w:rPr>
          <w:sz w:val="16"/>
          <w:szCs w:val="16"/>
          <w:lang w:val="es-MX"/>
        </w:rPr>
        <w:t xml:space="preserve"> </w:t>
      </w:r>
      <w:proofErr w:type="spellStart"/>
      <w:r w:rsidRPr="00152BB2">
        <w:rPr>
          <w:sz w:val="16"/>
          <w:szCs w:val="16"/>
          <w:lang w:val="es-MX"/>
        </w:rPr>
        <w:t>independent</w:t>
      </w:r>
      <w:proofErr w:type="spellEnd"/>
      <w:r w:rsidRPr="00152BB2">
        <w:rPr>
          <w:sz w:val="16"/>
          <w:szCs w:val="16"/>
          <w:lang w:val="es-MX"/>
        </w:rPr>
        <w:t xml:space="preserve"> Nicaragua media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complaints</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violation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copyright </w:t>
      </w:r>
      <w:proofErr w:type="spellStart"/>
      <w:r w:rsidRPr="00152BB2">
        <w:rPr>
          <w:sz w:val="16"/>
          <w:szCs w:val="16"/>
          <w:lang w:val="es-MX"/>
        </w:rPr>
        <w:t>of</w:t>
      </w:r>
      <w:proofErr w:type="spellEnd"/>
      <w:r w:rsidRPr="00152BB2">
        <w:rPr>
          <w:sz w:val="16"/>
          <w:szCs w:val="16"/>
          <w:lang w:val="es-MX"/>
        </w:rPr>
        <w:t xml:space="preserve"> media outlets </w:t>
      </w:r>
      <w:proofErr w:type="spellStart"/>
      <w:r w:rsidRPr="00152BB2">
        <w:rPr>
          <w:sz w:val="16"/>
          <w:szCs w:val="16"/>
          <w:lang w:val="es-MX"/>
        </w:rPr>
        <w:t>owned</w:t>
      </w:r>
      <w:proofErr w:type="spellEnd"/>
      <w:r w:rsidRPr="00152BB2">
        <w:rPr>
          <w:sz w:val="16"/>
          <w:szCs w:val="16"/>
          <w:lang w:val="es-MX"/>
        </w:rPr>
        <w:t xml:space="preserve"> </w:t>
      </w:r>
      <w:proofErr w:type="spellStart"/>
      <w:r w:rsidRPr="00152BB2">
        <w:rPr>
          <w:sz w:val="16"/>
          <w:szCs w:val="16"/>
          <w:lang w:val="es-MX"/>
        </w:rPr>
        <w:t>by</w:t>
      </w:r>
      <w:proofErr w:type="spellEnd"/>
      <w:r w:rsidRPr="00152BB2">
        <w:rPr>
          <w:sz w:val="16"/>
          <w:szCs w:val="16"/>
          <w:lang w:val="es-MX"/>
        </w:rPr>
        <w:t xml:space="preserve"> Ortega]; and </w:t>
      </w:r>
      <w:r w:rsidRPr="00152BB2">
        <w:rPr>
          <w:i/>
          <w:sz w:val="16"/>
          <w:szCs w:val="16"/>
          <w:lang w:val="es-MX"/>
        </w:rPr>
        <w:t>La Prensa</w:t>
      </w:r>
      <w:r w:rsidRPr="00152BB2">
        <w:rPr>
          <w:sz w:val="16"/>
          <w:szCs w:val="16"/>
          <w:lang w:val="es-MX"/>
        </w:rPr>
        <w:t xml:space="preserve">, March 6, 2020. </w:t>
      </w:r>
      <w:hyperlink r:id="rId249">
        <w:r w:rsidRPr="00152BB2">
          <w:rPr>
            <w:i/>
            <w:sz w:val="16"/>
            <w:szCs w:val="16"/>
            <w:u w:val="single"/>
            <w:lang w:val="es-MX"/>
          </w:rPr>
          <w:t>“</w:t>
        </w:r>
        <w:proofErr w:type="spellStart"/>
        <w:r w:rsidRPr="00152BB2">
          <w:rPr>
            <w:i/>
            <w:sz w:val="16"/>
            <w:szCs w:val="16"/>
            <w:u w:val="single"/>
            <w:lang w:val="es-MX"/>
          </w:rPr>
          <w:t>Bots</w:t>
        </w:r>
        <w:proofErr w:type="spellEnd"/>
        <w:r w:rsidRPr="00152BB2">
          <w:rPr>
            <w:i/>
            <w:sz w:val="16"/>
            <w:szCs w:val="16"/>
            <w:u w:val="single"/>
            <w:lang w:val="es-MX"/>
          </w:rPr>
          <w:t xml:space="preserve"> Sandinistas” tumban página de canal 100% Noticias en </w:t>
        </w:r>
        <w:proofErr w:type="spellStart"/>
        <w:r w:rsidRPr="00152BB2">
          <w:rPr>
            <w:i/>
            <w:sz w:val="16"/>
            <w:szCs w:val="16"/>
            <w:u w:val="single"/>
            <w:lang w:val="es-MX"/>
          </w:rPr>
          <w:t>Youtube</w:t>
        </w:r>
        <w:proofErr w:type="spellEnd"/>
        <w:r w:rsidRPr="00152BB2">
          <w:rPr>
            <w:i/>
            <w:sz w:val="16"/>
            <w:szCs w:val="16"/>
            <w:u w:val="single"/>
            <w:lang w:val="es-MX"/>
          </w:rPr>
          <w:t>, denuncian periodistas</w:t>
        </w:r>
      </w:hyperlink>
      <w:r w:rsidRPr="00152BB2">
        <w:rPr>
          <w:sz w:val="16"/>
          <w:szCs w:val="16"/>
          <w:lang w:val="es-MX"/>
        </w:rPr>
        <w:t xml:space="preserve">. </w:t>
      </w:r>
      <w:r w:rsidRPr="00152BB2">
        <w:rPr>
          <w:sz w:val="16"/>
          <w:szCs w:val="16"/>
        </w:rPr>
        <w:t xml:space="preserve">[Journalists denounce “Sandinista bots” crashing web page of TV station </w:t>
      </w:r>
      <w:r w:rsidRPr="00152BB2">
        <w:rPr>
          <w:i/>
          <w:sz w:val="16"/>
          <w:szCs w:val="16"/>
        </w:rPr>
        <w:t xml:space="preserve">100% </w:t>
      </w:r>
      <w:proofErr w:type="spellStart"/>
      <w:r w:rsidRPr="00152BB2">
        <w:rPr>
          <w:i/>
          <w:sz w:val="16"/>
          <w:szCs w:val="16"/>
        </w:rPr>
        <w:t>Noticias</w:t>
      </w:r>
      <w:proofErr w:type="spellEnd"/>
      <w:r w:rsidRPr="00152BB2">
        <w:rPr>
          <w:sz w:val="16"/>
          <w:szCs w:val="16"/>
        </w:rPr>
        <w:t xml:space="preserve"> on YouTube]. </w:t>
      </w:r>
    </w:p>
  </w:footnote>
  <w:footnote w:id="160">
    <w:p w14:paraId="6A008E3D"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Official Twitter account of Miguel Mora (@MoraMiguel100), </w:t>
      </w:r>
      <w:hyperlink r:id="rId250">
        <w:r w:rsidRPr="00152BB2">
          <w:rPr>
            <w:sz w:val="16"/>
            <w:szCs w:val="16"/>
            <w:u w:val="single"/>
          </w:rPr>
          <w:t xml:space="preserve">28 de </w:t>
        </w:r>
        <w:proofErr w:type="spellStart"/>
        <w:r w:rsidRPr="00152BB2">
          <w:rPr>
            <w:sz w:val="16"/>
            <w:szCs w:val="16"/>
            <w:u w:val="single"/>
          </w:rPr>
          <w:t>junio</w:t>
        </w:r>
        <w:proofErr w:type="spellEnd"/>
      </w:hyperlink>
      <w:r w:rsidRPr="00152BB2">
        <w:rPr>
          <w:sz w:val="16"/>
          <w:szCs w:val="16"/>
        </w:rPr>
        <w:t xml:space="preserve"> [June 28].</w:t>
      </w:r>
    </w:p>
  </w:footnote>
  <w:footnote w:id="161">
    <w:p w14:paraId="325DA562" w14:textId="77777777" w:rsidR="000C418D" w:rsidRPr="000C418D" w:rsidRDefault="000C418D" w:rsidP="000C418D">
      <w:pPr>
        <w:spacing w:after="120" w:line="240" w:lineRule="auto"/>
        <w:ind w:firstLine="720"/>
        <w:rPr>
          <w:sz w:val="16"/>
          <w:szCs w:val="16"/>
          <w:lang w:val="es-ES"/>
        </w:rPr>
      </w:pPr>
      <w:r w:rsidRPr="00152BB2">
        <w:rPr>
          <w:sz w:val="16"/>
          <w:szCs w:val="16"/>
          <w:vertAlign w:val="superscript"/>
        </w:rPr>
        <w:footnoteRef/>
      </w:r>
      <w:r w:rsidRPr="00152BB2">
        <w:rPr>
          <w:sz w:val="16"/>
          <w:szCs w:val="16"/>
          <w:lang w:val="es-MX"/>
        </w:rPr>
        <w:t xml:space="preserve"> </w:t>
      </w:r>
      <w:r w:rsidRPr="00152BB2">
        <w:rPr>
          <w:i/>
          <w:sz w:val="16"/>
          <w:szCs w:val="16"/>
          <w:lang w:val="es-MX"/>
        </w:rPr>
        <w:t>La Prensa,</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27, 2020. </w:t>
      </w:r>
      <w:hyperlink r:id="rId251">
        <w:r w:rsidRPr="00152BB2">
          <w:rPr>
            <w:i/>
            <w:sz w:val="16"/>
            <w:szCs w:val="16"/>
            <w:u w:val="single"/>
            <w:lang w:val="es-MX"/>
          </w:rPr>
          <w:t>Orteguismo aprueba la Ley de Ciberdelitos que atenta contra la libertad de expresión</w:t>
        </w:r>
      </w:hyperlink>
      <w:r w:rsidRPr="00152BB2">
        <w:rPr>
          <w:sz w:val="16"/>
          <w:szCs w:val="16"/>
          <w:lang w:val="es-MX"/>
        </w:rPr>
        <w:t xml:space="preserve"> [Ortega </w:t>
      </w:r>
      <w:proofErr w:type="spellStart"/>
      <w:r w:rsidRPr="00152BB2">
        <w:rPr>
          <w:sz w:val="16"/>
          <w:szCs w:val="16"/>
          <w:lang w:val="es-MX"/>
        </w:rPr>
        <w:t>administration</w:t>
      </w:r>
      <w:proofErr w:type="spellEnd"/>
      <w:r w:rsidRPr="00152BB2">
        <w:rPr>
          <w:sz w:val="16"/>
          <w:szCs w:val="16"/>
          <w:lang w:val="es-MX"/>
        </w:rPr>
        <w:t xml:space="preserve"> </w:t>
      </w:r>
      <w:proofErr w:type="spellStart"/>
      <w:r w:rsidRPr="00152BB2">
        <w:rPr>
          <w:sz w:val="16"/>
          <w:szCs w:val="16"/>
          <w:lang w:val="es-MX"/>
        </w:rPr>
        <w:t>enacts</w:t>
      </w:r>
      <w:proofErr w:type="spellEnd"/>
      <w:r w:rsidRPr="00152BB2">
        <w:rPr>
          <w:sz w:val="16"/>
          <w:szCs w:val="16"/>
          <w:lang w:val="es-MX"/>
        </w:rPr>
        <w:t xml:space="preserve"> </w:t>
      </w:r>
      <w:proofErr w:type="spellStart"/>
      <w:r w:rsidRPr="00152BB2">
        <w:rPr>
          <w:sz w:val="16"/>
          <w:szCs w:val="16"/>
          <w:lang w:val="es-MX"/>
        </w:rPr>
        <w:t>Law</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Cybercrimes</w:t>
      </w:r>
      <w:proofErr w:type="spellEnd"/>
      <w:r w:rsidRPr="00152BB2">
        <w:rPr>
          <w:sz w:val="16"/>
          <w:szCs w:val="16"/>
          <w:lang w:val="es-MX"/>
        </w:rPr>
        <w:t xml:space="preserve"> </w:t>
      </w:r>
      <w:proofErr w:type="spellStart"/>
      <w:r w:rsidRPr="00152BB2">
        <w:rPr>
          <w:sz w:val="16"/>
          <w:szCs w:val="16"/>
          <w:lang w:val="es-MX"/>
        </w:rPr>
        <w:t>undermining</w:t>
      </w:r>
      <w:proofErr w:type="spellEnd"/>
      <w:r w:rsidRPr="00152BB2">
        <w:rPr>
          <w:sz w:val="16"/>
          <w:szCs w:val="16"/>
          <w:lang w:val="es-MX"/>
        </w:rPr>
        <w:t xml:space="preserve"> </w:t>
      </w:r>
      <w:proofErr w:type="spellStart"/>
      <w:r w:rsidRPr="00152BB2">
        <w:rPr>
          <w:sz w:val="16"/>
          <w:szCs w:val="16"/>
          <w:lang w:val="es-MX"/>
        </w:rPr>
        <w:t>freedom</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expression</w:t>
      </w:r>
      <w:proofErr w:type="spellEnd"/>
      <w:r w:rsidRPr="00152BB2">
        <w:rPr>
          <w:sz w:val="16"/>
          <w:szCs w:val="16"/>
          <w:lang w:val="es-MX"/>
        </w:rPr>
        <w:t xml:space="preserve">]; and </w:t>
      </w:r>
      <w:r w:rsidRPr="00152BB2">
        <w:rPr>
          <w:i/>
          <w:sz w:val="16"/>
          <w:szCs w:val="16"/>
          <w:lang w:val="es-MX"/>
        </w:rPr>
        <w:t>100% Noticias,</w:t>
      </w:r>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30, 2020. </w:t>
      </w:r>
      <w:hyperlink r:id="rId252">
        <w:r w:rsidRPr="000C418D">
          <w:rPr>
            <w:i/>
            <w:sz w:val="16"/>
            <w:szCs w:val="16"/>
            <w:u w:val="single"/>
            <w:lang w:val="es-ES"/>
          </w:rPr>
          <w:t xml:space="preserve">Publican Ley Mordaza en la Gaceta, </w:t>
        </w:r>
        <w:proofErr w:type="gramStart"/>
        <w:r w:rsidRPr="000C418D">
          <w:rPr>
            <w:i/>
            <w:sz w:val="16"/>
            <w:szCs w:val="16"/>
            <w:u w:val="single"/>
            <w:lang w:val="es-ES"/>
          </w:rPr>
          <w:t>entrará en vigencia</w:t>
        </w:r>
        <w:proofErr w:type="gramEnd"/>
        <w:r w:rsidRPr="000C418D">
          <w:rPr>
            <w:i/>
            <w:sz w:val="16"/>
            <w:szCs w:val="16"/>
            <w:u w:val="single"/>
            <w:lang w:val="es-ES"/>
          </w:rPr>
          <w:t xml:space="preserve"> el 29 de diciembre</w:t>
        </w:r>
      </w:hyperlink>
      <w:r w:rsidRPr="000C418D">
        <w:rPr>
          <w:sz w:val="16"/>
          <w:szCs w:val="16"/>
          <w:lang w:val="es-ES"/>
        </w:rPr>
        <w:t xml:space="preserve"> [“Gag Rule” </w:t>
      </w:r>
      <w:proofErr w:type="spellStart"/>
      <w:r w:rsidRPr="000C418D">
        <w:rPr>
          <w:sz w:val="16"/>
          <w:szCs w:val="16"/>
          <w:lang w:val="es-ES"/>
        </w:rPr>
        <w:t>law</w:t>
      </w:r>
      <w:proofErr w:type="spellEnd"/>
      <w:r w:rsidRPr="000C418D">
        <w:rPr>
          <w:sz w:val="16"/>
          <w:szCs w:val="16"/>
          <w:lang w:val="es-ES"/>
        </w:rPr>
        <w:t xml:space="preserve"> </w:t>
      </w:r>
      <w:proofErr w:type="spellStart"/>
      <w:r w:rsidRPr="000C418D">
        <w:rPr>
          <w:sz w:val="16"/>
          <w:szCs w:val="16"/>
          <w:lang w:val="es-ES"/>
        </w:rPr>
        <w:t>published</w:t>
      </w:r>
      <w:proofErr w:type="spellEnd"/>
      <w:r w:rsidRPr="000C418D">
        <w:rPr>
          <w:sz w:val="16"/>
          <w:szCs w:val="16"/>
          <w:lang w:val="es-ES"/>
        </w:rPr>
        <w:t xml:space="preserve"> in </w:t>
      </w:r>
      <w:proofErr w:type="spellStart"/>
      <w:r w:rsidRPr="000C418D">
        <w:rPr>
          <w:sz w:val="16"/>
          <w:szCs w:val="16"/>
          <w:lang w:val="es-ES"/>
        </w:rPr>
        <w:t>official</w:t>
      </w:r>
      <w:proofErr w:type="spellEnd"/>
      <w:r w:rsidRPr="000C418D">
        <w:rPr>
          <w:sz w:val="16"/>
          <w:szCs w:val="16"/>
          <w:lang w:val="es-ES"/>
        </w:rPr>
        <w:t xml:space="preserve"> </w:t>
      </w:r>
      <w:proofErr w:type="spellStart"/>
      <w:r w:rsidRPr="000C418D">
        <w:rPr>
          <w:sz w:val="16"/>
          <w:szCs w:val="16"/>
          <w:lang w:val="es-ES"/>
        </w:rPr>
        <w:t>gazette</w:t>
      </w:r>
      <w:proofErr w:type="spellEnd"/>
      <w:r w:rsidRPr="000C418D">
        <w:rPr>
          <w:sz w:val="16"/>
          <w:szCs w:val="16"/>
          <w:lang w:val="es-ES"/>
        </w:rPr>
        <w:t xml:space="preserve">, </w:t>
      </w:r>
      <w:proofErr w:type="spellStart"/>
      <w:r w:rsidRPr="000C418D">
        <w:rPr>
          <w:sz w:val="16"/>
          <w:szCs w:val="16"/>
          <w:lang w:val="es-ES"/>
        </w:rPr>
        <w:t>coming</w:t>
      </w:r>
      <w:proofErr w:type="spellEnd"/>
      <w:r w:rsidRPr="000C418D">
        <w:rPr>
          <w:sz w:val="16"/>
          <w:szCs w:val="16"/>
          <w:lang w:val="es-ES"/>
        </w:rPr>
        <w:t xml:space="preserve"> </w:t>
      </w:r>
      <w:proofErr w:type="spellStart"/>
      <w:r w:rsidRPr="000C418D">
        <w:rPr>
          <w:sz w:val="16"/>
          <w:szCs w:val="16"/>
          <w:lang w:val="es-ES"/>
        </w:rPr>
        <w:t>into</w:t>
      </w:r>
      <w:proofErr w:type="spellEnd"/>
      <w:r w:rsidRPr="000C418D">
        <w:rPr>
          <w:sz w:val="16"/>
          <w:szCs w:val="16"/>
          <w:lang w:val="es-ES"/>
        </w:rPr>
        <w:t xml:space="preserve"> </w:t>
      </w:r>
      <w:proofErr w:type="spellStart"/>
      <w:r w:rsidRPr="000C418D">
        <w:rPr>
          <w:sz w:val="16"/>
          <w:szCs w:val="16"/>
          <w:lang w:val="es-ES"/>
        </w:rPr>
        <w:t>force</w:t>
      </w:r>
      <w:proofErr w:type="spellEnd"/>
      <w:r w:rsidRPr="000C418D">
        <w:rPr>
          <w:sz w:val="16"/>
          <w:szCs w:val="16"/>
          <w:lang w:val="es-ES"/>
        </w:rPr>
        <w:t xml:space="preserve"> </w:t>
      </w:r>
      <w:proofErr w:type="spellStart"/>
      <w:r w:rsidRPr="000C418D">
        <w:rPr>
          <w:sz w:val="16"/>
          <w:szCs w:val="16"/>
          <w:lang w:val="es-ES"/>
        </w:rPr>
        <w:t>on</w:t>
      </w:r>
      <w:proofErr w:type="spellEnd"/>
      <w:r w:rsidRPr="000C418D">
        <w:rPr>
          <w:sz w:val="16"/>
          <w:szCs w:val="16"/>
          <w:lang w:val="es-ES"/>
        </w:rPr>
        <w:t xml:space="preserve"> </w:t>
      </w:r>
      <w:proofErr w:type="spellStart"/>
      <w:r w:rsidRPr="000C418D">
        <w:rPr>
          <w:sz w:val="16"/>
          <w:szCs w:val="16"/>
          <w:lang w:val="es-ES"/>
        </w:rPr>
        <w:t>December</w:t>
      </w:r>
      <w:proofErr w:type="spellEnd"/>
      <w:r w:rsidRPr="000C418D">
        <w:rPr>
          <w:sz w:val="16"/>
          <w:szCs w:val="16"/>
          <w:lang w:val="es-ES"/>
        </w:rPr>
        <w:t xml:space="preserve"> 29].</w:t>
      </w:r>
    </w:p>
  </w:footnote>
  <w:footnote w:id="162">
    <w:p w14:paraId="4D9E77AB" w14:textId="77777777" w:rsidR="000C418D" w:rsidRPr="00067793" w:rsidRDefault="000C418D" w:rsidP="000C418D">
      <w:pP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IACHR, Special </w:t>
      </w:r>
      <w:proofErr w:type="spellStart"/>
      <w:r w:rsidRPr="00152BB2">
        <w:rPr>
          <w:sz w:val="16"/>
          <w:szCs w:val="16"/>
        </w:rPr>
        <w:t>Rapporteurship</w:t>
      </w:r>
      <w:proofErr w:type="spellEnd"/>
      <w:r w:rsidRPr="00152BB2">
        <w:rPr>
          <w:sz w:val="16"/>
          <w:szCs w:val="16"/>
        </w:rPr>
        <w:t xml:space="preserve"> for Freedom of Expression. </w:t>
      </w:r>
      <w:hyperlink r:id="rId253">
        <w:r w:rsidRPr="00152BB2">
          <w:rPr>
            <w:sz w:val="16"/>
            <w:szCs w:val="16"/>
            <w:u w:val="single"/>
            <w:lang w:val="es-MX"/>
          </w:rPr>
          <w:t>Guía para garantizar la libertad de expresión frente a la desinformación deliberada en contextos electorales</w:t>
        </w:r>
      </w:hyperlink>
      <w:r w:rsidRPr="00152BB2">
        <w:rPr>
          <w:sz w:val="16"/>
          <w:szCs w:val="16"/>
          <w:lang w:val="es-MX"/>
        </w:rPr>
        <w:t xml:space="preserve"> [</w:t>
      </w:r>
      <w:proofErr w:type="spellStart"/>
      <w:r w:rsidRPr="00152BB2">
        <w:rPr>
          <w:sz w:val="16"/>
          <w:szCs w:val="16"/>
          <w:lang w:val="es-MX"/>
        </w:rPr>
        <w:t>Guide</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guarantee</w:t>
      </w:r>
      <w:proofErr w:type="spellEnd"/>
      <w:r w:rsidRPr="00152BB2">
        <w:rPr>
          <w:sz w:val="16"/>
          <w:szCs w:val="16"/>
          <w:lang w:val="es-MX"/>
        </w:rPr>
        <w:t xml:space="preserve"> </w:t>
      </w:r>
      <w:proofErr w:type="spellStart"/>
      <w:r w:rsidRPr="00152BB2">
        <w:rPr>
          <w:sz w:val="16"/>
          <w:szCs w:val="16"/>
          <w:lang w:val="es-MX"/>
        </w:rPr>
        <w:t>freedom</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expression</w:t>
      </w:r>
      <w:proofErr w:type="spellEnd"/>
      <w:r w:rsidRPr="00152BB2">
        <w:rPr>
          <w:sz w:val="16"/>
          <w:szCs w:val="16"/>
          <w:lang w:val="es-MX"/>
        </w:rPr>
        <w:t xml:space="preserve"> </w:t>
      </w:r>
      <w:proofErr w:type="spellStart"/>
      <w:r w:rsidRPr="00152BB2">
        <w:rPr>
          <w:sz w:val="16"/>
          <w:szCs w:val="16"/>
          <w:lang w:val="es-MX"/>
        </w:rPr>
        <w:t>regarding</w:t>
      </w:r>
      <w:proofErr w:type="spellEnd"/>
      <w:r w:rsidRPr="00152BB2">
        <w:rPr>
          <w:sz w:val="16"/>
          <w:szCs w:val="16"/>
          <w:lang w:val="es-MX"/>
        </w:rPr>
        <w:t xml:space="preserve"> </w:t>
      </w:r>
      <w:proofErr w:type="spellStart"/>
      <w:r w:rsidRPr="00152BB2">
        <w:rPr>
          <w:sz w:val="16"/>
          <w:szCs w:val="16"/>
          <w:lang w:val="es-MX"/>
        </w:rPr>
        <w:t>deliberate</w:t>
      </w:r>
      <w:proofErr w:type="spellEnd"/>
      <w:r w:rsidRPr="00152BB2">
        <w:rPr>
          <w:sz w:val="16"/>
          <w:szCs w:val="16"/>
          <w:lang w:val="es-MX"/>
        </w:rPr>
        <w:t xml:space="preserve"> </w:t>
      </w:r>
      <w:proofErr w:type="spellStart"/>
      <w:r w:rsidRPr="00152BB2">
        <w:rPr>
          <w:sz w:val="16"/>
          <w:szCs w:val="16"/>
          <w:lang w:val="es-MX"/>
        </w:rPr>
        <w:t>disinformation</w:t>
      </w:r>
      <w:proofErr w:type="spellEnd"/>
      <w:r w:rsidRPr="00152BB2">
        <w:rPr>
          <w:sz w:val="16"/>
          <w:szCs w:val="16"/>
          <w:lang w:val="es-MX"/>
        </w:rPr>
        <w:t xml:space="preserve"> in electoral </w:t>
      </w:r>
      <w:proofErr w:type="spellStart"/>
      <w:r w:rsidRPr="00152BB2">
        <w:rPr>
          <w:sz w:val="16"/>
          <w:szCs w:val="16"/>
          <w:lang w:val="es-MX"/>
        </w:rPr>
        <w:t>contexts</w:t>
      </w:r>
      <w:proofErr w:type="spellEnd"/>
      <w:r w:rsidRPr="00152BB2">
        <w:rPr>
          <w:sz w:val="16"/>
          <w:szCs w:val="16"/>
          <w:lang w:val="es-MX"/>
        </w:rPr>
        <w:t xml:space="preserve">]. </w:t>
      </w:r>
      <w:proofErr w:type="spellStart"/>
      <w:r w:rsidRPr="00067793">
        <w:rPr>
          <w:sz w:val="16"/>
          <w:szCs w:val="16"/>
          <w:lang w:val="es-MX"/>
        </w:rPr>
        <w:t>October</w:t>
      </w:r>
      <w:proofErr w:type="spellEnd"/>
      <w:r w:rsidRPr="00067793">
        <w:rPr>
          <w:sz w:val="16"/>
          <w:szCs w:val="16"/>
          <w:lang w:val="es-MX"/>
        </w:rPr>
        <w:t xml:space="preserve"> 2019.</w:t>
      </w:r>
    </w:p>
  </w:footnote>
  <w:footnote w:id="163">
    <w:p w14:paraId="5361B782"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067793">
        <w:rPr>
          <w:sz w:val="16"/>
          <w:szCs w:val="16"/>
          <w:lang w:val="es-MX"/>
        </w:rPr>
        <w:t xml:space="preserve"> </w:t>
      </w:r>
      <w:r w:rsidRPr="00067793">
        <w:rPr>
          <w:i/>
          <w:sz w:val="16"/>
          <w:szCs w:val="16"/>
          <w:lang w:val="es-MX"/>
        </w:rPr>
        <w:t>Confidencial,</w:t>
      </w:r>
      <w:r w:rsidRPr="00067793">
        <w:rPr>
          <w:sz w:val="16"/>
          <w:szCs w:val="16"/>
          <w:lang w:val="es-MX"/>
        </w:rPr>
        <w:t xml:space="preserve"> </w:t>
      </w:r>
      <w:proofErr w:type="spellStart"/>
      <w:r w:rsidRPr="00067793">
        <w:rPr>
          <w:sz w:val="16"/>
          <w:szCs w:val="16"/>
          <w:lang w:val="es-MX"/>
        </w:rPr>
        <w:t>October</w:t>
      </w:r>
      <w:proofErr w:type="spellEnd"/>
      <w:r w:rsidRPr="00067793">
        <w:rPr>
          <w:sz w:val="16"/>
          <w:szCs w:val="16"/>
          <w:lang w:val="es-MX"/>
        </w:rPr>
        <w:t xml:space="preserve"> 17, 2020. </w:t>
      </w:r>
      <w:hyperlink r:id="rId254">
        <w:r w:rsidRPr="00067793">
          <w:rPr>
            <w:i/>
            <w:sz w:val="16"/>
            <w:szCs w:val="16"/>
            <w:u w:val="single"/>
            <w:lang w:val="es-MX"/>
          </w:rPr>
          <w:t>Asamblea orteguista “consulta” la “Ley Mordaza” con medios oficialistas</w:t>
        </w:r>
      </w:hyperlink>
      <w:r w:rsidRPr="00067793">
        <w:rPr>
          <w:sz w:val="16"/>
          <w:szCs w:val="16"/>
          <w:lang w:val="es-MX"/>
        </w:rPr>
        <w:t xml:space="preserve"> [Pro-Ortega </w:t>
      </w:r>
      <w:proofErr w:type="spellStart"/>
      <w:r w:rsidRPr="00067793">
        <w:rPr>
          <w:sz w:val="16"/>
          <w:szCs w:val="16"/>
          <w:lang w:val="es-MX"/>
        </w:rPr>
        <w:t>Assembly</w:t>
      </w:r>
      <w:proofErr w:type="spellEnd"/>
      <w:r w:rsidRPr="00067793">
        <w:rPr>
          <w:sz w:val="16"/>
          <w:szCs w:val="16"/>
          <w:lang w:val="es-MX"/>
        </w:rPr>
        <w:t xml:space="preserve"> </w:t>
      </w:r>
      <w:proofErr w:type="spellStart"/>
      <w:r w:rsidRPr="00067793">
        <w:rPr>
          <w:sz w:val="16"/>
          <w:szCs w:val="16"/>
          <w:lang w:val="es-MX"/>
        </w:rPr>
        <w:t>holds</w:t>
      </w:r>
      <w:proofErr w:type="spellEnd"/>
      <w:r w:rsidRPr="00067793">
        <w:rPr>
          <w:sz w:val="16"/>
          <w:szCs w:val="16"/>
          <w:lang w:val="es-MX"/>
        </w:rPr>
        <w:t xml:space="preserve"> “</w:t>
      </w:r>
      <w:proofErr w:type="spellStart"/>
      <w:r w:rsidRPr="00067793">
        <w:rPr>
          <w:sz w:val="16"/>
          <w:szCs w:val="16"/>
          <w:lang w:val="es-MX"/>
        </w:rPr>
        <w:t>consultations</w:t>
      </w:r>
      <w:proofErr w:type="spellEnd"/>
      <w:r w:rsidRPr="00067793">
        <w:rPr>
          <w:sz w:val="16"/>
          <w:szCs w:val="16"/>
          <w:lang w:val="es-MX"/>
        </w:rPr>
        <w:t xml:space="preserve">” </w:t>
      </w:r>
      <w:proofErr w:type="spellStart"/>
      <w:r w:rsidRPr="00067793">
        <w:rPr>
          <w:sz w:val="16"/>
          <w:szCs w:val="16"/>
          <w:lang w:val="es-MX"/>
        </w:rPr>
        <w:t>on</w:t>
      </w:r>
      <w:proofErr w:type="spellEnd"/>
      <w:r w:rsidRPr="00067793">
        <w:rPr>
          <w:sz w:val="16"/>
          <w:szCs w:val="16"/>
          <w:lang w:val="es-MX"/>
        </w:rPr>
        <w:t xml:space="preserve"> </w:t>
      </w:r>
      <w:proofErr w:type="spellStart"/>
      <w:r w:rsidRPr="00067793">
        <w:rPr>
          <w:sz w:val="16"/>
          <w:szCs w:val="16"/>
          <w:lang w:val="es-MX"/>
        </w:rPr>
        <w:t>the</w:t>
      </w:r>
      <w:proofErr w:type="spellEnd"/>
      <w:r w:rsidRPr="00067793">
        <w:rPr>
          <w:sz w:val="16"/>
          <w:szCs w:val="16"/>
          <w:lang w:val="es-MX"/>
        </w:rPr>
        <w:t xml:space="preserve"> “Gag Rule” </w:t>
      </w:r>
      <w:proofErr w:type="spellStart"/>
      <w:r w:rsidRPr="00067793">
        <w:rPr>
          <w:sz w:val="16"/>
          <w:szCs w:val="16"/>
          <w:lang w:val="es-MX"/>
        </w:rPr>
        <w:t>law</w:t>
      </w:r>
      <w:proofErr w:type="spellEnd"/>
      <w:r w:rsidRPr="00067793">
        <w:rPr>
          <w:sz w:val="16"/>
          <w:szCs w:val="16"/>
          <w:lang w:val="es-MX"/>
        </w:rPr>
        <w:t xml:space="preserve"> </w:t>
      </w:r>
      <w:proofErr w:type="spellStart"/>
      <w:r w:rsidRPr="00067793">
        <w:rPr>
          <w:sz w:val="16"/>
          <w:szCs w:val="16"/>
          <w:lang w:val="es-MX"/>
        </w:rPr>
        <w:t>with</w:t>
      </w:r>
      <w:proofErr w:type="spellEnd"/>
      <w:r w:rsidRPr="00067793">
        <w:rPr>
          <w:sz w:val="16"/>
          <w:szCs w:val="16"/>
          <w:lang w:val="es-MX"/>
        </w:rPr>
        <w:t xml:space="preserve"> </w:t>
      </w:r>
      <w:proofErr w:type="spellStart"/>
      <w:r w:rsidRPr="00067793">
        <w:rPr>
          <w:sz w:val="16"/>
          <w:szCs w:val="16"/>
          <w:lang w:val="es-MX"/>
        </w:rPr>
        <w:t>ruling</w:t>
      </w:r>
      <w:proofErr w:type="spellEnd"/>
      <w:r w:rsidRPr="00067793">
        <w:rPr>
          <w:sz w:val="16"/>
          <w:szCs w:val="16"/>
          <w:lang w:val="es-MX"/>
        </w:rPr>
        <w:t xml:space="preserve"> </w:t>
      </w:r>
      <w:proofErr w:type="spellStart"/>
      <w:r w:rsidRPr="00067793">
        <w:rPr>
          <w:sz w:val="16"/>
          <w:szCs w:val="16"/>
          <w:lang w:val="es-MX"/>
        </w:rPr>
        <w:t>party</w:t>
      </w:r>
      <w:proofErr w:type="spellEnd"/>
      <w:r w:rsidRPr="00067793">
        <w:rPr>
          <w:sz w:val="16"/>
          <w:szCs w:val="16"/>
          <w:lang w:val="es-MX"/>
        </w:rPr>
        <w:t xml:space="preserve"> media outlets]; and </w:t>
      </w:r>
      <w:r w:rsidRPr="00067793">
        <w:rPr>
          <w:i/>
          <w:sz w:val="16"/>
          <w:szCs w:val="16"/>
          <w:lang w:val="es-MX"/>
        </w:rPr>
        <w:t>Despacho 505,</w:t>
      </w:r>
      <w:r w:rsidRPr="00067793">
        <w:rPr>
          <w:sz w:val="16"/>
          <w:szCs w:val="16"/>
          <w:lang w:val="es-MX"/>
        </w:rPr>
        <w:t xml:space="preserve"> </w:t>
      </w:r>
      <w:proofErr w:type="spellStart"/>
      <w:r w:rsidRPr="00067793">
        <w:rPr>
          <w:sz w:val="16"/>
          <w:szCs w:val="16"/>
          <w:lang w:val="es-MX"/>
        </w:rPr>
        <w:t>October</w:t>
      </w:r>
      <w:proofErr w:type="spellEnd"/>
      <w:r w:rsidRPr="00067793">
        <w:rPr>
          <w:sz w:val="16"/>
          <w:szCs w:val="16"/>
          <w:lang w:val="es-MX"/>
        </w:rPr>
        <w:t xml:space="preserve"> 7, 2020. </w:t>
      </w:r>
      <w:hyperlink r:id="rId255">
        <w:proofErr w:type="spellStart"/>
        <w:r w:rsidRPr="00152BB2">
          <w:rPr>
            <w:i/>
            <w:sz w:val="16"/>
            <w:szCs w:val="16"/>
            <w:u w:val="single"/>
          </w:rPr>
          <w:t>Régimen</w:t>
        </w:r>
        <w:proofErr w:type="spellEnd"/>
        <w:r w:rsidRPr="00152BB2">
          <w:rPr>
            <w:i/>
            <w:sz w:val="16"/>
            <w:szCs w:val="16"/>
            <w:u w:val="single"/>
          </w:rPr>
          <w:t xml:space="preserve"> se </w:t>
        </w:r>
        <w:proofErr w:type="spellStart"/>
        <w:r w:rsidRPr="00152BB2">
          <w:rPr>
            <w:i/>
            <w:sz w:val="16"/>
            <w:szCs w:val="16"/>
            <w:u w:val="single"/>
          </w:rPr>
          <w:t>autoconsulta</w:t>
        </w:r>
        <w:proofErr w:type="spellEnd"/>
        <w:r w:rsidRPr="00152BB2">
          <w:rPr>
            <w:i/>
            <w:sz w:val="16"/>
            <w:szCs w:val="16"/>
            <w:u w:val="single"/>
          </w:rPr>
          <w:t xml:space="preserve"> para </w:t>
        </w:r>
        <w:proofErr w:type="spellStart"/>
        <w:r w:rsidRPr="00152BB2">
          <w:rPr>
            <w:i/>
            <w:sz w:val="16"/>
            <w:szCs w:val="16"/>
            <w:u w:val="single"/>
          </w:rPr>
          <w:t>aprobar</w:t>
        </w:r>
        <w:proofErr w:type="spellEnd"/>
        <w:r w:rsidRPr="00152BB2">
          <w:rPr>
            <w:i/>
            <w:sz w:val="16"/>
            <w:szCs w:val="16"/>
            <w:u w:val="single"/>
          </w:rPr>
          <w:t xml:space="preserve"> “Ley </w:t>
        </w:r>
        <w:proofErr w:type="spellStart"/>
        <w:r w:rsidRPr="00152BB2">
          <w:rPr>
            <w:i/>
            <w:sz w:val="16"/>
            <w:szCs w:val="16"/>
            <w:u w:val="single"/>
          </w:rPr>
          <w:t>Mordaza</w:t>
        </w:r>
        <w:proofErr w:type="spellEnd"/>
        <w:r w:rsidRPr="00152BB2">
          <w:rPr>
            <w:i/>
            <w:sz w:val="16"/>
            <w:szCs w:val="16"/>
            <w:u w:val="single"/>
          </w:rPr>
          <w:t>”</w:t>
        </w:r>
      </w:hyperlink>
      <w:r w:rsidRPr="00152BB2">
        <w:rPr>
          <w:sz w:val="16"/>
          <w:szCs w:val="16"/>
        </w:rPr>
        <w:t xml:space="preserve"> [Regime consults itself to adopt “Gag Rule” Law].</w:t>
      </w:r>
    </w:p>
  </w:footnote>
  <w:footnote w:id="164">
    <w:p w14:paraId="66C9CEA4"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Despacho</w:t>
      </w:r>
      <w:proofErr w:type="spellEnd"/>
      <w:r w:rsidRPr="00152BB2">
        <w:rPr>
          <w:i/>
          <w:sz w:val="16"/>
          <w:szCs w:val="16"/>
        </w:rPr>
        <w:t xml:space="preserve"> 505,</w:t>
      </w:r>
      <w:r w:rsidRPr="00152BB2">
        <w:rPr>
          <w:sz w:val="16"/>
          <w:szCs w:val="16"/>
        </w:rPr>
        <w:t xml:space="preserve"> October 28, 2020. </w:t>
      </w:r>
      <w:hyperlink r:id="rId256">
        <w:r w:rsidRPr="00152BB2">
          <w:rPr>
            <w:i/>
            <w:sz w:val="16"/>
            <w:szCs w:val="16"/>
            <w:u w:val="single"/>
          </w:rPr>
          <w:t xml:space="preserve">Ley </w:t>
        </w:r>
        <w:proofErr w:type="spellStart"/>
        <w:r w:rsidRPr="00152BB2">
          <w:rPr>
            <w:i/>
            <w:sz w:val="16"/>
            <w:szCs w:val="16"/>
            <w:u w:val="single"/>
          </w:rPr>
          <w:t>mordaza</w:t>
        </w:r>
        <w:proofErr w:type="spellEnd"/>
        <w:r w:rsidRPr="00152BB2">
          <w:rPr>
            <w:i/>
            <w:sz w:val="16"/>
            <w:szCs w:val="16"/>
            <w:u w:val="single"/>
          </w:rPr>
          <w:t xml:space="preserve"> </w:t>
        </w:r>
        <w:proofErr w:type="spellStart"/>
        <w:r w:rsidRPr="00152BB2">
          <w:rPr>
            <w:i/>
            <w:sz w:val="16"/>
            <w:szCs w:val="16"/>
            <w:u w:val="single"/>
          </w:rPr>
          <w:t>empujará</w:t>
        </w:r>
        <w:proofErr w:type="spellEnd"/>
        <w:r w:rsidRPr="00152BB2">
          <w:rPr>
            <w:i/>
            <w:sz w:val="16"/>
            <w:szCs w:val="16"/>
            <w:u w:val="single"/>
          </w:rPr>
          <w:t xml:space="preserve"> al </w:t>
        </w:r>
        <w:proofErr w:type="spellStart"/>
        <w:r w:rsidRPr="00152BB2">
          <w:rPr>
            <w:i/>
            <w:sz w:val="16"/>
            <w:szCs w:val="16"/>
            <w:u w:val="single"/>
          </w:rPr>
          <w:t>exilio</w:t>
        </w:r>
        <w:proofErr w:type="spellEnd"/>
        <w:r w:rsidRPr="00152BB2">
          <w:rPr>
            <w:i/>
            <w:sz w:val="16"/>
            <w:szCs w:val="16"/>
            <w:u w:val="single"/>
          </w:rPr>
          <w:t xml:space="preserve"> a </w:t>
        </w:r>
        <w:proofErr w:type="spellStart"/>
        <w:r w:rsidRPr="00152BB2">
          <w:rPr>
            <w:i/>
            <w:sz w:val="16"/>
            <w:szCs w:val="16"/>
            <w:u w:val="single"/>
          </w:rPr>
          <w:t>más</w:t>
        </w:r>
        <w:proofErr w:type="spellEnd"/>
        <w:r w:rsidRPr="00152BB2">
          <w:rPr>
            <w:i/>
            <w:sz w:val="16"/>
            <w:szCs w:val="16"/>
            <w:u w:val="single"/>
          </w:rPr>
          <w:t xml:space="preserve"> </w:t>
        </w:r>
        <w:proofErr w:type="spellStart"/>
        <w:r w:rsidRPr="00152BB2">
          <w:rPr>
            <w:i/>
            <w:sz w:val="16"/>
            <w:szCs w:val="16"/>
            <w:u w:val="single"/>
          </w:rPr>
          <w:t>periodistas</w:t>
        </w:r>
        <w:proofErr w:type="spellEnd"/>
        <w:r w:rsidRPr="00152BB2">
          <w:rPr>
            <w:i/>
            <w:sz w:val="16"/>
            <w:szCs w:val="16"/>
            <w:u w:val="single"/>
          </w:rPr>
          <w:t xml:space="preserve"> </w:t>
        </w:r>
        <w:proofErr w:type="spellStart"/>
        <w:r w:rsidRPr="00152BB2">
          <w:rPr>
            <w:i/>
            <w:sz w:val="16"/>
            <w:szCs w:val="16"/>
            <w:u w:val="single"/>
          </w:rPr>
          <w:t>nicaragüenses</w:t>
        </w:r>
        <w:proofErr w:type="spellEnd"/>
        <w:r w:rsidRPr="00152BB2">
          <w:rPr>
            <w:i/>
            <w:sz w:val="16"/>
            <w:szCs w:val="16"/>
            <w:u w:val="single"/>
          </w:rPr>
          <w:t xml:space="preserve">, </w:t>
        </w:r>
        <w:proofErr w:type="spellStart"/>
        <w:r w:rsidRPr="00152BB2">
          <w:rPr>
            <w:i/>
            <w:sz w:val="16"/>
            <w:szCs w:val="16"/>
            <w:u w:val="single"/>
          </w:rPr>
          <w:t>advierte</w:t>
        </w:r>
        <w:proofErr w:type="spellEnd"/>
        <w:r w:rsidRPr="00152BB2">
          <w:rPr>
            <w:i/>
            <w:sz w:val="16"/>
            <w:szCs w:val="16"/>
            <w:u w:val="single"/>
          </w:rPr>
          <w:t xml:space="preserve"> PCIN</w:t>
        </w:r>
      </w:hyperlink>
      <w:r w:rsidRPr="00152BB2">
        <w:rPr>
          <w:sz w:val="16"/>
          <w:szCs w:val="16"/>
        </w:rPr>
        <w:t xml:space="preserve"> [PCIN notes that “Gag Rule” Law shall force more Nicaraguan journalists into exile]; </w:t>
      </w:r>
      <w:proofErr w:type="spellStart"/>
      <w:r w:rsidRPr="00152BB2">
        <w:rPr>
          <w:i/>
          <w:sz w:val="16"/>
          <w:szCs w:val="16"/>
        </w:rPr>
        <w:t>Confidencial</w:t>
      </w:r>
      <w:proofErr w:type="spellEnd"/>
      <w:r w:rsidRPr="00152BB2">
        <w:rPr>
          <w:i/>
          <w:sz w:val="16"/>
          <w:szCs w:val="16"/>
        </w:rPr>
        <w:t>,</w:t>
      </w:r>
      <w:r w:rsidRPr="00152BB2">
        <w:rPr>
          <w:sz w:val="16"/>
          <w:szCs w:val="16"/>
        </w:rPr>
        <w:t xml:space="preserve"> October 26, 2020. </w:t>
      </w:r>
      <w:hyperlink r:id="rId257">
        <w:proofErr w:type="spellStart"/>
        <w:r w:rsidRPr="00152BB2">
          <w:rPr>
            <w:i/>
            <w:sz w:val="16"/>
            <w:szCs w:val="16"/>
            <w:u w:val="single"/>
          </w:rPr>
          <w:t>Periodistas</w:t>
        </w:r>
        <w:proofErr w:type="spellEnd"/>
        <w:r w:rsidRPr="00152BB2">
          <w:rPr>
            <w:i/>
            <w:sz w:val="16"/>
            <w:szCs w:val="16"/>
            <w:u w:val="single"/>
          </w:rPr>
          <w:t xml:space="preserve"> ante Ley </w:t>
        </w:r>
        <w:proofErr w:type="spellStart"/>
        <w:r w:rsidRPr="00152BB2">
          <w:rPr>
            <w:i/>
            <w:sz w:val="16"/>
            <w:szCs w:val="16"/>
            <w:u w:val="single"/>
          </w:rPr>
          <w:t>Mordaza</w:t>
        </w:r>
        <w:proofErr w:type="spellEnd"/>
        <w:r w:rsidRPr="00152BB2">
          <w:rPr>
            <w:i/>
            <w:sz w:val="16"/>
            <w:szCs w:val="16"/>
            <w:u w:val="single"/>
          </w:rPr>
          <w:t xml:space="preserve">: No </w:t>
        </w:r>
        <w:proofErr w:type="spellStart"/>
        <w:r w:rsidRPr="00152BB2">
          <w:rPr>
            <w:i/>
            <w:sz w:val="16"/>
            <w:szCs w:val="16"/>
            <w:u w:val="single"/>
          </w:rPr>
          <w:t>nos</w:t>
        </w:r>
        <w:proofErr w:type="spellEnd"/>
        <w:r w:rsidRPr="00152BB2">
          <w:rPr>
            <w:i/>
            <w:sz w:val="16"/>
            <w:szCs w:val="16"/>
            <w:u w:val="single"/>
          </w:rPr>
          <w:t xml:space="preserve"> </w:t>
        </w:r>
        <w:proofErr w:type="spellStart"/>
        <w:r w:rsidRPr="00152BB2">
          <w:rPr>
            <w:i/>
            <w:sz w:val="16"/>
            <w:szCs w:val="16"/>
            <w:u w:val="single"/>
          </w:rPr>
          <w:t>callarán</w:t>
        </w:r>
        <w:proofErr w:type="spellEnd"/>
      </w:hyperlink>
      <w:r w:rsidRPr="00152BB2">
        <w:rPr>
          <w:sz w:val="16"/>
          <w:szCs w:val="16"/>
        </w:rPr>
        <w:t xml:space="preserve"> [Journalists respond to “Gag Rule” Law: We shall not be silent]; and </w:t>
      </w:r>
      <w:r w:rsidRPr="00152BB2">
        <w:rPr>
          <w:i/>
          <w:sz w:val="16"/>
          <w:szCs w:val="16"/>
        </w:rPr>
        <w:t>Fundación Violeta Barrios de Chamorro,</w:t>
      </w:r>
      <w:r w:rsidRPr="00152BB2">
        <w:rPr>
          <w:sz w:val="16"/>
          <w:szCs w:val="16"/>
        </w:rPr>
        <w:t xml:space="preserve"> October 1, 2020. </w:t>
      </w:r>
      <w:hyperlink r:id="rId258">
        <w:r w:rsidRPr="00152BB2">
          <w:rPr>
            <w:i/>
            <w:sz w:val="16"/>
            <w:szCs w:val="16"/>
            <w:u w:val="single"/>
            <w:lang w:val="es-MX"/>
          </w:rPr>
          <w:t>Foro de la Prensa Independiente de Nicaragua: ¡No a la Ley Mordaza!</w:t>
        </w:r>
      </w:hyperlink>
      <w:r w:rsidRPr="00152BB2">
        <w:rPr>
          <w:sz w:val="16"/>
          <w:szCs w:val="16"/>
          <w:lang w:val="es-MX"/>
        </w:rPr>
        <w:t xml:space="preserve"> </w:t>
      </w:r>
      <w:r w:rsidRPr="00152BB2">
        <w:rPr>
          <w:sz w:val="16"/>
          <w:szCs w:val="16"/>
        </w:rPr>
        <w:t xml:space="preserve">[Forum of Independent Press of Nicaragua: </w:t>
      </w:r>
      <w:proofErr w:type="gramStart"/>
      <w:r w:rsidRPr="00152BB2">
        <w:rPr>
          <w:sz w:val="16"/>
          <w:szCs w:val="16"/>
        </w:rPr>
        <w:t>No to “Gag Rule” Law!</w:t>
      </w:r>
      <w:proofErr w:type="gramEnd"/>
      <w:r w:rsidRPr="00152BB2">
        <w:rPr>
          <w:sz w:val="16"/>
          <w:szCs w:val="16"/>
        </w:rPr>
        <w:t>].</w:t>
      </w:r>
    </w:p>
  </w:footnote>
  <w:footnote w:id="165">
    <w:p w14:paraId="6709504E" w14:textId="77777777" w:rsidR="000C418D" w:rsidRPr="00152BB2" w:rsidRDefault="000C418D" w:rsidP="000C418D">
      <w:pPr>
        <w:spacing w:after="120" w:line="240" w:lineRule="auto"/>
        <w:ind w:firstLine="720"/>
        <w:rPr>
          <w:sz w:val="16"/>
          <w:szCs w:val="16"/>
          <w:lang w:val="es-419"/>
        </w:rPr>
      </w:pPr>
      <w:r w:rsidRPr="00152BB2">
        <w:rPr>
          <w:sz w:val="16"/>
          <w:szCs w:val="16"/>
          <w:vertAlign w:val="superscript"/>
        </w:rPr>
        <w:footnoteRef/>
      </w:r>
      <w:r w:rsidRPr="00152BB2">
        <w:rPr>
          <w:sz w:val="16"/>
          <w:szCs w:val="16"/>
        </w:rPr>
        <w:t xml:space="preserve"> IACHR, Office of the Special Rapporteur for Freedom of Expression. “Freedom of expression and the Internet.” OEA/</w:t>
      </w:r>
      <w:proofErr w:type="spellStart"/>
      <w:r w:rsidRPr="00152BB2">
        <w:rPr>
          <w:sz w:val="16"/>
          <w:szCs w:val="16"/>
        </w:rPr>
        <w:t>Ser.L</w:t>
      </w:r>
      <w:proofErr w:type="spellEnd"/>
      <w:r w:rsidRPr="00152BB2">
        <w:rPr>
          <w:sz w:val="16"/>
          <w:szCs w:val="16"/>
        </w:rPr>
        <w:t xml:space="preserve">/V/II. CIDH/RELE/INF. 11/13, December 31, 2013; and IACHR, Special </w:t>
      </w:r>
      <w:proofErr w:type="spellStart"/>
      <w:r w:rsidRPr="00152BB2">
        <w:rPr>
          <w:sz w:val="16"/>
          <w:szCs w:val="16"/>
        </w:rPr>
        <w:t>Rapporteurship</w:t>
      </w:r>
      <w:proofErr w:type="spellEnd"/>
      <w:r w:rsidRPr="00152BB2">
        <w:rPr>
          <w:sz w:val="16"/>
          <w:szCs w:val="16"/>
        </w:rPr>
        <w:t xml:space="preserve"> for Freedom of Expression. “Standards for a free, open, and inclusive Internet.” OEA/</w:t>
      </w:r>
      <w:proofErr w:type="spellStart"/>
      <w:r w:rsidRPr="00152BB2">
        <w:rPr>
          <w:sz w:val="16"/>
          <w:szCs w:val="16"/>
        </w:rPr>
        <w:t>Ser.L</w:t>
      </w:r>
      <w:proofErr w:type="spellEnd"/>
      <w:r w:rsidRPr="00152BB2">
        <w:rPr>
          <w:sz w:val="16"/>
          <w:szCs w:val="16"/>
        </w:rPr>
        <w:t xml:space="preserve">/V/II CIDH/RELE/INF.17/17. </w:t>
      </w:r>
      <w:r w:rsidRPr="00152BB2">
        <w:rPr>
          <w:sz w:val="16"/>
          <w:szCs w:val="16"/>
          <w:lang w:val="es-419"/>
        </w:rPr>
        <w:t>March 15, 2017.</w:t>
      </w:r>
    </w:p>
    <w:p w14:paraId="6B5A9B4C" w14:textId="77777777" w:rsidR="000C418D" w:rsidRPr="00152BB2" w:rsidRDefault="000C418D" w:rsidP="000C418D">
      <w:pPr>
        <w:spacing w:after="120" w:line="240" w:lineRule="auto"/>
        <w:ind w:firstLine="720"/>
        <w:rPr>
          <w:sz w:val="16"/>
          <w:szCs w:val="16"/>
          <w:lang w:val="es-419"/>
        </w:rPr>
      </w:pPr>
    </w:p>
  </w:footnote>
  <w:footnote w:id="166">
    <w:p w14:paraId="0E04A015"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IACHR, </w:t>
      </w:r>
      <w:hyperlink r:id="rId259">
        <w:r w:rsidRPr="00152BB2">
          <w:rPr>
            <w:sz w:val="16"/>
            <w:szCs w:val="16"/>
            <w:u w:val="single"/>
            <w:lang w:val="es-MX"/>
          </w:rPr>
          <w:t>CIDH y su REDESCA expresan seria preocupación por la situación de los derechos humanos en el contexto de la respuesta a la pandemia por COVID-19 en Nicaragua</w:t>
        </w:r>
      </w:hyperlink>
      <w:r w:rsidRPr="00152BB2">
        <w:rPr>
          <w:sz w:val="16"/>
          <w:szCs w:val="16"/>
          <w:lang w:val="es-MX"/>
        </w:rPr>
        <w:t xml:space="preserve"> [IACHR and OSRESCER </w:t>
      </w:r>
      <w:proofErr w:type="spellStart"/>
      <w:r w:rsidRPr="00152BB2">
        <w:rPr>
          <w:sz w:val="16"/>
          <w:szCs w:val="16"/>
          <w:lang w:val="es-MX"/>
        </w:rPr>
        <w:t>express</w:t>
      </w:r>
      <w:proofErr w:type="spellEnd"/>
      <w:r w:rsidRPr="00152BB2">
        <w:rPr>
          <w:sz w:val="16"/>
          <w:szCs w:val="16"/>
          <w:lang w:val="es-MX"/>
        </w:rPr>
        <w:t xml:space="preserve"> </w:t>
      </w:r>
      <w:proofErr w:type="spellStart"/>
      <w:r w:rsidRPr="00152BB2">
        <w:rPr>
          <w:sz w:val="16"/>
          <w:szCs w:val="16"/>
          <w:lang w:val="es-MX"/>
        </w:rPr>
        <w:t>serious</w:t>
      </w:r>
      <w:proofErr w:type="spellEnd"/>
      <w:r w:rsidRPr="00152BB2">
        <w:rPr>
          <w:sz w:val="16"/>
          <w:szCs w:val="16"/>
          <w:lang w:val="es-MX"/>
        </w:rPr>
        <w:t xml:space="preserve"> </w:t>
      </w:r>
      <w:proofErr w:type="spellStart"/>
      <w:r w:rsidRPr="00152BB2">
        <w:rPr>
          <w:sz w:val="16"/>
          <w:szCs w:val="16"/>
          <w:lang w:val="es-MX"/>
        </w:rPr>
        <w:t>concern</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during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response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April 8, 2020.</w:t>
      </w:r>
    </w:p>
  </w:footnote>
  <w:footnote w:id="167">
    <w:p w14:paraId="627E07A4"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IACHR, </w:t>
      </w:r>
      <w:hyperlink r:id="rId260">
        <w:r w:rsidRPr="00152BB2">
          <w:rPr>
            <w:sz w:val="16"/>
            <w:szCs w:val="16"/>
            <w:u w:val="single"/>
            <w:lang w:val="es-MX"/>
          </w:rPr>
          <w:t>CIDH y su REDESCA expresan seria preocupación por la situación de los derechos humanos en el contexto de la respuesta a la pandemia por COVID-19 en Nicaragua</w:t>
        </w:r>
      </w:hyperlink>
      <w:r w:rsidRPr="00152BB2">
        <w:rPr>
          <w:sz w:val="16"/>
          <w:szCs w:val="16"/>
          <w:lang w:val="es-MX"/>
        </w:rPr>
        <w:t xml:space="preserve"> [IACHR and OSRESCER </w:t>
      </w:r>
      <w:proofErr w:type="spellStart"/>
      <w:r w:rsidRPr="00152BB2">
        <w:rPr>
          <w:sz w:val="16"/>
          <w:szCs w:val="16"/>
          <w:lang w:val="es-MX"/>
        </w:rPr>
        <w:t>express</w:t>
      </w:r>
      <w:proofErr w:type="spellEnd"/>
      <w:r w:rsidRPr="00152BB2">
        <w:rPr>
          <w:sz w:val="16"/>
          <w:szCs w:val="16"/>
          <w:lang w:val="es-MX"/>
        </w:rPr>
        <w:t xml:space="preserve"> </w:t>
      </w:r>
      <w:proofErr w:type="spellStart"/>
      <w:r w:rsidRPr="00152BB2">
        <w:rPr>
          <w:sz w:val="16"/>
          <w:szCs w:val="16"/>
          <w:lang w:val="es-MX"/>
        </w:rPr>
        <w:t>serious</w:t>
      </w:r>
      <w:proofErr w:type="spellEnd"/>
      <w:r w:rsidRPr="00152BB2">
        <w:rPr>
          <w:sz w:val="16"/>
          <w:szCs w:val="16"/>
          <w:lang w:val="es-MX"/>
        </w:rPr>
        <w:t xml:space="preserve"> </w:t>
      </w:r>
      <w:proofErr w:type="spellStart"/>
      <w:r w:rsidRPr="00152BB2">
        <w:rPr>
          <w:sz w:val="16"/>
          <w:szCs w:val="16"/>
          <w:lang w:val="es-MX"/>
        </w:rPr>
        <w:t>concern</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during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response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April 8, 2020.</w:t>
      </w:r>
    </w:p>
  </w:footnote>
  <w:footnote w:id="168">
    <w:p w14:paraId="17F7F965"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Ministry of Foreign Affairs, Note MRE/DM-DMC/DGAJST/00168/05/2020, May 27, 2020.</w:t>
      </w:r>
    </w:p>
  </w:footnote>
  <w:footnote w:id="169">
    <w:p w14:paraId="1F2750DD"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Office of the President of the Republic of Nicaragua, Office of the Private Secretary for Domestic Policy, “Informe </w:t>
      </w:r>
      <w:proofErr w:type="spellStart"/>
      <w:r w:rsidRPr="00152BB2">
        <w:rPr>
          <w:sz w:val="16"/>
          <w:szCs w:val="16"/>
        </w:rPr>
        <w:t>sobre</w:t>
      </w:r>
      <w:proofErr w:type="spellEnd"/>
      <w:r w:rsidRPr="00152BB2">
        <w:rPr>
          <w:sz w:val="16"/>
          <w:szCs w:val="16"/>
        </w:rPr>
        <w:t xml:space="preserve"> el COVID-19 y una </w:t>
      </w:r>
      <w:proofErr w:type="spellStart"/>
      <w:r w:rsidRPr="00152BB2">
        <w:rPr>
          <w:sz w:val="16"/>
          <w:szCs w:val="16"/>
        </w:rPr>
        <w:t>Estrategia</w:t>
      </w:r>
      <w:proofErr w:type="spellEnd"/>
      <w:r w:rsidRPr="00152BB2">
        <w:rPr>
          <w:sz w:val="16"/>
          <w:szCs w:val="16"/>
        </w:rPr>
        <w:t xml:space="preserve"> Singular – Libro Blanco” [Nicaragua White Paper on the COVID-19 Pandemic: A Singular Strategy], May 2020, p. 2.</w:t>
      </w:r>
    </w:p>
  </w:footnote>
  <w:footnote w:id="170">
    <w:p w14:paraId="4255F87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The State of Nicaragua pointed out that, among other actions, as part of the Protocol designed by MINSA in response to the Coronavirus and COVID-19, responsible and careful services and monitoring were provided in Nicaragua to 470 persons suspected of having the virus, or who had been in contact with confirmed cases, in the country. Likewise, “more than 42,000 international travelers were subjected to surveillance for 21 days </w:t>
      </w:r>
      <w:proofErr w:type="gramStart"/>
      <w:r w:rsidRPr="00152BB2">
        <w:rPr>
          <w:sz w:val="16"/>
          <w:szCs w:val="16"/>
        </w:rPr>
        <w:t>in order to</w:t>
      </w:r>
      <w:proofErr w:type="gramEnd"/>
      <w:r w:rsidRPr="00152BB2">
        <w:rPr>
          <w:sz w:val="16"/>
          <w:szCs w:val="16"/>
        </w:rPr>
        <w:t xml:space="preserve"> detect possible COVID-19 cases. More than 4.6 million house-to-house visits for educational purposes were made in a country of 6.2 million inhabitants, by 98,224 volunteers, </w:t>
      </w:r>
      <w:proofErr w:type="gramStart"/>
      <w:r w:rsidRPr="00152BB2">
        <w:rPr>
          <w:sz w:val="16"/>
          <w:szCs w:val="16"/>
        </w:rPr>
        <w:t>in order to</w:t>
      </w:r>
      <w:proofErr w:type="gramEnd"/>
      <w:r w:rsidRPr="00152BB2">
        <w:rPr>
          <w:sz w:val="16"/>
          <w:szCs w:val="16"/>
        </w:rPr>
        <w:t xml:space="preserve"> promote family and community health.” Office of the President of the Republic of Nicaragua, Office of the Private Secretary for Domestic Policy, “Informe </w:t>
      </w:r>
      <w:proofErr w:type="spellStart"/>
      <w:r w:rsidRPr="00152BB2">
        <w:rPr>
          <w:sz w:val="16"/>
          <w:szCs w:val="16"/>
        </w:rPr>
        <w:t>sobre</w:t>
      </w:r>
      <w:proofErr w:type="spellEnd"/>
      <w:r w:rsidRPr="00152BB2">
        <w:rPr>
          <w:sz w:val="16"/>
          <w:szCs w:val="16"/>
        </w:rPr>
        <w:t xml:space="preserve"> el COVID-19 y una </w:t>
      </w:r>
      <w:proofErr w:type="spellStart"/>
      <w:r w:rsidRPr="00152BB2">
        <w:rPr>
          <w:sz w:val="16"/>
          <w:szCs w:val="16"/>
        </w:rPr>
        <w:t>Estrategia</w:t>
      </w:r>
      <w:proofErr w:type="spellEnd"/>
      <w:r w:rsidRPr="00152BB2">
        <w:rPr>
          <w:sz w:val="16"/>
          <w:szCs w:val="16"/>
        </w:rPr>
        <w:t xml:space="preserve"> Singular – Libro Blanco” [Nicaragua White Paper on the COVID-19 Pandemic: A Singular Strategy], May 2020. Executive Summary.</w:t>
      </w:r>
    </w:p>
  </w:footnote>
  <w:footnote w:id="171">
    <w:p w14:paraId="7729C053"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Report of the </w:t>
      </w:r>
      <w:proofErr w:type="spellStart"/>
      <w:r w:rsidRPr="00152BB2">
        <w:rPr>
          <w:sz w:val="16"/>
          <w:szCs w:val="16"/>
        </w:rPr>
        <w:t>Observatorio</w:t>
      </w:r>
      <w:proofErr w:type="spellEnd"/>
      <w:r w:rsidRPr="00152BB2">
        <w:rPr>
          <w:sz w:val="16"/>
          <w:szCs w:val="16"/>
        </w:rPr>
        <w:t xml:space="preserve"> </w:t>
      </w:r>
      <w:proofErr w:type="spellStart"/>
      <w:r w:rsidRPr="00152BB2">
        <w:rPr>
          <w:sz w:val="16"/>
          <w:szCs w:val="16"/>
        </w:rPr>
        <w:t>Ciudadano</w:t>
      </w:r>
      <w:proofErr w:type="spellEnd"/>
      <w:r w:rsidRPr="00152BB2">
        <w:rPr>
          <w:sz w:val="16"/>
          <w:szCs w:val="16"/>
        </w:rPr>
        <w:t xml:space="preserve"> COVID-19 Nicaragua (Citizen Observatory) and International Network of Human Rights (RIDH) to the 68</w:t>
      </w:r>
      <w:r w:rsidRPr="00152BB2">
        <w:rPr>
          <w:sz w:val="16"/>
          <w:szCs w:val="16"/>
          <w:vertAlign w:val="superscript"/>
        </w:rPr>
        <w:t>th</w:t>
      </w:r>
      <w:r w:rsidRPr="00152BB2">
        <w:rPr>
          <w:sz w:val="16"/>
          <w:szCs w:val="16"/>
        </w:rPr>
        <w:t xml:space="preserve"> Session of the UN Committee on Economic, Social and Cultural Rights, “The Lack of Information, Prevention and Medical Treatment in the COVID-19 Crisis in Nicaragua” (Articles 12 and 7 of the Covenant),” August 2020.</w:t>
      </w:r>
    </w:p>
  </w:footnote>
  <w:footnote w:id="172">
    <w:p w14:paraId="17C41ADA" w14:textId="77777777" w:rsidR="000C418D" w:rsidRPr="00152BB2" w:rsidRDefault="000C418D" w:rsidP="000C418D">
      <w:pPr>
        <w:spacing w:after="120" w:line="240" w:lineRule="auto"/>
        <w:ind w:firstLine="720"/>
        <w:rPr>
          <w:sz w:val="16"/>
          <w:szCs w:val="16"/>
        </w:rPr>
      </w:pPr>
      <w:r w:rsidRPr="00152BB2">
        <w:rPr>
          <w:rStyle w:val="FootnoteReference"/>
          <w:sz w:val="16"/>
          <w:szCs w:val="16"/>
        </w:rPr>
        <w:footnoteRef/>
      </w:r>
      <w:r w:rsidRPr="00152BB2">
        <w:rPr>
          <w:sz w:val="16"/>
          <w:szCs w:val="16"/>
        </w:rPr>
        <w:t xml:space="preserve"> For example, a campaign identifies COVID-19 as the “Disease of Rich and Bourgeois People” and “Divine Justice for the oppressed and poor”; </w:t>
      </w:r>
      <w:r w:rsidRPr="00152BB2">
        <w:rPr>
          <w:i/>
          <w:sz w:val="16"/>
          <w:szCs w:val="16"/>
        </w:rPr>
        <w:t>CENIDH,</w:t>
      </w:r>
      <w:r w:rsidRPr="00152BB2">
        <w:rPr>
          <w:sz w:val="16"/>
          <w:szCs w:val="16"/>
        </w:rPr>
        <w:t xml:space="preserve"> </w:t>
      </w:r>
      <w:hyperlink r:id="rId261">
        <w:r w:rsidRPr="00152BB2">
          <w:rPr>
            <w:sz w:val="16"/>
            <w:szCs w:val="16"/>
            <w:u w:val="single"/>
          </w:rPr>
          <w:t>“</w:t>
        </w:r>
        <w:proofErr w:type="spellStart"/>
        <w:r w:rsidRPr="00152BB2">
          <w:rPr>
            <w:sz w:val="16"/>
            <w:szCs w:val="16"/>
            <w:u w:val="single"/>
          </w:rPr>
          <w:t>Compilación</w:t>
        </w:r>
        <w:proofErr w:type="spellEnd"/>
        <w:r w:rsidRPr="00152BB2">
          <w:rPr>
            <w:sz w:val="16"/>
            <w:szCs w:val="16"/>
            <w:u w:val="single"/>
          </w:rPr>
          <w:t xml:space="preserve">: </w:t>
        </w:r>
        <w:proofErr w:type="spellStart"/>
        <w:r w:rsidRPr="00152BB2">
          <w:rPr>
            <w:sz w:val="16"/>
            <w:szCs w:val="16"/>
            <w:u w:val="single"/>
          </w:rPr>
          <w:t>Irresponsabilidad</w:t>
        </w:r>
        <w:proofErr w:type="spellEnd"/>
        <w:r w:rsidRPr="00152BB2">
          <w:rPr>
            <w:sz w:val="16"/>
            <w:szCs w:val="16"/>
            <w:u w:val="single"/>
          </w:rPr>
          <w:t xml:space="preserve"> del </w:t>
        </w:r>
        <w:proofErr w:type="spellStart"/>
        <w:r w:rsidRPr="00152BB2">
          <w:rPr>
            <w:sz w:val="16"/>
            <w:szCs w:val="16"/>
            <w:u w:val="single"/>
          </w:rPr>
          <w:t>régimen</w:t>
        </w:r>
        <w:proofErr w:type="spellEnd"/>
        <w:r w:rsidRPr="00152BB2">
          <w:rPr>
            <w:sz w:val="16"/>
            <w:szCs w:val="16"/>
            <w:u w:val="single"/>
          </w:rPr>
          <w:t xml:space="preserve"> de Daniel Ortega y Rosario Murillo </w:t>
        </w:r>
        <w:proofErr w:type="spellStart"/>
        <w:r w:rsidRPr="00152BB2">
          <w:rPr>
            <w:sz w:val="16"/>
            <w:szCs w:val="16"/>
            <w:u w:val="single"/>
          </w:rPr>
          <w:t>frente</w:t>
        </w:r>
        <w:proofErr w:type="spellEnd"/>
        <w:r w:rsidRPr="00152BB2">
          <w:rPr>
            <w:sz w:val="16"/>
            <w:szCs w:val="16"/>
            <w:u w:val="single"/>
          </w:rPr>
          <w:t xml:space="preserve"> al COVID”</w:t>
        </w:r>
      </w:hyperlink>
      <w:r w:rsidRPr="00152BB2">
        <w:rPr>
          <w:sz w:val="16"/>
          <w:szCs w:val="16"/>
        </w:rPr>
        <w:t xml:space="preserve">, [Compilation: Irresponsibility of Daniel Ortega and Rosario Murillo regime regarding COVID], p. 14; and Report of the </w:t>
      </w:r>
      <w:proofErr w:type="spellStart"/>
      <w:r w:rsidRPr="00152BB2">
        <w:rPr>
          <w:sz w:val="16"/>
          <w:szCs w:val="16"/>
        </w:rPr>
        <w:t>Observatorio</w:t>
      </w:r>
      <w:proofErr w:type="spellEnd"/>
      <w:r w:rsidRPr="00152BB2">
        <w:rPr>
          <w:sz w:val="16"/>
          <w:szCs w:val="16"/>
        </w:rPr>
        <w:t xml:space="preserve"> </w:t>
      </w:r>
      <w:proofErr w:type="spellStart"/>
      <w:r w:rsidRPr="00152BB2">
        <w:rPr>
          <w:sz w:val="16"/>
          <w:szCs w:val="16"/>
        </w:rPr>
        <w:t>Ciudadano</w:t>
      </w:r>
      <w:proofErr w:type="spellEnd"/>
      <w:r w:rsidRPr="00152BB2">
        <w:rPr>
          <w:sz w:val="16"/>
          <w:szCs w:val="16"/>
        </w:rPr>
        <w:t xml:space="preserve"> COVID-19 Nicaragua (Citizen Observatory) and International Network of Human Rights (RIDH) to the 68</w:t>
      </w:r>
      <w:r w:rsidRPr="00152BB2">
        <w:rPr>
          <w:sz w:val="16"/>
          <w:szCs w:val="16"/>
          <w:vertAlign w:val="superscript"/>
        </w:rPr>
        <w:t>th</w:t>
      </w:r>
      <w:r w:rsidRPr="00152BB2">
        <w:rPr>
          <w:sz w:val="16"/>
          <w:szCs w:val="16"/>
        </w:rPr>
        <w:t xml:space="preserve"> Session of the UN Committee on Economic, Social and Cultural Rights, “The Lack of Information, Prevention and Medical Treatment in the COVID-19 Crisis in Nicaragua” (Articles 12 and 7 of the Covenant),” August 2020.</w:t>
      </w:r>
    </w:p>
  </w:footnote>
  <w:footnote w:id="173">
    <w:p w14:paraId="5946E9D9"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Humboldt Center, “Valoraciones Preliminares del Centro Humboldt ante la Pandemia del COVID-19 en Nicaragua” [Humboldt </w:t>
      </w:r>
      <w:proofErr w:type="spellStart"/>
      <w:r w:rsidRPr="00152BB2">
        <w:rPr>
          <w:sz w:val="16"/>
          <w:szCs w:val="16"/>
          <w:lang w:val="es-MX"/>
        </w:rPr>
        <w:t>Center’s</w:t>
      </w:r>
      <w:proofErr w:type="spellEnd"/>
      <w:r w:rsidRPr="00152BB2">
        <w:rPr>
          <w:sz w:val="16"/>
          <w:szCs w:val="16"/>
          <w:lang w:val="es-MX"/>
        </w:rPr>
        <w:t xml:space="preserve"> </w:t>
      </w:r>
      <w:proofErr w:type="spellStart"/>
      <w:r w:rsidRPr="00152BB2">
        <w:rPr>
          <w:sz w:val="16"/>
          <w:szCs w:val="16"/>
          <w:lang w:val="es-MX"/>
        </w:rPr>
        <w:t>Preliminary</w:t>
      </w:r>
      <w:proofErr w:type="spellEnd"/>
      <w:r w:rsidRPr="00152BB2">
        <w:rPr>
          <w:sz w:val="16"/>
          <w:szCs w:val="16"/>
          <w:lang w:val="es-MX"/>
        </w:rPr>
        <w:t xml:space="preserve"> </w:t>
      </w:r>
      <w:proofErr w:type="spellStart"/>
      <w:r w:rsidRPr="00152BB2">
        <w:rPr>
          <w:sz w:val="16"/>
          <w:szCs w:val="16"/>
          <w:lang w:val="es-MX"/>
        </w:rPr>
        <w:t>Assessment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March 23, 2020.</w:t>
      </w:r>
    </w:p>
  </w:footnote>
  <w:footnote w:id="174">
    <w:p w14:paraId="1085FCB5"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IACHR, </w:t>
      </w:r>
      <w:proofErr w:type="spellStart"/>
      <w:r w:rsidRPr="00152BB2">
        <w:rPr>
          <w:sz w:val="16"/>
          <w:szCs w:val="16"/>
          <w:lang w:val="es-MX"/>
        </w:rPr>
        <w:t>Resolution</w:t>
      </w:r>
      <w:proofErr w:type="spellEnd"/>
      <w:r w:rsidRPr="00152BB2">
        <w:rPr>
          <w:sz w:val="16"/>
          <w:szCs w:val="16"/>
          <w:lang w:val="es-MX"/>
        </w:rPr>
        <w:t xml:space="preserve"> No. 01/2020, </w:t>
      </w:r>
      <w:hyperlink r:id="rId262">
        <w:r w:rsidRPr="00152BB2">
          <w:rPr>
            <w:sz w:val="16"/>
            <w:szCs w:val="16"/>
            <w:u w:val="single"/>
            <w:lang w:val="es-MX"/>
          </w:rPr>
          <w:t>Resolución 1/2020: Pandemia y Derechos Humanos</w:t>
        </w:r>
      </w:hyperlink>
      <w:r w:rsidRPr="00152BB2">
        <w:rPr>
          <w:sz w:val="16"/>
          <w:szCs w:val="16"/>
          <w:lang w:val="es-MX"/>
        </w:rPr>
        <w:t xml:space="preserve"> [</w:t>
      </w:r>
      <w:proofErr w:type="spellStart"/>
      <w:r w:rsidRPr="00152BB2">
        <w:rPr>
          <w:sz w:val="16"/>
          <w:szCs w:val="16"/>
          <w:lang w:val="es-MX"/>
        </w:rPr>
        <w:t>Pandemic</w:t>
      </w:r>
      <w:proofErr w:type="spellEnd"/>
      <w:r w:rsidRPr="00152BB2">
        <w:rPr>
          <w:sz w:val="16"/>
          <w:szCs w:val="16"/>
          <w:lang w:val="es-MX"/>
        </w:rPr>
        <w:t xml:space="preserve"> and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adopted</w:t>
      </w:r>
      <w:proofErr w:type="spellEnd"/>
      <w:r w:rsidRPr="00152BB2">
        <w:rPr>
          <w:sz w:val="16"/>
          <w:szCs w:val="16"/>
          <w:lang w:val="es-MX"/>
        </w:rPr>
        <w:t xml:space="preserve"> April 10, 2020.</w:t>
      </w:r>
    </w:p>
  </w:footnote>
  <w:footnote w:id="175">
    <w:p w14:paraId="7F3C5B2E" w14:textId="77777777" w:rsidR="000C418D" w:rsidRPr="00152BB2" w:rsidRDefault="000C418D" w:rsidP="000C418D">
      <w:pP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w:t>
      </w:r>
      <w:proofErr w:type="spellStart"/>
      <w:r w:rsidRPr="00152BB2">
        <w:rPr>
          <w:i/>
          <w:sz w:val="16"/>
          <w:szCs w:val="16"/>
          <w:lang w:val="es-MX"/>
        </w:rPr>
        <w:t>Voice</w:t>
      </w:r>
      <w:proofErr w:type="spellEnd"/>
      <w:r w:rsidRPr="00152BB2">
        <w:rPr>
          <w:i/>
          <w:sz w:val="16"/>
          <w:szCs w:val="16"/>
          <w:lang w:val="es-MX"/>
        </w:rPr>
        <w:t xml:space="preserve"> </w:t>
      </w:r>
      <w:proofErr w:type="spellStart"/>
      <w:r w:rsidRPr="00152BB2">
        <w:rPr>
          <w:i/>
          <w:sz w:val="16"/>
          <w:szCs w:val="16"/>
          <w:lang w:val="es-MX"/>
        </w:rPr>
        <w:t>of</w:t>
      </w:r>
      <w:proofErr w:type="spellEnd"/>
      <w:r w:rsidRPr="00152BB2">
        <w:rPr>
          <w:i/>
          <w:sz w:val="16"/>
          <w:szCs w:val="16"/>
          <w:lang w:val="es-MX"/>
        </w:rPr>
        <w:t xml:space="preserve"> </w:t>
      </w:r>
      <w:proofErr w:type="spellStart"/>
      <w:r w:rsidRPr="00152BB2">
        <w:rPr>
          <w:i/>
          <w:sz w:val="16"/>
          <w:szCs w:val="16"/>
          <w:lang w:val="es-MX"/>
        </w:rPr>
        <w:t>America</w:t>
      </w:r>
      <w:proofErr w:type="spellEnd"/>
      <w:r w:rsidRPr="00152BB2">
        <w:rPr>
          <w:i/>
          <w:sz w:val="16"/>
          <w:szCs w:val="16"/>
          <w:lang w:val="es-MX"/>
        </w:rPr>
        <w:t>,</w:t>
      </w:r>
      <w:r w:rsidRPr="00152BB2">
        <w:rPr>
          <w:sz w:val="16"/>
          <w:szCs w:val="16"/>
          <w:lang w:val="es-MX"/>
        </w:rPr>
        <w:t xml:space="preserve"> </w:t>
      </w:r>
      <w:hyperlink r:id="rId263">
        <w:r w:rsidRPr="00152BB2">
          <w:rPr>
            <w:sz w:val="16"/>
            <w:szCs w:val="16"/>
            <w:u w:val="single"/>
            <w:lang w:val="es-MX"/>
          </w:rPr>
          <w:t>OPS encuentra en Venezuela inusual cooperación; en Nicaragua</w:t>
        </w:r>
      </w:hyperlink>
      <w:r w:rsidRPr="00152BB2">
        <w:rPr>
          <w:sz w:val="16"/>
          <w:szCs w:val="16"/>
          <w:u w:val="single"/>
          <w:lang w:val="es-MX"/>
        </w:rPr>
        <w:t>, más silencio</w:t>
      </w:r>
      <w:r w:rsidRPr="00152BB2">
        <w:rPr>
          <w:sz w:val="16"/>
          <w:szCs w:val="16"/>
          <w:lang w:val="es-MX"/>
        </w:rPr>
        <w:t xml:space="preserve"> [PAHO </w:t>
      </w:r>
      <w:proofErr w:type="spellStart"/>
      <w:r w:rsidRPr="00152BB2">
        <w:rPr>
          <w:sz w:val="16"/>
          <w:szCs w:val="16"/>
          <w:lang w:val="es-MX"/>
        </w:rPr>
        <w:t>finds</w:t>
      </w:r>
      <w:proofErr w:type="spellEnd"/>
      <w:r w:rsidRPr="00152BB2">
        <w:rPr>
          <w:sz w:val="16"/>
          <w:szCs w:val="16"/>
          <w:lang w:val="es-MX"/>
        </w:rPr>
        <w:t xml:space="preserve"> </w:t>
      </w:r>
      <w:proofErr w:type="spellStart"/>
      <w:r w:rsidRPr="00152BB2">
        <w:rPr>
          <w:sz w:val="16"/>
          <w:szCs w:val="16"/>
          <w:lang w:val="es-MX"/>
        </w:rPr>
        <w:t>unusual</w:t>
      </w:r>
      <w:proofErr w:type="spellEnd"/>
      <w:r w:rsidRPr="00152BB2">
        <w:rPr>
          <w:sz w:val="16"/>
          <w:szCs w:val="16"/>
          <w:lang w:val="es-MX"/>
        </w:rPr>
        <w:t xml:space="preserve"> </w:t>
      </w:r>
      <w:proofErr w:type="spellStart"/>
      <w:r w:rsidRPr="00152BB2">
        <w:rPr>
          <w:sz w:val="16"/>
          <w:szCs w:val="16"/>
          <w:lang w:val="es-MX"/>
        </w:rPr>
        <w:t>cooperation</w:t>
      </w:r>
      <w:proofErr w:type="spellEnd"/>
      <w:r w:rsidRPr="00152BB2">
        <w:rPr>
          <w:sz w:val="16"/>
          <w:szCs w:val="16"/>
          <w:lang w:val="es-MX"/>
        </w:rPr>
        <w:t xml:space="preserve"> in Venezuela; in Nicaragua, more </w:t>
      </w:r>
      <w:proofErr w:type="spellStart"/>
      <w:r w:rsidRPr="00152BB2">
        <w:rPr>
          <w:sz w:val="16"/>
          <w:szCs w:val="16"/>
          <w:lang w:val="es-MX"/>
        </w:rPr>
        <w:t>silence</w:t>
      </w:r>
      <w:proofErr w:type="spellEnd"/>
      <w:r w:rsidRPr="00152BB2">
        <w:rPr>
          <w:sz w:val="16"/>
          <w:szCs w:val="16"/>
          <w:lang w:val="es-MX"/>
        </w:rPr>
        <w:t xml:space="preserve">], August 6, 2020; </w:t>
      </w:r>
      <w:hyperlink r:id="rId264">
        <w:r w:rsidRPr="00152BB2">
          <w:rPr>
            <w:sz w:val="16"/>
            <w:szCs w:val="16"/>
            <w:u w:val="single"/>
            <w:lang w:val="es-MX"/>
          </w:rPr>
          <w:t>OPS considera "inadecuado" manejo del covid-19 en Nicaragua</w:t>
        </w:r>
      </w:hyperlink>
      <w:r w:rsidRPr="00152BB2">
        <w:rPr>
          <w:sz w:val="16"/>
          <w:szCs w:val="16"/>
          <w:lang w:val="es-MX"/>
        </w:rPr>
        <w:t xml:space="preserve"> [PAHO </w:t>
      </w:r>
      <w:proofErr w:type="spellStart"/>
      <w:r w:rsidRPr="00152BB2">
        <w:rPr>
          <w:sz w:val="16"/>
          <w:szCs w:val="16"/>
          <w:lang w:val="es-MX"/>
        </w:rPr>
        <w:t>considers</w:t>
      </w:r>
      <w:proofErr w:type="spellEnd"/>
      <w:r w:rsidRPr="00152BB2">
        <w:rPr>
          <w:sz w:val="16"/>
          <w:szCs w:val="16"/>
          <w:lang w:val="es-MX"/>
        </w:rPr>
        <w:t xml:space="preserve"> </w:t>
      </w:r>
      <w:proofErr w:type="spellStart"/>
      <w:r w:rsidRPr="00152BB2">
        <w:rPr>
          <w:sz w:val="16"/>
          <w:szCs w:val="16"/>
          <w:lang w:val="es-MX"/>
        </w:rPr>
        <w:t>handling</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COVID-19 in Nicaragua “</w:t>
      </w:r>
      <w:proofErr w:type="spellStart"/>
      <w:r w:rsidRPr="00152BB2">
        <w:rPr>
          <w:sz w:val="16"/>
          <w:szCs w:val="16"/>
          <w:lang w:val="es-MX"/>
        </w:rPr>
        <w:t>inadequate</w:t>
      </w:r>
      <w:proofErr w:type="spellEnd"/>
      <w:r w:rsidRPr="00152BB2">
        <w:rPr>
          <w:sz w:val="16"/>
          <w:szCs w:val="16"/>
          <w:lang w:val="es-MX"/>
        </w:rPr>
        <w:t xml:space="preserve">”], April 7, 2020; and </w:t>
      </w:r>
      <w:hyperlink r:id="rId265">
        <w:r w:rsidRPr="00152BB2">
          <w:rPr>
            <w:sz w:val="16"/>
            <w:szCs w:val="16"/>
            <w:u w:val="single"/>
            <w:lang w:val="es-MX"/>
          </w:rPr>
          <w:t>OPS reitera advertencias a Nicaragua sobre manejo de la pandemia</w:t>
        </w:r>
      </w:hyperlink>
      <w:r w:rsidRPr="00152BB2">
        <w:rPr>
          <w:sz w:val="16"/>
          <w:szCs w:val="16"/>
          <w:lang w:val="es-MX"/>
        </w:rPr>
        <w:t xml:space="preserve"> [PAHO </w:t>
      </w:r>
      <w:proofErr w:type="spellStart"/>
      <w:r w:rsidRPr="00152BB2">
        <w:rPr>
          <w:sz w:val="16"/>
          <w:szCs w:val="16"/>
          <w:lang w:val="es-MX"/>
        </w:rPr>
        <w:t>reiterates</w:t>
      </w:r>
      <w:proofErr w:type="spellEnd"/>
      <w:r w:rsidRPr="00152BB2">
        <w:rPr>
          <w:sz w:val="16"/>
          <w:szCs w:val="16"/>
          <w:lang w:val="es-MX"/>
        </w:rPr>
        <w:t xml:space="preserve"> </w:t>
      </w:r>
      <w:proofErr w:type="spellStart"/>
      <w:r w:rsidRPr="00152BB2">
        <w:rPr>
          <w:sz w:val="16"/>
          <w:szCs w:val="16"/>
          <w:lang w:val="es-MX"/>
        </w:rPr>
        <w:t>warnings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Nicaragua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handling</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pandemic</w:t>
      </w:r>
      <w:proofErr w:type="spellEnd"/>
      <w:r w:rsidRPr="00152BB2">
        <w:rPr>
          <w:sz w:val="16"/>
          <w:szCs w:val="16"/>
          <w:lang w:val="es-MX"/>
        </w:rPr>
        <w:t>], April 19, 2020.</w:t>
      </w:r>
    </w:p>
  </w:footnote>
  <w:footnote w:id="176">
    <w:p w14:paraId="4982F317"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w:t>
      </w:r>
      <w:r w:rsidRPr="00152BB2">
        <w:rPr>
          <w:i/>
          <w:sz w:val="16"/>
          <w:szCs w:val="16"/>
          <w:lang w:val="es-MX"/>
        </w:rPr>
        <w:t>El Confidencial,</w:t>
      </w:r>
      <w:r w:rsidRPr="00152BB2">
        <w:rPr>
          <w:sz w:val="16"/>
          <w:szCs w:val="16"/>
          <w:lang w:val="es-MX"/>
        </w:rPr>
        <w:t xml:space="preserve"> </w:t>
      </w:r>
      <w:hyperlink r:id="rId266">
        <w:r w:rsidRPr="00152BB2">
          <w:rPr>
            <w:sz w:val="16"/>
            <w:szCs w:val="16"/>
            <w:u w:val="single"/>
            <w:lang w:val="es-MX"/>
          </w:rPr>
          <w:t>Médicos denuncian “inseguridad” en hospitales frente al covid-19</w:t>
        </w:r>
      </w:hyperlink>
      <w:r w:rsidRPr="00152BB2">
        <w:rPr>
          <w:sz w:val="16"/>
          <w:szCs w:val="16"/>
          <w:lang w:val="es-MX"/>
        </w:rPr>
        <w:t xml:space="preserve"> [</w:t>
      </w:r>
      <w:proofErr w:type="spellStart"/>
      <w:r w:rsidRPr="00152BB2">
        <w:rPr>
          <w:sz w:val="16"/>
          <w:szCs w:val="16"/>
          <w:lang w:val="es-MX"/>
        </w:rPr>
        <w:t>Physicians</w:t>
      </w:r>
      <w:proofErr w:type="spellEnd"/>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proofErr w:type="spellStart"/>
      <w:r w:rsidRPr="00152BB2">
        <w:rPr>
          <w:sz w:val="16"/>
          <w:szCs w:val="16"/>
          <w:lang w:val="es-MX"/>
        </w:rPr>
        <w:t>insecurity</w:t>
      </w:r>
      <w:proofErr w:type="spellEnd"/>
      <w:r w:rsidRPr="00152BB2">
        <w:rPr>
          <w:sz w:val="16"/>
          <w:szCs w:val="16"/>
          <w:lang w:val="es-MX"/>
        </w:rPr>
        <w:t xml:space="preserve">” in </w:t>
      </w:r>
      <w:proofErr w:type="spellStart"/>
      <w:r w:rsidRPr="00152BB2">
        <w:rPr>
          <w:sz w:val="16"/>
          <w:szCs w:val="16"/>
          <w:lang w:val="es-MX"/>
        </w:rPr>
        <w:t>hospitals</w:t>
      </w:r>
      <w:proofErr w:type="spellEnd"/>
      <w:r w:rsidRPr="00152BB2">
        <w:rPr>
          <w:sz w:val="16"/>
          <w:szCs w:val="16"/>
          <w:lang w:val="es-MX"/>
        </w:rPr>
        <w:t xml:space="preserve"> </w:t>
      </w:r>
      <w:proofErr w:type="spellStart"/>
      <w:r w:rsidRPr="00152BB2">
        <w:rPr>
          <w:sz w:val="16"/>
          <w:szCs w:val="16"/>
          <w:lang w:val="es-MX"/>
        </w:rPr>
        <w:t>regarding</w:t>
      </w:r>
      <w:proofErr w:type="spellEnd"/>
      <w:r w:rsidRPr="00152BB2">
        <w:rPr>
          <w:sz w:val="16"/>
          <w:szCs w:val="16"/>
          <w:lang w:val="es-MX"/>
        </w:rPr>
        <w:t xml:space="preserve"> COVID-19], March 25, 2020.</w:t>
      </w:r>
    </w:p>
  </w:footnote>
  <w:footnote w:id="177">
    <w:p w14:paraId="3FB48B1A"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w:t>
      </w:r>
      <w:r w:rsidRPr="00152BB2">
        <w:rPr>
          <w:i/>
          <w:sz w:val="16"/>
          <w:szCs w:val="16"/>
          <w:lang w:val="es-MX"/>
        </w:rPr>
        <w:t>La Prensa,</w:t>
      </w:r>
      <w:r w:rsidRPr="00152BB2">
        <w:rPr>
          <w:sz w:val="16"/>
          <w:szCs w:val="16"/>
          <w:lang w:val="es-MX"/>
        </w:rPr>
        <w:t xml:space="preserve"> </w:t>
      </w:r>
      <w:hyperlink r:id="rId267">
        <w:r w:rsidRPr="00152BB2">
          <w:rPr>
            <w:sz w:val="16"/>
            <w:szCs w:val="16"/>
            <w:u w:val="single"/>
            <w:lang w:val="es-MX"/>
          </w:rPr>
          <w:t>Sospechosa de Covid-19 denuncia que en el Hospital Alemán la mantuvieron retenida sin darle los resultados de la prueba</w:t>
        </w:r>
      </w:hyperlink>
      <w:r w:rsidRPr="00152BB2">
        <w:rPr>
          <w:sz w:val="16"/>
          <w:szCs w:val="16"/>
          <w:lang w:val="es-MX"/>
        </w:rPr>
        <w:t xml:space="preserve"> [COVID-19 </w:t>
      </w:r>
      <w:proofErr w:type="spellStart"/>
      <w:r w:rsidRPr="00152BB2">
        <w:rPr>
          <w:sz w:val="16"/>
          <w:szCs w:val="16"/>
          <w:lang w:val="es-MX"/>
        </w:rPr>
        <w:t>suspect</w:t>
      </w:r>
      <w:proofErr w:type="spellEnd"/>
      <w:r w:rsidRPr="00152BB2">
        <w:rPr>
          <w:sz w:val="16"/>
          <w:szCs w:val="16"/>
          <w:lang w:val="es-MX"/>
        </w:rPr>
        <w:t xml:space="preserve"> </w:t>
      </w:r>
      <w:proofErr w:type="spellStart"/>
      <w:r w:rsidRPr="00152BB2">
        <w:rPr>
          <w:sz w:val="16"/>
          <w:szCs w:val="16"/>
          <w:lang w:val="es-MX"/>
        </w:rPr>
        <w:t>reports</w:t>
      </w:r>
      <w:proofErr w:type="spellEnd"/>
      <w:r w:rsidRPr="00152BB2">
        <w:rPr>
          <w:sz w:val="16"/>
          <w:szCs w:val="16"/>
          <w:lang w:val="es-MX"/>
        </w:rPr>
        <w:t xml:space="preserve"> </w:t>
      </w:r>
      <w:proofErr w:type="spellStart"/>
      <w:r w:rsidRPr="00152BB2">
        <w:rPr>
          <w:sz w:val="16"/>
          <w:szCs w:val="16"/>
          <w:lang w:val="es-MX"/>
        </w:rPr>
        <w:t>that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Hospital Alemán </w:t>
      </w:r>
      <w:proofErr w:type="spellStart"/>
      <w:r w:rsidRPr="00152BB2">
        <w:rPr>
          <w:sz w:val="16"/>
          <w:szCs w:val="16"/>
          <w:lang w:val="es-MX"/>
        </w:rPr>
        <w:t>held</w:t>
      </w:r>
      <w:proofErr w:type="spellEnd"/>
      <w:r w:rsidRPr="00152BB2">
        <w:rPr>
          <w:sz w:val="16"/>
          <w:szCs w:val="16"/>
          <w:lang w:val="es-MX"/>
        </w:rPr>
        <w:t xml:space="preserve"> </w:t>
      </w:r>
      <w:proofErr w:type="spellStart"/>
      <w:r w:rsidRPr="00152BB2">
        <w:rPr>
          <w:sz w:val="16"/>
          <w:szCs w:val="16"/>
          <w:lang w:val="es-MX"/>
        </w:rPr>
        <w:t>her</w:t>
      </w:r>
      <w:proofErr w:type="spellEnd"/>
      <w:r w:rsidRPr="00152BB2">
        <w:rPr>
          <w:sz w:val="16"/>
          <w:szCs w:val="16"/>
          <w:lang w:val="es-MX"/>
        </w:rPr>
        <w:t xml:space="preserve"> </w:t>
      </w:r>
      <w:proofErr w:type="spellStart"/>
      <w:r w:rsidRPr="00152BB2">
        <w:rPr>
          <w:sz w:val="16"/>
          <w:szCs w:val="16"/>
          <w:lang w:val="es-MX"/>
        </w:rPr>
        <w:t>without</w:t>
      </w:r>
      <w:proofErr w:type="spellEnd"/>
      <w:r w:rsidRPr="00152BB2">
        <w:rPr>
          <w:sz w:val="16"/>
          <w:szCs w:val="16"/>
          <w:lang w:val="es-MX"/>
        </w:rPr>
        <w:t xml:space="preserve"> </w:t>
      </w:r>
      <w:proofErr w:type="spellStart"/>
      <w:r w:rsidRPr="00152BB2">
        <w:rPr>
          <w:sz w:val="16"/>
          <w:szCs w:val="16"/>
          <w:lang w:val="es-MX"/>
        </w:rPr>
        <w:t>giving</w:t>
      </w:r>
      <w:proofErr w:type="spellEnd"/>
      <w:r w:rsidRPr="00152BB2">
        <w:rPr>
          <w:sz w:val="16"/>
          <w:szCs w:val="16"/>
          <w:lang w:val="es-MX"/>
        </w:rPr>
        <w:t xml:space="preserve"> </w:t>
      </w:r>
      <w:proofErr w:type="spellStart"/>
      <w:r w:rsidRPr="00152BB2">
        <w:rPr>
          <w:sz w:val="16"/>
          <w:szCs w:val="16"/>
          <w:lang w:val="es-MX"/>
        </w:rPr>
        <w:t>her</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results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test], March 18, 2020.</w:t>
      </w:r>
    </w:p>
  </w:footnote>
  <w:footnote w:id="178">
    <w:p w14:paraId="0C4944CE"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SRESCER, Meeting </w:t>
      </w:r>
      <w:proofErr w:type="spellStart"/>
      <w:r w:rsidRPr="00152BB2">
        <w:rPr>
          <w:sz w:val="16"/>
          <w:szCs w:val="16"/>
          <w:lang w:val="es-MX"/>
        </w:rPr>
        <w:t>with</w:t>
      </w:r>
      <w:proofErr w:type="spellEnd"/>
      <w:r w:rsidRPr="00152BB2">
        <w:rPr>
          <w:sz w:val="16"/>
          <w:szCs w:val="16"/>
          <w:lang w:val="es-MX"/>
        </w:rPr>
        <w:t xml:space="preserve"> civil </w:t>
      </w:r>
      <w:proofErr w:type="spellStart"/>
      <w:r w:rsidRPr="00152BB2">
        <w:rPr>
          <w:sz w:val="16"/>
          <w:szCs w:val="16"/>
          <w:lang w:val="es-MX"/>
        </w:rPr>
        <w:t>society</w:t>
      </w:r>
      <w:proofErr w:type="spellEnd"/>
      <w:r w:rsidRPr="00152BB2">
        <w:rPr>
          <w:sz w:val="16"/>
          <w:szCs w:val="16"/>
          <w:lang w:val="es-MX"/>
        </w:rPr>
        <w:t xml:space="preserve"> </w:t>
      </w:r>
      <w:proofErr w:type="spellStart"/>
      <w:r w:rsidRPr="00152BB2">
        <w:rPr>
          <w:sz w:val="16"/>
          <w:szCs w:val="16"/>
          <w:lang w:val="es-MX"/>
        </w:rPr>
        <w:t>organizations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Nicaragua and SRESCER, April 23, 2020; </w:t>
      </w:r>
      <w:r w:rsidRPr="00152BB2">
        <w:rPr>
          <w:i/>
          <w:sz w:val="16"/>
          <w:szCs w:val="16"/>
          <w:lang w:val="es-MX"/>
        </w:rPr>
        <w:t>Washington Post,</w:t>
      </w:r>
      <w:r w:rsidRPr="00152BB2">
        <w:rPr>
          <w:sz w:val="16"/>
          <w:szCs w:val="16"/>
          <w:lang w:val="es-MX"/>
        </w:rPr>
        <w:t xml:space="preserve"> ‘</w:t>
      </w:r>
      <w:hyperlink r:id="rId268">
        <w:r w:rsidRPr="00152BB2">
          <w:rPr>
            <w:sz w:val="16"/>
            <w:szCs w:val="16"/>
            <w:u w:val="single"/>
            <w:lang w:val="es-MX"/>
          </w:rPr>
          <w:t>Entierros exprés’ en Nicaragua: crece el miedo a que haya una tragedia escondida de coronavirus</w:t>
        </w:r>
      </w:hyperlink>
      <w:r w:rsidRPr="00152BB2">
        <w:rPr>
          <w:sz w:val="16"/>
          <w:szCs w:val="16"/>
          <w:lang w:val="es-MX"/>
        </w:rPr>
        <w:t xml:space="preserve"> [‘Express </w:t>
      </w:r>
      <w:proofErr w:type="spellStart"/>
      <w:r w:rsidRPr="00152BB2">
        <w:rPr>
          <w:sz w:val="16"/>
          <w:szCs w:val="16"/>
          <w:lang w:val="es-MX"/>
        </w:rPr>
        <w:t>burials</w:t>
      </w:r>
      <w:proofErr w:type="spellEnd"/>
      <w:r w:rsidRPr="00152BB2">
        <w:rPr>
          <w:sz w:val="16"/>
          <w:szCs w:val="16"/>
          <w:lang w:val="es-MX"/>
        </w:rPr>
        <w:t xml:space="preserve">’ </w:t>
      </w:r>
      <w:proofErr w:type="spellStart"/>
      <w:r w:rsidRPr="00152BB2">
        <w:rPr>
          <w:sz w:val="16"/>
          <w:szCs w:val="16"/>
          <w:lang w:val="es-MX"/>
        </w:rPr>
        <w:t>raise</w:t>
      </w:r>
      <w:proofErr w:type="spellEnd"/>
      <w:r w:rsidRPr="00152BB2">
        <w:rPr>
          <w:sz w:val="16"/>
          <w:szCs w:val="16"/>
          <w:lang w:val="es-MX"/>
        </w:rPr>
        <w:t xml:space="preserve"> </w:t>
      </w:r>
      <w:proofErr w:type="spellStart"/>
      <w:r w:rsidRPr="00152BB2">
        <w:rPr>
          <w:sz w:val="16"/>
          <w:szCs w:val="16"/>
          <w:lang w:val="es-MX"/>
        </w:rPr>
        <w:t>fears</w:t>
      </w:r>
      <w:proofErr w:type="spellEnd"/>
      <w:r w:rsidRPr="00152BB2">
        <w:rPr>
          <w:sz w:val="16"/>
          <w:szCs w:val="16"/>
          <w:lang w:val="es-MX"/>
        </w:rPr>
        <w:t xml:space="preserve"> </w:t>
      </w:r>
      <w:proofErr w:type="spellStart"/>
      <w:r w:rsidRPr="00152BB2">
        <w:rPr>
          <w:sz w:val="16"/>
          <w:szCs w:val="16"/>
          <w:lang w:val="es-MX"/>
        </w:rPr>
        <w:t>that</w:t>
      </w:r>
      <w:proofErr w:type="spellEnd"/>
      <w:r w:rsidRPr="00152BB2">
        <w:rPr>
          <w:sz w:val="16"/>
          <w:szCs w:val="16"/>
          <w:lang w:val="es-MX"/>
        </w:rPr>
        <w:t xml:space="preserve"> Nicaragua </w:t>
      </w:r>
      <w:proofErr w:type="spellStart"/>
      <w:r w:rsidRPr="00152BB2">
        <w:rPr>
          <w:sz w:val="16"/>
          <w:szCs w:val="16"/>
          <w:lang w:val="es-MX"/>
        </w:rPr>
        <w:t>is</w:t>
      </w:r>
      <w:proofErr w:type="spellEnd"/>
      <w:r w:rsidRPr="00152BB2">
        <w:rPr>
          <w:sz w:val="16"/>
          <w:szCs w:val="16"/>
          <w:lang w:val="es-MX"/>
        </w:rPr>
        <w:t xml:space="preserve"> </w:t>
      </w:r>
      <w:proofErr w:type="spellStart"/>
      <w:r w:rsidRPr="00152BB2">
        <w:rPr>
          <w:sz w:val="16"/>
          <w:szCs w:val="16"/>
          <w:lang w:val="es-MX"/>
        </w:rPr>
        <w:t>hiding</w:t>
      </w:r>
      <w:proofErr w:type="spellEnd"/>
      <w:r w:rsidRPr="00152BB2">
        <w:rPr>
          <w:sz w:val="16"/>
          <w:szCs w:val="16"/>
          <w:lang w:val="es-MX"/>
        </w:rPr>
        <w:t xml:space="preserve"> a coronavirus </w:t>
      </w:r>
      <w:proofErr w:type="spellStart"/>
      <w:r w:rsidRPr="00152BB2">
        <w:rPr>
          <w:sz w:val="16"/>
          <w:szCs w:val="16"/>
          <w:lang w:val="es-MX"/>
        </w:rPr>
        <w:t>tragedy</w:t>
      </w:r>
      <w:proofErr w:type="spellEnd"/>
      <w:r w:rsidRPr="00152BB2">
        <w:rPr>
          <w:sz w:val="16"/>
          <w:szCs w:val="16"/>
          <w:lang w:val="es-MX"/>
        </w:rPr>
        <w:t xml:space="preserve">], May 19, 2020; and </w:t>
      </w:r>
      <w:r w:rsidRPr="00152BB2">
        <w:rPr>
          <w:i/>
          <w:sz w:val="16"/>
          <w:szCs w:val="16"/>
          <w:lang w:val="es-MX"/>
        </w:rPr>
        <w:t xml:space="preserve">EFE, </w:t>
      </w:r>
      <w:hyperlink r:id="rId269">
        <w:r w:rsidRPr="00152BB2">
          <w:rPr>
            <w:sz w:val="16"/>
            <w:szCs w:val="16"/>
            <w:u w:val="single"/>
            <w:lang w:val="es-MX"/>
          </w:rPr>
          <w:t xml:space="preserve">“Entierros </w:t>
        </w:r>
        <w:proofErr w:type="spellStart"/>
        <w:r w:rsidRPr="00152BB2">
          <w:rPr>
            <w:sz w:val="16"/>
            <w:szCs w:val="16"/>
            <w:u w:val="single"/>
            <w:lang w:val="es-MX"/>
          </w:rPr>
          <w:t>express</w:t>
        </w:r>
        <w:proofErr w:type="spellEnd"/>
        <w:r w:rsidRPr="00152BB2">
          <w:rPr>
            <w:sz w:val="16"/>
            <w:szCs w:val="16"/>
            <w:u w:val="single"/>
            <w:lang w:val="es-MX"/>
          </w:rPr>
          <w:t>”, la caravana de la muerte que asusta a los nicaragüenses</w:t>
        </w:r>
      </w:hyperlink>
      <w:r w:rsidRPr="00152BB2">
        <w:rPr>
          <w:sz w:val="16"/>
          <w:szCs w:val="16"/>
          <w:lang w:val="es-MX"/>
        </w:rPr>
        <w:t xml:space="preserve"> [‘Express </w:t>
      </w:r>
      <w:proofErr w:type="spellStart"/>
      <w:r w:rsidRPr="00152BB2">
        <w:rPr>
          <w:sz w:val="16"/>
          <w:szCs w:val="16"/>
          <w:lang w:val="es-MX"/>
        </w:rPr>
        <w:t>burials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caravan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death</w:t>
      </w:r>
      <w:proofErr w:type="spellEnd"/>
      <w:r w:rsidRPr="00152BB2">
        <w:rPr>
          <w:sz w:val="16"/>
          <w:szCs w:val="16"/>
          <w:lang w:val="es-MX"/>
        </w:rPr>
        <w:t xml:space="preserve"> </w:t>
      </w:r>
      <w:proofErr w:type="spellStart"/>
      <w:r w:rsidRPr="00152BB2">
        <w:rPr>
          <w:sz w:val="16"/>
          <w:szCs w:val="16"/>
          <w:lang w:val="es-MX"/>
        </w:rPr>
        <w:t>scaring</w:t>
      </w:r>
      <w:proofErr w:type="spellEnd"/>
      <w:r w:rsidRPr="00152BB2">
        <w:rPr>
          <w:sz w:val="16"/>
          <w:szCs w:val="16"/>
          <w:lang w:val="es-MX"/>
        </w:rPr>
        <w:t xml:space="preserve"> </w:t>
      </w:r>
      <w:proofErr w:type="spellStart"/>
      <w:r w:rsidRPr="00152BB2">
        <w:rPr>
          <w:sz w:val="16"/>
          <w:szCs w:val="16"/>
          <w:lang w:val="es-MX"/>
        </w:rPr>
        <w:t>Nicaraguans</w:t>
      </w:r>
      <w:proofErr w:type="spellEnd"/>
      <w:r w:rsidRPr="00152BB2">
        <w:rPr>
          <w:sz w:val="16"/>
          <w:szCs w:val="16"/>
          <w:lang w:val="es-MX"/>
        </w:rPr>
        <w:t>, May 16, 2020.</w:t>
      </w:r>
    </w:p>
  </w:footnote>
  <w:footnote w:id="179">
    <w:p w14:paraId="71E15CF0"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IACHR, </w:t>
      </w:r>
      <w:proofErr w:type="spellStart"/>
      <w:r w:rsidRPr="00152BB2">
        <w:rPr>
          <w:sz w:val="16"/>
          <w:szCs w:val="16"/>
          <w:lang w:val="es-MX"/>
        </w:rPr>
        <w:t>Resolution</w:t>
      </w:r>
      <w:proofErr w:type="spellEnd"/>
      <w:r w:rsidRPr="00152BB2">
        <w:rPr>
          <w:sz w:val="16"/>
          <w:szCs w:val="16"/>
          <w:lang w:val="es-MX"/>
        </w:rPr>
        <w:t xml:space="preserve"> 01/2020, </w:t>
      </w:r>
      <w:hyperlink r:id="rId270">
        <w:r w:rsidRPr="00152BB2">
          <w:rPr>
            <w:sz w:val="16"/>
            <w:szCs w:val="16"/>
            <w:u w:val="single"/>
            <w:lang w:val="es-MX"/>
          </w:rPr>
          <w:t>Resolución 1/2020: Pandemia y Derechos Humanos</w:t>
        </w:r>
      </w:hyperlink>
      <w:r w:rsidRPr="00152BB2">
        <w:rPr>
          <w:sz w:val="16"/>
          <w:szCs w:val="16"/>
          <w:lang w:val="es-MX"/>
        </w:rPr>
        <w:t xml:space="preserve"> [</w:t>
      </w:r>
      <w:proofErr w:type="spellStart"/>
      <w:r w:rsidRPr="00152BB2">
        <w:rPr>
          <w:sz w:val="16"/>
          <w:szCs w:val="16"/>
          <w:lang w:val="es-MX"/>
        </w:rPr>
        <w:t>Pandemic</w:t>
      </w:r>
      <w:proofErr w:type="spellEnd"/>
      <w:r w:rsidRPr="00152BB2">
        <w:rPr>
          <w:sz w:val="16"/>
          <w:szCs w:val="16"/>
          <w:lang w:val="es-MX"/>
        </w:rPr>
        <w:t xml:space="preserve"> and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adopted</w:t>
      </w:r>
      <w:proofErr w:type="spellEnd"/>
      <w:r w:rsidRPr="00152BB2">
        <w:rPr>
          <w:sz w:val="16"/>
          <w:szCs w:val="16"/>
          <w:lang w:val="es-MX"/>
        </w:rPr>
        <w:t xml:space="preserve"> April 10, 2020.</w:t>
      </w:r>
    </w:p>
  </w:footnote>
  <w:footnote w:id="180">
    <w:p w14:paraId="6DB755AD"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072/20, </w:t>
      </w:r>
      <w:hyperlink r:id="rId271">
        <w:r w:rsidRPr="00152BB2">
          <w:rPr>
            <w:sz w:val="16"/>
            <w:szCs w:val="16"/>
            <w:u w:val="single"/>
            <w:lang w:val="es-MX"/>
          </w:rPr>
          <w:t>CIDH y su REDESCA expresan seria preocupación por la situación de los derechos humanos en el contexto de la respuesta a la pandemia por COVID-19 en Nicaragua</w:t>
        </w:r>
      </w:hyperlink>
      <w:r w:rsidRPr="00152BB2">
        <w:rPr>
          <w:sz w:val="16"/>
          <w:szCs w:val="16"/>
          <w:lang w:val="es-MX"/>
        </w:rPr>
        <w:t xml:space="preserve"> [IACHR and OSRESCER </w:t>
      </w:r>
      <w:proofErr w:type="spellStart"/>
      <w:r w:rsidRPr="00152BB2">
        <w:rPr>
          <w:sz w:val="16"/>
          <w:szCs w:val="16"/>
          <w:lang w:val="es-MX"/>
        </w:rPr>
        <w:t>express</w:t>
      </w:r>
      <w:proofErr w:type="spellEnd"/>
      <w:r w:rsidRPr="00152BB2">
        <w:rPr>
          <w:sz w:val="16"/>
          <w:szCs w:val="16"/>
          <w:lang w:val="es-MX"/>
        </w:rPr>
        <w:t xml:space="preserve"> </w:t>
      </w:r>
      <w:proofErr w:type="spellStart"/>
      <w:r w:rsidRPr="00152BB2">
        <w:rPr>
          <w:sz w:val="16"/>
          <w:szCs w:val="16"/>
          <w:lang w:val="es-MX"/>
        </w:rPr>
        <w:t>serious</w:t>
      </w:r>
      <w:proofErr w:type="spellEnd"/>
      <w:r w:rsidRPr="00152BB2">
        <w:rPr>
          <w:sz w:val="16"/>
          <w:szCs w:val="16"/>
          <w:lang w:val="es-MX"/>
        </w:rPr>
        <w:t xml:space="preserve"> </w:t>
      </w:r>
      <w:proofErr w:type="spellStart"/>
      <w:r w:rsidRPr="00152BB2">
        <w:rPr>
          <w:sz w:val="16"/>
          <w:szCs w:val="16"/>
          <w:lang w:val="es-MX"/>
        </w:rPr>
        <w:t>concern</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during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response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April 8, 2020.</w:t>
      </w:r>
    </w:p>
  </w:footnote>
  <w:footnote w:id="181">
    <w:p w14:paraId="2D5EBCAB"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IACHR, Resolution 1/2020: Pandemic and Human Rights, adopted April 10, 2020, para. 10.</w:t>
      </w:r>
    </w:p>
  </w:footnote>
  <w:footnote w:id="182">
    <w:p w14:paraId="2678B87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SRESCER, Meeting with civil society organizations of Nicaragua and SRESCER, April 23, 2020.</w:t>
      </w:r>
    </w:p>
  </w:footnote>
  <w:footnote w:id="183">
    <w:p w14:paraId="0049D752"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w:t>
      </w:r>
      <w:r w:rsidRPr="00152BB2">
        <w:rPr>
          <w:i/>
          <w:sz w:val="16"/>
          <w:szCs w:val="16"/>
          <w:lang w:val="es-MX"/>
        </w:rPr>
        <w:t>Onda Loca,</w:t>
      </w:r>
      <w:r w:rsidRPr="00152BB2">
        <w:rPr>
          <w:sz w:val="16"/>
          <w:szCs w:val="16"/>
          <w:lang w:val="es-MX"/>
        </w:rPr>
        <w:t xml:space="preserve"> </w:t>
      </w:r>
      <w:hyperlink r:id="rId272">
        <w:r w:rsidRPr="00152BB2">
          <w:rPr>
            <w:sz w:val="16"/>
            <w:szCs w:val="16"/>
            <w:u w:val="single"/>
            <w:lang w:val="es-MX"/>
          </w:rPr>
          <w:t>“UNAN – Managua despide al personal de dirección del Centro de Investigaciones de Estudios de la Salud”</w:t>
        </w:r>
      </w:hyperlink>
      <w:r w:rsidRPr="00152BB2">
        <w:rPr>
          <w:sz w:val="16"/>
          <w:szCs w:val="16"/>
          <w:lang w:val="es-MX"/>
        </w:rPr>
        <w:t xml:space="preserve"> [UNAN-Managua </w:t>
      </w:r>
      <w:proofErr w:type="spellStart"/>
      <w:r w:rsidRPr="00152BB2">
        <w:rPr>
          <w:sz w:val="16"/>
          <w:szCs w:val="16"/>
          <w:lang w:val="es-MX"/>
        </w:rPr>
        <w:t>dismisses</w:t>
      </w:r>
      <w:proofErr w:type="spellEnd"/>
      <w:r w:rsidRPr="00152BB2">
        <w:rPr>
          <w:sz w:val="16"/>
          <w:szCs w:val="16"/>
          <w:lang w:val="es-MX"/>
        </w:rPr>
        <w:t xml:space="preserve"> </w:t>
      </w:r>
      <w:proofErr w:type="spellStart"/>
      <w:r w:rsidRPr="00152BB2">
        <w:rPr>
          <w:sz w:val="16"/>
          <w:szCs w:val="16"/>
          <w:lang w:val="es-MX"/>
        </w:rPr>
        <w:t>management</w:t>
      </w:r>
      <w:proofErr w:type="spellEnd"/>
      <w:r w:rsidRPr="00152BB2">
        <w:rPr>
          <w:sz w:val="16"/>
          <w:szCs w:val="16"/>
          <w:lang w:val="es-MX"/>
        </w:rPr>
        <w:t xml:space="preserve"> staff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Health</w:t>
      </w:r>
      <w:proofErr w:type="spellEnd"/>
      <w:r w:rsidRPr="00152BB2">
        <w:rPr>
          <w:sz w:val="16"/>
          <w:szCs w:val="16"/>
          <w:lang w:val="es-MX"/>
        </w:rPr>
        <w:t xml:space="preserve"> </w:t>
      </w:r>
      <w:proofErr w:type="spellStart"/>
      <w:r w:rsidRPr="00152BB2">
        <w:rPr>
          <w:sz w:val="16"/>
          <w:szCs w:val="16"/>
          <w:lang w:val="es-MX"/>
        </w:rPr>
        <w:t>Research</w:t>
      </w:r>
      <w:proofErr w:type="spellEnd"/>
      <w:r w:rsidRPr="00152BB2">
        <w:rPr>
          <w:sz w:val="16"/>
          <w:szCs w:val="16"/>
          <w:lang w:val="es-MX"/>
        </w:rPr>
        <w:t xml:space="preserve"> and </w:t>
      </w:r>
      <w:proofErr w:type="spellStart"/>
      <w:r w:rsidRPr="00152BB2">
        <w:rPr>
          <w:sz w:val="16"/>
          <w:szCs w:val="16"/>
          <w:lang w:val="es-MX"/>
        </w:rPr>
        <w:t>Studies</w:t>
      </w:r>
      <w:proofErr w:type="spellEnd"/>
      <w:r w:rsidRPr="00152BB2">
        <w:rPr>
          <w:sz w:val="16"/>
          <w:szCs w:val="16"/>
          <w:lang w:val="es-MX"/>
        </w:rPr>
        <w:t xml:space="preserve"> Center], April 23, 2020; </w:t>
      </w:r>
      <w:r w:rsidRPr="00152BB2">
        <w:rPr>
          <w:i/>
          <w:sz w:val="16"/>
          <w:szCs w:val="16"/>
          <w:lang w:val="es-MX"/>
        </w:rPr>
        <w:t>Confidencial,</w:t>
      </w:r>
      <w:r w:rsidRPr="00152BB2">
        <w:rPr>
          <w:sz w:val="16"/>
          <w:szCs w:val="16"/>
          <w:lang w:val="es-MX"/>
        </w:rPr>
        <w:t xml:space="preserve"> </w:t>
      </w:r>
      <w:hyperlink r:id="rId273">
        <w:r w:rsidRPr="00152BB2">
          <w:rPr>
            <w:sz w:val="16"/>
            <w:szCs w:val="16"/>
            <w:u w:val="single"/>
            <w:lang w:val="es-MX"/>
          </w:rPr>
          <w:t>Destituciones en el CIES son “arbitrariedad” y “acción irresponsable”</w:t>
        </w:r>
      </w:hyperlink>
      <w:r w:rsidRPr="00152BB2">
        <w:rPr>
          <w:sz w:val="16"/>
          <w:szCs w:val="16"/>
          <w:lang w:val="es-MX"/>
        </w:rPr>
        <w:t xml:space="preserve"> [</w:t>
      </w:r>
      <w:proofErr w:type="spellStart"/>
      <w:r w:rsidRPr="00152BB2">
        <w:rPr>
          <w:sz w:val="16"/>
          <w:szCs w:val="16"/>
          <w:lang w:val="es-MX"/>
        </w:rPr>
        <w:t>Dismissals</w:t>
      </w:r>
      <w:proofErr w:type="spellEnd"/>
      <w:r w:rsidRPr="00152BB2">
        <w:rPr>
          <w:sz w:val="16"/>
          <w:szCs w:val="16"/>
          <w:lang w:val="es-MX"/>
        </w:rPr>
        <w:t xml:space="preserve"> in CIES are “</w:t>
      </w:r>
      <w:proofErr w:type="spellStart"/>
      <w:r w:rsidRPr="00152BB2">
        <w:rPr>
          <w:sz w:val="16"/>
          <w:szCs w:val="16"/>
          <w:lang w:val="es-MX"/>
        </w:rPr>
        <w:t>arbitrary</w:t>
      </w:r>
      <w:proofErr w:type="spellEnd"/>
      <w:r w:rsidRPr="00152BB2">
        <w:rPr>
          <w:sz w:val="16"/>
          <w:szCs w:val="16"/>
          <w:lang w:val="es-MX"/>
        </w:rPr>
        <w:t>” and “</w:t>
      </w:r>
      <w:proofErr w:type="spellStart"/>
      <w:r w:rsidRPr="00152BB2">
        <w:rPr>
          <w:sz w:val="16"/>
          <w:szCs w:val="16"/>
          <w:lang w:val="es-MX"/>
        </w:rPr>
        <w:t>irresponsible</w:t>
      </w:r>
      <w:proofErr w:type="spellEnd"/>
      <w:r w:rsidRPr="00152BB2">
        <w:rPr>
          <w:sz w:val="16"/>
          <w:szCs w:val="16"/>
          <w:lang w:val="es-MX"/>
        </w:rPr>
        <w:t xml:space="preserve"> </w:t>
      </w:r>
      <w:proofErr w:type="spellStart"/>
      <w:r w:rsidRPr="00152BB2">
        <w:rPr>
          <w:sz w:val="16"/>
          <w:szCs w:val="16"/>
          <w:lang w:val="es-MX"/>
        </w:rPr>
        <w:t>action</w:t>
      </w:r>
      <w:proofErr w:type="spellEnd"/>
      <w:r w:rsidRPr="00152BB2">
        <w:rPr>
          <w:sz w:val="16"/>
          <w:szCs w:val="16"/>
          <w:lang w:val="es-MX"/>
        </w:rPr>
        <w:t xml:space="preserve">”], April 23, 2020; and </w:t>
      </w:r>
      <w:r w:rsidRPr="00152BB2">
        <w:rPr>
          <w:i/>
          <w:sz w:val="16"/>
          <w:szCs w:val="16"/>
          <w:lang w:val="es-MX"/>
        </w:rPr>
        <w:t>Aula Abierta,</w:t>
      </w:r>
      <w:r w:rsidRPr="00152BB2">
        <w:rPr>
          <w:sz w:val="16"/>
          <w:szCs w:val="16"/>
          <w:lang w:val="es-MX"/>
        </w:rPr>
        <w:t xml:space="preserve"> </w:t>
      </w:r>
      <w:hyperlink r:id="rId274">
        <w:r w:rsidRPr="00152BB2">
          <w:rPr>
            <w:sz w:val="16"/>
            <w:szCs w:val="16"/>
            <w:u w:val="single"/>
            <w:lang w:val="es-MX"/>
          </w:rPr>
          <w:t>Despiden a investigadores del CIES de la UNAN – Managua por críticas hacia el manejo gubernamental del COVID-1</w:t>
        </w:r>
      </w:hyperlink>
      <w:r w:rsidRPr="00152BB2">
        <w:rPr>
          <w:sz w:val="16"/>
          <w:szCs w:val="16"/>
          <w:lang w:val="es-MX"/>
        </w:rPr>
        <w:t xml:space="preserve">9 [CIES </w:t>
      </w:r>
      <w:proofErr w:type="spellStart"/>
      <w:r w:rsidRPr="00152BB2">
        <w:rPr>
          <w:sz w:val="16"/>
          <w:szCs w:val="16"/>
          <w:lang w:val="es-MX"/>
        </w:rPr>
        <w:t>researchers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UNAN-Managua </w:t>
      </w:r>
      <w:proofErr w:type="spellStart"/>
      <w:r w:rsidRPr="00152BB2">
        <w:rPr>
          <w:sz w:val="16"/>
          <w:szCs w:val="16"/>
          <w:lang w:val="es-MX"/>
        </w:rPr>
        <w:t>dismissed</w:t>
      </w:r>
      <w:proofErr w:type="spellEnd"/>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criticizing</w:t>
      </w:r>
      <w:proofErr w:type="spellEnd"/>
      <w:r w:rsidRPr="00152BB2">
        <w:rPr>
          <w:sz w:val="16"/>
          <w:szCs w:val="16"/>
          <w:lang w:val="es-MX"/>
        </w:rPr>
        <w:t xml:space="preserve"> </w:t>
      </w:r>
      <w:proofErr w:type="spellStart"/>
      <w:r w:rsidRPr="00152BB2">
        <w:rPr>
          <w:sz w:val="16"/>
          <w:szCs w:val="16"/>
          <w:lang w:val="es-MX"/>
        </w:rPr>
        <w:t>government’s</w:t>
      </w:r>
      <w:proofErr w:type="spellEnd"/>
      <w:r w:rsidRPr="00152BB2">
        <w:rPr>
          <w:sz w:val="16"/>
          <w:szCs w:val="16"/>
          <w:lang w:val="es-MX"/>
        </w:rPr>
        <w:t xml:space="preserve"> </w:t>
      </w:r>
      <w:proofErr w:type="spellStart"/>
      <w:r w:rsidRPr="00152BB2">
        <w:rPr>
          <w:sz w:val="16"/>
          <w:szCs w:val="16"/>
          <w:lang w:val="es-MX"/>
        </w:rPr>
        <w:t>handling</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COVID-19], April 29, 2020.</w:t>
      </w:r>
    </w:p>
  </w:footnote>
  <w:footnote w:id="184">
    <w:p w14:paraId="2BD624B4"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072/20, </w:t>
      </w:r>
      <w:hyperlink r:id="rId275">
        <w:r w:rsidRPr="00152BB2">
          <w:rPr>
            <w:sz w:val="16"/>
            <w:szCs w:val="16"/>
            <w:u w:val="single"/>
            <w:lang w:val="es-MX"/>
          </w:rPr>
          <w:t>CIDH y su REDESCA expresan seria preocupación por la situación de los derechos humanos en el contexto de la respuesta a la pandemia por COVID-19 en Nicaragua</w:t>
        </w:r>
      </w:hyperlink>
      <w:r w:rsidRPr="00152BB2">
        <w:rPr>
          <w:sz w:val="16"/>
          <w:szCs w:val="16"/>
          <w:lang w:val="es-MX"/>
        </w:rPr>
        <w:t xml:space="preserve"> [IACHR and OSRESCER </w:t>
      </w:r>
      <w:proofErr w:type="spellStart"/>
      <w:r w:rsidRPr="00152BB2">
        <w:rPr>
          <w:sz w:val="16"/>
          <w:szCs w:val="16"/>
          <w:lang w:val="es-MX"/>
        </w:rPr>
        <w:t>express</w:t>
      </w:r>
      <w:proofErr w:type="spellEnd"/>
      <w:r w:rsidRPr="00152BB2">
        <w:rPr>
          <w:sz w:val="16"/>
          <w:szCs w:val="16"/>
          <w:lang w:val="es-MX"/>
        </w:rPr>
        <w:t xml:space="preserve"> </w:t>
      </w:r>
      <w:proofErr w:type="spellStart"/>
      <w:r w:rsidRPr="00152BB2">
        <w:rPr>
          <w:sz w:val="16"/>
          <w:szCs w:val="16"/>
          <w:lang w:val="es-MX"/>
        </w:rPr>
        <w:t>serious</w:t>
      </w:r>
      <w:proofErr w:type="spellEnd"/>
      <w:r w:rsidRPr="00152BB2">
        <w:rPr>
          <w:sz w:val="16"/>
          <w:szCs w:val="16"/>
          <w:lang w:val="es-MX"/>
        </w:rPr>
        <w:t xml:space="preserve"> </w:t>
      </w:r>
      <w:proofErr w:type="spellStart"/>
      <w:r w:rsidRPr="00152BB2">
        <w:rPr>
          <w:sz w:val="16"/>
          <w:szCs w:val="16"/>
          <w:lang w:val="es-MX"/>
        </w:rPr>
        <w:t>concern</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during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response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April 8, 2020; and </w:t>
      </w:r>
      <w:r w:rsidRPr="00152BB2">
        <w:rPr>
          <w:i/>
          <w:sz w:val="16"/>
          <w:szCs w:val="16"/>
          <w:lang w:val="es-MX"/>
        </w:rPr>
        <w:t>Confidencial,</w:t>
      </w:r>
      <w:r w:rsidRPr="00152BB2">
        <w:rPr>
          <w:sz w:val="16"/>
          <w:szCs w:val="16"/>
          <w:lang w:val="es-MX"/>
        </w:rPr>
        <w:t xml:space="preserve"> </w:t>
      </w:r>
      <w:hyperlink r:id="rId276">
        <w:r w:rsidRPr="00152BB2">
          <w:rPr>
            <w:sz w:val="16"/>
            <w:szCs w:val="16"/>
            <w:u w:val="single"/>
            <w:lang w:val="es-MX"/>
          </w:rPr>
          <w:t>Doctora denuncia “secretismo”, “presiones” y “falta de insumos” en hospital</w:t>
        </w:r>
      </w:hyperlink>
      <w:r w:rsidRPr="00152BB2">
        <w:rPr>
          <w:sz w:val="16"/>
          <w:szCs w:val="16"/>
          <w:lang w:val="es-MX"/>
        </w:rPr>
        <w:t xml:space="preserve"> [Doctor </w:t>
      </w:r>
      <w:proofErr w:type="spellStart"/>
      <w:r w:rsidRPr="00152BB2">
        <w:rPr>
          <w:sz w:val="16"/>
          <w:szCs w:val="16"/>
          <w:lang w:val="es-MX"/>
        </w:rPr>
        <w:t>denounces</w:t>
      </w:r>
      <w:proofErr w:type="spellEnd"/>
      <w:r w:rsidRPr="00152BB2">
        <w:rPr>
          <w:sz w:val="16"/>
          <w:szCs w:val="16"/>
          <w:lang w:val="es-MX"/>
        </w:rPr>
        <w:t xml:space="preserve"> “</w:t>
      </w:r>
      <w:proofErr w:type="spellStart"/>
      <w:r w:rsidRPr="00152BB2">
        <w:rPr>
          <w:sz w:val="16"/>
          <w:szCs w:val="16"/>
          <w:lang w:val="es-MX"/>
        </w:rPr>
        <w:t>secretiveness</w:t>
      </w:r>
      <w:proofErr w:type="spellEnd"/>
      <w:r w:rsidRPr="00152BB2">
        <w:rPr>
          <w:sz w:val="16"/>
          <w:szCs w:val="16"/>
          <w:lang w:val="es-MX"/>
        </w:rPr>
        <w:t>,” “</w:t>
      </w:r>
      <w:proofErr w:type="spellStart"/>
      <w:r w:rsidRPr="00152BB2">
        <w:rPr>
          <w:sz w:val="16"/>
          <w:szCs w:val="16"/>
          <w:lang w:val="es-MX"/>
        </w:rPr>
        <w:t>pressure</w:t>
      </w:r>
      <w:proofErr w:type="spellEnd"/>
      <w:r w:rsidRPr="00152BB2">
        <w:rPr>
          <w:sz w:val="16"/>
          <w:szCs w:val="16"/>
          <w:lang w:val="es-MX"/>
        </w:rPr>
        <w:t>,” and “</w:t>
      </w:r>
      <w:proofErr w:type="spellStart"/>
      <w:r w:rsidRPr="00152BB2">
        <w:rPr>
          <w:sz w:val="16"/>
          <w:szCs w:val="16"/>
          <w:lang w:val="es-MX"/>
        </w:rPr>
        <w:t>lack</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supplies</w:t>
      </w:r>
      <w:proofErr w:type="spellEnd"/>
      <w:r w:rsidRPr="00152BB2">
        <w:rPr>
          <w:sz w:val="16"/>
          <w:szCs w:val="16"/>
          <w:lang w:val="es-MX"/>
        </w:rPr>
        <w:t>” in hospital], June 3, 2020.</w:t>
      </w:r>
    </w:p>
  </w:footnote>
  <w:footnote w:id="185">
    <w:p w14:paraId="514AE4E8"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Inter-American Commission on Human Rights, Resolution 1/2020: Pandemic and Human Rights, April 10, 2020, para. 52</w:t>
      </w:r>
    </w:p>
  </w:footnote>
  <w:footnote w:id="186">
    <w:p w14:paraId="413C8680"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UN Special Rapporteur on the implications for human rights of the environmentally sound management and disposal of hazardous substances and wastes, </w:t>
      </w:r>
      <w:hyperlink r:id="rId277">
        <w:proofErr w:type="spellStart"/>
        <w:r w:rsidRPr="00152BB2">
          <w:rPr>
            <w:sz w:val="16"/>
            <w:szCs w:val="16"/>
            <w:u w:val="single"/>
          </w:rPr>
          <w:t>Deber</w:t>
        </w:r>
        <w:proofErr w:type="spellEnd"/>
        <w:r w:rsidRPr="00152BB2">
          <w:rPr>
            <w:sz w:val="16"/>
            <w:szCs w:val="16"/>
            <w:u w:val="single"/>
          </w:rPr>
          <w:t xml:space="preserve"> de </w:t>
        </w:r>
        <w:proofErr w:type="spellStart"/>
        <w:r w:rsidRPr="00152BB2">
          <w:rPr>
            <w:sz w:val="16"/>
            <w:szCs w:val="16"/>
            <w:u w:val="single"/>
          </w:rPr>
          <w:t>Prevenir</w:t>
        </w:r>
        <w:proofErr w:type="spellEnd"/>
        <w:r w:rsidRPr="00152BB2">
          <w:rPr>
            <w:sz w:val="16"/>
            <w:szCs w:val="16"/>
            <w:u w:val="single"/>
          </w:rPr>
          <w:t xml:space="preserve"> la </w:t>
        </w:r>
        <w:proofErr w:type="spellStart"/>
        <w:r w:rsidRPr="00152BB2">
          <w:rPr>
            <w:sz w:val="16"/>
            <w:szCs w:val="16"/>
            <w:u w:val="single"/>
          </w:rPr>
          <w:t>exposición</w:t>
        </w:r>
        <w:proofErr w:type="spellEnd"/>
        <w:r w:rsidRPr="00152BB2">
          <w:rPr>
            <w:sz w:val="16"/>
            <w:szCs w:val="16"/>
            <w:u w:val="single"/>
          </w:rPr>
          <w:t xml:space="preserve"> al virus </w:t>
        </w:r>
        <w:proofErr w:type="spellStart"/>
        <w:r w:rsidRPr="00152BB2">
          <w:rPr>
            <w:sz w:val="16"/>
            <w:szCs w:val="16"/>
            <w:u w:val="single"/>
          </w:rPr>
          <w:t>responsable</w:t>
        </w:r>
        <w:proofErr w:type="spellEnd"/>
        <w:r w:rsidRPr="00152BB2">
          <w:rPr>
            <w:sz w:val="16"/>
            <w:szCs w:val="16"/>
            <w:u w:val="single"/>
          </w:rPr>
          <w:t xml:space="preserve"> del COVID-19</w:t>
        </w:r>
      </w:hyperlink>
      <w:r w:rsidRPr="00152BB2">
        <w:rPr>
          <w:sz w:val="16"/>
          <w:szCs w:val="16"/>
        </w:rPr>
        <w:t xml:space="preserve"> [Duty to prevent exposure to the virus responsible for COVID-19], August 5, 2020, A/HRC/45/12, para. 52.</w:t>
      </w:r>
    </w:p>
  </w:footnote>
  <w:footnote w:id="187">
    <w:p w14:paraId="4A00BDC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Response from the state of Nicaragua to a request for information made by the Special </w:t>
      </w:r>
      <w:proofErr w:type="spellStart"/>
      <w:r w:rsidRPr="00152BB2">
        <w:rPr>
          <w:sz w:val="16"/>
          <w:szCs w:val="16"/>
        </w:rPr>
        <w:t>Rapporteurship</w:t>
      </w:r>
      <w:proofErr w:type="spellEnd"/>
      <w:r w:rsidRPr="00152BB2">
        <w:rPr>
          <w:sz w:val="16"/>
          <w:szCs w:val="16"/>
        </w:rPr>
        <w:t xml:space="preserve"> on Economic, Social, Cultural, and Environmental Rights (SRESCER) of the Inter-American Commission on Human Rights (IACHR-OAS), March 27, 2020, paras. 5 to 7.</w:t>
      </w:r>
    </w:p>
  </w:footnote>
  <w:footnote w:id="188">
    <w:p w14:paraId="197C8C7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In its communication, the state pointed out the following: “As a result of investigations, very serious offenses were ascertained for actions committed in the Rubén Darío University Campus (</w:t>
      </w:r>
      <w:proofErr w:type="spellStart"/>
      <w:r w:rsidRPr="00152BB2">
        <w:rPr>
          <w:i/>
          <w:sz w:val="16"/>
          <w:szCs w:val="16"/>
        </w:rPr>
        <w:t>Recinto</w:t>
      </w:r>
      <w:proofErr w:type="spellEnd"/>
      <w:r w:rsidRPr="00152BB2">
        <w:rPr>
          <w:i/>
          <w:sz w:val="16"/>
          <w:szCs w:val="16"/>
        </w:rPr>
        <w:t xml:space="preserve"> Universitario Rubén Darío</w:t>
      </w:r>
      <w:r w:rsidRPr="00152BB2">
        <w:rPr>
          <w:sz w:val="16"/>
          <w:szCs w:val="16"/>
        </w:rPr>
        <w:t>) and the Regional Multidisciplinary School – Carazo (</w:t>
      </w:r>
      <w:proofErr w:type="spellStart"/>
      <w:r w:rsidRPr="00152BB2">
        <w:rPr>
          <w:i/>
          <w:sz w:val="16"/>
          <w:szCs w:val="16"/>
        </w:rPr>
        <w:t>Facultad</w:t>
      </w:r>
      <w:proofErr w:type="spellEnd"/>
      <w:r w:rsidRPr="00152BB2">
        <w:rPr>
          <w:i/>
          <w:sz w:val="16"/>
          <w:szCs w:val="16"/>
        </w:rPr>
        <w:t xml:space="preserve"> Regional </w:t>
      </w:r>
      <w:proofErr w:type="spellStart"/>
      <w:r w:rsidRPr="00152BB2">
        <w:rPr>
          <w:i/>
          <w:sz w:val="16"/>
          <w:szCs w:val="16"/>
        </w:rPr>
        <w:t>Multidisciplinaria</w:t>
      </w:r>
      <w:proofErr w:type="spellEnd"/>
      <w:r w:rsidRPr="00152BB2">
        <w:rPr>
          <w:i/>
          <w:sz w:val="16"/>
          <w:szCs w:val="16"/>
        </w:rPr>
        <w:t xml:space="preserve"> – Carazo</w:t>
      </w:r>
      <w:r w:rsidRPr="00152BB2">
        <w:rPr>
          <w:sz w:val="16"/>
          <w:szCs w:val="16"/>
        </w:rPr>
        <w:t xml:space="preserve">), where the destruction and actions were devastating, namely: kidnapping of persons, torture, and exposing people to danger; burning of the Arlen Siu Preschool Center; damages to the infrastructure of the university and its offices; manufacture of firearms; theft of institutional documents; theft of audiovisual equipment; theft and destruction of computers, laboratories, and reagents; theft of money; theft of motor vehicles; lack of rectitude; boycotting the institution’s strategic and operational plans; undermining the institution’s reputation; economic impacts, usurping duties and responsibilities that legally pertain to installed authorities such as the University Council and boards; impact on the academic life of more than 40,000 students; destruction and congestion of roads, which seriously impact the Nicaraguan population; offenses on social media instigating hate and violence, defamation, slander, libel, disinformation, uncertainty, and threats. Response from the state of Nicaragua to a request for information made by the Special </w:t>
      </w:r>
      <w:proofErr w:type="spellStart"/>
      <w:r w:rsidRPr="00152BB2">
        <w:rPr>
          <w:sz w:val="16"/>
          <w:szCs w:val="16"/>
        </w:rPr>
        <w:t>Rapporteurship</w:t>
      </w:r>
      <w:proofErr w:type="spellEnd"/>
      <w:r w:rsidRPr="00152BB2">
        <w:rPr>
          <w:sz w:val="16"/>
          <w:szCs w:val="16"/>
        </w:rPr>
        <w:t xml:space="preserve"> on Economic, Social, Cultural, and Environmental Rights (SRESCER) of the Inter-American Commission on Human Rights (IACHR-OAS), March 27, 2020, paras. 15 and 16.</w:t>
      </w:r>
    </w:p>
  </w:footnote>
  <w:footnote w:id="189">
    <w:p w14:paraId="5A25E55B"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According to information from the state, in these cases, the affected parties filed a motion for protection on constitutional grounds (</w:t>
      </w:r>
      <w:r w:rsidRPr="00152BB2">
        <w:rPr>
          <w:i/>
          <w:sz w:val="16"/>
          <w:szCs w:val="16"/>
        </w:rPr>
        <w:t>amparo</w:t>
      </w:r>
      <w:r w:rsidRPr="00152BB2">
        <w:rPr>
          <w:sz w:val="16"/>
          <w:szCs w:val="16"/>
        </w:rPr>
        <w:t xml:space="preserve">) with the Supreme Court of Justice of Nicaragua, under Amparo No. 162-19, which was ruled on by Judgment 386 at twelve thirty-six in the afternoon of December four, two thousand nineteen, upholding the charge brought by the University Council of the UNAN-Managua. Response from the state of Nicaragua to a request for information made by the Special </w:t>
      </w:r>
      <w:proofErr w:type="spellStart"/>
      <w:r w:rsidRPr="00152BB2">
        <w:rPr>
          <w:sz w:val="16"/>
          <w:szCs w:val="16"/>
        </w:rPr>
        <w:t>Rapporteurship</w:t>
      </w:r>
      <w:proofErr w:type="spellEnd"/>
      <w:r w:rsidRPr="00152BB2">
        <w:rPr>
          <w:sz w:val="16"/>
          <w:szCs w:val="16"/>
        </w:rPr>
        <w:t xml:space="preserve"> on Economic, Social, Cultural, and Environmental Rights (SRESCER) of the Inter-American Commission on Human Rights (IACHR-OAS), March 27, 2020, para. 22.</w:t>
      </w:r>
    </w:p>
  </w:footnote>
  <w:footnote w:id="190">
    <w:p w14:paraId="7ADCC75F"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In its communication, the state reported that: on </w:t>
      </w:r>
      <w:proofErr w:type="gramStart"/>
      <w:r w:rsidRPr="00152BB2">
        <w:rPr>
          <w:sz w:val="16"/>
          <w:szCs w:val="16"/>
        </w:rPr>
        <w:t>April 20, 2018</w:t>
      </w:r>
      <w:proofErr w:type="gramEnd"/>
      <w:r w:rsidRPr="00152BB2">
        <w:rPr>
          <w:sz w:val="16"/>
          <w:szCs w:val="16"/>
        </w:rPr>
        <w:t xml:space="preserve"> the University Center of the National University (</w:t>
      </w:r>
      <w:r w:rsidRPr="00152BB2">
        <w:rPr>
          <w:i/>
          <w:sz w:val="16"/>
          <w:szCs w:val="16"/>
        </w:rPr>
        <w:t>Centro Universitario de la Universidad Nacional—CUUN</w:t>
      </w:r>
      <w:r w:rsidRPr="00152BB2">
        <w:rPr>
          <w:sz w:val="16"/>
          <w:szCs w:val="16"/>
        </w:rPr>
        <w:t xml:space="preserve">) was set on fire and unfortunately the student </w:t>
      </w:r>
      <w:proofErr w:type="spellStart"/>
      <w:r w:rsidRPr="00152BB2">
        <w:rPr>
          <w:sz w:val="16"/>
          <w:szCs w:val="16"/>
        </w:rPr>
        <w:t>Cristhian</w:t>
      </w:r>
      <w:proofErr w:type="spellEnd"/>
      <w:r w:rsidRPr="00152BB2">
        <w:rPr>
          <w:sz w:val="16"/>
          <w:szCs w:val="16"/>
        </w:rPr>
        <w:t xml:space="preserve"> Emilio Cadena died inside. There were also various destructive and destabilizing actions perpetrated by students and delinquents. Response from the state of Nicaragua to a request for information made by the Special </w:t>
      </w:r>
      <w:proofErr w:type="spellStart"/>
      <w:r w:rsidRPr="00152BB2">
        <w:rPr>
          <w:sz w:val="16"/>
          <w:szCs w:val="16"/>
        </w:rPr>
        <w:t>Rapporteurship</w:t>
      </w:r>
      <w:proofErr w:type="spellEnd"/>
      <w:r w:rsidRPr="00152BB2">
        <w:rPr>
          <w:sz w:val="16"/>
          <w:szCs w:val="16"/>
        </w:rPr>
        <w:t xml:space="preserve"> on Economic, Social, Cultural, and Environmental Rights (SRESCER) of the Inter-American Commission on Human Rights (IACHR-OAS), March 27, 2020, para. 23.</w:t>
      </w:r>
    </w:p>
  </w:footnote>
  <w:footnote w:id="191">
    <w:p w14:paraId="02D97643"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Response from the state of Nicaragua to a request for information made by the Special </w:t>
      </w:r>
      <w:proofErr w:type="spellStart"/>
      <w:r w:rsidRPr="00152BB2">
        <w:rPr>
          <w:sz w:val="16"/>
          <w:szCs w:val="16"/>
        </w:rPr>
        <w:t>Rapporteurship</w:t>
      </w:r>
      <w:proofErr w:type="spellEnd"/>
      <w:r w:rsidRPr="00152BB2">
        <w:rPr>
          <w:sz w:val="16"/>
          <w:szCs w:val="16"/>
        </w:rPr>
        <w:t xml:space="preserve"> on Economic, Social, Cultural, and Environmental Rights (SRESCER) of the Inter-American Commission on Human Rights (IACHR-OAS), March 27, 2020, para. 28.</w:t>
      </w:r>
    </w:p>
  </w:footnote>
  <w:footnote w:id="192">
    <w:p w14:paraId="6B9A876F"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177 period of sessions, public hearing on “Repression, persecution, and imprisonment of student leaders in Nicaragua,” October 1, 2020.</w:t>
      </w:r>
    </w:p>
  </w:footnote>
  <w:footnote w:id="193">
    <w:p w14:paraId="224A95C7"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0E3A64">
        <w:rPr>
          <w:sz w:val="16"/>
          <w:szCs w:val="16"/>
          <w:lang w:val="pt-BR"/>
        </w:rPr>
        <w:t xml:space="preserve"> </w:t>
      </w:r>
      <w:r w:rsidRPr="000E3A64">
        <w:rPr>
          <w:sz w:val="16"/>
          <w:szCs w:val="16"/>
          <w:lang w:val="pt-BR"/>
        </w:rPr>
        <w:t xml:space="preserve">IACHR, </w:t>
      </w:r>
      <w:r>
        <w:fldChar w:fldCharType="begin"/>
      </w:r>
      <w:r w:rsidRPr="000C418D">
        <w:rPr>
          <w:lang w:val="es-ES"/>
        </w:rPr>
        <w:instrText xml:space="preserve"> HYPERLINK "http://www.oas.org/es/cidh/docs/anual/2019/docs/IA2019cap4BNI-es.pdf" \h </w:instrText>
      </w:r>
      <w:r>
        <w:fldChar w:fldCharType="separate"/>
      </w:r>
      <w:r w:rsidRPr="000E3A64">
        <w:rPr>
          <w:sz w:val="16"/>
          <w:szCs w:val="16"/>
          <w:u w:val="single"/>
          <w:lang w:val="pt-BR"/>
        </w:rPr>
        <w:t>Informe Anual 2019, Capítulo IV. B</w:t>
      </w:r>
      <w:r>
        <w:rPr>
          <w:sz w:val="16"/>
          <w:szCs w:val="16"/>
          <w:u w:val="single"/>
          <w:lang w:val="pt-BR"/>
        </w:rPr>
        <w:fldChar w:fldCharType="end"/>
      </w:r>
      <w:r w:rsidRPr="000E3A64">
        <w:rPr>
          <w:sz w:val="16"/>
          <w:szCs w:val="16"/>
          <w:u w:val="single"/>
          <w:lang w:val="pt-BR"/>
        </w:rPr>
        <w:t xml:space="preserve"> Nicaragua</w:t>
      </w:r>
      <w:r w:rsidRPr="000E3A64">
        <w:rPr>
          <w:sz w:val="16"/>
          <w:szCs w:val="16"/>
          <w:lang w:val="pt-BR"/>
        </w:rPr>
        <w:t xml:space="preserve"> [2019 Annual Report, Chapter IV.B Nicaragua], OEA/Ser.L/V/II. Doc. 5, February 24, 2020, para. </w:t>
      </w:r>
      <w:r w:rsidRPr="00152BB2">
        <w:rPr>
          <w:sz w:val="16"/>
          <w:szCs w:val="16"/>
          <w:lang w:val="es-MX"/>
        </w:rPr>
        <w:t xml:space="preserve">198. </w:t>
      </w:r>
      <w:proofErr w:type="spellStart"/>
      <w:r w:rsidRPr="00152BB2">
        <w:rPr>
          <w:sz w:val="16"/>
          <w:szCs w:val="16"/>
          <w:lang w:val="es-MX"/>
        </w:rPr>
        <w:t>See</w:t>
      </w:r>
      <w:proofErr w:type="spellEnd"/>
      <w:r w:rsidRPr="00152BB2">
        <w:rPr>
          <w:sz w:val="16"/>
          <w:szCs w:val="16"/>
          <w:lang w:val="es-MX"/>
        </w:rPr>
        <w:t xml:space="preserve"> </w:t>
      </w:r>
      <w:proofErr w:type="spellStart"/>
      <w:r w:rsidRPr="00152BB2">
        <w:rPr>
          <w:sz w:val="16"/>
          <w:szCs w:val="16"/>
          <w:lang w:val="es-MX"/>
        </w:rPr>
        <w:t>also</w:t>
      </w:r>
      <w:proofErr w:type="spellEnd"/>
      <w:r w:rsidRPr="00152BB2">
        <w:rPr>
          <w:sz w:val="16"/>
          <w:szCs w:val="16"/>
          <w:lang w:val="es-MX"/>
        </w:rPr>
        <w:t xml:space="preserve">: UNHCR, </w:t>
      </w:r>
      <w:hyperlink r:id="rId278">
        <w:r w:rsidRPr="00152BB2">
          <w:rPr>
            <w:sz w:val="16"/>
            <w:szCs w:val="16"/>
            <w:u w:val="single"/>
            <w:lang w:val="es-MX"/>
          </w:rPr>
          <w:t>“Estudiantes nicaragüenses obligados a huir encuentran seguridad y solidaridad en Costa Rica”</w:t>
        </w:r>
      </w:hyperlink>
      <w:r w:rsidRPr="00152BB2">
        <w:rPr>
          <w:sz w:val="16"/>
          <w:szCs w:val="16"/>
          <w:lang w:val="es-MX"/>
        </w:rPr>
        <w:t xml:space="preserve"> [</w:t>
      </w:r>
      <w:proofErr w:type="spellStart"/>
      <w:r w:rsidRPr="00152BB2">
        <w:rPr>
          <w:sz w:val="16"/>
          <w:szCs w:val="16"/>
          <w:lang w:val="es-MX"/>
        </w:rPr>
        <w:t>Nicaraguan</w:t>
      </w:r>
      <w:proofErr w:type="spellEnd"/>
      <w:r w:rsidRPr="00152BB2">
        <w:rPr>
          <w:sz w:val="16"/>
          <w:szCs w:val="16"/>
          <w:lang w:val="es-MX"/>
        </w:rPr>
        <w:t xml:space="preserve"> </w:t>
      </w:r>
      <w:proofErr w:type="spellStart"/>
      <w:r w:rsidRPr="00152BB2">
        <w:rPr>
          <w:sz w:val="16"/>
          <w:szCs w:val="16"/>
          <w:lang w:val="es-MX"/>
        </w:rPr>
        <w:t>students</w:t>
      </w:r>
      <w:proofErr w:type="spellEnd"/>
      <w:r w:rsidRPr="00152BB2">
        <w:rPr>
          <w:sz w:val="16"/>
          <w:szCs w:val="16"/>
          <w:lang w:val="es-MX"/>
        </w:rPr>
        <w:t xml:space="preserve"> </w:t>
      </w:r>
      <w:proofErr w:type="spellStart"/>
      <w:r w:rsidRPr="00152BB2">
        <w:rPr>
          <w:sz w:val="16"/>
          <w:szCs w:val="16"/>
          <w:lang w:val="es-MX"/>
        </w:rPr>
        <w:t>forced</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flee</w:t>
      </w:r>
      <w:proofErr w:type="spellEnd"/>
      <w:r w:rsidRPr="00152BB2">
        <w:rPr>
          <w:sz w:val="16"/>
          <w:szCs w:val="16"/>
          <w:lang w:val="es-MX"/>
        </w:rPr>
        <w:t xml:space="preserve"> </w:t>
      </w:r>
      <w:proofErr w:type="spellStart"/>
      <w:r w:rsidRPr="00152BB2">
        <w:rPr>
          <w:sz w:val="16"/>
          <w:szCs w:val="16"/>
          <w:lang w:val="es-MX"/>
        </w:rPr>
        <w:t>find</w:t>
      </w:r>
      <w:proofErr w:type="spellEnd"/>
      <w:r w:rsidRPr="00152BB2">
        <w:rPr>
          <w:sz w:val="16"/>
          <w:szCs w:val="16"/>
          <w:lang w:val="es-MX"/>
        </w:rPr>
        <w:t xml:space="preserve"> safety, </w:t>
      </w:r>
      <w:proofErr w:type="spellStart"/>
      <w:r w:rsidRPr="00152BB2">
        <w:rPr>
          <w:sz w:val="16"/>
          <w:szCs w:val="16"/>
          <w:lang w:val="es-MX"/>
        </w:rPr>
        <w:t>solidarity</w:t>
      </w:r>
      <w:proofErr w:type="spellEnd"/>
      <w:r w:rsidRPr="00152BB2">
        <w:rPr>
          <w:sz w:val="16"/>
          <w:szCs w:val="16"/>
          <w:lang w:val="es-MX"/>
        </w:rPr>
        <w:t xml:space="preserve"> in Costa Rica], March 11, 2020.</w:t>
      </w:r>
    </w:p>
  </w:footnote>
  <w:footnote w:id="194">
    <w:p w14:paraId="2260C5CB" w14:textId="77777777" w:rsidR="000C418D" w:rsidRPr="000C418D" w:rsidRDefault="000C418D" w:rsidP="000C418D">
      <w:pPr>
        <w:pBdr>
          <w:top w:val="nil"/>
          <w:left w:val="nil"/>
          <w:bottom w:val="nil"/>
          <w:right w:val="nil"/>
          <w:between w:val="nil"/>
        </w:pBdr>
        <w:spacing w:after="120" w:line="240" w:lineRule="auto"/>
        <w:ind w:firstLine="720"/>
        <w:rPr>
          <w:color w:val="000000"/>
          <w:sz w:val="16"/>
          <w:szCs w:val="16"/>
          <w:lang w:val="es-ES"/>
        </w:rPr>
      </w:pPr>
      <w:r w:rsidRPr="00152BB2">
        <w:rPr>
          <w:rStyle w:val="FootnoteReference"/>
          <w:sz w:val="16"/>
          <w:szCs w:val="16"/>
        </w:rPr>
        <w:footnoteRef/>
      </w:r>
      <w:r w:rsidRPr="000C418D">
        <w:rPr>
          <w:color w:val="000000"/>
          <w:sz w:val="16"/>
          <w:szCs w:val="16"/>
          <w:lang w:val="es-ES"/>
        </w:rPr>
        <w:t xml:space="preserve"> CIDH, 177º Periodo de Sesiones, audiencia pública “Represión, persecución y encarcelación de líderes estudiantiles en Nicaragua”, 1 de octubre de 2020.</w:t>
      </w:r>
    </w:p>
  </w:footnote>
  <w:footnote w:id="195">
    <w:p w14:paraId="7590AFB2"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rStyle w:val="FootnoteReference"/>
          <w:sz w:val="16"/>
          <w:szCs w:val="16"/>
        </w:rPr>
        <w:footnoteRef/>
      </w:r>
      <w:r w:rsidRPr="00152BB2">
        <w:rPr>
          <w:sz w:val="16"/>
          <w:szCs w:val="16"/>
          <w:lang w:val="es-MX"/>
        </w:rPr>
        <w:t xml:space="preserve"> </w:t>
      </w:r>
      <w:r w:rsidRPr="00152BB2">
        <w:rPr>
          <w:i/>
          <w:sz w:val="16"/>
          <w:szCs w:val="16"/>
          <w:lang w:val="es-MX"/>
        </w:rPr>
        <w:t>Acción Universitaria,</w:t>
      </w:r>
      <w:r w:rsidRPr="00152BB2">
        <w:rPr>
          <w:sz w:val="16"/>
          <w:szCs w:val="16"/>
          <w:lang w:val="es-MX"/>
        </w:rPr>
        <w:t xml:space="preserve"> “Informe Ampliado Sobre Violaciones a Derechos Humanos de los Estudiantes Expulsados de las Universidades Públicas de Nicaragua, en referencia a la Declaración Universal de los Derechos Humanos, la Convención Americana de Derechos Humanos (Pacto de San José) y su respectivo Protocolo de San Salvador, el Tratado Internacional de Derechos de la Juventud, el Pacto Internacional de Derechos Económicos, Sociales y Culturales; y el Pacto Internacional de los Derechos Civiles y Políticos” [</w:t>
      </w:r>
      <w:proofErr w:type="spellStart"/>
      <w:r w:rsidRPr="00152BB2">
        <w:rPr>
          <w:sz w:val="16"/>
          <w:szCs w:val="16"/>
          <w:lang w:val="es-MX"/>
        </w:rPr>
        <w:t>University</w:t>
      </w:r>
      <w:proofErr w:type="spellEnd"/>
      <w:r w:rsidRPr="00152BB2">
        <w:rPr>
          <w:sz w:val="16"/>
          <w:szCs w:val="16"/>
          <w:lang w:val="es-MX"/>
        </w:rPr>
        <w:t xml:space="preserve"> </w:t>
      </w:r>
      <w:proofErr w:type="spellStart"/>
      <w:r w:rsidRPr="00152BB2">
        <w:rPr>
          <w:sz w:val="16"/>
          <w:szCs w:val="16"/>
          <w:lang w:val="es-MX"/>
        </w:rPr>
        <w:t>Action</w:t>
      </w:r>
      <w:proofErr w:type="spellEnd"/>
      <w:r w:rsidRPr="00152BB2">
        <w:rPr>
          <w:sz w:val="16"/>
          <w:szCs w:val="16"/>
          <w:lang w:val="es-MX"/>
        </w:rPr>
        <w:t xml:space="preserve">, </w:t>
      </w:r>
      <w:proofErr w:type="spellStart"/>
      <w:r w:rsidRPr="00152BB2">
        <w:rPr>
          <w:sz w:val="16"/>
          <w:szCs w:val="16"/>
          <w:lang w:val="es-MX"/>
        </w:rPr>
        <w:t>Enlarged</w:t>
      </w:r>
      <w:proofErr w:type="spellEnd"/>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violations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students</w:t>
      </w:r>
      <w:proofErr w:type="spellEnd"/>
      <w:r w:rsidRPr="00152BB2">
        <w:rPr>
          <w:sz w:val="16"/>
          <w:szCs w:val="16"/>
          <w:lang w:val="es-MX"/>
        </w:rPr>
        <w:t xml:space="preserve"> </w:t>
      </w:r>
      <w:proofErr w:type="spellStart"/>
      <w:r w:rsidRPr="00152BB2">
        <w:rPr>
          <w:sz w:val="16"/>
          <w:szCs w:val="16"/>
          <w:lang w:val="es-MX"/>
        </w:rPr>
        <w:t>expelled</w:t>
      </w:r>
      <w:proofErr w:type="spellEnd"/>
      <w:r w:rsidRPr="00152BB2">
        <w:rPr>
          <w:sz w:val="16"/>
          <w:szCs w:val="16"/>
          <w:lang w:val="es-MX"/>
        </w:rPr>
        <w:t xml:space="preserve"> </w:t>
      </w:r>
      <w:proofErr w:type="spellStart"/>
      <w:r w:rsidRPr="00152BB2">
        <w:rPr>
          <w:sz w:val="16"/>
          <w:szCs w:val="16"/>
          <w:lang w:val="es-MX"/>
        </w:rPr>
        <w:t>from</w:t>
      </w:r>
      <w:proofErr w:type="spellEnd"/>
      <w:r w:rsidRPr="00152BB2">
        <w:rPr>
          <w:sz w:val="16"/>
          <w:szCs w:val="16"/>
          <w:lang w:val="es-MX"/>
        </w:rPr>
        <w:t xml:space="preserve"> </w:t>
      </w:r>
      <w:proofErr w:type="spellStart"/>
      <w:r w:rsidRPr="00152BB2">
        <w:rPr>
          <w:sz w:val="16"/>
          <w:szCs w:val="16"/>
          <w:lang w:val="es-MX"/>
        </w:rPr>
        <w:t>Nicaragua’s</w:t>
      </w:r>
      <w:proofErr w:type="spellEnd"/>
      <w:r w:rsidRPr="00152BB2">
        <w:rPr>
          <w:sz w:val="16"/>
          <w:szCs w:val="16"/>
          <w:lang w:val="es-MX"/>
        </w:rPr>
        <w:t xml:space="preserve"> </w:t>
      </w:r>
      <w:proofErr w:type="spellStart"/>
      <w:r w:rsidRPr="00152BB2">
        <w:rPr>
          <w:sz w:val="16"/>
          <w:szCs w:val="16"/>
          <w:lang w:val="es-MX"/>
        </w:rPr>
        <w:t>public</w:t>
      </w:r>
      <w:proofErr w:type="spellEnd"/>
      <w:r w:rsidRPr="00152BB2">
        <w:rPr>
          <w:sz w:val="16"/>
          <w:szCs w:val="16"/>
          <w:lang w:val="es-MX"/>
        </w:rPr>
        <w:t xml:space="preserve"> </w:t>
      </w:r>
      <w:proofErr w:type="spellStart"/>
      <w:r w:rsidRPr="00152BB2">
        <w:rPr>
          <w:sz w:val="16"/>
          <w:szCs w:val="16"/>
          <w:lang w:val="es-MX"/>
        </w:rPr>
        <w:t>universities</w:t>
      </w:r>
      <w:proofErr w:type="spellEnd"/>
      <w:r w:rsidRPr="00152BB2">
        <w:rPr>
          <w:sz w:val="16"/>
          <w:szCs w:val="16"/>
          <w:lang w:val="es-MX"/>
        </w:rPr>
        <w:t xml:space="preserve">, in </w:t>
      </w:r>
      <w:proofErr w:type="spellStart"/>
      <w:r w:rsidRPr="00152BB2">
        <w:rPr>
          <w:sz w:val="16"/>
          <w:szCs w:val="16"/>
          <w:lang w:val="es-MX"/>
        </w:rPr>
        <w:t>connection</w:t>
      </w:r>
      <w:proofErr w:type="spellEnd"/>
      <w:r w:rsidRPr="00152BB2">
        <w:rPr>
          <w:sz w:val="16"/>
          <w:szCs w:val="16"/>
          <w:lang w:val="es-MX"/>
        </w:rPr>
        <w:t xml:space="preserve"> </w:t>
      </w:r>
      <w:proofErr w:type="spellStart"/>
      <w:r w:rsidRPr="00152BB2">
        <w:rPr>
          <w:sz w:val="16"/>
          <w:szCs w:val="16"/>
          <w:lang w:val="es-MX"/>
        </w:rPr>
        <w:t>with</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Universal </w:t>
      </w:r>
      <w:proofErr w:type="spellStart"/>
      <w:r w:rsidRPr="00152BB2">
        <w:rPr>
          <w:sz w:val="16"/>
          <w:szCs w:val="16"/>
          <w:lang w:val="es-MX"/>
        </w:rPr>
        <w:t>Declaration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American </w:t>
      </w:r>
      <w:proofErr w:type="spellStart"/>
      <w:r w:rsidRPr="00152BB2">
        <w:rPr>
          <w:sz w:val="16"/>
          <w:szCs w:val="16"/>
          <w:lang w:val="es-MX"/>
        </w:rPr>
        <w:t>Convention</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Pact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San José) and </w:t>
      </w:r>
      <w:proofErr w:type="spellStart"/>
      <w:r w:rsidRPr="00152BB2">
        <w:rPr>
          <w:sz w:val="16"/>
          <w:szCs w:val="16"/>
          <w:lang w:val="es-MX"/>
        </w:rPr>
        <w:t>its</w:t>
      </w:r>
      <w:proofErr w:type="spellEnd"/>
      <w:r w:rsidRPr="00152BB2">
        <w:rPr>
          <w:sz w:val="16"/>
          <w:szCs w:val="16"/>
          <w:lang w:val="es-MX"/>
        </w:rPr>
        <w:t xml:space="preserve"> </w:t>
      </w:r>
      <w:proofErr w:type="spellStart"/>
      <w:r w:rsidRPr="00152BB2">
        <w:rPr>
          <w:sz w:val="16"/>
          <w:szCs w:val="16"/>
          <w:lang w:val="es-MX"/>
        </w:rPr>
        <w:t>additional</w:t>
      </w:r>
      <w:proofErr w:type="spellEnd"/>
      <w:r w:rsidRPr="00152BB2">
        <w:rPr>
          <w:sz w:val="16"/>
          <w:szCs w:val="16"/>
          <w:lang w:val="es-MX"/>
        </w:rPr>
        <w:t xml:space="preserve"> </w:t>
      </w:r>
      <w:proofErr w:type="spellStart"/>
      <w:r w:rsidRPr="00152BB2">
        <w:rPr>
          <w:sz w:val="16"/>
          <w:szCs w:val="16"/>
          <w:lang w:val="es-MX"/>
        </w:rPr>
        <w:t>Protocol</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San Salvador, </w:t>
      </w:r>
      <w:proofErr w:type="spellStart"/>
      <w:r w:rsidRPr="00152BB2">
        <w:rPr>
          <w:sz w:val="16"/>
          <w:szCs w:val="16"/>
          <w:lang w:val="es-MX"/>
        </w:rPr>
        <w:t>the</w:t>
      </w:r>
      <w:proofErr w:type="spellEnd"/>
      <w:r w:rsidRPr="00152BB2">
        <w:rPr>
          <w:sz w:val="16"/>
          <w:szCs w:val="16"/>
          <w:lang w:val="es-MX"/>
        </w:rPr>
        <w:t xml:space="preserve"> International </w:t>
      </w:r>
      <w:proofErr w:type="spellStart"/>
      <w:r w:rsidRPr="00152BB2">
        <w:rPr>
          <w:sz w:val="16"/>
          <w:szCs w:val="16"/>
          <w:lang w:val="es-MX"/>
        </w:rPr>
        <w:t>Youth</w:t>
      </w:r>
      <w:proofErr w:type="spellEnd"/>
      <w:r w:rsidRPr="00152BB2">
        <w:rPr>
          <w:sz w:val="16"/>
          <w:szCs w:val="16"/>
          <w:lang w:val="es-MX"/>
        </w:rPr>
        <w:t xml:space="preserve">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Treaty</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International </w:t>
      </w:r>
      <w:proofErr w:type="spellStart"/>
      <w:r w:rsidRPr="00152BB2">
        <w:rPr>
          <w:sz w:val="16"/>
          <w:szCs w:val="16"/>
          <w:lang w:val="es-MX"/>
        </w:rPr>
        <w:t>Covenant</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Economic</w:t>
      </w:r>
      <w:proofErr w:type="spellEnd"/>
      <w:r w:rsidRPr="00152BB2">
        <w:rPr>
          <w:sz w:val="16"/>
          <w:szCs w:val="16"/>
          <w:lang w:val="es-MX"/>
        </w:rPr>
        <w:t xml:space="preserve">, Social and Cultural </w:t>
      </w:r>
      <w:proofErr w:type="spellStart"/>
      <w:r w:rsidRPr="00152BB2">
        <w:rPr>
          <w:sz w:val="16"/>
          <w:szCs w:val="16"/>
          <w:lang w:val="es-MX"/>
        </w:rPr>
        <w:t>Rights</w:t>
      </w:r>
      <w:proofErr w:type="spellEnd"/>
      <w:r w:rsidRPr="00152BB2">
        <w:rPr>
          <w:sz w:val="16"/>
          <w:szCs w:val="16"/>
          <w:lang w:val="es-MX"/>
        </w:rPr>
        <w:t xml:space="preserve">, and </w:t>
      </w:r>
      <w:proofErr w:type="spellStart"/>
      <w:r w:rsidRPr="00152BB2">
        <w:rPr>
          <w:sz w:val="16"/>
          <w:szCs w:val="16"/>
          <w:lang w:val="es-MX"/>
        </w:rPr>
        <w:t>the</w:t>
      </w:r>
      <w:proofErr w:type="spellEnd"/>
      <w:r w:rsidRPr="00152BB2">
        <w:rPr>
          <w:sz w:val="16"/>
          <w:szCs w:val="16"/>
          <w:lang w:val="es-MX"/>
        </w:rPr>
        <w:t xml:space="preserve"> International </w:t>
      </w:r>
      <w:proofErr w:type="spellStart"/>
      <w:r w:rsidRPr="00152BB2">
        <w:rPr>
          <w:sz w:val="16"/>
          <w:szCs w:val="16"/>
          <w:lang w:val="es-MX"/>
        </w:rPr>
        <w:t>Covenant</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Civil and </w:t>
      </w:r>
      <w:proofErr w:type="spellStart"/>
      <w:r w:rsidRPr="00152BB2">
        <w:rPr>
          <w:sz w:val="16"/>
          <w:szCs w:val="16"/>
          <w:lang w:val="es-MX"/>
        </w:rPr>
        <w:t>Political</w:t>
      </w:r>
      <w:proofErr w:type="spellEnd"/>
      <w:r w:rsidRPr="00152BB2">
        <w:rPr>
          <w:sz w:val="16"/>
          <w:szCs w:val="16"/>
          <w:lang w:val="es-MX"/>
        </w:rPr>
        <w:t xml:space="preserve">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November</w:t>
      </w:r>
      <w:proofErr w:type="spellEnd"/>
      <w:r w:rsidRPr="00152BB2">
        <w:rPr>
          <w:sz w:val="16"/>
          <w:szCs w:val="16"/>
          <w:lang w:val="es-MX"/>
        </w:rPr>
        <w:t xml:space="preserve"> 1, 2020. </w:t>
      </w:r>
    </w:p>
  </w:footnote>
  <w:footnote w:id="196">
    <w:p w14:paraId="4AB12D49"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lang w:val="es-MX"/>
        </w:rPr>
        <w:t xml:space="preserve"> Inter-American </w:t>
      </w:r>
      <w:proofErr w:type="spellStart"/>
      <w:r w:rsidRPr="00152BB2">
        <w:rPr>
          <w:sz w:val="16"/>
          <w:szCs w:val="16"/>
          <w:lang w:val="es-MX"/>
        </w:rPr>
        <w:t>Commission</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hyperlink r:id="rId279">
        <w:r w:rsidRPr="00152BB2">
          <w:rPr>
            <w:sz w:val="16"/>
            <w:szCs w:val="16"/>
            <w:u w:val="single"/>
            <w:lang w:val="es-MX"/>
          </w:rPr>
          <w:t>Graves violaciones a los derechos humanos en las protestas sociales en Nicaragua</w:t>
        </w:r>
      </w:hyperlink>
      <w:r w:rsidRPr="00152BB2">
        <w:rPr>
          <w:sz w:val="16"/>
          <w:szCs w:val="16"/>
          <w:lang w:val="es-MX"/>
        </w:rPr>
        <w:t xml:space="preserve"> [Gross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Violations</w:t>
      </w:r>
      <w:proofErr w:type="spellEnd"/>
      <w:r w:rsidRPr="00152BB2">
        <w:rPr>
          <w:sz w:val="16"/>
          <w:szCs w:val="16"/>
          <w:lang w:val="es-MX"/>
        </w:rPr>
        <w:t xml:space="preserve"> in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Context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Social </w:t>
      </w:r>
      <w:proofErr w:type="spellStart"/>
      <w:r w:rsidRPr="00152BB2">
        <w:rPr>
          <w:sz w:val="16"/>
          <w:szCs w:val="16"/>
          <w:lang w:val="es-MX"/>
        </w:rPr>
        <w:t>Protests</w:t>
      </w:r>
      <w:proofErr w:type="spellEnd"/>
      <w:r w:rsidRPr="00152BB2">
        <w:rPr>
          <w:sz w:val="16"/>
          <w:szCs w:val="16"/>
          <w:lang w:val="es-MX"/>
        </w:rPr>
        <w:t xml:space="preserve"> in Nicaragua], June 21, 2018, OEA/</w:t>
      </w:r>
      <w:proofErr w:type="spellStart"/>
      <w:r w:rsidRPr="00152BB2">
        <w:rPr>
          <w:sz w:val="16"/>
          <w:szCs w:val="16"/>
          <w:lang w:val="es-MX"/>
        </w:rPr>
        <w:t>Ser.L</w:t>
      </w:r>
      <w:proofErr w:type="spellEnd"/>
      <w:r w:rsidRPr="00152BB2">
        <w:rPr>
          <w:sz w:val="16"/>
          <w:szCs w:val="16"/>
          <w:lang w:val="es-MX"/>
        </w:rPr>
        <w:t xml:space="preserve">/V/II. Doc.86/18, para. </w:t>
      </w:r>
      <w:r w:rsidRPr="00152BB2">
        <w:rPr>
          <w:sz w:val="16"/>
          <w:szCs w:val="16"/>
        </w:rPr>
        <w:t>170.</w:t>
      </w:r>
    </w:p>
  </w:footnote>
  <w:footnote w:id="197">
    <w:p w14:paraId="0A231979"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Committee on Economic, Social and Cultural Rights. General Comment No. 13. UN Doc. E/C.12/1999/10 (December 8, 1999), paras. 38-40.</w:t>
      </w:r>
    </w:p>
  </w:footnote>
  <w:footnote w:id="198">
    <w:p w14:paraId="7F94E329"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Since</w:t>
      </w:r>
      <w:r w:rsidRPr="00152BB2">
        <w:rPr>
          <w:sz w:val="16"/>
          <w:szCs w:val="16"/>
          <w:highlight w:val="white"/>
        </w:rPr>
        <w:t xml:space="preserve"> 2018, the IACHR has granted various precautionary measures for the benefit of human rights defenders after confirming their situation of risk in Nicaragua, among which: </w:t>
      </w:r>
      <w:r w:rsidRPr="00152BB2">
        <w:rPr>
          <w:sz w:val="16"/>
          <w:szCs w:val="16"/>
        </w:rPr>
        <w:t xml:space="preserve">MC 660/18―Edwin Heriberto Román Calderón and Álvaro </w:t>
      </w:r>
      <w:proofErr w:type="spellStart"/>
      <w:r w:rsidRPr="00152BB2">
        <w:rPr>
          <w:sz w:val="16"/>
          <w:szCs w:val="16"/>
        </w:rPr>
        <w:t>Leiva</w:t>
      </w:r>
      <w:proofErr w:type="spellEnd"/>
      <w:r w:rsidRPr="00152BB2">
        <w:rPr>
          <w:sz w:val="16"/>
          <w:szCs w:val="16"/>
        </w:rPr>
        <w:t xml:space="preserve"> Sánchez; MC 921/16 and 520/18―Marco Antonio Carmona et al. (human rights defenders); MC 847-18, 738-18, 737-18, and 736-18―Adelaida Sánchez Mercado et al.; MC 939/18 and 1067/18―Yerling Marina Aguilera Espinoza et al. (seventeen human rights defenders); MC 1130/18―Mónica López </w:t>
      </w:r>
      <w:proofErr w:type="spellStart"/>
      <w:r w:rsidRPr="00152BB2">
        <w:rPr>
          <w:sz w:val="16"/>
          <w:szCs w:val="16"/>
        </w:rPr>
        <w:t>Baltodano</w:t>
      </w:r>
      <w:proofErr w:type="spellEnd"/>
      <w:r w:rsidRPr="00152BB2">
        <w:rPr>
          <w:sz w:val="16"/>
          <w:szCs w:val="16"/>
        </w:rPr>
        <w:t xml:space="preserve"> and family; and MC 921/16―Twenty-four members of the Permanent Commission of Human Rights (CPDH). In addition, on June 27, 2019, the IACHR requested the Inter-American Court of Human Rights to adopt provisional measures to protect the rights of the members of the Nicaraguan Center for Human Rights (CENIDH) and the Permanent Commission of Human Rights (CPDH) considering that their risk situation could be further aggravated because of the role they perform to uphold dissident voices, as well as acting as the legal representatives of victims of violence. These urgent measures were granted by Order of the President of the Inter-American Court on July 12, 2019. I/A Court H.R., </w:t>
      </w:r>
      <w:hyperlink r:id="rId280">
        <w:proofErr w:type="spellStart"/>
        <w:r w:rsidRPr="00152BB2">
          <w:rPr>
            <w:sz w:val="16"/>
            <w:szCs w:val="16"/>
            <w:u w:val="single"/>
          </w:rPr>
          <w:t>Asunto</w:t>
        </w:r>
        <w:proofErr w:type="spellEnd"/>
        <w:r w:rsidRPr="00152BB2">
          <w:rPr>
            <w:sz w:val="16"/>
            <w:szCs w:val="16"/>
            <w:u w:val="single"/>
          </w:rPr>
          <w:t xml:space="preserve"> </w:t>
        </w:r>
        <w:proofErr w:type="spellStart"/>
        <w:r w:rsidRPr="00152BB2">
          <w:rPr>
            <w:sz w:val="16"/>
            <w:szCs w:val="16"/>
            <w:u w:val="single"/>
          </w:rPr>
          <w:t>Integrantes</w:t>
        </w:r>
        <w:proofErr w:type="spellEnd"/>
        <w:r w:rsidRPr="00152BB2">
          <w:rPr>
            <w:sz w:val="16"/>
            <w:szCs w:val="16"/>
            <w:u w:val="single"/>
          </w:rPr>
          <w:t xml:space="preserve"> del Centro </w:t>
        </w:r>
        <w:proofErr w:type="spellStart"/>
        <w:r w:rsidRPr="00152BB2">
          <w:rPr>
            <w:sz w:val="16"/>
            <w:szCs w:val="16"/>
            <w:u w:val="single"/>
          </w:rPr>
          <w:t>Nicaragüense</w:t>
        </w:r>
        <w:proofErr w:type="spellEnd"/>
        <w:r w:rsidRPr="00152BB2">
          <w:rPr>
            <w:sz w:val="16"/>
            <w:szCs w:val="16"/>
            <w:u w:val="single"/>
          </w:rPr>
          <w:t xml:space="preserve"> de Derechos Humanos (CENIDH) y de la </w:t>
        </w:r>
        <w:proofErr w:type="spellStart"/>
        <w:r w:rsidRPr="00152BB2">
          <w:rPr>
            <w:sz w:val="16"/>
            <w:szCs w:val="16"/>
            <w:u w:val="single"/>
          </w:rPr>
          <w:t>Comisión</w:t>
        </w:r>
        <w:proofErr w:type="spellEnd"/>
        <w:r w:rsidRPr="00152BB2">
          <w:rPr>
            <w:sz w:val="16"/>
            <w:szCs w:val="16"/>
            <w:u w:val="single"/>
          </w:rPr>
          <w:t xml:space="preserve"> Permanente de Derechos Humanos (CPDH)</w:t>
        </w:r>
      </w:hyperlink>
      <w:r w:rsidRPr="00152BB2">
        <w:rPr>
          <w:sz w:val="16"/>
          <w:szCs w:val="16"/>
        </w:rPr>
        <w:t xml:space="preserve"> [Matter of the Nicaraguan Center for Human Rights (CENIDH) and the Permanent Commission of Human Rights (CPDH) regarding Nicaragua], Order of the President of July 12, 2019.</w:t>
      </w:r>
    </w:p>
  </w:footnote>
  <w:footnote w:id="199">
    <w:p w14:paraId="0DDBA28B"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Press release No. 6/20, </w:t>
      </w:r>
      <w:hyperlink r:id="rId281">
        <w:r w:rsidRPr="00152BB2">
          <w:rPr>
            <w:sz w:val="16"/>
            <w:szCs w:val="16"/>
            <w:u w:val="single"/>
          </w:rPr>
          <w:t xml:space="preserve">CIDH </w:t>
        </w:r>
        <w:proofErr w:type="spellStart"/>
        <w:r w:rsidRPr="00152BB2">
          <w:rPr>
            <w:sz w:val="16"/>
            <w:szCs w:val="16"/>
            <w:u w:val="single"/>
          </w:rPr>
          <w:t>amplía</w:t>
        </w:r>
        <w:proofErr w:type="spellEnd"/>
        <w:r w:rsidRPr="00152BB2">
          <w:rPr>
            <w:sz w:val="16"/>
            <w:szCs w:val="16"/>
            <w:u w:val="single"/>
          </w:rPr>
          <w:t xml:space="preserve"> </w:t>
        </w:r>
        <w:proofErr w:type="spellStart"/>
        <w:r w:rsidRPr="00152BB2">
          <w:rPr>
            <w:sz w:val="16"/>
            <w:szCs w:val="16"/>
            <w:u w:val="single"/>
          </w:rPr>
          <w:t>medidas</w:t>
        </w:r>
        <w:proofErr w:type="spellEnd"/>
        <w:r w:rsidRPr="00152BB2">
          <w:rPr>
            <w:sz w:val="16"/>
            <w:szCs w:val="16"/>
            <w:u w:val="single"/>
          </w:rPr>
          <w:t xml:space="preserve"> </w:t>
        </w:r>
        <w:proofErr w:type="spellStart"/>
        <w:r w:rsidRPr="00152BB2">
          <w:rPr>
            <w:sz w:val="16"/>
            <w:szCs w:val="16"/>
            <w:u w:val="single"/>
          </w:rPr>
          <w:t>cautelares</w:t>
        </w:r>
        <w:proofErr w:type="spellEnd"/>
        <w:r w:rsidRPr="00152BB2">
          <w:rPr>
            <w:sz w:val="16"/>
            <w:szCs w:val="16"/>
            <w:u w:val="single"/>
          </w:rPr>
          <w:t xml:space="preserve"> a favor de Ricardo </w:t>
        </w:r>
        <w:proofErr w:type="spellStart"/>
        <w:r w:rsidRPr="00152BB2">
          <w:rPr>
            <w:sz w:val="16"/>
            <w:szCs w:val="16"/>
            <w:u w:val="single"/>
          </w:rPr>
          <w:t>Baltodano</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[IACHR expands precautionary measures in favor of Ricard </w:t>
      </w:r>
      <w:proofErr w:type="spellStart"/>
      <w:r w:rsidRPr="00152BB2">
        <w:rPr>
          <w:sz w:val="16"/>
          <w:szCs w:val="16"/>
        </w:rPr>
        <w:t>Baltodano</w:t>
      </w:r>
      <w:proofErr w:type="spellEnd"/>
      <w:r w:rsidRPr="00152BB2">
        <w:rPr>
          <w:sz w:val="16"/>
          <w:szCs w:val="16"/>
        </w:rPr>
        <w:t xml:space="preserve"> in Nicaragua]. Washington, D.C., January 13, 2020. </w:t>
      </w:r>
    </w:p>
  </w:footnote>
  <w:footnote w:id="200">
    <w:p w14:paraId="3DF771B5"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Communiqué, </w:t>
      </w:r>
      <w:hyperlink r:id="rId282">
        <w:r w:rsidRPr="00152BB2">
          <w:rPr>
            <w:sz w:val="16"/>
            <w:szCs w:val="16"/>
            <w:u w:val="single"/>
          </w:rPr>
          <w:t xml:space="preserve">“CENIDH y CEJIL </w:t>
        </w:r>
        <w:proofErr w:type="spellStart"/>
        <w:r w:rsidRPr="00152BB2">
          <w:rPr>
            <w:sz w:val="16"/>
            <w:szCs w:val="16"/>
            <w:u w:val="single"/>
          </w:rPr>
          <w:t>demandan</w:t>
        </w:r>
        <w:proofErr w:type="spellEnd"/>
        <w:r w:rsidRPr="00152BB2">
          <w:rPr>
            <w:sz w:val="16"/>
            <w:szCs w:val="16"/>
            <w:u w:val="single"/>
          </w:rPr>
          <w:t xml:space="preserve"> ante la CIDH al Estado de Nicaragua”</w:t>
        </w:r>
      </w:hyperlink>
      <w:r w:rsidRPr="00152BB2">
        <w:rPr>
          <w:sz w:val="16"/>
          <w:szCs w:val="16"/>
        </w:rPr>
        <w:t xml:space="preserve"> [CENIDH and CEJIL file proceedings with IACHR against the state of Nicaragua], May 15, 2020. </w:t>
      </w:r>
    </w:p>
  </w:footnote>
  <w:footnote w:id="201">
    <w:p w14:paraId="58D203F8"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152BB2">
        <w:rPr>
          <w:sz w:val="16"/>
          <w:szCs w:val="16"/>
        </w:rPr>
        <w:t xml:space="preserve"> I/A Court H.R., </w:t>
      </w:r>
      <w:hyperlink r:id="rId283">
        <w:proofErr w:type="spellStart"/>
        <w:r w:rsidRPr="00152BB2">
          <w:rPr>
            <w:sz w:val="16"/>
            <w:szCs w:val="16"/>
            <w:u w:val="single"/>
          </w:rPr>
          <w:t>Asunto</w:t>
        </w:r>
        <w:proofErr w:type="spellEnd"/>
        <w:r w:rsidRPr="00152BB2">
          <w:rPr>
            <w:sz w:val="16"/>
            <w:szCs w:val="16"/>
            <w:u w:val="single"/>
          </w:rPr>
          <w:t xml:space="preserve"> </w:t>
        </w:r>
        <w:proofErr w:type="spellStart"/>
        <w:r w:rsidRPr="00152BB2">
          <w:rPr>
            <w:sz w:val="16"/>
            <w:szCs w:val="16"/>
            <w:u w:val="single"/>
          </w:rPr>
          <w:t>Integrantes</w:t>
        </w:r>
        <w:proofErr w:type="spellEnd"/>
        <w:r w:rsidRPr="00152BB2">
          <w:rPr>
            <w:sz w:val="16"/>
            <w:szCs w:val="16"/>
            <w:u w:val="single"/>
          </w:rPr>
          <w:t xml:space="preserve"> del Centro </w:t>
        </w:r>
        <w:proofErr w:type="spellStart"/>
        <w:r w:rsidRPr="00152BB2">
          <w:rPr>
            <w:sz w:val="16"/>
            <w:szCs w:val="16"/>
            <w:u w:val="single"/>
          </w:rPr>
          <w:t>Nicaragüense</w:t>
        </w:r>
        <w:proofErr w:type="spellEnd"/>
        <w:r w:rsidRPr="00152BB2">
          <w:rPr>
            <w:sz w:val="16"/>
            <w:szCs w:val="16"/>
            <w:u w:val="single"/>
          </w:rPr>
          <w:t xml:space="preserve"> de Derechos Humanos (CENIDH) y de la </w:t>
        </w:r>
        <w:proofErr w:type="spellStart"/>
        <w:r w:rsidRPr="00152BB2">
          <w:rPr>
            <w:sz w:val="16"/>
            <w:szCs w:val="16"/>
            <w:u w:val="single"/>
          </w:rPr>
          <w:t>Comisión</w:t>
        </w:r>
        <w:proofErr w:type="spellEnd"/>
        <w:r w:rsidRPr="00152BB2">
          <w:rPr>
            <w:sz w:val="16"/>
            <w:szCs w:val="16"/>
            <w:u w:val="single"/>
          </w:rPr>
          <w:t xml:space="preserve"> Permanente de Derechos Humanos (CPDH)</w:t>
        </w:r>
      </w:hyperlink>
      <w:r w:rsidRPr="00152BB2">
        <w:rPr>
          <w:sz w:val="16"/>
          <w:szCs w:val="16"/>
        </w:rPr>
        <w:t xml:space="preserve"> [Matter of the Nicaraguan Center for Human Rights (CENIDH) and the Permanent Commission of Human Rights (CPDH) regarding Nicaragua], Order of the President of July 12, 2019. These urgent measures were granted by Order of the President of the Inter-American Court of Human Rights on July 12, 2019. On October 14, 2019, the Inter-American Court decided to ratify its Order and call upon the state once again to immediately adopt the necessary measures to protect the life and personal integrity of those working for the Nicaraguan Center for Humans Rights and the Permanent Commission of Human Rights of Nicaragua. </w:t>
      </w:r>
      <w:r w:rsidRPr="000C418D">
        <w:rPr>
          <w:sz w:val="16"/>
          <w:szCs w:val="16"/>
          <w:lang w:val="es-ES"/>
        </w:rPr>
        <w:t xml:space="preserve">I/A </w:t>
      </w:r>
      <w:proofErr w:type="spellStart"/>
      <w:r w:rsidRPr="000C418D">
        <w:rPr>
          <w:sz w:val="16"/>
          <w:szCs w:val="16"/>
          <w:lang w:val="es-ES"/>
        </w:rPr>
        <w:t>Court</w:t>
      </w:r>
      <w:proofErr w:type="spellEnd"/>
      <w:r w:rsidRPr="000C418D">
        <w:rPr>
          <w:sz w:val="16"/>
          <w:szCs w:val="16"/>
          <w:lang w:val="es-ES"/>
        </w:rPr>
        <w:t xml:space="preserve"> H.R., </w:t>
      </w:r>
      <w:hyperlink r:id="rId284">
        <w:r w:rsidRPr="000C418D">
          <w:rPr>
            <w:sz w:val="16"/>
            <w:szCs w:val="16"/>
            <w:u w:val="single"/>
            <w:lang w:val="es-ES"/>
          </w:rPr>
          <w:t>Resolución de 14 de octubre de 2019, Medidas Provisionales respecto de Nicaragua, Asunto integrantes del Centro Nicaragüense de Derechos Humanos (CENIDH) y de la Comisión Permanente de Derechos Humanos (CPDH)</w:t>
        </w:r>
      </w:hyperlink>
      <w:r w:rsidRPr="000C418D">
        <w:rPr>
          <w:sz w:val="16"/>
          <w:szCs w:val="16"/>
          <w:lang w:val="es-ES"/>
        </w:rPr>
        <w:t xml:space="preserve"> [</w:t>
      </w:r>
      <w:proofErr w:type="spellStart"/>
      <w:r w:rsidRPr="000C418D">
        <w:rPr>
          <w:sz w:val="16"/>
          <w:szCs w:val="16"/>
          <w:lang w:val="es-ES"/>
        </w:rPr>
        <w:t>Order</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October</w:t>
      </w:r>
      <w:proofErr w:type="spellEnd"/>
      <w:r w:rsidRPr="000C418D">
        <w:rPr>
          <w:sz w:val="16"/>
          <w:szCs w:val="16"/>
          <w:lang w:val="es-ES"/>
        </w:rPr>
        <w:t xml:space="preserve"> 14, 2019, Provisional </w:t>
      </w:r>
      <w:proofErr w:type="spellStart"/>
      <w:r w:rsidRPr="000C418D">
        <w:rPr>
          <w:sz w:val="16"/>
          <w:szCs w:val="16"/>
          <w:lang w:val="es-ES"/>
        </w:rPr>
        <w:t>Measures</w:t>
      </w:r>
      <w:proofErr w:type="spellEnd"/>
      <w:r w:rsidRPr="000C418D">
        <w:rPr>
          <w:sz w:val="16"/>
          <w:szCs w:val="16"/>
          <w:lang w:val="es-ES"/>
        </w:rPr>
        <w:t xml:space="preserve"> </w:t>
      </w:r>
      <w:proofErr w:type="spellStart"/>
      <w:r w:rsidRPr="000C418D">
        <w:rPr>
          <w:sz w:val="16"/>
          <w:szCs w:val="16"/>
          <w:lang w:val="es-ES"/>
        </w:rPr>
        <w:t>regarding</w:t>
      </w:r>
      <w:proofErr w:type="spellEnd"/>
      <w:r w:rsidRPr="000C418D">
        <w:rPr>
          <w:sz w:val="16"/>
          <w:szCs w:val="16"/>
          <w:lang w:val="es-ES"/>
        </w:rPr>
        <w:t xml:space="preserve"> Nicaragua, </w:t>
      </w:r>
      <w:proofErr w:type="spellStart"/>
      <w:r w:rsidRPr="000C418D">
        <w:rPr>
          <w:sz w:val="16"/>
          <w:szCs w:val="16"/>
          <w:lang w:val="es-ES"/>
        </w:rPr>
        <w:t>Matter</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Nicaraguan</w:t>
      </w:r>
      <w:proofErr w:type="spellEnd"/>
      <w:r w:rsidRPr="000C418D">
        <w:rPr>
          <w:sz w:val="16"/>
          <w:szCs w:val="16"/>
          <w:lang w:val="es-ES"/>
        </w:rPr>
        <w:t xml:space="preserve"> Center </w:t>
      </w:r>
      <w:proofErr w:type="spellStart"/>
      <w:r w:rsidRPr="000C418D">
        <w:rPr>
          <w:sz w:val="16"/>
          <w:szCs w:val="16"/>
          <w:lang w:val="es-ES"/>
        </w:rPr>
        <w:t>for</w:t>
      </w:r>
      <w:proofErr w:type="spellEnd"/>
      <w:r w:rsidRPr="000C418D">
        <w:rPr>
          <w:sz w:val="16"/>
          <w:szCs w:val="16"/>
          <w:lang w:val="es-ES"/>
        </w:rPr>
        <w:t xml:space="preserve"> Human </w:t>
      </w:r>
      <w:proofErr w:type="spellStart"/>
      <w:r w:rsidRPr="000C418D">
        <w:rPr>
          <w:sz w:val="16"/>
          <w:szCs w:val="16"/>
          <w:lang w:val="es-ES"/>
        </w:rPr>
        <w:t>Rights</w:t>
      </w:r>
      <w:proofErr w:type="spellEnd"/>
      <w:r w:rsidRPr="000C418D">
        <w:rPr>
          <w:sz w:val="16"/>
          <w:szCs w:val="16"/>
          <w:lang w:val="es-ES"/>
        </w:rPr>
        <w:t xml:space="preserve"> (CENIDH) and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Permanent</w:t>
      </w:r>
      <w:proofErr w:type="spellEnd"/>
      <w:r w:rsidRPr="000C418D">
        <w:rPr>
          <w:sz w:val="16"/>
          <w:szCs w:val="16"/>
          <w:lang w:val="es-ES"/>
        </w:rPr>
        <w:t xml:space="preserve"> </w:t>
      </w:r>
      <w:proofErr w:type="spellStart"/>
      <w:r w:rsidRPr="000C418D">
        <w:rPr>
          <w:sz w:val="16"/>
          <w:szCs w:val="16"/>
          <w:lang w:val="es-ES"/>
        </w:rPr>
        <w:t>Commission</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Human </w:t>
      </w:r>
      <w:proofErr w:type="spellStart"/>
      <w:r w:rsidRPr="000C418D">
        <w:rPr>
          <w:sz w:val="16"/>
          <w:szCs w:val="16"/>
          <w:lang w:val="es-ES"/>
        </w:rPr>
        <w:t>Rights</w:t>
      </w:r>
      <w:proofErr w:type="spellEnd"/>
      <w:r w:rsidRPr="000C418D">
        <w:rPr>
          <w:sz w:val="16"/>
          <w:szCs w:val="16"/>
          <w:lang w:val="es-ES"/>
        </w:rPr>
        <w:t xml:space="preserve"> (CPDH) </w:t>
      </w:r>
      <w:proofErr w:type="spellStart"/>
      <w:r w:rsidRPr="000C418D">
        <w:rPr>
          <w:sz w:val="16"/>
          <w:szCs w:val="16"/>
          <w:lang w:val="es-ES"/>
        </w:rPr>
        <w:t>regarding</w:t>
      </w:r>
      <w:proofErr w:type="spellEnd"/>
      <w:r w:rsidRPr="000C418D">
        <w:rPr>
          <w:sz w:val="16"/>
          <w:szCs w:val="16"/>
          <w:lang w:val="es-ES"/>
        </w:rPr>
        <w:t xml:space="preserve"> Nicaragua], para. 30.</w:t>
      </w:r>
    </w:p>
  </w:footnote>
  <w:footnote w:id="202">
    <w:p w14:paraId="0BEF2B6C"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r w:rsidRPr="000C418D">
        <w:rPr>
          <w:i/>
          <w:sz w:val="16"/>
          <w:szCs w:val="16"/>
          <w:lang w:val="es-ES"/>
        </w:rPr>
        <w:t>Artículo 66,</w:t>
      </w:r>
      <w:r w:rsidRPr="000C418D">
        <w:rPr>
          <w:sz w:val="16"/>
          <w:szCs w:val="16"/>
          <w:lang w:val="es-ES"/>
        </w:rPr>
        <w:t xml:space="preserve"> </w:t>
      </w:r>
      <w:hyperlink r:id="rId285">
        <w:r w:rsidRPr="000C418D">
          <w:rPr>
            <w:sz w:val="16"/>
            <w:szCs w:val="16"/>
            <w:u w:val="single"/>
            <w:lang w:val="es-ES"/>
          </w:rPr>
          <w:t>“Antimotines asediaron las instalaciones de la CPDH”</w:t>
        </w:r>
      </w:hyperlink>
      <w:r w:rsidRPr="000C418D">
        <w:rPr>
          <w:sz w:val="16"/>
          <w:szCs w:val="16"/>
          <w:lang w:val="es-ES"/>
        </w:rPr>
        <w:t xml:space="preserve"> [</w:t>
      </w:r>
      <w:proofErr w:type="spellStart"/>
      <w:r w:rsidRPr="000C418D">
        <w:rPr>
          <w:sz w:val="16"/>
          <w:szCs w:val="16"/>
          <w:lang w:val="es-ES"/>
        </w:rPr>
        <w:t>Anti-riot</w:t>
      </w:r>
      <w:proofErr w:type="spellEnd"/>
      <w:r w:rsidRPr="000C418D">
        <w:rPr>
          <w:sz w:val="16"/>
          <w:szCs w:val="16"/>
          <w:lang w:val="es-ES"/>
        </w:rPr>
        <w:t xml:space="preserve"> </w:t>
      </w:r>
      <w:proofErr w:type="spellStart"/>
      <w:r w:rsidRPr="000C418D">
        <w:rPr>
          <w:sz w:val="16"/>
          <w:szCs w:val="16"/>
          <w:lang w:val="es-ES"/>
        </w:rPr>
        <w:t>police</w:t>
      </w:r>
      <w:proofErr w:type="spellEnd"/>
      <w:r w:rsidRPr="000C418D">
        <w:rPr>
          <w:sz w:val="16"/>
          <w:szCs w:val="16"/>
          <w:lang w:val="es-ES"/>
        </w:rPr>
        <w:t xml:space="preserve"> </w:t>
      </w:r>
      <w:proofErr w:type="spellStart"/>
      <w:r w:rsidRPr="000C418D">
        <w:rPr>
          <w:sz w:val="16"/>
          <w:szCs w:val="16"/>
          <w:lang w:val="es-ES"/>
        </w:rPr>
        <w:t>barricade</w:t>
      </w:r>
      <w:proofErr w:type="spellEnd"/>
      <w:r w:rsidRPr="000C418D">
        <w:rPr>
          <w:sz w:val="16"/>
          <w:szCs w:val="16"/>
          <w:lang w:val="es-ES"/>
        </w:rPr>
        <w:t xml:space="preserve"> office </w:t>
      </w:r>
      <w:proofErr w:type="spellStart"/>
      <w:r w:rsidRPr="000C418D">
        <w:rPr>
          <w:sz w:val="16"/>
          <w:szCs w:val="16"/>
          <w:lang w:val="es-ES"/>
        </w:rPr>
        <w:t>premises</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CPDH], April 27, 2020; </w:t>
      </w:r>
      <w:r w:rsidRPr="000C418D">
        <w:rPr>
          <w:i/>
          <w:sz w:val="16"/>
          <w:szCs w:val="16"/>
          <w:lang w:val="es-ES"/>
        </w:rPr>
        <w:t>Radio Corporación,</w:t>
      </w:r>
      <w:r w:rsidRPr="000C418D">
        <w:rPr>
          <w:sz w:val="16"/>
          <w:szCs w:val="16"/>
          <w:lang w:val="es-ES"/>
        </w:rPr>
        <w:t xml:space="preserve"> </w:t>
      </w:r>
      <w:hyperlink r:id="rId286">
        <w:r w:rsidRPr="000C418D">
          <w:rPr>
            <w:sz w:val="16"/>
            <w:szCs w:val="16"/>
            <w:u w:val="single"/>
            <w:lang w:val="es-ES"/>
          </w:rPr>
          <w:t>“Asedio Policial en oficinas de la CPDH”</w:t>
        </w:r>
      </w:hyperlink>
      <w:r w:rsidRPr="000C418D">
        <w:rPr>
          <w:sz w:val="16"/>
          <w:szCs w:val="16"/>
          <w:lang w:val="es-ES"/>
        </w:rPr>
        <w:t xml:space="preserve"> [Police </w:t>
      </w:r>
      <w:proofErr w:type="spellStart"/>
      <w:r w:rsidRPr="000C418D">
        <w:rPr>
          <w:sz w:val="16"/>
          <w:szCs w:val="16"/>
          <w:lang w:val="es-ES"/>
        </w:rPr>
        <w:t>barricade</w:t>
      </w:r>
      <w:proofErr w:type="spellEnd"/>
      <w:r w:rsidRPr="000C418D">
        <w:rPr>
          <w:sz w:val="16"/>
          <w:szCs w:val="16"/>
          <w:lang w:val="es-ES"/>
        </w:rPr>
        <w:t xml:space="preserve"> office </w:t>
      </w:r>
      <w:proofErr w:type="spellStart"/>
      <w:r w:rsidRPr="000C418D">
        <w:rPr>
          <w:sz w:val="16"/>
          <w:szCs w:val="16"/>
          <w:lang w:val="es-ES"/>
        </w:rPr>
        <w:t>premises</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CPDH], April 27, 2020; and </w:t>
      </w:r>
      <w:r w:rsidRPr="000C418D">
        <w:rPr>
          <w:i/>
          <w:sz w:val="16"/>
          <w:szCs w:val="16"/>
          <w:lang w:val="es-ES"/>
        </w:rPr>
        <w:t>IP Nicaragua,</w:t>
      </w:r>
      <w:r w:rsidRPr="000C418D">
        <w:rPr>
          <w:sz w:val="16"/>
          <w:szCs w:val="16"/>
          <w:lang w:val="es-ES"/>
        </w:rPr>
        <w:t xml:space="preserve"> </w:t>
      </w:r>
      <w:r w:rsidRPr="000C418D">
        <w:rPr>
          <w:sz w:val="16"/>
          <w:szCs w:val="16"/>
          <w:u w:val="single"/>
          <w:lang w:val="es-ES"/>
        </w:rPr>
        <w:t>“Policía sancionada asedia otra vez la CPDH”</w:t>
      </w:r>
      <w:r w:rsidRPr="000C418D">
        <w:rPr>
          <w:sz w:val="16"/>
          <w:szCs w:val="16"/>
          <w:lang w:val="es-ES"/>
        </w:rPr>
        <w:t xml:space="preserve"> [</w:t>
      </w:r>
      <w:proofErr w:type="spellStart"/>
      <w:r w:rsidRPr="000C418D">
        <w:rPr>
          <w:sz w:val="16"/>
          <w:szCs w:val="16"/>
          <w:lang w:val="es-ES"/>
        </w:rPr>
        <w:t>Sanctioned</w:t>
      </w:r>
      <w:proofErr w:type="spellEnd"/>
      <w:r w:rsidRPr="000C418D">
        <w:rPr>
          <w:sz w:val="16"/>
          <w:szCs w:val="16"/>
          <w:lang w:val="es-ES"/>
        </w:rPr>
        <w:t xml:space="preserve"> </w:t>
      </w:r>
      <w:proofErr w:type="spellStart"/>
      <w:r w:rsidRPr="000C418D">
        <w:rPr>
          <w:sz w:val="16"/>
          <w:szCs w:val="16"/>
          <w:lang w:val="es-ES"/>
        </w:rPr>
        <w:t>police</w:t>
      </w:r>
      <w:proofErr w:type="spellEnd"/>
      <w:r w:rsidRPr="000C418D">
        <w:rPr>
          <w:sz w:val="16"/>
          <w:szCs w:val="16"/>
          <w:lang w:val="es-ES"/>
        </w:rPr>
        <w:t xml:space="preserve"> once </w:t>
      </w:r>
      <w:proofErr w:type="spellStart"/>
      <w:r w:rsidRPr="000C418D">
        <w:rPr>
          <w:sz w:val="16"/>
          <w:szCs w:val="16"/>
          <w:lang w:val="es-ES"/>
        </w:rPr>
        <w:t>again</w:t>
      </w:r>
      <w:proofErr w:type="spellEnd"/>
      <w:r w:rsidRPr="000C418D">
        <w:rPr>
          <w:sz w:val="16"/>
          <w:szCs w:val="16"/>
          <w:lang w:val="es-ES"/>
        </w:rPr>
        <w:t xml:space="preserve"> </w:t>
      </w:r>
      <w:proofErr w:type="spellStart"/>
      <w:r w:rsidRPr="000C418D">
        <w:rPr>
          <w:sz w:val="16"/>
          <w:szCs w:val="16"/>
          <w:lang w:val="es-ES"/>
        </w:rPr>
        <w:t>barricades</w:t>
      </w:r>
      <w:proofErr w:type="spellEnd"/>
      <w:r w:rsidRPr="000C418D">
        <w:rPr>
          <w:sz w:val="16"/>
          <w:szCs w:val="16"/>
          <w:lang w:val="es-ES"/>
        </w:rPr>
        <w:t xml:space="preserve"> CPDH], June 26, 2018.</w:t>
      </w:r>
    </w:p>
  </w:footnote>
  <w:footnote w:id="203">
    <w:p w14:paraId="7161780B"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0C418D">
        <w:rPr>
          <w:sz w:val="16"/>
          <w:szCs w:val="16"/>
          <w:lang w:val="es-ES"/>
        </w:rPr>
        <w:t xml:space="preserve"> IACHR, </w:t>
      </w:r>
      <w:proofErr w:type="spellStart"/>
      <w:r w:rsidRPr="000C418D">
        <w:rPr>
          <w:sz w:val="16"/>
          <w:szCs w:val="16"/>
          <w:lang w:val="es-ES"/>
        </w:rPr>
        <w:t>Press</w:t>
      </w:r>
      <w:proofErr w:type="spellEnd"/>
      <w:r w:rsidRPr="000C418D">
        <w:rPr>
          <w:sz w:val="16"/>
          <w:szCs w:val="16"/>
          <w:lang w:val="es-ES"/>
        </w:rPr>
        <w:t xml:space="preserve"> </w:t>
      </w:r>
      <w:proofErr w:type="spellStart"/>
      <w:r w:rsidRPr="000C418D">
        <w:rPr>
          <w:sz w:val="16"/>
          <w:szCs w:val="16"/>
          <w:lang w:val="es-ES"/>
        </w:rPr>
        <w:t>release</w:t>
      </w:r>
      <w:proofErr w:type="spellEnd"/>
      <w:r w:rsidRPr="000C418D">
        <w:rPr>
          <w:sz w:val="16"/>
          <w:szCs w:val="16"/>
          <w:lang w:val="es-ES"/>
        </w:rPr>
        <w:t xml:space="preserve"> No. 249/20, </w:t>
      </w:r>
      <w:hyperlink r:id="rId287">
        <w:r w:rsidRPr="000C418D">
          <w:rPr>
            <w:sz w:val="16"/>
            <w:szCs w:val="16"/>
            <w:u w:val="single"/>
            <w:lang w:val="es-ES"/>
          </w:rPr>
          <w:t>La CIDH llama a cesar de inmediato los actos de persecución contra las personas identificadas como opositoras al gobierno y al restablecimiento de garantías democráticas en Nicaragua</w:t>
        </w:r>
      </w:hyperlink>
      <w:r w:rsidRPr="000C418D">
        <w:rPr>
          <w:sz w:val="16"/>
          <w:szCs w:val="16"/>
          <w:lang w:val="es-ES"/>
        </w:rPr>
        <w:t xml:space="preserve"> [IACHR </w:t>
      </w:r>
      <w:proofErr w:type="spellStart"/>
      <w:r w:rsidRPr="000C418D">
        <w:rPr>
          <w:sz w:val="16"/>
          <w:szCs w:val="16"/>
          <w:lang w:val="es-ES"/>
        </w:rPr>
        <w:t>calls</w:t>
      </w:r>
      <w:proofErr w:type="spellEnd"/>
      <w:r w:rsidRPr="000C418D">
        <w:rPr>
          <w:sz w:val="16"/>
          <w:szCs w:val="16"/>
          <w:lang w:val="es-ES"/>
        </w:rPr>
        <w:t xml:space="preserve"> </w:t>
      </w:r>
      <w:proofErr w:type="spellStart"/>
      <w:r w:rsidRPr="000C418D">
        <w:rPr>
          <w:sz w:val="16"/>
          <w:szCs w:val="16"/>
          <w:lang w:val="es-ES"/>
        </w:rPr>
        <w:t>for</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immediate</w:t>
      </w:r>
      <w:proofErr w:type="spellEnd"/>
      <w:r w:rsidRPr="000C418D">
        <w:rPr>
          <w:sz w:val="16"/>
          <w:szCs w:val="16"/>
          <w:lang w:val="es-ES"/>
        </w:rPr>
        <w:t xml:space="preserve"> </w:t>
      </w:r>
      <w:proofErr w:type="spellStart"/>
      <w:r w:rsidRPr="000C418D">
        <w:rPr>
          <w:sz w:val="16"/>
          <w:szCs w:val="16"/>
          <w:lang w:val="es-ES"/>
        </w:rPr>
        <w:t>cessation</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acts</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persecution</w:t>
      </w:r>
      <w:proofErr w:type="spellEnd"/>
      <w:r w:rsidRPr="000C418D">
        <w:rPr>
          <w:sz w:val="16"/>
          <w:szCs w:val="16"/>
          <w:lang w:val="es-ES"/>
        </w:rPr>
        <w:t xml:space="preserve"> </w:t>
      </w:r>
      <w:proofErr w:type="spellStart"/>
      <w:r w:rsidRPr="000C418D">
        <w:rPr>
          <w:sz w:val="16"/>
          <w:szCs w:val="16"/>
          <w:lang w:val="es-ES"/>
        </w:rPr>
        <w:t>against</w:t>
      </w:r>
      <w:proofErr w:type="spellEnd"/>
      <w:r w:rsidRPr="000C418D">
        <w:rPr>
          <w:sz w:val="16"/>
          <w:szCs w:val="16"/>
          <w:lang w:val="es-ES"/>
        </w:rPr>
        <w:t xml:space="preserve"> </w:t>
      </w:r>
      <w:proofErr w:type="spellStart"/>
      <w:r w:rsidRPr="000C418D">
        <w:rPr>
          <w:sz w:val="16"/>
          <w:szCs w:val="16"/>
          <w:lang w:val="es-ES"/>
        </w:rPr>
        <w:t>persons</w:t>
      </w:r>
      <w:proofErr w:type="spellEnd"/>
      <w:r w:rsidRPr="000C418D">
        <w:rPr>
          <w:sz w:val="16"/>
          <w:szCs w:val="16"/>
          <w:lang w:val="es-ES"/>
        </w:rPr>
        <w:t xml:space="preserve"> </w:t>
      </w:r>
      <w:proofErr w:type="spellStart"/>
      <w:r w:rsidRPr="000C418D">
        <w:rPr>
          <w:sz w:val="16"/>
          <w:szCs w:val="16"/>
          <w:lang w:val="es-ES"/>
        </w:rPr>
        <w:t>identified</w:t>
      </w:r>
      <w:proofErr w:type="spellEnd"/>
      <w:r w:rsidRPr="000C418D">
        <w:rPr>
          <w:sz w:val="16"/>
          <w:szCs w:val="16"/>
          <w:lang w:val="es-ES"/>
        </w:rPr>
        <w:t xml:space="preserve"> as </w:t>
      </w:r>
      <w:proofErr w:type="spellStart"/>
      <w:r w:rsidRPr="000C418D">
        <w:rPr>
          <w:sz w:val="16"/>
          <w:szCs w:val="16"/>
          <w:lang w:val="es-ES"/>
        </w:rPr>
        <w:t>opponents</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government</w:t>
      </w:r>
      <w:proofErr w:type="spellEnd"/>
      <w:r w:rsidRPr="000C418D">
        <w:rPr>
          <w:sz w:val="16"/>
          <w:szCs w:val="16"/>
          <w:lang w:val="es-ES"/>
        </w:rPr>
        <w:t xml:space="preserve"> and </w:t>
      </w:r>
      <w:proofErr w:type="spellStart"/>
      <w:r w:rsidRPr="000C418D">
        <w:rPr>
          <w:sz w:val="16"/>
          <w:szCs w:val="16"/>
          <w:lang w:val="es-ES"/>
        </w:rPr>
        <w:t>restoring</w:t>
      </w:r>
      <w:proofErr w:type="spellEnd"/>
      <w:r w:rsidRPr="000C418D">
        <w:rPr>
          <w:sz w:val="16"/>
          <w:szCs w:val="16"/>
          <w:lang w:val="es-ES"/>
        </w:rPr>
        <w:t xml:space="preserve"> </w:t>
      </w:r>
      <w:proofErr w:type="spellStart"/>
      <w:r w:rsidRPr="000C418D">
        <w:rPr>
          <w:sz w:val="16"/>
          <w:szCs w:val="16"/>
          <w:lang w:val="es-ES"/>
        </w:rPr>
        <w:t>democratic</w:t>
      </w:r>
      <w:proofErr w:type="spellEnd"/>
      <w:r w:rsidRPr="000C418D">
        <w:rPr>
          <w:sz w:val="16"/>
          <w:szCs w:val="16"/>
          <w:lang w:val="es-ES"/>
        </w:rPr>
        <w:t xml:space="preserve"> </w:t>
      </w:r>
      <w:proofErr w:type="spellStart"/>
      <w:r w:rsidRPr="000C418D">
        <w:rPr>
          <w:sz w:val="16"/>
          <w:szCs w:val="16"/>
          <w:lang w:val="es-ES"/>
        </w:rPr>
        <w:t>guarantees</w:t>
      </w:r>
      <w:proofErr w:type="spellEnd"/>
      <w:r w:rsidRPr="000C418D">
        <w:rPr>
          <w:sz w:val="16"/>
          <w:szCs w:val="16"/>
          <w:lang w:val="es-ES"/>
        </w:rPr>
        <w:t xml:space="preserve"> in Nicaragua]. </w:t>
      </w:r>
      <w:r w:rsidRPr="00152BB2">
        <w:rPr>
          <w:sz w:val="16"/>
          <w:szCs w:val="16"/>
          <w:lang w:val="es-MX"/>
        </w:rPr>
        <w:t xml:space="preserve">Washington, D.C., </w:t>
      </w:r>
      <w:proofErr w:type="spellStart"/>
      <w:r w:rsidRPr="00152BB2">
        <w:rPr>
          <w:sz w:val="16"/>
          <w:szCs w:val="16"/>
          <w:lang w:val="es-MX"/>
        </w:rPr>
        <w:t>October</w:t>
      </w:r>
      <w:proofErr w:type="spellEnd"/>
      <w:r w:rsidRPr="00152BB2">
        <w:rPr>
          <w:sz w:val="16"/>
          <w:szCs w:val="16"/>
          <w:lang w:val="es-MX"/>
        </w:rPr>
        <w:t xml:space="preserve"> 10, 2020.</w:t>
      </w:r>
    </w:p>
  </w:footnote>
  <w:footnote w:id="204">
    <w:p w14:paraId="43472579"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La Prensa,</w:t>
      </w:r>
      <w:r w:rsidRPr="00152BB2">
        <w:rPr>
          <w:sz w:val="16"/>
          <w:szCs w:val="16"/>
          <w:lang w:val="es-MX"/>
        </w:rPr>
        <w:t xml:space="preserve"> </w:t>
      </w:r>
      <w:hyperlink r:id="rId288">
        <w:r w:rsidRPr="00152BB2">
          <w:rPr>
            <w:sz w:val="16"/>
            <w:szCs w:val="16"/>
            <w:u w:val="single"/>
            <w:lang w:val="es-MX"/>
          </w:rPr>
          <w:t>“Medardo Mairena vuelve a refugiarse en la CPDH”</w:t>
        </w:r>
      </w:hyperlink>
      <w:r w:rsidRPr="00152BB2">
        <w:rPr>
          <w:sz w:val="16"/>
          <w:szCs w:val="16"/>
          <w:lang w:val="es-MX"/>
        </w:rPr>
        <w:t xml:space="preserve"> [Medardo Mairena once </w:t>
      </w:r>
      <w:proofErr w:type="spellStart"/>
      <w:r w:rsidRPr="00152BB2">
        <w:rPr>
          <w:sz w:val="16"/>
          <w:szCs w:val="16"/>
          <w:lang w:val="es-MX"/>
        </w:rPr>
        <w:t>again</w:t>
      </w:r>
      <w:proofErr w:type="spellEnd"/>
      <w:r w:rsidRPr="00152BB2">
        <w:rPr>
          <w:sz w:val="16"/>
          <w:szCs w:val="16"/>
          <w:lang w:val="es-MX"/>
        </w:rPr>
        <w:t xml:space="preserve"> </w:t>
      </w:r>
      <w:proofErr w:type="spellStart"/>
      <w:r w:rsidRPr="00152BB2">
        <w:rPr>
          <w:sz w:val="16"/>
          <w:szCs w:val="16"/>
          <w:lang w:val="es-MX"/>
        </w:rPr>
        <w:t>takes</w:t>
      </w:r>
      <w:proofErr w:type="spellEnd"/>
      <w:r w:rsidRPr="00152BB2">
        <w:rPr>
          <w:sz w:val="16"/>
          <w:szCs w:val="16"/>
          <w:lang w:val="es-MX"/>
        </w:rPr>
        <w:t xml:space="preserve"> </w:t>
      </w:r>
      <w:proofErr w:type="spellStart"/>
      <w:r w:rsidRPr="00152BB2">
        <w:rPr>
          <w:sz w:val="16"/>
          <w:szCs w:val="16"/>
          <w:lang w:val="es-MX"/>
        </w:rPr>
        <w:t>refuge</w:t>
      </w:r>
      <w:proofErr w:type="spellEnd"/>
      <w:r w:rsidRPr="00152BB2">
        <w:rPr>
          <w:sz w:val="16"/>
          <w:szCs w:val="16"/>
          <w:lang w:val="es-MX"/>
        </w:rPr>
        <w:t xml:space="preserve"> in CPDH], </w:t>
      </w:r>
      <w:proofErr w:type="spellStart"/>
      <w:r w:rsidRPr="00152BB2">
        <w:rPr>
          <w:sz w:val="16"/>
          <w:szCs w:val="16"/>
          <w:lang w:val="es-MX"/>
        </w:rPr>
        <w:t>September</w:t>
      </w:r>
      <w:proofErr w:type="spellEnd"/>
      <w:r w:rsidRPr="00152BB2">
        <w:rPr>
          <w:sz w:val="16"/>
          <w:szCs w:val="16"/>
          <w:lang w:val="es-MX"/>
        </w:rPr>
        <w:t xml:space="preserve"> 29, 2020; and </w:t>
      </w:r>
      <w:r w:rsidRPr="00152BB2">
        <w:rPr>
          <w:i/>
          <w:sz w:val="16"/>
          <w:szCs w:val="16"/>
          <w:lang w:val="es-MX"/>
        </w:rPr>
        <w:t>IP Nicaragua,</w:t>
      </w:r>
      <w:r w:rsidRPr="00152BB2">
        <w:rPr>
          <w:sz w:val="16"/>
          <w:szCs w:val="16"/>
          <w:lang w:val="es-MX"/>
        </w:rPr>
        <w:t xml:space="preserve"> “</w:t>
      </w:r>
      <w:hyperlink r:id="rId289">
        <w:r w:rsidRPr="00152BB2">
          <w:rPr>
            <w:sz w:val="16"/>
            <w:szCs w:val="16"/>
            <w:u w:val="single"/>
            <w:lang w:val="es-MX"/>
          </w:rPr>
          <w:t>Hostigamiento policial en contra de líder campesino Medardo Mairena</w:t>
        </w:r>
      </w:hyperlink>
      <w:r w:rsidRPr="00152BB2">
        <w:rPr>
          <w:sz w:val="16"/>
          <w:szCs w:val="16"/>
          <w:lang w:val="es-MX"/>
        </w:rPr>
        <w:t xml:space="preserve">” [Police </w:t>
      </w:r>
      <w:proofErr w:type="spellStart"/>
      <w:r w:rsidRPr="00152BB2">
        <w:rPr>
          <w:sz w:val="16"/>
          <w:szCs w:val="16"/>
          <w:lang w:val="es-MX"/>
        </w:rPr>
        <w:t>intimidation</w:t>
      </w:r>
      <w:proofErr w:type="spellEnd"/>
      <w:r w:rsidRPr="00152BB2">
        <w:rPr>
          <w:sz w:val="16"/>
          <w:szCs w:val="16"/>
          <w:lang w:val="es-MX"/>
        </w:rPr>
        <w:t xml:space="preserve"> </w:t>
      </w:r>
      <w:proofErr w:type="spellStart"/>
      <w:r w:rsidRPr="00152BB2">
        <w:rPr>
          <w:sz w:val="16"/>
          <w:szCs w:val="16"/>
          <w:lang w:val="es-MX"/>
        </w:rPr>
        <w:t>against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r w:rsidRPr="00152BB2">
        <w:rPr>
          <w:i/>
          <w:sz w:val="16"/>
          <w:szCs w:val="16"/>
          <w:lang w:val="es-MX"/>
        </w:rPr>
        <w:t>campesino</w:t>
      </w:r>
      <w:r w:rsidRPr="00152BB2">
        <w:rPr>
          <w:sz w:val="16"/>
          <w:szCs w:val="16"/>
          <w:lang w:val="es-MX"/>
        </w:rPr>
        <w:t xml:space="preserve"> leader Medardo </w:t>
      </w:r>
      <w:proofErr w:type="spellStart"/>
      <w:r w:rsidRPr="00152BB2">
        <w:rPr>
          <w:sz w:val="16"/>
          <w:szCs w:val="16"/>
          <w:lang w:val="es-MX"/>
        </w:rPr>
        <w:t>Mariena</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29, 2020.</w:t>
      </w:r>
    </w:p>
  </w:footnote>
  <w:footnote w:id="205">
    <w:p w14:paraId="1B7566F4"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r w:rsidRPr="00152BB2">
        <w:rPr>
          <w:i/>
          <w:sz w:val="16"/>
          <w:szCs w:val="16"/>
          <w:lang w:val="es-MX"/>
        </w:rPr>
        <w:t>VOA Noticias,</w:t>
      </w:r>
      <w:r w:rsidRPr="00152BB2">
        <w:rPr>
          <w:sz w:val="16"/>
          <w:szCs w:val="16"/>
          <w:lang w:val="es-MX"/>
        </w:rPr>
        <w:t xml:space="preserve"> </w:t>
      </w:r>
      <w:hyperlink r:id="rId290">
        <w:r w:rsidRPr="00152BB2">
          <w:rPr>
            <w:sz w:val="16"/>
            <w:szCs w:val="16"/>
            <w:u w:val="single"/>
            <w:lang w:val="es-MX"/>
          </w:rPr>
          <w:t>“Iglesia Católica en Nicaragua denuncia persecución a sacerdotes extranjeros”</w:t>
        </w:r>
      </w:hyperlink>
      <w:r w:rsidRPr="00152BB2">
        <w:rPr>
          <w:sz w:val="16"/>
          <w:szCs w:val="16"/>
          <w:lang w:val="es-MX"/>
        </w:rPr>
        <w:t xml:space="preserve"> [</w:t>
      </w:r>
      <w:proofErr w:type="spellStart"/>
      <w:r w:rsidRPr="00152BB2">
        <w:rPr>
          <w:sz w:val="16"/>
          <w:szCs w:val="16"/>
          <w:lang w:val="es-MX"/>
        </w:rPr>
        <w:t>Catholic</w:t>
      </w:r>
      <w:proofErr w:type="spellEnd"/>
      <w:r w:rsidRPr="00152BB2">
        <w:rPr>
          <w:sz w:val="16"/>
          <w:szCs w:val="16"/>
          <w:lang w:val="es-MX"/>
        </w:rPr>
        <w:t xml:space="preserve"> </w:t>
      </w:r>
      <w:proofErr w:type="spellStart"/>
      <w:r w:rsidRPr="00152BB2">
        <w:rPr>
          <w:sz w:val="16"/>
          <w:szCs w:val="16"/>
          <w:lang w:val="es-MX"/>
        </w:rPr>
        <w:t>Church</w:t>
      </w:r>
      <w:proofErr w:type="spellEnd"/>
      <w:r w:rsidRPr="00152BB2">
        <w:rPr>
          <w:sz w:val="16"/>
          <w:szCs w:val="16"/>
          <w:lang w:val="es-MX"/>
        </w:rPr>
        <w:t xml:space="preserve"> in Nicaragua </w:t>
      </w:r>
      <w:proofErr w:type="spellStart"/>
      <w:r w:rsidRPr="00152BB2">
        <w:rPr>
          <w:sz w:val="16"/>
          <w:szCs w:val="16"/>
          <w:lang w:val="es-MX"/>
        </w:rPr>
        <w:t>denounces</w:t>
      </w:r>
      <w:proofErr w:type="spellEnd"/>
      <w:r w:rsidRPr="00152BB2">
        <w:rPr>
          <w:sz w:val="16"/>
          <w:szCs w:val="16"/>
          <w:lang w:val="es-MX"/>
        </w:rPr>
        <w:t xml:space="preserve"> </w:t>
      </w:r>
      <w:proofErr w:type="spellStart"/>
      <w:r w:rsidRPr="00152BB2">
        <w:rPr>
          <w:sz w:val="16"/>
          <w:szCs w:val="16"/>
          <w:lang w:val="es-MX"/>
        </w:rPr>
        <w:t>persecution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foreign</w:t>
      </w:r>
      <w:proofErr w:type="spellEnd"/>
      <w:r w:rsidRPr="00152BB2">
        <w:rPr>
          <w:sz w:val="16"/>
          <w:szCs w:val="16"/>
          <w:lang w:val="es-MX"/>
        </w:rPr>
        <w:t xml:space="preserve"> </w:t>
      </w:r>
      <w:proofErr w:type="spellStart"/>
      <w:r w:rsidRPr="00152BB2">
        <w:rPr>
          <w:sz w:val="16"/>
          <w:szCs w:val="16"/>
          <w:lang w:val="es-MX"/>
        </w:rPr>
        <w:t>priests</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10, 2020; </w:t>
      </w:r>
      <w:r w:rsidRPr="00152BB2">
        <w:rPr>
          <w:i/>
          <w:sz w:val="16"/>
          <w:szCs w:val="16"/>
          <w:lang w:val="es-MX"/>
        </w:rPr>
        <w:t>Confidencial,</w:t>
      </w:r>
      <w:r w:rsidRPr="00152BB2">
        <w:rPr>
          <w:sz w:val="16"/>
          <w:szCs w:val="16"/>
          <w:lang w:val="es-MX"/>
        </w:rPr>
        <w:t xml:space="preserve"> </w:t>
      </w:r>
      <w:hyperlink r:id="rId291">
        <w:r w:rsidRPr="00152BB2">
          <w:rPr>
            <w:sz w:val="16"/>
            <w:szCs w:val="16"/>
            <w:u w:val="single"/>
            <w:lang w:val="es-MX"/>
          </w:rPr>
          <w:t>“Expulsión de sacerdote y cierre de instituto son “actos de persecución” contra Iglesia”</w:t>
        </w:r>
      </w:hyperlink>
      <w:r w:rsidRPr="00152BB2">
        <w:rPr>
          <w:sz w:val="16"/>
          <w:szCs w:val="16"/>
          <w:lang w:val="es-MX"/>
        </w:rPr>
        <w:t xml:space="preserve"> [</w:t>
      </w:r>
      <w:proofErr w:type="spellStart"/>
      <w:r w:rsidRPr="00152BB2">
        <w:rPr>
          <w:sz w:val="16"/>
          <w:szCs w:val="16"/>
          <w:lang w:val="es-MX"/>
        </w:rPr>
        <w:t>Expulsion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priest</w:t>
      </w:r>
      <w:proofErr w:type="spellEnd"/>
      <w:r w:rsidRPr="00152BB2">
        <w:rPr>
          <w:sz w:val="16"/>
          <w:szCs w:val="16"/>
          <w:lang w:val="es-MX"/>
        </w:rPr>
        <w:t xml:space="preserve"> and </w:t>
      </w:r>
      <w:proofErr w:type="spellStart"/>
      <w:r w:rsidRPr="00152BB2">
        <w:rPr>
          <w:sz w:val="16"/>
          <w:szCs w:val="16"/>
          <w:lang w:val="es-MX"/>
        </w:rPr>
        <w:t>shutdown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institute</w:t>
      </w:r>
      <w:proofErr w:type="spellEnd"/>
      <w:r w:rsidRPr="00152BB2">
        <w:rPr>
          <w:sz w:val="16"/>
          <w:szCs w:val="16"/>
          <w:lang w:val="es-MX"/>
        </w:rPr>
        <w:t xml:space="preserve"> are “</w:t>
      </w:r>
      <w:proofErr w:type="spellStart"/>
      <w:r w:rsidRPr="00152BB2">
        <w:rPr>
          <w:sz w:val="16"/>
          <w:szCs w:val="16"/>
          <w:lang w:val="es-MX"/>
        </w:rPr>
        <w:t>acts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persecution</w:t>
      </w:r>
      <w:proofErr w:type="spellEnd"/>
      <w:r w:rsidRPr="00152BB2">
        <w:rPr>
          <w:sz w:val="16"/>
          <w:szCs w:val="16"/>
          <w:lang w:val="es-MX"/>
        </w:rPr>
        <w:t xml:space="preserve">” </w:t>
      </w:r>
      <w:proofErr w:type="spellStart"/>
      <w:r w:rsidRPr="00152BB2">
        <w:rPr>
          <w:sz w:val="16"/>
          <w:szCs w:val="16"/>
          <w:lang w:val="es-MX"/>
        </w:rPr>
        <w:t>against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Church</w:t>
      </w:r>
      <w:proofErr w:type="spellEnd"/>
      <w:r w:rsidRPr="00152BB2">
        <w:rPr>
          <w:sz w:val="16"/>
          <w:szCs w:val="16"/>
          <w:lang w:val="es-MX"/>
        </w:rPr>
        <w:t xml:space="preserve">], </w:t>
      </w:r>
      <w:proofErr w:type="spellStart"/>
      <w:r w:rsidRPr="00152BB2">
        <w:rPr>
          <w:sz w:val="16"/>
          <w:szCs w:val="16"/>
          <w:lang w:val="es-MX"/>
        </w:rPr>
        <w:t>September</w:t>
      </w:r>
      <w:proofErr w:type="spellEnd"/>
      <w:r w:rsidRPr="00152BB2">
        <w:rPr>
          <w:sz w:val="16"/>
          <w:szCs w:val="16"/>
          <w:lang w:val="es-MX"/>
        </w:rPr>
        <w:t xml:space="preserve"> 8, 2020; and </w:t>
      </w:r>
      <w:r w:rsidRPr="00152BB2">
        <w:rPr>
          <w:i/>
          <w:sz w:val="16"/>
          <w:szCs w:val="16"/>
          <w:lang w:val="es-MX"/>
        </w:rPr>
        <w:t>La Prensa,</w:t>
      </w:r>
      <w:r w:rsidRPr="00152BB2">
        <w:rPr>
          <w:sz w:val="16"/>
          <w:szCs w:val="16"/>
          <w:lang w:val="es-MX"/>
        </w:rPr>
        <w:t xml:space="preserve"> </w:t>
      </w:r>
      <w:hyperlink r:id="rId292">
        <w:r w:rsidRPr="00152BB2">
          <w:rPr>
            <w:sz w:val="16"/>
            <w:szCs w:val="16"/>
            <w:u w:val="single"/>
            <w:lang w:val="es-MX"/>
          </w:rPr>
          <w:t>“¿Quiénes son los sacerdotes extranjeros a los que el régimen ha quitado la residencia nicaragüense?”</w:t>
        </w:r>
      </w:hyperlink>
      <w:r w:rsidRPr="00152BB2">
        <w:rPr>
          <w:sz w:val="16"/>
          <w:szCs w:val="16"/>
          <w:lang w:val="es-MX"/>
        </w:rPr>
        <w:t xml:space="preserve"> </w:t>
      </w:r>
      <w:r w:rsidRPr="00152BB2">
        <w:rPr>
          <w:sz w:val="16"/>
          <w:szCs w:val="16"/>
        </w:rPr>
        <w:t>[Who are the foreign priests whose Nicaraguan residence permit has been withdrawn by the regime?], October 5, 2020.</w:t>
      </w:r>
    </w:p>
  </w:footnote>
  <w:footnote w:id="206">
    <w:p w14:paraId="01FB69DF"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“#CIDH condemns violence of pro-government civilians during mass said in Cathedral of Managua for death of #ErnestoCardenal, an assault on his memory and the freedoms of assembly, religious freedom, and freedom of expression in #Nicaragua. Events observed by @RELE_CIDH and #MESENI (1/6).” Twitter account of the IACHR (@CIDH), </w:t>
      </w:r>
      <w:hyperlink r:id="rId293">
        <w:proofErr w:type="spellStart"/>
        <w:r w:rsidRPr="00152BB2">
          <w:rPr>
            <w:sz w:val="16"/>
            <w:szCs w:val="16"/>
            <w:u w:val="single"/>
          </w:rPr>
          <w:t>publicación</w:t>
        </w:r>
        <w:proofErr w:type="spellEnd"/>
        <w:r w:rsidRPr="00152BB2">
          <w:rPr>
            <w:sz w:val="16"/>
            <w:szCs w:val="16"/>
            <w:u w:val="single"/>
          </w:rPr>
          <w:t xml:space="preserve"> del 4 de </w:t>
        </w:r>
        <w:proofErr w:type="spellStart"/>
        <w:proofErr w:type="gramStart"/>
        <w:r w:rsidRPr="00152BB2">
          <w:rPr>
            <w:sz w:val="16"/>
            <w:szCs w:val="16"/>
            <w:u w:val="single"/>
          </w:rPr>
          <w:t>marzo</w:t>
        </w:r>
        <w:proofErr w:type="spellEnd"/>
        <w:r w:rsidRPr="00152BB2">
          <w:rPr>
            <w:sz w:val="16"/>
            <w:szCs w:val="16"/>
            <w:u w:val="single"/>
          </w:rPr>
          <w:t xml:space="preserve">  de</w:t>
        </w:r>
        <w:proofErr w:type="gramEnd"/>
        <w:r w:rsidRPr="00152BB2">
          <w:rPr>
            <w:sz w:val="16"/>
            <w:szCs w:val="16"/>
            <w:u w:val="single"/>
          </w:rPr>
          <w:t xml:space="preserve"> 2020</w:t>
        </w:r>
      </w:hyperlink>
      <w:r w:rsidRPr="00152BB2">
        <w:rPr>
          <w:sz w:val="16"/>
          <w:szCs w:val="16"/>
        </w:rPr>
        <w:t xml:space="preserve"> [posted on March 4, 2020].</w:t>
      </w:r>
    </w:p>
  </w:footnote>
  <w:footnote w:id="207">
    <w:p w14:paraId="25195193"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“@CIDH condemns arson attack on the Cathedral of Managua on #31July. Said act undermines religious freedom and cultural rights. #MESENI reports that this is in addition to other attacks on churches occurring in the country over the past few weeks”. Twitter account of the IACHR (@CIDH), </w:t>
      </w:r>
      <w:hyperlink r:id="rId294">
        <w:proofErr w:type="spellStart"/>
        <w:r w:rsidRPr="00152BB2">
          <w:rPr>
            <w:sz w:val="16"/>
            <w:szCs w:val="16"/>
            <w:u w:val="single"/>
          </w:rPr>
          <w:t>publicación</w:t>
        </w:r>
        <w:proofErr w:type="spellEnd"/>
        <w:r w:rsidRPr="00152BB2">
          <w:rPr>
            <w:sz w:val="16"/>
            <w:szCs w:val="16"/>
            <w:u w:val="single"/>
          </w:rPr>
          <w:t xml:space="preserve"> del 1 de </w:t>
        </w:r>
        <w:proofErr w:type="spellStart"/>
        <w:r w:rsidRPr="00152BB2">
          <w:rPr>
            <w:sz w:val="16"/>
            <w:szCs w:val="16"/>
            <w:u w:val="single"/>
          </w:rPr>
          <w:t>agosto</w:t>
        </w:r>
        <w:proofErr w:type="spellEnd"/>
        <w:r w:rsidRPr="00152BB2">
          <w:rPr>
            <w:sz w:val="16"/>
            <w:szCs w:val="16"/>
            <w:u w:val="single"/>
          </w:rPr>
          <w:t xml:space="preserve"> de 2020</w:t>
        </w:r>
      </w:hyperlink>
      <w:r w:rsidRPr="00152BB2">
        <w:rPr>
          <w:sz w:val="16"/>
          <w:szCs w:val="16"/>
        </w:rPr>
        <w:t xml:space="preserve"> [posted on August 1, 2020].</w:t>
      </w:r>
    </w:p>
  </w:footnote>
  <w:footnote w:id="208">
    <w:p w14:paraId="575B4BC5"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proofErr w:type="spellStart"/>
      <w:r w:rsidRPr="000C418D">
        <w:rPr>
          <w:sz w:val="16"/>
          <w:szCs w:val="16"/>
          <w:lang w:val="es-ES"/>
        </w:rPr>
        <w:t>National</w:t>
      </w:r>
      <w:proofErr w:type="spellEnd"/>
      <w:r w:rsidRPr="000C418D">
        <w:rPr>
          <w:sz w:val="16"/>
          <w:szCs w:val="16"/>
          <w:lang w:val="es-ES"/>
        </w:rPr>
        <w:t xml:space="preserve"> Police, </w:t>
      </w:r>
      <w:hyperlink r:id="rId295">
        <w:r w:rsidRPr="000C418D">
          <w:rPr>
            <w:sz w:val="16"/>
            <w:szCs w:val="16"/>
            <w:u w:val="single"/>
            <w:lang w:val="es-ES"/>
          </w:rPr>
          <w:t>“Nota de Prensa no. 156-2020”</w:t>
        </w:r>
      </w:hyperlink>
      <w:r w:rsidRPr="000C418D">
        <w:rPr>
          <w:sz w:val="16"/>
          <w:szCs w:val="16"/>
          <w:lang w:val="es-ES"/>
        </w:rPr>
        <w:t xml:space="preserve"> [</w:t>
      </w:r>
      <w:proofErr w:type="spellStart"/>
      <w:r w:rsidRPr="000C418D">
        <w:rPr>
          <w:sz w:val="16"/>
          <w:szCs w:val="16"/>
          <w:lang w:val="es-ES"/>
        </w:rPr>
        <w:t>Press</w:t>
      </w:r>
      <w:proofErr w:type="spellEnd"/>
      <w:r w:rsidRPr="000C418D">
        <w:rPr>
          <w:sz w:val="16"/>
          <w:szCs w:val="16"/>
          <w:lang w:val="es-ES"/>
        </w:rPr>
        <w:t xml:space="preserve"> </w:t>
      </w:r>
      <w:proofErr w:type="spellStart"/>
      <w:r w:rsidRPr="000C418D">
        <w:rPr>
          <w:sz w:val="16"/>
          <w:szCs w:val="16"/>
          <w:lang w:val="es-ES"/>
        </w:rPr>
        <w:t>Release</w:t>
      </w:r>
      <w:proofErr w:type="spellEnd"/>
      <w:r w:rsidRPr="000C418D">
        <w:rPr>
          <w:sz w:val="16"/>
          <w:szCs w:val="16"/>
          <w:lang w:val="es-ES"/>
        </w:rPr>
        <w:t xml:space="preserve"> No. 156-2020], </w:t>
      </w:r>
      <w:proofErr w:type="spellStart"/>
      <w:r w:rsidRPr="000C418D">
        <w:rPr>
          <w:sz w:val="16"/>
          <w:szCs w:val="16"/>
          <w:lang w:val="es-ES"/>
        </w:rPr>
        <w:t>July</w:t>
      </w:r>
      <w:proofErr w:type="spellEnd"/>
      <w:r w:rsidRPr="000C418D">
        <w:rPr>
          <w:sz w:val="16"/>
          <w:szCs w:val="16"/>
          <w:lang w:val="es-ES"/>
        </w:rPr>
        <w:t xml:space="preserve"> 31, 2020.</w:t>
      </w:r>
    </w:p>
  </w:footnote>
  <w:footnote w:id="209">
    <w:p w14:paraId="6476AD7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Report </w:t>
      </w:r>
      <w:proofErr w:type="gramStart"/>
      <w:r w:rsidRPr="00152BB2">
        <w:rPr>
          <w:sz w:val="16"/>
          <w:szCs w:val="16"/>
        </w:rPr>
        <w:t>on the situation of</w:t>
      </w:r>
      <w:proofErr w:type="gramEnd"/>
      <w:r w:rsidRPr="00152BB2">
        <w:rPr>
          <w:sz w:val="16"/>
          <w:szCs w:val="16"/>
        </w:rPr>
        <w:t xml:space="preserve"> human rights defenders in the Americas, OEA/</w:t>
      </w:r>
      <w:proofErr w:type="spellStart"/>
      <w:r w:rsidRPr="00152BB2">
        <w:rPr>
          <w:sz w:val="16"/>
          <w:szCs w:val="16"/>
        </w:rPr>
        <w:t>Ser.L</w:t>
      </w:r>
      <w:proofErr w:type="spellEnd"/>
      <w:r w:rsidRPr="00152BB2">
        <w:rPr>
          <w:sz w:val="16"/>
          <w:szCs w:val="16"/>
        </w:rPr>
        <w:t>/V/II.124 Doc. 5 rev. 1, March 7, 2006, paras. 20-41; and IACHR, Situation of human rights in Honduras, OEA/</w:t>
      </w:r>
      <w:proofErr w:type="spellStart"/>
      <w:r w:rsidRPr="00152BB2">
        <w:rPr>
          <w:sz w:val="16"/>
          <w:szCs w:val="16"/>
        </w:rPr>
        <w:t>Ser.L</w:t>
      </w:r>
      <w:proofErr w:type="spellEnd"/>
      <w:r w:rsidRPr="00152BB2">
        <w:rPr>
          <w:sz w:val="16"/>
          <w:szCs w:val="16"/>
        </w:rPr>
        <w:t>/V/II. Doc. 42/15, December 31, 2015, para. 58.</w:t>
      </w:r>
    </w:p>
  </w:footnote>
  <w:footnote w:id="210">
    <w:p w14:paraId="37E99376"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IACHR, Report </w:t>
      </w:r>
      <w:proofErr w:type="gramStart"/>
      <w:r w:rsidRPr="00152BB2">
        <w:rPr>
          <w:sz w:val="16"/>
          <w:szCs w:val="16"/>
        </w:rPr>
        <w:t>on the situation of</w:t>
      </w:r>
      <w:proofErr w:type="gramEnd"/>
      <w:r w:rsidRPr="00152BB2">
        <w:rPr>
          <w:sz w:val="16"/>
          <w:szCs w:val="16"/>
        </w:rPr>
        <w:t xml:space="preserve"> human rights defenders in the Americas, OEA/</w:t>
      </w:r>
      <w:proofErr w:type="spellStart"/>
      <w:r w:rsidRPr="00152BB2">
        <w:rPr>
          <w:sz w:val="16"/>
          <w:szCs w:val="16"/>
        </w:rPr>
        <w:t>Ser.L</w:t>
      </w:r>
      <w:proofErr w:type="spellEnd"/>
      <w:r w:rsidRPr="00152BB2">
        <w:rPr>
          <w:sz w:val="16"/>
          <w:szCs w:val="16"/>
        </w:rPr>
        <w:t>/V/II.124. Doc. 5 rev. 1, March 7, 2006, para. 23; and IACHR, Criminalization of human rights defenders, OEA/</w:t>
      </w:r>
      <w:proofErr w:type="spellStart"/>
      <w:r w:rsidRPr="00152BB2">
        <w:rPr>
          <w:sz w:val="16"/>
          <w:szCs w:val="16"/>
        </w:rPr>
        <w:t>Ser.L</w:t>
      </w:r>
      <w:proofErr w:type="spellEnd"/>
      <w:r w:rsidRPr="00152BB2">
        <w:rPr>
          <w:sz w:val="16"/>
          <w:szCs w:val="16"/>
        </w:rPr>
        <w:t xml:space="preserve">/V/II. Doc. 49/15, December 31, 2015, para. </w:t>
      </w:r>
      <w:r w:rsidRPr="00152BB2">
        <w:rPr>
          <w:sz w:val="16"/>
          <w:szCs w:val="16"/>
          <w:lang w:val="es-MX"/>
        </w:rPr>
        <w:t>22.</w:t>
      </w:r>
    </w:p>
  </w:footnote>
  <w:footnote w:id="211">
    <w:p w14:paraId="16CAD88E"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hyperlink r:id="rId296">
        <w:r w:rsidRPr="00152BB2">
          <w:rPr>
            <w:sz w:val="16"/>
            <w:szCs w:val="16"/>
            <w:u w:val="single"/>
            <w:lang w:val="es-MX"/>
          </w:rPr>
          <w:t>Graves violaciones a los derechos humanos en el marco de las protestas sociales en Nicaragua</w:t>
        </w:r>
      </w:hyperlink>
      <w:r w:rsidRPr="00152BB2">
        <w:rPr>
          <w:sz w:val="16"/>
          <w:szCs w:val="16"/>
          <w:lang w:val="es-MX"/>
        </w:rPr>
        <w:t xml:space="preserve"> [Gross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Violations</w:t>
      </w:r>
      <w:proofErr w:type="spellEnd"/>
      <w:r w:rsidRPr="00152BB2">
        <w:rPr>
          <w:sz w:val="16"/>
          <w:szCs w:val="16"/>
          <w:lang w:val="es-MX"/>
        </w:rPr>
        <w:t xml:space="preserve"> in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Context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Social </w:t>
      </w:r>
      <w:proofErr w:type="spellStart"/>
      <w:r w:rsidRPr="00152BB2">
        <w:rPr>
          <w:sz w:val="16"/>
          <w:szCs w:val="16"/>
          <w:lang w:val="es-MX"/>
        </w:rPr>
        <w:t>Protests</w:t>
      </w:r>
      <w:proofErr w:type="spellEnd"/>
      <w:r w:rsidRPr="00152BB2">
        <w:rPr>
          <w:sz w:val="16"/>
          <w:szCs w:val="16"/>
          <w:lang w:val="es-MX"/>
        </w:rPr>
        <w:t xml:space="preserve"> in Nicaragua], OEA/</w:t>
      </w:r>
      <w:proofErr w:type="spellStart"/>
      <w:r w:rsidRPr="00152BB2">
        <w:rPr>
          <w:sz w:val="16"/>
          <w:szCs w:val="16"/>
          <w:lang w:val="es-MX"/>
        </w:rPr>
        <w:t>Ser.L</w:t>
      </w:r>
      <w:proofErr w:type="spellEnd"/>
      <w:r w:rsidRPr="00152BB2">
        <w:rPr>
          <w:sz w:val="16"/>
          <w:szCs w:val="16"/>
          <w:lang w:val="es-MX"/>
        </w:rPr>
        <w:t>/V/II, Doc. 86, June 21, 2018, paras. 262 and 263.</w:t>
      </w:r>
    </w:p>
  </w:footnote>
  <w:footnote w:id="212">
    <w:p w14:paraId="7EE28C62"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proofErr w:type="spellStart"/>
      <w:r w:rsidRPr="00152BB2">
        <w:rPr>
          <w:sz w:val="16"/>
          <w:szCs w:val="16"/>
          <w:lang w:val="es-MX"/>
        </w:rPr>
        <w:t>Health</w:t>
      </w:r>
      <w:proofErr w:type="spellEnd"/>
      <w:r w:rsidRPr="00152BB2">
        <w:rPr>
          <w:sz w:val="16"/>
          <w:szCs w:val="16"/>
          <w:lang w:val="es-MX"/>
        </w:rPr>
        <w:t xml:space="preserve"> </w:t>
      </w:r>
      <w:proofErr w:type="spellStart"/>
      <w:r w:rsidRPr="00152BB2">
        <w:rPr>
          <w:sz w:val="16"/>
          <w:szCs w:val="16"/>
          <w:lang w:val="es-MX"/>
        </w:rPr>
        <w:t>Information</w:t>
      </w:r>
      <w:proofErr w:type="spellEnd"/>
      <w:r w:rsidRPr="00152BB2">
        <w:rPr>
          <w:sz w:val="16"/>
          <w:szCs w:val="16"/>
          <w:lang w:val="es-MX"/>
        </w:rPr>
        <w:t xml:space="preserve"> and </w:t>
      </w:r>
      <w:proofErr w:type="spellStart"/>
      <w:r w:rsidRPr="00152BB2">
        <w:rPr>
          <w:sz w:val="16"/>
          <w:szCs w:val="16"/>
          <w:lang w:val="es-MX"/>
        </w:rPr>
        <w:t>Advisory</w:t>
      </w:r>
      <w:proofErr w:type="spellEnd"/>
      <w:r w:rsidRPr="00152BB2">
        <w:rPr>
          <w:sz w:val="16"/>
          <w:szCs w:val="16"/>
          <w:lang w:val="es-MX"/>
        </w:rPr>
        <w:t xml:space="preserve"> </w:t>
      </w:r>
      <w:proofErr w:type="spellStart"/>
      <w:r w:rsidRPr="00152BB2">
        <w:rPr>
          <w:sz w:val="16"/>
          <w:szCs w:val="16"/>
          <w:lang w:val="es-MX"/>
        </w:rPr>
        <w:t>Services</w:t>
      </w:r>
      <w:proofErr w:type="spellEnd"/>
      <w:r w:rsidRPr="00152BB2">
        <w:rPr>
          <w:sz w:val="16"/>
          <w:szCs w:val="16"/>
          <w:lang w:val="es-MX"/>
        </w:rPr>
        <w:t xml:space="preserve"> Center, </w:t>
      </w:r>
      <w:hyperlink r:id="rId297">
        <w:r w:rsidRPr="00152BB2">
          <w:rPr>
            <w:sz w:val="16"/>
            <w:szCs w:val="16"/>
            <w:u w:val="single"/>
            <w:lang w:val="es-MX"/>
          </w:rPr>
          <w:t>Persecución a organizaciones civiles y situación de las y los exiliados en Costa Rica</w:t>
        </w:r>
      </w:hyperlink>
      <w:r w:rsidRPr="00152BB2">
        <w:rPr>
          <w:sz w:val="16"/>
          <w:szCs w:val="16"/>
          <w:lang w:val="es-MX"/>
        </w:rPr>
        <w:t xml:space="preserve"> [</w:t>
      </w:r>
      <w:proofErr w:type="spellStart"/>
      <w:r w:rsidRPr="00152BB2">
        <w:rPr>
          <w:sz w:val="16"/>
          <w:szCs w:val="16"/>
          <w:lang w:val="es-MX"/>
        </w:rPr>
        <w:t>Persecution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civil </w:t>
      </w:r>
      <w:proofErr w:type="spellStart"/>
      <w:r w:rsidRPr="00152BB2">
        <w:rPr>
          <w:sz w:val="16"/>
          <w:szCs w:val="16"/>
          <w:lang w:val="es-MX"/>
        </w:rPr>
        <w:t>organizations</w:t>
      </w:r>
      <w:proofErr w:type="spellEnd"/>
      <w:r w:rsidRPr="00152BB2">
        <w:rPr>
          <w:sz w:val="16"/>
          <w:szCs w:val="16"/>
          <w:lang w:val="es-MX"/>
        </w:rPr>
        <w:t xml:space="preserve"> and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persons</w:t>
      </w:r>
      <w:proofErr w:type="spellEnd"/>
      <w:r w:rsidRPr="00152BB2">
        <w:rPr>
          <w:sz w:val="16"/>
          <w:szCs w:val="16"/>
          <w:lang w:val="es-MX"/>
        </w:rPr>
        <w:t xml:space="preserve"> </w:t>
      </w:r>
      <w:proofErr w:type="spellStart"/>
      <w:r w:rsidRPr="00152BB2">
        <w:rPr>
          <w:sz w:val="16"/>
          <w:szCs w:val="16"/>
          <w:lang w:val="es-MX"/>
        </w:rPr>
        <w:t>exiled</w:t>
      </w:r>
      <w:proofErr w:type="spellEnd"/>
      <w:r w:rsidRPr="00152BB2">
        <w:rPr>
          <w:sz w:val="16"/>
          <w:szCs w:val="16"/>
          <w:lang w:val="es-MX"/>
        </w:rPr>
        <w:t xml:space="preserve"> in Costa Rica], August 2020; </w:t>
      </w:r>
      <w:r w:rsidRPr="00152BB2">
        <w:rPr>
          <w:i/>
          <w:sz w:val="16"/>
          <w:szCs w:val="16"/>
          <w:lang w:val="es-MX"/>
        </w:rPr>
        <w:t>La Prensa,</w:t>
      </w:r>
      <w:r w:rsidRPr="00152BB2">
        <w:rPr>
          <w:sz w:val="16"/>
          <w:szCs w:val="16"/>
          <w:lang w:val="es-MX"/>
        </w:rPr>
        <w:t xml:space="preserve"> “</w:t>
      </w:r>
      <w:hyperlink r:id="rId298">
        <w:r w:rsidRPr="00152BB2">
          <w:rPr>
            <w:sz w:val="16"/>
            <w:szCs w:val="16"/>
            <w:u w:val="single"/>
            <w:lang w:val="es-MX"/>
          </w:rPr>
          <w:t xml:space="preserve">Diputados orteguistas cancelan personería jurídica a </w:t>
        </w:r>
        <w:proofErr w:type="spellStart"/>
        <w:r w:rsidRPr="00152BB2">
          <w:rPr>
            <w:sz w:val="16"/>
            <w:szCs w:val="16"/>
            <w:u w:val="single"/>
            <w:lang w:val="es-MX"/>
          </w:rPr>
          <w:t>Asodhermu</w:t>
        </w:r>
        <w:proofErr w:type="spellEnd"/>
        <w:r w:rsidRPr="00152BB2">
          <w:rPr>
            <w:sz w:val="16"/>
            <w:szCs w:val="16"/>
            <w:u w:val="single"/>
            <w:lang w:val="es-MX"/>
          </w:rPr>
          <w:t>, una ONG opuesta al régimen</w:t>
        </w:r>
      </w:hyperlink>
      <w:r w:rsidRPr="00152BB2">
        <w:rPr>
          <w:sz w:val="16"/>
          <w:szCs w:val="16"/>
          <w:lang w:val="es-MX"/>
        </w:rPr>
        <w:t xml:space="preserve">” [Pro-Ortega </w:t>
      </w:r>
      <w:proofErr w:type="spellStart"/>
      <w:r w:rsidRPr="00152BB2">
        <w:rPr>
          <w:sz w:val="16"/>
          <w:szCs w:val="16"/>
          <w:lang w:val="es-MX"/>
        </w:rPr>
        <w:t>congresspersons</w:t>
      </w:r>
      <w:proofErr w:type="spellEnd"/>
      <w:r w:rsidRPr="00152BB2">
        <w:rPr>
          <w:sz w:val="16"/>
          <w:szCs w:val="16"/>
          <w:lang w:val="es-MX"/>
        </w:rPr>
        <w:t xml:space="preserve"> </w:t>
      </w:r>
      <w:proofErr w:type="spellStart"/>
      <w:r w:rsidRPr="00152BB2">
        <w:rPr>
          <w:sz w:val="16"/>
          <w:szCs w:val="16"/>
          <w:lang w:val="es-MX"/>
        </w:rPr>
        <w:t>terminate</w:t>
      </w:r>
      <w:proofErr w:type="spellEnd"/>
      <w:r w:rsidRPr="00152BB2">
        <w:rPr>
          <w:sz w:val="16"/>
          <w:szCs w:val="16"/>
          <w:lang w:val="es-MX"/>
        </w:rPr>
        <w:t xml:space="preserve"> legal status </w:t>
      </w:r>
      <w:proofErr w:type="spellStart"/>
      <w:r w:rsidRPr="00152BB2">
        <w:rPr>
          <w:sz w:val="16"/>
          <w:szCs w:val="16"/>
          <w:lang w:val="es-MX"/>
        </w:rPr>
        <w:t>of</w:t>
      </w:r>
      <w:proofErr w:type="spellEnd"/>
      <w:r w:rsidRPr="00152BB2">
        <w:rPr>
          <w:sz w:val="16"/>
          <w:szCs w:val="16"/>
          <w:lang w:val="es-MX"/>
        </w:rPr>
        <w:t xml:space="preserve"> ASODHERMU, </w:t>
      </w:r>
      <w:proofErr w:type="spellStart"/>
      <w:r w:rsidRPr="00152BB2">
        <w:rPr>
          <w:sz w:val="16"/>
          <w:szCs w:val="16"/>
          <w:lang w:val="es-MX"/>
        </w:rPr>
        <w:t>an</w:t>
      </w:r>
      <w:proofErr w:type="spellEnd"/>
      <w:r w:rsidRPr="00152BB2">
        <w:rPr>
          <w:sz w:val="16"/>
          <w:szCs w:val="16"/>
          <w:lang w:val="es-MX"/>
        </w:rPr>
        <w:t xml:space="preserve"> NGO </w:t>
      </w:r>
      <w:proofErr w:type="spellStart"/>
      <w:r w:rsidRPr="00152BB2">
        <w:rPr>
          <w:sz w:val="16"/>
          <w:szCs w:val="16"/>
          <w:lang w:val="es-MX"/>
        </w:rPr>
        <w:t>opposed</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regime</w:t>
      </w:r>
      <w:proofErr w:type="spellEnd"/>
      <w:r w:rsidRPr="00152BB2">
        <w:rPr>
          <w:sz w:val="16"/>
          <w:szCs w:val="16"/>
          <w:lang w:val="es-MX"/>
        </w:rPr>
        <w:t xml:space="preserve">], June 25, 2020; and </w:t>
      </w:r>
      <w:r w:rsidRPr="00152BB2">
        <w:rPr>
          <w:i/>
          <w:sz w:val="16"/>
          <w:szCs w:val="16"/>
          <w:lang w:val="es-MX"/>
        </w:rPr>
        <w:t>CENIDH,</w:t>
      </w:r>
      <w:r w:rsidRPr="00152BB2">
        <w:rPr>
          <w:sz w:val="16"/>
          <w:szCs w:val="16"/>
          <w:lang w:val="es-MX"/>
        </w:rPr>
        <w:t xml:space="preserve"> </w:t>
      </w:r>
      <w:proofErr w:type="spellStart"/>
      <w:r w:rsidRPr="00152BB2">
        <w:rPr>
          <w:sz w:val="16"/>
          <w:szCs w:val="16"/>
          <w:lang w:val="es-MX"/>
        </w:rPr>
        <w:t>Communiqué</w:t>
      </w:r>
      <w:proofErr w:type="spellEnd"/>
      <w:r w:rsidRPr="00152BB2">
        <w:rPr>
          <w:sz w:val="16"/>
          <w:szCs w:val="16"/>
          <w:lang w:val="es-MX"/>
        </w:rPr>
        <w:t xml:space="preserve"> </w:t>
      </w:r>
      <w:hyperlink r:id="rId299">
        <w:r w:rsidRPr="00152BB2">
          <w:rPr>
            <w:sz w:val="16"/>
            <w:szCs w:val="16"/>
            <w:u w:val="single"/>
            <w:lang w:val="es-MX"/>
          </w:rPr>
          <w:t>“Régimen quiere destruir a ASODHERMU como intentó destruir al CENIDH”</w:t>
        </w:r>
      </w:hyperlink>
      <w:r w:rsidRPr="00152BB2">
        <w:rPr>
          <w:sz w:val="16"/>
          <w:szCs w:val="16"/>
          <w:lang w:val="es-MX"/>
        </w:rPr>
        <w:t xml:space="preserve"> [</w:t>
      </w:r>
      <w:proofErr w:type="spellStart"/>
      <w:r w:rsidRPr="00152BB2">
        <w:rPr>
          <w:sz w:val="16"/>
          <w:szCs w:val="16"/>
          <w:lang w:val="es-MX"/>
        </w:rPr>
        <w:t>Regime</w:t>
      </w:r>
      <w:proofErr w:type="spellEnd"/>
      <w:r w:rsidRPr="00152BB2">
        <w:rPr>
          <w:sz w:val="16"/>
          <w:szCs w:val="16"/>
          <w:lang w:val="es-MX"/>
        </w:rPr>
        <w:t xml:space="preserve"> </w:t>
      </w:r>
      <w:proofErr w:type="spellStart"/>
      <w:r w:rsidRPr="00152BB2">
        <w:rPr>
          <w:sz w:val="16"/>
          <w:szCs w:val="16"/>
          <w:lang w:val="es-MX"/>
        </w:rPr>
        <w:t>wants</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destroy</w:t>
      </w:r>
      <w:proofErr w:type="spellEnd"/>
      <w:r w:rsidRPr="00152BB2">
        <w:rPr>
          <w:sz w:val="16"/>
          <w:szCs w:val="16"/>
          <w:lang w:val="es-MX"/>
        </w:rPr>
        <w:t xml:space="preserve"> ASODHERMU as </w:t>
      </w:r>
      <w:proofErr w:type="spellStart"/>
      <w:r w:rsidRPr="00152BB2">
        <w:rPr>
          <w:sz w:val="16"/>
          <w:szCs w:val="16"/>
          <w:lang w:val="es-MX"/>
        </w:rPr>
        <w:t>it</w:t>
      </w:r>
      <w:proofErr w:type="spellEnd"/>
      <w:r w:rsidRPr="00152BB2">
        <w:rPr>
          <w:sz w:val="16"/>
          <w:szCs w:val="16"/>
          <w:lang w:val="es-MX"/>
        </w:rPr>
        <w:t xml:space="preserve"> </w:t>
      </w:r>
      <w:proofErr w:type="spellStart"/>
      <w:r w:rsidRPr="00152BB2">
        <w:rPr>
          <w:sz w:val="16"/>
          <w:szCs w:val="16"/>
          <w:lang w:val="es-MX"/>
        </w:rPr>
        <w:t>wished</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destroy</w:t>
      </w:r>
      <w:proofErr w:type="spellEnd"/>
      <w:r w:rsidRPr="00152BB2">
        <w:rPr>
          <w:sz w:val="16"/>
          <w:szCs w:val="16"/>
          <w:lang w:val="es-MX"/>
        </w:rPr>
        <w:t xml:space="preserve"> CENIDH], June 26, 2020.</w:t>
      </w:r>
    </w:p>
  </w:footnote>
  <w:footnote w:id="213">
    <w:p w14:paraId="543092C5"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proofErr w:type="spellStart"/>
      <w:r w:rsidRPr="00152BB2">
        <w:rPr>
          <w:sz w:val="16"/>
          <w:szCs w:val="16"/>
          <w:lang w:val="es-MX"/>
        </w:rPr>
        <w:t>Health</w:t>
      </w:r>
      <w:proofErr w:type="spellEnd"/>
      <w:r w:rsidRPr="00152BB2">
        <w:rPr>
          <w:sz w:val="16"/>
          <w:szCs w:val="16"/>
          <w:lang w:val="es-MX"/>
        </w:rPr>
        <w:t xml:space="preserve"> </w:t>
      </w:r>
      <w:proofErr w:type="spellStart"/>
      <w:r w:rsidRPr="00152BB2">
        <w:rPr>
          <w:sz w:val="16"/>
          <w:szCs w:val="16"/>
          <w:lang w:val="es-MX"/>
        </w:rPr>
        <w:t>Information</w:t>
      </w:r>
      <w:proofErr w:type="spellEnd"/>
      <w:r w:rsidRPr="00152BB2">
        <w:rPr>
          <w:sz w:val="16"/>
          <w:szCs w:val="16"/>
          <w:lang w:val="es-MX"/>
        </w:rPr>
        <w:t xml:space="preserve"> and </w:t>
      </w:r>
      <w:proofErr w:type="spellStart"/>
      <w:r w:rsidRPr="00152BB2">
        <w:rPr>
          <w:sz w:val="16"/>
          <w:szCs w:val="16"/>
          <w:lang w:val="es-MX"/>
        </w:rPr>
        <w:t>Advisory</w:t>
      </w:r>
      <w:proofErr w:type="spellEnd"/>
      <w:r w:rsidRPr="00152BB2">
        <w:rPr>
          <w:sz w:val="16"/>
          <w:szCs w:val="16"/>
          <w:lang w:val="es-MX"/>
        </w:rPr>
        <w:t xml:space="preserve"> </w:t>
      </w:r>
      <w:proofErr w:type="spellStart"/>
      <w:r w:rsidRPr="00152BB2">
        <w:rPr>
          <w:sz w:val="16"/>
          <w:szCs w:val="16"/>
          <w:lang w:val="es-MX"/>
        </w:rPr>
        <w:t>Services</w:t>
      </w:r>
      <w:proofErr w:type="spellEnd"/>
      <w:r w:rsidRPr="00152BB2">
        <w:rPr>
          <w:sz w:val="16"/>
          <w:szCs w:val="16"/>
          <w:lang w:val="es-MX"/>
        </w:rPr>
        <w:t xml:space="preserve"> Center, </w:t>
      </w:r>
      <w:hyperlink r:id="rId300">
        <w:r w:rsidRPr="00152BB2">
          <w:rPr>
            <w:sz w:val="16"/>
            <w:szCs w:val="16"/>
            <w:u w:val="single"/>
            <w:lang w:val="es-MX"/>
          </w:rPr>
          <w:t>Persecución a organizaciones civiles y situación de las y los exiliados en Costa Rica</w:t>
        </w:r>
      </w:hyperlink>
      <w:r w:rsidRPr="00152BB2">
        <w:rPr>
          <w:sz w:val="16"/>
          <w:szCs w:val="16"/>
          <w:lang w:val="es-MX"/>
        </w:rPr>
        <w:t xml:space="preserve"> [</w:t>
      </w:r>
      <w:proofErr w:type="spellStart"/>
      <w:r w:rsidRPr="00152BB2">
        <w:rPr>
          <w:sz w:val="16"/>
          <w:szCs w:val="16"/>
          <w:lang w:val="es-MX"/>
        </w:rPr>
        <w:t>Persecution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civil </w:t>
      </w:r>
      <w:proofErr w:type="spellStart"/>
      <w:r w:rsidRPr="00152BB2">
        <w:rPr>
          <w:sz w:val="16"/>
          <w:szCs w:val="16"/>
          <w:lang w:val="es-MX"/>
        </w:rPr>
        <w:t>organizations</w:t>
      </w:r>
      <w:proofErr w:type="spellEnd"/>
      <w:r w:rsidRPr="00152BB2">
        <w:rPr>
          <w:sz w:val="16"/>
          <w:szCs w:val="16"/>
          <w:lang w:val="es-MX"/>
        </w:rPr>
        <w:t xml:space="preserve"> and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persons</w:t>
      </w:r>
      <w:proofErr w:type="spellEnd"/>
      <w:r w:rsidRPr="00152BB2">
        <w:rPr>
          <w:sz w:val="16"/>
          <w:szCs w:val="16"/>
          <w:lang w:val="es-MX"/>
        </w:rPr>
        <w:t xml:space="preserve"> </w:t>
      </w:r>
      <w:proofErr w:type="spellStart"/>
      <w:r w:rsidRPr="00152BB2">
        <w:rPr>
          <w:sz w:val="16"/>
          <w:szCs w:val="16"/>
          <w:lang w:val="es-MX"/>
        </w:rPr>
        <w:t>exiled</w:t>
      </w:r>
      <w:proofErr w:type="spellEnd"/>
      <w:r w:rsidRPr="00152BB2">
        <w:rPr>
          <w:sz w:val="16"/>
          <w:szCs w:val="16"/>
          <w:lang w:val="es-MX"/>
        </w:rPr>
        <w:t xml:space="preserve"> in Costa Rica], August 2020.</w:t>
      </w:r>
    </w:p>
  </w:footnote>
  <w:footnote w:id="214">
    <w:p w14:paraId="667B837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The Law defines “foreign agent” as follows: “Natural person or legal entity, Nicaraguan or of another nationality, that in Nicaragua receives funds, assets, or any object of value coming directly or indirectly from foreign natural persons, governments, agencies, foundations, companies, or </w:t>
      </w:r>
      <w:proofErr w:type="spellStart"/>
      <w:r w:rsidRPr="00152BB2">
        <w:rPr>
          <w:sz w:val="16"/>
          <w:szCs w:val="16"/>
        </w:rPr>
        <w:t>assocations</w:t>
      </w:r>
      <w:proofErr w:type="spellEnd"/>
      <w:r w:rsidRPr="00152BB2">
        <w:rPr>
          <w:sz w:val="16"/>
          <w:szCs w:val="16"/>
        </w:rPr>
        <w:t xml:space="preserve">, regardless of kind or nature, which works, receives funds, or responds to organizations that belong to or are controlled directly or indirectly by foreign natural persons, governments, or entities, barring the exceptions provided for in the present law.” Law Regulating Foreign Agents, Law No. 1040, published in the official gazette </w:t>
      </w:r>
      <w:r w:rsidRPr="00152BB2">
        <w:rPr>
          <w:i/>
          <w:sz w:val="16"/>
          <w:szCs w:val="16"/>
        </w:rPr>
        <w:t xml:space="preserve">La </w:t>
      </w:r>
      <w:proofErr w:type="spellStart"/>
      <w:r w:rsidRPr="00152BB2">
        <w:rPr>
          <w:i/>
          <w:sz w:val="16"/>
          <w:szCs w:val="16"/>
        </w:rPr>
        <w:t>Gaceta</w:t>
      </w:r>
      <w:proofErr w:type="spellEnd"/>
      <w:r w:rsidRPr="00152BB2">
        <w:rPr>
          <w:i/>
          <w:sz w:val="16"/>
          <w:szCs w:val="16"/>
        </w:rPr>
        <w:t xml:space="preserve">, </w:t>
      </w:r>
      <w:proofErr w:type="spellStart"/>
      <w:r w:rsidRPr="00152BB2">
        <w:rPr>
          <w:i/>
          <w:sz w:val="16"/>
          <w:szCs w:val="16"/>
        </w:rPr>
        <w:t>Diario</w:t>
      </w:r>
      <w:proofErr w:type="spellEnd"/>
      <w:r w:rsidRPr="00152BB2">
        <w:rPr>
          <w:i/>
          <w:sz w:val="16"/>
          <w:szCs w:val="16"/>
        </w:rPr>
        <w:t xml:space="preserve"> </w:t>
      </w:r>
      <w:proofErr w:type="spellStart"/>
      <w:r w:rsidRPr="00152BB2">
        <w:rPr>
          <w:i/>
          <w:sz w:val="16"/>
          <w:szCs w:val="16"/>
        </w:rPr>
        <w:t>Oficial</w:t>
      </w:r>
      <w:proofErr w:type="spellEnd"/>
      <w:r w:rsidRPr="00152BB2">
        <w:rPr>
          <w:sz w:val="16"/>
          <w:szCs w:val="16"/>
        </w:rPr>
        <w:t xml:space="preserve"> No. 192, Monday October 19, 2020, Article 3.</w:t>
      </w:r>
    </w:p>
  </w:footnote>
  <w:footnote w:id="215">
    <w:p w14:paraId="2B6FDF73"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CENIDH,</w:t>
      </w:r>
      <w:r w:rsidRPr="00152BB2">
        <w:rPr>
          <w:sz w:val="16"/>
          <w:szCs w:val="16"/>
        </w:rPr>
        <w:t xml:space="preserve"> </w:t>
      </w:r>
      <w:hyperlink r:id="rId301">
        <w:r w:rsidRPr="00152BB2">
          <w:rPr>
            <w:sz w:val="16"/>
            <w:szCs w:val="16"/>
            <w:u w:val="single"/>
          </w:rPr>
          <w:t>“</w:t>
        </w:r>
        <w:proofErr w:type="spellStart"/>
        <w:r w:rsidRPr="00152BB2">
          <w:rPr>
            <w:sz w:val="16"/>
            <w:szCs w:val="16"/>
            <w:u w:val="single"/>
          </w:rPr>
          <w:t>Posición</w:t>
        </w:r>
        <w:proofErr w:type="spellEnd"/>
        <w:r w:rsidRPr="00152BB2">
          <w:rPr>
            <w:sz w:val="16"/>
            <w:szCs w:val="16"/>
            <w:u w:val="single"/>
          </w:rPr>
          <w:t xml:space="preserve"> del CENIDH ante </w:t>
        </w:r>
        <w:proofErr w:type="spellStart"/>
        <w:r w:rsidRPr="00152BB2">
          <w:rPr>
            <w:sz w:val="16"/>
            <w:szCs w:val="16"/>
            <w:u w:val="single"/>
          </w:rPr>
          <w:t>iniciativa</w:t>
        </w:r>
        <w:proofErr w:type="spellEnd"/>
        <w:r w:rsidRPr="00152BB2">
          <w:rPr>
            <w:sz w:val="16"/>
            <w:szCs w:val="16"/>
            <w:u w:val="single"/>
          </w:rPr>
          <w:t xml:space="preserve"> de Ley de </w:t>
        </w:r>
        <w:proofErr w:type="spellStart"/>
        <w:r w:rsidRPr="00152BB2">
          <w:rPr>
            <w:sz w:val="16"/>
            <w:szCs w:val="16"/>
            <w:u w:val="single"/>
          </w:rPr>
          <w:t>Regulación</w:t>
        </w:r>
        <w:proofErr w:type="spellEnd"/>
        <w:r w:rsidRPr="00152BB2">
          <w:rPr>
            <w:sz w:val="16"/>
            <w:szCs w:val="16"/>
            <w:u w:val="single"/>
          </w:rPr>
          <w:t xml:space="preserve"> de </w:t>
        </w:r>
        <w:proofErr w:type="spellStart"/>
        <w:r w:rsidRPr="00152BB2">
          <w:rPr>
            <w:sz w:val="16"/>
            <w:szCs w:val="16"/>
            <w:u w:val="single"/>
          </w:rPr>
          <w:t>Agentes</w:t>
        </w:r>
        <w:proofErr w:type="spellEnd"/>
        <w:r w:rsidRPr="00152BB2">
          <w:rPr>
            <w:sz w:val="16"/>
            <w:szCs w:val="16"/>
            <w:u w:val="single"/>
          </w:rPr>
          <w:t xml:space="preserve"> </w:t>
        </w:r>
        <w:proofErr w:type="spellStart"/>
        <w:r w:rsidRPr="00152BB2">
          <w:rPr>
            <w:sz w:val="16"/>
            <w:szCs w:val="16"/>
            <w:u w:val="single"/>
          </w:rPr>
          <w:t>Extranjeros</w:t>
        </w:r>
        <w:proofErr w:type="spellEnd"/>
        <w:r w:rsidRPr="00152BB2">
          <w:rPr>
            <w:sz w:val="16"/>
            <w:szCs w:val="16"/>
            <w:u w:val="single"/>
          </w:rPr>
          <w:t>”</w:t>
        </w:r>
      </w:hyperlink>
      <w:r w:rsidRPr="00152BB2">
        <w:rPr>
          <w:sz w:val="16"/>
          <w:szCs w:val="16"/>
        </w:rPr>
        <w:t xml:space="preserve"> [CENIDH’s stance on initiative of the Law Regulating Foreign Agents], September 24, 2020; </w:t>
      </w:r>
      <w:r w:rsidRPr="00152BB2">
        <w:rPr>
          <w:i/>
          <w:sz w:val="16"/>
          <w:szCs w:val="16"/>
        </w:rPr>
        <w:t>CEJIL,</w:t>
      </w:r>
      <w:r w:rsidRPr="00152BB2">
        <w:rPr>
          <w:sz w:val="16"/>
          <w:szCs w:val="16"/>
        </w:rPr>
        <w:t xml:space="preserve"> </w:t>
      </w:r>
      <w:hyperlink r:id="rId302">
        <w:r w:rsidRPr="00152BB2">
          <w:rPr>
            <w:sz w:val="16"/>
            <w:szCs w:val="16"/>
            <w:u w:val="single"/>
          </w:rPr>
          <w:t xml:space="preserve">“Nicaragua: Pronunciamiento </w:t>
        </w:r>
        <w:proofErr w:type="spellStart"/>
        <w:r w:rsidRPr="00152BB2">
          <w:rPr>
            <w:sz w:val="16"/>
            <w:szCs w:val="16"/>
            <w:u w:val="single"/>
          </w:rPr>
          <w:t>sobre</w:t>
        </w:r>
        <w:proofErr w:type="spellEnd"/>
        <w:r w:rsidRPr="00152BB2">
          <w:rPr>
            <w:sz w:val="16"/>
            <w:szCs w:val="16"/>
            <w:u w:val="single"/>
          </w:rPr>
          <w:t xml:space="preserve"> </w:t>
        </w:r>
        <w:proofErr w:type="spellStart"/>
        <w:r w:rsidRPr="00152BB2">
          <w:rPr>
            <w:sz w:val="16"/>
            <w:szCs w:val="16"/>
            <w:u w:val="single"/>
          </w:rPr>
          <w:t>iniciativa</w:t>
        </w:r>
        <w:proofErr w:type="spellEnd"/>
        <w:r w:rsidRPr="00152BB2">
          <w:rPr>
            <w:sz w:val="16"/>
            <w:szCs w:val="16"/>
            <w:u w:val="single"/>
          </w:rPr>
          <w:t xml:space="preserve"> de Ley de </w:t>
        </w:r>
        <w:proofErr w:type="spellStart"/>
        <w:r w:rsidRPr="00152BB2">
          <w:rPr>
            <w:sz w:val="16"/>
            <w:szCs w:val="16"/>
            <w:u w:val="single"/>
          </w:rPr>
          <w:t>Regulación</w:t>
        </w:r>
        <w:proofErr w:type="spellEnd"/>
        <w:r w:rsidRPr="00152BB2">
          <w:rPr>
            <w:sz w:val="16"/>
            <w:szCs w:val="16"/>
            <w:u w:val="single"/>
          </w:rPr>
          <w:t xml:space="preserve"> de </w:t>
        </w:r>
        <w:proofErr w:type="spellStart"/>
        <w:r w:rsidRPr="00152BB2">
          <w:rPr>
            <w:sz w:val="16"/>
            <w:szCs w:val="16"/>
            <w:u w:val="single"/>
          </w:rPr>
          <w:t>Agentes</w:t>
        </w:r>
        <w:proofErr w:type="spellEnd"/>
        <w:r w:rsidRPr="00152BB2">
          <w:rPr>
            <w:sz w:val="16"/>
            <w:szCs w:val="16"/>
            <w:u w:val="single"/>
          </w:rPr>
          <w:t xml:space="preserve"> </w:t>
        </w:r>
        <w:proofErr w:type="spellStart"/>
        <w:r w:rsidRPr="00152BB2">
          <w:rPr>
            <w:sz w:val="16"/>
            <w:szCs w:val="16"/>
            <w:u w:val="single"/>
          </w:rPr>
          <w:t>Extranjeros</w:t>
        </w:r>
        <w:proofErr w:type="spellEnd"/>
        <w:r w:rsidRPr="00152BB2">
          <w:rPr>
            <w:sz w:val="16"/>
            <w:szCs w:val="16"/>
            <w:u w:val="single"/>
          </w:rPr>
          <w:t>”</w:t>
        </w:r>
      </w:hyperlink>
      <w:r w:rsidRPr="00152BB2">
        <w:rPr>
          <w:sz w:val="16"/>
          <w:szCs w:val="16"/>
        </w:rPr>
        <w:t xml:space="preserve"> [Nicaragua: Statement on initiative of the Law Regulating Foreign Agents], September 25, 2020; and Law Regulating Foreign Agents, Law No. 1040, published in the official gazette </w:t>
      </w:r>
      <w:r w:rsidRPr="00152BB2">
        <w:rPr>
          <w:i/>
          <w:sz w:val="16"/>
          <w:szCs w:val="16"/>
        </w:rPr>
        <w:t xml:space="preserve">La </w:t>
      </w:r>
      <w:proofErr w:type="spellStart"/>
      <w:r w:rsidRPr="00152BB2">
        <w:rPr>
          <w:i/>
          <w:sz w:val="16"/>
          <w:szCs w:val="16"/>
        </w:rPr>
        <w:t>Gaceta</w:t>
      </w:r>
      <w:proofErr w:type="spellEnd"/>
      <w:r w:rsidRPr="00152BB2">
        <w:rPr>
          <w:i/>
          <w:sz w:val="16"/>
          <w:szCs w:val="16"/>
        </w:rPr>
        <w:t xml:space="preserve">, </w:t>
      </w:r>
      <w:proofErr w:type="spellStart"/>
      <w:r w:rsidRPr="00152BB2">
        <w:rPr>
          <w:i/>
          <w:sz w:val="16"/>
          <w:szCs w:val="16"/>
        </w:rPr>
        <w:t>Diario</w:t>
      </w:r>
      <w:proofErr w:type="spellEnd"/>
      <w:r w:rsidRPr="00152BB2">
        <w:rPr>
          <w:i/>
          <w:sz w:val="16"/>
          <w:szCs w:val="16"/>
        </w:rPr>
        <w:t xml:space="preserve"> </w:t>
      </w:r>
      <w:proofErr w:type="spellStart"/>
      <w:r w:rsidRPr="00152BB2">
        <w:rPr>
          <w:i/>
          <w:sz w:val="16"/>
          <w:szCs w:val="16"/>
        </w:rPr>
        <w:t>Oficial</w:t>
      </w:r>
      <w:proofErr w:type="spellEnd"/>
      <w:r w:rsidRPr="00152BB2">
        <w:rPr>
          <w:sz w:val="16"/>
          <w:szCs w:val="16"/>
        </w:rPr>
        <w:t xml:space="preserve"> No. 192, Monday October 19, 2020, Article 17.</w:t>
      </w:r>
    </w:p>
  </w:footnote>
  <w:footnote w:id="216">
    <w:p w14:paraId="7DDC097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Law Regulating Foreign Agents, Law No. 1040, published in the official gazette </w:t>
      </w:r>
      <w:r w:rsidRPr="00152BB2">
        <w:rPr>
          <w:i/>
          <w:sz w:val="16"/>
          <w:szCs w:val="16"/>
        </w:rPr>
        <w:t xml:space="preserve">La </w:t>
      </w:r>
      <w:proofErr w:type="spellStart"/>
      <w:r w:rsidRPr="00152BB2">
        <w:rPr>
          <w:i/>
          <w:sz w:val="16"/>
          <w:szCs w:val="16"/>
        </w:rPr>
        <w:t>Gaceta</w:t>
      </w:r>
      <w:proofErr w:type="spellEnd"/>
      <w:r w:rsidRPr="00152BB2">
        <w:rPr>
          <w:i/>
          <w:sz w:val="16"/>
          <w:szCs w:val="16"/>
        </w:rPr>
        <w:t xml:space="preserve">, </w:t>
      </w:r>
      <w:proofErr w:type="spellStart"/>
      <w:r w:rsidRPr="00152BB2">
        <w:rPr>
          <w:i/>
          <w:sz w:val="16"/>
          <w:szCs w:val="16"/>
        </w:rPr>
        <w:t>Diario</w:t>
      </w:r>
      <w:proofErr w:type="spellEnd"/>
      <w:r w:rsidRPr="00152BB2">
        <w:rPr>
          <w:i/>
          <w:sz w:val="16"/>
          <w:szCs w:val="16"/>
        </w:rPr>
        <w:t xml:space="preserve"> </w:t>
      </w:r>
      <w:proofErr w:type="spellStart"/>
      <w:r w:rsidRPr="00152BB2">
        <w:rPr>
          <w:i/>
          <w:sz w:val="16"/>
          <w:szCs w:val="16"/>
        </w:rPr>
        <w:t>Oficial</w:t>
      </w:r>
      <w:proofErr w:type="spellEnd"/>
      <w:r w:rsidRPr="00152BB2">
        <w:rPr>
          <w:sz w:val="16"/>
          <w:szCs w:val="16"/>
        </w:rPr>
        <w:t xml:space="preserve"> No. 192, Monday, October 19, 2020, Article 14.</w:t>
      </w:r>
    </w:p>
  </w:footnote>
  <w:footnote w:id="217">
    <w:p w14:paraId="7D649131"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rStyle w:val="FootnoteReference"/>
          <w:sz w:val="16"/>
          <w:szCs w:val="16"/>
        </w:rPr>
        <w:footnoteRef/>
      </w:r>
      <w:r w:rsidRPr="00152BB2">
        <w:rPr>
          <w:sz w:val="16"/>
          <w:szCs w:val="16"/>
        </w:rPr>
        <w:t xml:space="preserve"> I/A Court H.R., Case of Castillo </w:t>
      </w:r>
      <w:proofErr w:type="spellStart"/>
      <w:r w:rsidRPr="00152BB2">
        <w:rPr>
          <w:sz w:val="16"/>
          <w:szCs w:val="16"/>
        </w:rPr>
        <w:t>Petruzzi</w:t>
      </w:r>
      <w:proofErr w:type="spellEnd"/>
      <w:r w:rsidRPr="00152BB2">
        <w:rPr>
          <w:sz w:val="16"/>
          <w:szCs w:val="16"/>
        </w:rPr>
        <w:t xml:space="preserve"> et al. v. Peru. Judgment of May 30, 1999. Series C No. 52, para. 207; I/A Court H.R., Case of </w:t>
      </w:r>
      <w:proofErr w:type="spellStart"/>
      <w:r w:rsidRPr="00152BB2">
        <w:rPr>
          <w:sz w:val="16"/>
          <w:szCs w:val="16"/>
        </w:rPr>
        <w:t>Baena</w:t>
      </w:r>
      <w:proofErr w:type="spellEnd"/>
      <w:r w:rsidRPr="00152BB2">
        <w:rPr>
          <w:sz w:val="16"/>
          <w:szCs w:val="16"/>
        </w:rPr>
        <w:t xml:space="preserve"> Ricardo et al. v. Panama. Competence. Judgment of November 28, 2003. Series C No. 104, para. 108; I/A Court H.R., Case of </w:t>
      </w:r>
      <w:proofErr w:type="spellStart"/>
      <w:r w:rsidRPr="00152BB2">
        <w:rPr>
          <w:sz w:val="16"/>
          <w:szCs w:val="16"/>
        </w:rPr>
        <w:t>Cantoral</w:t>
      </w:r>
      <w:proofErr w:type="spellEnd"/>
      <w:r w:rsidRPr="00152BB2">
        <w:rPr>
          <w:sz w:val="16"/>
          <w:szCs w:val="16"/>
        </w:rPr>
        <w:t xml:space="preserve"> Benavides v. Peru. Merits. Judgment of August 18, 2000. Series C No. 69, para. 178; I/A Court H.R., Case of La </w:t>
      </w:r>
      <w:proofErr w:type="spellStart"/>
      <w:r w:rsidRPr="00152BB2">
        <w:rPr>
          <w:sz w:val="16"/>
          <w:szCs w:val="16"/>
        </w:rPr>
        <w:t>Cantuta</w:t>
      </w:r>
      <w:proofErr w:type="spellEnd"/>
      <w:r w:rsidRPr="00152BB2">
        <w:rPr>
          <w:sz w:val="16"/>
          <w:szCs w:val="16"/>
        </w:rPr>
        <w:t xml:space="preserve"> v. Peru. Merits, Reparations and Costs. Judgment of November 29, 2006. Series C No. 162, para. 172.</w:t>
      </w:r>
    </w:p>
  </w:footnote>
  <w:footnote w:id="218">
    <w:p w14:paraId="1622F904"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UN, General Assembly, United Nations Human Rights Council, A/HRC/20/27, Report of the Special Rapporteur on the rights to peaceful assembly and of association, May 21, 2012, para. </w:t>
      </w:r>
      <w:r w:rsidRPr="00152BB2">
        <w:rPr>
          <w:sz w:val="16"/>
          <w:szCs w:val="16"/>
          <w:lang w:val="es-MX"/>
        </w:rPr>
        <w:t>62</w:t>
      </w:r>
    </w:p>
  </w:footnote>
  <w:footnote w:id="219">
    <w:p w14:paraId="56B7DDCD"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IACHR, </w:t>
      </w:r>
      <w:hyperlink r:id="rId303">
        <w:r w:rsidRPr="00152BB2">
          <w:rPr>
            <w:sz w:val="16"/>
            <w:szCs w:val="16"/>
            <w:u w:val="single"/>
            <w:lang w:val="es-MX"/>
          </w:rPr>
          <w:t xml:space="preserve">Criminalización de la labor de </w:t>
        </w:r>
        <w:proofErr w:type="gramStart"/>
        <w:r w:rsidRPr="00152BB2">
          <w:rPr>
            <w:sz w:val="16"/>
            <w:szCs w:val="16"/>
            <w:u w:val="single"/>
            <w:lang w:val="es-MX"/>
          </w:rPr>
          <w:t>las defensoras y los defensores</w:t>
        </w:r>
        <w:proofErr w:type="gramEnd"/>
        <w:r w:rsidRPr="00152BB2">
          <w:rPr>
            <w:sz w:val="16"/>
            <w:szCs w:val="16"/>
            <w:u w:val="single"/>
            <w:lang w:val="es-MX"/>
          </w:rPr>
          <w:t xml:space="preserve"> de derechos humanos</w:t>
        </w:r>
      </w:hyperlink>
      <w:r w:rsidRPr="00152BB2">
        <w:rPr>
          <w:sz w:val="16"/>
          <w:szCs w:val="16"/>
          <w:lang w:val="es-MX"/>
        </w:rPr>
        <w:t xml:space="preserve"> [</w:t>
      </w:r>
      <w:proofErr w:type="spellStart"/>
      <w:r w:rsidRPr="00152BB2">
        <w:rPr>
          <w:sz w:val="16"/>
          <w:szCs w:val="16"/>
          <w:lang w:val="es-MX"/>
        </w:rPr>
        <w:t>Criminalization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work</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defenders</w:t>
      </w:r>
      <w:proofErr w:type="spellEnd"/>
      <w:r w:rsidRPr="00152BB2">
        <w:rPr>
          <w:sz w:val="16"/>
          <w:szCs w:val="16"/>
          <w:lang w:val="es-MX"/>
        </w:rPr>
        <w:t xml:space="preserve">], </w:t>
      </w:r>
      <w:proofErr w:type="spellStart"/>
      <w:r w:rsidRPr="00152BB2">
        <w:rPr>
          <w:sz w:val="16"/>
          <w:szCs w:val="16"/>
          <w:lang w:val="es-MX"/>
        </w:rPr>
        <w:t>December</w:t>
      </w:r>
      <w:proofErr w:type="spellEnd"/>
      <w:r w:rsidRPr="00152BB2">
        <w:rPr>
          <w:sz w:val="16"/>
          <w:szCs w:val="16"/>
          <w:lang w:val="es-MX"/>
        </w:rPr>
        <w:t xml:space="preserve"> 31, 2015, para. </w:t>
      </w:r>
      <w:r w:rsidRPr="00152BB2">
        <w:rPr>
          <w:sz w:val="16"/>
          <w:szCs w:val="16"/>
        </w:rPr>
        <w:t>132.</w:t>
      </w:r>
    </w:p>
  </w:footnote>
  <w:footnote w:id="220">
    <w:p w14:paraId="66C4E906"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IACHR, Second report </w:t>
      </w:r>
      <w:proofErr w:type="gramStart"/>
      <w:r w:rsidRPr="00152BB2">
        <w:rPr>
          <w:sz w:val="16"/>
          <w:szCs w:val="16"/>
        </w:rPr>
        <w:t>on the situation of</w:t>
      </w:r>
      <w:proofErr w:type="gramEnd"/>
      <w:r w:rsidRPr="00152BB2">
        <w:rPr>
          <w:sz w:val="16"/>
          <w:szCs w:val="16"/>
        </w:rPr>
        <w:t xml:space="preserve"> human rights defenders in the Americas, OEA/SER.L/V/II/Doc.66, December 31, 2011, para. </w:t>
      </w:r>
      <w:r w:rsidRPr="00152BB2">
        <w:rPr>
          <w:sz w:val="16"/>
          <w:szCs w:val="16"/>
          <w:lang w:val="es-MX"/>
        </w:rPr>
        <w:t>179.</w:t>
      </w:r>
    </w:p>
  </w:footnote>
  <w:footnote w:id="221">
    <w:p w14:paraId="2B2C661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IACHR, </w:t>
      </w:r>
      <w:hyperlink r:id="rId304">
        <w:r w:rsidRPr="00152BB2">
          <w:rPr>
            <w:sz w:val="16"/>
            <w:szCs w:val="16"/>
            <w:u w:val="single"/>
            <w:lang w:val="es-MX"/>
          </w:rPr>
          <w:t xml:space="preserve">Criminalización de la labor de </w:t>
        </w:r>
        <w:proofErr w:type="gramStart"/>
        <w:r w:rsidRPr="00152BB2">
          <w:rPr>
            <w:sz w:val="16"/>
            <w:szCs w:val="16"/>
            <w:u w:val="single"/>
            <w:lang w:val="es-MX"/>
          </w:rPr>
          <w:t>las defensoras y los defensores</w:t>
        </w:r>
        <w:proofErr w:type="gramEnd"/>
        <w:r w:rsidRPr="00152BB2">
          <w:rPr>
            <w:sz w:val="16"/>
            <w:szCs w:val="16"/>
            <w:u w:val="single"/>
            <w:lang w:val="es-MX"/>
          </w:rPr>
          <w:t xml:space="preserve"> de derechos humanos</w:t>
        </w:r>
      </w:hyperlink>
      <w:r w:rsidRPr="00152BB2">
        <w:rPr>
          <w:sz w:val="16"/>
          <w:szCs w:val="16"/>
          <w:lang w:val="es-MX"/>
        </w:rPr>
        <w:t xml:space="preserve"> [</w:t>
      </w:r>
      <w:proofErr w:type="spellStart"/>
      <w:r w:rsidRPr="00152BB2">
        <w:rPr>
          <w:sz w:val="16"/>
          <w:szCs w:val="16"/>
          <w:lang w:val="es-MX"/>
        </w:rPr>
        <w:t>Criminalization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work</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defenders</w:t>
      </w:r>
      <w:proofErr w:type="spellEnd"/>
      <w:r w:rsidRPr="00152BB2">
        <w:rPr>
          <w:sz w:val="16"/>
          <w:szCs w:val="16"/>
          <w:lang w:val="es-MX"/>
        </w:rPr>
        <w:t xml:space="preserve">], </w:t>
      </w:r>
      <w:proofErr w:type="spellStart"/>
      <w:r w:rsidRPr="00152BB2">
        <w:rPr>
          <w:sz w:val="16"/>
          <w:szCs w:val="16"/>
          <w:lang w:val="es-MX"/>
        </w:rPr>
        <w:t>December</w:t>
      </w:r>
      <w:proofErr w:type="spellEnd"/>
      <w:r w:rsidRPr="00152BB2">
        <w:rPr>
          <w:sz w:val="16"/>
          <w:szCs w:val="16"/>
          <w:lang w:val="es-MX"/>
        </w:rPr>
        <w:t xml:space="preserve"> 31, 2015, para. </w:t>
      </w:r>
      <w:r w:rsidRPr="00152BB2">
        <w:rPr>
          <w:sz w:val="16"/>
          <w:szCs w:val="16"/>
        </w:rPr>
        <w:t xml:space="preserve">137. </w:t>
      </w:r>
    </w:p>
  </w:footnote>
  <w:footnote w:id="222">
    <w:p w14:paraId="615480AD"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“And others want to continue committing crimes of assassination, planting bombs, causing destruction, even more destruction than what they had already caused in April 2018, in addition to the harm caused by the Pandemic. In other words, they are Soulless and Heartless, they </w:t>
      </w:r>
      <w:proofErr w:type="gramStart"/>
      <w:r w:rsidRPr="00152BB2">
        <w:rPr>
          <w:sz w:val="16"/>
          <w:szCs w:val="16"/>
        </w:rPr>
        <w:t>aren’t</w:t>
      </w:r>
      <w:proofErr w:type="gramEnd"/>
      <w:r w:rsidRPr="00152BB2">
        <w:rPr>
          <w:sz w:val="16"/>
          <w:szCs w:val="16"/>
        </w:rPr>
        <w:t xml:space="preserve"> Nicaraguans, they are the spawn of Satan, children of the devil, and they are full of hate, they are rife with hate. That is what they are all about, hate, hate, hate, nothing else. </w:t>
      </w:r>
      <w:proofErr w:type="gramStart"/>
      <w:r w:rsidRPr="00152BB2">
        <w:rPr>
          <w:sz w:val="16"/>
          <w:szCs w:val="16"/>
        </w:rPr>
        <w:t>They’re</w:t>
      </w:r>
      <w:proofErr w:type="gramEnd"/>
      <w:r w:rsidRPr="00152BB2">
        <w:rPr>
          <w:sz w:val="16"/>
          <w:szCs w:val="16"/>
        </w:rPr>
        <w:t xml:space="preserve"> criminals, cowards and they think they’re untouchable because they were granted Amnesty, mark my words. Well, </w:t>
      </w:r>
      <w:proofErr w:type="gramStart"/>
      <w:r w:rsidRPr="00152BB2">
        <w:rPr>
          <w:sz w:val="16"/>
          <w:szCs w:val="16"/>
        </w:rPr>
        <w:t>they’ve</w:t>
      </w:r>
      <w:proofErr w:type="gramEnd"/>
      <w:r w:rsidRPr="00152BB2">
        <w:rPr>
          <w:sz w:val="16"/>
          <w:szCs w:val="16"/>
        </w:rPr>
        <w:t xml:space="preserve"> already been given a chance, Amnesty, but now there shall be no further Amnesty, the People will hold them to account! The People will hold them to account and is calling for them to be held accountable, in the framework of the law, in the framework of the regulations of the Nicaraguan state. </w:t>
      </w:r>
      <w:proofErr w:type="gramStart"/>
      <w:r w:rsidRPr="00152BB2">
        <w:rPr>
          <w:sz w:val="16"/>
          <w:szCs w:val="16"/>
        </w:rPr>
        <w:t>That’s</w:t>
      </w:r>
      <w:proofErr w:type="gramEnd"/>
      <w:r w:rsidRPr="00152BB2">
        <w:rPr>
          <w:sz w:val="16"/>
          <w:szCs w:val="16"/>
        </w:rPr>
        <w:t xml:space="preserve"> what laws are for, to punish, to penalize, not for what they say, but for what they do. And doing harm to a Family, killing a Family, like they have killed Families, </w:t>
      </w:r>
      <w:proofErr w:type="gramStart"/>
      <w:r w:rsidRPr="00152BB2">
        <w:rPr>
          <w:sz w:val="16"/>
          <w:szCs w:val="16"/>
        </w:rPr>
        <w:t>that’s</w:t>
      </w:r>
      <w:proofErr w:type="gramEnd"/>
      <w:r w:rsidRPr="00152BB2">
        <w:rPr>
          <w:sz w:val="16"/>
          <w:szCs w:val="16"/>
        </w:rPr>
        <w:t xml:space="preserve"> unforgivable, there’s no Pardon, no Amnesty for that.” Commander-President Daniel and Comrade Vice-President Rosario commemorating the 199th Anniversary of the Independence of Central America (full text) (September 15, 2020), </w:t>
      </w:r>
      <w:r w:rsidRPr="00152BB2">
        <w:rPr>
          <w:i/>
          <w:sz w:val="16"/>
          <w:szCs w:val="16"/>
        </w:rPr>
        <w:t xml:space="preserve">La </w:t>
      </w:r>
      <w:proofErr w:type="spellStart"/>
      <w:r w:rsidRPr="00152BB2">
        <w:rPr>
          <w:i/>
          <w:sz w:val="16"/>
          <w:szCs w:val="16"/>
        </w:rPr>
        <w:t>Voz</w:t>
      </w:r>
      <w:proofErr w:type="spellEnd"/>
      <w:r w:rsidRPr="00152BB2">
        <w:rPr>
          <w:i/>
          <w:sz w:val="16"/>
          <w:szCs w:val="16"/>
        </w:rPr>
        <w:t xml:space="preserve"> del </w:t>
      </w:r>
      <w:proofErr w:type="spellStart"/>
      <w:r w:rsidRPr="00152BB2">
        <w:rPr>
          <w:i/>
          <w:sz w:val="16"/>
          <w:szCs w:val="16"/>
        </w:rPr>
        <w:t>Sandinismo</w:t>
      </w:r>
      <w:proofErr w:type="spellEnd"/>
      <w:r w:rsidRPr="00152BB2">
        <w:rPr>
          <w:i/>
          <w:sz w:val="16"/>
          <w:szCs w:val="16"/>
        </w:rPr>
        <w:t>,</w:t>
      </w:r>
      <w:r w:rsidRPr="00152BB2">
        <w:rPr>
          <w:sz w:val="16"/>
          <w:szCs w:val="16"/>
        </w:rPr>
        <w:t xml:space="preserve"> September 15, 2020.</w:t>
      </w:r>
    </w:p>
  </w:footnote>
  <w:footnote w:id="223">
    <w:p w14:paraId="01D95946"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In its country report, the IACHR made the following recommendation to the state: “Urge the state authorities to refrain from making public statements that stigmatize demonstrators, human rights defenders, journalists, and refrain from using state media outlets to conduct public campaigns that may encourage violence against persons because of their opinions. And to effectively protect human rights defenders and journalists at risk.” </w:t>
      </w:r>
      <w:r w:rsidRPr="00152BB2">
        <w:rPr>
          <w:sz w:val="16"/>
          <w:szCs w:val="16"/>
          <w:lang w:val="es-MX"/>
        </w:rPr>
        <w:t xml:space="preserve">IACHR, </w:t>
      </w:r>
      <w:hyperlink r:id="rId305">
        <w:r w:rsidRPr="00152BB2">
          <w:rPr>
            <w:sz w:val="16"/>
            <w:szCs w:val="16"/>
            <w:u w:val="single"/>
            <w:lang w:val="es-MX"/>
          </w:rPr>
          <w:t>Graves violaciones a los derechos humanos en el marco de las protestas sociales en Nicaragua</w:t>
        </w:r>
      </w:hyperlink>
      <w:r w:rsidRPr="00152BB2">
        <w:rPr>
          <w:sz w:val="16"/>
          <w:szCs w:val="16"/>
          <w:lang w:val="es-MX"/>
        </w:rPr>
        <w:t xml:space="preserve"> [Gross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Violations</w:t>
      </w:r>
      <w:proofErr w:type="spellEnd"/>
      <w:r w:rsidRPr="00152BB2">
        <w:rPr>
          <w:sz w:val="16"/>
          <w:szCs w:val="16"/>
          <w:lang w:val="es-MX"/>
        </w:rPr>
        <w:t xml:space="preserve"> in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Context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Social </w:t>
      </w:r>
      <w:proofErr w:type="spellStart"/>
      <w:r w:rsidRPr="00152BB2">
        <w:rPr>
          <w:sz w:val="16"/>
          <w:szCs w:val="16"/>
          <w:lang w:val="es-MX"/>
        </w:rPr>
        <w:t>Protests</w:t>
      </w:r>
      <w:proofErr w:type="spellEnd"/>
      <w:r w:rsidRPr="00152BB2">
        <w:rPr>
          <w:sz w:val="16"/>
          <w:szCs w:val="16"/>
          <w:lang w:val="es-MX"/>
        </w:rPr>
        <w:t xml:space="preserve"> in Nicaragua], OEA/</w:t>
      </w:r>
      <w:proofErr w:type="spellStart"/>
      <w:r w:rsidRPr="00152BB2">
        <w:rPr>
          <w:sz w:val="16"/>
          <w:szCs w:val="16"/>
          <w:lang w:val="es-MX"/>
        </w:rPr>
        <w:t>Ser.L</w:t>
      </w:r>
      <w:proofErr w:type="spellEnd"/>
      <w:r w:rsidRPr="00152BB2">
        <w:rPr>
          <w:sz w:val="16"/>
          <w:szCs w:val="16"/>
          <w:lang w:val="es-MX"/>
        </w:rPr>
        <w:t xml:space="preserve">/V/II, Doc. 86, June 21, 2018. </w:t>
      </w:r>
      <w:proofErr w:type="spellStart"/>
      <w:r w:rsidRPr="00152BB2">
        <w:rPr>
          <w:sz w:val="16"/>
          <w:szCs w:val="16"/>
          <w:lang w:val="es-MX"/>
        </w:rPr>
        <w:t>Recommendation</w:t>
      </w:r>
      <w:proofErr w:type="spellEnd"/>
      <w:r w:rsidRPr="00152BB2">
        <w:rPr>
          <w:sz w:val="16"/>
          <w:szCs w:val="16"/>
          <w:lang w:val="es-MX"/>
        </w:rPr>
        <w:t xml:space="preserve"> 10. </w:t>
      </w:r>
    </w:p>
  </w:footnote>
  <w:footnote w:id="224">
    <w:p w14:paraId="0A427F8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December</w:t>
      </w:r>
      <w:proofErr w:type="spellEnd"/>
      <w:r w:rsidRPr="00152BB2">
        <w:rPr>
          <w:sz w:val="16"/>
          <w:szCs w:val="16"/>
          <w:lang w:val="es-MX"/>
        </w:rPr>
        <w:t xml:space="preserve"> 24, 2019, </w:t>
      </w:r>
      <w:proofErr w:type="spellStart"/>
      <w:r w:rsidRPr="00152BB2">
        <w:rPr>
          <w:sz w:val="16"/>
          <w:szCs w:val="16"/>
          <w:lang w:val="es-MX"/>
        </w:rPr>
        <w:t>the</w:t>
      </w:r>
      <w:proofErr w:type="spellEnd"/>
      <w:r w:rsidRPr="00152BB2">
        <w:rPr>
          <w:sz w:val="16"/>
          <w:szCs w:val="16"/>
          <w:lang w:val="es-MX"/>
        </w:rPr>
        <w:t xml:space="preserve"> Inter-American </w:t>
      </w:r>
      <w:proofErr w:type="spellStart"/>
      <w:r w:rsidRPr="00152BB2">
        <w:rPr>
          <w:sz w:val="16"/>
          <w:szCs w:val="16"/>
          <w:lang w:val="es-MX"/>
        </w:rPr>
        <w:t>Commission</w:t>
      </w:r>
      <w:proofErr w:type="spellEnd"/>
      <w:r w:rsidRPr="00152BB2">
        <w:rPr>
          <w:sz w:val="16"/>
          <w:szCs w:val="16"/>
          <w:lang w:val="es-MX"/>
        </w:rPr>
        <w:t xml:space="preserve"> </w:t>
      </w:r>
      <w:proofErr w:type="spellStart"/>
      <w:r w:rsidRPr="00152BB2">
        <w:rPr>
          <w:sz w:val="16"/>
          <w:szCs w:val="16"/>
          <w:lang w:val="es-MX"/>
        </w:rPr>
        <w:t>Resolution</w:t>
      </w:r>
      <w:proofErr w:type="spellEnd"/>
      <w:r w:rsidRPr="00152BB2">
        <w:rPr>
          <w:sz w:val="16"/>
          <w:szCs w:val="16"/>
          <w:lang w:val="es-MX"/>
        </w:rPr>
        <w:t xml:space="preserve"> 60/2019, </w:t>
      </w:r>
      <w:proofErr w:type="spellStart"/>
      <w:r w:rsidRPr="00152BB2">
        <w:rPr>
          <w:sz w:val="16"/>
          <w:szCs w:val="16"/>
          <w:lang w:val="es-MX"/>
        </w:rPr>
        <w:t>whereby</w:t>
      </w:r>
      <w:proofErr w:type="spellEnd"/>
      <w:r w:rsidRPr="00152BB2">
        <w:rPr>
          <w:sz w:val="16"/>
          <w:szCs w:val="16"/>
          <w:lang w:val="es-MX"/>
        </w:rPr>
        <w:t xml:space="preserve"> </w:t>
      </w:r>
      <w:proofErr w:type="spellStart"/>
      <w:r w:rsidRPr="00152BB2">
        <w:rPr>
          <w:sz w:val="16"/>
          <w:szCs w:val="16"/>
          <w:lang w:val="es-MX"/>
        </w:rPr>
        <w:t>it</w:t>
      </w:r>
      <w:proofErr w:type="spellEnd"/>
      <w:r w:rsidRPr="00152BB2">
        <w:rPr>
          <w:sz w:val="16"/>
          <w:szCs w:val="16"/>
          <w:lang w:val="es-MX"/>
        </w:rPr>
        <w:t xml:space="preserve"> </w:t>
      </w:r>
      <w:proofErr w:type="spellStart"/>
      <w:r w:rsidRPr="00152BB2">
        <w:rPr>
          <w:sz w:val="16"/>
          <w:szCs w:val="16"/>
          <w:lang w:val="es-MX"/>
        </w:rPr>
        <w:t>broadened</w:t>
      </w:r>
      <w:proofErr w:type="spellEnd"/>
      <w:r w:rsidRPr="00152BB2">
        <w:rPr>
          <w:sz w:val="16"/>
          <w:szCs w:val="16"/>
          <w:lang w:val="es-MX"/>
        </w:rPr>
        <w:t xml:space="preserve"> </w:t>
      </w:r>
      <w:proofErr w:type="spellStart"/>
      <w:r w:rsidRPr="00152BB2">
        <w:rPr>
          <w:sz w:val="16"/>
          <w:szCs w:val="16"/>
          <w:lang w:val="es-MX"/>
        </w:rPr>
        <w:t>precautionary</w:t>
      </w:r>
      <w:proofErr w:type="spellEnd"/>
      <w:r w:rsidRPr="00152BB2">
        <w:rPr>
          <w:sz w:val="16"/>
          <w:szCs w:val="16"/>
          <w:lang w:val="es-MX"/>
        </w:rPr>
        <w:t xml:space="preserve"> </w:t>
      </w:r>
      <w:proofErr w:type="spellStart"/>
      <w:r w:rsidRPr="00152BB2">
        <w:rPr>
          <w:sz w:val="16"/>
          <w:szCs w:val="16"/>
          <w:lang w:val="es-MX"/>
        </w:rPr>
        <w:t>protection</w:t>
      </w:r>
      <w:proofErr w:type="spellEnd"/>
      <w:r w:rsidRPr="00152BB2">
        <w:rPr>
          <w:sz w:val="16"/>
          <w:szCs w:val="16"/>
          <w:lang w:val="es-MX"/>
        </w:rPr>
        <w:t xml:space="preserve"> </w:t>
      </w:r>
      <w:proofErr w:type="spellStart"/>
      <w:r w:rsidRPr="00152BB2">
        <w:rPr>
          <w:sz w:val="16"/>
          <w:szCs w:val="16"/>
          <w:lang w:val="es-MX"/>
        </w:rPr>
        <w:t>measures</w:t>
      </w:r>
      <w:proofErr w:type="spellEnd"/>
      <w:r w:rsidRPr="00152BB2">
        <w:rPr>
          <w:sz w:val="16"/>
          <w:szCs w:val="16"/>
          <w:lang w:val="es-MX"/>
        </w:rPr>
        <w:t xml:space="preserve"> </w:t>
      </w:r>
      <w:proofErr w:type="spellStart"/>
      <w:r w:rsidRPr="00152BB2">
        <w:rPr>
          <w:sz w:val="16"/>
          <w:szCs w:val="16"/>
          <w:lang w:val="es-MX"/>
        </w:rPr>
        <w:t>for</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benefit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following</w:t>
      </w:r>
      <w:proofErr w:type="spellEnd"/>
      <w:r w:rsidRPr="00152BB2">
        <w:rPr>
          <w:sz w:val="16"/>
          <w:szCs w:val="16"/>
          <w:lang w:val="es-MX"/>
        </w:rPr>
        <w:t xml:space="preserve"> </w:t>
      </w:r>
      <w:proofErr w:type="spellStart"/>
      <w:r w:rsidRPr="00152BB2">
        <w:rPr>
          <w:sz w:val="16"/>
          <w:szCs w:val="16"/>
          <w:lang w:val="es-MX"/>
        </w:rPr>
        <w:t>women</w:t>
      </w:r>
      <w:proofErr w:type="spellEnd"/>
      <w:r w:rsidRPr="00152BB2">
        <w:rPr>
          <w:sz w:val="16"/>
          <w:szCs w:val="16"/>
          <w:lang w:val="es-MX"/>
        </w:rPr>
        <w:t xml:space="preserve"> </w:t>
      </w:r>
      <w:proofErr w:type="spellStart"/>
      <w:r w:rsidRPr="00152BB2">
        <w:rPr>
          <w:sz w:val="16"/>
          <w:szCs w:val="16"/>
          <w:lang w:val="es-MX"/>
        </w:rPr>
        <w:t>defenders</w:t>
      </w:r>
      <w:proofErr w:type="spellEnd"/>
      <w:r w:rsidRPr="00152BB2">
        <w:rPr>
          <w:sz w:val="16"/>
          <w:szCs w:val="16"/>
          <w:lang w:val="es-MX"/>
        </w:rPr>
        <w:t xml:space="preserve">: (1) Sofía Isabel Montenegro Alarcón, (2) Violeta Vanessa Delgado Sarmiento, (3) María Teresa Blandón Gadea, (4) Mirna del Socorro Blandón Gadea, (5) Luz Marina Torres Velásquez, (6) Martha Cecilia Meneses Mendoza, (7) Sandra </w:t>
      </w:r>
      <w:proofErr w:type="spellStart"/>
      <w:r w:rsidRPr="00152BB2">
        <w:rPr>
          <w:sz w:val="16"/>
          <w:szCs w:val="16"/>
          <w:lang w:val="es-MX"/>
        </w:rPr>
        <w:t>Arceda</w:t>
      </w:r>
      <w:proofErr w:type="spellEnd"/>
      <w:r w:rsidRPr="00152BB2">
        <w:rPr>
          <w:sz w:val="16"/>
          <w:szCs w:val="16"/>
          <w:lang w:val="es-MX"/>
        </w:rPr>
        <w:t xml:space="preserve"> Torres, (8) Yamilet de la Concepción Mejía Palma, (9) Ana Patricia Martínez Corrales, (10) Marlene del Socorro Ponce Espino, (11) Carla Rosa Padilla, (12) Jennifer Esperanza Altamirano Pozo, (13) Ruth María Díaz Domínguez, (14) Xiomara Ibarra Zelaya, (15) </w:t>
      </w:r>
      <w:proofErr w:type="spellStart"/>
      <w:r w:rsidRPr="00152BB2">
        <w:rPr>
          <w:sz w:val="16"/>
          <w:szCs w:val="16"/>
          <w:lang w:val="es-MX"/>
        </w:rPr>
        <w:t>Marlen</w:t>
      </w:r>
      <w:proofErr w:type="spellEnd"/>
      <w:r w:rsidRPr="00152BB2">
        <w:rPr>
          <w:sz w:val="16"/>
          <w:szCs w:val="16"/>
          <w:lang w:val="es-MX"/>
        </w:rPr>
        <w:t xml:space="preserve"> Auxiliadora </w:t>
      </w:r>
      <w:proofErr w:type="spellStart"/>
      <w:r w:rsidRPr="00152BB2">
        <w:rPr>
          <w:sz w:val="16"/>
          <w:szCs w:val="16"/>
          <w:lang w:val="es-MX"/>
        </w:rPr>
        <w:t>Chow</w:t>
      </w:r>
      <w:proofErr w:type="spellEnd"/>
      <w:r w:rsidRPr="00152BB2">
        <w:rPr>
          <w:sz w:val="16"/>
          <w:szCs w:val="16"/>
          <w:lang w:val="es-MX"/>
        </w:rPr>
        <w:t xml:space="preserve">, (16) Daisy Tamara Dávila Rivas, and (17) María Virginia Meneses Mendoza, in Nicaragua, </w:t>
      </w:r>
      <w:proofErr w:type="spellStart"/>
      <w:r w:rsidRPr="00152BB2">
        <w:rPr>
          <w:sz w:val="16"/>
          <w:szCs w:val="16"/>
          <w:lang w:val="es-MX"/>
        </w:rPr>
        <w:t>considering</w:t>
      </w:r>
      <w:proofErr w:type="spellEnd"/>
      <w:r w:rsidRPr="00152BB2">
        <w:rPr>
          <w:sz w:val="16"/>
          <w:szCs w:val="16"/>
          <w:lang w:val="es-MX"/>
        </w:rPr>
        <w:t xml:space="preserve"> </w:t>
      </w:r>
      <w:proofErr w:type="spellStart"/>
      <w:r w:rsidRPr="00152BB2">
        <w:rPr>
          <w:sz w:val="16"/>
          <w:szCs w:val="16"/>
          <w:lang w:val="es-MX"/>
        </w:rPr>
        <w:t>they</w:t>
      </w:r>
      <w:proofErr w:type="spellEnd"/>
      <w:r w:rsidRPr="00152BB2">
        <w:rPr>
          <w:sz w:val="16"/>
          <w:szCs w:val="16"/>
          <w:lang w:val="es-MX"/>
        </w:rPr>
        <w:t xml:space="preserve"> are in a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grave and </w:t>
      </w:r>
      <w:proofErr w:type="spellStart"/>
      <w:r w:rsidRPr="00152BB2">
        <w:rPr>
          <w:sz w:val="16"/>
          <w:szCs w:val="16"/>
          <w:lang w:val="es-MX"/>
        </w:rPr>
        <w:t>urgent</w:t>
      </w:r>
      <w:proofErr w:type="spellEnd"/>
      <w:r w:rsidRPr="00152BB2">
        <w:rPr>
          <w:sz w:val="16"/>
          <w:szCs w:val="16"/>
          <w:lang w:val="es-MX"/>
        </w:rPr>
        <w:t xml:space="preserve"> </w:t>
      </w:r>
      <w:proofErr w:type="spellStart"/>
      <w:r w:rsidRPr="00152BB2">
        <w:rPr>
          <w:sz w:val="16"/>
          <w:szCs w:val="16"/>
          <w:lang w:val="es-MX"/>
        </w:rPr>
        <w:t>risk</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irreparable </w:t>
      </w:r>
      <w:proofErr w:type="spellStart"/>
      <w:r w:rsidRPr="00152BB2">
        <w:rPr>
          <w:sz w:val="16"/>
          <w:szCs w:val="16"/>
          <w:lang w:val="es-MX"/>
        </w:rPr>
        <w:t>harm</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their</w:t>
      </w:r>
      <w:proofErr w:type="spellEnd"/>
      <w:r w:rsidRPr="00152BB2">
        <w:rPr>
          <w:sz w:val="16"/>
          <w:szCs w:val="16"/>
          <w:lang w:val="es-MX"/>
        </w:rPr>
        <w:t xml:space="preserve"> </w:t>
      </w:r>
      <w:proofErr w:type="spellStart"/>
      <w:r w:rsidRPr="00152BB2">
        <w:rPr>
          <w:sz w:val="16"/>
          <w:szCs w:val="16"/>
          <w:lang w:val="es-MX"/>
        </w:rPr>
        <w:t>rights</w:t>
      </w:r>
      <w:proofErr w:type="spellEnd"/>
      <w:r w:rsidRPr="00152BB2">
        <w:rPr>
          <w:sz w:val="16"/>
          <w:szCs w:val="16"/>
          <w:lang w:val="es-MX"/>
        </w:rPr>
        <w:t xml:space="preserve">. </w:t>
      </w:r>
      <w:r w:rsidRPr="00152BB2">
        <w:rPr>
          <w:sz w:val="16"/>
          <w:szCs w:val="16"/>
        </w:rPr>
        <w:t xml:space="preserve">Previously, the IACHR had adopted precautionary measures for seventeen other women defenders of human rights by means of Resolution 70/2018. </w:t>
      </w:r>
      <w:r w:rsidRPr="000C418D">
        <w:rPr>
          <w:sz w:val="16"/>
          <w:szCs w:val="16"/>
          <w:lang w:val="es-ES"/>
        </w:rPr>
        <w:t xml:space="preserve">IACHR, </w:t>
      </w:r>
      <w:proofErr w:type="spellStart"/>
      <w:r w:rsidRPr="000C418D">
        <w:rPr>
          <w:sz w:val="16"/>
          <w:szCs w:val="16"/>
          <w:lang w:val="es-ES"/>
        </w:rPr>
        <w:t>Press</w:t>
      </w:r>
      <w:proofErr w:type="spellEnd"/>
      <w:r w:rsidRPr="000C418D">
        <w:rPr>
          <w:sz w:val="16"/>
          <w:szCs w:val="16"/>
          <w:lang w:val="es-ES"/>
        </w:rPr>
        <w:t xml:space="preserve"> </w:t>
      </w:r>
      <w:proofErr w:type="spellStart"/>
      <w:r w:rsidRPr="000C418D">
        <w:rPr>
          <w:sz w:val="16"/>
          <w:szCs w:val="16"/>
          <w:lang w:val="es-ES"/>
        </w:rPr>
        <w:t>release</w:t>
      </w:r>
      <w:proofErr w:type="spellEnd"/>
      <w:r w:rsidRPr="000C418D">
        <w:rPr>
          <w:sz w:val="16"/>
          <w:szCs w:val="16"/>
          <w:lang w:val="es-ES"/>
        </w:rPr>
        <w:t xml:space="preserve"> No. 338/19, </w:t>
      </w:r>
      <w:r w:rsidRPr="000C418D">
        <w:rPr>
          <w:sz w:val="16"/>
          <w:szCs w:val="16"/>
          <w:u w:val="single"/>
          <w:lang w:val="es-ES"/>
        </w:rPr>
        <w:t>CIDH amplía medidas cautelares a favor de diecisiete mujeres defensoras de derechos humanos en Nicaragua.</w:t>
      </w:r>
      <w:r w:rsidRPr="000C418D">
        <w:rPr>
          <w:sz w:val="16"/>
          <w:szCs w:val="16"/>
          <w:lang w:val="es-ES"/>
        </w:rPr>
        <w:t xml:space="preserve"> </w:t>
      </w:r>
      <w:r w:rsidRPr="00152BB2">
        <w:rPr>
          <w:sz w:val="16"/>
          <w:szCs w:val="16"/>
        </w:rPr>
        <w:t>[IACHR extends precautionary measures in favor of 17 women human rights defenders in Nicaragua], Washington, D.C., December 27, 2019.</w:t>
      </w:r>
    </w:p>
  </w:footnote>
  <w:footnote w:id="225">
    <w:p w14:paraId="342391F3"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Mesoamerican Women Human Rights Defenders Initiative, Urgent Alert, </w:t>
      </w:r>
      <w:hyperlink r:id="rId306">
        <w:r w:rsidRPr="00152BB2">
          <w:rPr>
            <w:sz w:val="16"/>
            <w:szCs w:val="16"/>
            <w:u w:val="single"/>
          </w:rPr>
          <w:t>“</w:t>
        </w:r>
        <w:proofErr w:type="spellStart"/>
        <w:r w:rsidRPr="00152BB2">
          <w:rPr>
            <w:sz w:val="16"/>
            <w:szCs w:val="16"/>
            <w:u w:val="single"/>
          </w:rPr>
          <w:t>Policía</w:t>
        </w:r>
        <w:proofErr w:type="spellEnd"/>
        <w:r w:rsidRPr="00152BB2">
          <w:rPr>
            <w:sz w:val="16"/>
            <w:szCs w:val="16"/>
            <w:u w:val="single"/>
          </w:rPr>
          <w:t xml:space="preserve"> </w:t>
        </w:r>
        <w:proofErr w:type="spellStart"/>
        <w:r w:rsidRPr="00152BB2">
          <w:rPr>
            <w:sz w:val="16"/>
            <w:szCs w:val="16"/>
            <w:u w:val="single"/>
          </w:rPr>
          <w:t>amenaza</w:t>
        </w:r>
        <w:proofErr w:type="spellEnd"/>
        <w:r w:rsidRPr="00152BB2">
          <w:rPr>
            <w:sz w:val="16"/>
            <w:szCs w:val="16"/>
            <w:u w:val="single"/>
          </w:rPr>
          <w:t xml:space="preserve"> y </w:t>
        </w:r>
        <w:proofErr w:type="spellStart"/>
        <w:r w:rsidRPr="00152BB2">
          <w:rPr>
            <w:sz w:val="16"/>
            <w:szCs w:val="16"/>
            <w:u w:val="single"/>
          </w:rPr>
          <w:t>asedia</w:t>
        </w:r>
        <w:proofErr w:type="spellEnd"/>
        <w:r w:rsidRPr="00152BB2">
          <w:rPr>
            <w:sz w:val="16"/>
            <w:szCs w:val="16"/>
            <w:u w:val="single"/>
          </w:rPr>
          <w:t xml:space="preserve"> la casa de la </w:t>
        </w:r>
        <w:proofErr w:type="spellStart"/>
        <w:r w:rsidRPr="00152BB2">
          <w:rPr>
            <w:sz w:val="16"/>
            <w:szCs w:val="16"/>
            <w:u w:val="single"/>
          </w:rPr>
          <w:t>defensora</w:t>
        </w:r>
        <w:proofErr w:type="spellEnd"/>
        <w:r w:rsidRPr="00152BB2">
          <w:rPr>
            <w:sz w:val="16"/>
            <w:szCs w:val="16"/>
            <w:u w:val="single"/>
          </w:rPr>
          <w:t xml:space="preserve"> Johana </w:t>
        </w:r>
        <w:proofErr w:type="spellStart"/>
        <w:r w:rsidRPr="00152BB2">
          <w:rPr>
            <w:sz w:val="16"/>
            <w:szCs w:val="16"/>
            <w:u w:val="single"/>
          </w:rPr>
          <w:t>Ocón</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el </w:t>
        </w:r>
        <w:proofErr w:type="spellStart"/>
        <w:r w:rsidRPr="00152BB2">
          <w:rPr>
            <w:sz w:val="16"/>
            <w:szCs w:val="16"/>
            <w:u w:val="single"/>
          </w:rPr>
          <w:t>marco</w:t>
        </w:r>
        <w:proofErr w:type="spellEnd"/>
        <w:r w:rsidRPr="00152BB2">
          <w:rPr>
            <w:sz w:val="16"/>
            <w:szCs w:val="16"/>
            <w:u w:val="single"/>
          </w:rPr>
          <w:t xml:space="preserve"> de la </w:t>
        </w:r>
        <w:proofErr w:type="spellStart"/>
        <w:r w:rsidRPr="00152BB2">
          <w:rPr>
            <w:sz w:val="16"/>
            <w:szCs w:val="16"/>
            <w:u w:val="single"/>
          </w:rPr>
          <w:t>conmemoración</w:t>
        </w:r>
        <w:proofErr w:type="spellEnd"/>
        <w:r w:rsidRPr="00152BB2">
          <w:rPr>
            <w:sz w:val="16"/>
            <w:szCs w:val="16"/>
            <w:u w:val="single"/>
          </w:rPr>
          <w:t xml:space="preserve"> del 8 de </w:t>
        </w:r>
        <w:proofErr w:type="spellStart"/>
        <w:r w:rsidRPr="00152BB2">
          <w:rPr>
            <w:sz w:val="16"/>
            <w:szCs w:val="16"/>
            <w:u w:val="single"/>
          </w:rPr>
          <w:t>marzo</w:t>
        </w:r>
        <w:proofErr w:type="spellEnd"/>
        <w:r w:rsidRPr="00152BB2">
          <w:rPr>
            <w:sz w:val="16"/>
            <w:szCs w:val="16"/>
            <w:u w:val="single"/>
          </w:rPr>
          <w:t>”</w:t>
        </w:r>
      </w:hyperlink>
      <w:r w:rsidRPr="00152BB2">
        <w:rPr>
          <w:sz w:val="16"/>
          <w:szCs w:val="16"/>
        </w:rPr>
        <w:t xml:space="preserve"> [Police threaten and barricade house of defender Johana </w:t>
      </w:r>
      <w:proofErr w:type="spellStart"/>
      <w:r w:rsidRPr="00152BB2">
        <w:rPr>
          <w:sz w:val="16"/>
          <w:szCs w:val="16"/>
        </w:rPr>
        <w:t>Ocón</w:t>
      </w:r>
      <w:proofErr w:type="spellEnd"/>
      <w:r w:rsidRPr="00152BB2">
        <w:rPr>
          <w:sz w:val="16"/>
          <w:szCs w:val="16"/>
        </w:rPr>
        <w:t xml:space="preserve"> in the framework of the commemoration of March 8], March 11, 2020.</w:t>
      </w:r>
    </w:p>
  </w:footnote>
  <w:footnote w:id="226">
    <w:p w14:paraId="53A2E651"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Mesoamerican Women Human Rights Defenders Initiative, Urgent Alert, </w:t>
      </w:r>
      <w:hyperlink r:id="rId307">
        <w:r w:rsidRPr="00152BB2">
          <w:rPr>
            <w:sz w:val="16"/>
            <w:szCs w:val="16"/>
            <w:u w:val="single"/>
          </w:rPr>
          <w:t>“</w:t>
        </w:r>
        <w:proofErr w:type="spellStart"/>
        <w:r w:rsidRPr="00152BB2">
          <w:rPr>
            <w:sz w:val="16"/>
            <w:szCs w:val="16"/>
            <w:u w:val="single"/>
          </w:rPr>
          <w:t>Policías</w:t>
        </w:r>
        <w:proofErr w:type="spellEnd"/>
        <w:r w:rsidRPr="00152BB2">
          <w:rPr>
            <w:sz w:val="16"/>
            <w:szCs w:val="16"/>
            <w:u w:val="single"/>
          </w:rPr>
          <w:t xml:space="preserve"> </w:t>
        </w:r>
        <w:proofErr w:type="spellStart"/>
        <w:r w:rsidRPr="00152BB2">
          <w:rPr>
            <w:sz w:val="16"/>
            <w:szCs w:val="16"/>
            <w:u w:val="single"/>
          </w:rPr>
          <w:t>detienen</w:t>
        </w:r>
        <w:proofErr w:type="spellEnd"/>
        <w:r w:rsidRPr="00152BB2">
          <w:rPr>
            <w:sz w:val="16"/>
            <w:szCs w:val="16"/>
            <w:u w:val="single"/>
          </w:rPr>
          <w:t xml:space="preserve"> </w:t>
        </w:r>
        <w:proofErr w:type="spellStart"/>
        <w:r w:rsidRPr="00152BB2">
          <w:rPr>
            <w:sz w:val="16"/>
            <w:szCs w:val="16"/>
            <w:u w:val="single"/>
          </w:rPr>
          <w:t>arbitrariamente</w:t>
        </w:r>
        <w:proofErr w:type="spellEnd"/>
        <w:r w:rsidRPr="00152BB2">
          <w:rPr>
            <w:sz w:val="16"/>
            <w:szCs w:val="16"/>
            <w:u w:val="single"/>
          </w:rPr>
          <w:t xml:space="preserve">, </w:t>
        </w:r>
        <w:proofErr w:type="spellStart"/>
        <w:r w:rsidRPr="00152BB2">
          <w:rPr>
            <w:sz w:val="16"/>
            <w:szCs w:val="16"/>
            <w:u w:val="single"/>
          </w:rPr>
          <w:t>golpean</w:t>
        </w:r>
        <w:proofErr w:type="spellEnd"/>
        <w:r w:rsidRPr="00152BB2">
          <w:rPr>
            <w:sz w:val="16"/>
            <w:szCs w:val="16"/>
            <w:u w:val="single"/>
          </w:rPr>
          <w:t xml:space="preserve"> y </w:t>
        </w:r>
        <w:proofErr w:type="spellStart"/>
        <w:r w:rsidRPr="00152BB2">
          <w:rPr>
            <w:sz w:val="16"/>
            <w:szCs w:val="16"/>
            <w:u w:val="single"/>
          </w:rPr>
          <w:t>amenazan</w:t>
        </w:r>
        <w:proofErr w:type="spellEnd"/>
        <w:r w:rsidRPr="00152BB2">
          <w:rPr>
            <w:sz w:val="16"/>
            <w:szCs w:val="16"/>
            <w:u w:val="single"/>
          </w:rPr>
          <w:t xml:space="preserve"> a la </w:t>
        </w:r>
        <w:proofErr w:type="spellStart"/>
        <w:r w:rsidRPr="00152BB2">
          <w:rPr>
            <w:sz w:val="16"/>
            <w:szCs w:val="16"/>
            <w:u w:val="single"/>
          </w:rPr>
          <w:t>defensora</w:t>
        </w:r>
        <w:proofErr w:type="spellEnd"/>
        <w:r w:rsidRPr="00152BB2">
          <w:rPr>
            <w:sz w:val="16"/>
            <w:szCs w:val="16"/>
            <w:u w:val="single"/>
          </w:rPr>
          <w:t xml:space="preserve"> Irma Centeno”</w:t>
        </w:r>
      </w:hyperlink>
      <w:r w:rsidRPr="00152BB2">
        <w:rPr>
          <w:sz w:val="16"/>
          <w:szCs w:val="16"/>
        </w:rPr>
        <w:t xml:space="preserve"> [Police arbitrarily detain, beat, and threaten defender Irma Centeno], March 13, 2020; and </w:t>
      </w:r>
      <w:r w:rsidRPr="00152BB2">
        <w:rPr>
          <w:i/>
          <w:sz w:val="16"/>
          <w:szCs w:val="16"/>
        </w:rPr>
        <w:t>REDLAD</w:t>
      </w:r>
      <w:r w:rsidRPr="00152BB2">
        <w:rPr>
          <w:sz w:val="16"/>
          <w:szCs w:val="16"/>
        </w:rPr>
        <w:t xml:space="preserve">, </w:t>
      </w:r>
      <w:hyperlink r:id="rId308">
        <w:r w:rsidRPr="00152BB2">
          <w:rPr>
            <w:sz w:val="16"/>
            <w:szCs w:val="16"/>
            <w:u w:val="single"/>
          </w:rPr>
          <w:t xml:space="preserve">“Nicaragua: </w:t>
        </w:r>
        <w:proofErr w:type="spellStart"/>
        <w:r w:rsidRPr="00152BB2">
          <w:rPr>
            <w:sz w:val="16"/>
            <w:szCs w:val="16"/>
            <w:u w:val="single"/>
          </w:rPr>
          <w:t>Represión</w:t>
        </w:r>
        <w:proofErr w:type="spellEnd"/>
        <w:r w:rsidRPr="00152BB2">
          <w:rPr>
            <w:sz w:val="16"/>
            <w:szCs w:val="16"/>
            <w:u w:val="single"/>
          </w:rPr>
          <w:t xml:space="preserve"> </w:t>
        </w:r>
        <w:proofErr w:type="spellStart"/>
        <w:r w:rsidRPr="00152BB2">
          <w:rPr>
            <w:sz w:val="16"/>
            <w:szCs w:val="16"/>
            <w:u w:val="single"/>
          </w:rPr>
          <w:t>Orteguista</w:t>
        </w:r>
        <w:proofErr w:type="spellEnd"/>
        <w:r w:rsidRPr="00152BB2">
          <w:rPr>
            <w:sz w:val="16"/>
            <w:szCs w:val="16"/>
            <w:u w:val="single"/>
          </w:rPr>
          <w:t xml:space="preserve"> contra </w:t>
        </w:r>
        <w:proofErr w:type="spellStart"/>
        <w:r w:rsidRPr="00152BB2">
          <w:rPr>
            <w:sz w:val="16"/>
            <w:szCs w:val="16"/>
            <w:u w:val="single"/>
          </w:rPr>
          <w:t>mujeres</w:t>
        </w:r>
        <w:proofErr w:type="spellEnd"/>
        <w:r w:rsidRPr="00152BB2">
          <w:rPr>
            <w:sz w:val="16"/>
            <w:szCs w:val="16"/>
            <w:u w:val="single"/>
          </w:rPr>
          <w:t xml:space="preserve"> </w:t>
        </w:r>
        <w:proofErr w:type="spellStart"/>
        <w:r w:rsidRPr="00152BB2">
          <w:rPr>
            <w:sz w:val="16"/>
            <w:szCs w:val="16"/>
            <w:u w:val="single"/>
          </w:rPr>
          <w:t>defensoras</w:t>
        </w:r>
        <w:proofErr w:type="spellEnd"/>
        <w:r w:rsidRPr="00152BB2">
          <w:rPr>
            <w:sz w:val="16"/>
            <w:szCs w:val="16"/>
            <w:u w:val="single"/>
          </w:rPr>
          <w:t xml:space="preserve"> de derechos </w:t>
        </w:r>
        <w:proofErr w:type="spellStart"/>
        <w:r w:rsidRPr="00152BB2">
          <w:rPr>
            <w:sz w:val="16"/>
            <w:szCs w:val="16"/>
            <w:u w:val="single"/>
          </w:rPr>
          <w:t>humanos</w:t>
        </w:r>
        <w:proofErr w:type="spellEnd"/>
        <w:r w:rsidRPr="00152BB2">
          <w:rPr>
            <w:sz w:val="16"/>
            <w:szCs w:val="16"/>
            <w:u w:val="single"/>
          </w:rPr>
          <w:t xml:space="preserve"> y </w:t>
        </w:r>
        <w:proofErr w:type="spellStart"/>
        <w:r w:rsidRPr="00152BB2">
          <w:rPr>
            <w:sz w:val="16"/>
            <w:szCs w:val="16"/>
            <w:u w:val="single"/>
          </w:rPr>
          <w:t>periodistas</w:t>
        </w:r>
        <w:proofErr w:type="spellEnd"/>
        <w:r w:rsidRPr="00152BB2">
          <w:rPr>
            <w:sz w:val="16"/>
            <w:szCs w:val="16"/>
            <w:u w:val="single"/>
          </w:rPr>
          <w:t>”</w:t>
        </w:r>
      </w:hyperlink>
      <w:r w:rsidRPr="00152BB2">
        <w:rPr>
          <w:sz w:val="16"/>
          <w:szCs w:val="16"/>
        </w:rPr>
        <w:t xml:space="preserve"> [Nicaragua: Pro-Ortega repression of women defenders of human rights and journalists], March 26, 2020.</w:t>
      </w:r>
    </w:p>
  </w:footnote>
  <w:footnote w:id="227">
    <w:p w14:paraId="2B6A9438"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 xml:space="preserve">Deutsche </w:t>
      </w:r>
      <w:proofErr w:type="spellStart"/>
      <w:r w:rsidRPr="00152BB2">
        <w:rPr>
          <w:i/>
          <w:sz w:val="16"/>
          <w:szCs w:val="16"/>
        </w:rPr>
        <w:t>Welle</w:t>
      </w:r>
      <w:proofErr w:type="spellEnd"/>
      <w:r w:rsidRPr="00152BB2">
        <w:rPr>
          <w:i/>
          <w:sz w:val="16"/>
          <w:szCs w:val="16"/>
        </w:rPr>
        <w:t>,</w:t>
      </w:r>
      <w:r w:rsidRPr="00152BB2">
        <w:rPr>
          <w:sz w:val="16"/>
          <w:szCs w:val="16"/>
        </w:rPr>
        <w:t xml:space="preserve"> “</w:t>
      </w:r>
      <w:proofErr w:type="spellStart"/>
      <w:r>
        <w:fldChar w:fldCharType="begin"/>
      </w:r>
      <w:r w:rsidRPr="00067793">
        <w:instrText xml:space="preserve"> HYPERLINK "https://www.dw.com/es/mujeres-marchan-por-sus-derechos-a-pesar-del-gas-lacrim%C3%B3geno-piedras-y-arrestos/a-52687455" \h </w:instrText>
      </w:r>
      <w:r>
        <w:fldChar w:fldCharType="separate"/>
      </w:r>
      <w:r w:rsidRPr="00152BB2">
        <w:rPr>
          <w:sz w:val="16"/>
          <w:szCs w:val="16"/>
          <w:u w:val="single"/>
        </w:rPr>
        <w:t>Mujeres</w:t>
      </w:r>
      <w:proofErr w:type="spellEnd"/>
      <w:r w:rsidRPr="00152BB2">
        <w:rPr>
          <w:sz w:val="16"/>
          <w:szCs w:val="16"/>
          <w:u w:val="single"/>
        </w:rPr>
        <w:t xml:space="preserve"> </w:t>
      </w:r>
      <w:proofErr w:type="spellStart"/>
      <w:r w:rsidRPr="00152BB2">
        <w:rPr>
          <w:sz w:val="16"/>
          <w:szCs w:val="16"/>
          <w:u w:val="single"/>
        </w:rPr>
        <w:t>marchan</w:t>
      </w:r>
      <w:proofErr w:type="spellEnd"/>
      <w:r w:rsidRPr="00152BB2">
        <w:rPr>
          <w:sz w:val="16"/>
          <w:szCs w:val="16"/>
          <w:u w:val="single"/>
        </w:rPr>
        <w:t xml:space="preserve"> por sus derechos a </w:t>
      </w:r>
      <w:proofErr w:type="spellStart"/>
      <w:r w:rsidRPr="00152BB2">
        <w:rPr>
          <w:sz w:val="16"/>
          <w:szCs w:val="16"/>
          <w:u w:val="single"/>
        </w:rPr>
        <w:t>pesar</w:t>
      </w:r>
      <w:proofErr w:type="spellEnd"/>
      <w:r w:rsidRPr="00152BB2">
        <w:rPr>
          <w:sz w:val="16"/>
          <w:szCs w:val="16"/>
          <w:u w:val="single"/>
        </w:rPr>
        <w:t xml:space="preserve"> del gas </w:t>
      </w:r>
      <w:proofErr w:type="spellStart"/>
      <w:r w:rsidRPr="00152BB2">
        <w:rPr>
          <w:sz w:val="16"/>
          <w:szCs w:val="16"/>
          <w:u w:val="single"/>
        </w:rPr>
        <w:t>lacrimógeno</w:t>
      </w:r>
      <w:proofErr w:type="spellEnd"/>
      <w:r w:rsidRPr="00152BB2">
        <w:rPr>
          <w:sz w:val="16"/>
          <w:szCs w:val="16"/>
          <w:u w:val="single"/>
        </w:rPr>
        <w:t xml:space="preserve">, </w:t>
      </w:r>
      <w:proofErr w:type="spellStart"/>
      <w:r w:rsidRPr="00152BB2">
        <w:rPr>
          <w:sz w:val="16"/>
          <w:szCs w:val="16"/>
          <w:u w:val="single"/>
        </w:rPr>
        <w:t>piedras</w:t>
      </w:r>
      <w:proofErr w:type="spellEnd"/>
      <w:r w:rsidRPr="00152BB2">
        <w:rPr>
          <w:sz w:val="16"/>
          <w:szCs w:val="16"/>
          <w:u w:val="single"/>
        </w:rPr>
        <w:t xml:space="preserve"> y </w:t>
      </w:r>
      <w:proofErr w:type="spellStart"/>
      <w:r w:rsidRPr="00152BB2">
        <w:rPr>
          <w:sz w:val="16"/>
          <w:szCs w:val="16"/>
          <w:u w:val="single"/>
        </w:rPr>
        <w:t>arrestos</w:t>
      </w:r>
      <w:proofErr w:type="spellEnd"/>
      <w:r w:rsidRPr="00152BB2">
        <w:rPr>
          <w:sz w:val="16"/>
          <w:szCs w:val="16"/>
          <w:u w:val="single"/>
        </w:rPr>
        <w:t>”</w:t>
      </w:r>
      <w:r>
        <w:rPr>
          <w:sz w:val="16"/>
          <w:szCs w:val="16"/>
          <w:u w:val="single"/>
        </w:rPr>
        <w:fldChar w:fldCharType="end"/>
      </w:r>
      <w:r w:rsidRPr="00152BB2">
        <w:rPr>
          <w:sz w:val="16"/>
          <w:szCs w:val="16"/>
        </w:rPr>
        <w:t xml:space="preserve"> [Women demonstrate for their rights despite teargas, stoning, and arrests], March 9, 2020; “#CIDH observes police barricade and violence against women and feminist collective before and during </w:t>
      </w:r>
      <w:proofErr w:type="spellStart"/>
      <w:r w:rsidRPr="00152BB2">
        <w:rPr>
          <w:sz w:val="16"/>
          <w:szCs w:val="16"/>
        </w:rPr>
        <w:t>celebaration</w:t>
      </w:r>
      <w:proofErr w:type="spellEnd"/>
      <w:r w:rsidRPr="00152BB2">
        <w:rPr>
          <w:sz w:val="16"/>
          <w:szCs w:val="16"/>
        </w:rPr>
        <w:t xml:space="preserve"> of #DiaInternacionalDeLaMujer in #Nicaragua. Activities were fenced in by anti-riot police in @LaCorrienteNica. Events identified by #MESENI.” Twitter account of the IACHR (@CIDH), </w:t>
      </w:r>
      <w:hyperlink r:id="rId309">
        <w:proofErr w:type="spellStart"/>
        <w:r w:rsidRPr="00152BB2">
          <w:rPr>
            <w:sz w:val="16"/>
            <w:szCs w:val="16"/>
            <w:u w:val="single"/>
          </w:rPr>
          <w:t>publicación</w:t>
        </w:r>
        <w:proofErr w:type="spellEnd"/>
        <w:r w:rsidRPr="00152BB2">
          <w:rPr>
            <w:sz w:val="16"/>
            <w:szCs w:val="16"/>
            <w:u w:val="single"/>
          </w:rPr>
          <w:t xml:space="preserve"> del 8 de </w:t>
        </w:r>
        <w:proofErr w:type="spellStart"/>
        <w:proofErr w:type="gramStart"/>
        <w:r w:rsidRPr="00152BB2">
          <w:rPr>
            <w:sz w:val="16"/>
            <w:szCs w:val="16"/>
            <w:u w:val="single"/>
          </w:rPr>
          <w:t>marzo</w:t>
        </w:r>
        <w:proofErr w:type="spellEnd"/>
        <w:r w:rsidRPr="00152BB2">
          <w:rPr>
            <w:sz w:val="16"/>
            <w:szCs w:val="16"/>
            <w:u w:val="single"/>
          </w:rPr>
          <w:t xml:space="preserve">  de</w:t>
        </w:r>
        <w:proofErr w:type="gramEnd"/>
        <w:r w:rsidRPr="00152BB2">
          <w:rPr>
            <w:sz w:val="16"/>
            <w:szCs w:val="16"/>
            <w:u w:val="single"/>
          </w:rPr>
          <w:t xml:space="preserve"> 2020</w:t>
        </w:r>
      </w:hyperlink>
      <w:r w:rsidRPr="00152BB2">
        <w:rPr>
          <w:sz w:val="16"/>
          <w:szCs w:val="16"/>
        </w:rPr>
        <w:t xml:space="preserve"> [posted on March 8, 2020].</w:t>
      </w:r>
    </w:p>
  </w:footnote>
  <w:footnote w:id="228">
    <w:p w14:paraId="32C501F6"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Mesoamerican Women Human Rights Defenders Initiative, </w:t>
      </w:r>
      <w:hyperlink r:id="rId310">
        <w:r w:rsidRPr="00152BB2">
          <w:rPr>
            <w:sz w:val="16"/>
            <w:szCs w:val="16"/>
            <w:u w:val="single"/>
          </w:rPr>
          <w:t xml:space="preserve">La crisis </w:t>
        </w:r>
        <w:proofErr w:type="spellStart"/>
        <w:r w:rsidRPr="00152BB2">
          <w:rPr>
            <w:sz w:val="16"/>
            <w:szCs w:val="16"/>
            <w:u w:val="single"/>
          </w:rPr>
          <w:t>ya</w:t>
        </w:r>
        <w:proofErr w:type="spellEnd"/>
        <w:r w:rsidRPr="00152BB2">
          <w:rPr>
            <w:sz w:val="16"/>
            <w:szCs w:val="16"/>
            <w:u w:val="single"/>
          </w:rPr>
          <w:t xml:space="preserve"> </w:t>
        </w:r>
        <w:proofErr w:type="spellStart"/>
        <w:r w:rsidRPr="00152BB2">
          <w:rPr>
            <w:sz w:val="16"/>
            <w:szCs w:val="16"/>
            <w:u w:val="single"/>
          </w:rPr>
          <w:t>estaba</w:t>
        </w:r>
        <w:proofErr w:type="spellEnd"/>
        <w:r w:rsidRPr="00152BB2">
          <w:rPr>
            <w:sz w:val="16"/>
            <w:szCs w:val="16"/>
            <w:u w:val="single"/>
          </w:rPr>
          <w:t xml:space="preserve"> </w:t>
        </w:r>
        <w:proofErr w:type="spellStart"/>
        <w:r w:rsidRPr="00152BB2">
          <w:rPr>
            <w:sz w:val="16"/>
            <w:szCs w:val="16"/>
            <w:u w:val="single"/>
          </w:rPr>
          <w:t>aquí</w:t>
        </w:r>
        <w:proofErr w:type="spellEnd"/>
      </w:hyperlink>
      <w:r w:rsidRPr="00152BB2">
        <w:rPr>
          <w:sz w:val="16"/>
          <w:szCs w:val="16"/>
        </w:rPr>
        <w:t xml:space="preserve"> [The crisis was already here], June 2020. </w:t>
      </w:r>
    </w:p>
  </w:footnote>
  <w:footnote w:id="229">
    <w:p w14:paraId="4AE8F72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The IACHR understood that the situation of beneficiary persons is closely related to their participation in the AMA as visible figures inside that organization. In that respect, it was reported that the beneficiaries have been targeted by monitoring actions, intimidation, and surveillance by unidentified persons, armed civilians, state agents, and those identified by representatives as “parapolice.” The Commission was informed that, according to the representatives, said events were in connection with complaints filed for the death of the children and brother of the beneficiaries with the competent entities in May and June 2018, respectively. IACHR, </w:t>
      </w:r>
      <w:hyperlink r:id="rId311">
        <w:proofErr w:type="spellStart"/>
        <w:r w:rsidRPr="00152BB2">
          <w:rPr>
            <w:sz w:val="16"/>
            <w:szCs w:val="16"/>
            <w:u w:val="single"/>
          </w:rPr>
          <w:t>Medida</w:t>
        </w:r>
        <w:proofErr w:type="spellEnd"/>
        <w:r w:rsidRPr="00152BB2">
          <w:rPr>
            <w:sz w:val="16"/>
            <w:szCs w:val="16"/>
            <w:u w:val="single"/>
          </w:rPr>
          <w:t xml:space="preserve"> </w:t>
        </w:r>
        <w:proofErr w:type="spellStart"/>
        <w:r w:rsidRPr="00152BB2">
          <w:rPr>
            <w:sz w:val="16"/>
            <w:szCs w:val="16"/>
            <w:u w:val="single"/>
          </w:rPr>
          <w:t>cautelar</w:t>
        </w:r>
        <w:proofErr w:type="spellEnd"/>
        <w:r w:rsidRPr="00152BB2">
          <w:rPr>
            <w:sz w:val="16"/>
            <w:szCs w:val="16"/>
            <w:u w:val="single"/>
          </w:rPr>
          <w:t xml:space="preserve"> No. 1191-19, Josefa </w:t>
        </w:r>
        <w:proofErr w:type="spellStart"/>
        <w:r w:rsidRPr="00152BB2">
          <w:rPr>
            <w:sz w:val="16"/>
            <w:szCs w:val="16"/>
            <w:u w:val="single"/>
          </w:rPr>
          <w:t>Esterlina</w:t>
        </w:r>
        <w:proofErr w:type="spellEnd"/>
        <w:r w:rsidRPr="00152BB2">
          <w:rPr>
            <w:sz w:val="16"/>
            <w:szCs w:val="16"/>
            <w:u w:val="single"/>
          </w:rPr>
          <w:t xml:space="preserve"> Meza y </w:t>
        </w:r>
        <w:proofErr w:type="spellStart"/>
        <w:r w:rsidRPr="00152BB2">
          <w:rPr>
            <w:sz w:val="16"/>
            <w:szCs w:val="16"/>
            <w:u w:val="single"/>
          </w:rPr>
          <w:t>otras</w:t>
        </w:r>
        <w:proofErr w:type="spellEnd"/>
        <w:r w:rsidRPr="00152BB2">
          <w:rPr>
            <w:sz w:val="16"/>
            <w:szCs w:val="16"/>
            <w:u w:val="single"/>
          </w:rPr>
          <w:t xml:space="preserve"> </w:t>
        </w:r>
        <w:proofErr w:type="spellStart"/>
        <w:r w:rsidRPr="00152BB2">
          <w:rPr>
            <w:sz w:val="16"/>
            <w:szCs w:val="16"/>
            <w:u w:val="single"/>
          </w:rPr>
          <w:t>respecto</w:t>
        </w:r>
        <w:proofErr w:type="spellEnd"/>
        <w:r w:rsidRPr="00152BB2">
          <w:rPr>
            <w:sz w:val="16"/>
            <w:szCs w:val="16"/>
            <w:u w:val="single"/>
          </w:rPr>
          <w:t xml:space="preserve"> de Nicaragua (Madres y familiar de la “</w:t>
        </w:r>
        <w:proofErr w:type="spellStart"/>
        <w:r w:rsidRPr="00152BB2">
          <w:rPr>
            <w:sz w:val="16"/>
            <w:szCs w:val="16"/>
            <w:u w:val="single"/>
          </w:rPr>
          <w:t>Asociación</w:t>
        </w:r>
        <w:proofErr w:type="spellEnd"/>
        <w:r w:rsidRPr="00152BB2">
          <w:rPr>
            <w:sz w:val="16"/>
            <w:szCs w:val="16"/>
            <w:u w:val="single"/>
          </w:rPr>
          <w:t xml:space="preserve"> Madres de Abril”)</w:t>
        </w:r>
      </w:hyperlink>
      <w:r w:rsidRPr="00152BB2">
        <w:rPr>
          <w:sz w:val="16"/>
          <w:szCs w:val="16"/>
        </w:rPr>
        <w:t xml:space="preserve"> [Precautionary measure No. 1191.19, Josefa </w:t>
      </w:r>
      <w:proofErr w:type="spellStart"/>
      <w:r w:rsidRPr="00152BB2">
        <w:rPr>
          <w:sz w:val="16"/>
          <w:szCs w:val="16"/>
        </w:rPr>
        <w:t>Esterlina</w:t>
      </w:r>
      <w:proofErr w:type="spellEnd"/>
      <w:r w:rsidRPr="00152BB2">
        <w:rPr>
          <w:sz w:val="16"/>
          <w:szCs w:val="16"/>
        </w:rPr>
        <w:t xml:space="preserve"> Meza et al. regarding Nicaragua (mothers and next of kin of the Mothers of April Association], September 2, 2020; and IACHR, Press release No. 214/20, </w:t>
      </w:r>
      <w:hyperlink r:id="rId312">
        <w:r w:rsidRPr="00152BB2">
          <w:rPr>
            <w:sz w:val="16"/>
            <w:szCs w:val="16"/>
            <w:u w:val="single"/>
          </w:rPr>
          <w:t xml:space="preserve">CIDH </w:t>
        </w:r>
        <w:proofErr w:type="spellStart"/>
        <w:r w:rsidRPr="00152BB2">
          <w:rPr>
            <w:sz w:val="16"/>
            <w:szCs w:val="16"/>
            <w:u w:val="single"/>
          </w:rPr>
          <w:t>amplía</w:t>
        </w:r>
        <w:proofErr w:type="spellEnd"/>
        <w:r w:rsidRPr="00152BB2">
          <w:rPr>
            <w:sz w:val="16"/>
            <w:szCs w:val="16"/>
            <w:u w:val="single"/>
          </w:rPr>
          <w:t xml:space="preserve"> </w:t>
        </w:r>
        <w:proofErr w:type="spellStart"/>
        <w:r w:rsidRPr="00152BB2">
          <w:rPr>
            <w:sz w:val="16"/>
            <w:szCs w:val="16"/>
            <w:u w:val="single"/>
          </w:rPr>
          <w:t>medidas</w:t>
        </w:r>
        <w:proofErr w:type="spellEnd"/>
        <w:r w:rsidRPr="00152BB2">
          <w:rPr>
            <w:sz w:val="16"/>
            <w:szCs w:val="16"/>
            <w:u w:val="single"/>
          </w:rPr>
          <w:t xml:space="preserve"> </w:t>
        </w:r>
        <w:proofErr w:type="spellStart"/>
        <w:r w:rsidRPr="00152BB2">
          <w:rPr>
            <w:sz w:val="16"/>
            <w:szCs w:val="16"/>
            <w:u w:val="single"/>
          </w:rPr>
          <w:t>cautelares</w:t>
        </w:r>
        <w:proofErr w:type="spellEnd"/>
        <w:r w:rsidRPr="00152BB2">
          <w:rPr>
            <w:sz w:val="16"/>
            <w:szCs w:val="16"/>
            <w:u w:val="single"/>
          </w:rPr>
          <w:t xml:space="preserve"> a favor de dos </w:t>
        </w:r>
        <w:proofErr w:type="spellStart"/>
        <w:r w:rsidRPr="00152BB2">
          <w:rPr>
            <w:sz w:val="16"/>
            <w:szCs w:val="16"/>
            <w:u w:val="single"/>
          </w:rPr>
          <w:t>madres</w:t>
        </w:r>
        <w:proofErr w:type="spellEnd"/>
        <w:r w:rsidRPr="00152BB2">
          <w:rPr>
            <w:sz w:val="16"/>
            <w:szCs w:val="16"/>
            <w:u w:val="single"/>
          </w:rPr>
          <w:t xml:space="preserve"> y </w:t>
        </w:r>
        <w:proofErr w:type="spellStart"/>
        <w:r w:rsidRPr="00152BB2">
          <w:rPr>
            <w:sz w:val="16"/>
            <w:szCs w:val="16"/>
            <w:u w:val="single"/>
          </w:rPr>
          <w:t>hermana</w:t>
        </w:r>
        <w:proofErr w:type="spellEnd"/>
        <w:r w:rsidRPr="00152BB2">
          <w:rPr>
            <w:sz w:val="16"/>
            <w:szCs w:val="16"/>
            <w:u w:val="single"/>
          </w:rPr>
          <w:t xml:space="preserve"> de la “</w:t>
        </w:r>
        <w:proofErr w:type="spellStart"/>
        <w:r w:rsidRPr="00152BB2">
          <w:rPr>
            <w:sz w:val="16"/>
            <w:szCs w:val="16"/>
            <w:u w:val="single"/>
          </w:rPr>
          <w:t>Asociación</w:t>
        </w:r>
        <w:proofErr w:type="spellEnd"/>
        <w:r w:rsidRPr="00152BB2">
          <w:rPr>
            <w:sz w:val="16"/>
            <w:szCs w:val="16"/>
            <w:u w:val="single"/>
          </w:rPr>
          <w:t xml:space="preserve"> Madres de Abril” (AMA)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[IACHR extends precautionary measures in favor of two mothers and one sister from Nicaragua’s </w:t>
      </w:r>
      <w:proofErr w:type="spellStart"/>
      <w:r w:rsidRPr="00152BB2">
        <w:rPr>
          <w:sz w:val="16"/>
          <w:szCs w:val="16"/>
        </w:rPr>
        <w:t>Asociación</w:t>
      </w:r>
      <w:proofErr w:type="spellEnd"/>
      <w:r w:rsidRPr="00152BB2">
        <w:rPr>
          <w:sz w:val="16"/>
          <w:szCs w:val="16"/>
        </w:rPr>
        <w:t xml:space="preserve"> Madres de Abril], Washington, D.C., September 9, 2020.</w:t>
      </w:r>
    </w:p>
  </w:footnote>
  <w:footnote w:id="230">
    <w:p w14:paraId="665DB91A"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IACHR, </w:t>
      </w:r>
      <w:hyperlink r:id="rId313">
        <w:r w:rsidRPr="000C418D">
          <w:rPr>
            <w:sz w:val="16"/>
            <w:szCs w:val="16"/>
            <w:u w:val="single"/>
            <w:lang w:val="es-ES"/>
          </w:rPr>
          <w:t>Medida cautelar No. 1191-19, Elizabeth Velásquez y su núcleo familiar respecto de Nicaragua</w:t>
        </w:r>
      </w:hyperlink>
      <w:r w:rsidRPr="000C418D">
        <w:rPr>
          <w:sz w:val="16"/>
          <w:szCs w:val="16"/>
          <w:lang w:val="es-ES"/>
        </w:rPr>
        <w:t xml:space="preserve"> [</w:t>
      </w:r>
      <w:proofErr w:type="spellStart"/>
      <w:r w:rsidRPr="000C418D">
        <w:rPr>
          <w:sz w:val="16"/>
          <w:szCs w:val="16"/>
          <w:lang w:val="es-ES"/>
        </w:rPr>
        <w:t>Precautionary</w:t>
      </w:r>
      <w:proofErr w:type="spellEnd"/>
      <w:r w:rsidRPr="000C418D">
        <w:rPr>
          <w:sz w:val="16"/>
          <w:szCs w:val="16"/>
          <w:lang w:val="es-ES"/>
        </w:rPr>
        <w:t xml:space="preserve"> </w:t>
      </w:r>
      <w:proofErr w:type="spellStart"/>
      <w:r w:rsidRPr="000C418D">
        <w:rPr>
          <w:sz w:val="16"/>
          <w:szCs w:val="16"/>
          <w:lang w:val="es-ES"/>
        </w:rPr>
        <w:t>measure</w:t>
      </w:r>
      <w:proofErr w:type="spellEnd"/>
      <w:r w:rsidRPr="000C418D">
        <w:rPr>
          <w:sz w:val="16"/>
          <w:szCs w:val="16"/>
          <w:lang w:val="es-ES"/>
        </w:rPr>
        <w:t xml:space="preserve"> No. 1191-19, Elizabeth Velásquez and </w:t>
      </w:r>
      <w:proofErr w:type="spellStart"/>
      <w:r w:rsidRPr="000C418D">
        <w:rPr>
          <w:sz w:val="16"/>
          <w:szCs w:val="16"/>
          <w:lang w:val="es-ES"/>
        </w:rPr>
        <w:t>her</w:t>
      </w:r>
      <w:proofErr w:type="spellEnd"/>
      <w:r w:rsidRPr="000C418D">
        <w:rPr>
          <w:sz w:val="16"/>
          <w:szCs w:val="16"/>
          <w:lang w:val="es-ES"/>
        </w:rPr>
        <w:t xml:space="preserve"> nuclear </w:t>
      </w:r>
      <w:proofErr w:type="spellStart"/>
      <w:r w:rsidRPr="000C418D">
        <w:rPr>
          <w:sz w:val="16"/>
          <w:szCs w:val="16"/>
          <w:lang w:val="es-ES"/>
        </w:rPr>
        <w:t>family</w:t>
      </w:r>
      <w:proofErr w:type="spellEnd"/>
      <w:r w:rsidRPr="000C418D">
        <w:rPr>
          <w:sz w:val="16"/>
          <w:szCs w:val="16"/>
          <w:lang w:val="es-ES"/>
        </w:rPr>
        <w:t xml:space="preserve"> </w:t>
      </w:r>
      <w:proofErr w:type="spellStart"/>
      <w:r w:rsidRPr="000C418D">
        <w:rPr>
          <w:sz w:val="16"/>
          <w:szCs w:val="16"/>
          <w:lang w:val="es-ES"/>
        </w:rPr>
        <w:t>regarding</w:t>
      </w:r>
      <w:proofErr w:type="spellEnd"/>
      <w:r w:rsidRPr="000C418D">
        <w:rPr>
          <w:sz w:val="16"/>
          <w:szCs w:val="16"/>
          <w:lang w:val="es-ES"/>
        </w:rPr>
        <w:t xml:space="preserve"> Nicaragua], </w:t>
      </w:r>
      <w:proofErr w:type="spellStart"/>
      <w:r w:rsidRPr="000C418D">
        <w:rPr>
          <w:sz w:val="16"/>
          <w:szCs w:val="16"/>
          <w:lang w:val="es-ES"/>
        </w:rPr>
        <w:t>January</w:t>
      </w:r>
      <w:proofErr w:type="spellEnd"/>
      <w:r w:rsidRPr="000C418D">
        <w:rPr>
          <w:sz w:val="16"/>
          <w:szCs w:val="16"/>
          <w:lang w:val="es-ES"/>
        </w:rPr>
        <w:t xml:space="preserve"> 15, 2020. </w:t>
      </w:r>
    </w:p>
  </w:footnote>
  <w:footnote w:id="231">
    <w:p w14:paraId="34930DE9"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proofErr w:type="spellStart"/>
      <w:r w:rsidRPr="000C418D">
        <w:rPr>
          <w:sz w:val="16"/>
          <w:szCs w:val="16"/>
          <w:lang w:val="es-ES"/>
        </w:rPr>
        <w:t>Mesoamerican</w:t>
      </w:r>
      <w:proofErr w:type="spellEnd"/>
      <w:r w:rsidRPr="000C418D">
        <w:rPr>
          <w:sz w:val="16"/>
          <w:szCs w:val="16"/>
          <w:lang w:val="es-ES"/>
        </w:rPr>
        <w:t xml:space="preserve"> </w:t>
      </w:r>
      <w:proofErr w:type="spellStart"/>
      <w:r w:rsidRPr="000C418D">
        <w:rPr>
          <w:sz w:val="16"/>
          <w:szCs w:val="16"/>
          <w:lang w:val="es-ES"/>
        </w:rPr>
        <w:t>Women</w:t>
      </w:r>
      <w:proofErr w:type="spellEnd"/>
      <w:r w:rsidRPr="000C418D">
        <w:rPr>
          <w:sz w:val="16"/>
          <w:szCs w:val="16"/>
          <w:lang w:val="es-ES"/>
        </w:rPr>
        <w:t xml:space="preserve"> Human </w:t>
      </w:r>
      <w:proofErr w:type="spellStart"/>
      <w:r w:rsidRPr="000C418D">
        <w:rPr>
          <w:sz w:val="16"/>
          <w:szCs w:val="16"/>
          <w:lang w:val="es-ES"/>
        </w:rPr>
        <w:t>Rights</w:t>
      </w:r>
      <w:proofErr w:type="spellEnd"/>
      <w:r w:rsidRPr="000C418D">
        <w:rPr>
          <w:sz w:val="16"/>
          <w:szCs w:val="16"/>
          <w:lang w:val="es-ES"/>
        </w:rPr>
        <w:t xml:space="preserve"> </w:t>
      </w:r>
      <w:proofErr w:type="spellStart"/>
      <w:r w:rsidRPr="000C418D">
        <w:rPr>
          <w:sz w:val="16"/>
          <w:szCs w:val="16"/>
          <w:lang w:val="es-ES"/>
        </w:rPr>
        <w:t>Defenders</w:t>
      </w:r>
      <w:proofErr w:type="spellEnd"/>
      <w:r w:rsidRPr="000C418D">
        <w:rPr>
          <w:sz w:val="16"/>
          <w:szCs w:val="16"/>
          <w:lang w:val="es-ES"/>
        </w:rPr>
        <w:t xml:space="preserve"> </w:t>
      </w:r>
      <w:proofErr w:type="spellStart"/>
      <w:r w:rsidRPr="000C418D">
        <w:rPr>
          <w:sz w:val="16"/>
          <w:szCs w:val="16"/>
          <w:lang w:val="es-ES"/>
        </w:rPr>
        <w:t>Initiative</w:t>
      </w:r>
      <w:proofErr w:type="spellEnd"/>
      <w:r w:rsidRPr="000C418D">
        <w:rPr>
          <w:sz w:val="16"/>
          <w:szCs w:val="16"/>
          <w:lang w:val="es-ES"/>
        </w:rPr>
        <w:t xml:space="preserve">, </w:t>
      </w:r>
      <w:proofErr w:type="spellStart"/>
      <w:r w:rsidRPr="000C418D">
        <w:rPr>
          <w:sz w:val="16"/>
          <w:szCs w:val="16"/>
          <w:lang w:val="es-ES"/>
        </w:rPr>
        <w:t>Urgent</w:t>
      </w:r>
      <w:proofErr w:type="spellEnd"/>
      <w:r w:rsidRPr="000C418D">
        <w:rPr>
          <w:sz w:val="16"/>
          <w:szCs w:val="16"/>
          <w:lang w:val="es-ES"/>
        </w:rPr>
        <w:t xml:space="preserve"> </w:t>
      </w:r>
      <w:proofErr w:type="spellStart"/>
      <w:r w:rsidRPr="000C418D">
        <w:rPr>
          <w:sz w:val="16"/>
          <w:szCs w:val="16"/>
          <w:lang w:val="es-ES"/>
        </w:rPr>
        <w:t>Alert</w:t>
      </w:r>
      <w:proofErr w:type="spellEnd"/>
      <w:r w:rsidRPr="000C418D">
        <w:rPr>
          <w:sz w:val="16"/>
          <w:szCs w:val="16"/>
          <w:lang w:val="es-ES"/>
        </w:rPr>
        <w:t xml:space="preserve"> “</w:t>
      </w:r>
      <w:hyperlink r:id="rId314">
        <w:r w:rsidRPr="000C418D">
          <w:rPr>
            <w:sz w:val="16"/>
            <w:szCs w:val="16"/>
            <w:u w:val="single"/>
            <w:lang w:val="es-ES"/>
          </w:rPr>
          <w:t>Hombres vestidos de civil y policías arrestan a la activista Juana Castellanos y allanan su vivienda injustificadamente”</w:t>
        </w:r>
      </w:hyperlink>
      <w:r w:rsidRPr="000C418D">
        <w:rPr>
          <w:sz w:val="16"/>
          <w:szCs w:val="16"/>
          <w:lang w:val="es-ES"/>
        </w:rPr>
        <w:t xml:space="preserve"> [</w:t>
      </w:r>
      <w:proofErr w:type="spellStart"/>
      <w:r w:rsidRPr="000C418D">
        <w:rPr>
          <w:sz w:val="16"/>
          <w:szCs w:val="16"/>
          <w:lang w:val="es-ES"/>
        </w:rPr>
        <w:t>Men</w:t>
      </w:r>
      <w:proofErr w:type="spellEnd"/>
      <w:r w:rsidRPr="000C418D">
        <w:rPr>
          <w:sz w:val="16"/>
          <w:szCs w:val="16"/>
          <w:lang w:val="es-ES"/>
        </w:rPr>
        <w:t xml:space="preserve"> </w:t>
      </w:r>
      <w:proofErr w:type="spellStart"/>
      <w:r w:rsidRPr="000C418D">
        <w:rPr>
          <w:sz w:val="16"/>
          <w:szCs w:val="16"/>
          <w:lang w:val="es-ES"/>
        </w:rPr>
        <w:t>dressed</w:t>
      </w:r>
      <w:proofErr w:type="spellEnd"/>
      <w:r w:rsidRPr="000C418D">
        <w:rPr>
          <w:sz w:val="16"/>
          <w:szCs w:val="16"/>
          <w:lang w:val="es-ES"/>
        </w:rPr>
        <w:t xml:space="preserve"> as </w:t>
      </w:r>
      <w:proofErr w:type="spellStart"/>
      <w:r w:rsidRPr="000C418D">
        <w:rPr>
          <w:sz w:val="16"/>
          <w:szCs w:val="16"/>
          <w:lang w:val="es-ES"/>
        </w:rPr>
        <w:t>civilians</w:t>
      </w:r>
      <w:proofErr w:type="spellEnd"/>
      <w:r w:rsidRPr="000C418D">
        <w:rPr>
          <w:sz w:val="16"/>
          <w:szCs w:val="16"/>
          <w:lang w:val="es-ES"/>
        </w:rPr>
        <w:t xml:space="preserve"> and </w:t>
      </w:r>
      <w:proofErr w:type="spellStart"/>
      <w:r w:rsidRPr="000C418D">
        <w:rPr>
          <w:sz w:val="16"/>
          <w:szCs w:val="16"/>
          <w:lang w:val="es-ES"/>
        </w:rPr>
        <w:t>police</w:t>
      </w:r>
      <w:proofErr w:type="spellEnd"/>
      <w:r w:rsidRPr="000C418D">
        <w:rPr>
          <w:sz w:val="16"/>
          <w:szCs w:val="16"/>
          <w:lang w:val="es-ES"/>
        </w:rPr>
        <w:t xml:space="preserve"> </w:t>
      </w:r>
      <w:proofErr w:type="spellStart"/>
      <w:r w:rsidRPr="000C418D">
        <w:rPr>
          <w:sz w:val="16"/>
          <w:szCs w:val="16"/>
          <w:lang w:val="es-ES"/>
        </w:rPr>
        <w:t>arrest</w:t>
      </w:r>
      <w:proofErr w:type="spellEnd"/>
      <w:r w:rsidRPr="000C418D">
        <w:rPr>
          <w:sz w:val="16"/>
          <w:szCs w:val="16"/>
          <w:lang w:val="es-ES"/>
        </w:rPr>
        <w:t xml:space="preserve"> </w:t>
      </w:r>
      <w:proofErr w:type="spellStart"/>
      <w:r w:rsidRPr="000C418D">
        <w:rPr>
          <w:sz w:val="16"/>
          <w:szCs w:val="16"/>
          <w:lang w:val="es-ES"/>
        </w:rPr>
        <w:t>activist</w:t>
      </w:r>
      <w:proofErr w:type="spellEnd"/>
      <w:r w:rsidRPr="000C418D">
        <w:rPr>
          <w:sz w:val="16"/>
          <w:szCs w:val="16"/>
          <w:lang w:val="es-ES"/>
        </w:rPr>
        <w:t xml:space="preserve"> Juana Castellanos and </w:t>
      </w:r>
      <w:proofErr w:type="spellStart"/>
      <w:r w:rsidRPr="000C418D">
        <w:rPr>
          <w:sz w:val="16"/>
          <w:szCs w:val="16"/>
          <w:lang w:val="es-ES"/>
        </w:rPr>
        <w:t>search</w:t>
      </w:r>
      <w:proofErr w:type="spellEnd"/>
      <w:r w:rsidRPr="000C418D">
        <w:rPr>
          <w:sz w:val="16"/>
          <w:szCs w:val="16"/>
          <w:lang w:val="es-ES"/>
        </w:rPr>
        <w:t xml:space="preserve"> </w:t>
      </w:r>
      <w:proofErr w:type="spellStart"/>
      <w:r w:rsidRPr="000C418D">
        <w:rPr>
          <w:sz w:val="16"/>
          <w:szCs w:val="16"/>
          <w:lang w:val="es-ES"/>
        </w:rPr>
        <w:t>her</w:t>
      </w:r>
      <w:proofErr w:type="spellEnd"/>
      <w:r w:rsidRPr="000C418D">
        <w:rPr>
          <w:sz w:val="16"/>
          <w:szCs w:val="16"/>
          <w:lang w:val="es-ES"/>
        </w:rPr>
        <w:t xml:space="preserve"> home </w:t>
      </w:r>
      <w:proofErr w:type="spellStart"/>
      <w:r w:rsidRPr="000C418D">
        <w:rPr>
          <w:sz w:val="16"/>
          <w:szCs w:val="16"/>
          <w:lang w:val="es-ES"/>
        </w:rPr>
        <w:t>without</w:t>
      </w:r>
      <w:proofErr w:type="spellEnd"/>
      <w:r w:rsidRPr="000C418D">
        <w:rPr>
          <w:sz w:val="16"/>
          <w:szCs w:val="16"/>
          <w:lang w:val="es-ES"/>
        </w:rPr>
        <w:t xml:space="preserve"> cause], </w:t>
      </w:r>
      <w:proofErr w:type="spellStart"/>
      <w:r w:rsidRPr="000C418D">
        <w:rPr>
          <w:sz w:val="16"/>
          <w:szCs w:val="16"/>
          <w:lang w:val="es-ES"/>
        </w:rPr>
        <w:t>September</w:t>
      </w:r>
      <w:proofErr w:type="spellEnd"/>
      <w:r w:rsidRPr="000C418D">
        <w:rPr>
          <w:sz w:val="16"/>
          <w:szCs w:val="16"/>
          <w:lang w:val="es-ES"/>
        </w:rPr>
        <w:t xml:space="preserve"> 9, 2020; </w:t>
      </w:r>
      <w:proofErr w:type="spellStart"/>
      <w:r w:rsidRPr="000C418D">
        <w:rPr>
          <w:sz w:val="16"/>
          <w:szCs w:val="16"/>
          <w:lang w:val="es-ES"/>
        </w:rPr>
        <w:t>Mesoamerican</w:t>
      </w:r>
      <w:proofErr w:type="spellEnd"/>
      <w:r w:rsidRPr="000C418D">
        <w:rPr>
          <w:sz w:val="16"/>
          <w:szCs w:val="16"/>
          <w:lang w:val="es-ES"/>
        </w:rPr>
        <w:t xml:space="preserve"> </w:t>
      </w:r>
      <w:proofErr w:type="spellStart"/>
      <w:r w:rsidRPr="000C418D">
        <w:rPr>
          <w:sz w:val="16"/>
          <w:szCs w:val="16"/>
          <w:lang w:val="es-ES"/>
        </w:rPr>
        <w:t>Women</w:t>
      </w:r>
      <w:proofErr w:type="spellEnd"/>
      <w:r w:rsidRPr="000C418D">
        <w:rPr>
          <w:sz w:val="16"/>
          <w:szCs w:val="16"/>
          <w:lang w:val="es-ES"/>
        </w:rPr>
        <w:t xml:space="preserve"> Human </w:t>
      </w:r>
      <w:proofErr w:type="spellStart"/>
      <w:r w:rsidRPr="000C418D">
        <w:rPr>
          <w:sz w:val="16"/>
          <w:szCs w:val="16"/>
          <w:lang w:val="es-ES"/>
        </w:rPr>
        <w:t>Rights</w:t>
      </w:r>
      <w:proofErr w:type="spellEnd"/>
      <w:r w:rsidRPr="000C418D">
        <w:rPr>
          <w:sz w:val="16"/>
          <w:szCs w:val="16"/>
          <w:lang w:val="es-ES"/>
        </w:rPr>
        <w:t xml:space="preserve"> </w:t>
      </w:r>
      <w:proofErr w:type="spellStart"/>
      <w:r w:rsidRPr="000C418D">
        <w:rPr>
          <w:sz w:val="16"/>
          <w:szCs w:val="16"/>
          <w:lang w:val="es-ES"/>
        </w:rPr>
        <w:t>Defenders</w:t>
      </w:r>
      <w:proofErr w:type="spellEnd"/>
      <w:r w:rsidRPr="000C418D">
        <w:rPr>
          <w:sz w:val="16"/>
          <w:szCs w:val="16"/>
          <w:lang w:val="es-ES"/>
        </w:rPr>
        <w:t xml:space="preserve"> </w:t>
      </w:r>
      <w:proofErr w:type="spellStart"/>
      <w:r w:rsidRPr="000C418D">
        <w:rPr>
          <w:sz w:val="16"/>
          <w:szCs w:val="16"/>
          <w:lang w:val="es-ES"/>
        </w:rPr>
        <w:t>Initiative</w:t>
      </w:r>
      <w:proofErr w:type="spellEnd"/>
      <w:r w:rsidRPr="000C418D">
        <w:rPr>
          <w:sz w:val="16"/>
          <w:szCs w:val="16"/>
          <w:lang w:val="es-ES"/>
        </w:rPr>
        <w:t xml:space="preserve">, </w:t>
      </w:r>
      <w:proofErr w:type="spellStart"/>
      <w:r w:rsidRPr="000C418D">
        <w:rPr>
          <w:sz w:val="16"/>
          <w:szCs w:val="16"/>
          <w:lang w:val="es-ES"/>
        </w:rPr>
        <w:t>Urgent</w:t>
      </w:r>
      <w:proofErr w:type="spellEnd"/>
      <w:r w:rsidRPr="000C418D">
        <w:rPr>
          <w:sz w:val="16"/>
          <w:szCs w:val="16"/>
          <w:lang w:val="es-ES"/>
        </w:rPr>
        <w:t xml:space="preserve"> </w:t>
      </w:r>
      <w:proofErr w:type="spellStart"/>
      <w:r w:rsidRPr="000C418D">
        <w:rPr>
          <w:sz w:val="16"/>
          <w:szCs w:val="16"/>
          <w:lang w:val="es-ES"/>
        </w:rPr>
        <w:t>Alert</w:t>
      </w:r>
      <w:proofErr w:type="spellEnd"/>
      <w:r w:rsidRPr="000C418D">
        <w:rPr>
          <w:sz w:val="16"/>
          <w:szCs w:val="16"/>
          <w:lang w:val="es-ES"/>
        </w:rPr>
        <w:t xml:space="preserve">, </w:t>
      </w:r>
      <w:hyperlink r:id="rId315">
        <w:r w:rsidRPr="000C418D">
          <w:rPr>
            <w:sz w:val="16"/>
            <w:szCs w:val="16"/>
            <w:u w:val="single"/>
            <w:lang w:val="es-ES"/>
          </w:rPr>
          <w:t>“Se intensifican las agresiones contra mujeres activistas y defensoras de derechos humanos en el marco de las celebraciones nacionales del mes de septiembre”</w:t>
        </w:r>
      </w:hyperlink>
      <w:r w:rsidRPr="000C418D">
        <w:rPr>
          <w:sz w:val="16"/>
          <w:szCs w:val="16"/>
          <w:lang w:val="es-ES"/>
        </w:rPr>
        <w:t xml:space="preserve"> [</w:t>
      </w:r>
      <w:proofErr w:type="spellStart"/>
      <w:r w:rsidRPr="000C418D">
        <w:rPr>
          <w:sz w:val="16"/>
          <w:szCs w:val="16"/>
          <w:lang w:val="es-ES"/>
        </w:rPr>
        <w:t>Attacks</w:t>
      </w:r>
      <w:proofErr w:type="spellEnd"/>
      <w:r w:rsidRPr="000C418D">
        <w:rPr>
          <w:sz w:val="16"/>
          <w:szCs w:val="16"/>
          <w:lang w:val="es-ES"/>
        </w:rPr>
        <w:t xml:space="preserve"> </w:t>
      </w:r>
      <w:proofErr w:type="spellStart"/>
      <w:r w:rsidRPr="000C418D">
        <w:rPr>
          <w:sz w:val="16"/>
          <w:szCs w:val="16"/>
          <w:lang w:val="es-ES"/>
        </w:rPr>
        <w:t>on</w:t>
      </w:r>
      <w:proofErr w:type="spellEnd"/>
      <w:r w:rsidRPr="000C418D">
        <w:rPr>
          <w:sz w:val="16"/>
          <w:szCs w:val="16"/>
          <w:lang w:val="es-ES"/>
        </w:rPr>
        <w:t xml:space="preserve"> </w:t>
      </w:r>
      <w:proofErr w:type="spellStart"/>
      <w:r w:rsidRPr="000C418D">
        <w:rPr>
          <w:sz w:val="16"/>
          <w:szCs w:val="16"/>
          <w:lang w:val="es-ES"/>
        </w:rPr>
        <w:t>women</w:t>
      </w:r>
      <w:proofErr w:type="spellEnd"/>
      <w:r w:rsidRPr="000C418D">
        <w:rPr>
          <w:sz w:val="16"/>
          <w:szCs w:val="16"/>
          <w:lang w:val="es-ES"/>
        </w:rPr>
        <w:t xml:space="preserve"> </w:t>
      </w:r>
      <w:proofErr w:type="spellStart"/>
      <w:r w:rsidRPr="000C418D">
        <w:rPr>
          <w:sz w:val="16"/>
          <w:szCs w:val="16"/>
          <w:lang w:val="es-ES"/>
        </w:rPr>
        <w:t>activists</w:t>
      </w:r>
      <w:proofErr w:type="spellEnd"/>
      <w:r w:rsidRPr="000C418D">
        <w:rPr>
          <w:sz w:val="16"/>
          <w:szCs w:val="16"/>
          <w:lang w:val="es-ES"/>
        </w:rPr>
        <w:t xml:space="preserve"> and human </w:t>
      </w:r>
      <w:proofErr w:type="spellStart"/>
      <w:r w:rsidRPr="000C418D">
        <w:rPr>
          <w:sz w:val="16"/>
          <w:szCs w:val="16"/>
          <w:lang w:val="es-ES"/>
        </w:rPr>
        <w:t>rights</w:t>
      </w:r>
      <w:proofErr w:type="spellEnd"/>
      <w:r w:rsidRPr="000C418D">
        <w:rPr>
          <w:sz w:val="16"/>
          <w:szCs w:val="16"/>
          <w:lang w:val="es-ES"/>
        </w:rPr>
        <w:t xml:space="preserve"> </w:t>
      </w:r>
      <w:proofErr w:type="spellStart"/>
      <w:r w:rsidRPr="000C418D">
        <w:rPr>
          <w:sz w:val="16"/>
          <w:szCs w:val="16"/>
          <w:lang w:val="es-ES"/>
        </w:rPr>
        <w:t>defenders</w:t>
      </w:r>
      <w:proofErr w:type="spellEnd"/>
      <w:r w:rsidRPr="000C418D">
        <w:rPr>
          <w:sz w:val="16"/>
          <w:szCs w:val="16"/>
          <w:lang w:val="es-ES"/>
        </w:rPr>
        <w:t xml:space="preserve"> </w:t>
      </w:r>
      <w:proofErr w:type="spellStart"/>
      <w:r w:rsidRPr="000C418D">
        <w:rPr>
          <w:sz w:val="16"/>
          <w:szCs w:val="16"/>
          <w:lang w:val="es-ES"/>
        </w:rPr>
        <w:t>intensify</w:t>
      </w:r>
      <w:proofErr w:type="spellEnd"/>
      <w:r w:rsidRPr="000C418D">
        <w:rPr>
          <w:sz w:val="16"/>
          <w:szCs w:val="16"/>
          <w:lang w:val="es-ES"/>
        </w:rPr>
        <w:t xml:space="preserve"> in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context</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national</w:t>
      </w:r>
      <w:proofErr w:type="spellEnd"/>
      <w:r w:rsidRPr="000C418D">
        <w:rPr>
          <w:sz w:val="16"/>
          <w:szCs w:val="16"/>
          <w:lang w:val="es-ES"/>
        </w:rPr>
        <w:t xml:space="preserve"> </w:t>
      </w:r>
      <w:proofErr w:type="spellStart"/>
      <w:r w:rsidRPr="000C418D">
        <w:rPr>
          <w:sz w:val="16"/>
          <w:szCs w:val="16"/>
          <w:lang w:val="es-ES"/>
        </w:rPr>
        <w:t>celebrations</w:t>
      </w:r>
      <w:proofErr w:type="spellEnd"/>
      <w:r w:rsidRPr="000C418D">
        <w:rPr>
          <w:sz w:val="16"/>
          <w:szCs w:val="16"/>
          <w:lang w:val="es-ES"/>
        </w:rPr>
        <w:t xml:space="preserve"> in </w:t>
      </w:r>
      <w:proofErr w:type="spellStart"/>
      <w:r w:rsidRPr="000C418D">
        <w:rPr>
          <w:sz w:val="16"/>
          <w:szCs w:val="16"/>
          <w:lang w:val="es-ES"/>
        </w:rPr>
        <w:t>September</w:t>
      </w:r>
      <w:proofErr w:type="spellEnd"/>
      <w:r w:rsidRPr="000C418D">
        <w:rPr>
          <w:sz w:val="16"/>
          <w:szCs w:val="16"/>
          <w:lang w:val="es-ES"/>
        </w:rPr>
        <w:t xml:space="preserve">], </w:t>
      </w:r>
      <w:proofErr w:type="spellStart"/>
      <w:r w:rsidRPr="000C418D">
        <w:rPr>
          <w:sz w:val="16"/>
          <w:szCs w:val="16"/>
          <w:lang w:val="es-ES"/>
        </w:rPr>
        <w:t>September</w:t>
      </w:r>
      <w:proofErr w:type="spellEnd"/>
      <w:r w:rsidRPr="000C418D">
        <w:rPr>
          <w:sz w:val="16"/>
          <w:szCs w:val="16"/>
          <w:lang w:val="es-ES"/>
        </w:rPr>
        <w:t xml:space="preserve"> 13, 2020.</w:t>
      </w:r>
    </w:p>
  </w:footnote>
  <w:footnote w:id="232">
    <w:p w14:paraId="088979F7"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152BB2">
        <w:rPr>
          <w:sz w:val="16"/>
          <w:szCs w:val="16"/>
        </w:rPr>
        <w:t xml:space="preserve"> “The @CIDH was apprised of reports and testimonies gathered by #MESENI on persecution and acts of intimidation by police officers against feminist organizations during the past weekend. </w:t>
      </w:r>
      <w:r w:rsidRPr="000C418D">
        <w:rPr>
          <w:sz w:val="16"/>
          <w:szCs w:val="16"/>
          <w:lang w:val="es-ES"/>
        </w:rPr>
        <w:t xml:space="preserve">1/3.” Twitter </w:t>
      </w:r>
      <w:proofErr w:type="spellStart"/>
      <w:r w:rsidRPr="000C418D">
        <w:rPr>
          <w:sz w:val="16"/>
          <w:szCs w:val="16"/>
          <w:lang w:val="es-ES"/>
        </w:rPr>
        <w:t>account</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IACHR (@CIDH), </w:t>
      </w:r>
      <w:hyperlink r:id="rId316">
        <w:r w:rsidRPr="000C418D">
          <w:rPr>
            <w:sz w:val="16"/>
            <w:szCs w:val="16"/>
            <w:u w:val="single"/>
            <w:lang w:val="es-ES"/>
          </w:rPr>
          <w:t>publicación del 29 de septiembre de 2020</w:t>
        </w:r>
      </w:hyperlink>
      <w:r w:rsidRPr="000C418D">
        <w:rPr>
          <w:sz w:val="16"/>
          <w:szCs w:val="16"/>
          <w:lang w:val="es-ES"/>
        </w:rPr>
        <w:t xml:space="preserve"> [</w:t>
      </w:r>
      <w:proofErr w:type="spellStart"/>
      <w:r w:rsidRPr="000C418D">
        <w:rPr>
          <w:sz w:val="16"/>
          <w:szCs w:val="16"/>
          <w:lang w:val="es-ES"/>
        </w:rPr>
        <w:t>posted</w:t>
      </w:r>
      <w:proofErr w:type="spellEnd"/>
      <w:r w:rsidRPr="000C418D">
        <w:rPr>
          <w:sz w:val="16"/>
          <w:szCs w:val="16"/>
          <w:lang w:val="es-ES"/>
        </w:rPr>
        <w:t xml:space="preserve"> </w:t>
      </w:r>
      <w:proofErr w:type="spellStart"/>
      <w:r w:rsidRPr="000C418D">
        <w:rPr>
          <w:sz w:val="16"/>
          <w:szCs w:val="16"/>
          <w:lang w:val="es-ES"/>
        </w:rPr>
        <w:t>on</w:t>
      </w:r>
      <w:proofErr w:type="spellEnd"/>
      <w:r w:rsidRPr="000C418D">
        <w:rPr>
          <w:sz w:val="16"/>
          <w:szCs w:val="16"/>
          <w:lang w:val="es-ES"/>
        </w:rPr>
        <w:t xml:space="preserve"> </w:t>
      </w:r>
      <w:proofErr w:type="spellStart"/>
      <w:r w:rsidRPr="000C418D">
        <w:rPr>
          <w:sz w:val="16"/>
          <w:szCs w:val="16"/>
          <w:lang w:val="es-ES"/>
        </w:rPr>
        <w:t>September</w:t>
      </w:r>
      <w:proofErr w:type="spellEnd"/>
      <w:r w:rsidRPr="000C418D">
        <w:rPr>
          <w:sz w:val="16"/>
          <w:szCs w:val="16"/>
          <w:lang w:val="es-ES"/>
        </w:rPr>
        <w:t xml:space="preserve"> 29, 2020].</w:t>
      </w:r>
    </w:p>
  </w:footnote>
  <w:footnote w:id="233">
    <w:p w14:paraId="1D18B5CD"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w:t>
      </w:r>
      <w:r w:rsidRPr="00152BB2">
        <w:rPr>
          <w:i/>
          <w:sz w:val="16"/>
          <w:szCs w:val="16"/>
          <w:lang w:val="es-MX"/>
        </w:rPr>
        <w:t>La Lupa,</w:t>
      </w:r>
      <w:r w:rsidRPr="00152BB2">
        <w:rPr>
          <w:sz w:val="16"/>
          <w:szCs w:val="16"/>
          <w:lang w:val="es-MX"/>
        </w:rPr>
        <w:t xml:space="preserve"> “</w:t>
      </w:r>
      <w:hyperlink r:id="rId317">
        <w:r w:rsidRPr="00152BB2">
          <w:rPr>
            <w:sz w:val="16"/>
            <w:szCs w:val="16"/>
            <w:u w:val="single"/>
            <w:lang w:val="es-MX"/>
          </w:rPr>
          <w:t>Femicidios se registran más en vieja frontera agrícola de Nicaragua ante “imposición del machismo en la zona”</w:t>
        </w:r>
      </w:hyperlink>
      <w:r w:rsidRPr="00152BB2">
        <w:rPr>
          <w:sz w:val="16"/>
          <w:szCs w:val="16"/>
          <w:lang w:val="es-MX"/>
        </w:rPr>
        <w:t xml:space="preserve"> [</w:t>
      </w:r>
      <w:proofErr w:type="spellStart"/>
      <w:r w:rsidRPr="00152BB2">
        <w:rPr>
          <w:sz w:val="16"/>
          <w:szCs w:val="16"/>
          <w:lang w:val="es-MX"/>
        </w:rPr>
        <w:t>There</w:t>
      </w:r>
      <w:proofErr w:type="spellEnd"/>
      <w:r w:rsidRPr="00152BB2">
        <w:rPr>
          <w:sz w:val="16"/>
          <w:szCs w:val="16"/>
          <w:lang w:val="es-MX"/>
        </w:rPr>
        <w:t xml:space="preserve"> are more </w:t>
      </w:r>
      <w:proofErr w:type="spellStart"/>
      <w:r w:rsidRPr="00152BB2">
        <w:rPr>
          <w:sz w:val="16"/>
          <w:szCs w:val="16"/>
          <w:lang w:val="es-MX"/>
        </w:rPr>
        <w:t>femicides</w:t>
      </w:r>
      <w:proofErr w:type="spellEnd"/>
      <w:r w:rsidRPr="00152BB2">
        <w:rPr>
          <w:sz w:val="16"/>
          <w:szCs w:val="16"/>
          <w:lang w:val="es-MX"/>
        </w:rPr>
        <w:t xml:space="preserve"> </w:t>
      </w:r>
      <w:proofErr w:type="spellStart"/>
      <w:r w:rsidRPr="00152BB2">
        <w:rPr>
          <w:sz w:val="16"/>
          <w:szCs w:val="16"/>
          <w:lang w:val="es-MX"/>
        </w:rPr>
        <w:t>recorded</w:t>
      </w:r>
      <w:proofErr w:type="spellEnd"/>
      <w:r w:rsidRPr="00152BB2">
        <w:rPr>
          <w:sz w:val="16"/>
          <w:szCs w:val="16"/>
          <w:lang w:val="es-MX"/>
        </w:rPr>
        <w:t xml:space="preserve"> in </w:t>
      </w:r>
      <w:proofErr w:type="spellStart"/>
      <w:r w:rsidRPr="00152BB2">
        <w:rPr>
          <w:sz w:val="16"/>
          <w:szCs w:val="16"/>
          <w:lang w:val="es-MX"/>
        </w:rPr>
        <w:t>Nicaragua’s</w:t>
      </w:r>
      <w:proofErr w:type="spellEnd"/>
      <w:r w:rsidRPr="00152BB2">
        <w:rPr>
          <w:sz w:val="16"/>
          <w:szCs w:val="16"/>
          <w:lang w:val="es-MX"/>
        </w:rPr>
        <w:t xml:space="preserve"> </w:t>
      </w:r>
      <w:proofErr w:type="spellStart"/>
      <w:r w:rsidRPr="00152BB2">
        <w:rPr>
          <w:sz w:val="16"/>
          <w:szCs w:val="16"/>
          <w:lang w:val="es-MX"/>
        </w:rPr>
        <w:t>former</w:t>
      </w:r>
      <w:proofErr w:type="spellEnd"/>
      <w:r w:rsidRPr="00152BB2">
        <w:rPr>
          <w:sz w:val="16"/>
          <w:szCs w:val="16"/>
          <w:lang w:val="es-MX"/>
        </w:rPr>
        <w:t xml:space="preserve"> </w:t>
      </w:r>
      <w:proofErr w:type="spellStart"/>
      <w:r w:rsidRPr="00152BB2">
        <w:rPr>
          <w:sz w:val="16"/>
          <w:szCs w:val="16"/>
          <w:lang w:val="es-MX"/>
        </w:rPr>
        <w:t>agricultural</w:t>
      </w:r>
      <w:proofErr w:type="spellEnd"/>
      <w:r w:rsidRPr="00152BB2">
        <w:rPr>
          <w:sz w:val="16"/>
          <w:szCs w:val="16"/>
          <w:lang w:val="es-MX"/>
        </w:rPr>
        <w:t xml:space="preserve"> </w:t>
      </w:r>
      <w:proofErr w:type="spellStart"/>
      <w:r w:rsidRPr="00152BB2">
        <w:rPr>
          <w:sz w:val="16"/>
          <w:szCs w:val="16"/>
          <w:lang w:val="es-MX"/>
        </w:rPr>
        <w:t>frontier</w:t>
      </w:r>
      <w:proofErr w:type="spellEnd"/>
      <w:r w:rsidRPr="00152BB2">
        <w:rPr>
          <w:sz w:val="16"/>
          <w:szCs w:val="16"/>
          <w:lang w:val="es-MX"/>
        </w:rPr>
        <w:t xml:space="preserve"> </w:t>
      </w:r>
      <w:proofErr w:type="spellStart"/>
      <w:r w:rsidRPr="00152BB2">
        <w:rPr>
          <w:sz w:val="16"/>
          <w:szCs w:val="16"/>
          <w:lang w:val="es-MX"/>
        </w:rPr>
        <w:t>with</w:t>
      </w:r>
      <w:proofErr w:type="spellEnd"/>
      <w:r w:rsidRPr="00152BB2">
        <w:rPr>
          <w:sz w:val="16"/>
          <w:szCs w:val="16"/>
          <w:lang w:val="es-MX"/>
        </w:rPr>
        <w:t xml:space="preserve"> “</w:t>
      </w:r>
      <w:proofErr w:type="spellStart"/>
      <w:r w:rsidRPr="00152BB2">
        <w:rPr>
          <w:sz w:val="16"/>
          <w:szCs w:val="16"/>
          <w:lang w:val="es-MX"/>
        </w:rPr>
        <w:t>imposition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male</w:t>
      </w:r>
      <w:proofErr w:type="spellEnd"/>
      <w:r w:rsidRPr="00152BB2">
        <w:rPr>
          <w:sz w:val="16"/>
          <w:szCs w:val="16"/>
          <w:lang w:val="es-MX"/>
        </w:rPr>
        <w:t xml:space="preserve"> </w:t>
      </w:r>
      <w:proofErr w:type="spellStart"/>
      <w:r w:rsidRPr="00152BB2">
        <w:rPr>
          <w:sz w:val="16"/>
          <w:szCs w:val="16"/>
          <w:lang w:val="es-MX"/>
        </w:rPr>
        <w:t>chauvinism</w:t>
      </w:r>
      <w:proofErr w:type="spellEnd"/>
      <w:r w:rsidRPr="00152BB2">
        <w:rPr>
          <w:sz w:val="16"/>
          <w:szCs w:val="16"/>
          <w:lang w:val="es-MX"/>
        </w:rPr>
        <w:t xml:space="preserve"> in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area</w:t>
      </w:r>
      <w:proofErr w:type="spellEnd"/>
      <w:r w:rsidRPr="00152BB2">
        <w:rPr>
          <w:sz w:val="16"/>
          <w:szCs w:val="16"/>
          <w:lang w:val="es-MX"/>
        </w:rPr>
        <w:t xml:space="preserve">”], </w:t>
      </w:r>
      <w:proofErr w:type="spellStart"/>
      <w:r w:rsidRPr="00152BB2">
        <w:rPr>
          <w:sz w:val="16"/>
          <w:szCs w:val="16"/>
          <w:lang w:val="es-MX"/>
        </w:rPr>
        <w:t>October</w:t>
      </w:r>
      <w:proofErr w:type="spellEnd"/>
      <w:r w:rsidRPr="00152BB2">
        <w:rPr>
          <w:sz w:val="16"/>
          <w:szCs w:val="16"/>
          <w:lang w:val="es-MX"/>
        </w:rPr>
        <w:t xml:space="preserve"> 9, 2020; and </w:t>
      </w:r>
      <w:r w:rsidRPr="00152BB2">
        <w:rPr>
          <w:i/>
          <w:sz w:val="16"/>
          <w:szCs w:val="16"/>
          <w:lang w:val="es-MX"/>
        </w:rPr>
        <w:t>IP Nicaragua,</w:t>
      </w:r>
      <w:r w:rsidRPr="00152BB2">
        <w:rPr>
          <w:sz w:val="16"/>
          <w:szCs w:val="16"/>
          <w:lang w:val="es-MX"/>
        </w:rPr>
        <w:t xml:space="preserve"> “</w:t>
      </w:r>
      <w:hyperlink r:id="rId318">
        <w:r w:rsidRPr="00152BB2">
          <w:rPr>
            <w:sz w:val="16"/>
            <w:szCs w:val="16"/>
            <w:u w:val="single"/>
            <w:lang w:val="es-MX"/>
          </w:rPr>
          <w:t>42 mujeres han sido asesinadas en Nicaragua en lo que va de 2020”</w:t>
        </w:r>
      </w:hyperlink>
      <w:r w:rsidRPr="00152BB2">
        <w:rPr>
          <w:sz w:val="16"/>
          <w:szCs w:val="16"/>
          <w:lang w:val="es-MX"/>
        </w:rPr>
        <w:t xml:space="preserve"> [42 </w:t>
      </w:r>
      <w:proofErr w:type="spellStart"/>
      <w:r w:rsidRPr="00152BB2">
        <w:rPr>
          <w:sz w:val="16"/>
          <w:szCs w:val="16"/>
          <w:lang w:val="es-MX"/>
        </w:rPr>
        <w:t>women</w:t>
      </w:r>
      <w:proofErr w:type="spellEnd"/>
      <w:r w:rsidRPr="00152BB2">
        <w:rPr>
          <w:sz w:val="16"/>
          <w:szCs w:val="16"/>
          <w:lang w:val="es-MX"/>
        </w:rPr>
        <w:t xml:space="preserve"> </w:t>
      </w:r>
      <w:proofErr w:type="spellStart"/>
      <w:r w:rsidRPr="00152BB2">
        <w:rPr>
          <w:sz w:val="16"/>
          <w:szCs w:val="16"/>
          <w:lang w:val="es-MX"/>
        </w:rPr>
        <w:t>have</w:t>
      </w:r>
      <w:proofErr w:type="spellEnd"/>
      <w:r w:rsidRPr="00152BB2">
        <w:rPr>
          <w:sz w:val="16"/>
          <w:szCs w:val="16"/>
          <w:lang w:val="es-MX"/>
        </w:rPr>
        <w:t xml:space="preserve"> </w:t>
      </w:r>
      <w:proofErr w:type="spellStart"/>
      <w:r w:rsidRPr="00152BB2">
        <w:rPr>
          <w:sz w:val="16"/>
          <w:szCs w:val="16"/>
          <w:lang w:val="es-MX"/>
        </w:rPr>
        <w:t>been</w:t>
      </w:r>
      <w:proofErr w:type="spellEnd"/>
      <w:r w:rsidRPr="00152BB2">
        <w:rPr>
          <w:sz w:val="16"/>
          <w:szCs w:val="16"/>
          <w:lang w:val="es-MX"/>
        </w:rPr>
        <w:t xml:space="preserve"> </w:t>
      </w:r>
      <w:proofErr w:type="spellStart"/>
      <w:r w:rsidRPr="00152BB2">
        <w:rPr>
          <w:sz w:val="16"/>
          <w:szCs w:val="16"/>
          <w:lang w:val="es-MX"/>
        </w:rPr>
        <w:t>killed</w:t>
      </w:r>
      <w:proofErr w:type="spellEnd"/>
      <w:r w:rsidRPr="00152BB2">
        <w:rPr>
          <w:sz w:val="16"/>
          <w:szCs w:val="16"/>
          <w:lang w:val="es-MX"/>
        </w:rPr>
        <w:t xml:space="preserve"> in Nicaragua up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now</w:t>
      </w:r>
      <w:proofErr w:type="spellEnd"/>
      <w:r w:rsidRPr="00152BB2">
        <w:rPr>
          <w:sz w:val="16"/>
          <w:szCs w:val="16"/>
          <w:lang w:val="es-MX"/>
        </w:rPr>
        <w:t xml:space="preserve"> in 2020], August 3, 2020. </w:t>
      </w:r>
    </w:p>
  </w:footnote>
  <w:footnote w:id="234">
    <w:p w14:paraId="58032E5F"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OHCHR, </w:t>
      </w:r>
      <w:hyperlink r:id="rId319">
        <w:proofErr w:type="spellStart"/>
        <w:r w:rsidRPr="00152BB2">
          <w:rPr>
            <w:sz w:val="16"/>
            <w:szCs w:val="16"/>
            <w:u w:val="single"/>
          </w:rPr>
          <w:t>Actualización</w:t>
        </w:r>
        <w:proofErr w:type="spellEnd"/>
        <w:r w:rsidRPr="00152BB2">
          <w:rPr>
            <w:sz w:val="16"/>
            <w:szCs w:val="16"/>
            <w:u w:val="single"/>
          </w:rPr>
          <w:t xml:space="preserve"> </w:t>
        </w:r>
        <w:proofErr w:type="spellStart"/>
        <w:r w:rsidRPr="00152BB2">
          <w:rPr>
            <w:sz w:val="16"/>
            <w:szCs w:val="16"/>
            <w:u w:val="single"/>
          </w:rPr>
          <w:t>sobre</w:t>
        </w:r>
        <w:proofErr w:type="spellEnd"/>
        <w:r w:rsidRPr="00152BB2">
          <w:rPr>
            <w:sz w:val="16"/>
            <w:szCs w:val="16"/>
            <w:u w:val="single"/>
          </w:rPr>
          <w:t xml:space="preserve"> la </w:t>
        </w:r>
        <w:proofErr w:type="spellStart"/>
        <w:r w:rsidRPr="00152BB2">
          <w:rPr>
            <w:sz w:val="16"/>
            <w:szCs w:val="16"/>
            <w:u w:val="single"/>
          </w:rPr>
          <w:t>situación</w:t>
        </w:r>
        <w:proofErr w:type="spellEnd"/>
        <w:r w:rsidRPr="00152BB2">
          <w:rPr>
            <w:sz w:val="16"/>
            <w:szCs w:val="16"/>
            <w:u w:val="single"/>
          </w:rPr>
          <w:t xml:space="preserve"> de los derechos </w:t>
        </w:r>
        <w:proofErr w:type="spellStart"/>
        <w:r w:rsidRPr="00152BB2">
          <w:rPr>
            <w:sz w:val="16"/>
            <w:szCs w:val="16"/>
            <w:u w:val="single"/>
          </w:rPr>
          <w:t>humanos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 </w:t>
        </w:r>
        <w:proofErr w:type="spellStart"/>
        <w:r w:rsidRPr="00152BB2">
          <w:rPr>
            <w:sz w:val="16"/>
            <w:szCs w:val="16"/>
            <w:u w:val="single"/>
          </w:rPr>
          <w:t>conforme</w:t>
        </w:r>
        <w:proofErr w:type="spellEnd"/>
        <w:r w:rsidRPr="00152BB2">
          <w:rPr>
            <w:sz w:val="16"/>
            <w:szCs w:val="16"/>
            <w:u w:val="single"/>
          </w:rPr>
          <w:t xml:space="preserve"> a la </w:t>
        </w:r>
        <w:proofErr w:type="spellStart"/>
        <w:r w:rsidRPr="00152BB2">
          <w:rPr>
            <w:sz w:val="16"/>
            <w:szCs w:val="16"/>
            <w:u w:val="single"/>
          </w:rPr>
          <w:t>resolución</w:t>
        </w:r>
        <w:proofErr w:type="spellEnd"/>
        <w:r w:rsidRPr="00152BB2">
          <w:rPr>
            <w:sz w:val="16"/>
            <w:szCs w:val="16"/>
            <w:u w:val="single"/>
          </w:rPr>
          <w:t xml:space="preserve"> 43/2</w:t>
        </w:r>
      </w:hyperlink>
      <w:r w:rsidRPr="00152BB2">
        <w:rPr>
          <w:b/>
          <w:sz w:val="16"/>
          <w:szCs w:val="16"/>
        </w:rPr>
        <w:t xml:space="preserve"> </w:t>
      </w:r>
      <w:r w:rsidRPr="00152BB2">
        <w:rPr>
          <w:sz w:val="16"/>
          <w:szCs w:val="16"/>
        </w:rPr>
        <w:t>[Update on the human rights situation in Nicaragua], pursuant to resolution 43/2, 45th session of the Human Rights Council, Michelle Bachelet, United Nations High Commissioner for Human Rights, Geneva, 14 September 2020.</w:t>
      </w:r>
    </w:p>
  </w:footnote>
  <w:footnote w:id="235">
    <w:p w14:paraId="0D16D57F"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hyperlink r:id="rId320">
        <w:r w:rsidRPr="00152BB2">
          <w:rPr>
            <w:sz w:val="16"/>
            <w:szCs w:val="16"/>
            <w:u w:val="single"/>
            <w:lang w:val="es-MX"/>
          </w:rPr>
          <w:t xml:space="preserve">Informe sobre la Situación de </w:t>
        </w:r>
        <w:proofErr w:type="gramStart"/>
        <w:r w:rsidRPr="00152BB2">
          <w:rPr>
            <w:sz w:val="16"/>
            <w:szCs w:val="16"/>
            <w:u w:val="single"/>
            <w:lang w:val="es-MX"/>
          </w:rPr>
          <w:t>las Defensoras y Defensores</w:t>
        </w:r>
        <w:proofErr w:type="gramEnd"/>
        <w:r w:rsidRPr="00152BB2">
          <w:rPr>
            <w:sz w:val="16"/>
            <w:szCs w:val="16"/>
            <w:u w:val="single"/>
            <w:lang w:val="es-MX"/>
          </w:rPr>
          <w:t xml:space="preserve"> de Derechos Humanos en las Américas</w:t>
        </w:r>
      </w:hyperlink>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defenders</w:t>
      </w:r>
      <w:proofErr w:type="spellEnd"/>
      <w:r w:rsidRPr="00152BB2">
        <w:rPr>
          <w:sz w:val="16"/>
          <w:szCs w:val="16"/>
          <w:lang w:val="es-MX"/>
        </w:rPr>
        <w:t xml:space="preserve"> in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Americas</w:t>
      </w:r>
      <w:proofErr w:type="spellEnd"/>
      <w:r w:rsidRPr="00152BB2">
        <w:rPr>
          <w:sz w:val="16"/>
          <w:szCs w:val="16"/>
          <w:lang w:val="es-MX"/>
        </w:rPr>
        <w:t>], OEA/</w:t>
      </w:r>
      <w:proofErr w:type="spellStart"/>
      <w:r w:rsidRPr="00152BB2">
        <w:rPr>
          <w:sz w:val="16"/>
          <w:szCs w:val="16"/>
          <w:lang w:val="es-MX"/>
        </w:rPr>
        <w:t>Ser.L</w:t>
      </w:r>
      <w:proofErr w:type="spellEnd"/>
      <w:r w:rsidRPr="00152BB2">
        <w:rPr>
          <w:sz w:val="16"/>
          <w:szCs w:val="16"/>
          <w:lang w:val="es-MX"/>
        </w:rPr>
        <w:t>/V/II.124. Doc. 5 rev.1, March 7, 2006, para. 46.</w:t>
      </w:r>
    </w:p>
  </w:footnote>
  <w:footnote w:id="236">
    <w:p w14:paraId="40091A9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lang w:val="es-MX"/>
        </w:rPr>
        <w:t xml:space="preserve"> IACHR, </w:t>
      </w:r>
      <w:hyperlink r:id="rId321">
        <w:r w:rsidRPr="00152BB2">
          <w:rPr>
            <w:sz w:val="16"/>
            <w:szCs w:val="16"/>
            <w:u w:val="single"/>
            <w:lang w:val="es-MX"/>
          </w:rPr>
          <w:t>Violencia y discriminación contra mujeres, niñas y adolescentes: Buenas prácticas y desafíos en América Latina y en el Caribe</w:t>
        </w:r>
      </w:hyperlink>
      <w:r w:rsidRPr="00152BB2">
        <w:rPr>
          <w:sz w:val="16"/>
          <w:szCs w:val="16"/>
          <w:lang w:val="es-MX"/>
        </w:rPr>
        <w:t xml:space="preserve"> [</w:t>
      </w:r>
      <w:proofErr w:type="spellStart"/>
      <w:r w:rsidRPr="00152BB2">
        <w:rPr>
          <w:sz w:val="16"/>
          <w:szCs w:val="16"/>
          <w:lang w:val="es-MX"/>
        </w:rPr>
        <w:t>Violence</w:t>
      </w:r>
      <w:proofErr w:type="spellEnd"/>
      <w:r w:rsidRPr="00152BB2">
        <w:rPr>
          <w:sz w:val="16"/>
          <w:szCs w:val="16"/>
          <w:lang w:val="es-MX"/>
        </w:rPr>
        <w:t xml:space="preserve"> and </w:t>
      </w:r>
      <w:proofErr w:type="spellStart"/>
      <w:r w:rsidRPr="00152BB2">
        <w:rPr>
          <w:sz w:val="16"/>
          <w:szCs w:val="16"/>
          <w:lang w:val="es-MX"/>
        </w:rPr>
        <w:t>discrimination</w:t>
      </w:r>
      <w:proofErr w:type="spellEnd"/>
      <w:r w:rsidRPr="00152BB2">
        <w:rPr>
          <w:sz w:val="16"/>
          <w:szCs w:val="16"/>
          <w:lang w:val="es-MX"/>
        </w:rPr>
        <w:t xml:space="preserve"> </w:t>
      </w:r>
      <w:proofErr w:type="spellStart"/>
      <w:r w:rsidRPr="00152BB2">
        <w:rPr>
          <w:sz w:val="16"/>
          <w:szCs w:val="16"/>
          <w:lang w:val="es-MX"/>
        </w:rPr>
        <w:t>against</w:t>
      </w:r>
      <w:proofErr w:type="spellEnd"/>
      <w:r w:rsidRPr="00152BB2">
        <w:rPr>
          <w:sz w:val="16"/>
          <w:szCs w:val="16"/>
          <w:lang w:val="es-MX"/>
        </w:rPr>
        <w:t xml:space="preserve"> </w:t>
      </w:r>
      <w:proofErr w:type="spellStart"/>
      <w:r w:rsidRPr="00152BB2">
        <w:rPr>
          <w:sz w:val="16"/>
          <w:szCs w:val="16"/>
          <w:lang w:val="es-MX"/>
        </w:rPr>
        <w:t>women</w:t>
      </w:r>
      <w:proofErr w:type="spellEnd"/>
      <w:r w:rsidRPr="00152BB2">
        <w:rPr>
          <w:sz w:val="16"/>
          <w:szCs w:val="16"/>
          <w:lang w:val="es-MX"/>
        </w:rPr>
        <w:t xml:space="preserve"> and </w:t>
      </w:r>
      <w:proofErr w:type="spellStart"/>
      <w:r w:rsidRPr="00152BB2">
        <w:rPr>
          <w:sz w:val="16"/>
          <w:szCs w:val="16"/>
          <w:lang w:val="es-MX"/>
        </w:rPr>
        <w:t>girls</w:t>
      </w:r>
      <w:proofErr w:type="spellEnd"/>
      <w:r w:rsidRPr="00152BB2">
        <w:rPr>
          <w:sz w:val="16"/>
          <w:szCs w:val="16"/>
          <w:lang w:val="es-MX"/>
        </w:rPr>
        <w:t xml:space="preserve">: </w:t>
      </w:r>
      <w:proofErr w:type="spellStart"/>
      <w:r w:rsidRPr="00152BB2">
        <w:rPr>
          <w:sz w:val="16"/>
          <w:szCs w:val="16"/>
          <w:lang w:val="es-MX"/>
        </w:rPr>
        <w:t>Best</w:t>
      </w:r>
      <w:proofErr w:type="spellEnd"/>
      <w:r w:rsidRPr="00152BB2">
        <w:rPr>
          <w:sz w:val="16"/>
          <w:szCs w:val="16"/>
          <w:lang w:val="es-MX"/>
        </w:rPr>
        <w:t xml:space="preserve"> </w:t>
      </w:r>
      <w:proofErr w:type="spellStart"/>
      <w:r w:rsidRPr="00152BB2">
        <w:rPr>
          <w:sz w:val="16"/>
          <w:szCs w:val="16"/>
          <w:lang w:val="es-MX"/>
        </w:rPr>
        <w:t>practices</w:t>
      </w:r>
      <w:proofErr w:type="spellEnd"/>
      <w:r w:rsidRPr="00152BB2">
        <w:rPr>
          <w:sz w:val="16"/>
          <w:szCs w:val="16"/>
          <w:lang w:val="es-MX"/>
        </w:rPr>
        <w:t xml:space="preserve"> and </w:t>
      </w:r>
      <w:proofErr w:type="spellStart"/>
      <w:r w:rsidRPr="00152BB2">
        <w:rPr>
          <w:sz w:val="16"/>
          <w:szCs w:val="16"/>
          <w:lang w:val="es-MX"/>
        </w:rPr>
        <w:t>challenges</w:t>
      </w:r>
      <w:proofErr w:type="spellEnd"/>
      <w:r w:rsidRPr="00152BB2">
        <w:rPr>
          <w:sz w:val="16"/>
          <w:szCs w:val="16"/>
          <w:lang w:val="es-MX"/>
        </w:rPr>
        <w:t xml:space="preserve"> in </w:t>
      </w:r>
      <w:proofErr w:type="spellStart"/>
      <w:r w:rsidRPr="00152BB2">
        <w:rPr>
          <w:sz w:val="16"/>
          <w:szCs w:val="16"/>
          <w:lang w:val="es-MX"/>
        </w:rPr>
        <w:t>Latin</w:t>
      </w:r>
      <w:proofErr w:type="spellEnd"/>
      <w:r w:rsidRPr="00152BB2">
        <w:rPr>
          <w:sz w:val="16"/>
          <w:szCs w:val="16"/>
          <w:lang w:val="es-MX"/>
        </w:rPr>
        <w:t xml:space="preserve"> </w:t>
      </w:r>
      <w:proofErr w:type="spellStart"/>
      <w:r w:rsidRPr="00152BB2">
        <w:rPr>
          <w:sz w:val="16"/>
          <w:szCs w:val="16"/>
          <w:lang w:val="es-MX"/>
        </w:rPr>
        <w:t>America</w:t>
      </w:r>
      <w:proofErr w:type="spellEnd"/>
      <w:r w:rsidRPr="00152BB2">
        <w:rPr>
          <w:sz w:val="16"/>
          <w:szCs w:val="16"/>
          <w:lang w:val="es-MX"/>
        </w:rPr>
        <w:t xml:space="preserve"> and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Caribbean</w:t>
      </w:r>
      <w:proofErr w:type="spellEnd"/>
      <w:r w:rsidRPr="00152BB2">
        <w:rPr>
          <w:sz w:val="16"/>
          <w:szCs w:val="16"/>
          <w:lang w:val="es-MX"/>
        </w:rPr>
        <w:t>], OEA/</w:t>
      </w:r>
      <w:proofErr w:type="spellStart"/>
      <w:r w:rsidRPr="00152BB2">
        <w:rPr>
          <w:sz w:val="16"/>
          <w:szCs w:val="16"/>
          <w:lang w:val="es-MX"/>
        </w:rPr>
        <w:t>Ser.L</w:t>
      </w:r>
      <w:proofErr w:type="spellEnd"/>
      <w:r w:rsidRPr="00152BB2">
        <w:rPr>
          <w:sz w:val="16"/>
          <w:szCs w:val="16"/>
          <w:lang w:val="es-MX"/>
        </w:rPr>
        <w:t xml:space="preserve">/V/II. Doc. 233, </w:t>
      </w:r>
      <w:proofErr w:type="spellStart"/>
      <w:r w:rsidRPr="00152BB2">
        <w:rPr>
          <w:sz w:val="16"/>
          <w:szCs w:val="16"/>
          <w:lang w:val="es-MX"/>
        </w:rPr>
        <w:t>November</w:t>
      </w:r>
      <w:proofErr w:type="spellEnd"/>
      <w:r w:rsidRPr="00152BB2">
        <w:rPr>
          <w:sz w:val="16"/>
          <w:szCs w:val="16"/>
          <w:lang w:val="es-MX"/>
        </w:rPr>
        <w:t xml:space="preserve"> 14, 2019, para. </w:t>
      </w:r>
      <w:r w:rsidRPr="00152BB2">
        <w:rPr>
          <w:sz w:val="16"/>
          <w:szCs w:val="16"/>
        </w:rPr>
        <w:t xml:space="preserve">127. </w:t>
      </w:r>
    </w:p>
  </w:footnote>
  <w:footnote w:id="237">
    <w:p w14:paraId="384DE833"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IACHR, Towards effective integral protection policies for human rights defenders. </w:t>
      </w:r>
      <w:r w:rsidRPr="00152BB2">
        <w:rPr>
          <w:sz w:val="16"/>
          <w:szCs w:val="16"/>
          <w:lang w:val="es-MX"/>
        </w:rPr>
        <w:t>OEA/</w:t>
      </w:r>
      <w:proofErr w:type="spellStart"/>
      <w:r w:rsidRPr="00152BB2">
        <w:rPr>
          <w:sz w:val="16"/>
          <w:szCs w:val="16"/>
          <w:lang w:val="es-MX"/>
        </w:rPr>
        <w:t>Ser.L</w:t>
      </w:r>
      <w:proofErr w:type="spellEnd"/>
      <w:r w:rsidRPr="00152BB2">
        <w:rPr>
          <w:sz w:val="16"/>
          <w:szCs w:val="16"/>
          <w:lang w:val="es-MX"/>
        </w:rPr>
        <w:t>/V/II. Doc. 207/17. 2017.</w:t>
      </w:r>
    </w:p>
  </w:footnote>
  <w:footnote w:id="238">
    <w:p w14:paraId="1FD1C219"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hyperlink r:id="rId322">
        <w:r w:rsidRPr="00152BB2">
          <w:rPr>
            <w:sz w:val="16"/>
            <w:szCs w:val="16"/>
            <w:u w:val="single"/>
            <w:lang w:val="es-MX"/>
          </w:rPr>
          <w:t>Violencia y discriminación contra mujeres, niñas y adolescentes: Buenas prácticas y desafíos en América Latina y en el Caribe</w:t>
        </w:r>
      </w:hyperlink>
      <w:r w:rsidRPr="00152BB2">
        <w:rPr>
          <w:sz w:val="16"/>
          <w:szCs w:val="16"/>
          <w:lang w:val="es-MX"/>
        </w:rPr>
        <w:t xml:space="preserve"> [</w:t>
      </w:r>
      <w:proofErr w:type="spellStart"/>
      <w:r w:rsidRPr="00152BB2">
        <w:rPr>
          <w:sz w:val="16"/>
          <w:szCs w:val="16"/>
          <w:lang w:val="es-MX"/>
        </w:rPr>
        <w:t>Violence</w:t>
      </w:r>
      <w:proofErr w:type="spellEnd"/>
      <w:r w:rsidRPr="00152BB2">
        <w:rPr>
          <w:sz w:val="16"/>
          <w:szCs w:val="16"/>
          <w:lang w:val="es-MX"/>
        </w:rPr>
        <w:t xml:space="preserve"> and </w:t>
      </w:r>
      <w:proofErr w:type="spellStart"/>
      <w:r w:rsidRPr="00152BB2">
        <w:rPr>
          <w:sz w:val="16"/>
          <w:szCs w:val="16"/>
          <w:lang w:val="es-MX"/>
        </w:rPr>
        <w:t>discrimination</w:t>
      </w:r>
      <w:proofErr w:type="spellEnd"/>
      <w:r w:rsidRPr="00152BB2">
        <w:rPr>
          <w:sz w:val="16"/>
          <w:szCs w:val="16"/>
          <w:lang w:val="es-MX"/>
        </w:rPr>
        <w:t xml:space="preserve"> </w:t>
      </w:r>
      <w:proofErr w:type="spellStart"/>
      <w:r w:rsidRPr="00152BB2">
        <w:rPr>
          <w:sz w:val="16"/>
          <w:szCs w:val="16"/>
          <w:lang w:val="es-MX"/>
        </w:rPr>
        <w:t>against</w:t>
      </w:r>
      <w:proofErr w:type="spellEnd"/>
      <w:r w:rsidRPr="00152BB2">
        <w:rPr>
          <w:sz w:val="16"/>
          <w:szCs w:val="16"/>
          <w:lang w:val="es-MX"/>
        </w:rPr>
        <w:t xml:space="preserve"> </w:t>
      </w:r>
      <w:proofErr w:type="spellStart"/>
      <w:r w:rsidRPr="00152BB2">
        <w:rPr>
          <w:sz w:val="16"/>
          <w:szCs w:val="16"/>
          <w:lang w:val="es-MX"/>
        </w:rPr>
        <w:t>women</w:t>
      </w:r>
      <w:proofErr w:type="spellEnd"/>
      <w:r w:rsidRPr="00152BB2">
        <w:rPr>
          <w:sz w:val="16"/>
          <w:szCs w:val="16"/>
          <w:lang w:val="es-MX"/>
        </w:rPr>
        <w:t xml:space="preserve"> and </w:t>
      </w:r>
      <w:proofErr w:type="spellStart"/>
      <w:r w:rsidRPr="00152BB2">
        <w:rPr>
          <w:sz w:val="16"/>
          <w:szCs w:val="16"/>
          <w:lang w:val="es-MX"/>
        </w:rPr>
        <w:t>girls</w:t>
      </w:r>
      <w:proofErr w:type="spellEnd"/>
      <w:r w:rsidRPr="00152BB2">
        <w:rPr>
          <w:sz w:val="16"/>
          <w:szCs w:val="16"/>
          <w:lang w:val="es-MX"/>
        </w:rPr>
        <w:t xml:space="preserve">: </w:t>
      </w:r>
      <w:proofErr w:type="spellStart"/>
      <w:r w:rsidRPr="00152BB2">
        <w:rPr>
          <w:sz w:val="16"/>
          <w:szCs w:val="16"/>
          <w:lang w:val="es-MX"/>
        </w:rPr>
        <w:t>Best</w:t>
      </w:r>
      <w:proofErr w:type="spellEnd"/>
      <w:r w:rsidRPr="00152BB2">
        <w:rPr>
          <w:sz w:val="16"/>
          <w:szCs w:val="16"/>
          <w:lang w:val="es-MX"/>
        </w:rPr>
        <w:t xml:space="preserve"> </w:t>
      </w:r>
      <w:proofErr w:type="spellStart"/>
      <w:r w:rsidRPr="00152BB2">
        <w:rPr>
          <w:sz w:val="16"/>
          <w:szCs w:val="16"/>
          <w:lang w:val="es-MX"/>
        </w:rPr>
        <w:t>practices</w:t>
      </w:r>
      <w:proofErr w:type="spellEnd"/>
      <w:r w:rsidRPr="00152BB2">
        <w:rPr>
          <w:sz w:val="16"/>
          <w:szCs w:val="16"/>
          <w:lang w:val="es-MX"/>
        </w:rPr>
        <w:t xml:space="preserve"> and </w:t>
      </w:r>
      <w:proofErr w:type="spellStart"/>
      <w:r w:rsidRPr="00152BB2">
        <w:rPr>
          <w:sz w:val="16"/>
          <w:szCs w:val="16"/>
          <w:lang w:val="es-MX"/>
        </w:rPr>
        <w:t>challenges</w:t>
      </w:r>
      <w:proofErr w:type="spellEnd"/>
      <w:r w:rsidRPr="00152BB2">
        <w:rPr>
          <w:sz w:val="16"/>
          <w:szCs w:val="16"/>
          <w:lang w:val="es-MX"/>
        </w:rPr>
        <w:t xml:space="preserve"> in </w:t>
      </w:r>
      <w:proofErr w:type="spellStart"/>
      <w:r w:rsidRPr="00152BB2">
        <w:rPr>
          <w:sz w:val="16"/>
          <w:szCs w:val="16"/>
          <w:lang w:val="es-MX"/>
        </w:rPr>
        <w:t>Latin</w:t>
      </w:r>
      <w:proofErr w:type="spellEnd"/>
      <w:r w:rsidRPr="00152BB2">
        <w:rPr>
          <w:sz w:val="16"/>
          <w:szCs w:val="16"/>
          <w:lang w:val="es-MX"/>
        </w:rPr>
        <w:t xml:space="preserve"> </w:t>
      </w:r>
      <w:proofErr w:type="spellStart"/>
      <w:r w:rsidRPr="00152BB2">
        <w:rPr>
          <w:sz w:val="16"/>
          <w:szCs w:val="16"/>
          <w:lang w:val="es-MX"/>
        </w:rPr>
        <w:t>America</w:t>
      </w:r>
      <w:proofErr w:type="spellEnd"/>
      <w:r w:rsidRPr="00152BB2">
        <w:rPr>
          <w:sz w:val="16"/>
          <w:szCs w:val="16"/>
          <w:lang w:val="es-MX"/>
        </w:rPr>
        <w:t xml:space="preserve"> and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Caribbean</w:t>
      </w:r>
      <w:proofErr w:type="spellEnd"/>
      <w:r w:rsidRPr="00152BB2">
        <w:rPr>
          <w:sz w:val="16"/>
          <w:szCs w:val="16"/>
          <w:lang w:val="es-MX"/>
        </w:rPr>
        <w:t>], OEA/</w:t>
      </w:r>
      <w:proofErr w:type="spellStart"/>
      <w:r w:rsidRPr="00152BB2">
        <w:rPr>
          <w:sz w:val="16"/>
          <w:szCs w:val="16"/>
          <w:lang w:val="es-MX"/>
        </w:rPr>
        <w:t>Ser.L</w:t>
      </w:r>
      <w:proofErr w:type="spellEnd"/>
      <w:r w:rsidRPr="00152BB2">
        <w:rPr>
          <w:sz w:val="16"/>
          <w:szCs w:val="16"/>
          <w:lang w:val="es-MX"/>
        </w:rPr>
        <w:t xml:space="preserve">/V/II. Doc. 233, </w:t>
      </w:r>
      <w:proofErr w:type="spellStart"/>
      <w:r w:rsidRPr="00152BB2">
        <w:rPr>
          <w:sz w:val="16"/>
          <w:szCs w:val="16"/>
          <w:lang w:val="es-MX"/>
        </w:rPr>
        <w:t>November</w:t>
      </w:r>
      <w:proofErr w:type="spellEnd"/>
      <w:r w:rsidRPr="00152BB2">
        <w:rPr>
          <w:sz w:val="16"/>
          <w:szCs w:val="16"/>
          <w:lang w:val="es-MX"/>
        </w:rPr>
        <w:t xml:space="preserve"> 14, 2019, para 130.</w:t>
      </w:r>
    </w:p>
  </w:footnote>
  <w:footnote w:id="239">
    <w:p w14:paraId="4D0FFD31"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Persons Deprived of Liberty in Nicaragua in connection with the Human Rights Crisis that Began on April 18, 2018, OEA/</w:t>
      </w:r>
      <w:proofErr w:type="spellStart"/>
      <w:r w:rsidRPr="00152BB2">
        <w:rPr>
          <w:sz w:val="16"/>
          <w:szCs w:val="16"/>
        </w:rPr>
        <w:t>Ser.L</w:t>
      </w:r>
      <w:proofErr w:type="spellEnd"/>
      <w:r w:rsidRPr="00152BB2">
        <w:rPr>
          <w:sz w:val="16"/>
          <w:szCs w:val="16"/>
        </w:rPr>
        <w:t>/V/II. Doc. 287, October 5, 2020, paras. 2 and 5.</w:t>
      </w:r>
    </w:p>
  </w:footnote>
  <w:footnote w:id="240">
    <w:p w14:paraId="79711EE8"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Persons Deprived of Liberty in Nicaragua in connection with the Human Rights Crisis that Began on April 18, 2018, OEA/</w:t>
      </w:r>
      <w:proofErr w:type="spellStart"/>
      <w:r w:rsidRPr="00152BB2">
        <w:rPr>
          <w:sz w:val="16"/>
          <w:szCs w:val="16"/>
        </w:rPr>
        <w:t>Ser.L</w:t>
      </w:r>
      <w:proofErr w:type="spellEnd"/>
      <w:r w:rsidRPr="00152BB2">
        <w:rPr>
          <w:sz w:val="16"/>
          <w:szCs w:val="16"/>
        </w:rPr>
        <w:t>/V/II. Doc. 287, October 5, 2020, para. 293.</w:t>
      </w:r>
    </w:p>
  </w:footnote>
  <w:footnote w:id="241">
    <w:p w14:paraId="03BBAFE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Persons Deprived of Liberty in Nicaragua in connection with the Human Rights Crisis that Began on April 18, 2018, OEA/</w:t>
      </w:r>
      <w:proofErr w:type="spellStart"/>
      <w:r w:rsidRPr="00152BB2">
        <w:rPr>
          <w:sz w:val="16"/>
          <w:szCs w:val="16"/>
        </w:rPr>
        <w:t>Ser.L</w:t>
      </w:r>
      <w:proofErr w:type="spellEnd"/>
      <w:r w:rsidRPr="00152BB2">
        <w:rPr>
          <w:sz w:val="16"/>
          <w:szCs w:val="16"/>
        </w:rPr>
        <w:t>/V/II. Doc. 287, October 5, 2020, paras. 295 and 296.</w:t>
      </w:r>
    </w:p>
  </w:footnote>
  <w:footnote w:id="242">
    <w:p w14:paraId="52571F7B"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177 period of sessions, public hearing on “Repression, persecution, and imprisonment of student leaders in Nicaragua,” October 1, 2020.</w:t>
      </w:r>
    </w:p>
  </w:footnote>
  <w:footnote w:id="243">
    <w:p w14:paraId="735F9C3B"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Resolution 82/2020. Precautionary measures No. 489-20, </w:t>
      </w:r>
      <w:proofErr w:type="spellStart"/>
      <w:r w:rsidRPr="00152BB2">
        <w:rPr>
          <w:sz w:val="16"/>
          <w:szCs w:val="16"/>
        </w:rPr>
        <w:t>Maycol</w:t>
      </w:r>
      <w:proofErr w:type="spellEnd"/>
      <w:r w:rsidRPr="00152BB2">
        <w:rPr>
          <w:sz w:val="16"/>
          <w:szCs w:val="16"/>
        </w:rPr>
        <w:t xml:space="preserve"> Antonio Arce and 40 other persons deprived of their liberty, Nicaragua, November 2, 2020, para. 18. </w:t>
      </w:r>
    </w:p>
  </w:footnote>
  <w:footnote w:id="244">
    <w:p w14:paraId="35F96883"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Resolution 82/2020. Precautionary measures No. 489-20, </w:t>
      </w:r>
      <w:proofErr w:type="spellStart"/>
      <w:r w:rsidRPr="00152BB2">
        <w:rPr>
          <w:sz w:val="16"/>
          <w:szCs w:val="16"/>
        </w:rPr>
        <w:t>Maycol</w:t>
      </w:r>
      <w:proofErr w:type="spellEnd"/>
      <w:r w:rsidRPr="00152BB2">
        <w:rPr>
          <w:sz w:val="16"/>
          <w:szCs w:val="16"/>
        </w:rPr>
        <w:t xml:space="preserve"> Antonio Arce and 40 other persons deprived of their liberty, Nicaragua, November 2, 2020, para. 113. </w:t>
      </w:r>
    </w:p>
  </w:footnote>
  <w:footnote w:id="245">
    <w:p w14:paraId="3C2B44C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Resolution 82/2020. Precautionary measures No. 489-20, </w:t>
      </w:r>
      <w:proofErr w:type="spellStart"/>
      <w:r w:rsidRPr="00152BB2">
        <w:rPr>
          <w:sz w:val="16"/>
          <w:szCs w:val="16"/>
        </w:rPr>
        <w:t>Maycol</w:t>
      </w:r>
      <w:proofErr w:type="spellEnd"/>
      <w:r w:rsidRPr="00152BB2">
        <w:rPr>
          <w:sz w:val="16"/>
          <w:szCs w:val="16"/>
        </w:rPr>
        <w:t xml:space="preserve"> Antonio Arce and 40 other persons deprived of their liberty, Nicaragua, November 2, 2020, para. 98 and ss. </w:t>
      </w:r>
    </w:p>
  </w:footnote>
  <w:footnote w:id="246">
    <w:p w14:paraId="62FA624E"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Resolution 82/2020. Precautionary measures No. 489-20, </w:t>
      </w:r>
      <w:proofErr w:type="spellStart"/>
      <w:r w:rsidRPr="00152BB2">
        <w:rPr>
          <w:sz w:val="16"/>
          <w:szCs w:val="16"/>
        </w:rPr>
        <w:t>Maycol</w:t>
      </w:r>
      <w:proofErr w:type="spellEnd"/>
      <w:r w:rsidRPr="00152BB2">
        <w:rPr>
          <w:sz w:val="16"/>
          <w:szCs w:val="16"/>
        </w:rPr>
        <w:t xml:space="preserve"> Antonio Arce and 40 other persons deprived of their liberty, Nicaragua, November 2, 2020, para. 92 and ss. </w:t>
      </w:r>
    </w:p>
  </w:footnote>
  <w:footnote w:id="247">
    <w:p w14:paraId="3A9A2646"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rPr>
        <w:t xml:space="preserve"> IACHR, Resolution 82/2020. Precautionary measures No. 489-20, </w:t>
      </w:r>
      <w:proofErr w:type="spellStart"/>
      <w:r w:rsidRPr="00152BB2">
        <w:rPr>
          <w:sz w:val="16"/>
          <w:szCs w:val="16"/>
        </w:rPr>
        <w:t>Maycol</w:t>
      </w:r>
      <w:proofErr w:type="spellEnd"/>
      <w:r w:rsidRPr="00152BB2">
        <w:rPr>
          <w:sz w:val="16"/>
          <w:szCs w:val="16"/>
        </w:rPr>
        <w:t xml:space="preserve"> Antonio Arce and 40 other persons deprived of their liberty, Nicaragua, November 2, 2020, para. </w:t>
      </w:r>
      <w:r w:rsidRPr="00152BB2">
        <w:rPr>
          <w:sz w:val="16"/>
          <w:szCs w:val="16"/>
          <w:lang w:val="es-MX"/>
        </w:rPr>
        <w:t>104.</w:t>
      </w:r>
    </w:p>
  </w:footnote>
  <w:footnote w:id="248">
    <w:p w14:paraId="46BB2066"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72/2020, </w:t>
      </w:r>
      <w:hyperlink r:id="rId323">
        <w:r w:rsidRPr="00152BB2">
          <w:rPr>
            <w:sz w:val="16"/>
            <w:szCs w:val="16"/>
            <w:u w:val="single"/>
            <w:lang w:val="es-MX"/>
          </w:rPr>
          <w:t>Comunicado de prensa no. 72/2020, CIDH y su REDESCA expresan seria preocupación por la situación de los derechos humanos en el contexto de la respuesta a la pandemia por COVID-19 en Nicaragua</w:t>
        </w:r>
      </w:hyperlink>
      <w:r w:rsidRPr="00152BB2">
        <w:rPr>
          <w:sz w:val="16"/>
          <w:szCs w:val="16"/>
          <w:lang w:val="es-MX"/>
        </w:rPr>
        <w:t xml:space="preserve"> [IACHR and OSRESCER </w:t>
      </w:r>
      <w:proofErr w:type="spellStart"/>
      <w:r w:rsidRPr="00152BB2">
        <w:rPr>
          <w:sz w:val="16"/>
          <w:szCs w:val="16"/>
          <w:lang w:val="es-MX"/>
        </w:rPr>
        <w:t>express</w:t>
      </w:r>
      <w:proofErr w:type="spellEnd"/>
      <w:r w:rsidRPr="00152BB2">
        <w:rPr>
          <w:sz w:val="16"/>
          <w:szCs w:val="16"/>
          <w:lang w:val="es-MX"/>
        </w:rPr>
        <w:t xml:space="preserve"> </w:t>
      </w:r>
      <w:proofErr w:type="spellStart"/>
      <w:r w:rsidRPr="00152BB2">
        <w:rPr>
          <w:sz w:val="16"/>
          <w:szCs w:val="16"/>
          <w:lang w:val="es-MX"/>
        </w:rPr>
        <w:t>serious</w:t>
      </w:r>
      <w:proofErr w:type="spellEnd"/>
      <w:r w:rsidRPr="00152BB2">
        <w:rPr>
          <w:sz w:val="16"/>
          <w:szCs w:val="16"/>
          <w:lang w:val="es-MX"/>
        </w:rPr>
        <w:t xml:space="preserve"> </w:t>
      </w:r>
      <w:proofErr w:type="spellStart"/>
      <w:r w:rsidRPr="00152BB2">
        <w:rPr>
          <w:sz w:val="16"/>
          <w:szCs w:val="16"/>
          <w:lang w:val="es-MX"/>
        </w:rPr>
        <w:t>concern</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during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response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April 8, 2020.</w:t>
      </w:r>
    </w:p>
  </w:footnote>
  <w:footnote w:id="249">
    <w:p w14:paraId="13D6C226"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On April 8, 2020, the Ministry of the Interior announced the nationwide release of 1,700 persons (1,501 men and 199 women) and, on May 13, 2020, the nationwide release of 2,815 persons (2,727 men and 88 women). On July 15, 2020, 1,605 persons were released. </w:t>
      </w:r>
      <w:r w:rsidRPr="00152BB2">
        <w:rPr>
          <w:i/>
          <w:sz w:val="16"/>
          <w:szCs w:val="16"/>
        </w:rPr>
        <w:t>El 19 Digital,</w:t>
      </w:r>
      <w:r w:rsidRPr="00152BB2">
        <w:rPr>
          <w:sz w:val="16"/>
          <w:szCs w:val="16"/>
        </w:rPr>
        <w:t xml:space="preserve"> </w:t>
      </w:r>
      <w:hyperlink r:id="rId324">
        <w:proofErr w:type="spellStart"/>
        <w:r w:rsidRPr="00152BB2">
          <w:rPr>
            <w:sz w:val="16"/>
            <w:szCs w:val="16"/>
            <w:u w:val="single"/>
          </w:rPr>
          <w:t>Gobierno</w:t>
        </w:r>
        <w:proofErr w:type="spellEnd"/>
        <w:r w:rsidRPr="00152BB2">
          <w:rPr>
            <w:sz w:val="16"/>
            <w:szCs w:val="16"/>
            <w:u w:val="single"/>
          </w:rPr>
          <w:t xml:space="preserve"> de Nicaragua concede </w:t>
        </w:r>
        <w:proofErr w:type="spellStart"/>
        <w:r w:rsidRPr="00152BB2">
          <w:rPr>
            <w:sz w:val="16"/>
            <w:szCs w:val="16"/>
            <w:u w:val="single"/>
          </w:rPr>
          <w:t>beneficio</w:t>
        </w:r>
        <w:proofErr w:type="spellEnd"/>
        <w:r w:rsidRPr="00152BB2">
          <w:rPr>
            <w:sz w:val="16"/>
            <w:szCs w:val="16"/>
            <w:u w:val="single"/>
          </w:rPr>
          <w:t xml:space="preserve"> de </w:t>
        </w:r>
        <w:proofErr w:type="spellStart"/>
        <w:r w:rsidRPr="00152BB2">
          <w:rPr>
            <w:sz w:val="16"/>
            <w:szCs w:val="16"/>
            <w:u w:val="single"/>
          </w:rPr>
          <w:t>convivencia</w:t>
        </w:r>
        <w:proofErr w:type="spellEnd"/>
        <w:r w:rsidRPr="00152BB2">
          <w:rPr>
            <w:sz w:val="16"/>
            <w:szCs w:val="16"/>
            <w:u w:val="single"/>
          </w:rPr>
          <w:t xml:space="preserve"> familiar a 1 mil 700 </w:t>
        </w:r>
        <w:proofErr w:type="spellStart"/>
        <w:r w:rsidRPr="00152BB2">
          <w:rPr>
            <w:sz w:val="16"/>
            <w:szCs w:val="16"/>
            <w:u w:val="single"/>
          </w:rPr>
          <w:t>presos</w:t>
        </w:r>
        <w:proofErr w:type="spellEnd"/>
        <w:r w:rsidRPr="00152BB2">
          <w:rPr>
            <w:sz w:val="16"/>
            <w:szCs w:val="16"/>
            <w:u w:val="single"/>
          </w:rPr>
          <w:t xml:space="preserve"> y </w:t>
        </w:r>
        <w:proofErr w:type="spellStart"/>
        <w:r w:rsidRPr="00152BB2">
          <w:rPr>
            <w:sz w:val="16"/>
            <w:szCs w:val="16"/>
            <w:u w:val="single"/>
          </w:rPr>
          <w:t>presas</w:t>
        </w:r>
        <w:proofErr w:type="spellEnd"/>
      </w:hyperlink>
      <w:r w:rsidRPr="00152BB2">
        <w:rPr>
          <w:sz w:val="16"/>
          <w:szCs w:val="16"/>
        </w:rPr>
        <w:t xml:space="preserve"> [Nicaraguan government grants home detention benefits to 1,700 prisoners], April 8, 2020; </w:t>
      </w:r>
      <w:r w:rsidRPr="00152BB2">
        <w:rPr>
          <w:i/>
          <w:sz w:val="16"/>
          <w:szCs w:val="16"/>
        </w:rPr>
        <w:t>El 19 Digital,</w:t>
      </w:r>
      <w:r w:rsidRPr="00152BB2">
        <w:rPr>
          <w:sz w:val="16"/>
          <w:szCs w:val="16"/>
        </w:rPr>
        <w:t xml:space="preserve"> </w:t>
      </w:r>
      <w:hyperlink r:id="rId325">
        <w:r w:rsidRPr="00152BB2">
          <w:rPr>
            <w:sz w:val="16"/>
            <w:szCs w:val="16"/>
            <w:u w:val="single"/>
          </w:rPr>
          <w:t xml:space="preserve">Sistema Penitenciario Nacional </w:t>
        </w:r>
        <w:proofErr w:type="spellStart"/>
        <w:r w:rsidRPr="00152BB2">
          <w:rPr>
            <w:sz w:val="16"/>
            <w:szCs w:val="16"/>
            <w:u w:val="single"/>
          </w:rPr>
          <w:t>entrega</w:t>
        </w:r>
        <w:proofErr w:type="spellEnd"/>
        <w:r w:rsidRPr="00152BB2">
          <w:rPr>
            <w:sz w:val="16"/>
            <w:szCs w:val="16"/>
            <w:u w:val="single"/>
          </w:rPr>
          <w:t xml:space="preserve"> a 2,815 personas a sus </w:t>
        </w:r>
        <w:proofErr w:type="spellStart"/>
        <w:r w:rsidRPr="00152BB2">
          <w:rPr>
            <w:sz w:val="16"/>
            <w:szCs w:val="16"/>
            <w:u w:val="single"/>
          </w:rPr>
          <w:t>Familias</w:t>
        </w:r>
        <w:proofErr w:type="spellEnd"/>
      </w:hyperlink>
      <w:r w:rsidRPr="00152BB2">
        <w:rPr>
          <w:sz w:val="16"/>
          <w:szCs w:val="16"/>
        </w:rPr>
        <w:t xml:space="preserve"> [National Prison System hands over 2,815 persons to their families], May 13, 2020; International Red Cross, “Nicaragua: 1,605 persons deprived of liberty back at home,” July 15, 2020; and Amnesty International, “Prison and COVID-19: The Nicaraguan government’s lethal cocktail against those who criticize it,” August 10, 2020.</w:t>
      </w:r>
    </w:p>
  </w:footnote>
  <w:footnote w:id="250">
    <w:p w14:paraId="30E2DE28"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Colectivo</w:t>
      </w:r>
      <w:proofErr w:type="spellEnd"/>
      <w:r w:rsidRPr="00152BB2">
        <w:rPr>
          <w:i/>
          <w:sz w:val="16"/>
          <w:szCs w:val="16"/>
        </w:rPr>
        <w:t xml:space="preserve"> de Derechos Humanos Nicaragua </w:t>
      </w:r>
      <w:proofErr w:type="spellStart"/>
      <w:r w:rsidRPr="00152BB2">
        <w:rPr>
          <w:i/>
          <w:sz w:val="16"/>
          <w:szCs w:val="16"/>
        </w:rPr>
        <w:t>Nunca</w:t>
      </w:r>
      <w:proofErr w:type="spellEnd"/>
      <w:r w:rsidRPr="00152BB2">
        <w:rPr>
          <w:i/>
          <w:sz w:val="16"/>
          <w:szCs w:val="16"/>
        </w:rPr>
        <w:t xml:space="preserve"> +,</w:t>
      </w:r>
      <w:r w:rsidRPr="00152BB2">
        <w:rPr>
          <w:sz w:val="16"/>
          <w:szCs w:val="16"/>
        </w:rPr>
        <w:t xml:space="preserve"> </w:t>
      </w:r>
      <w:hyperlink r:id="rId326">
        <w:proofErr w:type="spellStart"/>
        <w:r w:rsidRPr="00152BB2">
          <w:rPr>
            <w:sz w:val="16"/>
            <w:szCs w:val="16"/>
            <w:u w:val="single"/>
          </w:rPr>
          <w:t>Observatorio</w:t>
        </w:r>
        <w:proofErr w:type="spellEnd"/>
        <w:r w:rsidRPr="00152BB2">
          <w:rPr>
            <w:sz w:val="16"/>
            <w:szCs w:val="16"/>
            <w:u w:val="single"/>
          </w:rPr>
          <w:t xml:space="preserve"> contra la </w:t>
        </w:r>
        <w:proofErr w:type="spellStart"/>
        <w:r w:rsidRPr="00152BB2">
          <w:rPr>
            <w:sz w:val="16"/>
            <w:szCs w:val="16"/>
            <w:u w:val="single"/>
          </w:rPr>
          <w:t>Tortura</w:t>
        </w:r>
        <w:proofErr w:type="spellEnd"/>
        <w:r w:rsidRPr="00152BB2">
          <w:rPr>
            <w:sz w:val="16"/>
            <w:szCs w:val="16"/>
            <w:u w:val="single"/>
          </w:rPr>
          <w:t xml:space="preserve">, </w:t>
        </w:r>
        <w:proofErr w:type="spellStart"/>
        <w:r w:rsidRPr="00152BB2">
          <w:rPr>
            <w:sz w:val="16"/>
            <w:szCs w:val="16"/>
            <w:u w:val="single"/>
          </w:rPr>
          <w:t>Tratos</w:t>
        </w:r>
        <w:proofErr w:type="spellEnd"/>
        <w:r w:rsidRPr="00152BB2">
          <w:rPr>
            <w:sz w:val="16"/>
            <w:szCs w:val="16"/>
            <w:u w:val="single"/>
          </w:rPr>
          <w:t xml:space="preserve"> </w:t>
        </w:r>
        <w:proofErr w:type="spellStart"/>
        <w:r w:rsidRPr="00152BB2">
          <w:rPr>
            <w:sz w:val="16"/>
            <w:szCs w:val="16"/>
            <w:u w:val="single"/>
          </w:rPr>
          <w:t>Crueles</w:t>
        </w:r>
        <w:proofErr w:type="spellEnd"/>
        <w:r w:rsidRPr="00152BB2">
          <w:rPr>
            <w:sz w:val="16"/>
            <w:szCs w:val="16"/>
            <w:u w:val="single"/>
          </w:rPr>
          <w:t xml:space="preserve">, </w:t>
        </w:r>
        <w:proofErr w:type="spellStart"/>
        <w:r w:rsidRPr="00152BB2">
          <w:rPr>
            <w:sz w:val="16"/>
            <w:szCs w:val="16"/>
            <w:u w:val="single"/>
          </w:rPr>
          <w:t>Inhumanos</w:t>
        </w:r>
        <w:proofErr w:type="spellEnd"/>
        <w:r w:rsidRPr="00152BB2">
          <w:rPr>
            <w:sz w:val="16"/>
            <w:szCs w:val="16"/>
            <w:u w:val="single"/>
          </w:rPr>
          <w:t xml:space="preserve"> y </w:t>
        </w:r>
        <w:proofErr w:type="spellStart"/>
        <w:r w:rsidRPr="00152BB2">
          <w:rPr>
            <w:sz w:val="16"/>
            <w:szCs w:val="16"/>
            <w:u w:val="single"/>
          </w:rPr>
          <w:t>Degradantes</w:t>
        </w:r>
        <w:proofErr w:type="spellEnd"/>
        <w:r w:rsidRPr="00152BB2">
          <w:rPr>
            <w:sz w:val="16"/>
            <w:szCs w:val="16"/>
            <w:u w:val="single"/>
          </w:rPr>
          <w:t>, Primer Informe 2020</w:t>
        </w:r>
      </w:hyperlink>
      <w:r w:rsidRPr="00152BB2">
        <w:rPr>
          <w:sz w:val="16"/>
          <w:szCs w:val="16"/>
        </w:rPr>
        <w:t xml:space="preserve"> [Observatory against torture, cruel, inhuman, and degrading treatment, first report 2020], p. 4;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w:t>
      </w:r>
      <w:hyperlink r:id="rId327">
        <w:proofErr w:type="spellStart"/>
        <w:r w:rsidRPr="00152BB2">
          <w:rPr>
            <w:sz w:val="16"/>
            <w:szCs w:val="16"/>
            <w:u w:val="single"/>
          </w:rPr>
          <w:t>Jueces</w:t>
        </w:r>
        <w:proofErr w:type="spellEnd"/>
        <w:r w:rsidRPr="00152BB2">
          <w:rPr>
            <w:sz w:val="16"/>
            <w:szCs w:val="16"/>
            <w:u w:val="single"/>
          </w:rPr>
          <w:t xml:space="preserve"> </w:t>
        </w:r>
        <w:proofErr w:type="spellStart"/>
        <w:r w:rsidRPr="00152BB2">
          <w:rPr>
            <w:sz w:val="16"/>
            <w:szCs w:val="16"/>
            <w:u w:val="single"/>
          </w:rPr>
          <w:t>indiferentes</w:t>
        </w:r>
        <w:proofErr w:type="spellEnd"/>
        <w:r w:rsidRPr="00152BB2">
          <w:rPr>
            <w:sz w:val="16"/>
            <w:szCs w:val="16"/>
            <w:u w:val="single"/>
          </w:rPr>
          <w:t xml:space="preserve"> a </w:t>
        </w:r>
        <w:proofErr w:type="spellStart"/>
        <w:r w:rsidRPr="00152BB2">
          <w:rPr>
            <w:sz w:val="16"/>
            <w:szCs w:val="16"/>
            <w:u w:val="single"/>
          </w:rPr>
          <w:t>peticiones</w:t>
        </w:r>
        <w:proofErr w:type="spellEnd"/>
        <w:r w:rsidRPr="00152BB2">
          <w:rPr>
            <w:sz w:val="16"/>
            <w:szCs w:val="16"/>
            <w:u w:val="single"/>
          </w:rPr>
          <w:t xml:space="preserve"> a favor de </w:t>
        </w:r>
        <w:proofErr w:type="spellStart"/>
        <w:r w:rsidRPr="00152BB2">
          <w:rPr>
            <w:sz w:val="16"/>
            <w:szCs w:val="16"/>
            <w:u w:val="single"/>
          </w:rPr>
          <w:t>presos</w:t>
        </w:r>
        <w:proofErr w:type="spellEnd"/>
        <w:r w:rsidRPr="00152BB2">
          <w:rPr>
            <w:sz w:val="16"/>
            <w:szCs w:val="16"/>
            <w:u w:val="single"/>
          </w:rPr>
          <w:t xml:space="preserve"> </w:t>
        </w:r>
        <w:proofErr w:type="spellStart"/>
        <w:r w:rsidRPr="00152BB2">
          <w:rPr>
            <w:sz w:val="16"/>
            <w:szCs w:val="16"/>
            <w:u w:val="single"/>
          </w:rPr>
          <w:t>políticos</w:t>
        </w:r>
        <w:proofErr w:type="spellEnd"/>
        <w:r w:rsidRPr="00152BB2">
          <w:rPr>
            <w:sz w:val="16"/>
            <w:szCs w:val="16"/>
            <w:u w:val="single"/>
          </w:rPr>
          <w:t xml:space="preserve"> para </w:t>
        </w:r>
        <w:proofErr w:type="spellStart"/>
        <w:r w:rsidRPr="00152BB2">
          <w:rPr>
            <w:sz w:val="16"/>
            <w:szCs w:val="16"/>
            <w:u w:val="single"/>
          </w:rPr>
          <w:t>protegerlos</w:t>
        </w:r>
        <w:proofErr w:type="spellEnd"/>
        <w:r w:rsidRPr="00152BB2">
          <w:rPr>
            <w:sz w:val="16"/>
            <w:szCs w:val="16"/>
            <w:u w:val="single"/>
          </w:rPr>
          <w:t xml:space="preserve"> del COVID-19</w:t>
        </w:r>
      </w:hyperlink>
      <w:r w:rsidRPr="00152BB2">
        <w:rPr>
          <w:sz w:val="16"/>
          <w:szCs w:val="16"/>
        </w:rPr>
        <w:t xml:space="preserve"> [Judges indifferent to petitions for political prisoners to protect them from COVID-19], April 17, 2020; IACHR, Report on the rights of persons deprived of liberty in the Americas, December 31, 2011, para. 519; and IACHR, Press release No. 66/20, </w:t>
      </w:r>
      <w:hyperlink r:id="rId328">
        <w:r w:rsidRPr="00152BB2">
          <w:rPr>
            <w:sz w:val="16"/>
            <w:szCs w:val="16"/>
            <w:u w:val="single"/>
          </w:rPr>
          <w:t xml:space="preserve">La CIDH urge a los </w:t>
        </w:r>
        <w:proofErr w:type="spellStart"/>
        <w:r w:rsidRPr="00152BB2">
          <w:rPr>
            <w:sz w:val="16"/>
            <w:szCs w:val="16"/>
            <w:u w:val="single"/>
          </w:rPr>
          <w:t>Estados</w:t>
        </w:r>
        <w:proofErr w:type="spellEnd"/>
        <w:r w:rsidRPr="00152BB2">
          <w:rPr>
            <w:sz w:val="16"/>
            <w:szCs w:val="16"/>
            <w:u w:val="single"/>
          </w:rPr>
          <w:t xml:space="preserve"> a </w:t>
        </w:r>
        <w:proofErr w:type="spellStart"/>
        <w:r w:rsidRPr="00152BB2">
          <w:rPr>
            <w:sz w:val="16"/>
            <w:szCs w:val="16"/>
            <w:u w:val="single"/>
          </w:rPr>
          <w:t>garantizar</w:t>
        </w:r>
        <w:proofErr w:type="spellEnd"/>
        <w:r w:rsidRPr="00152BB2">
          <w:rPr>
            <w:sz w:val="16"/>
            <w:szCs w:val="16"/>
            <w:u w:val="single"/>
          </w:rPr>
          <w:t xml:space="preserve"> la </w:t>
        </w:r>
        <w:proofErr w:type="spellStart"/>
        <w:r w:rsidRPr="00152BB2">
          <w:rPr>
            <w:sz w:val="16"/>
            <w:szCs w:val="16"/>
            <w:u w:val="single"/>
          </w:rPr>
          <w:t>salud</w:t>
        </w:r>
        <w:proofErr w:type="spellEnd"/>
        <w:r w:rsidRPr="00152BB2">
          <w:rPr>
            <w:sz w:val="16"/>
            <w:szCs w:val="16"/>
            <w:u w:val="single"/>
          </w:rPr>
          <w:t xml:space="preserve"> y la </w:t>
        </w:r>
        <w:proofErr w:type="spellStart"/>
        <w:r w:rsidRPr="00152BB2">
          <w:rPr>
            <w:sz w:val="16"/>
            <w:szCs w:val="16"/>
            <w:u w:val="single"/>
          </w:rPr>
          <w:t>integridad</w:t>
        </w:r>
        <w:proofErr w:type="spellEnd"/>
        <w:r w:rsidRPr="00152BB2">
          <w:rPr>
            <w:sz w:val="16"/>
            <w:szCs w:val="16"/>
            <w:u w:val="single"/>
          </w:rPr>
          <w:t xml:space="preserve"> de las personas </w:t>
        </w:r>
        <w:proofErr w:type="spellStart"/>
        <w:r w:rsidRPr="00152BB2">
          <w:rPr>
            <w:sz w:val="16"/>
            <w:szCs w:val="16"/>
            <w:u w:val="single"/>
          </w:rPr>
          <w:t>privadas</w:t>
        </w:r>
        <w:proofErr w:type="spellEnd"/>
        <w:r w:rsidRPr="00152BB2">
          <w:rPr>
            <w:sz w:val="16"/>
            <w:szCs w:val="16"/>
            <w:u w:val="single"/>
          </w:rPr>
          <w:t xml:space="preserve"> de </w:t>
        </w:r>
        <w:proofErr w:type="spellStart"/>
        <w:r w:rsidRPr="00152BB2">
          <w:rPr>
            <w:sz w:val="16"/>
            <w:szCs w:val="16"/>
            <w:u w:val="single"/>
          </w:rPr>
          <w:t>libertad</w:t>
        </w:r>
        <w:proofErr w:type="spellEnd"/>
        <w:r w:rsidRPr="00152BB2">
          <w:rPr>
            <w:sz w:val="16"/>
            <w:szCs w:val="16"/>
            <w:u w:val="single"/>
          </w:rPr>
          <w:t xml:space="preserve"> y sus </w:t>
        </w:r>
        <w:proofErr w:type="spellStart"/>
        <w:r w:rsidRPr="00152BB2">
          <w:rPr>
            <w:sz w:val="16"/>
            <w:szCs w:val="16"/>
            <w:u w:val="single"/>
          </w:rPr>
          <w:t>familias</w:t>
        </w:r>
        <w:proofErr w:type="spellEnd"/>
        <w:r w:rsidRPr="00152BB2">
          <w:rPr>
            <w:sz w:val="16"/>
            <w:szCs w:val="16"/>
            <w:u w:val="single"/>
          </w:rPr>
          <w:t xml:space="preserve"> </w:t>
        </w:r>
        <w:proofErr w:type="spellStart"/>
        <w:r w:rsidRPr="00152BB2">
          <w:rPr>
            <w:sz w:val="16"/>
            <w:szCs w:val="16"/>
            <w:u w:val="single"/>
          </w:rPr>
          <w:t>frente</w:t>
        </w:r>
        <w:proofErr w:type="spellEnd"/>
        <w:r w:rsidRPr="00152BB2">
          <w:rPr>
            <w:sz w:val="16"/>
            <w:szCs w:val="16"/>
            <w:u w:val="single"/>
          </w:rPr>
          <w:t xml:space="preserve"> a la </w:t>
        </w:r>
        <w:proofErr w:type="spellStart"/>
        <w:r w:rsidRPr="00152BB2">
          <w:rPr>
            <w:sz w:val="16"/>
            <w:szCs w:val="16"/>
            <w:u w:val="single"/>
          </w:rPr>
          <w:t>pandemia</w:t>
        </w:r>
        <w:proofErr w:type="spellEnd"/>
        <w:r w:rsidRPr="00152BB2">
          <w:rPr>
            <w:sz w:val="16"/>
            <w:szCs w:val="16"/>
            <w:u w:val="single"/>
          </w:rPr>
          <w:t xml:space="preserve"> del COVID-19</w:t>
        </w:r>
      </w:hyperlink>
      <w:r w:rsidRPr="00152BB2">
        <w:rPr>
          <w:sz w:val="16"/>
          <w:szCs w:val="16"/>
        </w:rPr>
        <w:t xml:space="preserve"> [IACHR urges states to guarantee the health and integrity of persons deprived of liberty and their families in the face of the COVID-19 pandemic], Washington, D.C., March 31, 2020.</w:t>
      </w:r>
    </w:p>
  </w:footnote>
  <w:footnote w:id="251">
    <w:p w14:paraId="0A7180C6" w14:textId="77777777" w:rsidR="000C418D" w:rsidRPr="00152BB2" w:rsidRDefault="000C418D" w:rsidP="000C418D">
      <w:pPr>
        <w:spacing w:after="120" w:line="240" w:lineRule="auto"/>
        <w:ind w:firstLine="720"/>
        <w:rPr>
          <w:sz w:val="16"/>
          <w:szCs w:val="16"/>
        </w:rPr>
      </w:pPr>
      <w:r w:rsidRPr="00152BB2">
        <w:rPr>
          <w:sz w:val="16"/>
          <w:szCs w:val="16"/>
          <w:vertAlign w:val="superscript"/>
        </w:rPr>
        <w:footnoteRef/>
      </w:r>
      <w:r w:rsidRPr="00152BB2">
        <w:rPr>
          <w:sz w:val="16"/>
          <w:szCs w:val="16"/>
        </w:rPr>
        <w:t xml:space="preserve"> IACHR, Resolution 82/2020. Precautionary measures No. 489-20, </w:t>
      </w:r>
      <w:proofErr w:type="spellStart"/>
      <w:r w:rsidRPr="00152BB2">
        <w:rPr>
          <w:sz w:val="16"/>
          <w:szCs w:val="16"/>
        </w:rPr>
        <w:t>Maycol</w:t>
      </w:r>
      <w:proofErr w:type="spellEnd"/>
      <w:r w:rsidRPr="00152BB2">
        <w:rPr>
          <w:sz w:val="16"/>
          <w:szCs w:val="16"/>
        </w:rPr>
        <w:t xml:space="preserve"> Antonio Arce and 40 other persons deprived of their liberty, Nicaragua, November 2, 2020, para. 92 and ss.</w:t>
      </w:r>
    </w:p>
  </w:footnote>
  <w:footnote w:id="252">
    <w:p w14:paraId="3F65D00C"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Principles and Best Practices on the Protection of Persons Deprived of Liberty in the Americas (Principle X).</w:t>
      </w:r>
    </w:p>
  </w:footnote>
  <w:footnote w:id="253">
    <w:p w14:paraId="3FEB24F7"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In its Resolution “Pandemic and Human Rights in the Americas,” the IACHR recommended the following to the states, among other actions: 1) take measures to address overcrowding in prisons, including reassessing cases of preventive detention in order to identify those whose status may be converted to that of an alternative to incarceration, prioritizing people with greater health risks of possible COVID-19 contagion; 2) in the case of persons at risk for the pandemic, such as older persons, persons with chronic diseases, pregnant women or with children to take care of and whose sentence will soon be served, give priority to the possibility of granting alternatives to incarceration, such as parole, house arrest, or early release; 3) adapt the conditions of detention of people deprived of liberty, particularly concerning food, health, sanitation and quarantine measures to prevent COVID-19 contagion inside the prison; 4) establish protocols to ensure security and good order in prison units, in particular, to prevent acts of violence related to the pandemic, adhering to inter-American standards on the matter. IACHR, </w:t>
      </w:r>
      <w:hyperlink r:id="rId329">
        <w:proofErr w:type="spellStart"/>
        <w:r w:rsidRPr="00152BB2">
          <w:rPr>
            <w:sz w:val="16"/>
            <w:szCs w:val="16"/>
            <w:u w:val="single"/>
          </w:rPr>
          <w:t>Resolución</w:t>
        </w:r>
        <w:proofErr w:type="spellEnd"/>
        <w:r w:rsidRPr="00152BB2">
          <w:rPr>
            <w:sz w:val="16"/>
            <w:szCs w:val="16"/>
            <w:u w:val="single"/>
          </w:rPr>
          <w:t xml:space="preserve"> No. 1/2020, </w:t>
        </w:r>
        <w:proofErr w:type="spellStart"/>
        <w:r w:rsidRPr="00152BB2">
          <w:rPr>
            <w:sz w:val="16"/>
            <w:szCs w:val="16"/>
            <w:u w:val="single"/>
          </w:rPr>
          <w:t>Pandemia</w:t>
        </w:r>
        <w:proofErr w:type="spellEnd"/>
        <w:r w:rsidRPr="00152BB2">
          <w:rPr>
            <w:sz w:val="16"/>
            <w:szCs w:val="16"/>
            <w:u w:val="single"/>
          </w:rPr>
          <w:t xml:space="preserve"> y Derechos Humanos </w:t>
        </w:r>
        <w:proofErr w:type="spellStart"/>
        <w:r w:rsidRPr="00152BB2">
          <w:rPr>
            <w:sz w:val="16"/>
            <w:szCs w:val="16"/>
            <w:u w:val="single"/>
          </w:rPr>
          <w:t>en</w:t>
        </w:r>
        <w:proofErr w:type="spellEnd"/>
        <w:r w:rsidRPr="00152BB2">
          <w:rPr>
            <w:sz w:val="16"/>
            <w:szCs w:val="16"/>
            <w:u w:val="single"/>
          </w:rPr>
          <w:t xml:space="preserve"> las </w:t>
        </w:r>
        <w:proofErr w:type="spellStart"/>
        <w:r w:rsidRPr="00152BB2">
          <w:rPr>
            <w:sz w:val="16"/>
            <w:szCs w:val="16"/>
            <w:u w:val="single"/>
          </w:rPr>
          <w:t>Américas</w:t>
        </w:r>
        <w:proofErr w:type="spellEnd"/>
      </w:hyperlink>
      <w:r w:rsidRPr="00152BB2">
        <w:rPr>
          <w:sz w:val="16"/>
          <w:szCs w:val="16"/>
        </w:rPr>
        <w:t xml:space="preserve"> [Resolution No. 1/2020, Pandemic and Human Rights in the Americas], adopted by IACHR on April 10, 2020.</w:t>
      </w:r>
    </w:p>
  </w:footnote>
  <w:footnote w:id="254">
    <w:p w14:paraId="3AF5F1F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Press release No. 66/20, </w:t>
      </w:r>
      <w:hyperlink r:id="rId330">
        <w:r w:rsidRPr="00152BB2">
          <w:rPr>
            <w:sz w:val="16"/>
            <w:szCs w:val="16"/>
            <w:u w:val="single"/>
          </w:rPr>
          <w:t xml:space="preserve">La CIDH urge a los </w:t>
        </w:r>
        <w:proofErr w:type="spellStart"/>
        <w:r w:rsidRPr="00152BB2">
          <w:rPr>
            <w:sz w:val="16"/>
            <w:szCs w:val="16"/>
            <w:u w:val="single"/>
          </w:rPr>
          <w:t>Estados</w:t>
        </w:r>
        <w:proofErr w:type="spellEnd"/>
        <w:r w:rsidRPr="00152BB2">
          <w:rPr>
            <w:sz w:val="16"/>
            <w:szCs w:val="16"/>
            <w:u w:val="single"/>
          </w:rPr>
          <w:t xml:space="preserve"> a </w:t>
        </w:r>
        <w:proofErr w:type="spellStart"/>
        <w:r w:rsidRPr="00152BB2">
          <w:rPr>
            <w:sz w:val="16"/>
            <w:szCs w:val="16"/>
            <w:u w:val="single"/>
          </w:rPr>
          <w:t>garantizar</w:t>
        </w:r>
        <w:proofErr w:type="spellEnd"/>
        <w:r w:rsidRPr="00152BB2">
          <w:rPr>
            <w:sz w:val="16"/>
            <w:szCs w:val="16"/>
            <w:u w:val="single"/>
          </w:rPr>
          <w:t xml:space="preserve"> la </w:t>
        </w:r>
        <w:proofErr w:type="spellStart"/>
        <w:r w:rsidRPr="00152BB2">
          <w:rPr>
            <w:sz w:val="16"/>
            <w:szCs w:val="16"/>
            <w:u w:val="single"/>
          </w:rPr>
          <w:t>salud</w:t>
        </w:r>
        <w:proofErr w:type="spellEnd"/>
        <w:r w:rsidRPr="00152BB2">
          <w:rPr>
            <w:sz w:val="16"/>
            <w:szCs w:val="16"/>
            <w:u w:val="single"/>
          </w:rPr>
          <w:t xml:space="preserve"> y la </w:t>
        </w:r>
        <w:proofErr w:type="spellStart"/>
        <w:r w:rsidRPr="00152BB2">
          <w:rPr>
            <w:sz w:val="16"/>
            <w:szCs w:val="16"/>
            <w:u w:val="single"/>
          </w:rPr>
          <w:t>integridad</w:t>
        </w:r>
        <w:proofErr w:type="spellEnd"/>
        <w:r w:rsidRPr="00152BB2">
          <w:rPr>
            <w:sz w:val="16"/>
            <w:szCs w:val="16"/>
            <w:u w:val="single"/>
          </w:rPr>
          <w:t xml:space="preserve"> de las personas </w:t>
        </w:r>
        <w:proofErr w:type="spellStart"/>
        <w:r w:rsidRPr="00152BB2">
          <w:rPr>
            <w:sz w:val="16"/>
            <w:szCs w:val="16"/>
            <w:u w:val="single"/>
          </w:rPr>
          <w:t>privadas</w:t>
        </w:r>
        <w:proofErr w:type="spellEnd"/>
        <w:r w:rsidRPr="00152BB2">
          <w:rPr>
            <w:sz w:val="16"/>
            <w:szCs w:val="16"/>
            <w:u w:val="single"/>
          </w:rPr>
          <w:t xml:space="preserve"> de </w:t>
        </w:r>
        <w:proofErr w:type="spellStart"/>
        <w:r w:rsidRPr="00152BB2">
          <w:rPr>
            <w:sz w:val="16"/>
            <w:szCs w:val="16"/>
            <w:u w:val="single"/>
          </w:rPr>
          <w:t>libertad</w:t>
        </w:r>
        <w:proofErr w:type="spellEnd"/>
        <w:r w:rsidRPr="00152BB2">
          <w:rPr>
            <w:sz w:val="16"/>
            <w:szCs w:val="16"/>
            <w:u w:val="single"/>
          </w:rPr>
          <w:t xml:space="preserve"> y sus </w:t>
        </w:r>
        <w:proofErr w:type="spellStart"/>
        <w:r w:rsidRPr="00152BB2">
          <w:rPr>
            <w:sz w:val="16"/>
            <w:szCs w:val="16"/>
            <w:u w:val="single"/>
          </w:rPr>
          <w:t>familias</w:t>
        </w:r>
        <w:proofErr w:type="spellEnd"/>
        <w:r w:rsidRPr="00152BB2">
          <w:rPr>
            <w:sz w:val="16"/>
            <w:szCs w:val="16"/>
            <w:u w:val="single"/>
          </w:rPr>
          <w:t xml:space="preserve"> </w:t>
        </w:r>
        <w:proofErr w:type="spellStart"/>
        <w:r w:rsidRPr="00152BB2">
          <w:rPr>
            <w:sz w:val="16"/>
            <w:szCs w:val="16"/>
            <w:u w:val="single"/>
          </w:rPr>
          <w:t>frente</w:t>
        </w:r>
        <w:proofErr w:type="spellEnd"/>
        <w:r w:rsidRPr="00152BB2">
          <w:rPr>
            <w:sz w:val="16"/>
            <w:szCs w:val="16"/>
            <w:u w:val="single"/>
          </w:rPr>
          <w:t xml:space="preserve"> a la </w:t>
        </w:r>
        <w:proofErr w:type="spellStart"/>
        <w:r w:rsidRPr="00152BB2">
          <w:rPr>
            <w:sz w:val="16"/>
            <w:szCs w:val="16"/>
            <w:u w:val="single"/>
          </w:rPr>
          <w:t>pandemia</w:t>
        </w:r>
        <w:proofErr w:type="spellEnd"/>
        <w:r w:rsidRPr="00152BB2">
          <w:rPr>
            <w:sz w:val="16"/>
            <w:szCs w:val="16"/>
            <w:u w:val="single"/>
          </w:rPr>
          <w:t xml:space="preserve"> del COVID-19</w:t>
        </w:r>
      </w:hyperlink>
      <w:r w:rsidRPr="00152BB2">
        <w:rPr>
          <w:sz w:val="16"/>
          <w:szCs w:val="16"/>
        </w:rPr>
        <w:t xml:space="preserve"> [IACHR urges states to guarantee the health and integrity of persons deprived of liberty and their families in the face of the COVID-19 pandemic], Washington, D.C., March 31, 2020.</w:t>
      </w:r>
    </w:p>
  </w:footnote>
  <w:footnote w:id="255">
    <w:p w14:paraId="084F9F11"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72/20, </w:t>
      </w:r>
      <w:hyperlink r:id="rId331">
        <w:r w:rsidRPr="00152BB2">
          <w:rPr>
            <w:sz w:val="16"/>
            <w:szCs w:val="16"/>
            <w:u w:val="single"/>
            <w:lang w:val="es-MX"/>
          </w:rPr>
          <w:t>CIDH y su REDESCA expresan seria preocupación por la situación de los derechos humanos en el contexto de la respuesta a la pandemia por COVID-19 en Nicaragua</w:t>
        </w:r>
      </w:hyperlink>
      <w:r w:rsidRPr="00152BB2">
        <w:rPr>
          <w:sz w:val="16"/>
          <w:szCs w:val="16"/>
          <w:lang w:val="es-MX"/>
        </w:rPr>
        <w:t xml:space="preserve"> [IACHR and OSRESCER </w:t>
      </w:r>
      <w:proofErr w:type="spellStart"/>
      <w:r w:rsidRPr="00152BB2">
        <w:rPr>
          <w:sz w:val="16"/>
          <w:szCs w:val="16"/>
          <w:lang w:val="es-MX"/>
        </w:rPr>
        <w:t>express</w:t>
      </w:r>
      <w:proofErr w:type="spellEnd"/>
      <w:r w:rsidRPr="00152BB2">
        <w:rPr>
          <w:sz w:val="16"/>
          <w:szCs w:val="16"/>
          <w:lang w:val="es-MX"/>
        </w:rPr>
        <w:t xml:space="preserve"> </w:t>
      </w:r>
      <w:proofErr w:type="spellStart"/>
      <w:r w:rsidRPr="00152BB2">
        <w:rPr>
          <w:sz w:val="16"/>
          <w:szCs w:val="16"/>
          <w:lang w:val="es-MX"/>
        </w:rPr>
        <w:t>serious</w:t>
      </w:r>
      <w:proofErr w:type="spellEnd"/>
      <w:r w:rsidRPr="00152BB2">
        <w:rPr>
          <w:sz w:val="16"/>
          <w:szCs w:val="16"/>
          <w:lang w:val="es-MX"/>
        </w:rPr>
        <w:t xml:space="preserve"> </w:t>
      </w:r>
      <w:proofErr w:type="spellStart"/>
      <w:r w:rsidRPr="00152BB2">
        <w:rPr>
          <w:sz w:val="16"/>
          <w:szCs w:val="16"/>
          <w:lang w:val="es-MX"/>
        </w:rPr>
        <w:t>concern</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human </w:t>
      </w:r>
      <w:proofErr w:type="spellStart"/>
      <w:r w:rsidRPr="00152BB2">
        <w:rPr>
          <w:sz w:val="16"/>
          <w:szCs w:val="16"/>
          <w:lang w:val="es-MX"/>
        </w:rPr>
        <w:t>rights</w:t>
      </w:r>
      <w:proofErr w:type="spellEnd"/>
      <w:r w:rsidRPr="00152BB2">
        <w:rPr>
          <w:sz w:val="16"/>
          <w:szCs w:val="16"/>
          <w:lang w:val="es-MX"/>
        </w:rPr>
        <w:t xml:space="preserve"> </w:t>
      </w:r>
      <w:proofErr w:type="spellStart"/>
      <w:r w:rsidRPr="00152BB2">
        <w:rPr>
          <w:sz w:val="16"/>
          <w:szCs w:val="16"/>
          <w:lang w:val="es-MX"/>
        </w:rPr>
        <w:t>situation</w:t>
      </w:r>
      <w:proofErr w:type="spellEnd"/>
      <w:r w:rsidRPr="00152BB2">
        <w:rPr>
          <w:sz w:val="16"/>
          <w:szCs w:val="16"/>
          <w:lang w:val="es-MX"/>
        </w:rPr>
        <w:t xml:space="preserve"> </w:t>
      </w:r>
      <w:proofErr w:type="spellStart"/>
      <w:r w:rsidRPr="00152BB2">
        <w:rPr>
          <w:sz w:val="16"/>
          <w:szCs w:val="16"/>
          <w:lang w:val="es-MX"/>
        </w:rPr>
        <w:t>during</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response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COVID-19 </w:t>
      </w:r>
      <w:proofErr w:type="spellStart"/>
      <w:r w:rsidRPr="00152BB2">
        <w:rPr>
          <w:sz w:val="16"/>
          <w:szCs w:val="16"/>
          <w:lang w:val="es-MX"/>
        </w:rPr>
        <w:t>pandemic</w:t>
      </w:r>
      <w:proofErr w:type="spellEnd"/>
      <w:r w:rsidRPr="00152BB2">
        <w:rPr>
          <w:sz w:val="16"/>
          <w:szCs w:val="16"/>
          <w:lang w:val="es-MX"/>
        </w:rPr>
        <w:t xml:space="preserve"> in Nicaragua], Washington, D.C., April 8, 2020.</w:t>
      </w:r>
    </w:p>
  </w:footnote>
  <w:footnote w:id="256">
    <w:p w14:paraId="719613F5"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UNHCR, </w:t>
      </w:r>
      <w:hyperlink r:id="rId332">
        <w:r w:rsidRPr="00152BB2">
          <w:rPr>
            <w:sz w:val="16"/>
            <w:szCs w:val="16"/>
            <w:u w:val="single"/>
            <w:lang w:val="es-MX"/>
          </w:rPr>
          <w:t>“Más de 100.000 personas forzadas a huir de Nicaragua tras dos años de crisis política y social”</w:t>
        </w:r>
      </w:hyperlink>
      <w:r w:rsidRPr="00152BB2">
        <w:rPr>
          <w:sz w:val="16"/>
          <w:szCs w:val="16"/>
          <w:lang w:val="es-MX"/>
        </w:rPr>
        <w:t xml:space="preserve"> [</w:t>
      </w:r>
      <w:proofErr w:type="spellStart"/>
      <w:r w:rsidRPr="00152BB2">
        <w:rPr>
          <w:sz w:val="16"/>
          <w:szCs w:val="16"/>
          <w:lang w:val="es-MX"/>
        </w:rPr>
        <w:t>Two</w:t>
      </w:r>
      <w:proofErr w:type="spellEnd"/>
      <w:r w:rsidRPr="00152BB2">
        <w:rPr>
          <w:sz w:val="16"/>
          <w:szCs w:val="16"/>
          <w:lang w:val="es-MX"/>
        </w:rPr>
        <w:t xml:space="preserve"> </w:t>
      </w:r>
      <w:proofErr w:type="spellStart"/>
      <w:r w:rsidRPr="00152BB2">
        <w:rPr>
          <w:sz w:val="16"/>
          <w:szCs w:val="16"/>
          <w:lang w:val="es-MX"/>
        </w:rPr>
        <w:t>years</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political</w:t>
      </w:r>
      <w:proofErr w:type="spellEnd"/>
      <w:r w:rsidRPr="00152BB2">
        <w:rPr>
          <w:sz w:val="16"/>
          <w:szCs w:val="16"/>
          <w:lang w:val="es-MX"/>
        </w:rPr>
        <w:t xml:space="preserve"> and social crisis in Nicaragua </w:t>
      </w:r>
      <w:proofErr w:type="spellStart"/>
      <w:r w:rsidRPr="00152BB2">
        <w:rPr>
          <w:sz w:val="16"/>
          <w:szCs w:val="16"/>
          <w:lang w:val="es-MX"/>
        </w:rPr>
        <w:t>force</w:t>
      </w:r>
      <w:proofErr w:type="spellEnd"/>
      <w:r w:rsidRPr="00152BB2">
        <w:rPr>
          <w:sz w:val="16"/>
          <w:szCs w:val="16"/>
          <w:lang w:val="es-MX"/>
        </w:rPr>
        <w:t xml:space="preserve"> more </w:t>
      </w:r>
      <w:proofErr w:type="spellStart"/>
      <w:r w:rsidRPr="00152BB2">
        <w:rPr>
          <w:sz w:val="16"/>
          <w:szCs w:val="16"/>
          <w:lang w:val="es-MX"/>
        </w:rPr>
        <w:t>than</w:t>
      </w:r>
      <w:proofErr w:type="spellEnd"/>
      <w:r w:rsidRPr="00152BB2">
        <w:rPr>
          <w:sz w:val="16"/>
          <w:szCs w:val="16"/>
          <w:lang w:val="es-MX"/>
        </w:rPr>
        <w:t xml:space="preserve"> 100,000 </w:t>
      </w:r>
      <w:proofErr w:type="spellStart"/>
      <w:r w:rsidRPr="00152BB2">
        <w:rPr>
          <w:sz w:val="16"/>
          <w:szCs w:val="16"/>
          <w:lang w:val="es-MX"/>
        </w:rPr>
        <w:t>to</w:t>
      </w:r>
      <w:proofErr w:type="spellEnd"/>
      <w:r w:rsidRPr="00152BB2">
        <w:rPr>
          <w:sz w:val="16"/>
          <w:szCs w:val="16"/>
          <w:lang w:val="es-MX"/>
        </w:rPr>
        <w:t xml:space="preserve"> </w:t>
      </w:r>
      <w:proofErr w:type="spellStart"/>
      <w:r w:rsidRPr="00152BB2">
        <w:rPr>
          <w:sz w:val="16"/>
          <w:szCs w:val="16"/>
          <w:lang w:val="es-MX"/>
        </w:rPr>
        <w:t>flee</w:t>
      </w:r>
      <w:proofErr w:type="spellEnd"/>
      <w:r w:rsidRPr="00152BB2">
        <w:rPr>
          <w:sz w:val="16"/>
          <w:szCs w:val="16"/>
          <w:lang w:val="es-MX"/>
        </w:rPr>
        <w:t xml:space="preserve">], March 10, 2020. </w:t>
      </w:r>
    </w:p>
  </w:footnote>
  <w:footnote w:id="257">
    <w:p w14:paraId="25889478"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IACHR, </w:t>
      </w:r>
      <w:proofErr w:type="spellStart"/>
      <w:r w:rsidRPr="00152BB2">
        <w:rPr>
          <w:sz w:val="16"/>
          <w:szCs w:val="16"/>
          <w:lang w:val="es-MX"/>
        </w:rPr>
        <w:t>Press</w:t>
      </w:r>
      <w:proofErr w:type="spellEnd"/>
      <w:r w:rsidRPr="00152BB2">
        <w:rPr>
          <w:sz w:val="16"/>
          <w:szCs w:val="16"/>
          <w:lang w:val="es-MX"/>
        </w:rPr>
        <w:t xml:space="preserve"> </w:t>
      </w:r>
      <w:proofErr w:type="spellStart"/>
      <w:r w:rsidRPr="00152BB2">
        <w:rPr>
          <w:sz w:val="16"/>
          <w:szCs w:val="16"/>
          <w:lang w:val="es-MX"/>
        </w:rPr>
        <w:t>release</w:t>
      </w:r>
      <w:proofErr w:type="spellEnd"/>
      <w:r w:rsidRPr="00152BB2">
        <w:rPr>
          <w:sz w:val="16"/>
          <w:szCs w:val="16"/>
          <w:lang w:val="es-MX"/>
        </w:rPr>
        <w:t xml:space="preserve"> No. 009/2020, </w:t>
      </w:r>
      <w:hyperlink r:id="rId333">
        <w:r w:rsidRPr="00152BB2">
          <w:rPr>
            <w:sz w:val="16"/>
            <w:szCs w:val="16"/>
            <w:u w:val="single"/>
            <w:lang w:val="es-MX"/>
          </w:rPr>
          <w:t xml:space="preserve">CIDH realiza visita de trabajo a Costa Rica y presenta su informe sobre Migración forzada de personas </w:t>
        </w:r>
        <w:proofErr w:type="gramStart"/>
        <w:r w:rsidRPr="00152BB2">
          <w:rPr>
            <w:sz w:val="16"/>
            <w:szCs w:val="16"/>
            <w:u w:val="single"/>
            <w:lang w:val="es-MX"/>
          </w:rPr>
          <w:t>Nicaragüenses</w:t>
        </w:r>
        <w:proofErr w:type="gramEnd"/>
      </w:hyperlink>
      <w:r w:rsidRPr="00152BB2">
        <w:rPr>
          <w:sz w:val="16"/>
          <w:szCs w:val="16"/>
          <w:lang w:val="es-MX"/>
        </w:rPr>
        <w:t xml:space="preserve"> [IACHR </w:t>
      </w:r>
      <w:proofErr w:type="spellStart"/>
      <w:r w:rsidRPr="00152BB2">
        <w:rPr>
          <w:sz w:val="16"/>
          <w:szCs w:val="16"/>
          <w:lang w:val="es-MX"/>
        </w:rPr>
        <w:t>conducts</w:t>
      </w:r>
      <w:proofErr w:type="spellEnd"/>
      <w:r w:rsidRPr="00152BB2">
        <w:rPr>
          <w:sz w:val="16"/>
          <w:szCs w:val="16"/>
          <w:lang w:val="es-MX"/>
        </w:rPr>
        <w:t xml:space="preserve"> </w:t>
      </w:r>
      <w:proofErr w:type="spellStart"/>
      <w:r w:rsidRPr="00152BB2">
        <w:rPr>
          <w:sz w:val="16"/>
          <w:szCs w:val="16"/>
          <w:lang w:val="es-MX"/>
        </w:rPr>
        <w:t>working</w:t>
      </w:r>
      <w:proofErr w:type="spellEnd"/>
      <w:r w:rsidRPr="00152BB2">
        <w:rPr>
          <w:sz w:val="16"/>
          <w:szCs w:val="16"/>
          <w:lang w:val="es-MX"/>
        </w:rPr>
        <w:t xml:space="preserve"> </w:t>
      </w:r>
      <w:proofErr w:type="spellStart"/>
      <w:r w:rsidRPr="00152BB2">
        <w:rPr>
          <w:sz w:val="16"/>
          <w:szCs w:val="16"/>
          <w:lang w:val="es-MX"/>
        </w:rPr>
        <w:t>visit</w:t>
      </w:r>
      <w:proofErr w:type="spellEnd"/>
      <w:r w:rsidRPr="00152BB2">
        <w:rPr>
          <w:sz w:val="16"/>
          <w:szCs w:val="16"/>
          <w:lang w:val="es-MX"/>
        </w:rPr>
        <w:t xml:space="preserve"> </w:t>
      </w:r>
      <w:proofErr w:type="spellStart"/>
      <w:r w:rsidRPr="00152BB2">
        <w:rPr>
          <w:sz w:val="16"/>
          <w:szCs w:val="16"/>
          <w:lang w:val="es-MX"/>
        </w:rPr>
        <w:t>to</w:t>
      </w:r>
      <w:proofErr w:type="spellEnd"/>
      <w:r w:rsidRPr="00152BB2">
        <w:rPr>
          <w:sz w:val="16"/>
          <w:szCs w:val="16"/>
          <w:lang w:val="es-MX"/>
        </w:rPr>
        <w:t xml:space="preserve"> Costa Rica, </w:t>
      </w:r>
      <w:proofErr w:type="spellStart"/>
      <w:r w:rsidRPr="00152BB2">
        <w:rPr>
          <w:sz w:val="16"/>
          <w:szCs w:val="16"/>
          <w:lang w:val="es-MX"/>
        </w:rPr>
        <w:t>presents</w:t>
      </w:r>
      <w:proofErr w:type="spellEnd"/>
      <w:r w:rsidRPr="00152BB2">
        <w:rPr>
          <w:sz w:val="16"/>
          <w:szCs w:val="16"/>
          <w:lang w:val="es-MX"/>
        </w:rPr>
        <w:t xml:space="preserve"> </w:t>
      </w:r>
      <w:proofErr w:type="spellStart"/>
      <w:r w:rsidRPr="00152BB2">
        <w:rPr>
          <w:sz w:val="16"/>
          <w:szCs w:val="16"/>
          <w:lang w:val="es-MX"/>
        </w:rPr>
        <w:t>report</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w:t>
      </w:r>
      <w:proofErr w:type="spellStart"/>
      <w:r w:rsidRPr="00152BB2">
        <w:rPr>
          <w:sz w:val="16"/>
          <w:szCs w:val="16"/>
          <w:lang w:val="es-MX"/>
        </w:rPr>
        <w:t>forced</w:t>
      </w:r>
      <w:proofErr w:type="spellEnd"/>
      <w:r w:rsidRPr="00152BB2">
        <w:rPr>
          <w:sz w:val="16"/>
          <w:szCs w:val="16"/>
          <w:lang w:val="es-MX"/>
        </w:rPr>
        <w:t xml:space="preserve"> </w:t>
      </w:r>
      <w:proofErr w:type="spellStart"/>
      <w:r w:rsidRPr="00152BB2">
        <w:rPr>
          <w:sz w:val="16"/>
          <w:szCs w:val="16"/>
          <w:lang w:val="es-MX"/>
        </w:rPr>
        <w:t>migration</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Nicaraguans</w:t>
      </w:r>
      <w:proofErr w:type="spellEnd"/>
      <w:r w:rsidRPr="00152BB2">
        <w:rPr>
          <w:sz w:val="16"/>
          <w:szCs w:val="16"/>
          <w:lang w:val="es-MX"/>
        </w:rPr>
        <w:t xml:space="preserve">], </w:t>
      </w:r>
      <w:proofErr w:type="spellStart"/>
      <w:r w:rsidRPr="00152BB2">
        <w:rPr>
          <w:sz w:val="16"/>
          <w:szCs w:val="16"/>
          <w:lang w:val="es-MX"/>
        </w:rPr>
        <w:t>January</w:t>
      </w:r>
      <w:proofErr w:type="spellEnd"/>
      <w:r w:rsidRPr="00152BB2">
        <w:rPr>
          <w:sz w:val="16"/>
          <w:szCs w:val="16"/>
          <w:lang w:val="es-MX"/>
        </w:rPr>
        <w:t xml:space="preserve"> 14, 2020.</w:t>
      </w:r>
    </w:p>
  </w:footnote>
  <w:footnote w:id="258">
    <w:p w14:paraId="03B479D1"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EC"/>
        </w:rPr>
      </w:pPr>
      <w:r w:rsidRPr="00152BB2">
        <w:rPr>
          <w:sz w:val="16"/>
          <w:szCs w:val="16"/>
          <w:vertAlign w:val="superscript"/>
        </w:rPr>
        <w:footnoteRef/>
      </w:r>
      <w:r w:rsidRPr="00152BB2">
        <w:rPr>
          <w:sz w:val="16"/>
          <w:szCs w:val="16"/>
          <w:lang w:val="es-EC"/>
        </w:rPr>
        <w:t xml:space="preserve"> UNHCR, </w:t>
      </w:r>
      <w:hyperlink r:id="rId334">
        <w:r w:rsidRPr="00152BB2">
          <w:rPr>
            <w:sz w:val="16"/>
            <w:szCs w:val="16"/>
            <w:u w:val="single"/>
            <w:lang w:val="es-EC"/>
          </w:rPr>
          <w:t>“La COVID-19 lleva a los refugiados nicaragüenses al hambre y la desesperación”</w:t>
        </w:r>
      </w:hyperlink>
      <w:r w:rsidRPr="00152BB2">
        <w:rPr>
          <w:sz w:val="16"/>
          <w:szCs w:val="16"/>
          <w:lang w:val="es-EC"/>
        </w:rPr>
        <w:t xml:space="preserve"> [COVID-19 </w:t>
      </w:r>
      <w:proofErr w:type="spellStart"/>
      <w:r w:rsidRPr="00152BB2">
        <w:rPr>
          <w:sz w:val="16"/>
          <w:szCs w:val="16"/>
          <w:lang w:val="es-EC"/>
        </w:rPr>
        <w:t>driving</w:t>
      </w:r>
      <w:proofErr w:type="spellEnd"/>
      <w:r w:rsidRPr="00152BB2">
        <w:rPr>
          <w:sz w:val="16"/>
          <w:szCs w:val="16"/>
          <w:lang w:val="es-EC"/>
        </w:rPr>
        <w:t xml:space="preserve"> </w:t>
      </w:r>
      <w:proofErr w:type="spellStart"/>
      <w:r w:rsidRPr="00152BB2">
        <w:rPr>
          <w:sz w:val="16"/>
          <w:szCs w:val="16"/>
          <w:lang w:val="es-EC"/>
        </w:rPr>
        <w:t>Nicaraguan</w:t>
      </w:r>
      <w:proofErr w:type="spellEnd"/>
      <w:r w:rsidRPr="00152BB2">
        <w:rPr>
          <w:sz w:val="16"/>
          <w:szCs w:val="16"/>
          <w:lang w:val="es-EC"/>
        </w:rPr>
        <w:t xml:space="preserve"> </w:t>
      </w:r>
      <w:proofErr w:type="spellStart"/>
      <w:r w:rsidRPr="00152BB2">
        <w:rPr>
          <w:sz w:val="16"/>
          <w:szCs w:val="16"/>
          <w:lang w:val="es-EC"/>
        </w:rPr>
        <w:t>refugees</w:t>
      </w:r>
      <w:proofErr w:type="spellEnd"/>
      <w:r w:rsidRPr="00152BB2">
        <w:rPr>
          <w:sz w:val="16"/>
          <w:szCs w:val="16"/>
          <w:lang w:val="es-EC"/>
        </w:rPr>
        <w:t xml:space="preserve"> </w:t>
      </w:r>
      <w:proofErr w:type="spellStart"/>
      <w:r w:rsidRPr="00152BB2">
        <w:rPr>
          <w:sz w:val="16"/>
          <w:szCs w:val="16"/>
          <w:lang w:val="es-EC"/>
        </w:rPr>
        <w:t>to</w:t>
      </w:r>
      <w:proofErr w:type="spellEnd"/>
      <w:r w:rsidRPr="00152BB2">
        <w:rPr>
          <w:sz w:val="16"/>
          <w:szCs w:val="16"/>
          <w:lang w:val="es-EC"/>
        </w:rPr>
        <w:t xml:space="preserve"> </w:t>
      </w:r>
      <w:proofErr w:type="spellStart"/>
      <w:r w:rsidRPr="00152BB2">
        <w:rPr>
          <w:sz w:val="16"/>
          <w:szCs w:val="16"/>
          <w:lang w:val="es-EC"/>
        </w:rPr>
        <w:t>hunger</w:t>
      </w:r>
      <w:proofErr w:type="spellEnd"/>
      <w:r w:rsidRPr="00152BB2">
        <w:rPr>
          <w:sz w:val="16"/>
          <w:szCs w:val="16"/>
          <w:lang w:val="es-EC"/>
        </w:rPr>
        <w:t xml:space="preserve"> and </w:t>
      </w:r>
      <w:proofErr w:type="spellStart"/>
      <w:r w:rsidRPr="00152BB2">
        <w:rPr>
          <w:sz w:val="16"/>
          <w:szCs w:val="16"/>
          <w:lang w:val="es-EC"/>
        </w:rPr>
        <w:t>desperation</w:t>
      </w:r>
      <w:proofErr w:type="spellEnd"/>
      <w:r w:rsidRPr="00152BB2">
        <w:rPr>
          <w:sz w:val="16"/>
          <w:szCs w:val="16"/>
          <w:lang w:val="es-EC"/>
        </w:rPr>
        <w:t xml:space="preserve">], August 28, 2020; and </w:t>
      </w:r>
      <w:r w:rsidRPr="00152BB2">
        <w:rPr>
          <w:i/>
          <w:sz w:val="16"/>
          <w:szCs w:val="16"/>
          <w:lang w:val="es-EC"/>
        </w:rPr>
        <w:t>Confidencial,</w:t>
      </w:r>
      <w:r w:rsidRPr="00152BB2">
        <w:rPr>
          <w:sz w:val="16"/>
          <w:szCs w:val="16"/>
          <w:lang w:val="es-EC"/>
        </w:rPr>
        <w:t xml:space="preserve"> </w:t>
      </w:r>
      <w:hyperlink r:id="rId335">
        <w:r w:rsidRPr="00152BB2">
          <w:rPr>
            <w:sz w:val="16"/>
            <w:szCs w:val="16"/>
            <w:u w:val="single"/>
            <w:lang w:val="es-EC"/>
          </w:rPr>
          <w:t>“ACNUR en Costa Rica: nos preocupa el retorno a su país de nicas refugiados”</w:t>
        </w:r>
      </w:hyperlink>
      <w:r w:rsidRPr="00152BB2">
        <w:rPr>
          <w:sz w:val="16"/>
          <w:szCs w:val="16"/>
          <w:lang w:val="es-EC"/>
        </w:rPr>
        <w:t xml:space="preserve"> [UNHCR in Costa Rica: </w:t>
      </w:r>
      <w:proofErr w:type="spellStart"/>
      <w:r w:rsidRPr="00152BB2">
        <w:rPr>
          <w:sz w:val="16"/>
          <w:szCs w:val="16"/>
          <w:lang w:val="es-EC"/>
        </w:rPr>
        <w:t>we</w:t>
      </w:r>
      <w:proofErr w:type="spellEnd"/>
      <w:r w:rsidRPr="00152BB2">
        <w:rPr>
          <w:sz w:val="16"/>
          <w:szCs w:val="16"/>
          <w:lang w:val="es-EC"/>
        </w:rPr>
        <w:t xml:space="preserve"> are </w:t>
      </w:r>
      <w:proofErr w:type="spellStart"/>
      <w:r w:rsidRPr="00152BB2">
        <w:rPr>
          <w:sz w:val="16"/>
          <w:szCs w:val="16"/>
          <w:lang w:val="es-EC"/>
        </w:rPr>
        <w:t>concerned</w:t>
      </w:r>
      <w:proofErr w:type="spellEnd"/>
      <w:r w:rsidRPr="00152BB2">
        <w:rPr>
          <w:sz w:val="16"/>
          <w:szCs w:val="16"/>
          <w:lang w:val="es-EC"/>
        </w:rPr>
        <w:t xml:space="preserve"> </w:t>
      </w:r>
      <w:proofErr w:type="spellStart"/>
      <w:r w:rsidRPr="00152BB2">
        <w:rPr>
          <w:sz w:val="16"/>
          <w:szCs w:val="16"/>
          <w:lang w:val="es-EC"/>
        </w:rPr>
        <w:t>about</w:t>
      </w:r>
      <w:proofErr w:type="spellEnd"/>
      <w:r w:rsidRPr="00152BB2">
        <w:rPr>
          <w:sz w:val="16"/>
          <w:szCs w:val="16"/>
          <w:lang w:val="es-EC"/>
        </w:rPr>
        <w:t xml:space="preserve"> </w:t>
      </w:r>
      <w:proofErr w:type="spellStart"/>
      <w:r w:rsidRPr="00152BB2">
        <w:rPr>
          <w:sz w:val="16"/>
          <w:szCs w:val="16"/>
          <w:lang w:val="es-EC"/>
        </w:rPr>
        <w:t>Nicaraguan</w:t>
      </w:r>
      <w:proofErr w:type="spellEnd"/>
      <w:r w:rsidRPr="00152BB2">
        <w:rPr>
          <w:sz w:val="16"/>
          <w:szCs w:val="16"/>
          <w:lang w:val="es-EC"/>
        </w:rPr>
        <w:t xml:space="preserve"> </w:t>
      </w:r>
      <w:proofErr w:type="spellStart"/>
      <w:r w:rsidRPr="00152BB2">
        <w:rPr>
          <w:sz w:val="16"/>
          <w:szCs w:val="16"/>
          <w:lang w:val="es-EC"/>
        </w:rPr>
        <w:t>refugees</w:t>
      </w:r>
      <w:proofErr w:type="spellEnd"/>
      <w:r w:rsidRPr="00152BB2">
        <w:rPr>
          <w:sz w:val="16"/>
          <w:szCs w:val="16"/>
          <w:lang w:val="es-EC"/>
        </w:rPr>
        <w:t xml:space="preserve"> </w:t>
      </w:r>
      <w:proofErr w:type="spellStart"/>
      <w:r w:rsidRPr="00152BB2">
        <w:rPr>
          <w:sz w:val="16"/>
          <w:szCs w:val="16"/>
          <w:lang w:val="es-EC"/>
        </w:rPr>
        <w:t>going</w:t>
      </w:r>
      <w:proofErr w:type="spellEnd"/>
      <w:r w:rsidRPr="00152BB2">
        <w:rPr>
          <w:sz w:val="16"/>
          <w:szCs w:val="16"/>
          <w:lang w:val="es-EC"/>
        </w:rPr>
        <w:t xml:space="preserve"> back </w:t>
      </w:r>
      <w:proofErr w:type="spellStart"/>
      <w:r w:rsidRPr="00152BB2">
        <w:rPr>
          <w:sz w:val="16"/>
          <w:szCs w:val="16"/>
          <w:lang w:val="es-EC"/>
        </w:rPr>
        <w:t>to</w:t>
      </w:r>
      <w:proofErr w:type="spellEnd"/>
      <w:r w:rsidRPr="00152BB2">
        <w:rPr>
          <w:sz w:val="16"/>
          <w:szCs w:val="16"/>
          <w:lang w:val="es-EC"/>
        </w:rPr>
        <w:t xml:space="preserve"> </w:t>
      </w:r>
      <w:proofErr w:type="spellStart"/>
      <w:r w:rsidRPr="00152BB2">
        <w:rPr>
          <w:sz w:val="16"/>
          <w:szCs w:val="16"/>
          <w:lang w:val="es-EC"/>
        </w:rPr>
        <w:t>their</w:t>
      </w:r>
      <w:proofErr w:type="spellEnd"/>
      <w:r w:rsidRPr="00152BB2">
        <w:rPr>
          <w:sz w:val="16"/>
          <w:szCs w:val="16"/>
          <w:lang w:val="es-EC"/>
        </w:rPr>
        <w:t xml:space="preserve"> country], </w:t>
      </w:r>
      <w:proofErr w:type="spellStart"/>
      <w:r w:rsidRPr="00152BB2">
        <w:rPr>
          <w:sz w:val="16"/>
          <w:szCs w:val="16"/>
          <w:lang w:val="es-EC"/>
        </w:rPr>
        <w:t>September</w:t>
      </w:r>
      <w:proofErr w:type="spellEnd"/>
      <w:r w:rsidRPr="00152BB2">
        <w:rPr>
          <w:sz w:val="16"/>
          <w:szCs w:val="16"/>
          <w:lang w:val="es-EC"/>
        </w:rPr>
        <w:t xml:space="preserve"> 10, 2020.</w:t>
      </w:r>
    </w:p>
  </w:footnote>
  <w:footnote w:id="259">
    <w:p w14:paraId="3DB1FF92" w14:textId="77777777" w:rsidR="000C418D" w:rsidRPr="00152BB2" w:rsidRDefault="000C418D" w:rsidP="000C418D">
      <w:pPr>
        <w:pBdr>
          <w:top w:val="nil"/>
          <w:left w:val="nil"/>
          <w:bottom w:val="nil"/>
          <w:right w:val="nil"/>
          <w:between w:val="nil"/>
        </w:pBdr>
        <w:spacing w:after="120" w:line="240" w:lineRule="auto"/>
        <w:ind w:firstLine="720"/>
        <w:rPr>
          <w:sz w:val="16"/>
          <w:szCs w:val="16"/>
          <w:lang w:val="es-MX"/>
        </w:rPr>
      </w:pPr>
      <w:r w:rsidRPr="00152BB2">
        <w:rPr>
          <w:sz w:val="16"/>
          <w:szCs w:val="16"/>
          <w:vertAlign w:val="superscript"/>
        </w:rPr>
        <w:footnoteRef/>
      </w:r>
      <w:r w:rsidRPr="00152BB2">
        <w:rPr>
          <w:sz w:val="16"/>
          <w:szCs w:val="16"/>
          <w:lang w:val="es-MX"/>
        </w:rPr>
        <w:t xml:space="preserve"> “La </w:t>
      </w:r>
      <w:hyperlink r:id="rId336">
        <w:r w:rsidRPr="00152BB2">
          <w:rPr>
            <w:sz w:val="16"/>
            <w:szCs w:val="16"/>
            <w:u w:val="single"/>
            <w:lang w:val="es-MX"/>
          </w:rPr>
          <w:t>@CIDH</w:t>
        </w:r>
      </w:hyperlink>
      <w:r w:rsidRPr="00152BB2">
        <w:rPr>
          <w:sz w:val="16"/>
          <w:szCs w:val="16"/>
          <w:lang w:val="es-MX"/>
        </w:rPr>
        <w:t xml:space="preserve"> tomó conocimiento, a través de su </w:t>
      </w:r>
      <w:hyperlink r:id="rId337">
        <w:r w:rsidRPr="00152BB2">
          <w:rPr>
            <w:sz w:val="16"/>
            <w:szCs w:val="16"/>
            <w:u w:val="single"/>
            <w:lang w:val="es-MX"/>
          </w:rPr>
          <w:t>#MESENI</w:t>
        </w:r>
      </w:hyperlink>
      <w:r w:rsidRPr="00152BB2">
        <w:rPr>
          <w:sz w:val="16"/>
          <w:szCs w:val="16"/>
          <w:lang w:val="es-MX"/>
        </w:rPr>
        <w:t xml:space="preserve">, de unos 500 trabajadores nicaragüenses de cruceros varados, en precarias condiciones económicas, en territorios del Caribe y Centroamérica, a quienes se le impediría el ingreso a Nicaragua” [#CIDH </w:t>
      </w:r>
      <w:proofErr w:type="spellStart"/>
      <w:r w:rsidRPr="00152BB2">
        <w:rPr>
          <w:sz w:val="16"/>
          <w:szCs w:val="16"/>
          <w:lang w:val="es-MX"/>
        </w:rPr>
        <w:t>was</w:t>
      </w:r>
      <w:proofErr w:type="spellEnd"/>
      <w:r w:rsidRPr="00152BB2">
        <w:rPr>
          <w:sz w:val="16"/>
          <w:szCs w:val="16"/>
          <w:lang w:val="es-MX"/>
        </w:rPr>
        <w:t xml:space="preserve"> </w:t>
      </w:r>
      <w:proofErr w:type="spellStart"/>
      <w:r w:rsidRPr="00152BB2">
        <w:rPr>
          <w:sz w:val="16"/>
          <w:szCs w:val="16"/>
          <w:lang w:val="es-MX"/>
        </w:rPr>
        <w:t>apprised</w:t>
      </w:r>
      <w:proofErr w:type="spellEnd"/>
      <w:r w:rsidRPr="00152BB2">
        <w:rPr>
          <w:sz w:val="16"/>
          <w:szCs w:val="16"/>
          <w:lang w:val="es-MX"/>
        </w:rPr>
        <w:t xml:space="preserve">, </w:t>
      </w:r>
      <w:proofErr w:type="spellStart"/>
      <w:r w:rsidRPr="00152BB2">
        <w:rPr>
          <w:sz w:val="16"/>
          <w:szCs w:val="16"/>
          <w:lang w:val="es-MX"/>
        </w:rPr>
        <w:t>through</w:t>
      </w:r>
      <w:proofErr w:type="spellEnd"/>
      <w:r w:rsidRPr="00152BB2">
        <w:rPr>
          <w:sz w:val="16"/>
          <w:szCs w:val="16"/>
          <w:lang w:val="es-MX"/>
        </w:rPr>
        <w:t xml:space="preserve"> </w:t>
      </w:r>
      <w:proofErr w:type="spellStart"/>
      <w:r w:rsidRPr="00152BB2">
        <w:rPr>
          <w:sz w:val="16"/>
          <w:szCs w:val="16"/>
          <w:lang w:val="es-MX"/>
        </w:rPr>
        <w:t>its</w:t>
      </w:r>
      <w:proofErr w:type="spellEnd"/>
      <w:r w:rsidRPr="00152BB2">
        <w:rPr>
          <w:sz w:val="16"/>
          <w:szCs w:val="16"/>
          <w:lang w:val="es-MX"/>
        </w:rPr>
        <w:t xml:space="preserve"> #MESENI,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about</w:t>
      </w:r>
      <w:proofErr w:type="spellEnd"/>
      <w:r w:rsidRPr="00152BB2">
        <w:rPr>
          <w:sz w:val="16"/>
          <w:szCs w:val="16"/>
          <w:lang w:val="es-MX"/>
        </w:rPr>
        <w:t xml:space="preserve"> 500 </w:t>
      </w:r>
      <w:proofErr w:type="spellStart"/>
      <w:r w:rsidRPr="00152BB2">
        <w:rPr>
          <w:sz w:val="16"/>
          <w:szCs w:val="16"/>
          <w:lang w:val="es-MX"/>
        </w:rPr>
        <w:t>stranded</w:t>
      </w:r>
      <w:proofErr w:type="spellEnd"/>
      <w:r w:rsidRPr="00152BB2">
        <w:rPr>
          <w:sz w:val="16"/>
          <w:szCs w:val="16"/>
          <w:lang w:val="es-MX"/>
        </w:rPr>
        <w:t xml:space="preserve"> </w:t>
      </w:r>
      <w:proofErr w:type="spellStart"/>
      <w:r w:rsidRPr="00152BB2">
        <w:rPr>
          <w:sz w:val="16"/>
          <w:szCs w:val="16"/>
          <w:lang w:val="es-MX"/>
        </w:rPr>
        <w:t>Nicaraguan</w:t>
      </w:r>
      <w:proofErr w:type="spellEnd"/>
      <w:r w:rsidRPr="00152BB2">
        <w:rPr>
          <w:sz w:val="16"/>
          <w:szCs w:val="16"/>
          <w:lang w:val="es-MX"/>
        </w:rPr>
        <w:t xml:space="preserve"> </w:t>
      </w:r>
      <w:proofErr w:type="spellStart"/>
      <w:r w:rsidRPr="00152BB2">
        <w:rPr>
          <w:sz w:val="16"/>
          <w:szCs w:val="16"/>
          <w:lang w:val="es-MX"/>
        </w:rPr>
        <w:t>cruise</w:t>
      </w:r>
      <w:proofErr w:type="spellEnd"/>
      <w:r w:rsidRPr="00152BB2">
        <w:rPr>
          <w:sz w:val="16"/>
          <w:szCs w:val="16"/>
          <w:lang w:val="es-MX"/>
        </w:rPr>
        <w:t xml:space="preserve"> </w:t>
      </w:r>
      <w:proofErr w:type="spellStart"/>
      <w:r w:rsidRPr="00152BB2">
        <w:rPr>
          <w:sz w:val="16"/>
          <w:szCs w:val="16"/>
          <w:lang w:val="es-MX"/>
        </w:rPr>
        <w:t>ship</w:t>
      </w:r>
      <w:proofErr w:type="spellEnd"/>
      <w:r w:rsidRPr="00152BB2">
        <w:rPr>
          <w:sz w:val="16"/>
          <w:szCs w:val="16"/>
          <w:lang w:val="es-MX"/>
        </w:rPr>
        <w:t xml:space="preserve"> </w:t>
      </w:r>
      <w:proofErr w:type="spellStart"/>
      <w:r w:rsidRPr="00152BB2">
        <w:rPr>
          <w:sz w:val="16"/>
          <w:szCs w:val="16"/>
          <w:lang w:val="es-MX"/>
        </w:rPr>
        <w:t>workers</w:t>
      </w:r>
      <w:proofErr w:type="spellEnd"/>
      <w:r w:rsidRPr="00152BB2">
        <w:rPr>
          <w:sz w:val="16"/>
          <w:szCs w:val="16"/>
          <w:lang w:val="es-MX"/>
        </w:rPr>
        <w:t xml:space="preserve"> living in </w:t>
      </w:r>
      <w:proofErr w:type="spellStart"/>
      <w:r w:rsidRPr="00152BB2">
        <w:rPr>
          <w:sz w:val="16"/>
          <w:szCs w:val="16"/>
          <w:lang w:val="es-MX"/>
        </w:rPr>
        <w:t>precarious</w:t>
      </w:r>
      <w:proofErr w:type="spellEnd"/>
      <w:r w:rsidRPr="00152BB2">
        <w:rPr>
          <w:sz w:val="16"/>
          <w:szCs w:val="16"/>
          <w:lang w:val="es-MX"/>
        </w:rPr>
        <w:t xml:space="preserve"> </w:t>
      </w:r>
      <w:proofErr w:type="spellStart"/>
      <w:r w:rsidRPr="00152BB2">
        <w:rPr>
          <w:sz w:val="16"/>
          <w:szCs w:val="16"/>
          <w:lang w:val="es-MX"/>
        </w:rPr>
        <w:t>conditions</w:t>
      </w:r>
      <w:proofErr w:type="spellEnd"/>
      <w:r w:rsidRPr="00152BB2">
        <w:rPr>
          <w:sz w:val="16"/>
          <w:szCs w:val="16"/>
          <w:lang w:val="es-MX"/>
        </w:rPr>
        <w:t xml:space="preserve"> in </w:t>
      </w:r>
      <w:proofErr w:type="spellStart"/>
      <w:r w:rsidRPr="00152BB2">
        <w:rPr>
          <w:sz w:val="16"/>
          <w:szCs w:val="16"/>
          <w:lang w:val="es-MX"/>
        </w:rPr>
        <w:t>Caribbean</w:t>
      </w:r>
      <w:proofErr w:type="spellEnd"/>
      <w:r w:rsidRPr="00152BB2">
        <w:rPr>
          <w:sz w:val="16"/>
          <w:szCs w:val="16"/>
          <w:lang w:val="es-MX"/>
        </w:rPr>
        <w:t xml:space="preserve"> and Central American </w:t>
      </w:r>
      <w:proofErr w:type="spellStart"/>
      <w:r w:rsidRPr="00152BB2">
        <w:rPr>
          <w:sz w:val="16"/>
          <w:szCs w:val="16"/>
          <w:lang w:val="es-MX"/>
        </w:rPr>
        <w:t>territories</w:t>
      </w:r>
      <w:proofErr w:type="spellEnd"/>
      <w:r w:rsidRPr="00152BB2">
        <w:rPr>
          <w:sz w:val="16"/>
          <w:szCs w:val="16"/>
          <w:lang w:val="es-MX"/>
        </w:rPr>
        <w:t xml:space="preserve"> </w:t>
      </w:r>
      <w:proofErr w:type="spellStart"/>
      <w:r w:rsidRPr="00152BB2">
        <w:rPr>
          <w:sz w:val="16"/>
          <w:szCs w:val="16"/>
          <w:lang w:val="es-MX"/>
        </w:rPr>
        <w:t>who</w:t>
      </w:r>
      <w:proofErr w:type="spellEnd"/>
      <w:r w:rsidRPr="00152BB2">
        <w:rPr>
          <w:sz w:val="16"/>
          <w:szCs w:val="16"/>
          <w:lang w:val="es-MX"/>
        </w:rPr>
        <w:t xml:space="preserve"> are </w:t>
      </w:r>
      <w:proofErr w:type="spellStart"/>
      <w:r w:rsidRPr="00152BB2">
        <w:rPr>
          <w:sz w:val="16"/>
          <w:szCs w:val="16"/>
          <w:lang w:val="es-MX"/>
        </w:rPr>
        <w:t>prevented</w:t>
      </w:r>
      <w:proofErr w:type="spellEnd"/>
      <w:r w:rsidRPr="00152BB2">
        <w:rPr>
          <w:sz w:val="16"/>
          <w:szCs w:val="16"/>
          <w:lang w:val="es-MX"/>
        </w:rPr>
        <w:t xml:space="preserve"> </w:t>
      </w:r>
      <w:proofErr w:type="spellStart"/>
      <w:r w:rsidRPr="00152BB2">
        <w:rPr>
          <w:sz w:val="16"/>
          <w:szCs w:val="16"/>
          <w:lang w:val="es-MX"/>
        </w:rPr>
        <w:t>from</w:t>
      </w:r>
      <w:proofErr w:type="spellEnd"/>
      <w:r w:rsidRPr="00152BB2">
        <w:rPr>
          <w:sz w:val="16"/>
          <w:szCs w:val="16"/>
          <w:lang w:val="es-MX"/>
        </w:rPr>
        <w:t xml:space="preserve"> </w:t>
      </w:r>
      <w:proofErr w:type="spellStart"/>
      <w:r w:rsidRPr="00152BB2">
        <w:rPr>
          <w:sz w:val="16"/>
          <w:szCs w:val="16"/>
          <w:lang w:val="es-MX"/>
        </w:rPr>
        <w:t>entering</w:t>
      </w:r>
      <w:proofErr w:type="spellEnd"/>
      <w:r w:rsidRPr="00152BB2">
        <w:rPr>
          <w:sz w:val="16"/>
          <w:szCs w:val="16"/>
          <w:lang w:val="es-MX"/>
        </w:rPr>
        <w:t xml:space="preserve"> Nicaragua], Twitter </w:t>
      </w:r>
      <w:proofErr w:type="spellStart"/>
      <w:r w:rsidRPr="00152BB2">
        <w:rPr>
          <w:sz w:val="16"/>
          <w:szCs w:val="16"/>
          <w:lang w:val="es-MX"/>
        </w:rPr>
        <w:t>account</w:t>
      </w:r>
      <w:proofErr w:type="spellEnd"/>
      <w:r w:rsidRPr="00152BB2">
        <w:rPr>
          <w:sz w:val="16"/>
          <w:szCs w:val="16"/>
          <w:lang w:val="es-MX"/>
        </w:rPr>
        <w:t xml:space="preserve"> </w:t>
      </w:r>
      <w:proofErr w:type="spellStart"/>
      <w:r w:rsidRPr="00152BB2">
        <w:rPr>
          <w:sz w:val="16"/>
          <w:szCs w:val="16"/>
          <w:lang w:val="es-MX"/>
        </w:rPr>
        <w:t>of</w:t>
      </w:r>
      <w:proofErr w:type="spellEnd"/>
      <w:r w:rsidRPr="00152BB2">
        <w:rPr>
          <w:sz w:val="16"/>
          <w:szCs w:val="16"/>
          <w:lang w:val="es-MX"/>
        </w:rPr>
        <w:t xml:space="preserve"> </w:t>
      </w:r>
      <w:proofErr w:type="spellStart"/>
      <w:r w:rsidRPr="00152BB2">
        <w:rPr>
          <w:sz w:val="16"/>
          <w:szCs w:val="16"/>
          <w:lang w:val="es-MX"/>
        </w:rPr>
        <w:t>the</w:t>
      </w:r>
      <w:proofErr w:type="spellEnd"/>
      <w:r w:rsidRPr="00152BB2">
        <w:rPr>
          <w:sz w:val="16"/>
          <w:szCs w:val="16"/>
          <w:lang w:val="es-MX"/>
        </w:rPr>
        <w:t xml:space="preserve"> IACHR, publicación del </w:t>
      </w:r>
      <w:hyperlink r:id="rId338">
        <w:r w:rsidRPr="00152BB2">
          <w:rPr>
            <w:sz w:val="16"/>
            <w:szCs w:val="16"/>
            <w:u w:val="single"/>
            <w:lang w:val="es-MX"/>
          </w:rPr>
          <w:t>19 de junio de 2020</w:t>
        </w:r>
      </w:hyperlink>
      <w:r w:rsidRPr="00152BB2">
        <w:rPr>
          <w:sz w:val="16"/>
          <w:szCs w:val="16"/>
          <w:lang w:val="es-MX"/>
        </w:rPr>
        <w:t xml:space="preserve"> [</w:t>
      </w:r>
      <w:proofErr w:type="spellStart"/>
      <w:r w:rsidRPr="00152BB2">
        <w:rPr>
          <w:sz w:val="16"/>
          <w:szCs w:val="16"/>
          <w:lang w:val="es-MX"/>
        </w:rPr>
        <w:t>posted</w:t>
      </w:r>
      <w:proofErr w:type="spellEnd"/>
      <w:r w:rsidRPr="00152BB2">
        <w:rPr>
          <w:sz w:val="16"/>
          <w:szCs w:val="16"/>
          <w:lang w:val="es-MX"/>
        </w:rPr>
        <w:t xml:space="preserve"> </w:t>
      </w:r>
      <w:proofErr w:type="spellStart"/>
      <w:r w:rsidRPr="00152BB2">
        <w:rPr>
          <w:sz w:val="16"/>
          <w:szCs w:val="16"/>
          <w:lang w:val="es-MX"/>
        </w:rPr>
        <w:t>on</w:t>
      </w:r>
      <w:proofErr w:type="spellEnd"/>
      <w:r w:rsidRPr="00152BB2">
        <w:rPr>
          <w:sz w:val="16"/>
          <w:szCs w:val="16"/>
          <w:lang w:val="es-MX"/>
        </w:rPr>
        <w:t xml:space="preserve"> June 19, 2020].</w:t>
      </w:r>
    </w:p>
  </w:footnote>
  <w:footnote w:id="260">
    <w:p w14:paraId="70A66A2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“#CIDH received information from #Panama on more than 1,000 Nicaraguans trying to go back to their country and staying in shelters along the border because of the Nicaraguan state’s refusal to allow them in. #Migración #DDHH”, Twitter account of the IACHR, </w:t>
      </w:r>
      <w:proofErr w:type="spellStart"/>
      <w:r w:rsidRPr="00152BB2">
        <w:rPr>
          <w:sz w:val="16"/>
          <w:szCs w:val="16"/>
        </w:rPr>
        <w:t>publicación</w:t>
      </w:r>
      <w:proofErr w:type="spellEnd"/>
      <w:r w:rsidRPr="00152BB2">
        <w:rPr>
          <w:sz w:val="16"/>
          <w:szCs w:val="16"/>
        </w:rPr>
        <w:t xml:space="preserve"> del </w:t>
      </w:r>
      <w:hyperlink r:id="rId339">
        <w:r w:rsidRPr="00152BB2">
          <w:rPr>
            <w:sz w:val="16"/>
            <w:szCs w:val="16"/>
            <w:u w:val="single"/>
          </w:rPr>
          <w:t xml:space="preserve">9 de </w:t>
        </w:r>
        <w:proofErr w:type="spellStart"/>
        <w:r w:rsidRPr="00152BB2">
          <w:rPr>
            <w:sz w:val="16"/>
            <w:szCs w:val="16"/>
            <w:u w:val="single"/>
          </w:rPr>
          <w:t>julio</w:t>
        </w:r>
        <w:proofErr w:type="spellEnd"/>
        <w:r w:rsidRPr="00152BB2">
          <w:rPr>
            <w:sz w:val="16"/>
            <w:szCs w:val="16"/>
            <w:u w:val="single"/>
          </w:rPr>
          <w:t xml:space="preserve"> de 2020</w:t>
        </w:r>
      </w:hyperlink>
      <w:r w:rsidRPr="00152BB2">
        <w:rPr>
          <w:sz w:val="16"/>
          <w:szCs w:val="16"/>
        </w:rPr>
        <w:t xml:space="preserve"> [posted on July 9, 2020].</w:t>
      </w:r>
    </w:p>
  </w:footnote>
  <w:footnote w:id="261">
    <w:p w14:paraId="3B43BD34"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#CIDH/#MESENI also reported the situation of more than 100 Nicaraguans prevented from going back to their country from #Guatemala because state of #Nicaragua refuses to let them in. About 45 persons are in a border shelter #Migración, Twitter account of the IACHR, </w:t>
      </w:r>
      <w:proofErr w:type="spellStart"/>
      <w:r w:rsidRPr="00152BB2">
        <w:rPr>
          <w:sz w:val="16"/>
          <w:szCs w:val="16"/>
        </w:rPr>
        <w:t>publicación</w:t>
      </w:r>
      <w:proofErr w:type="spellEnd"/>
      <w:r w:rsidRPr="00152BB2">
        <w:rPr>
          <w:sz w:val="16"/>
          <w:szCs w:val="16"/>
        </w:rPr>
        <w:t xml:space="preserve"> del </w:t>
      </w:r>
      <w:hyperlink r:id="rId340">
        <w:r w:rsidRPr="00152BB2">
          <w:rPr>
            <w:sz w:val="16"/>
            <w:szCs w:val="16"/>
            <w:u w:val="single"/>
          </w:rPr>
          <w:t xml:space="preserve">9 de </w:t>
        </w:r>
        <w:proofErr w:type="spellStart"/>
        <w:r w:rsidRPr="00152BB2">
          <w:rPr>
            <w:sz w:val="16"/>
            <w:szCs w:val="16"/>
            <w:u w:val="single"/>
          </w:rPr>
          <w:t>julio</w:t>
        </w:r>
        <w:proofErr w:type="spellEnd"/>
        <w:r w:rsidRPr="00152BB2">
          <w:rPr>
            <w:sz w:val="16"/>
            <w:szCs w:val="16"/>
            <w:u w:val="single"/>
          </w:rPr>
          <w:t xml:space="preserve"> de 2020</w:t>
        </w:r>
      </w:hyperlink>
      <w:r w:rsidRPr="00152BB2">
        <w:rPr>
          <w:sz w:val="16"/>
          <w:szCs w:val="16"/>
        </w:rPr>
        <w:t xml:space="preserve"> [posted on July 9, 2020].</w:t>
      </w:r>
    </w:p>
  </w:footnote>
  <w:footnote w:id="262">
    <w:p w14:paraId="30BE35C1"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r w:rsidRPr="000C418D">
        <w:rPr>
          <w:i/>
          <w:sz w:val="16"/>
          <w:szCs w:val="16"/>
          <w:lang w:val="es-ES"/>
        </w:rPr>
        <w:t>Colectivo de Derechos Humanos Nicaragua Nunca+,</w:t>
      </w:r>
      <w:r w:rsidRPr="000C418D">
        <w:rPr>
          <w:sz w:val="16"/>
          <w:szCs w:val="16"/>
          <w:lang w:val="es-ES"/>
        </w:rPr>
        <w:t xml:space="preserve"> Informe sobre la situación de derechos humanos de nicaragüenses que sufren obstáculos para retornar a su país [</w:t>
      </w:r>
      <w:proofErr w:type="spellStart"/>
      <w:r w:rsidRPr="000C418D">
        <w:rPr>
          <w:sz w:val="16"/>
          <w:szCs w:val="16"/>
          <w:lang w:val="es-ES"/>
        </w:rPr>
        <w:t>Report</w:t>
      </w:r>
      <w:proofErr w:type="spellEnd"/>
      <w:r w:rsidRPr="000C418D">
        <w:rPr>
          <w:sz w:val="16"/>
          <w:szCs w:val="16"/>
          <w:lang w:val="es-ES"/>
        </w:rPr>
        <w:t xml:space="preserve"> </w:t>
      </w:r>
      <w:proofErr w:type="spellStart"/>
      <w:r w:rsidRPr="000C418D">
        <w:rPr>
          <w:sz w:val="16"/>
          <w:szCs w:val="16"/>
          <w:lang w:val="es-ES"/>
        </w:rPr>
        <w:t>on</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human </w:t>
      </w:r>
      <w:proofErr w:type="spellStart"/>
      <w:r w:rsidRPr="000C418D">
        <w:rPr>
          <w:sz w:val="16"/>
          <w:szCs w:val="16"/>
          <w:lang w:val="es-ES"/>
        </w:rPr>
        <w:t>rights</w:t>
      </w:r>
      <w:proofErr w:type="spellEnd"/>
      <w:r w:rsidRPr="000C418D">
        <w:rPr>
          <w:sz w:val="16"/>
          <w:szCs w:val="16"/>
          <w:lang w:val="es-ES"/>
        </w:rPr>
        <w:t xml:space="preserve"> </w:t>
      </w:r>
      <w:proofErr w:type="spellStart"/>
      <w:r w:rsidRPr="000C418D">
        <w:rPr>
          <w:sz w:val="16"/>
          <w:szCs w:val="16"/>
          <w:lang w:val="es-ES"/>
        </w:rPr>
        <w:t>situation</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Nicaraguans</w:t>
      </w:r>
      <w:proofErr w:type="spellEnd"/>
      <w:r w:rsidRPr="000C418D">
        <w:rPr>
          <w:sz w:val="16"/>
          <w:szCs w:val="16"/>
          <w:lang w:val="es-ES"/>
        </w:rPr>
        <w:t xml:space="preserve"> </w:t>
      </w:r>
      <w:proofErr w:type="spellStart"/>
      <w:r w:rsidRPr="000C418D">
        <w:rPr>
          <w:sz w:val="16"/>
          <w:szCs w:val="16"/>
          <w:lang w:val="es-ES"/>
        </w:rPr>
        <w:t>encountering</w:t>
      </w:r>
      <w:proofErr w:type="spellEnd"/>
      <w:r w:rsidRPr="000C418D">
        <w:rPr>
          <w:sz w:val="16"/>
          <w:szCs w:val="16"/>
          <w:lang w:val="es-ES"/>
        </w:rPr>
        <w:t xml:space="preserve"> </w:t>
      </w:r>
      <w:proofErr w:type="spellStart"/>
      <w:r w:rsidRPr="000C418D">
        <w:rPr>
          <w:sz w:val="16"/>
          <w:szCs w:val="16"/>
          <w:lang w:val="es-ES"/>
        </w:rPr>
        <w:t>obstacles</w:t>
      </w:r>
      <w:proofErr w:type="spellEnd"/>
      <w:r w:rsidRPr="000C418D">
        <w:rPr>
          <w:sz w:val="16"/>
          <w:szCs w:val="16"/>
          <w:lang w:val="es-ES"/>
        </w:rPr>
        <w:t xml:space="preserve"> </w:t>
      </w:r>
      <w:proofErr w:type="spellStart"/>
      <w:r w:rsidRPr="000C418D">
        <w:rPr>
          <w:sz w:val="16"/>
          <w:szCs w:val="16"/>
          <w:lang w:val="es-ES"/>
        </w:rPr>
        <w:t>to</w:t>
      </w:r>
      <w:proofErr w:type="spellEnd"/>
      <w:r w:rsidRPr="000C418D">
        <w:rPr>
          <w:sz w:val="16"/>
          <w:szCs w:val="16"/>
          <w:lang w:val="es-ES"/>
        </w:rPr>
        <w:t xml:space="preserve"> </w:t>
      </w:r>
      <w:proofErr w:type="spellStart"/>
      <w:r w:rsidRPr="000C418D">
        <w:rPr>
          <w:sz w:val="16"/>
          <w:szCs w:val="16"/>
          <w:lang w:val="es-ES"/>
        </w:rPr>
        <w:t>returning</w:t>
      </w:r>
      <w:proofErr w:type="spellEnd"/>
      <w:r w:rsidRPr="000C418D">
        <w:rPr>
          <w:sz w:val="16"/>
          <w:szCs w:val="16"/>
          <w:lang w:val="es-ES"/>
        </w:rPr>
        <w:t xml:space="preserve"> </w:t>
      </w:r>
      <w:proofErr w:type="spellStart"/>
      <w:r w:rsidRPr="000C418D">
        <w:rPr>
          <w:sz w:val="16"/>
          <w:szCs w:val="16"/>
          <w:lang w:val="es-ES"/>
        </w:rPr>
        <w:t>to</w:t>
      </w:r>
      <w:proofErr w:type="spellEnd"/>
      <w:r w:rsidRPr="000C418D">
        <w:rPr>
          <w:sz w:val="16"/>
          <w:szCs w:val="16"/>
          <w:lang w:val="es-ES"/>
        </w:rPr>
        <w:t xml:space="preserve"> </w:t>
      </w:r>
      <w:proofErr w:type="spellStart"/>
      <w:r w:rsidRPr="000C418D">
        <w:rPr>
          <w:sz w:val="16"/>
          <w:szCs w:val="16"/>
          <w:lang w:val="es-ES"/>
        </w:rPr>
        <w:t>their</w:t>
      </w:r>
      <w:proofErr w:type="spellEnd"/>
      <w:r w:rsidRPr="000C418D">
        <w:rPr>
          <w:sz w:val="16"/>
          <w:szCs w:val="16"/>
          <w:lang w:val="es-ES"/>
        </w:rPr>
        <w:t xml:space="preserve"> country], 2020, p. 7.</w:t>
      </w:r>
    </w:p>
  </w:footnote>
  <w:footnote w:id="263">
    <w:p w14:paraId="0C20F9FE"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r w:rsidRPr="000C418D">
        <w:rPr>
          <w:i/>
          <w:sz w:val="16"/>
          <w:szCs w:val="16"/>
          <w:lang w:val="es-ES"/>
        </w:rPr>
        <w:t>Colectivo de Derechos Humanos Nicaragua Nunca+,</w:t>
      </w:r>
      <w:r w:rsidRPr="000C418D">
        <w:rPr>
          <w:sz w:val="16"/>
          <w:szCs w:val="16"/>
          <w:lang w:val="es-ES"/>
        </w:rPr>
        <w:t xml:space="preserve"> Informe sobre la situación de derechos humanos de nicaragüenses que sufren obstáculos para retornar a su país [</w:t>
      </w:r>
      <w:proofErr w:type="spellStart"/>
      <w:r w:rsidRPr="000C418D">
        <w:rPr>
          <w:sz w:val="16"/>
          <w:szCs w:val="16"/>
          <w:lang w:val="es-ES"/>
        </w:rPr>
        <w:t>Report</w:t>
      </w:r>
      <w:proofErr w:type="spellEnd"/>
      <w:r w:rsidRPr="000C418D">
        <w:rPr>
          <w:sz w:val="16"/>
          <w:szCs w:val="16"/>
          <w:lang w:val="es-ES"/>
        </w:rPr>
        <w:t xml:space="preserve"> </w:t>
      </w:r>
      <w:proofErr w:type="spellStart"/>
      <w:r w:rsidRPr="000C418D">
        <w:rPr>
          <w:sz w:val="16"/>
          <w:szCs w:val="16"/>
          <w:lang w:val="es-ES"/>
        </w:rPr>
        <w:t>on</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human </w:t>
      </w:r>
      <w:proofErr w:type="spellStart"/>
      <w:r w:rsidRPr="000C418D">
        <w:rPr>
          <w:sz w:val="16"/>
          <w:szCs w:val="16"/>
          <w:lang w:val="es-ES"/>
        </w:rPr>
        <w:t>rights</w:t>
      </w:r>
      <w:proofErr w:type="spellEnd"/>
      <w:r w:rsidRPr="000C418D">
        <w:rPr>
          <w:sz w:val="16"/>
          <w:szCs w:val="16"/>
          <w:lang w:val="es-ES"/>
        </w:rPr>
        <w:t xml:space="preserve"> </w:t>
      </w:r>
      <w:proofErr w:type="spellStart"/>
      <w:r w:rsidRPr="000C418D">
        <w:rPr>
          <w:sz w:val="16"/>
          <w:szCs w:val="16"/>
          <w:lang w:val="es-ES"/>
        </w:rPr>
        <w:t>situation</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Nicaraguans</w:t>
      </w:r>
      <w:proofErr w:type="spellEnd"/>
      <w:r w:rsidRPr="000C418D">
        <w:rPr>
          <w:sz w:val="16"/>
          <w:szCs w:val="16"/>
          <w:lang w:val="es-ES"/>
        </w:rPr>
        <w:t xml:space="preserve"> </w:t>
      </w:r>
      <w:proofErr w:type="spellStart"/>
      <w:r w:rsidRPr="000C418D">
        <w:rPr>
          <w:sz w:val="16"/>
          <w:szCs w:val="16"/>
          <w:lang w:val="es-ES"/>
        </w:rPr>
        <w:t>encountering</w:t>
      </w:r>
      <w:proofErr w:type="spellEnd"/>
      <w:r w:rsidRPr="000C418D">
        <w:rPr>
          <w:sz w:val="16"/>
          <w:szCs w:val="16"/>
          <w:lang w:val="es-ES"/>
        </w:rPr>
        <w:t xml:space="preserve"> </w:t>
      </w:r>
      <w:proofErr w:type="spellStart"/>
      <w:r w:rsidRPr="000C418D">
        <w:rPr>
          <w:sz w:val="16"/>
          <w:szCs w:val="16"/>
          <w:lang w:val="es-ES"/>
        </w:rPr>
        <w:t>obstacles</w:t>
      </w:r>
      <w:proofErr w:type="spellEnd"/>
      <w:r w:rsidRPr="000C418D">
        <w:rPr>
          <w:sz w:val="16"/>
          <w:szCs w:val="16"/>
          <w:lang w:val="es-ES"/>
        </w:rPr>
        <w:t xml:space="preserve"> </w:t>
      </w:r>
      <w:proofErr w:type="spellStart"/>
      <w:r w:rsidRPr="000C418D">
        <w:rPr>
          <w:sz w:val="16"/>
          <w:szCs w:val="16"/>
          <w:lang w:val="es-ES"/>
        </w:rPr>
        <w:t>to</w:t>
      </w:r>
      <w:proofErr w:type="spellEnd"/>
      <w:r w:rsidRPr="000C418D">
        <w:rPr>
          <w:sz w:val="16"/>
          <w:szCs w:val="16"/>
          <w:lang w:val="es-ES"/>
        </w:rPr>
        <w:t xml:space="preserve"> </w:t>
      </w:r>
      <w:proofErr w:type="spellStart"/>
      <w:r w:rsidRPr="000C418D">
        <w:rPr>
          <w:sz w:val="16"/>
          <w:szCs w:val="16"/>
          <w:lang w:val="es-ES"/>
        </w:rPr>
        <w:t>returning</w:t>
      </w:r>
      <w:proofErr w:type="spellEnd"/>
      <w:r w:rsidRPr="000C418D">
        <w:rPr>
          <w:sz w:val="16"/>
          <w:szCs w:val="16"/>
          <w:lang w:val="es-ES"/>
        </w:rPr>
        <w:t xml:space="preserve"> </w:t>
      </w:r>
      <w:proofErr w:type="spellStart"/>
      <w:r w:rsidRPr="000C418D">
        <w:rPr>
          <w:sz w:val="16"/>
          <w:szCs w:val="16"/>
          <w:lang w:val="es-ES"/>
        </w:rPr>
        <w:t>to</w:t>
      </w:r>
      <w:proofErr w:type="spellEnd"/>
      <w:r w:rsidRPr="000C418D">
        <w:rPr>
          <w:sz w:val="16"/>
          <w:szCs w:val="16"/>
          <w:lang w:val="es-ES"/>
        </w:rPr>
        <w:t xml:space="preserve"> </w:t>
      </w:r>
      <w:proofErr w:type="spellStart"/>
      <w:r w:rsidRPr="000C418D">
        <w:rPr>
          <w:sz w:val="16"/>
          <w:szCs w:val="16"/>
          <w:lang w:val="es-ES"/>
        </w:rPr>
        <w:t>their</w:t>
      </w:r>
      <w:proofErr w:type="spellEnd"/>
      <w:r w:rsidRPr="000C418D">
        <w:rPr>
          <w:sz w:val="16"/>
          <w:szCs w:val="16"/>
          <w:lang w:val="es-ES"/>
        </w:rPr>
        <w:t xml:space="preserve"> country], 2020, p. 7.</w:t>
      </w:r>
    </w:p>
  </w:footnote>
  <w:footnote w:id="264">
    <w:p w14:paraId="682346AF"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hyperlink r:id="rId341">
        <w:proofErr w:type="spellStart"/>
        <w:r w:rsidRPr="00152BB2">
          <w:rPr>
            <w:sz w:val="16"/>
            <w:szCs w:val="16"/>
            <w:u w:val="single"/>
          </w:rPr>
          <w:t>Actualización</w:t>
        </w:r>
        <w:proofErr w:type="spellEnd"/>
        <w:r w:rsidRPr="00152BB2">
          <w:rPr>
            <w:sz w:val="16"/>
            <w:szCs w:val="16"/>
            <w:u w:val="single"/>
          </w:rPr>
          <w:t xml:space="preserve"> </w:t>
        </w:r>
        <w:proofErr w:type="spellStart"/>
        <w:r w:rsidRPr="00152BB2">
          <w:rPr>
            <w:sz w:val="16"/>
            <w:szCs w:val="16"/>
            <w:u w:val="single"/>
          </w:rPr>
          <w:t>sobre</w:t>
        </w:r>
        <w:proofErr w:type="spellEnd"/>
        <w:r w:rsidRPr="00152BB2">
          <w:rPr>
            <w:sz w:val="16"/>
            <w:szCs w:val="16"/>
            <w:u w:val="single"/>
          </w:rPr>
          <w:t xml:space="preserve"> la </w:t>
        </w:r>
        <w:proofErr w:type="spellStart"/>
        <w:r w:rsidRPr="00152BB2">
          <w:rPr>
            <w:sz w:val="16"/>
            <w:szCs w:val="16"/>
            <w:u w:val="single"/>
          </w:rPr>
          <w:t>situación</w:t>
        </w:r>
        <w:proofErr w:type="spellEnd"/>
        <w:r w:rsidRPr="00152BB2">
          <w:rPr>
            <w:sz w:val="16"/>
            <w:szCs w:val="16"/>
            <w:u w:val="single"/>
          </w:rPr>
          <w:t xml:space="preserve"> de los derechos </w:t>
        </w:r>
        <w:proofErr w:type="spellStart"/>
        <w:r w:rsidRPr="00152BB2">
          <w:rPr>
            <w:sz w:val="16"/>
            <w:szCs w:val="16"/>
            <w:u w:val="single"/>
          </w:rPr>
          <w:t>humanos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Nicaragua</w:t>
        </w:r>
      </w:hyperlink>
      <w:r w:rsidRPr="00152BB2">
        <w:rPr>
          <w:sz w:val="16"/>
          <w:szCs w:val="16"/>
        </w:rPr>
        <w:t xml:space="preserve"> [Update on the human rights situation in Nicaragua], pursuant to resolution 43/2, 45th session of the Human Rights Council, Michelle Bachelet, United Nations High Commissioner for Human Rights, Geneva, 14 September 2020.</w:t>
      </w:r>
    </w:p>
  </w:footnote>
  <w:footnote w:id="265">
    <w:p w14:paraId="2C5B975E"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rPr>
        <w:t>El 19 Digital,</w:t>
      </w:r>
      <w:r w:rsidRPr="00152BB2">
        <w:rPr>
          <w:sz w:val="16"/>
          <w:szCs w:val="16"/>
        </w:rPr>
        <w:t xml:space="preserve"> </w:t>
      </w:r>
      <w:hyperlink r:id="rId342">
        <w:proofErr w:type="spellStart"/>
        <w:r w:rsidRPr="00152BB2">
          <w:rPr>
            <w:sz w:val="16"/>
            <w:szCs w:val="16"/>
            <w:u w:val="single"/>
          </w:rPr>
          <w:t>Ministerio</w:t>
        </w:r>
        <w:proofErr w:type="spellEnd"/>
        <w:r w:rsidRPr="00152BB2">
          <w:rPr>
            <w:sz w:val="16"/>
            <w:szCs w:val="16"/>
            <w:u w:val="single"/>
          </w:rPr>
          <w:t xml:space="preserve"> de </w:t>
        </w:r>
        <w:proofErr w:type="spellStart"/>
        <w:r w:rsidRPr="00152BB2">
          <w:rPr>
            <w:sz w:val="16"/>
            <w:szCs w:val="16"/>
            <w:u w:val="single"/>
          </w:rPr>
          <w:t>Gobernación</w:t>
        </w:r>
        <w:proofErr w:type="spellEnd"/>
        <w:r w:rsidRPr="00152BB2">
          <w:rPr>
            <w:sz w:val="16"/>
            <w:szCs w:val="16"/>
            <w:u w:val="single"/>
          </w:rPr>
          <w:t xml:space="preserve"> </w:t>
        </w:r>
        <w:proofErr w:type="spellStart"/>
        <w:r w:rsidRPr="00152BB2">
          <w:rPr>
            <w:sz w:val="16"/>
            <w:szCs w:val="16"/>
            <w:u w:val="single"/>
          </w:rPr>
          <w:t>informa</w:t>
        </w:r>
        <w:proofErr w:type="spellEnd"/>
        <w:r w:rsidRPr="00152BB2">
          <w:rPr>
            <w:sz w:val="16"/>
            <w:szCs w:val="16"/>
            <w:u w:val="single"/>
          </w:rPr>
          <w:t xml:space="preserve"> </w:t>
        </w:r>
        <w:proofErr w:type="spellStart"/>
        <w:r w:rsidRPr="00152BB2">
          <w:rPr>
            <w:sz w:val="16"/>
            <w:szCs w:val="16"/>
            <w:u w:val="single"/>
          </w:rPr>
          <w:t>sobre</w:t>
        </w:r>
        <w:proofErr w:type="spellEnd"/>
        <w:r w:rsidRPr="00152BB2">
          <w:rPr>
            <w:sz w:val="16"/>
            <w:szCs w:val="16"/>
            <w:u w:val="single"/>
          </w:rPr>
          <w:t xml:space="preserve"> el </w:t>
        </w:r>
        <w:proofErr w:type="spellStart"/>
        <w:r w:rsidRPr="00152BB2">
          <w:rPr>
            <w:sz w:val="16"/>
            <w:szCs w:val="16"/>
            <w:u w:val="single"/>
          </w:rPr>
          <w:t>arribo</w:t>
        </w:r>
        <w:proofErr w:type="spellEnd"/>
        <w:r w:rsidRPr="00152BB2">
          <w:rPr>
            <w:sz w:val="16"/>
            <w:szCs w:val="16"/>
            <w:u w:val="single"/>
          </w:rPr>
          <w:t xml:space="preserve"> a </w:t>
        </w:r>
        <w:proofErr w:type="spellStart"/>
        <w:r w:rsidRPr="00152BB2">
          <w:rPr>
            <w:sz w:val="16"/>
            <w:szCs w:val="16"/>
            <w:u w:val="single"/>
          </w:rPr>
          <w:t>nuestro</w:t>
        </w:r>
        <w:proofErr w:type="spellEnd"/>
        <w:r w:rsidRPr="00152BB2">
          <w:rPr>
            <w:sz w:val="16"/>
            <w:szCs w:val="16"/>
            <w:u w:val="single"/>
          </w:rPr>
          <w:t xml:space="preserve"> </w:t>
        </w:r>
        <w:proofErr w:type="spellStart"/>
        <w:r w:rsidRPr="00152BB2">
          <w:rPr>
            <w:sz w:val="16"/>
            <w:szCs w:val="16"/>
            <w:u w:val="single"/>
          </w:rPr>
          <w:t>país</w:t>
        </w:r>
        <w:proofErr w:type="spellEnd"/>
        <w:r w:rsidRPr="00152BB2">
          <w:rPr>
            <w:sz w:val="16"/>
            <w:szCs w:val="16"/>
            <w:u w:val="single"/>
          </w:rPr>
          <w:t xml:space="preserve"> de 72 </w:t>
        </w:r>
        <w:proofErr w:type="spellStart"/>
        <w:r w:rsidRPr="00152BB2">
          <w:rPr>
            <w:sz w:val="16"/>
            <w:szCs w:val="16"/>
            <w:u w:val="single"/>
          </w:rPr>
          <w:t>nicaragüenses</w:t>
        </w:r>
        <w:proofErr w:type="spellEnd"/>
        <w:r w:rsidRPr="00152BB2">
          <w:rPr>
            <w:sz w:val="16"/>
            <w:szCs w:val="16"/>
            <w:u w:val="single"/>
          </w:rPr>
          <w:t xml:space="preserve"> </w:t>
        </w:r>
        <w:proofErr w:type="spellStart"/>
        <w:r w:rsidRPr="00152BB2">
          <w:rPr>
            <w:sz w:val="16"/>
            <w:szCs w:val="16"/>
            <w:u w:val="single"/>
          </w:rPr>
          <w:t>procedentes</w:t>
        </w:r>
        <w:proofErr w:type="spellEnd"/>
        <w:r w:rsidRPr="00152BB2">
          <w:rPr>
            <w:sz w:val="16"/>
            <w:szCs w:val="16"/>
            <w:u w:val="single"/>
          </w:rPr>
          <w:t xml:space="preserve"> de Panamá</w:t>
        </w:r>
      </w:hyperlink>
      <w:r w:rsidRPr="00152BB2">
        <w:rPr>
          <w:sz w:val="16"/>
          <w:szCs w:val="16"/>
        </w:rPr>
        <w:t xml:space="preserve">, [Ministry of the Interior reports on 72 Nicaraguans entering our country from Panama], September 11, 2020; and Ministry of the Interior, Press release </w:t>
      </w:r>
      <w:hyperlink r:id="rId343">
        <w:r w:rsidRPr="00152BB2">
          <w:rPr>
            <w:sz w:val="16"/>
            <w:szCs w:val="16"/>
            <w:u w:val="single"/>
          </w:rPr>
          <w:t xml:space="preserve">“72 </w:t>
        </w:r>
        <w:proofErr w:type="spellStart"/>
        <w:r w:rsidRPr="00152BB2">
          <w:rPr>
            <w:sz w:val="16"/>
            <w:szCs w:val="16"/>
            <w:u w:val="single"/>
          </w:rPr>
          <w:t>herman@s</w:t>
        </w:r>
        <w:proofErr w:type="spellEnd"/>
        <w:r w:rsidRPr="00152BB2">
          <w:rPr>
            <w:sz w:val="16"/>
            <w:szCs w:val="16"/>
            <w:u w:val="single"/>
          </w:rPr>
          <w:t xml:space="preserve"> </w:t>
        </w:r>
        <w:proofErr w:type="spellStart"/>
        <w:r w:rsidRPr="00152BB2">
          <w:rPr>
            <w:sz w:val="16"/>
            <w:szCs w:val="16"/>
            <w:u w:val="single"/>
          </w:rPr>
          <w:t>nicaragüenses</w:t>
        </w:r>
        <w:proofErr w:type="spellEnd"/>
        <w:r w:rsidRPr="00152BB2">
          <w:rPr>
            <w:sz w:val="16"/>
            <w:szCs w:val="16"/>
            <w:u w:val="single"/>
          </w:rPr>
          <w:t xml:space="preserve"> </w:t>
        </w:r>
        <w:proofErr w:type="spellStart"/>
        <w:r w:rsidRPr="00152BB2">
          <w:rPr>
            <w:sz w:val="16"/>
            <w:szCs w:val="16"/>
            <w:u w:val="single"/>
          </w:rPr>
          <w:t>procedentes</w:t>
        </w:r>
        <w:proofErr w:type="spellEnd"/>
        <w:r w:rsidRPr="00152BB2">
          <w:rPr>
            <w:sz w:val="16"/>
            <w:szCs w:val="16"/>
            <w:u w:val="single"/>
          </w:rPr>
          <w:t xml:space="preserve"> de Panamá </w:t>
        </w:r>
        <w:proofErr w:type="spellStart"/>
        <w:r w:rsidRPr="00152BB2">
          <w:rPr>
            <w:sz w:val="16"/>
            <w:szCs w:val="16"/>
            <w:u w:val="single"/>
          </w:rPr>
          <w:t>retornan</w:t>
        </w:r>
        <w:proofErr w:type="spellEnd"/>
        <w:r w:rsidRPr="00152BB2">
          <w:rPr>
            <w:sz w:val="16"/>
            <w:szCs w:val="16"/>
            <w:u w:val="single"/>
          </w:rPr>
          <w:t xml:space="preserve"> a </w:t>
        </w:r>
        <w:proofErr w:type="spellStart"/>
        <w:r w:rsidRPr="00152BB2">
          <w:rPr>
            <w:sz w:val="16"/>
            <w:szCs w:val="16"/>
            <w:u w:val="single"/>
          </w:rPr>
          <w:t>su</w:t>
        </w:r>
        <w:proofErr w:type="spellEnd"/>
        <w:r w:rsidRPr="00152BB2">
          <w:rPr>
            <w:sz w:val="16"/>
            <w:szCs w:val="16"/>
            <w:u w:val="single"/>
          </w:rPr>
          <w:t xml:space="preserve"> Patria”</w:t>
        </w:r>
      </w:hyperlink>
      <w:r w:rsidRPr="00152BB2">
        <w:rPr>
          <w:sz w:val="16"/>
          <w:szCs w:val="16"/>
        </w:rPr>
        <w:t xml:space="preserve"> [72 Nicaraguan comrades coming from Panama return to their homeland], September 11, 2020.</w:t>
      </w:r>
    </w:p>
  </w:footnote>
  <w:footnote w:id="266">
    <w:p w14:paraId="50CACB49"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w:t>
      </w:r>
      <w:hyperlink r:id="rId344">
        <w:proofErr w:type="spellStart"/>
        <w:r w:rsidRPr="00152BB2">
          <w:rPr>
            <w:sz w:val="16"/>
            <w:szCs w:val="16"/>
            <w:u w:val="single"/>
          </w:rPr>
          <w:t>Principios</w:t>
        </w:r>
        <w:proofErr w:type="spellEnd"/>
        <w:r w:rsidRPr="00152BB2">
          <w:rPr>
            <w:sz w:val="16"/>
            <w:szCs w:val="16"/>
            <w:u w:val="single"/>
          </w:rPr>
          <w:t xml:space="preserve"> </w:t>
        </w:r>
        <w:proofErr w:type="spellStart"/>
        <w:r w:rsidRPr="00152BB2">
          <w:rPr>
            <w:sz w:val="16"/>
            <w:szCs w:val="16"/>
            <w:u w:val="single"/>
          </w:rPr>
          <w:t>Interamericanos</w:t>
        </w:r>
        <w:proofErr w:type="spellEnd"/>
        <w:r w:rsidRPr="00152BB2">
          <w:rPr>
            <w:sz w:val="16"/>
            <w:szCs w:val="16"/>
            <w:u w:val="single"/>
          </w:rPr>
          <w:t xml:space="preserve"> </w:t>
        </w:r>
        <w:proofErr w:type="spellStart"/>
        <w:r w:rsidRPr="00152BB2">
          <w:rPr>
            <w:sz w:val="16"/>
            <w:szCs w:val="16"/>
            <w:u w:val="single"/>
          </w:rPr>
          <w:t>Sobre</w:t>
        </w:r>
        <w:proofErr w:type="spellEnd"/>
        <w:r w:rsidRPr="00152BB2">
          <w:rPr>
            <w:sz w:val="16"/>
            <w:szCs w:val="16"/>
            <w:u w:val="single"/>
          </w:rPr>
          <w:t xml:space="preserve"> Los Derechos Humanos De </w:t>
        </w:r>
        <w:proofErr w:type="spellStart"/>
        <w:r w:rsidRPr="00152BB2">
          <w:rPr>
            <w:sz w:val="16"/>
            <w:szCs w:val="16"/>
            <w:u w:val="single"/>
          </w:rPr>
          <w:t>Todas</w:t>
        </w:r>
        <w:proofErr w:type="spellEnd"/>
        <w:r w:rsidRPr="00152BB2">
          <w:rPr>
            <w:sz w:val="16"/>
            <w:szCs w:val="16"/>
            <w:u w:val="single"/>
          </w:rPr>
          <w:t xml:space="preserve"> Las Personas </w:t>
        </w:r>
        <w:proofErr w:type="spellStart"/>
        <w:r w:rsidRPr="00152BB2">
          <w:rPr>
            <w:sz w:val="16"/>
            <w:szCs w:val="16"/>
            <w:u w:val="single"/>
          </w:rPr>
          <w:t>Migrantes</w:t>
        </w:r>
        <w:proofErr w:type="spellEnd"/>
        <w:r w:rsidRPr="00152BB2">
          <w:rPr>
            <w:sz w:val="16"/>
            <w:szCs w:val="16"/>
            <w:u w:val="single"/>
          </w:rPr>
          <w:t xml:space="preserve">, </w:t>
        </w:r>
        <w:proofErr w:type="spellStart"/>
        <w:r w:rsidRPr="00152BB2">
          <w:rPr>
            <w:sz w:val="16"/>
            <w:szCs w:val="16"/>
            <w:u w:val="single"/>
          </w:rPr>
          <w:t>Refugiadas</w:t>
        </w:r>
        <w:proofErr w:type="spellEnd"/>
        <w:r w:rsidRPr="00152BB2">
          <w:rPr>
            <w:sz w:val="16"/>
            <w:szCs w:val="16"/>
            <w:u w:val="single"/>
          </w:rPr>
          <w:t xml:space="preserve">, </w:t>
        </w:r>
        <w:proofErr w:type="spellStart"/>
        <w:r w:rsidRPr="00152BB2">
          <w:rPr>
            <w:sz w:val="16"/>
            <w:szCs w:val="16"/>
            <w:u w:val="single"/>
          </w:rPr>
          <w:t>Apátridas</w:t>
        </w:r>
        <w:proofErr w:type="spellEnd"/>
        <w:r w:rsidRPr="00152BB2">
          <w:rPr>
            <w:sz w:val="16"/>
            <w:szCs w:val="16"/>
            <w:u w:val="single"/>
          </w:rPr>
          <w:t xml:space="preserve"> Y Las </w:t>
        </w:r>
        <w:proofErr w:type="spellStart"/>
        <w:r w:rsidRPr="00152BB2">
          <w:rPr>
            <w:sz w:val="16"/>
            <w:szCs w:val="16"/>
            <w:u w:val="single"/>
          </w:rPr>
          <w:t>Víctimas</w:t>
        </w:r>
        <w:proofErr w:type="spellEnd"/>
        <w:r w:rsidRPr="00152BB2">
          <w:rPr>
            <w:sz w:val="16"/>
            <w:szCs w:val="16"/>
            <w:u w:val="single"/>
          </w:rPr>
          <w:t xml:space="preserve"> De La </w:t>
        </w:r>
        <w:proofErr w:type="spellStart"/>
        <w:r w:rsidRPr="00152BB2">
          <w:rPr>
            <w:sz w:val="16"/>
            <w:szCs w:val="16"/>
            <w:u w:val="single"/>
          </w:rPr>
          <w:t>Trata</w:t>
        </w:r>
        <w:proofErr w:type="spellEnd"/>
        <w:r w:rsidRPr="00152BB2">
          <w:rPr>
            <w:sz w:val="16"/>
            <w:szCs w:val="16"/>
            <w:u w:val="single"/>
          </w:rPr>
          <w:t xml:space="preserve"> De Personas</w:t>
        </w:r>
      </w:hyperlink>
      <w:r w:rsidRPr="00152BB2">
        <w:rPr>
          <w:sz w:val="16"/>
          <w:szCs w:val="16"/>
        </w:rPr>
        <w:t xml:space="preserve"> [Inter-American Principles on the Human Rights of all migrants, refugees, stateless persons, and victims of human trafficking], Resolution 04/19 adopted by the Commission on December 7, 2019, Principle 76.</w:t>
      </w:r>
    </w:p>
  </w:footnote>
  <w:footnote w:id="267">
    <w:p w14:paraId="0EE59D11"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w:t>
      </w:r>
      <w:hyperlink r:id="rId345">
        <w:proofErr w:type="spellStart"/>
        <w:r w:rsidRPr="00152BB2">
          <w:rPr>
            <w:sz w:val="16"/>
            <w:szCs w:val="16"/>
            <w:u w:val="single"/>
          </w:rPr>
          <w:t>Resolución</w:t>
        </w:r>
        <w:proofErr w:type="spellEnd"/>
        <w:r w:rsidRPr="00152BB2">
          <w:rPr>
            <w:sz w:val="16"/>
            <w:szCs w:val="16"/>
            <w:u w:val="single"/>
          </w:rPr>
          <w:t xml:space="preserve"> No. 1/2020, </w:t>
        </w:r>
        <w:proofErr w:type="spellStart"/>
        <w:r w:rsidRPr="00152BB2">
          <w:rPr>
            <w:sz w:val="16"/>
            <w:szCs w:val="16"/>
            <w:u w:val="single"/>
          </w:rPr>
          <w:t>Pandemia</w:t>
        </w:r>
        <w:proofErr w:type="spellEnd"/>
        <w:r w:rsidRPr="00152BB2">
          <w:rPr>
            <w:sz w:val="16"/>
            <w:szCs w:val="16"/>
            <w:u w:val="single"/>
          </w:rPr>
          <w:t xml:space="preserve"> y Derechos Humanos </w:t>
        </w:r>
        <w:proofErr w:type="spellStart"/>
        <w:r w:rsidRPr="00152BB2">
          <w:rPr>
            <w:sz w:val="16"/>
            <w:szCs w:val="16"/>
            <w:u w:val="single"/>
          </w:rPr>
          <w:t>en</w:t>
        </w:r>
        <w:proofErr w:type="spellEnd"/>
        <w:r w:rsidRPr="00152BB2">
          <w:rPr>
            <w:sz w:val="16"/>
            <w:szCs w:val="16"/>
            <w:u w:val="single"/>
          </w:rPr>
          <w:t xml:space="preserve"> las </w:t>
        </w:r>
        <w:proofErr w:type="spellStart"/>
        <w:r w:rsidRPr="00152BB2">
          <w:rPr>
            <w:sz w:val="16"/>
            <w:szCs w:val="16"/>
            <w:u w:val="single"/>
          </w:rPr>
          <w:t>Américas</w:t>
        </w:r>
        <w:proofErr w:type="spellEnd"/>
      </w:hyperlink>
      <w:r w:rsidRPr="00152BB2">
        <w:rPr>
          <w:sz w:val="16"/>
          <w:szCs w:val="16"/>
        </w:rPr>
        <w:t xml:space="preserve"> [Resolution No. 1/2020, The Pandemic and Human Rights in the Americas], adopted by the IACHR on April 10, 2020, Recommendation 60.</w:t>
      </w:r>
    </w:p>
  </w:footnote>
  <w:footnote w:id="268">
    <w:p w14:paraId="19C75E15"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Press release No. 186/20, </w:t>
      </w:r>
      <w:hyperlink r:id="rId346">
        <w:r w:rsidRPr="00152BB2">
          <w:rPr>
            <w:sz w:val="16"/>
            <w:szCs w:val="16"/>
            <w:u w:val="single"/>
          </w:rPr>
          <w:t xml:space="preserve">La CIDH urge </w:t>
        </w:r>
        <w:proofErr w:type="spellStart"/>
        <w:r w:rsidRPr="00152BB2">
          <w:rPr>
            <w:sz w:val="16"/>
            <w:szCs w:val="16"/>
            <w:u w:val="single"/>
          </w:rPr>
          <w:t>al</w:t>
        </w:r>
        <w:proofErr w:type="spellEnd"/>
        <w:r w:rsidRPr="00152BB2">
          <w:rPr>
            <w:sz w:val="16"/>
            <w:szCs w:val="16"/>
            <w:u w:val="single"/>
          </w:rPr>
          <w:t xml:space="preserve"> Estado de Nicaragua a </w:t>
        </w:r>
        <w:proofErr w:type="spellStart"/>
        <w:r w:rsidRPr="00152BB2">
          <w:rPr>
            <w:sz w:val="16"/>
            <w:szCs w:val="16"/>
            <w:u w:val="single"/>
          </w:rPr>
          <w:t>garantizar</w:t>
        </w:r>
        <w:proofErr w:type="spellEnd"/>
        <w:r w:rsidRPr="00152BB2">
          <w:rPr>
            <w:sz w:val="16"/>
            <w:szCs w:val="16"/>
            <w:u w:val="single"/>
          </w:rPr>
          <w:t xml:space="preserve"> los derechos de personas </w:t>
        </w:r>
        <w:proofErr w:type="spellStart"/>
        <w:r w:rsidRPr="00152BB2">
          <w:rPr>
            <w:sz w:val="16"/>
            <w:szCs w:val="16"/>
            <w:u w:val="single"/>
          </w:rPr>
          <w:t>nicaragüenses</w:t>
        </w:r>
        <w:proofErr w:type="spellEnd"/>
        <w:r w:rsidRPr="00152BB2">
          <w:rPr>
            <w:sz w:val="16"/>
            <w:szCs w:val="16"/>
            <w:u w:val="single"/>
          </w:rPr>
          <w:t xml:space="preserve"> que </w:t>
        </w:r>
        <w:proofErr w:type="spellStart"/>
        <w:r w:rsidRPr="00152BB2">
          <w:rPr>
            <w:sz w:val="16"/>
            <w:szCs w:val="16"/>
            <w:u w:val="single"/>
          </w:rPr>
          <w:t>retornan</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el </w:t>
        </w:r>
        <w:proofErr w:type="spellStart"/>
        <w:r w:rsidRPr="00152BB2">
          <w:rPr>
            <w:sz w:val="16"/>
            <w:szCs w:val="16"/>
            <w:u w:val="single"/>
          </w:rPr>
          <w:t>contexto</w:t>
        </w:r>
        <w:proofErr w:type="spellEnd"/>
        <w:r w:rsidRPr="00152BB2">
          <w:rPr>
            <w:sz w:val="16"/>
            <w:szCs w:val="16"/>
            <w:u w:val="single"/>
          </w:rPr>
          <w:t xml:space="preserve"> de la </w:t>
        </w:r>
        <w:proofErr w:type="spellStart"/>
        <w:r w:rsidRPr="00152BB2">
          <w:rPr>
            <w:sz w:val="16"/>
            <w:szCs w:val="16"/>
            <w:u w:val="single"/>
          </w:rPr>
          <w:t>pandemia</w:t>
        </w:r>
        <w:proofErr w:type="spellEnd"/>
        <w:r w:rsidRPr="00152BB2">
          <w:rPr>
            <w:sz w:val="16"/>
            <w:szCs w:val="16"/>
            <w:u w:val="single"/>
          </w:rPr>
          <w:t xml:space="preserve"> del COVID-19</w:t>
        </w:r>
      </w:hyperlink>
      <w:r w:rsidRPr="00152BB2">
        <w:rPr>
          <w:sz w:val="16"/>
          <w:szCs w:val="16"/>
        </w:rPr>
        <w:t xml:space="preserve"> [The IACHR urges state of Nicaragua to protect the rights of Nicaraguans who return to the country in the context of the COVID-19 pandemic], Washington, D.C., July 31, 2020.</w:t>
      </w:r>
    </w:p>
  </w:footnote>
  <w:footnote w:id="269">
    <w:p w14:paraId="10711B5B"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152BB2">
        <w:rPr>
          <w:sz w:val="16"/>
          <w:szCs w:val="16"/>
        </w:rPr>
        <w:t xml:space="preserve"> In 2019, the IACHR also learned that at least six assaults were launched on the Community of Santa Clara belonging to the </w:t>
      </w:r>
      <w:proofErr w:type="spellStart"/>
      <w:r w:rsidRPr="00152BB2">
        <w:rPr>
          <w:sz w:val="16"/>
          <w:szCs w:val="16"/>
        </w:rPr>
        <w:t>Miskitu</w:t>
      </w:r>
      <w:proofErr w:type="spellEnd"/>
      <w:r w:rsidRPr="00152BB2">
        <w:rPr>
          <w:sz w:val="16"/>
          <w:szCs w:val="16"/>
        </w:rPr>
        <w:t xml:space="preserve"> People, one of which consisted of kidnapping two of the </w:t>
      </w:r>
      <w:proofErr w:type="spellStart"/>
      <w:r w:rsidRPr="00152BB2">
        <w:rPr>
          <w:sz w:val="16"/>
          <w:szCs w:val="16"/>
        </w:rPr>
        <w:t>comunity’s</w:t>
      </w:r>
      <w:proofErr w:type="spellEnd"/>
      <w:r w:rsidRPr="00152BB2">
        <w:rPr>
          <w:sz w:val="16"/>
          <w:szCs w:val="16"/>
        </w:rPr>
        <w:t xml:space="preserve"> women, Graciela </w:t>
      </w:r>
      <w:proofErr w:type="spellStart"/>
      <w:r w:rsidRPr="00152BB2">
        <w:rPr>
          <w:sz w:val="16"/>
          <w:szCs w:val="16"/>
        </w:rPr>
        <w:t>Guiermo</w:t>
      </w:r>
      <w:proofErr w:type="spellEnd"/>
      <w:r w:rsidRPr="00152BB2">
        <w:rPr>
          <w:sz w:val="16"/>
          <w:szCs w:val="16"/>
        </w:rPr>
        <w:t xml:space="preserve"> </w:t>
      </w:r>
      <w:proofErr w:type="spellStart"/>
      <w:r w:rsidRPr="00152BB2">
        <w:rPr>
          <w:sz w:val="16"/>
          <w:szCs w:val="16"/>
        </w:rPr>
        <w:t>Velásquez</w:t>
      </w:r>
      <w:proofErr w:type="spellEnd"/>
      <w:r w:rsidRPr="00152BB2">
        <w:rPr>
          <w:sz w:val="16"/>
          <w:szCs w:val="16"/>
        </w:rPr>
        <w:t xml:space="preserve"> and Elvira Flamingo </w:t>
      </w:r>
      <w:proofErr w:type="spellStart"/>
      <w:r w:rsidRPr="00152BB2">
        <w:rPr>
          <w:sz w:val="16"/>
          <w:szCs w:val="16"/>
        </w:rPr>
        <w:t>Velásquez</w:t>
      </w:r>
      <w:proofErr w:type="spellEnd"/>
      <w:r w:rsidRPr="00152BB2">
        <w:rPr>
          <w:sz w:val="16"/>
          <w:szCs w:val="16"/>
        </w:rPr>
        <w:t xml:space="preserve">, by 25 armed settlers, who forced the women to work under threat. According to the report provided, in the context of other attacks there have been incidents of threats and interrogations to members of the community with the use of firearms to intimidate them, settlements on indigenous lands restricting the community’s access to places where they live, and, in addition the building of roads, as well as land-grabbing by posting signs indicating “Private Property” in their territories. </w:t>
      </w:r>
      <w:r w:rsidRPr="000C418D">
        <w:rPr>
          <w:sz w:val="16"/>
          <w:szCs w:val="16"/>
          <w:lang w:val="es-ES"/>
        </w:rPr>
        <w:t xml:space="preserve">IACHR, </w:t>
      </w:r>
      <w:proofErr w:type="spellStart"/>
      <w:r w:rsidRPr="000C418D">
        <w:rPr>
          <w:sz w:val="16"/>
          <w:szCs w:val="16"/>
          <w:lang w:val="es-ES"/>
        </w:rPr>
        <w:t>Press</w:t>
      </w:r>
      <w:proofErr w:type="spellEnd"/>
      <w:r w:rsidRPr="000C418D">
        <w:rPr>
          <w:sz w:val="16"/>
          <w:szCs w:val="16"/>
          <w:lang w:val="es-ES"/>
        </w:rPr>
        <w:t xml:space="preserve"> </w:t>
      </w:r>
      <w:proofErr w:type="spellStart"/>
      <w:r w:rsidRPr="000C418D">
        <w:rPr>
          <w:sz w:val="16"/>
          <w:szCs w:val="16"/>
          <w:lang w:val="es-ES"/>
        </w:rPr>
        <w:t>release</w:t>
      </w:r>
      <w:proofErr w:type="spellEnd"/>
      <w:r w:rsidRPr="000C418D">
        <w:rPr>
          <w:sz w:val="16"/>
          <w:szCs w:val="16"/>
          <w:lang w:val="es-ES"/>
        </w:rPr>
        <w:t xml:space="preserve"> No. 61/20, </w:t>
      </w:r>
      <w:hyperlink r:id="rId347">
        <w:r w:rsidRPr="000C418D">
          <w:rPr>
            <w:sz w:val="16"/>
            <w:szCs w:val="16"/>
            <w:u w:val="single"/>
            <w:lang w:val="es-ES"/>
          </w:rPr>
          <w:t>Comunicado de prensa no. 61/20 - CIDH urge al Estado de Nicaragua cesar las violaciones a los derechos de personas y comunidades indígenas</w:t>
        </w:r>
      </w:hyperlink>
      <w:r w:rsidRPr="000C418D">
        <w:rPr>
          <w:sz w:val="16"/>
          <w:szCs w:val="16"/>
          <w:lang w:val="es-ES"/>
        </w:rPr>
        <w:t xml:space="preserve"> [IACHR urges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state</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Nicaragua </w:t>
      </w:r>
      <w:proofErr w:type="spellStart"/>
      <w:r w:rsidRPr="000C418D">
        <w:rPr>
          <w:sz w:val="16"/>
          <w:szCs w:val="16"/>
          <w:lang w:val="es-ES"/>
        </w:rPr>
        <w:t>to</w:t>
      </w:r>
      <w:proofErr w:type="spellEnd"/>
      <w:r w:rsidRPr="000C418D">
        <w:rPr>
          <w:sz w:val="16"/>
          <w:szCs w:val="16"/>
          <w:lang w:val="es-ES"/>
        </w:rPr>
        <w:t xml:space="preserve"> </w:t>
      </w:r>
      <w:proofErr w:type="spellStart"/>
      <w:r w:rsidRPr="000C418D">
        <w:rPr>
          <w:sz w:val="16"/>
          <w:szCs w:val="16"/>
          <w:lang w:val="es-ES"/>
        </w:rPr>
        <w:t>cease</w:t>
      </w:r>
      <w:proofErr w:type="spellEnd"/>
      <w:r w:rsidRPr="000C418D">
        <w:rPr>
          <w:sz w:val="16"/>
          <w:szCs w:val="16"/>
          <w:lang w:val="es-ES"/>
        </w:rPr>
        <w:t xml:space="preserve"> </w:t>
      </w:r>
      <w:proofErr w:type="spellStart"/>
      <w:r w:rsidRPr="000C418D">
        <w:rPr>
          <w:sz w:val="16"/>
          <w:szCs w:val="16"/>
          <w:lang w:val="es-ES"/>
        </w:rPr>
        <w:t>violations</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rights</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indigenous</w:t>
      </w:r>
      <w:proofErr w:type="spellEnd"/>
      <w:r w:rsidRPr="000C418D">
        <w:rPr>
          <w:sz w:val="16"/>
          <w:szCs w:val="16"/>
          <w:lang w:val="es-ES"/>
        </w:rPr>
        <w:t xml:space="preserve"> </w:t>
      </w:r>
      <w:proofErr w:type="spellStart"/>
      <w:r w:rsidRPr="000C418D">
        <w:rPr>
          <w:sz w:val="16"/>
          <w:szCs w:val="16"/>
          <w:lang w:val="es-ES"/>
        </w:rPr>
        <w:t>peoples</w:t>
      </w:r>
      <w:proofErr w:type="spellEnd"/>
      <w:r w:rsidRPr="000C418D">
        <w:rPr>
          <w:sz w:val="16"/>
          <w:szCs w:val="16"/>
          <w:lang w:val="es-ES"/>
        </w:rPr>
        <w:t xml:space="preserve"> and </w:t>
      </w:r>
      <w:proofErr w:type="spellStart"/>
      <w:r w:rsidRPr="000C418D">
        <w:rPr>
          <w:sz w:val="16"/>
          <w:szCs w:val="16"/>
          <w:lang w:val="es-ES"/>
        </w:rPr>
        <w:t>comunities</w:t>
      </w:r>
      <w:proofErr w:type="spellEnd"/>
      <w:r w:rsidRPr="000C418D">
        <w:rPr>
          <w:sz w:val="16"/>
          <w:szCs w:val="16"/>
          <w:lang w:val="es-ES"/>
        </w:rPr>
        <w:t>], Washington, D.C., March 23, 2020.</w:t>
      </w:r>
    </w:p>
  </w:footnote>
  <w:footnote w:id="270">
    <w:p w14:paraId="5E332FB9"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In connection with the attacks in 2020, the IACHR received the report “Graves </w:t>
      </w:r>
      <w:proofErr w:type="spellStart"/>
      <w:r w:rsidRPr="00152BB2">
        <w:rPr>
          <w:sz w:val="16"/>
          <w:szCs w:val="16"/>
        </w:rPr>
        <w:t>Violaciones</w:t>
      </w:r>
      <w:proofErr w:type="spellEnd"/>
      <w:r w:rsidRPr="00152BB2">
        <w:rPr>
          <w:sz w:val="16"/>
          <w:szCs w:val="16"/>
        </w:rPr>
        <w:t xml:space="preserve"> a los Derechos Humanos de los Pueblos </w:t>
      </w:r>
      <w:proofErr w:type="spellStart"/>
      <w:r w:rsidRPr="00152BB2">
        <w:rPr>
          <w:sz w:val="16"/>
          <w:szCs w:val="16"/>
        </w:rPr>
        <w:t>Indígenas</w:t>
      </w:r>
      <w:proofErr w:type="spellEnd"/>
      <w:r w:rsidRPr="00152BB2">
        <w:rPr>
          <w:sz w:val="16"/>
          <w:szCs w:val="16"/>
        </w:rPr>
        <w:t xml:space="preserve"> </w:t>
      </w:r>
      <w:proofErr w:type="spellStart"/>
      <w:r w:rsidRPr="00152BB2">
        <w:rPr>
          <w:sz w:val="16"/>
          <w:szCs w:val="16"/>
        </w:rPr>
        <w:t>Miskitu</w:t>
      </w:r>
      <w:proofErr w:type="spellEnd"/>
      <w:r w:rsidRPr="00152BB2">
        <w:rPr>
          <w:sz w:val="16"/>
          <w:szCs w:val="16"/>
        </w:rPr>
        <w:t xml:space="preserve"> y Mayangna </w:t>
      </w:r>
      <w:proofErr w:type="spellStart"/>
      <w:r w:rsidRPr="00152BB2">
        <w:rPr>
          <w:sz w:val="16"/>
          <w:szCs w:val="16"/>
        </w:rPr>
        <w:t>en</w:t>
      </w:r>
      <w:proofErr w:type="spellEnd"/>
      <w:r w:rsidRPr="00152BB2">
        <w:rPr>
          <w:sz w:val="16"/>
          <w:szCs w:val="16"/>
        </w:rPr>
        <w:t xml:space="preserve"> la </w:t>
      </w:r>
      <w:proofErr w:type="spellStart"/>
      <w:r w:rsidRPr="00152BB2">
        <w:rPr>
          <w:sz w:val="16"/>
          <w:szCs w:val="16"/>
        </w:rPr>
        <w:t>Región</w:t>
      </w:r>
      <w:proofErr w:type="spellEnd"/>
      <w:r w:rsidRPr="00152BB2">
        <w:rPr>
          <w:sz w:val="16"/>
          <w:szCs w:val="16"/>
        </w:rPr>
        <w:t xml:space="preserve"> </w:t>
      </w:r>
      <w:proofErr w:type="spellStart"/>
      <w:r w:rsidRPr="00152BB2">
        <w:rPr>
          <w:sz w:val="16"/>
          <w:szCs w:val="16"/>
        </w:rPr>
        <w:t>Autónoma</w:t>
      </w:r>
      <w:proofErr w:type="spellEnd"/>
      <w:r w:rsidRPr="00152BB2">
        <w:rPr>
          <w:sz w:val="16"/>
          <w:szCs w:val="16"/>
        </w:rPr>
        <w:t xml:space="preserve"> de la Costa Caribe Norte (RACCN) de Nicaragua” del Centro de </w:t>
      </w:r>
      <w:proofErr w:type="spellStart"/>
      <w:r w:rsidRPr="00152BB2">
        <w:rPr>
          <w:sz w:val="16"/>
          <w:szCs w:val="16"/>
        </w:rPr>
        <w:t>Asistencia</w:t>
      </w:r>
      <w:proofErr w:type="spellEnd"/>
      <w:r w:rsidRPr="00152BB2">
        <w:rPr>
          <w:sz w:val="16"/>
          <w:szCs w:val="16"/>
        </w:rPr>
        <w:t xml:space="preserve"> Legal a Pueblos </w:t>
      </w:r>
      <w:proofErr w:type="spellStart"/>
      <w:r w:rsidRPr="00152BB2">
        <w:rPr>
          <w:sz w:val="16"/>
          <w:szCs w:val="16"/>
        </w:rPr>
        <w:t>Indígenas</w:t>
      </w:r>
      <w:proofErr w:type="spellEnd"/>
      <w:r w:rsidRPr="00152BB2">
        <w:rPr>
          <w:sz w:val="16"/>
          <w:szCs w:val="16"/>
        </w:rPr>
        <w:t xml:space="preserve"> (CALPI) [“Gross violations of the human rights of the </w:t>
      </w:r>
      <w:proofErr w:type="spellStart"/>
      <w:r w:rsidRPr="00152BB2">
        <w:rPr>
          <w:sz w:val="16"/>
          <w:szCs w:val="16"/>
        </w:rPr>
        <w:t>Miskitu</w:t>
      </w:r>
      <w:proofErr w:type="spellEnd"/>
      <w:r w:rsidRPr="00152BB2">
        <w:rPr>
          <w:sz w:val="16"/>
          <w:szCs w:val="16"/>
        </w:rPr>
        <w:t xml:space="preserve"> and Mayangna Peoples in the Autonomous Region of the Northern Caribbean Coast (RACCN) of Nicaragua” from the Legal Aid Center for Indigenous Peoples], as well as the report </w:t>
      </w:r>
      <w:proofErr w:type="spellStart"/>
      <w:r w:rsidRPr="00152BB2">
        <w:rPr>
          <w:sz w:val="16"/>
          <w:szCs w:val="16"/>
        </w:rPr>
        <w:t>Miskitu</w:t>
      </w:r>
      <w:proofErr w:type="spellEnd"/>
      <w:r w:rsidRPr="00152BB2">
        <w:rPr>
          <w:sz w:val="16"/>
          <w:szCs w:val="16"/>
        </w:rPr>
        <w:t xml:space="preserve"> Resistance: A Fight for Territory and Life. July 2020 Update.</w:t>
      </w:r>
    </w:p>
  </w:footnote>
  <w:footnote w:id="271">
    <w:p w14:paraId="6CBAB8D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CEJIL, </w:t>
      </w:r>
      <w:proofErr w:type="spellStart"/>
      <w:r w:rsidRPr="00152BB2">
        <w:rPr>
          <w:sz w:val="16"/>
          <w:szCs w:val="16"/>
        </w:rPr>
        <w:t>Miskitu</w:t>
      </w:r>
      <w:proofErr w:type="spellEnd"/>
      <w:r w:rsidRPr="00152BB2">
        <w:rPr>
          <w:sz w:val="16"/>
          <w:szCs w:val="16"/>
        </w:rPr>
        <w:t xml:space="preserve"> Resistance: A Fight for Territory and Life. July 2020 Update, p. 6.</w:t>
      </w:r>
    </w:p>
  </w:footnote>
  <w:footnote w:id="272">
    <w:p w14:paraId="52526B92"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CEJIL, </w:t>
      </w:r>
      <w:proofErr w:type="spellStart"/>
      <w:r w:rsidRPr="00152BB2">
        <w:rPr>
          <w:sz w:val="16"/>
          <w:szCs w:val="16"/>
        </w:rPr>
        <w:t>Miskitu</w:t>
      </w:r>
      <w:proofErr w:type="spellEnd"/>
      <w:r w:rsidRPr="00152BB2">
        <w:rPr>
          <w:sz w:val="16"/>
          <w:szCs w:val="16"/>
        </w:rPr>
        <w:t xml:space="preserve"> Resistance: A Fight for Territory and Life. July 2020 Update, p. 6.</w:t>
      </w:r>
    </w:p>
  </w:footnote>
  <w:footnote w:id="273">
    <w:p w14:paraId="3EF59AED"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The Oakland Institute, Report “Nicaragua: A Failed Revolution. Indigenous Struggle for </w:t>
      </w:r>
      <w:proofErr w:type="spellStart"/>
      <w:r w:rsidRPr="00152BB2">
        <w:rPr>
          <w:i/>
          <w:sz w:val="16"/>
          <w:szCs w:val="16"/>
        </w:rPr>
        <w:t>Saneamiento</w:t>
      </w:r>
      <w:proofErr w:type="spellEnd"/>
      <w:r w:rsidRPr="00152BB2">
        <w:rPr>
          <w:i/>
          <w:sz w:val="16"/>
          <w:szCs w:val="16"/>
        </w:rPr>
        <w:t>,</w:t>
      </w:r>
      <w:r w:rsidRPr="00152BB2">
        <w:rPr>
          <w:sz w:val="16"/>
          <w:szCs w:val="16"/>
        </w:rPr>
        <w:t>” 2020.</w:t>
      </w:r>
    </w:p>
  </w:footnote>
  <w:footnote w:id="274">
    <w:p w14:paraId="6F455C99"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i/>
          <w:sz w:val="16"/>
          <w:szCs w:val="16"/>
          <w:highlight w:val="white"/>
        </w:rPr>
        <w:t xml:space="preserve">Deutsche </w:t>
      </w:r>
      <w:proofErr w:type="spellStart"/>
      <w:r w:rsidRPr="00152BB2">
        <w:rPr>
          <w:i/>
          <w:sz w:val="16"/>
          <w:szCs w:val="16"/>
          <w:highlight w:val="white"/>
        </w:rPr>
        <w:t>Welle</w:t>
      </w:r>
      <w:proofErr w:type="spellEnd"/>
      <w:r w:rsidRPr="00152BB2">
        <w:rPr>
          <w:i/>
          <w:sz w:val="16"/>
          <w:szCs w:val="16"/>
          <w:highlight w:val="white"/>
        </w:rPr>
        <w:t>,</w:t>
      </w:r>
      <w:r w:rsidRPr="00152BB2">
        <w:rPr>
          <w:sz w:val="16"/>
          <w:szCs w:val="16"/>
          <w:highlight w:val="white"/>
        </w:rPr>
        <w:t xml:space="preserve"> </w:t>
      </w:r>
      <w:hyperlink r:id="rId348">
        <w:r w:rsidRPr="00152BB2">
          <w:rPr>
            <w:sz w:val="16"/>
            <w:szCs w:val="16"/>
            <w:highlight w:val="white"/>
            <w:u w:val="single"/>
          </w:rPr>
          <w:t xml:space="preserve">“Seis </w:t>
        </w:r>
        <w:proofErr w:type="spellStart"/>
        <w:r w:rsidRPr="00152BB2">
          <w:rPr>
            <w:sz w:val="16"/>
            <w:szCs w:val="16"/>
            <w:highlight w:val="white"/>
            <w:u w:val="single"/>
          </w:rPr>
          <w:t>indígenas</w:t>
        </w:r>
        <w:proofErr w:type="spellEnd"/>
        <w:r w:rsidRPr="00152BB2">
          <w:rPr>
            <w:sz w:val="16"/>
            <w:szCs w:val="16"/>
            <w:highlight w:val="white"/>
            <w:u w:val="single"/>
          </w:rPr>
          <w:t xml:space="preserve"> </w:t>
        </w:r>
        <w:proofErr w:type="spellStart"/>
        <w:r w:rsidRPr="00152BB2">
          <w:rPr>
            <w:sz w:val="16"/>
            <w:szCs w:val="16"/>
            <w:highlight w:val="white"/>
            <w:u w:val="single"/>
          </w:rPr>
          <w:t>muertos</w:t>
        </w:r>
        <w:proofErr w:type="spellEnd"/>
        <w:r w:rsidRPr="00152BB2">
          <w:rPr>
            <w:sz w:val="16"/>
            <w:szCs w:val="16"/>
            <w:highlight w:val="white"/>
            <w:u w:val="single"/>
          </w:rPr>
          <w:t xml:space="preserve"> </w:t>
        </w:r>
        <w:proofErr w:type="spellStart"/>
        <w:r w:rsidRPr="00152BB2">
          <w:rPr>
            <w:sz w:val="16"/>
            <w:szCs w:val="16"/>
            <w:highlight w:val="white"/>
            <w:u w:val="single"/>
          </w:rPr>
          <w:t>tras</w:t>
        </w:r>
        <w:proofErr w:type="spellEnd"/>
        <w:r w:rsidRPr="00152BB2">
          <w:rPr>
            <w:sz w:val="16"/>
            <w:szCs w:val="16"/>
            <w:highlight w:val="white"/>
            <w:u w:val="single"/>
          </w:rPr>
          <w:t xml:space="preserve"> </w:t>
        </w:r>
        <w:proofErr w:type="spellStart"/>
        <w:r w:rsidRPr="00152BB2">
          <w:rPr>
            <w:sz w:val="16"/>
            <w:szCs w:val="16"/>
            <w:highlight w:val="white"/>
            <w:u w:val="single"/>
          </w:rPr>
          <w:t>ataque</w:t>
        </w:r>
        <w:proofErr w:type="spellEnd"/>
        <w:r w:rsidRPr="00152BB2">
          <w:rPr>
            <w:sz w:val="16"/>
            <w:szCs w:val="16"/>
            <w:highlight w:val="white"/>
            <w:u w:val="single"/>
          </w:rPr>
          <w:t xml:space="preserve"> </w:t>
        </w:r>
        <w:proofErr w:type="spellStart"/>
        <w:r w:rsidRPr="00152BB2">
          <w:rPr>
            <w:sz w:val="16"/>
            <w:szCs w:val="16"/>
            <w:highlight w:val="white"/>
            <w:u w:val="single"/>
          </w:rPr>
          <w:t>en</w:t>
        </w:r>
        <w:proofErr w:type="spellEnd"/>
        <w:r w:rsidRPr="00152BB2">
          <w:rPr>
            <w:sz w:val="16"/>
            <w:szCs w:val="16"/>
            <w:highlight w:val="white"/>
            <w:u w:val="single"/>
          </w:rPr>
          <w:t xml:space="preserve"> el Caribe de Nicaragua”</w:t>
        </w:r>
      </w:hyperlink>
      <w:r w:rsidRPr="00152BB2">
        <w:rPr>
          <w:sz w:val="16"/>
          <w:szCs w:val="16"/>
          <w:highlight w:val="white"/>
        </w:rPr>
        <w:t xml:space="preserve"> [Six indigenous persons die after attack in Nicaragua’s Caribbean region], January 30, 2020;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w:t>
      </w:r>
      <w:r w:rsidRPr="00152BB2">
        <w:rPr>
          <w:sz w:val="16"/>
          <w:szCs w:val="16"/>
          <w:u w:val="single"/>
        </w:rPr>
        <w:t xml:space="preserve">“Seis </w:t>
      </w:r>
      <w:proofErr w:type="spellStart"/>
      <w:r w:rsidRPr="00152BB2">
        <w:rPr>
          <w:sz w:val="16"/>
          <w:szCs w:val="16"/>
          <w:u w:val="single"/>
        </w:rPr>
        <w:t>indígenas</w:t>
      </w:r>
      <w:proofErr w:type="spellEnd"/>
      <w:r w:rsidRPr="00152BB2">
        <w:rPr>
          <w:sz w:val="16"/>
          <w:szCs w:val="16"/>
          <w:u w:val="single"/>
        </w:rPr>
        <w:t xml:space="preserve"> </w:t>
      </w:r>
      <w:proofErr w:type="spellStart"/>
      <w:r w:rsidRPr="00152BB2">
        <w:rPr>
          <w:sz w:val="16"/>
          <w:szCs w:val="16"/>
          <w:u w:val="single"/>
        </w:rPr>
        <w:t>muertos</w:t>
      </w:r>
      <w:proofErr w:type="spellEnd"/>
      <w:r w:rsidRPr="00152BB2">
        <w:rPr>
          <w:sz w:val="16"/>
          <w:szCs w:val="16"/>
          <w:u w:val="single"/>
        </w:rPr>
        <w:t xml:space="preserve"> y 10 desaparecidos </w:t>
      </w:r>
      <w:proofErr w:type="spellStart"/>
      <w:r w:rsidRPr="00152BB2">
        <w:rPr>
          <w:sz w:val="16"/>
          <w:szCs w:val="16"/>
          <w:u w:val="single"/>
        </w:rPr>
        <w:t>en</w:t>
      </w:r>
      <w:proofErr w:type="spellEnd"/>
      <w:r w:rsidRPr="00152BB2">
        <w:rPr>
          <w:sz w:val="16"/>
          <w:szCs w:val="16"/>
          <w:u w:val="single"/>
        </w:rPr>
        <w:t xml:space="preserve"> </w:t>
      </w:r>
      <w:proofErr w:type="spellStart"/>
      <w:r w:rsidRPr="00152BB2">
        <w:rPr>
          <w:sz w:val="16"/>
          <w:szCs w:val="16"/>
          <w:u w:val="single"/>
        </w:rPr>
        <w:t>ataque</w:t>
      </w:r>
      <w:proofErr w:type="spellEnd"/>
      <w:r w:rsidRPr="00152BB2">
        <w:rPr>
          <w:sz w:val="16"/>
          <w:szCs w:val="16"/>
          <w:u w:val="single"/>
        </w:rPr>
        <w:t xml:space="preserve"> de </w:t>
      </w:r>
      <w:proofErr w:type="spellStart"/>
      <w:r w:rsidRPr="00152BB2">
        <w:rPr>
          <w:sz w:val="16"/>
          <w:szCs w:val="16"/>
          <w:u w:val="single"/>
        </w:rPr>
        <w:t>colonos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una </w:t>
      </w:r>
      <w:proofErr w:type="spellStart"/>
      <w:r w:rsidRPr="00152BB2">
        <w:rPr>
          <w:sz w:val="16"/>
          <w:szCs w:val="16"/>
          <w:u w:val="single"/>
        </w:rPr>
        <w:t>comunidad</w:t>
      </w:r>
      <w:proofErr w:type="spellEnd"/>
      <w:r w:rsidRPr="00152BB2">
        <w:rPr>
          <w:sz w:val="16"/>
          <w:szCs w:val="16"/>
          <w:u w:val="single"/>
        </w:rPr>
        <w:t xml:space="preserve"> de </w:t>
      </w:r>
      <w:proofErr w:type="spellStart"/>
      <w:r w:rsidRPr="00152BB2">
        <w:rPr>
          <w:sz w:val="16"/>
          <w:szCs w:val="16"/>
          <w:u w:val="single"/>
        </w:rPr>
        <w:t>Bosawás</w:t>
      </w:r>
      <w:proofErr w:type="spellEnd"/>
      <w:r w:rsidRPr="00152BB2">
        <w:rPr>
          <w:sz w:val="16"/>
          <w:szCs w:val="16"/>
          <w:u w:val="single"/>
        </w:rPr>
        <w:t>”</w:t>
      </w:r>
      <w:r w:rsidRPr="00152BB2">
        <w:rPr>
          <w:sz w:val="16"/>
          <w:szCs w:val="16"/>
        </w:rPr>
        <w:t xml:space="preserve"> [Six indigenous persons die and 10 disappear as a result of attack by settlers in a community of </w:t>
      </w:r>
      <w:proofErr w:type="spellStart"/>
      <w:r w:rsidRPr="00152BB2">
        <w:rPr>
          <w:sz w:val="16"/>
          <w:szCs w:val="16"/>
        </w:rPr>
        <w:t>Bosawás</w:t>
      </w:r>
      <w:proofErr w:type="spellEnd"/>
      <w:r w:rsidRPr="00152BB2">
        <w:rPr>
          <w:sz w:val="16"/>
          <w:szCs w:val="16"/>
        </w:rPr>
        <w:t xml:space="preserve">], January 29, 2020; see also: “#CIDH condemns attack by settlers on Mayangna community in </w:t>
      </w:r>
      <w:proofErr w:type="spellStart"/>
      <w:r w:rsidRPr="00152BB2">
        <w:rPr>
          <w:sz w:val="16"/>
          <w:szCs w:val="16"/>
        </w:rPr>
        <w:t>Bosawás</w:t>
      </w:r>
      <w:proofErr w:type="spellEnd"/>
      <w:r w:rsidRPr="00152BB2">
        <w:rPr>
          <w:sz w:val="16"/>
          <w:szCs w:val="16"/>
        </w:rPr>
        <w:t xml:space="preserve">, #Nicaragua: there are 6 community members killed and 10 missing. The state is failing to fulfill its international obligations to protect the integrity, life, and territories of indigenous persons if it does not prevent, investigate, and punish these incidents (1/2)”, Twitter account of the IACHR (@CIDH), </w:t>
      </w:r>
      <w:hyperlink r:id="rId349">
        <w:proofErr w:type="spellStart"/>
        <w:r w:rsidRPr="00152BB2">
          <w:rPr>
            <w:sz w:val="16"/>
            <w:szCs w:val="16"/>
            <w:u w:val="single"/>
          </w:rPr>
          <w:t>publicación</w:t>
        </w:r>
        <w:proofErr w:type="spellEnd"/>
        <w:r w:rsidRPr="00152BB2">
          <w:rPr>
            <w:sz w:val="16"/>
            <w:szCs w:val="16"/>
            <w:u w:val="single"/>
          </w:rPr>
          <w:t xml:space="preserve"> del 30 de </w:t>
        </w:r>
        <w:proofErr w:type="spellStart"/>
        <w:r w:rsidRPr="00152BB2">
          <w:rPr>
            <w:sz w:val="16"/>
            <w:szCs w:val="16"/>
            <w:u w:val="single"/>
          </w:rPr>
          <w:t>enero</w:t>
        </w:r>
        <w:proofErr w:type="spellEnd"/>
        <w:r w:rsidRPr="00152BB2">
          <w:rPr>
            <w:sz w:val="16"/>
            <w:szCs w:val="16"/>
            <w:u w:val="single"/>
          </w:rPr>
          <w:t xml:space="preserve"> de 2020</w:t>
        </w:r>
      </w:hyperlink>
      <w:r w:rsidRPr="00152BB2">
        <w:rPr>
          <w:sz w:val="16"/>
          <w:szCs w:val="16"/>
        </w:rPr>
        <w:t xml:space="preserve"> [posted on January 30, 2020].</w:t>
      </w:r>
    </w:p>
  </w:footnote>
  <w:footnote w:id="275">
    <w:p w14:paraId="52FE4601" w14:textId="77777777" w:rsidR="000C418D" w:rsidRPr="000C418D" w:rsidRDefault="000C418D" w:rsidP="000C418D">
      <w:pPr>
        <w:pBdr>
          <w:top w:val="nil"/>
          <w:left w:val="nil"/>
          <w:bottom w:val="nil"/>
          <w:right w:val="nil"/>
          <w:between w:val="nil"/>
        </w:pBdr>
        <w:spacing w:after="120" w:line="240" w:lineRule="auto"/>
        <w:ind w:firstLine="720"/>
        <w:rPr>
          <w:sz w:val="16"/>
          <w:szCs w:val="16"/>
          <w:lang w:val="es-ES"/>
        </w:rPr>
      </w:pPr>
      <w:r w:rsidRPr="00152BB2">
        <w:rPr>
          <w:sz w:val="16"/>
          <w:szCs w:val="16"/>
          <w:vertAlign w:val="superscript"/>
        </w:rPr>
        <w:footnoteRef/>
      </w:r>
      <w:r w:rsidRPr="000C418D">
        <w:rPr>
          <w:sz w:val="16"/>
          <w:szCs w:val="16"/>
          <w:lang w:val="es-ES"/>
        </w:rPr>
        <w:t xml:space="preserve"> </w:t>
      </w:r>
      <w:proofErr w:type="spellStart"/>
      <w:r w:rsidRPr="000C418D">
        <w:rPr>
          <w:sz w:val="16"/>
          <w:szCs w:val="16"/>
          <w:lang w:val="es-ES"/>
        </w:rPr>
        <w:t>National</w:t>
      </w:r>
      <w:proofErr w:type="spellEnd"/>
      <w:r w:rsidRPr="000C418D">
        <w:rPr>
          <w:sz w:val="16"/>
          <w:szCs w:val="16"/>
          <w:lang w:val="es-ES"/>
        </w:rPr>
        <w:t xml:space="preserve"> Police, </w:t>
      </w:r>
      <w:hyperlink r:id="rId350">
        <w:r w:rsidRPr="000C418D">
          <w:rPr>
            <w:sz w:val="16"/>
            <w:szCs w:val="16"/>
            <w:u w:val="single"/>
            <w:lang w:val="es-ES"/>
          </w:rPr>
          <w:t>Nota de Prensa no. 23- 2020</w:t>
        </w:r>
      </w:hyperlink>
      <w:r w:rsidRPr="000C418D">
        <w:rPr>
          <w:sz w:val="16"/>
          <w:szCs w:val="16"/>
          <w:lang w:val="es-ES"/>
        </w:rPr>
        <w:t xml:space="preserve"> [</w:t>
      </w:r>
      <w:proofErr w:type="spellStart"/>
      <w:r w:rsidRPr="000C418D">
        <w:rPr>
          <w:sz w:val="16"/>
          <w:szCs w:val="16"/>
          <w:lang w:val="es-ES"/>
        </w:rPr>
        <w:t>Press</w:t>
      </w:r>
      <w:proofErr w:type="spellEnd"/>
      <w:r w:rsidRPr="000C418D">
        <w:rPr>
          <w:sz w:val="16"/>
          <w:szCs w:val="16"/>
          <w:lang w:val="es-ES"/>
        </w:rPr>
        <w:t xml:space="preserve"> </w:t>
      </w:r>
      <w:proofErr w:type="spellStart"/>
      <w:r w:rsidRPr="000C418D">
        <w:rPr>
          <w:sz w:val="16"/>
          <w:szCs w:val="16"/>
          <w:lang w:val="es-ES"/>
        </w:rPr>
        <w:t>release</w:t>
      </w:r>
      <w:proofErr w:type="spellEnd"/>
      <w:r w:rsidRPr="000C418D">
        <w:rPr>
          <w:sz w:val="16"/>
          <w:szCs w:val="16"/>
          <w:lang w:val="es-ES"/>
        </w:rPr>
        <w:t xml:space="preserve"> No. 23-2020], </w:t>
      </w:r>
      <w:proofErr w:type="spellStart"/>
      <w:r w:rsidRPr="000C418D">
        <w:rPr>
          <w:sz w:val="16"/>
          <w:szCs w:val="16"/>
          <w:lang w:val="es-ES"/>
        </w:rPr>
        <w:t>January</w:t>
      </w:r>
      <w:proofErr w:type="spellEnd"/>
      <w:r w:rsidRPr="000C418D">
        <w:rPr>
          <w:sz w:val="16"/>
          <w:szCs w:val="16"/>
          <w:lang w:val="es-ES"/>
        </w:rPr>
        <w:t xml:space="preserve"> 30, 2020.</w:t>
      </w:r>
    </w:p>
  </w:footnote>
  <w:footnote w:id="276">
    <w:p w14:paraId="7FD067E8"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r w:rsidRPr="00152BB2">
        <w:rPr>
          <w:sz w:val="16"/>
          <w:szCs w:val="16"/>
          <w:highlight w:val="white"/>
        </w:rPr>
        <w:t xml:space="preserve">Regarding the press release published by the Police in which it only reports the death of 2 persons, the territorial leader Gustavo Lino assures that there were 6 persons killed, the disappearance of 10 indigenous persons, and fire set to at least 15 houses. Twitter account of Nicaraguan Center for Human Rights, </w:t>
      </w:r>
      <w:hyperlink r:id="rId351">
        <w:proofErr w:type="spellStart"/>
        <w:r w:rsidRPr="00152BB2">
          <w:rPr>
            <w:sz w:val="16"/>
            <w:szCs w:val="16"/>
            <w:highlight w:val="white"/>
            <w:u w:val="single"/>
          </w:rPr>
          <w:t>publicación</w:t>
        </w:r>
        <w:proofErr w:type="spellEnd"/>
        <w:r w:rsidRPr="00152BB2">
          <w:rPr>
            <w:sz w:val="16"/>
            <w:szCs w:val="16"/>
            <w:highlight w:val="white"/>
            <w:u w:val="single"/>
          </w:rPr>
          <w:t xml:space="preserve"> del 30 de </w:t>
        </w:r>
        <w:proofErr w:type="spellStart"/>
        <w:r w:rsidRPr="00152BB2">
          <w:rPr>
            <w:sz w:val="16"/>
            <w:szCs w:val="16"/>
            <w:highlight w:val="white"/>
            <w:u w:val="single"/>
          </w:rPr>
          <w:t>enero</w:t>
        </w:r>
        <w:proofErr w:type="spellEnd"/>
        <w:r w:rsidRPr="00152BB2">
          <w:rPr>
            <w:sz w:val="16"/>
            <w:szCs w:val="16"/>
            <w:highlight w:val="white"/>
            <w:u w:val="single"/>
          </w:rPr>
          <w:t xml:space="preserve"> de 2020</w:t>
        </w:r>
      </w:hyperlink>
      <w:r w:rsidRPr="00152BB2">
        <w:rPr>
          <w:sz w:val="16"/>
          <w:szCs w:val="16"/>
        </w:rPr>
        <w:t xml:space="preserve"> [posted on January 30, 2020].</w:t>
      </w:r>
    </w:p>
  </w:footnote>
  <w:footnote w:id="277">
    <w:p w14:paraId="792F1D6C"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Press release No. 61/20, </w:t>
      </w:r>
      <w:hyperlink r:id="rId352">
        <w:proofErr w:type="spellStart"/>
        <w:r w:rsidRPr="00152BB2">
          <w:rPr>
            <w:sz w:val="16"/>
            <w:szCs w:val="16"/>
            <w:u w:val="single"/>
          </w:rPr>
          <w:t>Comunicado</w:t>
        </w:r>
        <w:proofErr w:type="spellEnd"/>
        <w:r w:rsidRPr="00152BB2">
          <w:rPr>
            <w:sz w:val="16"/>
            <w:szCs w:val="16"/>
            <w:u w:val="single"/>
          </w:rPr>
          <w:t xml:space="preserve"> de </w:t>
        </w:r>
        <w:proofErr w:type="spellStart"/>
        <w:r w:rsidRPr="00152BB2">
          <w:rPr>
            <w:sz w:val="16"/>
            <w:szCs w:val="16"/>
            <w:u w:val="single"/>
          </w:rPr>
          <w:t>prensa</w:t>
        </w:r>
        <w:proofErr w:type="spellEnd"/>
        <w:r w:rsidRPr="00152BB2">
          <w:rPr>
            <w:sz w:val="16"/>
            <w:szCs w:val="16"/>
            <w:u w:val="single"/>
          </w:rPr>
          <w:t xml:space="preserve"> no. 61/20 - CIDH urge </w:t>
        </w:r>
        <w:proofErr w:type="spellStart"/>
        <w:r w:rsidRPr="00152BB2">
          <w:rPr>
            <w:sz w:val="16"/>
            <w:szCs w:val="16"/>
            <w:u w:val="single"/>
          </w:rPr>
          <w:t>al</w:t>
        </w:r>
        <w:proofErr w:type="spellEnd"/>
        <w:r w:rsidRPr="00152BB2">
          <w:rPr>
            <w:sz w:val="16"/>
            <w:szCs w:val="16"/>
            <w:u w:val="single"/>
          </w:rPr>
          <w:t xml:space="preserve"> Estado de Nicaragua </w:t>
        </w:r>
        <w:proofErr w:type="spellStart"/>
        <w:r w:rsidRPr="00152BB2">
          <w:rPr>
            <w:sz w:val="16"/>
            <w:szCs w:val="16"/>
            <w:u w:val="single"/>
          </w:rPr>
          <w:t>cesar</w:t>
        </w:r>
        <w:proofErr w:type="spellEnd"/>
        <w:r w:rsidRPr="00152BB2">
          <w:rPr>
            <w:sz w:val="16"/>
            <w:szCs w:val="16"/>
            <w:u w:val="single"/>
          </w:rPr>
          <w:t xml:space="preserve"> las </w:t>
        </w:r>
        <w:proofErr w:type="spellStart"/>
        <w:r w:rsidRPr="00152BB2">
          <w:rPr>
            <w:sz w:val="16"/>
            <w:szCs w:val="16"/>
            <w:u w:val="single"/>
          </w:rPr>
          <w:t>violaciones</w:t>
        </w:r>
        <w:proofErr w:type="spellEnd"/>
        <w:r w:rsidRPr="00152BB2">
          <w:rPr>
            <w:sz w:val="16"/>
            <w:szCs w:val="16"/>
            <w:u w:val="single"/>
          </w:rPr>
          <w:t xml:space="preserve"> a los derechos de personas y </w:t>
        </w:r>
        <w:proofErr w:type="spellStart"/>
        <w:r w:rsidRPr="00152BB2">
          <w:rPr>
            <w:sz w:val="16"/>
            <w:szCs w:val="16"/>
            <w:u w:val="single"/>
          </w:rPr>
          <w:t>comunidades</w:t>
        </w:r>
        <w:proofErr w:type="spellEnd"/>
        <w:r w:rsidRPr="00152BB2">
          <w:rPr>
            <w:sz w:val="16"/>
            <w:szCs w:val="16"/>
            <w:u w:val="single"/>
          </w:rPr>
          <w:t xml:space="preserve"> </w:t>
        </w:r>
        <w:proofErr w:type="spellStart"/>
        <w:r w:rsidRPr="00152BB2">
          <w:rPr>
            <w:sz w:val="16"/>
            <w:szCs w:val="16"/>
            <w:u w:val="single"/>
          </w:rPr>
          <w:t>indígenas</w:t>
        </w:r>
        <w:proofErr w:type="spellEnd"/>
      </w:hyperlink>
      <w:r w:rsidRPr="00152BB2">
        <w:rPr>
          <w:sz w:val="16"/>
          <w:szCs w:val="16"/>
        </w:rPr>
        <w:t xml:space="preserve"> [IACHR urges the state of Nicaragua to cease violations of the rights of indigenous peoples and communities], Washington, D.C., March 23, 2020.</w:t>
      </w:r>
    </w:p>
  </w:footnote>
  <w:footnote w:id="278">
    <w:p w14:paraId="1F88B90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 Court H.R. </w:t>
      </w:r>
      <w:hyperlink r:id="rId353">
        <w:proofErr w:type="spellStart"/>
        <w:r w:rsidRPr="00152BB2">
          <w:rPr>
            <w:sz w:val="16"/>
            <w:szCs w:val="16"/>
            <w:u w:val="single"/>
          </w:rPr>
          <w:t>Ampliación</w:t>
        </w:r>
        <w:proofErr w:type="spellEnd"/>
        <w:r w:rsidRPr="00152BB2">
          <w:rPr>
            <w:sz w:val="16"/>
            <w:szCs w:val="16"/>
            <w:u w:val="single"/>
          </w:rPr>
          <w:t xml:space="preserve"> de </w:t>
        </w:r>
        <w:proofErr w:type="spellStart"/>
        <w:r w:rsidRPr="00152BB2">
          <w:rPr>
            <w:sz w:val="16"/>
            <w:szCs w:val="16"/>
            <w:u w:val="single"/>
          </w:rPr>
          <w:t>Medidas</w:t>
        </w:r>
        <w:proofErr w:type="spellEnd"/>
        <w:r w:rsidRPr="00152BB2">
          <w:rPr>
            <w:sz w:val="16"/>
            <w:szCs w:val="16"/>
            <w:u w:val="single"/>
          </w:rPr>
          <w:t xml:space="preserve"> </w:t>
        </w:r>
        <w:proofErr w:type="spellStart"/>
        <w:r w:rsidRPr="00152BB2">
          <w:rPr>
            <w:sz w:val="16"/>
            <w:szCs w:val="16"/>
            <w:u w:val="single"/>
          </w:rPr>
          <w:t>Provisionales</w:t>
        </w:r>
        <w:proofErr w:type="spellEnd"/>
        <w:r w:rsidRPr="00152BB2">
          <w:rPr>
            <w:sz w:val="16"/>
            <w:szCs w:val="16"/>
            <w:u w:val="single"/>
          </w:rPr>
          <w:t xml:space="preserve"> </w:t>
        </w:r>
        <w:proofErr w:type="spellStart"/>
        <w:r w:rsidRPr="00152BB2">
          <w:rPr>
            <w:sz w:val="16"/>
            <w:szCs w:val="16"/>
            <w:u w:val="single"/>
          </w:rPr>
          <w:t>respecto</w:t>
        </w:r>
        <w:proofErr w:type="spellEnd"/>
        <w:r w:rsidRPr="00152BB2">
          <w:rPr>
            <w:sz w:val="16"/>
            <w:szCs w:val="16"/>
            <w:u w:val="single"/>
          </w:rPr>
          <w:t xml:space="preserve"> de Nicaragua</w:t>
        </w:r>
      </w:hyperlink>
      <w:r w:rsidRPr="00152BB2">
        <w:rPr>
          <w:sz w:val="16"/>
          <w:szCs w:val="16"/>
        </w:rPr>
        <w:t xml:space="preserve"> [Extension of Provisional Measures regarding Nicaragua], Matter of the Inhabitants of the Communities of the </w:t>
      </w:r>
      <w:proofErr w:type="spellStart"/>
      <w:r w:rsidRPr="00152BB2">
        <w:rPr>
          <w:sz w:val="16"/>
          <w:szCs w:val="16"/>
        </w:rPr>
        <w:t>Miskitu</w:t>
      </w:r>
      <w:proofErr w:type="spellEnd"/>
      <w:r w:rsidRPr="00152BB2">
        <w:rPr>
          <w:sz w:val="16"/>
          <w:szCs w:val="16"/>
        </w:rPr>
        <w:t xml:space="preserve"> Indigenous People of Northern Caribbean Coast Region], February 6, 2020 </w:t>
      </w:r>
    </w:p>
  </w:footnote>
  <w:footnote w:id="279">
    <w:p w14:paraId="5B2F7166"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CALPI, “Gross human rights violations of the </w:t>
      </w:r>
      <w:proofErr w:type="spellStart"/>
      <w:r w:rsidRPr="00152BB2">
        <w:rPr>
          <w:sz w:val="16"/>
          <w:szCs w:val="16"/>
        </w:rPr>
        <w:t>Miskitu</w:t>
      </w:r>
      <w:proofErr w:type="spellEnd"/>
      <w:r w:rsidRPr="00152BB2">
        <w:rPr>
          <w:sz w:val="16"/>
          <w:szCs w:val="16"/>
        </w:rPr>
        <w:t xml:space="preserve"> and Mayangna Peoples in the Autonomous Region of the Northern Caribbean Coast (RACCN) of Nicaragua,” 2020; and </w:t>
      </w:r>
      <w:r w:rsidRPr="00152BB2">
        <w:rPr>
          <w:i/>
          <w:sz w:val="16"/>
          <w:szCs w:val="16"/>
        </w:rPr>
        <w:t xml:space="preserve">La </w:t>
      </w:r>
      <w:proofErr w:type="spellStart"/>
      <w:r w:rsidRPr="00152BB2">
        <w:rPr>
          <w:i/>
          <w:sz w:val="16"/>
          <w:szCs w:val="16"/>
        </w:rPr>
        <w:t>Prensa</w:t>
      </w:r>
      <w:proofErr w:type="spellEnd"/>
      <w:r w:rsidRPr="00152BB2">
        <w:rPr>
          <w:i/>
          <w:sz w:val="16"/>
          <w:szCs w:val="16"/>
        </w:rPr>
        <w:t>,</w:t>
      </w:r>
      <w:r w:rsidRPr="00152BB2">
        <w:rPr>
          <w:sz w:val="16"/>
          <w:szCs w:val="16"/>
        </w:rPr>
        <w:t xml:space="preserve"> </w:t>
      </w:r>
      <w:hyperlink r:id="rId354">
        <w:r w:rsidRPr="00152BB2">
          <w:rPr>
            <w:sz w:val="16"/>
            <w:szCs w:val="16"/>
            <w:u w:val="single"/>
          </w:rPr>
          <w:t>“</w:t>
        </w:r>
        <w:proofErr w:type="spellStart"/>
        <w:r w:rsidRPr="00152BB2">
          <w:rPr>
            <w:sz w:val="16"/>
            <w:szCs w:val="16"/>
            <w:u w:val="single"/>
          </w:rPr>
          <w:t>Asesinan</w:t>
        </w:r>
        <w:proofErr w:type="spellEnd"/>
        <w:r w:rsidRPr="00152BB2">
          <w:rPr>
            <w:sz w:val="16"/>
            <w:szCs w:val="16"/>
            <w:u w:val="single"/>
          </w:rPr>
          <w:t xml:space="preserve"> a </w:t>
        </w:r>
        <w:proofErr w:type="spellStart"/>
        <w:r w:rsidRPr="00152BB2">
          <w:rPr>
            <w:sz w:val="16"/>
            <w:szCs w:val="16"/>
            <w:u w:val="single"/>
          </w:rPr>
          <w:t>tres</w:t>
        </w:r>
        <w:proofErr w:type="spellEnd"/>
        <w:r w:rsidRPr="00152BB2">
          <w:rPr>
            <w:sz w:val="16"/>
            <w:szCs w:val="16"/>
            <w:u w:val="single"/>
          </w:rPr>
          <w:t xml:space="preserve"> </w:t>
        </w:r>
        <w:proofErr w:type="spellStart"/>
        <w:r w:rsidRPr="00152BB2">
          <w:rPr>
            <w:sz w:val="16"/>
            <w:szCs w:val="16"/>
            <w:u w:val="single"/>
          </w:rPr>
          <w:t>miskitos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w:t>
        </w:r>
        <w:proofErr w:type="spellStart"/>
        <w:r w:rsidRPr="00152BB2">
          <w:rPr>
            <w:sz w:val="16"/>
            <w:szCs w:val="16"/>
            <w:u w:val="single"/>
          </w:rPr>
          <w:t>comunidad</w:t>
        </w:r>
        <w:proofErr w:type="spellEnd"/>
        <w:r w:rsidRPr="00152BB2">
          <w:rPr>
            <w:sz w:val="16"/>
            <w:szCs w:val="16"/>
            <w:u w:val="single"/>
          </w:rPr>
          <w:t xml:space="preserve"> Ibu, </w:t>
        </w:r>
        <w:proofErr w:type="spellStart"/>
        <w:r w:rsidRPr="00152BB2">
          <w:rPr>
            <w:sz w:val="16"/>
            <w:szCs w:val="16"/>
            <w:u w:val="single"/>
          </w:rPr>
          <w:t>en</w:t>
        </w:r>
        <w:proofErr w:type="spellEnd"/>
        <w:r w:rsidRPr="00152BB2">
          <w:rPr>
            <w:sz w:val="16"/>
            <w:szCs w:val="16"/>
            <w:u w:val="single"/>
          </w:rPr>
          <w:t xml:space="preserve"> Rosita”</w:t>
        </w:r>
      </w:hyperlink>
      <w:r w:rsidRPr="00152BB2">
        <w:rPr>
          <w:sz w:val="16"/>
          <w:szCs w:val="16"/>
        </w:rPr>
        <w:t xml:space="preserve"> [Three </w:t>
      </w:r>
      <w:proofErr w:type="spellStart"/>
      <w:r w:rsidRPr="00152BB2">
        <w:rPr>
          <w:sz w:val="16"/>
          <w:szCs w:val="16"/>
        </w:rPr>
        <w:t>Miskitus</w:t>
      </w:r>
      <w:proofErr w:type="spellEnd"/>
      <w:r w:rsidRPr="00152BB2">
        <w:rPr>
          <w:sz w:val="16"/>
          <w:szCs w:val="16"/>
        </w:rPr>
        <w:t xml:space="preserve"> killed in the community of Ibu in Rosita], March 28, 2020. </w:t>
      </w:r>
    </w:p>
  </w:footnote>
  <w:footnote w:id="280">
    <w:p w14:paraId="461E3BCF"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“@CIDH /#MESENI #CIDH condemns attack by settlers on the community of </w:t>
      </w:r>
      <w:proofErr w:type="spellStart"/>
      <w:r w:rsidRPr="00152BB2">
        <w:rPr>
          <w:sz w:val="16"/>
          <w:szCs w:val="16"/>
        </w:rPr>
        <w:t>Ahsawas</w:t>
      </w:r>
      <w:proofErr w:type="spellEnd"/>
      <w:r w:rsidRPr="00152BB2">
        <w:rPr>
          <w:sz w:val="16"/>
          <w:szCs w:val="16"/>
        </w:rPr>
        <w:t xml:space="preserve">, Mayangna </w:t>
      </w:r>
      <w:proofErr w:type="spellStart"/>
      <w:r w:rsidRPr="00152BB2">
        <w:rPr>
          <w:sz w:val="16"/>
          <w:szCs w:val="16"/>
        </w:rPr>
        <w:t>Sauni</w:t>
      </w:r>
      <w:proofErr w:type="spellEnd"/>
      <w:r w:rsidRPr="00152BB2">
        <w:rPr>
          <w:sz w:val="16"/>
          <w:szCs w:val="16"/>
        </w:rPr>
        <w:t xml:space="preserve"> Bu territory, </w:t>
      </w:r>
      <w:proofErr w:type="spellStart"/>
      <w:r w:rsidRPr="00152BB2">
        <w:rPr>
          <w:sz w:val="16"/>
          <w:szCs w:val="16"/>
        </w:rPr>
        <w:t>Bosawás</w:t>
      </w:r>
      <w:proofErr w:type="spellEnd"/>
      <w:r w:rsidRPr="00152BB2">
        <w:rPr>
          <w:sz w:val="16"/>
          <w:szCs w:val="16"/>
        </w:rPr>
        <w:t xml:space="preserve"> Biosphere Reserve, occurring on #10julio. According to information in the public domain, the incidents led to the death of one person and another person severely injured,” Twitter account of the IACHR (@CIDH), </w:t>
      </w:r>
      <w:hyperlink r:id="rId355">
        <w:proofErr w:type="spellStart"/>
        <w:r w:rsidRPr="00152BB2">
          <w:rPr>
            <w:sz w:val="16"/>
            <w:szCs w:val="16"/>
            <w:u w:val="single"/>
          </w:rPr>
          <w:t>publicación</w:t>
        </w:r>
        <w:proofErr w:type="spellEnd"/>
        <w:r w:rsidRPr="00152BB2">
          <w:rPr>
            <w:sz w:val="16"/>
            <w:szCs w:val="16"/>
            <w:u w:val="single"/>
          </w:rPr>
          <w:t xml:space="preserve"> del 12 de </w:t>
        </w:r>
        <w:proofErr w:type="spellStart"/>
        <w:r w:rsidRPr="00152BB2">
          <w:rPr>
            <w:sz w:val="16"/>
            <w:szCs w:val="16"/>
            <w:u w:val="single"/>
          </w:rPr>
          <w:t>julio</w:t>
        </w:r>
        <w:proofErr w:type="spellEnd"/>
        <w:r w:rsidRPr="00152BB2">
          <w:rPr>
            <w:sz w:val="16"/>
            <w:szCs w:val="16"/>
            <w:u w:val="single"/>
          </w:rPr>
          <w:t xml:space="preserve"> de 2020</w:t>
        </w:r>
      </w:hyperlink>
      <w:r w:rsidRPr="00152BB2">
        <w:rPr>
          <w:sz w:val="16"/>
          <w:szCs w:val="16"/>
        </w:rPr>
        <w:t xml:space="preserve"> [posted on July 12, 2020]; and “#CIDH urges state to protect the life and integrity of the members of indigenous and </w:t>
      </w:r>
      <w:proofErr w:type="spellStart"/>
      <w:r w:rsidRPr="00152BB2">
        <w:rPr>
          <w:sz w:val="16"/>
          <w:szCs w:val="16"/>
        </w:rPr>
        <w:t>Afrodescendant</w:t>
      </w:r>
      <w:proofErr w:type="spellEnd"/>
      <w:r w:rsidRPr="00152BB2">
        <w:rPr>
          <w:sz w:val="16"/>
          <w:szCs w:val="16"/>
        </w:rPr>
        <w:t xml:space="preserve"> communities of the Caribbean coast region #CostaCaribe in #Nicaragua, who were affected by the increasingly intense attacks by settlers over the past few months. #PueblosIndigenas #Afrodescendientes,” Twitter account of the IACHR (@CIDH), </w:t>
      </w:r>
      <w:hyperlink r:id="rId356">
        <w:proofErr w:type="spellStart"/>
        <w:r w:rsidRPr="00152BB2">
          <w:rPr>
            <w:sz w:val="16"/>
            <w:szCs w:val="16"/>
            <w:u w:val="single"/>
          </w:rPr>
          <w:t>publicación</w:t>
        </w:r>
        <w:proofErr w:type="spellEnd"/>
        <w:r w:rsidRPr="00152BB2">
          <w:rPr>
            <w:sz w:val="16"/>
            <w:szCs w:val="16"/>
            <w:u w:val="single"/>
          </w:rPr>
          <w:t xml:space="preserve"> del 12 de </w:t>
        </w:r>
        <w:proofErr w:type="spellStart"/>
        <w:r w:rsidRPr="00152BB2">
          <w:rPr>
            <w:sz w:val="16"/>
            <w:szCs w:val="16"/>
            <w:u w:val="single"/>
          </w:rPr>
          <w:t>julio</w:t>
        </w:r>
        <w:proofErr w:type="spellEnd"/>
        <w:r w:rsidRPr="00152BB2">
          <w:rPr>
            <w:sz w:val="16"/>
            <w:szCs w:val="16"/>
            <w:u w:val="single"/>
          </w:rPr>
          <w:t xml:space="preserve"> de 2020</w:t>
        </w:r>
      </w:hyperlink>
      <w:r w:rsidRPr="00152BB2">
        <w:rPr>
          <w:sz w:val="16"/>
          <w:szCs w:val="16"/>
        </w:rPr>
        <w:t xml:space="preserve"> [posted on July 12, 2020].</w:t>
      </w:r>
    </w:p>
  </w:footnote>
  <w:footnote w:id="281">
    <w:p w14:paraId="10E9414E"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w:t>
      </w:r>
      <w:proofErr w:type="spellStart"/>
      <w:r w:rsidRPr="00152BB2">
        <w:rPr>
          <w:i/>
          <w:sz w:val="16"/>
          <w:szCs w:val="16"/>
        </w:rPr>
        <w:t>Artículo</w:t>
      </w:r>
      <w:proofErr w:type="spellEnd"/>
      <w:r w:rsidRPr="00152BB2">
        <w:rPr>
          <w:i/>
          <w:sz w:val="16"/>
          <w:szCs w:val="16"/>
        </w:rPr>
        <w:t xml:space="preserve"> 66,</w:t>
      </w:r>
      <w:r w:rsidRPr="00152BB2">
        <w:rPr>
          <w:sz w:val="16"/>
          <w:szCs w:val="16"/>
        </w:rPr>
        <w:t xml:space="preserve"> </w:t>
      </w:r>
      <w:hyperlink r:id="rId357">
        <w:r w:rsidRPr="00152BB2">
          <w:rPr>
            <w:sz w:val="16"/>
            <w:szCs w:val="16"/>
            <w:u w:val="single"/>
          </w:rPr>
          <w:t>“</w:t>
        </w:r>
        <w:proofErr w:type="spellStart"/>
        <w:r w:rsidRPr="00152BB2">
          <w:rPr>
            <w:sz w:val="16"/>
            <w:szCs w:val="16"/>
            <w:u w:val="single"/>
          </w:rPr>
          <w:t>Denuncian</w:t>
        </w:r>
        <w:proofErr w:type="spellEnd"/>
        <w:r w:rsidRPr="00152BB2">
          <w:rPr>
            <w:sz w:val="16"/>
            <w:szCs w:val="16"/>
            <w:u w:val="single"/>
          </w:rPr>
          <w:t xml:space="preserve"> </w:t>
        </w:r>
        <w:proofErr w:type="spellStart"/>
        <w:r w:rsidRPr="00152BB2">
          <w:rPr>
            <w:sz w:val="16"/>
            <w:szCs w:val="16"/>
            <w:u w:val="single"/>
          </w:rPr>
          <w:t>secuestro</w:t>
        </w:r>
        <w:proofErr w:type="spellEnd"/>
        <w:r w:rsidRPr="00152BB2">
          <w:rPr>
            <w:sz w:val="16"/>
            <w:szCs w:val="16"/>
            <w:u w:val="single"/>
          </w:rPr>
          <w:t xml:space="preserve"> de una </w:t>
        </w:r>
        <w:proofErr w:type="spellStart"/>
        <w:r w:rsidRPr="00152BB2">
          <w:rPr>
            <w:sz w:val="16"/>
            <w:szCs w:val="16"/>
            <w:u w:val="single"/>
          </w:rPr>
          <w:t>niña</w:t>
        </w:r>
        <w:proofErr w:type="spellEnd"/>
        <w:r w:rsidRPr="00152BB2">
          <w:rPr>
            <w:sz w:val="16"/>
            <w:szCs w:val="16"/>
            <w:u w:val="single"/>
          </w:rPr>
          <w:t xml:space="preserve"> a manos de </w:t>
        </w:r>
        <w:proofErr w:type="spellStart"/>
        <w:r w:rsidRPr="00152BB2">
          <w:rPr>
            <w:sz w:val="16"/>
            <w:szCs w:val="16"/>
            <w:u w:val="single"/>
          </w:rPr>
          <w:t>colonos</w:t>
        </w:r>
        <w:proofErr w:type="spellEnd"/>
        <w:r w:rsidRPr="00152BB2">
          <w:rPr>
            <w:sz w:val="16"/>
            <w:szCs w:val="16"/>
            <w:u w:val="single"/>
          </w:rPr>
          <w:t xml:space="preserve"> </w:t>
        </w:r>
        <w:proofErr w:type="spellStart"/>
        <w:r w:rsidRPr="00152BB2">
          <w:rPr>
            <w:sz w:val="16"/>
            <w:szCs w:val="16"/>
            <w:u w:val="single"/>
          </w:rPr>
          <w:t>en</w:t>
        </w:r>
        <w:proofErr w:type="spellEnd"/>
        <w:r w:rsidRPr="00152BB2">
          <w:rPr>
            <w:sz w:val="16"/>
            <w:szCs w:val="16"/>
            <w:u w:val="single"/>
          </w:rPr>
          <w:t xml:space="preserve"> una </w:t>
        </w:r>
        <w:proofErr w:type="spellStart"/>
        <w:r w:rsidRPr="00152BB2">
          <w:rPr>
            <w:sz w:val="16"/>
            <w:szCs w:val="16"/>
            <w:u w:val="single"/>
          </w:rPr>
          <w:t>comunidad</w:t>
        </w:r>
        <w:proofErr w:type="spellEnd"/>
        <w:r w:rsidRPr="00152BB2">
          <w:rPr>
            <w:sz w:val="16"/>
            <w:szCs w:val="16"/>
            <w:u w:val="single"/>
          </w:rPr>
          <w:t xml:space="preserve"> de Puerto Cabezas”</w:t>
        </w:r>
      </w:hyperlink>
      <w:r w:rsidRPr="00152BB2">
        <w:rPr>
          <w:sz w:val="16"/>
          <w:szCs w:val="16"/>
        </w:rPr>
        <w:t xml:space="preserve"> [Kidnapping of girl by settlers in a community of Puerto Cabezas reported], July 14, 2020; </w:t>
      </w:r>
      <w:r w:rsidRPr="00152BB2">
        <w:rPr>
          <w:i/>
          <w:sz w:val="16"/>
          <w:szCs w:val="16"/>
        </w:rPr>
        <w:t xml:space="preserve">Nicaragua </w:t>
      </w:r>
      <w:proofErr w:type="spellStart"/>
      <w:r w:rsidRPr="00152BB2">
        <w:rPr>
          <w:i/>
          <w:sz w:val="16"/>
          <w:szCs w:val="16"/>
        </w:rPr>
        <w:t>Investiga</w:t>
      </w:r>
      <w:proofErr w:type="spellEnd"/>
      <w:r w:rsidRPr="00152BB2">
        <w:rPr>
          <w:i/>
          <w:sz w:val="16"/>
          <w:szCs w:val="16"/>
        </w:rPr>
        <w:t>,</w:t>
      </w:r>
      <w:r w:rsidRPr="00152BB2">
        <w:rPr>
          <w:sz w:val="16"/>
          <w:szCs w:val="16"/>
        </w:rPr>
        <w:t xml:space="preserve"> “</w:t>
      </w:r>
      <w:proofErr w:type="spellStart"/>
      <w:r w:rsidRPr="00152BB2">
        <w:rPr>
          <w:sz w:val="16"/>
          <w:szCs w:val="16"/>
        </w:rPr>
        <w:t>Comunitarios</w:t>
      </w:r>
      <w:proofErr w:type="spellEnd"/>
      <w:r w:rsidRPr="00152BB2">
        <w:rPr>
          <w:sz w:val="16"/>
          <w:szCs w:val="16"/>
        </w:rPr>
        <w:t xml:space="preserve"> </w:t>
      </w:r>
      <w:proofErr w:type="spellStart"/>
      <w:r w:rsidRPr="00152BB2">
        <w:rPr>
          <w:sz w:val="16"/>
          <w:szCs w:val="16"/>
        </w:rPr>
        <w:t>temen</w:t>
      </w:r>
      <w:proofErr w:type="spellEnd"/>
      <w:r w:rsidRPr="00152BB2">
        <w:rPr>
          <w:sz w:val="16"/>
          <w:szCs w:val="16"/>
        </w:rPr>
        <w:t xml:space="preserve"> que </w:t>
      </w:r>
      <w:proofErr w:type="spellStart"/>
      <w:r w:rsidRPr="00152BB2">
        <w:rPr>
          <w:sz w:val="16"/>
          <w:szCs w:val="16"/>
        </w:rPr>
        <w:t>desaparezca</w:t>
      </w:r>
      <w:proofErr w:type="spellEnd"/>
      <w:r w:rsidRPr="00152BB2">
        <w:rPr>
          <w:sz w:val="16"/>
          <w:szCs w:val="16"/>
        </w:rPr>
        <w:t xml:space="preserve"> padre de </w:t>
      </w:r>
      <w:proofErr w:type="spellStart"/>
      <w:r w:rsidRPr="00152BB2">
        <w:rPr>
          <w:sz w:val="16"/>
          <w:szCs w:val="16"/>
        </w:rPr>
        <w:t>niña</w:t>
      </w:r>
      <w:proofErr w:type="spellEnd"/>
      <w:r w:rsidRPr="00152BB2">
        <w:rPr>
          <w:sz w:val="16"/>
          <w:szCs w:val="16"/>
        </w:rPr>
        <w:t xml:space="preserve"> </w:t>
      </w:r>
      <w:proofErr w:type="spellStart"/>
      <w:r w:rsidRPr="00152BB2">
        <w:rPr>
          <w:sz w:val="16"/>
          <w:szCs w:val="16"/>
        </w:rPr>
        <w:t>secuestrada</w:t>
      </w:r>
      <w:proofErr w:type="spellEnd"/>
      <w:r w:rsidRPr="00152BB2">
        <w:rPr>
          <w:sz w:val="16"/>
          <w:szCs w:val="16"/>
        </w:rPr>
        <w:t xml:space="preserve"> por </w:t>
      </w:r>
      <w:proofErr w:type="spellStart"/>
      <w:r w:rsidRPr="00152BB2">
        <w:rPr>
          <w:sz w:val="16"/>
          <w:szCs w:val="16"/>
        </w:rPr>
        <w:t>colonos</w:t>
      </w:r>
      <w:proofErr w:type="spellEnd"/>
      <w:r w:rsidRPr="00152BB2">
        <w:rPr>
          <w:sz w:val="16"/>
          <w:szCs w:val="16"/>
        </w:rPr>
        <w:t xml:space="preserve"> </w:t>
      </w:r>
      <w:proofErr w:type="spellStart"/>
      <w:r w:rsidRPr="00152BB2">
        <w:rPr>
          <w:sz w:val="16"/>
          <w:szCs w:val="16"/>
        </w:rPr>
        <w:t>en</w:t>
      </w:r>
      <w:proofErr w:type="spellEnd"/>
      <w:r w:rsidRPr="00152BB2">
        <w:rPr>
          <w:sz w:val="16"/>
          <w:szCs w:val="16"/>
        </w:rPr>
        <w:t xml:space="preserve"> </w:t>
      </w:r>
      <w:proofErr w:type="spellStart"/>
      <w:r w:rsidRPr="00152BB2">
        <w:rPr>
          <w:sz w:val="16"/>
          <w:szCs w:val="16"/>
        </w:rPr>
        <w:t>municipio</w:t>
      </w:r>
      <w:proofErr w:type="spellEnd"/>
      <w:r w:rsidRPr="00152BB2">
        <w:rPr>
          <w:sz w:val="16"/>
          <w:szCs w:val="16"/>
        </w:rPr>
        <w:t xml:space="preserve"> de </w:t>
      </w:r>
      <w:proofErr w:type="spellStart"/>
      <w:r w:rsidRPr="00152BB2">
        <w:rPr>
          <w:sz w:val="16"/>
          <w:szCs w:val="16"/>
        </w:rPr>
        <w:t>Bilwi</w:t>
      </w:r>
      <w:proofErr w:type="spellEnd"/>
      <w:r w:rsidRPr="00152BB2">
        <w:rPr>
          <w:sz w:val="16"/>
          <w:szCs w:val="16"/>
        </w:rPr>
        <w:t xml:space="preserve">” [Community members fear disappearance of father of girl kidnapped by settlers in municipality of </w:t>
      </w:r>
      <w:proofErr w:type="spellStart"/>
      <w:r w:rsidRPr="00152BB2">
        <w:rPr>
          <w:sz w:val="16"/>
          <w:szCs w:val="16"/>
        </w:rPr>
        <w:t>Bilwi</w:t>
      </w:r>
      <w:proofErr w:type="spellEnd"/>
      <w:r w:rsidRPr="00152BB2">
        <w:rPr>
          <w:sz w:val="16"/>
          <w:szCs w:val="16"/>
        </w:rPr>
        <w:t xml:space="preserve">], July 16, 2020; and </w:t>
      </w:r>
      <w:r w:rsidRPr="00152BB2">
        <w:rPr>
          <w:i/>
          <w:sz w:val="16"/>
          <w:szCs w:val="16"/>
        </w:rPr>
        <w:t>CALPI</w:t>
      </w:r>
      <w:r w:rsidRPr="00152BB2">
        <w:rPr>
          <w:sz w:val="16"/>
          <w:szCs w:val="16"/>
        </w:rPr>
        <w:t xml:space="preserve">, “Gross human rights violations of the </w:t>
      </w:r>
      <w:proofErr w:type="spellStart"/>
      <w:r w:rsidRPr="00152BB2">
        <w:rPr>
          <w:sz w:val="16"/>
          <w:szCs w:val="16"/>
        </w:rPr>
        <w:t>Miskitu</w:t>
      </w:r>
      <w:proofErr w:type="spellEnd"/>
      <w:r w:rsidRPr="00152BB2">
        <w:rPr>
          <w:sz w:val="16"/>
          <w:szCs w:val="16"/>
        </w:rPr>
        <w:t xml:space="preserve"> and Mayangna Peoples in the Autonomous Region of the Northern Caribbean Coast (RACCN) of Nicaragua,” 2020, p. 9.</w:t>
      </w:r>
    </w:p>
  </w:footnote>
  <w:footnote w:id="282">
    <w:p w14:paraId="5F7AFD4A"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“On September 21, two members of the indigenous community of #Sangnilaya were kidnapped in the northern Caribbean region #CaribeNorte by armed settlers who, in addition, burned down five houses. There is no evidence of preventive measures, reparations for the victims, or identification of those responsible by the state.” Twitter account of the IACHR (@CIDH), </w:t>
      </w:r>
      <w:hyperlink r:id="rId358">
        <w:proofErr w:type="spellStart"/>
        <w:r w:rsidRPr="00152BB2">
          <w:rPr>
            <w:sz w:val="16"/>
            <w:szCs w:val="16"/>
            <w:u w:val="single"/>
          </w:rPr>
          <w:t>publicación</w:t>
        </w:r>
        <w:proofErr w:type="spellEnd"/>
        <w:r w:rsidRPr="00152BB2">
          <w:rPr>
            <w:sz w:val="16"/>
            <w:szCs w:val="16"/>
            <w:u w:val="single"/>
          </w:rPr>
          <w:t xml:space="preserve"> del 9 de </w:t>
        </w:r>
        <w:proofErr w:type="spellStart"/>
        <w:r w:rsidRPr="00152BB2">
          <w:rPr>
            <w:sz w:val="16"/>
            <w:szCs w:val="16"/>
            <w:u w:val="single"/>
          </w:rPr>
          <w:t>octubre</w:t>
        </w:r>
        <w:proofErr w:type="spellEnd"/>
        <w:r w:rsidRPr="00152BB2">
          <w:rPr>
            <w:sz w:val="16"/>
            <w:szCs w:val="16"/>
            <w:u w:val="single"/>
          </w:rPr>
          <w:t xml:space="preserve"> de 2020</w:t>
        </w:r>
      </w:hyperlink>
      <w:r w:rsidRPr="00152BB2">
        <w:rPr>
          <w:sz w:val="16"/>
          <w:szCs w:val="16"/>
        </w:rPr>
        <w:t xml:space="preserve"> [posted on October 9, 2020].</w:t>
      </w:r>
    </w:p>
  </w:footnote>
  <w:footnote w:id="283">
    <w:p w14:paraId="0C53E351"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“On September 27, a group from the Rama Kriol Territorial Government #RamaKriol in the discharge of the duties of their mandate in the Indio </w:t>
      </w:r>
      <w:proofErr w:type="spellStart"/>
      <w:r w:rsidRPr="00152BB2">
        <w:rPr>
          <w:sz w:val="16"/>
          <w:szCs w:val="16"/>
        </w:rPr>
        <w:t>Maíz</w:t>
      </w:r>
      <w:proofErr w:type="spellEnd"/>
      <w:r w:rsidRPr="00152BB2">
        <w:rPr>
          <w:sz w:val="16"/>
          <w:szCs w:val="16"/>
        </w:rPr>
        <w:t xml:space="preserve"> Reserve #ReservaIndioMaíz was detained by army troops. Its president was taken to military units and detained for more than 12 hours without cause. (2/4),” Twitter account of the IACHR (@CIDH), </w:t>
      </w:r>
      <w:hyperlink r:id="rId359">
        <w:proofErr w:type="spellStart"/>
        <w:r w:rsidRPr="00152BB2">
          <w:rPr>
            <w:sz w:val="16"/>
            <w:szCs w:val="16"/>
            <w:u w:val="single"/>
          </w:rPr>
          <w:t>publicación</w:t>
        </w:r>
        <w:proofErr w:type="spellEnd"/>
        <w:r w:rsidRPr="00152BB2">
          <w:rPr>
            <w:sz w:val="16"/>
            <w:szCs w:val="16"/>
            <w:u w:val="single"/>
          </w:rPr>
          <w:t xml:space="preserve"> del 9 de </w:t>
        </w:r>
        <w:proofErr w:type="spellStart"/>
        <w:r w:rsidRPr="00152BB2">
          <w:rPr>
            <w:sz w:val="16"/>
            <w:szCs w:val="16"/>
            <w:u w:val="single"/>
          </w:rPr>
          <w:t>octubre</w:t>
        </w:r>
        <w:proofErr w:type="spellEnd"/>
        <w:r w:rsidRPr="00152BB2">
          <w:rPr>
            <w:sz w:val="16"/>
            <w:szCs w:val="16"/>
            <w:u w:val="single"/>
          </w:rPr>
          <w:t xml:space="preserve"> de 2020</w:t>
        </w:r>
      </w:hyperlink>
      <w:r w:rsidRPr="00152BB2">
        <w:rPr>
          <w:sz w:val="16"/>
          <w:szCs w:val="16"/>
        </w:rPr>
        <w:t xml:space="preserve"> [posted on October 9, 2020].</w:t>
      </w:r>
    </w:p>
  </w:footnote>
  <w:footnote w:id="284">
    <w:p w14:paraId="09444F54"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Regarding this, the report “</w:t>
      </w:r>
      <w:proofErr w:type="spellStart"/>
      <w:r w:rsidRPr="00152BB2">
        <w:rPr>
          <w:sz w:val="16"/>
          <w:szCs w:val="16"/>
        </w:rPr>
        <w:t>Niaragua</w:t>
      </w:r>
      <w:proofErr w:type="spellEnd"/>
      <w:r w:rsidRPr="00152BB2">
        <w:rPr>
          <w:sz w:val="16"/>
          <w:szCs w:val="16"/>
        </w:rPr>
        <w:t xml:space="preserve">: A Failed Revolution. The Indigenous Struggle for </w:t>
      </w:r>
      <w:proofErr w:type="spellStart"/>
      <w:r w:rsidRPr="00152BB2">
        <w:rPr>
          <w:i/>
          <w:sz w:val="16"/>
          <w:szCs w:val="16"/>
        </w:rPr>
        <w:t>Saneamiento</w:t>
      </w:r>
      <w:proofErr w:type="spellEnd"/>
      <w:r w:rsidRPr="00152BB2">
        <w:rPr>
          <w:sz w:val="16"/>
          <w:szCs w:val="16"/>
        </w:rPr>
        <w:t xml:space="preserve">” documents various direct ties between Nicaraguan government authorities and political figures engaged in various businesses on indigenous territories. According to the report and investigation by independent media outlets, President Ortega himself and his family are among the shareholders of the logging and lumber company Alba </w:t>
      </w:r>
      <w:proofErr w:type="spellStart"/>
      <w:r w:rsidRPr="00152BB2">
        <w:rPr>
          <w:sz w:val="16"/>
          <w:szCs w:val="16"/>
        </w:rPr>
        <w:t>Forestal</w:t>
      </w:r>
      <w:proofErr w:type="spellEnd"/>
      <w:r w:rsidRPr="00152BB2">
        <w:rPr>
          <w:sz w:val="16"/>
          <w:szCs w:val="16"/>
        </w:rPr>
        <w:t xml:space="preserve">, which has various projects in the Autonomous Regions. According to the report, corruption would also involve officials at various levels of government engaged in the unlawful sale of land and the unlawful concession of property ownership deeds to former combatants of the civil war and other settlers. The authorities have also unlawfully granted property deeds in various communities for the resettlement of former Sandinista and YATAMA combatants. The Oakland Institute, report “Nicaragua: A Failed Revolution. The Indigenous Struggle for </w:t>
      </w:r>
      <w:proofErr w:type="spellStart"/>
      <w:r w:rsidRPr="00152BB2">
        <w:rPr>
          <w:i/>
          <w:sz w:val="16"/>
          <w:szCs w:val="16"/>
        </w:rPr>
        <w:t>Saneamiento</w:t>
      </w:r>
      <w:proofErr w:type="spellEnd"/>
      <w:r w:rsidRPr="00152BB2">
        <w:rPr>
          <w:i/>
          <w:sz w:val="16"/>
          <w:szCs w:val="16"/>
        </w:rPr>
        <w:t>,</w:t>
      </w:r>
      <w:r w:rsidRPr="00152BB2">
        <w:rPr>
          <w:sz w:val="16"/>
          <w:szCs w:val="16"/>
        </w:rPr>
        <w:t>” 2020.</w:t>
      </w:r>
    </w:p>
  </w:footnote>
  <w:footnote w:id="285">
    <w:p w14:paraId="1CA40623"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According to the report: “On the basis of large tax incentives offered to forestry projects, </w:t>
      </w:r>
      <w:proofErr w:type="spellStart"/>
      <w:r w:rsidRPr="00152BB2">
        <w:rPr>
          <w:sz w:val="16"/>
          <w:szCs w:val="16"/>
        </w:rPr>
        <w:t>PRONicaragua</w:t>
      </w:r>
      <w:proofErr w:type="spellEnd"/>
      <w:r w:rsidRPr="00152BB2">
        <w:rPr>
          <w:sz w:val="16"/>
          <w:szCs w:val="16"/>
        </w:rPr>
        <w:t xml:space="preserve">, which is the state agency for promoting investments and exports, announces that Nicaragua is a country with an almost endless supply of land that is ‘appropriate’ for forestry projects, with more than 3.5 million hectares available for use. Most of Nicaragua’s primary forests, however, are located in the autonomous regions and play </w:t>
      </w:r>
      <w:proofErr w:type="gramStart"/>
      <w:r w:rsidRPr="00152BB2">
        <w:rPr>
          <w:sz w:val="16"/>
          <w:szCs w:val="16"/>
        </w:rPr>
        <w:t>an</w:t>
      </w:r>
      <w:proofErr w:type="gramEnd"/>
      <w:r w:rsidRPr="00152BB2">
        <w:rPr>
          <w:sz w:val="16"/>
          <w:szCs w:val="16"/>
        </w:rPr>
        <w:t xml:space="preserve"> key role in the lives and livelihoods of the indigenous peoples. Corporations, cattle ranchers, and illegal settlers have been very clear about logging valuable tropical forests </w:t>
      </w:r>
      <w:proofErr w:type="gramStart"/>
      <w:r w:rsidRPr="00152BB2">
        <w:rPr>
          <w:sz w:val="16"/>
          <w:szCs w:val="16"/>
        </w:rPr>
        <w:t>in order to</w:t>
      </w:r>
      <w:proofErr w:type="gramEnd"/>
      <w:r w:rsidRPr="00152BB2">
        <w:rPr>
          <w:sz w:val="16"/>
          <w:szCs w:val="16"/>
        </w:rPr>
        <w:t xml:space="preserve"> launch cattle ranching and lumber operations, which have a devastating impact on the environment and the livelihoods of the indigenous peoples. The Oakland Institute, “Nicaragua: A Failed Revolution. The Indigenous Struggle for </w:t>
      </w:r>
      <w:proofErr w:type="spellStart"/>
      <w:r w:rsidRPr="00152BB2">
        <w:rPr>
          <w:i/>
          <w:sz w:val="16"/>
          <w:szCs w:val="16"/>
        </w:rPr>
        <w:t>Saneamiento</w:t>
      </w:r>
      <w:proofErr w:type="spellEnd"/>
      <w:r w:rsidRPr="00152BB2">
        <w:rPr>
          <w:i/>
          <w:sz w:val="16"/>
          <w:szCs w:val="16"/>
        </w:rPr>
        <w:t>,</w:t>
      </w:r>
      <w:r w:rsidRPr="00152BB2">
        <w:rPr>
          <w:sz w:val="16"/>
          <w:szCs w:val="16"/>
        </w:rPr>
        <w:t>” 2020, p. 6.</w:t>
      </w:r>
    </w:p>
  </w:footnote>
  <w:footnote w:id="286">
    <w:p w14:paraId="5B8C1E2B"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One month after the law establishing ENIMINAS was enacted, the total amount of land being granted as mining concessions rose from about 1.2 million hectares to 2.6 million hectares, accounting for more than 20% of the country. One third of that </w:t>
      </w:r>
      <w:proofErr w:type="gramStart"/>
      <w:r w:rsidRPr="00152BB2">
        <w:rPr>
          <w:sz w:val="16"/>
          <w:szCs w:val="16"/>
        </w:rPr>
        <w:t>is located in</w:t>
      </w:r>
      <w:proofErr w:type="gramEnd"/>
      <w:r w:rsidRPr="00152BB2">
        <w:rPr>
          <w:sz w:val="16"/>
          <w:szCs w:val="16"/>
        </w:rPr>
        <w:t xml:space="preserve"> the </w:t>
      </w:r>
      <w:proofErr w:type="spellStart"/>
      <w:r w:rsidRPr="00152BB2">
        <w:rPr>
          <w:sz w:val="16"/>
          <w:szCs w:val="16"/>
        </w:rPr>
        <w:t>Bosawá</w:t>
      </w:r>
      <w:proofErr w:type="spellEnd"/>
      <w:r w:rsidRPr="00152BB2">
        <w:rPr>
          <w:sz w:val="16"/>
          <w:szCs w:val="16"/>
        </w:rPr>
        <w:t xml:space="preserve"> Biosphere Reserve. The Oakland Institute, “Nicaragua: A Failed Revolution. The Indigenous Struggle for </w:t>
      </w:r>
      <w:proofErr w:type="spellStart"/>
      <w:r w:rsidRPr="00152BB2">
        <w:rPr>
          <w:i/>
          <w:sz w:val="16"/>
          <w:szCs w:val="16"/>
        </w:rPr>
        <w:t>Saneamiento</w:t>
      </w:r>
      <w:proofErr w:type="spellEnd"/>
      <w:r w:rsidRPr="00152BB2">
        <w:rPr>
          <w:i/>
          <w:sz w:val="16"/>
          <w:szCs w:val="16"/>
        </w:rPr>
        <w:t>,</w:t>
      </w:r>
      <w:r w:rsidRPr="00152BB2">
        <w:rPr>
          <w:sz w:val="16"/>
          <w:szCs w:val="16"/>
        </w:rPr>
        <w:t>” 2020, p. 6.</w:t>
      </w:r>
    </w:p>
  </w:footnote>
  <w:footnote w:id="287">
    <w:p w14:paraId="296E2CF7" w14:textId="77777777" w:rsidR="000C418D" w:rsidRPr="007B7B12" w:rsidRDefault="000C418D" w:rsidP="000C418D">
      <w:pPr>
        <w:pBdr>
          <w:top w:val="nil"/>
          <w:left w:val="nil"/>
          <w:bottom w:val="nil"/>
          <w:right w:val="nil"/>
          <w:between w:val="nil"/>
        </w:pBdr>
        <w:spacing w:after="120" w:line="240" w:lineRule="auto"/>
        <w:ind w:firstLine="720"/>
        <w:rPr>
          <w:sz w:val="16"/>
          <w:szCs w:val="16"/>
          <w:lang w:val="es-MX"/>
        </w:rPr>
      </w:pPr>
      <w:r w:rsidRPr="0071233D">
        <w:rPr>
          <w:rStyle w:val="FootnoteReference"/>
          <w:sz w:val="16"/>
          <w:szCs w:val="16"/>
        </w:rPr>
        <w:footnoteRef/>
      </w:r>
      <w:r w:rsidRPr="007B7B12">
        <w:rPr>
          <w:sz w:val="16"/>
          <w:szCs w:val="16"/>
        </w:rPr>
        <w:t xml:space="preserve"> </w:t>
      </w:r>
      <w:r>
        <w:rPr>
          <w:sz w:val="16"/>
          <w:szCs w:val="16"/>
        </w:rPr>
        <w:t xml:space="preserve"> </w:t>
      </w:r>
      <w:r w:rsidRPr="007B7B12">
        <w:rPr>
          <w:sz w:val="16"/>
          <w:szCs w:val="16"/>
        </w:rPr>
        <w:t xml:space="preserve">During the hearing, the IACHR received testimony offered by the petitioning party, as well as the parties' oral arguments on the merits of the matter. The witness discussed the consultation process that the government of Nicaragua carried out. Their observations included the fact that the government did not follow the guidelines presented by communities and did not have independent technical assistance nor did the majority of community governments consent to the project. </w:t>
      </w:r>
      <w:r w:rsidRPr="007B7B12">
        <w:rPr>
          <w:color w:val="000000"/>
          <w:sz w:val="16"/>
          <w:szCs w:val="16"/>
          <w:lang w:val="es-MX"/>
        </w:rPr>
        <w:t xml:space="preserve">CIDH, 175º Periodo de Sesiones, audiencia pública </w:t>
      </w:r>
      <w:hyperlink r:id="rId360">
        <w:r w:rsidRPr="007B7B12">
          <w:rPr>
            <w:color w:val="0000FF"/>
            <w:sz w:val="16"/>
            <w:szCs w:val="16"/>
            <w:u w:val="single"/>
            <w:lang w:val="es-MX"/>
          </w:rPr>
          <w:t xml:space="preserve">“Caso 13.615 Comunidad Indígena </w:t>
        </w:r>
        <w:proofErr w:type="spellStart"/>
        <w:r w:rsidRPr="007B7B12">
          <w:rPr>
            <w:color w:val="0000FF"/>
            <w:sz w:val="16"/>
            <w:szCs w:val="16"/>
            <w:u w:val="single"/>
            <w:lang w:val="es-MX"/>
          </w:rPr>
          <w:t>Mískitu</w:t>
        </w:r>
        <w:proofErr w:type="spellEnd"/>
        <w:r w:rsidRPr="007B7B12">
          <w:rPr>
            <w:color w:val="0000FF"/>
            <w:sz w:val="16"/>
            <w:szCs w:val="16"/>
            <w:u w:val="single"/>
            <w:lang w:val="es-MX"/>
          </w:rPr>
          <w:t xml:space="preserve"> de </w:t>
        </w:r>
        <w:proofErr w:type="spellStart"/>
        <w:r w:rsidRPr="007B7B12">
          <w:rPr>
            <w:color w:val="0000FF"/>
            <w:sz w:val="16"/>
            <w:szCs w:val="16"/>
            <w:u w:val="single"/>
            <w:lang w:val="es-MX"/>
          </w:rPr>
          <w:t>Tasbapounie</w:t>
        </w:r>
        <w:proofErr w:type="spellEnd"/>
        <w:r w:rsidRPr="007B7B12">
          <w:rPr>
            <w:color w:val="0000FF"/>
            <w:sz w:val="16"/>
            <w:szCs w:val="16"/>
            <w:u w:val="single"/>
            <w:lang w:val="es-MX"/>
          </w:rPr>
          <w:t xml:space="preserve">; Comunidad </w:t>
        </w:r>
        <w:proofErr w:type="gramStart"/>
        <w:r w:rsidRPr="007B7B12">
          <w:rPr>
            <w:color w:val="0000FF"/>
            <w:sz w:val="16"/>
            <w:szCs w:val="16"/>
            <w:u w:val="single"/>
            <w:lang w:val="es-MX"/>
          </w:rPr>
          <w:t>Afro descendiente</w:t>
        </w:r>
        <w:proofErr w:type="gramEnd"/>
        <w:r w:rsidRPr="007B7B12">
          <w:rPr>
            <w:color w:val="0000FF"/>
            <w:sz w:val="16"/>
            <w:szCs w:val="16"/>
            <w:u w:val="single"/>
            <w:lang w:val="es-MX"/>
          </w:rPr>
          <w:t xml:space="preserve"> de </w:t>
        </w:r>
        <w:proofErr w:type="spellStart"/>
        <w:r w:rsidRPr="007B7B12">
          <w:rPr>
            <w:color w:val="0000FF"/>
            <w:sz w:val="16"/>
            <w:szCs w:val="16"/>
            <w:u w:val="single"/>
            <w:lang w:val="es-MX"/>
          </w:rPr>
          <w:t>Monkey</w:t>
        </w:r>
        <w:proofErr w:type="spellEnd"/>
        <w:r w:rsidRPr="007B7B12">
          <w:rPr>
            <w:color w:val="0000FF"/>
            <w:sz w:val="16"/>
            <w:szCs w:val="16"/>
            <w:u w:val="single"/>
            <w:lang w:val="es-MX"/>
          </w:rPr>
          <w:t xml:space="preserve"> Point; Pueblo Indígena Rama, Comunidad Negra Creole Indígena de Bluefields vs. Nicaragua”</w:t>
        </w:r>
      </w:hyperlink>
      <w:r w:rsidRPr="007B7B12">
        <w:rPr>
          <w:color w:val="000000"/>
          <w:sz w:val="16"/>
          <w:szCs w:val="16"/>
          <w:lang w:val="es-MX"/>
        </w:rPr>
        <w:t xml:space="preserve">, </w:t>
      </w:r>
      <w:r>
        <w:rPr>
          <w:color w:val="000000"/>
          <w:sz w:val="16"/>
          <w:szCs w:val="16"/>
          <w:lang w:val="es-MX"/>
        </w:rPr>
        <w:t>March 9, 2020.</w:t>
      </w:r>
    </w:p>
  </w:footnote>
  <w:footnote w:id="288">
    <w:p w14:paraId="02BFD54D"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According to the report, indigenous territories such as Rama Cay, Tic </w:t>
      </w:r>
      <w:proofErr w:type="spellStart"/>
      <w:r w:rsidRPr="00152BB2">
        <w:rPr>
          <w:sz w:val="16"/>
          <w:szCs w:val="16"/>
        </w:rPr>
        <w:t>Tic</w:t>
      </w:r>
      <w:proofErr w:type="spellEnd"/>
      <w:r w:rsidRPr="00152BB2">
        <w:rPr>
          <w:sz w:val="16"/>
          <w:szCs w:val="16"/>
        </w:rPr>
        <w:t xml:space="preserve"> </w:t>
      </w:r>
      <w:proofErr w:type="spellStart"/>
      <w:r w:rsidRPr="00152BB2">
        <w:rPr>
          <w:sz w:val="16"/>
          <w:szCs w:val="16"/>
        </w:rPr>
        <w:t>Kanu</w:t>
      </w:r>
      <w:proofErr w:type="spellEnd"/>
      <w:r w:rsidRPr="00152BB2">
        <w:rPr>
          <w:sz w:val="16"/>
          <w:szCs w:val="16"/>
        </w:rPr>
        <w:t xml:space="preserve">, Corn River, Sumu Kat, Gray Town, Monkey Point, </w:t>
      </w:r>
      <w:proofErr w:type="spellStart"/>
      <w:r w:rsidRPr="00152BB2">
        <w:rPr>
          <w:sz w:val="16"/>
          <w:szCs w:val="16"/>
        </w:rPr>
        <w:t>Wirin</w:t>
      </w:r>
      <w:proofErr w:type="spellEnd"/>
      <w:r w:rsidRPr="00152BB2">
        <w:rPr>
          <w:sz w:val="16"/>
          <w:szCs w:val="16"/>
        </w:rPr>
        <w:t xml:space="preserve"> Cay, </w:t>
      </w:r>
      <w:proofErr w:type="spellStart"/>
      <w:r w:rsidRPr="00152BB2">
        <w:rPr>
          <w:sz w:val="16"/>
          <w:szCs w:val="16"/>
        </w:rPr>
        <w:t>Bankukuk</w:t>
      </w:r>
      <w:proofErr w:type="spellEnd"/>
      <w:r w:rsidRPr="00152BB2">
        <w:rPr>
          <w:sz w:val="16"/>
          <w:szCs w:val="16"/>
        </w:rPr>
        <w:t xml:space="preserve">, and Indian River, as well as Laguna de </w:t>
      </w:r>
      <w:proofErr w:type="spellStart"/>
      <w:r w:rsidRPr="00152BB2">
        <w:rPr>
          <w:sz w:val="16"/>
          <w:szCs w:val="16"/>
        </w:rPr>
        <w:t>Perlas</w:t>
      </w:r>
      <w:proofErr w:type="spellEnd"/>
      <w:r w:rsidRPr="00152BB2">
        <w:rPr>
          <w:sz w:val="16"/>
          <w:szCs w:val="16"/>
        </w:rPr>
        <w:t xml:space="preserve">, Sandy Bay </w:t>
      </w:r>
      <w:proofErr w:type="spellStart"/>
      <w:r w:rsidRPr="00152BB2">
        <w:rPr>
          <w:sz w:val="16"/>
          <w:szCs w:val="16"/>
        </w:rPr>
        <w:t>Sirpi</w:t>
      </w:r>
      <w:proofErr w:type="spellEnd"/>
      <w:r w:rsidRPr="00152BB2">
        <w:rPr>
          <w:sz w:val="16"/>
          <w:szCs w:val="16"/>
        </w:rPr>
        <w:t xml:space="preserve">, </w:t>
      </w:r>
      <w:proofErr w:type="spellStart"/>
      <w:r w:rsidRPr="00152BB2">
        <w:rPr>
          <w:sz w:val="16"/>
          <w:szCs w:val="16"/>
        </w:rPr>
        <w:t>Tasbapauni</w:t>
      </w:r>
      <w:proofErr w:type="spellEnd"/>
      <w:r w:rsidRPr="00152BB2">
        <w:rPr>
          <w:sz w:val="16"/>
          <w:szCs w:val="16"/>
        </w:rPr>
        <w:t xml:space="preserve">, </w:t>
      </w:r>
      <w:proofErr w:type="spellStart"/>
      <w:r w:rsidRPr="00152BB2">
        <w:rPr>
          <w:sz w:val="16"/>
          <w:szCs w:val="16"/>
        </w:rPr>
        <w:t>Karawala</w:t>
      </w:r>
      <w:proofErr w:type="spellEnd"/>
      <w:r w:rsidRPr="00152BB2">
        <w:rPr>
          <w:sz w:val="16"/>
          <w:szCs w:val="16"/>
        </w:rPr>
        <w:t xml:space="preserve">, and </w:t>
      </w:r>
      <w:proofErr w:type="spellStart"/>
      <w:r w:rsidRPr="00152BB2">
        <w:rPr>
          <w:sz w:val="16"/>
          <w:szCs w:val="16"/>
        </w:rPr>
        <w:t>Muelle</w:t>
      </w:r>
      <w:proofErr w:type="spellEnd"/>
      <w:r w:rsidRPr="00152BB2">
        <w:rPr>
          <w:sz w:val="16"/>
          <w:szCs w:val="16"/>
        </w:rPr>
        <w:t xml:space="preserve"> de los </w:t>
      </w:r>
      <w:proofErr w:type="spellStart"/>
      <w:r w:rsidRPr="00152BB2">
        <w:rPr>
          <w:sz w:val="16"/>
          <w:szCs w:val="16"/>
        </w:rPr>
        <w:t>Bueyes</w:t>
      </w:r>
      <w:proofErr w:type="spellEnd"/>
      <w:r w:rsidRPr="00152BB2">
        <w:rPr>
          <w:sz w:val="16"/>
          <w:szCs w:val="16"/>
        </w:rPr>
        <w:t xml:space="preserve">, are municipalities and communities that have declared a voluntary quarantine in Nicaragua’s Southern Caribbean Coast. Among the indigenous communities that have declared a self-quarantine, there are the following communities: </w:t>
      </w:r>
      <w:proofErr w:type="spellStart"/>
      <w:r w:rsidRPr="00152BB2">
        <w:rPr>
          <w:sz w:val="16"/>
          <w:szCs w:val="16"/>
        </w:rPr>
        <w:t>Tuapi</w:t>
      </w:r>
      <w:proofErr w:type="spellEnd"/>
      <w:r w:rsidRPr="00152BB2">
        <w:rPr>
          <w:sz w:val="16"/>
          <w:szCs w:val="16"/>
        </w:rPr>
        <w:t xml:space="preserve">, </w:t>
      </w:r>
      <w:proofErr w:type="spellStart"/>
      <w:r w:rsidRPr="00152BB2">
        <w:rPr>
          <w:sz w:val="16"/>
          <w:szCs w:val="16"/>
        </w:rPr>
        <w:t>Awastingni</w:t>
      </w:r>
      <w:proofErr w:type="spellEnd"/>
      <w:r w:rsidRPr="00152BB2">
        <w:rPr>
          <w:sz w:val="16"/>
          <w:szCs w:val="16"/>
        </w:rPr>
        <w:t xml:space="preserve">, Mani </w:t>
      </w:r>
      <w:proofErr w:type="spellStart"/>
      <w:r w:rsidRPr="00152BB2">
        <w:rPr>
          <w:sz w:val="16"/>
          <w:szCs w:val="16"/>
        </w:rPr>
        <w:t>Watla</w:t>
      </w:r>
      <w:proofErr w:type="spellEnd"/>
      <w:r w:rsidRPr="00152BB2">
        <w:rPr>
          <w:sz w:val="16"/>
          <w:szCs w:val="16"/>
        </w:rPr>
        <w:t xml:space="preserve">, </w:t>
      </w:r>
      <w:proofErr w:type="spellStart"/>
      <w:r w:rsidRPr="00152BB2">
        <w:rPr>
          <w:sz w:val="16"/>
          <w:szCs w:val="16"/>
        </w:rPr>
        <w:t>Dahban</w:t>
      </w:r>
      <w:proofErr w:type="spellEnd"/>
      <w:r w:rsidRPr="00152BB2">
        <w:rPr>
          <w:sz w:val="16"/>
          <w:szCs w:val="16"/>
        </w:rPr>
        <w:t xml:space="preserve">, Wawa Bar, </w:t>
      </w:r>
      <w:proofErr w:type="spellStart"/>
      <w:r w:rsidRPr="00152BB2">
        <w:rPr>
          <w:sz w:val="16"/>
          <w:szCs w:val="16"/>
        </w:rPr>
        <w:t>Daukra</w:t>
      </w:r>
      <w:proofErr w:type="spellEnd"/>
      <w:r w:rsidRPr="00152BB2">
        <w:rPr>
          <w:sz w:val="16"/>
          <w:szCs w:val="16"/>
        </w:rPr>
        <w:t xml:space="preserve">, the ten communities of Sandy Bay, and the community of </w:t>
      </w:r>
      <w:proofErr w:type="spellStart"/>
      <w:r w:rsidRPr="00152BB2">
        <w:rPr>
          <w:sz w:val="16"/>
          <w:szCs w:val="16"/>
        </w:rPr>
        <w:t>Pahra</w:t>
      </w:r>
      <w:proofErr w:type="spellEnd"/>
      <w:r w:rsidRPr="00152BB2">
        <w:rPr>
          <w:sz w:val="16"/>
          <w:szCs w:val="16"/>
        </w:rPr>
        <w:t xml:space="preserve">. The above would entail, among other things, restrictions on the entry of outside businesspersons, mass gatherings, sports activities, religious celebrations, and those activities that would involve large numbers of people coming together. </w:t>
      </w:r>
      <w:r w:rsidRPr="00152BB2">
        <w:rPr>
          <w:i/>
          <w:sz w:val="16"/>
          <w:szCs w:val="16"/>
        </w:rPr>
        <w:t>CEJIL,</w:t>
      </w:r>
      <w:r w:rsidRPr="00152BB2">
        <w:rPr>
          <w:sz w:val="16"/>
          <w:szCs w:val="16"/>
        </w:rPr>
        <w:t xml:space="preserve"> </w:t>
      </w:r>
      <w:proofErr w:type="spellStart"/>
      <w:r w:rsidRPr="00152BB2">
        <w:rPr>
          <w:sz w:val="16"/>
          <w:szCs w:val="16"/>
        </w:rPr>
        <w:t>Miskitu</w:t>
      </w:r>
      <w:proofErr w:type="spellEnd"/>
      <w:r w:rsidRPr="00152BB2">
        <w:rPr>
          <w:sz w:val="16"/>
          <w:szCs w:val="16"/>
        </w:rPr>
        <w:t xml:space="preserve"> Resistance: A Fight for Territory and Life. July 2020 Update. In IACHR’s files.</w:t>
      </w:r>
    </w:p>
  </w:footnote>
  <w:footnote w:id="289">
    <w:p w14:paraId="1466AF16" w14:textId="77777777" w:rsidR="000C418D" w:rsidRPr="00152BB2" w:rsidRDefault="000C418D" w:rsidP="000C418D">
      <w:pPr>
        <w:pBdr>
          <w:top w:val="nil"/>
          <w:left w:val="nil"/>
          <w:bottom w:val="nil"/>
          <w:right w:val="nil"/>
          <w:between w:val="nil"/>
        </w:pBdr>
        <w:spacing w:after="120" w:line="240" w:lineRule="auto"/>
        <w:ind w:firstLine="720"/>
        <w:rPr>
          <w:sz w:val="16"/>
          <w:szCs w:val="16"/>
        </w:rPr>
      </w:pPr>
      <w:r w:rsidRPr="00152BB2">
        <w:rPr>
          <w:sz w:val="16"/>
          <w:szCs w:val="16"/>
          <w:vertAlign w:val="superscript"/>
        </w:rPr>
        <w:footnoteRef/>
      </w:r>
      <w:r w:rsidRPr="00152BB2">
        <w:rPr>
          <w:sz w:val="16"/>
          <w:szCs w:val="16"/>
        </w:rPr>
        <w:t xml:space="preserve"> IACHR, Indigenous and tribal peoples’ right over their ancestral lands and natural resources. Norms and jurisprudence of the inter-American human rights system, OEA/</w:t>
      </w:r>
      <w:proofErr w:type="spellStart"/>
      <w:r w:rsidRPr="00152BB2">
        <w:rPr>
          <w:sz w:val="16"/>
          <w:szCs w:val="16"/>
        </w:rPr>
        <w:t>Ser.L</w:t>
      </w:r>
      <w:proofErr w:type="spellEnd"/>
      <w:r w:rsidRPr="00152BB2">
        <w:rPr>
          <w:sz w:val="16"/>
          <w:szCs w:val="16"/>
        </w:rPr>
        <w:t xml:space="preserve">/V/II. Doc. 56/09. </w:t>
      </w:r>
      <w:proofErr w:type="spellStart"/>
      <w:r w:rsidRPr="000C418D">
        <w:rPr>
          <w:sz w:val="16"/>
          <w:szCs w:val="16"/>
          <w:lang w:val="es-ES"/>
        </w:rPr>
        <w:t>December</w:t>
      </w:r>
      <w:proofErr w:type="spellEnd"/>
      <w:r w:rsidRPr="000C418D">
        <w:rPr>
          <w:sz w:val="16"/>
          <w:szCs w:val="16"/>
          <w:lang w:val="es-ES"/>
        </w:rPr>
        <w:t xml:space="preserve"> 30, 2009, para. 113; and IACHR, </w:t>
      </w:r>
      <w:proofErr w:type="spellStart"/>
      <w:r w:rsidRPr="000C418D">
        <w:rPr>
          <w:sz w:val="16"/>
          <w:szCs w:val="16"/>
          <w:lang w:val="es-ES"/>
        </w:rPr>
        <w:t>Press</w:t>
      </w:r>
      <w:proofErr w:type="spellEnd"/>
      <w:r w:rsidRPr="000C418D">
        <w:rPr>
          <w:sz w:val="16"/>
          <w:szCs w:val="16"/>
          <w:lang w:val="es-ES"/>
        </w:rPr>
        <w:t xml:space="preserve"> </w:t>
      </w:r>
      <w:proofErr w:type="spellStart"/>
      <w:r w:rsidRPr="000C418D">
        <w:rPr>
          <w:sz w:val="16"/>
          <w:szCs w:val="16"/>
          <w:lang w:val="es-ES"/>
        </w:rPr>
        <w:t>release</w:t>
      </w:r>
      <w:proofErr w:type="spellEnd"/>
      <w:r w:rsidRPr="000C418D">
        <w:rPr>
          <w:sz w:val="16"/>
          <w:szCs w:val="16"/>
          <w:lang w:val="es-ES"/>
        </w:rPr>
        <w:t xml:space="preserve"> No. 61/20, </w:t>
      </w:r>
      <w:hyperlink r:id="rId361">
        <w:r w:rsidRPr="000C418D">
          <w:rPr>
            <w:sz w:val="16"/>
            <w:szCs w:val="16"/>
            <w:u w:val="single"/>
            <w:lang w:val="es-ES"/>
          </w:rPr>
          <w:t>Comunicado de prensa no. 61/20 - CIDH urge al Estado de Nicaragua cesar las violaciones a los derechos de personas y comunidades indígenas</w:t>
        </w:r>
      </w:hyperlink>
      <w:r w:rsidRPr="000C418D">
        <w:rPr>
          <w:sz w:val="16"/>
          <w:szCs w:val="16"/>
          <w:lang w:val="es-ES"/>
        </w:rPr>
        <w:t xml:space="preserve"> [IACHR urges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state</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Nicaragua </w:t>
      </w:r>
      <w:proofErr w:type="spellStart"/>
      <w:r w:rsidRPr="000C418D">
        <w:rPr>
          <w:sz w:val="16"/>
          <w:szCs w:val="16"/>
          <w:lang w:val="es-ES"/>
        </w:rPr>
        <w:t>to</w:t>
      </w:r>
      <w:proofErr w:type="spellEnd"/>
      <w:r w:rsidRPr="000C418D">
        <w:rPr>
          <w:sz w:val="16"/>
          <w:szCs w:val="16"/>
          <w:lang w:val="es-ES"/>
        </w:rPr>
        <w:t xml:space="preserve"> </w:t>
      </w:r>
      <w:proofErr w:type="spellStart"/>
      <w:r w:rsidRPr="000C418D">
        <w:rPr>
          <w:sz w:val="16"/>
          <w:szCs w:val="16"/>
          <w:lang w:val="es-ES"/>
        </w:rPr>
        <w:t>cease</w:t>
      </w:r>
      <w:proofErr w:type="spellEnd"/>
      <w:r w:rsidRPr="000C418D">
        <w:rPr>
          <w:sz w:val="16"/>
          <w:szCs w:val="16"/>
          <w:lang w:val="es-ES"/>
        </w:rPr>
        <w:t xml:space="preserve"> </w:t>
      </w:r>
      <w:proofErr w:type="spellStart"/>
      <w:r w:rsidRPr="000C418D">
        <w:rPr>
          <w:sz w:val="16"/>
          <w:szCs w:val="16"/>
          <w:lang w:val="es-ES"/>
        </w:rPr>
        <w:t>violations</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the</w:t>
      </w:r>
      <w:proofErr w:type="spellEnd"/>
      <w:r w:rsidRPr="000C418D">
        <w:rPr>
          <w:sz w:val="16"/>
          <w:szCs w:val="16"/>
          <w:lang w:val="es-ES"/>
        </w:rPr>
        <w:t xml:space="preserve"> </w:t>
      </w:r>
      <w:proofErr w:type="spellStart"/>
      <w:r w:rsidRPr="000C418D">
        <w:rPr>
          <w:sz w:val="16"/>
          <w:szCs w:val="16"/>
          <w:lang w:val="es-ES"/>
        </w:rPr>
        <w:t>rights</w:t>
      </w:r>
      <w:proofErr w:type="spellEnd"/>
      <w:r w:rsidRPr="000C418D">
        <w:rPr>
          <w:sz w:val="16"/>
          <w:szCs w:val="16"/>
          <w:lang w:val="es-ES"/>
        </w:rPr>
        <w:t xml:space="preserve"> </w:t>
      </w:r>
      <w:proofErr w:type="spellStart"/>
      <w:r w:rsidRPr="000C418D">
        <w:rPr>
          <w:sz w:val="16"/>
          <w:szCs w:val="16"/>
          <w:lang w:val="es-ES"/>
        </w:rPr>
        <w:t>of</w:t>
      </w:r>
      <w:proofErr w:type="spellEnd"/>
      <w:r w:rsidRPr="000C418D">
        <w:rPr>
          <w:sz w:val="16"/>
          <w:szCs w:val="16"/>
          <w:lang w:val="es-ES"/>
        </w:rPr>
        <w:t xml:space="preserve"> </w:t>
      </w:r>
      <w:proofErr w:type="spellStart"/>
      <w:r w:rsidRPr="000C418D">
        <w:rPr>
          <w:sz w:val="16"/>
          <w:szCs w:val="16"/>
          <w:lang w:val="es-ES"/>
        </w:rPr>
        <w:t>indigenous</w:t>
      </w:r>
      <w:proofErr w:type="spellEnd"/>
      <w:r w:rsidRPr="000C418D">
        <w:rPr>
          <w:sz w:val="16"/>
          <w:szCs w:val="16"/>
          <w:lang w:val="es-ES"/>
        </w:rPr>
        <w:t xml:space="preserve"> </w:t>
      </w:r>
      <w:proofErr w:type="spellStart"/>
      <w:r w:rsidRPr="000C418D">
        <w:rPr>
          <w:sz w:val="16"/>
          <w:szCs w:val="16"/>
          <w:lang w:val="es-ES"/>
        </w:rPr>
        <w:t>peoples</w:t>
      </w:r>
      <w:proofErr w:type="spellEnd"/>
      <w:r w:rsidRPr="000C418D">
        <w:rPr>
          <w:sz w:val="16"/>
          <w:szCs w:val="16"/>
          <w:lang w:val="es-ES"/>
        </w:rPr>
        <w:t xml:space="preserve"> and </w:t>
      </w:r>
      <w:proofErr w:type="spellStart"/>
      <w:r w:rsidRPr="000C418D">
        <w:rPr>
          <w:sz w:val="16"/>
          <w:szCs w:val="16"/>
          <w:lang w:val="es-ES"/>
        </w:rPr>
        <w:t>communities</w:t>
      </w:r>
      <w:proofErr w:type="spellEnd"/>
      <w:r w:rsidRPr="000C418D">
        <w:rPr>
          <w:sz w:val="16"/>
          <w:szCs w:val="16"/>
          <w:lang w:val="es-ES"/>
        </w:rPr>
        <w:t xml:space="preserve">]. </w:t>
      </w:r>
      <w:r w:rsidRPr="00152BB2">
        <w:rPr>
          <w:sz w:val="16"/>
          <w:szCs w:val="16"/>
        </w:rPr>
        <w:t>Washington, D.C., March 23,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5028B" w14:textId="088370A0" w:rsidR="00D01007" w:rsidRDefault="00065A80" w:rsidP="00D01007">
    <w:pPr>
      <w:ind w:hanging="2"/>
    </w:pPr>
    <w:r>
      <w:rPr>
        <w:noProof/>
      </w:rPr>
      <mc:AlternateContent>
        <mc:Choice Requires="wps">
          <w:drawing>
            <wp:anchor distT="45720" distB="45720" distL="114300" distR="114300" simplePos="0" relativeHeight="251677696" behindDoc="0" locked="0" layoutInCell="1" allowOverlap="1" wp14:anchorId="35846565" wp14:editId="6252593C">
              <wp:simplePos x="0" y="0"/>
              <wp:positionH relativeFrom="column">
                <wp:posOffset>847725</wp:posOffset>
              </wp:positionH>
              <wp:positionV relativeFrom="paragraph">
                <wp:posOffset>266700</wp:posOffset>
              </wp:positionV>
              <wp:extent cx="313372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404620"/>
                      </a:xfrm>
                      <a:prstGeom prst="rect">
                        <a:avLst/>
                      </a:prstGeom>
                      <a:solidFill>
                        <a:srgbClr val="FFFFFF"/>
                      </a:solidFill>
                      <a:ln w="9525">
                        <a:noFill/>
                        <a:miter lim="800000"/>
                        <a:headEnd/>
                        <a:tailEnd/>
                      </a:ln>
                    </wps:spPr>
                    <wps:txbx>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46565" id="_x0000_t202" coordsize="21600,21600" o:spt="202" path="m,l,21600r21600,l21600,xe">
              <v:stroke joinstyle="miter"/>
              <v:path gradientshapeok="t" o:connecttype="rect"/>
            </v:shapetype>
            <v:shape id="Text Box 2" o:spid="_x0000_s1026" type="#_x0000_t202" style="position:absolute;margin-left:66.75pt;margin-top:21pt;width:246.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" stroked="f">
              <v:textbox style="mso-fit-shape-to-text:t">
                <w:txbxContent>
                  <w:p w14:paraId="44F4BCFA" w14:textId="62E129DC" w:rsidR="00065A80" w:rsidRDefault="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r>
      <w:rPr>
        <w:noProof/>
        <w:sz w:val="24"/>
        <w:szCs w:val="24"/>
      </w:rPr>
      <w:drawing>
        <wp:anchor distT="0" distB="0" distL="114300" distR="114300" simplePos="0" relativeHeight="251675648" behindDoc="0" locked="0" layoutInCell="1" allowOverlap="1" wp14:anchorId="6AAAF3CC" wp14:editId="62389570">
          <wp:simplePos x="0" y="0"/>
          <wp:positionH relativeFrom="margin">
            <wp:align>left</wp:align>
          </wp:positionH>
          <wp:positionV relativeFrom="paragraph">
            <wp:posOffset>209550</wp:posOffset>
          </wp:positionV>
          <wp:extent cx="809625" cy="339725"/>
          <wp:effectExtent l="0" t="0" r="9525" b="0"/>
          <wp:wrapSquare wrapText="bothSides"/>
          <wp:docPr id="7" name="Picture 7"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9F7166" w14:textId="53EE214F"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FCE4D44" w14:textId="77777777" w:rsidR="00D01007" w:rsidRPr="00E21FA4"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67456" behindDoc="0" locked="0" layoutInCell="1" allowOverlap="1" wp14:anchorId="3B409DBE" wp14:editId="38F05605">
              <wp:simplePos x="0" y="0"/>
              <wp:positionH relativeFrom="margin">
                <wp:align>left</wp:align>
              </wp:positionH>
              <wp:positionV relativeFrom="paragraph">
                <wp:posOffset>166370</wp:posOffset>
              </wp:positionV>
              <wp:extent cx="5162550" cy="9525"/>
              <wp:effectExtent l="0" t="0" r="19050" b="28575"/>
              <wp:wrapNone/>
              <wp:docPr id="34" name="Straight Connector 34"/>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6E1AD" id="Straight Connector 34" o:spid="_x0000_s1026" style="position:absolute;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p>
  <w:p w14:paraId="1877033F" w14:textId="77777777" w:rsidR="00D01007" w:rsidRPr="00D01007" w:rsidRDefault="00D01007" w:rsidP="00D01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F4C74" w14:textId="7EEEF4CE" w:rsidR="00D01007" w:rsidRDefault="00065A80" w:rsidP="00D01007">
    <w:r w:rsidRPr="00065A80">
      <w:rPr>
        <w:rFonts w:ascii="Arial" w:hAnsi="Arial" w:cs="Arial"/>
        <w:noProof/>
        <w:color w:val="3B3838" w:themeColor="background2" w:themeShade="40"/>
        <w:sz w:val="28"/>
        <w:szCs w:val="28"/>
      </w:rPr>
      <w:drawing>
        <wp:anchor distT="0" distB="0" distL="114300" distR="114300" simplePos="0" relativeHeight="251679744" behindDoc="0" locked="0" layoutInCell="1" allowOverlap="1" wp14:anchorId="3FAE19B2" wp14:editId="074B14BF">
          <wp:simplePos x="0" y="0"/>
          <wp:positionH relativeFrom="margin">
            <wp:posOffset>1362075</wp:posOffset>
          </wp:positionH>
          <wp:positionV relativeFrom="paragraph">
            <wp:posOffset>224155</wp:posOffset>
          </wp:positionV>
          <wp:extent cx="809625" cy="339725"/>
          <wp:effectExtent l="0" t="0" r="9525" b="0"/>
          <wp:wrapSquare wrapText="bothSides"/>
          <wp:docPr id="9" name="Picture 9"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rotWithShape="1">
                  <a:blip r:embed="rId1">
                    <a:extLst>
                      <a:ext uri="{28A0092B-C50C-407E-A947-70E740481C1C}">
                        <a14:useLocalDpi xmlns:a14="http://schemas.microsoft.com/office/drawing/2010/main" val="0"/>
                      </a:ext>
                    </a:extLst>
                  </a:blip>
                  <a:srcRect t="-2885" r="42177"/>
                  <a:stretch/>
                </pic:blipFill>
                <pic:spPr bwMode="auto">
                  <a:xfrm>
                    <a:off x="0" y="0"/>
                    <a:ext cx="809625" cy="339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28"/>
        <w:szCs w:val="28"/>
      </w:rPr>
      <mc:AlternateContent>
        <mc:Choice Requires="wps">
          <w:drawing>
            <wp:anchor distT="45720" distB="45720" distL="114300" distR="114300" simplePos="0" relativeHeight="251680768" behindDoc="0" locked="0" layoutInCell="1" allowOverlap="1" wp14:anchorId="06556C3A" wp14:editId="080C5D95">
              <wp:simplePos x="0" y="0"/>
              <wp:positionH relativeFrom="column">
                <wp:posOffset>2173605</wp:posOffset>
              </wp:positionH>
              <wp:positionV relativeFrom="paragraph">
                <wp:posOffset>285750</wp:posOffset>
              </wp:positionV>
              <wp:extent cx="3133725" cy="244475"/>
              <wp:effectExtent l="0" t="0" r="9525"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noFill/>
                        <a:miter lim="800000"/>
                        <a:headEnd/>
                        <a:tailEnd/>
                      </a:ln>
                    </wps:spPr>
                    <wps:txb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556C3A" id="_x0000_t202" coordsize="21600,21600" o:spt="202" path="m,l,21600r21600,l21600,xe">
              <v:stroke joinstyle="miter"/>
              <v:path gradientshapeok="t" o:connecttype="rect"/>
            </v:shapetype>
            <v:shape id="_x0000_s1027" type="#_x0000_t202" style="position:absolute;margin-left:171.15pt;margin-top:22.5pt;width:246.75pt;height:19.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" stroked="f">
              <v:textbox>
                <w:txbxContent>
                  <w:p w14:paraId="14515D64" w14:textId="77777777" w:rsidR="00065A80" w:rsidRDefault="00065A80" w:rsidP="00065A80">
                    <w:r w:rsidRPr="00ED1EBA">
                      <w:rPr>
                        <w:rFonts w:ascii="Arial" w:hAnsi="Arial" w:cs="Arial"/>
                        <w:noProof/>
                        <w:color w:val="3B3838" w:themeColor="background2" w:themeShade="40"/>
                        <w:szCs w:val="28"/>
                      </w:rPr>
                      <w:t>Inter-American Commission on Human Rights</w:t>
                    </w:r>
                  </w:p>
                </w:txbxContent>
              </v:textbox>
              <w10:wrap type="square"/>
            </v:shape>
          </w:pict>
        </mc:Fallback>
      </mc:AlternateContent>
    </w:r>
  </w:p>
  <w:p w14:paraId="2DA4A481" w14:textId="6661EE13" w:rsidR="00D01007" w:rsidRPr="00E21FA4" w:rsidRDefault="00D01007" w:rsidP="00D01007">
    <w:pPr>
      <w:pStyle w:val="Header"/>
      <w:ind w:left="1" w:hanging="3"/>
      <w:jc w:val="center"/>
      <w:rPr>
        <w:rFonts w:ascii="Arial" w:hAnsi="Arial" w:cs="Arial"/>
        <w:i/>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p>
  <w:p w14:paraId="2047C2B4" w14:textId="77777777" w:rsidR="00D01007" w:rsidRPr="00E70D07" w:rsidRDefault="00D01007" w:rsidP="00D01007">
    <w:pPr>
      <w:pStyle w:val="Header"/>
      <w:ind w:left="2" w:hanging="4"/>
      <w:rPr>
        <w:rFonts w:ascii="Arial" w:hAnsi="Arial" w:cs="Arial"/>
        <w:b/>
        <w:bCs/>
        <w:i/>
        <w:color w:val="404040" w:themeColor="text1" w:themeTint="BF"/>
        <w:sz w:val="24"/>
        <w:szCs w:val="44"/>
        <w:lang w:val="es-ES"/>
      </w:rPr>
    </w:pPr>
    <w:r w:rsidRPr="00E21FA4">
      <w:rPr>
        <w:rFonts w:ascii="Arial" w:hAnsi="Arial" w:cs="Arial"/>
        <w:b/>
        <w:bCs/>
        <w:i/>
        <w:noProof/>
        <w:color w:val="000000" w:themeColor="text1"/>
        <w:sz w:val="44"/>
        <w:szCs w:val="44"/>
      </w:rPr>
      <mc:AlternateContent>
        <mc:Choice Requires="wps">
          <w:drawing>
            <wp:anchor distT="0" distB="0" distL="114300" distR="114300" simplePos="0" relativeHeight="251670528" behindDoc="0" locked="0" layoutInCell="1" allowOverlap="1" wp14:anchorId="4C8A3F2D" wp14:editId="6EA67A36">
              <wp:simplePos x="0" y="0"/>
              <wp:positionH relativeFrom="margin">
                <wp:align>left</wp:align>
              </wp:positionH>
              <wp:positionV relativeFrom="paragraph">
                <wp:posOffset>166370</wp:posOffset>
              </wp:positionV>
              <wp:extent cx="516255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162550" cy="9525"/>
                      </a:xfrm>
                      <a:prstGeom prst="line">
                        <a:avLst/>
                      </a:prstGeom>
                      <a:ln w="158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5E97BD" id="Straight Connector 5"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1pt" to="406.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" strokecolor="#bfbfbf [2412]" strokeweight="1.25pt">
              <v:stroke joinstyle="miter"/>
              <w10:wrap anchorx="margin"/>
            </v:line>
          </w:pict>
        </mc:Fallback>
      </mc:AlternateContent>
    </w:r>
    <w:r w:rsidRPr="00E21FA4">
      <w:rPr>
        <w:rFonts w:ascii="Arial" w:hAnsi="Arial" w:cs="Arial"/>
        <w:b/>
        <w:bCs/>
        <w:i/>
        <w:color w:val="404040" w:themeColor="text1" w:themeTint="BF"/>
        <w:sz w:val="44"/>
        <w:szCs w:val="44"/>
        <w:lang w:val="es-ES"/>
      </w:rPr>
      <w:t xml:space="preserve">  </w:t>
    </w:r>
    <w:r>
      <w:rPr>
        <w:rFonts w:ascii="Arial" w:hAnsi="Arial" w:cs="Arial"/>
        <w:color w:val="3B3838" w:themeColor="background2" w:themeShade="40"/>
        <w:sz w:val="28"/>
        <w:szCs w:val="28"/>
        <w:lang w:val="es-ES"/>
      </w:rPr>
      <w:t xml:space="preserve">   </w:t>
    </w:r>
  </w:p>
  <w:p w14:paraId="7C05450F" w14:textId="77777777" w:rsidR="00D01007" w:rsidRDefault="00D01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0E5CA" w14:textId="1595EB26" w:rsidR="00D01007" w:rsidRPr="00065A80" w:rsidRDefault="00065A80" w:rsidP="00D01007">
    <w:pPr>
      <w:pStyle w:val="Header"/>
      <w:ind w:left="1" w:hanging="3"/>
      <w:rPr>
        <w:rFonts w:ascii="Arial" w:hAnsi="Arial" w:cs="Arial"/>
        <w:color w:val="3B3838" w:themeColor="background2" w:themeShade="40"/>
        <w:sz w:val="36"/>
        <w:szCs w:val="36"/>
        <w:lang w:val="es-ES"/>
      </w:rPr>
    </w:pPr>
    <w:r>
      <w:rPr>
        <w:noProof/>
        <w:sz w:val="24"/>
        <w:szCs w:val="24"/>
      </w:rPr>
      <w:drawing>
        <wp:anchor distT="0" distB="0" distL="114300" distR="114300" simplePos="0" relativeHeight="251673600" behindDoc="0" locked="0" layoutInCell="1" allowOverlap="1" wp14:anchorId="285ED679" wp14:editId="336ACEB2">
          <wp:simplePos x="0" y="0"/>
          <wp:positionH relativeFrom="margin">
            <wp:align>right</wp:align>
          </wp:positionH>
          <wp:positionV relativeFrom="paragraph">
            <wp:posOffset>-19050</wp:posOffset>
          </wp:positionV>
          <wp:extent cx="2381250" cy="561975"/>
          <wp:effectExtent l="0" t="0" r="0" b="0"/>
          <wp:wrapSquare wrapText="bothSides"/>
          <wp:docPr id="10" name="Picture 10" descr="CID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561975"/>
                  </a:xfrm>
                  <a:prstGeom prst="rect">
                    <a:avLst/>
                  </a:prstGeom>
                  <a:noFill/>
                </pic:spPr>
              </pic:pic>
            </a:graphicData>
          </a:graphic>
          <wp14:sizeRelH relativeFrom="page">
            <wp14:pctWidth>0</wp14:pctWidth>
          </wp14:sizeRelH>
          <wp14:sizeRelV relativeFrom="page">
            <wp14:pctHeight>0</wp14:pctHeight>
          </wp14:sizeRelV>
        </wp:anchor>
      </w:drawing>
    </w:r>
    <w:r w:rsidRPr="00065A80">
      <w:rPr>
        <w:rFonts w:ascii="Arial" w:hAnsi="Arial" w:cs="Arial"/>
        <w:noProof/>
        <w:color w:val="3B3838" w:themeColor="background2" w:themeShade="40"/>
        <w:sz w:val="36"/>
        <w:szCs w:val="36"/>
      </w:rPr>
      <mc:AlternateContent>
        <mc:Choice Requires="wps">
          <w:drawing>
            <wp:anchor distT="0" distB="0" distL="114300" distR="114300" simplePos="0" relativeHeight="251663360" behindDoc="1" locked="0" layoutInCell="1" allowOverlap="1" wp14:anchorId="2D5DF0C6" wp14:editId="2E7CFE95">
              <wp:simplePos x="0" y="0"/>
              <wp:positionH relativeFrom="column">
                <wp:posOffset>976630</wp:posOffset>
              </wp:positionH>
              <wp:positionV relativeFrom="paragraph">
                <wp:posOffset>-44450</wp:posOffset>
              </wp:positionV>
              <wp:extent cx="1447332" cy="605918"/>
              <wp:effectExtent l="0" t="0" r="635" b="3810"/>
              <wp:wrapNone/>
              <wp:docPr id="1" name="Text Box 1"/>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F0C6" id="_x0000_t202" coordsize="21600,21600" o:spt="202" path="m,l,21600r21600,l21600,xe">
              <v:stroke joinstyle="miter"/>
              <v:path gradientshapeok="t" o:connecttype="rect"/>
            </v:shapetype>
            <v:shape id="Text Box 1" o:spid="_x0000_s1028" type="#_x0000_t202" style="position:absolute;left:0;text-align:left;margin-left:76.9pt;margin-top:-3.5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" fillcolor="white [3201]" stroked="f" strokeweight=".5pt">
              <v:textbox>
                <w:txbxContent>
                  <w:p w14:paraId="0E369341" w14:textId="77777777" w:rsidR="00D01007" w:rsidRPr="00384068" w:rsidRDefault="00D01007" w:rsidP="00D01007">
                    <w:pPr>
                      <w:ind w:left="6" w:hanging="8"/>
                      <w:rPr>
                        <w:rFonts w:ascii="Arial" w:hAnsi="Arial" w:cs="Arial"/>
                        <w:b/>
                        <w:bCs/>
                        <w:color w:val="0070C0"/>
                        <w:sz w:val="76"/>
                        <w:szCs w:val="76"/>
                        <w:lang w:val="es-ES"/>
                      </w:rPr>
                    </w:pPr>
                    <w:r w:rsidRPr="00384068">
                      <w:rPr>
                        <w:rFonts w:ascii="Arial" w:hAnsi="Arial" w:cs="Arial"/>
                        <w:b/>
                        <w:bCs/>
                        <w:color w:val="0070C0"/>
                        <w:sz w:val="76"/>
                        <w:szCs w:val="76"/>
                        <w:lang w:val="es-ES"/>
                      </w:rPr>
                      <w:t>2020</w:t>
                    </w:r>
                  </w:p>
                </w:txbxContent>
              </v:textbox>
            </v:shape>
          </w:pict>
        </mc:Fallback>
      </mc:AlternateContent>
    </w:r>
    <w:r w:rsidRPr="00065A80">
      <w:rPr>
        <w:rFonts w:ascii="Arial" w:hAnsi="Arial" w:cs="Arial"/>
        <w:color w:val="3B3838" w:themeColor="background2" w:themeShade="40"/>
        <w:sz w:val="36"/>
        <w:szCs w:val="36"/>
        <w:lang w:val="es-ES"/>
      </w:rPr>
      <w:t>ANNUAL</w:t>
    </w:r>
  </w:p>
  <w:p w14:paraId="4B1C43A2" w14:textId="534F07B4" w:rsidR="00D01007" w:rsidRPr="00065A80" w:rsidRDefault="00065A80" w:rsidP="00D01007">
    <w:pPr>
      <w:pStyle w:val="Header"/>
      <w:tabs>
        <w:tab w:val="left" w:pos="1925"/>
      </w:tabs>
      <w:ind w:left="2" w:hanging="4"/>
      <w:rPr>
        <w:rFonts w:ascii="Arial" w:hAnsi="Arial" w:cs="Arial"/>
        <w:b/>
        <w:bCs/>
        <w:color w:val="92D050"/>
        <w:sz w:val="28"/>
        <w:szCs w:val="28"/>
        <w:lang w:val="es-ES"/>
      </w:rPr>
    </w:pPr>
    <w:r w:rsidRPr="00065A80">
      <w:rPr>
        <w:rFonts w:ascii="Arial" w:hAnsi="Arial" w:cs="Arial"/>
        <w:b/>
        <w:bCs/>
        <w:color w:val="92D050"/>
        <w:sz w:val="36"/>
        <w:szCs w:val="36"/>
        <w:lang w:val="es-ES"/>
      </w:rPr>
      <w:t>REPORT</w:t>
    </w:r>
    <w:r w:rsidR="00D01007" w:rsidRPr="00065A80">
      <w:rPr>
        <w:rFonts w:ascii="Arial" w:hAnsi="Arial" w:cs="Arial"/>
        <w:b/>
        <w:bCs/>
        <w:color w:val="92D050"/>
        <w:sz w:val="28"/>
        <w:szCs w:val="28"/>
        <w:lang w:val="es-ES"/>
      </w:rPr>
      <w:tab/>
    </w:r>
  </w:p>
  <w:p w14:paraId="165B821C" w14:textId="77777777" w:rsidR="00D01007" w:rsidRPr="00566CD0" w:rsidRDefault="00D01007" w:rsidP="00D01007">
    <w:pPr>
      <w:pStyle w:val="Header"/>
      <w:ind w:left="2" w:hanging="4"/>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50AE2ADC" wp14:editId="44AF254B">
              <wp:simplePos x="0" y="0"/>
              <wp:positionH relativeFrom="margin">
                <wp:align>right</wp:align>
              </wp:positionH>
              <wp:positionV relativeFrom="paragraph">
                <wp:posOffset>165099</wp:posOffset>
              </wp:positionV>
              <wp:extent cx="51911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191125" cy="9525"/>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2F6DF5" id="Straight Connector 2"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7.55pt,13pt" to="766.3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" strokecolor="#272727 [2749]" strokeweight="1.25pt">
              <v:stroke joinstyle="miter"/>
              <w10:wrap anchorx="margin"/>
            </v:line>
          </w:pict>
        </mc:Fallback>
      </mc:AlternateContent>
    </w:r>
  </w:p>
  <w:p w14:paraId="4F9B20FF" w14:textId="77777777" w:rsidR="00D01007" w:rsidRPr="00D01007" w:rsidRDefault="00D01007" w:rsidP="00D01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63F6E"/>
    <w:multiLevelType w:val="multilevel"/>
    <w:tmpl w:val="2DC68214"/>
    <w:lvl w:ilvl="0">
      <w:start w:val="1"/>
      <w:numFmt w:val="decimal"/>
      <w:lvlText w:val="%1."/>
      <w:lvlJc w:val="left"/>
      <w:pPr>
        <w:ind w:left="1170" w:hanging="360"/>
      </w:pPr>
      <w:rPr>
        <w:rFonts w:ascii="Cambria" w:eastAsia="Cambria" w:hAnsi="Cambria" w:cs="Cambria"/>
        <w:b w:val="0"/>
        <w:sz w:val="20"/>
        <w:szCs w:val="20"/>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278D13FC"/>
    <w:multiLevelType w:val="hybridMultilevel"/>
    <w:tmpl w:val="5EF6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82695"/>
    <w:multiLevelType w:val="multilevel"/>
    <w:tmpl w:val="95243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D2EEF"/>
    <w:multiLevelType w:val="multilevel"/>
    <w:tmpl w:val="3520944E"/>
    <w:lvl w:ilvl="0">
      <w:start w:val="1"/>
      <w:numFmt w:val="decimal"/>
      <w:lvlText w:val="%1."/>
      <w:lvlJc w:val="left"/>
      <w:pPr>
        <w:ind w:left="1170" w:hanging="360"/>
      </w:pPr>
      <w:rPr>
        <w:rFonts w:ascii="Cambria" w:eastAsia="Cambria" w:hAnsi="Cambria" w:cs="Cambria"/>
        <w:b w:val="0"/>
        <w:sz w:val="20"/>
        <w:szCs w:val="20"/>
        <w:vertAlign w:val="baseline"/>
        <w:lang w:val="en-U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15:restartNumberingAfterBreak="0">
    <w:nsid w:val="34782DAD"/>
    <w:multiLevelType w:val="hybridMultilevel"/>
    <w:tmpl w:val="5A143354"/>
    <w:lvl w:ilvl="0" w:tplc="5AB2D84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05CAD"/>
    <w:multiLevelType w:val="hybridMultilevel"/>
    <w:tmpl w:val="F8CE89BA"/>
    <w:lvl w:ilvl="0" w:tplc="2A1AB55E">
      <w:start w:val="1"/>
      <w:numFmt w:val="decimal"/>
      <w:lvlText w:val="%1."/>
      <w:lvlJc w:val="left"/>
      <w:pPr>
        <w:ind w:left="720" w:hanging="360"/>
      </w:pPr>
      <w:rPr>
        <w:rFonts w:ascii="Cambria" w:eastAsia="MS Mincho" w:hAnsi="Cambria" w:cs="Times New Roman"/>
        <w:b w:val="0"/>
        <w:strike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685F28"/>
    <w:multiLevelType w:val="multilevel"/>
    <w:tmpl w:val="BEC049A6"/>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C964DA7"/>
    <w:multiLevelType w:val="multilevel"/>
    <w:tmpl w:val="B5A651A2"/>
    <w:lvl w:ilvl="0">
      <w:start w:val="1"/>
      <w:numFmt w:val="upperLetter"/>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3765AA"/>
    <w:multiLevelType w:val="multilevel"/>
    <w:tmpl w:val="090C70F4"/>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4AC57CC"/>
    <w:multiLevelType w:val="hybridMultilevel"/>
    <w:tmpl w:val="6ECCE6A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745812"/>
    <w:multiLevelType w:val="multilevel"/>
    <w:tmpl w:val="EBB894E6"/>
    <w:lvl w:ilvl="0">
      <w:start w:val="1"/>
      <w:numFmt w:val="upperLetter"/>
      <w:pStyle w:val="Heading2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58C79C3"/>
    <w:multiLevelType w:val="multilevel"/>
    <w:tmpl w:val="F70AC36C"/>
    <w:lvl w:ilvl="0">
      <w:start w:val="1"/>
      <w:numFmt w:val="decimal"/>
      <w:lvlText w:val="%1."/>
      <w:lvlJc w:val="left"/>
      <w:pPr>
        <w:ind w:left="1170" w:hanging="360"/>
      </w:pPr>
      <w:rPr>
        <w:rFonts w:ascii="Cambria" w:eastAsia="Cambria" w:hAnsi="Cambria" w:cs="Cambria"/>
        <w:b w:val="0"/>
        <w:sz w:val="20"/>
        <w:szCs w:val="20"/>
        <w:vertAlign w:val="baseli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2" w15:restartNumberingAfterBreak="0">
    <w:nsid w:val="68B24E19"/>
    <w:multiLevelType w:val="multilevel"/>
    <w:tmpl w:val="19CCFADA"/>
    <w:lvl w:ilvl="0">
      <w:start w:val="1"/>
      <w:numFmt w:val="decimal"/>
      <w:pStyle w:val="NORMAL1"/>
      <w:lvlText w:val="%1."/>
      <w:lvlJc w:val="left"/>
      <w:pPr>
        <w:ind w:left="720" w:hanging="360"/>
      </w:pPr>
      <w:rPr>
        <w:rFonts w:ascii="Cambria" w:eastAsia="Cambria" w:hAnsi="Cambria" w:cs="Cambria"/>
        <w:b w:val="0"/>
        <w:strike w:val="0"/>
        <w:lang w:val="en-U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CF1B31"/>
    <w:multiLevelType w:val="multilevel"/>
    <w:tmpl w:val="7B9A2172"/>
    <w:lvl w:ilvl="0">
      <w:start w:val="1"/>
      <w:numFmt w:val="upperRoman"/>
      <w:pStyle w:val="Heading1"/>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9210D1"/>
    <w:multiLevelType w:val="hybridMultilevel"/>
    <w:tmpl w:val="F8CE89BA"/>
    <w:lvl w:ilvl="0" w:tplc="2A1AB55E">
      <w:start w:val="1"/>
      <w:numFmt w:val="decimal"/>
      <w:lvlText w:val="%1."/>
      <w:lvlJc w:val="left"/>
      <w:pPr>
        <w:ind w:left="720" w:hanging="360"/>
      </w:pPr>
      <w:rPr>
        <w:rFonts w:ascii="Cambria" w:eastAsia="MS Mincho" w:hAnsi="Cambria" w:cs="Times New Roman"/>
        <w:b w:val="0"/>
        <w:strike w:val="0"/>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AAD0C0A"/>
    <w:multiLevelType w:val="multilevel"/>
    <w:tmpl w:val="3754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2"/>
  </w:num>
  <w:num w:numId="4">
    <w:abstractNumId w:val="10"/>
  </w:num>
  <w:num w:numId="5">
    <w:abstractNumId w:val="13"/>
  </w:num>
  <w:num w:numId="6">
    <w:abstractNumId w:val="3"/>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4"/>
  </w:num>
  <w:num w:numId="11">
    <w:abstractNumId w:val="5"/>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5"/>
  </w:num>
  <w:num w:numId="16">
    <w:abstractNumId w:val="2"/>
  </w:num>
  <w:num w:numId="17">
    <w:abstractNumId w:val="0"/>
  </w:num>
  <w:num w:numId="18">
    <w:abstractNumId w:val="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0"/>
    <w:rsid w:val="00065A80"/>
    <w:rsid w:val="000C418D"/>
    <w:rsid w:val="00135D1A"/>
    <w:rsid w:val="003548DA"/>
    <w:rsid w:val="003558E5"/>
    <w:rsid w:val="0061400E"/>
    <w:rsid w:val="00A548D3"/>
    <w:rsid w:val="00D01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9CA4"/>
  <w15:chartTrackingRefBased/>
  <w15:docId w15:val="{75C34651-76D2-4A3A-99BD-8C8B3642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Web"/>
    <w:next w:val="Normal"/>
    <w:link w:val="Heading1Char"/>
    <w:uiPriority w:val="9"/>
    <w:qFormat/>
    <w:rsid w:val="000C418D"/>
    <w:pPr>
      <w:numPr>
        <w:numId w:val="5"/>
      </w:numPr>
      <w:spacing w:before="0" w:beforeAutospacing="0" w:after="0" w:afterAutospacing="0"/>
      <w:ind w:left="1440"/>
      <w:outlineLvl w:val="0"/>
    </w:pPr>
    <w:rPr>
      <w:rFonts w:ascii="Cambria" w:hAnsi="Cambria"/>
      <w:b/>
      <w:bCs/>
      <w:sz w:val="22"/>
      <w:szCs w:val="20"/>
      <w:lang w:val="en-US" w:eastAsia="es-ES_tradnl"/>
    </w:rPr>
  </w:style>
  <w:style w:type="paragraph" w:styleId="Heading2">
    <w:name w:val="heading 2"/>
    <w:basedOn w:val="Normal"/>
    <w:next w:val="Normal"/>
    <w:link w:val="Heading2Char"/>
    <w:uiPriority w:val="9"/>
    <w:unhideWhenUsed/>
    <w:qFormat/>
    <w:rsid w:val="000C418D"/>
    <w:pPr>
      <w:numPr>
        <w:numId w:val="1"/>
      </w:numPr>
      <w:pBdr>
        <w:top w:val="nil"/>
        <w:left w:val="nil"/>
        <w:bottom w:val="nil"/>
        <w:right w:val="nil"/>
        <w:between w:val="nil"/>
      </w:pBdr>
      <w:spacing w:after="0" w:line="240" w:lineRule="auto"/>
      <w:ind w:left="1440" w:hanging="720"/>
      <w:jc w:val="both"/>
      <w:outlineLvl w:val="1"/>
    </w:pPr>
    <w:rPr>
      <w:rFonts w:ascii="Cambria" w:eastAsia="Cambria" w:hAnsi="Cambria" w:cs="Cambria"/>
      <w:b/>
      <w:szCs w:val="20"/>
      <w:lang w:eastAsia="pt-BR"/>
    </w:rPr>
  </w:style>
  <w:style w:type="paragraph" w:styleId="Heading3">
    <w:name w:val="heading 3"/>
    <w:basedOn w:val="Normal"/>
    <w:next w:val="Normal"/>
    <w:link w:val="Heading3Char"/>
    <w:uiPriority w:val="9"/>
    <w:semiHidden/>
    <w:unhideWhenUsed/>
    <w:qFormat/>
    <w:rsid w:val="000C418D"/>
    <w:pPr>
      <w:keepNext/>
      <w:keepLines/>
      <w:numPr>
        <w:numId w:val="7"/>
      </w:numPr>
      <w:spacing w:before="240" w:after="240" w:line="240" w:lineRule="auto"/>
      <w:ind w:firstLine="0"/>
      <w:jc w:val="both"/>
      <w:outlineLvl w:val="2"/>
    </w:pPr>
    <w:rPr>
      <w:rFonts w:ascii="Cambria" w:eastAsiaTheme="majorEastAsia" w:hAnsi="Cambria" w:cstheme="majorBidi"/>
      <w:b/>
      <w:szCs w:val="24"/>
      <w:lang w:val="es-US" w:eastAsia="pt-BR"/>
    </w:rPr>
  </w:style>
  <w:style w:type="paragraph" w:styleId="Heading4">
    <w:name w:val="heading 4"/>
    <w:basedOn w:val="Normal"/>
    <w:next w:val="Normal"/>
    <w:link w:val="Heading4Char"/>
    <w:uiPriority w:val="9"/>
    <w:semiHidden/>
    <w:unhideWhenUsed/>
    <w:qFormat/>
    <w:rsid w:val="000C418D"/>
    <w:pPr>
      <w:keepNext/>
      <w:spacing w:before="240" w:after="60" w:line="276" w:lineRule="auto"/>
      <w:jc w:val="both"/>
      <w:outlineLvl w:val="3"/>
    </w:pPr>
    <w:rPr>
      <w:rFonts w:ascii="Cambria" w:eastAsia="Times New Roman" w:hAnsi="Cambria" w:cs="Cambria"/>
      <w:b/>
      <w:bCs/>
      <w:sz w:val="28"/>
      <w:szCs w:val="28"/>
      <w:lang w:val="es-US" w:eastAsia="pt-BR"/>
    </w:rPr>
  </w:style>
  <w:style w:type="paragraph" w:styleId="Heading5">
    <w:name w:val="heading 5"/>
    <w:basedOn w:val="Normal"/>
    <w:next w:val="Normal"/>
    <w:link w:val="Heading5Char"/>
    <w:uiPriority w:val="9"/>
    <w:semiHidden/>
    <w:unhideWhenUsed/>
    <w:qFormat/>
    <w:rsid w:val="000C418D"/>
    <w:pPr>
      <w:keepNext/>
      <w:keepLines/>
      <w:spacing w:before="220" w:after="40" w:line="276" w:lineRule="auto"/>
      <w:jc w:val="both"/>
      <w:outlineLvl w:val="4"/>
    </w:pPr>
    <w:rPr>
      <w:rFonts w:ascii="Cambria" w:eastAsia="Cambria" w:hAnsi="Cambria" w:cs="Cambria"/>
      <w:b/>
      <w:lang w:val="es-US" w:eastAsia="pt-BR"/>
    </w:rPr>
  </w:style>
  <w:style w:type="paragraph" w:styleId="Heading6">
    <w:name w:val="heading 6"/>
    <w:basedOn w:val="Normal"/>
    <w:next w:val="Normal"/>
    <w:link w:val="Heading6Char"/>
    <w:uiPriority w:val="9"/>
    <w:semiHidden/>
    <w:unhideWhenUsed/>
    <w:qFormat/>
    <w:rsid w:val="000C418D"/>
    <w:pPr>
      <w:keepNext/>
      <w:keepLines/>
      <w:spacing w:before="200" w:after="40" w:line="276" w:lineRule="auto"/>
      <w:jc w:val="both"/>
      <w:outlineLvl w:val="5"/>
    </w:pPr>
    <w:rPr>
      <w:rFonts w:ascii="Cambria" w:eastAsia="Cambria" w:hAnsi="Cambria" w:cs="Cambria"/>
      <w:b/>
      <w:sz w:val="20"/>
      <w:szCs w:val="20"/>
      <w:lang w:val="es-US"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0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007"/>
  </w:style>
  <w:style w:type="paragraph" w:styleId="Footer">
    <w:name w:val="footer"/>
    <w:basedOn w:val="Normal"/>
    <w:link w:val="FooterChar"/>
    <w:uiPriority w:val="99"/>
    <w:unhideWhenUsed/>
    <w:rsid w:val="00D010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07"/>
  </w:style>
  <w:style w:type="character" w:customStyle="1" w:styleId="Heading1Char">
    <w:name w:val="Heading 1 Char"/>
    <w:basedOn w:val="DefaultParagraphFont"/>
    <w:link w:val="Heading1"/>
    <w:uiPriority w:val="9"/>
    <w:rsid w:val="000C418D"/>
    <w:rPr>
      <w:rFonts w:ascii="Cambria" w:eastAsia="Times New Roman" w:hAnsi="Cambria" w:cs="Cambria"/>
      <w:b/>
      <w:bCs/>
      <w:szCs w:val="20"/>
      <w:lang w:eastAsia="es-ES_tradnl"/>
    </w:rPr>
  </w:style>
  <w:style w:type="character" w:customStyle="1" w:styleId="Heading2Char">
    <w:name w:val="Heading 2 Char"/>
    <w:basedOn w:val="DefaultParagraphFont"/>
    <w:link w:val="Heading2"/>
    <w:uiPriority w:val="9"/>
    <w:rsid w:val="000C418D"/>
    <w:rPr>
      <w:rFonts w:ascii="Cambria" w:eastAsia="Cambria" w:hAnsi="Cambria" w:cs="Cambria"/>
      <w:b/>
      <w:szCs w:val="20"/>
      <w:lang w:eastAsia="pt-BR"/>
    </w:rPr>
  </w:style>
  <w:style w:type="character" w:customStyle="1" w:styleId="Heading3Char">
    <w:name w:val="Heading 3 Char"/>
    <w:basedOn w:val="DefaultParagraphFont"/>
    <w:link w:val="Heading3"/>
    <w:uiPriority w:val="9"/>
    <w:semiHidden/>
    <w:rsid w:val="000C418D"/>
    <w:rPr>
      <w:rFonts w:ascii="Cambria" w:eastAsiaTheme="majorEastAsia" w:hAnsi="Cambria" w:cstheme="majorBidi"/>
      <w:b/>
      <w:szCs w:val="24"/>
      <w:lang w:val="es-US" w:eastAsia="pt-BR"/>
    </w:rPr>
  </w:style>
  <w:style w:type="character" w:customStyle="1" w:styleId="Heading4Char">
    <w:name w:val="Heading 4 Char"/>
    <w:basedOn w:val="DefaultParagraphFont"/>
    <w:link w:val="Heading4"/>
    <w:uiPriority w:val="9"/>
    <w:semiHidden/>
    <w:rsid w:val="000C418D"/>
    <w:rPr>
      <w:rFonts w:ascii="Cambria" w:eastAsia="Times New Roman" w:hAnsi="Cambria" w:cs="Cambria"/>
      <w:b/>
      <w:bCs/>
      <w:sz w:val="28"/>
      <w:szCs w:val="28"/>
      <w:lang w:val="es-US" w:eastAsia="pt-BR"/>
    </w:rPr>
  </w:style>
  <w:style w:type="character" w:customStyle="1" w:styleId="Heading5Char">
    <w:name w:val="Heading 5 Char"/>
    <w:basedOn w:val="DefaultParagraphFont"/>
    <w:link w:val="Heading5"/>
    <w:uiPriority w:val="9"/>
    <w:semiHidden/>
    <w:rsid w:val="000C418D"/>
    <w:rPr>
      <w:rFonts w:ascii="Cambria" w:eastAsia="Cambria" w:hAnsi="Cambria" w:cs="Cambria"/>
      <w:b/>
      <w:lang w:val="es-US" w:eastAsia="pt-BR"/>
    </w:rPr>
  </w:style>
  <w:style w:type="character" w:customStyle="1" w:styleId="Heading6Char">
    <w:name w:val="Heading 6 Char"/>
    <w:basedOn w:val="DefaultParagraphFont"/>
    <w:link w:val="Heading6"/>
    <w:uiPriority w:val="9"/>
    <w:semiHidden/>
    <w:rsid w:val="000C418D"/>
    <w:rPr>
      <w:rFonts w:ascii="Cambria" w:eastAsia="Cambria" w:hAnsi="Cambria" w:cs="Cambria"/>
      <w:b/>
      <w:sz w:val="20"/>
      <w:szCs w:val="20"/>
      <w:lang w:val="es-US" w:eastAsia="pt-BR"/>
    </w:rPr>
  </w:style>
  <w:style w:type="table" w:customStyle="1" w:styleId="TableNormal1">
    <w:name w:val="Table Normal1"/>
    <w:rsid w:val="000C418D"/>
    <w:pPr>
      <w:spacing w:after="0" w:line="276" w:lineRule="auto"/>
      <w:jc w:val="both"/>
    </w:pPr>
    <w:rPr>
      <w:rFonts w:ascii="Cambria" w:eastAsia="Cambria" w:hAnsi="Cambria" w:cs="Cambria"/>
      <w:sz w:val="20"/>
      <w:szCs w:val="20"/>
      <w:lang w:val="es-US" w:eastAsia="pt-BR"/>
    </w:rPr>
    <w:tblPr>
      <w:tblCellMar>
        <w:top w:w="0" w:type="dxa"/>
        <w:left w:w="0" w:type="dxa"/>
        <w:bottom w:w="0" w:type="dxa"/>
        <w:right w:w="0" w:type="dxa"/>
      </w:tblCellMar>
    </w:tblPr>
  </w:style>
  <w:style w:type="paragraph" w:styleId="Title">
    <w:name w:val="Title"/>
    <w:basedOn w:val="Normal"/>
    <w:next w:val="Normal"/>
    <w:link w:val="TitleChar"/>
    <w:uiPriority w:val="10"/>
    <w:qFormat/>
    <w:rsid w:val="000C418D"/>
    <w:pPr>
      <w:keepNext/>
      <w:keepLines/>
      <w:spacing w:before="480" w:after="120" w:line="276" w:lineRule="auto"/>
      <w:jc w:val="both"/>
    </w:pPr>
    <w:rPr>
      <w:rFonts w:ascii="Cambria" w:eastAsia="Cambria" w:hAnsi="Cambria" w:cs="Cambria"/>
      <w:b/>
      <w:sz w:val="72"/>
      <w:szCs w:val="72"/>
      <w:lang w:val="es-US" w:eastAsia="pt-BR"/>
    </w:rPr>
  </w:style>
  <w:style w:type="character" w:customStyle="1" w:styleId="TitleChar">
    <w:name w:val="Title Char"/>
    <w:basedOn w:val="DefaultParagraphFont"/>
    <w:link w:val="Title"/>
    <w:uiPriority w:val="10"/>
    <w:rsid w:val="000C418D"/>
    <w:rPr>
      <w:rFonts w:ascii="Cambria" w:eastAsia="Cambria" w:hAnsi="Cambria" w:cs="Cambria"/>
      <w:b/>
      <w:sz w:val="72"/>
      <w:szCs w:val="72"/>
      <w:lang w:val="es-US" w:eastAsia="pt-BR"/>
    </w:rPr>
  </w:style>
  <w:style w:type="paragraph" w:styleId="BalloonText">
    <w:name w:val="Balloon Text"/>
    <w:basedOn w:val="Normal"/>
    <w:link w:val="BalloonTextChar"/>
    <w:uiPriority w:val="99"/>
    <w:semiHidden/>
    <w:unhideWhenUsed/>
    <w:rsid w:val="000C418D"/>
    <w:pPr>
      <w:spacing w:after="0" w:line="240" w:lineRule="auto"/>
      <w:jc w:val="both"/>
    </w:pPr>
    <w:rPr>
      <w:rFonts w:ascii="Tahoma" w:eastAsia="Cambria" w:hAnsi="Tahoma" w:cs="Tahoma"/>
      <w:sz w:val="16"/>
      <w:szCs w:val="16"/>
      <w:lang w:val="es-US" w:eastAsia="pt-BR"/>
    </w:rPr>
  </w:style>
  <w:style w:type="character" w:customStyle="1" w:styleId="BalloonTextChar">
    <w:name w:val="Balloon Text Char"/>
    <w:basedOn w:val="DefaultParagraphFont"/>
    <w:link w:val="BalloonText"/>
    <w:uiPriority w:val="99"/>
    <w:semiHidden/>
    <w:rsid w:val="000C418D"/>
    <w:rPr>
      <w:rFonts w:ascii="Tahoma" w:eastAsia="Cambria" w:hAnsi="Tahoma" w:cs="Tahoma"/>
      <w:sz w:val="16"/>
      <w:szCs w:val="16"/>
      <w:lang w:val="es-US" w:eastAsia="pt-BR"/>
    </w:rPr>
  </w:style>
  <w:style w:type="paragraph" w:customStyle="1" w:styleId="MediumShading1-Accent11">
    <w:name w:val="Medium Shading 1 - Accent 11"/>
    <w:link w:val="MediumShading1-Accent1Char"/>
    <w:uiPriority w:val="1"/>
    <w:qFormat/>
    <w:rsid w:val="000C418D"/>
    <w:pPr>
      <w:spacing w:after="0" w:line="276" w:lineRule="auto"/>
      <w:jc w:val="both"/>
    </w:pPr>
    <w:rPr>
      <w:rFonts w:ascii="Cambria" w:eastAsia="Cambria" w:hAnsi="Cambria" w:cs="Arial"/>
      <w:lang w:val="es-US" w:eastAsia="ja-JP"/>
    </w:rPr>
  </w:style>
  <w:style w:type="character" w:customStyle="1" w:styleId="MediumShading1-Accent1Char">
    <w:name w:val="Medium Shading 1 - Accent 1 Char"/>
    <w:link w:val="MediumShading1-Accent11"/>
    <w:uiPriority w:val="1"/>
    <w:rsid w:val="000C418D"/>
    <w:rPr>
      <w:rFonts w:ascii="Cambria" w:eastAsia="Cambria" w:hAnsi="Cambria" w:cs="Arial"/>
      <w:lang w:val="es-US" w:eastAsia="ja-JP"/>
    </w:rPr>
  </w:style>
  <w:style w:type="paragraph" w:styleId="NormalWeb">
    <w:name w:val="Normal (Web)"/>
    <w:basedOn w:val="Normal"/>
    <w:uiPriority w:val="99"/>
    <w:unhideWhenUsed/>
    <w:rsid w:val="000C418D"/>
    <w:pPr>
      <w:spacing w:before="100" w:beforeAutospacing="1" w:after="100" w:afterAutospacing="1" w:line="240" w:lineRule="auto"/>
      <w:jc w:val="both"/>
    </w:pPr>
    <w:rPr>
      <w:rFonts w:ascii="Times New Roman" w:eastAsia="Times New Roman" w:hAnsi="Times New Roman" w:cs="Cambria"/>
      <w:sz w:val="24"/>
      <w:szCs w:val="24"/>
      <w:lang w:val="es-US" w:eastAsia="pt-BR"/>
    </w:rPr>
  </w:style>
  <w:style w:type="character" w:styleId="Hyperlink">
    <w:name w:val="Hyperlink"/>
    <w:aliases w:val="http://www.fantaproject.org/sites/default/files/resources/Guatemala-municipal-brief-English-June30.pdf"/>
    <w:uiPriority w:val="99"/>
    <w:unhideWhenUsed/>
    <w:rsid w:val="000C418D"/>
    <w:rPr>
      <w:color w:val="0000FF"/>
      <w:u w:val="single"/>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
    <w:basedOn w:val="Normal"/>
    <w:link w:val="FootnoteTextChar"/>
    <w:uiPriority w:val="99"/>
    <w:unhideWhenUsed/>
    <w:qFormat/>
    <w:rsid w:val="000C418D"/>
    <w:pPr>
      <w:spacing w:after="0" w:line="240" w:lineRule="auto"/>
      <w:jc w:val="both"/>
    </w:pPr>
    <w:rPr>
      <w:rFonts w:ascii="Cambria" w:eastAsia="Cambria" w:hAnsi="Cambria" w:cs="Cambria"/>
      <w:sz w:val="20"/>
      <w:szCs w:val="20"/>
      <w:lang w:val="es-ES_tradnl" w:eastAsia="pt-BR"/>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0C418D"/>
    <w:rPr>
      <w:rFonts w:ascii="Cambria" w:eastAsia="Cambria" w:hAnsi="Cambria" w:cs="Cambria"/>
      <w:sz w:val="20"/>
      <w:szCs w:val="20"/>
      <w:lang w:val="es-ES_tradnl" w:eastAsia="pt-BR"/>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
    <w:link w:val="Refdenotaalpie"/>
    <w:uiPriority w:val="99"/>
    <w:unhideWhenUsed/>
    <w:qFormat/>
    <w:rsid w:val="000C418D"/>
    <w:rPr>
      <w:vertAlign w:val="superscript"/>
    </w:rPr>
  </w:style>
  <w:style w:type="paragraph" w:customStyle="1" w:styleId="Refdenotaalpie">
    <w:name w:val="Ref. de nota al pie."/>
    <w:aliases w:val="Footnote symbol,Footnote,Ref. de nota al pi,f1"/>
    <w:basedOn w:val="Normal"/>
    <w:link w:val="FootnoteReference"/>
    <w:uiPriority w:val="99"/>
    <w:rsid w:val="000C418D"/>
    <w:pPr>
      <w:spacing w:before="200" w:line="240" w:lineRule="exact"/>
      <w:jc w:val="both"/>
    </w:pPr>
    <w:rPr>
      <w:vertAlign w:val="superscript"/>
    </w:rPr>
  </w:style>
  <w:style w:type="paragraph" w:customStyle="1" w:styleId="MediumGrid1-Accent21">
    <w:name w:val="Medium Grid 1 - Accent 21"/>
    <w:aliases w:val="Parragrap,Superíndice,Dot pt,No Spacing1,List Paragraph Char Char Char,Indicator Text,List Paragraph1,Numbered Para 1,4 Párrafo de lista,Figuras,DH1,4 Párrafo de l,Colorful List - Accent 11,Bullet 1,F5 List Paragraph"/>
    <w:basedOn w:val="Normal"/>
    <w:link w:val="MediumGrid1-Accent2Char"/>
    <w:uiPriority w:val="34"/>
    <w:qFormat/>
    <w:rsid w:val="000C418D"/>
    <w:pPr>
      <w:spacing w:after="200" w:line="276" w:lineRule="auto"/>
      <w:ind w:left="720"/>
      <w:contextualSpacing/>
      <w:jc w:val="both"/>
    </w:pPr>
    <w:rPr>
      <w:rFonts w:ascii="Cambria" w:eastAsia="Cambria" w:hAnsi="Cambria" w:cs="Cambria"/>
      <w:lang w:val="es-UY" w:eastAsia="pt-BR"/>
    </w:rPr>
  </w:style>
  <w:style w:type="character" w:customStyle="1" w:styleId="MediumGrid1-Accent2Char">
    <w:name w:val="Medium Grid 1 - Accent 2 Char"/>
    <w:aliases w:val="Parragrap Char,Superíndice Char,Dot pt Char,No Spacing1 Char,List Paragraph Char Char Char Char,Indicator Text Char,List Paragraph1 Char,Numbered Para 1 Char,4 Párrafo de lista Char,Figuras Char,DH1 Char,4 Párrafo de l Char"/>
    <w:link w:val="MediumGrid1-Accent21"/>
    <w:uiPriority w:val="34"/>
    <w:qFormat/>
    <w:locked/>
    <w:rsid w:val="000C418D"/>
    <w:rPr>
      <w:rFonts w:ascii="Cambria" w:eastAsia="Cambria" w:hAnsi="Cambria" w:cs="Cambria"/>
      <w:lang w:val="es-UY" w:eastAsia="pt-BR"/>
    </w:rPr>
  </w:style>
  <w:style w:type="paragraph" w:customStyle="1" w:styleId="Appelnotedebasde">
    <w:name w:val="Appel note de bas de..."/>
    <w:basedOn w:val="Normal"/>
    <w:uiPriority w:val="99"/>
    <w:rsid w:val="000C418D"/>
    <w:pPr>
      <w:spacing w:line="240" w:lineRule="exact"/>
      <w:jc w:val="both"/>
    </w:pPr>
    <w:rPr>
      <w:rFonts w:ascii="Cambria" w:eastAsia="Cambria" w:hAnsi="Cambria" w:cs="Cambria"/>
      <w:sz w:val="24"/>
      <w:szCs w:val="24"/>
      <w:vertAlign w:val="superscript"/>
      <w:lang w:val="es-US" w:eastAsia="pt-BR"/>
    </w:rPr>
  </w:style>
  <w:style w:type="character" w:customStyle="1" w:styleId="apple-converted-space">
    <w:name w:val="apple-converted-space"/>
    <w:rsid w:val="000C418D"/>
  </w:style>
  <w:style w:type="paragraph" w:customStyle="1" w:styleId="ColorfulList-Accent12">
    <w:name w:val="Colorful List - Accent 12"/>
    <w:aliases w:val="Bullet Points,Ha"/>
    <w:basedOn w:val="Normal"/>
    <w:uiPriority w:val="34"/>
    <w:qFormat/>
    <w:rsid w:val="000C418D"/>
    <w:pPr>
      <w:spacing w:after="200" w:line="276" w:lineRule="auto"/>
      <w:ind w:left="720"/>
      <w:jc w:val="both"/>
    </w:pPr>
    <w:rPr>
      <w:rFonts w:ascii="Cambria" w:eastAsia="Cambria" w:hAnsi="Cambria" w:cs="Cambria"/>
      <w:lang w:val="es-US" w:eastAsia="pt-BR"/>
    </w:rPr>
  </w:style>
  <w:style w:type="character" w:styleId="FollowedHyperlink">
    <w:name w:val="FollowedHyperlink"/>
    <w:uiPriority w:val="99"/>
    <w:semiHidden/>
    <w:unhideWhenUsed/>
    <w:rsid w:val="000C418D"/>
    <w:rPr>
      <w:color w:val="800080"/>
      <w:u w:val="single"/>
    </w:rPr>
  </w:style>
  <w:style w:type="paragraph" w:styleId="ListParagraph">
    <w:name w:val="List Paragraph"/>
    <w:aliases w:val="List,Segundo nivel de viñetas,titulo 3,Bullets,Llista Nivell1,Párrafo de lista1,Párrafo de lista2,Lista vistosa - Énfasis 11,Cuadrícula clara - Énfasis 31"/>
    <w:basedOn w:val="Normal"/>
    <w:uiPriority w:val="34"/>
    <w:qFormat/>
    <w:rsid w:val="000C418D"/>
    <w:pPr>
      <w:spacing w:after="200" w:line="276" w:lineRule="auto"/>
      <w:ind w:left="720"/>
      <w:jc w:val="both"/>
    </w:pPr>
    <w:rPr>
      <w:rFonts w:ascii="Cambria" w:eastAsia="Cambria" w:hAnsi="Cambria" w:cs="Cambria"/>
      <w:lang w:val="es-US" w:eastAsia="pt-BR"/>
    </w:rPr>
  </w:style>
  <w:style w:type="character" w:styleId="Strong">
    <w:name w:val="Strong"/>
    <w:uiPriority w:val="22"/>
    <w:qFormat/>
    <w:rsid w:val="000C418D"/>
    <w:rPr>
      <w:b/>
      <w:bCs/>
    </w:rPr>
  </w:style>
  <w:style w:type="paragraph" w:styleId="NoSpacing">
    <w:name w:val="No Spacing"/>
    <w:uiPriority w:val="1"/>
    <w:qFormat/>
    <w:rsid w:val="000C418D"/>
    <w:pPr>
      <w:spacing w:after="0" w:line="276" w:lineRule="auto"/>
      <w:jc w:val="both"/>
    </w:pPr>
    <w:rPr>
      <w:rFonts w:ascii="Cambria" w:eastAsia="Cambria" w:hAnsi="Cambria" w:cs="Cambria"/>
      <w:lang w:val="es-US" w:eastAsia="pt-BR"/>
    </w:rPr>
  </w:style>
  <w:style w:type="character" w:styleId="Emphasis">
    <w:name w:val="Emphasis"/>
    <w:uiPriority w:val="20"/>
    <w:qFormat/>
    <w:rsid w:val="000C418D"/>
    <w:rPr>
      <w:i/>
      <w:iCs/>
    </w:rPr>
  </w:style>
  <w:style w:type="paragraph" w:customStyle="1" w:styleId="Heading21">
    <w:name w:val="Heading 21"/>
    <w:basedOn w:val="Normal"/>
    <w:link w:val="HEADING2Char0"/>
    <w:qFormat/>
    <w:rsid w:val="000C418D"/>
    <w:pPr>
      <w:numPr>
        <w:numId w:val="4"/>
      </w:numPr>
      <w:spacing w:after="240" w:line="240" w:lineRule="auto"/>
      <w:jc w:val="both"/>
      <w:outlineLvl w:val="1"/>
    </w:pPr>
    <w:rPr>
      <w:rFonts w:ascii="Cambria" w:eastAsia="Cambria" w:hAnsi="Cambria" w:cs="Cambria"/>
      <w:b/>
      <w:sz w:val="20"/>
      <w:szCs w:val="20"/>
      <w:lang w:val="es-MX" w:eastAsia="pt-BR"/>
    </w:rPr>
  </w:style>
  <w:style w:type="character" w:customStyle="1" w:styleId="HEADING2Char0">
    <w:name w:val="HEADING 2 Char"/>
    <w:link w:val="Heading21"/>
    <w:rsid w:val="000C418D"/>
    <w:rPr>
      <w:rFonts w:ascii="Cambria" w:eastAsia="Cambria" w:hAnsi="Cambria" w:cs="Cambria"/>
      <w:b/>
      <w:sz w:val="20"/>
      <w:szCs w:val="20"/>
      <w:lang w:val="es-MX" w:eastAsia="pt-BR"/>
    </w:rPr>
  </w:style>
  <w:style w:type="paragraph" w:customStyle="1" w:styleId="NORMAL1">
    <w:name w:val="NORMAL1"/>
    <w:basedOn w:val="Normal"/>
    <w:link w:val="NORMAL1Char"/>
    <w:qFormat/>
    <w:rsid w:val="000C418D"/>
    <w:pPr>
      <w:numPr>
        <w:numId w:val="3"/>
      </w:numPr>
      <w:spacing w:after="240" w:line="240" w:lineRule="auto"/>
      <w:ind w:left="0" w:firstLine="284"/>
      <w:jc w:val="both"/>
    </w:pPr>
    <w:rPr>
      <w:rFonts w:ascii="Cambria" w:eastAsia="Cambria" w:hAnsi="Cambria" w:cs="Cambria"/>
      <w:sz w:val="20"/>
      <w:szCs w:val="20"/>
      <w:lang w:val="es-MX" w:eastAsia="pt-BR"/>
    </w:rPr>
  </w:style>
  <w:style w:type="character" w:customStyle="1" w:styleId="NORMAL1Char">
    <w:name w:val="NORMAL1 Char"/>
    <w:link w:val="NORMAL1"/>
    <w:rsid w:val="000C418D"/>
    <w:rPr>
      <w:rFonts w:ascii="Cambria" w:eastAsia="Cambria" w:hAnsi="Cambria" w:cs="Cambria"/>
      <w:sz w:val="20"/>
      <w:szCs w:val="20"/>
      <w:lang w:val="es-MX" w:eastAsia="pt-BR"/>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autoRedefine/>
    <w:uiPriority w:val="99"/>
    <w:rsid w:val="000C418D"/>
    <w:pPr>
      <w:spacing w:before="200" w:line="240" w:lineRule="exact"/>
      <w:ind w:left="544" w:hanging="544"/>
      <w:jc w:val="both"/>
    </w:pPr>
    <w:rPr>
      <w:rFonts w:ascii="Cambria" w:eastAsia="Cambria" w:hAnsi="Cambria" w:cs="Cambria"/>
      <w:sz w:val="20"/>
      <w:szCs w:val="20"/>
      <w:vertAlign w:val="superscript"/>
      <w:lang w:val="es-MX" w:eastAsia="es-MX"/>
    </w:rPr>
  </w:style>
  <w:style w:type="paragraph" w:customStyle="1" w:styleId="protestanormalnumerado">
    <w:name w:val="protesta normal numerado"/>
    <w:basedOn w:val="CommentText"/>
    <w:rsid w:val="000C418D"/>
    <w:pPr>
      <w:spacing w:afterLines="120" w:after="0"/>
      <w:ind w:left="720" w:hanging="720"/>
    </w:pPr>
    <w:rPr>
      <w:rFonts w:eastAsia="Arial"/>
      <w:lang w:val="es-AR"/>
    </w:rPr>
  </w:style>
  <w:style w:type="paragraph" w:styleId="CommentText">
    <w:name w:val="annotation text"/>
    <w:basedOn w:val="Normal"/>
    <w:link w:val="CommentTextChar"/>
    <w:uiPriority w:val="99"/>
    <w:semiHidden/>
    <w:unhideWhenUsed/>
    <w:rsid w:val="000C418D"/>
    <w:pPr>
      <w:spacing w:after="200" w:line="240" w:lineRule="auto"/>
      <w:jc w:val="both"/>
    </w:pPr>
    <w:rPr>
      <w:rFonts w:ascii="Cambria" w:eastAsia="Cambria" w:hAnsi="Cambria" w:cs="Cambria"/>
      <w:sz w:val="20"/>
      <w:szCs w:val="20"/>
      <w:lang w:val="es-US" w:eastAsia="pt-BR"/>
    </w:rPr>
  </w:style>
  <w:style w:type="character" w:customStyle="1" w:styleId="CommentTextChar">
    <w:name w:val="Comment Text Char"/>
    <w:basedOn w:val="DefaultParagraphFont"/>
    <w:link w:val="CommentText"/>
    <w:uiPriority w:val="99"/>
    <w:semiHidden/>
    <w:rsid w:val="000C418D"/>
    <w:rPr>
      <w:rFonts w:ascii="Cambria" w:eastAsia="Cambria" w:hAnsi="Cambria" w:cs="Cambria"/>
      <w:sz w:val="20"/>
      <w:szCs w:val="20"/>
      <w:lang w:val="es-US" w:eastAsia="pt-BR"/>
    </w:rPr>
  </w:style>
  <w:style w:type="character" w:styleId="CommentReference">
    <w:name w:val="annotation reference"/>
    <w:basedOn w:val="DefaultParagraphFont"/>
    <w:uiPriority w:val="99"/>
    <w:semiHidden/>
    <w:unhideWhenUsed/>
    <w:rsid w:val="000C418D"/>
    <w:rPr>
      <w:sz w:val="16"/>
      <w:szCs w:val="16"/>
    </w:rPr>
  </w:style>
  <w:style w:type="paragraph" w:styleId="CommentSubject">
    <w:name w:val="annotation subject"/>
    <w:basedOn w:val="CommentText"/>
    <w:next w:val="CommentText"/>
    <w:link w:val="CommentSubjectChar"/>
    <w:uiPriority w:val="99"/>
    <w:semiHidden/>
    <w:unhideWhenUsed/>
    <w:rsid w:val="000C418D"/>
    <w:rPr>
      <w:b/>
      <w:bCs/>
    </w:rPr>
  </w:style>
  <w:style w:type="character" w:customStyle="1" w:styleId="CommentSubjectChar">
    <w:name w:val="Comment Subject Char"/>
    <w:basedOn w:val="CommentTextChar"/>
    <w:link w:val="CommentSubject"/>
    <w:uiPriority w:val="99"/>
    <w:semiHidden/>
    <w:rsid w:val="000C418D"/>
    <w:rPr>
      <w:rFonts w:ascii="Cambria" w:eastAsia="Cambria" w:hAnsi="Cambria" w:cs="Cambria"/>
      <w:b/>
      <w:bCs/>
      <w:sz w:val="20"/>
      <w:szCs w:val="20"/>
      <w:lang w:val="es-US" w:eastAsia="pt-BR"/>
    </w:rPr>
  </w:style>
  <w:style w:type="paragraph" w:styleId="Revision">
    <w:name w:val="Revision"/>
    <w:hidden/>
    <w:uiPriority w:val="99"/>
    <w:semiHidden/>
    <w:rsid w:val="000C418D"/>
    <w:pPr>
      <w:spacing w:after="0" w:line="276" w:lineRule="auto"/>
      <w:jc w:val="both"/>
    </w:pPr>
    <w:rPr>
      <w:rFonts w:ascii="Cambria" w:eastAsia="Cambria" w:hAnsi="Cambria" w:cs="Cambria"/>
      <w:lang w:val="es-US" w:eastAsia="pt-BR"/>
    </w:rPr>
  </w:style>
  <w:style w:type="paragraph" w:customStyle="1" w:styleId="Char2">
    <w:name w:val="Char2"/>
    <w:basedOn w:val="Normal"/>
    <w:uiPriority w:val="99"/>
    <w:rsid w:val="000C418D"/>
    <w:pPr>
      <w:spacing w:line="240" w:lineRule="exact"/>
      <w:jc w:val="both"/>
    </w:pPr>
    <w:rPr>
      <w:rFonts w:ascii="Cambria" w:eastAsia="Calibri" w:hAnsi="Cambria" w:cs="Cambria"/>
      <w:sz w:val="20"/>
      <w:szCs w:val="20"/>
      <w:vertAlign w:val="superscript"/>
      <w:lang w:val="es-US" w:eastAsia="pt-BR"/>
    </w:rPr>
  </w:style>
  <w:style w:type="paragraph" w:customStyle="1" w:styleId="selectionshareable">
    <w:name w:val="selectionshareable"/>
    <w:basedOn w:val="Normal"/>
    <w:rsid w:val="000C418D"/>
    <w:pPr>
      <w:spacing w:before="100" w:beforeAutospacing="1" w:after="100" w:afterAutospacing="1" w:line="240" w:lineRule="auto"/>
      <w:jc w:val="both"/>
    </w:pPr>
    <w:rPr>
      <w:rFonts w:ascii="Times New Roman" w:eastAsia="Times New Roman" w:hAnsi="Times New Roman" w:cs="Cambria"/>
      <w:sz w:val="24"/>
      <w:szCs w:val="24"/>
      <w:lang w:val="es-US" w:eastAsia="pt-BR"/>
    </w:rPr>
  </w:style>
  <w:style w:type="paragraph" w:customStyle="1" w:styleId="Heading22">
    <w:name w:val="Heading 22"/>
    <w:basedOn w:val="ListParagraph"/>
    <w:link w:val="heading2Char1"/>
    <w:qFormat/>
    <w:rsid w:val="000C418D"/>
    <w:pPr>
      <w:tabs>
        <w:tab w:val="num" w:pos="720"/>
      </w:tabs>
      <w:spacing w:after="240" w:line="240" w:lineRule="auto"/>
      <w:ind w:hanging="720"/>
      <w:contextualSpacing/>
    </w:pPr>
    <w:rPr>
      <w:rFonts w:eastAsiaTheme="minorHAnsi" w:cstheme="minorBidi"/>
      <w:b/>
      <w:sz w:val="20"/>
      <w:szCs w:val="20"/>
      <w:lang w:val="es-MX"/>
    </w:rPr>
  </w:style>
  <w:style w:type="character" w:customStyle="1" w:styleId="heading2Char1">
    <w:name w:val="heading 2 Char"/>
    <w:basedOn w:val="DefaultParagraphFont"/>
    <w:link w:val="Heading22"/>
    <w:rsid w:val="000C418D"/>
    <w:rPr>
      <w:rFonts w:ascii="Cambria" w:hAnsi="Cambria"/>
      <w:b/>
      <w:sz w:val="20"/>
      <w:szCs w:val="20"/>
      <w:lang w:val="es-MX" w:eastAsia="pt-BR"/>
    </w:rPr>
  </w:style>
  <w:style w:type="paragraph" w:customStyle="1" w:styleId="1">
    <w:name w:val="1"/>
    <w:basedOn w:val="Normal"/>
    <w:uiPriority w:val="99"/>
    <w:rsid w:val="000C418D"/>
    <w:pPr>
      <w:spacing w:line="240" w:lineRule="exact"/>
      <w:jc w:val="both"/>
    </w:pPr>
    <w:rPr>
      <w:vertAlign w:val="superscript"/>
      <w:lang w:val="es-US" w:eastAsia="pt-BR"/>
    </w:rPr>
  </w:style>
  <w:style w:type="character" w:customStyle="1" w:styleId="Mencinsinresolver1">
    <w:name w:val="Mención sin resolver1"/>
    <w:basedOn w:val="DefaultParagraphFont"/>
    <w:uiPriority w:val="99"/>
    <w:semiHidden/>
    <w:unhideWhenUsed/>
    <w:rsid w:val="000C418D"/>
    <w:rPr>
      <w:color w:val="605E5C"/>
      <w:shd w:val="clear" w:color="auto" w:fill="E1DFDD"/>
    </w:rPr>
  </w:style>
  <w:style w:type="character" w:customStyle="1" w:styleId="apple-tab-span">
    <w:name w:val="apple-tab-span"/>
    <w:basedOn w:val="DefaultParagraphFont"/>
    <w:rsid w:val="000C418D"/>
  </w:style>
  <w:style w:type="character" w:customStyle="1" w:styleId="css-901oao">
    <w:name w:val="css-901oao"/>
    <w:basedOn w:val="DefaultParagraphFont"/>
    <w:rsid w:val="000C418D"/>
  </w:style>
  <w:style w:type="character" w:customStyle="1" w:styleId="r-18u37iz">
    <w:name w:val="r-18u37iz"/>
    <w:basedOn w:val="DefaultParagraphFont"/>
    <w:rsid w:val="000C418D"/>
  </w:style>
  <w:style w:type="character" w:customStyle="1" w:styleId="MenoPendente1">
    <w:name w:val="Menção Pendente1"/>
    <w:basedOn w:val="DefaultParagraphFont"/>
    <w:uiPriority w:val="99"/>
    <w:semiHidden/>
    <w:unhideWhenUsed/>
    <w:rsid w:val="000C418D"/>
    <w:rPr>
      <w:color w:val="605E5C"/>
      <w:shd w:val="clear" w:color="auto" w:fill="E1DFDD"/>
    </w:rPr>
  </w:style>
  <w:style w:type="paragraph" w:styleId="Subtitle">
    <w:name w:val="Subtitle"/>
    <w:basedOn w:val="Normal"/>
    <w:next w:val="Normal"/>
    <w:link w:val="SubtitleChar"/>
    <w:uiPriority w:val="11"/>
    <w:qFormat/>
    <w:rsid w:val="000C418D"/>
    <w:pPr>
      <w:keepNext/>
      <w:keepLines/>
      <w:spacing w:before="360" w:after="80" w:line="276" w:lineRule="auto"/>
      <w:jc w:val="both"/>
    </w:pPr>
    <w:rPr>
      <w:rFonts w:ascii="Georgia" w:eastAsia="Georgia" w:hAnsi="Georgia" w:cs="Georgia"/>
      <w:i/>
      <w:color w:val="666666"/>
      <w:sz w:val="48"/>
      <w:szCs w:val="48"/>
      <w:lang w:val="es-US" w:eastAsia="pt-BR"/>
    </w:rPr>
  </w:style>
  <w:style w:type="character" w:customStyle="1" w:styleId="SubtitleChar">
    <w:name w:val="Subtitle Char"/>
    <w:basedOn w:val="DefaultParagraphFont"/>
    <w:link w:val="Subtitle"/>
    <w:uiPriority w:val="11"/>
    <w:rsid w:val="000C418D"/>
    <w:rPr>
      <w:rFonts w:ascii="Georgia" w:eastAsia="Georgia" w:hAnsi="Georgia" w:cs="Georgia"/>
      <w:i/>
      <w:color w:val="666666"/>
      <w:sz w:val="48"/>
      <w:szCs w:val="48"/>
      <w:lang w:val="es-US" w:eastAsia="pt-BR"/>
    </w:rPr>
  </w:style>
  <w:style w:type="paragraph" w:styleId="HTMLPreformatted">
    <w:name w:val="HTML Preformatted"/>
    <w:basedOn w:val="Normal"/>
    <w:link w:val="HTMLPreformattedChar"/>
    <w:uiPriority w:val="99"/>
    <w:semiHidden/>
    <w:unhideWhenUsed/>
    <w:rsid w:val="000C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C418D"/>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0C41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17" Type="http://schemas.openxmlformats.org/officeDocument/2006/relationships/hyperlink" Target="https://twitter.com/GerallChavez/status/1220417949976145925" TargetMode="External"/><Relationship Id="rId299" Type="http://schemas.openxmlformats.org/officeDocument/2006/relationships/hyperlink" Target="https://twitter.com/cenidh/status/1276582962784538624/photo/1" TargetMode="External"/><Relationship Id="rId21" Type="http://schemas.openxmlformats.org/officeDocument/2006/relationships/hyperlink" Target="https://www.ohchr.org/SP/HRBodies/HRC/Pages/NewsDetail.aspx?NewsID=26228&amp;LangID=S" TargetMode="External"/><Relationship Id="rId63" Type="http://schemas.openxmlformats.org/officeDocument/2006/relationships/hyperlink" Target="https://confidencial.com.ni/ejecuciones-en-el-campo-el-asesinato-de-campesinos-en-nicaragua/" TargetMode="External"/><Relationship Id="rId159" Type="http://schemas.openxmlformats.org/officeDocument/2006/relationships/hyperlink" Target="https://www.articulo66.com/2020/07/25/amenazas-muertes-gerald-chavez-periodista-exiliado-costa-rica/" TargetMode="External"/><Relationship Id="rId324" Type="http://schemas.openxmlformats.org/officeDocument/2006/relationships/hyperlink" Target="https://www.el19digital.com/articulos/ver/titulo:102116-gobierno-de-nicaragua-concede-beneficio-de-convivencia-familiar-a-1-mil-700-presos-y-presas" TargetMode="External"/><Relationship Id="rId170" Type="http://schemas.openxmlformats.org/officeDocument/2006/relationships/hyperlink" Target="https://100noticias.com.ni/nacionales/103499-periodista-noel-miranda-amenazado-policia-doep/" TargetMode="External"/><Relationship Id="rId226" Type="http://schemas.openxmlformats.org/officeDocument/2006/relationships/hyperlink" Target="https://confidencial.com.ni/ops-escasa-informacion-del-minsa-no-permite-analisis-adecuado-sobre-covid-19/" TargetMode="External"/><Relationship Id="rId268" Type="http://schemas.openxmlformats.org/officeDocument/2006/relationships/hyperlink" Target="https://www.washingtonpost.com/es/tablet/2020/05/19/entierros-expres-en-nicaragua-crece-el-miedo-que-haya-una-tragedia-escondida-de-coronavirus/" TargetMode="External"/><Relationship Id="rId32" Type="http://schemas.openxmlformats.org/officeDocument/2006/relationships/hyperlink" Target="https://confidencial.com.ni/ortega-busca-silenciar-criticas-con-ley-mordaza-que-receta-multas-y-carcel/" TargetMode="External"/><Relationship Id="rId74" Type="http://schemas.openxmlformats.org/officeDocument/2006/relationships/hyperlink" Target="https://www.despacho505.com/yelsin-espinoza-retorno-exilio/" TargetMode="External"/><Relationship Id="rId128" Type="http://schemas.openxmlformats.org/officeDocument/2006/relationships/hyperlink" Target="https://twitter.com/CIDH/status/1235301637390036992" TargetMode="External"/><Relationship Id="rId335" Type="http://schemas.openxmlformats.org/officeDocument/2006/relationships/hyperlink" Target="https://confidencial.com.ni/acnur-en-costa-rica-nos-preocupa-el-retorno-a-su-pais-de-nicas-refugiados/" TargetMode="External"/><Relationship Id="rId5" Type="http://schemas.openxmlformats.org/officeDocument/2006/relationships/hyperlink" Target="http://legislacion.asamblea.gob.ni/Normaweb.nsf/($All)/A9B1F9E27C810152062585980070057B?OpenDocument" TargetMode="External"/><Relationship Id="rId181" Type="http://schemas.openxmlformats.org/officeDocument/2006/relationships/hyperlink" Target="https://100noticias.com.ni/nacionales/103920-imponen-restriccion-migratoria-periodista-independ/" TargetMode="External"/><Relationship Id="rId237" Type="http://schemas.openxmlformats.org/officeDocument/2006/relationships/hyperlink" Target="https://www.voanoticias.com/centroamerica/nicaragua-despide-medicos-que-critican-falta-de-medidas-por-covid-19" TargetMode="External"/><Relationship Id="rId279" Type="http://schemas.openxmlformats.org/officeDocument/2006/relationships/hyperlink" Target="http://www.oas.org/es/cidh/informes/pdfs/Nicaragua2018-es.pdf" TargetMode="External"/><Relationship Id="rId43" Type="http://schemas.openxmlformats.org/officeDocument/2006/relationships/hyperlink" Target="https://www.oas.org/es/cidh/defensores/docs/pdf/operadores-de-justicia-2013.pdf" TargetMode="External"/><Relationship Id="rId139" Type="http://schemas.openxmlformats.org/officeDocument/2006/relationships/hyperlink" Target="https://www.laprensa.com.ni/2020/04/16/nacionales/2663491-agreden-salvajemente-al-papa-del-periodista-winston-potosme-en-niquinohomo" TargetMode="External"/><Relationship Id="rId290" Type="http://schemas.openxmlformats.org/officeDocument/2006/relationships/hyperlink" Target="https://www.voanoticias.com/centroamerica/iglesia-catolica-nicaragua-denuncia-persecucion-gobierno-sacerdotes-extranjeros" TargetMode="External"/><Relationship Id="rId304" Type="http://schemas.openxmlformats.org/officeDocument/2006/relationships/hyperlink" Target="http://www.oas.org/es/cidh/informes/pdfs/criminalizacion2016.pdf" TargetMode="External"/><Relationship Id="rId346" Type="http://schemas.openxmlformats.org/officeDocument/2006/relationships/hyperlink" Target="http://www.oas.org/es/cidh/prensa/comunicados/2020/186.asp" TargetMode="External"/><Relationship Id="rId85" Type="http://schemas.openxmlformats.org/officeDocument/2006/relationships/hyperlink" Target="https://www.articulo66.com/2020/07/26/radio-dario-leon-fidel-dominguez-nicaragua-asedio-hostigamiento/" TargetMode="External"/><Relationship Id="rId150" Type="http://schemas.openxmlformats.org/officeDocument/2006/relationships/hyperlink" Target="https://www.laprensa.com.ni/2020/07/12/nacionales/2696212-delincuentes-sabotean-antena-de-transmision-de-radio-corporacion-ubicada-en-tipitapa" TargetMode="External"/><Relationship Id="rId192" Type="http://schemas.openxmlformats.org/officeDocument/2006/relationships/hyperlink" Target="https://www.despacho505.com/murillo-ataca-a-la-prensa-internacional-son-medios-de-difamacion/" TargetMode="External"/><Relationship Id="rId206" Type="http://schemas.openxmlformats.org/officeDocument/2006/relationships/hyperlink" Target="https://www.laprensa.com.ni/2020/10/06/nacionales/2729544-abogado-de-canal-12-interpone-escrito-de-oposicion-y-recusa-a-jueza-que-desestimo-pruebas" TargetMode="External"/><Relationship Id="rId248" Type="http://schemas.openxmlformats.org/officeDocument/2006/relationships/hyperlink" Target="https://cpj.org/es/2020/05/youtube-censura-a-medios-independientes-nicaraguen/" TargetMode="External"/><Relationship Id="rId12" Type="http://schemas.openxmlformats.org/officeDocument/2006/relationships/hyperlink" Target="https://www.ohchr.org/SP/HRBodies/HRC/Pages/NewsDetail.aspx?NewsID=26228&amp;LangID=S" TargetMode="External"/><Relationship Id="rId108" Type="http://schemas.openxmlformats.org/officeDocument/2006/relationships/hyperlink" Target="https://www.violetachamorro.org/media/publications/Informe_FVBCH-Sept-2020.pdf" TargetMode="External"/><Relationship Id="rId315" Type="http://schemas.openxmlformats.org/officeDocument/2006/relationships/hyperlink" Target="http://im-defensoras.org/2020/09/alerta-urgente-nicaragua-se-intensifican-las-agresiones-contra-mujeres-activistas-y-defensoras-de-derechos-humanos-en-el-marco-de-las-celebraciones-nacionales-del-mes-de-septiembre/" TargetMode="External"/><Relationship Id="rId357" Type="http://schemas.openxmlformats.org/officeDocument/2006/relationships/hyperlink" Target="https://www.articulo66.com/2020/07/14/denuncian-secuestro-nina-colonos-comunidad-puerto-cabezas/" TargetMode="External"/><Relationship Id="rId54" Type="http://schemas.openxmlformats.org/officeDocument/2006/relationships/hyperlink" Target="https://colectivodhnicaragua.org/wp-content/uploads/2020/07/Primer-Reporte_Observatorio-tortura_070720.pdf" TargetMode="External"/><Relationship Id="rId96" Type="http://schemas.openxmlformats.org/officeDocument/2006/relationships/hyperlink" Target="https://www.articulo66.com/2020/08/01/policia-asedia-radio-la-costenisima-y-la-casa-de-su-jefa-de-prensa/" TargetMode="External"/><Relationship Id="rId161" Type="http://schemas.openxmlformats.org/officeDocument/2006/relationships/hyperlink" Target="https://twitter.com/GerallChavez/status/1287070343321001984" TargetMode="External"/><Relationship Id="rId217" Type="http://schemas.openxmlformats.org/officeDocument/2006/relationships/hyperlink" Target="https://confidencial.com.ni/aumentan-denuncias-de-casos-de-covid-19-no-reportados-por-el-minsa/" TargetMode="External"/><Relationship Id="rId259" Type="http://schemas.openxmlformats.org/officeDocument/2006/relationships/hyperlink" Target="http://www.oas.org/es/cidh/prensa/comunicados/2020/072.asp" TargetMode="External"/><Relationship Id="rId23" Type="http://schemas.openxmlformats.org/officeDocument/2006/relationships/hyperlink" Target="http://www.oas.org/es/cidh/docs/anual/2019/docs/IA2019cap4BNI-es.pdf" TargetMode="External"/><Relationship Id="rId119" Type="http://schemas.openxmlformats.org/officeDocument/2006/relationships/hyperlink" Target="https://100noticias.com.ni/nacionales/98315-agresion-prensa-independiente-nicaragua/" TargetMode="External"/><Relationship Id="rId270" Type="http://schemas.openxmlformats.org/officeDocument/2006/relationships/hyperlink" Target="http://www.oas.org/es/cidh/decisiones/pdf/Resolucion-1-20-es.pdf" TargetMode="External"/><Relationship Id="rId326" Type="http://schemas.openxmlformats.org/officeDocument/2006/relationships/hyperlink" Target="https://colectivodhnicaragua.org/wp-content/uploads/2020/07/Primer-Reporte_Observatorio-tortura_070720.pdf" TargetMode="External"/><Relationship Id="rId65" Type="http://schemas.openxmlformats.org/officeDocument/2006/relationships/hyperlink" Target="http://www.oas.org/es/cidh/docs/anual/2018/docs/IA2018cap.4B.NI-es.pdf" TargetMode="External"/><Relationship Id="rId130" Type="http://schemas.openxmlformats.org/officeDocument/2006/relationships/hyperlink" Target="https://www.laprensa.com.ni/2020/03/08/nacionales/2648764-policias-retienen-requisan-y-toman-fotografias-a-un-equipo-periodistico-de-la-prensa-en-boaco" TargetMode="External"/><Relationship Id="rId172" Type="http://schemas.openxmlformats.org/officeDocument/2006/relationships/hyperlink" Target="http://www.oas.org/es/cidh/expresion/showarticle.asp?artID=1187&amp;lID=2" TargetMode="External"/><Relationship Id="rId228" Type="http://schemas.openxmlformats.org/officeDocument/2006/relationships/hyperlink" Target="https://confidencial.com.ni/repunte-de-desinformacion-oficial-busca-generar-temor-y-control/" TargetMode="External"/><Relationship Id="rId281" Type="http://schemas.openxmlformats.org/officeDocument/2006/relationships/hyperlink" Target="http://www.oas.org/es/cidh/prensa/comunicados/2020/006.asp" TargetMode="External"/><Relationship Id="rId337" Type="http://schemas.openxmlformats.org/officeDocument/2006/relationships/hyperlink" Target="https://twitter.com/hashtag/MESENI?src=hashtag_click" TargetMode="External"/><Relationship Id="rId34" Type="http://schemas.openxmlformats.org/officeDocument/2006/relationships/hyperlink" Target="https://www.el19digital.com/articulos/ver/titulo:109522-asamblea-aprueba-reforma-al-articulo-37-de-la-constitucion-politica-de-nicaragua" TargetMode="External"/><Relationship Id="rId76" Type="http://schemas.openxmlformats.org/officeDocument/2006/relationships/hyperlink" Target="https://twitter.com/AnibalToruno/status/1269293625395023874" TargetMode="External"/><Relationship Id="rId141" Type="http://schemas.openxmlformats.org/officeDocument/2006/relationships/hyperlink" Target="https://twitter.com/CIDH/status/1250922590404829186" TargetMode="External"/><Relationship Id="rId7" Type="http://schemas.openxmlformats.org/officeDocument/2006/relationships/hyperlink" Target="https://www.el19digital.com/articulos/ver/titulo:108826-asamblea-nacional-aprueba-ley-especial-de-ciberdelitos-en-nicaragua" TargetMode="External"/><Relationship Id="rId183" Type="http://schemas.openxmlformats.org/officeDocument/2006/relationships/hyperlink" Target="https://confidencial.com.ni/regimen-en-ofensiva-coordinada-contra-cuatro-periodistas/" TargetMode="External"/><Relationship Id="rId239" Type="http://schemas.openxmlformats.org/officeDocument/2006/relationships/hyperlink" Target="https://confidencial.com.ni/medicos-denuncian-campana-de-acoso-por-parte-del-gobierno/" TargetMode="External"/><Relationship Id="rId250" Type="http://schemas.openxmlformats.org/officeDocument/2006/relationships/hyperlink" Target="https://twitter.com/MoraMiguel100/status/1277401674366300162" TargetMode="External"/><Relationship Id="rId292" Type="http://schemas.openxmlformats.org/officeDocument/2006/relationships/hyperlink" Target="https://www.laprensa.com.ni/2020/10/05/nacionales/2723785-quienes-son-los-sacerdotes-extranjeros-a-los-que-el-regimen-ha-quitado-la-residencia-nicaraguense" TargetMode="External"/><Relationship Id="rId306" Type="http://schemas.openxmlformats.org/officeDocument/2006/relationships/hyperlink" Target="https://im-defensoras.org/2020/03/alertadefensoras-nicaragua-policia-amenaza-y-asedia-la-casa-de-la-defensora-johana-ocon-en-el-marco-de-la-conmemoracion-del-8-de-marzo/" TargetMode="External"/><Relationship Id="rId45" Type="http://schemas.openxmlformats.org/officeDocument/2006/relationships/hyperlink" Target="http://www.oas.org/es/cidh/docs/anual/2018/docs/IA2018cap.4B.NI-es.pdf" TargetMode="External"/><Relationship Id="rId87" Type="http://schemas.openxmlformats.org/officeDocument/2006/relationships/hyperlink" Target="https://100noticias.com.ni/nacionales/102147-asedio-intimidacion-policial-radio-dario/?mobile" TargetMode="External"/><Relationship Id="rId110" Type="http://schemas.openxmlformats.org/officeDocument/2006/relationships/hyperlink" Target="https://100noticias.com.ni/nacionales/103446-fotoperiodista-denuncia-casa-carcel-sin-orden/" TargetMode="External"/><Relationship Id="rId348" Type="http://schemas.openxmlformats.org/officeDocument/2006/relationships/hyperlink" Target="https://www.dw.com/es/seis-ind%C3%ADgenas-muertos-tras-ataque-en-el-caribe-de-nicaragua/a-52210959" TargetMode="External"/><Relationship Id="rId152" Type="http://schemas.openxmlformats.org/officeDocument/2006/relationships/hyperlink" Target="http://www.oas.org/es/cidh/expresion/informes/ESPIA2019.pdf" TargetMode="External"/><Relationship Id="rId194" Type="http://schemas.openxmlformats.org/officeDocument/2006/relationships/hyperlink" Target="https://100noticias.com.ni/nacionales/97699-nicaragua-magistrado-francisco-rosales-100-noticia/" TargetMode="External"/><Relationship Id="rId208" Type="http://schemas.openxmlformats.org/officeDocument/2006/relationships/hyperlink" Target="https://www.voanoticias.com/centroamerica/gobierno-de-nicaragua-embarga-televisora-local-canal-12" TargetMode="External"/><Relationship Id="rId261" Type="http://schemas.openxmlformats.org/officeDocument/2006/relationships/hyperlink" Target="https://www.cenidh.org/media/documents/docfile/Compilaci%C3%B3n_irresponsabilidad_del_r%C3%A9gimen_frente_al_COVID-19.pdf" TargetMode="External"/><Relationship Id="rId14" Type="http://schemas.openxmlformats.org/officeDocument/2006/relationships/hyperlink" Target="http://www.oacnudh.org/wp-content/uploads/2019/09/Comentarios_Estado_Nicaragua.pdf" TargetMode="External"/><Relationship Id="rId56" Type="http://schemas.openxmlformats.org/officeDocument/2006/relationships/hyperlink" Target="http://www.oas.org/es/cidh/prensa/comunicados/2020/113.asp" TargetMode="External"/><Relationship Id="rId317" Type="http://schemas.openxmlformats.org/officeDocument/2006/relationships/hyperlink" Target="https://lalupa.press/2020/10/09/arelly-barbeyto-femicidios-se-registran-mas-en-vieja-frontera-agricola-de-nicaragua-ante-imposicion-del-machismo-en-la-zona/" TargetMode="External"/><Relationship Id="rId359" Type="http://schemas.openxmlformats.org/officeDocument/2006/relationships/hyperlink" Target="https://twitter.com/CIDH/status/1314698301317541889?s=20" TargetMode="External"/><Relationship Id="rId98" Type="http://schemas.openxmlformats.org/officeDocument/2006/relationships/hyperlink" Target="https://www.articulo66.com/2020/09/15/asedio-policial-notimat-matagalpa/" TargetMode="External"/><Relationship Id="rId121" Type="http://schemas.openxmlformats.org/officeDocument/2006/relationships/hyperlink" Target="https://colectivodhnicaragua.org/boletin-no-07-deterioro-de-los-derechos-humanos-en-nicaragua-periodistas/" TargetMode="External"/><Relationship Id="rId163" Type="http://schemas.openxmlformats.org/officeDocument/2006/relationships/hyperlink" Target="https://www.laprensa.com.ni/2020/08/21/nacionales/2711321-hostigamiento-a-la-costenisima-no-cesa-corte-electrico-la-saca-del-aire-por-unas-horas" TargetMode="External"/><Relationship Id="rId219" Type="http://schemas.openxmlformats.org/officeDocument/2006/relationships/hyperlink" Target="https://www.despacho505.com/minsa-oculta-cifras-de-contagio-del-covid-19-en-nicaragua-denuncia-el-observatorio-ciudadano/" TargetMode="External"/><Relationship Id="rId230" Type="http://schemas.openxmlformats.org/officeDocument/2006/relationships/hyperlink" Target="https://www.despacho505.com/sin-reportar-nuevos-casos-el-minsa-reduce-informacion-sobre-el-covid-19-a-17-palabras/" TargetMode="External"/><Relationship Id="rId25" Type="http://schemas.openxmlformats.org/officeDocument/2006/relationships/hyperlink" Target="https://www.v-dem.net/media/filer_public/de/39/de39af54-0bc5-4421-89ae-fb20dcc53dba/democracy_report.pdf" TargetMode="External"/><Relationship Id="rId67" Type="http://schemas.openxmlformats.org/officeDocument/2006/relationships/hyperlink" Target="https://www.violetachamorro.org/media/publications/Informe_Libertad_de_Prensa_enero-_marzo_2020.pdf" TargetMode="External"/><Relationship Id="rId272" Type="http://schemas.openxmlformats.org/officeDocument/2006/relationships/hyperlink" Target="https://ondalocal.com.ni/noticias/907-UNAN-despide-medicos-cies-coronavirus/" TargetMode="External"/><Relationship Id="rId328" Type="http://schemas.openxmlformats.org/officeDocument/2006/relationships/hyperlink" Target="http://www.oas.org/es/cidh/prensa/comunicados/2020/066.asp" TargetMode="External"/><Relationship Id="rId88" Type="http://schemas.openxmlformats.org/officeDocument/2006/relationships/hyperlink" Target="https://www.violetachamorro.org/noticias/322-policias-asedian-secuestran-vehiculos-radio-dario/" TargetMode="External"/><Relationship Id="rId111" Type="http://schemas.openxmlformats.org/officeDocument/2006/relationships/hyperlink" Target="https://www.violetachamorro.org/noticias/343-policia-de-nicaragua-asedia-vivienda-de-periodista/" TargetMode="External"/><Relationship Id="rId132" Type="http://schemas.openxmlformats.org/officeDocument/2006/relationships/hyperlink" Target="https://twitter.com/FundVioleta/status/1246489290416291841" TargetMode="External"/><Relationship Id="rId153" Type="http://schemas.openxmlformats.org/officeDocument/2006/relationships/hyperlink" Target="http://www.radiocamoapa.com/noticias/locales/sabotaje-contra-radio-camoapa-la-tiene-fuera-del-aire/" TargetMode="External"/><Relationship Id="rId174" Type="http://schemas.openxmlformats.org/officeDocument/2006/relationships/hyperlink" Target="https://www.despacho505.com/periodista-de-la-costenisima-es-declarada-culpable/" TargetMode="External"/><Relationship Id="rId195" Type="http://schemas.openxmlformats.org/officeDocument/2006/relationships/hyperlink" Target="https://www.youtube.com/watch?v=FT-_h3k-kmY&amp;feature=em-uploademail" TargetMode="External"/><Relationship Id="rId209" Type="http://schemas.openxmlformats.org/officeDocument/2006/relationships/hyperlink" Target="https://twitter.com/MoraMiguel100/status/1302328826584854529" TargetMode="External"/><Relationship Id="rId360" Type="http://schemas.openxmlformats.org/officeDocument/2006/relationships/hyperlink" Target="https://www.youtube.com/watch?v=UzY8SNXTIMA&amp;list=PL5QlapyOGhXs0EfARczG50phxdDOV85HB&amp;index=6" TargetMode="External"/><Relationship Id="rId220" Type="http://schemas.openxmlformats.org/officeDocument/2006/relationships/hyperlink" Target="https://confidencial.com.ni/mas-de-7500-muertos-por-covid-19-minsa-oculta-98-por-ciento-de-fallecidos/" TargetMode="External"/><Relationship Id="rId241" Type="http://schemas.openxmlformats.org/officeDocument/2006/relationships/hyperlink" Target="https://www.laprensa.com.ni/2020/05/12/nacionales/2672772-casos-de-covid-19-disfrazados-como-neumonias-en-nicaragua" TargetMode="External"/><Relationship Id="rId15" Type="http://schemas.openxmlformats.org/officeDocument/2006/relationships/hyperlink" Target="http://www.oas.org/es/cidh/prensa/comunicados/2020/113.asp" TargetMode="External"/><Relationship Id="rId36" Type="http://schemas.openxmlformats.org/officeDocument/2006/relationships/hyperlink" Target="https://elpais.com/internacional/2020-09-23/ortega-impulsa-penas-de-cadena-perpetua-contra-la-oposicion-por-crimenes-de-odio-en-nicaragua.html" TargetMode="External"/><Relationship Id="rId57" Type="http://schemas.openxmlformats.org/officeDocument/2006/relationships/hyperlink" Target="http://www.oas.org/es/cidh/prensa/comunicados/2020/080.asp" TargetMode="External"/><Relationship Id="rId262" Type="http://schemas.openxmlformats.org/officeDocument/2006/relationships/hyperlink" Target="http://www.oas.org/es/cidh/decisiones/pdf/Resolucion-1-20-es.pdf" TargetMode="External"/><Relationship Id="rId283" Type="http://schemas.openxmlformats.org/officeDocument/2006/relationships/hyperlink" Target="http://www.corteidh.or.cr/docs/medidas/integrantes_centro_ni_se_01.pdf" TargetMode="External"/><Relationship Id="rId318" Type="http://schemas.openxmlformats.org/officeDocument/2006/relationships/hyperlink" Target="https://ipnicaragua.com/42-mujeres-han-sido-asesinadas-en-nicaragua-en-lo-que-va-de-2020/" TargetMode="External"/><Relationship Id="rId339" Type="http://schemas.openxmlformats.org/officeDocument/2006/relationships/hyperlink" Target="https://twitter.com/CIDH/status/1281362120731430913?s=20" TargetMode="External"/><Relationship Id="rId78" Type="http://schemas.openxmlformats.org/officeDocument/2006/relationships/hyperlink" Target="https://twitter.com/AnibalToruno/status/1270486589987344384" TargetMode="External"/><Relationship Id="rId99" Type="http://schemas.openxmlformats.org/officeDocument/2006/relationships/hyperlink" Target="https://radionotimat.com/se-agudiza-asedio-a-notimatv-por-parte-del-gobierno/" TargetMode="External"/><Relationship Id="rId101" Type="http://schemas.openxmlformats.org/officeDocument/2006/relationships/hyperlink" Target="https://www.despacho505.com/comisionado-orteguista-amenaza-con-encarcelar-al-periodista-gerall-chavez/" TargetMode="External"/><Relationship Id="rId122" Type="http://schemas.openxmlformats.org/officeDocument/2006/relationships/hyperlink" Target="https://www.despacho505.com/periodista-atacado-por-turbas-orteguistas/" TargetMode="External"/><Relationship Id="rId143" Type="http://schemas.openxmlformats.org/officeDocument/2006/relationships/hyperlink" Target="https://100noticias.com.ni/nacionales/100324-policia-detiene-periodista-denis-alanis-pantasma-n/" TargetMode="External"/><Relationship Id="rId164" Type="http://schemas.openxmlformats.org/officeDocument/2006/relationships/hyperlink" Target="https://100noticias.com.ni/nacionales/103280-paramilitares-agreden-hieren-veronica-chavez/?mobile" TargetMode="External"/><Relationship Id="rId185" Type="http://schemas.openxmlformats.org/officeDocument/2006/relationships/hyperlink" Target="https://www.laprensa.com.ni/2020/05/28/politica/2679076-citan-a-periodista-por-reportar-situacion-del-covid-19" TargetMode="External"/><Relationship Id="rId350" Type="http://schemas.openxmlformats.org/officeDocument/2006/relationships/hyperlink" Target="https://www.policia.gob.ni/wp-content/uploads/2020/01/Nota-de-Prensa-No.-23-2020-referida-a-2-muertes-homicidas-en-municipio-Bonanza-ayer-mi%C3%A9rcoles-29-de-enero.pdf" TargetMode="External"/><Relationship Id="rId9" Type="http://schemas.openxmlformats.org/officeDocument/2006/relationships/hyperlink" Target="http://www.oas.org/es/cidh/expresion/showarticle.asp?lID=2&amp;artID=1187" TargetMode="External"/><Relationship Id="rId210" Type="http://schemas.openxmlformats.org/officeDocument/2006/relationships/hyperlink" Target="https://www.laprensa.com.ni/2020/09/05/nacionales/2717653-gobierno-cobra-8-millones-cordobas-miguel-mora-canal-robaron" TargetMode="External"/><Relationship Id="rId26" Type="http://schemas.openxmlformats.org/officeDocument/2006/relationships/hyperlink" Target="https://worldjusticeproject.org/sites/default/files/documents/WJP-Global-ROLI-Spanish.pdf" TargetMode="External"/><Relationship Id="rId231" Type="http://schemas.openxmlformats.org/officeDocument/2006/relationships/hyperlink" Target="https://confidencial.com.ni/informe-expres-del-minsa-solo-admite-ocho-fallecidos-por-covid-19-en-nicaragua/" TargetMode="External"/><Relationship Id="rId252" Type="http://schemas.openxmlformats.org/officeDocument/2006/relationships/hyperlink" Target="https://100noticias.com.ni/nacionales/103546-ley-mordaza-publicada-en-gaceta/?mobile" TargetMode="External"/><Relationship Id="rId273" Type="http://schemas.openxmlformats.org/officeDocument/2006/relationships/hyperlink" Target="https://confidencial.com.ni/despidos-en-el-cies-son-arbitrariedad-y-accion-irresponsable/" TargetMode="External"/><Relationship Id="rId294" Type="http://schemas.openxmlformats.org/officeDocument/2006/relationships/hyperlink" Target="https://twitter.com/CIDH/status/1235301624291131394?s=20" TargetMode="External"/><Relationship Id="rId308" Type="http://schemas.openxmlformats.org/officeDocument/2006/relationships/hyperlink" Target="https://redlad.org/nicaragua-represion-orteguista-contra-mujeres-defensoras-de-derechos-humanos-y-periodistas/" TargetMode="External"/><Relationship Id="rId329" Type="http://schemas.openxmlformats.org/officeDocument/2006/relationships/hyperlink" Target="http://www.oas.org/es/cidh/decisiones/pdf/Resolucion-1-20-es.pdf" TargetMode="External"/><Relationship Id="rId47" Type="http://schemas.openxmlformats.org/officeDocument/2006/relationships/hyperlink" Target="https://www.laprensa.com.ni/2020/05/19/politica/2675813-corte-suprema-premia-al-juez-orteguista-edgar-altamirano-y-lo-nombra-magistrado-de-apelaciones" TargetMode="External"/><Relationship Id="rId68" Type="http://schemas.openxmlformats.org/officeDocument/2006/relationships/hyperlink" Target="https://www.violetachamorro.org/media/publications/Informe_FVBCH_-_ABRIL-JUNIO-2020.pdf" TargetMode="External"/><Relationship Id="rId89" Type="http://schemas.openxmlformats.org/officeDocument/2006/relationships/hyperlink" Target="https://twitter.com/AnibalToruno/status/1295468942710972416" TargetMode="External"/><Relationship Id="rId112" Type="http://schemas.openxmlformats.org/officeDocument/2006/relationships/hyperlink" Target="https://lalupa.press/2020/01/23/policia-orteguista-golpea-al-periodista-wilih-narvaez-del-canal-10/" TargetMode="External"/><Relationship Id="rId133" Type="http://schemas.openxmlformats.org/officeDocument/2006/relationships/hyperlink" Target="http://im-defensoras.org/2020/04/alertaurgente-nicaragua-afines-al-gobierno-atacan-a-mujeres-periodistas-con-campanas-de-desprestigio-discurso-de-odio-y-amenazas-de-violencia-sexual/" TargetMode="External"/><Relationship Id="rId154" Type="http://schemas.openxmlformats.org/officeDocument/2006/relationships/hyperlink" Target="https://www.articulo66.com/2020/09/05/sabotaje-radio-camoapa/" TargetMode="External"/><Relationship Id="rId175" Type="http://schemas.openxmlformats.org/officeDocument/2006/relationships/hyperlink" Target="https://confidencial.com.ni/jueza-orteguista-impone-multa-de-120-dias-de-multa-a-la-periodista-kalua-salazar/" TargetMode="External"/><Relationship Id="rId340" Type="http://schemas.openxmlformats.org/officeDocument/2006/relationships/hyperlink" Target="https://twitter.com/CIDH/status/1281362121461301249?s=20" TargetMode="External"/><Relationship Id="rId361" Type="http://schemas.openxmlformats.org/officeDocument/2006/relationships/hyperlink" Target="http://www.oas.org/es/cidh/prensa/comunicados/2020/061.asp" TargetMode="External"/><Relationship Id="rId196" Type="http://schemas.openxmlformats.org/officeDocument/2006/relationships/hyperlink" Target="https://www.voanoticias.com/centroamerica/aprueban-pol%C3%A9mica-ley-de-agentes-extranjeros-en-nicaragua" TargetMode="External"/><Relationship Id="rId200" Type="http://schemas.openxmlformats.org/officeDocument/2006/relationships/hyperlink" Target="http://www.oas.org/es/cidh/expresion/informes/ESPIA2019.pdf" TargetMode="External"/><Relationship Id="rId16" Type="http://schemas.openxmlformats.org/officeDocument/2006/relationships/hyperlink" Target="http://www.corteidh.or.cr/docs/medidas/integrantes_centro_ni_se_01.pdf" TargetMode="External"/><Relationship Id="rId221" Type="http://schemas.openxmlformats.org/officeDocument/2006/relationships/hyperlink" Target="https://100noticias.com.ni/nacionales/103490-criticas-nicaragua-subregistro-casos-covid/" TargetMode="External"/><Relationship Id="rId242" Type="http://schemas.openxmlformats.org/officeDocument/2006/relationships/hyperlink" Target="https://www.articulo66.com/2020/05/20/muerte-covid19-nicaragua-masaya-neumonia-atipica/" TargetMode="External"/><Relationship Id="rId263" Type="http://schemas.openxmlformats.org/officeDocument/2006/relationships/hyperlink" Target="https://www.voanoticias.com/venezuela/ops-encuentra-en-venezuela-inusual-cooperacion-en-nicaragua-mas-silencio" TargetMode="External"/><Relationship Id="rId284" Type="http://schemas.openxmlformats.org/officeDocument/2006/relationships/hyperlink" Target="http://www.corteidh.or.cr/docs/medidas/integrantes_centro_ni_se_02.pdf" TargetMode="External"/><Relationship Id="rId319" Type="http://schemas.openxmlformats.org/officeDocument/2006/relationships/hyperlink" Target="https://www.ohchr.org/SP/HRBodies/HRC/Pages/NewsDetail.aspx?NewsID=26228&amp;LangID=S" TargetMode="External"/><Relationship Id="rId37" Type="http://schemas.openxmlformats.org/officeDocument/2006/relationships/hyperlink" Target="https://confidencial.com.ni/ortega-amenaza-con-cadena-perpetua-a-la-mayoria-azul-y-blanco/" TargetMode="External"/><Relationship Id="rId58" Type="http://schemas.openxmlformats.org/officeDocument/2006/relationships/hyperlink" Target="https://twitter.com/cidh/status/1237133977464516609?lang=bg" TargetMode="External"/><Relationship Id="rId79" Type="http://schemas.openxmlformats.org/officeDocument/2006/relationships/hyperlink" Target="https://www.despacho505.com/policia-orteguista-asedia-instalaciones-de-radio-dario-en-leon/" TargetMode="External"/><Relationship Id="rId102" Type="http://schemas.openxmlformats.org/officeDocument/2006/relationships/hyperlink" Target="https://www.violetachamorro.org/noticias/310-covid19-y-represion-a-periodistas-independientes/" TargetMode="External"/><Relationship Id="rId123" Type="http://schemas.openxmlformats.org/officeDocument/2006/relationships/hyperlink" Target="https://100noticias.com.ni/nacionales/99300-reportero-hospitalizado-turbas-sandinistas/" TargetMode="External"/><Relationship Id="rId144" Type="http://schemas.openxmlformats.org/officeDocument/2006/relationships/hyperlink" Target="https://twitter.com/canal12nica/status/1252069554861363203" TargetMode="External"/><Relationship Id="rId330" Type="http://schemas.openxmlformats.org/officeDocument/2006/relationships/hyperlink" Target="http://www.oas.org/es/cidh/prensa/comunicados/2020/066.asp" TargetMode="External"/><Relationship Id="rId90" Type="http://schemas.openxmlformats.org/officeDocument/2006/relationships/hyperlink" Target="https://www.articulo66.com/2020/08/17/radio-dario-leon-asedio-policia-daniel-ortega/" TargetMode="External"/><Relationship Id="rId165" Type="http://schemas.openxmlformats.org/officeDocument/2006/relationships/hyperlink" Target="https://www.despacho505.com/veronica-chavez-resulta-herida-por-turbas-orteguistas-protegidas-por-la-policia-en-masaya/" TargetMode="External"/><Relationship Id="rId186" Type="http://schemas.openxmlformats.org/officeDocument/2006/relationships/hyperlink" Target="https://www.despacho505.com/fallece-el-periodista-sergio-leon-fundador-de-radio-la-costenisima/" TargetMode="External"/><Relationship Id="rId351" Type="http://schemas.openxmlformats.org/officeDocument/2006/relationships/hyperlink" Target="https://twitter.com/cenidh/status/1222961613659082755?s=20" TargetMode="External"/><Relationship Id="rId211" Type="http://schemas.openxmlformats.org/officeDocument/2006/relationships/hyperlink" Target="http://www.oas.org/es/cidh/expresion/showarticle.asp?artID=1187&amp;lID=2" TargetMode="External"/><Relationship Id="rId232" Type="http://schemas.openxmlformats.org/officeDocument/2006/relationships/hyperlink" Target="https://100noticias.com.ni/nacionales/99459-periodistas-independientes-censura-coronavirus/" TargetMode="External"/><Relationship Id="rId253" Type="http://schemas.openxmlformats.org/officeDocument/2006/relationships/hyperlink" Target="https://www.oas.org/es/cidh/expresion/publicaciones/Guia_Desinformacion_VF.pdf" TargetMode="External"/><Relationship Id="rId274" Type="http://schemas.openxmlformats.org/officeDocument/2006/relationships/hyperlink" Target="http://derechosuniversitarios.org/index.php/2020/04/29/despiden-a-investigadores-del-cies-de-la-unam-managua-por-criticas-hacia-el-manejo-gubernamental-del-covid-19/" TargetMode="External"/><Relationship Id="rId295" Type="http://schemas.openxmlformats.org/officeDocument/2006/relationships/hyperlink" Target="https://www.el19digital.com/articulos/ver/titulo:105862-policia-nacional-informa-investigaciones-sobre-incendio-en-catedral-de-managua" TargetMode="External"/><Relationship Id="rId309" Type="http://schemas.openxmlformats.org/officeDocument/2006/relationships/hyperlink" Target="https://twitter.com/cidh/status/1237133977464516609?lang=bg" TargetMode="External"/><Relationship Id="rId27" Type="http://schemas.openxmlformats.org/officeDocument/2006/relationships/hyperlink" Target="http://scm.oas.org/pdfs/2019/CP41661SINFORMECOMISIONNICARAGUA.pdf" TargetMode="External"/><Relationship Id="rId48" Type="http://schemas.openxmlformats.org/officeDocument/2006/relationships/hyperlink" Target="https://www.laprensa.com.ni/2020/07/16/politica/2696409-magistrados-en-nicaragua-llevan-mas-de-15-meses-con-cargos-vencidos" TargetMode="External"/><Relationship Id="rId69" Type="http://schemas.openxmlformats.org/officeDocument/2006/relationships/hyperlink" Target="https://www.violetachamorro.org/media/publications/Informe_Libertad_de_Prensa_JULIO-2020.pdf" TargetMode="External"/><Relationship Id="rId113" Type="http://schemas.openxmlformats.org/officeDocument/2006/relationships/hyperlink" Target="http://www.fundamedios.us/incidentes/dos-periodistas-y-un-camarografo-de-canal-10-fueron-agredidos-por-la-policia-nicaraguense/" TargetMode="External"/><Relationship Id="rId134" Type="http://schemas.openxmlformats.org/officeDocument/2006/relationships/hyperlink" Target="https://twitter.com/ortizperiodista/status/1236334965048201218" TargetMode="External"/><Relationship Id="rId320" Type="http://schemas.openxmlformats.org/officeDocument/2006/relationships/hyperlink" Target="http://www.cidh.org/countryrep/Defensores/defensoresindice.htm" TargetMode="External"/><Relationship Id="rId80" Type="http://schemas.openxmlformats.org/officeDocument/2006/relationships/hyperlink" Target="https://www.violetachamorro.org/noticias/310-covid19-y-represion-a-periodistas-independientes/" TargetMode="External"/><Relationship Id="rId155" Type="http://schemas.openxmlformats.org/officeDocument/2006/relationships/hyperlink" Target="http://www.vocesdelsurunidas.org/incidentes/comisionado-de-la-policia/" TargetMode="External"/><Relationship Id="rId176" Type="http://schemas.openxmlformats.org/officeDocument/2006/relationships/hyperlink" Target="https://www.violetachamorro.org/media/publications/Informe_FVBCH-Sept-2020.pdf" TargetMode="External"/><Relationship Id="rId197" Type="http://schemas.openxmlformats.org/officeDocument/2006/relationships/hyperlink" Target="https://www.articulo66.com/2020/10/15/aprobacion-particular-ley-agentes-extranjeros-nicaragua/" TargetMode="External"/><Relationship Id="rId341" Type="http://schemas.openxmlformats.org/officeDocument/2006/relationships/hyperlink" Target="https://www.ohchr.org/SP/HRBodies/HRC/Pages/NewsDetail.aspx?NewsID=26228&amp;LangID=S" TargetMode="External"/><Relationship Id="rId201" Type="http://schemas.openxmlformats.org/officeDocument/2006/relationships/hyperlink" Target="https://www.despacho505.com/canal-12-confirma-embargo-de-sus-instalaciones-y-bienes-personales-de-su-propietario/" TargetMode="External"/><Relationship Id="rId222" Type="http://schemas.openxmlformats.org/officeDocument/2006/relationships/hyperlink" Target="https://es.globalvoices.org/2020/08/31/ataque-informatico-de-anonymous-revela-datos-ocultos-del-gobierno-sobre-casos-de-covid-19-en-nicaragua/" TargetMode="External"/><Relationship Id="rId243" Type="http://schemas.openxmlformats.org/officeDocument/2006/relationships/hyperlink" Target="https://confidencial.com.ni/familia-del-periodista-gustavo-bermudez-denuncia-cambiaron-acta-de-defuncion-para-ocultar-covid-19/" TargetMode="External"/><Relationship Id="rId264" Type="http://schemas.openxmlformats.org/officeDocument/2006/relationships/hyperlink" Target="https://www.voanoticias.com/centroamerica/ops-considera-inadecuado-manejo-del-covid-19-en-nicaragua" TargetMode="External"/><Relationship Id="rId285" Type="http://schemas.openxmlformats.org/officeDocument/2006/relationships/hyperlink" Target="https://www.articulo66.com/2020/04/27/antimotines-orteguistas-asediaron-instalaciones-cpdh-nicaragua/" TargetMode="External"/><Relationship Id="rId17" Type="http://schemas.openxmlformats.org/officeDocument/2006/relationships/hyperlink" Target="http://www.oas.org/es/cidh/prensa/comunicados/2020/249.asp" TargetMode="External"/><Relationship Id="rId38" Type="http://schemas.openxmlformats.org/officeDocument/2006/relationships/hyperlink" Target="https://www.alianzacivicanicaragua.com/reafirmamos-nuestro-compromiso-con-cambios-al-consejo-supremo-electoral-y-al-sistema-electoral-profundos/" TargetMode="External"/><Relationship Id="rId59" Type="http://schemas.openxmlformats.org/officeDocument/2006/relationships/hyperlink" Target="https://twitter.com/CIDH/status/1252653027829448713?s=20" TargetMode="External"/><Relationship Id="rId103" Type="http://schemas.openxmlformats.org/officeDocument/2006/relationships/hyperlink" Target="https://100noticias.com.ni/nacionales/101628-policia-asedia-casa-periodista-bluefields/" TargetMode="External"/><Relationship Id="rId124" Type="http://schemas.openxmlformats.org/officeDocument/2006/relationships/hyperlink" Target="https://www.laprensa.com.ni/2020/03/12/nacionales/2649806-golpiza-de-turbas-orteguistas-afectan-los-rinones-del-periodista-hans-lawrence" TargetMode="External"/><Relationship Id="rId310" Type="http://schemas.openxmlformats.org/officeDocument/2006/relationships/hyperlink" Target="http://im-defensoras.org/wp-content/uploads/2020/06/La-crisis-ya-estaba-aqu%C3%AD-10062020.pdf" TargetMode="External"/><Relationship Id="rId70" Type="http://schemas.openxmlformats.org/officeDocument/2006/relationships/hyperlink" Target="https://www.violetachamorro.org/media/publications/Informe-FVBCH-AGOSTO-2020-FINAL.pdf" TargetMode="External"/><Relationship Id="rId91" Type="http://schemas.openxmlformats.org/officeDocument/2006/relationships/hyperlink" Target="https://twitter.com/RadioDarioNi/status/1297280524164227074" TargetMode="External"/><Relationship Id="rId145" Type="http://schemas.openxmlformats.org/officeDocument/2006/relationships/hyperlink" Target="http://www.oas.org/es/cidh/decisiones/pdf/2020/27-20MC-399-20-NI.pdf" TargetMode="External"/><Relationship Id="rId166" Type="http://schemas.openxmlformats.org/officeDocument/2006/relationships/hyperlink" Target="https://100noticias.com.ni/nacionales/103387-miguel-mora-denuncia-nicaragua-asesinato/" TargetMode="External"/><Relationship Id="rId187" Type="http://schemas.openxmlformats.org/officeDocument/2006/relationships/hyperlink" Target="https://www.despacho505.com/libro-blanco-de-rosario-murillo-es-un-ataque-a-medios-de-comunicacion/" TargetMode="External"/><Relationship Id="rId331" Type="http://schemas.openxmlformats.org/officeDocument/2006/relationships/hyperlink" Target="http://www.oas.org/es/cidh/prensa/comunicados/2020/072.asp" TargetMode="External"/><Relationship Id="rId352" Type="http://schemas.openxmlformats.org/officeDocument/2006/relationships/hyperlink" Target="http://www.oas.org/es/cidh/prensa/comunicados/2020/061.asp" TargetMode="External"/><Relationship Id="rId1" Type="http://schemas.openxmlformats.org/officeDocument/2006/relationships/hyperlink" Target="https://www.acnur.org/noticias/briefing/2020/3/5e67b6564/mas-de-100000-personas-forzadas-a-huir-de-nicaragua-tras-dos-anos-de-crisis.html" TargetMode="External"/><Relationship Id="rId212" Type="http://schemas.openxmlformats.org/officeDocument/2006/relationships/hyperlink" Target="https://www.stereo-romance.com/locales/13083-comunicado.html?PageSpeed=noscript" TargetMode="External"/><Relationship Id="rId233" Type="http://schemas.openxmlformats.org/officeDocument/2006/relationships/hyperlink" Target="https://www.voanoticias.com/centroamerica/periodistas-nicaragua-sortean-amenazas-falta-transparencia-informar-pandemia" TargetMode="External"/><Relationship Id="rId254" Type="http://schemas.openxmlformats.org/officeDocument/2006/relationships/hyperlink" Target="https://confidencial.com.ni/asamblea-orteguista-consulta-la-ley-mordaza-con-medios-oficialistas/" TargetMode="External"/><Relationship Id="rId28" Type="http://schemas.openxmlformats.org/officeDocument/2006/relationships/hyperlink" Target="https://www.oas.org/es/centro_noticias/comunicado_prensa.asp?sCodigo=D-014/19" TargetMode="External"/><Relationship Id="rId49" Type="http://schemas.openxmlformats.org/officeDocument/2006/relationships/hyperlink" Target="https://presasypresospoliticosnicaragua.org/wp-content/uploads/2020/12/DICIEMBRE2020.pdf" TargetMode="External"/><Relationship Id="rId114" Type="http://schemas.openxmlformats.org/officeDocument/2006/relationships/hyperlink" Target="https://lalupa.press/2020/01/23/policia-orteguista-golpea-al-periodista-wilih-narvaez-del-canal-10/" TargetMode="External"/><Relationship Id="rId275" Type="http://schemas.openxmlformats.org/officeDocument/2006/relationships/hyperlink" Target="http://www.oas.org/es/cidh/prensa/comunicados/2020/072.asp" TargetMode="External"/><Relationship Id="rId296" Type="http://schemas.openxmlformats.org/officeDocument/2006/relationships/hyperlink" Target="http://www.oas.org/es/cidh/informes/pdfs/Nicaragua2018-es.pdf" TargetMode="External"/><Relationship Id="rId300" Type="http://schemas.openxmlformats.org/officeDocument/2006/relationships/hyperlink" Target="https://www.cisas.org.ni/story/persecucion_organizaciones" TargetMode="External"/><Relationship Id="rId60" Type="http://schemas.openxmlformats.org/officeDocument/2006/relationships/hyperlink" Target="https://www.wola.org/wp-content/uploads/2020/04/20042020-Comunicado-orgs-Nicaragua.pdf" TargetMode="External"/><Relationship Id="rId81" Type="http://schemas.openxmlformats.org/officeDocument/2006/relationships/hyperlink" Target="https://radio-corporacion.com/blog/archivos/58401/asedio-radio-dario/" TargetMode="External"/><Relationship Id="rId135" Type="http://schemas.openxmlformats.org/officeDocument/2006/relationships/hyperlink" Target="https://100noticias.com.ni/nacionales/99172-fanaticos-sandinistas-amenazan-periodista/" TargetMode="External"/><Relationship Id="rId156" Type="http://schemas.openxmlformats.org/officeDocument/2006/relationships/hyperlink" Target="https://twitter.com/cenidh/status/1287828319220768769" TargetMode="External"/><Relationship Id="rId177" Type="http://schemas.openxmlformats.org/officeDocument/2006/relationships/hyperlink" Target="https://confidencial.com.ni/inician-juicios-contra-periodistas-nicaraguenses-elsa-espinoza-y-kalua-salazar/" TargetMode="External"/><Relationship Id="rId198" Type="http://schemas.openxmlformats.org/officeDocument/2006/relationships/hyperlink" Target="https://nicaraguainvestiga.com/nacion/12606-papel-y-tinta-llegaran-a-la-prensa-despues-de-75-semanas-retenidos-en-aduana/" TargetMode="External"/><Relationship Id="rId321" Type="http://schemas.openxmlformats.org/officeDocument/2006/relationships/hyperlink" Target="http://www.oas.org/es/cidh/informes/pdfs/ViolenciaMujeresNNA.pdf" TargetMode="External"/><Relationship Id="rId342" Type="http://schemas.openxmlformats.org/officeDocument/2006/relationships/hyperlink" Target="https://www.el19digital.com/articulos/ver/titulo:107253-ministerio-de-gobernacion-informa-sobre-el-arribo-a-nuestro-pais-de-72-nicaraguenses-procedentes-de-panama" TargetMode="External"/><Relationship Id="rId202" Type="http://schemas.openxmlformats.org/officeDocument/2006/relationships/hyperlink" Target="https://confidencial.com.ni/mariano-valle-me-quieren-confiscar-canal-12/" TargetMode="External"/><Relationship Id="rId223" Type="http://schemas.openxmlformats.org/officeDocument/2006/relationships/hyperlink" Target="https://www.articulo66.com/2020/08/19/datos-covid-19-nicaragua-filtracion-anonymous/" TargetMode="External"/><Relationship Id="rId244" Type="http://schemas.openxmlformats.org/officeDocument/2006/relationships/hyperlink" Target="https://nicaraguainvestiga.com/nacion/17996-familia-del-periodista-gustavo-bermudez-le-dan-el-ultimo-adios-y-denuncian-manipulacion-en-acta-de-defuncion/" TargetMode="External"/><Relationship Id="rId18" Type="http://schemas.openxmlformats.org/officeDocument/2006/relationships/hyperlink" Target="https://elpais.com/internacional/2020-09-23/ortega-impulsa-penas-de-cadena-perpetua-contra-la-oposicion-por-crimenes-de-odio-en-nicaragua.html" TargetMode="External"/><Relationship Id="rId39" Type="http://schemas.openxmlformats.org/officeDocument/2006/relationships/hyperlink" Target="https://confidencial.com.ni/la-reforma-electoral-que-necesita-la-democracia/" TargetMode="External"/><Relationship Id="rId265" Type="http://schemas.openxmlformats.org/officeDocument/2006/relationships/hyperlink" Target="https://www.voanoticias.com/centroamerica/ops-reitera-advertencias-nicaragua-manejo-pandemia" TargetMode="External"/><Relationship Id="rId286" Type="http://schemas.openxmlformats.org/officeDocument/2006/relationships/hyperlink" Target="https://radio-corporacion.com/blog/archivos/57091/cpdh-asedio-policial/" TargetMode="External"/><Relationship Id="rId50" Type="http://schemas.openxmlformats.org/officeDocument/2006/relationships/hyperlink" Target="https://elpais.com/internacional/2020-09-23/ortega-impulsa-penas-de-cadena-perpetua-contra-la-oposicion-por-crimenes-de-odio-en-nicaragua.html" TargetMode="External"/><Relationship Id="rId104" Type="http://schemas.openxmlformats.org/officeDocument/2006/relationships/hyperlink" Target="https://nicaraguainvestiga.com/nacion/19798-policia-nacional-asedia-a-periodista-y-opositores-en-bluefields/" TargetMode="External"/><Relationship Id="rId125" Type="http://schemas.openxmlformats.org/officeDocument/2006/relationships/hyperlink" Target="https://www.laprensa.com.ni/2020/03/03/politica/2647171-turbas-orteguistas-agreden-y-roban-a-periodistas-que-cubrian-misa-de-ernesto-cardenal" TargetMode="External"/><Relationship Id="rId146" Type="http://schemas.openxmlformats.org/officeDocument/2006/relationships/hyperlink" Target="https://100noticias.com.ni/nacionales/100881-periodistas-nicaraguenses-denuncia-censura/" TargetMode="External"/><Relationship Id="rId167" Type="http://schemas.openxmlformats.org/officeDocument/2006/relationships/hyperlink" Target="https://twitter.com/Maryoritgg/status/1317517111258976256" TargetMode="External"/><Relationship Id="rId188" Type="http://schemas.openxmlformats.org/officeDocument/2006/relationships/hyperlink" Target="https://confidencial.com.ni/los-vacios-del-gobierno-en-el-libro-blanco-sobre-la-covid-19-en-nicaragua/" TargetMode="External"/><Relationship Id="rId311" Type="http://schemas.openxmlformats.org/officeDocument/2006/relationships/hyperlink" Target="http://www.oas.org/es/cidh/decisiones/pdf/2020/51-20MC1191-19-NI-AMPLIACION.pdf" TargetMode="External"/><Relationship Id="rId332" Type="http://schemas.openxmlformats.org/officeDocument/2006/relationships/hyperlink" Target="https://www.acnur.org/noticias/briefing/2020/3/5e67b6564/mas-de-100000-personas-forzadas-a-huir-de-nicaragua-tras-dos-anos-de-crisis.html" TargetMode="External"/><Relationship Id="rId353" Type="http://schemas.openxmlformats.org/officeDocument/2006/relationships/hyperlink" Target="https://www.corteidh.or.cr/docs/medidas/miskitu_se_06.pdf" TargetMode="External"/><Relationship Id="rId71" Type="http://schemas.openxmlformats.org/officeDocument/2006/relationships/hyperlink" Target="https://www.violetachamorro.org/media/publications/Informe_FVBCH-Sept-2020.pdf" TargetMode="External"/><Relationship Id="rId92" Type="http://schemas.openxmlformats.org/officeDocument/2006/relationships/hyperlink" Target="https://twitter.com/AnibalToruno/status/1304862731632345088" TargetMode="External"/><Relationship Id="rId213" Type="http://schemas.openxmlformats.org/officeDocument/2006/relationships/hyperlink" Target="https://www.laprensa.com.ni/2020/10/04/nacionales/2729468-radio-stereo-romance-dejara-de-publicar-noticias-en-su-sitio-web-por-la-asfixiante-situacion-economica" TargetMode="External"/><Relationship Id="rId234" Type="http://schemas.openxmlformats.org/officeDocument/2006/relationships/hyperlink" Target="https://confidencial.com.ni/ministra-de-salud-de-nicaragua-evade-entrevista-con-medios-independientes/" TargetMode="External"/><Relationship Id="rId2" Type="http://schemas.openxmlformats.org/officeDocument/2006/relationships/hyperlink" Target="http://www.oas.org/es/cidh/prensa/comunicados/2020/080.asp" TargetMode="External"/><Relationship Id="rId29" Type="http://schemas.openxmlformats.org/officeDocument/2006/relationships/hyperlink" Target="https://www.laprensa.com.ni/2020/06/25/politica/2689446-diputados-orteguistas-cancelan-personeria-juridica-a-asodermu-una-ong-opuesta-al-regimen" TargetMode="External"/><Relationship Id="rId255" Type="http://schemas.openxmlformats.org/officeDocument/2006/relationships/hyperlink" Target="http://despacho505.com/regimen-se-autoconsulta-para-aprobar-ley-mordaza/" TargetMode="External"/><Relationship Id="rId276" Type="http://schemas.openxmlformats.org/officeDocument/2006/relationships/hyperlink" Target="https://confidencial.com.ni/doctora-denuncia-secretismo-presiones-y-falta-de-insumos-en-hospital/" TargetMode="External"/><Relationship Id="rId297" Type="http://schemas.openxmlformats.org/officeDocument/2006/relationships/hyperlink" Target="https://www.cisas.org.ni/story/persecucion_organizaciones" TargetMode="External"/><Relationship Id="rId40" Type="http://schemas.openxmlformats.org/officeDocument/2006/relationships/hyperlink" Target="https://confidencial.com.ni/coalicion-nacional-acuerda-agenda-de-reformas-electorales/" TargetMode="External"/><Relationship Id="rId115" Type="http://schemas.openxmlformats.org/officeDocument/2006/relationships/hyperlink" Target="http://www.fundamedios.us/incidentes/dos-periodistas-y-un-camarografo-de-canal-10-fueron-agredidos-por-la-policia-nicaraguense/" TargetMode="External"/><Relationship Id="rId136" Type="http://schemas.openxmlformats.org/officeDocument/2006/relationships/hyperlink" Target="https://www.articulo66.com/2020/02/27/turbero-orteguista-amenaza-con-meterle-una-estaca-a-la-presentadora-de-canal-10-aminta-ramirez/" TargetMode="External"/><Relationship Id="rId157" Type="http://schemas.openxmlformats.org/officeDocument/2006/relationships/hyperlink" Target="https://www.laprensa.com.ni/2020/07/26/nacionales/2700853-periodismo-en-nicaragua-entre-amenazas-de-decapitacion-llevarse-dos-vehiculos-de-una-radio-e-impedir-cobertura" TargetMode="External"/><Relationship Id="rId178" Type="http://schemas.openxmlformats.org/officeDocument/2006/relationships/hyperlink" Target="https://www.laprensa.com.ni/2020/08/30/suplemento/la-prensa-domingo/2714802-quienes-son-los-periodistas-judicializados-conozca-sus-historias" TargetMode="External"/><Relationship Id="rId301" Type="http://schemas.openxmlformats.org/officeDocument/2006/relationships/hyperlink" Target="https://www.cenidh.org/noticias/1217/" TargetMode="External"/><Relationship Id="rId322" Type="http://schemas.openxmlformats.org/officeDocument/2006/relationships/hyperlink" Target="http://www.oas.org/es/cidh/informes/pdfs/ViolenciaMujeresNNA.pdf" TargetMode="External"/><Relationship Id="rId343" Type="http://schemas.openxmlformats.org/officeDocument/2006/relationships/hyperlink" Target="https://www.migob.gob.ni/72-hermans-nicaraguenses-procedentes-de-panama-retornan-a-su-patria/" TargetMode="External"/><Relationship Id="rId61" Type="http://schemas.openxmlformats.org/officeDocument/2006/relationships/hyperlink" Target="https://presasypresospoliticosnicaragua.org/wp-content/uploads/2020/12/DICIEMBRE2020.pdf" TargetMode="External"/><Relationship Id="rId82" Type="http://schemas.openxmlformats.org/officeDocument/2006/relationships/hyperlink" Target="https://twitter.com/AnibalToruno/status/1287227091768029184" TargetMode="External"/><Relationship Id="rId199" Type="http://schemas.openxmlformats.org/officeDocument/2006/relationships/hyperlink" Target="https://www.laprensa.com.ni/2020/02/05/politica/2637063-comunicado-de-la-junta-directiva-de-editorial-la-prensa" TargetMode="External"/><Relationship Id="rId203" Type="http://schemas.openxmlformats.org/officeDocument/2006/relationships/hyperlink" Target="https://www.laprensa.com.ni/2020/09/16/nacionales/2721419-abogados-de-canal-12-recurren-a-los-juzgados-para-pedir-un-rechazo-al-embargo" TargetMode="External"/><Relationship Id="rId19" Type="http://schemas.openxmlformats.org/officeDocument/2006/relationships/hyperlink" Target="https://confidencial.com.ni/ortega-amenaza-con-cadena-perpetua-a-la-mayoria-azul-y-blanco/" TargetMode="External"/><Relationship Id="rId224" Type="http://schemas.openxmlformats.org/officeDocument/2006/relationships/hyperlink" Target="https://confidencial.com.ni/aumentan-dengue-y-malaria-y-el-minsa-sigue-sin-publicar-el-boletin-epidemiologico/" TargetMode="External"/><Relationship Id="rId245" Type="http://schemas.openxmlformats.org/officeDocument/2006/relationships/hyperlink" Target="https://www.efe.com/efe/america/sociedad/unidad-medica-denuncia-vigilancia-extrema-por-datos-de-la-covid-19-en-nicaragua/20000013-4339191" TargetMode="External"/><Relationship Id="rId266" Type="http://schemas.openxmlformats.org/officeDocument/2006/relationships/hyperlink" Target="https://confidencial.com.ni/doctora-denuncia-secretismo-presiones-y-falta-de-insumos-en-hospital/" TargetMode="External"/><Relationship Id="rId287" Type="http://schemas.openxmlformats.org/officeDocument/2006/relationships/hyperlink" Target="http://www.oas.org/es/cidh/prensa/comunicados/2020/249.asp" TargetMode="External"/><Relationship Id="rId30" Type="http://schemas.openxmlformats.org/officeDocument/2006/relationships/hyperlink" Target="https://twitter.com/cenidh/status/1276582962784538624/photo/1" TargetMode="External"/><Relationship Id="rId105" Type="http://schemas.openxmlformats.org/officeDocument/2006/relationships/hyperlink" Target="https://lacostenisima.com/2020/06/22/periodista-carlos-eddy-monterrey-denuncia-asedio-policial/" TargetMode="External"/><Relationship Id="rId126" Type="http://schemas.openxmlformats.org/officeDocument/2006/relationships/hyperlink" Target="https://www.voanoticias.com/centroamerica/periodistas-agredidos-y-asaltados-en-managua" TargetMode="External"/><Relationship Id="rId147" Type="http://schemas.openxmlformats.org/officeDocument/2006/relationships/hyperlink" Target="https://www.facebook.com/somosrepublica18/photos/-urgente-los-periodistas-nicarag%C3%BCenses-yaser-leiva-y-marcelo-conde-reporteros-de/873170803150481/" TargetMode="External"/><Relationship Id="rId168" Type="http://schemas.openxmlformats.org/officeDocument/2006/relationships/hyperlink" Target="https://100noticias.com.ni/nacionales/103372-periodista-exiliada-maryorit-guevara-nicaragua/" TargetMode="External"/><Relationship Id="rId312" Type="http://schemas.openxmlformats.org/officeDocument/2006/relationships/hyperlink" Target="http://www.oas.org/es/cidh/prensa/comunicados.asp" TargetMode="External"/><Relationship Id="rId333" Type="http://schemas.openxmlformats.org/officeDocument/2006/relationships/hyperlink" Target="http://www.oas.org/es/cidh/prensa/comunicados/2020/009.asp" TargetMode="External"/><Relationship Id="rId354" Type="http://schemas.openxmlformats.org/officeDocument/2006/relationships/hyperlink" Target="https://www.laprensa.com.ni/2020/03/28/nacionales/2656643-asesinan-a-tres-miskitos-en-comunidad-ibu-en-rosita" TargetMode="External"/><Relationship Id="rId51" Type="http://schemas.openxmlformats.org/officeDocument/2006/relationships/hyperlink" Target="https://confidencial.com.ni/ortega-amenaza-con-cadena-perpetua-a-la-mayoria-azul-y-blanco/" TargetMode="External"/><Relationship Id="rId72" Type="http://schemas.openxmlformats.org/officeDocument/2006/relationships/hyperlink" Target="https://ipnicaragua.com/pcin-reporta-351-agresiones-a-la-libertad-de-prensa-en-nicaragua/" TargetMode="External"/><Relationship Id="rId93" Type="http://schemas.openxmlformats.org/officeDocument/2006/relationships/hyperlink" Target="https://100noticias.com.ni/nacionales/102848-anibal-toruno-denuncia-asedio-policial/" TargetMode="External"/><Relationship Id="rId189" Type="http://schemas.openxmlformats.org/officeDocument/2006/relationships/hyperlink" Target="https://www.despacho505.com/rosario-murillo-acusa-opositores-promover-pandemia-odio/" TargetMode="External"/><Relationship Id="rId3" Type="http://schemas.openxmlformats.org/officeDocument/2006/relationships/hyperlink" Target="https://presasypresospoliticosnicaragua.org/wp-content/uploads/2020/12/DICIEMBRE2020.pdf" TargetMode="External"/><Relationship Id="rId214" Type="http://schemas.openxmlformats.org/officeDocument/2006/relationships/hyperlink" Target="https://www.laprensa.com.ni/2020/04/12/nacionales/2662243-minsa-esconde-informacion-del-covid-19-y-tambien-presenta-datos-confusos" TargetMode="External"/><Relationship Id="rId235" Type="http://schemas.openxmlformats.org/officeDocument/2006/relationships/hyperlink" Target="https://www.laprensa.com.ni/2020/06/13/nacionales/2684863-dictadura-ha-sacado-del-sistema-de-salud-a-al-menos-16-medicos-especialistas-durante-la-pandemia" TargetMode="External"/><Relationship Id="rId256" Type="http://schemas.openxmlformats.org/officeDocument/2006/relationships/hyperlink" Target="https://www.despacho505.com/ley-mordaza-empujara-al-exilio-a-mas-periodistas-en-nicaragua/" TargetMode="External"/><Relationship Id="rId277" Type="http://schemas.openxmlformats.org/officeDocument/2006/relationships/hyperlink" Target="https://www.ohchr.org/EN/HRBodies/HRC/RegularSessions/Session45/Documents/A_HRC_45_12_AUV_EN.docx" TargetMode="External"/><Relationship Id="rId298" Type="http://schemas.openxmlformats.org/officeDocument/2006/relationships/hyperlink" Target="https://www.laprensa.com.ni/2020/06/25/politica/2689446-diputados-orteguistas-cancelan-personeria-juridica-a-asodermu-una-ong-opuesta-al-regimen" TargetMode="External"/><Relationship Id="rId116" Type="http://schemas.openxmlformats.org/officeDocument/2006/relationships/hyperlink" Target="https://www.laprensa.com.ni/2020/01/23/nacionales/2632635-antimotines-agreden-al-periodista-de-canal-10-wilih-narvaez" TargetMode="External"/><Relationship Id="rId137" Type="http://schemas.openxmlformats.org/officeDocument/2006/relationships/hyperlink" Target="https://www.stereo-romance.com/locales/10748-una-estaca-te-vamos-a-meter-,-escribi%C3%B3-un-fan%C3%A1tico-de-gobierno-a-periodista-aminta-ramirez.html" TargetMode="External"/><Relationship Id="rId158" Type="http://schemas.openxmlformats.org/officeDocument/2006/relationships/hyperlink" Target="https://confidencial.com.ni/periodista-gerald-chavez-denuncia-amenazas-de-muerte/" TargetMode="External"/><Relationship Id="rId302" Type="http://schemas.openxmlformats.org/officeDocument/2006/relationships/hyperlink" Target="https://www.cejil.org/es/nicaragua-pronunciamiento-iniciativa-ley-regulacion-agentes-extranjeros" TargetMode="External"/><Relationship Id="rId323" Type="http://schemas.openxmlformats.org/officeDocument/2006/relationships/hyperlink" Target="http://www.oas.org/es/cidh/prensa/comunicados/2020/072.asp" TargetMode="External"/><Relationship Id="rId344" Type="http://schemas.openxmlformats.org/officeDocument/2006/relationships/hyperlink" Target="http://www.oas.org/es/cidh/informes/pdfs/Principios%20DDHH%20migrantes%20-%20ES.pdf" TargetMode="External"/><Relationship Id="rId20" Type="http://schemas.openxmlformats.org/officeDocument/2006/relationships/hyperlink" Target="https://www.consilium.europa.eu/es/press/press-releases/2020/05/04/declaration-by-the-high-representative-josep-borrell-on-behalf-of-the-european-union-on-nicaragua/" TargetMode="External"/><Relationship Id="rId41" Type="http://schemas.openxmlformats.org/officeDocument/2006/relationships/hyperlink" Target="http://www.oas.org/es/cidh/docs/anual/2019/docs/IA2019cap4BNI-es.pdf" TargetMode="External"/><Relationship Id="rId62" Type="http://schemas.openxmlformats.org/officeDocument/2006/relationships/hyperlink" Target="https://www.connectas.org/ejecuciones-en-el-campo-asesinatos-campesinos-en-nicaragua/" TargetMode="External"/><Relationship Id="rId83" Type="http://schemas.openxmlformats.org/officeDocument/2006/relationships/hyperlink" Target="https://twitter.com/AnibalToruno/status/1287868760133480448" TargetMode="External"/><Relationship Id="rId179" Type="http://schemas.openxmlformats.org/officeDocument/2006/relationships/hyperlink" Target="https://100noticias.com.ni/nacionales/102461-camarografo-sandinista-acusa-periodista-david-quin/" TargetMode="External"/><Relationship Id="rId190" Type="http://schemas.openxmlformats.org/officeDocument/2006/relationships/hyperlink" Target="https://lalupa.press/2020/05/13/rosario-murillo-despotrica-contra-periodistas-y-medios-independientes/" TargetMode="External"/><Relationship Id="rId204" Type="http://schemas.openxmlformats.org/officeDocument/2006/relationships/hyperlink" Target="https://confidencial.com.ni/justicia-orteguista-mantiene-el-embargo-a-canal-12-nicaragua/" TargetMode="External"/><Relationship Id="rId225" Type="http://schemas.openxmlformats.org/officeDocument/2006/relationships/hyperlink" Target="https://lalupa.press/2020/06/22/como-afecta-la-publicacion-tardia-del-boletin-epidemiologico/" TargetMode="External"/><Relationship Id="rId246" Type="http://schemas.openxmlformats.org/officeDocument/2006/relationships/hyperlink" Target="https://confidencial.com.ni/observatorio-ciudadano-covid-19-teme-a-la-ley-mordaza/" TargetMode="External"/><Relationship Id="rId267" Type="http://schemas.openxmlformats.org/officeDocument/2006/relationships/hyperlink" Target="https://www.laprensa.com.ni/2020/03/22/nacionales/2654060-sospechosa-de-covid-19-denuncia-que-en-el-hospital-aleman-la-mantuvieron-retenida-sin-darle-los-resultados-de-la-prueba" TargetMode="External"/><Relationship Id="rId288" Type="http://schemas.openxmlformats.org/officeDocument/2006/relationships/hyperlink" Target="https://www.laprensa.com.ni/2020/09/29/politica/2726725-medardo-mairena-sigue-refugiado-en-la-cpdh-ante-el-acoso-de-la-policia-orteguista" TargetMode="External"/><Relationship Id="rId106" Type="http://schemas.openxmlformats.org/officeDocument/2006/relationships/hyperlink" Target="https://www.facebook.com/lacostenisima/posts/asedio-policial-a-periodista-ileana-lacayo-en-bluefieldsla-periodista-ileana-lac/5046514962041350/" TargetMode="External"/><Relationship Id="rId127" Type="http://schemas.openxmlformats.org/officeDocument/2006/relationships/hyperlink" Target="https://www.articulo66.com/2020/03/04/periodista-david-quintana-denuncia-agresion-de-la-que-fue-victima-por-parte-de-turba-orteguista/" TargetMode="External"/><Relationship Id="rId313" Type="http://schemas.openxmlformats.org/officeDocument/2006/relationships/hyperlink" Target="http://www.oas.org/es/cidh/decisiones/pdf/2020/4-20MC1191-19-NI.pdf" TargetMode="External"/><Relationship Id="rId10" Type="http://schemas.openxmlformats.org/officeDocument/2006/relationships/hyperlink" Target="http://www.oas.org/es/cidh/prensa/comunicados/2020/072.asp" TargetMode="External"/><Relationship Id="rId31" Type="http://schemas.openxmlformats.org/officeDocument/2006/relationships/hyperlink" Target="https://www.amnesty.org/es/latest/news/2020/09/nicaragua-gobierno-pareciera-preparar-nueva-fase-represion/" TargetMode="External"/><Relationship Id="rId52" Type="http://schemas.openxmlformats.org/officeDocument/2006/relationships/hyperlink" Target="https://www.alianzacivicanicaragua.com/alianza-civica-condena-intimidacion-fiscal-en-contra-de-empresas/" TargetMode="External"/><Relationship Id="rId73" Type="http://schemas.openxmlformats.org/officeDocument/2006/relationships/hyperlink" Target="https://www.despacho505.com/denuncian-escalada-represiva-contra-periodistas-en-nicaragua/" TargetMode="External"/><Relationship Id="rId94" Type="http://schemas.openxmlformats.org/officeDocument/2006/relationships/hyperlink" Target="https://www.laprensa.com.ni/2020/08/01/nacionales/2703408-policia-asedia-al-diario-la-prensa-y-se-toma-la-catedral-un-dia-despues-del-ataque-a-la-capilla-de-la-sangre-de-cristo" TargetMode="External"/><Relationship Id="rId148" Type="http://schemas.openxmlformats.org/officeDocument/2006/relationships/hyperlink" Target="https://www.violetachamorro.org/media/publications/Informe_FVBCH_-_ABRIL-JUNIO-2020.pdf" TargetMode="External"/><Relationship Id="rId169" Type="http://schemas.openxmlformats.org/officeDocument/2006/relationships/hyperlink" Target="https://www.despacho505.com/marcan-con-la-palabra-plomo-la-casa-de-la-periodista-maryorit-guevara-en-managua/" TargetMode="External"/><Relationship Id="rId334" Type="http://schemas.openxmlformats.org/officeDocument/2006/relationships/hyperlink" Target="https://www.acnur.org/noticias/briefing/2020/8/5f482fa64/la-covid-19-lleva-a-los-refugiados-nicaraguenses-al-hambre-y-la-desesperacion.htm" TargetMode="External"/><Relationship Id="rId355" Type="http://schemas.openxmlformats.org/officeDocument/2006/relationships/hyperlink" Target="https://twitter.com/CIDH/status/1222904449720442890?s=20" TargetMode="External"/><Relationship Id="rId4" Type="http://schemas.openxmlformats.org/officeDocument/2006/relationships/hyperlink" Target="http://www.oas.org/es/cidh/prensa/comunicados/2020/146.asp" TargetMode="External"/><Relationship Id="rId180" Type="http://schemas.openxmlformats.org/officeDocument/2006/relationships/hyperlink" Target="https://www.articulo66.com/2020/08/17/david-quintana-boletin-ecologico-demanda-injurias-calumnias/" TargetMode="External"/><Relationship Id="rId215" Type="http://schemas.openxmlformats.org/officeDocument/2006/relationships/hyperlink" Target="https://www.despacho505.com/delicado-pero-estable-manipulacion-detras-del-glosario-del-minsa-para-el-manejo-del-covid-19/" TargetMode="External"/><Relationship Id="rId236" Type="http://schemas.openxmlformats.org/officeDocument/2006/relationships/hyperlink" Target="https://www.14ymedio.com/internacional/Nicaragua-doctores-despedidos-hospitales-bioseguridad_0_2893510622.html" TargetMode="External"/><Relationship Id="rId257" Type="http://schemas.openxmlformats.org/officeDocument/2006/relationships/hyperlink" Target="https://confidencial.com.ni/periodistas-ante-ley-mordaza-no-nos-callaran/" TargetMode="External"/><Relationship Id="rId278" Type="http://schemas.openxmlformats.org/officeDocument/2006/relationships/hyperlink" Target="https://www.acnur.org/noticias/historia/2020/3/5e67bd674/estudiantes-nicaraguenses-obligados-a-huir-encuentran-seguridad-y-solidaridad.html" TargetMode="External"/><Relationship Id="rId303" Type="http://schemas.openxmlformats.org/officeDocument/2006/relationships/hyperlink" Target="http://www.oas.org/es/cidh/informes/pdfs/criminalizacion2016.pdf" TargetMode="External"/><Relationship Id="rId42" Type="http://schemas.openxmlformats.org/officeDocument/2006/relationships/hyperlink" Target="http://www.oas.org/es/cidh/docs/anual/2019/docs/IA2019cap4BNI-es.pdf" TargetMode="External"/><Relationship Id="rId84" Type="http://schemas.openxmlformats.org/officeDocument/2006/relationships/hyperlink" Target="https://www.laprensa.com.ni/2020/07/26/departamentales/2700814-policia-orteguista-y-antimotines-asedian-instalaciones-de-radio-dario-en-leon" TargetMode="External"/><Relationship Id="rId138" Type="http://schemas.openxmlformats.org/officeDocument/2006/relationships/hyperlink" Target="https://www.despacho505.com/turbas-orteguistas-golpean-brutalmente-a-padre-del-periodista-winston-potosme/" TargetMode="External"/><Relationship Id="rId345" Type="http://schemas.openxmlformats.org/officeDocument/2006/relationships/hyperlink" Target="http://www.oas.org/es/cidh/decisiones/pdf/Resolucion-1-20-es.pdf" TargetMode="External"/><Relationship Id="rId191" Type="http://schemas.openxmlformats.org/officeDocument/2006/relationships/hyperlink" Target="https://www.articulo66.com/2020/08/21/rosario-murillo-fuerzas-de-las-tinieblas-periodistas-independientes/" TargetMode="External"/><Relationship Id="rId205" Type="http://schemas.openxmlformats.org/officeDocument/2006/relationships/hyperlink" Target="https://100noticias.com.ni/nacionales/103173-dgi-cobro-fiscal-canal-doce-nicaragua/" TargetMode="External"/><Relationship Id="rId247" Type="http://schemas.openxmlformats.org/officeDocument/2006/relationships/hyperlink" Target="https://www.despacho505.com/nicaraguenses-seguiran-a-ciegas-frente-covid-19-debido-a-la-ley-mordaza-advierte-observatorio/" TargetMode="External"/><Relationship Id="rId107" Type="http://schemas.openxmlformats.org/officeDocument/2006/relationships/hyperlink" Target="https://www.articulo66.com/2020/09/12/segundo-asedio-paramilitar-policial-oposites-periodistas/" TargetMode="External"/><Relationship Id="rId289" Type="http://schemas.openxmlformats.org/officeDocument/2006/relationships/hyperlink" Target="https://ipnicaragua.com/hostigamiento-policial-en-contra-de-lider-campesino-medardo-mairena/" TargetMode="External"/><Relationship Id="rId11" Type="http://schemas.openxmlformats.org/officeDocument/2006/relationships/hyperlink" Target="http://www.oas.org/es/cidh/prensa/comunicados/2020/072.asp" TargetMode="External"/><Relationship Id="rId53" Type="http://schemas.openxmlformats.org/officeDocument/2006/relationships/hyperlink" Target="https://www.cisas.org.ni/story/persecucion_organizaciones" TargetMode="External"/><Relationship Id="rId149" Type="http://schemas.openxmlformats.org/officeDocument/2006/relationships/hyperlink" Target="https://nicaraguainvestiga.com/nacion/21687-radio-corporacion-estara-fuera-del-aire-por-una-semana-en-su-frecuencia-am/" TargetMode="External"/><Relationship Id="rId314" Type="http://schemas.openxmlformats.org/officeDocument/2006/relationships/hyperlink" Target="https://im-defensoras.org/2020/09/hombres-vestidos-de-civil-y-policias-arrestan-a-la-activista-juana-castellanos-y-allanan-su-vivienda-injustificadamente/" TargetMode="External"/><Relationship Id="rId356" Type="http://schemas.openxmlformats.org/officeDocument/2006/relationships/hyperlink" Target="https://twitter.com/CIDH/status/1222904449720442890?s=20" TargetMode="External"/><Relationship Id="rId95" Type="http://schemas.openxmlformats.org/officeDocument/2006/relationships/hyperlink" Target="https://100noticias.com.ni/nacionales/102246-sancionada-policia-asedi-la-prensa-radio-costenisi/" TargetMode="External"/><Relationship Id="rId160" Type="http://schemas.openxmlformats.org/officeDocument/2006/relationships/hyperlink" Target="https://www.articulo66.com/2020/07/25/amenazas-muertes-gerald-chavez-periodista-exiliado-costa-rica/" TargetMode="External"/><Relationship Id="rId216" Type="http://schemas.openxmlformats.org/officeDocument/2006/relationships/hyperlink" Target="https://confidencial.com.ni/registro-independiente-eleva-a-316-los-casos-de-covid-19/" TargetMode="External"/><Relationship Id="rId258" Type="http://schemas.openxmlformats.org/officeDocument/2006/relationships/hyperlink" Target="https://www.violetachamorro.org/noticias/339-foro-de-prensa-nicaragua-rechaza-ley-mordaza/" TargetMode="External"/><Relationship Id="rId22" Type="http://schemas.openxmlformats.org/officeDocument/2006/relationships/hyperlink" Target="https://www.ohchr.org/SP/HRBodies/HRC/Pages/NewsDetail.aspx?NewsID=26228&amp;LangID=S" TargetMode="External"/><Relationship Id="rId64" Type="http://schemas.openxmlformats.org/officeDocument/2006/relationships/hyperlink" Target="http://www.oas.org/es/cidh/informes/pdfs/Nicaragua2018-es.pdf" TargetMode="External"/><Relationship Id="rId118" Type="http://schemas.openxmlformats.org/officeDocument/2006/relationships/hyperlink" Target="https://www.despacho505.com/cenidh-condena-agresion-policial-contra-periodista-de-canal-10/" TargetMode="External"/><Relationship Id="rId325" Type="http://schemas.openxmlformats.org/officeDocument/2006/relationships/hyperlink" Target="https://www.el19digital.com/articulos/ver/titulo:103275-sistema-penitenciario-nacional-entrega-a-2815-personas-a-sus-familias" TargetMode="External"/><Relationship Id="rId171" Type="http://schemas.openxmlformats.org/officeDocument/2006/relationships/hyperlink" Target="https://www.articulo66.com/2020/10/27/noel-perez-articulo66-periodista-amenaza-policia/" TargetMode="External"/><Relationship Id="rId227" Type="http://schemas.openxmlformats.org/officeDocument/2006/relationships/hyperlink" Target="https://www.articulo66.com/2020/07/21/ops-nicaragua-coronavirus-daniel-ortega-pandemia-informacion/" TargetMode="External"/><Relationship Id="rId269" Type="http://schemas.openxmlformats.org/officeDocument/2006/relationships/hyperlink" Target="https://www.efe.com/efe/america/sociedad/entierros-express-la-caravana-de-muerte-que-asusta-a-los-nicaraguenses/20000013-4248204" TargetMode="External"/><Relationship Id="rId33" Type="http://schemas.openxmlformats.org/officeDocument/2006/relationships/hyperlink" Target="about:blank" TargetMode="External"/><Relationship Id="rId129" Type="http://schemas.openxmlformats.org/officeDocument/2006/relationships/hyperlink" Target="http://www.vocesdelsurunidas.org/incidentes/retienen-equipo-de-la-prensa/" TargetMode="External"/><Relationship Id="rId280" Type="http://schemas.openxmlformats.org/officeDocument/2006/relationships/hyperlink" Target="http://www.corteidh.or.cr/docs/medidas/integrantes_centro_ni_se_01.pdf" TargetMode="External"/><Relationship Id="rId336" Type="http://schemas.openxmlformats.org/officeDocument/2006/relationships/hyperlink" Target="https://twitter.com/CIDH" TargetMode="External"/><Relationship Id="rId75" Type="http://schemas.openxmlformats.org/officeDocument/2006/relationships/hyperlink" Target="about:blank" TargetMode="External"/><Relationship Id="rId140" Type="http://schemas.openxmlformats.org/officeDocument/2006/relationships/hyperlink" Target="https://100noticias.com.ni/nacionales/100287-periodista-winston-potosme-ataque-padre-premeditad/" TargetMode="External"/><Relationship Id="rId182" Type="http://schemas.openxmlformats.org/officeDocument/2006/relationships/hyperlink" Target="https://www.voanoticias.com/coronavirus/nicaragua-denuncian-procesos-periodistas-que-reportan-sobre-covid-19" TargetMode="External"/><Relationship Id="rId6" Type="http://schemas.openxmlformats.org/officeDocument/2006/relationships/hyperlink" Target="http://www.oas.org/es/cidh/prensa/comunicados/2020/249.asp" TargetMode="External"/><Relationship Id="rId238" Type="http://schemas.openxmlformats.org/officeDocument/2006/relationships/hyperlink" Target="https://100noticias.com.ni/nacionales/101397-despiden-al-medico-carlos-quant-nicaragua/" TargetMode="External"/><Relationship Id="rId291" Type="http://schemas.openxmlformats.org/officeDocument/2006/relationships/hyperlink" Target="https://confidencial.com.ni/expulsion-de-sacerdote-y-cierre-de-instituto-son-actos-de-persecucion-contra-iglesia/" TargetMode="External"/><Relationship Id="rId305" Type="http://schemas.openxmlformats.org/officeDocument/2006/relationships/hyperlink" Target="http://www.oas.org/es/cidh/informes/pdfs/Nicaragua2018-es.pdf" TargetMode="External"/><Relationship Id="rId347" Type="http://schemas.openxmlformats.org/officeDocument/2006/relationships/hyperlink" Target="http://www.oas.org/es/cidh/prensa/comunicados/2020/061.asp" TargetMode="External"/><Relationship Id="rId44" Type="http://schemas.openxmlformats.org/officeDocument/2006/relationships/hyperlink" Target="http://www.oas.org/es/cidh/informes/pdfs/venezuela2018-es.pdf" TargetMode="External"/><Relationship Id="rId86" Type="http://schemas.openxmlformats.org/officeDocument/2006/relationships/hyperlink" Target="https://www.articulo66.com/2020/07/27/tercer-dia-consecutivo-de-asedio-policial-contra-radio-dario-en-leon/" TargetMode="External"/><Relationship Id="rId151" Type="http://schemas.openxmlformats.org/officeDocument/2006/relationships/hyperlink" Target="https://www.articulo66.com/2020/07/12/radio-corporacion-nicaragua-am-robo-sabotaje-antena/" TargetMode="External"/><Relationship Id="rId193" Type="http://schemas.openxmlformats.org/officeDocument/2006/relationships/hyperlink" Target="https://www.youtube.com/watch?v=j_O42MuP5uo" TargetMode="External"/><Relationship Id="rId207" Type="http://schemas.openxmlformats.org/officeDocument/2006/relationships/hyperlink" Target="https://nicaraguainvestiga.com/nacion/34558-dgi-canal10-canal12-nicaragua-reparo-fiscal/" TargetMode="External"/><Relationship Id="rId249" Type="http://schemas.openxmlformats.org/officeDocument/2006/relationships/hyperlink" Target="https://www.laprensa.com.ni/2020/03/06/nacionales/2648323-regimen-orteguista-sabotea-canal-de-100-noticias-en-youtube-denuncian-sus-representantes" TargetMode="External"/><Relationship Id="rId13" Type="http://schemas.openxmlformats.org/officeDocument/2006/relationships/hyperlink" Target="http://www.oas.org/es/cidh/decisiones/respuestas/RespuestaEstadoNicaraguajunio2018.pdf" TargetMode="External"/><Relationship Id="rId109" Type="http://schemas.openxmlformats.org/officeDocument/2006/relationships/hyperlink" Target="https://www.laprensa.com.ni/2020/10/20/politica/2736065-policia-orteguista-con-nueva-forma-de-asedio-y-represion-ahora-bloquea-las-puertas-de-las-casas-de-los-opositores" TargetMode="External"/><Relationship Id="rId260" Type="http://schemas.openxmlformats.org/officeDocument/2006/relationships/hyperlink" Target="http://www.oas.org/es/cidh/prensa/comunicados/2020/072.asp" TargetMode="External"/><Relationship Id="rId316" Type="http://schemas.openxmlformats.org/officeDocument/2006/relationships/hyperlink" Target="https://twitter.com/CIDH/status/1310937559187558402?s=20" TargetMode="External"/><Relationship Id="rId55" Type="http://schemas.openxmlformats.org/officeDocument/2006/relationships/hyperlink" Target="https://www.laprensa.com.ni/2020/04/17/politica/2663719-jueces-indiferentes-ante-peticiones-a-favor-de-presos-politicos" TargetMode="External"/><Relationship Id="rId97" Type="http://schemas.openxmlformats.org/officeDocument/2006/relationships/hyperlink" Target="https://100noticias.com.ni/nacionales/102246-sancionada-policia-asedi-la-prensa-radio-costenisi/" TargetMode="External"/><Relationship Id="rId120" Type="http://schemas.openxmlformats.org/officeDocument/2006/relationships/hyperlink" Target="https://www.facebook.com/watch/?v=188228728924130" TargetMode="External"/><Relationship Id="rId358" Type="http://schemas.openxmlformats.org/officeDocument/2006/relationships/hyperlink" Target="https://twitter.com/CIDH/status/1314698301317541889?s=20" TargetMode="External"/><Relationship Id="rId162" Type="http://schemas.openxmlformats.org/officeDocument/2006/relationships/hyperlink" Target="https://100noticias.com.ni/nacionales/102526-corte-luz-radio-costenisima-nicaragua-prensa/" TargetMode="External"/><Relationship Id="rId218" Type="http://schemas.openxmlformats.org/officeDocument/2006/relationships/hyperlink" Target="https://www.laprensa.com.ni/2020/04/23/nacionales/2666169-especialistas-dudan-de-las-cifras-del-minsa-sobre-covid-19" TargetMode="External"/><Relationship Id="rId271" Type="http://schemas.openxmlformats.org/officeDocument/2006/relationships/hyperlink" Target="http://www.oas.org/es/cidh/prensa/comunicados/2020/072.asp" TargetMode="External"/><Relationship Id="rId24" Type="http://schemas.openxmlformats.org/officeDocument/2006/relationships/hyperlink" Target="https://www.v-dem.net/media/filer_public/99/de/99dedd73-f8bc-484c-8b91-44ba601b6e6b/v-dem_democracy_report_2019.pdf" TargetMode="External"/><Relationship Id="rId66" Type="http://schemas.openxmlformats.org/officeDocument/2006/relationships/hyperlink" Target="http://www.oas.org/es/cidh/docs/anual/2019/docs/IA2019cap4BNI-es.pdf" TargetMode="External"/><Relationship Id="rId131" Type="http://schemas.openxmlformats.org/officeDocument/2006/relationships/hyperlink" Target="https://nicaraguainvestiga.com/nacion/15406-ortega-podria-reaparecer-este-viernes-en-la-asamblea-nacional-impiden-ingreso-a-medios-independientes/" TargetMode="External"/><Relationship Id="rId327" Type="http://schemas.openxmlformats.org/officeDocument/2006/relationships/hyperlink" Target="https://www.laprensa.com.ni/2020/04/17/politica/2663719-jueces-indiferentes-ante-peticiones-a-favor-de-presos-politicos" TargetMode="External"/><Relationship Id="rId173" Type="http://schemas.openxmlformats.org/officeDocument/2006/relationships/hyperlink" Target="https://100noticias.com.ni/nacionales/103008-declaran-culpable-kalua-salazar-periodista/" TargetMode="External"/><Relationship Id="rId229" Type="http://schemas.openxmlformats.org/officeDocument/2006/relationships/hyperlink" Target="https://www.laprensa.com.ni/2020/05/08/politica/2671529-orteguismo-inunda-redes-sociales-con-noticias-falsas-cuando-crecen-reportes-de-casos-de-covid-19" TargetMode="External"/><Relationship Id="rId240" Type="http://schemas.openxmlformats.org/officeDocument/2006/relationships/hyperlink" Target="https://www.despacho505.com/medicos-son-obligados-a-cambiar-la-causa-de-muerte-en-las-actas-de-defuncion/" TargetMode="External"/><Relationship Id="rId35" Type="http://schemas.openxmlformats.org/officeDocument/2006/relationships/hyperlink" Target="https://twitter.com/AsambleaNi/status/1326204811801481217?s=20" TargetMode="External"/><Relationship Id="rId77" Type="http://schemas.openxmlformats.org/officeDocument/2006/relationships/hyperlink" Target="https://twitter.com/AnibalToruno/status/1270071648742498306" TargetMode="External"/><Relationship Id="rId100" Type="http://schemas.openxmlformats.org/officeDocument/2006/relationships/hyperlink" Target="https://100noticias.com.ni/nacionales/101432-casa-del-periodista-gerall-chavez-amanecio-sitiada/" TargetMode="External"/><Relationship Id="rId282" Type="http://schemas.openxmlformats.org/officeDocument/2006/relationships/hyperlink" Target="https://www.cejil.org/es/cenidh-y-cejil-demandan-cidh-al-estado-nicaragua" TargetMode="External"/><Relationship Id="rId338" Type="http://schemas.openxmlformats.org/officeDocument/2006/relationships/hyperlink" Target="https://twitter.com/CIDH/status/1273980237781573632?s=20" TargetMode="External"/><Relationship Id="rId8" Type="http://schemas.openxmlformats.org/officeDocument/2006/relationships/hyperlink" Target="http://www.oas.org/es/cidh/expresion/showarticle.asp?lID=2&amp;artID=1187" TargetMode="External"/><Relationship Id="rId142" Type="http://schemas.openxmlformats.org/officeDocument/2006/relationships/hyperlink" Target="https://lalupa.press/2020/04/21/regimen-recrudece-el-asedio-y-hostigamiento-contra-opositores-en-6-dias/" TargetMode="External"/><Relationship Id="rId184" Type="http://schemas.openxmlformats.org/officeDocument/2006/relationships/hyperlink" Target="http://www.vocesdelsurunidas.org/incidentes/denuncia-por-injurias-y-calumnias-a-director-de-radio-la-costenisima/" TargetMode="External"/><Relationship Id="rId251" Type="http://schemas.openxmlformats.org/officeDocument/2006/relationships/hyperlink" Target="https://www.laprensa.com.ni/2020/10/27/politica/2739180-orteguismo-aprueba-la-ley-de-ciberdelitos-que-atenta-contra-la-libertad-de-expresion" TargetMode="External"/><Relationship Id="rId46" Type="http://schemas.openxmlformats.org/officeDocument/2006/relationships/hyperlink" Target="https://www.laprensa.com.ni/2020/01/19/nacionales/2631374-poder-judicial-sigue-haciendo-cambios-en-los-juzgados-de-managua" TargetMode="External"/><Relationship Id="rId293" Type="http://schemas.openxmlformats.org/officeDocument/2006/relationships/hyperlink" Target="https://twitter.com/CIDH/status/1235301624291131394?s=20" TargetMode="External"/><Relationship Id="rId307" Type="http://schemas.openxmlformats.org/officeDocument/2006/relationships/hyperlink" Target="https://im-defensoras.org/2020/03/alertadefensoras-nicaragua-policias-detienen-arbitrariamente-golpean-y-amenazan-a-la-defensora-irma-centeno/" TargetMode="External"/><Relationship Id="rId349" Type="http://schemas.openxmlformats.org/officeDocument/2006/relationships/hyperlink" Target="https://twitter.com/CIDH/status/1222904449720442890?s=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rras\Documents\Custom%20Office%20Templates\TP_InformeAnual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TP_InformeAnual2020</Template>
  <TotalTime>1</TotalTime>
  <Pages>66</Pages>
  <Words>24215</Words>
  <Characters>138028</Characters>
  <Application>Microsoft Office Word</Application>
  <DocSecurity>0</DocSecurity>
  <Lines>1150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Porras, Josue</cp:lastModifiedBy>
  <cp:revision>2</cp:revision>
  <dcterms:created xsi:type="dcterms:W3CDTF">2021-04-14T22:30:00Z</dcterms:created>
  <dcterms:modified xsi:type="dcterms:W3CDTF">2021-04-14T22:30:00Z</dcterms:modified>
</cp:coreProperties>
</file>