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F85213" w:rsidRDefault="006311DA" w:rsidP="00627C9F">
      <w:pPr>
        <w:jc w:val="both"/>
        <w:rPr>
          <w:rFonts w:asciiTheme="majorHAnsi" w:hAnsiTheme="majorHAnsi" w:cs="Univers"/>
          <w:b/>
          <w:bCs/>
          <w:sz w:val="22"/>
          <w:szCs w:val="22"/>
        </w:rPr>
      </w:pPr>
      <w:r w:rsidRPr="00F8521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8521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F85213" w:rsidRDefault="00040C3A" w:rsidP="00040C3A">
      <w:pPr>
        <w:tabs>
          <w:tab w:val="center" w:pos="5400"/>
        </w:tabs>
        <w:suppressAutoHyphens/>
        <w:jc w:val="both"/>
        <w:rPr>
          <w:rFonts w:asciiTheme="majorHAnsi" w:hAnsiTheme="majorHAnsi"/>
          <w:sz w:val="22"/>
          <w:szCs w:val="22"/>
        </w:rPr>
      </w:pPr>
    </w:p>
    <w:p w14:paraId="54AC1FBF" w14:textId="77777777" w:rsidR="00040C3A" w:rsidRPr="00F85213" w:rsidRDefault="00040C3A" w:rsidP="00040C3A">
      <w:pPr>
        <w:tabs>
          <w:tab w:val="center" w:pos="5400"/>
        </w:tabs>
        <w:suppressAutoHyphens/>
        <w:jc w:val="both"/>
        <w:rPr>
          <w:rFonts w:asciiTheme="majorHAnsi" w:hAnsiTheme="majorHAnsi"/>
          <w:sz w:val="22"/>
          <w:szCs w:val="22"/>
        </w:rPr>
      </w:pPr>
    </w:p>
    <w:p w14:paraId="6A4AC464" w14:textId="77777777" w:rsidR="005128E4" w:rsidRPr="00F85213" w:rsidRDefault="005128E4" w:rsidP="00040C3A">
      <w:pPr>
        <w:tabs>
          <w:tab w:val="center" w:pos="5400"/>
        </w:tabs>
        <w:suppressAutoHyphens/>
        <w:rPr>
          <w:rFonts w:asciiTheme="majorHAnsi" w:hAnsiTheme="majorHAnsi"/>
          <w:sz w:val="22"/>
          <w:szCs w:val="22"/>
        </w:rPr>
      </w:pPr>
    </w:p>
    <w:p w14:paraId="515D20A5" w14:textId="77777777" w:rsidR="005128E4" w:rsidRPr="00F85213" w:rsidRDefault="005128E4" w:rsidP="00040C3A">
      <w:pPr>
        <w:tabs>
          <w:tab w:val="center" w:pos="5400"/>
        </w:tabs>
        <w:suppressAutoHyphens/>
        <w:rPr>
          <w:rFonts w:asciiTheme="majorHAnsi" w:hAnsiTheme="majorHAnsi"/>
          <w:sz w:val="22"/>
          <w:szCs w:val="22"/>
        </w:rPr>
      </w:pPr>
    </w:p>
    <w:p w14:paraId="7CBA3E7E" w14:textId="77777777" w:rsidR="005128E4" w:rsidRPr="00F85213" w:rsidRDefault="005128E4" w:rsidP="00040C3A">
      <w:pPr>
        <w:tabs>
          <w:tab w:val="center" w:pos="5400"/>
        </w:tabs>
        <w:suppressAutoHyphens/>
        <w:rPr>
          <w:rFonts w:asciiTheme="majorHAnsi" w:hAnsiTheme="majorHAnsi"/>
          <w:sz w:val="22"/>
          <w:szCs w:val="22"/>
        </w:rPr>
      </w:pPr>
    </w:p>
    <w:p w14:paraId="0FFC5ED6" w14:textId="77777777" w:rsidR="00040C3A" w:rsidRPr="00F85213" w:rsidRDefault="00040C3A" w:rsidP="005128E4">
      <w:pPr>
        <w:tabs>
          <w:tab w:val="center" w:pos="5400"/>
        </w:tabs>
        <w:suppressAutoHyphens/>
        <w:jc w:val="center"/>
        <w:rPr>
          <w:rFonts w:asciiTheme="majorHAnsi" w:hAnsiTheme="majorHAnsi"/>
          <w:sz w:val="22"/>
          <w:szCs w:val="22"/>
        </w:rPr>
      </w:pPr>
    </w:p>
    <w:p w14:paraId="5FCF0358" w14:textId="77777777" w:rsidR="00040C3A" w:rsidRPr="00F85213" w:rsidRDefault="00040C3A" w:rsidP="005128E4">
      <w:pPr>
        <w:tabs>
          <w:tab w:val="center" w:pos="5400"/>
        </w:tabs>
        <w:suppressAutoHyphens/>
        <w:jc w:val="center"/>
        <w:rPr>
          <w:rFonts w:asciiTheme="majorHAnsi" w:hAnsiTheme="majorHAnsi"/>
          <w:sz w:val="22"/>
          <w:szCs w:val="22"/>
        </w:rPr>
      </w:pPr>
    </w:p>
    <w:p w14:paraId="23C02B60" w14:textId="77777777" w:rsidR="005B52B0" w:rsidRPr="00F85213" w:rsidRDefault="005B52B0" w:rsidP="005128E4">
      <w:pPr>
        <w:tabs>
          <w:tab w:val="center" w:pos="5400"/>
        </w:tabs>
        <w:suppressAutoHyphens/>
        <w:jc w:val="center"/>
        <w:rPr>
          <w:rFonts w:asciiTheme="majorHAnsi" w:hAnsiTheme="majorHAnsi"/>
          <w:sz w:val="22"/>
          <w:szCs w:val="22"/>
        </w:rPr>
      </w:pPr>
    </w:p>
    <w:p w14:paraId="1E4CC4A3" w14:textId="77777777" w:rsidR="005B52B0" w:rsidRPr="00F85213" w:rsidRDefault="005B52B0" w:rsidP="005128E4">
      <w:pPr>
        <w:tabs>
          <w:tab w:val="center" w:pos="5400"/>
        </w:tabs>
        <w:suppressAutoHyphens/>
        <w:jc w:val="center"/>
        <w:rPr>
          <w:rFonts w:asciiTheme="majorHAnsi" w:hAnsiTheme="majorHAnsi"/>
          <w:sz w:val="22"/>
          <w:szCs w:val="22"/>
        </w:rPr>
      </w:pPr>
    </w:p>
    <w:p w14:paraId="022074FD" w14:textId="77777777" w:rsidR="005B52B0" w:rsidRPr="00F85213" w:rsidRDefault="005B52B0" w:rsidP="005128E4">
      <w:pPr>
        <w:tabs>
          <w:tab w:val="center" w:pos="5400"/>
        </w:tabs>
        <w:suppressAutoHyphens/>
        <w:jc w:val="center"/>
        <w:rPr>
          <w:rFonts w:asciiTheme="majorHAnsi" w:hAnsiTheme="majorHAnsi"/>
          <w:sz w:val="22"/>
          <w:szCs w:val="22"/>
        </w:rPr>
      </w:pPr>
    </w:p>
    <w:p w14:paraId="3234C43C" w14:textId="77777777" w:rsidR="00040C3A" w:rsidRPr="00F85213" w:rsidRDefault="00040C3A" w:rsidP="00040C3A">
      <w:pPr>
        <w:tabs>
          <w:tab w:val="center" w:pos="5400"/>
        </w:tabs>
        <w:suppressAutoHyphens/>
        <w:jc w:val="center"/>
        <w:rPr>
          <w:rFonts w:asciiTheme="majorHAnsi" w:hAnsiTheme="majorHAnsi"/>
          <w:sz w:val="22"/>
          <w:szCs w:val="22"/>
        </w:rPr>
      </w:pPr>
    </w:p>
    <w:p w14:paraId="2D58FFBA" w14:textId="77777777" w:rsidR="00040C3A" w:rsidRPr="00F85213" w:rsidRDefault="00040C3A" w:rsidP="00040C3A">
      <w:pPr>
        <w:tabs>
          <w:tab w:val="center" w:pos="5400"/>
        </w:tabs>
        <w:suppressAutoHyphens/>
        <w:jc w:val="center"/>
        <w:rPr>
          <w:rFonts w:asciiTheme="majorHAnsi" w:hAnsiTheme="majorHAnsi"/>
          <w:sz w:val="22"/>
          <w:szCs w:val="22"/>
        </w:rPr>
      </w:pPr>
    </w:p>
    <w:p w14:paraId="4A574974" w14:textId="77777777" w:rsidR="00040C3A" w:rsidRPr="00F85213" w:rsidRDefault="00040C3A" w:rsidP="00040C3A">
      <w:pPr>
        <w:tabs>
          <w:tab w:val="center" w:pos="5400"/>
        </w:tabs>
        <w:suppressAutoHyphens/>
        <w:jc w:val="center"/>
        <w:rPr>
          <w:rFonts w:asciiTheme="majorHAnsi" w:hAnsiTheme="majorHAnsi"/>
          <w:sz w:val="22"/>
          <w:szCs w:val="22"/>
        </w:rPr>
      </w:pPr>
    </w:p>
    <w:p w14:paraId="11A9BA8A" w14:textId="77777777" w:rsidR="00040C3A" w:rsidRPr="00F85213" w:rsidRDefault="00E533FF" w:rsidP="00040C3A">
      <w:pPr>
        <w:tabs>
          <w:tab w:val="center" w:pos="5400"/>
        </w:tabs>
        <w:suppressAutoHyphens/>
        <w:jc w:val="center"/>
        <w:rPr>
          <w:rFonts w:asciiTheme="majorHAnsi" w:hAnsiTheme="majorHAnsi"/>
          <w:sz w:val="22"/>
          <w:szCs w:val="22"/>
        </w:rPr>
      </w:pPr>
      <w:r w:rsidRPr="00F8521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AA08E5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B5D37">
                              <w:rPr>
                                <w:rFonts w:asciiTheme="majorHAnsi" w:hAnsiTheme="majorHAnsi" w:cs="Arial"/>
                                <w:b/>
                                <w:bCs/>
                                <w:color w:val="0D0D0D" w:themeColor="text1" w:themeTint="F2"/>
                                <w:sz w:val="36"/>
                                <w:szCs w:val="40"/>
                              </w:rPr>
                              <w:t>53</w:t>
                            </w:r>
                            <w:r w:rsidR="00322450" w:rsidRPr="004B7EB6">
                              <w:rPr>
                                <w:rFonts w:asciiTheme="majorHAnsi" w:hAnsiTheme="majorHAnsi" w:cs="Arial"/>
                                <w:b/>
                                <w:bCs/>
                                <w:color w:val="0D0D0D" w:themeColor="text1" w:themeTint="F2"/>
                                <w:sz w:val="36"/>
                                <w:szCs w:val="40"/>
                              </w:rPr>
                              <w:t>/</w:t>
                            </w:r>
                            <w:r w:rsidR="00BB5D37">
                              <w:rPr>
                                <w:rFonts w:asciiTheme="majorHAnsi" w:hAnsiTheme="majorHAnsi" w:cs="Arial"/>
                                <w:b/>
                                <w:bCs/>
                                <w:color w:val="0D0D0D" w:themeColor="text1" w:themeTint="F2"/>
                                <w:sz w:val="36"/>
                                <w:szCs w:val="40"/>
                              </w:rPr>
                              <w:t>21</w:t>
                            </w:r>
                          </w:p>
                          <w:p w14:paraId="081F51F3" w14:textId="43204EBE" w:rsidR="00322450" w:rsidRPr="004B7EB6" w:rsidRDefault="00F8521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 PETITION</w:t>
                            </w:r>
                            <w:r w:rsidR="00322450" w:rsidRPr="004B7EB6">
                              <w:rPr>
                                <w:rFonts w:asciiTheme="majorHAnsi" w:hAnsiTheme="majorHAnsi" w:cs="Arial"/>
                                <w:b/>
                                <w:bCs/>
                                <w:color w:val="0D0D0D" w:themeColor="text1" w:themeTint="F2"/>
                                <w:sz w:val="36"/>
                                <w:szCs w:val="40"/>
                              </w:rPr>
                              <w:t xml:space="preserve"> </w:t>
                            </w:r>
                            <w:r w:rsidR="00371168" w:rsidRPr="00DB6FC3">
                              <w:rPr>
                                <w:rFonts w:asciiTheme="majorHAnsi" w:hAnsiTheme="majorHAnsi" w:cs="Arial"/>
                                <w:b/>
                                <w:color w:val="0D0D0D" w:themeColor="text1" w:themeTint="F2"/>
                                <w:sz w:val="36"/>
                                <w:szCs w:val="22"/>
                              </w:rPr>
                              <w:t>729-13</w:t>
                            </w:r>
                          </w:p>
                          <w:p w14:paraId="34978E5A" w14:textId="28045ED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E706C64" w14:textId="3078CC02" w:rsidR="00371168" w:rsidRPr="00DB6FC3" w:rsidRDefault="00371168" w:rsidP="00371168">
                            <w:pPr>
                              <w:spacing w:line="276" w:lineRule="auto"/>
                              <w:rPr>
                                <w:rFonts w:asciiTheme="majorHAnsi" w:hAnsiTheme="majorHAnsi" w:cs="Arial"/>
                                <w:color w:val="0D0D0D" w:themeColor="text1" w:themeTint="F2"/>
                                <w:szCs w:val="22"/>
                              </w:rPr>
                            </w:pPr>
                            <w:r w:rsidRPr="00DB6FC3">
                              <w:rPr>
                                <w:rFonts w:asciiTheme="majorHAnsi" w:hAnsiTheme="majorHAnsi" w:cs="Arial"/>
                                <w:color w:val="0D0D0D" w:themeColor="text1" w:themeTint="F2"/>
                                <w:szCs w:val="22"/>
                              </w:rPr>
                              <w:t>ENRIQUE ROBERTO DUCHICELA HERNÁNDEZ AND HIS FAMILY</w:t>
                            </w:r>
                          </w:p>
                          <w:p w14:paraId="19FB1D8F" w14:textId="0593830E" w:rsidR="00371168" w:rsidRPr="0010736F" w:rsidRDefault="00371168" w:rsidP="0037116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r>
                              <w:rPr>
                                <w:rFonts w:asciiTheme="majorHAnsi" w:hAnsiTheme="majorHAnsi" w:cs="Arial"/>
                                <w:color w:val="0D0D0D" w:themeColor="text1" w:themeTint="F2"/>
                                <w:szCs w:val="22"/>
                                <w:lang w:val="es-ES_tradnl"/>
                              </w:rPr>
                              <w:tab/>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AA08E5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B5D37">
                        <w:rPr>
                          <w:rFonts w:asciiTheme="majorHAnsi" w:hAnsiTheme="majorHAnsi" w:cs="Arial"/>
                          <w:b/>
                          <w:bCs/>
                          <w:color w:val="0D0D0D" w:themeColor="text1" w:themeTint="F2"/>
                          <w:sz w:val="36"/>
                          <w:szCs w:val="40"/>
                        </w:rPr>
                        <w:t>53</w:t>
                      </w:r>
                      <w:r w:rsidR="00322450" w:rsidRPr="004B7EB6">
                        <w:rPr>
                          <w:rFonts w:asciiTheme="majorHAnsi" w:hAnsiTheme="majorHAnsi" w:cs="Arial"/>
                          <w:b/>
                          <w:bCs/>
                          <w:color w:val="0D0D0D" w:themeColor="text1" w:themeTint="F2"/>
                          <w:sz w:val="36"/>
                          <w:szCs w:val="40"/>
                        </w:rPr>
                        <w:t>/</w:t>
                      </w:r>
                      <w:r w:rsidR="00BB5D37">
                        <w:rPr>
                          <w:rFonts w:asciiTheme="majorHAnsi" w:hAnsiTheme="majorHAnsi" w:cs="Arial"/>
                          <w:b/>
                          <w:bCs/>
                          <w:color w:val="0D0D0D" w:themeColor="text1" w:themeTint="F2"/>
                          <w:sz w:val="36"/>
                          <w:szCs w:val="40"/>
                        </w:rPr>
                        <w:t>21</w:t>
                      </w:r>
                    </w:p>
                    <w:p w14:paraId="081F51F3" w14:textId="43204EBE" w:rsidR="00322450" w:rsidRPr="004B7EB6" w:rsidRDefault="00F8521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 PETITION</w:t>
                      </w:r>
                      <w:r w:rsidR="00322450" w:rsidRPr="004B7EB6">
                        <w:rPr>
                          <w:rFonts w:asciiTheme="majorHAnsi" w:hAnsiTheme="majorHAnsi" w:cs="Arial"/>
                          <w:b/>
                          <w:bCs/>
                          <w:color w:val="0D0D0D" w:themeColor="text1" w:themeTint="F2"/>
                          <w:sz w:val="36"/>
                          <w:szCs w:val="40"/>
                        </w:rPr>
                        <w:t xml:space="preserve"> </w:t>
                      </w:r>
                      <w:r w:rsidR="00371168" w:rsidRPr="00DB6FC3">
                        <w:rPr>
                          <w:rFonts w:asciiTheme="majorHAnsi" w:hAnsiTheme="majorHAnsi" w:cs="Arial"/>
                          <w:b/>
                          <w:color w:val="0D0D0D" w:themeColor="text1" w:themeTint="F2"/>
                          <w:sz w:val="36"/>
                          <w:szCs w:val="22"/>
                        </w:rPr>
                        <w:t>729-13</w:t>
                      </w:r>
                    </w:p>
                    <w:p w14:paraId="34978E5A" w14:textId="28045ED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E706C64" w14:textId="3078CC02" w:rsidR="00371168" w:rsidRPr="00DB6FC3" w:rsidRDefault="00371168" w:rsidP="00371168">
                      <w:pPr>
                        <w:spacing w:line="276" w:lineRule="auto"/>
                        <w:rPr>
                          <w:rFonts w:asciiTheme="majorHAnsi" w:hAnsiTheme="majorHAnsi" w:cs="Arial"/>
                          <w:color w:val="0D0D0D" w:themeColor="text1" w:themeTint="F2"/>
                          <w:szCs w:val="22"/>
                        </w:rPr>
                      </w:pPr>
                      <w:r w:rsidRPr="00DB6FC3">
                        <w:rPr>
                          <w:rFonts w:asciiTheme="majorHAnsi" w:hAnsiTheme="majorHAnsi" w:cs="Arial"/>
                          <w:color w:val="0D0D0D" w:themeColor="text1" w:themeTint="F2"/>
                          <w:szCs w:val="22"/>
                        </w:rPr>
                        <w:t>ENRIQUE ROBERTO DUCHICELA HERNÁNDEZ AND HIS FAMILY</w:t>
                      </w:r>
                    </w:p>
                    <w:p w14:paraId="19FB1D8F" w14:textId="0593830E" w:rsidR="00371168" w:rsidRPr="0010736F" w:rsidRDefault="00371168" w:rsidP="0037116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r>
                        <w:rPr>
                          <w:rFonts w:asciiTheme="majorHAnsi" w:hAnsiTheme="majorHAnsi" w:cs="Arial"/>
                          <w:color w:val="0D0D0D" w:themeColor="text1" w:themeTint="F2"/>
                          <w:szCs w:val="22"/>
                          <w:lang w:val="es-ES_tradnl"/>
                        </w:rPr>
                        <w:tab/>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v:textbox>
              </v:shape>
            </w:pict>
          </mc:Fallback>
        </mc:AlternateContent>
      </w:r>
      <w:r w:rsidR="004B7EB6" w:rsidRPr="00F8521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58C5907"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20483AB6" w:rsidR="00627C9F" w:rsidRPr="00BB5D37" w:rsidRDefault="00CA6577" w:rsidP="009E566A">
                            <w:pPr>
                              <w:jc w:val="right"/>
                              <w:rPr>
                                <w:rFonts w:asciiTheme="minorHAnsi" w:hAnsiTheme="minorHAnsi"/>
                                <w:color w:val="FFFFFF" w:themeColor="background1"/>
                                <w:sz w:val="22"/>
                                <w:lang w:val="pt-BR"/>
                              </w:rPr>
                            </w:pPr>
                            <w:r w:rsidRPr="00BB5D37">
                              <w:rPr>
                                <w:rFonts w:asciiTheme="minorHAnsi" w:hAnsiTheme="minorHAnsi"/>
                                <w:color w:val="FFFFFF" w:themeColor="background1"/>
                                <w:sz w:val="22"/>
                                <w:lang w:val="pt-BR"/>
                              </w:rPr>
                              <w:t xml:space="preserve">Doc. </w:t>
                            </w:r>
                            <w:r w:rsidR="00BB5D37" w:rsidRPr="00BB5D37">
                              <w:rPr>
                                <w:rFonts w:asciiTheme="minorHAnsi" w:hAnsiTheme="minorHAnsi"/>
                                <w:color w:val="FFFFFF" w:themeColor="background1"/>
                                <w:sz w:val="22"/>
                                <w:lang w:val="pt-BR"/>
                              </w:rPr>
                              <w:t>57</w:t>
                            </w:r>
                          </w:p>
                          <w:p w14:paraId="0BEFF61A" w14:textId="1D264843" w:rsidR="00627C9F" w:rsidRPr="00BB5D37" w:rsidRDefault="00BB5D37" w:rsidP="009E566A">
                            <w:pPr>
                              <w:jc w:val="right"/>
                              <w:rPr>
                                <w:rFonts w:asciiTheme="minorHAnsi" w:hAnsiTheme="minorHAnsi"/>
                                <w:color w:val="FFFFFF" w:themeColor="background1"/>
                                <w:sz w:val="22"/>
                              </w:rPr>
                            </w:pPr>
                            <w:r w:rsidRPr="00BB5D37">
                              <w:rPr>
                                <w:rFonts w:asciiTheme="minorHAnsi" w:hAnsiTheme="minorHAnsi"/>
                                <w:color w:val="FFFFFF" w:themeColor="background1"/>
                                <w:sz w:val="22"/>
                              </w:rPr>
                              <w:t>29 March 2021</w:t>
                            </w:r>
                          </w:p>
                          <w:p w14:paraId="0FC103BD" w14:textId="498D228C" w:rsidR="00627C9F" w:rsidRPr="00BB5D37" w:rsidRDefault="00627C9F" w:rsidP="009E566A">
                            <w:pPr>
                              <w:jc w:val="right"/>
                              <w:rPr>
                                <w:rFonts w:asciiTheme="minorHAnsi" w:hAnsiTheme="minorHAnsi"/>
                                <w:color w:val="FFFFFF" w:themeColor="background1"/>
                                <w:sz w:val="22"/>
                              </w:rPr>
                            </w:pPr>
                            <w:r w:rsidRPr="00BB5D37">
                              <w:rPr>
                                <w:rFonts w:asciiTheme="minorHAnsi" w:hAnsiTheme="minorHAnsi"/>
                                <w:color w:val="FFFFFF" w:themeColor="background1"/>
                                <w:sz w:val="22"/>
                              </w:rPr>
                              <w:t>Original:</w:t>
                            </w:r>
                            <w:r w:rsidR="002C1641" w:rsidRPr="00BB5D37">
                              <w:rPr>
                                <w:rFonts w:asciiTheme="minorHAnsi" w:hAnsiTheme="minorHAnsi"/>
                                <w:color w:val="FFFFFF" w:themeColor="background1"/>
                                <w:sz w:val="22"/>
                              </w:rPr>
                              <w:t xml:space="preserve"> </w:t>
                            </w:r>
                            <w:r w:rsidR="00F42B71" w:rsidRPr="00BB5D3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58C5907"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20483AB6" w:rsidR="00627C9F" w:rsidRPr="00BB5D37" w:rsidRDefault="00CA6577" w:rsidP="009E566A">
                      <w:pPr>
                        <w:jc w:val="right"/>
                        <w:rPr>
                          <w:rFonts w:asciiTheme="minorHAnsi" w:hAnsiTheme="minorHAnsi"/>
                          <w:color w:val="FFFFFF" w:themeColor="background1"/>
                          <w:sz w:val="22"/>
                          <w:lang w:val="pt-BR"/>
                        </w:rPr>
                      </w:pPr>
                      <w:r w:rsidRPr="00BB5D37">
                        <w:rPr>
                          <w:rFonts w:asciiTheme="minorHAnsi" w:hAnsiTheme="minorHAnsi"/>
                          <w:color w:val="FFFFFF" w:themeColor="background1"/>
                          <w:sz w:val="22"/>
                          <w:lang w:val="pt-BR"/>
                        </w:rPr>
                        <w:t xml:space="preserve">Doc. </w:t>
                      </w:r>
                      <w:r w:rsidR="00BB5D37" w:rsidRPr="00BB5D37">
                        <w:rPr>
                          <w:rFonts w:asciiTheme="minorHAnsi" w:hAnsiTheme="minorHAnsi"/>
                          <w:color w:val="FFFFFF" w:themeColor="background1"/>
                          <w:sz w:val="22"/>
                          <w:lang w:val="pt-BR"/>
                        </w:rPr>
                        <w:t>57</w:t>
                      </w:r>
                    </w:p>
                    <w:p w14:paraId="0BEFF61A" w14:textId="1D264843" w:rsidR="00627C9F" w:rsidRPr="00BB5D37" w:rsidRDefault="00BB5D37" w:rsidP="009E566A">
                      <w:pPr>
                        <w:jc w:val="right"/>
                        <w:rPr>
                          <w:rFonts w:asciiTheme="minorHAnsi" w:hAnsiTheme="minorHAnsi"/>
                          <w:color w:val="FFFFFF" w:themeColor="background1"/>
                          <w:sz w:val="22"/>
                        </w:rPr>
                      </w:pPr>
                      <w:r w:rsidRPr="00BB5D37">
                        <w:rPr>
                          <w:rFonts w:asciiTheme="minorHAnsi" w:hAnsiTheme="minorHAnsi"/>
                          <w:color w:val="FFFFFF" w:themeColor="background1"/>
                          <w:sz w:val="22"/>
                        </w:rPr>
                        <w:t>29 March 2021</w:t>
                      </w:r>
                    </w:p>
                    <w:p w14:paraId="0FC103BD" w14:textId="498D228C" w:rsidR="00627C9F" w:rsidRPr="00BB5D37" w:rsidRDefault="00627C9F" w:rsidP="009E566A">
                      <w:pPr>
                        <w:jc w:val="right"/>
                        <w:rPr>
                          <w:rFonts w:asciiTheme="minorHAnsi" w:hAnsiTheme="minorHAnsi"/>
                          <w:color w:val="FFFFFF" w:themeColor="background1"/>
                          <w:sz w:val="22"/>
                        </w:rPr>
                      </w:pPr>
                      <w:r w:rsidRPr="00BB5D37">
                        <w:rPr>
                          <w:rFonts w:asciiTheme="minorHAnsi" w:hAnsiTheme="minorHAnsi"/>
                          <w:color w:val="FFFFFF" w:themeColor="background1"/>
                          <w:sz w:val="22"/>
                        </w:rPr>
                        <w:t>Original:</w:t>
                      </w:r>
                      <w:r w:rsidR="002C1641" w:rsidRPr="00BB5D37">
                        <w:rPr>
                          <w:rFonts w:asciiTheme="minorHAnsi" w:hAnsiTheme="minorHAnsi"/>
                          <w:color w:val="FFFFFF" w:themeColor="background1"/>
                          <w:sz w:val="22"/>
                        </w:rPr>
                        <w:t xml:space="preserve"> </w:t>
                      </w:r>
                      <w:r w:rsidR="00F42B71" w:rsidRPr="00BB5D37">
                        <w:rPr>
                          <w:rFonts w:asciiTheme="minorHAnsi" w:hAnsiTheme="minorHAnsi"/>
                          <w:color w:val="FFFFFF" w:themeColor="background1"/>
                          <w:sz w:val="22"/>
                        </w:rPr>
                        <w:t>Spanish</w:t>
                      </w:r>
                    </w:p>
                  </w:txbxContent>
                </v:textbox>
              </v:shape>
            </w:pict>
          </mc:Fallback>
        </mc:AlternateContent>
      </w:r>
    </w:p>
    <w:p w14:paraId="3765F9FA" w14:textId="77777777" w:rsidR="00040C3A" w:rsidRPr="00F85213" w:rsidRDefault="00040C3A" w:rsidP="00040C3A">
      <w:pPr>
        <w:tabs>
          <w:tab w:val="center" w:pos="5400"/>
        </w:tabs>
        <w:suppressAutoHyphens/>
        <w:jc w:val="center"/>
        <w:rPr>
          <w:rFonts w:asciiTheme="majorHAnsi" w:hAnsiTheme="majorHAnsi"/>
          <w:sz w:val="22"/>
          <w:szCs w:val="22"/>
        </w:rPr>
      </w:pPr>
    </w:p>
    <w:p w14:paraId="5E33CE59" w14:textId="77777777" w:rsidR="00040C3A" w:rsidRPr="00F85213"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F85213" w:rsidRDefault="00040C3A" w:rsidP="00040C3A">
      <w:pPr>
        <w:tabs>
          <w:tab w:val="center" w:pos="5400"/>
        </w:tabs>
        <w:suppressAutoHyphens/>
        <w:jc w:val="center"/>
        <w:rPr>
          <w:rFonts w:asciiTheme="majorHAnsi" w:hAnsiTheme="majorHAnsi"/>
          <w:sz w:val="22"/>
          <w:szCs w:val="22"/>
        </w:rPr>
      </w:pPr>
    </w:p>
    <w:p w14:paraId="43677EE2" w14:textId="77777777" w:rsidR="00040C3A" w:rsidRPr="00F85213" w:rsidRDefault="00040C3A" w:rsidP="00040C3A">
      <w:pPr>
        <w:tabs>
          <w:tab w:val="center" w:pos="5400"/>
        </w:tabs>
        <w:suppressAutoHyphens/>
        <w:jc w:val="center"/>
        <w:rPr>
          <w:rFonts w:asciiTheme="majorHAnsi" w:hAnsiTheme="majorHAnsi"/>
          <w:sz w:val="22"/>
          <w:szCs w:val="22"/>
        </w:rPr>
      </w:pPr>
    </w:p>
    <w:p w14:paraId="747B776B" w14:textId="77777777" w:rsidR="00040C3A" w:rsidRPr="00F85213" w:rsidRDefault="00040C3A" w:rsidP="00040C3A">
      <w:pPr>
        <w:tabs>
          <w:tab w:val="center" w:pos="5400"/>
        </w:tabs>
        <w:suppressAutoHyphens/>
        <w:jc w:val="center"/>
        <w:rPr>
          <w:rFonts w:asciiTheme="majorHAnsi" w:hAnsiTheme="majorHAnsi"/>
          <w:sz w:val="22"/>
          <w:szCs w:val="22"/>
        </w:rPr>
      </w:pPr>
    </w:p>
    <w:p w14:paraId="3FA14379" w14:textId="77777777" w:rsidR="00040C3A" w:rsidRPr="00F85213" w:rsidRDefault="00040C3A" w:rsidP="00040C3A">
      <w:pPr>
        <w:tabs>
          <w:tab w:val="center" w:pos="5400"/>
        </w:tabs>
        <w:suppressAutoHyphens/>
        <w:jc w:val="center"/>
        <w:rPr>
          <w:rFonts w:asciiTheme="majorHAnsi" w:hAnsiTheme="majorHAnsi"/>
          <w:sz w:val="22"/>
          <w:szCs w:val="22"/>
        </w:rPr>
      </w:pPr>
    </w:p>
    <w:p w14:paraId="28A65FAF" w14:textId="77777777" w:rsidR="005128E4" w:rsidRPr="00F85213" w:rsidRDefault="005128E4" w:rsidP="00040C3A">
      <w:pPr>
        <w:tabs>
          <w:tab w:val="center" w:pos="5400"/>
        </w:tabs>
        <w:suppressAutoHyphens/>
        <w:jc w:val="center"/>
        <w:rPr>
          <w:rFonts w:asciiTheme="majorHAnsi" w:hAnsiTheme="majorHAnsi"/>
          <w:sz w:val="22"/>
          <w:szCs w:val="22"/>
        </w:rPr>
      </w:pPr>
    </w:p>
    <w:p w14:paraId="11B1978A" w14:textId="77777777" w:rsidR="00040C3A" w:rsidRPr="00F85213" w:rsidRDefault="00040C3A" w:rsidP="00040C3A">
      <w:pPr>
        <w:tabs>
          <w:tab w:val="center" w:pos="5400"/>
        </w:tabs>
        <w:suppressAutoHyphens/>
        <w:jc w:val="center"/>
        <w:rPr>
          <w:rFonts w:asciiTheme="majorHAnsi" w:hAnsiTheme="majorHAnsi"/>
          <w:sz w:val="22"/>
          <w:szCs w:val="22"/>
        </w:rPr>
      </w:pPr>
    </w:p>
    <w:p w14:paraId="650F503D" w14:textId="77777777" w:rsidR="005128E4" w:rsidRPr="00F85213" w:rsidRDefault="005128E4" w:rsidP="00040C3A">
      <w:pPr>
        <w:tabs>
          <w:tab w:val="center" w:pos="5400"/>
        </w:tabs>
        <w:suppressAutoHyphens/>
        <w:jc w:val="center"/>
        <w:rPr>
          <w:rFonts w:asciiTheme="majorHAnsi" w:hAnsiTheme="majorHAnsi"/>
          <w:sz w:val="22"/>
          <w:szCs w:val="22"/>
        </w:rPr>
      </w:pPr>
    </w:p>
    <w:p w14:paraId="17861C77" w14:textId="77777777" w:rsidR="005128E4" w:rsidRPr="00F85213" w:rsidRDefault="005128E4" w:rsidP="00040C3A">
      <w:pPr>
        <w:tabs>
          <w:tab w:val="center" w:pos="5400"/>
        </w:tabs>
        <w:suppressAutoHyphens/>
        <w:jc w:val="center"/>
        <w:rPr>
          <w:rFonts w:asciiTheme="majorHAnsi" w:hAnsiTheme="majorHAnsi"/>
          <w:sz w:val="22"/>
          <w:szCs w:val="22"/>
        </w:rPr>
      </w:pPr>
    </w:p>
    <w:p w14:paraId="0EFEAEB7" w14:textId="77777777" w:rsidR="005128E4" w:rsidRPr="00F85213" w:rsidRDefault="005128E4" w:rsidP="00040C3A">
      <w:pPr>
        <w:tabs>
          <w:tab w:val="center" w:pos="5400"/>
        </w:tabs>
        <w:suppressAutoHyphens/>
        <w:jc w:val="center"/>
        <w:rPr>
          <w:rFonts w:asciiTheme="majorHAnsi" w:hAnsiTheme="majorHAnsi"/>
          <w:sz w:val="22"/>
          <w:szCs w:val="22"/>
        </w:rPr>
      </w:pPr>
    </w:p>
    <w:p w14:paraId="5B815FC5" w14:textId="77777777" w:rsidR="00040C3A" w:rsidRPr="00F85213" w:rsidRDefault="00040C3A" w:rsidP="00040C3A">
      <w:pPr>
        <w:tabs>
          <w:tab w:val="center" w:pos="5400"/>
        </w:tabs>
        <w:suppressAutoHyphens/>
        <w:jc w:val="center"/>
        <w:rPr>
          <w:rFonts w:asciiTheme="majorHAnsi" w:hAnsiTheme="majorHAnsi"/>
          <w:sz w:val="22"/>
          <w:szCs w:val="22"/>
        </w:rPr>
      </w:pPr>
    </w:p>
    <w:p w14:paraId="0D43F8BD" w14:textId="77777777" w:rsidR="00040C3A" w:rsidRPr="00F85213" w:rsidRDefault="00040C3A" w:rsidP="00040C3A">
      <w:pPr>
        <w:tabs>
          <w:tab w:val="center" w:pos="5400"/>
        </w:tabs>
        <w:suppressAutoHyphens/>
        <w:jc w:val="center"/>
        <w:rPr>
          <w:rFonts w:asciiTheme="majorHAnsi" w:hAnsiTheme="majorHAnsi"/>
          <w:sz w:val="22"/>
          <w:szCs w:val="22"/>
        </w:rPr>
      </w:pPr>
    </w:p>
    <w:p w14:paraId="03AA1AEB" w14:textId="77777777" w:rsidR="002C1641" w:rsidRPr="00F85213" w:rsidRDefault="002C1641" w:rsidP="00040C3A">
      <w:pPr>
        <w:tabs>
          <w:tab w:val="center" w:pos="5400"/>
        </w:tabs>
        <w:suppressAutoHyphens/>
        <w:jc w:val="center"/>
        <w:rPr>
          <w:rFonts w:asciiTheme="majorHAnsi" w:hAnsiTheme="majorHAnsi"/>
          <w:sz w:val="18"/>
          <w:szCs w:val="22"/>
        </w:rPr>
      </w:pPr>
    </w:p>
    <w:p w14:paraId="2FD75BF3" w14:textId="77777777" w:rsidR="002C1641" w:rsidRPr="00F85213" w:rsidRDefault="002C1641" w:rsidP="00040C3A">
      <w:pPr>
        <w:tabs>
          <w:tab w:val="center" w:pos="5400"/>
        </w:tabs>
        <w:suppressAutoHyphens/>
        <w:jc w:val="center"/>
        <w:rPr>
          <w:rFonts w:asciiTheme="majorHAnsi" w:hAnsiTheme="majorHAnsi"/>
          <w:sz w:val="18"/>
          <w:szCs w:val="22"/>
        </w:rPr>
      </w:pPr>
    </w:p>
    <w:p w14:paraId="73EF440E" w14:textId="77777777" w:rsidR="002C1641" w:rsidRPr="00F85213" w:rsidRDefault="002C1641" w:rsidP="00040C3A">
      <w:pPr>
        <w:tabs>
          <w:tab w:val="center" w:pos="5400"/>
        </w:tabs>
        <w:suppressAutoHyphens/>
        <w:jc w:val="center"/>
        <w:rPr>
          <w:rFonts w:asciiTheme="majorHAnsi" w:hAnsiTheme="majorHAnsi"/>
          <w:sz w:val="18"/>
          <w:szCs w:val="22"/>
        </w:rPr>
      </w:pPr>
    </w:p>
    <w:p w14:paraId="3D12B191" w14:textId="77777777" w:rsidR="002C1641" w:rsidRPr="00F85213" w:rsidRDefault="002C1641" w:rsidP="00040C3A">
      <w:pPr>
        <w:tabs>
          <w:tab w:val="center" w:pos="5400"/>
        </w:tabs>
        <w:suppressAutoHyphens/>
        <w:jc w:val="center"/>
        <w:rPr>
          <w:rFonts w:asciiTheme="majorHAnsi" w:hAnsiTheme="majorHAnsi"/>
          <w:sz w:val="18"/>
          <w:szCs w:val="22"/>
        </w:rPr>
      </w:pPr>
    </w:p>
    <w:p w14:paraId="1132D17C" w14:textId="77777777" w:rsidR="002C1641" w:rsidRPr="00F85213" w:rsidRDefault="002C1641" w:rsidP="00040C3A">
      <w:pPr>
        <w:tabs>
          <w:tab w:val="center" w:pos="5400"/>
        </w:tabs>
        <w:suppressAutoHyphens/>
        <w:jc w:val="center"/>
        <w:rPr>
          <w:rFonts w:asciiTheme="majorHAnsi" w:hAnsiTheme="majorHAnsi"/>
          <w:sz w:val="18"/>
          <w:szCs w:val="22"/>
        </w:rPr>
      </w:pPr>
    </w:p>
    <w:p w14:paraId="659B324C" w14:textId="77777777" w:rsidR="002C1641" w:rsidRPr="00F85213" w:rsidRDefault="002C1641" w:rsidP="00040C3A">
      <w:pPr>
        <w:tabs>
          <w:tab w:val="center" w:pos="5400"/>
        </w:tabs>
        <w:suppressAutoHyphens/>
        <w:jc w:val="center"/>
        <w:rPr>
          <w:rFonts w:asciiTheme="majorHAnsi" w:hAnsiTheme="majorHAnsi"/>
          <w:sz w:val="18"/>
          <w:szCs w:val="22"/>
        </w:rPr>
      </w:pPr>
    </w:p>
    <w:p w14:paraId="0DE58CEA" w14:textId="77777777" w:rsidR="002C1641" w:rsidRPr="00F85213" w:rsidRDefault="002C1641" w:rsidP="00040C3A">
      <w:pPr>
        <w:tabs>
          <w:tab w:val="center" w:pos="5400"/>
        </w:tabs>
        <w:suppressAutoHyphens/>
        <w:jc w:val="center"/>
        <w:rPr>
          <w:rFonts w:asciiTheme="majorHAnsi" w:hAnsiTheme="majorHAnsi"/>
          <w:sz w:val="18"/>
          <w:szCs w:val="22"/>
        </w:rPr>
      </w:pPr>
    </w:p>
    <w:p w14:paraId="3A5BB7C9" w14:textId="77777777" w:rsidR="002C1641" w:rsidRPr="00F85213" w:rsidRDefault="002C1641" w:rsidP="00040C3A">
      <w:pPr>
        <w:tabs>
          <w:tab w:val="center" w:pos="5400"/>
        </w:tabs>
        <w:suppressAutoHyphens/>
        <w:jc w:val="center"/>
        <w:rPr>
          <w:rFonts w:asciiTheme="majorHAnsi" w:hAnsiTheme="majorHAnsi"/>
          <w:sz w:val="18"/>
          <w:szCs w:val="22"/>
        </w:rPr>
      </w:pPr>
    </w:p>
    <w:p w14:paraId="6BA67E7F" w14:textId="77777777" w:rsidR="002C1641" w:rsidRPr="00F85213" w:rsidRDefault="002C1641" w:rsidP="00040C3A">
      <w:pPr>
        <w:tabs>
          <w:tab w:val="center" w:pos="5400"/>
        </w:tabs>
        <w:suppressAutoHyphens/>
        <w:jc w:val="center"/>
        <w:rPr>
          <w:rFonts w:asciiTheme="majorHAnsi" w:hAnsiTheme="majorHAnsi"/>
          <w:sz w:val="18"/>
          <w:szCs w:val="22"/>
        </w:rPr>
      </w:pPr>
    </w:p>
    <w:p w14:paraId="6D4FBE3A" w14:textId="77777777" w:rsidR="002C1641" w:rsidRPr="00F85213" w:rsidRDefault="002C1641" w:rsidP="00040C3A">
      <w:pPr>
        <w:tabs>
          <w:tab w:val="center" w:pos="5400"/>
        </w:tabs>
        <w:suppressAutoHyphens/>
        <w:jc w:val="center"/>
        <w:rPr>
          <w:rFonts w:asciiTheme="majorHAnsi" w:hAnsiTheme="majorHAnsi"/>
          <w:sz w:val="18"/>
          <w:szCs w:val="22"/>
        </w:rPr>
      </w:pPr>
    </w:p>
    <w:p w14:paraId="2741AD16" w14:textId="77777777" w:rsidR="002C1641" w:rsidRPr="00F85213" w:rsidRDefault="002C1641" w:rsidP="00040C3A">
      <w:pPr>
        <w:tabs>
          <w:tab w:val="center" w:pos="5400"/>
        </w:tabs>
        <w:suppressAutoHyphens/>
        <w:jc w:val="center"/>
        <w:rPr>
          <w:rFonts w:asciiTheme="majorHAnsi" w:hAnsiTheme="majorHAnsi"/>
          <w:sz w:val="18"/>
          <w:szCs w:val="22"/>
        </w:rPr>
      </w:pPr>
    </w:p>
    <w:p w14:paraId="1D99DBC4" w14:textId="77777777" w:rsidR="002C1641" w:rsidRPr="00F85213" w:rsidRDefault="002C1641" w:rsidP="00040C3A">
      <w:pPr>
        <w:tabs>
          <w:tab w:val="center" w:pos="5400"/>
        </w:tabs>
        <w:suppressAutoHyphens/>
        <w:jc w:val="center"/>
        <w:rPr>
          <w:rFonts w:asciiTheme="majorHAnsi" w:hAnsiTheme="majorHAnsi"/>
          <w:sz w:val="18"/>
          <w:szCs w:val="22"/>
        </w:rPr>
      </w:pPr>
    </w:p>
    <w:p w14:paraId="3290BF94" w14:textId="77777777" w:rsidR="002C1641" w:rsidRPr="00F85213" w:rsidRDefault="003C32BC" w:rsidP="00040C3A">
      <w:pPr>
        <w:tabs>
          <w:tab w:val="center" w:pos="5400"/>
        </w:tabs>
        <w:suppressAutoHyphens/>
        <w:jc w:val="center"/>
        <w:rPr>
          <w:rFonts w:asciiTheme="majorHAnsi" w:hAnsiTheme="majorHAnsi"/>
          <w:sz w:val="18"/>
          <w:szCs w:val="22"/>
        </w:rPr>
      </w:pPr>
      <w:r w:rsidRPr="00F8521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5BB03620"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BB5D37">
                              <w:rPr>
                                <w:rFonts w:asciiTheme="majorHAnsi" w:hAnsiTheme="majorHAnsi"/>
                                <w:color w:val="0D0D0D" w:themeColor="text1" w:themeTint="F2"/>
                                <w:sz w:val="18"/>
                                <w:szCs w:val="20"/>
                              </w:rPr>
                              <w:t>March 29, 2021.</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5BB03620"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BB5D37">
                        <w:rPr>
                          <w:rFonts w:asciiTheme="majorHAnsi" w:hAnsiTheme="majorHAnsi"/>
                          <w:color w:val="0D0D0D" w:themeColor="text1" w:themeTint="F2"/>
                          <w:sz w:val="18"/>
                          <w:szCs w:val="20"/>
                        </w:rPr>
                        <w:t>March 29, 2021.</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F85213" w:rsidRDefault="002C1641" w:rsidP="00040C3A">
      <w:pPr>
        <w:tabs>
          <w:tab w:val="center" w:pos="5400"/>
        </w:tabs>
        <w:suppressAutoHyphens/>
        <w:jc w:val="center"/>
        <w:rPr>
          <w:rFonts w:asciiTheme="majorHAnsi" w:hAnsiTheme="majorHAnsi"/>
          <w:sz w:val="18"/>
          <w:szCs w:val="22"/>
        </w:rPr>
      </w:pPr>
    </w:p>
    <w:p w14:paraId="3751FEDE" w14:textId="77777777" w:rsidR="002C1641" w:rsidRPr="00F85213" w:rsidRDefault="002C1641" w:rsidP="00040C3A">
      <w:pPr>
        <w:tabs>
          <w:tab w:val="center" w:pos="5400"/>
        </w:tabs>
        <w:suppressAutoHyphens/>
        <w:jc w:val="center"/>
        <w:rPr>
          <w:rFonts w:asciiTheme="majorHAnsi" w:hAnsiTheme="majorHAnsi"/>
          <w:sz w:val="18"/>
          <w:szCs w:val="22"/>
        </w:rPr>
      </w:pPr>
    </w:p>
    <w:p w14:paraId="5FAB54E7" w14:textId="77777777" w:rsidR="002C1641" w:rsidRPr="00F85213" w:rsidRDefault="002C1641" w:rsidP="00040C3A">
      <w:pPr>
        <w:tabs>
          <w:tab w:val="center" w:pos="5400"/>
        </w:tabs>
        <w:suppressAutoHyphens/>
        <w:jc w:val="center"/>
        <w:rPr>
          <w:rFonts w:asciiTheme="majorHAnsi" w:hAnsiTheme="majorHAnsi"/>
          <w:sz w:val="18"/>
          <w:szCs w:val="22"/>
        </w:rPr>
      </w:pPr>
    </w:p>
    <w:p w14:paraId="4AE4FBFB" w14:textId="77777777" w:rsidR="002C1641" w:rsidRPr="00F85213" w:rsidRDefault="002C1641" w:rsidP="00040C3A">
      <w:pPr>
        <w:tabs>
          <w:tab w:val="center" w:pos="5400"/>
        </w:tabs>
        <w:suppressAutoHyphens/>
        <w:jc w:val="center"/>
        <w:rPr>
          <w:rFonts w:asciiTheme="majorHAnsi" w:hAnsiTheme="majorHAnsi"/>
          <w:sz w:val="18"/>
          <w:szCs w:val="22"/>
        </w:rPr>
      </w:pPr>
    </w:p>
    <w:p w14:paraId="4DA3B2C3" w14:textId="77777777" w:rsidR="002C1641" w:rsidRPr="00F85213" w:rsidRDefault="003C32BC" w:rsidP="00040C3A">
      <w:pPr>
        <w:tabs>
          <w:tab w:val="center" w:pos="5400"/>
        </w:tabs>
        <w:suppressAutoHyphens/>
        <w:jc w:val="center"/>
        <w:rPr>
          <w:rFonts w:asciiTheme="majorHAnsi" w:hAnsiTheme="majorHAnsi"/>
          <w:sz w:val="18"/>
          <w:szCs w:val="22"/>
        </w:rPr>
      </w:pPr>
      <w:r w:rsidRPr="00F8521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759E562" w:rsidR="00F644E6" w:rsidRPr="00BB5D37" w:rsidRDefault="00F644E6"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5D37">
                              <w:rPr>
                                <w:rFonts w:asciiTheme="majorHAnsi" w:hAnsiTheme="majorHAnsi"/>
                                <w:color w:val="595959" w:themeColor="text1" w:themeTint="A6"/>
                                <w:sz w:val="18"/>
                              </w:rPr>
                              <w:t>53</w:t>
                            </w:r>
                            <w:r w:rsidR="00022CF5">
                              <w:rPr>
                                <w:rFonts w:asciiTheme="majorHAnsi" w:hAnsiTheme="majorHAnsi"/>
                                <w:color w:val="595959" w:themeColor="text1" w:themeTint="A6"/>
                                <w:sz w:val="18"/>
                              </w:rPr>
                              <w:t>/</w:t>
                            </w:r>
                            <w:r w:rsidR="009E22EA">
                              <w:rPr>
                                <w:rFonts w:asciiTheme="majorHAnsi" w:hAnsiTheme="majorHAnsi"/>
                                <w:color w:val="595959" w:themeColor="text1" w:themeTint="A6"/>
                                <w:sz w:val="18"/>
                              </w:rPr>
                              <w:t>21</w:t>
                            </w:r>
                            <w:r w:rsidR="00BB5D37">
                              <w:rPr>
                                <w:rFonts w:asciiTheme="majorHAnsi" w:hAnsiTheme="majorHAnsi"/>
                                <w:color w:val="595959" w:themeColor="text1" w:themeTint="A6"/>
                                <w:sz w:val="18"/>
                              </w:rPr>
                              <w:t>, P</w:t>
                            </w:r>
                            <w:r w:rsidR="00F85213">
                              <w:rPr>
                                <w:rFonts w:asciiTheme="majorHAnsi" w:hAnsiTheme="majorHAnsi"/>
                                <w:color w:val="595959" w:themeColor="text1" w:themeTint="A6"/>
                                <w:sz w:val="18"/>
                              </w:rPr>
                              <w:t>etition</w:t>
                            </w:r>
                            <w:r w:rsidR="00F42B71">
                              <w:rPr>
                                <w:rFonts w:asciiTheme="majorHAnsi" w:hAnsiTheme="majorHAnsi"/>
                                <w:color w:val="595959" w:themeColor="text1" w:themeTint="A6"/>
                                <w:sz w:val="18"/>
                              </w:rPr>
                              <w:t xml:space="preserve"> </w:t>
                            </w:r>
                            <w:r w:rsidR="00BB5D37">
                              <w:rPr>
                                <w:rFonts w:asciiTheme="majorHAnsi" w:hAnsiTheme="majorHAnsi"/>
                                <w:color w:val="595959" w:themeColor="text1" w:themeTint="A6"/>
                                <w:sz w:val="18"/>
                              </w:rPr>
                              <w:t>729-13</w:t>
                            </w:r>
                            <w:r w:rsidRPr="003C32BC">
                              <w:rPr>
                                <w:rFonts w:asciiTheme="majorHAnsi" w:hAnsiTheme="majorHAnsi"/>
                                <w:color w:val="595959" w:themeColor="text1" w:themeTint="A6"/>
                                <w:sz w:val="18"/>
                              </w:rPr>
                              <w:t>.</w:t>
                            </w:r>
                            <w:r w:rsidR="009E566A" w:rsidRPr="004A1095">
                              <w:rPr>
                                <w:rFonts w:asciiTheme="majorHAnsi" w:hAnsiTheme="majorHAnsi"/>
                                <w:color w:val="595959" w:themeColor="text1" w:themeTint="A6"/>
                                <w:sz w:val="18"/>
                              </w:rPr>
                              <w:t xml:space="preserve"> </w:t>
                            </w:r>
                            <w:proofErr w:type="spellStart"/>
                            <w:r w:rsidR="00F42B71" w:rsidRPr="00BB5D37">
                              <w:rPr>
                                <w:rFonts w:asciiTheme="majorHAnsi" w:hAnsiTheme="majorHAnsi"/>
                                <w:color w:val="595959" w:themeColor="text1" w:themeTint="A6"/>
                                <w:sz w:val="18"/>
                                <w:lang w:val="es-US"/>
                              </w:rPr>
                              <w:t>Admissibility</w:t>
                            </w:r>
                            <w:proofErr w:type="spellEnd"/>
                            <w:r w:rsidRPr="00BB5D37">
                              <w:rPr>
                                <w:rFonts w:asciiTheme="majorHAnsi" w:hAnsiTheme="majorHAnsi"/>
                                <w:color w:val="595959" w:themeColor="text1" w:themeTint="A6"/>
                                <w:sz w:val="18"/>
                                <w:lang w:val="es-US"/>
                              </w:rPr>
                              <w:t xml:space="preserve">. </w:t>
                            </w:r>
                            <w:r w:rsidR="00BB5D37" w:rsidRPr="00BB5D37">
                              <w:rPr>
                                <w:rFonts w:asciiTheme="majorHAnsi" w:hAnsiTheme="majorHAnsi"/>
                                <w:color w:val="595959" w:themeColor="text1" w:themeTint="A6"/>
                                <w:sz w:val="18"/>
                                <w:lang w:val="es-US"/>
                              </w:rPr>
                              <w:t xml:space="preserve">Enrique Roberto </w:t>
                            </w:r>
                            <w:proofErr w:type="spellStart"/>
                            <w:r w:rsidR="00BB5D37" w:rsidRPr="00BB5D37">
                              <w:rPr>
                                <w:rFonts w:asciiTheme="majorHAnsi" w:hAnsiTheme="majorHAnsi"/>
                                <w:color w:val="595959" w:themeColor="text1" w:themeTint="A6"/>
                                <w:sz w:val="18"/>
                                <w:lang w:val="es-US"/>
                              </w:rPr>
                              <w:t>Duchicela</w:t>
                            </w:r>
                            <w:proofErr w:type="spellEnd"/>
                            <w:r w:rsidR="00BB5D37" w:rsidRPr="00BB5D37">
                              <w:rPr>
                                <w:rFonts w:asciiTheme="majorHAnsi" w:hAnsiTheme="majorHAnsi"/>
                                <w:color w:val="595959" w:themeColor="text1" w:themeTint="A6"/>
                                <w:sz w:val="18"/>
                                <w:lang w:val="es-US"/>
                              </w:rPr>
                              <w:t xml:space="preserve"> Hernández y familia. </w:t>
                            </w:r>
                            <w:proofErr w:type="spellStart"/>
                            <w:r w:rsidR="00BB5D37" w:rsidRPr="00BB5D37">
                              <w:rPr>
                                <w:rFonts w:asciiTheme="majorHAnsi" w:hAnsiTheme="majorHAnsi"/>
                                <w:color w:val="595959" w:themeColor="text1" w:themeTint="A6"/>
                                <w:sz w:val="18"/>
                                <w:lang w:val="es-US"/>
                              </w:rPr>
                              <w:t>P</w:t>
                            </w:r>
                            <w:r w:rsidR="00BB5D37">
                              <w:rPr>
                                <w:rFonts w:asciiTheme="majorHAnsi" w:hAnsiTheme="majorHAnsi"/>
                                <w:color w:val="595959" w:themeColor="text1" w:themeTint="A6"/>
                                <w:sz w:val="18"/>
                                <w:lang w:val="es-US"/>
                              </w:rPr>
                              <w:t>eru</w:t>
                            </w:r>
                            <w:proofErr w:type="spellEnd"/>
                            <w:r w:rsidR="00BB5D37">
                              <w:rPr>
                                <w:rFonts w:asciiTheme="majorHAnsi" w:hAnsiTheme="majorHAnsi"/>
                                <w:color w:val="595959" w:themeColor="text1" w:themeTint="A6"/>
                                <w:sz w:val="18"/>
                                <w:lang w:val="es-US"/>
                              </w:rPr>
                              <w:t xml:space="preserve">. </w:t>
                            </w:r>
                            <w:proofErr w:type="spellStart"/>
                            <w:r w:rsidR="00BB5D37">
                              <w:rPr>
                                <w:rFonts w:asciiTheme="majorHAnsi" w:hAnsiTheme="majorHAnsi"/>
                                <w:color w:val="595959" w:themeColor="text1" w:themeTint="A6"/>
                                <w:sz w:val="18"/>
                                <w:lang w:val="es-US"/>
                              </w:rPr>
                              <w:t>March</w:t>
                            </w:r>
                            <w:proofErr w:type="spellEnd"/>
                            <w:r w:rsidR="00BB5D37">
                              <w:rPr>
                                <w:rFonts w:asciiTheme="majorHAnsi" w:hAnsiTheme="majorHAnsi"/>
                                <w:color w:val="595959" w:themeColor="text1" w:themeTint="A6"/>
                                <w:sz w:val="18"/>
                                <w:lang w:val="es-US"/>
                              </w:rPr>
                              <w:t xml:space="preserve"> 29, 2021.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759E562" w:rsidR="00F644E6" w:rsidRPr="00BB5D37" w:rsidRDefault="00F644E6"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5D37">
                        <w:rPr>
                          <w:rFonts w:asciiTheme="majorHAnsi" w:hAnsiTheme="majorHAnsi"/>
                          <w:color w:val="595959" w:themeColor="text1" w:themeTint="A6"/>
                          <w:sz w:val="18"/>
                        </w:rPr>
                        <w:t>53</w:t>
                      </w:r>
                      <w:r w:rsidR="00022CF5">
                        <w:rPr>
                          <w:rFonts w:asciiTheme="majorHAnsi" w:hAnsiTheme="majorHAnsi"/>
                          <w:color w:val="595959" w:themeColor="text1" w:themeTint="A6"/>
                          <w:sz w:val="18"/>
                        </w:rPr>
                        <w:t>/</w:t>
                      </w:r>
                      <w:r w:rsidR="009E22EA">
                        <w:rPr>
                          <w:rFonts w:asciiTheme="majorHAnsi" w:hAnsiTheme="majorHAnsi"/>
                          <w:color w:val="595959" w:themeColor="text1" w:themeTint="A6"/>
                          <w:sz w:val="18"/>
                        </w:rPr>
                        <w:t>21</w:t>
                      </w:r>
                      <w:r w:rsidR="00BB5D37">
                        <w:rPr>
                          <w:rFonts w:asciiTheme="majorHAnsi" w:hAnsiTheme="majorHAnsi"/>
                          <w:color w:val="595959" w:themeColor="text1" w:themeTint="A6"/>
                          <w:sz w:val="18"/>
                        </w:rPr>
                        <w:t>, P</w:t>
                      </w:r>
                      <w:r w:rsidR="00F85213">
                        <w:rPr>
                          <w:rFonts w:asciiTheme="majorHAnsi" w:hAnsiTheme="majorHAnsi"/>
                          <w:color w:val="595959" w:themeColor="text1" w:themeTint="A6"/>
                          <w:sz w:val="18"/>
                        </w:rPr>
                        <w:t>etition</w:t>
                      </w:r>
                      <w:r w:rsidR="00F42B71">
                        <w:rPr>
                          <w:rFonts w:asciiTheme="majorHAnsi" w:hAnsiTheme="majorHAnsi"/>
                          <w:color w:val="595959" w:themeColor="text1" w:themeTint="A6"/>
                          <w:sz w:val="18"/>
                        </w:rPr>
                        <w:t xml:space="preserve"> </w:t>
                      </w:r>
                      <w:r w:rsidR="00BB5D37">
                        <w:rPr>
                          <w:rFonts w:asciiTheme="majorHAnsi" w:hAnsiTheme="majorHAnsi"/>
                          <w:color w:val="595959" w:themeColor="text1" w:themeTint="A6"/>
                          <w:sz w:val="18"/>
                        </w:rPr>
                        <w:t>729-13</w:t>
                      </w:r>
                      <w:r w:rsidRPr="003C32BC">
                        <w:rPr>
                          <w:rFonts w:asciiTheme="majorHAnsi" w:hAnsiTheme="majorHAnsi"/>
                          <w:color w:val="595959" w:themeColor="text1" w:themeTint="A6"/>
                          <w:sz w:val="18"/>
                        </w:rPr>
                        <w:t>.</w:t>
                      </w:r>
                      <w:r w:rsidR="009E566A" w:rsidRPr="004A1095">
                        <w:rPr>
                          <w:rFonts w:asciiTheme="majorHAnsi" w:hAnsiTheme="majorHAnsi"/>
                          <w:color w:val="595959" w:themeColor="text1" w:themeTint="A6"/>
                          <w:sz w:val="18"/>
                        </w:rPr>
                        <w:t xml:space="preserve"> </w:t>
                      </w:r>
                      <w:proofErr w:type="spellStart"/>
                      <w:r w:rsidR="00F42B71" w:rsidRPr="00BB5D37">
                        <w:rPr>
                          <w:rFonts w:asciiTheme="majorHAnsi" w:hAnsiTheme="majorHAnsi"/>
                          <w:color w:val="595959" w:themeColor="text1" w:themeTint="A6"/>
                          <w:sz w:val="18"/>
                          <w:lang w:val="es-US"/>
                        </w:rPr>
                        <w:t>Admissibility</w:t>
                      </w:r>
                      <w:proofErr w:type="spellEnd"/>
                      <w:r w:rsidRPr="00BB5D37">
                        <w:rPr>
                          <w:rFonts w:asciiTheme="majorHAnsi" w:hAnsiTheme="majorHAnsi"/>
                          <w:color w:val="595959" w:themeColor="text1" w:themeTint="A6"/>
                          <w:sz w:val="18"/>
                          <w:lang w:val="es-US"/>
                        </w:rPr>
                        <w:t xml:space="preserve">. </w:t>
                      </w:r>
                      <w:r w:rsidR="00BB5D37" w:rsidRPr="00BB5D37">
                        <w:rPr>
                          <w:rFonts w:asciiTheme="majorHAnsi" w:hAnsiTheme="majorHAnsi"/>
                          <w:color w:val="595959" w:themeColor="text1" w:themeTint="A6"/>
                          <w:sz w:val="18"/>
                          <w:lang w:val="es-US"/>
                        </w:rPr>
                        <w:t xml:space="preserve">Enrique Roberto </w:t>
                      </w:r>
                      <w:proofErr w:type="spellStart"/>
                      <w:r w:rsidR="00BB5D37" w:rsidRPr="00BB5D37">
                        <w:rPr>
                          <w:rFonts w:asciiTheme="majorHAnsi" w:hAnsiTheme="majorHAnsi"/>
                          <w:color w:val="595959" w:themeColor="text1" w:themeTint="A6"/>
                          <w:sz w:val="18"/>
                          <w:lang w:val="es-US"/>
                        </w:rPr>
                        <w:t>Duchicela</w:t>
                      </w:r>
                      <w:proofErr w:type="spellEnd"/>
                      <w:r w:rsidR="00BB5D37" w:rsidRPr="00BB5D37">
                        <w:rPr>
                          <w:rFonts w:asciiTheme="majorHAnsi" w:hAnsiTheme="majorHAnsi"/>
                          <w:color w:val="595959" w:themeColor="text1" w:themeTint="A6"/>
                          <w:sz w:val="18"/>
                          <w:lang w:val="es-US"/>
                        </w:rPr>
                        <w:t xml:space="preserve"> Hernández y familia. </w:t>
                      </w:r>
                      <w:proofErr w:type="spellStart"/>
                      <w:r w:rsidR="00BB5D37" w:rsidRPr="00BB5D37">
                        <w:rPr>
                          <w:rFonts w:asciiTheme="majorHAnsi" w:hAnsiTheme="majorHAnsi"/>
                          <w:color w:val="595959" w:themeColor="text1" w:themeTint="A6"/>
                          <w:sz w:val="18"/>
                          <w:lang w:val="es-US"/>
                        </w:rPr>
                        <w:t>P</w:t>
                      </w:r>
                      <w:r w:rsidR="00BB5D37">
                        <w:rPr>
                          <w:rFonts w:asciiTheme="majorHAnsi" w:hAnsiTheme="majorHAnsi"/>
                          <w:color w:val="595959" w:themeColor="text1" w:themeTint="A6"/>
                          <w:sz w:val="18"/>
                          <w:lang w:val="es-US"/>
                        </w:rPr>
                        <w:t>eru</w:t>
                      </w:r>
                      <w:proofErr w:type="spellEnd"/>
                      <w:r w:rsidR="00BB5D37">
                        <w:rPr>
                          <w:rFonts w:asciiTheme="majorHAnsi" w:hAnsiTheme="majorHAnsi"/>
                          <w:color w:val="595959" w:themeColor="text1" w:themeTint="A6"/>
                          <w:sz w:val="18"/>
                          <w:lang w:val="es-US"/>
                        </w:rPr>
                        <w:t xml:space="preserve">. </w:t>
                      </w:r>
                      <w:proofErr w:type="spellStart"/>
                      <w:r w:rsidR="00BB5D37">
                        <w:rPr>
                          <w:rFonts w:asciiTheme="majorHAnsi" w:hAnsiTheme="majorHAnsi"/>
                          <w:color w:val="595959" w:themeColor="text1" w:themeTint="A6"/>
                          <w:sz w:val="18"/>
                          <w:lang w:val="es-US"/>
                        </w:rPr>
                        <w:t>March</w:t>
                      </w:r>
                      <w:proofErr w:type="spellEnd"/>
                      <w:r w:rsidR="00BB5D37">
                        <w:rPr>
                          <w:rFonts w:asciiTheme="majorHAnsi" w:hAnsiTheme="majorHAnsi"/>
                          <w:color w:val="595959" w:themeColor="text1" w:themeTint="A6"/>
                          <w:sz w:val="18"/>
                          <w:lang w:val="es-US"/>
                        </w:rPr>
                        <w:t xml:space="preserve"> 29, 2021.</w:t>
                      </w:r>
                    </w:p>
                  </w:txbxContent>
                </v:textbox>
              </v:shape>
            </w:pict>
          </mc:Fallback>
        </mc:AlternateContent>
      </w:r>
    </w:p>
    <w:p w14:paraId="1C0DAFDE" w14:textId="77777777" w:rsidR="002C1641" w:rsidRPr="00F85213" w:rsidRDefault="002C1641" w:rsidP="00040C3A">
      <w:pPr>
        <w:tabs>
          <w:tab w:val="center" w:pos="5400"/>
        </w:tabs>
        <w:suppressAutoHyphens/>
        <w:jc w:val="center"/>
        <w:rPr>
          <w:rFonts w:asciiTheme="majorHAnsi" w:hAnsiTheme="majorHAnsi"/>
          <w:sz w:val="18"/>
          <w:szCs w:val="22"/>
        </w:rPr>
      </w:pPr>
    </w:p>
    <w:p w14:paraId="5420A6FF" w14:textId="77777777" w:rsidR="002C1641" w:rsidRPr="00F85213" w:rsidRDefault="002C1641" w:rsidP="00040C3A">
      <w:pPr>
        <w:tabs>
          <w:tab w:val="center" w:pos="5400"/>
        </w:tabs>
        <w:suppressAutoHyphens/>
        <w:jc w:val="center"/>
        <w:rPr>
          <w:rFonts w:asciiTheme="majorHAnsi" w:hAnsiTheme="majorHAnsi"/>
          <w:sz w:val="18"/>
          <w:szCs w:val="22"/>
        </w:rPr>
      </w:pPr>
    </w:p>
    <w:p w14:paraId="03B36C31" w14:textId="77777777" w:rsidR="003C32BC" w:rsidRPr="00F85213" w:rsidRDefault="003C32BC" w:rsidP="003C32BC">
      <w:pPr>
        <w:tabs>
          <w:tab w:val="center" w:pos="5400"/>
        </w:tabs>
        <w:suppressAutoHyphens/>
        <w:jc w:val="center"/>
        <w:rPr>
          <w:rFonts w:asciiTheme="majorHAnsi" w:hAnsiTheme="majorHAnsi"/>
          <w:sz w:val="18"/>
          <w:szCs w:val="22"/>
        </w:rPr>
      </w:pPr>
    </w:p>
    <w:p w14:paraId="154A4854" w14:textId="77777777" w:rsidR="003C32BC" w:rsidRPr="00F85213" w:rsidRDefault="006311DA" w:rsidP="003C32BC">
      <w:pPr>
        <w:tabs>
          <w:tab w:val="center" w:pos="5400"/>
        </w:tabs>
        <w:suppressAutoHyphens/>
        <w:jc w:val="center"/>
        <w:rPr>
          <w:rFonts w:asciiTheme="majorHAnsi" w:hAnsiTheme="majorHAnsi"/>
          <w:sz w:val="18"/>
          <w:szCs w:val="22"/>
        </w:rPr>
      </w:pPr>
      <w:r w:rsidRPr="00F8521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F8521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F85213" w:rsidRDefault="007607C4" w:rsidP="003C32BC">
      <w:pPr>
        <w:tabs>
          <w:tab w:val="center" w:pos="5400"/>
        </w:tabs>
        <w:suppressAutoHyphens/>
        <w:jc w:val="center"/>
        <w:rPr>
          <w:rFonts w:asciiTheme="majorHAnsi" w:hAnsiTheme="majorHAnsi"/>
          <w:sz w:val="18"/>
          <w:szCs w:val="22"/>
        </w:rPr>
        <w:sectPr w:rsidR="007607C4" w:rsidRPr="00F85213"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3E52FE1F" w:rsidR="00F621C3" w:rsidRPr="00F85213" w:rsidRDefault="00F621C3" w:rsidP="00F621C3">
      <w:pPr>
        <w:spacing w:after="240"/>
        <w:ind w:firstLine="720"/>
        <w:jc w:val="both"/>
        <w:rPr>
          <w:rFonts w:asciiTheme="majorHAnsi" w:hAnsiTheme="majorHAnsi"/>
          <w:b/>
          <w:bCs/>
          <w:sz w:val="20"/>
          <w:szCs w:val="20"/>
        </w:rPr>
      </w:pPr>
      <w:r w:rsidRPr="00F85213">
        <w:rPr>
          <w:rFonts w:asciiTheme="majorHAnsi" w:hAnsiTheme="majorHAnsi"/>
          <w:b/>
          <w:bCs/>
          <w:sz w:val="20"/>
          <w:szCs w:val="20"/>
        </w:rPr>
        <w:lastRenderedPageBreak/>
        <w:t>I.</w:t>
      </w:r>
      <w:r w:rsidRPr="00F85213">
        <w:rPr>
          <w:rFonts w:asciiTheme="majorHAnsi" w:hAnsiTheme="majorHAnsi"/>
          <w:b/>
          <w:bCs/>
          <w:sz w:val="20"/>
          <w:szCs w:val="20"/>
        </w:rPr>
        <w:tab/>
      </w:r>
      <w:r w:rsidR="00592718" w:rsidRPr="00F85213">
        <w:rPr>
          <w:rFonts w:asciiTheme="majorHAnsi" w:hAnsiTheme="majorHAnsi"/>
          <w:b/>
          <w:bCs/>
          <w:sz w:val="20"/>
          <w:szCs w:val="20"/>
        </w:rPr>
        <w:t xml:space="preserve">INFORMATION ABOUT THE </w:t>
      </w:r>
      <w:r w:rsidR="00F85213">
        <w:rPr>
          <w:rFonts w:asciiTheme="majorHAnsi" w:hAnsiTheme="majorHAnsi"/>
          <w:b/>
          <w:bCs/>
          <w:sz w:val="20"/>
          <w:szCs w:val="20"/>
        </w:rPr>
        <w:t xml:space="preserve"> PETITION</w:t>
      </w:r>
      <w:r w:rsidRPr="00F85213">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8521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C44092C" w:rsidR="00F621C3" w:rsidRPr="00F85213" w:rsidRDefault="00F8521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  </w:t>
            </w:r>
            <w:r w:rsidR="00DB6FC3">
              <w:rPr>
                <w:rFonts w:ascii="Cambria" w:hAnsi="Cambria"/>
                <w:b/>
                <w:bCs/>
                <w:color w:val="FFFFFF" w:themeColor="background1"/>
                <w:sz w:val="20"/>
                <w:szCs w:val="20"/>
              </w:rPr>
              <w:t>P</w:t>
            </w:r>
            <w:r>
              <w:rPr>
                <w:rFonts w:ascii="Cambria" w:hAnsi="Cambria"/>
                <w:b/>
                <w:bCs/>
                <w:color w:val="FFFFFF" w:themeColor="background1"/>
                <w:sz w:val="20"/>
                <w:szCs w:val="20"/>
              </w:rPr>
              <w:t>etitioner</w:t>
            </w:r>
            <w:r w:rsidR="00F621C3" w:rsidRPr="00F85213">
              <w:rPr>
                <w:rFonts w:ascii="Cambria" w:hAnsi="Cambria"/>
                <w:b/>
                <w:bCs/>
                <w:color w:val="FFFFFF" w:themeColor="background1"/>
                <w:sz w:val="20"/>
                <w:szCs w:val="20"/>
              </w:rPr>
              <w:t>:</w:t>
            </w:r>
          </w:p>
        </w:tc>
        <w:tc>
          <w:tcPr>
            <w:tcW w:w="5670" w:type="dxa"/>
            <w:vAlign w:val="center"/>
          </w:tcPr>
          <w:p w14:paraId="0674C7B8" w14:textId="1A129563" w:rsidR="00F621C3" w:rsidRPr="00F85213" w:rsidRDefault="00BA7D04" w:rsidP="009163FC">
            <w:pPr>
              <w:jc w:val="both"/>
              <w:rPr>
                <w:rFonts w:ascii="Cambria" w:hAnsi="Cambria"/>
                <w:bCs/>
                <w:sz w:val="20"/>
                <w:szCs w:val="20"/>
              </w:rPr>
            </w:pPr>
            <w:r w:rsidRPr="00F85213">
              <w:rPr>
                <w:rFonts w:ascii="Cambria" w:hAnsi="Cambria"/>
                <w:bCs/>
                <w:sz w:val="19"/>
                <w:szCs w:val="19"/>
              </w:rPr>
              <w:t xml:space="preserve">Marta Escobar Andrade, </w:t>
            </w:r>
            <w:r w:rsidR="00E870AC">
              <w:rPr>
                <w:rFonts w:ascii="Cambria" w:hAnsi="Cambria"/>
                <w:bCs/>
                <w:sz w:val="19"/>
                <w:szCs w:val="19"/>
              </w:rPr>
              <w:t xml:space="preserve">Human Rights Center </w:t>
            </w:r>
            <w:r w:rsidR="00F85213">
              <w:rPr>
                <w:rFonts w:ascii="Cambria" w:hAnsi="Cambria"/>
                <w:bCs/>
                <w:sz w:val="19"/>
                <w:szCs w:val="19"/>
              </w:rPr>
              <w:t xml:space="preserve">of the </w:t>
            </w:r>
            <w:r w:rsidR="00E870AC" w:rsidRPr="00F85213">
              <w:rPr>
                <w:rFonts w:ascii="Cambria" w:hAnsi="Cambria"/>
                <w:bCs/>
                <w:sz w:val="19"/>
                <w:szCs w:val="19"/>
              </w:rPr>
              <w:t>Pontifical</w:t>
            </w:r>
            <w:r w:rsidRPr="00F85213">
              <w:rPr>
                <w:rFonts w:ascii="Cambria" w:hAnsi="Cambria"/>
                <w:bCs/>
                <w:sz w:val="19"/>
                <w:szCs w:val="19"/>
              </w:rPr>
              <w:t xml:space="preserve"> </w:t>
            </w:r>
            <w:r w:rsidR="00E870AC" w:rsidRPr="00F85213">
              <w:rPr>
                <w:rFonts w:ascii="Cambria" w:hAnsi="Cambria"/>
                <w:bCs/>
                <w:sz w:val="19"/>
                <w:szCs w:val="19"/>
              </w:rPr>
              <w:t xml:space="preserve">Catholic </w:t>
            </w:r>
            <w:r w:rsidRPr="00F85213">
              <w:rPr>
                <w:rFonts w:ascii="Cambria" w:hAnsi="Cambria"/>
                <w:bCs/>
                <w:sz w:val="19"/>
                <w:szCs w:val="19"/>
              </w:rPr>
              <w:t>Universi</w:t>
            </w:r>
            <w:r w:rsidR="00817894">
              <w:rPr>
                <w:rFonts w:ascii="Cambria" w:hAnsi="Cambria"/>
                <w:bCs/>
                <w:sz w:val="19"/>
                <w:szCs w:val="19"/>
              </w:rPr>
              <w:t>ty</w:t>
            </w:r>
            <w:r w:rsidRPr="00F85213">
              <w:rPr>
                <w:rFonts w:ascii="Cambria" w:hAnsi="Cambria"/>
                <w:bCs/>
                <w:sz w:val="19"/>
                <w:szCs w:val="19"/>
              </w:rPr>
              <w:t xml:space="preserve"> </w:t>
            </w:r>
            <w:r w:rsidR="00E870AC">
              <w:rPr>
                <w:rFonts w:ascii="Cambria" w:hAnsi="Cambria"/>
                <w:bCs/>
                <w:sz w:val="19"/>
                <w:szCs w:val="19"/>
              </w:rPr>
              <w:t>of</w:t>
            </w:r>
            <w:r w:rsidRPr="00F85213">
              <w:rPr>
                <w:rFonts w:ascii="Cambria" w:hAnsi="Cambria"/>
                <w:bCs/>
                <w:sz w:val="19"/>
                <w:szCs w:val="19"/>
              </w:rPr>
              <w:t xml:space="preserve"> Ecuador, </w:t>
            </w:r>
            <w:r w:rsidR="00E870AC">
              <w:rPr>
                <w:rFonts w:ascii="Cambria" w:hAnsi="Cambria"/>
                <w:bCs/>
                <w:sz w:val="19"/>
                <w:szCs w:val="19"/>
              </w:rPr>
              <w:t>Regional Human Rights Advisory Foundation</w:t>
            </w:r>
            <w:r w:rsidRPr="00F85213">
              <w:rPr>
                <w:rFonts w:ascii="Cambria" w:hAnsi="Cambria"/>
                <w:bCs/>
                <w:sz w:val="19"/>
                <w:szCs w:val="19"/>
              </w:rPr>
              <w:t xml:space="preserve"> (INREDH)</w:t>
            </w:r>
          </w:p>
        </w:tc>
      </w:tr>
      <w:tr w:rsidR="00F621C3" w:rsidRPr="00F85213"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F85213" w:rsidRDefault="003B590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F85213">
                  <w:rPr>
                    <w:rFonts w:ascii="Cambria" w:hAnsi="Cambria"/>
                    <w:b/>
                    <w:bCs/>
                    <w:color w:val="FFFFFF" w:themeColor="background1"/>
                    <w:sz w:val="20"/>
                    <w:szCs w:val="20"/>
                  </w:rPr>
                  <w:t>Alleged victim</w:t>
                </w:r>
              </w:sdtContent>
            </w:sdt>
            <w:r w:rsidR="00F621C3" w:rsidRPr="00F85213">
              <w:rPr>
                <w:rFonts w:ascii="Cambria" w:hAnsi="Cambria"/>
                <w:b/>
                <w:bCs/>
                <w:color w:val="FFFFFF" w:themeColor="background1"/>
                <w:sz w:val="20"/>
                <w:szCs w:val="20"/>
              </w:rPr>
              <w:t>:</w:t>
            </w:r>
          </w:p>
        </w:tc>
        <w:tc>
          <w:tcPr>
            <w:tcW w:w="5670" w:type="dxa"/>
            <w:vAlign w:val="center"/>
          </w:tcPr>
          <w:p w14:paraId="60895337" w14:textId="78784E7E" w:rsidR="00F621C3" w:rsidRPr="00F85213" w:rsidRDefault="00BA7D04" w:rsidP="009163FC">
            <w:pPr>
              <w:jc w:val="both"/>
              <w:rPr>
                <w:rFonts w:ascii="Cambria" w:hAnsi="Cambria"/>
                <w:bCs/>
                <w:sz w:val="20"/>
                <w:szCs w:val="20"/>
              </w:rPr>
            </w:pPr>
            <w:r w:rsidRPr="00F85213">
              <w:rPr>
                <w:rFonts w:ascii="Cambria" w:hAnsi="Cambria"/>
                <w:bCs/>
                <w:sz w:val="19"/>
                <w:szCs w:val="19"/>
              </w:rPr>
              <w:t>Enrique Roberto Duchicela Hernández</w:t>
            </w:r>
            <w:r w:rsidR="00F85213">
              <w:rPr>
                <w:rFonts w:ascii="Cambria" w:hAnsi="Cambria"/>
                <w:bCs/>
                <w:sz w:val="19"/>
                <w:szCs w:val="19"/>
              </w:rPr>
              <w:t xml:space="preserve"> and </w:t>
            </w:r>
            <w:r w:rsidR="006A29D2">
              <w:rPr>
                <w:rFonts w:ascii="Cambria" w:hAnsi="Cambria"/>
                <w:bCs/>
                <w:sz w:val="19"/>
                <w:szCs w:val="19"/>
              </w:rPr>
              <w:t>his family</w:t>
            </w:r>
          </w:p>
        </w:tc>
      </w:tr>
      <w:tr w:rsidR="00F621C3" w:rsidRPr="00F85213"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F85213" w:rsidRDefault="005816E5" w:rsidP="005816E5">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 xml:space="preserve">Respondent </w:t>
            </w:r>
            <w:r w:rsidR="00F621C3" w:rsidRPr="00F85213">
              <w:rPr>
                <w:rFonts w:ascii="Cambria" w:hAnsi="Cambria"/>
                <w:b/>
                <w:bCs/>
                <w:color w:val="FFFFFF" w:themeColor="background1"/>
                <w:sz w:val="20"/>
                <w:szCs w:val="20"/>
              </w:rPr>
              <w:t>State:</w:t>
            </w:r>
          </w:p>
        </w:tc>
        <w:tc>
          <w:tcPr>
            <w:tcW w:w="5670" w:type="dxa"/>
            <w:vAlign w:val="center"/>
          </w:tcPr>
          <w:p w14:paraId="3539D391" w14:textId="5E31C690" w:rsidR="00F621C3" w:rsidRPr="00F85213" w:rsidRDefault="007D2538" w:rsidP="009163FC">
            <w:pPr>
              <w:jc w:val="both"/>
              <w:rPr>
                <w:rFonts w:ascii="Cambria" w:hAnsi="Cambria"/>
                <w:bCs/>
                <w:sz w:val="20"/>
                <w:szCs w:val="20"/>
              </w:rPr>
            </w:pPr>
            <w:r>
              <w:rPr>
                <w:rFonts w:ascii="Cambria" w:hAnsi="Cambria"/>
                <w:bCs/>
                <w:sz w:val="19"/>
                <w:szCs w:val="19"/>
              </w:rPr>
              <w:t>Peru</w:t>
            </w:r>
            <w:r w:rsidR="00BA7D04" w:rsidRPr="00F85213">
              <w:rPr>
                <w:rStyle w:val="FootnoteReference"/>
                <w:rFonts w:ascii="Cambria" w:hAnsi="Cambria"/>
                <w:bCs/>
                <w:sz w:val="19"/>
                <w:szCs w:val="19"/>
              </w:rPr>
              <w:footnoteReference w:id="2"/>
            </w:r>
          </w:p>
        </w:tc>
      </w:tr>
      <w:tr w:rsidR="00E47F3D" w:rsidRPr="00F85213"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F85213" w:rsidRDefault="00E47F3D" w:rsidP="00E7588C">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 xml:space="preserve">Rights </w:t>
            </w:r>
            <w:r w:rsidR="00E7588C" w:rsidRPr="00F85213">
              <w:rPr>
                <w:rFonts w:ascii="Cambria" w:hAnsi="Cambria"/>
                <w:b/>
                <w:bCs/>
                <w:color w:val="FFFFFF" w:themeColor="background1"/>
                <w:sz w:val="20"/>
                <w:szCs w:val="20"/>
              </w:rPr>
              <w:t>invoked:</w:t>
            </w:r>
          </w:p>
        </w:tc>
        <w:tc>
          <w:tcPr>
            <w:tcW w:w="5670" w:type="dxa"/>
            <w:vAlign w:val="center"/>
          </w:tcPr>
          <w:p w14:paraId="51EEF9D2" w14:textId="3E6FAE71" w:rsidR="00E47F3D" w:rsidRPr="006A29D2" w:rsidRDefault="00025EAD" w:rsidP="009163FC">
            <w:pPr>
              <w:jc w:val="both"/>
              <w:rPr>
                <w:rFonts w:ascii="Cambria" w:hAnsi="Cambria"/>
                <w:bCs/>
                <w:sz w:val="20"/>
                <w:szCs w:val="20"/>
              </w:rPr>
            </w:pPr>
            <w:r w:rsidRPr="006A29D2">
              <w:rPr>
                <w:rFonts w:ascii="Cambria" w:hAnsi="Cambria"/>
                <w:bCs/>
                <w:sz w:val="20"/>
                <w:szCs w:val="20"/>
              </w:rPr>
              <w:t xml:space="preserve">Articles </w:t>
            </w:r>
            <w:r w:rsidR="00BA7D04" w:rsidRPr="006A29D2">
              <w:rPr>
                <w:rFonts w:ascii="Cambria" w:hAnsi="Cambria"/>
                <w:bCs/>
                <w:sz w:val="20"/>
                <w:szCs w:val="20"/>
              </w:rPr>
              <w:t>3 (</w:t>
            </w:r>
            <w:r w:rsidR="003959BD" w:rsidRPr="006A29D2">
              <w:rPr>
                <w:rFonts w:ascii="Cambria" w:hAnsi="Cambria"/>
                <w:bCs/>
                <w:sz w:val="20"/>
                <w:szCs w:val="20"/>
              </w:rPr>
              <w:t>right to juridical personality</w:t>
            </w:r>
            <w:r w:rsidR="00BA7D04" w:rsidRPr="006A29D2">
              <w:rPr>
                <w:rFonts w:ascii="Cambria" w:hAnsi="Cambria"/>
                <w:bCs/>
                <w:sz w:val="20"/>
                <w:szCs w:val="20"/>
              </w:rPr>
              <w:t>), 4 (</w:t>
            </w:r>
            <w:r w:rsidR="006A29D2" w:rsidRPr="006A29D2">
              <w:rPr>
                <w:rFonts w:ascii="Cambria" w:hAnsi="Cambria"/>
                <w:bCs/>
                <w:sz w:val="20"/>
                <w:szCs w:val="20"/>
              </w:rPr>
              <w:t>life</w:t>
            </w:r>
            <w:r w:rsidR="00BA7D04" w:rsidRPr="006A29D2">
              <w:rPr>
                <w:rFonts w:ascii="Cambria" w:hAnsi="Cambria"/>
                <w:bCs/>
                <w:sz w:val="20"/>
                <w:szCs w:val="20"/>
              </w:rPr>
              <w:t>), 5 (</w:t>
            </w:r>
            <w:r w:rsidR="003959BD" w:rsidRPr="006A29D2">
              <w:rPr>
                <w:rFonts w:ascii="Cambria" w:hAnsi="Cambria"/>
                <w:bCs/>
                <w:sz w:val="20"/>
                <w:szCs w:val="20"/>
              </w:rPr>
              <w:t>humane treatment</w:t>
            </w:r>
            <w:r w:rsidR="00BA7D04" w:rsidRPr="006A29D2">
              <w:rPr>
                <w:rFonts w:ascii="Cambria" w:hAnsi="Cambria"/>
                <w:bCs/>
                <w:sz w:val="20"/>
                <w:szCs w:val="20"/>
              </w:rPr>
              <w:t>), 7 (</w:t>
            </w:r>
            <w:r w:rsidR="003959BD" w:rsidRPr="006A29D2">
              <w:rPr>
                <w:rFonts w:ascii="Cambria" w:hAnsi="Cambria"/>
                <w:bCs/>
                <w:sz w:val="20"/>
                <w:szCs w:val="20"/>
              </w:rPr>
              <w:t>personal liberty</w:t>
            </w:r>
            <w:r w:rsidR="00BA7D04" w:rsidRPr="006A29D2">
              <w:rPr>
                <w:rFonts w:ascii="Cambria" w:hAnsi="Cambria"/>
                <w:bCs/>
                <w:sz w:val="20"/>
                <w:szCs w:val="20"/>
              </w:rPr>
              <w:t>), 8 (</w:t>
            </w:r>
            <w:r w:rsidR="003959BD" w:rsidRPr="006A29D2">
              <w:rPr>
                <w:rFonts w:ascii="Cambria" w:hAnsi="Cambria"/>
                <w:bCs/>
                <w:sz w:val="20"/>
                <w:szCs w:val="20"/>
              </w:rPr>
              <w:t>fair trial</w:t>
            </w:r>
            <w:r w:rsidR="00BA7D04" w:rsidRPr="006A29D2">
              <w:rPr>
                <w:rFonts w:ascii="Cambria" w:hAnsi="Cambria"/>
                <w:bCs/>
                <w:sz w:val="20"/>
                <w:szCs w:val="20"/>
              </w:rPr>
              <w:t>), 13 (</w:t>
            </w:r>
            <w:r w:rsidR="006A29D2" w:rsidRPr="006A29D2">
              <w:rPr>
                <w:rFonts w:ascii="Cambria" w:hAnsi="Cambria"/>
                <w:bCs/>
                <w:sz w:val="20"/>
                <w:szCs w:val="20"/>
              </w:rPr>
              <w:t>freedom of expression</w:t>
            </w:r>
            <w:r w:rsidR="00BA7D04" w:rsidRPr="006A29D2">
              <w:rPr>
                <w:rFonts w:ascii="Cambria" w:hAnsi="Cambria"/>
                <w:bCs/>
                <w:sz w:val="20"/>
                <w:szCs w:val="20"/>
              </w:rPr>
              <w:t>)</w:t>
            </w:r>
            <w:r w:rsidR="00F85213" w:rsidRPr="006A29D2">
              <w:rPr>
                <w:rFonts w:ascii="Cambria" w:hAnsi="Cambria"/>
                <w:bCs/>
                <w:sz w:val="20"/>
                <w:szCs w:val="20"/>
              </w:rPr>
              <w:t xml:space="preserve"> and </w:t>
            </w:r>
            <w:r w:rsidR="00BA7D04" w:rsidRPr="006A29D2">
              <w:rPr>
                <w:rFonts w:ascii="Cambria" w:hAnsi="Cambria"/>
                <w:bCs/>
                <w:sz w:val="20"/>
                <w:szCs w:val="20"/>
              </w:rPr>
              <w:t>25 (</w:t>
            </w:r>
            <w:r w:rsidR="003959BD" w:rsidRPr="006A29D2">
              <w:rPr>
                <w:rFonts w:ascii="Cambria" w:hAnsi="Cambria"/>
                <w:bCs/>
                <w:sz w:val="20"/>
                <w:szCs w:val="20"/>
              </w:rPr>
              <w:t>judicial protection</w:t>
            </w:r>
            <w:r w:rsidR="00BA7D04" w:rsidRPr="006A29D2">
              <w:rPr>
                <w:rFonts w:ascii="Cambria" w:hAnsi="Cambria"/>
                <w:bCs/>
                <w:sz w:val="20"/>
                <w:szCs w:val="20"/>
              </w:rPr>
              <w:t>)</w:t>
            </w:r>
            <w:r w:rsidRPr="006A29D2">
              <w:rPr>
                <w:rFonts w:ascii="Cambria" w:hAnsi="Cambria"/>
                <w:bCs/>
                <w:sz w:val="20"/>
                <w:szCs w:val="20"/>
              </w:rPr>
              <w:t xml:space="preserve"> </w:t>
            </w:r>
            <w:r w:rsidR="00BA7D04" w:rsidRPr="006A29D2">
              <w:rPr>
                <w:rFonts w:ascii="Cambria" w:hAnsi="Cambria"/>
                <w:sz w:val="20"/>
                <w:szCs w:val="20"/>
                <w:bdr w:val="none" w:sz="0" w:space="0" w:color="auto" w:frame="1"/>
              </w:rPr>
              <w:t xml:space="preserve">in relation to its article 1.1 (obligation to respect rights) </w:t>
            </w:r>
            <w:r w:rsidR="002E6F7C" w:rsidRPr="006A29D2">
              <w:rPr>
                <w:rFonts w:ascii="Cambria" w:hAnsi="Cambria"/>
                <w:bCs/>
                <w:sz w:val="20"/>
                <w:szCs w:val="20"/>
              </w:rPr>
              <w:t>of the American Convention on Human Rights</w:t>
            </w:r>
            <w:r w:rsidR="002E6F7C" w:rsidRPr="006A29D2">
              <w:rPr>
                <w:rStyle w:val="FootnoteReference"/>
                <w:rFonts w:ascii="Cambria" w:hAnsi="Cambria"/>
                <w:bCs/>
                <w:sz w:val="20"/>
                <w:szCs w:val="20"/>
              </w:rPr>
              <w:footnoteReference w:id="3"/>
            </w:r>
            <w:r w:rsidR="002F3266" w:rsidRPr="006A29D2">
              <w:rPr>
                <w:rFonts w:ascii="Cambria" w:hAnsi="Cambria"/>
                <w:bCs/>
                <w:sz w:val="20"/>
                <w:szCs w:val="20"/>
              </w:rPr>
              <w:t xml:space="preserve"> </w:t>
            </w:r>
          </w:p>
        </w:tc>
      </w:tr>
    </w:tbl>
    <w:p w14:paraId="006E8D49" w14:textId="1C646C41" w:rsidR="00F621C3" w:rsidRPr="00F85213" w:rsidRDefault="00F621C3" w:rsidP="00F621C3">
      <w:pPr>
        <w:spacing w:before="240" w:after="240"/>
        <w:ind w:firstLine="720"/>
        <w:jc w:val="both"/>
        <w:rPr>
          <w:rFonts w:asciiTheme="majorHAnsi" w:hAnsiTheme="majorHAnsi"/>
          <w:b/>
          <w:bCs/>
          <w:sz w:val="20"/>
          <w:szCs w:val="20"/>
        </w:rPr>
      </w:pPr>
      <w:r w:rsidRPr="00F85213">
        <w:rPr>
          <w:rFonts w:asciiTheme="majorHAnsi" w:hAnsiTheme="majorHAnsi"/>
          <w:b/>
          <w:bCs/>
          <w:sz w:val="20"/>
          <w:szCs w:val="20"/>
        </w:rPr>
        <w:t>II.</w:t>
      </w:r>
      <w:r w:rsidRPr="00F85213">
        <w:rPr>
          <w:rFonts w:asciiTheme="majorHAnsi" w:hAnsiTheme="majorHAnsi"/>
          <w:b/>
          <w:bCs/>
          <w:sz w:val="20"/>
          <w:szCs w:val="20"/>
        </w:rPr>
        <w:tab/>
        <w:t>PROCE</w:t>
      </w:r>
      <w:r w:rsidR="00321AFD" w:rsidRPr="00F85213">
        <w:rPr>
          <w:rFonts w:asciiTheme="majorHAnsi" w:hAnsiTheme="majorHAnsi"/>
          <w:b/>
          <w:bCs/>
          <w:sz w:val="20"/>
          <w:szCs w:val="20"/>
        </w:rPr>
        <w:t>EDINGS</w:t>
      </w:r>
      <w:r w:rsidRPr="00F85213">
        <w:rPr>
          <w:rFonts w:asciiTheme="majorHAnsi" w:hAnsiTheme="majorHAnsi"/>
          <w:b/>
          <w:bCs/>
          <w:sz w:val="20"/>
          <w:szCs w:val="20"/>
        </w:rPr>
        <w:t xml:space="preserve"> BEFORE THE IACHR</w:t>
      </w:r>
      <w:r w:rsidR="00653EA6" w:rsidRPr="00F85213">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BA7D04" w:rsidRPr="00F85213"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5B449D2E" w:rsidR="00BA7D04" w:rsidRPr="00F85213" w:rsidRDefault="00BA7D04" w:rsidP="00BA7D04">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 xml:space="preserve">Filing of the </w:t>
            </w:r>
            <w:r w:rsidR="00F85213">
              <w:rPr>
                <w:rFonts w:ascii="Cambria" w:hAnsi="Cambria"/>
                <w:b/>
                <w:bCs/>
                <w:color w:val="FFFFFF" w:themeColor="background1"/>
                <w:sz w:val="20"/>
                <w:szCs w:val="20"/>
              </w:rPr>
              <w:t>petition</w:t>
            </w:r>
            <w:r w:rsidRPr="00F85213">
              <w:rPr>
                <w:rFonts w:ascii="Cambria" w:hAnsi="Cambria"/>
                <w:b/>
                <w:bCs/>
                <w:color w:val="FFFFFF" w:themeColor="background1"/>
                <w:sz w:val="20"/>
                <w:szCs w:val="20"/>
              </w:rPr>
              <w:t>:</w:t>
            </w:r>
          </w:p>
        </w:tc>
        <w:tc>
          <w:tcPr>
            <w:tcW w:w="5670" w:type="dxa"/>
            <w:vAlign w:val="center"/>
          </w:tcPr>
          <w:p w14:paraId="1C0C3DE2" w14:textId="096D0548" w:rsidR="00BA7D04" w:rsidRPr="00F85213" w:rsidRDefault="006A29D2" w:rsidP="00BA7D04">
            <w:pPr>
              <w:jc w:val="both"/>
              <w:rPr>
                <w:rFonts w:ascii="Cambria" w:hAnsi="Cambria"/>
                <w:bCs/>
                <w:sz w:val="20"/>
                <w:szCs w:val="20"/>
              </w:rPr>
            </w:pPr>
            <w:r>
              <w:rPr>
                <w:rFonts w:ascii="Cambria" w:hAnsi="Cambria"/>
                <w:bCs/>
                <w:sz w:val="19"/>
                <w:szCs w:val="19"/>
              </w:rPr>
              <w:t>April 30,</w:t>
            </w:r>
            <w:r w:rsidR="00BA7D04" w:rsidRPr="00F85213">
              <w:rPr>
                <w:rFonts w:ascii="Cambria" w:hAnsi="Cambria"/>
                <w:bCs/>
                <w:sz w:val="19"/>
                <w:szCs w:val="19"/>
              </w:rPr>
              <w:t xml:space="preserve"> 2013</w:t>
            </w:r>
          </w:p>
        </w:tc>
      </w:tr>
      <w:tr w:rsidR="00BA7D04" w:rsidRPr="00F85213"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724ED8C8" w:rsidR="00BA7D04" w:rsidRPr="00F85213" w:rsidRDefault="00BA7D04" w:rsidP="00BA7D04">
            <w:pPr>
              <w:jc w:val="center"/>
              <w:rPr>
                <w:rFonts w:ascii="Cambria" w:hAnsi="Cambria"/>
                <w:b/>
                <w:bCs/>
                <w:color w:val="FFFFFF" w:themeColor="background1"/>
                <w:sz w:val="20"/>
                <w:szCs w:val="20"/>
              </w:rPr>
            </w:pPr>
            <w:r w:rsidRPr="00F85213">
              <w:rPr>
                <w:rFonts w:ascii="Cambria" w:hAnsi="Cambria"/>
                <w:b/>
                <w:color w:val="FFFFFF" w:themeColor="background1"/>
                <w:sz w:val="20"/>
                <w:szCs w:val="20"/>
              </w:rPr>
              <w:t xml:space="preserve">Notification of the </w:t>
            </w:r>
            <w:r w:rsidR="00F85213">
              <w:rPr>
                <w:rFonts w:ascii="Cambria" w:hAnsi="Cambria"/>
                <w:b/>
                <w:color w:val="FFFFFF" w:themeColor="background1"/>
                <w:sz w:val="20"/>
                <w:szCs w:val="20"/>
              </w:rPr>
              <w:t>petition</w:t>
            </w:r>
            <w:r w:rsidRPr="00F85213">
              <w:rPr>
                <w:rFonts w:ascii="Cambria" w:hAnsi="Cambria"/>
                <w:b/>
                <w:color w:val="FFFFFF" w:themeColor="background1"/>
                <w:sz w:val="20"/>
                <w:szCs w:val="20"/>
              </w:rPr>
              <w:t xml:space="preserve"> to the State:</w:t>
            </w:r>
          </w:p>
        </w:tc>
        <w:tc>
          <w:tcPr>
            <w:tcW w:w="5670" w:type="dxa"/>
            <w:vAlign w:val="center"/>
          </w:tcPr>
          <w:p w14:paraId="22ADBFFE" w14:textId="0E0119BA" w:rsidR="00BA7D04" w:rsidRPr="00F85213" w:rsidRDefault="006A29D2" w:rsidP="00BA7D04">
            <w:pPr>
              <w:jc w:val="both"/>
              <w:rPr>
                <w:rFonts w:ascii="Cambria" w:hAnsi="Cambria"/>
                <w:bCs/>
                <w:sz w:val="20"/>
                <w:szCs w:val="20"/>
              </w:rPr>
            </w:pPr>
            <w:r>
              <w:rPr>
                <w:rFonts w:ascii="Cambria" w:hAnsi="Cambria"/>
                <w:bCs/>
                <w:sz w:val="19"/>
                <w:szCs w:val="19"/>
              </w:rPr>
              <w:t>December 6,</w:t>
            </w:r>
            <w:r w:rsidR="00BA7D04" w:rsidRPr="00F85213">
              <w:rPr>
                <w:rFonts w:ascii="Cambria" w:hAnsi="Cambria"/>
                <w:bCs/>
                <w:sz w:val="19"/>
                <w:szCs w:val="19"/>
              </w:rPr>
              <w:t xml:space="preserve"> 2017</w:t>
            </w:r>
          </w:p>
        </w:tc>
      </w:tr>
      <w:tr w:rsidR="00BA7D04" w:rsidRPr="00F85213"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BA7D04" w:rsidRPr="00F85213" w:rsidRDefault="00BA7D04" w:rsidP="00BA7D04">
            <w:pPr>
              <w:jc w:val="center"/>
              <w:rPr>
                <w:rFonts w:ascii="Cambria" w:hAnsi="Cambria"/>
                <w:b/>
                <w:bCs/>
                <w:color w:val="FFFFFF" w:themeColor="background1"/>
                <w:sz w:val="20"/>
                <w:szCs w:val="20"/>
              </w:rPr>
            </w:pPr>
            <w:r w:rsidRPr="00F85213">
              <w:rPr>
                <w:rFonts w:ascii="Cambria" w:hAnsi="Cambria"/>
                <w:b/>
                <w:color w:val="FFFFFF" w:themeColor="background1"/>
                <w:sz w:val="20"/>
                <w:szCs w:val="20"/>
              </w:rPr>
              <w:t>State’s first response:</w:t>
            </w:r>
          </w:p>
        </w:tc>
        <w:tc>
          <w:tcPr>
            <w:tcW w:w="5670" w:type="dxa"/>
            <w:vAlign w:val="center"/>
          </w:tcPr>
          <w:p w14:paraId="19C5DA57" w14:textId="2F26B7AF" w:rsidR="00BA7D04" w:rsidRPr="00F85213" w:rsidRDefault="006A29D2" w:rsidP="00BA7D04">
            <w:pPr>
              <w:jc w:val="both"/>
              <w:rPr>
                <w:rFonts w:ascii="Cambria" w:hAnsi="Cambria"/>
                <w:bCs/>
                <w:sz w:val="20"/>
                <w:szCs w:val="20"/>
              </w:rPr>
            </w:pPr>
            <w:r>
              <w:rPr>
                <w:rFonts w:ascii="Cambria" w:hAnsi="Cambria"/>
                <w:bCs/>
                <w:sz w:val="19"/>
                <w:szCs w:val="19"/>
              </w:rPr>
              <w:t>March 7,</w:t>
            </w:r>
            <w:r w:rsidR="00BA7D04" w:rsidRPr="00F85213">
              <w:rPr>
                <w:rFonts w:ascii="Cambria" w:hAnsi="Cambria"/>
                <w:bCs/>
                <w:sz w:val="19"/>
                <w:szCs w:val="19"/>
              </w:rPr>
              <w:t xml:space="preserve"> 2018</w:t>
            </w:r>
          </w:p>
        </w:tc>
      </w:tr>
      <w:tr w:rsidR="00BA7D04" w:rsidRPr="00F85213"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1C058063" w:rsidR="00BA7D04" w:rsidRPr="00F85213" w:rsidRDefault="00BA7D04" w:rsidP="00BA7D04">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 xml:space="preserve">Additional observations from the </w:t>
            </w:r>
            <w:r w:rsidR="00F85213">
              <w:rPr>
                <w:rFonts w:ascii="Cambria" w:hAnsi="Cambria"/>
                <w:b/>
                <w:bCs/>
                <w:color w:val="FFFFFF" w:themeColor="background1"/>
                <w:sz w:val="20"/>
                <w:szCs w:val="20"/>
              </w:rPr>
              <w:t xml:space="preserve">  petitioner</w:t>
            </w:r>
            <w:r w:rsidRPr="00F85213">
              <w:rPr>
                <w:rFonts w:ascii="Cambria" w:hAnsi="Cambria"/>
                <w:b/>
                <w:bCs/>
                <w:color w:val="FFFFFF" w:themeColor="background1"/>
                <w:sz w:val="20"/>
                <w:szCs w:val="20"/>
              </w:rPr>
              <w:t>:</w:t>
            </w:r>
          </w:p>
        </w:tc>
        <w:tc>
          <w:tcPr>
            <w:tcW w:w="5670" w:type="dxa"/>
            <w:vAlign w:val="center"/>
          </w:tcPr>
          <w:p w14:paraId="2A863ACD" w14:textId="283F0BB8" w:rsidR="00BA7D04" w:rsidRPr="00F85213" w:rsidRDefault="006A29D2" w:rsidP="00BA7D04">
            <w:pPr>
              <w:jc w:val="both"/>
              <w:rPr>
                <w:rFonts w:ascii="Cambria" w:hAnsi="Cambria"/>
                <w:bCs/>
                <w:sz w:val="20"/>
                <w:szCs w:val="20"/>
              </w:rPr>
            </w:pPr>
            <w:r>
              <w:rPr>
                <w:rFonts w:ascii="Cambria" w:hAnsi="Cambria"/>
                <w:bCs/>
                <w:sz w:val="19"/>
                <w:szCs w:val="19"/>
              </w:rPr>
              <w:t>June 22,</w:t>
            </w:r>
            <w:r w:rsidR="00BA7D04" w:rsidRPr="00F85213">
              <w:rPr>
                <w:rFonts w:ascii="Cambria" w:hAnsi="Cambria"/>
                <w:bCs/>
                <w:sz w:val="19"/>
                <w:szCs w:val="19"/>
              </w:rPr>
              <w:t xml:space="preserve"> 2018</w:t>
            </w:r>
          </w:p>
        </w:tc>
      </w:tr>
      <w:tr w:rsidR="00BA7D04" w:rsidRPr="00F85213"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BA7D04" w:rsidRPr="00F85213" w:rsidRDefault="00BA7D04" w:rsidP="00BA7D04">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Additional observations from the State:</w:t>
            </w:r>
          </w:p>
        </w:tc>
        <w:tc>
          <w:tcPr>
            <w:tcW w:w="5670" w:type="dxa"/>
            <w:vAlign w:val="center"/>
          </w:tcPr>
          <w:p w14:paraId="27F6ADE3" w14:textId="6FAEC64C" w:rsidR="00BA7D04" w:rsidRPr="00F85213" w:rsidRDefault="006A29D2" w:rsidP="00BA7D04">
            <w:pPr>
              <w:jc w:val="both"/>
              <w:rPr>
                <w:rFonts w:ascii="Cambria" w:hAnsi="Cambria"/>
                <w:bCs/>
                <w:sz w:val="20"/>
                <w:szCs w:val="20"/>
              </w:rPr>
            </w:pPr>
            <w:r>
              <w:rPr>
                <w:rFonts w:ascii="Cambria" w:hAnsi="Cambria"/>
                <w:bCs/>
                <w:sz w:val="19"/>
                <w:szCs w:val="19"/>
              </w:rPr>
              <w:t>November 8,</w:t>
            </w:r>
            <w:r w:rsidR="00BA7D04" w:rsidRPr="00F85213">
              <w:rPr>
                <w:rFonts w:ascii="Cambria" w:hAnsi="Cambria"/>
                <w:bCs/>
                <w:sz w:val="19"/>
                <w:szCs w:val="19"/>
              </w:rPr>
              <w:t xml:space="preserve"> 2018</w:t>
            </w:r>
          </w:p>
        </w:tc>
      </w:tr>
    </w:tbl>
    <w:p w14:paraId="7F88B361" w14:textId="77777777" w:rsidR="00F621C3" w:rsidRPr="00F85213" w:rsidRDefault="00F621C3" w:rsidP="00F621C3">
      <w:pPr>
        <w:spacing w:before="240" w:after="240"/>
        <w:ind w:firstLine="720"/>
        <w:jc w:val="both"/>
        <w:rPr>
          <w:rFonts w:asciiTheme="majorHAnsi" w:hAnsiTheme="majorHAnsi"/>
          <w:b/>
          <w:bCs/>
          <w:sz w:val="20"/>
          <w:szCs w:val="20"/>
        </w:rPr>
      </w:pPr>
      <w:r w:rsidRPr="00F85213">
        <w:rPr>
          <w:rFonts w:asciiTheme="majorHAnsi" w:hAnsiTheme="majorHAnsi"/>
          <w:b/>
          <w:bCs/>
          <w:sz w:val="20"/>
          <w:szCs w:val="20"/>
        </w:rPr>
        <w:t xml:space="preserve">III. </w:t>
      </w:r>
      <w:r w:rsidRPr="00F85213">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8"/>
        <w:gridCol w:w="5594"/>
      </w:tblGrid>
      <w:tr w:rsidR="00F621C3" w:rsidRPr="00F85213"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F85213" w:rsidRDefault="00F621C3" w:rsidP="009163FC">
            <w:pPr>
              <w:jc w:val="center"/>
              <w:rPr>
                <w:rFonts w:ascii="Cambria" w:hAnsi="Cambria"/>
                <w:b/>
                <w:bCs/>
                <w:i/>
                <w:color w:val="FFFFFF" w:themeColor="background1"/>
                <w:sz w:val="20"/>
                <w:szCs w:val="20"/>
              </w:rPr>
            </w:pPr>
            <w:r w:rsidRPr="00F85213">
              <w:rPr>
                <w:rFonts w:ascii="Cambria" w:hAnsi="Cambria"/>
                <w:b/>
                <w:bCs/>
                <w:color w:val="FFFFFF" w:themeColor="background1"/>
                <w:sz w:val="20"/>
                <w:szCs w:val="20"/>
              </w:rPr>
              <w:t>Competence</w:t>
            </w:r>
            <w:r w:rsidRPr="00F85213">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F85213" w:rsidRDefault="0019302D" w:rsidP="009163FC">
            <w:pPr>
              <w:rPr>
                <w:rFonts w:asciiTheme="majorHAnsi" w:hAnsiTheme="majorHAnsi"/>
                <w:bCs/>
                <w:sz w:val="20"/>
                <w:szCs w:val="20"/>
              </w:rPr>
            </w:pPr>
            <w:r w:rsidRPr="00F85213">
              <w:rPr>
                <w:rFonts w:asciiTheme="majorHAnsi" w:hAnsiTheme="majorHAnsi"/>
                <w:bCs/>
                <w:sz w:val="20"/>
                <w:szCs w:val="20"/>
              </w:rPr>
              <w:t>Yes</w:t>
            </w:r>
          </w:p>
        </w:tc>
      </w:tr>
      <w:tr w:rsidR="00F621C3" w:rsidRPr="00F85213"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F85213" w:rsidRDefault="00F621C3" w:rsidP="009163FC">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Competence</w:t>
            </w:r>
            <w:r w:rsidRPr="00F85213">
              <w:rPr>
                <w:rFonts w:ascii="Cambria" w:hAnsi="Cambria"/>
                <w:b/>
                <w:bCs/>
                <w:i/>
                <w:color w:val="FFFFFF" w:themeColor="background1"/>
                <w:sz w:val="20"/>
                <w:szCs w:val="20"/>
              </w:rPr>
              <w:t xml:space="preserve"> Ratione loci</w:t>
            </w:r>
            <w:r w:rsidRPr="00F85213">
              <w:rPr>
                <w:rFonts w:ascii="Cambria" w:hAnsi="Cambria"/>
                <w:b/>
                <w:bCs/>
                <w:color w:val="FFFFFF" w:themeColor="background1"/>
                <w:sz w:val="20"/>
                <w:szCs w:val="20"/>
              </w:rPr>
              <w:t>:</w:t>
            </w:r>
          </w:p>
        </w:tc>
        <w:tc>
          <w:tcPr>
            <w:tcW w:w="5670" w:type="dxa"/>
            <w:vAlign w:val="center"/>
          </w:tcPr>
          <w:p w14:paraId="48257424" w14:textId="1473C0F0" w:rsidR="00F621C3" w:rsidRPr="00F85213" w:rsidRDefault="0019302D" w:rsidP="009163FC">
            <w:pPr>
              <w:rPr>
                <w:rFonts w:asciiTheme="majorHAnsi" w:hAnsiTheme="majorHAnsi"/>
                <w:bCs/>
                <w:sz w:val="20"/>
                <w:szCs w:val="20"/>
              </w:rPr>
            </w:pPr>
            <w:r w:rsidRPr="00F85213">
              <w:rPr>
                <w:rFonts w:asciiTheme="majorHAnsi" w:hAnsiTheme="majorHAnsi"/>
                <w:bCs/>
                <w:sz w:val="20"/>
                <w:szCs w:val="20"/>
              </w:rPr>
              <w:t>Yes</w:t>
            </w:r>
          </w:p>
        </w:tc>
      </w:tr>
      <w:tr w:rsidR="00F621C3" w:rsidRPr="00F85213"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F85213" w:rsidRDefault="00F621C3" w:rsidP="009163FC">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Competence</w:t>
            </w:r>
            <w:r w:rsidRPr="00F85213">
              <w:rPr>
                <w:rFonts w:ascii="Cambria" w:hAnsi="Cambria"/>
                <w:b/>
                <w:bCs/>
                <w:i/>
                <w:color w:val="FFFFFF" w:themeColor="background1"/>
                <w:sz w:val="20"/>
                <w:szCs w:val="20"/>
              </w:rPr>
              <w:t xml:space="preserve"> Ratione temporis</w:t>
            </w:r>
            <w:r w:rsidRPr="00F85213">
              <w:rPr>
                <w:rFonts w:ascii="Cambria" w:hAnsi="Cambria"/>
                <w:b/>
                <w:bCs/>
                <w:color w:val="FFFFFF" w:themeColor="background1"/>
                <w:sz w:val="20"/>
                <w:szCs w:val="20"/>
              </w:rPr>
              <w:t>:</w:t>
            </w:r>
          </w:p>
        </w:tc>
        <w:tc>
          <w:tcPr>
            <w:tcW w:w="5670" w:type="dxa"/>
            <w:vAlign w:val="center"/>
          </w:tcPr>
          <w:p w14:paraId="74B3F783" w14:textId="1CB55CD1" w:rsidR="00F621C3" w:rsidRPr="00F85213" w:rsidRDefault="0019302D" w:rsidP="009163FC">
            <w:pPr>
              <w:rPr>
                <w:rFonts w:asciiTheme="majorHAnsi" w:hAnsiTheme="majorHAnsi"/>
                <w:bCs/>
                <w:sz w:val="20"/>
                <w:szCs w:val="20"/>
              </w:rPr>
            </w:pPr>
            <w:r w:rsidRPr="00F85213">
              <w:rPr>
                <w:rFonts w:asciiTheme="majorHAnsi" w:hAnsiTheme="majorHAnsi"/>
                <w:bCs/>
                <w:sz w:val="20"/>
                <w:szCs w:val="20"/>
              </w:rPr>
              <w:t>Yes</w:t>
            </w:r>
          </w:p>
        </w:tc>
      </w:tr>
      <w:tr w:rsidR="00F621C3" w:rsidRPr="00F85213"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F85213" w:rsidRDefault="00F621C3" w:rsidP="009163FC">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Competence</w:t>
            </w:r>
            <w:r w:rsidRPr="00F85213">
              <w:rPr>
                <w:rFonts w:ascii="Cambria" w:hAnsi="Cambria"/>
                <w:b/>
                <w:bCs/>
                <w:i/>
                <w:color w:val="FFFFFF" w:themeColor="background1"/>
                <w:sz w:val="20"/>
                <w:szCs w:val="20"/>
              </w:rPr>
              <w:t xml:space="preserve"> Ratione materiae</w:t>
            </w:r>
            <w:r w:rsidRPr="00F85213">
              <w:rPr>
                <w:rFonts w:ascii="Cambria" w:hAnsi="Cambria"/>
                <w:b/>
                <w:bCs/>
                <w:color w:val="FFFFFF" w:themeColor="background1"/>
                <w:sz w:val="20"/>
                <w:szCs w:val="20"/>
              </w:rPr>
              <w:t>:</w:t>
            </w:r>
          </w:p>
        </w:tc>
        <w:tc>
          <w:tcPr>
            <w:tcW w:w="5670" w:type="dxa"/>
            <w:vAlign w:val="center"/>
          </w:tcPr>
          <w:p w14:paraId="64B3F199" w14:textId="65021668" w:rsidR="00F621C3" w:rsidRPr="00F85213" w:rsidRDefault="0019302D" w:rsidP="006B32E7">
            <w:pPr>
              <w:jc w:val="both"/>
              <w:rPr>
                <w:rFonts w:asciiTheme="majorHAnsi" w:hAnsiTheme="majorHAnsi"/>
                <w:bCs/>
                <w:sz w:val="20"/>
                <w:szCs w:val="20"/>
              </w:rPr>
            </w:pPr>
            <w:r w:rsidRPr="00F85213">
              <w:rPr>
                <w:rFonts w:asciiTheme="majorHAnsi" w:hAnsiTheme="majorHAnsi"/>
                <w:bCs/>
                <w:sz w:val="20"/>
                <w:szCs w:val="20"/>
              </w:rPr>
              <w:t xml:space="preserve">Yes, American Convention </w:t>
            </w:r>
            <w:r w:rsidR="006B32E7" w:rsidRPr="00F85213">
              <w:rPr>
                <w:rFonts w:asciiTheme="majorHAnsi" w:hAnsiTheme="majorHAnsi"/>
                <w:bCs/>
                <w:sz w:val="20"/>
                <w:szCs w:val="20"/>
              </w:rPr>
              <w:t>(</w:t>
            </w:r>
            <w:r w:rsidR="006B32E7" w:rsidRPr="00F85213">
              <w:rPr>
                <w:rFonts w:ascii="Cambria" w:hAnsi="Cambria"/>
                <w:bCs/>
                <w:sz w:val="20"/>
                <w:szCs w:val="20"/>
              </w:rPr>
              <w:t xml:space="preserve">deposit of the instrument of ratification made on </w:t>
            </w:r>
            <w:r w:rsidR="00565C86" w:rsidRPr="00F85213">
              <w:rPr>
                <w:rFonts w:ascii="Cambria" w:hAnsi="Cambria"/>
                <w:bCs/>
                <w:sz w:val="19"/>
                <w:szCs w:val="19"/>
              </w:rPr>
              <w:t>July 28, 1978</w:t>
            </w:r>
            <w:r w:rsidR="006B32E7" w:rsidRPr="00F85213">
              <w:rPr>
                <w:rFonts w:ascii="Cambria" w:hAnsi="Cambria"/>
                <w:bCs/>
                <w:sz w:val="20"/>
                <w:szCs w:val="20"/>
              </w:rPr>
              <w:t>)</w:t>
            </w:r>
            <w:r w:rsidR="00DB6FC3">
              <w:rPr>
                <w:rFonts w:ascii="Cambria" w:hAnsi="Cambria"/>
                <w:bCs/>
                <w:sz w:val="20"/>
                <w:szCs w:val="20"/>
              </w:rPr>
              <w:t>,</w:t>
            </w:r>
            <w:r w:rsidR="00565C86" w:rsidRPr="00F85213">
              <w:rPr>
                <w:rFonts w:ascii="Cambria" w:hAnsi="Cambria"/>
                <w:bCs/>
                <w:sz w:val="20"/>
                <w:szCs w:val="20"/>
              </w:rPr>
              <w:t xml:space="preserve"> </w:t>
            </w:r>
            <w:r w:rsidR="00565C86" w:rsidRPr="00F85213">
              <w:rPr>
                <w:rFonts w:ascii="Cambria" w:hAnsi="Cambria"/>
                <w:bCs/>
                <w:sz w:val="19"/>
                <w:szCs w:val="19"/>
              </w:rPr>
              <w:t>Inter-American Convention to Prevent and Punish Torture</w:t>
            </w:r>
            <w:r w:rsidR="00565C86" w:rsidRPr="00F85213">
              <w:rPr>
                <w:rStyle w:val="FootnoteReference"/>
                <w:rFonts w:ascii="Cambria" w:hAnsi="Cambria"/>
                <w:bCs/>
                <w:sz w:val="19"/>
                <w:szCs w:val="19"/>
              </w:rPr>
              <w:footnoteReference w:id="5"/>
            </w:r>
            <w:r w:rsidR="00565C86" w:rsidRPr="00F85213">
              <w:rPr>
                <w:rFonts w:ascii="Cambria" w:hAnsi="Cambria"/>
                <w:bCs/>
                <w:sz w:val="19"/>
                <w:szCs w:val="19"/>
              </w:rPr>
              <w:t xml:space="preserve"> (</w:t>
            </w:r>
            <w:r w:rsidR="00565C86" w:rsidRPr="00F85213">
              <w:rPr>
                <w:rFonts w:ascii="Cambria" w:hAnsi="Cambria"/>
                <w:bCs/>
                <w:sz w:val="20"/>
                <w:szCs w:val="20"/>
              </w:rPr>
              <w:t xml:space="preserve">deposit of the instrument made on </w:t>
            </w:r>
            <w:r w:rsidR="00565C86" w:rsidRPr="00F85213">
              <w:rPr>
                <w:rFonts w:ascii="Cambria" w:hAnsi="Cambria"/>
                <w:bCs/>
                <w:sz w:val="19"/>
                <w:szCs w:val="19"/>
              </w:rPr>
              <w:t>March 28, 1991)</w:t>
            </w:r>
            <w:r w:rsidR="00565C86" w:rsidRPr="00F85213">
              <w:rPr>
                <w:rFonts w:ascii="Cambria" w:hAnsi="Cambria"/>
                <w:bCs/>
                <w:sz w:val="20"/>
                <w:szCs w:val="20"/>
              </w:rPr>
              <w:t xml:space="preserve"> </w:t>
            </w:r>
            <w:r w:rsidR="00565C86" w:rsidRPr="00F85213">
              <w:rPr>
                <w:rFonts w:ascii="Cambria" w:hAnsi="Cambria"/>
                <w:bCs/>
                <w:sz w:val="19"/>
                <w:szCs w:val="19"/>
              </w:rPr>
              <w:t>and Inter-American Convention on Forced Disappearance of Persons (</w:t>
            </w:r>
            <w:r w:rsidR="00565C86" w:rsidRPr="00F85213">
              <w:rPr>
                <w:rFonts w:ascii="Cambria" w:hAnsi="Cambria"/>
                <w:bCs/>
                <w:sz w:val="20"/>
                <w:szCs w:val="20"/>
              </w:rPr>
              <w:t>deposit of the instrument made on</w:t>
            </w:r>
            <w:r w:rsidR="00565C86" w:rsidRPr="00F85213">
              <w:rPr>
                <w:rFonts w:ascii="Cambria" w:hAnsi="Cambria"/>
                <w:bCs/>
                <w:sz w:val="19"/>
                <w:szCs w:val="19"/>
              </w:rPr>
              <w:t xml:space="preserve"> February 13, 2002)</w:t>
            </w:r>
            <w:r w:rsidR="00565C86" w:rsidRPr="00F85213">
              <w:rPr>
                <w:rStyle w:val="FootnoteReference"/>
                <w:rFonts w:ascii="Cambria" w:hAnsi="Cambria"/>
                <w:bCs/>
                <w:sz w:val="19"/>
                <w:szCs w:val="19"/>
              </w:rPr>
              <w:footnoteReference w:id="6"/>
            </w:r>
          </w:p>
        </w:tc>
      </w:tr>
    </w:tbl>
    <w:p w14:paraId="0408D4CD" w14:textId="407F78AD" w:rsidR="00F621C3" w:rsidRPr="00F85213" w:rsidRDefault="00F621C3" w:rsidP="00F621C3">
      <w:pPr>
        <w:spacing w:before="240" w:after="240"/>
        <w:ind w:firstLine="720"/>
        <w:jc w:val="both"/>
        <w:rPr>
          <w:rFonts w:asciiTheme="majorHAnsi" w:hAnsiTheme="majorHAnsi"/>
          <w:b/>
          <w:bCs/>
          <w:sz w:val="20"/>
          <w:szCs w:val="20"/>
        </w:rPr>
      </w:pPr>
      <w:r w:rsidRPr="00F85213">
        <w:rPr>
          <w:rFonts w:asciiTheme="majorHAnsi" w:hAnsiTheme="majorHAnsi"/>
          <w:b/>
          <w:bCs/>
          <w:sz w:val="20"/>
          <w:szCs w:val="20"/>
        </w:rPr>
        <w:t xml:space="preserve">IV. </w:t>
      </w:r>
      <w:r w:rsidRPr="00F85213">
        <w:rPr>
          <w:rFonts w:asciiTheme="majorHAnsi" w:hAnsiTheme="majorHAnsi"/>
          <w:b/>
          <w:bCs/>
          <w:sz w:val="20"/>
          <w:szCs w:val="20"/>
        </w:rPr>
        <w:tab/>
        <w:t xml:space="preserve">DUPLICATION OF PROCEDURES AND INTERNATIONAL </w:t>
      </w:r>
      <w:r w:rsidRPr="00F85213">
        <w:rPr>
          <w:rFonts w:asciiTheme="majorHAnsi" w:hAnsiTheme="majorHAnsi"/>
          <w:b/>
          <w:bCs/>
          <w:i/>
          <w:sz w:val="20"/>
          <w:szCs w:val="20"/>
        </w:rPr>
        <w:t>RES JUDICATA</w:t>
      </w:r>
      <w:r w:rsidRPr="00F85213">
        <w:rPr>
          <w:rFonts w:asciiTheme="majorHAnsi" w:hAnsiTheme="majorHAnsi"/>
          <w:b/>
          <w:bCs/>
          <w:sz w:val="20"/>
          <w:szCs w:val="20"/>
        </w:rPr>
        <w:t xml:space="preserve">, COLORABLE CLAIM, EXHAUSTION OF DOMESTIC REMEDIES AND TIMELINESS OF THE </w:t>
      </w:r>
      <w:r w:rsidR="00F85213">
        <w:rPr>
          <w:rFonts w:asciiTheme="majorHAnsi" w:hAnsiTheme="majorHAnsi"/>
          <w:b/>
          <w:bCs/>
          <w:sz w:val="20"/>
          <w:szCs w:val="20"/>
        </w:rPr>
        <w:t>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F85213"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F85213" w:rsidRDefault="00F621C3" w:rsidP="009163FC">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 xml:space="preserve">Duplication of procedures and International </w:t>
            </w:r>
            <w:r w:rsidRPr="00F85213">
              <w:rPr>
                <w:rFonts w:ascii="Cambria" w:hAnsi="Cambria"/>
                <w:b/>
                <w:bCs/>
                <w:i/>
                <w:color w:val="FFFFFF" w:themeColor="background1"/>
                <w:sz w:val="20"/>
                <w:szCs w:val="20"/>
              </w:rPr>
              <w:t>res judicata</w:t>
            </w:r>
            <w:r w:rsidRPr="00F85213">
              <w:rPr>
                <w:rFonts w:ascii="Cambria" w:hAnsi="Cambria"/>
                <w:b/>
                <w:bCs/>
                <w:color w:val="FFFFFF" w:themeColor="background1"/>
                <w:sz w:val="20"/>
                <w:szCs w:val="20"/>
              </w:rPr>
              <w:t>:</w:t>
            </w:r>
          </w:p>
        </w:tc>
        <w:tc>
          <w:tcPr>
            <w:tcW w:w="5670" w:type="dxa"/>
            <w:vAlign w:val="center"/>
          </w:tcPr>
          <w:p w14:paraId="4773CD23" w14:textId="38A6751D" w:rsidR="00F621C3" w:rsidRPr="00F85213" w:rsidRDefault="00565C86" w:rsidP="009163FC">
            <w:pPr>
              <w:jc w:val="both"/>
              <w:rPr>
                <w:rFonts w:ascii="Cambria" w:hAnsi="Cambria"/>
                <w:bCs/>
                <w:sz w:val="20"/>
                <w:szCs w:val="20"/>
              </w:rPr>
            </w:pPr>
            <w:r w:rsidRPr="00F85213">
              <w:rPr>
                <w:rFonts w:ascii="Cambria" w:hAnsi="Cambria"/>
                <w:bCs/>
                <w:sz w:val="19"/>
                <w:szCs w:val="19"/>
              </w:rPr>
              <w:t>No</w:t>
            </w:r>
          </w:p>
        </w:tc>
      </w:tr>
      <w:tr w:rsidR="00F621C3" w:rsidRPr="00F85213"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F85213" w:rsidRDefault="00F621C3" w:rsidP="009163FC">
            <w:pPr>
              <w:jc w:val="center"/>
              <w:rPr>
                <w:rFonts w:ascii="Cambria" w:hAnsi="Cambria"/>
                <w:b/>
                <w:bCs/>
                <w:i/>
                <w:color w:val="FFFFFF" w:themeColor="background1"/>
                <w:sz w:val="20"/>
                <w:szCs w:val="20"/>
              </w:rPr>
            </w:pPr>
            <w:r w:rsidRPr="00F85213">
              <w:rPr>
                <w:rFonts w:ascii="Cambria" w:hAnsi="Cambria"/>
                <w:b/>
                <w:bCs/>
                <w:color w:val="FFFFFF" w:themeColor="background1"/>
                <w:sz w:val="20"/>
                <w:szCs w:val="20"/>
              </w:rPr>
              <w:t>Rights declared admissible</w:t>
            </w:r>
          </w:p>
        </w:tc>
        <w:tc>
          <w:tcPr>
            <w:tcW w:w="5670" w:type="dxa"/>
            <w:vAlign w:val="center"/>
          </w:tcPr>
          <w:p w14:paraId="33BE4040" w14:textId="48588F7D" w:rsidR="00F621C3" w:rsidRPr="00F85213" w:rsidRDefault="009A733D" w:rsidP="009163FC">
            <w:pPr>
              <w:jc w:val="both"/>
              <w:rPr>
                <w:rFonts w:ascii="Cambria" w:hAnsi="Cambria"/>
                <w:bCs/>
                <w:sz w:val="20"/>
                <w:szCs w:val="20"/>
              </w:rPr>
            </w:pPr>
            <w:r w:rsidRPr="00F85213">
              <w:rPr>
                <w:rFonts w:ascii="Cambria" w:hAnsi="Cambria"/>
                <w:bCs/>
                <w:sz w:val="20"/>
                <w:szCs w:val="20"/>
              </w:rPr>
              <w:t xml:space="preserve">Articles </w:t>
            </w:r>
            <w:r w:rsidR="00565C86" w:rsidRPr="00F85213">
              <w:rPr>
                <w:rFonts w:ascii="Cambria" w:hAnsi="Cambria"/>
                <w:bCs/>
                <w:sz w:val="19"/>
                <w:szCs w:val="19"/>
              </w:rPr>
              <w:t>3 (</w:t>
            </w:r>
            <w:r w:rsidR="003959BD">
              <w:rPr>
                <w:rFonts w:ascii="Cambria" w:hAnsi="Cambria"/>
                <w:bCs/>
                <w:sz w:val="19"/>
                <w:szCs w:val="19"/>
              </w:rPr>
              <w:t>right to juridical personality</w:t>
            </w:r>
            <w:r w:rsidR="00565C86" w:rsidRPr="00F85213">
              <w:rPr>
                <w:rFonts w:ascii="Cambria" w:hAnsi="Cambria"/>
                <w:bCs/>
                <w:sz w:val="19"/>
                <w:szCs w:val="19"/>
              </w:rPr>
              <w:t xml:space="preserve">), 4 (vida), </w:t>
            </w:r>
            <w:r w:rsidRPr="00F85213">
              <w:rPr>
                <w:rFonts w:asciiTheme="majorHAnsi" w:hAnsiTheme="majorHAnsi"/>
                <w:bCs/>
                <w:sz w:val="20"/>
                <w:szCs w:val="20"/>
              </w:rPr>
              <w:t xml:space="preserve">5 (humane treatment), </w:t>
            </w:r>
            <w:r w:rsidR="00565C86" w:rsidRPr="00F85213">
              <w:rPr>
                <w:rFonts w:ascii="Cambria" w:hAnsi="Cambria"/>
                <w:bCs/>
                <w:sz w:val="19"/>
                <w:szCs w:val="19"/>
              </w:rPr>
              <w:t>7 (</w:t>
            </w:r>
            <w:r w:rsidR="003959BD">
              <w:rPr>
                <w:rFonts w:ascii="Cambria" w:hAnsi="Cambria"/>
                <w:bCs/>
                <w:sz w:val="19"/>
                <w:szCs w:val="19"/>
              </w:rPr>
              <w:t>personal liberty</w:t>
            </w:r>
            <w:r w:rsidR="00565C86" w:rsidRPr="00F85213">
              <w:rPr>
                <w:rFonts w:ascii="Cambria" w:hAnsi="Cambria"/>
                <w:bCs/>
                <w:sz w:val="19"/>
                <w:szCs w:val="19"/>
              </w:rPr>
              <w:t xml:space="preserve">), </w:t>
            </w:r>
            <w:r w:rsidRPr="00F85213">
              <w:rPr>
                <w:rFonts w:asciiTheme="majorHAnsi" w:hAnsiTheme="majorHAnsi"/>
                <w:bCs/>
                <w:sz w:val="20"/>
                <w:szCs w:val="20"/>
              </w:rPr>
              <w:t xml:space="preserve">8 (fair trial), and 25 (judicial protection) of the American Convention, in relation to its articles 1.1 (obligation to respect rights) </w:t>
            </w:r>
            <w:r w:rsidR="00565C86" w:rsidRPr="00F85213">
              <w:rPr>
                <w:rFonts w:asciiTheme="majorHAnsi" w:hAnsiTheme="majorHAnsi"/>
                <w:bCs/>
                <w:sz w:val="20"/>
                <w:szCs w:val="20"/>
              </w:rPr>
              <w:t xml:space="preserve">as well as </w:t>
            </w:r>
            <w:r w:rsidR="00565C86" w:rsidRPr="00F85213">
              <w:rPr>
                <w:rFonts w:ascii="Cambria" w:hAnsi="Cambria"/>
                <w:bCs/>
                <w:sz w:val="19"/>
                <w:szCs w:val="19"/>
              </w:rPr>
              <w:t>articles I</w:t>
            </w:r>
            <w:r w:rsidR="00F85213">
              <w:rPr>
                <w:rFonts w:ascii="Cambria" w:hAnsi="Cambria"/>
                <w:bCs/>
                <w:sz w:val="19"/>
                <w:szCs w:val="19"/>
              </w:rPr>
              <w:t xml:space="preserve"> and </w:t>
            </w:r>
            <w:r w:rsidR="00565C86" w:rsidRPr="00F85213">
              <w:rPr>
                <w:rFonts w:ascii="Cambria" w:hAnsi="Cambria"/>
                <w:bCs/>
                <w:sz w:val="19"/>
                <w:szCs w:val="19"/>
              </w:rPr>
              <w:t>IX</w:t>
            </w:r>
            <w:r w:rsidR="00F85213">
              <w:rPr>
                <w:rFonts w:ascii="Cambria" w:hAnsi="Cambria"/>
                <w:bCs/>
                <w:sz w:val="19"/>
                <w:szCs w:val="19"/>
              </w:rPr>
              <w:t xml:space="preserve"> of the </w:t>
            </w:r>
            <w:r w:rsidR="000265D9">
              <w:rPr>
                <w:rFonts w:ascii="Cambria" w:hAnsi="Cambria"/>
                <w:bCs/>
                <w:sz w:val="19"/>
                <w:szCs w:val="19"/>
              </w:rPr>
              <w:t>IACFDP</w:t>
            </w:r>
            <w:r w:rsidR="00565C86" w:rsidRPr="00F85213">
              <w:rPr>
                <w:rFonts w:ascii="Cambria" w:hAnsi="Cambria"/>
                <w:bCs/>
                <w:sz w:val="19"/>
                <w:szCs w:val="19"/>
              </w:rPr>
              <w:t xml:space="preserve">, </w:t>
            </w:r>
            <w:r w:rsidR="00DB6FC3">
              <w:rPr>
                <w:rFonts w:ascii="Cambria" w:hAnsi="Cambria"/>
                <w:bCs/>
                <w:sz w:val="19"/>
                <w:szCs w:val="19"/>
              </w:rPr>
              <w:t xml:space="preserve">and </w:t>
            </w:r>
            <w:r w:rsidR="00565C86" w:rsidRPr="00F85213">
              <w:rPr>
                <w:rFonts w:ascii="Cambria" w:hAnsi="Cambria"/>
                <w:bCs/>
                <w:sz w:val="19"/>
                <w:szCs w:val="19"/>
              </w:rPr>
              <w:t>articles 1, 6,</w:t>
            </w:r>
            <w:r w:rsidR="00F85213">
              <w:rPr>
                <w:rFonts w:ascii="Cambria" w:hAnsi="Cambria"/>
                <w:bCs/>
                <w:sz w:val="19"/>
                <w:szCs w:val="19"/>
              </w:rPr>
              <w:t xml:space="preserve"> and </w:t>
            </w:r>
            <w:r w:rsidR="00565C86" w:rsidRPr="00F85213">
              <w:rPr>
                <w:rFonts w:ascii="Cambria" w:hAnsi="Cambria"/>
                <w:bCs/>
                <w:sz w:val="19"/>
                <w:szCs w:val="19"/>
              </w:rPr>
              <w:t>8 of the IACPPT</w:t>
            </w:r>
          </w:p>
        </w:tc>
      </w:tr>
      <w:tr w:rsidR="00F621C3" w:rsidRPr="00F85213"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F85213" w:rsidRDefault="00F621C3" w:rsidP="009163FC">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32DC56B" w14:textId="4F228A38" w:rsidR="00F621C3" w:rsidRPr="00F85213" w:rsidRDefault="00F85213" w:rsidP="009163FC">
            <w:pPr>
              <w:rPr>
                <w:rFonts w:ascii="Cambria" w:hAnsi="Cambria"/>
                <w:bCs/>
                <w:sz w:val="20"/>
                <w:szCs w:val="20"/>
              </w:rPr>
            </w:pPr>
            <w:r w:rsidRPr="00F85213">
              <w:rPr>
                <w:rFonts w:ascii="Cambria" w:hAnsi="Cambria"/>
                <w:bCs/>
                <w:sz w:val="19"/>
                <w:szCs w:val="19"/>
              </w:rPr>
              <w:t>Yes, exception from article 46.2. c) of the Convention apply</w:t>
            </w:r>
          </w:p>
        </w:tc>
      </w:tr>
      <w:tr w:rsidR="00F621C3" w:rsidRPr="00F85213"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0DED21DF" w:rsidR="00F621C3" w:rsidRPr="00F85213" w:rsidRDefault="00F621C3" w:rsidP="009163FC">
            <w:pPr>
              <w:jc w:val="center"/>
              <w:rPr>
                <w:rFonts w:ascii="Cambria" w:hAnsi="Cambria"/>
                <w:b/>
                <w:bCs/>
                <w:color w:val="FFFFFF" w:themeColor="background1"/>
                <w:sz w:val="20"/>
                <w:szCs w:val="20"/>
              </w:rPr>
            </w:pPr>
            <w:r w:rsidRPr="00F85213">
              <w:rPr>
                <w:rFonts w:ascii="Cambria" w:hAnsi="Cambria"/>
                <w:b/>
                <w:bCs/>
                <w:color w:val="FFFFFF" w:themeColor="background1"/>
                <w:sz w:val="20"/>
                <w:szCs w:val="20"/>
              </w:rPr>
              <w:t xml:space="preserve">Timeliness of the </w:t>
            </w:r>
            <w:r w:rsidR="00F85213">
              <w:rPr>
                <w:rFonts w:ascii="Cambria" w:hAnsi="Cambria"/>
                <w:b/>
                <w:bCs/>
                <w:color w:val="FFFFFF" w:themeColor="background1"/>
                <w:sz w:val="20"/>
                <w:szCs w:val="20"/>
              </w:rPr>
              <w:t xml:space="preserve"> petition</w:t>
            </w:r>
            <w:r w:rsidRPr="00F85213">
              <w:rPr>
                <w:rFonts w:ascii="Cambria" w:hAnsi="Cambria"/>
                <w:b/>
                <w:bCs/>
                <w:color w:val="FFFFFF" w:themeColor="background1"/>
                <w:sz w:val="20"/>
                <w:szCs w:val="20"/>
              </w:rPr>
              <w:t>:</w:t>
            </w:r>
          </w:p>
        </w:tc>
        <w:tc>
          <w:tcPr>
            <w:tcW w:w="5670" w:type="dxa"/>
            <w:vAlign w:val="center"/>
          </w:tcPr>
          <w:p w14:paraId="6A26CCE9" w14:textId="6EAFC10F" w:rsidR="00F621C3" w:rsidRPr="00F85213" w:rsidRDefault="00666CE4" w:rsidP="009163FC">
            <w:pPr>
              <w:rPr>
                <w:rFonts w:asciiTheme="majorHAnsi" w:hAnsiTheme="majorHAnsi"/>
                <w:bCs/>
                <w:sz w:val="20"/>
                <w:szCs w:val="20"/>
              </w:rPr>
            </w:pPr>
            <w:r w:rsidRPr="00F85213">
              <w:rPr>
                <w:rFonts w:asciiTheme="majorHAnsi" w:hAnsiTheme="majorHAnsi"/>
                <w:sz w:val="19"/>
                <w:szCs w:val="19"/>
                <w:bdr w:val="none" w:sz="0" w:space="0" w:color="auto" w:frame="1"/>
              </w:rPr>
              <w:t>Yes, in the terms of section VI</w:t>
            </w:r>
          </w:p>
        </w:tc>
      </w:tr>
    </w:tbl>
    <w:p w14:paraId="1DA97807" w14:textId="77777777" w:rsidR="00DB6FC3" w:rsidRDefault="00DB6FC3" w:rsidP="00DB6FC3">
      <w:pPr>
        <w:rPr>
          <w:rFonts w:asciiTheme="majorHAnsi" w:hAnsiTheme="majorHAnsi"/>
          <w:b/>
          <w:sz w:val="20"/>
          <w:szCs w:val="20"/>
        </w:rPr>
      </w:pPr>
    </w:p>
    <w:p w14:paraId="629E2DE8" w14:textId="096E6C54" w:rsidR="00F621C3" w:rsidRDefault="00F621C3" w:rsidP="00DB6FC3">
      <w:pPr>
        <w:ind w:firstLine="720"/>
        <w:rPr>
          <w:rFonts w:asciiTheme="majorHAnsi" w:hAnsiTheme="majorHAnsi"/>
          <w:b/>
          <w:sz w:val="20"/>
          <w:szCs w:val="20"/>
        </w:rPr>
      </w:pPr>
      <w:r w:rsidRPr="00F85213">
        <w:rPr>
          <w:rFonts w:asciiTheme="majorHAnsi" w:hAnsiTheme="majorHAnsi"/>
          <w:b/>
          <w:sz w:val="20"/>
          <w:szCs w:val="20"/>
        </w:rPr>
        <w:t xml:space="preserve">V. </w:t>
      </w:r>
      <w:r w:rsidRPr="00F85213">
        <w:rPr>
          <w:rFonts w:asciiTheme="majorHAnsi" w:hAnsiTheme="majorHAnsi"/>
          <w:b/>
          <w:sz w:val="20"/>
          <w:szCs w:val="20"/>
        </w:rPr>
        <w:tab/>
        <w:t xml:space="preserve">FACTS </w:t>
      </w:r>
      <w:r w:rsidR="005816E5" w:rsidRPr="00F85213">
        <w:rPr>
          <w:rFonts w:asciiTheme="majorHAnsi" w:hAnsiTheme="majorHAnsi"/>
          <w:b/>
          <w:sz w:val="20"/>
          <w:szCs w:val="20"/>
        </w:rPr>
        <w:t>ALLEGED</w:t>
      </w:r>
    </w:p>
    <w:p w14:paraId="6C3E8670" w14:textId="77777777" w:rsidR="00DB6FC3" w:rsidRPr="00F85213" w:rsidRDefault="00DB6FC3" w:rsidP="00DB6FC3">
      <w:pPr>
        <w:rPr>
          <w:rFonts w:asciiTheme="majorHAnsi" w:hAnsiTheme="majorHAnsi"/>
          <w:b/>
          <w:sz w:val="20"/>
          <w:szCs w:val="20"/>
        </w:rPr>
      </w:pPr>
    </w:p>
    <w:p w14:paraId="670D568A" w14:textId="5763DF9E" w:rsidR="00F85213" w:rsidRPr="00F85213" w:rsidRDefault="006318B2"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85213">
        <w:rPr>
          <w:rFonts w:ascii="Cambria" w:hAnsi="Cambria"/>
          <w:sz w:val="20"/>
          <w:szCs w:val="20"/>
        </w:rPr>
        <w:t xml:space="preserve"> </w:t>
      </w:r>
      <w:r w:rsidR="00F85213">
        <w:rPr>
          <w:rFonts w:ascii="Cambria" w:hAnsi="Cambria"/>
          <w:sz w:val="20"/>
          <w:szCs w:val="20"/>
        </w:rPr>
        <w:t>The petitioner</w:t>
      </w:r>
      <w:r w:rsidR="00F85213" w:rsidRPr="00F85213">
        <w:rPr>
          <w:rFonts w:ascii="Cambria" w:hAnsi="Cambria"/>
          <w:sz w:val="20"/>
          <w:szCs w:val="20"/>
        </w:rPr>
        <w:t xml:space="preserve">s </w:t>
      </w:r>
      <w:r w:rsidR="000265D9">
        <w:rPr>
          <w:rFonts w:ascii="Cambria" w:hAnsi="Cambria"/>
          <w:sz w:val="20"/>
          <w:szCs w:val="20"/>
        </w:rPr>
        <w:t>claim the</w:t>
      </w:r>
      <w:r w:rsidR="00F85213">
        <w:rPr>
          <w:rFonts w:ascii="Cambria" w:hAnsi="Cambria"/>
          <w:sz w:val="20"/>
          <w:szCs w:val="20"/>
        </w:rPr>
        <w:t xml:space="preserve"> </w:t>
      </w:r>
      <w:r w:rsidR="000265D9">
        <w:rPr>
          <w:rFonts w:ascii="Cambria" w:hAnsi="Cambria"/>
          <w:sz w:val="20"/>
          <w:szCs w:val="20"/>
        </w:rPr>
        <w:t>illegal detention</w:t>
      </w:r>
      <w:r w:rsidR="00F85213" w:rsidRPr="00F85213">
        <w:rPr>
          <w:rFonts w:ascii="Cambria" w:hAnsi="Cambria"/>
          <w:sz w:val="20"/>
          <w:szCs w:val="20"/>
        </w:rPr>
        <w:t>, tortur</w:t>
      </w:r>
      <w:r w:rsidR="000265D9">
        <w:rPr>
          <w:rFonts w:ascii="Cambria" w:hAnsi="Cambria"/>
          <w:sz w:val="20"/>
          <w:szCs w:val="20"/>
        </w:rPr>
        <w:t>e</w:t>
      </w:r>
      <w:r w:rsidR="00F85213" w:rsidRPr="00F85213">
        <w:rPr>
          <w:rFonts w:ascii="Cambria" w:hAnsi="Cambria"/>
          <w:sz w:val="20"/>
          <w:szCs w:val="20"/>
        </w:rPr>
        <w:t xml:space="preserve">, </w:t>
      </w:r>
      <w:r w:rsidR="000265D9">
        <w:rPr>
          <w:rFonts w:ascii="Cambria" w:hAnsi="Cambria"/>
          <w:sz w:val="20"/>
          <w:szCs w:val="20"/>
        </w:rPr>
        <w:t>forced disappearance and</w:t>
      </w:r>
      <w:r w:rsidR="00F85213">
        <w:rPr>
          <w:rFonts w:ascii="Cambria" w:hAnsi="Cambria"/>
          <w:sz w:val="20"/>
          <w:szCs w:val="20"/>
        </w:rPr>
        <w:t xml:space="preserve"> </w:t>
      </w:r>
      <w:r w:rsidR="00F85213" w:rsidRPr="00F85213">
        <w:rPr>
          <w:rFonts w:ascii="Cambria" w:hAnsi="Cambria"/>
          <w:sz w:val="20"/>
          <w:szCs w:val="20"/>
        </w:rPr>
        <w:t xml:space="preserve">extrajudicial </w:t>
      </w:r>
      <w:r w:rsidR="000265D9">
        <w:rPr>
          <w:rFonts w:ascii="Cambria" w:hAnsi="Cambria"/>
          <w:sz w:val="20"/>
          <w:szCs w:val="20"/>
        </w:rPr>
        <w:t>execution of an</w:t>
      </w:r>
      <w:r w:rsidR="00F85213" w:rsidRPr="00F85213">
        <w:rPr>
          <w:rFonts w:ascii="Cambria" w:hAnsi="Cambria"/>
          <w:sz w:val="20"/>
          <w:szCs w:val="20"/>
        </w:rPr>
        <w:t xml:space="preserve"> agent</w:t>
      </w:r>
      <w:r w:rsidR="00F85213">
        <w:rPr>
          <w:rFonts w:ascii="Cambria" w:hAnsi="Cambria"/>
          <w:sz w:val="20"/>
          <w:szCs w:val="20"/>
        </w:rPr>
        <w:t xml:space="preserve"> </w:t>
      </w:r>
      <w:r w:rsidR="00DC3874">
        <w:rPr>
          <w:rFonts w:ascii="Cambria" w:hAnsi="Cambria"/>
          <w:sz w:val="20"/>
          <w:szCs w:val="20"/>
        </w:rPr>
        <w:t>of Ecuador</w:t>
      </w:r>
      <w:r w:rsidR="000265D9" w:rsidRPr="00F85213">
        <w:rPr>
          <w:rFonts w:ascii="Cambria" w:hAnsi="Cambria"/>
          <w:sz w:val="20"/>
          <w:szCs w:val="20"/>
        </w:rPr>
        <w:t xml:space="preserve">ian </w:t>
      </w:r>
      <w:r w:rsidR="000265D9">
        <w:rPr>
          <w:rFonts w:ascii="Cambria" w:hAnsi="Cambria"/>
          <w:sz w:val="20"/>
          <w:szCs w:val="20"/>
        </w:rPr>
        <w:t>Foreign</w:t>
      </w:r>
      <w:r w:rsidR="000265D9" w:rsidRPr="000265D9">
        <w:rPr>
          <w:rFonts w:ascii="Cambria" w:hAnsi="Cambria"/>
          <w:sz w:val="20"/>
          <w:szCs w:val="20"/>
        </w:rPr>
        <w:t xml:space="preserve"> </w:t>
      </w:r>
      <w:r w:rsidR="000265D9" w:rsidRPr="00F85213">
        <w:rPr>
          <w:rFonts w:ascii="Cambria" w:hAnsi="Cambria"/>
          <w:sz w:val="20"/>
          <w:szCs w:val="20"/>
        </w:rPr>
        <w:t>Servic</w:t>
      </w:r>
      <w:r w:rsidR="000265D9">
        <w:rPr>
          <w:rFonts w:ascii="Cambria" w:hAnsi="Cambria"/>
          <w:sz w:val="20"/>
          <w:szCs w:val="20"/>
        </w:rPr>
        <w:t>e</w:t>
      </w:r>
      <w:r w:rsidR="00F85213" w:rsidRPr="00F85213">
        <w:rPr>
          <w:rFonts w:ascii="Cambria" w:hAnsi="Cambria"/>
          <w:sz w:val="20"/>
          <w:szCs w:val="20"/>
        </w:rPr>
        <w:t xml:space="preserve">, </w:t>
      </w:r>
      <w:r w:rsidR="000265D9">
        <w:rPr>
          <w:rFonts w:ascii="Cambria" w:hAnsi="Cambria"/>
          <w:sz w:val="20"/>
          <w:szCs w:val="20"/>
        </w:rPr>
        <w:t>Mr.</w:t>
      </w:r>
      <w:r w:rsidR="00F85213" w:rsidRPr="00F85213">
        <w:rPr>
          <w:rFonts w:ascii="Cambria" w:hAnsi="Cambria"/>
          <w:sz w:val="20"/>
          <w:szCs w:val="20"/>
        </w:rPr>
        <w:t xml:space="preserve"> Enrique Roberto Duchicela Hernández (</w:t>
      </w:r>
      <w:r w:rsidR="000265D9">
        <w:rPr>
          <w:rFonts w:ascii="Cambria" w:hAnsi="Cambria"/>
          <w:sz w:val="20"/>
          <w:szCs w:val="20"/>
        </w:rPr>
        <w:t>hereinafter</w:t>
      </w:r>
      <w:r w:rsidR="00F85213" w:rsidRPr="00F85213">
        <w:rPr>
          <w:rFonts w:ascii="Cambria" w:hAnsi="Cambria"/>
          <w:sz w:val="20"/>
          <w:szCs w:val="20"/>
        </w:rPr>
        <w:t xml:space="preserve"> “</w:t>
      </w:r>
      <w:r w:rsidR="000265D9">
        <w:rPr>
          <w:rFonts w:ascii="Cambria" w:hAnsi="Cambria"/>
          <w:sz w:val="20"/>
          <w:szCs w:val="20"/>
        </w:rPr>
        <w:t>the alleged victim</w:t>
      </w:r>
      <w:r w:rsidR="00F85213" w:rsidRPr="00F85213">
        <w:rPr>
          <w:rFonts w:ascii="Cambria" w:hAnsi="Cambria"/>
          <w:sz w:val="20"/>
          <w:szCs w:val="20"/>
        </w:rPr>
        <w:t>”)</w:t>
      </w:r>
      <w:r w:rsidR="000C7A3A">
        <w:rPr>
          <w:rFonts w:ascii="Cambria" w:hAnsi="Cambria"/>
          <w:sz w:val="20"/>
          <w:szCs w:val="20"/>
        </w:rPr>
        <w:t>, which</w:t>
      </w:r>
      <w:r w:rsidR="00F85213" w:rsidRPr="00F85213">
        <w:rPr>
          <w:rFonts w:ascii="Cambria" w:hAnsi="Cambria"/>
          <w:sz w:val="20"/>
          <w:szCs w:val="20"/>
        </w:rPr>
        <w:t xml:space="preserve"> </w:t>
      </w:r>
      <w:r w:rsidR="00CF5FDF">
        <w:rPr>
          <w:rFonts w:ascii="Cambria" w:hAnsi="Cambria"/>
          <w:sz w:val="20"/>
          <w:szCs w:val="20"/>
        </w:rPr>
        <w:t xml:space="preserve">occurred </w:t>
      </w:r>
      <w:r w:rsidR="000265D9">
        <w:rPr>
          <w:rFonts w:ascii="Cambria" w:hAnsi="Cambria"/>
          <w:sz w:val="20"/>
          <w:szCs w:val="20"/>
        </w:rPr>
        <w:t>in the city of</w:t>
      </w:r>
      <w:r w:rsidR="00F85213" w:rsidRPr="00F85213">
        <w:rPr>
          <w:rFonts w:ascii="Cambria" w:hAnsi="Cambria"/>
          <w:sz w:val="20"/>
          <w:szCs w:val="20"/>
        </w:rPr>
        <w:t xml:space="preserve"> Lima, </w:t>
      </w:r>
      <w:r w:rsidR="000C7A3A">
        <w:rPr>
          <w:rFonts w:ascii="Cambria" w:hAnsi="Cambria"/>
          <w:sz w:val="20"/>
          <w:szCs w:val="20"/>
        </w:rPr>
        <w:t>in</w:t>
      </w:r>
      <w:r w:rsidR="000265D9">
        <w:rPr>
          <w:rFonts w:ascii="Cambria" w:hAnsi="Cambria"/>
          <w:sz w:val="20"/>
          <w:szCs w:val="20"/>
        </w:rPr>
        <w:t xml:space="preserve"> May in</w:t>
      </w:r>
      <w:r w:rsidR="00F85213" w:rsidRPr="00F85213">
        <w:rPr>
          <w:rFonts w:ascii="Cambria" w:hAnsi="Cambria"/>
          <w:sz w:val="20"/>
          <w:szCs w:val="20"/>
        </w:rPr>
        <w:t xml:space="preserve"> 1988. </w:t>
      </w:r>
      <w:r w:rsidR="00DC3874">
        <w:rPr>
          <w:rFonts w:ascii="Cambria" w:hAnsi="Cambria"/>
          <w:sz w:val="20"/>
          <w:szCs w:val="20"/>
        </w:rPr>
        <w:t>They hold that</w:t>
      </w:r>
      <w:r w:rsidR="00F85213">
        <w:rPr>
          <w:rFonts w:ascii="Cambria" w:hAnsi="Cambria"/>
          <w:sz w:val="20"/>
          <w:szCs w:val="20"/>
        </w:rPr>
        <w:t xml:space="preserve"> the </w:t>
      </w:r>
      <w:r w:rsidR="00DC3874">
        <w:rPr>
          <w:rFonts w:ascii="Cambria" w:hAnsi="Cambria"/>
          <w:sz w:val="20"/>
          <w:szCs w:val="20"/>
        </w:rPr>
        <w:t>alleged victim</w:t>
      </w:r>
      <w:r w:rsidR="00F85213" w:rsidRPr="00F85213">
        <w:rPr>
          <w:rFonts w:ascii="Cambria" w:hAnsi="Cambria"/>
          <w:sz w:val="20"/>
          <w:szCs w:val="20"/>
        </w:rPr>
        <w:t xml:space="preserve"> </w:t>
      </w:r>
      <w:r w:rsidR="00DC3874">
        <w:rPr>
          <w:rFonts w:ascii="Cambria" w:hAnsi="Cambria"/>
          <w:sz w:val="20"/>
          <w:szCs w:val="20"/>
        </w:rPr>
        <w:t>was First Sergeant</w:t>
      </w:r>
      <w:r w:rsidR="00F85213" w:rsidRPr="00F85213">
        <w:rPr>
          <w:rFonts w:ascii="Cambria" w:hAnsi="Cambria"/>
          <w:sz w:val="20"/>
          <w:szCs w:val="20"/>
        </w:rPr>
        <w:t xml:space="preserve"> </w:t>
      </w:r>
      <w:r w:rsidR="00DC3874">
        <w:rPr>
          <w:rFonts w:ascii="Cambria" w:hAnsi="Cambria"/>
          <w:sz w:val="20"/>
          <w:szCs w:val="20"/>
        </w:rPr>
        <w:t>of Air Aviation of</w:t>
      </w:r>
      <w:r w:rsidR="00F85213">
        <w:rPr>
          <w:rFonts w:ascii="Cambria" w:hAnsi="Cambria"/>
          <w:sz w:val="20"/>
          <w:szCs w:val="20"/>
        </w:rPr>
        <w:t xml:space="preserve"> </w:t>
      </w:r>
      <w:r w:rsidR="00F85213" w:rsidRPr="00F85213">
        <w:rPr>
          <w:rFonts w:ascii="Cambria" w:hAnsi="Cambria"/>
          <w:sz w:val="20"/>
          <w:szCs w:val="20"/>
        </w:rPr>
        <w:t>Ecuador</w:t>
      </w:r>
      <w:r w:rsidR="00F85213">
        <w:rPr>
          <w:rFonts w:ascii="Cambria" w:hAnsi="Cambria"/>
          <w:sz w:val="20"/>
          <w:szCs w:val="20"/>
        </w:rPr>
        <w:t xml:space="preserve"> and </w:t>
      </w:r>
      <w:r w:rsidR="00D33F69">
        <w:rPr>
          <w:rFonts w:ascii="Cambria" w:hAnsi="Cambria"/>
          <w:sz w:val="20"/>
          <w:szCs w:val="20"/>
        </w:rPr>
        <w:t>that on December 17,</w:t>
      </w:r>
      <w:r w:rsidR="00F85213" w:rsidRPr="00F85213">
        <w:rPr>
          <w:rFonts w:ascii="Cambria" w:hAnsi="Cambria"/>
          <w:sz w:val="20"/>
          <w:szCs w:val="20"/>
        </w:rPr>
        <w:t xml:space="preserve"> 1986 </w:t>
      </w:r>
      <w:r w:rsidR="00D33F69">
        <w:rPr>
          <w:rFonts w:ascii="Cambria" w:hAnsi="Cambria"/>
          <w:sz w:val="20"/>
          <w:szCs w:val="20"/>
        </w:rPr>
        <w:t>he was named Administrative Assistant</w:t>
      </w:r>
      <w:r w:rsidR="00F85213" w:rsidRPr="00F85213">
        <w:rPr>
          <w:rFonts w:ascii="Cambria" w:hAnsi="Cambria"/>
          <w:sz w:val="20"/>
          <w:szCs w:val="20"/>
        </w:rPr>
        <w:t xml:space="preserve"> </w:t>
      </w:r>
      <w:r w:rsidR="00D33F69">
        <w:rPr>
          <w:rFonts w:ascii="Cambria" w:hAnsi="Cambria"/>
          <w:sz w:val="20"/>
          <w:szCs w:val="20"/>
        </w:rPr>
        <w:t>in the Air Attaché office of</w:t>
      </w:r>
      <w:r w:rsidR="00F85213" w:rsidRPr="00F85213">
        <w:rPr>
          <w:rFonts w:ascii="Cambria" w:hAnsi="Cambria"/>
          <w:sz w:val="20"/>
          <w:szCs w:val="20"/>
        </w:rPr>
        <w:t xml:space="preserve"> Lima, </w:t>
      </w:r>
      <w:r w:rsidR="000C7A3A">
        <w:rPr>
          <w:rFonts w:ascii="Cambria" w:hAnsi="Cambria"/>
          <w:sz w:val="20"/>
          <w:szCs w:val="20"/>
        </w:rPr>
        <w:t xml:space="preserve">a </w:t>
      </w:r>
      <w:r w:rsidR="00D33F69">
        <w:rPr>
          <w:rFonts w:ascii="Cambria" w:hAnsi="Cambria"/>
          <w:sz w:val="20"/>
          <w:szCs w:val="20"/>
        </w:rPr>
        <w:t xml:space="preserve">position he </w:t>
      </w:r>
      <w:r w:rsidR="000C7A3A">
        <w:rPr>
          <w:rFonts w:ascii="Cambria" w:hAnsi="Cambria"/>
          <w:sz w:val="20"/>
          <w:szCs w:val="20"/>
        </w:rPr>
        <w:t xml:space="preserve">was </w:t>
      </w:r>
      <w:r w:rsidR="00D33F69">
        <w:rPr>
          <w:rFonts w:ascii="Cambria" w:hAnsi="Cambria"/>
          <w:sz w:val="20"/>
          <w:szCs w:val="20"/>
        </w:rPr>
        <w:t xml:space="preserve">to </w:t>
      </w:r>
      <w:r w:rsidR="000C7A3A">
        <w:rPr>
          <w:rFonts w:ascii="Cambria" w:hAnsi="Cambria"/>
          <w:sz w:val="20"/>
          <w:szCs w:val="20"/>
        </w:rPr>
        <w:t xml:space="preserve">hold </w:t>
      </w:r>
      <w:r w:rsidR="00D33F69">
        <w:rPr>
          <w:rFonts w:ascii="Cambria" w:hAnsi="Cambria"/>
          <w:sz w:val="20"/>
          <w:szCs w:val="20"/>
        </w:rPr>
        <w:t>between January 11,</w:t>
      </w:r>
      <w:r w:rsidR="00F85213" w:rsidRPr="00F85213">
        <w:rPr>
          <w:rFonts w:ascii="Cambria" w:hAnsi="Cambria"/>
          <w:sz w:val="20"/>
          <w:szCs w:val="20"/>
        </w:rPr>
        <w:t xml:space="preserve"> 1987</w:t>
      </w:r>
      <w:r w:rsidR="00F85213">
        <w:rPr>
          <w:rFonts w:ascii="Cambria" w:hAnsi="Cambria"/>
          <w:sz w:val="20"/>
          <w:szCs w:val="20"/>
        </w:rPr>
        <w:t xml:space="preserve"> and </w:t>
      </w:r>
      <w:r w:rsidR="00D33F69">
        <w:rPr>
          <w:rFonts w:ascii="Cambria" w:hAnsi="Cambria"/>
          <w:sz w:val="20"/>
          <w:szCs w:val="20"/>
        </w:rPr>
        <w:t>June</w:t>
      </w:r>
      <w:r w:rsidR="00F85213" w:rsidRPr="00F85213">
        <w:rPr>
          <w:rFonts w:ascii="Cambria" w:hAnsi="Cambria"/>
          <w:sz w:val="20"/>
          <w:szCs w:val="20"/>
        </w:rPr>
        <w:t xml:space="preserve"> 1988. </w:t>
      </w:r>
    </w:p>
    <w:p w14:paraId="05BDE898" w14:textId="7FCB2AF4" w:rsidR="00F85213" w:rsidRPr="00F85213" w:rsidRDefault="00D33F69"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They affirm that although officially</w:t>
      </w:r>
      <w:r w:rsidR="00F85213" w:rsidRPr="00F85213">
        <w:rPr>
          <w:rFonts w:ascii="Cambria" w:hAnsi="Cambria"/>
          <w:sz w:val="20"/>
          <w:szCs w:val="20"/>
        </w:rPr>
        <w:t>,</w:t>
      </w:r>
      <w:r w:rsidR="00F85213">
        <w:rPr>
          <w:rFonts w:ascii="Cambria" w:hAnsi="Cambria"/>
          <w:sz w:val="20"/>
          <w:szCs w:val="20"/>
        </w:rPr>
        <w:t xml:space="preserve"> the </w:t>
      </w:r>
      <w:r w:rsidR="00DC3874">
        <w:rPr>
          <w:rFonts w:ascii="Cambria" w:hAnsi="Cambria"/>
          <w:sz w:val="20"/>
          <w:szCs w:val="20"/>
        </w:rPr>
        <w:t>alleged victim</w:t>
      </w:r>
      <w:r w:rsidR="00F85213" w:rsidRPr="00F85213">
        <w:rPr>
          <w:rFonts w:ascii="Cambria" w:hAnsi="Cambria"/>
          <w:sz w:val="20"/>
          <w:szCs w:val="20"/>
        </w:rPr>
        <w:t xml:space="preserve"> </w:t>
      </w:r>
      <w:r>
        <w:rPr>
          <w:rFonts w:ascii="Cambria" w:hAnsi="Cambria"/>
          <w:sz w:val="20"/>
          <w:szCs w:val="20"/>
        </w:rPr>
        <w:t>was carrying out activities for such assigned position</w:t>
      </w:r>
      <w:r w:rsidR="00F85213" w:rsidRPr="00F85213">
        <w:rPr>
          <w:rFonts w:ascii="Cambria" w:hAnsi="Cambria"/>
          <w:sz w:val="20"/>
          <w:szCs w:val="20"/>
        </w:rPr>
        <w:t xml:space="preserve">, </w:t>
      </w:r>
      <w:r w:rsidR="000C7A3A">
        <w:rPr>
          <w:rFonts w:ascii="Cambria" w:hAnsi="Cambria"/>
          <w:sz w:val="20"/>
          <w:szCs w:val="20"/>
        </w:rPr>
        <w:t xml:space="preserve">in reality </w:t>
      </w:r>
      <w:r w:rsidR="007067BA">
        <w:rPr>
          <w:rFonts w:ascii="Cambria" w:hAnsi="Cambria"/>
          <w:sz w:val="20"/>
          <w:szCs w:val="20"/>
        </w:rPr>
        <w:t>he was executing</w:t>
      </w:r>
      <w:r w:rsidR="00F85213" w:rsidRPr="00F85213">
        <w:rPr>
          <w:rFonts w:ascii="Cambria" w:hAnsi="Cambria"/>
          <w:sz w:val="20"/>
          <w:szCs w:val="20"/>
        </w:rPr>
        <w:t xml:space="preserve"> </w:t>
      </w:r>
      <w:r w:rsidR="007067BA">
        <w:rPr>
          <w:rFonts w:ascii="Cambria" w:hAnsi="Cambria"/>
          <w:sz w:val="20"/>
          <w:szCs w:val="20"/>
        </w:rPr>
        <w:t>espionage at the request of the State of</w:t>
      </w:r>
      <w:r w:rsidR="00F85213" w:rsidRPr="00F85213">
        <w:rPr>
          <w:rFonts w:ascii="Cambria" w:hAnsi="Cambria"/>
          <w:sz w:val="20"/>
          <w:szCs w:val="20"/>
        </w:rPr>
        <w:t xml:space="preserve"> </w:t>
      </w:r>
      <w:r w:rsidR="007067BA">
        <w:rPr>
          <w:rFonts w:ascii="Cambria" w:hAnsi="Cambria"/>
          <w:sz w:val="20"/>
          <w:szCs w:val="20"/>
        </w:rPr>
        <w:t>Ecuador</w:t>
      </w:r>
      <w:r w:rsidR="00F85213" w:rsidRPr="00F85213">
        <w:rPr>
          <w:rFonts w:ascii="Cambria" w:hAnsi="Cambria"/>
          <w:sz w:val="20"/>
          <w:szCs w:val="20"/>
        </w:rPr>
        <w:t xml:space="preserve">, </w:t>
      </w:r>
      <w:r w:rsidR="007067BA">
        <w:rPr>
          <w:rFonts w:ascii="Cambria" w:hAnsi="Cambria"/>
          <w:sz w:val="20"/>
          <w:szCs w:val="20"/>
        </w:rPr>
        <w:t xml:space="preserve">to </w:t>
      </w:r>
      <w:r w:rsidR="000C7A3A">
        <w:rPr>
          <w:rFonts w:ascii="Cambria" w:hAnsi="Cambria"/>
          <w:sz w:val="20"/>
          <w:szCs w:val="20"/>
        </w:rPr>
        <w:t xml:space="preserve">gain </w:t>
      </w:r>
      <w:r w:rsidR="007067BA">
        <w:rPr>
          <w:rFonts w:ascii="Cambria" w:hAnsi="Cambria"/>
          <w:sz w:val="20"/>
          <w:szCs w:val="20"/>
        </w:rPr>
        <w:t>access</w:t>
      </w:r>
      <w:r w:rsidR="00F85213" w:rsidRPr="00F85213">
        <w:rPr>
          <w:rFonts w:ascii="Cambria" w:hAnsi="Cambria"/>
          <w:sz w:val="20"/>
          <w:szCs w:val="20"/>
        </w:rPr>
        <w:t xml:space="preserve"> </w:t>
      </w:r>
      <w:r w:rsidR="000C7A3A">
        <w:rPr>
          <w:rFonts w:ascii="Cambria" w:hAnsi="Cambria"/>
          <w:sz w:val="20"/>
          <w:szCs w:val="20"/>
        </w:rPr>
        <w:t xml:space="preserve">to </w:t>
      </w:r>
      <w:r w:rsidR="007067BA">
        <w:rPr>
          <w:rFonts w:ascii="Cambria" w:hAnsi="Cambria"/>
          <w:sz w:val="20"/>
          <w:szCs w:val="20"/>
        </w:rPr>
        <w:t xml:space="preserve">classified and useful </w:t>
      </w:r>
      <w:r w:rsidR="00DC3874">
        <w:rPr>
          <w:rFonts w:ascii="Cambria" w:hAnsi="Cambria"/>
          <w:sz w:val="20"/>
          <w:szCs w:val="20"/>
        </w:rPr>
        <w:t>information</w:t>
      </w:r>
      <w:r w:rsidR="00F85213" w:rsidRPr="00F85213">
        <w:rPr>
          <w:rFonts w:ascii="Cambria" w:hAnsi="Cambria"/>
          <w:sz w:val="20"/>
          <w:szCs w:val="20"/>
        </w:rPr>
        <w:t xml:space="preserve"> </w:t>
      </w:r>
      <w:r w:rsidR="000C7A3A">
        <w:rPr>
          <w:rFonts w:ascii="Cambria" w:hAnsi="Cambria"/>
          <w:sz w:val="20"/>
          <w:szCs w:val="20"/>
        </w:rPr>
        <w:t xml:space="preserve">of </w:t>
      </w:r>
      <w:r w:rsidR="007067BA">
        <w:rPr>
          <w:rFonts w:ascii="Cambria" w:hAnsi="Cambria"/>
          <w:sz w:val="20"/>
          <w:szCs w:val="20"/>
        </w:rPr>
        <w:t>the Peruvian State</w:t>
      </w:r>
      <w:r w:rsidR="00F85213" w:rsidRPr="00F85213">
        <w:rPr>
          <w:rFonts w:ascii="Cambria" w:hAnsi="Cambria"/>
          <w:sz w:val="20"/>
          <w:szCs w:val="20"/>
        </w:rPr>
        <w:t xml:space="preserve">. </w:t>
      </w:r>
      <w:r w:rsidR="007067BA">
        <w:rPr>
          <w:rFonts w:ascii="Cambria" w:hAnsi="Cambria"/>
          <w:sz w:val="20"/>
          <w:szCs w:val="20"/>
        </w:rPr>
        <w:t>They describe that for such effect</w:t>
      </w:r>
      <w:r w:rsidR="00F85213" w:rsidRPr="00F85213">
        <w:rPr>
          <w:rFonts w:ascii="Cambria" w:hAnsi="Cambria"/>
          <w:sz w:val="20"/>
          <w:szCs w:val="20"/>
        </w:rPr>
        <w:t xml:space="preserve">, </w:t>
      </w:r>
      <w:r w:rsidR="007067BA">
        <w:rPr>
          <w:rFonts w:ascii="Cambria" w:hAnsi="Cambria"/>
          <w:sz w:val="20"/>
          <w:szCs w:val="20"/>
        </w:rPr>
        <w:t>during</w:t>
      </w:r>
      <w:r w:rsidR="00F85213" w:rsidRPr="00F85213">
        <w:rPr>
          <w:rFonts w:ascii="Cambria" w:hAnsi="Cambria"/>
          <w:sz w:val="20"/>
          <w:szCs w:val="20"/>
        </w:rPr>
        <w:t xml:space="preserve"> 1986</w:t>
      </w:r>
      <w:r w:rsidR="00F85213">
        <w:rPr>
          <w:rFonts w:ascii="Cambria" w:hAnsi="Cambria"/>
          <w:sz w:val="20"/>
          <w:szCs w:val="20"/>
        </w:rPr>
        <w:t xml:space="preserve"> and </w:t>
      </w:r>
      <w:r w:rsidR="00F85213" w:rsidRPr="00F85213">
        <w:rPr>
          <w:rFonts w:ascii="Cambria" w:hAnsi="Cambria"/>
          <w:sz w:val="20"/>
          <w:szCs w:val="20"/>
        </w:rPr>
        <w:t xml:space="preserve">1987, </w:t>
      </w:r>
      <w:r w:rsidR="007067BA">
        <w:rPr>
          <w:rFonts w:ascii="Cambria" w:hAnsi="Cambria"/>
          <w:sz w:val="20"/>
          <w:szCs w:val="20"/>
        </w:rPr>
        <w:t xml:space="preserve">he </w:t>
      </w:r>
      <w:r w:rsidR="000C7A3A">
        <w:rPr>
          <w:rFonts w:ascii="Cambria" w:hAnsi="Cambria"/>
          <w:sz w:val="20"/>
          <w:szCs w:val="20"/>
        </w:rPr>
        <w:t xml:space="preserve">bought and leaked </w:t>
      </w:r>
      <w:r w:rsidR="00DC3874">
        <w:rPr>
          <w:rFonts w:ascii="Cambria" w:hAnsi="Cambria"/>
          <w:sz w:val="20"/>
          <w:szCs w:val="20"/>
        </w:rPr>
        <w:t>information</w:t>
      </w:r>
      <w:r w:rsidR="00F85213">
        <w:rPr>
          <w:rFonts w:ascii="Cambria" w:hAnsi="Cambria"/>
          <w:sz w:val="20"/>
          <w:szCs w:val="20"/>
        </w:rPr>
        <w:t xml:space="preserve"> </w:t>
      </w:r>
      <w:r w:rsidR="000C7A3A">
        <w:rPr>
          <w:rFonts w:ascii="Cambria" w:hAnsi="Cambria"/>
          <w:sz w:val="20"/>
          <w:szCs w:val="20"/>
        </w:rPr>
        <w:t xml:space="preserve">from </w:t>
      </w:r>
      <w:r w:rsidR="00F85213">
        <w:rPr>
          <w:rFonts w:ascii="Cambria" w:hAnsi="Cambria"/>
          <w:sz w:val="20"/>
          <w:szCs w:val="20"/>
        </w:rPr>
        <w:t xml:space="preserve">the </w:t>
      </w:r>
      <w:r w:rsidR="000C7A3A">
        <w:rPr>
          <w:rFonts w:ascii="Cambria" w:hAnsi="Cambria"/>
          <w:sz w:val="20"/>
          <w:szCs w:val="20"/>
        </w:rPr>
        <w:t xml:space="preserve">Peruvian </w:t>
      </w:r>
      <w:r w:rsidR="007067BA">
        <w:rPr>
          <w:rFonts w:ascii="Cambria" w:hAnsi="Cambria"/>
          <w:sz w:val="20"/>
          <w:szCs w:val="20"/>
        </w:rPr>
        <w:t xml:space="preserve">Army Intelligence Service </w:t>
      </w:r>
      <w:r w:rsidR="00F85213" w:rsidRPr="00F85213">
        <w:rPr>
          <w:rFonts w:ascii="Cambria" w:hAnsi="Cambria"/>
          <w:sz w:val="20"/>
          <w:szCs w:val="20"/>
        </w:rPr>
        <w:t>(</w:t>
      </w:r>
      <w:r w:rsidR="000265D9">
        <w:rPr>
          <w:rFonts w:ascii="Cambria" w:hAnsi="Cambria"/>
          <w:sz w:val="20"/>
          <w:szCs w:val="20"/>
        </w:rPr>
        <w:t>hereinafter</w:t>
      </w:r>
      <w:r w:rsidR="00F85213" w:rsidRPr="00F85213">
        <w:rPr>
          <w:rFonts w:ascii="Cambria" w:hAnsi="Cambria"/>
          <w:sz w:val="20"/>
          <w:szCs w:val="20"/>
        </w:rPr>
        <w:t xml:space="preserve"> “</w:t>
      </w:r>
      <w:r w:rsidR="007067BA">
        <w:rPr>
          <w:rFonts w:ascii="Cambria" w:hAnsi="Cambria"/>
          <w:sz w:val="20"/>
          <w:szCs w:val="20"/>
        </w:rPr>
        <w:t>AIS</w:t>
      </w:r>
      <w:r w:rsidR="00F85213" w:rsidRPr="00F85213">
        <w:rPr>
          <w:rFonts w:ascii="Cambria" w:hAnsi="Cambria"/>
          <w:sz w:val="20"/>
          <w:szCs w:val="20"/>
        </w:rPr>
        <w:t xml:space="preserve">”). </w:t>
      </w:r>
      <w:r w:rsidR="007067BA">
        <w:rPr>
          <w:rFonts w:ascii="Cambria" w:hAnsi="Cambria"/>
          <w:sz w:val="20"/>
          <w:szCs w:val="20"/>
        </w:rPr>
        <w:t xml:space="preserve">They </w:t>
      </w:r>
      <w:r w:rsidR="000C7A3A">
        <w:rPr>
          <w:rFonts w:ascii="Cambria" w:hAnsi="Cambria"/>
          <w:sz w:val="20"/>
          <w:szCs w:val="20"/>
        </w:rPr>
        <w:t xml:space="preserve">state </w:t>
      </w:r>
      <w:r w:rsidR="007067BA">
        <w:rPr>
          <w:rFonts w:ascii="Cambria" w:hAnsi="Cambria"/>
          <w:sz w:val="20"/>
          <w:szCs w:val="20"/>
        </w:rPr>
        <w:t>that in</w:t>
      </w:r>
      <w:r w:rsidR="00F85213" w:rsidRPr="00F85213">
        <w:rPr>
          <w:rFonts w:ascii="Cambria" w:hAnsi="Cambria"/>
          <w:sz w:val="20"/>
          <w:szCs w:val="20"/>
        </w:rPr>
        <w:t xml:space="preserve"> 1987, </w:t>
      </w:r>
      <w:r w:rsidR="007067BA">
        <w:rPr>
          <w:rFonts w:ascii="Cambria" w:hAnsi="Cambria"/>
          <w:sz w:val="20"/>
          <w:szCs w:val="20"/>
        </w:rPr>
        <w:t>authorities</w:t>
      </w:r>
      <w:r w:rsidR="00F85213">
        <w:rPr>
          <w:rFonts w:ascii="Cambria" w:hAnsi="Cambria"/>
          <w:sz w:val="20"/>
          <w:szCs w:val="20"/>
        </w:rPr>
        <w:t xml:space="preserve"> of the </w:t>
      </w:r>
      <w:r w:rsidR="007067BA">
        <w:rPr>
          <w:rFonts w:ascii="Cambria" w:hAnsi="Cambria"/>
          <w:sz w:val="20"/>
          <w:szCs w:val="20"/>
        </w:rPr>
        <w:t>AIS</w:t>
      </w:r>
      <w:r w:rsidR="00F85213" w:rsidRPr="00F85213">
        <w:rPr>
          <w:rFonts w:ascii="Cambria" w:hAnsi="Cambria"/>
          <w:sz w:val="20"/>
          <w:szCs w:val="20"/>
        </w:rPr>
        <w:t xml:space="preserve"> </w:t>
      </w:r>
      <w:r w:rsidR="000C7A3A">
        <w:rPr>
          <w:rFonts w:ascii="Cambria" w:hAnsi="Cambria"/>
          <w:sz w:val="20"/>
          <w:szCs w:val="20"/>
        </w:rPr>
        <w:t xml:space="preserve">learned </w:t>
      </w:r>
      <w:r w:rsidR="007067BA">
        <w:rPr>
          <w:rFonts w:ascii="Cambria" w:hAnsi="Cambria"/>
          <w:sz w:val="20"/>
          <w:szCs w:val="20"/>
        </w:rPr>
        <w:t>about th</w:t>
      </w:r>
      <w:r w:rsidR="000C7A3A">
        <w:rPr>
          <w:rFonts w:ascii="Cambria" w:hAnsi="Cambria"/>
          <w:sz w:val="20"/>
          <w:szCs w:val="20"/>
        </w:rPr>
        <w:t>is</w:t>
      </w:r>
      <w:r w:rsidR="007067BA">
        <w:rPr>
          <w:rFonts w:ascii="Cambria" w:hAnsi="Cambria"/>
          <w:sz w:val="20"/>
          <w:szCs w:val="20"/>
        </w:rPr>
        <w:t xml:space="preserve"> data</w:t>
      </w:r>
      <w:r w:rsidR="000C7A3A">
        <w:rPr>
          <w:rFonts w:ascii="Cambria" w:hAnsi="Cambria"/>
          <w:sz w:val="20"/>
          <w:szCs w:val="20"/>
        </w:rPr>
        <w:t xml:space="preserve"> leak</w:t>
      </w:r>
      <w:r w:rsidR="00F85213" w:rsidRPr="00F85213">
        <w:rPr>
          <w:rFonts w:ascii="Cambria" w:hAnsi="Cambria"/>
          <w:sz w:val="20"/>
          <w:szCs w:val="20"/>
        </w:rPr>
        <w:t xml:space="preserve">, </w:t>
      </w:r>
      <w:r w:rsidR="007067BA">
        <w:rPr>
          <w:rFonts w:ascii="Cambria" w:hAnsi="Cambria"/>
          <w:sz w:val="20"/>
          <w:szCs w:val="20"/>
        </w:rPr>
        <w:t>discovered an espionage network</w:t>
      </w:r>
      <w:r w:rsidR="00F85213" w:rsidRPr="00F85213">
        <w:rPr>
          <w:rFonts w:ascii="Cambria" w:hAnsi="Cambria"/>
          <w:sz w:val="20"/>
          <w:szCs w:val="20"/>
        </w:rPr>
        <w:t xml:space="preserve"> </w:t>
      </w:r>
      <w:r w:rsidR="000C7A3A">
        <w:rPr>
          <w:rFonts w:ascii="Cambria" w:hAnsi="Cambria"/>
          <w:sz w:val="20"/>
          <w:szCs w:val="20"/>
        </w:rPr>
        <w:t xml:space="preserve">financed </w:t>
      </w:r>
      <w:r w:rsidR="007067BA">
        <w:rPr>
          <w:rFonts w:ascii="Cambria" w:hAnsi="Cambria"/>
          <w:sz w:val="20"/>
          <w:szCs w:val="20"/>
        </w:rPr>
        <w:t>by</w:t>
      </w:r>
      <w:r w:rsidR="00F85213" w:rsidRPr="00F85213">
        <w:rPr>
          <w:rFonts w:ascii="Cambria" w:hAnsi="Cambria"/>
          <w:sz w:val="20"/>
          <w:szCs w:val="20"/>
        </w:rPr>
        <w:t xml:space="preserve"> Ecuador,</w:t>
      </w:r>
      <w:r w:rsidR="00F85213">
        <w:rPr>
          <w:rFonts w:ascii="Cambria" w:hAnsi="Cambria"/>
          <w:sz w:val="20"/>
          <w:szCs w:val="20"/>
        </w:rPr>
        <w:t xml:space="preserve"> and </w:t>
      </w:r>
      <w:r w:rsidR="007067BA">
        <w:rPr>
          <w:rFonts w:ascii="Cambria" w:hAnsi="Cambria"/>
          <w:sz w:val="20"/>
          <w:szCs w:val="20"/>
        </w:rPr>
        <w:t xml:space="preserve">that </w:t>
      </w:r>
      <w:r w:rsidR="000C7A3A">
        <w:rPr>
          <w:rFonts w:ascii="Cambria" w:hAnsi="Cambria"/>
          <w:sz w:val="20"/>
          <w:szCs w:val="20"/>
        </w:rPr>
        <w:t xml:space="preserve">as part </w:t>
      </w:r>
      <w:r w:rsidR="007067BA">
        <w:rPr>
          <w:rFonts w:ascii="Cambria" w:hAnsi="Cambria"/>
          <w:sz w:val="20"/>
          <w:szCs w:val="20"/>
        </w:rPr>
        <w:t>of their</w:t>
      </w:r>
      <w:r w:rsidR="00F85213" w:rsidRPr="00F85213">
        <w:rPr>
          <w:rFonts w:ascii="Cambria" w:hAnsi="Cambria"/>
          <w:sz w:val="20"/>
          <w:szCs w:val="20"/>
        </w:rPr>
        <w:t xml:space="preserve"> </w:t>
      </w:r>
      <w:r w:rsidR="007067BA" w:rsidRPr="00F85213">
        <w:rPr>
          <w:rFonts w:ascii="Cambria" w:hAnsi="Cambria"/>
          <w:sz w:val="20"/>
          <w:szCs w:val="20"/>
        </w:rPr>
        <w:t>investigations</w:t>
      </w:r>
      <w:r w:rsidR="00F85213" w:rsidRPr="00F85213">
        <w:rPr>
          <w:rFonts w:ascii="Cambria" w:hAnsi="Cambria"/>
          <w:sz w:val="20"/>
          <w:szCs w:val="20"/>
        </w:rPr>
        <w:t xml:space="preserve"> </w:t>
      </w:r>
      <w:r w:rsidR="007067BA">
        <w:rPr>
          <w:rFonts w:ascii="Cambria" w:hAnsi="Cambria"/>
          <w:sz w:val="20"/>
          <w:szCs w:val="20"/>
        </w:rPr>
        <w:t>they identified</w:t>
      </w:r>
      <w:r w:rsidR="00F85213" w:rsidRPr="00F85213">
        <w:rPr>
          <w:rFonts w:ascii="Cambria" w:hAnsi="Cambria"/>
          <w:sz w:val="20"/>
          <w:szCs w:val="20"/>
        </w:rPr>
        <w:t xml:space="preserve"> </w:t>
      </w:r>
      <w:r w:rsidR="007067BA">
        <w:rPr>
          <w:rFonts w:ascii="Cambria" w:hAnsi="Cambria"/>
          <w:sz w:val="20"/>
          <w:szCs w:val="20"/>
        </w:rPr>
        <w:t>Second Lieutenant</w:t>
      </w:r>
      <w:r w:rsidR="00F85213" w:rsidRPr="00F85213">
        <w:rPr>
          <w:rFonts w:ascii="Cambria" w:hAnsi="Cambria"/>
          <w:sz w:val="20"/>
          <w:szCs w:val="20"/>
        </w:rPr>
        <w:t xml:space="preserve"> Marco Barrantes </w:t>
      </w:r>
      <w:r w:rsidR="007067BA">
        <w:rPr>
          <w:rFonts w:ascii="Cambria" w:hAnsi="Cambria"/>
          <w:sz w:val="20"/>
          <w:szCs w:val="20"/>
        </w:rPr>
        <w:t>as the direct contact</w:t>
      </w:r>
      <w:r w:rsidR="00F85213">
        <w:rPr>
          <w:rFonts w:ascii="Cambria" w:hAnsi="Cambria"/>
          <w:sz w:val="20"/>
          <w:szCs w:val="20"/>
        </w:rPr>
        <w:t xml:space="preserve"> of the </w:t>
      </w:r>
      <w:r w:rsidR="00DC3874">
        <w:rPr>
          <w:rFonts w:ascii="Cambria" w:hAnsi="Cambria"/>
          <w:sz w:val="20"/>
          <w:szCs w:val="20"/>
        </w:rPr>
        <w:t>alleged victim</w:t>
      </w:r>
      <w:r w:rsidR="00F85213" w:rsidRPr="00F85213">
        <w:rPr>
          <w:rFonts w:ascii="Cambria" w:hAnsi="Cambria"/>
          <w:sz w:val="20"/>
          <w:szCs w:val="20"/>
        </w:rPr>
        <w:t xml:space="preserve">. </w:t>
      </w:r>
      <w:r w:rsidR="007067BA">
        <w:rPr>
          <w:rFonts w:ascii="Cambria" w:hAnsi="Cambria"/>
          <w:sz w:val="20"/>
          <w:szCs w:val="20"/>
        </w:rPr>
        <w:t>They hold that on March 18,</w:t>
      </w:r>
      <w:r w:rsidR="00F85213" w:rsidRPr="00F85213">
        <w:rPr>
          <w:rFonts w:ascii="Cambria" w:hAnsi="Cambria"/>
          <w:sz w:val="20"/>
          <w:szCs w:val="20"/>
        </w:rPr>
        <w:t xml:space="preserve"> 1988, Marco Barrantes </w:t>
      </w:r>
      <w:r w:rsidR="007067BA">
        <w:rPr>
          <w:rFonts w:ascii="Cambria" w:hAnsi="Cambria"/>
          <w:sz w:val="20"/>
          <w:szCs w:val="20"/>
        </w:rPr>
        <w:t>went missing</w:t>
      </w:r>
      <w:r w:rsidR="00F85213">
        <w:rPr>
          <w:rFonts w:ascii="Cambria" w:hAnsi="Cambria"/>
          <w:sz w:val="20"/>
          <w:szCs w:val="20"/>
        </w:rPr>
        <w:t xml:space="preserve"> and </w:t>
      </w:r>
      <w:r w:rsidR="007067BA">
        <w:rPr>
          <w:rFonts w:ascii="Cambria" w:hAnsi="Cambria"/>
          <w:sz w:val="20"/>
          <w:szCs w:val="20"/>
        </w:rPr>
        <w:t>in May that same year</w:t>
      </w:r>
      <w:r w:rsidR="00F85213" w:rsidRPr="00F85213">
        <w:rPr>
          <w:rFonts w:ascii="Cambria" w:hAnsi="Cambria"/>
          <w:sz w:val="20"/>
          <w:szCs w:val="20"/>
        </w:rPr>
        <w:t xml:space="preserve">, </w:t>
      </w:r>
      <w:r w:rsidR="00997A01">
        <w:rPr>
          <w:rFonts w:ascii="Cambria" w:hAnsi="Cambria"/>
          <w:sz w:val="20"/>
          <w:szCs w:val="20"/>
        </w:rPr>
        <w:t xml:space="preserve">he was </w:t>
      </w:r>
      <w:r w:rsidR="000C7A3A">
        <w:rPr>
          <w:rFonts w:ascii="Cambria" w:hAnsi="Cambria"/>
          <w:sz w:val="20"/>
          <w:szCs w:val="20"/>
        </w:rPr>
        <w:t xml:space="preserve">trialed in absentia </w:t>
      </w:r>
      <w:r w:rsidR="007067BA">
        <w:rPr>
          <w:rFonts w:ascii="Cambria" w:hAnsi="Cambria"/>
          <w:sz w:val="20"/>
          <w:szCs w:val="20"/>
        </w:rPr>
        <w:t>for crimes against</w:t>
      </w:r>
      <w:r w:rsidR="00F85213" w:rsidRPr="00F85213">
        <w:rPr>
          <w:rFonts w:ascii="Cambria" w:hAnsi="Cambria"/>
          <w:sz w:val="20"/>
          <w:szCs w:val="20"/>
        </w:rPr>
        <w:t xml:space="preserve"> </w:t>
      </w:r>
      <w:r w:rsidR="007067BA">
        <w:rPr>
          <w:rFonts w:ascii="Cambria" w:hAnsi="Cambria"/>
          <w:sz w:val="20"/>
          <w:szCs w:val="20"/>
        </w:rPr>
        <w:t>national security</w:t>
      </w:r>
      <w:r w:rsidR="00F85213" w:rsidRPr="00F85213">
        <w:rPr>
          <w:rFonts w:ascii="Cambria" w:hAnsi="Cambria"/>
          <w:sz w:val="20"/>
          <w:szCs w:val="20"/>
        </w:rPr>
        <w:t xml:space="preserve">. </w:t>
      </w:r>
    </w:p>
    <w:p w14:paraId="6190B761" w14:textId="2E1E1D14" w:rsidR="00F85213" w:rsidRPr="00F85213" w:rsidRDefault="00F85213"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85213">
        <w:rPr>
          <w:rFonts w:ascii="Cambria" w:hAnsi="Cambria"/>
          <w:sz w:val="20"/>
          <w:szCs w:val="20"/>
        </w:rPr>
        <w:t xml:space="preserve"> </w:t>
      </w:r>
      <w:r w:rsidR="00997A01">
        <w:rPr>
          <w:rFonts w:ascii="Cambria" w:hAnsi="Cambria"/>
          <w:sz w:val="20"/>
          <w:szCs w:val="20"/>
        </w:rPr>
        <w:t>They narrate that on Friday May 27, 1</w:t>
      </w:r>
      <w:r w:rsidRPr="00F85213">
        <w:rPr>
          <w:rFonts w:ascii="Cambria" w:hAnsi="Cambria"/>
          <w:sz w:val="20"/>
          <w:szCs w:val="20"/>
        </w:rPr>
        <w:t>988,</w:t>
      </w:r>
      <w:r>
        <w:rPr>
          <w:rFonts w:ascii="Cambria" w:hAnsi="Cambria"/>
          <w:sz w:val="20"/>
          <w:szCs w:val="20"/>
        </w:rPr>
        <w:t xml:space="preserve"> the </w:t>
      </w:r>
      <w:r w:rsidR="00DC3874">
        <w:rPr>
          <w:rFonts w:ascii="Cambria" w:hAnsi="Cambria"/>
          <w:sz w:val="20"/>
          <w:szCs w:val="20"/>
        </w:rPr>
        <w:t>alleged victim</w:t>
      </w:r>
      <w:r w:rsidRPr="00F85213">
        <w:rPr>
          <w:rFonts w:ascii="Cambria" w:hAnsi="Cambria"/>
          <w:sz w:val="20"/>
          <w:szCs w:val="20"/>
        </w:rPr>
        <w:t xml:space="preserve"> </w:t>
      </w:r>
      <w:r w:rsidR="00997A01">
        <w:rPr>
          <w:rFonts w:ascii="Cambria" w:hAnsi="Cambria"/>
          <w:sz w:val="20"/>
          <w:szCs w:val="20"/>
        </w:rPr>
        <w:t>communicated for the last time with his wife,</w:t>
      </w:r>
      <w:r>
        <w:rPr>
          <w:rFonts w:ascii="Cambria" w:hAnsi="Cambria"/>
          <w:sz w:val="20"/>
          <w:szCs w:val="20"/>
        </w:rPr>
        <w:t xml:space="preserve"> </w:t>
      </w:r>
      <w:r w:rsidR="00997A01">
        <w:rPr>
          <w:rFonts w:ascii="Cambria" w:hAnsi="Cambria"/>
          <w:sz w:val="20"/>
          <w:szCs w:val="20"/>
        </w:rPr>
        <w:t>Mrs.</w:t>
      </w:r>
      <w:r w:rsidRPr="00F85213">
        <w:rPr>
          <w:rFonts w:ascii="Cambria" w:hAnsi="Cambria"/>
          <w:sz w:val="20"/>
          <w:szCs w:val="20"/>
        </w:rPr>
        <w:t xml:space="preserve"> Marta Escobar Andrade</w:t>
      </w:r>
      <w:r w:rsidR="00997A01">
        <w:rPr>
          <w:rFonts w:ascii="Cambria" w:hAnsi="Cambria"/>
          <w:sz w:val="20"/>
          <w:szCs w:val="20"/>
        </w:rPr>
        <w:t xml:space="preserve"> by telephone</w:t>
      </w:r>
      <w:r w:rsidRPr="00F85213">
        <w:rPr>
          <w:rFonts w:ascii="Cambria" w:hAnsi="Cambria"/>
          <w:sz w:val="20"/>
          <w:szCs w:val="20"/>
        </w:rPr>
        <w:t>,</w:t>
      </w:r>
      <w:r>
        <w:rPr>
          <w:rFonts w:ascii="Cambria" w:hAnsi="Cambria"/>
          <w:sz w:val="20"/>
          <w:szCs w:val="20"/>
        </w:rPr>
        <w:t xml:space="preserve"> and </w:t>
      </w:r>
      <w:r w:rsidR="00997A01">
        <w:rPr>
          <w:rFonts w:ascii="Cambria" w:hAnsi="Cambria"/>
          <w:sz w:val="20"/>
          <w:szCs w:val="20"/>
        </w:rPr>
        <w:t>that since that day</w:t>
      </w:r>
      <w:r w:rsidRPr="00F85213">
        <w:rPr>
          <w:rFonts w:ascii="Cambria" w:hAnsi="Cambria"/>
          <w:sz w:val="20"/>
          <w:szCs w:val="20"/>
        </w:rPr>
        <w:t xml:space="preserve"> </w:t>
      </w:r>
      <w:r w:rsidR="00997A01">
        <w:rPr>
          <w:rFonts w:ascii="Cambria" w:hAnsi="Cambria"/>
          <w:sz w:val="20"/>
          <w:szCs w:val="20"/>
        </w:rPr>
        <w:t>he did not attend the Ecuadorian embassy to work</w:t>
      </w:r>
      <w:r w:rsidRPr="00F85213">
        <w:rPr>
          <w:rFonts w:ascii="Cambria" w:hAnsi="Cambria"/>
          <w:sz w:val="20"/>
          <w:szCs w:val="20"/>
        </w:rPr>
        <w:t xml:space="preserve">. </w:t>
      </w:r>
      <w:r w:rsidR="00997A01">
        <w:rPr>
          <w:rFonts w:ascii="Cambria" w:hAnsi="Cambria"/>
          <w:sz w:val="20"/>
          <w:szCs w:val="20"/>
        </w:rPr>
        <w:t>They affirm that on May 30,</w:t>
      </w:r>
      <w:r w:rsidRPr="00F85213">
        <w:rPr>
          <w:rFonts w:ascii="Cambria" w:hAnsi="Cambria"/>
          <w:sz w:val="20"/>
          <w:szCs w:val="20"/>
        </w:rPr>
        <w:t xml:space="preserve"> 1988 </w:t>
      </w:r>
      <w:r w:rsidR="00997A01">
        <w:rPr>
          <w:rFonts w:ascii="Cambria" w:hAnsi="Cambria"/>
          <w:sz w:val="20"/>
          <w:szCs w:val="20"/>
        </w:rPr>
        <w:t>his immediate supervisor informed</w:t>
      </w:r>
      <w:r>
        <w:rPr>
          <w:rFonts w:ascii="Cambria" w:hAnsi="Cambria"/>
          <w:sz w:val="20"/>
          <w:szCs w:val="20"/>
        </w:rPr>
        <w:t xml:space="preserve"> the </w:t>
      </w:r>
      <w:r w:rsidR="00997A01">
        <w:rPr>
          <w:rFonts w:ascii="Cambria" w:hAnsi="Cambria"/>
          <w:sz w:val="20"/>
          <w:szCs w:val="20"/>
        </w:rPr>
        <w:t xml:space="preserve">ambassador of the disappearance and that on May 31, </w:t>
      </w:r>
      <w:r>
        <w:rPr>
          <w:rFonts w:ascii="Cambria" w:hAnsi="Cambria"/>
          <w:sz w:val="20"/>
          <w:szCs w:val="20"/>
        </w:rPr>
        <w:t xml:space="preserve">the </w:t>
      </w:r>
      <w:r w:rsidR="00997A01">
        <w:rPr>
          <w:rFonts w:ascii="Cambria" w:hAnsi="Cambria"/>
          <w:sz w:val="20"/>
          <w:szCs w:val="20"/>
        </w:rPr>
        <w:t>Ecuadorian Foreign Ministry</w:t>
      </w:r>
      <w:r w:rsidRPr="00F85213">
        <w:rPr>
          <w:rFonts w:ascii="Cambria" w:hAnsi="Cambria"/>
          <w:sz w:val="20"/>
          <w:szCs w:val="20"/>
        </w:rPr>
        <w:t xml:space="preserve"> </w:t>
      </w:r>
      <w:r w:rsidR="00997A01">
        <w:rPr>
          <w:rFonts w:ascii="Cambria" w:hAnsi="Cambria"/>
          <w:sz w:val="20"/>
          <w:szCs w:val="20"/>
        </w:rPr>
        <w:t>also acknowledged the case</w:t>
      </w:r>
      <w:r w:rsidRPr="00F85213">
        <w:rPr>
          <w:rFonts w:ascii="Cambria" w:hAnsi="Cambria"/>
          <w:sz w:val="20"/>
          <w:szCs w:val="20"/>
        </w:rPr>
        <w:t xml:space="preserve">. </w:t>
      </w:r>
      <w:r w:rsidR="007D2538">
        <w:rPr>
          <w:rFonts w:ascii="Cambria" w:hAnsi="Cambria"/>
          <w:sz w:val="20"/>
          <w:szCs w:val="20"/>
        </w:rPr>
        <w:t>They claim that the investigations conducted started in</w:t>
      </w:r>
      <w:r w:rsidRPr="00F85213">
        <w:rPr>
          <w:rFonts w:ascii="Cambria" w:hAnsi="Cambria"/>
          <w:sz w:val="20"/>
          <w:szCs w:val="20"/>
        </w:rPr>
        <w:t xml:space="preserve"> </w:t>
      </w:r>
      <w:r w:rsidR="007D2538">
        <w:rPr>
          <w:rFonts w:ascii="Cambria" w:hAnsi="Cambria"/>
          <w:sz w:val="20"/>
          <w:szCs w:val="20"/>
        </w:rPr>
        <w:t>Peru</w:t>
      </w:r>
      <w:r w:rsidRPr="00F85213">
        <w:rPr>
          <w:rFonts w:ascii="Cambria" w:hAnsi="Cambria"/>
          <w:sz w:val="20"/>
          <w:szCs w:val="20"/>
        </w:rPr>
        <w:t xml:space="preserve">, </w:t>
      </w:r>
      <w:r w:rsidR="007D2538">
        <w:rPr>
          <w:rFonts w:ascii="Cambria" w:hAnsi="Cambria"/>
          <w:sz w:val="20"/>
          <w:szCs w:val="20"/>
        </w:rPr>
        <w:t>with the participation of</w:t>
      </w:r>
      <w:r>
        <w:rPr>
          <w:rFonts w:ascii="Cambria" w:hAnsi="Cambria"/>
          <w:sz w:val="20"/>
          <w:szCs w:val="20"/>
        </w:rPr>
        <w:t xml:space="preserve"> the </w:t>
      </w:r>
      <w:r w:rsidR="007D2538">
        <w:rPr>
          <w:rFonts w:ascii="Cambria" w:hAnsi="Cambria"/>
          <w:sz w:val="20"/>
          <w:szCs w:val="20"/>
        </w:rPr>
        <w:t xml:space="preserve">Missing People Division of the </w:t>
      </w:r>
      <w:r w:rsidR="007D2538" w:rsidRPr="00F85213">
        <w:rPr>
          <w:rFonts w:ascii="Cambria" w:hAnsi="Cambria"/>
          <w:sz w:val="20"/>
          <w:szCs w:val="20"/>
        </w:rPr>
        <w:t>Police</w:t>
      </w:r>
      <w:r w:rsidRPr="00F85213">
        <w:rPr>
          <w:rFonts w:ascii="Cambria" w:hAnsi="Cambria"/>
          <w:sz w:val="20"/>
          <w:szCs w:val="20"/>
        </w:rPr>
        <w:t xml:space="preserve"> </w:t>
      </w:r>
      <w:r w:rsidR="007D2538">
        <w:rPr>
          <w:rFonts w:ascii="Cambria" w:hAnsi="Cambria"/>
          <w:sz w:val="20"/>
          <w:szCs w:val="20"/>
        </w:rPr>
        <w:t>of</w:t>
      </w:r>
      <w:r w:rsidRPr="00F85213">
        <w:rPr>
          <w:rFonts w:ascii="Cambria" w:hAnsi="Cambria"/>
          <w:sz w:val="20"/>
          <w:szCs w:val="20"/>
        </w:rPr>
        <w:t xml:space="preserve"> </w:t>
      </w:r>
      <w:r w:rsidR="007D2538" w:rsidRPr="00F85213">
        <w:rPr>
          <w:rFonts w:ascii="Cambria" w:hAnsi="Cambria"/>
          <w:sz w:val="20"/>
          <w:szCs w:val="20"/>
        </w:rPr>
        <w:t>Investigations</w:t>
      </w:r>
      <w:r w:rsidRPr="00F85213">
        <w:rPr>
          <w:rFonts w:ascii="Cambria" w:hAnsi="Cambria"/>
          <w:sz w:val="20"/>
          <w:szCs w:val="20"/>
        </w:rPr>
        <w:t xml:space="preserve"> </w:t>
      </w:r>
      <w:r w:rsidR="007D2538">
        <w:rPr>
          <w:rFonts w:ascii="Cambria" w:hAnsi="Cambria"/>
          <w:sz w:val="20"/>
          <w:szCs w:val="20"/>
        </w:rPr>
        <w:t>in total confidentiality</w:t>
      </w:r>
      <w:r w:rsidRPr="00F85213">
        <w:rPr>
          <w:rFonts w:ascii="Cambria" w:hAnsi="Cambria"/>
          <w:sz w:val="20"/>
          <w:szCs w:val="20"/>
        </w:rPr>
        <w:t xml:space="preserve">. </w:t>
      </w:r>
      <w:r w:rsidR="007D2538">
        <w:rPr>
          <w:rFonts w:ascii="Cambria" w:hAnsi="Cambria"/>
          <w:sz w:val="20"/>
          <w:szCs w:val="20"/>
        </w:rPr>
        <w:t>They indicate that on June 6,</w:t>
      </w:r>
      <w:r w:rsidRPr="00F85213">
        <w:rPr>
          <w:rFonts w:ascii="Cambria" w:hAnsi="Cambria"/>
          <w:sz w:val="20"/>
          <w:szCs w:val="20"/>
        </w:rPr>
        <w:t xml:space="preserve"> 1988 </w:t>
      </w:r>
      <w:r w:rsidR="007D2538">
        <w:rPr>
          <w:rFonts w:ascii="Cambria" w:hAnsi="Cambria"/>
          <w:sz w:val="20"/>
          <w:szCs w:val="20"/>
        </w:rPr>
        <w:t>Ecuadorian</w:t>
      </w:r>
      <w:r w:rsidRPr="00F85213">
        <w:rPr>
          <w:rFonts w:ascii="Cambria" w:hAnsi="Cambria"/>
          <w:sz w:val="20"/>
          <w:szCs w:val="20"/>
        </w:rPr>
        <w:t xml:space="preserve"> </w:t>
      </w:r>
      <w:r w:rsidR="007067BA">
        <w:rPr>
          <w:rFonts w:ascii="Cambria" w:hAnsi="Cambria"/>
          <w:sz w:val="20"/>
          <w:szCs w:val="20"/>
        </w:rPr>
        <w:t>authorities</w:t>
      </w:r>
      <w:r w:rsidRPr="00F85213">
        <w:rPr>
          <w:rFonts w:ascii="Cambria" w:hAnsi="Cambria"/>
          <w:sz w:val="20"/>
          <w:szCs w:val="20"/>
        </w:rPr>
        <w:t xml:space="preserve"> </w:t>
      </w:r>
      <w:r w:rsidR="007D2538">
        <w:rPr>
          <w:rFonts w:ascii="Cambria" w:hAnsi="Cambria"/>
          <w:sz w:val="20"/>
          <w:szCs w:val="20"/>
        </w:rPr>
        <w:t>were informed that the case was known by the Peruvian president at the time,</w:t>
      </w:r>
      <w:r w:rsidRPr="00F85213">
        <w:rPr>
          <w:rFonts w:ascii="Cambria" w:hAnsi="Cambria"/>
          <w:sz w:val="20"/>
          <w:szCs w:val="20"/>
        </w:rPr>
        <w:t xml:space="preserve"> Alan Garcia. </w:t>
      </w:r>
    </w:p>
    <w:p w14:paraId="07D7EBDE" w14:textId="00478719" w:rsidR="00F85213" w:rsidRPr="00F85213" w:rsidRDefault="007D2538"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They inform that in return</w:t>
      </w:r>
      <w:r w:rsidR="00F85213" w:rsidRPr="00F85213">
        <w:rPr>
          <w:rFonts w:ascii="Cambria" w:hAnsi="Cambria"/>
          <w:sz w:val="20"/>
          <w:szCs w:val="20"/>
        </w:rPr>
        <w:t>,</w:t>
      </w:r>
      <w:r w:rsidR="00F85213">
        <w:rPr>
          <w:rFonts w:ascii="Cambria" w:hAnsi="Cambria"/>
          <w:sz w:val="20"/>
          <w:szCs w:val="20"/>
        </w:rPr>
        <w:t xml:space="preserve"> </w:t>
      </w:r>
      <w:r w:rsidR="00997A01">
        <w:rPr>
          <w:rFonts w:ascii="Cambria" w:hAnsi="Cambria"/>
          <w:sz w:val="20"/>
          <w:szCs w:val="20"/>
        </w:rPr>
        <w:t>Mrs.</w:t>
      </w:r>
      <w:r w:rsidR="00F85213" w:rsidRPr="00F85213">
        <w:rPr>
          <w:rFonts w:ascii="Cambria" w:hAnsi="Cambria"/>
          <w:sz w:val="20"/>
          <w:szCs w:val="20"/>
        </w:rPr>
        <w:t xml:space="preserve"> Escobar </w:t>
      </w:r>
      <w:r>
        <w:rPr>
          <w:rFonts w:ascii="Cambria" w:hAnsi="Cambria"/>
          <w:sz w:val="20"/>
          <w:szCs w:val="20"/>
        </w:rPr>
        <w:t>requested help from different</w:t>
      </w:r>
      <w:r w:rsidR="00F85213" w:rsidRPr="00F85213">
        <w:rPr>
          <w:rFonts w:ascii="Cambria" w:hAnsi="Cambria"/>
          <w:sz w:val="20"/>
          <w:szCs w:val="20"/>
        </w:rPr>
        <w:t xml:space="preserve"> </w:t>
      </w:r>
      <w:r w:rsidR="007067BA">
        <w:rPr>
          <w:rFonts w:ascii="Cambria" w:hAnsi="Cambria"/>
          <w:sz w:val="20"/>
          <w:szCs w:val="20"/>
        </w:rPr>
        <w:t>authorities</w:t>
      </w:r>
      <w:r w:rsidR="00F85213" w:rsidRPr="00F85213">
        <w:rPr>
          <w:rFonts w:ascii="Cambria" w:hAnsi="Cambria"/>
          <w:sz w:val="20"/>
          <w:szCs w:val="20"/>
        </w:rPr>
        <w:t xml:space="preserve"> </w:t>
      </w:r>
      <w:r>
        <w:rPr>
          <w:rFonts w:ascii="Cambria" w:hAnsi="Cambria"/>
          <w:sz w:val="20"/>
          <w:szCs w:val="20"/>
        </w:rPr>
        <w:t>i</w:t>
      </w:r>
      <w:r w:rsidR="00F85213" w:rsidRPr="00F85213">
        <w:rPr>
          <w:rFonts w:ascii="Cambria" w:hAnsi="Cambria"/>
          <w:sz w:val="20"/>
          <w:szCs w:val="20"/>
        </w:rPr>
        <w:t xml:space="preserve">n Ecuador, </w:t>
      </w:r>
      <w:r>
        <w:rPr>
          <w:rFonts w:ascii="Cambria" w:hAnsi="Cambria"/>
          <w:sz w:val="20"/>
          <w:szCs w:val="20"/>
        </w:rPr>
        <w:t>even getting to meet with the</w:t>
      </w:r>
      <w:r w:rsidR="00F85213" w:rsidRPr="00F85213">
        <w:rPr>
          <w:rFonts w:ascii="Cambria" w:hAnsi="Cambria"/>
          <w:sz w:val="20"/>
          <w:szCs w:val="20"/>
        </w:rPr>
        <w:t xml:space="preserve"> President</w:t>
      </w:r>
      <w:r>
        <w:rPr>
          <w:rFonts w:ascii="Cambria" w:hAnsi="Cambria"/>
          <w:sz w:val="20"/>
          <w:szCs w:val="20"/>
        </w:rPr>
        <w:t xml:space="preserve"> in office at the time</w:t>
      </w:r>
      <w:r w:rsidR="00F85213" w:rsidRPr="00F85213">
        <w:rPr>
          <w:rFonts w:ascii="Cambria" w:hAnsi="Cambria"/>
          <w:sz w:val="20"/>
          <w:szCs w:val="20"/>
        </w:rPr>
        <w:t xml:space="preserve">. </w:t>
      </w:r>
      <w:r>
        <w:rPr>
          <w:rFonts w:ascii="Cambria" w:hAnsi="Cambria"/>
          <w:sz w:val="20"/>
          <w:szCs w:val="20"/>
        </w:rPr>
        <w:t>They affirm that the</w:t>
      </w:r>
      <w:r w:rsidR="00F85213" w:rsidRPr="00F85213">
        <w:rPr>
          <w:rFonts w:ascii="Cambria" w:hAnsi="Cambria"/>
          <w:sz w:val="20"/>
          <w:szCs w:val="20"/>
        </w:rPr>
        <w:t xml:space="preserve"> </w:t>
      </w:r>
      <w:r>
        <w:rPr>
          <w:rFonts w:ascii="Cambria" w:hAnsi="Cambria"/>
          <w:sz w:val="20"/>
          <w:szCs w:val="20"/>
        </w:rPr>
        <w:t xml:space="preserve">Ecuadorian </w:t>
      </w:r>
      <w:r w:rsidR="00F85213" w:rsidRPr="00F85213">
        <w:rPr>
          <w:rFonts w:ascii="Cambria" w:hAnsi="Cambria"/>
          <w:sz w:val="20"/>
          <w:szCs w:val="20"/>
        </w:rPr>
        <w:t>Minist</w:t>
      </w:r>
      <w:r>
        <w:rPr>
          <w:rFonts w:ascii="Cambria" w:hAnsi="Cambria"/>
          <w:sz w:val="20"/>
          <w:szCs w:val="20"/>
        </w:rPr>
        <w:t>ry</w:t>
      </w:r>
      <w:r w:rsidR="00F85213" w:rsidRPr="00F85213">
        <w:rPr>
          <w:rFonts w:ascii="Cambria" w:hAnsi="Cambria"/>
          <w:sz w:val="20"/>
          <w:szCs w:val="20"/>
        </w:rPr>
        <w:t xml:space="preserve"> </w:t>
      </w:r>
      <w:r>
        <w:rPr>
          <w:rFonts w:ascii="Cambria" w:hAnsi="Cambria"/>
          <w:sz w:val="20"/>
          <w:szCs w:val="20"/>
        </w:rPr>
        <w:t>of</w:t>
      </w:r>
      <w:r w:rsidR="00F85213" w:rsidRPr="00F85213">
        <w:rPr>
          <w:rFonts w:ascii="Cambria" w:hAnsi="Cambria"/>
          <w:sz w:val="20"/>
          <w:szCs w:val="20"/>
        </w:rPr>
        <w:t xml:space="preserve"> Defens</w:t>
      </w:r>
      <w:r>
        <w:rPr>
          <w:rFonts w:ascii="Cambria" w:hAnsi="Cambria"/>
          <w:sz w:val="20"/>
          <w:szCs w:val="20"/>
        </w:rPr>
        <w:t>e</w:t>
      </w:r>
      <w:r w:rsidR="00F85213" w:rsidRPr="00F85213">
        <w:rPr>
          <w:rFonts w:ascii="Cambria" w:hAnsi="Cambria"/>
          <w:sz w:val="20"/>
          <w:szCs w:val="20"/>
        </w:rPr>
        <w:t xml:space="preserve"> </w:t>
      </w:r>
      <w:r w:rsidR="00024456">
        <w:rPr>
          <w:rFonts w:ascii="Cambria" w:hAnsi="Cambria"/>
          <w:sz w:val="20"/>
          <w:szCs w:val="20"/>
        </w:rPr>
        <w:t xml:space="preserve">informed </w:t>
      </w:r>
      <w:r>
        <w:rPr>
          <w:rFonts w:ascii="Cambria" w:hAnsi="Cambria"/>
          <w:sz w:val="20"/>
          <w:szCs w:val="20"/>
        </w:rPr>
        <w:t>her that her husband</w:t>
      </w:r>
      <w:r w:rsidR="00F85213" w:rsidRPr="00F85213">
        <w:rPr>
          <w:rFonts w:ascii="Cambria" w:hAnsi="Cambria"/>
          <w:sz w:val="20"/>
          <w:szCs w:val="20"/>
        </w:rPr>
        <w:t xml:space="preserve"> </w:t>
      </w:r>
      <w:r>
        <w:rPr>
          <w:rFonts w:ascii="Cambria" w:hAnsi="Cambria"/>
          <w:sz w:val="20"/>
          <w:szCs w:val="20"/>
        </w:rPr>
        <w:t xml:space="preserve">had left </w:t>
      </w:r>
      <w:r w:rsidR="00024456">
        <w:rPr>
          <w:rFonts w:ascii="Cambria" w:hAnsi="Cambria"/>
          <w:sz w:val="20"/>
          <w:szCs w:val="20"/>
        </w:rPr>
        <w:t xml:space="preserve">her </w:t>
      </w:r>
      <w:r>
        <w:rPr>
          <w:rFonts w:ascii="Cambria" w:hAnsi="Cambria"/>
          <w:sz w:val="20"/>
          <w:szCs w:val="20"/>
        </w:rPr>
        <w:t>letter</w:t>
      </w:r>
      <w:r w:rsidR="00F85213" w:rsidRPr="00F85213">
        <w:rPr>
          <w:rFonts w:ascii="Cambria" w:hAnsi="Cambria"/>
          <w:sz w:val="20"/>
          <w:szCs w:val="20"/>
        </w:rPr>
        <w:t xml:space="preserve"> </w:t>
      </w:r>
      <w:r w:rsidR="00024456">
        <w:rPr>
          <w:rFonts w:ascii="Cambria" w:hAnsi="Cambria"/>
          <w:sz w:val="20"/>
          <w:szCs w:val="20"/>
        </w:rPr>
        <w:t xml:space="preserve">stating that </w:t>
      </w:r>
      <w:r>
        <w:rPr>
          <w:rFonts w:ascii="Cambria" w:hAnsi="Cambria"/>
          <w:sz w:val="20"/>
          <w:szCs w:val="20"/>
        </w:rPr>
        <w:t>he would not return to</w:t>
      </w:r>
      <w:r w:rsidR="00F85213" w:rsidRPr="00F85213">
        <w:rPr>
          <w:rFonts w:ascii="Cambria" w:hAnsi="Cambria"/>
          <w:sz w:val="20"/>
          <w:szCs w:val="20"/>
        </w:rPr>
        <w:t xml:space="preserve"> Ecuador </w:t>
      </w:r>
      <w:r>
        <w:rPr>
          <w:rFonts w:ascii="Cambria" w:hAnsi="Cambria"/>
          <w:sz w:val="20"/>
          <w:szCs w:val="20"/>
        </w:rPr>
        <w:t xml:space="preserve">because he had </w:t>
      </w:r>
      <w:r w:rsidR="00024456">
        <w:rPr>
          <w:rFonts w:ascii="Cambria" w:hAnsi="Cambria"/>
          <w:sz w:val="20"/>
          <w:szCs w:val="20"/>
        </w:rPr>
        <w:t xml:space="preserve">begun </w:t>
      </w:r>
      <w:r>
        <w:rPr>
          <w:rFonts w:ascii="Cambria" w:hAnsi="Cambria"/>
          <w:sz w:val="20"/>
          <w:szCs w:val="20"/>
        </w:rPr>
        <w:t>an</w:t>
      </w:r>
      <w:r w:rsidR="00F85213" w:rsidRPr="00F85213">
        <w:rPr>
          <w:rFonts w:ascii="Cambria" w:hAnsi="Cambria"/>
          <w:sz w:val="20"/>
          <w:szCs w:val="20"/>
        </w:rPr>
        <w:t xml:space="preserve"> extramarital</w:t>
      </w:r>
      <w:r w:rsidR="00024456">
        <w:rPr>
          <w:rFonts w:ascii="Cambria" w:hAnsi="Cambria"/>
          <w:sz w:val="20"/>
          <w:szCs w:val="20"/>
        </w:rPr>
        <w:t xml:space="preserve"> affair</w:t>
      </w:r>
      <w:r w:rsidR="00F85213" w:rsidRPr="00F85213">
        <w:rPr>
          <w:rFonts w:ascii="Cambria" w:hAnsi="Cambria"/>
          <w:sz w:val="20"/>
          <w:szCs w:val="20"/>
        </w:rPr>
        <w:t xml:space="preserve">. </w:t>
      </w:r>
      <w:r>
        <w:rPr>
          <w:rFonts w:ascii="Cambria" w:hAnsi="Cambria"/>
          <w:sz w:val="20"/>
          <w:szCs w:val="20"/>
        </w:rPr>
        <w:t xml:space="preserve">They </w:t>
      </w:r>
      <w:r w:rsidR="00024456">
        <w:rPr>
          <w:rFonts w:ascii="Cambria" w:hAnsi="Cambria"/>
          <w:sz w:val="20"/>
          <w:szCs w:val="20"/>
        </w:rPr>
        <w:t>emphasize</w:t>
      </w:r>
      <w:r>
        <w:rPr>
          <w:rFonts w:ascii="Cambria" w:hAnsi="Cambria"/>
          <w:sz w:val="20"/>
          <w:szCs w:val="20"/>
        </w:rPr>
        <w:t xml:space="preserve"> that the </w:t>
      </w:r>
      <w:r w:rsidRPr="00F85213">
        <w:rPr>
          <w:rFonts w:ascii="Cambria" w:hAnsi="Cambria"/>
          <w:sz w:val="20"/>
          <w:szCs w:val="20"/>
        </w:rPr>
        <w:t xml:space="preserve">Ecuadorian </w:t>
      </w:r>
      <w:r>
        <w:rPr>
          <w:rFonts w:ascii="Cambria" w:hAnsi="Cambria"/>
          <w:sz w:val="20"/>
          <w:szCs w:val="20"/>
        </w:rPr>
        <w:t>Armed Forces</w:t>
      </w:r>
      <w:r w:rsidR="00F85213" w:rsidRPr="00F85213">
        <w:rPr>
          <w:rFonts w:ascii="Cambria" w:hAnsi="Cambria"/>
          <w:sz w:val="20"/>
          <w:szCs w:val="20"/>
        </w:rPr>
        <w:t xml:space="preserve"> </w:t>
      </w:r>
      <w:r w:rsidR="00024456">
        <w:rPr>
          <w:rFonts w:ascii="Cambria" w:hAnsi="Cambria"/>
          <w:sz w:val="20"/>
          <w:szCs w:val="20"/>
        </w:rPr>
        <w:t xml:space="preserve">maintained this </w:t>
      </w:r>
      <w:r w:rsidR="00F85213" w:rsidRPr="00F85213">
        <w:rPr>
          <w:rFonts w:ascii="Cambria" w:hAnsi="Cambria"/>
          <w:sz w:val="20"/>
          <w:szCs w:val="20"/>
        </w:rPr>
        <w:t>versi</w:t>
      </w:r>
      <w:r>
        <w:rPr>
          <w:rFonts w:ascii="Cambria" w:hAnsi="Cambria"/>
          <w:sz w:val="20"/>
          <w:szCs w:val="20"/>
        </w:rPr>
        <w:t>o</w:t>
      </w:r>
      <w:r w:rsidR="00F85213" w:rsidRPr="00F85213">
        <w:rPr>
          <w:rFonts w:ascii="Cambria" w:hAnsi="Cambria"/>
          <w:sz w:val="20"/>
          <w:szCs w:val="20"/>
        </w:rPr>
        <w:t xml:space="preserve">n, </w:t>
      </w:r>
      <w:r w:rsidR="00024456">
        <w:rPr>
          <w:rFonts w:ascii="Cambria" w:hAnsi="Cambria"/>
          <w:sz w:val="20"/>
          <w:szCs w:val="20"/>
        </w:rPr>
        <w:t xml:space="preserve">despite the fact that </w:t>
      </w:r>
      <w:r>
        <w:rPr>
          <w:rFonts w:ascii="Cambria" w:hAnsi="Cambria"/>
          <w:sz w:val="20"/>
          <w:szCs w:val="20"/>
        </w:rPr>
        <w:t xml:space="preserve">such letter from </w:t>
      </w:r>
      <w:r w:rsidR="00F85213">
        <w:rPr>
          <w:rFonts w:ascii="Cambria" w:hAnsi="Cambria"/>
          <w:sz w:val="20"/>
          <w:szCs w:val="20"/>
        </w:rPr>
        <w:t xml:space="preserve">the </w:t>
      </w:r>
      <w:r w:rsidR="00DC3874">
        <w:rPr>
          <w:rFonts w:ascii="Cambria" w:hAnsi="Cambria"/>
          <w:sz w:val="20"/>
          <w:szCs w:val="20"/>
        </w:rPr>
        <w:t>alleged victim</w:t>
      </w:r>
      <w:r w:rsidR="00F85213" w:rsidRPr="00F85213">
        <w:rPr>
          <w:rFonts w:ascii="Cambria" w:hAnsi="Cambria"/>
          <w:sz w:val="20"/>
          <w:szCs w:val="20"/>
        </w:rPr>
        <w:t xml:space="preserve"> </w:t>
      </w:r>
      <w:r>
        <w:rPr>
          <w:rFonts w:ascii="Cambria" w:hAnsi="Cambria"/>
          <w:sz w:val="20"/>
          <w:szCs w:val="20"/>
        </w:rPr>
        <w:t>never appeared</w:t>
      </w:r>
      <w:r w:rsidR="00F85213" w:rsidRPr="00F85213">
        <w:rPr>
          <w:rFonts w:ascii="Cambria" w:hAnsi="Cambria"/>
          <w:sz w:val="20"/>
          <w:szCs w:val="20"/>
        </w:rPr>
        <w:t xml:space="preserve">.     </w:t>
      </w:r>
    </w:p>
    <w:p w14:paraId="01805F25" w14:textId="694855EF" w:rsidR="00F85213" w:rsidRPr="00F85213" w:rsidRDefault="00E640B4"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They explain that due to this refusal to clearly inform</w:t>
      </w:r>
      <w:r w:rsidR="00F85213" w:rsidRPr="00F85213">
        <w:rPr>
          <w:rFonts w:ascii="Cambria" w:hAnsi="Cambria"/>
          <w:sz w:val="20"/>
          <w:szCs w:val="20"/>
        </w:rPr>
        <w:t xml:space="preserve"> </w:t>
      </w:r>
      <w:r>
        <w:rPr>
          <w:rFonts w:ascii="Cambria" w:hAnsi="Cambria"/>
          <w:sz w:val="20"/>
          <w:szCs w:val="20"/>
        </w:rPr>
        <w:t>or conducting an</w:t>
      </w:r>
      <w:r w:rsidR="00F85213" w:rsidRPr="00F85213">
        <w:rPr>
          <w:rFonts w:ascii="Cambria" w:hAnsi="Cambria"/>
          <w:sz w:val="20"/>
          <w:szCs w:val="20"/>
        </w:rPr>
        <w:t xml:space="preserve"> </w:t>
      </w:r>
      <w:r w:rsidR="00F85213">
        <w:rPr>
          <w:rFonts w:ascii="Cambria" w:hAnsi="Cambria"/>
          <w:sz w:val="20"/>
          <w:szCs w:val="20"/>
        </w:rPr>
        <w:t>investigation</w:t>
      </w:r>
      <w:r w:rsidR="00F85213" w:rsidRPr="00F85213">
        <w:rPr>
          <w:rFonts w:ascii="Cambria" w:hAnsi="Cambria"/>
          <w:sz w:val="20"/>
          <w:szCs w:val="20"/>
        </w:rPr>
        <w:t>,</w:t>
      </w:r>
      <w:r w:rsidR="00F85213">
        <w:rPr>
          <w:rFonts w:ascii="Cambria" w:hAnsi="Cambria"/>
          <w:sz w:val="20"/>
          <w:szCs w:val="20"/>
        </w:rPr>
        <w:t xml:space="preserve"> </w:t>
      </w:r>
      <w:r w:rsidR="00997A01">
        <w:rPr>
          <w:rFonts w:ascii="Cambria" w:hAnsi="Cambria"/>
          <w:sz w:val="20"/>
          <w:szCs w:val="20"/>
        </w:rPr>
        <w:t>Mrs.</w:t>
      </w:r>
      <w:r w:rsidR="00F85213" w:rsidRPr="00F85213">
        <w:rPr>
          <w:rFonts w:ascii="Cambria" w:hAnsi="Cambria"/>
          <w:sz w:val="20"/>
          <w:szCs w:val="20"/>
        </w:rPr>
        <w:t xml:space="preserve"> Escobar decid</w:t>
      </w:r>
      <w:r w:rsidR="00BB2840">
        <w:rPr>
          <w:rFonts w:ascii="Cambria" w:hAnsi="Cambria"/>
          <w:sz w:val="20"/>
          <w:szCs w:val="20"/>
        </w:rPr>
        <w:t>ed</w:t>
      </w:r>
      <w:r w:rsidR="00F85213" w:rsidRPr="00F85213">
        <w:rPr>
          <w:rFonts w:ascii="Cambria" w:hAnsi="Cambria"/>
          <w:sz w:val="20"/>
          <w:szCs w:val="20"/>
        </w:rPr>
        <w:t xml:space="preserve"> </w:t>
      </w:r>
      <w:r w:rsidR="00BB2840">
        <w:rPr>
          <w:rFonts w:ascii="Cambria" w:hAnsi="Cambria"/>
          <w:sz w:val="20"/>
          <w:szCs w:val="20"/>
        </w:rPr>
        <w:t>to travel to</w:t>
      </w:r>
      <w:r w:rsidR="00F85213" w:rsidRPr="00F85213">
        <w:rPr>
          <w:rFonts w:ascii="Cambria" w:hAnsi="Cambria"/>
          <w:sz w:val="20"/>
          <w:szCs w:val="20"/>
        </w:rPr>
        <w:t xml:space="preserve"> </w:t>
      </w:r>
      <w:r w:rsidR="007D2538">
        <w:rPr>
          <w:rFonts w:ascii="Cambria" w:hAnsi="Cambria"/>
          <w:sz w:val="20"/>
          <w:szCs w:val="20"/>
        </w:rPr>
        <w:t>Peru</w:t>
      </w:r>
      <w:r w:rsidR="00F85213" w:rsidRPr="00F85213">
        <w:rPr>
          <w:rFonts w:ascii="Cambria" w:hAnsi="Cambria"/>
          <w:sz w:val="20"/>
          <w:szCs w:val="20"/>
        </w:rPr>
        <w:t xml:space="preserve"> </w:t>
      </w:r>
      <w:r w:rsidR="00BB2840">
        <w:rPr>
          <w:rFonts w:ascii="Cambria" w:hAnsi="Cambria"/>
          <w:sz w:val="20"/>
          <w:szCs w:val="20"/>
        </w:rPr>
        <w:t>to</w:t>
      </w:r>
      <w:r w:rsidR="00F85213" w:rsidRPr="00F85213">
        <w:rPr>
          <w:rFonts w:ascii="Cambria" w:hAnsi="Cambria"/>
          <w:sz w:val="20"/>
          <w:szCs w:val="20"/>
        </w:rPr>
        <w:t xml:space="preserve"> </w:t>
      </w:r>
      <w:r w:rsidR="00BB2840">
        <w:rPr>
          <w:rFonts w:ascii="Cambria" w:hAnsi="Cambria"/>
          <w:sz w:val="20"/>
          <w:szCs w:val="20"/>
        </w:rPr>
        <w:t>inquire</w:t>
      </w:r>
      <w:r w:rsidR="002202D5">
        <w:rPr>
          <w:rFonts w:ascii="Cambria" w:hAnsi="Cambria"/>
          <w:sz w:val="20"/>
          <w:szCs w:val="20"/>
        </w:rPr>
        <w:t xml:space="preserve"> about </w:t>
      </w:r>
      <w:r w:rsidR="00BB2840">
        <w:rPr>
          <w:rFonts w:ascii="Cambria" w:hAnsi="Cambria"/>
          <w:sz w:val="20"/>
          <w:szCs w:val="20"/>
        </w:rPr>
        <w:t>what had happened</w:t>
      </w:r>
      <w:r w:rsidR="00F85213" w:rsidRPr="00F85213">
        <w:rPr>
          <w:rFonts w:ascii="Cambria" w:hAnsi="Cambria"/>
          <w:sz w:val="20"/>
          <w:szCs w:val="20"/>
        </w:rPr>
        <w:t xml:space="preserve"> </w:t>
      </w:r>
      <w:r w:rsidR="002202D5">
        <w:rPr>
          <w:rFonts w:ascii="Cambria" w:hAnsi="Cambria"/>
          <w:sz w:val="20"/>
          <w:szCs w:val="20"/>
        </w:rPr>
        <w:t>to</w:t>
      </w:r>
      <w:r w:rsidR="00BB2840">
        <w:rPr>
          <w:rFonts w:ascii="Cambria" w:hAnsi="Cambria"/>
          <w:sz w:val="20"/>
          <w:szCs w:val="20"/>
        </w:rPr>
        <w:t xml:space="preserve"> her husband</w:t>
      </w:r>
      <w:r w:rsidR="00F85213" w:rsidRPr="00F85213">
        <w:rPr>
          <w:rFonts w:ascii="Cambria" w:hAnsi="Cambria"/>
          <w:sz w:val="20"/>
          <w:szCs w:val="20"/>
        </w:rPr>
        <w:t xml:space="preserve">, </w:t>
      </w:r>
      <w:r w:rsidR="00BB2840">
        <w:rPr>
          <w:rFonts w:ascii="Cambria" w:hAnsi="Cambria"/>
          <w:sz w:val="20"/>
          <w:szCs w:val="20"/>
        </w:rPr>
        <w:t>but she was detained at the border</w:t>
      </w:r>
      <w:r w:rsidR="00F85213" w:rsidRPr="00F85213">
        <w:rPr>
          <w:rFonts w:ascii="Cambria" w:hAnsi="Cambria"/>
          <w:sz w:val="20"/>
          <w:szCs w:val="20"/>
        </w:rPr>
        <w:t xml:space="preserve"> </w:t>
      </w:r>
      <w:r w:rsidR="00BB2840">
        <w:rPr>
          <w:rFonts w:ascii="Cambria" w:hAnsi="Cambria"/>
          <w:sz w:val="20"/>
          <w:szCs w:val="20"/>
        </w:rPr>
        <w:t>by three Peruvian military agents</w:t>
      </w:r>
      <w:r w:rsidR="00F85213" w:rsidRPr="00F85213">
        <w:rPr>
          <w:rFonts w:ascii="Cambria" w:hAnsi="Cambria"/>
          <w:sz w:val="20"/>
          <w:szCs w:val="20"/>
        </w:rPr>
        <w:t xml:space="preserve"> </w:t>
      </w:r>
      <w:r w:rsidR="002202D5">
        <w:rPr>
          <w:rFonts w:ascii="Cambria" w:hAnsi="Cambria"/>
          <w:sz w:val="20"/>
          <w:szCs w:val="20"/>
        </w:rPr>
        <w:t xml:space="preserve">who, </w:t>
      </w:r>
      <w:r w:rsidR="00BB2840">
        <w:rPr>
          <w:rFonts w:ascii="Cambria" w:hAnsi="Cambria"/>
          <w:sz w:val="20"/>
          <w:szCs w:val="20"/>
        </w:rPr>
        <w:t xml:space="preserve">after intimidating and threatening </w:t>
      </w:r>
      <w:r w:rsidR="001D6843">
        <w:rPr>
          <w:rFonts w:ascii="Cambria" w:hAnsi="Cambria"/>
          <w:sz w:val="20"/>
          <w:szCs w:val="20"/>
        </w:rPr>
        <w:t xml:space="preserve">her, </w:t>
      </w:r>
      <w:r w:rsidR="00BB2840">
        <w:rPr>
          <w:rFonts w:ascii="Cambria" w:hAnsi="Cambria"/>
          <w:sz w:val="20"/>
          <w:szCs w:val="20"/>
        </w:rPr>
        <w:t>returned her to</w:t>
      </w:r>
      <w:r w:rsidR="00F85213" w:rsidRPr="00F85213">
        <w:rPr>
          <w:rFonts w:ascii="Cambria" w:hAnsi="Cambria"/>
          <w:sz w:val="20"/>
          <w:szCs w:val="20"/>
        </w:rPr>
        <w:t xml:space="preserve"> Ecuador. </w:t>
      </w:r>
      <w:r w:rsidR="00BB2840">
        <w:rPr>
          <w:rFonts w:ascii="Cambria" w:hAnsi="Cambria"/>
          <w:sz w:val="20"/>
          <w:szCs w:val="20"/>
        </w:rPr>
        <w:t>They claim that for almost a decade the</w:t>
      </w:r>
      <w:r w:rsidR="00F85213">
        <w:rPr>
          <w:rFonts w:ascii="Cambria" w:hAnsi="Cambria"/>
          <w:sz w:val="20"/>
          <w:szCs w:val="20"/>
        </w:rPr>
        <w:t xml:space="preserve"> </w:t>
      </w:r>
      <w:r w:rsidR="00F85213" w:rsidRPr="00F85213">
        <w:rPr>
          <w:rFonts w:ascii="Cambria" w:hAnsi="Cambria"/>
          <w:sz w:val="20"/>
          <w:szCs w:val="20"/>
        </w:rPr>
        <w:t>famil</w:t>
      </w:r>
      <w:r w:rsidR="00BB2840">
        <w:rPr>
          <w:rFonts w:ascii="Cambria" w:hAnsi="Cambria"/>
          <w:sz w:val="20"/>
          <w:szCs w:val="20"/>
        </w:rPr>
        <w:t>y</w:t>
      </w:r>
      <w:r w:rsidR="00F85213">
        <w:rPr>
          <w:rFonts w:ascii="Cambria" w:hAnsi="Cambria"/>
          <w:sz w:val="20"/>
          <w:szCs w:val="20"/>
        </w:rPr>
        <w:t xml:space="preserve"> of the </w:t>
      </w:r>
      <w:r w:rsidR="00DC3874">
        <w:rPr>
          <w:rFonts w:ascii="Cambria" w:hAnsi="Cambria"/>
          <w:sz w:val="20"/>
          <w:szCs w:val="20"/>
        </w:rPr>
        <w:t>alleged victim</w:t>
      </w:r>
      <w:r w:rsidR="00F85213" w:rsidRPr="00F85213">
        <w:rPr>
          <w:rFonts w:ascii="Cambria" w:hAnsi="Cambria"/>
          <w:sz w:val="20"/>
          <w:szCs w:val="20"/>
        </w:rPr>
        <w:t xml:space="preserve"> </w:t>
      </w:r>
      <w:r w:rsidR="00BB2840">
        <w:rPr>
          <w:rFonts w:ascii="Cambria" w:hAnsi="Cambria"/>
          <w:sz w:val="20"/>
          <w:szCs w:val="20"/>
        </w:rPr>
        <w:t>had no access to any sort of</w:t>
      </w:r>
      <w:r w:rsidR="00F85213" w:rsidRPr="00F85213">
        <w:rPr>
          <w:rFonts w:ascii="Cambria" w:hAnsi="Cambria"/>
          <w:sz w:val="20"/>
          <w:szCs w:val="20"/>
        </w:rPr>
        <w:t xml:space="preserve"> </w:t>
      </w:r>
      <w:r w:rsidR="00F85213">
        <w:rPr>
          <w:rFonts w:ascii="Cambria" w:hAnsi="Cambria"/>
          <w:sz w:val="20"/>
          <w:szCs w:val="20"/>
        </w:rPr>
        <w:t>investigation</w:t>
      </w:r>
      <w:r w:rsidR="00F85213" w:rsidRPr="00F85213">
        <w:rPr>
          <w:rFonts w:ascii="Cambria" w:hAnsi="Cambria"/>
          <w:sz w:val="20"/>
          <w:szCs w:val="20"/>
        </w:rPr>
        <w:t xml:space="preserve"> o</w:t>
      </w:r>
      <w:r w:rsidR="00BB2840">
        <w:rPr>
          <w:rFonts w:ascii="Cambria" w:hAnsi="Cambria"/>
          <w:sz w:val="20"/>
          <w:szCs w:val="20"/>
        </w:rPr>
        <w:t>r</w:t>
      </w:r>
      <w:r w:rsidR="00F85213" w:rsidRPr="00F85213">
        <w:rPr>
          <w:rFonts w:ascii="Cambria" w:hAnsi="Cambria"/>
          <w:sz w:val="20"/>
          <w:szCs w:val="20"/>
        </w:rPr>
        <w:t xml:space="preserve"> judicial </w:t>
      </w:r>
      <w:r w:rsidR="00BB2840">
        <w:rPr>
          <w:rFonts w:ascii="Cambria" w:hAnsi="Cambria"/>
          <w:sz w:val="20"/>
          <w:szCs w:val="20"/>
        </w:rPr>
        <w:t>remedies</w:t>
      </w:r>
      <w:r w:rsidR="00BB2840" w:rsidRPr="00F85213">
        <w:rPr>
          <w:rFonts w:ascii="Cambria" w:hAnsi="Cambria"/>
          <w:sz w:val="20"/>
          <w:szCs w:val="20"/>
        </w:rPr>
        <w:t xml:space="preserve"> </w:t>
      </w:r>
      <w:r w:rsidR="00BB2840">
        <w:rPr>
          <w:rFonts w:ascii="Cambria" w:hAnsi="Cambria"/>
          <w:sz w:val="20"/>
          <w:szCs w:val="20"/>
        </w:rPr>
        <w:t>in the</w:t>
      </w:r>
      <w:r w:rsidR="00F85213">
        <w:rPr>
          <w:rFonts w:ascii="Cambria" w:hAnsi="Cambria"/>
          <w:sz w:val="20"/>
          <w:szCs w:val="20"/>
        </w:rPr>
        <w:t xml:space="preserve"> </w:t>
      </w:r>
      <w:r w:rsidR="00BB2840">
        <w:rPr>
          <w:rFonts w:ascii="Cambria" w:hAnsi="Cambria"/>
          <w:sz w:val="20"/>
          <w:szCs w:val="20"/>
        </w:rPr>
        <w:t>P</w:t>
      </w:r>
      <w:r w:rsidR="00BB2840" w:rsidRPr="00F85213">
        <w:rPr>
          <w:rFonts w:ascii="Cambria" w:hAnsi="Cambria"/>
          <w:sz w:val="20"/>
          <w:szCs w:val="20"/>
        </w:rPr>
        <w:t>eru</w:t>
      </w:r>
      <w:r w:rsidR="00BB2840">
        <w:rPr>
          <w:rFonts w:ascii="Cambria" w:hAnsi="Cambria"/>
          <w:sz w:val="20"/>
          <w:szCs w:val="20"/>
        </w:rPr>
        <w:t>vian</w:t>
      </w:r>
      <w:r w:rsidR="00BB2840" w:rsidRPr="00F85213">
        <w:rPr>
          <w:rFonts w:ascii="Cambria" w:hAnsi="Cambria"/>
          <w:sz w:val="20"/>
          <w:szCs w:val="20"/>
        </w:rPr>
        <w:t xml:space="preserve"> jurisdiction</w:t>
      </w:r>
      <w:r w:rsidR="00F85213" w:rsidRPr="00F85213">
        <w:rPr>
          <w:rFonts w:ascii="Cambria" w:hAnsi="Cambria"/>
          <w:sz w:val="20"/>
          <w:szCs w:val="20"/>
        </w:rPr>
        <w:t xml:space="preserve">, </w:t>
      </w:r>
      <w:r w:rsidR="00BB2840">
        <w:rPr>
          <w:rFonts w:ascii="Cambria" w:hAnsi="Cambria"/>
          <w:sz w:val="20"/>
          <w:szCs w:val="20"/>
        </w:rPr>
        <w:t>to clarify the facts</w:t>
      </w:r>
      <w:r w:rsidR="00F85213">
        <w:rPr>
          <w:rFonts w:ascii="Cambria" w:hAnsi="Cambria"/>
          <w:sz w:val="20"/>
          <w:szCs w:val="20"/>
        </w:rPr>
        <w:t xml:space="preserve"> and </w:t>
      </w:r>
      <w:r w:rsidR="00BB2840">
        <w:rPr>
          <w:rFonts w:ascii="Cambria" w:hAnsi="Cambria"/>
          <w:sz w:val="20"/>
          <w:szCs w:val="20"/>
        </w:rPr>
        <w:t>learn the whereabouts of Mr.</w:t>
      </w:r>
      <w:r w:rsidR="00F85213" w:rsidRPr="00F85213">
        <w:rPr>
          <w:rFonts w:ascii="Cambria" w:hAnsi="Cambria"/>
          <w:sz w:val="20"/>
          <w:szCs w:val="20"/>
        </w:rPr>
        <w:t xml:space="preserve"> Duchicela, </w:t>
      </w:r>
      <w:r w:rsidR="00F85213">
        <w:rPr>
          <w:rFonts w:ascii="Cambria" w:hAnsi="Cambria"/>
          <w:sz w:val="20"/>
          <w:szCs w:val="20"/>
        </w:rPr>
        <w:t xml:space="preserve">and </w:t>
      </w:r>
      <w:r w:rsidR="00BB2840">
        <w:rPr>
          <w:rFonts w:ascii="Cambria" w:hAnsi="Cambria"/>
          <w:sz w:val="20"/>
          <w:szCs w:val="20"/>
        </w:rPr>
        <w:t>that they were even deprived from entering Pe</w:t>
      </w:r>
      <w:r w:rsidR="007D2538">
        <w:rPr>
          <w:rFonts w:ascii="Cambria" w:hAnsi="Cambria"/>
          <w:sz w:val="20"/>
          <w:szCs w:val="20"/>
        </w:rPr>
        <w:t>ru</w:t>
      </w:r>
      <w:r w:rsidR="00F85213" w:rsidRPr="00F85213">
        <w:rPr>
          <w:rFonts w:ascii="Cambria" w:hAnsi="Cambria"/>
          <w:sz w:val="20"/>
          <w:szCs w:val="20"/>
        </w:rPr>
        <w:t xml:space="preserve">. </w:t>
      </w:r>
    </w:p>
    <w:p w14:paraId="34CECA76" w14:textId="5FB451D4" w:rsidR="00F85213" w:rsidRPr="00F85213" w:rsidRDefault="00DE5466"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They hold that </w:t>
      </w:r>
      <w:r w:rsidR="002202D5">
        <w:rPr>
          <w:rFonts w:ascii="Cambria" w:hAnsi="Cambria"/>
          <w:sz w:val="20"/>
          <w:szCs w:val="20"/>
        </w:rPr>
        <w:t xml:space="preserve">in </w:t>
      </w:r>
      <w:r w:rsidR="00F85213" w:rsidRPr="00F85213">
        <w:rPr>
          <w:rFonts w:ascii="Cambria" w:hAnsi="Cambria"/>
          <w:sz w:val="20"/>
          <w:szCs w:val="20"/>
        </w:rPr>
        <w:t xml:space="preserve">2000 </w:t>
      </w:r>
      <w:r>
        <w:rPr>
          <w:rFonts w:ascii="Cambria" w:hAnsi="Cambria"/>
          <w:sz w:val="20"/>
          <w:szCs w:val="20"/>
        </w:rPr>
        <w:t>Peruvian journalist</w:t>
      </w:r>
      <w:r w:rsidR="00F85213" w:rsidRPr="00F85213">
        <w:rPr>
          <w:rFonts w:ascii="Cambria" w:hAnsi="Cambria"/>
          <w:sz w:val="20"/>
          <w:szCs w:val="20"/>
        </w:rPr>
        <w:t xml:space="preserve"> Ricardo </w:t>
      </w:r>
      <w:proofErr w:type="spellStart"/>
      <w:r w:rsidR="00F85213" w:rsidRPr="00F85213">
        <w:rPr>
          <w:rFonts w:ascii="Cambria" w:hAnsi="Cambria"/>
          <w:sz w:val="20"/>
          <w:szCs w:val="20"/>
        </w:rPr>
        <w:t>Uceda</w:t>
      </w:r>
      <w:proofErr w:type="spellEnd"/>
      <w:r w:rsidR="00F85213" w:rsidRPr="00F85213">
        <w:rPr>
          <w:rFonts w:ascii="Cambria" w:hAnsi="Cambria"/>
          <w:sz w:val="20"/>
          <w:szCs w:val="20"/>
        </w:rPr>
        <w:t xml:space="preserve"> </w:t>
      </w:r>
      <w:r w:rsidR="002202D5">
        <w:rPr>
          <w:rFonts w:ascii="Cambria" w:hAnsi="Cambria"/>
          <w:sz w:val="20"/>
          <w:szCs w:val="20"/>
        </w:rPr>
        <w:t>contacted</w:t>
      </w:r>
      <w:r w:rsidR="00F85213">
        <w:rPr>
          <w:rFonts w:ascii="Cambria" w:hAnsi="Cambria"/>
          <w:sz w:val="20"/>
          <w:szCs w:val="20"/>
        </w:rPr>
        <w:t xml:space="preserve"> </w:t>
      </w:r>
      <w:r w:rsidR="00997A01">
        <w:rPr>
          <w:rFonts w:ascii="Cambria" w:hAnsi="Cambria"/>
          <w:sz w:val="20"/>
          <w:szCs w:val="20"/>
        </w:rPr>
        <w:t>Mrs.</w:t>
      </w:r>
      <w:r w:rsidR="00F85213" w:rsidRPr="00F85213">
        <w:rPr>
          <w:rFonts w:ascii="Cambria" w:hAnsi="Cambria"/>
          <w:sz w:val="20"/>
          <w:szCs w:val="20"/>
        </w:rPr>
        <w:t xml:space="preserve"> Escobar </w:t>
      </w:r>
      <w:r w:rsidR="0002105F">
        <w:rPr>
          <w:rFonts w:ascii="Cambria" w:hAnsi="Cambria"/>
          <w:sz w:val="20"/>
          <w:szCs w:val="20"/>
        </w:rPr>
        <w:t>saying</w:t>
      </w:r>
      <w:r>
        <w:rPr>
          <w:rFonts w:ascii="Cambria" w:hAnsi="Cambria"/>
          <w:sz w:val="20"/>
          <w:szCs w:val="20"/>
        </w:rPr>
        <w:t xml:space="preserve"> he had</w:t>
      </w:r>
      <w:r w:rsidR="00F85213" w:rsidRPr="00F85213">
        <w:rPr>
          <w:rFonts w:ascii="Cambria" w:hAnsi="Cambria"/>
          <w:sz w:val="20"/>
          <w:szCs w:val="20"/>
        </w:rPr>
        <w:t xml:space="preserve"> </w:t>
      </w:r>
      <w:r w:rsidR="00DC3874">
        <w:rPr>
          <w:rFonts w:ascii="Cambria" w:hAnsi="Cambria"/>
          <w:sz w:val="20"/>
          <w:szCs w:val="20"/>
        </w:rPr>
        <w:t>information</w:t>
      </w:r>
      <w:r w:rsidR="00F85213" w:rsidRPr="00F85213">
        <w:rPr>
          <w:rFonts w:ascii="Cambria" w:hAnsi="Cambria"/>
          <w:sz w:val="20"/>
          <w:szCs w:val="20"/>
        </w:rPr>
        <w:t xml:space="preserve"> </w:t>
      </w:r>
      <w:r w:rsidR="0002105F">
        <w:rPr>
          <w:rFonts w:ascii="Cambria" w:hAnsi="Cambria"/>
          <w:sz w:val="20"/>
          <w:szCs w:val="20"/>
        </w:rPr>
        <w:t xml:space="preserve">about what had happened </w:t>
      </w:r>
      <w:r w:rsidR="00F85213">
        <w:rPr>
          <w:rFonts w:ascii="Cambria" w:hAnsi="Cambria"/>
          <w:sz w:val="20"/>
          <w:szCs w:val="20"/>
        </w:rPr>
        <w:t xml:space="preserve">and </w:t>
      </w:r>
      <w:r>
        <w:rPr>
          <w:rFonts w:ascii="Cambria" w:hAnsi="Cambria"/>
          <w:sz w:val="20"/>
          <w:szCs w:val="20"/>
        </w:rPr>
        <w:t xml:space="preserve">that he would </w:t>
      </w:r>
      <w:r w:rsidR="0002105F">
        <w:rPr>
          <w:rFonts w:ascii="Cambria" w:hAnsi="Cambria"/>
          <w:sz w:val="20"/>
          <w:szCs w:val="20"/>
        </w:rPr>
        <w:t xml:space="preserve">publish </w:t>
      </w:r>
      <w:r>
        <w:rPr>
          <w:rFonts w:ascii="Cambria" w:hAnsi="Cambria"/>
          <w:sz w:val="20"/>
          <w:szCs w:val="20"/>
        </w:rPr>
        <w:t>a</w:t>
      </w:r>
      <w:r w:rsidR="00F85213" w:rsidRPr="00F85213">
        <w:rPr>
          <w:rFonts w:ascii="Cambria" w:hAnsi="Cambria"/>
          <w:sz w:val="20"/>
          <w:szCs w:val="20"/>
        </w:rPr>
        <w:t xml:space="preserve"> </w:t>
      </w:r>
      <w:r w:rsidR="0002105F">
        <w:rPr>
          <w:rFonts w:ascii="Cambria" w:hAnsi="Cambria"/>
          <w:sz w:val="20"/>
          <w:szCs w:val="20"/>
        </w:rPr>
        <w:t xml:space="preserve">report </w:t>
      </w:r>
      <w:r>
        <w:rPr>
          <w:rFonts w:ascii="Cambria" w:hAnsi="Cambria"/>
          <w:sz w:val="20"/>
          <w:szCs w:val="20"/>
        </w:rPr>
        <w:t>on the matter</w:t>
      </w:r>
      <w:r w:rsidR="00F85213" w:rsidRPr="00F85213">
        <w:rPr>
          <w:rFonts w:ascii="Cambria" w:hAnsi="Cambria"/>
          <w:sz w:val="20"/>
          <w:szCs w:val="20"/>
        </w:rPr>
        <w:t xml:space="preserve">. </w:t>
      </w:r>
      <w:r>
        <w:rPr>
          <w:rFonts w:ascii="Cambria" w:hAnsi="Cambria"/>
          <w:sz w:val="20"/>
          <w:szCs w:val="20"/>
        </w:rPr>
        <w:t>Th</w:t>
      </w:r>
      <w:r w:rsidR="0002105F">
        <w:rPr>
          <w:rFonts w:ascii="Cambria" w:hAnsi="Cambria"/>
          <w:sz w:val="20"/>
          <w:szCs w:val="20"/>
        </w:rPr>
        <w:t>us</w:t>
      </w:r>
      <w:r w:rsidR="00F85213" w:rsidRPr="00F85213">
        <w:rPr>
          <w:rFonts w:ascii="Cambria" w:hAnsi="Cambria"/>
          <w:sz w:val="20"/>
          <w:szCs w:val="20"/>
        </w:rPr>
        <w:t xml:space="preserve">, </w:t>
      </w:r>
      <w:r w:rsidR="005141EB">
        <w:rPr>
          <w:rFonts w:ascii="Cambria" w:hAnsi="Cambria"/>
          <w:sz w:val="20"/>
          <w:szCs w:val="20"/>
        </w:rPr>
        <w:t>they claim that the book</w:t>
      </w:r>
      <w:r w:rsidR="00F85213" w:rsidRPr="00F85213">
        <w:rPr>
          <w:rFonts w:ascii="Cambria" w:hAnsi="Cambria"/>
          <w:sz w:val="20"/>
          <w:szCs w:val="20"/>
        </w:rPr>
        <w:t xml:space="preserve"> “</w:t>
      </w:r>
      <w:r w:rsidR="005141EB">
        <w:rPr>
          <w:rFonts w:ascii="Cambria" w:hAnsi="Cambria"/>
          <w:sz w:val="20"/>
          <w:szCs w:val="20"/>
        </w:rPr>
        <w:t>Death in the Pentagon</w:t>
      </w:r>
      <w:r w:rsidR="00F40779">
        <w:rPr>
          <w:rFonts w:ascii="Cambria" w:hAnsi="Cambria"/>
          <w:sz w:val="20"/>
          <w:szCs w:val="20"/>
        </w:rPr>
        <w:t>ito</w:t>
      </w:r>
      <w:r w:rsidR="005141EB">
        <w:rPr>
          <w:rFonts w:ascii="Cambria" w:hAnsi="Cambria"/>
          <w:sz w:val="20"/>
          <w:szCs w:val="20"/>
        </w:rPr>
        <w:t>. The secret graveyards of the Peruvian Army</w:t>
      </w:r>
      <w:r w:rsidR="00F85213" w:rsidRPr="00F85213">
        <w:rPr>
          <w:rFonts w:ascii="Cambria" w:hAnsi="Cambria"/>
          <w:sz w:val="20"/>
          <w:szCs w:val="20"/>
        </w:rPr>
        <w:t>”</w:t>
      </w:r>
      <w:r w:rsidR="005141EB">
        <w:rPr>
          <w:rFonts w:ascii="Cambria" w:hAnsi="Cambria"/>
          <w:sz w:val="20"/>
          <w:szCs w:val="20"/>
        </w:rPr>
        <w:t xml:space="preserve"> was published</w:t>
      </w:r>
      <w:r w:rsidR="0002105F">
        <w:rPr>
          <w:rFonts w:ascii="Cambria" w:hAnsi="Cambria"/>
          <w:sz w:val="20"/>
          <w:szCs w:val="20"/>
        </w:rPr>
        <w:t xml:space="preserve"> in 2004</w:t>
      </w:r>
      <w:r w:rsidR="00F85213" w:rsidRPr="00F85213">
        <w:rPr>
          <w:rFonts w:ascii="Cambria" w:hAnsi="Cambria"/>
          <w:sz w:val="20"/>
          <w:szCs w:val="20"/>
        </w:rPr>
        <w:t xml:space="preserve">, </w:t>
      </w:r>
      <w:r w:rsidR="0002105F">
        <w:rPr>
          <w:rFonts w:ascii="Cambria" w:hAnsi="Cambria"/>
          <w:sz w:val="20"/>
          <w:szCs w:val="20"/>
        </w:rPr>
        <w:t xml:space="preserve">and </w:t>
      </w:r>
      <w:r w:rsidR="001D6843">
        <w:rPr>
          <w:rFonts w:ascii="Cambria" w:hAnsi="Cambria"/>
          <w:sz w:val="20"/>
          <w:szCs w:val="20"/>
        </w:rPr>
        <w:t>its chapter</w:t>
      </w:r>
      <w:r w:rsidR="001D6843" w:rsidRPr="00F85213">
        <w:rPr>
          <w:rFonts w:ascii="Cambria" w:hAnsi="Cambria"/>
          <w:sz w:val="20"/>
          <w:szCs w:val="20"/>
        </w:rPr>
        <w:t xml:space="preserve"> VIII </w:t>
      </w:r>
      <w:r w:rsidR="005141EB">
        <w:rPr>
          <w:rFonts w:ascii="Cambria" w:hAnsi="Cambria"/>
          <w:sz w:val="20"/>
          <w:szCs w:val="20"/>
        </w:rPr>
        <w:t xml:space="preserve">named </w:t>
      </w:r>
      <w:r w:rsidR="00F85213" w:rsidRPr="00F85213">
        <w:rPr>
          <w:rFonts w:ascii="Cambria" w:hAnsi="Cambria"/>
          <w:sz w:val="20"/>
          <w:szCs w:val="20"/>
        </w:rPr>
        <w:t>“</w:t>
      </w:r>
      <w:r w:rsidR="005141EB">
        <w:rPr>
          <w:rFonts w:ascii="Cambria" w:hAnsi="Cambria"/>
          <w:sz w:val="20"/>
          <w:szCs w:val="20"/>
        </w:rPr>
        <w:t>The spy who did not return to</w:t>
      </w:r>
      <w:r w:rsidR="00F85213" w:rsidRPr="00F85213">
        <w:rPr>
          <w:rFonts w:ascii="Cambria" w:hAnsi="Cambria"/>
          <w:sz w:val="20"/>
          <w:szCs w:val="20"/>
        </w:rPr>
        <w:t xml:space="preserve"> Quito” </w:t>
      </w:r>
      <w:r w:rsidR="005141EB">
        <w:rPr>
          <w:rFonts w:ascii="Cambria" w:hAnsi="Cambria"/>
          <w:sz w:val="20"/>
          <w:szCs w:val="20"/>
        </w:rPr>
        <w:t>narrates the</w:t>
      </w:r>
      <w:r w:rsidR="00F85213">
        <w:rPr>
          <w:rFonts w:ascii="Cambria" w:hAnsi="Cambria"/>
          <w:sz w:val="20"/>
          <w:szCs w:val="20"/>
        </w:rPr>
        <w:t xml:space="preserve"> </w:t>
      </w:r>
      <w:r w:rsidR="005141EB">
        <w:rPr>
          <w:rFonts w:ascii="Cambria" w:hAnsi="Cambria"/>
          <w:sz w:val="20"/>
          <w:szCs w:val="20"/>
        </w:rPr>
        <w:t xml:space="preserve">disappearance </w:t>
      </w:r>
      <w:r w:rsidR="00F85213">
        <w:rPr>
          <w:rFonts w:ascii="Cambria" w:hAnsi="Cambria"/>
          <w:sz w:val="20"/>
          <w:szCs w:val="20"/>
        </w:rPr>
        <w:t xml:space="preserve">of </w:t>
      </w:r>
      <w:r w:rsidR="005141EB">
        <w:rPr>
          <w:rFonts w:ascii="Cambria" w:hAnsi="Cambria"/>
          <w:sz w:val="20"/>
          <w:szCs w:val="20"/>
        </w:rPr>
        <w:t>Mr.</w:t>
      </w:r>
      <w:r w:rsidR="00F85213" w:rsidRPr="00F85213">
        <w:rPr>
          <w:rFonts w:ascii="Cambria" w:hAnsi="Cambria"/>
          <w:sz w:val="20"/>
          <w:szCs w:val="20"/>
        </w:rPr>
        <w:t xml:space="preserve"> Duchicela. </w:t>
      </w:r>
      <w:r w:rsidR="005141EB">
        <w:rPr>
          <w:rFonts w:ascii="Cambria" w:hAnsi="Cambria"/>
          <w:sz w:val="20"/>
          <w:szCs w:val="20"/>
        </w:rPr>
        <w:t>They d</w:t>
      </w:r>
      <w:r w:rsidR="00F85213" w:rsidRPr="00F85213">
        <w:rPr>
          <w:rFonts w:ascii="Cambria" w:hAnsi="Cambria"/>
          <w:sz w:val="20"/>
          <w:szCs w:val="20"/>
        </w:rPr>
        <w:t xml:space="preserve">escribe </w:t>
      </w:r>
      <w:r w:rsidR="005141EB">
        <w:rPr>
          <w:rFonts w:ascii="Cambria" w:hAnsi="Cambria"/>
          <w:sz w:val="20"/>
          <w:szCs w:val="20"/>
        </w:rPr>
        <w:t>that</w:t>
      </w:r>
      <w:r w:rsidR="00F85213">
        <w:rPr>
          <w:rFonts w:ascii="Cambria" w:hAnsi="Cambria"/>
          <w:sz w:val="20"/>
          <w:szCs w:val="20"/>
        </w:rPr>
        <w:t xml:space="preserve"> the </w:t>
      </w:r>
      <w:r w:rsidR="005141EB">
        <w:rPr>
          <w:rFonts w:ascii="Cambria" w:hAnsi="Cambria"/>
          <w:sz w:val="20"/>
          <w:szCs w:val="20"/>
        </w:rPr>
        <w:t xml:space="preserve">journalistic </w:t>
      </w:r>
      <w:r w:rsidR="00F85213">
        <w:rPr>
          <w:rFonts w:ascii="Cambria" w:hAnsi="Cambria"/>
          <w:sz w:val="20"/>
          <w:szCs w:val="20"/>
        </w:rPr>
        <w:t>investigation</w:t>
      </w:r>
      <w:r w:rsidR="00F85213" w:rsidRPr="00F85213">
        <w:rPr>
          <w:rFonts w:ascii="Cambria" w:hAnsi="Cambria"/>
          <w:sz w:val="20"/>
          <w:szCs w:val="20"/>
        </w:rPr>
        <w:t xml:space="preserve"> </w:t>
      </w:r>
      <w:r w:rsidR="005141EB">
        <w:rPr>
          <w:rFonts w:ascii="Cambria" w:hAnsi="Cambria"/>
          <w:sz w:val="20"/>
          <w:szCs w:val="20"/>
        </w:rPr>
        <w:t xml:space="preserve">discovered </w:t>
      </w:r>
      <w:r w:rsidR="0002105F">
        <w:rPr>
          <w:rFonts w:ascii="Cambria" w:hAnsi="Cambria"/>
          <w:sz w:val="20"/>
          <w:szCs w:val="20"/>
        </w:rPr>
        <w:t xml:space="preserve">from </w:t>
      </w:r>
      <w:r w:rsidR="005141EB">
        <w:rPr>
          <w:rFonts w:ascii="Cambria" w:hAnsi="Cambria"/>
          <w:sz w:val="20"/>
          <w:szCs w:val="20"/>
        </w:rPr>
        <w:t>the testimonies of</w:t>
      </w:r>
      <w:r w:rsidR="00F85213" w:rsidRPr="00F85213">
        <w:rPr>
          <w:rFonts w:ascii="Cambria" w:hAnsi="Cambria"/>
          <w:sz w:val="20"/>
          <w:szCs w:val="20"/>
        </w:rPr>
        <w:t xml:space="preserve"> Jesús Sosa, </w:t>
      </w:r>
      <w:r w:rsidR="005141EB">
        <w:rPr>
          <w:rFonts w:ascii="Cambria" w:hAnsi="Cambria"/>
          <w:sz w:val="20"/>
          <w:szCs w:val="20"/>
        </w:rPr>
        <w:t>a member of the Peruvian army who</w:t>
      </w:r>
      <w:r w:rsidR="00F85213" w:rsidRPr="00F85213">
        <w:rPr>
          <w:rFonts w:ascii="Cambria" w:hAnsi="Cambria"/>
          <w:sz w:val="20"/>
          <w:szCs w:val="20"/>
        </w:rPr>
        <w:t xml:space="preserve"> </w:t>
      </w:r>
      <w:r w:rsidR="005141EB">
        <w:rPr>
          <w:rFonts w:ascii="Cambria" w:hAnsi="Cambria"/>
          <w:sz w:val="20"/>
          <w:szCs w:val="20"/>
        </w:rPr>
        <w:t xml:space="preserve">participated in the </w:t>
      </w:r>
      <w:r w:rsidR="0002105F">
        <w:rPr>
          <w:rFonts w:ascii="Cambria" w:hAnsi="Cambria"/>
          <w:sz w:val="20"/>
          <w:szCs w:val="20"/>
        </w:rPr>
        <w:t>events</w:t>
      </w:r>
      <w:r w:rsidR="00F85213" w:rsidRPr="00F85213">
        <w:rPr>
          <w:rFonts w:ascii="Cambria" w:hAnsi="Cambria"/>
          <w:sz w:val="20"/>
          <w:szCs w:val="20"/>
        </w:rPr>
        <w:t xml:space="preserve">, </w:t>
      </w:r>
      <w:r w:rsidR="005141EB">
        <w:rPr>
          <w:rFonts w:ascii="Cambria" w:hAnsi="Cambria"/>
          <w:sz w:val="20"/>
          <w:szCs w:val="20"/>
        </w:rPr>
        <w:t>that</w:t>
      </w:r>
      <w:r w:rsidR="00F85213">
        <w:rPr>
          <w:rFonts w:ascii="Cambria" w:hAnsi="Cambria"/>
          <w:sz w:val="20"/>
          <w:szCs w:val="20"/>
        </w:rPr>
        <w:t xml:space="preserve"> the </w:t>
      </w:r>
      <w:r w:rsidR="00DC3874">
        <w:rPr>
          <w:rFonts w:ascii="Cambria" w:hAnsi="Cambria"/>
          <w:sz w:val="20"/>
          <w:szCs w:val="20"/>
        </w:rPr>
        <w:t>alleged victim</w:t>
      </w:r>
      <w:r w:rsidR="00F85213" w:rsidRPr="00F85213">
        <w:rPr>
          <w:rFonts w:ascii="Cambria" w:hAnsi="Cambria"/>
          <w:sz w:val="20"/>
          <w:szCs w:val="20"/>
        </w:rPr>
        <w:t xml:space="preserve"> </w:t>
      </w:r>
      <w:r w:rsidR="005141EB">
        <w:rPr>
          <w:rFonts w:ascii="Cambria" w:hAnsi="Cambria"/>
          <w:sz w:val="20"/>
          <w:szCs w:val="20"/>
        </w:rPr>
        <w:t>was abducted on May 27,</w:t>
      </w:r>
      <w:r w:rsidR="00F85213" w:rsidRPr="00F85213">
        <w:rPr>
          <w:rFonts w:ascii="Cambria" w:hAnsi="Cambria"/>
          <w:sz w:val="20"/>
          <w:szCs w:val="20"/>
        </w:rPr>
        <w:t xml:space="preserve"> 1988, </w:t>
      </w:r>
      <w:r w:rsidR="005141EB">
        <w:rPr>
          <w:rFonts w:ascii="Cambria" w:hAnsi="Cambria"/>
          <w:sz w:val="20"/>
          <w:szCs w:val="20"/>
        </w:rPr>
        <w:t xml:space="preserve">after a </w:t>
      </w:r>
      <w:r w:rsidR="0002105F">
        <w:rPr>
          <w:rFonts w:ascii="Cambria" w:hAnsi="Cambria"/>
          <w:sz w:val="20"/>
          <w:szCs w:val="20"/>
        </w:rPr>
        <w:t xml:space="preserve">tracking and capture </w:t>
      </w:r>
      <w:r w:rsidR="005141EB">
        <w:rPr>
          <w:rFonts w:ascii="Cambria" w:hAnsi="Cambria"/>
          <w:sz w:val="20"/>
          <w:szCs w:val="20"/>
        </w:rPr>
        <w:t>operation</w:t>
      </w:r>
      <w:r w:rsidR="00F85213">
        <w:rPr>
          <w:rFonts w:ascii="Cambria" w:hAnsi="Cambria"/>
          <w:sz w:val="20"/>
          <w:szCs w:val="20"/>
        </w:rPr>
        <w:t xml:space="preserve"> </w:t>
      </w:r>
      <w:r w:rsidR="00F85213" w:rsidRPr="00F85213">
        <w:rPr>
          <w:rFonts w:ascii="Cambria" w:hAnsi="Cambria"/>
          <w:sz w:val="20"/>
          <w:szCs w:val="20"/>
        </w:rPr>
        <w:t>orde</w:t>
      </w:r>
      <w:r w:rsidR="005141EB">
        <w:rPr>
          <w:rFonts w:ascii="Cambria" w:hAnsi="Cambria"/>
          <w:sz w:val="20"/>
          <w:szCs w:val="20"/>
        </w:rPr>
        <w:t>red</w:t>
      </w:r>
      <w:r w:rsidR="00F85213" w:rsidRPr="00F85213">
        <w:rPr>
          <w:rFonts w:ascii="Cambria" w:hAnsi="Cambria"/>
          <w:sz w:val="20"/>
          <w:szCs w:val="20"/>
        </w:rPr>
        <w:t xml:space="preserve"> </w:t>
      </w:r>
      <w:r w:rsidR="005141EB">
        <w:rPr>
          <w:rFonts w:ascii="Cambria" w:hAnsi="Cambria"/>
          <w:sz w:val="20"/>
          <w:szCs w:val="20"/>
        </w:rPr>
        <w:t>by</w:t>
      </w:r>
      <w:r w:rsidR="00F85213" w:rsidRPr="00F85213">
        <w:rPr>
          <w:rFonts w:ascii="Cambria" w:hAnsi="Cambria"/>
          <w:sz w:val="20"/>
          <w:szCs w:val="20"/>
        </w:rPr>
        <w:t xml:space="preserve"> </w:t>
      </w:r>
      <w:r w:rsidR="007067BA">
        <w:rPr>
          <w:rFonts w:ascii="Cambria" w:hAnsi="Cambria"/>
          <w:sz w:val="20"/>
          <w:szCs w:val="20"/>
        </w:rPr>
        <w:t>AIS</w:t>
      </w:r>
      <w:r w:rsidR="005141EB">
        <w:rPr>
          <w:rFonts w:ascii="Cambria" w:hAnsi="Cambria"/>
          <w:sz w:val="20"/>
          <w:szCs w:val="20"/>
        </w:rPr>
        <w:t xml:space="preserve"> high military officials</w:t>
      </w:r>
      <w:r w:rsidR="00F85213" w:rsidRPr="00F85213">
        <w:rPr>
          <w:rFonts w:ascii="Cambria" w:hAnsi="Cambria"/>
          <w:sz w:val="20"/>
          <w:szCs w:val="20"/>
        </w:rPr>
        <w:t xml:space="preserve">. </w:t>
      </w:r>
      <w:r w:rsidR="005141EB">
        <w:rPr>
          <w:rFonts w:ascii="Cambria" w:hAnsi="Cambria"/>
          <w:sz w:val="20"/>
          <w:szCs w:val="20"/>
        </w:rPr>
        <w:t xml:space="preserve">They refer that </w:t>
      </w:r>
      <w:r w:rsidR="0002105F">
        <w:rPr>
          <w:rFonts w:ascii="Cambria" w:hAnsi="Cambria"/>
          <w:sz w:val="20"/>
          <w:szCs w:val="20"/>
        </w:rPr>
        <w:t xml:space="preserve">said </w:t>
      </w:r>
      <w:r w:rsidR="00F85213" w:rsidRPr="00F85213">
        <w:rPr>
          <w:rFonts w:ascii="Cambria" w:hAnsi="Cambria"/>
          <w:sz w:val="20"/>
          <w:szCs w:val="20"/>
        </w:rPr>
        <w:t xml:space="preserve">agent </w:t>
      </w:r>
      <w:r w:rsidR="0002105F">
        <w:rPr>
          <w:rFonts w:ascii="Cambria" w:hAnsi="Cambria"/>
          <w:sz w:val="20"/>
          <w:szCs w:val="20"/>
        </w:rPr>
        <w:t xml:space="preserve">indicated </w:t>
      </w:r>
      <w:r w:rsidR="005141EB">
        <w:rPr>
          <w:rFonts w:ascii="Cambria" w:hAnsi="Cambria"/>
          <w:sz w:val="20"/>
          <w:szCs w:val="20"/>
        </w:rPr>
        <w:t>that</w:t>
      </w:r>
      <w:r w:rsidR="00F85213" w:rsidRPr="00F85213">
        <w:rPr>
          <w:rFonts w:ascii="Cambria" w:hAnsi="Cambria"/>
          <w:sz w:val="20"/>
          <w:szCs w:val="20"/>
        </w:rPr>
        <w:t xml:space="preserve"> Marco </w:t>
      </w:r>
      <w:proofErr w:type="spellStart"/>
      <w:r w:rsidR="00F85213" w:rsidRPr="00F85213">
        <w:rPr>
          <w:rFonts w:ascii="Cambria" w:hAnsi="Cambria"/>
          <w:sz w:val="20"/>
          <w:szCs w:val="20"/>
        </w:rPr>
        <w:t>Barrantes</w:t>
      </w:r>
      <w:proofErr w:type="spellEnd"/>
      <w:r w:rsidR="00F85213">
        <w:rPr>
          <w:rFonts w:ascii="Cambria" w:hAnsi="Cambria"/>
          <w:sz w:val="20"/>
          <w:szCs w:val="20"/>
        </w:rPr>
        <w:t xml:space="preserve"> and the </w:t>
      </w:r>
      <w:r w:rsidR="00DC3874">
        <w:rPr>
          <w:rFonts w:ascii="Cambria" w:hAnsi="Cambria"/>
          <w:sz w:val="20"/>
          <w:szCs w:val="20"/>
        </w:rPr>
        <w:t>alleged victim</w:t>
      </w:r>
      <w:r w:rsidR="00F85213" w:rsidRPr="00F85213">
        <w:rPr>
          <w:rFonts w:ascii="Cambria" w:hAnsi="Cambria"/>
          <w:sz w:val="20"/>
          <w:szCs w:val="20"/>
        </w:rPr>
        <w:t xml:space="preserve"> </w:t>
      </w:r>
      <w:r w:rsidR="005141EB">
        <w:rPr>
          <w:rFonts w:ascii="Cambria" w:hAnsi="Cambria"/>
          <w:sz w:val="20"/>
          <w:szCs w:val="20"/>
        </w:rPr>
        <w:t xml:space="preserve">were </w:t>
      </w:r>
      <w:r w:rsidR="0002105F">
        <w:rPr>
          <w:rFonts w:ascii="Cambria" w:hAnsi="Cambria"/>
          <w:sz w:val="20"/>
          <w:szCs w:val="20"/>
        </w:rPr>
        <w:t>detained</w:t>
      </w:r>
      <w:r w:rsidR="00F85213" w:rsidRPr="00F85213">
        <w:rPr>
          <w:rFonts w:ascii="Cambria" w:hAnsi="Cambria"/>
          <w:sz w:val="20"/>
          <w:szCs w:val="20"/>
        </w:rPr>
        <w:t>, interroga</w:t>
      </w:r>
      <w:r w:rsidR="005141EB">
        <w:rPr>
          <w:rFonts w:ascii="Cambria" w:hAnsi="Cambria"/>
          <w:sz w:val="20"/>
          <w:szCs w:val="20"/>
        </w:rPr>
        <w:t>ted</w:t>
      </w:r>
      <w:r w:rsidR="00F85213" w:rsidRPr="00F85213">
        <w:rPr>
          <w:rFonts w:ascii="Cambria" w:hAnsi="Cambria"/>
          <w:sz w:val="20"/>
          <w:szCs w:val="20"/>
        </w:rPr>
        <w:t xml:space="preserve"> </w:t>
      </w:r>
      <w:r w:rsidR="005141EB">
        <w:rPr>
          <w:rFonts w:ascii="Cambria" w:hAnsi="Cambria"/>
          <w:sz w:val="20"/>
          <w:szCs w:val="20"/>
        </w:rPr>
        <w:t>for espionage activities</w:t>
      </w:r>
      <w:r w:rsidR="00F85213" w:rsidRPr="00F85213">
        <w:rPr>
          <w:rFonts w:ascii="Cambria" w:hAnsi="Cambria"/>
          <w:sz w:val="20"/>
          <w:szCs w:val="20"/>
        </w:rPr>
        <w:t>, tortur</w:t>
      </w:r>
      <w:r w:rsidR="005141EB">
        <w:rPr>
          <w:rFonts w:ascii="Cambria" w:hAnsi="Cambria"/>
          <w:sz w:val="20"/>
          <w:szCs w:val="20"/>
        </w:rPr>
        <w:t>ed</w:t>
      </w:r>
      <w:r w:rsidR="00F85213">
        <w:rPr>
          <w:rFonts w:ascii="Cambria" w:hAnsi="Cambria"/>
          <w:sz w:val="20"/>
          <w:szCs w:val="20"/>
        </w:rPr>
        <w:t xml:space="preserve"> and </w:t>
      </w:r>
      <w:r w:rsidR="00F85213" w:rsidRPr="00F85213">
        <w:rPr>
          <w:rFonts w:ascii="Cambria" w:hAnsi="Cambria"/>
          <w:sz w:val="20"/>
          <w:szCs w:val="20"/>
        </w:rPr>
        <w:t>e</w:t>
      </w:r>
      <w:r w:rsidR="005141EB">
        <w:rPr>
          <w:rFonts w:ascii="Cambria" w:hAnsi="Cambria"/>
          <w:sz w:val="20"/>
          <w:szCs w:val="20"/>
        </w:rPr>
        <w:t>xecuted on</w:t>
      </w:r>
      <w:r w:rsidR="00F85213" w:rsidRPr="00F85213">
        <w:rPr>
          <w:rFonts w:ascii="Cambria" w:hAnsi="Cambria"/>
          <w:sz w:val="20"/>
          <w:szCs w:val="20"/>
        </w:rPr>
        <w:t xml:space="preserve"> </w:t>
      </w:r>
      <w:r w:rsidR="005141EB">
        <w:rPr>
          <w:rFonts w:ascii="Cambria" w:hAnsi="Cambria"/>
          <w:sz w:val="20"/>
          <w:szCs w:val="20"/>
        </w:rPr>
        <w:t>June 10,</w:t>
      </w:r>
      <w:r w:rsidR="00F85213" w:rsidRPr="00F85213">
        <w:rPr>
          <w:rFonts w:ascii="Cambria" w:hAnsi="Cambria"/>
          <w:sz w:val="20"/>
          <w:szCs w:val="20"/>
        </w:rPr>
        <w:t xml:space="preserve"> 1988 </w:t>
      </w:r>
      <w:r w:rsidR="005141EB">
        <w:rPr>
          <w:rFonts w:ascii="Cambria" w:hAnsi="Cambria"/>
          <w:sz w:val="20"/>
          <w:szCs w:val="20"/>
        </w:rPr>
        <w:t>in the basements</w:t>
      </w:r>
      <w:r w:rsidR="00F85213">
        <w:rPr>
          <w:rFonts w:ascii="Cambria" w:hAnsi="Cambria"/>
          <w:sz w:val="20"/>
          <w:szCs w:val="20"/>
        </w:rPr>
        <w:t xml:space="preserve"> of the </w:t>
      </w:r>
      <w:r w:rsidR="007067BA">
        <w:rPr>
          <w:rFonts w:ascii="Cambria" w:hAnsi="Cambria"/>
          <w:sz w:val="20"/>
          <w:szCs w:val="20"/>
        </w:rPr>
        <w:t>AIS</w:t>
      </w:r>
      <w:r w:rsidR="00F85213" w:rsidRPr="00F85213">
        <w:rPr>
          <w:rFonts w:ascii="Cambria" w:hAnsi="Cambria"/>
          <w:sz w:val="20"/>
          <w:szCs w:val="20"/>
        </w:rPr>
        <w:t xml:space="preserve">, </w:t>
      </w:r>
      <w:r w:rsidR="0002105F">
        <w:rPr>
          <w:rFonts w:ascii="Cambria" w:hAnsi="Cambria"/>
          <w:sz w:val="20"/>
          <w:szCs w:val="20"/>
        </w:rPr>
        <w:t xml:space="preserve">and </w:t>
      </w:r>
      <w:r w:rsidR="005141EB">
        <w:rPr>
          <w:rFonts w:ascii="Cambria" w:hAnsi="Cambria"/>
          <w:sz w:val="20"/>
          <w:szCs w:val="20"/>
        </w:rPr>
        <w:t xml:space="preserve">that their bodies were </w:t>
      </w:r>
      <w:r w:rsidR="0002105F">
        <w:rPr>
          <w:rFonts w:ascii="Cambria" w:hAnsi="Cambria"/>
          <w:sz w:val="20"/>
          <w:szCs w:val="20"/>
        </w:rPr>
        <w:t xml:space="preserve">finally cremated </w:t>
      </w:r>
      <w:r w:rsidR="00F85213">
        <w:rPr>
          <w:rFonts w:ascii="Cambria" w:hAnsi="Cambria"/>
          <w:sz w:val="20"/>
          <w:szCs w:val="20"/>
        </w:rPr>
        <w:t xml:space="preserve">and </w:t>
      </w:r>
      <w:r w:rsidR="005141EB">
        <w:rPr>
          <w:rFonts w:ascii="Cambria" w:hAnsi="Cambria"/>
          <w:sz w:val="20"/>
          <w:szCs w:val="20"/>
        </w:rPr>
        <w:t>their ashes scattered</w:t>
      </w:r>
      <w:r w:rsidR="00F85213" w:rsidRPr="00F85213">
        <w:rPr>
          <w:rFonts w:ascii="Cambria" w:hAnsi="Cambria"/>
          <w:sz w:val="20"/>
          <w:szCs w:val="20"/>
        </w:rPr>
        <w:t xml:space="preserve"> </w:t>
      </w:r>
      <w:r w:rsidR="0002105F">
        <w:rPr>
          <w:rFonts w:ascii="Cambria" w:hAnsi="Cambria"/>
          <w:sz w:val="20"/>
          <w:szCs w:val="20"/>
        </w:rPr>
        <w:t xml:space="preserve">in </w:t>
      </w:r>
      <w:r w:rsidR="005141EB">
        <w:rPr>
          <w:rFonts w:ascii="Cambria" w:hAnsi="Cambria"/>
          <w:sz w:val="20"/>
          <w:szCs w:val="20"/>
        </w:rPr>
        <w:t xml:space="preserve">the gardens </w:t>
      </w:r>
      <w:r w:rsidR="00F85213">
        <w:rPr>
          <w:rFonts w:ascii="Cambria" w:hAnsi="Cambria"/>
          <w:sz w:val="20"/>
          <w:szCs w:val="20"/>
        </w:rPr>
        <w:t xml:space="preserve">of the </w:t>
      </w:r>
      <w:r w:rsidR="00F85213" w:rsidRPr="00F85213">
        <w:rPr>
          <w:rFonts w:ascii="Cambria" w:hAnsi="Cambria"/>
          <w:sz w:val="20"/>
          <w:szCs w:val="20"/>
        </w:rPr>
        <w:t xml:space="preserve">Pentagonito </w:t>
      </w:r>
      <w:r w:rsidR="00F40779">
        <w:rPr>
          <w:rFonts w:ascii="Cambria" w:hAnsi="Cambria"/>
          <w:sz w:val="20"/>
          <w:szCs w:val="20"/>
        </w:rPr>
        <w:t>on July 11,</w:t>
      </w:r>
      <w:r w:rsidR="00F85213" w:rsidRPr="00F85213">
        <w:rPr>
          <w:rFonts w:ascii="Cambria" w:hAnsi="Cambria"/>
          <w:sz w:val="20"/>
          <w:szCs w:val="20"/>
        </w:rPr>
        <w:t xml:space="preserve"> 1988.</w:t>
      </w:r>
    </w:p>
    <w:p w14:paraId="7C39D74C" w14:textId="32E0D88E" w:rsidR="00F85213" w:rsidRPr="00F85213" w:rsidRDefault="00F85213"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85213">
        <w:rPr>
          <w:rFonts w:ascii="Cambria" w:hAnsi="Cambria"/>
          <w:sz w:val="20"/>
          <w:szCs w:val="20"/>
        </w:rPr>
        <w:t xml:space="preserve"> </w:t>
      </w:r>
      <w:r w:rsidR="00046F49">
        <w:rPr>
          <w:rFonts w:ascii="Cambria" w:hAnsi="Cambria"/>
          <w:sz w:val="20"/>
          <w:szCs w:val="20"/>
        </w:rPr>
        <w:t xml:space="preserve">They </w:t>
      </w:r>
      <w:r w:rsidR="0002105F">
        <w:rPr>
          <w:rFonts w:ascii="Cambria" w:hAnsi="Cambria"/>
          <w:sz w:val="20"/>
          <w:szCs w:val="20"/>
        </w:rPr>
        <w:t>state</w:t>
      </w:r>
      <w:r w:rsidR="00046F49">
        <w:rPr>
          <w:rFonts w:ascii="Cambria" w:hAnsi="Cambria"/>
          <w:sz w:val="20"/>
          <w:szCs w:val="20"/>
        </w:rPr>
        <w:t xml:space="preserve"> that a criminal </w:t>
      </w:r>
      <w:r>
        <w:rPr>
          <w:rFonts w:ascii="Cambria" w:hAnsi="Cambria"/>
          <w:sz w:val="20"/>
          <w:szCs w:val="20"/>
        </w:rPr>
        <w:t>investigation</w:t>
      </w:r>
      <w:r w:rsidRPr="00F85213">
        <w:rPr>
          <w:rFonts w:ascii="Cambria" w:hAnsi="Cambria"/>
          <w:sz w:val="20"/>
          <w:szCs w:val="20"/>
        </w:rPr>
        <w:t xml:space="preserve"> </w:t>
      </w:r>
      <w:r w:rsidR="00046F49">
        <w:rPr>
          <w:rFonts w:ascii="Cambria" w:hAnsi="Cambria"/>
          <w:sz w:val="20"/>
          <w:szCs w:val="20"/>
        </w:rPr>
        <w:t>was initiated in</w:t>
      </w:r>
      <w:r w:rsidRPr="00F85213">
        <w:rPr>
          <w:rFonts w:ascii="Cambria" w:hAnsi="Cambria"/>
          <w:sz w:val="20"/>
          <w:szCs w:val="20"/>
        </w:rPr>
        <w:t xml:space="preserve"> </w:t>
      </w:r>
      <w:r w:rsidR="007D2538">
        <w:rPr>
          <w:rFonts w:ascii="Cambria" w:hAnsi="Cambria"/>
          <w:sz w:val="20"/>
          <w:szCs w:val="20"/>
        </w:rPr>
        <w:t>Peru</w:t>
      </w:r>
      <w:r w:rsidR="0002105F">
        <w:rPr>
          <w:rFonts w:ascii="Cambria" w:hAnsi="Cambria"/>
          <w:sz w:val="20"/>
          <w:szCs w:val="20"/>
        </w:rPr>
        <w:t xml:space="preserve"> for the disappearance</w:t>
      </w:r>
      <w:r w:rsidRPr="00F85213">
        <w:rPr>
          <w:rFonts w:ascii="Cambria" w:hAnsi="Cambria"/>
          <w:sz w:val="20"/>
          <w:szCs w:val="20"/>
        </w:rPr>
        <w:t>,</w:t>
      </w:r>
      <w:r>
        <w:rPr>
          <w:rFonts w:ascii="Cambria" w:hAnsi="Cambria"/>
          <w:sz w:val="20"/>
          <w:szCs w:val="20"/>
        </w:rPr>
        <w:t xml:space="preserve"> and </w:t>
      </w:r>
      <w:r w:rsidR="00046F49">
        <w:rPr>
          <w:rFonts w:ascii="Cambria" w:hAnsi="Cambria"/>
          <w:sz w:val="20"/>
          <w:szCs w:val="20"/>
        </w:rPr>
        <w:t>that</w:t>
      </w:r>
      <w:r>
        <w:rPr>
          <w:rFonts w:ascii="Cambria" w:hAnsi="Cambria"/>
          <w:sz w:val="20"/>
          <w:szCs w:val="20"/>
        </w:rPr>
        <w:t xml:space="preserve"> the First Supraprovincial Criminal Prosecutor</w:t>
      </w:r>
      <w:r w:rsidRPr="00F85213">
        <w:rPr>
          <w:rFonts w:ascii="Cambria" w:hAnsi="Cambria"/>
          <w:sz w:val="20"/>
          <w:szCs w:val="20"/>
        </w:rPr>
        <w:t xml:space="preserve"> </w:t>
      </w:r>
      <w:r w:rsidR="00046F49">
        <w:rPr>
          <w:rFonts w:ascii="Cambria" w:hAnsi="Cambria"/>
          <w:sz w:val="20"/>
          <w:szCs w:val="20"/>
        </w:rPr>
        <w:t>acknowledged the</w:t>
      </w:r>
      <w:r>
        <w:rPr>
          <w:rFonts w:ascii="Cambria" w:hAnsi="Cambria"/>
          <w:sz w:val="20"/>
          <w:szCs w:val="20"/>
        </w:rPr>
        <w:t xml:space="preserve"> </w:t>
      </w:r>
      <w:r w:rsidRPr="00F85213">
        <w:rPr>
          <w:rFonts w:ascii="Cambria" w:hAnsi="Cambria"/>
          <w:sz w:val="20"/>
          <w:szCs w:val="20"/>
        </w:rPr>
        <w:t>case</w:t>
      </w:r>
      <w:r w:rsidR="00046F49">
        <w:rPr>
          <w:rFonts w:ascii="Cambria" w:hAnsi="Cambria"/>
          <w:sz w:val="20"/>
          <w:szCs w:val="20"/>
        </w:rPr>
        <w:t xml:space="preserve"> on March </w:t>
      </w:r>
      <w:r w:rsidRPr="00F85213">
        <w:rPr>
          <w:rFonts w:ascii="Cambria" w:hAnsi="Cambria"/>
          <w:sz w:val="20"/>
          <w:szCs w:val="20"/>
        </w:rPr>
        <w:t>14</w:t>
      </w:r>
      <w:r w:rsidR="00046F49">
        <w:rPr>
          <w:rFonts w:ascii="Cambria" w:hAnsi="Cambria"/>
          <w:sz w:val="20"/>
          <w:szCs w:val="20"/>
        </w:rPr>
        <w:t>,</w:t>
      </w:r>
      <w:r w:rsidRPr="00F85213">
        <w:rPr>
          <w:rFonts w:ascii="Cambria" w:hAnsi="Cambria"/>
          <w:sz w:val="20"/>
          <w:szCs w:val="20"/>
        </w:rPr>
        <w:t xml:space="preserve"> 2007. </w:t>
      </w:r>
      <w:r w:rsidR="00046F49">
        <w:rPr>
          <w:rFonts w:ascii="Cambria" w:hAnsi="Cambria"/>
          <w:sz w:val="20"/>
          <w:szCs w:val="20"/>
        </w:rPr>
        <w:t>They hold that on August 29,</w:t>
      </w:r>
      <w:r w:rsidRPr="00F85213">
        <w:rPr>
          <w:rFonts w:ascii="Cambria" w:hAnsi="Cambria"/>
          <w:sz w:val="20"/>
          <w:szCs w:val="20"/>
        </w:rPr>
        <w:t xml:space="preserve"> 2012 </w:t>
      </w:r>
      <w:r w:rsidR="00046F49">
        <w:rPr>
          <w:rFonts w:ascii="Cambria" w:hAnsi="Cambria"/>
          <w:sz w:val="20"/>
          <w:szCs w:val="20"/>
        </w:rPr>
        <w:t xml:space="preserve">the case was </w:t>
      </w:r>
      <w:r w:rsidRPr="00F85213">
        <w:rPr>
          <w:rFonts w:ascii="Cambria" w:hAnsi="Cambria"/>
          <w:sz w:val="20"/>
          <w:szCs w:val="20"/>
        </w:rPr>
        <w:t>provisional</w:t>
      </w:r>
      <w:r w:rsidR="00046F49">
        <w:rPr>
          <w:rFonts w:ascii="Cambria" w:hAnsi="Cambria"/>
          <w:sz w:val="20"/>
          <w:szCs w:val="20"/>
        </w:rPr>
        <w:t>ly</w:t>
      </w:r>
      <w:r>
        <w:rPr>
          <w:rFonts w:ascii="Cambria" w:hAnsi="Cambria"/>
          <w:sz w:val="20"/>
          <w:szCs w:val="20"/>
        </w:rPr>
        <w:t xml:space="preserve"> </w:t>
      </w:r>
      <w:r w:rsidR="0002105F">
        <w:rPr>
          <w:rFonts w:ascii="Cambria" w:hAnsi="Cambria"/>
          <w:sz w:val="20"/>
          <w:szCs w:val="20"/>
        </w:rPr>
        <w:t xml:space="preserve">closed on the grounds </w:t>
      </w:r>
      <w:r w:rsidR="00046F49">
        <w:rPr>
          <w:rFonts w:ascii="Cambria" w:hAnsi="Cambria"/>
          <w:sz w:val="20"/>
          <w:szCs w:val="20"/>
        </w:rPr>
        <w:t xml:space="preserve">that there was no merit to </w:t>
      </w:r>
      <w:r w:rsidR="0002105F">
        <w:rPr>
          <w:rFonts w:ascii="Cambria" w:hAnsi="Cambria"/>
          <w:sz w:val="20"/>
          <w:szCs w:val="20"/>
        </w:rPr>
        <w:t>file a complaint</w:t>
      </w:r>
      <w:r w:rsidRPr="00F85213">
        <w:rPr>
          <w:rFonts w:ascii="Cambria" w:hAnsi="Cambria"/>
          <w:sz w:val="20"/>
          <w:szCs w:val="20"/>
        </w:rPr>
        <w:t xml:space="preserve">. </w:t>
      </w:r>
      <w:r w:rsidR="00046F49">
        <w:rPr>
          <w:rFonts w:ascii="Cambria" w:hAnsi="Cambria"/>
          <w:sz w:val="20"/>
          <w:szCs w:val="20"/>
        </w:rPr>
        <w:lastRenderedPageBreak/>
        <w:t xml:space="preserve">They </w:t>
      </w:r>
      <w:r w:rsidR="0002105F">
        <w:rPr>
          <w:rFonts w:ascii="Cambria" w:hAnsi="Cambria"/>
          <w:sz w:val="20"/>
          <w:szCs w:val="20"/>
        </w:rPr>
        <w:t>claim</w:t>
      </w:r>
      <w:r w:rsidR="00046F49">
        <w:rPr>
          <w:rFonts w:ascii="Cambria" w:hAnsi="Cambria"/>
          <w:sz w:val="20"/>
          <w:szCs w:val="20"/>
        </w:rPr>
        <w:t xml:space="preserve"> that the death</w:t>
      </w:r>
      <w:r>
        <w:rPr>
          <w:rFonts w:ascii="Cambria" w:hAnsi="Cambria"/>
          <w:sz w:val="20"/>
          <w:szCs w:val="20"/>
        </w:rPr>
        <w:t xml:space="preserve"> of </w:t>
      </w:r>
      <w:r w:rsidR="005141EB">
        <w:rPr>
          <w:rFonts w:ascii="Cambria" w:hAnsi="Cambria"/>
          <w:sz w:val="20"/>
          <w:szCs w:val="20"/>
        </w:rPr>
        <w:t>Mr.</w:t>
      </w:r>
      <w:r w:rsidRPr="00F85213">
        <w:rPr>
          <w:rFonts w:ascii="Cambria" w:hAnsi="Cambria"/>
          <w:sz w:val="20"/>
          <w:szCs w:val="20"/>
        </w:rPr>
        <w:t xml:space="preserve"> Duchicela ha</w:t>
      </w:r>
      <w:r w:rsidR="00046F49">
        <w:rPr>
          <w:rFonts w:ascii="Cambria" w:hAnsi="Cambria"/>
          <w:sz w:val="20"/>
          <w:szCs w:val="20"/>
        </w:rPr>
        <w:t>s</w:t>
      </w:r>
      <w:r w:rsidRPr="00F85213">
        <w:rPr>
          <w:rFonts w:ascii="Cambria" w:hAnsi="Cambria"/>
          <w:sz w:val="20"/>
          <w:szCs w:val="20"/>
        </w:rPr>
        <w:t xml:space="preserve"> </w:t>
      </w:r>
      <w:r w:rsidR="00046F49">
        <w:rPr>
          <w:rFonts w:ascii="Cambria" w:hAnsi="Cambria"/>
          <w:sz w:val="20"/>
          <w:szCs w:val="20"/>
        </w:rPr>
        <w:t xml:space="preserve">remained </w:t>
      </w:r>
      <w:r w:rsidR="0002105F">
        <w:rPr>
          <w:rFonts w:ascii="Cambria" w:hAnsi="Cambria"/>
          <w:sz w:val="20"/>
          <w:szCs w:val="20"/>
        </w:rPr>
        <w:t xml:space="preserve">in impunity </w:t>
      </w:r>
      <w:r>
        <w:rPr>
          <w:rFonts w:ascii="Cambria" w:hAnsi="Cambria"/>
          <w:sz w:val="20"/>
          <w:szCs w:val="20"/>
        </w:rPr>
        <w:t xml:space="preserve">and </w:t>
      </w:r>
      <w:r w:rsidR="00046F49">
        <w:rPr>
          <w:rFonts w:ascii="Cambria" w:hAnsi="Cambria"/>
          <w:sz w:val="20"/>
          <w:szCs w:val="20"/>
        </w:rPr>
        <w:t>that the criminal proceeding</w:t>
      </w:r>
      <w:r w:rsidR="0002105F">
        <w:rPr>
          <w:rFonts w:ascii="Cambria" w:hAnsi="Cambria"/>
          <w:sz w:val="20"/>
          <w:szCs w:val="20"/>
        </w:rPr>
        <w:t>s</w:t>
      </w:r>
      <w:r w:rsidR="00046F49">
        <w:rPr>
          <w:rFonts w:ascii="Cambria" w:hAnsi="Cambria"/>
          <w:sz w:val="20"/>
          <w:szCs w:val="20"/>
        </w:rPr>
        <w:t xml:space="preserve"> in</w:t>
      </w:r>
      <w:r w:rsidRPr="00F85213">
        <w:rPr>
          <w:rFonts w:ascii="Cambria" w:hAnsi="Cambria"/>
          <w:sz w:val="20"/>
          <w:szCs w:val="20"/>
        </w:rPr>
        <w:t xml:space="preserve"> </w:t>
      </w:r>
      <w:r w:rsidR="007D2538">
        <w:rPr>
          <w:rFonts w:ascii="Cambria" w:hAnsi="Cambria"/>
          <w:sz w:val="20"/>
          <w:szCs w:val="20"/>
        </w:rPr>
        <w:t>Peru</w:t>
      </w:r>
      <w:r w:rsidRPr="00F85213">
        <w:rPr>
          <w:rFonts w:ascii="Cambria" w:hAnsi="Cambria"/>
          <w:sz w:val="20"/>
          <w:szCs w:val="20"/>
        </w:rPr>
        <w:t xml:space="preserve"> </w:t>
      </w:r>
      <w:r w:rsidR="00046F49">
        <w:rPr>
          <w:rFonts w:ascii="Cambria" w:hAnsi="Cambria"/>
          <w:sz w:val="20"/>
          <w:szCs w:val="20"/>
        </w:rPr>
        <w:t>w</w:t>
      </w:r>
      <w:r w:rsidR="0002105F">
        <w:rPr>
          <w:rFonts w:ascii="Cambria" w:hAnsi="Cambria"/>
          <w:sz w:val="20"/>
          <w:szCs w:val="20"/>
        </w:rPr>
        <w:t xml:space="preserve">ere </w:t>
      </w:r>
      <w:r w:rsidR="00046F49">
        <w:rPr>
          <w:rFonts w:ascii="Cambria" w:hAnsi="Cambria"/>
          <w:sz w:val="20"/>
          <w:szCs w:val="20"/>
        </w:rPr>
        <w:t>conducted without his relatives being allowed to participate.</w:t>
      </w:r>
      <w:r w:rsidRPr="00F85213">
        <w:rPr>
          <w:rFonts w:ascii="Cambria" w:hAnsi="Cambria"/>
          <w:sz w:val="20"/>
          <w:szCs w:val="20"/>
        </w:rPr>
        <w:t xml:space="preserve">   </w:t>
      </w:r>
    </w:p>
    <w:p w14:paraId="5205806C" w14:textId="68D29170" w:rsidR="00F85213" w:rsidRPr="00F85213" w:rsidRDefault="00E82E06"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In turn</w:t>
      </w:r>
      <w:r w:rsidR="00F85213" w:rsidRPr="00F85213">
        <w:rPr>
          <w:rFonts w:ascii="Cambria" w:hAnsi="Cambria"/>
          <w:sz w:val="20"/>
          <w:szCs w:val="20"/>
        </w:rPr>
        <w:t xml:space="preserve">, </w:t>
      </w:r>
      <w:r>
        <w:rPr>
          <w:rFonts w:ascii="Cambria" w:hAnsi="Cambria"/>
          <w:sz w:val="20"/>
          <w:szCs w:val="20"/>
        </w:rPr>
        <w:t>the State</w:t>
      </w:r>
      <w:r w:rsidR="00F85213" w:rsidRPr="00F85213">
        <w:rPr>
          <w:rFonts w:ascii="Cambria" w:hAnsi="Cambria"/>
          <w:sz w:val="20"/>
          <w:szCs w:val="20"/>
        </w:rPr>
        <w:t xml:space="preserve"> </w:t>
      </w:r>
      <w:r w:rsidR="0002105F">
        <w:rPr>
          <w:rFonts w:ascii="Cambria" w:hAnsi="Cambria"/>
          <w:sz w:val="20"/>
          <w:szCs w:val="20"/>
        </w:rPr>
        <w:t>asserts</w:t>
      </w:r>
      <w:r w:rsidR="00296AF3">
        <w:rPr>
          <w:rFonts w:ascii="Cambria" w:hAnsi="Cambria"/>
          <w:sz w:val="20"/>
          <w:szCs w:val="20"/>
        </w:rPr>
        <w:t xml:space="preserve"> that</w:t>
      </w:r>
      <w:r w:rsidR="00F85213">
        <w:rPr>
          <w:rFonts w:ascii="Cambria" w:hAnsi="Cambria"/>
          <w:sz w:val="20"/>
          <w:szCs w:val="20"/>
        </w:rPr>
        <w:t xml:space="preserve"> the petition</w:t>
      </w:r>
      <w:r w:rsidR="00F85213" w:rsidRPr="00F85213">
        <w:rPr>
          <w:rFonts w:ascii="Cambria" w:hAnsi="Cambria"/>
          <w:sz w:val="20"/>
          <w:szCs w:val="20"/>
        </w:rPr>
        <w:t xml:space="preserve"> </w:t>
      </w:r>
      <w:r w:rsidR="00296AF3">
        <w:rPr>
          <w:rFonts w:ascii="Cambria" w:hAnsi="Cambria"/>
          <w:sz w:val="20"/>
          <w:szCs w:val="20"/>
        </w:rPr>
        <w:t>i</w:t>
      </w:r>
      <w:r w:rsidR="00F85213" w:rsidRPr="00F85213">
        <w:rPr>
          <w:rFonts w:ascii="Cambria" w:hAnsi="Cambria"/>
          <w:sz w:val="20"/>
          <w:szCs w:val="20"/>
        </w:rPr>
        <w:t>s inadmi</w:t>
      </w:r>
      <w:r w:rsidR="00296AF3">
        <w:rPr>
          <w:rFonts w:ascii="Cambria" w:hAnsi="Cambria"/>
          <w:sz w:val="20"/>
          <w:szCs w:val="20"/>
        </w:rPr>
        <w:t>s</w:t>
      </w:r>
      <w:r w:rsidR="00F85213" w:rsidRPr="00F85213">
        <w:rPr>
          <w:rFonts w:ascii="Cambria" w:hAnsi="Cambria"/>
          <w:sz w:val="20"/>
          <w:szCs w:val="20"/>
        </w:rPr>
        <w:t xml:space="preserve">sible </w:t>
      </w:r>
      <w:r w:rsidR="00296AF3">
        <w:rPr>
          <w:rFonts w:ascii="Cambria" w:hAnsi="Cambria"/>
          <w:sz w:val="20"/>
          <w:szCs w:val="20"/>
        </w:rPr>
        <w:t>because the</w:t>
      </w:r>
      <w:r w:rsidR="00F85213">
        <w:rPr>
          <w:rFonts w:ascii="Cambria" w:hAnsi="Cambria"/>
          <w:sz w:val="20"/>
          <w:szCs w:val="20"/>
        </w:rPr>
        <w:t xml:space="preserve"> petitioner</w:t>
      </w:r>
      <w:r w:rsidR="00F85213" w:rsidRPr="00F85213">
        <w:rPr>
          <w:rFonts w:ascii="Cambria" w:hAnsi="Cambria"/>
          <w:sz w:val="20"/>
          <w:szCs w:val="20"/>
        </w:rPr>
        <w:t xml:space="preserve">s, </w:t>
      </w:r>
      <w:r w:rsidR="00296AF3">
        <w:rPr>
          <w:rFonts w:ascii="Cambria" w:hAnsi="Cambria"/>
          <w:sz w:val="20"/>
          <w:szCs w:val="20"/>
        </w:rPr>
        <w:t>dissatisfied with the</w:t>
      </w:r>
      <w:r w:rsidR="00F85213">
        <w:rPr>
          <w:rFonts w:ascii="Cambria" w:hAnsi="Cambria"/>
          <w:sz w:val="20"/>
          <w:szCs w:val="20"/>
        </w:rPr>
        <w:t xml:space="preserve"> </w:t>
      </w:r>
      <w:r w:rsidR="00296AF3" w:rsidRPr="00F85213">
        <w:rPr>
          <w:rFonts w:ascii="Cambria" w:hAnsi="Cambria"/>
          <w:sz w:val="20"/>
          <w:szCs w:val="20"/>
        </w:rPr>
        <w:t>resolution</w:t>
      </w:r>
      <w:r w:rsidR="00F85213" w:rsidRPr="00F85213">
        <w:rPr>
          <w:rFonts w:ascii="Cambria" w:hAnsi="Cambria"/>
          <w:sz w:val="20"/>
          <w:szCs w:val="20"/>
        </w:rPr>
        <w:t xml:space="preserve"> </w:t>
      </w:r>
      <w:r w:rsidR="0002105F" w:rsidRPr="0002105F">
        <w:rPr>
          <w:rFonts w:ascii="Cambria" w:hAnsi="Cambria"/>
          <w:sz w:val="20"/>
          <w:szCs w:val="20"/>
        </w:rPr>
        <w:t>to provisionally close the case ordered by</w:t>
      </w:r>
      <w:r w:rsidR="00F85213">
        <w:rPr>
          <w:rFonts w:ascii="Cambria" w:hAnsi="Cambria"/>
          <w:sz w:val="20"/>
          <w:szCs w:val="20"/>
        </w:rPr>
        <w:t xml:space="preserve"> the First </w:t>
      </w:r>
      <w:proofErr w:type="spellStart"/>
      <w:r w:rsidR="00F85213">
        <w:rPr>
          <w:rFonts w:ascii="Cambria" w:hAnsi="Cambria"/>
          <w:sz w:val="20"/>
          <w:szCs w:val="20"/>
        </w:rPr>
        <w:t>Supraprovincial</w:t>
      </w:r>
      <w:proofErr w:type="spellEnd"/>
      <w:r w:rsidR="00F85213">
        <w:rPr>
          <w:rFonts w:ascii="Cambria" w:hAnsi="Cambria"/>
          <w:sz w:val="20"/>
          <w:szCs w:val="20"/>
        </w:rPr>
        <w:t xml:space="preserve"> Criminal Prosecutor</w:t>
      </w:r>
      <w:r w:rsidR="00F85213" w:rsidRPr="00F85213">
        <w:rPr>
          <w:rFonts w:ascii="Cambria" w:hAnsi="Cambria"/>
          <w:sz w:val="20"/>
          <w:szCs w:val="20"/>
        </w:rPr>
        <w:t xml:space="preserve">, </w:t>
      </w:r>
      <w:r w:rsidR="00296AF3">
        <w:rPr>
          <w:rFonts w:ascii="Cambria" w:hAnsi="Cambria"/>
          <w:sz w:val="20"/>
          <w:szCs w:val="20"/>
        </w:rPr>
        <w:t>intend that</w:t>
      </w:r>
      <w:r w:rsidR="00F85213">
        <w:rPr>
          <w:rFonts w:ascii="Cambria" w:hAnsi="Cambria"/>
          <w:sz w:val="20"/>
          <w:szCs w:val="20"/>
        </w:rPr>
        <w:t xml:space="preserve"> the IACHR</w:t>
      </w:r>
      <w:r w:rsidR="00F85213" w:rsidRPr="00F85213">
        <w:rPr>
          <w:rFonts w:ascii="Cambria" w:hAnsi="Cambria"/>
          <w:sz w:val="20"/>
          <w:szCs w:val="20"/>
        </w:rPr>
        <w:t xml:space="preserve"> act </w:t>
      </w:r>
      <w:r w:rsidR="00296AF3">
        <w:rPr>
          <w:rFonts w:ascii="Cambria" w:hAnsi="Cambria"/>
          <w:sz w:val="20"/>
          <w:szCs w:val="20"/>
        </w:rPr>
        <w:t>as a fourth instance</w:t>
      </w:r>
      <w:r w:rsidR="00F85213">
        <w:rPr>
          <w:rFonts w:ascii="Cambria" w:hAnsi="Cambria"/>
          <w:sz w:val="20"/>
          <w:szCs w:val="20"/>
        </w:rPr>
        <w:t xml:space="preserve"> and </w:t>
      </w:r>
      <w:r w:rsidR="0002105F">
        <w:rPr>
          <w:rFonts w:ascii="Cambria" w:hAnsi="Cambria"/>
          <w:sz w:val="20"/>
          <w:szCs w:val="20"/>
        </w:rPr>
        <w:t>rule</w:t>
      </w:r>
      <w:r w:rsidR="00296AF3">
        <w:rPr>
          <w:rFonts w:ascii="Cambria" w:hAnsi="Cambria"/>
          <w:sz w:val="20"/>
          <w:szCs w:val="20"/>
        </w:rPr>
        <w:t xml:space="preserve"> on </w:t>
      </w:r>
      <w:r w:rsidR="00F85213" w:rsidRPr="00F85213">
        <w:rPr>
          <w:rFonts w:ascii="Cambria" w:hAnsi="Cambria"/>
          <w:sz w:val="20"/>
          <w:szCs w:val="20"/>
        </w:rPr>
        <w:t xml:space="preserve">aspects </w:t>
      </w:r>
      <w:r w:rsidR="0002105F">
        <w:rPr>
          <w:rFonts w:ascii="Cambria" w:hAnsi="Cambria"/>
          <w:sz w:val="20"/>
          <w:szCs w:val="20"/>
        </w:rPr>
        <w:t xml:space="preserve">that have already been assessed </w:t>
      </w:r>
      <w:r w:rsidR="00296AF3">
        <w:rPr>
          <w:rFonts w:ascii="Cambria" w:hAnsi="Cambria"/>
          <w:sz w:val="20"/>
          <w:szCs w:val="20"/>
        </w:rPr>
        <w:t>by</w:t>
      </w:r>
      <w:r w:rsidR="00F85213">
        <w:rPr>
          <w:rFonts w:ascii="Cambria" w:hAnsi="Cambria"/>
          <w:sz w:val="20"/>
          <w:szCs w:val="20"/>
        </w:rPr>
        <w:t xml:space="preserve"> the </w:t>
      </w:r>
      <w:r w:rsidR="00296AF3" w:rsidRPr="00F85213">
        <w:rPr>
          <w:rFonts w:ascii="Cambria" w:hAnsi="Cambria"/>
          <w:sz w:val="20"/>
          <w:szCs w:val="20"/>
        </w:rPr>
        <w:t>competent</w:t>
      </w:r>
      <w:r w:rsidR="00296AF3" w:rsidRPr="00296AF3">
        <w:rPr>
          <w:rFonts w:ascii="Cambria" w:hAnsi="Cambria"/>
          <w:sz w:val="20"/>
          <w:szCs w:val="20"/>
        </w:rPr>
        <w:t xml:space="preserve"> </w:t>
      </w:r>
      <w:r w:rsidR="00296AF3" w:rsidRPr="00F85213">
        <w:rPr>
          <w:rFonts w:ascii="Cambria" w:hAnsi="Cambria"/>
          <w:sz w:val="20"/>
          <w:szCs w:val="20"/>
        </w:rPr>
        <w:t>aut</w:t>
      </w:r>
      <w:r w:rsidR="00296AF3">
        <w:rPr>
          <w:rFonts w:ascii="Cambria" w:hAnsi="Cambria"/>
          <w:sz w:val="20"/>
          <w:szCs w:val="20"/>
        </w:rPr>
        <w:t>ho</w:t>
      </w:r>
      <w:r w:rsidR="00296AF3" w:rsidRPr="00F85213">
        <w:rPr>
          <w:rFonts w:ascii="Cambria" w:hAnsi="Cambria"/>
          <w:sz w:val="20"/>
          <w:szCs w:val="20"/>
        </w:rPr>
        <w:t>ri</w:t>
      </w:r>
      <w:r w:rsidR="00296AF3">
        <w:rPr>
          <w:rFonts w:ascii="Cambria" w:hAnsi="Cambria"/>
          <w:sz w:val="20"/>
          <w:szCs w:val="20"/>
        </w:rPr>
        <w:t>ty</w:t>
      </w:r>
      <w:r w:rsidR="00F85213" w:rsidRPr="00F85213">
        <w:rPr>
          <w:rFonts w:ascii="Cambria" w:hAnsi="Cambria"/>
          <w:sz w:val="20"/>
          <w:szCs w:val="20"/>
        </w:rPr>
        <w:t xml:space="preserve">.  </w:t>
      </w:r>
    </w:p>
    <w:p w14:paraId="381C9091" w14:textId="3F837B55" w:rsidR="00F85213" w:rsidRPr="00F85213" w:rsidRDefault="00296AF3"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It also claims that the</w:t>
      </w:r>
      <w:r w:rsidR="00F85213" w:rsidRPr="00F85213">
        <w:rPr>
          <w:rFonts w:ascii="Cambria" w:hAnsi="Cambria"/>
          <w:sz w:val="20"/>
          <w:szCs w:val="20"/>
        </w:rPr>
        <w:t xml:space="preserve"> </w:t>
      </w:r>
      <w:r>
        <w:rPr>
          <w:rFonts w:ascii="Cambria" w:hAnsi="Cambria"/>
          <w:sz w:val="20"/>
          <w:szCs w:val="20"/>
        </w:rPr>
        <w:t>alleged facts do</w:t>
      </w:r>
      <w:r w:rsidR="00F85213" w:rsidRPr="00F85213">
        <w:rPr>
          <w:rFonts w:ascii="Cambria" w:hAnsi="Cambria"/>
          <w:sz w:val="20"/>
          <w:szCs w:val="20"/>
        </w:rPr>
        <w:t xml:space="preserve"> no</w:t>
      </w:r>
      <w:r>
        <w:rPr>
          <w:rFonts w:ascii="Cambria" w:hAnsi="Cambria"/>
          <w:sz w:val="20"/>
          <w:szCs w:val="20"/>
        </w:rPr>
        <w:t>t</w:t>
      </w:r>
      <w:r w:rsidR="00F85213" w:rsidRPr="00F85213">
        <w:rPr>
          <w:rFonts w:ascii="Cambria" w:hAnsi="Cambria"/>
          <w:sz w:val="20"/>
          <w:szCs w:val="20"/>
        </w:rPr>
        <w:t xml:space="preserve"> </w:t>
      </w:r>
      <w:r w:rsidR="0002105F">
        <w:rPr>
          <w:rFonts w:ascii="Cambria" w:hAnsi="Cambria"/>
          <w:sz w:val="20"/>
          <w:szCs w:val="20"/>
        </w:rPr>
        <w:t xml:space="preserve">constitute </w:t>
      </w:r>
      <w:r w:rsidR="00F85213" w:rsidRPr="00F85213">
        <w:rPr>
          <w:rFonts w:ascii="Cambria" w:hAnsi="Cambria"/>
          <w:sz w:val="20"/>
          <w:szCs w:val="20"/>
        </w:rPr>
        <w:t xml:space="preserve">a </w:t>
      </w:r>
      <w:r w:rsidRPr="00F85213">
        <w:rPr>
          <w:rFonts w:ascii="Cambria" w:hAnsi="Cambria"/>
          <w:sz w:val="20"/>
          <w:szCs w:val="20"/>
        </w:rPr>
        <w:t>violation</w:t>
      </w:r>
      <w:r w:rsidR="00F85213" w:rsidRPr="00F85213">
        <w:rPr>
          <w:rFonts w:ascii="Cambria" w:hAnsi="Cambria"/>
          <w:sz w:val="20"/>
          <w:szCs w:val="20"/>
        </w:rPr>
        <w:t xml:space="preserve"> </w:t>
      </w:r>
      <w:r>
        <w:rPr>
          <w:rFonts w:ascii="Cambria" w:hAnsi="Cambria"/>
          <w:sz w:val="20"/>
          <w:szCs w:val="20"/>
        </w:rPr>
        <w:t xml:space="preserve">of </w:t>
      </w:r>
      <w:r w:rsidR="0002105F">
        <w:rPr>
          <w:rFonts w:ascii="Cambria" w:hAnsi="Cambria"/>
          <w:sz w:val="20"/>
          <w:szCs w:val="20"/>
        </w:rPr>
        <w:t xml:space="preserve">the </w:t>
      </w:r>
      <w:r>
        <w:rPr>
          <w:rFonts w:ascii="Cambria" w:hAnsi="Cambria"/>
          <w:sz w:val="20"/>
          <w:szCs w:val="20"/>
        </w:rPr>
        <w:t>rights</w:t>
      </w:r>
      <w:r w:rsidR="00F85213" w:rsidRPr="00F85213">
        <w:rPr>
          <w:rFonts w:ascii="Cambria" w:hAnsi="Cambria"/>
          <w:sz w:val="20"/>
          <w:szCs w:val="20"/>
        </w:rPr>
        <w:t xml:space="preserve"> </w:t>
      </w:r>
      <w:r>
        <w:rPr>
          <w:rFonts w:ascii="Cambria" w:hAnsi="Cambria"/>
          <w:sz w:val="20"/>
          <w:szCs w:val="20"/>
        </w:rPr>
        <w:t>enshrined in</w:t>
      </w:r>
      <w:r w:rsidR="00F85213">
        <w:rPr>
          <w:rFonts w:ascii="Cambria" w:hAnsi="Cambria"/>
          <w:sz w:val="20"/>
          <w:szCs w:val="20"/>
        </w:rPr>
        <w:t xml:space="preserve"> the American Convention</w:t>
      </w:r>
      <w:r w:rsidR="00F85213" w:rsidRPr="00F85213">
        <w:rPr>
          <w:rFonts w:ascii="Cambria" w:hAnsi="Cambria"/>
          <w:sz w:val="20"/>
          <w:szCs w:val="20"/>
        </w:rPr>
        <w:t>.</w:t>
      </w:r>
      <w:r>
        <w:rPr>
          <w:rFonts w:ascii="Cambria" w:hAnsi="Cambria"/>
          <w:sz w:val="20"/>
          <w:szCs w:val="20"/>
        </w:rPr>
        <w:t xml:space="preserve"> </w:t>
      </w:r>
      <w:r w:rsidR="00992ADA">
        <w:rPr>
          <w:rFonts w:ascii="Cambria" w:hAnsi="Cambria"/>
          <w:sz w:val="20"/>
          <w:szCs w:val="20"/>
        </w:rPr>
        <w:t xml:space="preserve">It points out that </w:t>
      </w:r>
      <w:r w:rsidR="0002105F">
        <w:rPr>
          <w:rFonts w:ascii="Cambria" w:hAnsi="Cambria"/>
          <w:sz w:val="20"/>
          <w:szCs w:val="20"/>
        </w:rPr>
        <w:t xml:space="preserve">once the statements linking Jesús Sosa to the commission of crimes became known, </w:t>
      </w:r>
      <w:r w:rsidR="005E0AE2">
        <w:rPr>
          <w:rFonts w:ascii="Cambria" w:hAnsi="Cambria"/>
          <w:sz w:val="20"/>
          <w:szCs w:val="20"/>
        </w:rPr>
        <w:t xml:space="preserve">the </w:t>
      </w:r>
      <w:r w:rsidR="00992ADA" w:rsidRPr="00F85213">
        <w:rPr>
          <w:rFonts w:ascii="Cambria" w:hAnsi="Cambria"/>
          <w:sz w:val="20"/>
          <w:szCs w:val="20"/>
        </w:rPr>
        <w:t>correspondi</w:t>
      </w:r>
      <w:r w:rsidR="00992ADA">
        <w:rPr>
          <w:rFonts w:ascii="Cambria" w:hAnsi="Cambria"/>
          <w:sz w:val="20"/>
          <w:szCs w:val="20"/>
        </w:rPr>
        <w:t>ng criminal investigation</w:t>
      </w:r>
      <w:r w:rsidR="00992ADA" w:rsidRPr="00F85213">
        <w:rPr>
          <w:rFonts w:ascii="Cambria" w:hAnsi="Cambria"/>
          <w:sz w:val="20"/>
          <w:szCs w:val="20"/>
        </w:rPr>
        <w:t xml:space="preserve"> </w:t>
      </w:r>
      <w:r w:rsidR="00992ADA">
        <w:rPr>
          <w:rFonts w:ascii="Cambria" w:hAnsi="Cambria"/>
          <w:sz w:val="20"/>
          <w:szCs w:val="20"/>
        </w:rPr>
        <w:t>was initiated</w:t>
      </w:r>
      <w:r w:rsidR="00F85213" w:rsidRPr="00F85213">
        <w:rPr>
          <w:rFonts w:ascii="Cambria" w:hAnsi="Cambria"/>
          <w:sz w:val="20"/>
          <w:szCs w:val="20"/>
        </w:rPr>
        <w:t xml:space="preserve">. </w:t>
      </w:r>
      <w:r w:rsidR="00992ADA">
        <w:rPr>
          <w:rFonts w:ascii="Cambria" w:hAnsi="Cambria"/>
          <w:sz w:val="20"/>
          <w:szCs w:val="20"/>
        </w:rPr>
        <w:t>It refers that</w:t>
      </w:r>
      <w:r w:rsidR="00F85213" w:rsidRPr="00F85213">
        <w:rPr>
          <w:rFonts w:ascii="Cambria" w:hAnsi="Cambria"/>
          <w:sz w:val="20"/>
          <w:szCs w:val="20"/>
        </w:rPr>
        <w:t xml:space="preserve"> </w:t>
      </w:r>
      <w:r w:rsidR="007067BA">
        <w:rPr>
          <w:rFonts w:ascii="Cambria" w:hAnsi="Cambria"/>
          <w:sz w:val="20"/>
          <w:szCs w:val="20"/>
        </w:rPr>
        <w:t>authorities</w:t>
      </w:r>
      <w:r w:rsidR="00F85213" w:rsidRPr="00F85213">
        <w:rPr>
          <w:rFonts w:ascii="Cambria" w:hAnsi="Cambria"/>
          <w:sz w:val="20"/>
          <w:szCs w:val="20"/>
        </w:rPr>
        <w:t xml:space="preserve"> determin</w:t>
      </w:r>
      <w:r w:rsidR="00992ADA">
        <w:rPr>
          <w:rFonts w:ascii="Cambria" w:hAnsi="Cambria"/>
          <w:sz w:val="20"/>
          <w:szCs w:val="20"/>
        </w:rPr>
        <w:t>ed</w:t>
      </w:r>
      <w:r w:rsidR="00F85213" w:rsidRPr="00F85213">
        <w:rPr>
          <w:rFonts w:ascii="Cambria" w:hAnsi="Cambria"/>
          <w:sz w:val="20"/>
          <w:szCs w:val="20"/>
        </w:rPr>
        <w:t xml:space="preserve"> </w:t>
      </w:r>
      <w:r w:rsidR="005E0AE2">
        <w:rPr>
          <w:rFonts w:ascii="Cambria" w:hAnsi="Cambria"/>
          <w:sz w:val="20"/>
          <w:szCs w:val="20"/>
        </w:rPr>
        <w:t>to close</w:t>
      </w:r>
      <w:r w:rsidR="00F85213">
        <w:rPr>
          <w:rFonts w:ascii="Cambria" w:hAnsi="Cambria"/>
          <w:sz w:val="20"/>
          <w:szCs w:val="20"/>
        </w:rPr>
        <w:t xml:space="preserve"> the </w:t>
      </w:r>
      <w:r w:rsidR="00F85213" w:rsidRPr="00F85213">
        <w:rPr>
          <w:rFonts w:ascii="Cambria" w:hAnsi="Cambria"/>
          <w:sz w:val="20"/>
          <w:szCs w:val="20"/>
        </w:rPr>
        <w:t>cas</w:t>
      </w:r>
      <w:r w:rsidR="00992ADA">
        <w:rPr>
          <w:rFonts w:ascii="Cambria" w:hAnsi="Cambria"/>
          <w:sz w:val="20"/>
          <w:szCs w:val="20"/>
        </w:rPr>
        <w:t>e</w:t>
      </w:r>
      <w:r w:rsidR="00F85213" w:rsidRPr="00F85213">
        <w:rPr>
          <w:rFonts w:ascii="Cambria" w:hAnsi="Cambria"/>
          <w:sz w:val="20"/>
          <w:szCs w:val="20"/>
        </w:rPr>
        <w:t xml:space="preserve"> </w:t>
      </w:r>
      <w:r w:rsidR="005E0AE2">
        <w:rPr>
          <w:rFonts w:ascii="Cambria" w:hAnsi="Cambria"/>
          <w:sz w:val="20"/>
          <w:szCs w:val="20"/>
        </w:rPr>
        <w:t xml:space="preserve">because </w:t>
      </w:r>
      <w:r w:rsidR="00992ADA">
        <w:rPr>
          <w:rFonts w:ascii="Cambria" w:hAnsi="Cambria"/>
          <w:sz w:val="20"/>
          <w:szCs w:val="20"/>
        </w:rPr>
        <w:t>the</w:t>
      </w:r>
      <w:r w:rsidR="00F85213" w:rsidRPr="00F85213">
        <w:rPr>
          <w:rFonts w:ascii="Cambria" w:hAnsi="Cambria"/>
          <w:sz w:val="20"/>
          <w:szCs w:val="20"/>
        </w:rPr>
        <w:t xml:space="preserve"> </w:t>
      </w:r>
      <w:r w:rsidR="00992ADA">
        <w:rPr>
          <w:rFonts w:ascii="Cambria" w:hAnsi="Cambria"/>
          <w:sz w:val="20"/>
          <w:szCs w:val="20"/>
        </w:rPr>
        <w:t>statements</w:t>
      </w:r>
      <w:r w:rsidR="00F85213" w:rsidRPr="00F85213">
        <w:rPr>
          <w:rFonts w:ascii="Cambria" w:hAnsi="Cambria"/>
          <w:sz w:val="20"/>
          <w:szCs w:val="20"/>
        </w:rPr>
        <w:t xml:space="preserve"> </w:t>
      </w:r>
      <w:r w:rsidR="005E0AE2">
        <w:rPr>
          <w:rFonts w:ascii="Cambria" w:hAnsi="Cambria"/>
          <w:sz w:val="20"/>
          <w:szCs w:val="20"/>
        </w:rPr>
        <w:t xml:space="preserve">made </w:t>
      </w:r>
      <w:r w:rsidR="00992ADA">
        <w:rPr>
          <w:rFonts w:ascii="Cambria" w:hAnsi="Cambria"/>
          <w:sz w:val="20"/>
          <w:szCs w:val="20"/>
        </w:rPr>
        <w:t>by the</w:t>
      </w:r>
      <w:r w:rsidR="00F85213" w:rsidRPr="00F85213">
        <w:rPr>
          <w:rFonts w:ascii="Cambria" w:hAnsi="Cambria"/>
          <w:sz w:val="20"/>
          <w:szCs w:val="20"/>
        </w:rPr>
        <w:t xml:space="preserve"> </w:t>
      </w:r>
      <w:r w:rsidR="005E0AE2">
        <w:rPr>
          <w:rFonts w:ascii="Cambria" w:hAnsi="Cambria"/>
          <w:sz w:val="20"/>
          <w:szCs w:val="20"/>
        </w:rPr>
        <w:t xml:space="preserve">former </w:t>
      </w:r>
      <w:r w:rsidR="00992ADA" w:rsidRPr="00F85213">
        <w:rPr>
          <w:rFonts w:ascii="Cambria" w:hAnsi="Cambria"/>
          <w:sz w:val="20"/>
          <w:szCs w:val="20"/>
        </w:rPr>
        <w:t>military</w:t>
      </w:r>
      <w:r w:rsidR="00F85213" w:rsidRPr="00F85213">
        <w:rPr>
          <w:rFonts w:ascii="Cambria" w:hAnsi="Cambria"/>
          <w:sz w:val="20"/>
          <w:szCs w:val="20"/>
        </w:rPr>
        <w:t xml:space="preserve"> </w:t>
      </w:r>
      <w:r w:rsidR="00992ADA" w:rsidRPr="00F85213">
        <w:rPr>
          <w:rFonts w:ascii="Cambria" w:hAnsi="Cambria"/>
          <w:sz w:val="20"/>
          <w:szCs w:val="20"/>
        </w:rPr>
        <w:t xml:space="preserve">agent </w:t>
      </w:r>
      <w:r w:rsidR="00992ADA">
        <w:rPr>
          <w:rFonts w:ascii="Cambria" w:hAnsi="Cambria"/>
          <w:sz w:val="20"/>
          <w:szCs w:val="20"/>
        </w:rPr>
        <w:t xml:space="preserve">were </w:t>
      </w:r>
      <w:r w:rsidR="00F85213" w:rsidRPr="00F85213">
        <w:rPr>
          <w:rFonts w:ascii="Cambria" w:hAnsi="Cambria"/>
          <w:sz w:val="20"/>
          <w:szCs w:val="20"/>
        </w:rPr>
        <w:t>contradictor</w:t>
      </w:r>
      <w:r w:rsidR="00992ADA">
        <w:rPr>
          <w:rFonts w:ascii="Cambria" w:hAnsi="Cambria"/>
          <w:sz w:val="20"/>
          <w:szCs w:val="20"/>
        </w:rPr>
        <w:t>y</w:t>
      </w:r>
      <w:r w:rsidR="00F85213">
        <w:rPr>
          <w:rFonts w:ascii="Cambria" w:hAnsi="Cambria"/>
          <w:sz w:val="20"/>
          <w:szCs w:val="20"/>
        </w:rPr>
        <w:t xml:space="preserve"> and</w:t>
      </w:r>
      <w:r w:rsidR="005E0AE2">
        <w:rPr>
          <w:rFonts w:ascii="Cambria" w:hAnsi="Cambria"/>
          <w:sz w:val="20"/>
          <w:szCs w:val="20"/>
        </w:rPr>
        <w:t>, therefore,</w:t>
      </w:r>
      <w:r w:rsidR="00F85213">
        <w:rPr>
          <w:rFonts w:ascii="Cambria" w:hAnsi="Cambria"/>
          <w:sz w:val="20"/>
          <w:szCs w:val="20"/>
        </w:rPr>
        <w:t xml:space="preserve"> </w:t>
      </w:r>
      <w:r w:rsidR="00992ADA">
        <w:rPr>
          <w:rFonts w:ascii="Cambria" w:hAnsi="Cambria"/>
          <w:sz w:val="20"/>
          <w:szCs w:val="20"/>
        </w:rPr>
        <w:t>that</w:t>
      </w:r>
      <w:r w:rsidR="00F85213" w:rsidRPr="00F85213">
        <w:rPr>
          <w:rFonts w:ascii="Cambria" w:hAnsi="Cambria"/>
          <w:sz w:val="20"/>
          <w:szCs w:val="20"/>
        </w:rPr>
        <w:t xml:space="preserve"> </w:t>
      </w:r>
      <w:r w:rsidR="00992ADA">
        <w:rPr>
          <w:rFonts w:ascii="Cambria" w:hAnsi="Cambria"/>
          <w:sz w:val="20"/>
          <w:szCs w:val="20"/>
        </w:rPr>
        <w:t>he had not provided</w:t>
      </w:r>
      <w:r w:rsidR="00F85213" w:rsidRPr="00F85213">
        <w:rPr>
          <w:rFonts w:ascii="Cambria" w:hAnsi="Cambria"/>
          <w:sz w:val="20"/>
          <w:szCs w:val="20"/>
        </w:rPr>
        <w:t xml:space="preserve"> </w:t>
      </w:r>
      <w:r w:rsidR="005E0AE2">
        <w:rPr>
          <w:rFonts w:ascii="Cambria" w:hAnsi="Cambria"/>
          <w:sz w:val="20"/>
          <w:szCs w:val="20"/>
        </w:rPr>
        <w:t xml:space="preserve">consistent </w:t>
      </w:r>
      <w:r w:rsidR="00DC3874">
        <w:rPr>
          <w:rFonts w:ascii="Cambria" w:hAnsi="Cambria"/>
          <w:sz w:val="20"/>
          <w:szCs w:val="20"/>
        </w:rPr>
        <w:t>information</w:t>
      </w:r>
      <w:r w:rsidR="00F85213" w:rsidRPr="00F85213">
        <w:rPr>
          <w:rFonts w:ascii="Cambria" w:hAnsi="Cambria"/>
          <w:sz w:val="20"/>
          <w:szCs w:val="20"/>
        </w:rPr>
        <w:t xml:space="preserve"> </w:t>
      </w:r>
      <w:r w:rsidR="005E0AE2">
        <w:rPr>
          <w:rFonts w:ascii="Cambria" w:hAnsi="Cambria"/>
          <w:sz w:val="20"/>
          <w:szCs w:val="20"/>
        </w:rPr>
        <w:t xml:space="preserve">that had the capacity </w:t>
      </w:r>
      <w:r w:rsidR="00992ADA">
        <w:rPr>
          <w:rFonts w:ascii="Cambria" w:hAnsi="Cambria"/>
          <w:sz w:val="20"/>
          <w:szCs w:val="20"/>
        </w:rPr>
        <w:t>to</w:t>
      </w:r>
      <w:r w:rsidR="00F85213" w:rsidRPr="00F85213">
        <w:rPr>
          <w:rFonts w:ascii="Cambria" w:hAnsi="Cambria"/>
          <w:sz w:val="20"/>
          <w:szCs w:val="20"/>
        </w:rPr>
        <w:t xml:space="preserve"> genera</w:t>
      </w:r>
      <w:r w:rsidR="00992ADA">
        <w:rPr>
          <w:rFonts w:ascii="Cambria" w:hAnsi="Cambria"/>
          <w:sz w:val="20"/>
          <w:szCs w:val="20"/>
        </w:rPr>
        <w:t>te</w:t>
      </w:r>
      <w:r w:rsidR="00F85213" w:rsidRPr="00F85213">
        <w:rPr>
          <w:rFonts w:ascii="Cambria" w:hAnsi="Cambria"/>
          <w:sz w:val="20"/>
          <w:szCs w:val="20"/>
        </w:rPr>
        <w:t xml:space="preserve"> </w:t>
      </w:r>
      <w:r w:rsidR="00992ADA">
        <w:rPr>
          <w:rFonts w:ascii="Cambria" w:hAnsi="Cambria"/>
          <w:sz w:val="20"/>
          <w:szCs w:val="20"/>
        </w:rPr>
        <w:t>certainty</w:t>
      </w:r>
      <w:r w:rsidR="00F85213" w:rsidRPr="00F85213">
        <w:rPr>
          <w:rFonts w:ascii="Cambria" w:hAnsi="Cambria"/>
          <w:sz w:val="20"/>
          <w:szCs w:val="20"/>
        </w:rPr>
        <w:t xml:space="preserve"> </w:t>
      </w:r>
      <w:r w:rsidR="00992ADA">
        <w:rPr>
          <w:rFonts w:ascii="Cambria" w:hAnsi="Cambria"/>
          <w:sz w:val="20"/>
          <w:szCs w:val="20"/>
        </w:rPr>
        <w:t>in the development of the facts</w:t>
      </w:r>
      <w:r w:rsidR="00F85213" w:rsidRPr="00F85213">
        <w:rPr>
          <w:rFonts w:ascii="Cambria" w:hAnsi="Cambria"/>
          <w:sz w:val="20"/>
          <w:szCs w:val="20"/>
        </w:rPr>
        <w:t xml:space="preserve">.   </w:t>
      </w:r>
    </w:p>
    <w:p w14:paraId="6953F7A4" w14:textId="65DE102B" w:rsidR="00F621C3" w:rsidRPr="00B1665B" w:rsidRDefault="00992ADA" w:rsidP="00B166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It </w:t>
      </w:r>
      <w:r w:rsidR="005E0AE2">
        <w:rPr>
          <w:rFonts w:ascii="Cambria" w:hAnsi="Cambria"/>
          <w:sz w:val="20"/>
          <w:szCs w:val="20"/>
        </w:rPr>
        <w:t xml:space="preserve">emphasizes </w:t>
      </w:r>
      <w:r>
        <w:rPr>
          <w:rFonts w:ascii="Cambria" w:hAnsi="Cambria"/>
          <w:sz w:val="20"/>
          <w:szCs w:val="20"/>
        </w:rPr>
        <w:t xml:space="preserve">that police </w:t>
      </w:r>
      <w:r w:rsidR="00115D4F">
        <w:rPr>
          <w:rFonts w:ascii="Cambria" w:hAnsi="Cambria"/>
          <w:sz w:val="20"/>
          <w:szCs w:val="20"/>
        </w:rPr>
        <w:t>personnel</w:t>
      </w:r>
      <w:r>
        <w:rPr>
          <w:rFonts w:ascii="Cambria" w:hAnsi="Cambria"/>
          <w:sz w:val="20"/>
          <w:szCs w:val="20"/>
        </w:rPr>
        <w:t xml:space="preserve"> </w:t>
      </w:r>
      <w:r w:rsidR="005E0AE2">
        <w:rPr>
          <w:rFonts w:ascii="Cambria" w:hAnsi="Cambria"/>
          <w:sz w:val="20"/>
          <w:szCs w:val="20"/>
        </w:rPr>
        <w:t xml:space="preserve">continued to carry out </w:t>
      </w:r>
      <w:r w:rsidR="00B1665B">
        <w:rPr>
          <w:rFonts w:ascii="Cambria" w:hAnsi="Cambria"/>
          <w:sz w:val="20"/>
          <w:szCs w:val="20"/>
        </w:rPr>
        <w:t>investigative actions which were</w:t>
      </w:r>
      <w:r w:rsidR="00F85213" w:rsidRPr="00F85213">
        <w:rPr>
          <w:rFonts w:ascii="Cambria" w:hAnsi="Cambria"/>
          <w:sz w:val="20"/>
          <w:szCs w:val="20"/>
        </w:rPr>
        <w:t xml:space="preserve"> </w:t>
      </w:r>
      <w:r w:rsidR="005E0AE2">
        <w:rPr>
          <w:rFonts w:ascii="Cambria" w:hAnsi="Cambria"/>
          <w:sz w:val="20"/>
          <w:szCs w:val="20"/>
        </w:rPr>
        <w:t xml:space="preserve">reported </w:t>
      </w:r>
      <w:r w:rsidR="00B1665B">
        <w:rPr>
          <w:rFonts w:ascii="Cambria" w:hAnsi="Cambria"/>
          <w:sz w:val="20"/>
          <w:szCs w:val="20"/>
        </w:rPr>
        <w:t>to</w:t>
      </w:r>
      <w:r w:rsidR="00F85213">
        <w:rPr>
          <w:rFonts w:ascii="Cambria" w:hAnsi="Cambria"/>
          <w:sz w:val="20"/>
          <w:szCs w:val="20"/>
        </w:rPr>
        <w:t xml:space="preserve"> the First </w:t>
      </w:r>
      <w:proofErr w:type="spellStart"/>
      <w:r w:rsidR="00F85213">
        <w:rPr>
          <w:rFonts w:ascii="Cambria" w:hAnsi="Cambria"/>
          <w:sz w:val="20"/>
          <w:szCs w:val="20"/>
        </w:rPr>
        <w:t>Supraprovincial</w:t>
      </w:r>
      <w:proofErr w:type="spellEnd"/>
      <w:r w:rsidR="00F85213">
        <w:rPr>
          <w:rFonts w:ascii="Cambria" w:hAnsi="Cambria"/>
          <w:sz w:val="20"/>
          <w:szCs w:val="20"/>
        </w:rPr>
        <w:t xml:space="preserve"> Criminal Prosecutor</w:t>
      </w:r>
      <w:r w:rsidR="005E0AE2">
        <w:rPr>
          <w:rFonts w:ascii="Cambria" w:hAnsi="Cambria"/>
          <w:sz w:val="20"/>
          <w:szCs w:val="20"/>
        </w:rPr>
        <w:t xml:space="preserve"> who, </w:t>
      </w:r>
      <w:r w:rsidR="00B1665B">
        <w:rPr>
          <w:rFonts w:ascii="Cambria" w:hAnsi="Cambria"/>
          <w:sz w:val="20"/>
          <w:szCs w:val="20"/>
        </w:rPr>
        <w:t>on repeated</w:t>
      </w:r>
      <w:r w:rsidR="00F85213" w:rsidRPr="00F85213">
        <w:rPr>
          <w:rFonts w:ascii="Cambria" w:hAnsi="Cambria"/>
          <w:sz w:val="20"/>
          <w:szCs w:val="20"/>
        </w:rPr>
        <w:t xml:space="preserve"> oc</w:t>
      </w:r>
      <w:r w:rsidR="00B1665B">
        <w:rPr>
          <w:rFonts w:ascii="Cambria" w:hAnsi="Cambria"/>
          <w:sz w:val="20"/>
          <w:szCs w:val="20"/>
        </w:rPr>
        <w:t>c</w:t>
      </w:r>
      <w:r w:rsidR="00F85213" w:rsidRPr="00F85213">
        <w:rPr>
          <w:rFonts w:ascii="Cambria" w:hAnsi="Cambria"/>
          <w:sz w:val="20"/>
          <w:szCs w:val="20"/>
        </w:rPr>
        <w:t>asion</w:t>
      </w:r>
      <w:r w:rsidR="00F85213" w:rsidRPr="00B1665B">
        <w:rPr>
          <w:rFonts w:ascii="Cambria" w:hAnsi="Cambria"/>
          <w:sz w:val="20"/>
          <w:szCs w:val="20"/>
        </w:rPr>
        <w:t xml:space="preserve">s </w:t>
      </w:r>
      <w:r w:rsidR="00B1665B">
        <w:rPr>
          <w:rFonts w:ascii="Cambria" w:hAnsi="Cambria"/>
          <w:sz w:val="20"/>
          <w:szCs w:val="20"/>
        </w:rPr>
        <w:t>between</w:t>
      </w:r>
      <w:r w:rsidR="00F85213" w:rsidRPr="00B1665B">
        <w:rPr>
          <w:rFonts w:ascii="Cambria" w:hAnsi="Cambria"/>
          <w:sz w:val="20"/>
          <w:szCs w:val="20"/>
        </w:rPr>
        <w:t xml:space="preserve"> 2014 and 2018</w:t>
      </w:r>
      <w:proofErr w:type="gramStart"/>
      <w:r w:rsidR="005E0AE2">
        <w:rPr>
          <w:rFonts w:ascii="Cambria" w:hAnsi="Cambria"/>
          <w:sz w:val="20"/>
          <w:szCs w:val="20"/>
        </w:rPr>
        <w:t xml:space="preserve">, </w:t>
      </w:r>
      <w:r w:rsidR="00F85213" w:rsidRPr="00B1665B">
        <w:rPr>
          <w:rFonts w:ascii="Cambria" w:hAnsi="Cambria"/>
          <w:sz w:val="20"/>
          <w:szCs w:val="20"/>
        </w:rPr>
        <w:t xml:space="preserve"> ha</w:t>
      </w:r>
      <w:r w:rsidR="00B1665B">
        <w:rPr>
          <w:rFonts w:ascii="Cambria" w:hAnsi="Cambria"/>
          <w:sz w:val="20"/>
          <w:szCs w:val="20"/>
        </w:rPr>
        <w:t>s</w:t>
      </w:r>
      <w:proofErr w:type="gramEnd"/>
      <w:r w:rsidR="00F85213" w:rsidRPr="00B1665B">
        <w:rPr>
          <w:rFonts w:ascii="Cambria" w:hAnsi="Cambria"/>
          <w:sz w:val="20"/>
          <w:szCs w:val="20"/>
        </w:rPr>
        <w:t xml:space="preserve"> </w:t>
      </w:r>
      <w:r w:rsidR="00B1665B">
        <w:rPr>
          <w:rFonts w:ascii="Cambria" w:hAnsi="Cambria"/>
          <w:sz w:val="20"/>
          <w:szCs w:val="20"/>
        </w:rPr>
        <w:t>held</w:t>
      </w:r>
      <w:r w:rsidR="00F85213" w:rsidRPr="00B1665B">
        <w:rPr>
          <w:rFonts w:ascii="Cambria" w:hAnsi="Cambria"/>
          <w:sz w:val="20"/>
          <w:szCs w:val="20"/>
        </w:rPr>
        <w:t xml:space="preserve"> </w:t>
      </w:r>
      <w:r w:rsidR="00B1665B">
        <w:rPr>
          <w:rFonts w:ascii="Cambria" w:hAnsi="Cambria"/>
          <w:sz w:val="20"/>
          <w:szCs w:val="20"/>
        </w:rPr>
        <w:t>that</w:t>
      </w:r>
      <w:r w:rsidR="00F85213" w:rsidRPr="00B1665B">
        <w:rPr>
          <w:rFonts w:ascii="Cambria" w:hAnsi="Cambria"/>
          <w:sz w:val="20"/>
          <w:szCs w:val="20"/>
        </w:rPr>
        <w:t xml:space="preserve"> </w:t>
      </w:r>
      <w:r w:rsidR="00B1665B">
        <w:rPr>
          <w:rFonts w:ascii="Cambria" w:hAnsi="Cambria"/>
          <w:sz w:val="20"/>
          <w:szCs w:val="20"/>
        </w:rPr>
        <w:t xml:space="preserve">there are no new </w:t>
      </w:r>
      <w:r w:rsidR="005E0AE2">
        <w:rPr>
          <w:rFonts w:ascii="Cambria" w:hAnsi="Cambria"/>
          <w:sz w:val="20"/>
          <w:szCs w:val="20"/>
        </w:rPr>
        <w:t xml:space="preserve">evidentiary </w:t>
      </w:r>
      <w:r w:rsidR="00F85213" w:rsidRPr="00B1665B">
        <w:rPr>
          <w:rFonts w:ascii="Cambria" w:hAnsi="Cambria"/>
          <w:sz w:val="20"/>
          <w:szCs w:val="20"/>
        </w:rPr>
        <w:t xml:space="preserve">elements </w:t>
      </w:r>
      <w:r w:rsidR="005E0AE2">
        <w:rPr>
          <w:rFonts w:ascii="Cambria" w:hAnsi="Cambria"/>
          <w:sz w:val="20"/>
          <w:szCs w:val="20"/>
        </w:rPr>
        <w:t xml:space="preserve">that would </w:t>
      </w:r>
      <w:r w:rsidR="00B1665B">
        <w:rPr>
          <w:rFonts w:ascii="Cambria" w:hAnsi="Cambria"/>
          <w:sz w:val="20"/>
          <w:szCs w:val="20"/>
        </w:rPr>
        <w:t xml:space="preserve">allow </w:t>
      </w:r>
      <w:r w:rsidR="005E0AE2">
        <w:rPr>
          <w:rFonts w:ascii="Cambria" w:hAnsi="Cambria"/>
          <w:sz w:val="20"/>
          <w:szCs w:val="20"/>
        </w:rPr>
        <w:t>modifying</w:t>
      </w:r>
      <w:r w:rsidR="00F85213" w:rsidRPr="00B1665B">
        <w:rPr>
          <w:rFonts w:ascii="Cambria" w:hAnsi="Cambria"/>
          <w:sz w:val="20"/>
          <w:szCs w:val="20"/>
        </w:rPr>
        <w:t xml:space="preserve"> </w:t>
      </w:r>
      <w:r w:rsidR="00B1665B">
        <w:rPr>
          <w:rFonts w:ascii="Cambria" w:hAnsi="Cambria"/>
          <w:sz w:val="20"/>
          <w:szCs w:val="20"/>
        </w:rPr>
        <w:t>the ruling of</w:t>
      </w:r>
      <w:r w:rsidR="00F85213" w:rsidRPr="00B1665B">
        <w:rPr>
          <w:rFonts w:ascii="Cambria" w:hAnsi="Cambria"/>
          <w:sz w:val="20"/>
          <w:szCs w:val="20"/>
        </w:rPr>
        <w:t xml:space="preserve"> provisional</w:t>
      </w:r>
      <w:r w:rsidR="00B1665B" w:rsidRPr="00B1665B">
        <w:rPr>
          <w:rFonts w:ascii="Cambria" w:hAnsi="Cambria"/>
          <w:sz w:val="20"/>
          <w:szCs w:val="20"/>
        </w:rPr>
        <w:t xml:space="preserve"> archiv</w:t>
      </w:r>
      <w:r w:rsidR="00B1665B">
        <w:rPr>
          <w:rFonts w:ascii="Cambria" w:hAnsi="Cambria"/>
          <w:sz w:val="20"/>
          <w:szCs w:val="20"/>
        </w:rPr>
        <w:t>ing</w:t>
      </w:r>
      <w:r w:rsidR="00F85213" w:rsidRPr="00B1665B">
        <w:rPr>
          <w:rFonts w:ascii="Cambria" w:hAnsi="Cambria"/>
          <w:sz w:val="20"/>
          <w:szCs w:val="20"/>
        </w:rPr>
        <w:t xml:space="preserve">. </w:t>
      </w:r>
    </w:p>
    <w:p w14:paraId="55505107" w14:textId="1178F9D2" w:rsidR="00F621C3" w:rsidRPr="00F85213" w:rsidRDefault="00F621C3" w:rsidP="00F621C3">
      <w:pPr>
        <w:spacing w:before="240" w:after="240"/>
        <w:ind w:firstLine="720"/>
        <w:jc w:val="both"/>
        <w:rPr>
          <w:rFonts w:ascii="Cambria" w:hAnsi="Cambria"/>
          <w:sz w:val="20"/>
          <w:szCs w:val="20"/>
        </w:rPr>
      </w:pPr>
      <w:r w:rsidRPr="00F85213">
        <w:rPr>
          <w:rFonts w:asciiTheme="majorHAnsi" w:eastAsia="Cambria" w:hAnsiTheme="majorHAnsi" w:cs="Cambria"/>
          <w:b/>
          <w:bCs/>
          <w:color w:val="000000"/>
          <w:sz w:val="20"/>
          <w:szCs w:val="20"/>
          <w:u w:color="000000"/>
          <w:lang w:eastAsia="es-ES"/>
        </w:rPr>
        <w:t>VI.</w:t>
      </w:r>
      <w:r w:rsidRPr="00F85213">
        <w:rPr>
          <w:rFonts w:asciiTheme="majorHAnsi" w:eastAsia="Cambria" w:hAnsiTheme="majorHAnsi" w:cs="Cambria"/>
          <w:b/>
          <w:bCs/>
          <w:color w:val="000000"/>
          <w:sz w:val="20"/>
          <w:szCs w:val="20"/>
          <w:u w:color="000000"/>
          <w:lang w:eastAsia="es-ES"/>
        </w:rPr>
        <w:tab/>
      </w:r>
      <w:r w:rsidR="001F1902" w:rsidRPr="00F85213">
        <w:rPr>
          <w:rFonts w:asciiTheme="majorHAnsi" w:hAnsiTheme="majorHAnsi"/>
          <w:b/>
          <w:bCs/>
          <w:sz w:val="20"/>
          <w:szCs w:val="20"/>
        </w:rPr>
        <w:t xml:space="preserve">ANALYSIS OF </w:t>
      </w:r>
      <w:r w:rsidRPr="00F85213">
        <w:rPr>
          <w:rFonts w:asciiTheme="majorHAnsi" w:hAnsiTheme="majorHAnsi"/>
          <w:b/>
          <w:sz w:val="20"/>
          <w:szCs w:val="20"/>
        </w:rPr>
        <w:t>EXHAUSTION OF DOMESTIC REMEDIES AND TIMELINESS OF THE</w:t>
      </w:r>
      <w:r w:rsidR="00F85213">
        <w:rPr>
          <w:rFonts w:asciiTheme="majorHAnsi" w:hAnsiTheme="majorHAnsi"/>
          <w:b/>
          <w:sz w:val="20"/>
          <w:szCs w:val="20"/>
        </w:rPr>
        <w:t xml:space="preserve"> PETITION</w:t>
      </w:r>
      <w:r w:rsidRPr="00F85213">
        <w:rPr>
          <w:rFonts w:asciiTheme="majorHAnsi" w:eastAsia="Cambria" w:hAnsiTheme="majorHAnsi" w:cs="Cambria"/>
          <w:b/>
          <w:bCs/>
          <w:color w:val="000000"/>
          <w:sz w:val="20"/>
          <w:szCs w:val="20"/>
          <w:u w:color="000000"/>
          <w:lang w:eastAsia="es-ES"/>
        </w:rPr>
        <w:t xml:space="preserve"> </w:t>
      </w:r>
    </w:p>
    <w:p w14:paraId="1D2A4D6F" w14:textId="0AACC89D" w:rsidR="00F85213" w:rsidRPr="00F85213" w:rsidRDefault="00D50B7D"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The</w:t>
      </w:r>
      <w:r w:rsidR="00F85213">
        <w:rPr>
          <w:rFonts w:ascii="Cambria" w:hAnsi="Cambria"/>
          <w:sz w:val="20"/>
          <w:szCs w:val="20"/>
        </w:rPr>
        <w:t xml:space="preserve"> petitioner</w:t>
      </w:r>
      <w:r w:rsidR="00F85213" w:rsidRPr="00F85213">
        <w:rPr>
          <w:rFonts w:ascii="Cambria" w:hAnsi="Cambria"/>
          <w:sz w:val="20"/>
          <w:szCs w:val="20"/>
        </w:rPr>
        <w:t xml:space="preserve">s </w:t>
      </w:r>
      <w:r w:rsidR="005E0AE2">
        <w:rPr>
          <w:rFonts w:ascii="Cambria" w:hAnsi="Cambria"/>
          <w:sz w:val="20"/>
          <w:szCs w:val="20"/>
        </w:rPr>
        <w:t xml:space="preserve">maintain </w:t>
      </w:r>
      <w:r w:rsidR="00817894">
        <w:rPr>
          <w:rFonts w:ascii="Cambria" w:hAnsi="Cambria"/>
          <w:sz w:val="20"/>
          <w:szCs w:val="20"/>
        </w:rPr>
        <w:t>that at the time of the facts</w:t>
      </w:r>
      <w:r w:rsidR="00F85213" w:rsidRPr="00F85213">
        <w:rPr>
          <w:rFonts w:ascii="Cambria" w:hAnsi="Cambria"/>
          <w:sz w:val="20"/>
          <w:szCs w:val="20"/>
        </w:rPr>
        <w:t xml:space="preserve">, </w:t>
      </w:r>
      <w:r w:rsidR="00817894">
        <w:rPr>
          <w:rFonts w:ascii="Cambria" w:hAnsi="Cambria"/>
          <w:sz w:val="20"/>
          <w:szCs w:val="20"/>
        </w:rPr>
        <w:t>the family</w:t>
      </w:r>
      <w:r w:rsidR="00F85213">
        <w:rPr>
          <w:rFonts w:ascii="Cambria" w:hAnsi="Cambria"/>
          <w:sz w:val="20"/>
          <w:szCs w:val="20"/>
        </w:rPr>
        <w:t xml:space="preserve"> of the </w:t>
      </w:r>
      <w:r w:rsidR="00DC3874">
        <w:rPr>
          <w:rFonts w:ascii="Cambria" w:hAnsi="Cambria"/>
          <w:sz w:val="20"/>
          <w:szCs w:val="20"/>
        </w:rPr>
        <w:t>alleged victim</w:t>
      </w:r>
      <w:r w:rsidR="00F85213" w:rsidRPr="00F85213">
        <w:rPr>
          <w:rFonts w:ascii="Cambria" w:hAnsi="Cambria"/>
          <w:sz w:val="20"/>
          <w:szCs w:val="20"/>
        </w:rPr>
        <w:t xml:space="preserve"> </w:t>
      </w:r>
      <w:r w:rsidR="00817894">
        <w:rPr>
          <w:rFonts w:ascii="Cambria" w:hAnsi="Cambria"/>
          <w:sz w:val="20"/>
          <w:szCs w:val="20"/>
        </w:rPr>
        <w:t xml:space="preserve">had no </w:t>
      </w:r>
      <w:r w:rsidR="005E0AE2">
        <w:rPr>
          <w:rFonts w:ascii="Cambria" w:hAnsi="Cambria"/>
          <w:sz w:val="20"/>
          <w:szCs w:val="20"/>
        </w:rPr>
        <w:t>effective</w:t>
      </w:r>
      <w:r w:rsidR="00817894">
        <w:rPr>
          <w:rFonts w:ascii="Cambria" w:hAnsi="Cambria"/>
          <w:sz w:val="20"/>
          <w:szCs w:val="20"/>
        </w:rPr>
        <w:t xml:space="preserve"> remedies to </w:t>
      </w:r>
      <w:r w:rsidR="005E0AE2">
        <w:rPr>
          <w:rFonts w:ascii="Cambria" w:hAnsi="Cambria"/>
          <w:sz w:val="20"/>
          <w:szCs w:val="20"/>
        </w:rPr>
        <w:t xml:space="preserve">report </w:t>
      </w:r>
      <w:r w:rsidR="00F85213">
        <w:rPr>
          <w:rFonts w:ascii="Cambria" w:hAnsi="Cambria"/>
          <w:sz w:val="20"/>
          <w:szCs w:val="20"/>
        </w:rPr>
        <w:t xml:space="preserve">the </w:t>
      </w:r>
      <w:r w:rsidR="00817894">
        <w:rPr>
          <w:rFonts w:ascii="Cambria" w:hAnsi="Cambria"/>
          <w:sz w:val="20"/>
          <w:szCs w:val="20"/>
        </w:rPr>
        <w:t xml:space="preserve">forced </w:t>
      </w:r>
      <w:r w:rsidR="00046F49">
        <w:rPr>
          <w:rFonts w:ascii="Cambria" w:hAnsi="Cambria"/>
          <w:sz w:val="20"/>
          <w:szCs w:val="20"/>
        </w:rPr>
        <w:t>disappearance</w:t>
      </w:r>
      <w:r w:rsidR="00F85213" w:rsidRPr="00F85213">
        <w:rPr>
          <w:rFonts w:ascii="Cambria" w:hAnsi="Cambria"/>
          <w:sz w:val="20"/>
          <w:szCs w:val="20"/>
        </w:rPr>
        <w:t xml:space="preserve">. </w:t>
      </w:r>
      <w:r w:rsidR="00817894">
        <w:rPr>
          <w:rFonts w:ascii="Cambria" w:hAnsi="Cambria"/>
          <w:sz w:val="20"/>
          <w:szCs w:val="20"/>
        </w:rPr>
        <w:t xml:space="preserve">They also </w:t>
      </w:r>
      <w:r w:rsidR="005E0AE2">
        <w:rPr>
          <w:rFonts w:ascii="Cambria" w:hAnsi="Cambria"/>
          <w:sz w:val="20"/>
          <w:szCs w:val="20"/>
        </w:rPr>
        <w:t xml:space="preserve">point out </w:t>
      </w:r>
      <w:r w:rsidR="00817894">
        <w:rPr>
          <w:rFonts w:ascii="Cambria" w:hAnsi="Cambria"/>
          <w:sz w:val="20"/>
          <w:szCs w:val="20"/>
        </w:rPr>
        <w:t>that</w:t>
      </w:r>
      <w:r w:rsidR="00F85213" w:rsidRPr="00F85213">
        <w:rPr>
          <w:rFonts w:ascii="Cambria" w:hAnsi="Cambria"/>
          <w:sz w:val="20"/>
          <w:szCs w:val="20"/>
        </w:rPr>
        <w:t xml:space="preserve"> </w:t>
      </w:r>
      <w:r w:rsidR="00F85213">
        <w:rPr>
          <w:rFonts w:ascii="Cambria" w:hAnsi="Cambria"/>
          <w:sz w:val="20"/>
          <w:szCs w:val="20"/>
        </w:rPr>
        <w:t xml:space="preserve">the </w:t>
      </w:r>
      <w:r w:rsidR="00817894">
        <w:rPr>
          <w:rFonts w:ascii="Cambria" w:hAnsi="Cambria"/>
          <w:sz w:val="20"/>
          <w:szCs w:val="20"/>
        </w:rPr>
        <w:t>criminal investigation</w:t>
      </w:r>
      <w:r w:rsidR="00F85213" w:rsidRPr="00F85213">
        <w:rPr>
          <w:rFonts w:ascii="Cambria" w:hAnsi="Cambria"/>
          <w:sz w:val="20"/>
          <w:szCs w:val="20"/>
        </w:rPr>
        <w:t xml:space="preserve"> </w:t>
      </w:r>
      <w:r w:rsidR="005E0AE2">
        <w:rPr>
          <w:rFonts w:ascii="Cambria" w:hAnsi="Cambria"/>
          <w:sz w:val="20"/>
          <w:szCs w:val="20"/>
        </w:rPr>
        <w:t>conducted</w:t>
      </w:r>
      <w:r w:rsidR="00817894">
        <w:rPr>
          <w:rFonts w:ascii="Cambria" w:hAnsi="Cambria"/>
          <w:sz w:val="20"/>
          <w:szCs w:val="20"/>
        </w:rPr>
        <w:t xml:space="preserve"> years later in</w:t>
      </w:r>
      <w:r w:rsidR="00F85213" w:rsidRPr="00F85213">
        <w:rPr>
          <w:rFonts w:ascii="Cambria" w:hAnsi="Cambria"/>
          <w:sz w:val="20"/>
          <w:szCs w:val="20"/>
        </w:rPr>
        <w:t xml:space="preserve"> </w:t>
      </w:r>
      <w:r w:rsidR="007D2538">
        <w:rPr>
          <w:rFonts w:ascii="Cambria" w:hAnsi="Cambria"/>
          <w:sz w:val="20"/>
          <w:szCs w:val="20"/>
        </w:rPr>
        <w:t>Peru</w:t>
      </w:r>
      <w:r w:rsidR="00F85213" w:rsidRPr="00F85213">
        <w:rPr>
          <w:rFonts w:ascii="Cambria" w:hAnsi="Cambria"/>
          <w:sz w:val="20"/>
          <w:szCs w:val="20"/>
        </w:rPr>
        <w:t xml:space="preserve">, </w:t>
      </w:r>
      <w:r w:rsidR="00817894">
        <w:rPr>
          <w:rFonts w:ascii="Cambria" w:hAnsi="Cambria"/>
          <w:sz w:val="20"/>
          <w:szCs w:val="20"/>
        </w:rPr>
        <w:t xml:space="preserve">was </w:t>
      </w:r>
      <w:r w:rsidR="005E0AE2">
        <w:rPr>
          <w:rFonts w:ascii="Cambria" w:hAnsi="Cambria"/>
          <w:sz w:val="20"/>
          <w:szCs w:val="20"/>
        </w:rPr>
        <w:t>closed</w:t>
      </w:r>
      <w:r w:rsidR="00817894">
        <w:rPr>
          <w:rFonts w:ascii="Cambria" w:hAnsi="Cambria"/>
          <w:sz w:val="20"/>
          <w:szCs w:val="20"/>
        </w:rPr>
        <w:t xml:space="preserve"> on August 29,</w:t>
      </w:r>
      <w:r w:rsidR="00F85213" w:rsidRPr="00F85213">
        <w:rPr>
          <w:rFonts w:ascii="Cambria" w:hAnsi="Cambria"/>
          <w:sz w:val="20"/>
          <w:szCs w:val="20"/>
        </w:rPr>
        <w:t xml:space="preserve"> 2012 </w:t>
      </w:r>
      <w:r w:rsidR="00817894">
        <w:rPr>
          <w:rFonts w:ascii="Cambria" w:hAnsi="Cambria"/>
          <w:sz w:val="20"/>
          <w:szCs w:val="20"/>
        </w:rPr>
        <w:t>by</w:t>
      </w:r>
      <w:r w:rsidR="00F85213">
        <w:rPr>
          <w:rFonts w:ascii="Cambria" w:hAnsi="Cambria"/>
          <w:sz w:val="20"/>
          <w:szCs w:val="20"/>
        </w:rPr>
        <w:t xml:space="preserve"> the First Supraprovincial Criminal Prosecutor and </w:t>
      </w:r>
      <w:r w:rsidR="005E0AE2">
        <w:rPr>
          <w:rFonts w:ascii="Cambria" w:hAnsi="Cambria"/>
          <w:sz w:val="20"/>
          <w:szCs w:val="20"/>
        </w:rPr>
        <w:t xml:space="preserve">the alleged victim’s </w:t>
      </w:r>
      <w:r w:rsidR="00F44AC7">
        <w:rPr>
          <w:rFonts w:ascii="Cambria" w:hAnsi="Cambria"/>
          <w:sz w:val="20"/>
          <w:szCs w:val="20"/>
        </w:rPr>
        <w:t xml:space="preserve">wife was </w:t>
      </w:r>
      <w:r w:rsidR="00F85213" w:rsidRPr="00F85213">
        <w:rPr>
          <w:rFonts w:ascii="Cambria" w:hAnsi="Cambria"/>
          <w:sz w:val="20"/>
          <w:szCs w:val="20"/>
        </w:rPr>
        <w:t>notifi</w:t>
      </w:r>
      <w:r w:rsidR="00817894">
        <w:rPr>
          <w:rFonts w:ascii="Cambria" w:hAnsi="Cambria"/>
          <w:sz w:val="20"/>
          <w:szCs w:val="20"/>
        </w:rPr>
        <w:t>ed</w:t>
      </w:r>
      <w:r w:rsidR="00F85213" w:rsidRPr="00F85213">
        <w:rPr>
          <w:rFonts w:ascii="Cambria" w:hAnsi="Cambria"/>
          <w:sz w:val="20"/>
          <w:szCs w:val="20"/>
        </w:rPr>
        <w:t xml:space="preserve"> </w:t>
      </w:r>
      <w:r w:rsidR="00817894">
        <w:rPr>
          <w:rFonts w:ascii="Cambria" w:hAnsi="Cambria"/>
          <w:sz w:val="20"/>
          <w:szCs w:val="20"/>
        </w:rPr>
        <w:t>on December 7,</w:t>
      </w:r>
      <w:r w:rsidR="00F85213" w:rsidRPr="00F85213">
        <w:rPr>
          <w:rFonts w:ascii="Cambria" w:hAnsi="Cambria"/>
          <w:sz w:val="20"/>
          <w:szCs w:val="20"/>
        </w:rPr>
        <w:t xml:space="preserve"> 2012. </w:t>
      </w:r>
      <w:r w:rsidR="00817894">
        <w:rPr>
          <w:rFonts w:ascii="Cambria" w:hAnsi="Cambria"/>
          <w:sz w:val="20"/>
          <w:szCs w:val="20"/>
        </w:rPr>
        <w:t xml:space="preserve">They </w:t>
      </w:r>
      <w:r w:rsidR="00F44AC7">
        <w:rPr>
          <w:rFonts w:ascii="Cambria" w:hAnsi="Cambria"/>
          <w:sz w:val="20"/>
          <w:szCs w:val="20"/>
        </w:rPr>
        <w:t xml:space="preserve">report </w:t>
      </w:r>
      <w:r w:rsidR="00817894">
        <w:rPr>
          <w:rFonts w:ascii="Cambria" w:hAnsi="Cambria"/>
          <w:sz w:val="20"/>
          <w:szCs w:val="20"/>
        </w:rPr>
        <w:t>that to this date</w:t>
      </w:r>
      <w:r w:rsidR="00F85213">
        <w:rPr>
          <w:rFonts w:ascii="Cambria" w:hAnsi="Cambria"/>
          <w:sz w:val="20"/>
          <w:szCs w:val="20"/>
        </w:rPr>
        <w:t xml:space="preserve"> the </w:t>
      </w:r>
      <w:r w:rsidR="00817894" w:rsidRPr="00F85213">
        <w:rPr>
          <w:rFonts w:ascii="Cambria" w:hAnsi="Cambria"/>
          <w:sz w:val="20"/>
          <w:szCs w:val="20"/>
        </w:rPr>
        <w:t>situation</w:t>
      </w:r>
      <w:r w:rsidR="00F85213" w:rsidRPr="00F85213">
        <w:rPr>
          <w:rFonts w:ascii="Cambria" w:hAnsi="Cambria"/>
          <w:sz w:val="20"/>
          <w:szCs w:val="20"/>
        </w:rPr>
        <w:t xml:space="preserve"> </w:t>
      </w:r>
      <w:r w:rsidR="00817894">
        <w:rPr>
          <w:rFonts w:ascii="Cambria" w:hAnsi="Cambria"/>
          <w:sz w:val="20"/>
          <w:szCs w:val="20"/>
        </w:rPr>
        <w:t>remains in</w:t>
      </w:r>
      <w:r w:rsidR="00F85213" w:rsidRPr="00F85213">
        <w:rPr>
          <w:rFonts w:ascii="Cambria" w:hAnsi="Cambria"/>
          <w:sz w:val="20"/>
          <w:szCs w:val="20"/>
        </w:rPr>
        <w:t xml:space="preserve"> impuni</w:t>
      </w:r>
      <w:r w:rsidR="00817894">
        <w:rPr>
          <w:rFonts w:ascii="Cambria" w:hAnsi="Cambria"/>
          <w:sz w:val="20"/>
          <w:szCs w:val="20"/>
        </w:rPr>
        <w:t>ty</w:t>
      </w:r>
      <w:r w:rsidR="00F85213" w:rsidRPr="00F85213">
        <w:rPr>
          <w:rFonts w:ascii="Cambria" w:hAnsi="Cambria"/>
          <w:sz w:val="20"/>
          <w:szCs w:val="20"/>
        </w:rPr>
        <w:t xml:space="preserve">. </w:t>
      </w:r>
      <w:r w:rsidR="00E82E06">
        <w:rPr>
          <w:rFonts w:ascii="Cambria" w:hAnsi="Cambria"/>
          <w:sz w:val="20"/>
          <w:szCs w:val="20"/>
        </w:rPr>
        <w:t>The State</w:t>
      </w:r>
      <w:r w:rsidR="00F85213" w:rsidRPr="00F85213">
        <w:rPr>
          <w:rFonts w:ascii="Cambria" w:hAnsi="Cambria"/>
          <w:sz w:val="20"/>
          <w:szCs w:val="20"/>
        </w:rPr>
        <w:t xml:space="preserve"> </w:t>
      </w:r>
      <w:r w:rsidR="00F44AC7">
        <w:rPr>
          <w:rFonts w:ascii="Cambria" w:hAnsi="Cambria"/>
          <w:sz w:val="20"/>
          <w:szCs w:val="20"/>
        </w:rPr>
        <w:t xml:space="preserve">did not raise </w:t>
      </w:r>
      <w:r w:rsidR="00817894">
        <w:rPr>
          <w:rFonts w:ascii="Cambria" w:hAnsi="Cambria"/>
          <w:sz w:val="20"/>
          <w:szCs w:val="20"/>
        </w:rPr>
        <w:t xml:space="preserve">specific </w:t>
      </w:r>
      <w:r w:rsidR="00F85213" w:rsidRPr="00F85213">
        <w:rPr>
          <w:rFonts w:ascii="Cambria" w:hAnsi="Cambria"/>
          <w:sz w:val="20"/>
          <w:szCs w:val="20"/>
        </w:rPr>
        <w:t xml:space="preserve">arguments </w:t>
      </w:r>
      <w:r w:rsidR="00817894">
        <w:rPr>
          <w:rFonts w:ascii="Cambria" w:hAnsi="Cambria"/>
          <w:sz w:val="20"/>
          <w:szCs w:val="20"/>
        </w:rPr>
        <w:t xml:space="preserve">concerning </w:t>
      </w:r>
      <w:r w:rsidR="00F44AC7">
        <w:rPr>
          <w:rFonts w:ascii="Cambria" w:hAnsi="Cambria"/>
          <w:sz w:val="20"/>
          <w:szCs w:val="20"/>
        </w:rPr>
        <w:t xml:space="preserve">the </w:t>
      </w:r>
      <w:r w:rsidR="00817894">
        <w:rPr>
          <w:rFonts w:ascii="Cambria" w:hAnsi="Cambria"/>
          <w:sz w:val="20"/>
          <w:szCs w:val="20"/>
        </w:rPr>
        <w:t>exhaustion of domestic remedies</w:t>
      </w:r>
      <w:r w:rsidR="00F85213" w:rsidRPr="00F85213">
        <w:rPr>
          <w:rFonts w:ascii="Cambria" w:hAnsi="Cambria"/>
          <w:sz w:val="20"/>
          <w:szCs w:val="20"/>
        </w:rPr>
        <w:t xml:space="preserve">, </w:t>
      </w:r>
      <w:r w:rsidR="00817894">
        <w:rPr>
          <w:rFonts w:ascii="Cambria" w:hAnsi="Cambria"/>
          <w:sz w:val="20"/>
          <w:szCs w:val="20"/>
        </w:rPr>
        <w:t>and</w:t>
      </w:r>
      <w:r w:rsidR="00F85213" w:rsidRPr="00F85213">
        <w:rPr>
          <w:rFonts w:ascii="Cambria" w:hAnsi="Cambria"/>
          <w:sz w:val="20"/>
          <w:szCs w:val="20"/>
        </w:rPr>
        <w:t xml:space="preserve"> indic</w:t>
      </w:r>
      <w:r w:rsidR="00817894">
        <w:rPr>
          <w:rFonts w:ascii="Cambria" w:hAnsi="Cambria"/>
          <w:sz w:val="20"/>
          <w:szCs w:val="20"/>
        </w:rPr>
        <w:t>ated</w:t>
      </w:r>
      <w:r w:rsidR="00F85213" w:rsidRPr="00F85213">
        <w:rPr>
          <w:rFonts w:ascii="Cambria" w:hAnsi="Cambria"/>
          <w:sz w:val="20"/>
          <w:szCs w:val="20"/>
        </w:rPr>
        <w:t xml:space="preserve"> </w:t>
      </w:r>
      <w:r w:rsidR="00817894">
        <w:rPr>
          <w:rFonts w:ascii="Cambria" w:hAnsi="Cambria"/>
          <w:sz w:val="20"/>
          <w:szCs w:val="20"/>
        </w:rPr>
        <w:t>that the archiving is</w:t>
      </w:r>
      <w:r w:rsidR="00F85213" w:rsidRPr="00F85213">
        <w:rPr>
          <w:rFonts w:ascii="Cambria" w:hAnsi="Cambria"/>
          <w:sz w:val="20"/>
          <w:szCs w:val="20"/>
        </w:rPr>
        <w:t xml:space="preserve"> provisional </w:t>
      </w:r>
      <w:r w:rsidR="00817894">
        <w:rPr>
          <w:rFonts w:ascii="Cambria" w:hAnsi="Cambria"/>
          <w:sz w:val="20"/>
          <w:szCs w:val="20"/>
        </w:rPr>
        <w:t>which implies</w:t>
      </w:r>
      <w:r w:rsidR="00F85213">
        <w:rPr>
          <w:rFonts w:ascii="Cambria" w:hAnsi="Cambria"/>
          <w:sz w:val="20"/>
          <w:szCs w:val="20"/>
        </w:rPr>
        <w:t xml:space="preserve"> the </w:t>
      </w:r>
      <w:r w:rsidR="00F85213" w:rsidRPr="00F85213">
        <w:rPr>
          <w:rFonts w:ascii="Cambria" w:hAnsi="Cambria"/>
          <w:sz w:val="20"/>
          <w:szCs w:val="20"/>
        </w:rPr>
        <w:t>pos</w:t>
      </w:r>
      <w:r w:rsidR="00817894">
        <w:rPr>
          <w:rFonts w:ascii="Cambria" w:hAnsi="Cambria"/>
          <w:sz w:val="20"/>
          <w:szCs w:val="20"/>
        </w:rPr>
        <w:t>s</w:t>
      </w:r>
      <w:r w:rsidR="00F85213" w:rsidRPr="00F85213">
        <w:rPr>
          <w:rFonts w:ascii="Cambria" w:hAnsi="Cambria"/>
          <w:sz w:val="20"/>
          <w:szCs w:val="20"/>
        </w:rPr>
        <w:t>ibili</w:t>
      </w:r>
      <w:r w:rsidR="00817894">
        <w:rPr>
          <w:rFonts w:ascii="Cambria" w:hAnsi="Cambria"/>
          <w:sz w:val="20"/>
          <w:szCs w:val="20"/>
        </w:rPr>
        <w:t>ty</w:t>
      </w:r>
      <w:r w:rsidR="00F85213" w:rsidRPr="00F85213">
        <w:rPr>
          <w:rFonts w:ascii="Cambria" w:hAnsi="Cambria"/>
          <w:sz w:val="20"/>
          <w:szCs w:val="20"/>
        </w:rPr>
        <w:t xml:space="preserve"> </w:t>
      </w:r>
      <w:r w:rsidR="00523D0F">
        <w:rPr>
          <w:rFonts w:ascii="Cambria" w:hAnsi="Cambria"/>
          <w:sz w:val="20"/>
          <w:szCs w:val="20"/>
        </w:rPr>
        <w:t>that once more evidence is gathered</w:t>
      </w:r>
      <w:r w:rsidR="00F44AC7">
        <w:rPr>
          <w:rFonts w:ascii="Cambria" w:hAnsi="Cambria"/>
          <w:sz w:val="20"/>
          <w:szCs w:val="20"/>
        </w:rPr>
        <w:t>,</w:t>
      </w:r>
      <w:r w:rsidR="00F85213" w:rsidRPr="00F85213">
        <w:rPr>
          <w:rFonts w:ascii="Cambria" w:hAnsi="Cambria"/>
          <w:sz w:val="20"/>
          <w:szCs w:val="20"/>
        </w:rPr>
        <w:t xml:space="preserve"> </w:t>
      </w:r>
      <w:r w:rsidR="00523D0F">
        <w:rPr>
          <w:rFonts w:ascii="Cambria" w:hAnsi="Cambria"/>
          <w:sz w:val="20"/>
          <w:szCs w:val="20"/>
        </w:rPr>
        <w:t>it can be reopened</w:t>
      </w:r>
      <w:r w:rsidR="00F85213">
        <w:rPr>
          <w:rFonts w:ascii="Cambria" w:hAnsi="Cambria"/>
          <w:sz w:val="20"/>
          <w:szCs w:val="20"/>
        </w:rPr>
        <w:t xml:space="preserve"> and </w:t>
      </w:r>
      <w:r w:rsidR="00F85213" w:rsidRPr="00F85213">
        <w:rPr>
          <w:rFonts w:ascii="Cambria" w:hAnsi="Cambria"/>
          <w:sz w:val="20"/>
          <w:szCs w:val="20"/>
        </w:rPr>
        <w:t>continu</w:t>
      </w:r>
      <w:r w:rsidR="00523D0F">
        <w:rPr>
          <w:rFonts w:ascii="Cambria" w:hAnsi="Cambria"/>
          <w:sz w:val="20"/>
          <w:szCs w:val="20"/>
        </w:rPr>
        <w:t>e</w:t>
      </w:r>
      <w:r w:rsidR="00F85213" w:rsidRPr="00F85213">
        <w:rPr>
          <w:rFonts w:ascii="Cambria" w:hAnsi="Cambria"/>
          <w:sz w:val="20"/>
          <w:szCs w:val="20"/>
        </w:rPr>
        <w:t xml:space="preserve"> </w:t>
      </w:r>
      <w:r w:rsidR="00523D0F">
        <w:rPr>
          <w:rFonts w:ascii="Cambria" w:hAnsi="Cambria"/>
          <w:sz w:val="20"/>
          <w:szCs w:val="20"/>
        </w:rPr>
        <w:t xml:space="preserve">with the </w:t>
      </w:r>
      <w:r w:rsidR="00F85213" w:rsidRPr="00F85213">
        <w:rPr>
          <w:rFonts w:ascii="Cambria" w:hAnsi="Cambria"/>
          <w:sz w:val="20"/>
          <w:szCs w:val="20"/>
        </w:rPr>
        <w:t>correspond</w:t>
      </w:r>
      <w:r w:rsidR="00523D0F">
        <w:rPr>
          <w:rFonts w:ascii="Cambria" w:hAnsi="Cambria"/>
          <w:sz w:val="20"/>
          <w:szCs w:val="20"/>
        </w:rPr>
        <w:t xml:space="preserve">ing </w:t>
      </w:r>
      <w:r w:rsidR="00F44AC7">
        <w:rPr>
          <w:rFonts w:ascii="Cambria" w:hAnsi="Cambria"/>
          <w:sz w:val="20"/>
          <w:szCs w:val="20"/>
        </w:rPr>
        <w:t>proceedings</w:t>
      </w:r>
      <w:r w:rsidR="00F85213" w:rsidRPr="00F85213">
        <w:rPr>
          <w:rFonts w:ascii="Cambria" w:hAnsi="Cambria"/>
          <w:sz w:val="20"/>
          <w:szCs w:val="20"/>
        </w:rPr>
        <w:t xml:space="preserve">. </w:t>
      </w:r>
    </w:p>
    <w:p w14:paraId="7AE953D1" w14:textId="4D956398" w:rsidR="00F85213" w:rsidRPr="001471CD" w:rsidRDefault="00523D0F"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1471CD">
        <w:rPr>
          <w:rFonts w:ascii="Cambria" w:hAnsi="Cambria"/>
          <w:sz w:val="20"/>
          <w:szCs w:val="20"/>
        </w:rPr>
        <w:t>The</w:t>
      </w:r>
      <w:r w:rsidR="00F85213" w:rsidRPr="001471CD">
        <w:rPr>
          <w:rFonts w:ascii="Cambria" w:hAnsi="Cambria"/>
          <w:sz w:val="20"/>
          <w:szCs w:val="20"/>
        </w:rPr>
        <w:t xml:space="preserve"> Commission </w:t>
      </w:r>
      <w:r w:rsidRPr="001471CD">
        <w:rPr>
          <w:rFonts w:ascii="Cambria" w:hAnsi="Cambria"/>
          <w:sz w:val="20"/>
          <w:szCs w:val="20"/>
        </w:rPr>
        <w:t>recalls that</w:t>
      </w:r>
      <w:r w:rsidR="00F85213" w:rsidRPr="001471CD">
        <w:rPr>
          <w:rFonts w:ascii="Cambria" w:hAnsi="Cambria"/>
          <w:sz w:val="20"/>
          <w:szCs w:val="20"/>
        </w:rPr>
        <w:t xml:space="preserve">, </w:t>
      </w:r>
      <w:r w:rsidRPr="001471CD">
        <w:rPr>
          <w:rFonts w:ascii="Cambria" w:hAnsi="Cambria"/>
          <w:sz w:val="20"/>
          <w:szCs w:val="20"/>
        </w:rPr>
        <w:t>i</w:t>
      </w:r>
      <w:r w:rsidR="00F85213" w:rsidRPr="001471CD">
        <w:rPr>
          <w:rFonts w:ascii="Cambria" w:hAnsi="Cambria"/>
          <w:sz w:val="20"/>
          <w:szCs w:val="20"/>
        </w:rPr>
        <w:t xml:space="preserve">n </w:t>
      </w:r>
      <w:r w:rsidRPr="001471CD">
        <w:rPr>
          <w:rFonts w:ascii="Cambria" w:hAnsi="Cambria"/>
          <w:sz w:val="20"/>
          <w:szCs w:val="20"/>
        </w:rPr>
        <w:t>situations</w:t>
      </w:r>
      <w:r w:rsidR="00F85213" w:rsidRPr="001471CD">
        <w:rPr>
          <w:rFonts w:ascii="Cambria" w:hAnsi="Cambria"/>
          <w:sz w:val="20"/>
          <w:szCs w:val="20"/>
        </w:rPr>
        <w:t xml:space="preserve"> </w:t>
      </w:r>
      <w:r w:rsidRPr="001471CD">
        <w:rPr>
          <w:rFonts w:ascii="Cambria" w:hAnsi="Cambria"/>
          <w:sz w:val="20"/>
          <w:szCs w:val="20"/>
        </w:rPr>
        <w:t>as the one addressed herein which include</w:t>
      </w:r>
      <w:r w:rsidR="00F44AC7" w:rsidRPr="001471CD">
        <w:rPr>
          <w:rFonts w:ascii="Cambria" w:hAnsi="Cambria"/>
          <w:sz w:val="20"/>
          <w:szCs w:val="20"/>
        </w:rPr>
        <w:t>s</w:t>
      </w:r>
      <w:r w:rsidR="00F85213" w:rsidRPr="001471CD">
        <w:rPr>
          <w:rFonts w:ascii="Cambria" w:hAnsi="Cambria"/>
          <w:sz w:val="20"/>
          <w:szCs w:val="20"/>
        </w:rPr>
        <w:t xml:space="preserve"> </w:t>
      </w:r>
      <w:r w:rsidRPr="001471CD">
        <w:rPr>
          <w:rFonts w:ascii="Cambria" w:hAnsi="Cambria"/>
          <w:sz w:val="20"/>
          <w:szCs w:val="20"/>
        </w:rPr>
        <w:t>crimes</w:t>
      </w:r>
      <w:r w:rsidR="00F85213" w:rsidRPr="001471CD">
        <w:rPr>
          <w:rFonts w:ascii="Cambria" w:hAnsi="Cambria"/>
          <w:sz w:val="20"/>
          <w:szCs w:val="20"/>
        </w:rPr>
        <w:t xml:space="preserve"> </w:t>
      </w:r>
      <w:r w:rsidRPr="001471CD">
        <w:rPr>
          <w:rFonts w:ascii="Cambria" w:hAnsi="Cambria"/>
          <w:sz w:val="20"/>
          <w:szCs w:val="20"/>
        </w:rPr>
        <w:t>against life</w:t>
      </w:r>
      <w:r w:rsidR="00F85213" w:rsidRPr="001471CD">
        <w:rPr>
          <w:rFonts w:ascii="Cambria" w:hAnsi="Cambria"/>
          <w:sz w:val="20"/>
          <w:szCs w:val="20"/>
        </w:rPr>
        <w:t xml:space="preserve">, </w:t>
      </w:r>
      <w:r w:rsidR="001471CD" w:rsidRPr="001471CD">
        <w:rPr>
          <w:rFonts w:ascii="Cambria" w:hAnsi="Cambria"/>
          <w:sz w:val="20"/>
          <w:szCs w:val="20"/>
        </w:rPr>
        <w:t>that must be taken into account for the purposes of the petition’s admissibility are those related to the criminal investigation and punishment of the persons responsible</w:t>
      </w:r>
      <w:r w:rsidR="00F85213" w:rsidRPr="001471CD">
        <w:rPr>
          <w:rFonts w:ascii="Cambria" w:hAnsi="Cambria"/>
          <w:sz w:val="20"/>
          <w:szCs w:val="20"/>
        </w:rPr>
        <w:t>.</w:t>
      </w:r>
      <w:r w:rsidR="00F85213" w:rsidRPr="001471CD">
        <w:rPr>
          <w:rFonts w:ascii="Cambria" w:hAnsi="Cambria" w:cs="Calibri"/>
          <w:sz w:val="20"/>
          <w:szCs w:val="20"/>
        </w:rPr>
        <w:t xml:space="preserve"> </w:t>
      </w:r>
      <w:r w:rsidR="001471CD" w:rsidRPr="001471CD">
        <w:rPr>
          <w:rFonts w:ascii="Cambria" w:hAnsi="Cambria"/>
          <w:sz w:val="20"/>
          <w:szCs w:val="20"/>
        </w:rPr>
        <w:t>In the specific</w:t>
      </w:r>
      <w:r w:rsidRPr="001471CD">
        <w:rPr>
          <w:rFonts w:ascii="Cambria" w:hAnsi="Cambria"/>
          <w:sz w:val="20"/>
          <w:szCs w:val="20"/>
        </w:rPr>
        <w:t xml:space="preserve"> case</w:t>
      </w:r>
      <w:r w:rsidR="00F85213" w:rsidRPr="00F85213">
        <w:rPr>
          <w:rFonts w:ascii="Cambria" w:hAnsi="Cambria"/>
          <w:sz w:val="20"/>
          <w:szCs w:val="20"/>
        </w:rPr>
        <w:t>,</w:t>
      </w:r>
      <w:r w:rsidR="00F85213">
        <w:rPr>
          <w:rFonts w:ascii="Cambria" w:hAnsi="Cambria"/>
          <w:sz w:val="20"/>
          <w:szCs w:val="20"/>
        </w:rPr>
        <w:t xml:space="preserve"> the IACHR</w:t>
      </w:r>
      <w:r w:rsidR="00F85213" w:rsidRPr="00F85213">
        <w:rPr>
          <w:rFonts w:ascii="Cambria" w:hAnsi="Cambria"/>
          <w:sz w:val="20"/>
          <w:szCs w:val="20"/>
        </w:rPr>
        <w:t xml:space="preserve"> observ</w:t>
      </w:r>
      <w:r>
        <w:rPr>
          <w:rFonts w:ascii="Cambria" w:hAnsi="Cambria"/>
          <w:sz w:val="20"/>
          <w:szCs w:val="20"/>
        </w:rPr>
        <w:t>es</w:t>
      </w:r>
      <w:r w:rsidR="00F85213" w:rsidRPr="00F85213">
        <w:rPr>
          <w:rFonts w:ascii="Cambria" w:hAnsi="Cambria"/>
          <w:sz w:val="20"/>
          <w:szCs w:val="20"/>
        </w:rPr>
        <w:t xml:space="preserve"> </w:t>
      </w:r>
      <w:r>
        <w:rPr>
          <w:rFonts w:ascii="Cambria" w:hAnsi="Cambria"/>
          <w:sz w:val="20"/>
          <w:szCs w:val="20"/>
        </w:rPr>
        <w:t>that</w:t>
      </w:r>
      <w:r w:rsidR="00F85213" w:rsidRPr="00F85213">
        <w:rPr>
          <w:rFonts w:ascii="Cambria" w:hAnsi="Cambria"/>
          <w:sz w:val="20"/>
          <w:szCs w:val="20"/>
        </w:rPr>
        <w:t xml:space="preserve"> </w:t>
      </w:r>
      <w:r w:rsidR="001471CD">
        <w:rPr>
          <w:rFonts w:ascii="Cambria" w:hAnsi="Cambria"/>
          <w:sz w:val="20"/>
          <w:szCs w:val="20"/>
        </w:rPr>
        <w:t xml:space="preserve">from </w:t>
      </w:r>
      <w:r w:rsidR="00F85213">
        <w:rPr>
          <w:rFonts w:ascii="Cambria" w:hAnsi="Cambria"/>
          <w:sz w:val="20"/>
          <w:szCs w:val="20"/>
        </w:rPr>
        <w:t xml:space="preserve">the </w:t>
      </w:r>
      <w:r>
        <w:rPr>
          <w:rFonts w:ascii="Cambria" w:hAnsi="Cambria"/>
          <w:sz w:val="20"/>
          <w:szCs w:val="20"/>
        </w:rPr>
        <w:t>date</w:t>
      </w:r>
      <w:r w:rsidR="00F85213">
        <w:rPr>
          <w:rFonts w:ascii="Cambria" w:hAnsi="Cambria"/>
          <w:sz w:val="20"/>
          <w:szCs w:val="20"/>
        </w:rPr>
        <w:t xml:space="preserve"> of </w:t>
      </w:r>
      <w:r w:rsidR="001471CD">
        <w:rPr>
          <w:rFonts w:ascii="Cambria" w:hAnsi="Cambria"/>
          <w:sz w:val="20"/>
          <w:szCs w:val="20"/>
        </w:rPr>
        <w:t xml:space="preserve">the alleged victim’s </w:t>
      </w:r>
      <w:r w:rsidR="00046F49">
        <w:rPr>
          <w:rFonts w:ascii="Cambria" w:hAnsi="Cambria"/>
          <w:sz w:val="20"/>
          <w:szCs w:val="20"/>
        </w:rPr>
        <w:t>disappearance</w:t>
      </w:r>
      <w:r w:rsidR="00F85213">
        <w:rPr>
          <w:rFonts w:ascii="Cambria" w:hAnsi="Cambria"/>
          <w:sz w:val="20"/>
          <w:szCs w:val="20"/>
        </w:rPr>
        <w:t xml:space="preserve"> </w:t>
      </w:r>
      <w:r>
        <w:rPr>
          <w:rFonts w:ascii="Cambria" w:hAnsi="Cambria"/>
          <w:sz w:val="20"/>
          <w:szCs w:val="20"/>
        </w:rPr>
        <w:t>in</w:t>
      </w:r>
      <w:r w:rsidR="00F85213" w:rsidRPr="00F85213">
        <w:rPr>
          <w:rFonts w:ascii="Cambria" w:hAnsi="Cambria"/>
          <w:sz w:val="20"/>
          <w:szCs w:val="20"/>
        </w:rPr>
        <w:t xml:space="preserve"> Lima, </w:t>
      </w:r>
      <w:r>
        <w:rPr>
          <w:rFonts w:ascii="Cambria" w:hAnsi="Cambria"/>
          <w:sz w:val="20"/>
          <w:szCs w:val="20"/>
        </w:rPr>
        <w:t xml:space="preserve">his family </w:t>
      </w:r>
      <w:r w:rsidR="001471CD">
        <w:rPr>
          <w:rFonts w:ascii="Cambria" w:hAnsi="Cambria"/>
          <w:sz w:val="20"/>
          <w:szCs w:val="20"/>
        </w:rPr>
        <w:t xml:space="preserve">has </w:t>
      </w:r>
      <w:r>
        <w:rPr>
          <w:rFonts w:ascii="Cambria" w:hAnsi="Cambria"/>
          <w:sz w:val="20"/>
          <w:szCs w:val="20"/>
        </w:rPr>
        <w:t>had no access</w:t>
      </w:r>
      <w:r w:rsidR="00F85213" w:rsidRPr="00F85213">
        <w:rPr>
          <w:rFonts w:ascii="Cambria" w:hAnsi="Cambria"/>
          <w:sz w:val="20"/>
          <w:szCs w:val="20"/>
        </w:rPr>
        <w:t xml:space="preserve"> </w:t>
      </w:r>
      <w:r>
        <w:rPr>
          <w:rFonts w:ascii="Cambria" w:hAnsi="Cambria"/>
          <w:sz w:val="20"/>
          <w:szCs w:val="20"/>
        </w:rPr>
        <w:t>to effective</w:t>
      </w:r>
      <w:r w:rsidR="00F85213" w:rsidRPr="00F85213">
        <w:rPr>
          <w:rFonts w:ascii="Cambria" w:hAnsi="Cambria"/>
          <w:sz w:val="20"/>
          <w:szCs w:val="20"/>
        </w:rPr>
        <w:t xml:space="preserve"> </w:t>
      </w:r>
      <w:r w:rsidR="00115D4F">
        <w:rPr>
          <w:rFonts w:ascii="Cambria" w:hAnsi="Cambria"/>
          <w:sz w:val="20"/>
          <w:szCs w:val="20"/>
        </w:rPr>
        <w:t>and appropriate</w:t>
      </w:r>
      <w:r w:rsidR="00115D4F" w:rsidRPr="00F85213">
        <w:rPr>
          <w:rFonts w:ascii="Cambria" w:hAnsi="Cambria"/>
          <w:sz w:val="20"/>
          <w:szCs w:val="20"/>
        </w:rPr>
        <w:t xml:space="preserve"> </w:t>
      </w:r>
      <w:r w:rsidR="00F85213" w:rsidRPr="00F85213">
        <w:rPr>
          <w:rFonts w:ascii="Cambria" w:hAnsi="Cambria"/>
          <w:sz w:val="20"/>
          <w:szCs w:val="20"/>
        </w:rPr>
        <w:t xml:space="preserve">judicial </w:t>
      </w:r>
      <w:r>
        <w:rPr>
          <w:rFonts w:ascii="Cambria" w:hAnsi="Cambria"/>
          <w:sz w:val="20"/>
          <w:szCs w:val="20"/>
        </w:rPr>
        <w:t>remedies in the</w:t>
      </w:r>
      <w:r w:rsidR="00F85213" w:rsidRPr="00F85213">
        <w:rPr>
          <w:rFonts w:ascii="Cambria" w:hAnsi="Cambria"/>
          <w:sz w:val="20"/>
          <w:szCs w:val="20"/>
        </w:rPr>
        <w:t xml:space="preserve"> </w:t>
      </w:r>
      <w:r>
        <w:rPr>
          <w:rFonts w:ascii="Cambria" w:hAnsi="Cambria"/>
          <w:sz w:val="20"/>
          <w:szCs w:val="20"/>
        </w:rPr>
        <w:t>P</w:t>
      </w:r>
      <w:r w:rsidR="00F85213" w:rsidRPr="00F85213">
        <w:rPr>
          <w:rFonts w:ascii="Cambria" w:hAnsi="Cambria"/>
          <w:sz w:val="20"/>
          <w:szCs w:val="20"/>
        </w:rPr>
        <w:t>eru</w:t>
      </w:r>
      <w:r>
        <w:rPr>
          <w:rFonts w:ascii="Cambria" w:hAnsi="Cambria"/>
          <w:sz w:val="20"/>
          <w:szCs w:val="20"/>
        </w:rPr>
        <w:t>vi</w:t>
      </w:r>
      <w:r w:rsidR="00F85213" w:rsidRPr="00F85213">
        <w:rPr>
          <w:rFonts w:ascii="Cambria" w:hAnsi="Cambria"/>
          <w:sz w:val="20"/>
          <w:szCs w:val="20"/>
        </w:rPr>
        <w:t>an</w:t>
      </w:r>
      <w:r>
        <w:rPr>
          <w:rFonts w:ascii="Cambria" w:hAnsi="Cambria"/>
          <w:sz w:val="20"/>
          <w:szCs w:val="20"/>
        </w:rPr>
        <w:t xml:space="preserve"> jurisdiction</w:t>
      </w:r>
      <w:r w:rsidR="00F85213" w:rsidRPr="00F85213">
        <w:rPr>
          <w:rFonts w:ascii="Cambria" w:hAnsi="Cambria"/>
          <w:sz w:val="20"/>
          <w:szCs w:val="20"/>
        </w:rPr>
        <w:t xml:space="preserve"> </w:t>
      </w:r>
      <w:r>
        <w:rPr>
          <w:rFonts w:ascii="Cambria" w:hAnsi="Cambria"/>
          <w:sz w:val="20"/>
          <w:szCs w:val="20"/>
        </w:rPr>
        <w:t>to</w:t>
      </w:r>
      <w:r w:rsidR="00F85213" w:rsidRPr="00F85213">
        <w:rPr>
          <w:rFonts w:ascii="Cambria" w:hAnsi="Cambria"/>
          <w:sz w:val="20"/>
          <w:szCs w:val="20"/>
        </w:rPr>
        <w:t xml:space="preserve"> investiga</w:t>
      </w:r>
      <w:r>
        <w:rPr>
          <w:rFonts w:ascii="Cambria" w:hAnsi="Cambria"/>
          <w:sz w:val="20"/>
          <w:szCs w:val="20"/>
        </w:rPr>
        <w:t>te</w:t>
      </w:r>
      <w:r w:rsidR="00F85213" w:rsidRPr="00F85213">
        <w:rPr>
          <w:rFonts w:ascii="Cambria" w:hAnsi="Cambria"/>
          <w:sz w:val="20"/>
          <w:szCs w:val="20"/>
        </w:rPr>
        <w:t xml:space="preserve"> </w:t>
      </w:r>
      <w:r>
        <w:rPr>
          <w:rFonts w:ascii="Cambria" w:hAnsi="Cambria"/>
          <w:sz w:val="20"/>
          <w:szCs w:val="20"/>
        </w:rPr>
        <w:t>the facts o</w:t>
      </w:r>
      <w:r w:rsidR="001471CD">
        <w:rPr>
          <w:rFonts w:ascii="Cambria" w:hAnsi="Cambria"/>
          <w:sz w:val="20"/>
          <w:szCs w:val="20"/>
        </w:rPr>
        <w:t>r</w:t>
      </w:r>
      <w:r>
        <w:rPr>
          <w:rFonts w:ascii="Cambria" w:hAnsi="Cambria"/>
          <w:sz w:val="20"/>
          <w:szCs w:val="20"/>
        </w:rPr>
        <w:t xml:space="preserve"> to </w:t>
      </w:r>
      <w:r w:rsidR="001471CD">
        <w:rPr>
          <w:rFonts w:ascii="Cambria" w:hAnsi="Cambria"/>
          <w:sz w:val="20"/>
          <w:szCs w:val="20"/>
        </w:rPr>
        <w:t xml:space="preserve">find the whereabouts of </w:t>
      </w:r>
      <w:r>
        <w:rPr>
          <w:rFonts w:ascii="Cambria" w:hAnsi="Cambria"/>
          <w:sz w:val="20"/>
          <w:szCs w:val="20"/>
        </w:rPr>
        <w:t>t</w:t>
      </w:r>
      <w:r w:rsidR="00F85213">
        <w:rPr>
          <w:rFonts w:ascii="Cambria" w:hAnsi="Cambria"/>
          <w:sz w:val="20"/>
          <w:szCs w:val="20"/>
        </w:rPr>
        <w:t xml:space="preserve">he </w:t>
      </w:r>
      <w:r w:rsidR="00DC3874">
        <w:rPr>
          <w:rFonts w:ascii="Cambria" w:hAnsi="Cambria"/>
          <w:sz w:val="20"/>
          <w:szCs w:val="20"/>
        </w:rPr>
        <w:t>alleged victim</w:t>
      </w:r>
      <w:r w:rsidR="00F85213" w:rsidRPr="00F85213">
        <w:rPr>
          <w:rFonts w:ascii="Cambria" w:hAnsi="Cambria"/>
          <w:sz w:val="20"/>
          <w:szCs w:val="20"/>
        </w:rPr>
        <w:t xml:space="preserve">. </w:t>
      </w:r>
      <w:r>
        <w:rPr>
          <w:rFonts w:ascii="Cambria" w:hAnsi="Cambria"/>
          <w:sz w:val="20"/>
          <w:szCs w:val="20"/>
        </w:rPr>
        <w:t>It also takes into account</w:t>
      </w:r>
      <w:r w:rsidR="00F85213" w:rsidRPr="00F85213">
        <w:rPr>
          <w:rFonts w:ascii="Cambria" w:hAnsi="Cambria"/>
          <w:sz w:val="20"/>
          <w:szCs w:val="20"/>
        </w:rPr>
        <w:t xml:space="preserve">, </w:t>
      </w:r>
      <w:r>
        <w:rPr>
          <w:rFonts w:ascii="Cambria" w:hAnsi="Cambria"/>
          <w:sz w:val="20"/>
          <w:szCs w:val="20"/>
        </w:rPr>
        <w:t xml:space="preserve">that </w:t>
      </w:r>
      <w:r w:rsidR="00F85213" w:rsidRPr="00F85213">
        <w:rPr>
          <w:rFonts w:ascii="Cambria" w:hAnsi="Cambria"/>
          <w:sz w:val="20"/>
          <w:szCs w:val="20"/>
        </w:rPr>
        <w:t xml:space="preserve">a </w:t>
      </w:r>
      <w:r w:rsidR="00817894">
        <w:rPr>
          <w:rFonts w:ascii="Cambria" w:hAnsi="Cambria"/>
          <w:sz w:val="20"/>
          <w:szCs w:val="20"/>
        </w:rPr>
        <w:t>criminal investigation</w:t>
      </w:r>
      <w:r w:rsidR="00F85213" w:rsidRPr="00F85213">
        <w:rPr>
          <w:rFonts w:ascii="Cambria" w:hAnsi="Cambria"/>
          <w:sz w:val="20"/>
          <w:szCs w:val="20"/>
        </w:rPr>
        <w:t xml:space="preserve"> </w:t>
      </w:r>
      <w:r w:rsidRPr="001471CD">
        <w:rPr>
          <w:rFonts w:ascii="Cambria" w:hAnsi="Cambria"/>
          <w:sz w:val="20"/>
          <w:szCs w:val="20"/>
        </w:rPr>
        <w:t>was only initiated in</w:t>
      </w:r>
      <w:r w:rsidR="00F85213" w:rsidRPr="001471CD">
        <w:rPr>
          <w:rFonts w:ascii="Cambria" w:hAnsi="Cambria"/>
          <w:sz w:val="20"/>
          <w:szCs w:val="20"/>
        </w:rPr>
        <w:t xml:space="preserve"> 2007, </w:t>
      </w:r>
      <w:r w:rsidRPr="001471CD">
        <w:rPr>
          <w:rFonts w:ascii="Cambria" w:hAnsi="Cambria"/>
          <w:sz w:val="20"/>
          <w:szCs w:val="20"/>
        </w:rPr>
        <w:t xml:space="preserve">was provisionally </w:t>
      </w:r>
      <w:r w:rsidR="001471CD" w:rsidRPr="001471CD">
        <w:rPr>
          <w:rFonts w:ascii="Cambria" w:hAnsi="Cambria"/>
          <w:sz w:val="20"/>
          <w:szCs w:val="20"/>
        </w:rPr>
        <w:t xml:space="preserve">shelved </w:t>
      </w:r>
      <w:r w:rsidRPr="001471CD">
        <w:rPr>
          <w:rFonts w:ascii="Cambria" w:hAnsi="Cambria"/>
          <w:sz w:val="20"/>
          <w:szCs w:val="20"/>
        </w:rPr>
        <w:t>in</w:t>
      </w:r>
      <w:r w:rsidR="00F85213" w:rsidRPr="001471CD">
        <w:rPr>
          <w:rFonts w:ascii="Cambria" w:hAnsi="Cambria"/>
          <w:sz w:val="20"/>
          <w:szCs w:val="20"/>
        </w:rPr>
        <w:t xml:space="preserve"> 2012 and </w:t>
      </w:r>
      <w:r w:rsidRPr="001471CD">
        <w:rPr>
          <w:rFonts w:ascii="Cambria" w:hAnsi="Cambria"/>
          <w:sz w:val="20"/>
          <w:szCs w:val="20"/>
        </w:rPr>
        <w:t>since then</w:t>
      </w:r>
      <w:r w:rsidR="00F85213" w:rsidRPr="001471CD">
        <w:rPr>
          <w:rFonts w:ascii="Cambria" w:hAnsi="Cambria"/>
          <w:sz w:val="20"/>
          <w:szCs w:val="20"/>
        </w:rPr>
        <w:t xml:space="preserve"> the First Supraprovincial Criminal Prosecutor, </w:t>
      </w:r>
      <w:r w:rsidRPr="001471CD">
        <w:rPr>
          <w:rFonts w:ascii="Cambria" w:hAnsi="Cambria"/>
          <w:sz w:val="20"/>
          <w:szCs w:val="20"/>
        </w:rPr>
        <w:t>has not modified such</w:t>
      </w:r>
      <w:r w:rsidR="00F85213" w:rsidRPr="001471CD">
        <w:rPr>
          <w:rFonts w:ascii="Cambria" w:hAnsi="Cambria"/>
          <w:sz w:val="20"/>
          <w:szCs w:val="20"/>
        </w:rPr>
        <w:t xml:space="preserve"> </w:t>
      </w:r>
      <w:r w:rsidRPr="001471CD">
        <w:rPr>
          <w:rFonts w:ascii="Cambria" w:hAnsi="Cambria"/>
          <w:sz w:val="20"/>
          <w:szCs w:val="20"/>
        </w:rPr>
        <w:t>decision</w:t>
      </w:r>
      <w:r w:rsidR="00F85213" w:rsidRPr="001471CD">
        <w:rPr>
          <w:rFonts w:ascii="Cambria" w:hAnsi="Cambria"/>
          <w:sz w:val="20"/>
          <w:szCs w:val="20"/>
        </w:rPr>
        <w:t xml:space="preserve"> </w:t>
      </w:r>
      <w:r w:rsidRPr="001471CD">
        <w:rPr>
          <w:rFonts w:ascii="Cambria" w:hAnsi="Cambria"/>
          <w:sz w:val="20"/>
          <w:szCs w:val="20"/>
        </w:rPr>
        <w:t xml:space="preserve">on the grounds of not having </w:t>
      </w:r>
      <w:r w:rsidR="001471CD" w:rsidRPr="001471CD">
        <w:rPr>
          <w:rFonts w:ascii="Cambria" w:hAnsi="Cambria"/>
          <w:sz w:val="20"/>
          <w:szCs w:val="20"/>
        </w:rPr>
        <w:t>further evidence</w:t>
      </w:r>
      <w:r w:rsidR="00F85213" w:rsidRPr="001471CD">
        <w:rPr>
          <w:rFonts w:ascii="Cambria" w:hAnsi="Cambria"/>
          <w:sz w:val="20"/>
          <w:szCs w:val="20"/>
        </w:rPr>
        <w:t xml:space="preserve">. </w:t>
      </w:r>
      <w:r w:rsidRPr="001471CD">
        <w:rPr>
          <w:rFonts w:ascii="Cambria" w:hAnsi="Cambria"/>
          <w:sz w:val="20"/>
          <w:szCs w:val="20"/>
        </w:rPr>
        <w:t>On this matter</w:t>
      </w:r>
      <w:r w:rsidR="00F85213" w:rsidRPr="001471CD">
        <w:rPr>
          <w:rFonts w:ascii="Cambria" w:hAnsi="Cambria"/>
          <w:sz w:val="20"/>
          <w:szCs w:val="20"/>
        </w:rPr>
        <w:t xml:space="preserve">, the Commission </w:t>
      </w:r>
      <w:r w:rsidR="001471CD" w:rsidRPr="001471CD">
        <w:rPr>
          <w:rFonts w:ascii="Cambria" w:hAnsi="Cambria"/>
          <w:sz w:val="20"/>
          <w:szCs w:val="20"/>
        </w:rPr>
        <w:t xml:space="preserve">emphasizes </w:t>
      </w:r>
      <w:r w:rsidRPr="001471CD">
        <w:rPr>
          <w:rFonts w:ascii="Cambria" w:hAnsi="Cambria"/>
          <w:sz w:val="20"/>
          <w:szCs w:val="20"/>
        </w:rPr>
        <w:t>that</w:t>
      </w:r>
      <w:r w:rsidR="00F85213" w:rsidRPr="001471CD">
        <w:rPr>
          <w:rFonts w:ascii="Cambria" w:hAnsi="Cambria"/>
          <w:sz w:val="20"/>
          <w:szCs w:val="20"/>
        </w:rPr>
        <w:t xml:space="preserve"> </w:t>
      </w:r>
      <w:r w:rsidR="00E82E06" w:rsidRPr="001471CD">
        <w:rPr>
          <w:rFonts w:ascii="Cambria" w:hAnsi="Cambria" w:cs="Calibri"/>
          <w:sz w:val="20"/>
          <w:szCs w:val="20"/>
        </w:rPr>
        <w:t>the State</w:t>
      </w:r>
      <w:r w:rsidR="00F85213" w:rsidRPr="001471CD">
        <w:rPr>
          <w:rFonts w:ascii="Cambria" w:hAnsi="Cambria" w:cs="Calibri"/>
          <w:sz w:val="20"/>
          <w:szCs w:val="20"/>
        </w:rPr>
        <w:t xml:space="preserve"> </w:t>
      </w:r>
      <w:r w:rsidRPr="001471CD">
        <w:rPr>
          <w:rFonts w:ascii="Cambria" w:hAnsi="Cambria" w:cs="Calibri"/>
          <w:sz w:val="20"/>
          <w:szCs w:val="20"/>
        </w:rPr>
        <w:t>has the</w:t>
      </w:r>
      <w:r w:rsidR="00F85213" w:rsidRPr="001471CD">
        <w:rPr>
          <w:rFonts w:ascii="Cambria" w:hAnsi="Cambria" w:cs="Calibri"/>
          <w:sz w:val="20"/>
          <w:szCs w:val="20"/>
        </w:rPr>
        <w:t xml:space="preserve"> </w:t>
      </w:r>
      <w:r w:rsidRPr="001471CD">
        <w:rPr>
          <w:rFonts w:ascii="Cambria" w:hAnsi="Cambria" w:cs="Calibri"/>
          <w:sz w:val="20"/>
          <w:szCs w:val="20"/>
        </w:rPr>
        <w:t>obligation</w:t>
      </w:r>
      <w:r w:rsidR="00F85213" w:rsidRPr="001471CD">
        <w:rPr>
          <w:rFonts w:ascii="Cambria" w:hAnsi="Cambria" w:cs="Calibri"/>
          <w:sz w:val="20"/>
          <w:szCs w:val="20"/>
        </w:rPr>
        <w:t xml:space="preserve"> </w:t>
      </w:r>
      <w:r w:rsidRPr="001471CD">
        <w:rPr>
          <w:rFonts w:ascii="Cambria" w:hAnsi="Cambria" w:cs="Calibri"/>
          <w:sz w:val="20"/>
          <w:szCs w:val="20"/>
        </w:rPr>
        <w:t>to</w:t>
      </w:r>
      <w:r w:rsidR="00F85213" w:rsidRPr="001471CD">
        <w:rPr>
          <w:rFonts w:ascii="Cambria" w:hAnsi="Cambria" w:cs="Calibri"/>
          <w:sz w:val="20"/>
          <w:szCs w:val="20"/>
        </w:rPr>
        <w:t xml:space="preserve"> </w:t>
      </w:r>
      <w:r w:rsidRPr="001471CD">
        <w:rPr>
          <w:rFonts w:ascii="Cambria" w:hAnsi="Cambria" w:cs="Calibri"/>
          <w:sz w:val="20"/>
          <w:szCs w:val="20"/>
        </w:rPr>
        <w:t xml:space="preserve">immediately </w:t>
      </w:r>
      <w:r w:rsidR="00F85213" w:rsidRPr="001471CD">
        <w:rPr>
          <w:rFonts w:ascii="Cambria" w:hAnsi="Cambria" w:cs="Calibri"/>
          <w:sz w:val="20"/>
          <w:szCs w:val="20"/>
        </w:rPr>
        <w:t>investiga</w:t>
      </w:r>
      <w:r w:rsidRPr="001471CD">
        <w:rPr>
          <w:rFonts w:ascii="Cambria" w:hAnsi="Cambria" w:cs="Calibri"/>
          <w:sz w:val="20"/>
          <w:szCs w:val="20"/>
        </w:rPr>
        <w:t>te</w:t>
      </w:r>
      <w:r w:rsidR="00F85213" w:rsidRPr="001471CD">
        <w:rPr>
          <w:rFonts w:ascii="Cambria" w:hAnsi="Cambria" w:cs="Calibri"/>
          <w:sz w:val="20"/>
          <w:szCs w:val="20"/>
        </w:rPr>
        <w:t xml:space="preserve"> the </w:t>
      </w:r>
      <w:r w:rsidRPr="001471CD">
        <w:rPr>
          <w:rFonts w:ascii="Cambria" w:hAnsi="Cambria" w:cs="Calibri"/>
          <w:sz w:val="20"/>
          <w:szCs w:val="20"/>
        </w:rPr>
        <w:t>possible</w:t>
      </w:r>
      <w:r w:rsidR="00F85213" w:rsidRPr="001471CD">
        <w:rPr>
          <w:rFonts w:ascii="Cambria" w:hAnsi="Cambria" w:cs="Calibri"/>
          <w:sz w:val="20"/>
          <w:szCs w:val="20"/>
        </w:rPr>
        <w:t xml:space="preserve"> </w:t>
      </w:r>
      <w:r w:rsidR="001471CD" w:rsidRPr="001471CD">
        <w:rPr>
          <w:rFonts w:ascii="Cambria" w:hAnsi="Cambria" w:cs="Calibri"/>
          <w:sz w:val="20"/>
          <w:szCs w:val="20"/>
        </w:rPr>
        <w:t xml:space="preserve">commission </w:t>
      </w:r>
      <w:r w:rsidRPr="001471CD">
        <w:rPr>
          <w:rFonts w:ascii="Cambria" w:hAnsi="Cambria" w:cs="Calibri"/>
          <w:sz w:val="20"/>
          <w:szCs w:val="20"/>
        </w:rPr>
        <w:t>of a</w:t>
      </w:r>
      <w:r w:rsidR="001471CD" w:rsidRPr="001471CD">
        <w:rPr>
          <w:rFonts w:ascii="Cambria" w:hAnsi="Cambria" w:cs="Calibri"/>
          <w:sz w:val="20"/>
          <w:szCs w:val="20"/>
        </w:rPr>
        <w:t>n en</w:t>
      </w:r>
      <w:r w:rsidRPr="001471CD">
        <w:rPr>
          <w:rFonts w:ascii="Cambria" w:hAnsi="Cambria" w:cs="Calibri"/>
          <w:sz w:val="20"/>
          <w:szCs w:val="20"/>
        </w:rPr>
        <w:t>forced</w:t>
      </w:r>
      <w:r w:rsidR="00F85213" w:rsidRPr="001471CD">
        <w:rPr>
          <w:rFonts w:ascii="Cambria" w:hAnsi="Cambria"/>
          <w:sz w:val="20"/>
          <w:szCs w:val="20"/>
        </w:rPr>
        <w:t xml:space="preserve"> </w:t>
      </w:r>
      <w:r w:rsidR="00046F49" w:rsidRPr="001471CD">
        <w:rPr>
          <w:rFonts w:ascii="Cambria" w:hAnsi="Cambria"/>
          <w:sz w:val="20"/>
          <w:szCs w:val="20"/>
        </w:rPr>
        <w:t>disappearance</w:t>
      </w:r>
      <w:r w:rsidR="00F85213" w:rsidRPr="001471CD">
        <w:rPr>
          <w:rFonts w:ascii="Cambria" w:hAnsi="Cambria" w:cs="Calibri"/>
          <w:sz w:val="20"/>
          <w:szCs w:val="20"/>
        </w:rPr>
        <w:t xml:space="preserve">, </w:t>
      </w:r>
      <w:r w:rsidR="00AC5503" w:rsidRPr="001471CD">
        <w:rPr>
          <w:rFonts w:ascii="Cambria" w:hAnsi="Cambria" w:cs="Calibri"/>
          <w:sz w:val="20"/>
          <w:szCs w:val="20"/>
        </w:rPr>
        <w:t xml:space="preserve">which is </w:t>
      </w:r>
      <w:r w:rsidR="001471CD" w:rsidRPr="001471CD">
        <w:rPr>
          <w:rFonts w:ascii="Cambria" w:hAnsi="Cambria" w:cs="Calibri"/>
          <w:sz w:val="20"/>
          <w:szCs w:val="20"/>
        </w:rPr>
        <w:t xml:space="preserve">a crime that can be prosecuted </w:t>
      </w:r>
      <w:r w:rsidR="00AC5503" w:rsidRPr="001471CD">
        <w:rPr>
          <w:rFonts w:ascii="Cambria" w:hAnsi="Cambria" w:cs="Calibri"/>
          <w:sz w:val="20"/>
          <w:szCs w:val="20"/>
        </w:rPr>
        <w:t>ex officio</w:t>
      </w:r>
      <w:r w:rsidR="00F85213" w:rsidRPr="001471CD">
        <w:rPr>
          <w:rFonts w:ascii="Cambria" w:hAnsi="Cambria" w:cs="Calibri"/>
          <w:sz w:val="20"/>
          <w:szCs w:val="20"/>
        </w:rPr>
        <w:t xml:space="preserve">, </w:t>
      </w:r>
      <w:r w:rsidR="001471CD" w:rsidRPr="001471CD">
        <w:rPr>
          <w:rFonts w:ascii="Cambria" w:hAnsi="Cambria" w:cs="Calibri"/>
          <w:sz w:val="20"/>
          <w:szCs w:val="20"/>
        </w:rPr>
        <w:t xml:space="preserve">even more so </w:t>
      </w:r>
      <w:r w:rsidR="00AC5503" w:rsidRPr="001471CD">
        <w:rPr>
          <w:rFonts w:ascii="Cambria" w:hAnsi="Cambria" w:cs="Calibri"/>
          <w:sz w:val="20"/>
          <w:szCs w:val="20"/>
        </w:rPr>
        <w:t>when state agents</w:t>
      </w:r>
      <w:r w:rsidR="00F85213" w:rsidRPr="001471CD">
        <w:rPr>
          <w:rFonts w:ascii="Cambria" w:hAnsi="Cambria" w:cs="Calibri"/>
          <w:sz w:val="20"/>
          <w:szCs w:val="20"/>
        </w:rPr>
        <w:t xml:space="preserve"> </w:t>
      </w:r>
      <w:r w:rsidR="00AC5503" w:rsidRPr="001471CD">
        <w:rPr>
          <w:rFonts w:ascii="Cambria" w:hAnsi="Cambria" w:cs="Calibri"/>
          <w:sz w:val="20"/>
          <w:szCs w:val="20"/>
        </w:rPr>
        <w:t>are</w:t>
      </w:r>
      <w:r w:rsidR="00F85213" w:rsidRPr="001471CD">
        <w:rPr>
          <w:rFonts w:ascii="Cambria" w:hAnsi="Cambria" w:cs="Calibri"/>
          <w:sz w:val="20"/>
          <w:szCs w:val="20"/>
        </w:rPr>
        <w:t xml:space="preserve"> impli</w:t>
      </w:r>
      <w:r w:rsidR="001471CD" w:rsidRPr="001471CD">
        <w:rPr>
          <w:rFonts w:ascii="Cambria" w:hAnsi="Cambria" w:cs="Calibri"/>
          <w:sz w:val="20"/>
          <w:szCs w:val="20"/>
        </w:rPr>
        <w:t xml:space="preserve">cated </w:t>
      </w:r>
      <w:r w:rsidR="00AC5503" w:rsidRPr="001471CD">
        <w:rPr>
          <w:rFonts w:ascii="Cambria" w:hAnsi="Cambria" w:cs="Calibri"/>
          <w:sz w:val="20"/>
          <w:szCs w:val="20"/>
        </w:rPr>
        <w:t>in the alleged facts</w:t>
      </w:r>
      <w:r w:rsidR="00F85213" w:rsidRPr="001471CD">
        <w:rPr>
          <w:rFonts w:ascii="Cambria" w:hAnsi="Cambria" w:cs="Calibri"/>
          <w:sz w:val="20"/>
          <w:szCs w:val="20"/>
        </w:rPr>
        <w:t xml:space="preserve">. </w:t>
      </w:r>
      <w:r w:rsidR="00AC5503" w:rsidRPr="001471CD">
        <w:rPr>
          <w:rFonts w:ascii="Cambria" w:hAnsi="Cambria" w:cs="Calibri"/>
          <w:sz w:val="20"/>
          <w:szCs w:val="20"/>
        </w:rPr>
        <w:t>This</w:t>
      </w:r>
      <w:r w:rsidR="00F85213" w:rsidRPr="001471CD">
        <w:rPr>
          <w:rFonts w:ascii="Cambria" w:hAnsi="Cambria" w:cs="Calibri"/>
          <w:sz w:val="20"/>
          <w:szCs w:val="20"/>
        </w:rPr>
        <w:t xml:space="preserve"> </w:t>
      </w:r>
      <w:r w:rsidR="00AC5503" w:rsidRPr="001471CD">
        <w:rPr>
          <w:rFonts w:ascii="Cambria" w:hAnsi="Cambria" w:cs="Calibri"/>
          <w:sz w:val="20"/>
          <w:szCs w:val="20"/>
        </w:rPr>
        <w:t>burden is to be assumed by the</w:t>
      </w:r>
      <w:r w:rsidR="00E82E06" w:rsidRPr="001471CD">
        <w:rPr>
          <w:rFonts w:ascii="Cambria" w:hAnsi="Cambria" w:cs="Calibri"/>
          <w:sz w:val="20"/>
          <w:szCs w:val="20"/>
        </w:rPr>
        <w:t xml:space="preserve"> State</w:t>
      </w:r>
      <w:r w:rsidR="00F85213" w:rsidRPr="001471CD">
        <w:rPr>
          <w:rFonts w:ascii="Cambria" w:hAnsi="Cambria" w:cs="Calibri"/>
          <w:sz w:val="20"/>
          <w:szCs w:val="20"/>
        </w:rPr>
        <w:t xml:space="preserve"> </w:t>
      </w:r>
      <w:r w:rsidR="00AC5503" w:rsidRPr="001471CD">
        <w:rPr>
          <w:rFonts w:ascii="Cambria" w:hAnsi="Cambria" w:cs="Calibri"/>
          <w:sz w:val="20"/>
          <w:szCs w:val="20"/>
        </w:rPr>
        <w:t xml:space="preserve">as </w:t>
      </w:r>
      <w:r w:rsidR="001471CD" w:rsidRPr="001471CD">
        <w:rPr>
          <w:rFonts w:ascii="Cambria" w:hAnsi="Cambria" w:cs="Calibri"/>
          <w:sz w:val="20"/>
          <w:szCs w:val="20"/>
        </w:rPr>
        <w:t xml:space="preserve">its </w:t>
      </w:r>
      <w:r w:rsidR="00AC5503" w:rsidRPr="001471CD">
        <w:rPr>
          <w:rFonts w:ascii="Cambria" w:hAnsi="Cambria" w:cs="Calibri"/>
          <w:sz w:val="20"/>
          <w:szCs w:val="20"/>
        </w:rPr>
        <w:t xml:space="preserve">own </w:t>
      </w:r>
      <w:r w:rsidR="001471CD" w:rsidRPr="001471CD">
        <w:rPr>
          <w:rFonts w:ascii="Cambria" w:hAnsi="Cambria" w:cs="Calibri"/>
          <w:sz w:val="20"/>
          <w:szCs w:val="20"/>
        </w:rPr>
        <w:t xml:space="preserve">legal </w:t>
      </w:r>
      <w:r w:rsidR="00AC5503" w:rsidRPr="001471CD">
        <w:rPr>
          <w:rFonts w:ascii="Cambria" w:hAnsi="Cambria" w:cs="Calibri"/>
          <w:sz w:val="20"/>
          <w:szCs w:val="20"/>
        </w:rPr>
        <w:t>duty</w:t>
      </w:r>
      <w:r w:rsidR="00F85213" w:rsidRPr="001471CD">
        <w:rPr>
          <w:rFonts w:ascii="Cambria" w:hAnsi="Cambria" w:cs="Calibri"/>
          <w:sz w:val="20"/>
          <w:szCs w:val="20"/>
        </w:rPr>
        <w:t xml:space="preserve">, </w:t>
      </w:r>
      <w:r w:rsidR="001471CD" w:rsidRPr="001471CD">
        <w:rPr>
          <w:rFonts w:ascii="Cambria" w:hAnsi="Cambria"/>
          <w:sz w:val="20"/>
          <w:szCs w:val="20"/>
        </w:rPr>
        <w:t>and not as a management of private interests or that depends on the initiative of the latter or the provision of evidence by them</w:t>
      </w:r>
      <w:r w:rsidR="00F85213" w:rsidRPr="001471CD">
        <w:rPr>
          <w:rStyle w:val="FootnoteReference"/>
          <w:rFonts w:ascii="Cambria" w:hAnsi="Cambria" w:cs="Calibri"/>
          <w:sz w:val="20"/>
          <w:szCs w:val="20"/>
        </w:rPr>
        <w:footnoteReference w:id="7"/>
      </w:r>
      <w:r w:rsidR="00F85213" w:rsidRPr="001471CD">
        <w:rPr>
          <w:rFonts w:ascii="Cambria" w:hAnsi="Cambria" w:cs="Calibri"/>
          <w:sz w:val="20"/>
          <w:szCs w:val="20"/>
        </w:rPr>
        <w:t>.</w:t>
      </w:r>
      <w:r w:rsidR="00115D4F" w:rsidRPr="001471CD">
        <w:rPr>
          <w:rFonts w:ascii="Cambria" w:hAnsi="Cambria" w:cs="Calibri"/>
          <w:sz w:val="20"/>
          <w:szCs w:val="20"/>
        </w:rPr>
        <w:t xml:space="preserve"> </w:t>
      </w:r>
    </w:p>
    <w:p w14:paraId="38E5B989" w14:textId="72C9091A" w:rsidR="00F85213" w:rsidRPr="00F85213" w:rsidRDefault="00AC5503"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1471CD">
        <w:rPr>
          <w:rFonts w:ascii="Cambria" w:hAnsi="Cambria" w:cs="Calibri"/>
          <w:sz w:val="20"/>
          <w:szCs w:val="20"/>
        </w:rPr>
        <w:t>On the other hand</w:t>
      </w:r>
      <w:r w:rsidR="00F85213" w:rsidRPr="001471CD">
        <w:rPr>
          <w:rFonts w:ascii="Cambria" w:hAnsi="Cambria" w:cs="Calibri"/>
          <w:sz w:val="20"/>
          <w:szCs w:val="20"/>
        </w:rPr>
        <w:t xml:space="preserve">, the </w:t>
      </w:r>
      <w:r w:rsidR="00F85213" w:rsidRPr="001471CD">
        <w:rPr>
          <w:rFonts w:ascii="Cambria" w:hAnsi="Cambria"/>
          <w:sz w:val="20"/>
          <w:szCs w:val="20"/>
        </w:rPr>
        <w:t>IACHR not</w:t>
      </w:r>
      <w:r w:rsidRPr="001471CD">
        <w:rPr>
          <w:rFonts w:ascii="Cambria" w:hAnsi="Cambria"/>
          <w:sz w:val="20"/>
          <w:szCs w:val="20"/>
        </w:rPr>
        <w:t>es</w:t>
      </w:r>
      <w:r w:rsidR="00F85213" w:rsidRPr="001471CD">
        <w:rPr>
          <w:rFonts w:ascii="Cambria" w:hAnsi="Cambria"/>
          <w:sz w:val="20"/>
          <w:szCs w:val="20"/>
        </w:rPr>
        <w:t xml:space="preserve"> </w:t>
      </w:r>
      <w:r w:rsidRPr="001471CD">
        <w:rPr>
          <w:rFonts w:ascii="Cambria" w:hAnsi="Cambria"/>
          <w:sz w:val="20"/>
          <w:szCs w:val="20"/>
        </w:rPr>
        <w:t>the</w:t>
      </w:r>
      <w:r w:rsidR="00F85213" w:rsidRPr="001471CD">
        <w:rPr>
          <w:rFonts w:ascii="Cambria" w:hAnsi="Cambria"/>
          <w:sz w:val="20"/>
          <w:szCs w:val="20"/>
        </w:rPr>
        <w:t xml:space="preserve"> al</w:t>
      </w:r>
      <w:r w:rsidRPr="001471CD">
        <w:rPr>
          <w:rFonts w:ascii="Cambria" w:hAnsi="Cambria"/>
          <w:sz w:val="20"/>
          <w:szCs w:val="20"/>
        </w:rPr>
        <w:t>l</w:t>
      </w:r>
      <w:r w:rsidR="00F85213" w:rsidRPr="001471CD">
        <w:rPr>
          <w:rFonts w:ascii="Cambria" w:hAnsi="Cambria"/>
          <w:sz w:val="20"/>
          <w:szCs w:val="20"/>
        </w:rPr>
        <w:t>egat</w:t>
      </w:r>
      <w:r w:rsidRPr="001471CD">
        <w:rPr>
          <w:rFonts w:ascii="Cambria" w:hAnsi="Cambria"/>
          <w:sz w:val="20"/>
          <w:szCs w:val="20"/>
        </w:rPr>
        <w:t>i</w:t>
      </w:r>
      <w:r w:rsidR="00F85213" w:rsidRPr="001471CD">
        <w:rPr>
          <w:rFonts w:ascii="Cambria" w:hAnsi="Cambria"/>
          <w:sz w:val="20"/>
          <w:szCs w:val="20"/>
        </w:rPr>
        <w:t>o</w:t>
      </w:r>
      <w:r w:rsidRPr="001471CD">
        <w:rPr>
          <w:rFonts w:ascii="Cambria" w:hAnsi="Cambria"/>
          <w:sz w:val="20"/>
          <w:szCs w:val="20"/>
        </w:rPr>
        <w:t>n</w:t>
      </w:r>
      <w:r w:rsidR="00F85213" w:rsidRPr="001471CD">
        <w:rPr>
          <w:rFonts w:ascii="Cambria" w:hAnsi="Cambria"/>
          <w:sz w:val="20"/>
          <w:szCs w:val="20"/>
        </w:rPr>
        <w:t xml:space="preserve"> </w:t>
      </w:r>
      <w:r w:rsidRPr="001471CD">
        <w:rPr>
          <w:rFonts w:ascii="Cambria" w:hAnsi="Cambria"/>
          <w:sz w:val="20"/>
          <w:szCs w:val="20"/>
        </w:rPr>
        <w:t xml:space="preserve">that </w:t>
      </w:r>
      <w:r w:rsidR="00F85213" w:rsidRPr="001471CD">
        <w:rPr>
          <w:rFonts w:ascii="Cambria" w:hAnsi="Cambria"/>
          <w:sz w:val="20"/>
          <w:szCs w:val="20"/>
        </w:rPr>
        <w:t xml:space="preserve">the </w:t>
      </w:r>
      <w:r w:rsidR="00817894" w:rsidRPr="001471CD">
        <w:rPr>
          <w:rFonts w:ascii="Cambria" w:hAnsi="Cambria"/>
          <w:sz w:val="20"/>
          <w:szCs w:val="20"/>
        </w:rPr>
        <w:t>criminal investigation</w:t>
      </w:r>
      <w:r w:rsidR="00F85213" w:rsidRPr="001471CD">
        <w:rPr>
          <w:rFonts w:ascii="Cambria" w:hAnsi="Cambria"/>
          <w:sz w:val="20"/>
          <w:szCs w:val="20"/>
        </w:rPr>
        <w:t xml:space="preserve"> </w:t>
      </w:r>
      <w:r w:rsidR="001471CD">
        <w:rPr>
          <w:rFonts w:ascii="Cambria" w:hAnsi="Cambria"/>
          <w:sz w:val="20"/>
          <w:szCs w:val="20"/>
        </w:rPr>
        <w:t xml:space="preserve">was prolonged </w:t>
      </w:r>
      <w:r w:rsidRPr="001471CD">
        <w:rPr>
          <w:rFonts w:ascii="Cambria" w:hAnsi="Cambria"/>
          <w:sz w:val="20"/>
          <w:szCs w:val="20"/>
        </w:rPr>
        <w:t>without reaching a precise</w:t>
      </w:r>
      <w:r w:rsidR="00F85213" w:rsidRPr="001471CD">
        <w:rPr>
          <w:rFonts w:ascii="Cambria" w:hAnsi="Cambria"/>
          <w:sz w:val="20"/>
          <w:szCs w:val="20"/>
        </w:rPr>
        <w:t xml:space="preserve"> </w:t>
      </w:r>
      <w:r w:rsidRPr="001471CD">
        <w:rPr>
          <w:rFonts w:ascii="Cambria" w:hAnsi="Cambria"/>
          <w:sz w:val="20"/>
          <w:szCs w:val="20"/>
        </w:rPr>
        <w:t>determination</w:t>
      </w:r>
      <w:r w:rsidR="00F85213" w:rsidRPr="001471CD">
        <w:rPr>
          <w:rFonts w:ascii="Cambria" w:hAnsi="Cambria"/>
          <w:sz w:val="20"/>
          <w:szCs w:val="20"/>
        </w:rPr>
        <w:t xml:space="preserve"> </w:t>
      </w:r>
      <w:r w:rsidRPr="001471CD">
        <w:rPr>
          <w:rFonts w:ascii="Cambria" w:hAnsi="Cambria"/>
          <w:sz w:val="20"/>
          <w:szCs w:val="20"/>
        </w:rPr>
        <w:t xml:space="preserve">of the facts nor </w:t>
      </w:r>
      <w:r w:rsidR="00F85213" w:rsidRPr="001471CD">
        <w:rPr>
          <w:rFonts w:ascii="Cambria" w:hAnsi="Cambria"/>
          <w:sz w:val="20"/>
          <w:szCs w:val="20"/>
        </w:rPr>
        <w:t>a</w:t>
      </w:r>
      <w:r w:rsidRPr="001471CD">
        <w:rPr>
          <w:rFonts w:ascii="Cambria" w:hAnsi="Cambria"/>
          <w:sz w:val="20"/>
          <w:szCs w:val="20"/>
        </w:rPr>
        <w:t>n</w:t>
      </w:r>
      <w:r w:rsidR="00F85213" w:rsidRPr="001471CD">
        <w:rPr>
          <w:rFonts w:ascii="Cambria" w:hAnsi="Cambria"/>
          <w:sz w:val="20"/>
          <w:szCs w:val="20"/>
        </w:rPr>
        <w:t xml:space="preserve"> </w:t>
      </w:r>
      <w:r w:rsidRPr="001471CD">
        <w:rPr>
          <w:rFonts w:ascii="Cambria" w:hAnsi="Cambria"/>
          <w:sz w:val="20"/>
          <w:szCs w:val="20"/>
        </w:rPr>
        <w:t>individualization</w:t>
      </w:r>
      <w:r w:rsidR="00F85213" w:rsidRPr="001471CD">
        <w:rPr>
          <w:rFonts w:ascii="Cambria" w:hAnsi="Cambria"/>
          <w:sz w:val="20"/>
          <w:szCs w:val="20"/>
        </w:rPr>
        <w:t xml:space="preserve"> </w:t>
      </w:r>
      <w:r w:rsidRPr="001471CD">
        <w:rPr>
          <w:rFonts w:ascii="Cambria" w:hAnsi="Cambria"/>
          <w:sz w:val="20"/>
          <w:szCs w:val="20"/>
        </w:rPr>
        <w:t>of those</w:t>
      </w:r>
      <w:r w:rsidR="00F85213" w:rsidRPr="001471CD">
        <w:rPr>
          <w:rFonts w:ascii="Cambria" w:hAnsi="Cambria"/>
          <w:sz w:val="20"/>
          <w:szCs w:val="20"/>
        </w:rPr>
        <w:t xml:space="preserve"> respons</w:t>
      </w:r>
      <w:r w:rsidRPr="001471CD">
        <w:rPr>
          <w:rFonts w:ascii="Cambria" w:hAnsi="Cambria"/>
          <w:sz w:val="20"/>
          <w:szCs w:val="20"/>
        </w:rPr>
        <w:t>i</w:t>
      </w:r>
      <w:r w:rsidR="00F85213" w:rsidRPr="001471CD">
        <w:rPr>
          <w:rFonts w:ascii="Cambria" w:hAnsi="Cambria"/>
          <w:sz w:val="20"/>
          <w:szCs w:val="20"/>
        </w:rPr>
        <w:t>ble</w:t>
      </w:r>
      <w:r w:rsidR="00F85213" w:rsidRPr="00F85213">
        <w:rPr>
          <w:rFonts w:ascii="Cambria" w:hAnsi="Cambria"/>
          <w:sz w:val="20"/>
          <w:szCs w:val="20"/>
        </w:rPr>
        <w:t xml:space="preserve">, </w:t>
      </w:r>
      <w:r w:rsidRPr="00F85213">
        <w:rPr>
          <w:rFonts w:ascii="Cambria" w:hAnsi="Cambria"/>
          <w:sz w:val="20"/>
          <w:szCs w:val="20"/>
        </w:rPr>
        <w:t>situation</w:t>
      </w:r>
      <w:r w:rsidR="00F85213" w:rsidRPr="00F85213">
        <w:rPr>
          <w:rFonts w:ascii="Cambria" w:hAnsi="Cambria"/>
          <w:sz w:val="20"/>
          <w:szCs w:val="20"/>
        </w:rPr>
        <w:t xml:space="preserve"> </w:t>
      </w:r>
      <w:r w:rsidR="001471CD">
        <w:rPr>
          <w:rFonts w:ascii="Cambria" w:hAnsi="Cambria"/>
          <w:sz w:val="20"/>
          <w:szCs w:val="20"/>
        </w:rPr>
        <w:t xml:space="preserve">that would result in the </w:t>
      </w:r>
      <w:r w:rsidR="00F85213" w:rsidRPr="00F85213">
        <w:rPr>
          <w:rFonts w:ascii="Cambria" w:hAnsi="Cambria"/>
          <w:sz w:val="20"/>
          <w:szCs w:val="20"/>
        </w:rPr>
        <w:t>impuni</w:t>
      </w:r>
      <w:r w:rsidR="00817894">
        <w:rPr>
          <w:rFonts w:ascii="Cambria" w:hAnsi="Cambria"/>
          <w:sz w:val="20"/>
          <w:szCs w:val="20"/>
        </w:rPr>
        <w:t>ty</w:t>
      </w:r>
      <w:r w:rsidR="00F85213">
        <w:rPr>
          <w:rFonts w:ascii="Cambria" w:hAnsi="Cambria"/>
          <w:sz w:val="20"/>
          <w:szCs w:val="20"/>
        </w:rPr>
        <w:t xml:space="preserve"> of the </w:t>
      </w:r>
      <w:r w:rsidR="008C16AD">
        <w:rPr>
          <w:rFonts w:ascii="Cambria" w:hAnsi="Cambria"/>
          <w:sz w:val="20"/>
          <w:szCs w:val="20"/>
        </w:rPr>
        <w:t xml:space="preserve">reported </w:t>
      </w:r>
      <w:r w:rsidR="008C16AD" w:rsidRPr="00F85213">
        <w:rPr>
          <w:rFonts w:ascii="Cambria" w:hAnsi="Cambria"/>
          <w:sz w:val="20"/>
          <w:szCs w:val="20"/>
        </w:rPr>
        <w:t>situation</w:t>
      </w:r>
      <w:r w:rsidR="00F85213" w:rsidRPr="00F85213">
        <w:rPr>
          <w:rFonts w:ascii="Cambria" w:hAnsi="Cambria"/>
          <w:sz w:val="20"/>
          <w:szCs w:val="20"/>
        </w:rPr>
        <w:t xml:space="preserve">.  </w:t>
      </w:r>
      <w:r w:rsidR="008C16AD">
        <w:rPr>
          <w:rFonts w:ascii="Cambria" w:hAnsi="Cambria"/>
          <w:sz w:val="20"/>
          <w:szCs w:val="20"/>
        </w:rPr>
        <w:t>In light of the above</w:t>
      </w:r>
      <w:r w:rsidR="00F85213" w:rsidRPr="00F85213">
        <w:rPr>
          <w:rFonts w:ascii="Cambria" w:hAnsi="Cambria"/>
          <w:sz w:val="20"/>
          <w:szCs w:val="20"/>
        </w:rPr>
        <w:t>,</w:t>
      </w:r>
      <w:r w:rsidR="00F85213">
        <w:rPr>
          <w:rFonts w:ascii="Cambria" w:hAnsi="Cambria"/>
          <w:sz w:val="20"/>
          <w:szCs w:val="20"/>
        </w:rPr>
        <w:t xml:space="preserve"> the IACHR</w:t>
      </w:r>
      <w:r w:rsidR="00F85213" w:rsidRPr="00F85213">
        <w:rPr>
          <w:rFonts w:ascii="Cambria" w:hAnsi="Cambria"/>
          <w:sz w:val="20"/>
          <w:szCs w:val="20"/>
        </w:rPr>
        <w:t xml:space="preserve"> conclu</w:t>
      </w:r>
      <w:r w:rsidR="008C16AD">
        <w:rPr>
          <w:rFonts w:ascii="Cambria" w:hAnsi="Cambria"/>
          <w:sz w:val="20"/>
          <w:szCs w:val="20"/>
        </w:rPr>
        <w:t>des</w:t>
      </w:r>
      <w:r w:rsidR="00F85213" w:rsidRPr="00F85213">
        <w:rPr>
          <w:rFonts w:ascii="Cambria" w:hAnsi="Cambria"/>
          <w:sz w:val="20"/>
          <w:szCs w:val="20"/>
        </w:rPr>
        <w:t xml:space="preserve"> </w:t>
      </w:r>
      <w:r w:rsidR="008C16AD">
        <w:rPr>
          <w:rFonts w:ascii="Cambria" w:hAnsi="Cambria"/>
          <w:sz w:val="20"/>
          <w:szCs w:val="20"/>
        </w:rPr>
        <w:t>that</w:t>
      </w:r>
      <w:r w:rsidR="00F85213" w:rsidRPr="00F85213">
        <w:rPr>
          <w:rFonts w:ascii="Cambria" w:hAnsi="Cambria"/>
          <w:sz w:val="20"/>
          <w:szCs w:val="20"/>
        </w:rPr>
        <w:t xml:space="preserve">, </w:t>
      </w:r>
      <w:r w:rsidR="004D5F66">
        <w:rPr>
          <w:rFonts w:ascii="Cambria" w:hAnsi="Cambria"/>
          <w:sz w:val="20"/>
          <w:szCs w:val="20"/>
        </w:rPr>
        <w:t>concerning this</w:t>
      </w:r>
      <w:r w:rsidR="00F85213" w:rsidRPr="00F85213">
        <w:rPr>
          <w:rFonts w:ascii="Cambria" w:hAnsi="Cambria"/>
          <w:sz w:val="20"/>
          <w:szCs w:val="20"/>
        </w:rPr>
        <w:t xml:space="preserve"> aspect</w:t>
      </w:r>
      <w:r w:rsidR="00F85213">
        <w:rPr>
          <w:rFonts w:ascii="Cambria" w:hAnsi="Cambria"/>
          <w:sz w:val="20"/>
          <w:szCs w:val="20"/>
        </w:rPr>
        <w:t xml:space="preserve"> of the petition</w:t>
      </w:r>
      <w:r w:rsidR="00F85213" w:rsidRPr="00F85213">
        <w:rPr>
          <w:rFonts w:ascii="Cambria" w:hAnsi="Cambria"/>
          <w:sz w:val="20"/>
          <w:szCs w:val="20"/>
        </w:rPr>
        <w:t>,</w:t>
      </w:r>
      <w:r w:rsidR="004D5F66">
        <w:rPr>
          <w:rFonts w:ascii="Cambria" w:hAnsi="Cambria"/>
          <w:sz w:val="20"/>
          <w:szCs w:val="20"/>
        </w:rPr>
        <w:t xml:space="preserve"> </w:t>
      </w:r>
      <w:r w:rsidR="00F85213">
        <w:rPr>
          <w:rFonts w:ascii="Cambria" w:hAnsi="Cambria"/>
          <w:sz w:val="20"/>
          <w:szCs w:val="20"/>
        </w:rPr>
        <w:t xml:space="preserve">the </w:t>
      </w:r>
      <w:r w:rsidR="00F85213" w:rsidRPr="00F85213">
        <w:rPr>
          <w:rFonts w:ascii="Cambria" w:hAnsi="Cambria"/>
          <w:sz w:val="20"/>
          <w:szCs w:val="20"/>
        </w:rPr>
        <w:t>excep</w:t>
      </w:r>
      <w:r w:rsidR="004D5F66">
        <w:rPr>
          <w:rFonts w:ascii="Cambria" w:hAnsi="Cambria"/>
          <w:sz w:val="20"/>
          <w:szCs w:val="20"/>
        </w:rPr>
        <w:t>tion</w:t>
      </w:r>
      <w:r w:rsidR="00F85213" w:rsidRPr="00F85213">
        <w:rPr>
          <w:rFonts w:ascii="Cambria" w:hAnsi="Cambria"/>
          <w:sz w:val="20"/>
          <w:szCs w:val="20"/>
        </w:rPr>
        <w:t xml:space="preserve"> </w:t>
      </w:r>
      <w:r w:rsidR="004D5F66">
        <w:rPr>
          <w:rFonts w:ascii="Cambria" w:hAnsi="Cambria"/>
          <w:sz w:val="20"/>
          <w:szCs w:val="20"/>
        </w:rPr>
        <w:t>to the exhaustion to domestic remedies</w:t>
      </w:r>
      <w:r w:rsidR="00F85213" w:rsidRPr="00F85213">
        <w:rPr>
          <w:rFonts w:ascii="Cambria" w:hAnsi="Cambria"/>
          <w:sz w:val="20"/>
          <w:szCs w:val="20"/>
        </w:rPr>
        <w:t xml:space="preserve"> </w:t>
      </w:r>
      <w:r w:rsidR="001471CD">
        <w:rPr>
          <w:rFonts w:ascii="Cambria" w:hAnsi="Cambria"/>
          <w:sz w:val="20"/>
          <w:szCs w:val="20"/>
        </w:rPr>
        <w:t xml:space="preserve">provided </w:t>
      </w:r>
      <w:proofErr w:type="spellStart"/>
      <w:r w:rsidR="001471CD">
        <w:rPr>
          <w:rFonts w:ascii="Cambria" w:hAnsi="Cambria"/>
          <w:sz w:val="20"/>
          <w:szCs w:val="20"/>
        </w:rPr>
        <w:t>fro</w:t>
      </w:r>
      <w:proofErr w:type="spellEnd"/>
      <w:r w:rsidR="001471CD">
        <w:rPr>
          <w:rFonts w:ascii="Cambria" w:hAnsi="Cambria"/>
          <w:sz w:val="20"/>
          <w:szCs w:val="20"/>
        </w:rPr>
        <w:t xml:space="preserve"> </w:t>
      </w:r>
      <w:r w:rsidR="004D5F66">
        <w:rPr>
          <w:rFonts w:ascii="Cambria" w:hAnsi="Cambria"/>
          <w:sz w:val="20"/>
          <w:szCs w:val="20"/>
        </w:rPr>
        <w:t xml:space="preserve">in </w:t>
      </w:r>
      <w:r w:rsidR="00F85213">
        <w:rPr>
          <w:rFonts w:ascii="Cambria" w:hAnsi="Cambria"/>
          <w:sz w:val="20"/>
          <w:szCs w:val="20"/>
        </w:rPr>
        <w:t>article</w:t>
      </w:r>
      <w:r w:rsidR="00F85213" w:rsidRPr="00F85213">
        <w:rPr>
          <w:rFonts w:ascii="Cambria" w:hAnsi="Cambria"/>
          <w:sz w:val="20"/>
          <w:szCs w:val="20"/>
        </w:rPr>
        <w:t xml:space="preserve"> 46.2.c</w:t>
      </w:r>
      <w:r w:rsidR="00F85213">
        <w:rPr>
          <w:rFonts w:ascii="Cambria" w:hAnsi="Cambria"/>
          <w:sz w:val="20"/>
          <w:szCs w:val="20"/>
        </w:rPr>
        <w:t xml:space="preserve"> of the American Convention</w:t>
      </w:r>
      <w:r w:rsidR="001471CD">
        <w:rPr>
          <w:rFonts w:ascii="Cambria" w:hAnsi="Cambria"/>
          <w:sz w:val="20"/>
          <w:szCs w:val="20"/>
        </w:rPr>
        <w:t xml:space="preserve"> applies</w:t>
      </w:r>
      <w:r w:rsidR="00F85213" w:rsidRPr="00F85213">
        <w:rPr>
          <w:rFonts w:ascii="Cambria" w:hAnsi="Cambria"/>
          <w:sz w:val="20"/>
          <w:szCs w:val="20"/>
        </w:rPr>
        <w:t>.</w:t>
      </w:r>
    </w:p>
    <w:p w14:paraId="05415C74" w14:textId="12F41C9D" w:rsidR="00F621C3" w:rsidRPr="00F85213" w:rsidRDefault="00F85213"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85213">
        <w:rPr>
          <w:rFonts w:ascii="Cambria" w:hAnsi="Cambria"/>
          <w:sz w:val="20"/>
          <w:szCs w:val="20"/>
        </w:rPr>
        <w:t>Final</w:t>
      </w:r>
      <w:r w:rsidR="00526D15">
        <w:rPr>
          <w:rFonts w:ascii="Cambria" w:hAnsi="Cambria"/>
          <w:sz w:val="20"/>
          <w:szCs w:val="20"/>
        </w:rPr>
        <w:t>ly</w:t>
      </w:r>
      <w:r w:rsidRPr="00F85213">
        <w:rPr>
          <w:rFonts w:ascii="Cambria" w:hAnsi="Cambria"/>
          <w:sz w:val="20"/>
          <w:szCs w:val="20"/>
        </w:rPr>
        <w:t xml:space="preserve">, </w:t>
      </w:r>
      <w:r w:rsidR="001471CD">
        <w:rPr>
          <w:rFonts w:ascii="Cambria" w:hAnsi="Cambria"/>
          <w:sz w:val="20"/>
          <w:szCs w:val="20"/>
        </w:rPr>
        <w:t xml:space="preserve">in view of the fact that the </w:t>
      </w:r>
      <w:r>
        <w:rPr>
          <w:rFonts w:ascii="Cambria" w:hAnsi="Cambria"/>
          <w:sz w:val="20"/>
          <w:szCs w:val="20"/>
        </w:rPr>
        <w:t>petition</w:t>
      </w:r>
      <w:r w:rsidRPr="00F85213">
        <w:rPr>
          <w:rFonts w:ascii="Cambria" w:hAnsi="Cambria"/>
          <w:sz w:val="20"/>
          <w:szCs w:val="20"/>
        </w:rPr>
        <w:t xml:space="preserve"> </w:t>
      </w:r>
      <w:r w:rsidR="00526D15">
        <w:rPr>
          <w:rFonts w:ascii="Cambria" w:hAnsi="Cambria"/>
          <w:sz w:val="20"/>
          <w:szCs w:val="20"/>
        </w:rPr>
        <w:t>was received on April 30,</w:t>
      </w:r>
      <w:r w:rsidRPr="00F85213">
        <w:rPr>
          <w:rFonts w:ascii="Cambria" w:hAnsi="Cambria"/>
          <w:sz w:val="20"/>
          <w:szCs w:val="20"/>
        </w:rPr>
        <w:t xml:space="preserve"> 2013, </w:t>
      </w:r>
      <w:r w:rsidR="00526D15">
        <w:rPr>
          <w:rFonts w:ascii="Cambria" w:hAnsi="Cambria"/>
          <w:sz w:val="20"/>
          <w:szCs w:val="20"/>
        </w:rPr>
        <w:t>the alleged facts which</w:t>
      </w:r>
      <w:r w:rsidRPr="00F85213">
        <w:rPr>
          <w:rFonts w:ascii="Cambria" w:hAnsi="Cambria"/>
          <w:sz w:val="20"/>
          <w:szCs w:val="20"/>
        </w:rPr>
        <w:t xml:space="preserve"> </w:t>
      </w:r>
      <w:r w:rsidR="00526D15">
        <w:rPr>
          <w:rFonts w:ascii="Cambria" w:hAnsi="Cambria"/>
          <w:sz w:val="20"/>
          <w:szCs w:val="20"/>
        </w:rPr>
        <w:t>originated</w:t>
      </w:r>
      <w:r>
        <w:rPr>
          <w:rFonts w:ascii="Cambria" w:hAnsi="Cambria"/>
          <w:sz w:val="20"/>
          <w:szCs w:val="20"/>
        </w:rPr>
        <w:t xml:space="preserve"> the petition</w:t>
      </w:r>
      <w:r w:rsidRPr="00F85213">
        <w:rPr>
          <w:rFonts w:ascii="Cambria" w:hAnsi="Cambria"/>
          <w:sz w:val="20"/>
          <w:szCs w:val="20"/>
        </w:rPr>
        <w:t xml:space="preserve"> </w:t>
      </w:r>
      <w:r w:rsidR="00526D15">
        <w:rPr>
          <w:rFonts w:ascii="Cambria" w:hAnsi="Cambria"/>
          <w:sz w:val="20"/>
          <w:szCs w:val="20"/>
        </w:rPr>
        <w:t>took place on May 27,</w:t>
      </w:r>
      <w:r w:rsidRPr="00F85213">
        <w:rPr>
          <w:rFonts w:ascii="Cambria" w:hAnsi="Cambria"/>
          <w:sz w:val="20"/>
          <w:szCs w:val="20"/>
        </w:rPr>
        <w:t xml:space="preserve"> 1988</w:t>
      </w:r>
      <w:r>
        <w:rPr>
          <w:rFonts w:ascii="Cambria" w:hAnsi="Cambria"/>
          <w:sz w:val="20"/>
          <w:szCs w:val="20"/>
        </w:rPr>
        <w:t xml:space="preserve"> and </w:t>
      </w:r>
      <w:r w:rsidR="00526D15">
        <w:rPr>
          <w:rFonts w:ascii="Cambria" w:hAnsi="Cambria"/>
          <w:sz w:val="20"/>
          <w:szCs w:val="20"/>
        </w:rPr>
        <w:t>their effects persist until the</w:t>
      </w:r>
      <w:r w:rsidRPr="00F85213">
        <w:rPr>
          <w:rFonts w:ascii="Cambria" w:hAnsi="Cambria"/>
          <w:sz w:val="20"/>
          <w:szCs w:val="20"/>
        </w:rPr>
        <w:t xml:space="preserve"> present, </w:t>
      </w:r>
      <w:r w:rsidR="00526D15">
        <w:rPr>
          <w:rFonts w:ascii="Cambria" w:hAnsi="Cambria"/>
          <w:sz w:val="20"/>
          <w:szCs w:val="20"/>
        </w:rPr>
        <w:t>as well as the</w:t>
      </w:r>
      <w:r>
        <w:rPr>
          <w:rFonts w:ascii="Cambria" w:hAnsi="Cambria"/>
          <w:sz w:val="20"/>
          <w:szCs w:val="20"/>
        </w:rPr>
        <w:t xml:space="preserve"> </w:t>
      </w:r>
      <w:r w:rsidRPr="00F85213">
        <w:rPr>
          <w:rFonts w:ascii="Cambria" w:hAnsi="Cambria"/>
          <w:sz w:val="20"/>
          <w:szCs w:val="20"/>
        </w:rPr>
        <w:t>natur</w:t>
      </w:r>
      <w:r w:rsidR="00526D15">
        <w:rPr>
          <w:rFonts w:ascii="Cambria" w:hAnsi="Cambria"/>
          <w:sz w:val="20"/>
          <w:szCs w:val="20"/>
        </w:rPr>
        <w:t>e</w:t>
      </w:r>
      <w:r>
        <w:rPr>
          <w:rFonts w:ascii="Cambria" w:hAnsi="Cambria"/>
          <w:sz w:val="20"/>
          <w:szCs w:val="20"/>
        </w:rPr>
        <w:t xml:space="preserve"> of the </w:t>
      </w:r>
      <w:r w:rsidR="00526D15">
        <w:rPr>
          <w:rFonts w:ascii="Cambria" w:hAnsi="Cambria"/>
          <w:sz w:val="20"/>
          <w:szCs w:val="20"/>
        </w:rPr>
        <w:t>claim</w:t>
      </w:r>
      <w:r w:rsidRPr="00F85213">
        <w:rPr>
          <w:rFonts w:ascii="Cambria" w:hAnsi="Cambria"/>
          <w:sz w:val="20"/>
          <w:szCs w:val="20"/>
        </w:rPr>
        <w:t>,</w:t>
      </w:r>
      <w:r>
        <w:rPr>
          <w:rFonts w:ascii="Cambria" w:hAnsi="Cambria"/>
          <w:sz w:val="20"/>
          <w:szCs w:val="20"/>
        </w:rPr>
        <w:t xml:space="preserve"> the Commission</w:t>
      </w:r>
      <w:r w:rsidRPr="00F85213">
        <w:rPr>
          <w:rFonts w:ascii="Cambria" w:hAnsi="Cambria"/>
          <w:sz w:val="20"/>
          <w:szCs w:val="20"/>
        </w:rPr>
        <w:t xml:space="preserve"> consider</w:t>
      </w:r>
      <w:r w:rsidR="00526D15">
        <w:rPr>
          <w:rFonts w:ascii="Cambria" w:hAnsi="Cambria"/>
          <w:sz w:val="20"/>
          <w:szCs w:val="20"/>
        </w:rPr>
        <w:t>s</w:t>
      </w:r>
      <w:r w:rsidRPr="00F85213">
        <w:rPr>
          <w:rFonts w:ascii="Cambria" w:hAnsi="Cambria"/>
          <w:sz w:val="20"/>
          <w:szCs w:val="20"/>
        </w:rPr>
        <w:t xml:space="preserve"> </w:t>
      </w:r>
      <w:r w:rsidR="00526D15">
        <w:rPr>
          <w:rFonts w:ascii="Cambria" w:hAnsi="Cambria"/>
          <w:sz w:val="20"/>
          <w:szCs w:val="20"/>
        </w:rPr>
        <w:t>that it was filed within a reasonable time</w:t>
      </w:r>
      <w:r>
        <w:rPr>
          <w:rFonts w:ascii="Cambria" w:hAnsi="Cambria"/>
          <w:sz w:val="20"/>
          <w:szCs w:val="20"/>
        </w:rPr>
        <w:t xml:space="preserve"> and </w:t>
      </w:r>
      <w:r w:rsidR="00D57F5A">
        <w:rPr>
          <w:rFonts w:ascii="Cambria" w:hAnsi="Cambria"/>
          <w:sz w:val="20"/>
          <w:szCs w:val="20"/>
        </w:rPr>
        <w:t>considers</w:t>
      </w:r>
      <w:r w:rsidR="00526D15">
        <w:rPr>
          <w:rFonts w:ascii="Cambria" w:hAnsi="Cambria"/>
          <w:sz w:val="20"/>
          <w:szCs w:val="20"/>
        </w:rPr>
        <w:t xml:space="preserve"> the requirement</w:t>
      </w:r>
      <w:r>
        <w:rPr>
          <w:rFonts w:ascii="Cambria" w:hAnsi="Cambria"/>
          <w:sz w:val="20"/>
          <w:szCs w:val="20"/>
        </w:rPr>
        <w:t xml:space="preserve"> of article</w:t>
      </w:r>
      <w:r w:rsidRPr="00F85213">
        <w:rPr>
          <w:rFonts w:ascii="Cambria" w:hAnsi="Cambria"/>
          <w:sz w:val="20"/>
          <w:szCs w:val="20"/>
        </w:rPr>
        <w:t xml:space="preserve"> 32.2</w:t>
      </w:r>
      <w:r>
        <w:rPr>
          <w:rFonts w:ascii="Cambria" w:hAnsi="Cambria"/>
          <w:sz w:val="20"/>
          <w:szCs w:val="20"/>
        </w:rPr>
        <w:t xml:space="preserve"> of the IACHR</w:t>
      </w:r>
      <w:r w:rsidR="00526D15">
        <w:rPr>
          <w:rFonts w:ascii="Cambria" w:hAnsi="Cambria"/>
          <w:sz w:val="20"/>
          <w:szCs w:val="20"/>
        </w:rPr>
        <w:t>’s</w:t>
      </w:r>
      <w:r w:rsidR="00526D15" w:rsidRPr="00526D15">
        <w:rPr>
          <w:rFonts w:ascii="Cambria" w:hAnsi="Cambria"/>
          <w:sz w:val="20"/>
          <w:szCs w:val="20"/>
        </w:rPr>
        <w:t xml:space="preserve"> </w:t>
      </w:r>
      <w:r w:rsidR="00526D15" w:rsidRPr="00F85213">
        <w:rPr>
          <w:rFonts w:ascii="Cambria" w:hAnsi="Cambria"/>
          <w:sz w:val="20"/>
          <w:szCs w:val="20"/>
        </w:rPr>
        <w:t>R</w:t>
      </w:r>
      <w:r w:rsidR="00526D15">
        <w:rPr>
          <w:rFonts w:ascii="Cambria" w:hAnsi="Cambria"/>
          <w:sz w:val="20"/>
          <w:szCs w:val="20"/>
        </w:rPr>
        <w:t>ules for Procedure as met</w:t>
      </w:r>
      <w:r w:rsidRPr="00F85213">
        <w:rPr>
          <w:rFonts w:ascii="Cambria" w:hAnsi="Cambria"/>
          <w:sz w:val="20"/>
          <w:szCs w:val="20"/>
        </w:rPr>
        <w:t>.</w:t>
      </w:r>
    </w:p>
    <w:p w14:paraId="378478A0" w14:textId="6ED3F5D1" w:rsidR="00F621C3" w:rsidRPr="00F85213" w:rsidRDefault="00F621C3" w:rsidP="00F621C3">
      <w:pPr>
        <w:pStyle w:val="ListParagraph"/>
        <w:spacing w:before="240" w:after="240"/>
        <w:jc w:val="both"/>
        <w:rPr>
          <w:rFonts w:asciiTheme="majorHAnsi" w:hAnsiTheme="majorHAnsi"/>
          <w:b/>
          <w:bCs/>
          <w:sz w:val="20"/>
          <w:szCs w:val="20"/>
        </w:rPr>
      </w:pPr>
      <w:r w:rsidRPr="00F85213">
        <w:rPr>
          <w:rFonts w:asciiTheme="majorHAnsi" w:hAnsiTheme="majorHAnsi"/>
          <w:b/>
          <w:bCs/>
          <w:sz w:val="20"/>
          <w:szCs w:val="20"/>
        </w:rPr>
        <w:lastRenderedPageBreak/>
        <w:t>VII.</w:t>
      </w:r>
      <w:r w:rsidRPr="00F85213">
        <w:rPr>
          <w:rFonts w:asciiTheme="majorHAnsi" w:hAnsiTheme="majorHAnsi"/>
          <w:b/>
          <w:bCs/>
          <w:sz w:val="20"/>
          <w:szCs w:val="20"/>
        </w:rPr>
        <w:tab/>
      </w:r>
      <w:r w:rsidR="001F1902" w:rsidRPr="00F85213">
        <w:rPr>
          <w:rFonts w:asciiTheme="majorHAnsi" w:hAnsiTheme="majorHAnsi"/>
          <w:b/>
          <w:bCs/>
          <w:sz w:val="20"/>
          <w:szCs w:val="20"/>
        </w:rPr>
        <w:t xml:space="preserve">ANALYSIS OF </w:t>
      </w:r>
      <w:r w:rsidRPr="00F85213">
        <w:rPr>
          <w:rFonts w:asciiTheme="majorHAnsi" w:hAnsiTheme="majorHAnsi"/>
          <w:b/>
          <w:bCs/>
          <w:sz w:val="20"/>
          <w:szCs w:val="20"/>
        </w:rPr>
        <w:t>COLORABLE CLAIM</w:t>
      </w:r>
    </w:p>
    <w:p w14:paraId="6A2228B5" w14:textId="4A338CC3" w:rsidR="00F85213" w:rsidRPr="00D57F5A" w:rsidRDefault="00D57F5A" w:rsidP="00D82C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D57F5A">
        <w:rPr>
          <w:rFonts w:asciiTheme="majorHAnsi" w:hAnsiTheme="majorHAnsi"/>
          <w:sz w:val="20"/>
          <w:szCs w:val="20"/>
        </w:rPr>
        <w:t>In view of the elements of fact and law presented by the parties and the nature of the matter before it, the Commission considers that the petitioner's allegations are not manifestly unfounded and require a study of the merits, since if the alleged arbitrary detention of the alleged victim by State agents, without taking into account his status as a member of a diplomatic mission, followed by mistreatment and torture, the alleged extrajudicial execution and disappearance of his remains, the alleged lack of judicial protection for the facts, as well as the alleged mistreatment suffered by his family, are proven it could characterize possible violations of the rights recognized in Articles 3 (recognition as a person before the law), 4 (life), 5 (personal integrity), 7 (personal liberty), 8 (judicial guarantees) and 25 (judicial protection) of the Convention, in connection with its Article 1. 1, to the detriment of the alleged victim and his family.</w:t>
      </w:r>
      <w:r>
        <w:rPr>
          <w:rFonts w:asciiTheme="majorHAnsi" w:hAnsiTheme="majorHAnsi"/>
          <w:sz w:val="20"/>
          <w:szCs w:val="20"/>
        </w:rPr>
        <w:t xml:space="preserve"> </w:t>
      </w:r>
      <w:r w:rsidR="002875EC" w:rsidRPr="00D57F5A">
        <w:rPr>
          <w:rFonts w:ascii="Cambria" w:hAnsi="Cambria"/>
          <w:sz w:val="20"/>
          <w:szCs w:val="20"/>
        </w:rPr>
        <w:t>As well as</w:t>
      </w:r>
      <w:r w:rsidR="00F85213" w:rsidRPr="00D57F5A">
        <w:rPr>
          <w:rFonts w:ascii="Cambria" w:hAnsi="Cambria"/>
          <w:sz w:val="20"/>
          <w:szCs w:val="20"/>
        </w:rPr>
        <w:t xml:space="preserve"> articles I and IX of the Inter-American Convention on Forced Disappearance of Persons </w:t>
      </w:r>
      <w:r w:rsidR="002875EC" w:rsidRPr="00D57F5A">
        <w:rPr>
          <w:rFonts w:ascii="Cambria" w:hAnsi="Cambria"/>
          <w:sz w:val="20"/>
          <w:szCs w:val="20"/>
        </w:rPr>
        <w:t>due to the extended nature</w:t>
      </w:r>
      <w:r w:rsidR="00F85213" w:rsidRPr="00D57F5A">
        <w:rPr>
          <w:rFonts w:ascii="Cambria" w:hAnsi="Cambria"/>
          <w:sz w:val="20"/>
          <w:szCs w:val="20"/>
        </w:rPr>
        <w:t xml:space="preserve"> of the </w:t>
      </w:r>
      <w:r w:rsidR="002875EC" w:rsidRPr="00D57F5A">
        <w:rPr>
          <w:rFonts w:ascii="Cambria" w:hAnsi="Cambria"/>
          <w:sz w:val="20"/>
          <w:szCs w:val="20"/>
        </w:rPr>
        <w:t xml:space="preserve">crime of forced </w:t>
      </w:r>
      <w:r w:rsidR="00046F49" w:rsidRPr="00D57F5A">
        <w:rPr>
          <w:rFonts w:ascii="Cambria" w:hAnsi="Cambria"/>
          <w:sz w:val="20"/>
          <w:szCs w:val="20"/>
        </w:rPr>
        <w:t>disappearance</w:t>
      </w:r>
      <w:r w:rsidR="00F85213" w:rsidRPr="00D57F5A">
        <w:rPr>
          <w:rFonts w:ascii="Cambria" w:hAnsi="Cambria"/>
          <w:sz w:val="20"/>
          <w:szCs w:val="20"/>
        </w:rPr>
        <w:t xml:space="preserve"> and </w:t>
      </w:r>
      <w:r w:rsidR="002875EC" w:rsidRPr="00D57F5A">
        <w:rPr>
          <w:rFonts w:ascii="Cambria" w:hAnsi="Cambria"/>
          <w:sz w:val="20"/>
          <w:szCs w:val="20"/>
        </w:rPr>
        <w:t>its alleged lack of</w:t>
      </w:r>
      <w:r w:rsidR="00F85213" w:rsidRPr="00D57F5A">
        <w:rPr>
          <w:rFonts w:ascii="Cambria" w:hAnsi="Cambria"/>
          <w:sz w:val="20"/>
          <w:szCs w:val="20"/>
        </w:rPr>
        <w:t xml:space="preserve"> investigation; and articles 1, 6 and 8 of the Inter-American Convention to Prevent and Punish Torture, </w:t>
      </w:r>
      <w:r w:rsidR="002875EC" w:rsidRPr="00D57F5A">
        <w:rPr>
          <w:rFonts w:ascii="Cambria" w:hAnsi="Cambria"/>
          <w:sz w:val="20"/>
          <w:szCs w:val="20"/>
        </w:rPr>
        <w:t>concerning the lack of</w:t>
      </w:r>
      <w:r w:rsidR="00F85213" w:rsidRPr="00D57F5A">
        <w:rPr>
          <w:rFonts w:ascii="Cambria" w:hAnsi="Cambria"/>
          <w:sz w:val="20"/>
          <w:szCs w:val="20"/>
        </w:rPr>
        <w:t xml:space="preserve"> investigation </w:t>
      </w:r>
      <w:r w:rsidR="002875EC" w:rsidRPr="00D57F5A">
        <w:rPr>
          <w:rFonts w:ascii="Cambria" w:hAnsi="Cambria"/>
          <w:sz w:val="20"/>
          <w:szCs w:val="20"/>
        </w:rPr>
        <w:t>of the alleged facts after the dates</w:t>
      </w:r>
      <w:r w:rsidR="00F85213" w:rsidRPr="00D57F5A">
        <w:rPr>
          <w:rFonts w:ascii="Cambria" w:hAnsi="Cambria"/>
          <w:sz w:val="20"/>
          <w:szCs w:val="20"/>
        </w:rPr>
        <w:t xml:space="preserve"> </w:t>
      </w:r>
      <w:r w:rsidR="002875EC" w:rsidRPr="00D57F5A">
        <w:rPr>
          <w:rFonts w:ascii="Cambria" w:hAnsi="Cambria"/>
          <w:sz w:val="20"/>
          <w:szCs w:val="20"/>
        </w:rPr>
        <w:t>of the respective</w:t>
      </w:r>
      <w:r w:rsidR="00F85213" w:rsidRPr="00D57F5A">
        <w:rPr>
          <w:rFonts w:ascii="Cambria" w:hAnsi="Cambria"/>
          <w:sz w:val="20"/>
          <w:szCs w:val="20"/>
        </w:rPr>
        <w:t xml:space="preserve"> </w:t>
      </w:r>
      <w:r w:rsidR="002875EC" w:rsidRPr="00D57F5A">
        <w:rPr>
          <w:rFonts w:ascii="Cambria" w:hAnsi="Cambria"/>
          <w:sz w:val="20"/>
          <w:szCs w:val="20"/>
        </w:rPr>
        <w:t>ratifications</w:t>
      </w:r>
      <w:r w:rsidR="00F85213" w:rsidRPr="00D57F5A">
        <w:rPr>
          <w:rFonts w:ascii="Cambria" w:hAnsi="Cambria"/>
          <w:sz w:val="20"/>
          <w:szCs w:val="20"/>
        </w:rPr>
        <w:t xml:space="preserve"> and </w:t>
      </w:r>
      <w:r w:rsidR="002875EC" w:rsidRPr="00D57F5A">
        <w:rPr>
          <w:rFonts w:ascii="Cambria" w:hAnsi="Cambria"/>
          <w:sz w:val="20"/>
          <w:szCs w:val="20"/>
        </w:rPr>
        <w:t>deposits</w:t>
      </w:r>
      <w:r w:rsidR="00F85213" w:rsidRPr="00D57F5A">
        <w:rPr>
          <w:rFonts w:ascii="Cambria" w:hAnsi="Cambria"/>
          <w:sz w:val="20"/>
          <w:szCs w:val="20"/>
        </w:rPr>
        <w:t xml:space="preserve">. </w:t>
      </w:r>
    </w:p>
    <w:p w14:paraId="27D54C71" w14:textId="221A7374" w:rsidR="00F85213" w:rsidRPr="00D57F5A" w:rsidRDefault="002875EC"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As for the allegations for </w:t>
      </w:r>
      <w:r w:rsidR="00F85213">
        <w:rPr>
          <w:rFonts w:ascii="Cambria" w:hAnsi="Cambria"/>
          <w:sz w:val="20"/>
          <w:szCs w:val="20"/>
        </w:rPr>
        <w:t xml:space="preserve">the </w:t>
      </w:r>
      <w:r w:rsidR="00DB33D4" w:rsidRPr="00F85213">
        <w:rPr>
          <w:rFonts w:ascii="Cambria" w:hAnsi="Cambria"/>
          <w:sz w:val="20"/>
          <w:szCs w:val="20"/>
        </w:rPr>
        <w:t>violation</w:t>
      </w:r>
      <w:r w:rsidR="00F85213">
        <w:rPr>
          <w:rFonts w:ascii="Cambria" w:hAnsi="Cambria"/>
          <w:sz w:val="20"/>
          <w:szCs w:val="20"/>
        </w:rPr>
        <w:t xml:space="preserve"> of article</w:t>
      </w:r>
      <w:r w:rsidR="00F85213" w:rsidRPr="00F85213">
        <w:rPr>
          <w:rFonts w:ascii="Cambria" w:hAnsi="Cambria"/>
          <w:sz w:val="20"/>
          <w:szCs w:val="20"/>
        </w:rPr>
        <w:t xml:space="preserve"> 13 (</w:t>
      </w:r>
      <w:r w:rsidR="00DB33D4">
        <w:rPr>
          <w:rFonts w:ascii="Cambria" w:hAnsi="Cambria"/>
          <w:sz w:val="20"/>
          <w:szCs w:val="20"/>
        </w:rPr>
        <w:t>freedom of thought and</w:t>
      </w:r>
      <w:r w:rsidR="00F85213">
        <w:rPr>
          <w:rFonts w:ascii="Cambria" w:hAnsi="Cambria"/>
          <w:sz w:val="20"/>
          <w:szCs w:val="20"/>
        </w:rPr>
        <w:t xml:space="preserve"> </w:t>
      </w:r>
      <w:r w:rsidR="00DB33D4" w:rsidRPr="00F85213">
        <w:rPr>
          <w:rFonts w:ascii="Cambria" w:hAnsi="Cambria"/>
          <w:sz w:val="20"/>
          <w:szCs w:val="20"/>
        </w:rPr>
        <w:t>expression</w:t>
      </w:r>
      <w:r w:rsidR="00F85213" w:rsidRPr="00F85213">
        <w:rPr>
          <w:rFonts w:ascii="Cambria" w:hAnsi="Cambria"/>
          <w:sz w:val="20"/>
          <w:szCs w:val="20"/>
        </w:rPr>
        <w:t>)</w:t>
      </w:r>
      <w:r w:rsidR="00F85213">
        <w:rPr>
          <w:rFonts w:ascii="Cambria" w:hAnsi="Cambria"/>
          <w:sz w:val="20"/>
          <w:szCs w:val="20"/>
        </w:rPr>
        <w:t xml:space="preserve"> of the American Convention</w:t>
      </w:r>
      <w:r w:rsidR="00F85213" w:rsidRPr="00F85213">
        <w:rPr>
          <w:rFonts w:ascii="Cambria" w:hAnsi="Cambria"/>
          <w:sz w:val="20"/>
          <w:szCs w:val="20"/>
        </w:rPr>
        <w:t>,</w:t>
      </w:r>
      <w:r w:rsidR="00F85213">
        <w:rPr>
          <w:rFonts w:ascii="Cambria" w:hAnsi="Cambria"/>
          <w:sz w:val="20"/>
          <w:szCs w:val="20"/>
        </w:rPr>
        <w:t xml:space="preserve"> the Commission</w:t>
      </w:r>
      <w:r w:rsidR="00F85213" w:rsidRPr="00F85213">
        <w:rPr>
          <w:rFonts w:ascii="Cambria" w:hAnsi="Cambria"/>
          <w:sz w:val="20"/>
          <w:szCs w:val="20"/>
        </w:rPr>
        <w:t xml:space="preserve"> observ</w:t>
      </w:r>
      <w:r w:rsidR="00DB33D4">
        <w:rPr>
          <w:rFonts w:ascii="Cambria" w:hAnsi="Cambria"/>
          <w:sz w:val="20"/>
          <w:szCs w:val="20"/>
        </w:rPr>
        <w:t>es</w:t>
      </w:r>
      <w:r w:rsidR="00F85213" w:rsidRPr="00F85213">
        <w:rPr>
          <w:rFonts w:ascii="Cambria" w:hAnsi="Cambria"/>
          <w:sz w:val="20"/>
          <w:szCs w:val="20"/>
        </w:rPr>
        <w:t xml:space="preserve"> </w:t>
      </w:r>
      <w:r w:rsidR="00DB33D4">
        <w:rPr>
          <w:rFonts w:ascii="Cambria" w:hAnsi="Cambria"/>
          <w:sz w:val="20"/>
          <w:szCs w:val="20"/>
        </w:rPr>
        <w:t>that</w:t>
      </w:r>
      <w:r w:rsidR="00F85213">
        <w:rPr>
          <w:rFonts w:ascii="Cambria" w:hAnsi="Cambria"/>
          <w:sz w:val="20"/>
          <w:szCs w:val="20"/>
        </w:rPr>
        <w:t xml:space="preserve"> the</w:t>
      </w:r>
      <w:r w:rsidR="00DB33D4">
        <w:rPr>
          <w:rFonts w:ascii="Cambria" w:hAnsi="Cambria"/>
          <w:sz w:val="20"/>
          <w:szCs w:val="20"/>
        </w:rPr>
        <w:t xml:space="preserve"> </w:t>
      </w:r>
      <w:r w:rsidR="00F85213">
        <w:rPr>
          <w:rFonts w:ascii="Cambria" w:hAnsi="Cambria"/>
          <w:sz w:val="20"/>
          <w:szCs w:val="20"/>
        </w:rPr>
        <w:t>petitioner</w:t>
      </w:r>
      <w:r w:rsidR="00F85213" w:rsidRPr="00F85213">
        <w:rPr>
          <w:rFonts w:ascii="Cambria" w:hAnsi="Cambria"/>
          <w:sz w:val="20"/>
          <w:szCs w:val="20"/>
        </w:rPr>
        <w:t xml:space="preserve"> </w:t>
      </w:r>
      <w:r w:rsidR="00DB33D4">
        <w:rPr>
          <w:rFonts w:ascii="Cambria" w:hAnsi="Cambria"/>
          <w:sz w:val="20"/>
          <w:szCs w:val="20"/>
        </w:rPr>
        <w:t xml:space="preserve">does not raise </w:t>
      </w:r>
      <w:r w:rsidR="009E22EA">
        <w:rPr>
          <w:rFonts w:ascii="Cambria" w:hAnsi="Cambria"/>
          <w:sz w:val="20"/>
          <w:szCs w:val="20"/>
        </w:rPr>
        <w:t>sufficient</w:t>
      </w:r>
      <w:r w:rsidR="00DB33D4">
        <w:rPr>
          <w:rFonts w:ascii="Cambria" w:hAnsi="Cambria"/>
          <w:sz w:val="20"/>
          <w:szCs w:val="20"/>
        </w:rPr>
        <w:t xml:space="preserve"> allegations or </w:t>
      </w:r>
      <w:r w:rsidR="00F85213" w:rsidRPr="00F85213">
        <w:rPr>
          <w:rFonts w:ascii="Cambria" w:hAnsi="Cambria"/>
          <w:sz w:val="20"/>
          <w:szCs w:val="20"/>
        </w:rPr>
        <w:t xml:space="preserve">elements </w:t>
      </w:r>
      <w:r w:rsidR="00DB33D4">
        <w:rPr>
          <w:rFonts w:ascii="Cambria" w:hAnsi="Cambria"/>
          <w:sz w:val="20"/>
          <w:szCs w:val="20"/>
        </w:rPr>
        <w:t>to identify or</w:t>
      </w:r>
      <w:r w:rsidR="00F85213" w:rsidRPr="00F85213">
        <w:rPr>
          <w:rFonts w:ascii="Cambria" w:hAnsi="Cambria"/>
          <w:sz w:val="20"/>
          <w:szCs w:val="20"/>
        </w:rPr>
        <w:t xml:space="preserve"> determin</w:t>
      </w:r>
      <w:r w:rsidR="00DB33D4">
        <w:rPr>
          <w:rFonts w:ascii="Cambria" w:hAnsi="Cambria"/>
          <w:sz w:val="20"/>
          <w:szCs w:val="20"/>
        </w:rPr>
        <w:t>e</w:t>
      </w:r>
      <w:r w:rsidR="00F85213" w:rsidRPr="00F85213">
        <w:rPr>
          <w:rFonts w:ascii="Cambria" w:hAnsi="Cambria"/>
          <w:sz w:val="20"/>
          <w:szCs w:val="20"/>
        </w:rPr>
        <w:t xml:space="preserve">, </w:t>
      </w:r>
      <w:r w:rsidR="00F85213" w:rsidRPr="00F85213">
        <w:rPr>
          <w:rFonts w:ascii="Cambria" w:hAnsi="Cambria"/>
          <w:i/>
          <w:sz w:val="20"/>
          <w:szCs w:val="20"/>
        </w:rPr>
        <w:t>prima facie</w:t>
      </w:r>
      <w:r w:rsidR="00F85213" w:rsidRPr="00F85213">
        <w:rPr>
          <w:rFonts w:ascii="Cambria" w:hAnsi="Cambria"/>
          <w:sz w:val="20"/>
          <w:szCs w:val="20"/>
        </w:rPr>
        <w:t>,</w:t>
      </w:r>
      <w:r w:rsidR="00F85213">
        <w:rPr>
          <w:rFonts w:ascii="Cambria" w:hAnsi="Cambria"/>
          <w:sz w:val="20"/>
          <w:szCs w:val="20"/>
        </w:rPr>
        <w:t xml:space="preserve"> the </w:t>
      </w:r>
      <w:r w:rsidR="00DB33D4" w:rsidRPr="00F85213">
        <w:rPr>
          <w:rFonts w:ascii="Cambria" w:hAnsi="Cambria"/>
          <w:sz w:val="20"/>
          <w:szCs w:val="20"/>
        </w:rPr>
        <w:t>violation</w:t>
      </w:r>
      <w:r w:rsidR="00F85213" w:rsidRPr="00F85213">
        <w:rPr>
          <w:rFonts w:ascii="Cambria" w:hAnsi="Cambria"/>
          <w:sz w:val="20"/>
          <w:szCs w:val="20"/>
        </w:rPr>
        <w:t xml:space="preserve"> </w:t>
      </w:r>
      <w:r w:rsidR="00DB33D4">
        <w:rPr>
          <w:rFonts w:ascii="Cambria" w:hAnsi="Cambria"/>
          <w:sz w:val="20"/>
          <w:szCs w:val="20"/>
        </w:rPr>
        <w:t>of this</w:t>
      </w:r>
      <w:r w:rsidR="00F85213" w:rsidRPr="00F85213">
        <w:rPr>
          <w:rFonts w:ascii="Cambria" w:hAnsi="Cambria"/>
          <w:sz w:val="20"/>
          <w:szCs w:val="20"/>
        </w:rPr>
        <w:t xml:space="preserve"> </w:t>
      </w:r>
      <w:r w:rsidR="00DB33D4">
        <w:rPr>
          <w:rFonts w:ascii="Cambria" w:hAnsi="Cambria"/>
          <w:sz w:val="20"/>
          <w:szCs w:val="20"/>
        </w:rPr>
        <w:t>provision</w:t>
      </w:r>
      <w:r w:rsidR="00F85213" w:rsidRPr="00F85213">
        <w:rPr>
          <w:rFonts w:ascii="Cambria" w:hAnsi="Cambria"/>
          <w:sz w:val="20"/>
          <w:szCs w:val="20"/>
        </w:rPr>
        <w:t xml:space="preserve">.  </w:t>
      </w:r>
      <w:r w:rsidR="00DB33D4">
        <w:rPr>
          <w:rFonts w:ascii="Cambria" w:hAnsi="Cambria"/>
          <w:sz w:val="20"/>
          <w:szCs w:val="20"/>
        </w:rPr>
        <w:t>In this sense</w:t>
      </w:r>
      <w:r w:rsidR="00F85213" w:rsidRPr="00F85213">
        <w:rPr>
          <w:rFonts w:ascii="Cambria" w:hAnsi="Cambria"/>
          <w:sz w:val="20"/>
          <w:szCs w:val="20"/>
        </w:rPr>
        <w:t>,</w:t>
      </w:r>
      <w:r w:rsidR="00F85213">
        <w:rPr>
          <w:rFonts w:ascii="Cambria" w:hAnsi="Cambria"/>
          <w:sz w:val="20"/>
          <w:szCs w:val="20"/>
        </w:rPr>
        <w:t xml:space="preserve"> the Commission</w:t>
      </w:r>
      <w:r w:rsidR="00F85213" w:rsidRPr="00F85213">
        <w:rPr>
          <w:rFonts w:ascii="Cambria" w:hAnsi="Cambria"/>
          <w:sz w:val="20"/>
          <w:szCs w:val="20"/>
        </w:rPr>
        <w:t xml:space="preserve"> </w:t>
      </w:r>
      <w:r w:rsidR="00DB33D4">
        <w:rPr>
          <w:rFonts w:ascii="Cambria" w:hAnsi="Cambria"/>
          <w:sz w:val="20"/>
          <w:szCs w:val="20"/>
        </w:rPr>
        <w:t>understands</w:t>
      </w:r>
      <w:r w:rsidR="00F85213" w:rsidRPr="00F85213">
        <w:rPr>
          <w:rFonts w:ascii="Cambria" w:hAnsi="Cambria"/>
          <w:sz w:val="20"/>
          <w:szCs w:val="20"/>
        </w:rPr>
        <w:t xml:space="preserve"> </w:t>
      </w:r>
      <w:r w:rsidR="00DB33D4">
        <w:rPr>
          <w:rFonts w:ascii="Cambria" w:hAnsi="Cambria"/>
          <w:sz w:val="20"/>
          <w:szCs w:val="20"/>
        </w:rPr>
        <w:t>that the fact that the</w:t>
      </w:r>
      <w:r w:rsidR="00F85213">
        <w:rPr>
          <w:rFonts w:ascii="Cambria" w:hAnsi="Cambria"/>
          <w:sz w:val="20"/>
          <w:szCs w:val="20"/>
        </w:rPr>
        <w:t xml:space="preserve"> </w:t>
      </w:r>
      <w:r w:rsidR="00F85213" w:rsidRPr="00F85213">
        <w:rPr>
          <w:rFonts w:ascii="Cambria" w:hAnsi="Cambria"/>
          <w:sz w:val="20"/>
          <w:szCs w:val="20"/>
        </w:rPr>
        <w:t>famil</w:t>
      </w:r>
      <w:r w:rsidR="00DB33D4">
        <w:rPr>
          <w:rFonts w:ascii="Cambria" w:hAnsi="Cambria"/>
          <w:sz w:val="20"/>
          <w:szCs w:val="20"/>
        </w:rPr>
        <w:t>y</w:t>
      </w:r>
      <w:r w:rsidR="00F85213" w:rsidRPr="00F85213">
        <w:rPr>
          <w:rFonts w:ascii="Cambria" w:hAnsi="Cambria"/>
          <w:sz w:val="20"/>
          <w:szCs w:val="20"/>
        </w:rPr>
        <w:t xml:space="preserve"> </w:t>
      </w:r>
      <w:r w:rsidR="00DB33D4">
        <w:rPr>
          <w:rFonts w:ascii="Cambria" w:hAnsi="Cambria"/>
          <w:sz w:val="20"/>
          <w:szCs w:val="20"/>
        </w:rPr>
        <w:t>had no access to any kind of</w:t>
      </w:r>
      <w:r w:rsidR="00F85213" w:rsidRPr="00F85213">
        <w:rPr>
          <w:rFonts w:ascii="Cambria" w:hAnsi="Cambria"/>
          <w:sz w:val="20"/>
          <w:szCs w:val="20"/>
        </w:rPr>
        <w:t xml:space="preserve"> </w:t>
      </w:r>
      <w:r w:rsidR="00F85213">
        <w:rPr>
          <w:rFonts w:ascii="Cambria" w:hAnsi="Cambria"/>
          <w:sz w:val="20"/>
          <w:szCs w:val="20"/>
        </w:rPr>
        <w:t>investigation</w:t>
      </w:r>
      <w:r w:rsidR="00F85213" w:rsidRPr="00F85213">
        <w:rPr>
          <w:rFonts w:ascii="Cambria" w:hAnsi="Cambria"/>
          <w:sz w:val="20"/>
          <w:szCs w:val="20"/>
        </w:rPr>
        <w:t xml:space="preserve"> </w:t>
      </w:r>
      <w:r w:rsidR="00DB33D4">
        <w:rPr>
          <w:rFonts w:ascii="Cambria" w:hAnsi="Cambria"/>
          <w:sz w:val="20"/>
          <w:szCs w:val="20"/>
        </w:rPr>
        <w:t>nor judicial remedies in</w:t>
      </w:r>
      <w:r w:rsidR="00F85213" w:rsidRPr="00F85213">
        <w:rPr>
          <w:rFonts w:ascii="Cambria" w:hAnsi="Cambria"/>
          <w:sz w:val="20"/>
          <w:szCs w:val="20"/>
        </w:rPr>
        <w:t xml:space="preserve"> </w:t>
      </w:r>
      <w:r w:rsidR="007D2538">
        <w:rPr>
          <w:rFonts w:ascii="Cambria" w:hAnsi="Cambria"/>
          <w:sz w:val="20"/>
          <w:szCs w:val="20"/>
        </w:rPr>
        <w:t>Peru</w:t>
      </w:r>
      <w:r w:rsidR="00F85213" w:rsidRPr="00F85213">
        <w:rPr>
          <w:rFonts w:ascii="Cambria" w:hAnsi="Cambria"/>
          <w:sz w:val="20"/>
          <w:szCs w:val="20"/>
        </w:rPr>
        <w:t xml:space="preserve"> </w:t>
      </w:r>
      <w:r w:rsidR="00DB33D4">
        <w:rPr>
          <w:rFonts w:ascii="Cambria" w:hAnsi="Cambria"/>
          <w:sz w:val="20"/>
          <w:szCs w:val="20"/>
        </w:rPr>
        <w:t>to clarify the facts</w:t>
      </w:r>
      <w:r w:rsidR="00F85213">
        <w:rPr>
          <w:rFonts w:ascii="Cambria" w:hAnsi="Cambria"/>
          <w:sz w:val="20"/>
          <w:szCs w:val="20"/>
        </w:rPr>
        <w:t xml:space="preserve"> and </w:t>
      </w:r>
      <w:r w:rsidR="00DB33D4">
        <w:rPr>
          <w:rFonts w:ascii="Cambria" w:hAnsi="Cambria"/>
          <w:sz w:val="20"/>
          <w:szCs w:val="20"/>
        </w:rPr>
        <w:t>locate</w:t>
      </w:r>
      <w:r w:rsidR="00F85213">
        <w:rPr>
          <w:rFonts w:ascii="Cambria" w:hAnsi="Cambria"/>
          <w:sz w:val="20"/>
          <w:szCs w:val="20"/>
        </w:rPr>
        <w:t xml:space="preserve"> the </w:t>
      </w:r>
      <w:r w:rsidR="00DC3874">
        <w:rPr>
          <w:rFonts w:ascii="Cambria" w:hAnsi="Cambria"/>
          <w:sz w:val="20"/>
          <w:szCs w:val="20"/>
        </w:rPr>
        <w:t>alleged victim</w:t>
      </w:r>
      <w:r w:rsidR="00F85213" w:rsidRPr="00F85213">
        <w:rPr>
          <w:rFonts w:ascii="Cambria" w:hAnsi="Cambria"/>
          <w:sz w:val="20"/>
          <w:szCs w:val="20"/>
        </w:rPr>
        <w:t xml:space="preserve"> </w:t>
      </w:r>
      <w:r w:rsidR="00DB33D4" w:rsidRPr="00D57F5A">
        <w:rPr>
          <w:rFonts w:ascii="Cambria" w:hAnsi="Cambria"/>
          <w:sz w:val="20"/>
          <w:szCs w:val="20"/>
        </w:rPr>
        <w:t>would be encompassed within</w:t>
      </w:r>
      <w:r w:rsidR="00F85213" w:rsidRPr="00D57F5A">
        <w:rPr>
          <w:rFonts w:ascii="Cambria" w:hAnsi="Cambria"/>
          <w:sz w:val="20"/>
          <w:szCs w:val="20"/>
        </w:rPr>
        <w:t xml:space="preserve"> articles 8 and 25.</w:t>
      </w:r>
    </w:p>
    <w:p w14:paraId="548A523A" w14:textId="28B24431" w:rsidR="00885183" w:rsidRPr="00D57F5A" w:rsidRDefault="00DB33D4" w:rsidP="00F85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D57F5A">
        <w:rPr>
          <w:rFonts w:ascii="Cambria" w:hAnsi="Cambria"/>
          <w:sz w:val="20"/>
          <w:szCs w:val="20"/>
        </w:rPr>
        <w:t>Finally</w:t>
      </w:r>
      <w:r w:rsidR="00F85213" w:rsidRPr="00D57F5A">
        <w:rPr>
          <w:rFonts w:ascii="Cambria" w:hAnsi="Cambria"/>
          <w:sz w:val="20"/>
          <w:szCs w:val="20"/>
        </w:rPr>
        <w:t xml:space="preserve">, </w:t>
      </w:r>
      <w:r w:rsidRPr="00D57F5A">
        <w:rPr>
          <w:rFonts w:ascii="Cambria" w:hAnsi="Cambria"/>
          <w:sz w:val="20"/>
          <w:szCs w:val="20"/>
        </w:rPr>
        <w:t>in regard to allegations from the State</w:t>
      </w:r>
      <w:r w:rsidR="00F85213" w:rsidRPr="00D57F5A">
        <w:rPr>
          <w:rFonts w:ascii="Cambria" w:hAnsi="Cambria"/>
          <w:sz w:val="20"/>
          <w:szCs w:val="20"/>
        </w:rPr>
        <w:t xml:space="preserve"> </w:t>
      </w:r>
      <w:r w:rsidRPr="00D57F5A">
        <w:rPr>
          <w:rFonts w:ascii="Cambria" w:hAnsi="Cambria"/>
          <w:sz w:val="20"/>
          <w:szCs w:val="20"/>
        </w:rPr>
        <w:t>concerning the</w:t>
      </w:r>
      <w:r w:rsidR="00F85213" w:rsidRPr="00D57F5A">
        <w:rPr>
          <w:rFonts w:ascii="Cambria" w:hAnsi="Cambria"/>
          <w:sz w:val="20"/>
          <w:szCs w:val="20"/>
        </w:rPr>
        <w:t xml:space="preserve"> “</w:t>
      </w:r>
      <w:r w:rsidRPr="00D57F5A">
        <w:rPr>
          <w:rFonts w:ascii="Cambria" w:hAnsi="Cambria"/>
          <w:sz w:val="20"/>
          <w:szCs w:val="20"/>
        </w:rPr>
        <w:t>fourth</w:t>
      </w:r>
      <w:r w:rsidR="00F85213" w:rsidRPr="00D57F5A">
        <w:rPr>
          <w:rFonts w:ascii="Cambria" w:hAnsi="Cambria"/>
          <w:sz w:val="20"/>
          <w:szCs w:val="20"/>
        </w:rPr>
        <w:t xml:space="preserve"> instanc</w:t>
      </w:r>
      <w:r w:rsidRPr="00D57F5A">
        <w:rPr>
          <w:rFonts w:ascii="Cambria" w:hAnsi="Cambria"/>
          <w:sz w:val="20"/>
          <w:szCs w:val="20"/>
        </w:rPr>
        <w:t>e</w:t>
      </w:r>
      <w:r w:rsidR="00F85213" w:rsidRPr="00D57F5A">
        <w:rPr>
          <w:rFonts w:ascii="Cambria" w:hAnsi="Cambria"/>
          <w:sz w:val="20"/>
          <w:szCs w:val="20"/>
        </w:rPr>
        <w:t>”</w:t>
      </w:r>
      <w:r w:rsidRPr="00D57F5A">
        <w:rPr>
          <w:rFonts w:ascii="Cambria" w:hAnsi="Cambria"/>
          <w:sz w:val="20"/>
          <w:szCs w:val="20"/>
        </w:rPr>
        <w:t xml:space="preserve"> formula</w:t>
      </w:r>
      <w:r w:rsidR="00F85213" w:rsidRPr="00D57F5A">
        <w:rPr>
          <w:rFonts w:ascii="Cambria" w:hAnsi="Cambria"/>
          <w:sz w:val="20"/>
          <w:szCs w:val="20"/>
        </w:rPr>
        <w:t>, the Commission reitera</w:t>
      </w:r>
      <w:r w:rsidRPr="00D57F5A">
        <w:rPr>
          <w:rFonts w:ascii="Cambria" w:hAnsi="Cambria"/>
          <w:sz w:val="20"/>
          <w:szCs w:val="20"/>
        </w:rPr>
        <w:t>tes</w:t>
      </w:r>
      <w:r w:rsidR="00F85213" w:rsidRPr="00D57F5A">
        <w:rPr>
          <w:rFonts w:ascii="Cambria" w:hAnsi="Cambria"/>
          <w:sz w:val="20"/>
          <w:szCs w:val="20"/>
        </w:rPr>
        <w:t xml:space="preserve"> </w:t>
      </w:r>
      <w:r w:rsidRPr="00D57F5A">
        <w:rPr>
          <w:rFonts w:ascii="Cambria" w:hAnsi="Cambria"/>
          <w:sz w:val="20"/>
          <w:szCs w:val="20"/>
        </w:rPr>
        <w:t>that</w:t>
      </w:r>
      <w:r w:rsidR="00F85213" w:rsidRPr="00D57F5A">
        <w:rPr>
          <w:rFonts w:ascii="Cambria" w:hAnsi="Cambria"/>
          <w:sz w:val="20"/>
          <w:szCs w:val="20"/>
        </w:rPr>
        <w:t xml:space="preserve">, </w:t>
      </w:r>
      <w:r w:rsidRPr="00D57F5A">
        <w:rPr>
          <w:rFonts w:ascii="Cambria" w:hAnsi="Cambria"/>
          <w:sz w:val="20"/>
          <w:szCs w:val="20"/>
        </w:rPr>
        <w:t>for purposes of</w:t>
      </w:r>
      <w:r w:rsidR="00F85213" w:rsidRPr="00D57F5A">
        <w:rPr>
          <w:rFonts w:ascii="Cambria" w:hAnsi="Cambria"/>
          <w:sz w:val="20"/>
          <w:szCs w:val="20"/>
        </w:rPr>
        <w:t xml:space="preserve"> admis</w:t>
      </w:r>
      <w:r w:rsidRPr="00D57F5A">
        <w:rPr>
          <w:rFonts w:ascii="Cambria" w:hAnsi="Cambria"/>
          <w:sz w:val="20"/>
          <w:szCs w:val="20"/>
        </w:rPr>
        <w:t>s</w:t>
      </w:r>
      <w:r w:rsidR="00F85213" w:rsidRPr="00D57F5A">
        <w:rPr>
          <w:rFonts w:ascii="Cambria" w:hAnsi="Cambria"/>
          <w:sz w:val="20"/>
          <w:szCs w:val="20"/>
        </w:rPr>
        <w:t>ibili</w:t>
      </w:r>
      <w:r w:rsidR="00817894" w:rsidRPr="00D57F5A">
        <w:rPr>
          <w:rFonts w:ascii="Cambria" w:hAnsi="Cambria"/>
          <w:sz w:val="20"/>
          <w:szCs w:val="20"/>
        </w:rPr>
        <w:t>ty</w:t>
      </w:r>
      <w:r w:rsidR="00F85213" w:rsidRPr="00D57F5A">
        <w:rPr>
          <w:rFonts w:ascii="Cambria" w:hAnsi="Cambria"/>
          <w:sz w:val="20"/>
          <w:szCs w:val="20"/>
        </w:rPr>
        <w:t xml:space="preserve">, </w:t>
      </w:r>
      <w:r w:rsidRPr="00D57F5A">
        <w:rPr>
          <w:rFonts w:ascii="Cambria" w:hAnsi="Cambria"/>
          <w:sz w:val="20"/>
          <w:szCs w:val="20"/>
        </w:rPr>
        <w:t>it must decide whether the alleged facts may</w:t>
      </w:r>
      <w:r w:rsidR="00F85213" w:rsidRPr="00D57F5A">
        <w:rPr>
          <w:rFonts w:ascii="Cambria" w:hAnsi="Cambria"/>
          <w:sz w:val="20"/>
          <w:szCs w:val="20"/>
        </w:rPr>
        <w:t xml:space="preserve"> </w:t>
      </w:r>
      <w:r w:rsidRPr="00D57F5A">
        <w:rPr>
          <w:rFonts w:ascii="Cambria" w:hAnsi="Cambria"/>
          <w:sz w:val="20"/>
          <w:szCs w:val="20"/>
        </w:rPr>
        <w:t>characterize</w:t>
      </w:r>
      <w:r w:rsidR="00F85213" w:rsidRPr="00D57F5A">
        <w:rPr>
          <w:rFonts w:ascii="Cambria" w:hAnsi="Cambria"/>
          <w:sz w:val="20"/>
          <w:szCs w:val="20"/>
        </w:rPr>
        <w:t xml:space="preserve"> </w:t>
      </w:r>
      <w:r w:rsidRPr="00D57F5A">
        <w:rPr>
          <w:rFonts w:ascii="Cambria" w:hAnsi="Cambria"/>
          <w:sz w:val="20"/>
          <w:szCs w:val="20"/>
        </w:rPr>
        <w:t>a</w:t>
      </w:r>
      <w:r w:rsidR="00F85213" w:rsidRPr="00D57F5A">
        <w:rPr>
          <w:rFonts w:ascii="Cambria" w:hAnsi="Cambria"/>
          <w:sz w:val="20"/>
          <w:szCs w:val="20"/>
        </w:rPr>
        <w:t xml:space="preserve"> </w:t>
      </w:r>
      <w:r w:rsidRPr="00D57F5A">
        <w:rPr>
          <w:rFonts w:ascii="Cambria" w:hAnsi="Cambria"/>
          <w:sz w:val="20"/>
          <w:szCs w:val="20"/>
        </w:rPr>
        <w:t>violation</w:t>
      </w:r>
      <w:r w:rsidR="00F85213" w:rsidRPr="00D57F5A">
        <w:rPr>
          <w:rFonts w:ascii="Cambria" w:hAnsi="Cambria"/>
          <w:sz w:val="20"/>
          <w:szCs w:val="20"/>
        </w:rPr>
        <w:t xml:space="preserve"> </w:t>
      </w:r>
      <w:r w:rsidRPr="00D57F5A">
        <w:rPr>
          <w:rFonts w:ascii="Cambria" w:hAnsi="Cambria"/>
          <w:sz w:val="20"/>
          <w:szCs w:val="20"/>
        </w:rPr>
        <w:t>of rights</w:t>
      </w:r>
      <w:r w:rsidR="00F85213" w:rsidRPr="00D57F5A">
        <w:rPr>
          <w:rFonts w:ascii="Cambria" w:hAnsi="Cambria"/>
          <w:sz w:val="20"/>
          <w:szCs w:val="20"/>
        </w:rPr>
        <w:t xml:space="preserve">, </w:t>
      </w:r>
      <w:r w:rsidR="00BD145B" w:rsidRPr="00D57F5A">
        <w:rPr>
          <w:rFonts w:ascii="Cambria" w:hAnsi="Cambria"/>
          <w:sz w:val="20"/>
          <w:szCs w:val="20"/>
        </w:rPr>
        <w:t>as stipulated on</w:t>
      </w:r>
      <w:r w:rsidR="00F85213" w:rsidRPr="00D57F5A">
        <w:rPr>
          <w:rFonts w:ascii="Cambria" w:hAnsi="Cambria"/>
          <w:sz w:val="20"/>
          <w:szCs w:val="20"/>
        </w:rPr>
        <w:t xml:space="preserve"> article 47(b) of the American Convention, </w:t>
      </w:r>
      <w:r w:rsidR="00BD145B" w:rsidRPr="00D57F5A">
        <w:rPr>
          <w:rFonts w:ascii="Cambria" w:hAnsi="Cambria"/>
          <w:sz w:val="20"/>
          <w:szCs w:val="20"/>
        </w:rPr>
        <w:t>or whether the petition is ’manifestly unfounded’ or its ‘total inadmissibility is evident’, according to subsection (c) of such article. The criterion to assess these requirements differs from the one used to decide on the merits of a petition. Likewise, within the scope of its mandate it is competent as to declare a petition admissible if it refers to domestic proceedings which may violate rights guaranteed by the American Convention</w:t>
      </w:r>
      <w:r w:rsidR="00F85213" w:rsidRPr="00D57F5A">
        <w:rPr>
          <w:rFonts w:ascii="Cambria" w:hAnsi="Cambria"/>
          <w:sz w:val="20"/>
          <w:szCs w:val="20"/>
        </w:rPr>
        <w:t xml:space="preserve">. </w:t>
      </w:r>
      <w:r w:rsidR="00BD145B" w:rsidRPr="00D57F5A">
        <w:rPr>
          <w:rFonts w:ascii="Cambria" w:hAnsi="Cambria"/>
          <w:sz w:val="20"/>
          <w:szCs w:val="20"/>
        </w:rPr>
        <w:t>This means</w:t>
      </w:r>
      <w:r w:rsidR="00F85213" w:rsidRPr="00D57F5A">
        <w:rPr>
          <w:rFonts w:ascii="Cambria" w:hAnsi="Cambria"/>
          <w:sz w:val="20"/>
          <w:szCs w:val="20"/>
        </w:rPr>
        <w:t xml:space="preserve">, </w:t>
      </w:r>
      <w:r w:rsidR="00BD145B" w:rsidRPr="00D57F5A">
        <w:rPr>
          <w:rFonts w:ascii="Cambria" w:hAnsi="Cambria"/>
          <w:sz w:val="20"/>
          <w:szCs w:val="20"/>
        </w:rPr>
        <w:t>that according to the abovementioned norms of the Convention</w:t>
      </w:r>
      <w:r w:rsidR="00F85213" w:rsidRPr="00D57F5A">
        <w:rPr>
          <w:rFonts w:ascii="Cambria" w:hAnsi="Cambria"/>
          <w:sz w:val="20"/>
          <w:szCs w:val="20"/>
        </w:rPr>
        <w:t xml:space="preserve">, </w:t>
      </w:r>
      <w:r w:rsidR="00BD145B" w:rsidRPr="00D57F5A">
        <w:rPr>
          <w:rFonts w:ascii="Cambria" w:hAnsi="Cambria"/>
          <w:sz w:val="20"/>
          <w:szCs w:val="20"/>
        </w:rPr>
        <w:t>in accordance with</w:t>
      </w:r>
      <w:r w:rsidR="00F85213" w:rsidRPr="00D57F5A">
        <w:rPr>
          <w:rFonts w:ascii="Cambria" w:hAnsi="Cambria"/>
          <w:sz w:val="20"/>
          <w:szCs w:val="20"/>
        </w:rPr>
        <w:t xml:space="preserve"> article 34 </w:t>
      </w:r>
      <w:r w:rsidR="00BD145B" w:rsidRPr="00D57F5A">
        <w:rPr>
          <w:rFonts w:ascii="Cambria" w:hAnsi="Cambria"/>
          <w:sz w:val="20"/>
          <w:szCs w:val="20"/>
        </w:rPr>
        <w:t>of its Rules for Procedure</w:t>
      </w:r>
      <w:r w:rsidR="00F85213" w:rsidRPr="00D57F5A">
        <w:rPr>
          <w:rFonts w:ascii="Cambria" w:hAnsi="Cambria"/>
          <w:sz w:val="20"/>
          <w:szCs w:val="20"/>
        </w:rPr>
        <w:t xml:space="preserve">, </w:t>
      </w:r>
      <w:r w:rsidR="00BD145B" w:rsidRPr="00D57F5A">
        <w:rPr>
          <w:rFonts w:ascii="Cambria" w:hAnsi="Cambria"/>
          <w:sz w:val="20"/>
          <w:szCs w:val="20"/>
        </w:rPr>
        <w:t>the admissibility analysis</w:t>
      </w:r>
      <w:r w:rsidR="00F85213" w:rsidRPr="00D57F5A">
        <w:rPr>
          <w:rFonts w:ascii="Cambria" w:hAnsi="Cambria"/>
          <w:sz w:val="20"/>
          <w:szCs w:val="20"/>
        </w:rPr>
        <w:t xml:space="preserve"> </w:t>
      </w:r>
      <w:r w:rsidR="00BD145B" w:rsidRPr="00D57F5A">
        <w:rPr>
          <w:rFonts w:ascii="Cambria" w:hAnsi="Cambria"/>
          <w:sz w:val="20"/>
          <w:szCs w:val="20"/>
        </w:rPr>
        <w:t>centers in</w:t>
      </w:r>
      <w:r w:rsidR="00F85213" w:rsidRPr="00D57F5A">
        <w:rPr>
          <w:rFonts w:ascii="Cambria" w:hAnsi="Cambria"/>
          <w:sz w:val="20"/>
          <w:szCs w:val="20"/>
        </w:rPr>
        <w:t xml:space="preserve"> verif</w:t>
      </w:r>
      <w:r w:rsidR="00BD145B" w:rsidRPr="00D57F5A">
        <w:rPr>
          <w:rFonts w:ascii="Cambria" w:hAnsi="Cambria"/>
          <w:sz w:val="20"/>
          <w:szCs w:val="20"/>
        </w:rPr>
        <w:t>ying such requirements</w:t>
      </w:r>
      <w:r w:rsidR="00F85213" w:rsidRPr="00D57F5A">
        <w:rPr>
          <w:rFonts w:ascii="Cambria" w:hAnsi="Cambria"/>
          <w:sz w:val="20"/>
          <w:szCs w:val="20"/>
        </w:rPr>
        <w:t xml:space="preserve">, </w:t>
      </w:r>
      <w:r w:rsidR="00BD145B" w:rsidRPr="00D57F5A">
        <w:rPr>
          <w:rFonts w:ascii="Cambria" w:hAnsi="Cambria"/>
          <w:sz w:val="20"/>
          <w:szCs w:val="20"/>
        </w:rPr>
        <w:t>which refer to the</w:t>
      </w:r>
      <w:r w:rsidR="00F85213" w:rsidRPr="00D57F5A">
        <w:rPr>
          <w:rFonts w:ascii="Cambria" w:hAnsi="Cambria"/>
          <w:sz w:val="20"/>
          <w:szCs w:val="20"/>
        </w:rPr>
        <w:t xml:space="preserve"> existenc</w:t>
      </w:r>
      <w:r w:rsidR="00BD145B" w:rsidRPr="00D57F5A">
        <w:rPr>
          <w:rFonts w:ascii="Cambria" w:hAnsi="Cambria"/>
          <w:sz w:val="20"/>
          <w:szCs w:val="20"/>
        </w:rPr>
        <w:t xml:space="preserve">e of </w:t>
      </w:r>
      <w:r w:rsidR="00F85213" w:rsidRPr="00D57F5A">
        <w:rPr>
          <w:rFonts w:ascii="Cambria" w:hAnsi="Cambria"/>
          <w:sz w:val="20"/>
          <w:szCs w:val="20"/>
        </w:rPr>
        <w:t>elements.</w:t>
      </w:r>
    </w:p>
    <w:p w14:paraId="5A70550C" w14:textId="77777777" w:rsidR="00F621C3" w:rsidRPr="00F85213" w:rsidRDefault="00F621C3" w:rsidP="00F621C3">
      <w:pPr>
        <w:pStyle w:val="ListParagraph"/>
        <w:spacing w:before="240" w:after="240"/>
        <w:jc w:val="both"/>
        <w:rPr>
          <w:rFonts w:asciiTheme="majorHAnsi" w:hAnsiTheme="majorHAnsi"/>
          <w:b/>
          <w:bCs/>
          <w:sz w:val="20"/>
          <w:szCs w:val="20"/>
        </w:rPr>
      </w:pPr>
      <w:r w:rsidRPr="00F85213">
        <w:rPr>
          <w:rFonts w:asciiTheme="majorHAnsi" w:hAnsiTheme="majorHAnsi"/>
          <w:b/>
          <w:bCs/>
          <w:sz w:val="20"/>
          <w:szCs w:val="20"/>
        </w:rPr>
        <w:t xml:space="preserve">VIII. </w:t>
      </w:r>
      <w:r w:rsidRPr="00F85213">
        <w:rPr>
          <w:rFonts w:asciiTheme="majorHAnsi" w:hAnsiTheme="majorHAnsi"/>
          <w:b/>
          <w:bCs/>
          <w:sz w:val="20"/>
          <w:szCs w:val="20"/>
        </w:rPr>
        <w:tab/>
        <w:t>DECISION</w:t>
      </w:r>
    </w:p>
    <w:p w14:paraId="227B9B6E" w14:textId="13479D93" w:rsidR="00F621C3" w:rsidRPr="00F8521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85213">
        <w:rPr>
          <w:rFonts w:asciiTheme="majorHAnsi" w:hAnsiTheme="majorHAnsi"/>
          <w:sz w:val="20"/>
          <w:szCs w:val="20"/>
        </w:rPr>
        <w:t xml:space="preserve">To find the instant </w:t>
      </w:r>
      <w:r w:rsidR="00F85213">
        <w:rPr>
          <w:rFonts w:asciiTheme="majorHAnsi" w:hAnsiTheme="majorHAnsi"/>
          <w:sz w:val="20"/>
          <w:szCs w:val="20"/>
        </w:rPr>
        <w:t>petition</w:t>
      </w:r>
      <w:r w:rsidRPr="00F85213">
        <w:rPr>
          <w:rFonts w:asciiTheme="majorHAnsi" w:hAnsiTheme="majorHAnsi"/>
          <w:sz w:val="20"/>
          <w:szCs w:val="20"/>
        </w:rPr>
        <w:t xml:space="preserve"> admissible in relation to Articles </w:t>
      </w:r>
      <w:r w:rsidR="00F85213" w:rsidRPr="00F85213">
        <w:rPr>
          <w:rFonts w:ascii="Cambria" w:hAnsi="Cambria"/>
          <w:bCs/>
          <w:sz w:val="20"/>
          <w:szCs w:val="20"/>
        </w:rPr>
        <w:t xml:space="preserve">3, 4, 5, 7, 8 and 25 </w:t>
      </w:r>
      <w:r w:rsidR="003268E4" w:rsidRPr="00F85213">
        <w:rPr>
          <w:rFonts w:asciiTheme="majorHAnsi" w:hAnsiTheme="majorHAnsi"/>
          <w:sz w:val="20"/>
          <w:szCs w:val="20"/>
        </w:rPr>
        <w:t>of the American Convention in connection to its article</w:t>
      </w:r>
      <w:r w:rsidR="00D57F5A">
        <w:rPr>
          <w:rFonts w:asciiTheme="majorHAnsi" w:hAnsiTheme="majorHAnsi"/>
          <w:sz w:val="20"/>
          <w:szCs w:val="20"/>
        </w:rPr>
        <w:t xml:space="preserve"> </w:t>
      </w:r>
      <w:r w:rsidR="003268E4" w:rsidRPr="00F85213">
        <w:rPr>
          <w:rFonts w:asciiTheme="majorHAnsi" w:hAnsiTheme="majorHAnsi"/>
          <w:sz w:val="20"/>
          <w:szCs w:val="20"/>
        </w:rPr>
        <w:t>1.1</w:t>
      </w:r>
      <w:r w:rsidR="00D57F5A">
        <w:rPr>
          <w:rFonts w:asciiTheme="majorHAnsi" w:hAnsiTheme="majorHAnsi"/>
          <w:sz w:val="20"/>
          <w:szCs w:val="20"/>
        </w:rPr>
        <w:t>;</w:t>
      </w:r>
      <w:r w:rsidR="003268E4" w:rsidRPr="00F85213">
        <w:rPr>
          <w:rFonts w:asciiTheme="majorHAnsi" w:hAnsiTheme="majorHAnsi"/>
          <w:sz w:val="20"/>
          <w:szCs w:val="20"/>
        </w:rPr>
        <w:t xml:space="preserve"> </w:t>
      </w:r>
      <w:r w:rsidR="00F85213">
        <w:rPr>
          <w:rFonts w:ascii="Cambria" w:hAnsi="Cambria"/>
          <w:bCs/>
          <w:sz w:val="20"/>
          <w:szCs w:val="20"/>
        </w:rPr>
        <w:t>article</w:t>
      </w:r>
      <w:r w:rsidR="00F85213" w:rsidRPr="00F85213">
        <w:rPr>
          <w:rFonts w:ascii="Cambria" w:hAnsi="Cambria"/>
          <w:bCs/>
          <w:sz w:val="20"/>
          <w:szCs w:val="20"/>
        </w:rPr>
        <w:t xml:space="preserve">s </w:t>
      </w:r>
      <w:proofErr w:type="gramStart"/>
      <w:r w:rsidR="00F85213" w:rsidRPr="00F85213">
        <w:rPr>
          <w:rFonts w:ascii="Cambria" w:hAnsi="Cambria"/>
          <w:bCs/>
          <w:sz w:val="20"/>
          <w:szCs w:val="20"/>
        </w:rPr>
        <w:t>I</w:t>
      </w:r>
      <w:proofErr w:type="gramEnd"/>
      <w:r w:rsidR="00F85213">
        <w:rPr>
          <w:rFonts w:ascii="Cambria" w:hAnsi="Cambria"/>
          <w:bCs/>
          <w:sz w:val="20"/>
          <w:szCs w:val="20"/>
        </w:rPr>
        <w:t xml:space="preserve"> and </w:t>
      </w:r>
      <w:r w:rsidR="00F85213" w:rsidRPr="00F85213">
        <w:rPr>
          <w:rFonts w:ascii="Cambria" w:hAnsi="Cambria"/>
          <w:bCs/>
          <w:sz w:val="20"/>
          <w:szCs w:val="20"/>
        </w:rPr>
        <w:t>IX</w:t>
      </w:r>
      <w:r w:rsidR="00F85213">
        <w:rPr>
          <w:rFonts w:ascii="Cambria" w:hAnsi="Cambria"/>
          <w:bCs/>
          <w:sz w:val="20"/>
          <w:szCs w:val="20"/>
        </w:rPr>
        <w:t xml:space="preserve"> of the Inter-American Convention on Forced Disappearance of Persons</w:t>
      </w:r>
      <w:r w:rsidR="00F85213" w:rsidRPr="00F85213">
        <w:rPr>
          <w:rFonts w:ascii="Cambria" w:hAnsi="Cambria"/>
          <w:bCs/>
          <w:sz w:val="20"/>
          <w:szCs w:val="20"/>
        </w:rPr>
        <w:t>;</w:t>
      </w:r>
      <w:r w:rsidR="00F85213">
        <w:rPr>
          <w:rFonts w:ascii="Cambria" w:hAnsi="Cambria"/>
          <w:bCs/>
          <w:sz w:val="20"/>
          <w:szCs w:val="20"/>
        </w:rPr>
        <w:t xml:space="preserve"> and article</w:t>
      </w:r>
      <w:r w:rsidR="00F85213" w:rsidRPr="00F85213">
        <w:rPr>
          <w:rFonts w:ascii="Cambria" w:hAnsi="Cambria"/>
          <w:bCs/>
          <w:sz w:val="20"/>
          <w:szCs w:val="20"/>
        </w:rPr>
        <w:t>s 1, 6</w:t>
      </w:r>
      <w:r w:rsidR="00F85213">
        <w:rPr>
          <w:rFonts w:ascii="Cambria" w:hAnsi="Cambria"/>
          <w:bCs/>
          <w:sz w:val="20"/>
          <w:szCs w:val="20"/>
        </w:rPr>
        <w:t xml:space="preserve"> and </w:t>
      </w:r>
      <w:r w:rsidR="00F85213" w:rsidRPr="00F85213">
        <w:rPr>
          <w:rFonts w:ascii="Cambria" w:hAnsi="Cambria"/>
          <w:bCs/>
          <w:sz w:val="20"/>
          <w:szCs w:val="20"/>
        </w:rPr>
        <w:t>8</w:t>
      </w:r>
      <w:r w:rsidR="00F85213">
        <w:rPr>
          <w:rFonts w:ascii="Cambria" w:hAnsi="Cambria"/>
          <w:bCs/>
          <w:sz w:val="20"/>
          <w:szCs w:val="20"/>
        </w:rPr>
        <w:t xml:space="preserve"> of the </w:t>
      </w:r>
      <w:r w:rsidR="00F85213" w:rsidRPr="00F85213">
        <w:rPr>
          <w:rFonts w:ascii="Cambria" w:hAnsi="Cambria"/>
          <w:bCs/>
          <w:sz w:val="20"/>
          <w:szCs w:val="20"/>
        </w:rPr>
        <w:t>Inter-American Convention to Prevent and Punish Torture</w:t>
      </w:r>
      <w:r w:rsidR="00E04682">
        <w:rPr>
          <w:rFonts w:asciiTheme="majorHAnsi" w:hAnsiTheme="majorHAnsi"/>
          <w:sz w:val="20"/>
          <w:szCs w:val="20"/>
        </w:rPr>
        <w:t>.</w:t>
      </w:r>
    </w:p>
    <w:p w14:paraId="7B069E47" w14:textId="6F74D089" w:rsidR="00F621C3" w:rsidRPr="00F85213" w:rsidRDefault="00F621C3" w:rsidP="00F621C3">
      <w:pPr>
        <w:pStyle w:val="ListParagraph"/>
        <w:numPr>
          <w:ilvl w:val="0"/>
          <w:numId w:val="105"/>
        </w:numPr>
        <w:rPr>
          <w:rFonts w:eastAsia="Arial Unicode MS" w:cs="Times New Roman"/>
          <w:color w:val="auto"/>
          <w:sz w:val="20"/>
          <w:szCs w:val="20"/>
          <w:lang w:eastAsia="en-US"/>
        </w:rPr>
      </w:pPr>
      <w:r w:rsidRPr="00F85213">
        <w:rPr>
          <w:rFonts w:asciiTheme="majorHAnsi" w:hAnsiTheme="majorHAnsi"/>
          <w:sz w:val="20"/>
          <w:szCs w:val="20"/>
        </w:rPr>
        <w:t xml:space="preserve">To find the instant </w:t>
      </w:r>
      <w:r w:rsidR="00F85213">
        <w:rPr>
          <w:rFonts w:asciiTheme="majorHAnsi" w:hAnsiTheme="majorHAnsi"/>
          <w:sz w:val="20"/>
          <w:szCs w:val="20"/>
        </w:rPr>
        <w:t>petition</w:t>
      </w:r>
      <w:r w:rsidRPr="00F85213">
        <w:rPr>
          <w:rFonts w:asciiTheme="majorHAnsi" w:hAnsiTheme="majorHAnsi"/>
          <w:sz w:val="20"/>
          <w:szCs w:val="20"/>
        </w:rPr>
        <w:t xml:space="preserve"> </w:t>
      </w:r>
      <w:r w:rsidRPr="00F85213">
        <w:rPr>
          <w:rFonts w:asciiTheme="majorHAnsi" w:hAnsiTheme="majorHAnsi"/>
          <w:color w:val="auto"/>
          <w:sz w:val="20"/>
          <w:szCs w:val="20"/>
        </w:rPr>
        <w:t xml:space="preserve">inadmissible </w:t>
      </w:r>
      <w:r w:rsidRPr="00F85213">
        <w:rPr>
          <w:rFonts w:asciiTheme="majorHAnsi" w:hAnsiTheme="majorHAnsi"/>
          <w:sz w:val="20"/>
          <w:szCs w:val="20"/>
        </w:rPr>
        <w:t>in relation to Article</w:t>
      </w:r>
      <w:r w:rsidR="00565C86" w:rsidRPr="00F85213">
        <w:rPr>
          <w:rFonts w:asciiTheme="majorHAnsi" w:hAnsiTheme="majorHAnsi"/>
          <w:sz w:val="20"/>
          <w:szCs w:val="20"/>
        </w:rPr>
        <w:t xml:space="preserve"> 13</w:t>
      </w:r>
      <w:r w:rsidR="00D57F5A">
        <w:rPr>
          <w:rFonts w:asciiTheme="majorHAnsi" w:hAnsiTheme="majorHAnsi"/>
          <w:sz w:val="20"/>
          <w:szCs w:val="20"/>
        </w:rPr>
        <w:t xml:space="preserve"> of the American Convention</w:t>
      </w:r>
      <w:r w:rsidR="00E04682">
        <w:rPr>
          <w:rFonts w:eastAsia="Arial Unicode MS" w:cs="Times New Roman"/>
          <w:color w:val="auto"/>
          <w:sz w:val="20"/>
          <w:szCs w:val="20"/>
          <w:lang w:eastAsia="en-US"/>
        </w:rPr>
        <w:t>.</w:t>
      </w:r>
      <w:r w:rsidR="001F1902" w:rsidRPr="00F85213">
        <w:rPr>
          <w:rFonts w:eastAsia="Arial Unicode MS" w:cs="Times New Roman"/>
          <w:color w:val="auto"/>
          <w:sz w:val="20"/>
          <w:szCs w:val="20"/>
          <w:lang w:eastAsia="en-US"/>
        </w:rPr>
        <w:t xml:space="preserve"> </w:t>
      </w:r>
    </w:p>
    <w:p w14:paraId="47F30965" w14:textId="77777777" w:rsidR="00F621C3" w:rsidRPr="00F85213" w:rsidRDefault="00F621C3" w:rsidP="00F621C3">
      <w:pPr>
        <w:pStyle w:val="ListParagraph"/>
        <w:rPr>
          <w:rFonts w:eastAsia="Arial Unicode MS" w:cs="Times New Roman"/>
          <w:color w:val="auto"/>
          <w:sz w:val="20"/>
          <w:szCs w:val="20"/>
          <w:lang w:eastAsia="en-US"/>
        </w:rPr>
      </w:pPr>
    </w:p>
    <w:p w14:paraId="44E2068E" w14:textId="77777777" w:rsidR="004A1095" w:rsidRDefault="00F621C3" w:rsidP="004A109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85213">
        <w:rPr>
          <w:rFonts w:asciiTheme="majorHAnsi" w:hAnsiTheme="majorHAnsi"/>
          <w:sz w:val="20"/>
          <w:szCs w:val="20"/>
        </w:rPr>
        <w:t>To notify the parties of this decision;</w:t>
      </w:r>
      <w:r w:rsidR="001F1902" w:rsidRPr="00F85213">
        <w:rPr>
          <w:rFonts w:asciiTheme="majorHAnsi" w:hAnsiTheme="majorHAnsi"/>
          <w:sz w:val="20"/>
          <w:szCs w:val="20"/>
        </w:rPr>
        <w:t xml:space="preserve"> t</w:t>
      </w:r>
      <w:r w:rsidRPr="00F85213">
        <w:rPr>
          <w:rFonts w:asciiTheme="majorHAnsi" w:hAnsiTheme="majorHAnsi"/>
          <w:sz w:val="20"/>
          <w:szCs w:val="20"/>
        </w:rPr>
        <w:t xml:space="preserve">o </w:t>
      </w:r>
      <w:r w:rsidR="00D57F5A">
        <w:rPr>
          <w:rFonts w:asciiTheme="majorHAnsi" w:hAnsiTheme="majorHAnsi"/>
          <w:sz w:val="20"/>
          <w:szCs w:val="20"/>
        </w:rPr>
        <w:t>proceed</w:t>
      </w:r>
      <w:r w:rsidRPr="00F85213">
        <w:rPr>
          <w:rFonts w:asciiTheme="majorHAnsi" w:hAnsiTheme="majorHAnsi"/>
          <w:sz w:val="20"/>
          <w:szCs w:val="20"/>
        </w:rPr>
        <w:t xml:space="preserve"> with the analysis on the merits; and </w:t>
      </w:r>
      <w:r w:rsidR="001F1902" w:rsidRPr="00F85213">
        <w:rPr>
          <w:rFonts w:asciiTheme="majorHAnsi" w:hAnsiTheme="majorHAnsi"/>
          <w:sz w:val="20"/>
          <w:szCs w:val="20"/>
        </w:rPr>
        <w:t>t</w:t>
      </w:r>
      <w:r w:rsidRPr="00F85213">
        <w:rPr>
          <w:rFonts w:asciiTheme="majorHAnsi" w:hAnsiTheme="majorHAnsi"/>
          <w:sz w:val="20"/>
          <w:szCs w:val="20"/>
        </w:rPr>
        <w:t>o publish this decision and include it in its Annual Report to the General Assembly of the Organization of American States.</w:t>
      </w:r>
    </w:p>
    <w:p w14:paraId="5E01C92F" w14:textId="5C4F762E" w:rsidR="004A1095" w:rsidRPr="004A1095" w:rsidRDefault="004A1095" w:rsidP="004A10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4A1095">
        <w:rPr>
          <w:rFonts w:ascii="Cambria" w:hAnsi="Cambria"/>
          <w:spacing w:val="-2"/>
          <w:sz w:val="20"/>
        </w:rPr>
        <w:t xml:space="preserve">Approved by the Inter-American Commission on Human Rights on the </w:t>
      </w:r>
      <w:r>
        <w:rPr>
          <w:rFonts w:ascii="Cambria" w:hAnsi="Cambria"/>
          <w:spacing w:val="-2"/>
          <w:sz w:val="20"/>
        </w:rPr>
        <w:t>29</w:t>
      </w:r>
      <w:r w:rsidRPr="004A1095">
        <w:rPr>
          <w:rFonts w:ascii="Cambria" w:hAnsi="Cambria"/>
          <w:spacing w:val="-2"/>
          <w:sz w:val="20"/>
          <w:vertAlign w:val="superscript"/>
        </w:rPr>
        <w:t>th</w:t>
      </w:r>
      <w:r w:rsidRPr="004A1095">
        <w:rPr>
          <w:rFonts w:ascii="Cambria" w:hAnsi="Cambria"/>
          <w:spacing w:val="-2"/>
          <w:sz w:val="20"/>
        </w:rPr>
        <w:t xml:space="preserve"> day of the month of </w:t>
      </w:r>
      <w:r>
        <w:rPr>
          <w:rFonts w:ascii="Cambria" w:hAnsi="Cambria"/>
          <w:spacing w:val="-2"/>
          <w:sz w:val="20"/>
        </w:rPr>
        <w:t>March</w:t>
      </w:r>
      <w:r w:rsidRPr="004A1095">
        <w:rPr>
          <w:rFonts w:ascii="Cambria" w:hAnsi="Cambria"/>
          <w:spacing w:val="-2"/>
          <w:sz w:val="20"/>
        </w:rPr>
        <w:t xml:space="preserve">, 2021. (Signed): </w:t>
      </w:r>
      <w:r w:rsidRPr="004A1095">
        <w:rPr>
          <w:rFonts w:asciiTheme="majorHAnsi" w:hAnsiTheme="majorHAnsi" w:cs="Arial"/>
          <w:noProof/>
          <w:spacing w:val="-2"/>
          <w:sz w:val="20"/>
          <w:szCs w:val="20"/>
        </w:rPr>
        <w:t>Antonia Urrejola,</w:t>
      </w:r>
      <w:r w:rsidRPr="004A1095">
        <w:rPr>
          <w:rFonts w:asciiTheme="majorHAnsi" w:hAnsiTheme="majorHAnsi" w:cs="Arial"/>
          <w:noProof/>
          <w:spacing w:val="-2"/>
          <w:sz w:val="20"/>
          <w:szCs w:val="20"/>
        </w:rPr>
        <w:t xml:space="preserve"> </w:t>
      </w:r>
      <w:r w:rsidRPr="004A1095">
        <w:rPr>
          <w:rFonts w:asciiTheme="majorHAnsi" w:hAnsiTheme="majorHAnsi" w:cs="Arial"/>
          <w:noProof/>
          <w:spacing w:val="-2"/>
          <w:sz w:val="20"/>
          <w:szCs w:val="20"/>
        </w:rPr>
        <w:t xml:space="preserve">President; </w:t>
      </w:r>
      <w:r>
        <w:rPr>
          <w:rFonts w:asciiTheme="majorHAnsi" w:hAnsiTheme="majorHAnsi" w:cs="Arial"/>
          <w:noProof/>
          <w:spacing w:val="-2"/>
          <w:sz w:val="20"/>
          <w:szCs w:val="20"/>
        </w:rPr>
        <w:t>Flávia Piovesan, Second Vice-</w:t>
      </w:r>
      <w:r w:rsidRPr="004A1095">
        <w:rPr>
          <w:rFonts w:asciiTheme="majorHAnsi" w:hAnsiTheme="majorHAnsi" w:cs="Arial"/>
          <w:noProof/>
          <w:spacing w:val="-2"/>
          <w:sz w:val="20"/>
          <w:szCs w:val="20"/>
        </w:rPr>
        <w:t xml:space="preserve">President; Margarette May Macaulay, Esmeralda E. Arosemena Bernal de Troitiño, and Stuardo Ralón Orellana, </w:t>
      </w:r>
      <w:r w:rsidRPr="004A1095">
        <w:rPr>
          <w:rFonts w:ascii="Cambria" w:hAnsi="Cambria"/>
          <w:spacing w:val="-2"/>
          <w:sz w:val="20"/>
        </w:rPr>
        <w:t>Commissioners.</w:t>
      </w:r>
    </w:p>
    <w:p w14:paraId="1C6AA622" w14:textId="77777777" w:rsidR="00F621C3" w:rsidRPr="00F85213"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F85213" w:rsidRDefault="00F621C3" w:rsidP="00F621C3">
      <w:pPr>
        <w:tabs>
          <w:tab w:val="center" w:pos="5400"/>
        </w:tabs>
        <w:suppressAutoHyphens/>
        <w:spacing w:line="276" w:lineRule="auto"/>
        <w:rPr>
          <w:rFonts w:asciiTheme="majorHAnsi" w:hAnsiTheme="majorHAnsi"/>
          <w:sz w:val="20"/>
          <w:szCs w:val="20"/>
        </w:rPr>
      </w:pPr>
    </w:p>
    <w:p w14:paraId="2122B46A" w14:textId="77777777" w:rsidR="00C55560" w:rsidRPr="00F85213" w:rsidRDefault="00C55560" w:rsidP="00230163">
      <w:pPr>
        <w:tabs>
          <w:tab w:val="left" w:pos="2820"/>
        </w:tabs>
        <w:suppressAutoHyphens/>
        <w:spacing w:line="276" w:lineRule="auto"/>
        <w:rPr>
          <w:rFonts w:asciiTheme="majorHAnsi" w:hAnsiTheme="majorHAnsi"/>
          <w:sz w:val="20"/>
          <w:szCs w:val="20"/>
        </w:rPr>
      </w:pPr>
    </w:p>
    <w:sectPr w:rsidR="00C55560" w:rsidRPr="00F8521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9112F" w14:textId="77777777" w:rsidR="003B590F" w:rsidRDefault="003B590F" w:rsidP="00036A8A">
      <w:r>
        <w:separator/>
      </w:r>
    </w:p>
  </w:endnote>
  <w:endnote w:type="continuationSeparator" w:id="0">
    <w:p w14:paraId="3525A0A3" w14:textId="77777777" w:rsidR="003B590F" w:rsidRDefault="003B590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9D49" w14:textId="77777777" w:rsidR="00274F3F" w:rsidRDefault="00274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F0ACC2F"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74F3F">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24829" w14:textId="77777777" w:rsidR="003B590F" w:rsidRPr="00036A8A" w:rsidRDefault="003B590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C776677" w14:textId="77777777" w:rsidR="003B590F" w:rsidRPr="00036A8A" w:rsidRDefault="003B590F" w:rsidP="00036A8A">
      <w:pPr>
        <w:rPr>
          <w:rFonts w:asciiTheme="majorHAnsi" w:hAnsiTheme="majorHAnsi"/>
          <w:sz w:val="16"/>
          <w:szCs w:val="16"/>
        </w:rPr>
      </w:pPr>
      <w:r w:rsidRPr="00036A8A">
        <w:rPr>
          <w:rFonts w:asciiTheme="majorHAnsi" w:hAnsiTheme="majorHAnsi"/>
          <w:sz w:val="16"/>
          <w:szCs w:val="16"/>
        </w:rPr>
        <w:separator/>
      </w:r>
    </w:p>
    <w:p w14:paraId="7BA2B6C6" w14:textId="77777777" w:rsidR="003B590F" w:rsidRPr="00036A8A" w:rsidRDefault="003B590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848B57" w14:textId="77777777" w:rsidR="003B590F" w:rsidRPr="0093441A" w:rsidRDefault="003B590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0FCA4D0" w14:textId="5E51038D" w:rsidR="00BA7D04" w:rsidRPr="00F85213" w:rsidRDefault="00BA7D04" w:rsidP="00DB6FC3">
      <w:pPr>
        <w:pStyle w:val="FootnoteText"/>
        <w:jc w:val="both"/>
        <w:rPr>
          <w:rFonts w:ascii="Cambria" w:hAnsi="Cambria"/>
          <w:sz w:val="16"/>
          <w:szCs w:val="16"/>
        </w:rPr>
      </w:pPr>
      <w:r w:rsidRPr="00F85213">
        <w:rPr>
          <w:rStyle w:val="FootnoteReference"/>
          <w:rFonts w:ascii="Cambria" w:hAnsi="Cambria"/>
          <w:sz w:val="16"/>
          <w:szCs w:val="16"/>
        </w:rPr>
        <w:footnoteRef/>
      </w:r>
      <w:r w:rsidRPr="00F85213">
        <w:rPr>
          <w:rFonts w:ascii="Cambria" w:hAnsi="Cambria"/>
          <w:sz w:val="16"/>
          <w:szCs w:val="16"/>
        </w:rPr>
        <w:t xml:space="preserve"> </w:t>
      </w:r>
      <w:r w:rsidR="000265D9">
        <w:rPr>
          <w:rFonts w:ascii="Cambria" w:hAnsi="Cambria"/>
          <w:sz w:val="16"/>
          <w:szCs w:val="16"/>
        </w:rPr>
        <w:t>As set forth in article</w:t>
      </w:r>
      <w:r w:rsidRPr="00F85213">
        <w:rPr>
          <w:rFonts w:ascii="Cambria" w:hAnsi="Cambria"/>
          <w:sz w:val="16"/>
          <w:szCs w:val="16"/>
        </w:rPr>
        <w:t xml:space="preserve"> 17.2.a</w:t>
      </w:r>
      <w:r w:rsidR="00F85213">
        <w:rPr>
          <w:rFonts w:ascii="Cambria" w:hAnsi="Cambria"/>
          <w:sz w:val="16"/>
          <w:szCs w:val="16"/>
        </w:rPr>
        <w:t xml:space="preserve"> of the</w:t>
      </w:r>
      <w:r w:rsidR="000265D9">
        <w:rPr>
          <w:rFonts w:ascii="Cambria" w:hAnsi="Cambria"/>
          <w:sz w:val="16"/>
          <w:szCs w:val="16"/>
        </w:rPr>
        <w:t xml:space="preserve"> </w:t>
      </w:r>
      <w:r w:rsidR="00DB6FC3">
        <w:rPr>
          <w:rFonts w:ascii="Cambria" w:hAnsi="Cambria"/>
          <w:sz w:val="16"/>
          <w:szCs w:val="16"/>
        </w:rPr>
        <w:t>Commission‘</w:t>
      </w:r>
      <w:r w:rsidR="000265D9">
        <w:rPr>
          <w:rFonts w:ascii="Cambria" w:hAnsi="Cambria"/>
          <w:sz w:val="16"/>
          <w:szCs w:val="16"/>
        </w:rPr>
        <w:t>s Rules for Procedure</w:t>
      </w:r>
      <w:r w:rsidRPr="00F85213">
        <w:rPr>
          <w:rFonts w:ascii="Cambria" w:hAnsi="Cambria"/>
          <w:sz w:val="16"/>
          <w:szCs w:val="16"/>
        </w:rPr>
        <w:t>,</w:t>
      </w:r>
      <w:r w:rsidR="00F85213">
        <w:rPr>
          <w:rFonts w:ascii="Cambria" w:hAnsi="Cambria"/>
          <w:sz w:val="16"/>
          <w:szCs w:val="16"/>
        </w:rPr>
        <w:t xml:space="preserve"> </w:t>
      </w:r>
      <w:r w:rsidR="000265D9">
        <w:rPr>
          <w:rFonts w:ascii="Cambria" w:hAnsi="Cambria"/>
          <w:sz w:val="16"/>
          <w:szCs w:val="16"/>
        </w:rPr>
        <w:t>Commissioner</w:t>
      </w:r>
      <w:r w:rsidRPr="00F85213">
        <w:rPr>
          <w:rFonts w:ascii="Cambria" w:hAnsi="Cambria"/>
          <w:color w:val="auto"/>
          <w:sz w:val="16"/>
          <w:szCs w:val="16"/>
        </w:rPr>
        <w:t xml:space="preserve"> Julissa Mantilla</w:t>
      </w:r>
      <w:r w:rsidRPr="00F85213">
        <w:rPr>
          <w:rFonts w:asciiTheme="majorHAnsi" w:hAnsiTheme="majorHAnsi"/>
          <w:color w:val="auto"/>
          <w:sz w:val="16"/>
          <w:szCs w:val="16"/>
        </w:rPr>
        <w:t xml:space="preserve"> Falcón</w:t>
      </w:r>
      <w:r w:rsidRPr="00F85213">
        <w:rPr>
          <w:rFonts w:ascii="Cambria" w:hAnsi="Cambria"/>
          <w:sz w:val="16"/>
          <w:szCs w:val="16"/>
        </w:rPr>
        <w:t xml:space="preserve">, </w:t>
      </w:r>
      <w:r w:rsidR="000265D9">
        <w:rPr>
          <w:rFonts w:ascii="Cambria" w:hAnsi="Cambria"/>
          <w:sz w:val="16"/>
          <w:szCs w:val="16"/>
        </w:rPr>
        <w:t>a Peruvian national</w:t>
      </w:r>
      <w:r w:rsidRPr="00F85213">
        <w:rPr>
          <w:rFonts w:ascii="Cambria" w:hAnsi="Cambria"/>
          <w:sz w:val="16"/>
          <w:szCs w:val="16"/>
        </w:rPr>
        <w:t xml:space="preserve">, </w:t>
      </w:r>
      <w:r w:rsidR="000265D9">
        <w:rPr>
          <w:rFonts w:ascii="Cambria" w:hAnsi="Cambria"/>
          <w:sz w:val="16"/>
          <w:szCs w:val="16"/>
        </w:rPr>
        <w:t>participated neither in the discussion nor in the</w:t>
      </w:r>
      <w:r w:rsidR="00F85213">
        <w:rPr>
          <w:rFonts w:ascii="Cambria" w:hAnsi="Cambria"/>
          <w:sz w:val="16"/>
          <w:szCs w:val="16"/>
        </w:rPr>
        <w:t xml:space="preserve"> </w:t>
      </w:r>
      <w:r w:rsidR="000265D9" w:rsidRPr="00F85213">
        <w:rPr>
          <w:rFonts w:ascii="Cambria" w:hAnsi="Cambria"/>
          <w:sz w:val="16"/>
          <w:szCs w:val="16"/>
        </w:rPr>
        <w:t>decision</w:t>
      </w:r>
      <w:r w:rsidR="00F85213">
        <w:rPr>
          <w:rFonts w:ascii="Cambria" w:hAnsi="Cambria"/>
          <w:sz w:val="16"/>
          <w:szCs w:val="16"/>
        </w:rPr>
        <w:t xml:space="preserve"> of the </w:t>
      </w:r>
      <w:r w:rsidRPr="00F85213">
        <w:rPr>
          <w:rFonts w:ascii="Cambria" w:hAnsi="Cambria"/>
          <w:sz w:val="16"/>
          <w:szCs w:val="16"/>
        </w:rPr>
        <w:t xml:space="preserve">present </w:t>
      </w:r>
      <w:r w:rsidR="000265D9">
        <w:rPr>
          <w:rFonts w:ascii="Cambria" w:hAnsi="Cambria"/>
          <w:sz w:val="16"/>
          <w:szCs w:val="16"/>
        </w:rPr>
        <w:t>matter</w:t>
      </w:r>
      <w:r w:rsidRPr="00F85213">
        <w:rPr>
          <w:rFonts w:ascii="Cambria" w:hAnsi="Cambria"/>
          <w:sz w:val="16"/>
          <w:szCs w:val="16"/>
        </w:rPr>
        <w:t>.</w:t>
      </w:r>
    </w:p>
  </w:footnote>
  <w:footnote w:id="3">
    <w:p w14:paraId="69454D47" w14:textId="77777777" w:rsidR="002E6F7C" w:rsidRPr="00F85213" w:rsidRDefault="002E6F7C" w:rsidP="00DB6FC3">
      <w:pPr>
        <w:pStyle w:val="FootnoteText"/>
        <w:pBdr>
          <w:top w:val="none" w:sz="0" w:space="0" w:color="auto"/>
          <w:left w:val="none" w:sz="0" w:space="0" w:color="auto"/>
          <w:bottom w:val="none" w:sz="0" w:space="0" w:color="auto"/>
          <w:right w:val="none" w:sz="0" w:space="0" w:color="auto"/>
          <w:bar w:val="none" w:sz="0" w:color="auto"/>
        </w:pBdr>
        <w:jc w:val="both"/>
      </w:pPr>
      <w:r w:rsidRPr="00F85213">
        <w:rPr>
          <w:rStyle w:val="FootnoteReference"/>
          <w:rFonts w:ascii="Cambria" w:hAnsi="Cambria"/>
          <w:sz w:val="16"/>
          <w:szCs w:val="16"/>
        </w:rPr>
        <w:footnoteRef/>
      </w:r>
      <w:r w:rsidRPr="00F85213">
        <w:rPr>
          <w:rFonts w:ascii="Cambria" w:hAnsi="Cambria"/>
          <w:sz w:val="16"/>
          <w:szCs w:val="16"/>
        </w:rPr>
        <w:t xml:space="preserve"> Hereinafter “the American Convention”.</w:t>
      </w:r>
    </w:p>
  </w:footnote>
  <w:footnote w:id="4">
    <w:p w14:paraId="6F51BDAF" w14:textId="5F4755E7" w:rsidR="00653EA6" w:rsidRPr="00F85213" w:rsidRDefault="00653EA6" w:rsidP="00DB6FC3">
      <w:pPr>
        <w:pStyle w:val="FootnoteText"/>
        <w:jc w:val="both"/>
        <w:rPr>
          <w:rFonts w:ascii="Cambria" w:hAnsi="Cambria"/>
          <w:sz w:val="16"/>
          <w:szCs w:val="16"/>
        </w:rPr>
      </w:pPr>
      <w:r w:rsidRPr="00F85213">
        <w:rPr>
          <w:rStyle w:val="FootnoteReference"/>
          <w:rFonts w:ascii="Cambria" w:hAnsi="Cambria"/>
          <w:sz w:val="16"/>
          <w:szCs w:val="16"/>
        </w:rPr>
        <w:footnoteRef/>
      </w:r>
      <w:r w:rsidRPr="00F85213">
        <w:rPr>
          <w:rFonts w:ascii="Cambria" w:hAnsi="Cambria"/>
          <w:sz w:val="16"/>
          <w:szCs w:val="16"/>
        </w:rPr>
        <w:t xml:space="preserve"> The observations </w:t>
      </w:r>
      <w:r w:rsidR="00321AFD" w:rsidRPr="00F85213">
        <w:rPr>
          <w:rFonts w:ascii="Cambria" w:hAnsi="Cambria"/>
          <w:sz w:val="16"/>
          <w:szCs w:val="16"/>
        </w:rPr>
        <w:t>submitted</w:t>
      </w:r>
      <w:r w:rsidRPr="00F85213">
        <w:rPr>
          <w:rFonts w:ascii="Cambria" w:hAnsi="Cambria"/>
          <w:sz w:val="16"/>
          <w:szCs w:val="16"/>
        </w:rPr>
        <w:t xml:space="preserve"> by each party were duly transmitted to the opposing party.</w:t>
      </w:r>
    </w:p>
  </w:footnote>
  <w:footnote w:id="5">
    <w:p w14:paraId="5A1E1E5C" w14:textId="506CCBFF" w:rsidR="00565C86" w:rsidRPr="00F85213" w:rsidRDefault="00565C86" w:rsidP="00DB6FC3">
      <w:pPr>
        <w:pStyle w:val="FootnoteText"/>
        <w:rPr>
          <w:rFonts w:asciiTheme="majorHAnsi" w:hAnsiTheme="majorHAnsi"/>
          <w:sz w:val="16"/>
          <w:szCs w:val="16"/>
        </w:rPr>
      </w:pPr>
      <w:r w:rsidRPr="00F85213">
        <w:rPr>
          <w:rStyle w:val="FootnoteReference"/>
          <w:rFonts w:asciiTheme="majorHAnsi" w:hAnsiTheme="majorHAnsi"/>
          <w:sz w:val="16"/>
          <w:szCs w:val="16"/>
        </w:rPr>
        <w:footnoteRef/>
      </w:r>
      <w:r w:rsidRPr="00F85213">
        <w:t xml:space="preserve"> </w:t>
      </w:r>
      <w:r w:rsidR="000265D9">
        <w:rPr>
          <w:rFonts w:asciiTheme="majorHAnsi" w:hAnsiTheme="majorHAnsi"/>
          <w:sz w:val="16"/>
          <w:szCs w:val="16"/>
        </w:rPr>
        <w:t>Hereinafter</w:t>
      </w:r>
      <w:r w:rsidRPr="00F85213">
        <w:rPr>
          <w:rFonts w:asciiTheme="majorHAnsi" w:hAnsiTheme="majorHAnsi"/>
          <w:sz w:val="16"/>
          <w:szCs w:val="16"/>
        </w:rPr>
        <w:t xml:space="preserve"> “</w:t>
      </w:r>
      <w:r w:rsidR="000265D9">
        <w:rPr>
          <w:rFonts w:asciiTheme="majorHAnsi" w:hAnsiTheme="majorHAnsi"/>
          <w:sz w:val="16"/>
          <w:szCs w:val="16"/>
        </w:rPr>
        <w:t>IACPPT</w:t>
      </w:r>
      <w:r w:rsidRPr="00F85213">
        <w:rPr>
          <w:rFonts w:asciiTheme="majorHAnsi" w:hAnsiTheme="majorHAnsi"/>
          <w:sz w:val="16"/>
          <w:szCs w:val="16"/>
        </w:rPr>
        <w:t>”.</w:t>
      </w:r>
    </w:p>
  </w:footnote>
  <w:footnote w:id="6">
    <w:p w14:paraId="507F98B2" w14:textId="0832FADE" w:rsidR="00565C86" w:rsidRPr="00F85213" w:rsidRDefault="00565C86" w:rsidP="00DB6FC3">
      <w:pPr>
        <w:pStyle w:val="FootnoteText"/>
        <w:rPr>
          <w:rFonts w:asciiTheme="majorHAnsi" w:hAnsiTheme="majorHAnsi"/>
          <w:sz w:val="16"/>
          <w:szCs w:val="16"/>
        </w:rPr>
      </w:pPr>
      <w:r w:rsidRPr="00F85213">
        <w:rPr>
          <w:rStyle w:val="FootnoteReference"/>
          <w:rFonts w:asciiTheme="majorHAnsi" w:hAnsiTheme="majorHAnsi"/>
          <w:sz w:val="16"/>
          <w:szCs w:val="16"/>
        </w:rPr>
        <w:footnoteRef/>
      </w:r>
      <w:r w:rsidRPr="00F85213">
        <w:rPr>
          <w:rFonts w:asciiTheme="majorHAnsi" w:hAnsiTheme="majorHAnsi"/>
          <w:sz w:val="16"/>
          <w:szCs w:val="16"/>
        </w:rPr>
        <w:t xml:space="preserve"> </w:t>
      </w:r>
      <w:r w:rsidR="000265D9">
        <w:rPr>
          <w:rFonts w:asciiTheme="majorHAnsi" w:hAnsiTheme="majorHAnsi"/>
          <w:sz w:val="16"/>
          <w:szCs w:val="16"/>
        </w:rPr>
        <w:t>Hereinafter</w:t>
      </w:r>
      <w:r w:rsidR="000265D9" w:rsidRPr="00F85213">
        <w:rPr>
          <w:rFonts w:asciiTheme="majorHAnsi" w:hAnsiTheme="majorHAnsi"/>
          <w:sz w:val="16"/>
          <w:szCs w:val="16"/>
        </w:rPr>
        <w:t xml:space="preserve"> </w:t>
      </w:r>
      <w:r w:rsidRPr="00F85213">
        <w:rPr>
          <w:rFonts w:asciiTheme="majorHAnsi" w:hAnsiTheme="majorHAnsi"/>
          <w:sz w:val="16"/>
          <w:szCs w:val="16"/>
        </w:rPr>
        <w:t>“</w:t>
      </w:r>
      <w:r w:rsidR="000265D9">
        <w:rPr>
          <w:rFonts w:asciiTheme="majorHAnsi" w:hAnsiTheme="majorHAnsi"/>
          <w:sz w:val="16"/>
          <w:szCs w:val="16"/>
        </w:rPr>
        <w:t>IACFDP</w:t>
      </w:r>
      <w:r w:rsidRPr="00F85213">
        <w:rPr>
          <w:rFonts w:asciiTheme="majorHAnsi" w:hAnsiTheme="majorHAnsi"/>
          <w:sz w:val="16"/>
          <w:szCs w:val="16"/>
        </w:rPr>
        <w:t>”.</w:t>
      </w:r>
    </w:p>
  </w:footnote>
  <w:footnote w:id="7">
    <w:p w14:paraId="6E3ECB0F" w14:textId="3C1CE1C3" w:rsidR="00F85213" w:rsidRPr="00F85213" w:rsidRDefault="00F85213" w:rsidP="00F85213">
      <w:pPr>
        <w:pStyle w:val="FootnoteText"/>
      </w:pPr>
      <w:r w:rsidRPr="00F85213">
        <w:rPr>
          <w:rStyle w:val="FootnoteReference"/>
        </w:rPr>
        <w:footnoteRef/>
      </w:r>
      <w:r w:rsidRPr="00F85213">
        <w:t xml:space="preserve"> </w:t>
      </w:r>
      <w:r w:rsidRPr="00F85213">
        <w:rPr>
          <w:rFonts w:ascii="Cambria" w:hAnsi="Cambria"/>
          <w:sz w:val="16"/>
          <w:szCs w:val="16"/>
        </w:rPr>
        <w:t xml:space="preserve">IACHR, Report No. 159/17, </w:t>
      </w:r>
      <w:r w:rsidR="00E60E94">
        <w:rPr>
          <w:rFonts w:ascii="Cambria" w:hAnsi="Cambria"/>
          <w:sz w:val="16"/>
          <w:szCs w:val="16"/>
        </w:rPr>
        <w:t>P</w:t>
      </w:r>
      <w:r>
        <w:rPr>
          <w:rFonts w:ascii="Cambria" w:hAnsi="Cambria"/>
          <w:sz w:val="16"/>
          <w:szCs w:val="16"/>
        </w:rPr>
        <w:t>etition</w:t>
      </w:r>
      <w:r w:rsidRPr="00F85213">
        <w:rPr>
          <w:rFonts w:ascii="Cambria" w:hAnsi="Cambria"/>
          <w:sz w:val="16"/>
          <w:szCs w:val="16"/>
        </w:rPr>
        <w:t xml:space="preserve"> 712-08. Admissibility. </w:t>
      </w:r>
      <w:proofErr w:type="spellStart"/>
      <w:r w:rsidRPr="00F85213">
        <w:rPr>
          <w:rFonts w:ascii="Cambria" w:hAnsi="Cambria"/>
          <w:sz w:val="16"/>
          <w:szCs w:val="16"/>
        </w:rPr>
        <w:t>Sebastián</w:t>
      </w:r>
      <w:proofErr w:type="spellEnd"/>
      <w:r w:rsidRPr="00F85213">
        <w:rPr>
          <w:rFonts w:ascii="Cambria" w:hAnsi="Cambria"/>
          <w:sz w:val="16"/>
          <w:szCs w:val="16"/>
        </w:rPr>
        <w:t xml:space="preserve"> </w:t>
      </w:r>
      <w:proofErr w:type="spellStart"/>
      <w:r w:rsidRPr="00F85213">
        <w:rPr>
          <w:rFonts w:ascii="Cambria" w:hAnsi="Cambria"/>
          <w:sz w:val="16"/>
          <w:szCs w:val="16"/>
        </w:rPr>
        <w:t>Larroza</w:t>
      </w:r>
      <w:proofErr w:type="spellEnd"/>
      <w:r w:rsidRPr="00F85213">
        <w:rPr>
          <w:rFonts w:ascii="Cambria" w:hAnsi="Cambria"/>
          <w:sz w:val="16"/>
          <w:szCs w:val="16"/>
        </w:rPr>
        <w:t xml:space="preserve"> Velázquez</w:t>
      </w:r>
      <w:r>
        <w:rPr>
          <w:rFonts w:ascii="Cambria" w:hAnsi="Cambria"/>
          <w:sz w:val="16"/>
          <w:szCs w:val="16"/>
        </w:rPr>
        <w:t xml:space="preserve"> and </w:t>
      </w:r>
      <w:r w:rsidRPr="00F85213">
        <w:rPr>
          <w:rFonts w:ascii="Cambria" w:hAnsi="Cambria"/>
          <w:sz w:val="16"/>
          <w:szCs w:val="16"/>
        </w:rPr>
        <w:t>famil</w:t>
      </w:r>
      <w:r>
        <w:rPr>
          <w:rFonts w:ascii="Cambria" w:hAnsi="Cambria"/>
          <w:sz w:val="16"/>
          <w:szCs w:val="16"/>
        </w:rPr>
        <w:t>y</w:t>
      </w:r>
      <w:r w:rsidRPr="00F85213">
        <w:rPr>
          <w:rFonts w:ascii="Cambria" w:hAnsi="Cambria"/>
          <w:sz w:val="16"/>
          <w:szCs w:val="16"/>
        </w:rPr>
        <w:t xml:space="preserve">. Paraguay. </w:t>
      </w:r>
      <w:r w:rsidR="00E60E94">
        <w:rPr>
          <w:rFonts w:ascii="Cambria" w:hAnsi="Cambria"/>
          <w:sz w:val="16"/>
          <w:szCs w:val="16"/>
        </w:rPr>
        <w:t>November 30,</w:t>
      </w:r>
      <w:r w:rsidRPr="00F85213">
        <w:rPr>
          <w:rFonts w:ascii="Cambria" w:hAnsi="Cambria"/>
          <w:sz w:val="16"/>
          <w:szCs w:val="16"/>
        </w:rPr>
        <w:t xml:space="preserve"> 2017, </w:t>
      </w:r>
      <w:r>
        <w:rPr>
          <w:rFonts w:ascii="Cambria" w:hAnsi="Cambria"/>
          <w:sz w:val="16"/>
          <w:szCs w:val="16"/>
        </w:rPr>
        <w:t>para.</w:t>
      </w:r>
      <w:r w:rsidRPr="00F85213">
        <w:rPr>
          <w:rFonts w:ascii="Cambria" w:hAnsi="Cambria"/>
          <w:sz w:val="16"/>
          <w:szCs w:val="16"/>
        </w:rPr>
        <w:t xml:space="preserve">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B590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F149" w14:textId="77777777" w:rsidR="00274F3F" w:rsidRDefault="0027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4"/>
  </w:num>
  <w:num w:numId="106">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105F"/>
    <w:rsid w:val="00022CF5"/>
    <w:rsid w:val="00024456"/>
    <w:rsid w:val="00025EAD"/>
    <w:rsid w:val="000265D9"/>
    <w:rsid w:val="00036A8A"/>
    <w:rsid w:val="00040C3A"/>
    <w:rsid w:val="00046F49"/>
    <w:rsid w:val="000639C0"/>
    <w:rsid w:val="00070F3A"/>
    <w:rsid w:val="000716C5"/>
    <w:rsid w:val="00072E3D"/>
    <w:rsid w:val="00075E23"/>
    <w:rsid w:val="00083BC3"/>
    <w:rsid w:val="00092F32"/>
    <w:rsid w:val="0009344A"/>
    <w:rsid w:val="000A575F"/>
    <w:rsid w:val="000C4365"/>
    <w:rsid w:val="000C7A3A"/>
    <w:rsid w:val="000D10DB"/>
    <w:rsid w:val="00115D4F"/>
    <w:rsid w:val="00124116"/>
    <w:rsid w:val="0013104F"/>
    <w:rsid w:val="00137EBA"/>
    <w:rsid w:val="00143619"/>
    <w:rsid w:val="00144FC2"/>
    <w:rsid w:val="00145EDC"/>
    <w:rsid w:val="001471CD"/>
    <w:rsid w:val="00153084"/>
    <w:rsid w:val="00167A34"/>
    <w:rsid w:val="001714B4"/>
    <w:rsid w:val="0018037F"/>
    <w:rsid w:val="0019302D"/>
    <w:rsid w:val="001A5F27"/>
    <w:rsid w:val="001A65E4"/>
    <w:rsid w:val="001A7870"/>
    <w:rsid w:val="001C1B41"/>
    <w:rsid w:val="001D2379"/>
    <w:rsid w:val="001D6843"/>
    <w:rsid w:val="001E366B"/>
    <w:rsid w:val="001F1902"/>
    <w:rsid w:val="00210E0E"/>
    <w:rsid w:val="00210F4B"/>
    <w:rsid w:val="002202D5"/>
    <w:rsid w:val="00230163"/>
    <w:rsid w:val="0023351C"/>
    <w:rsid w:val="00247403"/>
    <w:rsid w:val="00247542"/>
    <w:rsid w:val="00257893"/>
    <w:rsid w:val="00266092"/>
    <w:rsid w:val="00266B61"/>
    <w:rsid w:val="0026712A"/>
    <w:rsid w:val="002704DB"/>
    <w:rsid w:val="00274F3F"/>
    <w:rsid w:val="002760CE"/>
    <w:rsid w:val="002875EC"/>
    <w:rsid w:val="00296AF3"/>
    <w:rsid w:val="002A54E6"/>
    <w:rsid w:val="002B7A85"/>
    <w:rsid w:val="002C1641"/>
    <w:rsid w:val="002D7EA2"/>
    <w:rsid w:val="002E15DF"/>
    <w:rsid w:val="002E187C"/>
    <w:rsid w:val="002E6E57"/>
    <w:rsid w:val="002E6F7C"/>
    <w:rsid w:val="002F3266"/>
    <w:rsid w:val="00301075"/>
    <w:rsid w:val="00302733"/>
    <w:rsid w:val="00311A4F"/>
    <w:rsid w:val="00314078"/>
    <w:rsid w:val="00321AFD"/>
    <w:rsid w:val="00322450"/>
    <w:rsid w:val="003246B5"/>
    <w:rsid w:val="00324BA6"/>
    <w:rsid w:val="003268E4"/>
    <w:rsid w:val="0033169F"/>
    <w:rsid w:val="00333F77"/>
    <w:rsid w:val="003414AC"/>
    <w:rsid w:val="00356185"/>
    <w:rsid w:val="00360380"/>
    <w:rsid w:val="00371168"/>
    <w:rsid w:val="003771A3"/>
    <w:rsid w:val="00377FAE"/>
    <w:rsid w:val="00386CF0"/>
    <w:rsid w:val="003959BD"/>
    <w:rsid w:val="003A18A7"/>
    <w:rsid w:val="003A4348"/>
    <w:rsid w:val="003B590F"/>
    <w:rsid w:val="003C32BC"/>
    <w:rsid w:val="003C4D7B"/>
    <w:rsid w:val="003C4F5D"/>
    <w:rsid w:val="003C71C1"/>
    <w:rsid w:val="003E3E03"/>
    <w:rsid w:val="003F1BBF"/>
    <w:rsid w:val="004162B1"/>
    <w:rsid w:val="004165C2"/>
    <w:rsid w:val="00430356"/>
    <w:rsid w:val="00450A4A"/>
    <w:rsid w:val="004666FB"/>
    <w:rsid w:val="00466D0B"/>
    <w:rsid w:val="00467B7E"/>
    <w:rsid w:val="0049419D"/>
    <w:rsid w:val="004A1095"/>
    <w:rsid w:val="004B07FC"/>
    <w:rsid w:val="004B2762"/>
    <w:rsid w:val="004B7EB6"/>
    <w:rsid w:val="004C41DE"/>
    <w:rsid w:val="004C4B62"/>
    <w:rsid w:val="004C7A36"/>
    <w:rsid w:val="004D1049"/>
    <w:rsid w:val="004D3B6F"/>
    <w:rsid w:val="004D5F66"/>
    <w:rsid w:val="004D6025"/>
    <w:rsid w:val="004D72BC"/>
    <w:rsid w:val="004F6B67"/>
    <w:rsid w:val="00501399"/>
    <w:rsid w:val="00507BC4"/>
    <w:rsid w:val="005128E4"/>
    <w:rsid w:val="005141EB"/>
    <w:rsid w:val="00516987"/>
    <w:rsid w:val="00523D0F"/>
    <w:rsid w:val="00525560"/>
    <w:rsid w:val="00526D15"/>
    <w:rsid w:val="005357A6"/>
    <w:rsid w:val="005406C2"/>
    <w:rsid w:val="00544C49"/>
    <w:rsid w:val="00565C86"/>
    <w:rsid w:val="0057402A"/>
    <w:rsid w:val="005771D0"/>
    <w:rsid w:val="005816E5"/>
    <w:rsid w:val="0059191A"/>
    <w:rsid w:val="005921FF"/>
    <w:rsid w:val="00592718"/>
    <w:rsid w:val="005A6D0E"/>
    <w:rsid w:val="005B222D"/>
    <w:rsid w:val="005B52B0"/>
    <w:rsid w:val="005B6806"/>
    <w:rsid w:val="005C00F9"/>
    <w:rsid w:val="005C4225"/>
    <w:rsid w:val="005E0AE2"/>
    <w:rsid w:val="005F0F33"/>
    <w:rsid w:val="00600DEB"/>
    <w:rsid w:val="00605DE2"/>
    <w:rsid w:val="00613027"/>
    <w:rsid w:val="00627C9F"/>
    <w:rsid w:val="006311DA"/>
    <w:rsid w:val="006311E9"/>
    <w:rsid w:val="006318B2"/>
    <w:rsid w:val="00632354"/>
    <w:rsid w:val="00642810"/>
    <w:rsid w:val="006466C1"/>
    <w:rsid w:val="00652333"/>
    <w:rsid w:val="00653EA6"/>
    <w:rsid w:val="006614CA"/>
    <w:rsid w:val="00662C6F"/>
    <w:rsid w:val="00666CE4"/>
    <w:rsid w:val="0068009E"/>
    <w:rsid w:val="006A17D2"/>
    <w:rsid w:val="006A29D2"/>
    <w:rsid w:val="006A73E6"/>
    <w:rsid w:val="006B2D5C"/>
    <w:rsid w:val="006B32E7"/>
    <w:rsid w:val="006C4EB1"/>
    <w:rsid w:val="006D4707"/>
    <w:rsid w:val="006E0166"/>
    <w:rsid w:val="006E7B34"/>
    <w:rsid w:val="00701B24"/>
    <w:rsid w:val="007067BA"/>
    <w:rsid w:val="0071495F"/>
    <w:rsid w:val="0073798E"/>
    <w:rsid w:val="007413CC"/>
    <w:rsid w:val="00745899"/>
    <w:rsid w:val="007607C4"/>
    <w:rsid w:val="0076643F"/>
    <w:rsid w:val="007671E8"/>
    <w:rsid w:val="00781653"/>
    <w:rsid w:val="007A2F70"/>
    <w:rsid w:val="007C3334"/>
    <w:rsid w:val="007C52BB"/>
    <w:rsid w:val="007D2538"/>
    <w:rsid w:val="007D2B98"/>
    <w:rsid w:val="007E6ECE"/>
    <w:rsid w:val="007F196E"/>
    <w:rsid w:val="00803F1C"/>
    <w:rsid w:val="008056F9"/>
    <w:rsid w:val="0080600E"/>
    <w:rsid w:val="00817612"/>
    <w:rsid w:val="00817894"/>
    <w:rsid w:val="00821F0E"/>
    <w:rsid w:val="00834369"/>
    <w:rsid w:val="00837C45"/>
    <w:rsid w:val="00853419"/>
    <w:rsid w:val="0085687F"/>
    <w:rsid w:val="00885183"/>
    <w:rsid w:val="00890B82"/>
    <w:rsid w:val="00897E12"/>
    <w:rsid w:val="008C16AD"/>
    <w:rsid w:val="008D43BA"/>
    <w:rsid w:val="008D5117"/>
    <w:rsid w:val="008E3759"/>
    <w:rsid w:val="009041DC"/>
    <w:rsid w:val="009104B4"/>
    <w:rsid w:val="009228DA"/>
    <w:rsid w:val="00925FCD"/>
    <w:rsid w:val="0093441A"/>
    <w:rsid w:val="00954BF7"/>
    <w:rsid w:val="0096706E"/>
    <w:rsid w:val="00981FBA"/>
    <w:rsid w:val="00992ADA"/>
    <w:rsid w:val="00997A01"/>
    <w:rsid w:val="009A733D"/>
    <w:rsid w:val="009B381B"/>
    <w:rsid w:val="009D7611"/>
    <w:rsid w:val="009E22EA"/>
    <w:rsid w:val="009E53DE"/>
    <w:rsid w:val="009E566A"/>
    <w:rsid w:val="00A12DBC"/>
    <w:rsid w:val="00A43458"/>
    <w:rsid w:val="00A50294"/>
    <w:rsid w:val="00A528D1"/>
    <w:rsid w:val="00A66BE5"/>
    <w:rsid w:val="00AB6E55"/>
    <w:rsid w:val="00AC5503"/>
    <w:rsid w:val="00AD37C1"/>
    <w:rsid w:val="00AE66EC"/>
    <w:rsid w:val="00AE6F91"/>
    <w:rsid w:val="00AE7AB3"/>
    <w:rsid w:val="00AF5571"/>
    <w:rsid w:val="00B06BB7"/>
    <w:rsid w:val="00B1665B"/>
    <w:rsid w:val="00B167E9"/>
    <w:rsid w:val="00B179ED"/>
    <w:rsid w:val="00B314DB"/>
    <w:rsid w:val="00B31EBE"/>
    <w:rsid w:val="00B3567C"/>
    <w:rsid w:val="00B3718B"/>
    <w:rsid w:val="00B44B23"/>
    <w:rsid w:val="00B4632A"/>
    <w:rsid w:val="00B81A5C"/>
    <w:rsid w:val="00B92E49"/>
    <w:rsid w:val="00BA276C"/>
    <w:rsid w:val="00BA7D04"/>
    <w:rsid w:val="00BB2840"/>
    <w:rsid w:val="00BB306F"/>
    <w:rsid w:val="00BB5D37"/>
    <w:rsid w:val="00BD145B"/>
    <w:rsid w:val="00BD232B"/>
    <w:rsid w:val="00BD2E42"/>
    <w:rsid w:val="00BD4B89"/>
    <w:rsid w:val="00BE6762"/>
    <w:rsid w:val="00C21762"/>
    <w:rsid w:val="00C24543"/>
    <w:rsid w:val="00C256A2"/>
    <w:rsid w:val="00C3492D"/>
    <w:rsid w:val="00C36D2C"/>
    <w:rsid w:val="00C44129"/>
    <w:rsid w:val="00C55560"/>
    <w:rsid w:val="00C66B72"/>
    <w:rsid w:val="00C72899"/>
    <w:rsid w:val="00C9567A"/>
    <w:rsid w:val="00CA6577"/>
    <w:rsid w:val="00CB2660"/>
    <w:rsid w:val="00CC5E90"/>
    <w:rsid w:val="00CD046C"/>
    <w:rsid w:val="00CD2A23"/>
    <w:rsid w:val="00CE5199"/>
    <w:rsid w:val="00CE66D5"/>
    <w:rsid w:val="00CF5FDF"/>
    <w:rsid w:val="00D33F69"/>
    <w:rsid w:val="00D34786"/>
    <w:rsid w:val="00D40A1E"/>
    <w:rsid w:val="00D50B7D"/>
    <w:rsid w:val="00D533C0"/>
    <w:rsid w:val="00D57F5A"/>
    <w:rsid w:val="00D57FB2"/>
    <w:rsid w:val="00D712D3"/>
    <w:rsid w:val="00D71422"/>
    <w:rsid w:val="00D7145E"/>
    <w:rsid w:val="00D75084"/>
    <w:rsid w:val="00D7558D"/>
    <w:rsid w:val="00D81D92"/>
    <w:rsid w:val="00D93446"/>
    <w:rsid w:val="00DA7B5F"/>
    <w:rsid w:val="00DB33D4"/>
    <w:rsid w:val="00DB6FC3"/>
    <w:rsid w:val="00DC3874"/>
    <w:rsid w:val="00DE5466"/>
    <w:rsid w:val="00DE79FB"/>
    <w:rsid w:val="00DF078B"/>
    <w:rsid w:val="00DF350D"/>
    <w:rsid w:val="00E04682"/>
    <w:rsid w:val="00E227C1"/>
    <w:rsid w:val="00E43157"/>
    <w:rsid w:val="00E47F3D"/>
    <w:rsid w:val="00E533FF"/>
    <w:rsid w:val="00E60E94"/>
    <w:rsid w:val="00E640B4"/>
    <w:rsid w:val="00E709B3"/>
    <w:rsid w:val="00E7588C"/>
    <w:rsid w:val="00E82E06"/>
    <w:rsid w:val="00E850B6"/>
    <w:rsid w:val="00E870AC"/>
    <w:rsid w:val="00E8789F"/>
    <w:rsid w:val="00E97B71"/>
    <w:rsid w:val="00EB454D"/>
    <w:rsid w:val="00EC0F30"/>
    <w:rsid w:val="00ED0D1B"/>
    <w:rsid w:val="00ED54D7"/>
    <w:rsid w:val="00EE3522"/>
    <w:rsid w:val="00EF619B"/>
    <w:rsid w:val="00F00B55"/>
    <w:rsid w:val="00F1380F"/>
    <w:rsid w:val="00F14F0E"/>
    <w:rsid w:val="00F15A3B"/>
    <w:rsid w:val="00F24C29"/>
    <w:rsid w:val="00F253CC"/>
    <w:rsid w:val="00F40779"/>
    <w:rsid w:val="00F42B71"/>
    <w:rsid w:val="00F44AC7"/>
    <w:rsid w:val="00F56BA5"/>
    <w:rsid w:val="00F621C3"/>
    <w:rsid w:val="00F644E6"/>
    <w:rsid w:val="00F85213"/>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34751"/>
    <w:rsid w:val="00161B89"/>
    <w:rsid w:val="002B503B"/>
    <w:rsid w:val="003200EB"/>
    <w:rsid w:val="00324B7D"/>
    <w:rsid w:val="003426A5"/>
    <w:rsid w:val="004108B1"/>
    <w:rsid w:val="00414BD0"/>
    <w:rsid w:val="004944F0"/>
    <w:rsid w:val="006F06C4"/>
    <w:rsid w:val="00733948"/>
    <w:rsid w:val="00777E76"/>
    <w:rsid w:val="007D0B02"/>
    <w:rsid w:val="00804798"/>
    <w:rsid w:val="008505CB"/>
    <w:rsid w:val="008D54FA"/>
    <w:rsid w:val="00925FBF"/>
    <w:rsid w:val="009533C2"/>
    <w:rsid w:val="00AB44F1"/>
    <w:rsid w:val="00B17DFA"/>
    <w:rsid w:val="00B32391"/>
    <w:rsid w:val="00BD48D6"/>
    <w:rsid w:val="00C17F89"/>
    <w:rsid w:val="00C443B4"/>
    <w:rsid w:val="00C52566"/>
    <w:rsid w:val="00CC1AF8"/>
    <w:rsid w:val="00E715BD"/>
    <w:rsid w:val="00EA0868"/>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3CF0-57BF-436A-9B4A-22D4040F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2227</Words>
  <Characters>12700</Characters>
  <Application>Microsoft Office Word</Application>
  <DocSecurity>0</DocSecurity>
  <Lines>105</Lines>
  <Paragraphs>29</Paragraphs>
  <ScaleCrop>false</ScaleCrop>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53/21</dc:title>
  <dc:creator/>
  <cp:lastModifiedBy/>
  <cp:revision>1</cp:revision>
  <dcterms:created xsi:type="dcterms:W3CDTF">2021-04-19T17:12:00Z</dcterms:created>
  <dcterms:modified xsi:type="dcterms:W3CDTF">2021-04-19T17:12:00Z</dcterms:modified>
</cp:coreProperties>
</file>