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CB17C7" w:rsidRDefault="006311DA" w:rsidP="00627C9F">
      <w:pPr>
        <w:jc w:val="both"/>
        <w:rPr>
          <w:rFonts w:asciiTheme="majorHAnsi" w:hAnsiTheme="majorHAnsi" w:cs="Univers"/>
          <w:b/>
          <w:bCs/>
          <w:sz w:val="22"/>
          <w:szCs w:val="22"/>
        </w:rPr>
      </w:pPr>
      <w:r w:rsidRPr="00CB17C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B17C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CB17C7" w:rsidRDefault="00040C3A" w:rsidP="00040C3A">
      <w:pPr>
        <w:tabs>
          <w:tab w:val="center" w:pos="5400"/>
        </w:tabs>
        <w:suppressAutoHyphens/>
        <w:jc w:val="both"/>
        <w:rPr>
          <w:rFonts w:asciiTheme="majorHAnsi" w:hAnsiTheme="majorHAnsi"/>
          <w:sz w:val="22"/>
          <w:szCs w:val="22"/>
        </w:rPr>
      </w:pPr>
    </w:p>
    <w:p w14:paraId="54AC1FBF" w14:textId="77777777" w:rsidR="00040C3A" w:rsidRPr="00CB17C7" w:rsidRDefault="00040C3A" w:rsidP="00040C3A">
      <w:pPr>
        <w:tabs>
          <w:tab w:val="center" w:pos="5400"/>
        </w:tabs>
        <w:suppressAutoHyphens/>
        <w:jc w:val="both"/>
        <w:rPr>
          <w:rFonts w:asciiTheme="majorHAnsi" w:hAnsiTheme="majorHAnsi"/>
          <w:sz w:val="22"/>
          <w:szCs w:val="22"/>
        </w:rPr>
      </w:pPr>
    </w:p>
    <w:p w14:paraId="6A4AC464" w14:textId="77777777" w:rsidR="005128E4" w:rsidRPr="00CB17C7" w:rsidRDefault="005128E4" w:rsidP="00040C3A">
      <w:pPr>
        <w:tabs>
          <w:tab w:val="center" w:pos="5400"/>
        </w:tabs>
        <w:suppressAutoHyphens/>
        <w:rPr>
          <w:rFonts w:asciiTheme="majorHAnsi" w:hAnsiTheme="majorHAnsi"/>
          <w:sz w:val="22"/>
          <w:szCs w:val="22"/>
        </w:rPr>
      </w:pPr>
    </w:p>
    <w:p w14:paraId="515D20A5" w14:textId="77777777" w:rsidR="005128E4" w:rsidRPr="00CB17C7" w:rsidRDefault="005128E4" w:rsidP="00040C3A">
      <w:pPr>
        <w:tabs>
          <w:tab w:val="center" w:pos="5400"/>
        </w:tabs>
        <w:suppressAutoHyphens/>
        <w:rPr>
          <w:rFonts w:asciiTheme="majorHAnsi" w:hAnsiTheme="majorHAnsi"/>
          <w:sz w:val="22"/>
          <w:szCs w:val="22"/>
        </w:rPr>
      </w:pPr>
    </w:p>
    <w:p w14:paraId="7CBA3E7E" w14:textId="77777777" w:rsidR="005128E4" w:rsidRPr="00CB17C7" w:rsidRDefault="005128E4" w:rsidP="00040C3A">
      <w:pPr>
        <w:tabs>
          <w:tab w:val="center" w:pos="5400"/>
        </w:tabs>
        <w:suppressAutoHyphens/>
        <w:rPr>
          <w:rFonts w:asciiTheme="majorHAnsi" w:hAnsiTheme="majorHAnsi"/>
          <w:sz w:val="22"/>
          <w:szCs w:val="22"/>
        </w:rPr>
      </w:pPr>
    </w:p>
    <w:p w14:paraId="0FFC5ED6" w14:textId="77777777" w:rsidR="00040C3A" w:rsidRPr="00CB17C7" w:rsidRDefault="00040C3A" w:rsidP="005128E4">
      <w:pPr>
        <w:tabs>
          <w:tab w:val="center" w:pos="5400"/>
        </w:tabs>
        <w:suppressAutoHyphens/>
        <w:jc w:val="center"/>
        <w:rPr>
          <w:rFonts w:asciiTheme="majorHAnsi" w:hAnsiTheme="majorHAnsi"/>
          <w:sz w:val="22"/>
          <w:szCs w:val="22"/>
        </w:rPr>
      </w:pPr>
    </w:p>
    <w:p w14:paraId="5FCF0358" w14:textId="77777777" w:rsidR="00040C3A" w:rsidRPr="00CB17C7" w:rsidRDefault="00040C3A" w:rsidP="005128E4">
      <w:pPr>
        <w:tabs>
          <w:tab w:val="center" w:pos="5400"/>
        </w:tabs>
        <w:suppressAutoHyphens/>
        <w:jc w:val="center"/>
        <w:rPr>
          <w:rFonts w:asciiTheme="majorHAnsi" w:hAnsiTheme="majorHAnsi"/>
          <w:sz w:val="22"/>
          <w:szCs w:val="22"/>
        </w:rPr>
      </w:pPr>
    </w:p>
    <w:p w14:paraId="23C02B60" w14:textId="77777777" w:rsidR="005B52B0" w:rsidRPr="00CB17C7" w:rsidRDefault="005B52B0" w:rsidP="005128E4">
      <w:pPr>
        <w:tabs>
          <w:tab w:val="center" w:pos="5400"/>
        </w:tabs>
        <w:suppressAutoHyphens/>
        <w:jc w:val="center"/>
        <w:rPr>
          <w:rFonts w:asciiTheme="majorHAnsi" w:hAnsiTheme="majorHAnsi"/>
          <w:sz w:val="22"/>
          <w:szCs w:val="22"/>
        </w:rPr>
      </w:pPr>
    </w:p>
    <w:p w14:paraId="1E4CC4A3" w14:textId="77777777" w:rsidR="005B52B0" w:rsidRPr="00CB17C7" w:rsidRDefault="005B52B0" w:rsidP="005128E4">
      <w:pPr>
        <w:tabs>
          <w:tab w:val="center" w:pos="5400"/>
        </w:tabs>
        <w:suppressAutoHyphens/>
        <w:jc w:val="center"/>
        <w:rPr>
          <w:rFonts w:asciiTheme="majorHAnsi" w:hAnsiTheme="majorHAnsi"/>
          <w:sz w:val="22"/>
          <w:szCs w:val="22"/>
        </w:rPr>
      </w:pPr>
    </w:p>
    <w:p w14:paraId="022074FD" w14:textId="77777777" w:rsidR="005B52B0" w:rsidRPr="00CB17C7" w:rsidRDefault="005B52B0" w:rsidP="005128E4">
      <w:pPr>
        <w:tabs>
          <w:tab w:val="center" w:pos="5400"/>
        </w:tabs>
        <w:suppressAutoHyphens/>
        <w:jc w:val="center"/>
        <w:rPr>
          <w:rFonts w:asciiTheme="majorHAnsi" w:hAnsiTheme="majorHAnsi"/>
          <w:sz w:val="22"/>
          <w:szCs w:val="22"/>
        </w:rPr>
      </w:pPr>
    </w:p>
    <w:p w14:paraId="3234C43C" w14:textId="77777777" w:rsidR="00040C3A" w:rsidRPr="00CB17C7" w:rsidRDefault="00040C3A" w:rsidP="00040C3A">
      <w:pPr>
        <w:tabs>
          <w:tab w:val="center" w:pos="5400"/>
        </w:tabs>
        <w:suppressAutoHyphens/>
        <w:jc w:val="center"/>
        <w:rPr>
          <w:rFonts w:asciiTheme="majorHAnsi" w:hAnsiTheme="majorHAnsi"/>
          <w:sz w:val="22"/>
          <w:szCs w:val="22"/>
        </w:rPr>
      </w:pPr>
    </w:p>
    <w:p w14:paraId="2D58FFBA" w14:textId="77777777" w:rsidR="00040C3A" w:rsidRPr="00CB17C7" w:rsidRDefault="00040C3A" w:rsidP="00040C3A">
      <w:pPr>
        <w:tabs>
          <w:tab w:val="center" w:pos="5400"/>
        </w:tabs>
        <w:suppressAutoHyphens/>
        <w:jc w:val="center"/>
        <w:rPr>
          <w:rFonts w:asciiTheme="majorHAnsi" w:hAnsiTheme="majorHAnsi"/>
          <w:sz w:val="22"/>
          <w:szCs w:val="22"/>
        </w:rPr>
      </w:pPr>
    </w:p>
    <w:p w14:paraId="4A574974" w14:textId="77777777" w:rsidR="00040C3A" w:rsidRPr="00CB17C7" w:rsidRDefault="00040C3A" w:rsidP="00040C3A">
      <w:pPr>
        <w:tabs>
          <w:tab w:val="center" w:pos="5400"/>
        </w:tabs>
        <w:suppressAutoHyphens/>
        <w:jc w:val="center"/>
        <w:rPr>
          <w:rFonts w:asciiTheme="majorHAnsi" w:hAnsiTheme="majorHAnsi"/>
          <w:sz w:val="22"/>
          <w:szCs w:val="22"/>
        </w:rPr>
      </w:pPr>
    </w:p>
    <w:p w14:paraId="11A9BA8A" w14:textId="77777777" w:rsidR="00040C3A" w:rsidRPr="00CB17C7" w:rsidRDefault="00E533FF" w:rsidP="00040C3A">
      <w:pPr>
        <w:tabs>
          <w:tab w:val="center" w:pos="5400"/>
        </w:tabs>
        <w:suppressAutoHyphens/>
        <w:jc w:val="center"/>
        <w:rPr>
          <w:rFonts w:asciiTheme="majorHAnsi" w:hAnsiTheme="majorHAnsi"/>
          <w:sz w:val="22"/>
          <w:szCs w:val="22"/>
        </w:rPr>
      </w:pPr>
      <w:r w:rsidRPr="00CB17C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0A26AF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93456">
                              <w:rPr>
                                <w:rFonts w:asciiTheme="majorHAnsi" w:hAnsiTheme="majorHAnsi" w:cs="Arial"/>
                                <w:b/>
                                <w:bCs/>
                                <w:color w:val="0D0D0D" w:themeColor="text1" w:themeTint="F2"/>
                                <w:sz w:val="36"/>
                                <w:szCs w:val="40"/>
                              </w:rPr>
                              <w:t>271</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77D9549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97865" w:rsidRPr="00E5173C">
                              <w:rPr>
                                <w:rFonts w:asciiTheme="majorHAnsi" w:hAnsiTheme="majorHAnsi" w:cs="Arial"/>
                                <w:b/>
                                <w:color w:val="0D0D0D" w:themeColor="text1" w:themeTint="F2"/>
                                <w:sz w:val="36"/>
                                <w:szCs w:val="22"/>
                              </w:rPr>
                              <w:t>821-09</w:t>
                            </w:r>
                          </w:p>
                          <w:p w14:paraId="34978E5A" w14:textId="718AEC7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A7AB706" w14:textId="026A264B" w:rsidR="00F97865" w:rsidRPr="00E5173C" w:rsidRDefault="00F93456" w:rsidP="00F9786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w:t>
                            </w:r>
                            <w:r w:rsidR="00F97865" w:rsidRPr="00E5173C">
                              <w:rPr>
                                <w:rFonts w:asciiTheme="majorHAnsi" w:hAnsiTheme="majorHAnsi" w:cs="Arial"/>
                                <w:color w:val="0D0D0D" w:themeColor="text1" w:themeTint="F2"/>
                                <w:szCs w:val="22"/>
                              </w:rPr>
                              <w:t>MGAB</w:t>
                            </w:r>
                            <w:r>
                              <w:rPr>
                                <w:rFonts w:asciiTheme="majorHAnsi" w:hAnsiTheme="majorHAnsi" w:cs="Arial"/>
                                <w:color w:val="0D0D0D" w:themeColor="text1" w:themeTint="F2"/>
                                <w:szCs w:val="22"/>
                              </w:rPr>
                              <w:t>”</w:t>
                            </w:r>
                            <w:r w:rsidR="00F97865" w:rsidRPr="00E5173C">
                              <w:rPr>
                                <w:rFonts w:asciiTheme="majorHAnsi" w:hAnsiTheme="majorHAnsi" w:cs="Arial"/>
                                <w:color w:val="0D0D0D" w:themeColor="text1" w:themeTint="F2"/>
                                <w:szCs w:val="22"/>
                              </w:rPr>
                              <w:t xml:space="preserve"> </w:t>
                            </w:r>
                            <w:r w:rsidR="005E6C62">
                              <w:rPr>
                                <w:rFonts w:asciiTheme="majorHAnsi" w:hAnsiTheme="majorHAnsi" w:cs="Arial"/>
                                <w:color w:val="0D0D0D" w:themeColor="text1" w:themeTint="F2"/>
                                <w:szCs w:val="22"/>
                              </w:rPr>
                              <w:t>&amp;</w:t>
                            </w:r>
                            <w:r>
                              <w:rPr>
                                <w:rFonts w:asciiTheme="majorHAnsi" w:hAnsiTheme="majorHAnsi" w:cs="Arial"/>
                                <w:color w:val="0D0D0D" w:themeColor="text1" w:themeTint="F2"/>
                                <w:szCs w:val="22"/>
                              </w:rPr>
                              <w:t xml:space="preserve"> FAMILY</w:t>
                            </w:r>
                          </w:p>
                          <w:p w14:paraId="30CC3C72" w14:textId="77777777" w:rsidR="00F97865" w:rsidRPr="00E5173C" w:rsidRDefault="00F97865" w:rsidP="00F97865">
                            <w:pPr>
                              <w:spacing w:line="276" w:lineRule="auto"/>
                              <w:rPr>
                                <w:rFonts w:asciiTheme="majorHAnsi" w:hAnsiTheme="majorHAnsi" w:cs="Arial"/>
                                <w:color w:val="0D0D0D" w:themeColor="text1" w:themeTint="F2"/>
                                <w:szCs w:val="22"/>
                              </w:rPr>
                            </w:pPr>
                            <w:r w:rsidRPr="00E5173C">
                              <w:rPr>
                                <w:rFonts w:asciiTheme="majorHAnsi" w:hAnsiTheme="majorHAnsi" w:cs="Arial"/>
                                <w:color w:val="0D0D0D" w:themeColor="text1" w:themeTint="F2"/>
                                <w:szCs w:val="22"/>
                              </w:rPr>
                              <w:t>BOLIVIA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0A26AF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93456">
                        <w:rPr>
                          <w:rFonts w:asciiTheme="majorHAnsi" w:hAnsiTheme="majorHAnsi" w:cs="Arial"/>
                          <w:b/>
                          <w:bCs/>
                          <w:color w:val="0D0D0D" w:themeColor="text1" w:themeTint="F2"/>
                          <w:sz w:val="36"/>
                          <w:szCs w:val="40"/>
                        </w:rPr>
                        <w:t>271</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77D9549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97865" w:rsidRPr="00E5173C">
                        <w:rPr>
                          <w:rFonts w:asciiTheme="majorHAnsi" w:hAnsiTheme="majorHAnsi" w:cs="Arial"/>
                          <w:b/>
                          <w:color w:val="0D0D0D" w:themeColor="text1" w:themeTint="F2"/>
                          <w:sz w:val="36"/>
                          <w:szCs w:val="22"/>
                        </w:rPr>
                        <w:t>821-09</w:t>
                      </w:r>
                    </w:p>
                    <w:p w14:paraId="34978E5A" w14:textId="718AEC7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A7AB706" w14:textId="026A264B" w:rsidR="00F97865" w:rsidRPr="00E5173C" w:rsidRDefault="00F93456" w:rsidP="00F9786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w:t>
                      </w:r>
                      <w:r w:rsidR="00F97865" w:rsidRPr="00E5173C">
                        <w:rPr>
                          <w:rFonts w:asciiTheme="majorHAnsi" w:hAnsiTheme="majorHAnsi" w:cs="Arial"/>
                          <w:color w:val="0D0D0D" w:themeColor="text1" w:themeTint="F2"/>
                          <w:szCs w:val="22"/>
                        </w:rPr>
                        <w:t>MGAB</w:t>
                      </w:r>
                      <w:r>
                        <w:rPr>
                          <w:rFonts w:asciiTheme="majorHAnsi" w:hAnsiTheme="majorHAnsi" w:cs="Arial"/>
                          <w:color w:val="0D0D0D" w:themeColor="text1" w:themeTint="F2"/>
                          <w:szCs w:val="22"/>
                        </w:rPr>
                        <w:t>”</w:t>
                      </w:r>
                      <w:r w:rsidR="00F97865" w:rsidRPr="00E5173C">
                        <w:rPr>
                          <w:rFonts w:asciiTheme="majorHAnsi" w:hAnsiTheme="majorHAnsi" w:cs="Arial"/>
                          <w:color w:val="0D0D0D" w:themeColor="text1" w:themeTint="F2"/>
                          <w:szCs w:val="22"/>
                        </w:rPr>
                        <w:t xml:space="preserve"> </w:t>
                      </w:r>
                      <w:r w:rsidR="005E6C62">
                        <w:rPr>
                          <w:rFonts w:asciiTheme="majorHAnsi" w:hAnsiTheme="majorHAnsi" w:cs="Arial"/>
                          <w:color w:val="0D0D0D" w:themeColor="text1" w:themeTint="F2"/>
                          <w:szCs w:val="22"/>
                        </w:rPr>
                        <w:t>&amp;</w:t>
                      </w:r>
                      <w:r>
                        <w:rPr>
                          <w:rFonts w:asciiTheme="majorHAnsi" w:hAnsiTheme="majorHAnsi" w:cs="Arial"/>
                          <w:color w:val="0D0D0D" w:themeColor="text1" w:themeTint="F2"/>
                          <w:szCs w:val="22"/>
                        </w:rPr>
                        <w:t xml:space="preserve"> FAMILY</w:t>
                      </w:r>
                    </w:p>
                    <w:p w14:paraId="30CC3C72" w14:textId="77777777" w:rsidR="00F97865" w:rsidRPr="00E5173C" w:rsidRDefault="00F97865" w:rsidP="00F97865">
                      <w:pPr>
                        <w:spacing w:line="276" w:lineRule="auto"/>
                        <w:rPr>
                          <w:rFonts w:asciiTheme="majorHAnsi" w:hAnsiTheme="majorHAnsi" w:cs="Arial"/>
                          <w:color w:val="0D0D0D" w:themeColor="text1" w:themeTint="F2"/>
                          <w:szCs w:val="22"/>
                        </w:rPr>
                      </w:pPr>
                      <w:r w:rsidRPr="00E5173C">
                        <w:rPr>
                          <w:rFonts w:asciiTheme="majorHAnsi" w:hAnsiTheme="majorHAnsi" w:cs="Arial"/>
                          <w:color w:val="0D0D0D" w:themeColor="text1" w:themeTint="F2"/>
                          <w:szCs w:val="22"/>
                        </w:rPr>
                        <w:t>BOLIVIA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CB17C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C7D9327" w:rsidR="00627C9F" w:rsidRPr="006B240A" w:rsidRDefault="009E566A" w:rsidP="009E566A">
                            <w:pPr>
                              <w:jc w:val="right"/>
                              <w:rPr>
                                <w:rFonts w:asciiTheme="minorHAnsi" w:hAnsiTheme="minorHAnsi"/>
                                <w:color w:val="FFFFFF" w:themeColor="background1"/>
                                <w:sz w:val="22"/>
                                <w:lang w:val="es-US"/>
                              </w:rPr>
                            </w:pPr>
                            <w:r w:rsidRPr="006B240A">
                              <w:rPr>
                                <w:rFonts w:asciiTheme="minorHAnsi" w:hAnsiTheme="minorHAnsi"/>
                                <w:color w:val="FFFFFF" w:themeColor="background1"/>
                                <w:sz w:val="22"/>
                                <w:lang w:val="es-US"/>
                              </w:rPr>
                              <w:t>OEA/Ser.L/V/II</w:t>
                            </w:r>
                          </w:p>
                          <w:p w14:paraId="4AA08A8C" w14:textId="70D9C432" w:rsidR="00627C9F" w:rsidRPr="006B240A" w:rsidRDefault="00CA6577" w:rsidP="009E566A">
                            <w:pPr>
                              <w:jc w:val="right"/>
                              <w:rPr>
                                <w:rFonts w:asciiTheme="minorHAnsi" w:hAnsiTheme="minorHAnsi"/>
                                <w:color w:val="FFFFFF" w:themeColor="background1"/>
                                <w:sz w:val="22"/>
                                <w:lang w:val="es-US"/>
                              </w:rPr>
                            </w:pPr>
                            <w:r w:rsidRPr="006B240A">
                              <w:rPr>
                                <w:rFonts w:asciiTheme="minorHAnsi" w:hAnsiTheme="minorHAnsi"/>
                                <w:color w:val="FFFFFF" w:themeColor="background1"/>
                                <w:sz w:val="22"/>
                                <w:lang w:val="es-US"/>
                              </w:rPr>
                              <w:t>Doc.</w:t>
                            </w:r>
                            <w:r w:rsidR="00F93456" w:rsidRPr="006B240A">
                              <w:rPr>
                                <w:rFonts w:asciiTheme="minorHAnsi" w:hAnsiTheme="minorHAnsi"/>
                                <w:color w:val="FFFFFF" w:themeColor="background1"/>
                                <w:sz w:val="22"/>
                                <w:lang w:val="es-US"/>
                              </w:rPr>
                              <w:t xml:space="preserve"> 280</w:t>
                            </w:r>
                          </w:p>
                          <w:p w14:paraId="0BEFF61A" w14:textId="1DEA5574" w:rsidR="00627C9F" w:rsidRPr="004B7EB6" w:rsidRDefault="00022CF5" w:rsidP="009E566A">
                            <w:pPr>
                              <w:jc w:val="right"/>
                              <w:rPr>
                                <w:rFonts w:asciiTheme="minorHAnsi" w:hAnsiTheme="minorHAnsi"/>
                                <w:color w:val="FFFFFF" w:themeColor="background1"/>
                                <w:sz w:val="22"/>
                              </w:rPr>
                            </w:pPr>
                            <w:r w:rsidRPr="006B240A">
                              <w:rPr>
                                <w:rFonts w:asciiTheme="minorHAnsi" w:hAnsiTheme="minorHAnsi"/>
                                <w:color w:val="FFFFFF" w:themeColor="background1"/>
                                <w:sz w:val="22"/>
                                <w:lang w:val="es-US"/>
                              </w:rPr>
                              <w:t xml:space="preserve"> </w:t>
                            </w:r>
                            <w:r w:rsidR="00F93456">
                              <w:rPr>
                                <w:rFonts w:asciiTheme="minorHAnsi" w:hAnsiTheme="minorHAnsi"/>
                                <w:color w:val="FFFFFF" w:themeColor="background1"/>
                                <w:sz w:val="22"/>
                              </w:rPr>
                              <w:t xml:space="preserve">12 October </w:t>
                            </w:r>
                            <w:r w:rsidR="006614CA">
                              <w:rPr>
                                <w:rFonts w:asciiTheme="minorHAnsi" w:hAnsiTheme="minorHAnsi"/>
                                <w:color w:val="FFFFFF" w:themeColor="background1"/>
                                <w:sz w:val="22"/>
                              </w:rPr>
                              <w:t>202</w:t>
                            </w:r>
                            <w:r w:rsidR="00F93456">
                              <w:rPr>
                                <w:rFonts w:asciiTheme="minorHAnsi" w:hAnsiTheme="minorHAnsi"/>
                                <w:color w:val="FFFFFF" w:themeColor="background1"/>
                                <w:sz w:val="22"/>
                              </w:rPr>
                              <w:t>1</w:t>
                            </w:r>
                          </w:p>
                          <w:p w14:paraId="0FC103BD" w14:textId="66B6E25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93456">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2C7D9327" w:rsidR="00627C9F" w:rsidRPr="006B240A" w:rsidRDefault="009E566A" w:rsidP="009E566A">
                      <w:pPr>
                        <w:jc w:val="right"/>
                        <w:rPr>
                          <w:rFonts w:asciiTheme="minorHAnsi" w:hAnsiTheme="minorHAnsi"/>
                          <w:color w:val="FFFFFF" w:themeColor="background1"/>
                          <w:sz w:val="22"/>
                          <w:lang w:val="es-US"/>
                        </w:rPr>
                      </w:pPr>
                      <w:r w:rsidRPr="006B240A">
                        <w:rPr>
                          <w:rFonts w:asciiTheme="minorHAnsi" w:hAnsiTheme="minorHAnsi"/>
                          <w:color w:val="FFFFFF" w:themeColor="background1"/>
                          <w:sz w:val="22"/>
                          <w:lang w:val="es-US"/>
                        </w:rPr>
                        <w:t>OEA/Ser.L/V/II</w:t>
                      </w:r>
                    </w:p>
                    <w:p w14:paraId="4AA08A8C" w14:textId="70D9C432" w:rsidR="00627C9F" w:rsidRPr="006B240A" w:rsidRDefault="00CA6577" w:rsidP="009E566A">
                      <w:pPr>
                        <w:jc w:val="right"/>
                        <w:rPr>
                          <w:rFonts w:asciiTheme="minorHAnsi" w:hAnsiTheme="minorHAnsi"/>
                          <w:color w:val="FFFFFF" w:themeColor="background1"/>
                          <w:sz w:val="22"/>
                          <w:lang w:val="es-US"/>
                        </w:rPr>
                      </w:pPr>
                      <w:r w:rsidRPr="006B240A">
                        <w:rPr>
                          <w:rFonts w:asciiTheme="minorHAnsi" w:hAnsiTheme="minorHAnsi"/>
                          <w:color w:val="FFFFFF" w:themeColor="background1"/>
                          <w:sz w:val="22"/>
                          <w:lang w:val="es-US"/>
                        </w:rPr>
                        <w:t>Doc.</w:t>
                      </w:r>
                      <w:r w:rsidR="00F93456" w:rsidRPr="006B240A">
                        <w:rPr>
                          <w:rFonts w:asciiTheme="minorHAnsi" w:hAnsiTheme="minorHAnsi"/>
                          <w:color w:val="FFFFFF" w:themeColor="background1"/>
                          <w:sz w:val="22"/>
                          <w:lang w:val="es-US"/>
                        </w:rPr>
                        <w:t xml:space="preserve"> 280</w:t>
                      </w:r>
                    </w:p>
                    <w:p w14:paraId="0BEFF61A" w14:textId="1DEA5574" w:rsidR="00627C9F" w:rsidRPr="004B7EB6" w:rsidRDefault="00022CF5" w:rsidP="009E566A">
                      <w:pPr>
                        <w:jc w:val="right"/>
                        <w:rPr>
                          <w:rFonts w:asciiTheme="minorHAnsi" w:hAnsiTheme="minorHAnsi"/>
                          <w:color w:val="FFFFFF" w:themeColor="background1"/>
                          <w:sz w:val="22"/>
                        </w:rPr>
                      </w:pPr>
                      <w:r w:rsidRPr="006B240A">
                        <w:rPr>
                          <w:rFonts w:asciiTheme="minorHAnsi" w:hAnsiTheme="minorHAnsi"/>
                          <w:color w:val="FFFFFF" w:themeColor="background1"/>
                          <w:sz w:val="22"/>
                          <w:lang w:val="es-US"/>
                        </w:rPr>
                        <w:t xml:space="preserve"> </w:t>
                      </w:r>
                      <w:r w:rsidR="00F93456">
                        <w:rPr>
                          <w:rFonts w:asciiTheme="minorHAnsi" w:hAnsiTheme="minorHAnsi"/>
                          <w:color w:val="FFFFFF" w:themeColor="background1"/>
                          <w:sz w:val="22"/>
                        </w:rPr>
                        <w:t xml:space="preserve">12 October </w:t>
                      </w:r>
                      <w:r w:rsidR="006614CA">
                        <w:rPr>
                          <w:rFonts w:asciiTheme="minorHAnsi" w:hAnsiTheme="minorHAnsi"/>
                          <w:color w:val="FFFFFF" w:themeColor="background1"/>
                          <w:sz w:val="22"/>
                        </w:rPr>
                        <w:t>202</w:t>
                      </w:r>
                      <w:r w:rsidR="00F93456">
                        <w:rPr>
                          <w:rFonts w:asciiTheme="minorHAnsi" w:hAnsiTheme="minorHAnsi"/>
                          <w:color w:val="FFFFFF" w:themeColor="background1"/>
                          <w:sz w:val="22"/>
                        </w:rPr>
                        <w:t>1</w:t>
                      </w:r>
                    </w:p>
                    <w:p w14:paraId="0FC103BD" w14:textId="66B6E25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93456">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CB17C7" w:rsidRDefault="00040C3A" w:rsidP="00040C3A">
      <w:pPr>
        <w:tabs>
          <w:tab w:val="center" w:pos="5400"/>
        </w:tabs>
        <w:suppressAutoHyphens/>
        <w:jc w:val="center"/>
        <w:rPr>
          <w:rFonts w:asciiTheme="majorHAnsi" w:hAnsiTheme="majorHAnsi"/>
          <w:sz w:val="22"/>
          <w:szCs w:val="22"/>
        </w:rPr>
      </w:pPr>
    </w:p>
    <w:p w14:paraId="5E33CE59" w14:textId="77777777" w:rsidR="00040C3A" w:rsidRPr="00CB17C7"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B17C7" w:rsidRDefault="00040C3A" w:rsidP="00040C3A">
      <w:pPr>
        <w:tabs>
          <w:tab w:val="center" w:pos="5400"/>
        </w:tabs>
        <w:suppressAutoHyphens/>
        <w:jc w:val="center"/>
        <w:rPr>
          <w:rFonts w:asciiTheme="majorHAnsi" w:hAnsiTheme="majorHAnsi"/>
          <w:sz w:val="22"/>
          <w:szCs w:val="22"/>
        </w:rPr>
      </w:pPr>
    </w:p>
    <w:p w14:paraId="43677EE2" w14:textId="77777777" w:rsidR="00040C3A" w:rsidRPr="00CB17C7" w:rsidRDefault="00040C3A" w:rsidP="00040C3A">
      <w:pPr>
        <w:tabs>
          <w:tab w:val="center" w:pos="5400"/>
        </w:tabs>
        <w:suppressAutoHyphens/>
        <w:jc w:val="center"/>
        <w:rPr>
          <w:rFonts w:asciiTheme="majorHAnsi" w:hAnsiTheme="majorHAnsi"/>
          <w:sz w:val="22"/>
          <w:szCs w:val="22"/>
        </w:rPr>
      </w:pPr>
    </w:p>
    <w:p w14:paraId="747B776B" w14:textId="77777777" w:rsidR="00040C3A" w:rsidRPr="00CB17C7" w:rsidRDefault="00040C3A" w:rsidP="00040C3A">
      <w:pPr>
        <w:tabs>
          <w:tab w:val="center" w:pos="5400"/>
        </w:tabs>
        <w:suppressAutoHyphens/>
        <w:jc w:val="center"/>
        <w:rPr>
          <w:rFonts w:asciiTheme="majorHAnsi" w:hAnsiTheme="majorHAnsi"/>
          <w:sz w:val="22"/>
          <w:szCs w:val="22"/>
        </w:rPr>
      </w:pPr>
    </w:p>
    <w:p w14:paraId="3FA14379" w14:textId="77777777" w:rsidR="00040C3A" w:rsidRPr="00CB17C7" w:rsidRDefault="00040C3A" w:rsidP="00040C3A">
      <w:pPr>
        <w:tabs>
          <w:tab w:val="center" w:pos="5400"/>
        </w:tabs>
        <w:suppressAutoHyphens/>
        <w:jc w:val="center"/>
        <w:rPr>
          <w:rFonts w:asciiTheme="majorHAnsi" w:hAnsiTheme="majorHAnsi"/>
          <w:sz w:val="22"/>
          <w:szCs w:val="22"/>
        </w:rPr>
      </w:pPr>
    </w:p>
    <w:p w14:paraId="28A65FAF" w14:textId="77777777" w:rsidR="005128E4" w:rsidRPr="00CB17C7" w:rsidRDefault="005128E4" w:rsidP="00040C3A">
      <w:pPr>
        <w:tabs>
          <w:tab w:val="center" w:pos="5400"/>
        </w:tabs>
        <w:suppressAutoHyphens/>
        <w:jc w:val="center"/>
        <w:rPr>
          <w:rFonts w:asciiTheme="majorHAnsi" w:hAnsiTheme="majorHAnsi"/>
          <w:sz w:val="22"/>
          <w:szCs w:val="22"/>
        </w:rPr>
      </w:pPr>
    </w:p>
    <w:p w14:paraId="11B1978A" w14:textId="77777777" w:rsidR="00040C3A" w:rsidRPr="00CB17C7" w:rsidRDefault="00040C3A" w:rsidP="00040C3A">
      <w:pPr>
        <w:tabs>
          <w:tab w:val="center" w:pos="5400"/>
        </w:tabs>
        <w:suppressAutoHyphens/>
        <w:jc w:val="center"/>
        <w:rPr>
          <w:rFonts w:asciiTheme="majorHAnsi" w:hAnsiTheme="majorHAnsi"/>
          <w:sz w:val="22"/>
          <w:szCs w:val="22"/>
        </w:rPr>
      </w:pPr>
    </w:p>
    <w:p w14:paraId="650F503D" w14:textId="77777777" w:rsidR="005128E4" w:rsidRPr="00CB17C7" w:rsidRDefault="005128E4" w:rsidP="00040C3A">
      <w:pPr>
        <w:tabs>
          <w:tab w:val="center" w:pos="5400"/>
        </w:tabs>
        <w:suppressAutoHyphens/>
        <w:jc w:val="center"/>
        <w:rPr>
          <w:rFonts w:asciiTheme="majorHAnsi" w:hAnsiTheme="majorHAnsi"/>
          <w:sz w:val="22"/>
          <w:szCs w:val="22"/>
        </w:rPr>
      </w:pPr>
    </w:p>
    <w:p w14:paraId="17861C77" w14:textId="77777777" w:rsidR="005128E4" w:rsidRPr="00CB17C7" w:rsidRDefault="005128E4" w:rsidP="00040C3A">
      <w:pPr>
        <w:tabs>
          <w:tab w:val="center" w:pos="5400"/>
        </w:tabs>
        <w:suppressAutoHyphens/>
        <w:jc w:val="center"/>
        <w:rPr>
          <w:rFonts w:asciiTheme="majorHAnsi" w:hAnsiTheme="majorHAnsi"/>
          <w:sz w:val="22"/>
          <w:szCs w:val="22"/>
        </w:rPr>
      </w:pPr>
    </w:p>
    <w:p w14:paraId="0EFEAEB7" w14:textId="77777777" w:rsidR="005128E4" w:rsidRPr="00CB17C7" w:rsidRDefault="005128E4" w:rsidP="00040C3A">
      <w:pPr>
        <w:tabs>
          <w:tab w:val="center" w:pos="5400"/>
        </w:tabs>
        <w:suppressAutoHyphens/>
        <w:jc w:val="center"/>
        <w:rPr>
          <w:rFonts w:asciiTheme="majorHAnsi" w:hAnsiTheme="majorHAnsi"/>
          <w:sz w:val="22"/>
          <w:szCs w:val="22"/>
        </w:rPr>
      </w:pPr>
    </w:p>
    <w:p w14:paraId="5B815FC5" w14:textId="77777777" w:rsidR="00040C3A" w:rsidRPr="00CB17C7" w:rsidRDefault="00040C3A" w:rsidP="00040C3A">
      <w:pPr>
        <w:tabs>
          <w:tab w:val="center" w:pos="5400"/>
        </w:tabs>
        <w:suppressAutoHyphens/>
        <w:jc w:val="center"/>
        <w:rPr>
          <w:rFonts w:asciiTheme="majorHAnsi" w:hAnsiTheme="majorHAnsi"/>
          <w:sz w:val="22"/>
          <w:szCs w:val="22"/>
        </w:rPr>
      </w:pPr>
    </w:p>
    <w:p w14:paraId="0D43F8BD" w14:textId="77777777" w:rsidR="00040C3A" w:rsidRPr="00CB17C7" w:rsidRDefault="00040C3A" w:rsidP="00040C3A">
      <w:pPr>
        <w:tabs>
          <w:tab w:val="center" w:pos="5400"/>
        </w:tabs>
        <w:suppressAutoHyphens/>
        <w:jc w:val="center"/>
        <w:rPr>
          <w:rFonts w:asciiTheme="majorHAnsi" w:hAnsiTheme="majorHAnsi"/>
          <w:sz w:val="22"/>
          <w:szCs w:val="22"/>
        </w:rPr>
      </w:pPr>
    </w:p>
    <w:p w14:paraId="03AA1AEB" w14:textId="77777777" w:rsidR="002C1641" w:rsidRPr="00CB17C7" w:rsidRDefault="002C1641" w:rsidP="00040C3A">
      <w:pPr>
        <w:tabs>
          <w:tab w:val="center" w:pos="5400"/>
        </w:tabs>
        <w:suppressAutoHyphens/>
        <w:jc w:val="center"/>
        <w:rPr>
          <w:rFonts w:asciiTheme="majorHAnsi" w:hAnsiTheme="majorHAnsi"/>
          <w:sz w:val="18"/>
          <w:szCs w:val="22"/>
        </w:rPr>
      </w:pPr>
    </w:p>
    <w:p w14:paraId="2FD75BF3" w14:textId="77777777" w:rsidR="002C1641" w:rsidRPr="00CB17C7" w:rsidRDefault="002C1641" w:rsidP="00040C3A">
      <w:pPr>
        <w:tabs>
          <w:tab w:val="center" w:pos="5400"/>
        </w:tabs>
        <w:suppressAutoHyphens/>
        <w:jc w:val="center"/>
        <w:rPr>
          <w:rFonts w:asciiTheme="majorHAnsi" w:hAnsiTheme="majorHAnsi"/>
          <w:sz w:val="18"/>
          <w:szCs w:val="22"/>
        </w:rPr>
      </w:pPr>
    </w:p>
    <w:p w14:paraId="73EF440E" w14:textId="77777777" w:rsidR="002C1641" w:rsidRPr="00CB17C7" w:rsidRDefault="002C1641" w:rsidP="00040C3A">
      <w:pPr>
        <w:tabs>
          <w:tab w:val="center" w:pos="5400"/>
        </w:tabs>
        <w:suppressAutoHyphens/>
        <w:jc w:val="center"/>
        <w:rPr>
          <w:rFonts w:asciiTheme="majorHAnsi" w:hAnsiTheme="majorHAnsi"/>
          <w:sz w:val="18"/>
          <w:szCs w:val="22"/>
        </w:rPr>
      </w:pPr>
    </w:p>
    <w:p w14:paraId="3D12B191" w14:textId="77777777" w:rsidR="002C1641" w:rsidRPr="00CB17C7" w:rsidRDefault="002C1641" w:rsidP="00040C3A">
      <w:pPr>
        <w:tabs>
          <w:tab w:val="center" w:pos="5400"/>
        </w:tabs>
        <w:suppressAutoHyphens/>
        <w:jc w:val="center"/>
        <w:rPr>
          <w:rFonts w:asciiTheme="majorHAnsi" w:hAnsiTheme="majorHAnsi"/>
          <w:sz w:val="18"/>
          <w:szCs w:val="22"/>
        </w:rPr>
      </w:pPr>
    </w:p>
    <w:p w14:paraId="1132D17C" w14:textId="77777777" w:rsidR="002C1641" w:rsidRPr="00CB17C7" w:rsidRDefault="002C1641" w:rsidP="00040C3A">
      <w:pPr>
        <w:tabs>
          <w:tab w:val="center" w:pos="5400"/>
        </w:tabs>
        <w:suppressAutoHyphens/>
        <w:jc w:val="center"/>
        <w:rPr>
          <w:rFonts w:asciiTheme="majorHAnsi" w:hAnsiTheme="majorHAnsi"/>
          <w:sz w:val="18"/>
          <w:szCs w:val="22"/>
        </w:rPr>
      </w:pPr>
    </w:p>
    <w:p w14:paraId="659B324C" w14:textId="77777777" w:rsidR="002C1641" w:rsidRPr="00CB17C7" w:rsidRDefault="002C1641" w:rsidP="00040C3A">
      <w:pPr>
        <w:tabs>
          <w:tab w:val="center" w:pos="5400"/>
        </w:tabs>
        <w:suppressAutoHyphens/>
        <w:jc w:val="center"/>
        <w:rPr>
          <w:rFonts w:asciiTheme="majorHAnsi" w:hAnsiTheme="majorHAnsi"/>
          <w:sz w:val="18"/>
          <w:szCs w:val="22"/>
        </w:rPr>
      </w:pPr>
    </w:p>
    <w:p w14:paraId="0DE58CEA" w14:textId="77777777" w:rsidR="002C1641" w:rsidRPr="00CB17C7" w:rsidRDefault="002C1641" w:rsidP="00040C3A">
      <w:pPr>
        <w:tabs>
          <w:tab w:val="center" w:pos="5400"/>
        </w:tabs>
        <w:suppressAutoHyphens/>
        <w:jc w:val="center"/>
        <w:rPr>
          <w:rFonts w:asciiTheme="majorHAnsi" w:hAnsiTheme="majorHAnsi"/>
          <w:sz w:val="18"/>
          <w:szCs w:val="22"/>
        </w:rPr>
      </w:pPr>
    </w:p>
    <w:p w14:paraId="3A5BB7C9" w14:textId="77777777" w:rsidR="002C1641" w:rsidRPr="00CB17C7" w:rsidRDefault="002C1641" w:rsidP="00040C3A">
      <w:pPr>
        <w:tabs>
          <w:tab w:val="center" w:pos="5400"/>
        </w:tabs>
        <w:suppressAutoHyphens/>
        <w:jc w:val="center"/>
        <w:rPr>
          <w:rFonts w:asciiTheme="majorHAnsi" w:hAnsiTheme="majorHAnsi"/>
          <w:sz w:val="18"/>
          <w:szCs w:val="22"/>
        </w:rPr>
      </w:pPr>
    </w:p>
    <w:p w14:paraId="6BA67E7F" w14:textId="77777777" w:rsidR="002C1641" w:rsidRPr="00CB17C7" w:rsidRDefault="002C1641" w:rsidP="00040C3A">
      <w:pPr>
        <w:tabs>
          <w:tab w:val="center" w:pos="5400"/>
        </w:tabs>
        <w:suppressAutoHyphens/>
        <w:jc w:val="center"/>
        <w:rPr>
          <w:rFonts w:asciiTheme="majorHAnsi" w:hAnsiTheme="majorHAnsi"/>
          <w:sz w:val="18"/>
          <w:szCs w:val="22"/>
        </w:rPr>
      </w:pPr>
    </w:p>
    <w:p w14:paraId="6D4FBE3A" w14:textId="77777777" w:rsidR="002C1641" w:rsidRPr="00CB17C7" w:rsidRDefault="002C1641" w:rsidP="00040C3A">
      <w:pPr>
        <w:tabs>
          <w:tab w:val="center" w:pos="5400"/>
        </w:tabs>
        <w:suppressAutoHyphens/>
        <w:jc w:val="center"/>
        <w:rPr>
          <w:rFonts w:asciiTheme="majorHAnsi" w:hAnsiTheme="majorHAnsi"/>
          <w:sz w:val="18"/>
          <w:szCs w:val="22"/>
        </w:rPr>
      </w:pPr>
    </w:p>
    <w:p w14:paraId="2741AD16" w14:textId="77777777" w:rsidR="002C1641" w:rsidRPr="00CB17C7" w:rsidRDefault="002C1641" w:rsidP="00040C3A">
      <w:pPr>
        <w:tabs>
          <w:tab w:val="center" w:pos="5400"/>
        </w:tabs>
        <w:suppressAutoHyphens/>
        <w:jc w:val="center"/>
        <w:rPr>
          <w:rFonts w:asciiTheme="majorHAnsi" w:hAnsiTheme="majorHAnsi"/>
          <w:sz w:val="18"/>
          <w:szCs w:val="22"/>
        </w:rPr>
      </w:pPr>
    </w:p>
    <w:p w14:paraId="1D99DBC4" w14:textId="77777777" w:rsidR="002C1641" w:rsidRPr="00CB17C7" w:rsidRDefault="002C1641" w:rsidP="00040C3A">
      <w:pPr>
        <w:tabs>
          <w:tab w:val="center" w:pos="5400"/>
        </w:tabs>
        <w:suppressAutoHyphens/>
        <w:jc w:val="center"/>
        <w:rPr>
          <w:rFonts w:asciiTheme="majorHAnsi" w:hAnsiTheme="majorHAnsi"/>
          <w:sz w:val="18"/>
          <w:szCs w:val="22"/>
        </w:rPr>
      </w:pPr>
    </w:p>
    <w:p w14:paraId="3290BF94" w14:textId="77777777" w:rsidR="002C1641" w:rsidRPr="00CB17C7" w:rsidRDefault="003C32BC" w:rsidP="00040C3A">
      <w:pPr>
        <w:tabs>
          <w:tab w:val="center" w:pos="5400"/>
        </w:tabs>
        <w:suppressAutoHyphens/>
        <w:jc w:val="center"/>
        <w:rPr>
          <w:rFonts w:asciiTheme="majorHAnsi" w:hAnsiTheme="majorHAnsi"/>
          <w:sz w:val="18"/>
          <w:szCs w:val="22"/>
        </w:rPr>
      </w:pPr>
      <w:r w:rsidRPr="00CB17C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2B8AC5B6"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F620EB">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F620EB">
                              <w:rPr>
                                <w:rFonts w:asciiTheme="majorHAnsi" w:hAnsiTheme="majorHAnsi"/>
                                <w:color w:val="0D0D0D" w:themeColor="text1" w:themeTint="F2"/>
                                <w:sz w:val="18"/>
                                <w:szCs w:val="20"/>
                              </w:rPr>
                              <w:t>October 12</w:t>
                            </w:r>
                            <w:r>
                              <w:rPr>
                                <w:rFonts w:asciiTheme="majorHAnsi" w:hAnsiTheme="majorHAnsi"/>
                                <w:color w:val="0D0D0D" w:themeColor="text1" w:themeTint="F2"/>
                                <w:sz w:val="18"/>
                                <w:szCs w:val="20"/>
                              </w:rPr>
                              <w:t>, 202</w:t>
                            </w:r>
                            <w:r w:rsidR="001867A2">
                              <w:rPr>
                                <w:rFonts w:asciiTheme="majorHAnsi" w:hAnsiTheme="majorHAnsi"/>
                                <w:color w:val="0D0D0D" w:themeColor="text1" w:themeTint="F2"/>
                                <w:sz w:val="18"/>
                                <w:szCs w:val="20"/>
                              </w:rPr>
                              <w:t>1</w:t>
                            </w:r>
                            <w:r w:rsidR="00F620EB">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" filled="f" stroked="f" strokeweight=".5pt">
                <v:textbox>
                  <w:txbxContent>
                    <w:p w14:paraId="3B920E58" w14:textId="2B8AC5B6"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F620EB">
                        <w:rPr>
                          <w:rFonts w:asciiTheme="majorHAnsi" w:hAnsiTheme="majorHAnsi"/>
                          <w:color w:val="0D0D0D" w:themeColor="text1" w:themeTint="F2"/>
                          <w:sz w:val="18"/>
                          <w:szCs w:val="20"/>
                        </w:rPr>
                        <w:t xml:space="preserve"> </w:t>
                      </w:r>
                      <w:r w:rsidR="00F620EB">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on </w:t>
                      </w:r>
                      <w:r w:rsidR="00F620EB">
                        <w:rPr>
                          <w:rFonts w:asciiTheme="majorHAnsi" w:hAnsiTheme="majorHAnsi"/>
                          <w:color w:val="0D0D0D" w:themeColor="text1" w:themeTint="F2"/>
                          <w:sz w:val="18"/>
                          <w:szCs w:val="20"/>
                        </w:rPr>
                        <w:t>October 12</w:t>
                      </w:r>
                      <w:r>
                        <w:rPr>
                          <w:rFonts w:asciiTheme="majorHAnsi" w:hAnsiTheme="majorHAnsi"/>
                          <w:color w:val="0D0D0D" w:themeColor="text1" w:themeTint="F2"/>
                          <w:sz w:val="18"/>
                          <w:szCs w:val="20"/>
                        </w:rPr>
                        <w:t>, 202</w:t>
                      </w:r>
                      <w:r w:rsidR="001867A2">
                        <w:rPr>
                          <w:rFonts w:asciiTheme="majorHAnsi" w:hAnsiTheme="majorHAnsi"/>
                          <w:color w:val="0D0D0D" w:themeColor="text1" w:themeTint="F2"/>
                          <w:sz w:val="18"/>
                          <w:szCs w:val="20"/>
                        </w:rPr>
                        <w:t>1</w:t>
                      </w:r>
                      <w:r w:rsidR="00F620EB">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CB17C7" w:rsidRDefault="002C1641" w:rsidP="00040C3A">
      <w:pPr>
        <w:tabs>
          <w:tab w:val="center" w:pos="5400"/>
        </w:tabs>
        <w:suppressAutoHyphens/>
        <w:jc w:val="center"/>
        <w:rPr>
          <w:rFonts w:asciiTheme="majorHAnsi" w:hAnsiTheme="majorHAnsi"/>
          <w:sz w:val="18"/>
          <w:szCs w:val="22"/>
        </w:rPr>
      </w:pPr>
    </w:p>
    <w:p w14:paraId="3751FEDE" w14:textId="77777777" w:rsidR="002C1641" w:rsidRPr="00CB17C7" w:rsidRDefault="002C1641" w:rsidP="00040C3A">
      <w:pPr>
        <w:tabs>
          <w:tab w:val="center" w:pos="5400"/>
        </w:tabs>
        <w:suppressAutoHyphens/>
        <w:jc w:val="center"/>
        <w:rPr>
          <w:rFonts w:asciiTheme="majorHAnsi" w:hAnsiTheme="majorHAnsi"/>
          <w:sz w:val="18"/>
          <w:szCs w:val="22"/>
        </w:rPr>
      </w:pPr>
    </w:p>
    <w:p w14:paraId="5FAB54E7" w14:textId="77777777" w:rsidR="002C1641" w:rsidRPr="00CB17C7" w:rsidRDefault="002C1641" w:rsidP="00040C3A">
      <w:pPr>
        <w:tabs>
          <w:tab w:val="center" w:pos="5400"/>
        </w:tabs>
        <w:suppressAutoHyphens/>
        <w:jc w:val="center"/>
        <w:rPr>
          <w:rFonts w:asciiTheme="majorHAnsi" w:hAnsiTheme="majorHAnsi"/>
          <w:sz w:val="18"/>
          <w:szCs w:val="22"/>
        </w:rPr>
      </w:pPr>
    </w:p>
    <w:p w14:paraId="4AE4FBFB" w14:textId="77777777" w:rsidR="002C1641" w:rsidRPr="00CB17C7" w:rsidRDefault="002C1641" w:rsidP="00040C3A">
      <w:pPr>
        <w:tabs>
          <w:tab w:val="center" w:pos="5400"/>
        </w:tabs>
        <w:suppressAutoHyphens/>
        <w:jc w:val="center"/>
        <w:rPr>
          <w:rFonts w:asciiTheme="majorHAnsi" w:hAnsiTheme="majorHAnsi"/>
          <w:sz w:val="18"/>
          <w:szCs w:val="22"/>
        </w:rPr>
      </w:pPr>
    </w:p>
    <w:p w14:paraId="4DA3B2C3" w14:textId="77777777" w:rsidR="002C1641" w:rsidRPr="00CB17C7" w:rsidRDefault="003C32BC" w:rsidP="00040C3A">
      <w:pPr>
        <w:tabs>
          <w:tab w:val="center" w:pos="5400"/>
        </w:tabs>
        <w:suppressAutoHyphens/>
        <w:jc w:val="center"/>
        <w:rPr>
          <w:rFonts w:asciiTheme="majorHAnsi" w:hAnsiTheme="majorHAnsi"/>
          <w:sz w:val="18"/>
          <w:szCs w:val="22"/>
        </w:rPr>
      </w:pPr>
      <w:r w:rsidRPr="00CB17C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3ADF16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E7677">
                              <w:rPr>
                                <w:rFonts w:asciiTheme="majorHAnsi" w:hAnsiTheme="majorHAnsi"/>
                                <w:color w:val="595959" w:themeColor="text1" w:themeTint="A6"/>
                                <w:sz w:val="18"/>
                              </w:rPr>
                              <w:t>271</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7E7677">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E7677">
                              <w:rPr>
                                <w:rFonts w:asciiTheme="majorHAnsi" w:hAnsiTheme="majorHAnsi"/>
                                <w:color w:val="595959" w:themeColor="text1" w:themeTint="A6"/>
                                <w:sz w:val="18"/>
                              </w:rPr>
                              <w:t>821</w:t>
                            </w:r>
                            <w:r w:rsidR="00F621C3">
                              <w:rPr>
                                <w:rFonts w:asciiTheme="majorHAnsi" w:hAnsiTheme="majorHAnsi"/>
                                <w:color w:val="595959" w:themeColor="text1" w:themeTint="A6"/>
                                <w:sz w:val="18"/>
                              </w:rPr>
                              <w:t>-</w:t>
                            </w:r>
                            <w:r w:rsidR="007E7677">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7E7677">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F93456">
                              <w:rPr>
                                <w:rFonts w:asciiTheme="majorHAnsi" w:hAnsiTheme="majorHAnsi"/>
                                <w:color w:val="595959" w:themeColor="text1" w:themeTint="A6"/>
                                <w:sz w:val="18"/>
                              </w:rPr>
                              <w:t>“M</w:t>
                            </w:r>
                            <w:r w:rsidR="007D3132">
                              <w:rPr>
                                <w:rFonts w:asciiTheme="majorHAnsi" w:hAnsiTheme="majorHAnsi"/>
                                <w:color w:val="595959" w:themeColor="text1" w:themeTint="A6"/>
                                <w:sz w:val="18"/>
                              </w:rPr>
                              <w:t>GAB” &amp; Family</w:t>
                            </w:r>
                            <w:r w:rsidRPr="003C32BC">
                              <w:rPr>
                                <w:rFonts w:asciiTheme="majorHAnsi" w:hAnsiTheme="majorHAnsi"/>
                                <w:color w:val="595959" w:themeColor="text1" w:themeTint="A6"/>
                                <w:sz w:val="18"/>
                              </w:rPr>
                              <w:t xml:space="preserve">. </w:t>
                            </w:r>
                            <w:r w:rsidR="007D3132">
                              <w:rPr>
                                <w:rFonts w:asciiTheme="majorHAnsi" w:hAnsiTheme="majorHAnsi"/>
                                <w:color w:val="595959" w:themeColor="text1" w:themeTint="A6"/>
                                <w:sz w:val="18"/>
                              </w:rPr>
                              <w:t>Bolivia</w:t>
                            </w:r>
                            <w:r w:rsidR="00022CF5">
                              <w:rPr>
                                <w:rFonts w:asciiTheme="majorHAnsi" w:hAnsiTheme="majorHAnsi"/>
                                <w:color w:val="595959" w:themeColor="text1" w:themeTint="A6"/>
                                <w:sz w:val="18"/>
                              </w:rPr>
                              <w:t xml:space="preserve">. </w:t>
                            </w:r>
                            <w:r w:rsidR="007D3132">
                              <w:rPr>
                                <w:rFonts w:asciiTheme="majorHAnsi" w:hAnsiTheme="majorHAnsi"/>
                                <w:color w:val="595959" w:themeColor="text1" w:themeTint="A6"/>
                                <w:sz w:val="18"/>
                              </w:rPr>
                              <w:t>October 12, 2021</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13ADF16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E7677">
                        <w:rPr>
                          <w:rFonts w:asciiTheme="majorHAnsi" w:hAnsiTheme="majorHAnsi"/>
                          <w:color w:val="595959" w:themeColor="text1" w:themeTint="A6"/>
                          <w:sz w:val="18"/>
                        </w:rPr>
                        <w:t>271</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7E7677">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E7677">
                        <w:rPr>
                          <w:rFonts w:asciiTheme="majorHAnsi" w:hAnsiTheme="majorHAnsi"/>
                          <w:color w:val="595959" w:themeColor="text1" w:themeTint="A6"/>
                          <w:sz w:val="18"/>
                        </w:rPr>
                        <w:t>821</w:t>
                      </w:r>
                      <w:r w:rsidR="00F621C3">
                        <w:rPr>
                          <w:rFonts w:asciiTheme="majorHAnsi" w:hAnsiTheme="majorHAnsi"/>
                          <w:color w:val="595959" w:themeColor="text1" w:themeTint="A6"/>
                          <w:sz w:val="18"/>
                        </w:rPr>
                        <w:t>-</w:t>
                      </w:r>
                      <w:r w:rsidR="007E7677">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7E7677">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F93456">
                        <w:rPr>
                          <w:rFonts w:asciiTheme="majorHAnsi" w:hAnsiTheme="majorHAnsi"/>
                          <w:color w:val="595959" w:themeColor="text1" w:themeTint="A6"/>
                          <w:sz w:val="18"/>
                        </w:rPr>
                        <w:t>“M</w:t>
                      </w:r>
                      <w:r w:rsidR="007D3132">
                        <w:rPr>
                          <w:rFonts w:asciiTheme="majorHAnsi" w:hAnsiTheme="majorHAnsi"/>
                          <w:color w:val="595959" w:themeColor="text1" w:themeTint="A6"/>
                          <w:sz w:val="18"/>
                        </w:rPr>
                        <w:t>GAB” &amp; Family</w:t>
                      </w:r>
                      <w:r w:rsidRPr="003C32BC">
                        <w:rPr>
                          <w:rFonts w:asciiTheme="majorHAnsi" w:hAnsiTheme="majorHAnsi"/>
                          <w:color w:val="595959" w:themeColor="text1" w:themeTint="A6"/>
                          <w:sz w:val="18"/>
                        </w:rPr>
                        <w:t xml:space="preserve">. </w:t>
                      </w:r>
                      <w:r w:rsidR="007D3132">
                        <w:rPr>
                          <w:rFonts w:asciiTheme="majorHAnsi" w:hAnsiTheme="majorHAnsi"/>
                          <w:color w:val="595959" w:themeColor="text1" w:themeTint="A6"/>
                          <w:sz w:val="18"/>
                        </w:rPr>
                        <w:t>Bolivia</w:t>
                      </w:r>
                      <w:r w:rsidR="00022CF5">
                        <w:rPr>
                          <w:rFonts w:asciiTheme="majorHAnsi" w:hAnsiTheme="majorHAnsi"/>
                          <w:color w:val="595959" w:themeColor="text1" w:themeTint="A6"/>
                          <w:sz w:val="18"/>
                        </w:rPr>
                        <w:t xml:space="preserve">. </w:t>
                      </w:r>
                      <w:r w:rsidR="007D3132">
                        <w:rPr>
                          <w:rFonts w:asciiTheme="majorHAnsi" w:hAnsiTheme="majorHAnsi"/>
                          <w:color w:val="595959" w:themeColor="text1" w:themeTint="A6"/>
                          <w:sz w:val="18"/>
                        </w:rPr>
                        <w:t>October 12, 2021</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CB17C7" w:rsidRDefault="002C1641" w:rsidP="00040C3A">
      <w:pPr>
        <w:tabs>
          <w:tab w:val="center" w:pos="5400"/>
        </w:tabs>
        <w:suppressAutoHyphens/>
        <w:jc w:val="center"/>
        <w:rPr>
          <w:rFonts w:asciiTheme="majorHAnsi" w:hAnsiTheme="majorHAnsi"/>
          <w:sz w:val="18"/>
          <w:szCs w:val="22"/>
        </w:rPr>
      </w:pPr>
    </w:p>
    <w:p w14:paraId="5420A6FF" w14:textId="77777777" w:rsidR="002C1641" w:rsidRPr="00CB17C7" w:rsidRDefault="002C1641" w:rsidP="00040C3A">
      <w:pPr>
        <w:tabs>
          <w:tab w:val="center" w:pos="5400"/>
        </w:tabs>
        <w:suppressAutoHyphens/>
        <w:jc w:val="center"/>
        <w:rPr>
          <w:rFonts w:asciiTheme="majorHAnsi" w:hAnsiTheme="majorHAnsi"/>
          <w:sz w:val="18"/>
          <w:szCs w:val="22"/>
        </w:rPr>
      </w:pPr>
    </w:p>
    <w:p w14:paraId="03B36C31" w14:textId="77777777" w:rsidR="003C32BC" w:rsidRPr="00CB17C7" w:rsidRDefault="003C32BC" w:rsidP="003C32BC">
      <w:pPr>
        <w:tabs>
          <w:tab w:val="center" w:pos="5400"/>
        </w:tabs>
        <w:suppressAutoHyphens/>
        <w:jc w:val="center"/>
        <w:rPr>
          <w:rFonts w:asciiTheme="majorHAnsi" w:hAnsiTheme="majorHAnsi"/>
          <w:sz w:val="18"/>
          <w:szCs w:val="22"/>
        </w:rPr>
      </w:pPr>
    </w:p>
    <w:p w14:paraId="154A4854" w14:textId="77777777" w:rsidR="003C32BC" w:rsidRPr="00CB17C7" w:rsidRDefault="006311DA" w:rsidP="003C32BC">
      <w:pPr>
        <w:tabs>
          <w:tab w:val="center" w:pos="5400"/>
        </w:tabs>
        <w:suppressAutoHyphens/>
        <w:jc w:val="center"/>
        <w:rPr>
          <w:rFonts w:asciiTheme="majorHAnsi" w:hAnsiTheme="majorHAnsi"/>
          <w:sz w:val="18"/>
          <w:szCs w:val="22"/>
        </w:rPr>
      </w:pPr>
      <w:r w:rsidRPr="00CB17C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CB17C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CB17C7" w:rsidRDefault="007607C4" w:rsidP="003C32BC">
      <w:pPr>
        <w:tabs>
          <w:tab w:val="center" w:pos="5400"/>
        </w:tabs>
        <w:suppressAutoHyphens/>
        <w:jc w:val="center"/>
        <w:rPr>
          <w:rFonts w:asciiTheme="majorHAnsi" w:hAnsiTheme="majorHAnsi"/>
          <w:sz w:val="18"/>
          <w:szCs w:val="22"/>
        </w:rPr>
        <w:sectPr w:rsidR="007607C4" w:rsidRPr="00CB17C7"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0F6C9F39" w14:textId="237FA7B4" w:rsidR="00F621C3" w:rsidRPr="00CB17C7" w:rsidRDefault="00F621C3" w:rsidP="00F621C3">
      <w:pPr>
        <w:spacing w:after="240"/>
        <w:ind w:firstLine="720"/>
        <w:jc w:val="both"/>
        <w:rPr>
          <w:rFonts w:asciiTheme="majorHAnsi" w:hAnsiTheme="majorHAnsi"/>
          <w:b/>
          <w:bCs/>
          <w:sz w:val="20"/>
          <w:szCs w:val="20"/>
        </w:rPr>
      </w:pPr>
      <w:r w:rsidRPr="00CB17C7">
        <w:rPr>
          <w:rFonts w:asciiTheme="majorHAnsi" w:hAnsiTheme="majorHAnsi"/>
          <w:b/>
          <w:bCs/>
          <w:sz w:val="20"/>
          <w:szCs w:val="20"/>
        </w:rPr>
        <w:lastRenderedPageBreak/>
        <w:t>I.</w:t>
      </w:r>
      <w:r w:rsidRPr="00CB17C7">
        <w:rPr>
          <w:rFonts w:asciiTheme="majorHAnsi" w:hAnsiTheme="majorHAnsi"/>
          <w:b/>
          <w:bCs/>
          <w:sz w:val="20"/>
          <w:szCs w:val="20"/>
        </w:rPr>
        <w:tab/>
      </w:r>
      <w:r w:rsidR="00592718" w:rsidRPr="00CB17C7">
        <w:rPr>
          <w:rFonts w:asciiTheme="majorHAnsi" w:hAnsiTheme="majorHAnsi"/>
          <w:b/>
          <w:bCs/>
          <w:sz w:val="20"/>
          <w:szCs w:val="20"/>
        </w:rPr>
        <w:t>INFORMATION ABOUT THE PETITION</w:t>
      </w:r>
      <w:r w:rsidRPr="00CB17C7">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CB17C7" w14:paraId="491E8196" w14:textId="77777777" w:rsidTr="002E64BB">
        <w:tc>
          <w:tcPr>
            <w:tcW w:w="3690" w:type="dxa"/>
            <w:tcBorders>
              <w:top w:val="single" w:sz="4" w:space="0" w:color="auto"/>
              <w:bottom w:val="single" w:sz="6" w:space="0" w:color="auto"/>
            </w:tcBorders>
            <w:shd w:val="clear" w:color="auto" w:fill="67AE3C"/>
            <w:vAlign w:val="center"/>
          </w:tcPr>
          <w:p w14:paraId="5524F917" w14:textId="2D6C5F0F" w:rsidR="00F621C3" w:rsidRPr="00CB17C7" w:rsidRDefault="003771A3" w:rsidP="009163FC">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Petitioner</w:t>
            </w:r>
            <w:r w:rsidR="00F621C3" w:rsidRPr="00CB17C7">
              <w:rPr>
                <w:rFonts w:ascii="Cambria" w:hAnsi="Cambria"/>
                <w:b/>
                <w:bCs/>
                <w:color w:val="FFFFFF" w:themeColor="background1"/>
                <w:sz w:val="20"/>
                <w:szCs w:val="20"/>
              </w:rPr>
              <w:t>:</w:t>
            </w:r>
          </w:p>
        </w:tc>
        <w:tc>
          <w:tcPr>
            <w:tcW w:w="5557" w:type="dxa"/>
            <w:vAlign w:val="center"/>
          </w:tcPr>
          <w:p w14:paraId="0674C7B8" w14:textId="53C93306" w:rsidR="00F621C3" w:rsidRPr="00CB17C7" w:rsidRDefault="00F97865" w:rsidP="009163FC">
            <w:pPr>
              <w:jc w:val="both"/>
              <w:rPr>
                <w:rFonts w:ascii="Cambria" w:hAnsi="Cambria"/>
                <w:bCs/>
                <w:sz w:val="20"/>
                <w:szCs w:val="20"/>
              </w:rPr>
            </w:pPr>
            <w:r w:rsidRPr="00CB17C7">
              <w:rPr>
                <w:rFonts w:ascii="Cambria" w:hAnsi="Cambria"/>
                <w:bCs/>
                <w:sz w:val="20"/>
                <w:szCs w:val="20"/>
              </w:rPr>
              <w:t>“MGAB”</w:t>
            </w:r>
          </w:p>
        </w:tc>
      </w:tr>
      <w:tr w:rsidR="00F621C3" w:rsidRPr="00CB17C7" w14:paraId="0F4A57A0" w14:textId="77777777" w:rsidTr="002E64BB">
        <w:tc>
          <w:tcPr>
            <w:tcW w:w="3690" w:type="dxa"/>
            <w:tcBorders>
              <w:top w:val="single" w:sz="6" w:space="0" w:color="auto"/>
              <w:bottom w:val="single" w:sz="6" w:space="0" w:color="auto"/>
            </w:tcBorders>
            <w:shd w:val="clear" w:color="auto" w:fill="67AE3C"/>
            <w:vAlign w:val="center"/>
          </w:tcPr>
          <w:p w14:paraId="325E239F" w14:textId="5CA6565C" w:rsidR="00F621C3" w:rsidRPr="00CB17C7" w:rsidRDefault="00F26DB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B17C7">
                  <w:rPr>
                    <w:rFonts w:ascii="Cambria" w:hAnsi="Cambria"/>
                    <w:b/>
                    <w:bCs/>
                    <w:color w:val="FFFFFF" w:themeColor="background1"/>
                    <w:sz w:val="20"/>
                    <w:szCs w:val="20"/>
                  </w:rPr>
                  <w:t>Alleged victim</w:t>
                </w:r>
              </w:sdtContent>
            </w:sdt>
            <w:r w:rsidR="00F621C3" w:rsidRPr="00CB17C7">
              <w:rPr>
                <w:rFonts w:ascii="Cambria" w:hAnsi="Cambria"/>
                <w:b/>
                <w:bCs/>
                <w:color w:val="FFFFFF" w:themeColor="background1"/>
                <w:sz w:val="20"/>
                <w:szCs w:val="20"/>
              </w:rPr>
              <w:t>:</w:t>
            </w:r>
          </w:p>
        </w:tc>
        <w:tc>
          <w:tcPr>
            <w:tcW w:w="5557" w:type="dxa"/>
            <w:vAlign w:val="center"/>
          </w:tcPr>
          <w:p w14:paraId="60895337" w14:textId="1778361B" w:rsidR="00F621C3" w:rsidRPr="00CB17C7" w:rsidRDefault="00F97865" w:rsidP="009163FC">
            <w:pPr>
              <w:jc w:val="both"/>
              <w:rPr>
                <w:rFonts w:ascii="Cambria" w:hAnsi="Cambria"/>
                <w:bCs/>
                <w:sz w:val="20"/>
                <w:szCs w:val="20"/>
              </w:rPr>
            </w:pPr>
            <w:r w:rsidRPr="00CB17C7">
              <w:rPr>
                <w:rFonts w:ascii="Cambria" w:hAnsi="Cambria"/>
                <w:bCs/>
                <w:sz w:val="20"/>
                <w:szCs w:val="20"/>
              </w:rPr>
              <w:t>“MGAB” and family</w:t>
            </w:r>
            <w:r w:rsidR="00CB17C7" w:rsidRPr="00CB17C7">
              <w:rPr>
                <w:rFonts w:ascii="Cambria" w:hAnsi="Cambria"/>
                <w:bCs/>
                <w:sz w:val="20"/>
                <w:szCs w:val="20"/>
              </w:rPr>
              <w:t>.</w:t>
            </w:r>
          </w:p>
        </w:tc>
      </w:tr>
      <w:tr w:rsidR="00F621C3" w:rsidRPr="00CB17C7" w14:paraId="067638D2" w14:textId="77777777" w:rsidTr="002E64BB">
        <w:tc>
          <w:tcPr>
            <w:tcW w:w="3690" w:type="dxa"/>
            <w:tcBorders>
              <w:top w:val="single" w:sz="6" w:space="0" w:color="auto"/>
              <w:bottom w:val="single" w:sz="6" w:space="0" w:color="auto"/>
            </w:tcBorders>
            <w:shd w:val="clear" w:color="auto" w:fill="67AE3C"/>
            <w:vAlign w:val="center"/>
          </w:tcPr>
          <w:p w14:paraId="32104528" w14:textId="13F57E31" w:rsidR="00F621C3" w:rsidRPr="00CB17C7" w:rsidRDefault="005816E5" w:rsidP="005816E5">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 xml:space="preserve">Respondent </w:t>
            </w:r>
            <w:r w:rsidR="00F621C3" w:rsidRPr="00CB17C7">
              <w:rPr>
                <w:rFonts w:ascii="Cambria" w:hAnsi="Cambria"/>
                <w:b/>
                <w:bCs/>
                <w:color w:val="FFFFFF" w:themeColor="background1"/>
                <w:sz w:val="20"/>
                <w:szCs w:val="20"/>
              </w:rPr>
              <w:t>State:</w:t>
            </w:r>
          </w:p>
        </w:tc>
        <w:tc>
          <w:tcPr>
            <w:tcW w:w="5557" w:type="dxa"/>
            <w:vAlign w:val="center"/>
          </w:tcPr>
          <w:p w14:paraId="3539D391" w14:textId="41C0AA45" w:rsidR="00F621C3" w:rsidRPr="00CB17C7" w:rsidRDefault="00E5173C" w:rsidP="009163FC">
            <w:pPr>
              <w:jc w:val="both"/>
              <w:rPr>
                <w:rFonts w:ascii="Cambria" w:hAnsi="Cambria"/>
                <w:bCs/>
                <w:sz w:val="20"/>
                <w:szCs w:val="20"/>
              </w:rPr>
            </w:pPr>
            <w:r>
              <w:rPr>
                <w:rFonts w:ascii="Cambria" w:hAnsi="Cambria"/>
                <w:bCs/>
                <w:sz w:val="20"/>
                <w:szCs w:val="20"/>
              </w:rPr>
              <w:t>Bolivia</w:t>
            </w:r>
          </w:p>
        </w:tc>
      </w:tr>
      <w:tr w:rsidR="00E47F3D" w:rsidRPr="00CB17C7" w14:paraId="57F2C481" w14:textId="77777777" w:rsidTr="002E64BB">
        <w:tc>
          <w:tcPr>
            <w:tcW w:w="3690" w:type="dxa"/>
            <w:tcBorders>
              <w:top w:val="single" w:sz="6" w:space="0" w:color="auto"/>
              <w:bottom w:val="single" w:sz="6" w:space="0" w:color="auto"/>
            </w:tcBorders>
            <w:shd w:val="clear" w:color="auto" w:fill="67AE3C"/>
            <w:vAlign w:val="center"/>
          </w:tcPr>
          <w:p w14:paraId="62BEEF4B" w14:textId="52EAAEA3" w:rsidR="00E47F3D" w:rsidRPr="00CB17C7" w:rsidRDefault="00E47F3D" w:rsidP="00E7588C">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 xml:space="preserve">Rights </w:t>
            </w:r>
            <w:r w:rsidR="00E7588C" w:rsidRPr="00CB17C7">
              <w:rPr>
                <w:rFonts w:ascii="Cambria" w:hAnsi="Cambria"/>
                <w:b/>
                <w:bCs/>
                <w:color w:val="FFFFFF" w:themeColor="background1"/>
                <w:sz w:val="20"/>
                <w:szCs w:val="20"/>
              </w:rPr>
              <w:t>invoked:</w:t>
            </w:r>
          </w:p>
        </w:tc>
        <w:tc>
          <w:tcPr>
            <w:tcW w:w="5557" w:type="dxa"/>
            <w:vAlign w:val="center"/>
          </w:tcPr>
          <w:p w14:paraId="51EEF9D2" w14:textId="52BDA314" w:rsidR="00E47F3D" w:rsidRPr="00CB17C7" w:rsidRDefault="00025EAD" w:rsidP="009163FC">
            <w:pPr>
              <w:jc w:val="both"/>
              <w:rPr>
                <w:rFonts w:ascii="Cambria" w:hAnsi="Cambria"/>
                <w:bCs/>
                <w:sz w:val="20"/>
                <w:szCs w:val="20"/>
              </w:rPr>
            </w:pPr>
            <w:r w:rsidRPr="00CB17C7">
              <w:rPr>
                <w:rFonts w:ascii="Cambria" w:hAnsi="Cambria"/>
                <w:bCs/>
                <w:sz w:val="20"/>
                <w:szCs w:val="20"/>
              </w:rPr>
              <w:t xml:space="preserve">Articles </w:t>
            </w:r>
            <w:r w:rsidR="0097441A" w:rsidRPr="00CB17C7">
              <w:rPr>
                <w:rFonts w:ascii="Cambria" w:hAnsi="Cambria"/>
                <w:bCs/>
                <w:sz w:val="20"/>
                <w:szCs w:val="20"/>
              </w:rPr>
              <w:t xml:space="preserve">8 (fair trial) </w:t>
            </w:r>
            <w:r w:rsidR="00F97865" w:rsidRPr="00CB17C7">
              <w:rPr>
                <w:rFonts w:ascii="Cambria" w:hAnsi="Cambria"/>
                <w:bCs/>
                <w:sz w:val="20"/>
                <w:szCs w:val="20"/>
              </w:rPr>
              <w:t xml:space="preserve">24 (equality before the law) </w:t>
            </w:r>
            <w:r w:rsidR="0097441A" w:rsidRPr="00CB17C7">
              <w:rPr>
                <w:rFonts w:ascii="Cambria" w:hAnsi="Cambria"/>
                <w:bCs/>
                <w:sz w:val="20"/>
                <w:szCs w:val="20"/>
              </w:rPr>
              <w:t>and 25 (judicial protection)</w:t>
            </w:r>
            <w:r w:rsidRPr="00CB17C7">
              <w:rPr>
                <w:rFonts w:ascii="Cambria" w:hAnsi="Cambria"/>
                <w:bCs/>
                <w:sz w:val="20"/>
                <w:szCs w:val="20"/>
              </w:rPr>
              <w:t xml:space="preserve"> </w:t>
            </w:r>
            <w:r w:rsidR="002E6F7C" w:rsidRPr="00CB17C7">
              <w:rPr>
                <w:rFonts w:ascii="Cambria" w:hAnsi="Cambria"/>
                <w:bCs/>
                <w:sz w:val="20"/>
                <w:szCs w:val="20"/>
              </w:rPr>
              <w:t xml:space="preserve">of the </w:t>
            </w:r>
            <w:r w:rsidR="00CB17C7" w:rsidRPr="00CB17C7">
              <w:rPr>
                <w:rFonts w:ascii="Cambria" w:hAnsi="Cambria"/>
                <w:bCs/>
                <w:sz w:val="20"/>
                <w:szCs w:val="20"/>
              </w:rPr>
              <w:t>Convention American</w:t>
            </w:r>
            <w:r w:rsidR="002E6F7C" w:rsidRPr="00CB17C7">
              <w:rPr>
                <w:rFonts w:ascii="Cambria" w:hAnsi="Cambria"/>
                <w:bCs/>
                <w:sz w:val="20"/>
                <w:szCs w:val="20"/>
              </w:rPr>
              <w:t xml:space="preserve"> on Human Rights</w:t>
            </w:r>
            <w:r w:rsidR="002E6F7C" w:rsidRPr="00CB17C7">
              <w:rPr>
                <w:rStyle w:val="FootnoteReference"/>
                <w:rFonts w:ascii="Cambria" w:hAnsi="Cambria"/>
                <w:bCs/>
                <w:sz w:val="20"/>
                <w:szCs w:val="20"/>
              </w:rPr>
              <w:footnoteReference w:id="2"/>
            </w:r>
            <w:r w:rsidR="002F3266" w:rsidRPr="00CB17C7">
              <w:rPr>
                <w:rFonts w:ascii="Cambria" w:hAnsi="Cambria"/>
                <w:bCs/>
                <w:sz w:val="20"/>
                <w:szCs w:val="20"/>
              </w:rPr>
              <w:t xml:space="preserve"> </w:t>
            </w:r>
            <w:r w:rsidR="002F3266" w:rsidRPr="00CB17C7">
              <w:rPr>
                <w:rFonts w:ascii="Cambria" w:hAnsi="Cambria"/>
                <w:sz w:val="20"/>
                <w:szCs w:val="20"/>
                <w:bdr w:val="none" w:sz="0" w:space="0" w:color="auto" w:frame="1"/>
              </w:rPr>
              <w:t>in relation to its article 1.1 (obligation to respect rights)</w:t>
            </w:r>
            <w:r w:rsidR="00083BC3" w:rsidRPr="00CB17C7">
              <w:rPr>
                <w:rFonts w:ascii="Cambria" w:hAnsi="Cambria"/>
                <w:sz w:val="20"/>
                <w:szCs w:val="20"/>
                <w:bdr w:val="none" w:sz="0" w:space="0" w:color="auto" w:frame="1"/>
              </w:rPr>
              <w:t xml:space="preserve"> and </w:t>
            </w:r>
            <w:r w:rsidR="00083BC3" w:rsidRPr="00CB17C7">
              <w:rPr>
                <w:rFonts w:ascii="Cambria" w:hAnsi="Cambria"/>
                <w:bCs/>
                <w:sz w:val="20"/>
                <w:szCs w:val="20"/>
              </w:rPr>
              <w:t xml:space="preserve">2 (obligation to abide by domestic legal effects) </w:t>
            </w:r>
            <w:r w:rsidR="00EC7620" w:rsidRPr="00CB17C7">
              <w:rPr>
                <w:rFonts w:ascii="Cambria" w:hAnsi="Cambria"/>
                <w:bCs/>
                <w:sz w:val="20"/>
                <w:szCs w:val="20"/>
              </w:rPr>
              <w:t>thereof</w:t>
            </w:r>
            <w:r w:rsidR="000F386F">
              <w:rPr>
                <w:rFonts w:ascii="Cambria" w:hAnsi="Cambria"/>
                <w:bCs/>
                <w:sz w:val="20"/>
                <w:szCs w:val="20"/>
              </w:rPr>
              <w:t xml:space="preserve"> and </w:t>
            </w:r>
            <w:r w:rsidR="0011146F">
              <w:rPr>
                <w:rFonts w:ascii="Cambria" w:hAnsi="Cambria"/>
                <w:bCs/>
                <w:sz w:val="20"/>
                <w:szCs w:val="20"/>
              </w:rPr>
              <w:t>the</w:t>
            </w:r>
            <w:r w:rsidR="00F97865" w:rsidRPr="00CB17C7">
              <w:rPr>
                <w:rFonts w:ascii="Cambria" w:hAnsi="Cambria"/>
                <w:bCs/>
                <w:sz w:val="20"/>
                <w:szCs w:val="20"/>
              </w:rPr>
              <w:t xml:space="preserve"> </w:t>
            </w:r>
            <w:r w:rsidR="0011146F" w:rsidRPr="00CB17C7">
              <w:rPr>
                <w:rFonts w:ascii="Cambria" w:hAnsi="Cambria"/>
                <w:bCs/>
                <w:sz w:val="20"/>
                <w:szCs w:val="20"/>
              </w:rPr>
              <w:t>Inter</w:t>
            </w:r>
            <w:r w:rsidR="0011146F">
              <w:rPr>
                <w:rFonts w:ascii="Cambria" w:hAnsi="Cambria"/>
                <w:bCs/>
                <w:sz w:val="20"/>
                <w:szCs w:val="20"/>
              </w:rPr>
              <w:t>-A</w:t>
            </w:r>
            <w:r w:rsidR="0011146F" w:rsidRPr="00CB17C7">
              <w:rPr>
                <w:rFonts w:ascii="Cambria" w:hAnsi="Cambria"/>
                <w:bCs/>
                <w:sz w:val="20"/>
                <w:szCs w:val="20"/>
              </w:rPr>
              <w:t xml:space="preserve">merican </w:t>
            </w:r>
            <w:r w:rsidR="00CB17C7" w:rsidRPr="00CB17C7">
              <w:rPr>
                <w:rFonts w:ascii="Cambria" w:hAnsi="Cambria"/>
                <w:bCs/>
                <w:sz w:val="20"/>
                <w:szCs w:val="20"/>
              </w:rPr>
              <w:t>Convention</w:t>
            </w:r>
            <w:r w:rsidR="00F97865" w:rsidRPr="00CB17C7">
              <w:rPr>
                <w:rFonts w:ascii="Cambria" w:hAnsi="Cambria"/>
                <w:bCs/>
                <w:sz w:val="20"/>
                <w:szCs w:val="20"/>
              </w:rPr>
              <w:t xml:space="preserve"> </w:t>
            </w:r>
            <w:r w:rsidR="0011146F">
              <w:rPr>
                <w:rFonts w:ascii="Cambria" w:hAnsi="Cambria"/>
                <w:bCs/>
                <w:sz w:val="20"/>
                <w:szCs w:val="20"/>
              </w:rPr>
              <w:t>on the</w:t>
            </w:r>
            <w:r w:rsidR="00F97865" w:rsidRPr="00CB17C7">
              <w:rPr>
                <w:rFonts w:ascii="Cambria" w:hAnsi="Cambria"/>
                <w:bCs/>
                <w:sz w:val="20"/>
                <w:szCs w:val="20"/>
              </w:rPr>
              <w:t xml:space="preserve"> Preven</w:t>
            </w:r>
            <w:r w:rsidR="0011146F">
              <w:rPr>
                <w:rFonts w:ascii="Cambria" w:hAnsi="Cambria"/>
                <w:bCs/>
                <w:sz w:val="20"/>
                <w:szCs w:val="20"/>
              </w:rPr>
              <w:t>tion</w:t>
            </w:r>
            <w:r w:rsidR="00F97865" w:rsidRPr="00CB17C7">
              <w:rPr>
                <w:rFonts w:ascii="Cambria" w:hAnsi="Cambria"/>
                <w:bCs/>
                <w:sz w:val="20"/>
                <w:szCs w:val="20"/>
              </w:rPr>
              <w:t xml:space="preserve">, </w:t>
            </w:r>
            <w:r w:rsidR="0011146F">
              <w:rPr>
                <w:rFonts w:ascii="Cambria" w:hAnsi="Cambria"/>
                <w:bCs/>
                <w:sz w:val="20"/>
                <w:szCs w:val="20"/>
              </w:rPr>
              <w:t>Punishment</w:t>
            </w:r>
            <w:r w:rsidR="000F386F">
              <w:rPr>
                <w:rFonts w:ascii="Cambria" w:hAnsi="Cambria"/>
                <w:bCs/>
                <w:sz w:val="20"/>
                <w:szCs w:val="20"/>
              </w:rPr>
              <w:t xml:space="preserve"> and </w:t>
            </w:r>
            <w:r w:rsidR="00F97865" w:rsidRPr="00CB17C7">
              <w:rPr>
                <w:rFonts w:ascii="Cambria" w:hAnsi="Cambria"/>
                <w:bCs/>
                <w:sz w:val="20"/>
                <w:szCs w:val="20"/>
              </w:rPr>
              <w:t>Eradica</w:t>
            </w:r>
            <w:r w:rsidR="0011146F">
              <w:rPr>
                <w:rFonts w:ascii="Cambria" w:hAnsi="Cambria"/>
                <w:bCs/>
                <w:sz w:val="20"/>
                <w:szCs w:val="20"/>
              </w:rPr>
              <w:t>tion</w:t>
            </w:r>
            <w:r w:rsidR="00F97865" w:rsidRPr="00CB17C7">
              <w:rPr>
                <w:rFonts w:ascii="Cambria" w:hAnsi="Cambria"/>
                <w:bCs/>
                <w:sz w:val="20"/>
                <w:szCs w:val="20"/>
              </w:rPr>
              <w:t xml:space="preserve"> </w:t>
            </w:r>
            <w:r w:rsidR="0011146F">
              <w:rPr>
                <w:rFonts w:ascii="Cambria" w:hAnsi="Cambria"/>
                <w:bCs/>
                <w:sz w:val="20"/>
                <w:szCs w:val="20"/>
              </w:rPr>
              <w:t>of</w:t>
            </w:r>
            <w:r w:rsidR="00F97865" w:rsidRPr="00CB17C7">
              <w:rPr>
                <w:rFonts w:ascii="Cambria" w:hAnsi="Cambria"/>
                <w:bCs/>
                <w:sz w:val="20"/>
                <w:szCs w:val="20"/>
              </w:rPr>
              <w:t xml:space="preserve"> Violenc</w:t>
            </w:r>
            <w:r w:rsidR="0011146F">
              <w:rPr>
                <w:rFonts w:ascii="Cambria" w:hAnsi="Cambria"/>
                <w:bCs/>
                <w:sz w:val="20"/>
                <w:szCs w:val="20"/>
              </w:rPr>
              <w:t>e</w:t>
            </w:r>
            <w:r w:rsidR="00F97865" w:rsidRPr="00CB17C7">
              <w:rPr>
                <w:rFonts w:ascii="Cambria" w:hAnsi="Cambria"/>
                <w:bCs/>
                <w:sz w:val="20"/>
                <w:szCs w:val="20"/>
              </w:rPr>
              <w:t xml:space="preserve"> </w:t>
            </w:r>
            <w:r w:rsidR="004B15C4">
              <w:rPr>
                <w:rFonts w:ascii="Cambria" w:hAnsi="Cambria"/>
                <w:bCs/>
                <w:sz w:val="20"/>
                <w:szCs w:val="20"/>
              </w:rPr>
              <w:t>against</w:t>
            </w:r>
            <w:r w:rsidR="00F97865" w:rsidRPr="00CB17C7">
              <w:rPr>
                <w:rFonts w:ascii="Cambria" w:hAnsi="Cambria"/>
                <w:bCs/>
                <w:sz w:val="20"/>
                <w:szCs w:val="20"/>
              </w:rPr>
              <w:t xml:space="preserve"> </w:t>
            </w:r>
            <w:r w:rsidR="0011146F">
              <w:rPr>
                <w:rFonts w:ascii="Cambria" w:hAnsi="Cambria"/>
                <w:bCs/>
                <w:sz w:val="20"/>
                <w:szCs w:val="20"/>
              </w:rPr>
              <w:t>Women”</w:t>
            </w:r>
            <w:r w:rsidR="00F97865" w:rsidRPr="00CB17C7">
              <w:rPr>
                <w:rFonts w:ascii="Cambria" w:hAnsi="Cambria"/>
                <w:bCs/>
                <w:sz w:val="20"/>
                <w:szCs w:val="20"/>
              </w:rPr>
              <w:t xml:space="preserve"> (“</w:t>
            </w:r>
            <w:r w:rsidR="00CB17C7" w:rsidRPr="00CB17C7">
              <w:rPr>
                <w:rFonts w:ascii="Cambria" w:hAnsi="Cambria"/>
                <w:bCs/>
                <w:sz w:val="20"/>
                <w:szCs w:val="20"/>
              </w:rPr>
              <w:t>Convention</w:t>
            </w:r>
            <w:r w:rsidR="000F386F">
              <w:rPr>
                <w:rFonts w:ascii="Cambria" w:hAnsi="Cambria"/>
                <w:bCs/>
                <w:sz w:val="20"/>
                <w:szCs w:val="20"/>
              </w:rPr>
              <w:t xml:space="preserve"> of </w:t>
            </w:r>
            <w:r w:rsidR="00F97865" w:rsidRPr="00CB17C7">
              <w:rPr>
                <w:rFonts w:ascii="Cambria" w:hAnsi="Cambria"/>
                <w:bCs/>
                <w:sz w:val="20"/>
                <w:szCs w:val="20"/>
              </w:rPr>
              <w:t>Belém do Pará”)</w:t>
            </w:r>
            <w:r w:rsidR="00CB17C7" w:rsidRPr="00CB17C7">
              <w:rPr>
                <w:rFonts w:ascii="Cambria" w:hAnsi="Cambria"/>
                <w:bCs/>
                <w:sz w:val="20"/>
                <w:szCs w:val="20"/>
              </w:rPr>
              <w:t>.</w:t>
            </w:r>
          </w:p>
        </w:tc>
      </w:tr>
    </w:tbl>
    <w:p w14:paraId="006E8D49" w14:textId="1C646C41" w:rsidR="00F621C3" w:rsidRPr="00CB17C7" w:rsidRDefault="00F621C3" w:rsidP="00F621C3">
      <w:pPr>
        <w:spacing w:before="240" w:after="240"/>
        <w:ind w:firstLine="720"/>
        <w:jc w:val="both"/>
        <w:rPr>
          <w:rFonts w:asciiTheme="majorHAnsi" w:hAnsiTheme="majorHAnsi"/>
          <w:b/>
          <w:bCs/>
          <w:sz w:val="20"/>
          <w:szCs w:val="20"/>
        </w:rPr>
      </w:pPr>
      <w:r w:rsidRPr="00CB17C7">
        <w:rPr>
          <w:rFonts w:asciiTheme="majorHAnsi" w:hAnsiTheme="majorHAnsi"/>
          <w:b/>
          <w:bCs/>
          <w:sz w:val="20"/>
          <w:szCs w:val="20"/>
        </w:rPr>
        <w:t>II.</w:t>
      </w:r>
      <w:r w:rsidRPr="00CB17C7">
        <w:rPr>
          <w:rFonts w:asciiTheme="majorHAnsi" w:hAnsiTheme="majorHAnsi"/>
          <w:b/>
          <w:bCs/>
          <w:sz w:val="20"/>
          <w:szCs w:val="20"/>
        </w:rPr>
        <w:tab/>
        <w:t>PROCE</w:t>
      </w:r>
      <w:r w:rsidR="00321AFD" w:rsidRPr="00CB17C7">
        <w:rPr>
          <w:rFonts w:asciiTheme="majorHAnsi" w:hAnsiTheme="majorHAnsi"/>
          <w:b/>
          <w:bCs/>
          <w:sz w:val="20"/>
          <w:szCs w:val="20"/>
        </w:rPr>
        <w:t>EDINGS</w:t>
      </w:r>
      <w:r w:rsidRPr="00CB17C7">
        <w:rPr>
          <w:rFonts w:asciiTheme="majorHAnsi" w:hAnsiTheme="majorHAnsi"/>
          <w:b/>
          <w:bCs/>
          <w:sz w:val="20"/>
          <w:szCs w:val="20"/>
        </w:rPr>
        <w:t xml:space="preserve"> BEFORE THE IACHR</w:t>
      </w:r>
      <w:r w:rsidR="00653EA6" w:rsidRPr="00CB17C7">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CB17C7" w14:paraId="1CAEC3AF" w14:textId="77777777" w:rsidTr="002E64BB">
        <w:tc>
          <w:tcPr>
            <w:tcW w:w="3690" w:type="dxa"/>
            <w:tcBorders>
              <w:top w:val="single" w:sz="6" w:space="0" w:color="auto"/>
              <w:bottom w:val="single" w:sz="6" w:space="0" w:color="auto"/>
            </w:tcBorders>
            <w:shd w:val="clear" w:color="auto" w:fill="67AE3C"/>
            <w:vAlign w:val="center"/>
          </w:tcPr>
          <w:p w14:paraId="2C2ED774" w14:textId="32BB789E" w:rsidR="00F621C3" w:rsidRPr="00CB17C7" w:rsidRDefault="00B06BB7" w:rsidP="00B06BB7">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Filing of the petition</w:t>
            </w:r>
            <w:r w:rsidR="00F621C3" w:rsidRPr="00CB17C7">
              <w:rPr>
                <w:rFonts w:ascii="Cambria" w:hAnsi="Cambria"/>
                <w:b/>
                <w:bCs/>
                <w:color w:val="FFFFFF" w:themeColor="background1"/>
                <w:sz w:val="20"/>
                <w:szCs w:val="20"/>
              </w:rPr>
              <w:t>:</w:t>
            </w:r>
          </w:p>
        </w:tc>
        <w:tc>
          <w:tcPr>
            <w:tcW w:w="5557" w:type="dxa"/>
            <w:vAlign w:val="center"/>
          </w:tcPr>
          <w:p w14:paraId="1C0C3DE2" w14:textId="6790F691" w:rsidR="00F621C3" w:rsidRPr="00CB17C7" w:rsidRDefault="00CB17C7" w:rsidP="009163FC">
            <w:pPr>
              <w:jc w:val="both"/>
              <w:rPr>
                <w:rFonts w:ascii="Cambria" w:hAnsi="Cambria"/>
                <w:bCs/>
                <w:sz w:val="20"/>
                <w:szCs w:val="20"/>
              </w:rPr>
            </w:pPr>
            <w:r w:rsidRPr="00CB17C7">
              <w:rPr>
                <w:rFonts w:ascii="Cambria" w:hAnsi="Cambria"/>
                <w:bCs/>
                <w:sz w:val="20"/>
                <w:szCs w:val="20"/>
              </w:rPr>
              <w:t>July 3,</w:t>
            </w:r>
            <w:r w:rsidR="000E153C" w:rsidRPr="00CB17C7">
              <w:rPr>
                <w:rFonts w:ascii="Cambria" w:hAnsi="Cambria"/>
                <w:bCs/>
                <w:sz w:val="20"/>
                <w:szCs w:val="20"/>
              </w:rPr>
              <w:t xml:space="preserve"> 2009</w:t>
            </w:r>
          </w:p>
        </w:tc>
      </w:tr>
      <w:tr w:rsidR="00F621C3" w:rsidRPr="00CB17C7" w14:paraId="7EAB2BD7" w14:textId="77777777" w:rsidTr="002E64BB">
        <w:tc>
          <w:tcPr>
            <w:tcW w:w="3690" w:type="dxa"/>
            <w:tcBorders>
              <w:top w:val="single" w:sz="6" w:space="0" w:color="auto"/>
              <w:bottom w:val="single" w:sz="6" w:space="0" w:color="auto"/>
            </w:tcBorders>
            <w:shd w:val="clear" w:color="auto" w:fill="67AE3C"/>
            <w:vAlign w:val="center"/>
          </w:tcPr>
          <w:p w14:paraId="79E6B4A9" w14:textId="542A8588" w:rsidR="00F621C3" w:rsidRPr="00CB17C7" w:rsidRDefault="00B06BB7" w:rsidP="00B06BB7">
            <w:pPr>
              <w:jc w:val="center"/>
              <w:rPr>
                <w:rFonts w:ascii="Cambria" w:hAnsi="Cambria"/>
                <w:b/>
                <w:bCs/>
                <w:color w:val="FFFFFF" w:themeColor="background1"/>
                <w:sz w:val="20"/>
                <w:szCs w:val="20"/>
              </w:rPr>
            </w:pPr>
            <w:r w:rsidRPr="00CB17C7">
              <w:rPr>
                <w:rFonts w:ascii="Cambria" w:hAnsi="Cambria"/>
                <w:b/>
                <w:color w:val="FFFFFF" w:themeColor="background1"/>
                <w:sz w:val="20"/>
                <w:szCs w:val="20"/>
              </w:rPr>
              <w:t>Notification of the petition to</w:t>
            </w:r>
            <w:r w:rsidR="00F621C3" w:rsidRPr="00CB17C7">
              <w:rPr>
                <w:rFonts w:ascii="Cambria" w:hAnsi="Cambria"/>
                <w:b/>
                <w:color w:val="FFFFFF" w:themeColor="background1"/>
                <w:sz w:val="20"/>
                <w:szCs w:val="20"/>
              </w:rPr>
              <w:t xml:space="preserve"> the State:</w:t>
            </w:r>
          </w:p>
        </w:tc>
        <w:tc>
          <w:tcPr>
            <w:tcW w:w="5557" w:type="dxa"/>
            <w:vAlign w:val="center"/>
          </w:tcPr>
          <w:p w14:paraId="22ADBFFE" w14:textId="639984CC" w:rsidR="00F621C3" w:rsidRPr="00CB17C7" w:rsidRDefault="00CB17C7" w:rsidP="009163FC">
            <w:pPr>
              <w:jc w:val="both"/>
              <w:rPr>
                <w:rFonts w:ascii="Cambria" w:hAnsi="Cambria"/>
                <w:bCs/>
                <w:sz w:val="20"/>
                <w:szCs w:val="20"/>
              </w:rPr>
            </w:pPr>
            <w:r w:rsidRPr="00CB17C7">
              <w:rPr>
                <w:rFonts w:ascii="Cambria" w:hAnsi="Cambria"/>
                <w:bCs/>
                <w:sz w:val="20"/>
                <w:szCs w:val="20"/>
              </w:rPr>
              <w:t>May 5,</w:t>
            </w:r>
            <w:r w:rsidR="000E153C" w:rsidRPr="00CB17C7">
              <w:rPr>
                <w:rFonts w:ascii="Cambria" w:hAnsi="Cambria"/>
                <w:bCs/>
                <w:sz w:val="20"/>
                <w:szCs w:val="20"/>
              </w:rPr>
              <w:t xml:space="preserve"> 2017</w:t>
            </w:r>
          </w:p>
        </w:tc>
      </w:tr>
      <w:tr w:rsidR="00F621C3" w:rsidRPr="00CB17C7" w14:paraId="56560AE1" w14:textId="77777777" w:rsidTr="002E64BB">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CB17C7" w:rsidRDefault="00F621C3" w:rsidP="009163FC">
            <w:pPr>
              <w:jc w:val="center"/>
              <w:rPr>
                <w:rFonts w:ascii="Cambria" w:hAnsi="Cambria"/>
                <w:b/>
                <w:bCs/>
                <w:color w:val="FFFFFF" w:themeColor="background1"/>
                <w:sz w:val="20"/>
                <w:szCs w:val="20"/>
              </w:rPr>
            </w:pPr>
            <w:r w:rsidRPr="00CB17C7">
              <w:rPr>
                <w:rFonts w:ascii="Cambria" w:hAnsi="Cambria"/>
                <w:b/>
                <w:color w:val="FFFFFF" w:themeColor="background1"/>
                <w:sz w:val="20"/>
                <w:szCs w:val="20"/>
              </w:rPr>
              <w:t>State’s first response:</w:t>
            </w:r>
          </w:p>
        </w:tc>
        <w:tc>
          <w:tcPr>
            <w:tcW w:w="5557" w:type="dxa"/>
            <w:vAlign w:val="center"/>
          </w:tcPr>
          <w:p w14:paraId="19C5DA57" w14:textId="09A34172" w:rsidR="00F621C3" w:rsidRPr="00CB17C7" w:rsidRDefault="00CB17C7" w:rsidP="009163FC">
            <w:pPr>
              <w:jc w:val="both"/>
              <w:rPr>
                <w:rFonts w:ascii="Cambria" w:hAnsi="Cambria"/>
                <w:bCs/>
                <w:sz w:val="20"/>
                <w:szCs w:val="20"/>
              </w:rPr>
            </w:pPr>
            <w:r w:rsidRPr="00CB17C7">
              <w:rPr>
                <w:rFonts w:ascii="Cambria" w:hAnsi="Cambria"/>
                <w:bCs/>
                <w:sz w:val="20"/>
                <w:szCs w:val="20"/>
              </w:rPr>
              <w:t xml:space="preserve">August 15, </w:t>
            </w:r>
            <w:r w:rsidR="000E153C" w:rsidRPr="00CB17C7">
              <w:rPr>
                <w:rFonts w:ascii="Cambria" w:hAnsi="Cambria"/>
                <w:bCs/>
                <w:sz w:val="20"/>
                <w:szCs w:val="20"/>
              </w:rPr>
              <w:t>2017</w:t>
            </w:r>
          </w:p>
        </w:tc>
      </w:tr>
      <w:tr w:rsidR="003771A3" w:rsidRPr="00CB17C7" w14:paraId="718737D9" w14:textId="77777777" w:rsidTr="002E64BB">
        <w:tc>
          <w:tcPr>
            <w:tcW w:w="3690" w:type="dxa"/>
            <w:tcBorders>
              <w:top w:val="single" w:sz="6" w:space="0" w:color="auto"/>
              <w:bottom w:val="single" w:sz="6" w:space="0" w:color="auto"/>
            </w:tcBorders>
            <w:shd w:val="clear" w:color="auto" w:fill="67AE3C"/>
            <w:vAlign w:val="center"/>
          </w:tcPr>
          <w:p w14:paraId="2F925819" w14:textId="25BD6B09" w:rsidR="003771A3" w:rsidRPr="00CB17C7" w:rsidRDefault="00B06BB7" w:rsidP="00D75084">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Notification</w:t>
            </w:r>
            <w:r w:rsidR="003771A3" w:rsidRPr="00CB17C7">
              <w:rPr>
                <w:rFonts w:ascii="Cambria" w:hAnsi="Cambria"/>
                <w:b/>
                <w:bCs/>
                <w:color w:val="FFFFFF" w:themeColor="background1"/>
                <w:sz w:val="20"/>
                <w:szCs w:val="20"/>
              </w:rPr>
              <w:t xml:space="preserve"> of the possible archiving of the petition:</w:t>
            </w:r>
          </w:p>
        </w:tc>
        <w:tc>
          <w:tcPr>
            <w:tcW w:w="5557" w:type="dxa"/>
            <w:vAlign w:val="center"/>
          </w:tcPr>
          <w:p w14:paraId="1C4A82C3" w14:textId="1F5FF225" w:rsidR="003771A3" w:rsidRPr="00CB17C7" w:rsidRDefault="00CB17C7" w:rsidP="009163FC">
            <w:pPr>
              <w:jc w:val="both"/>
              <w:rPr>
                <w:rFonts w:ascii="Cambria" w:hAnsi="Cambria"/>
                <w:bCs/>
                <w:sz w:val="20"/>
                <w:szCs w:val="20"/>
              </w:rPr>
            </w:pPr>
            <w:r w:rsidRPr="00CB17C7">
              <w:rPr>
                <w:rFonts w:ascii="Cambria" w:hAnsi="Cambria"/>
                <w:bCs/>
                <w:sz w:val="20"/>
                <w:szCs w:val="20"/>
              </w:rPr>
              <w:t xml:space="preserve">October 9, </w:t>
            </w:r>
            <w:r w:rsidR="000E153C" w:rsidRPr="00CB17C7">
              <w:rPr>
                <w:rFonts w:ascii="Cambria" w:hAnsi="Cambria"/>
                <w:bCs/>
                <w:sz w:val="20"/>
                <w:szCs w:val="20"/>
              </w:rPr>
              <w:t>2018</w:t>
            </w:r>
          </w:p>
        </w:tc>
      </w:tr>
      <w:tr w:rsidR="003771A3" w:rsidRPr="00CB17C7" w14:paraId="09808A81" w14:textId="77777777" w:rsidTr="002E64BB">
        <w:tc>
          <w:tcPr>
            <w:tcW w:w="3690" w:type="dxa"/>
            <w:tcBorders>
              <w:top w:val="single" w:sz="6" w:space="0" w:color="auto"/>
              <w:bottom w:val="single" w:sz="6" w:space="0" w:color="auto"/>
            </w:tcBorders>
            <w:shd w:val="clear" w:color="auto" w:fill="67AE3C"/>
            <w:vAlign w:val="center"/>
          </w:tcPr>
          <w:p w14:paraId="49BCEA0B" w14:textId="18455F02" w:rsidR="003771A3" w:rsidRPr="00CB17C7" w:rsidRDefault="00B06BB7" w:rsidP="00B06BB7">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P</w:t>
            </w:r>
            <w:r w:rsidR="003771A3" w:rsidRPr="00CB17C7">
              <w:rPr>
                <w:rFonts w:ascii="Cambria" w:hAnsi="Cambria"/>
                <w:b/>
                <w:bCs/>
                <w:color w:val="FFFFFF" w:themeColor="background1"/>
                <w:sz w:val="20"/>
                <w:szCs w:val="20"/>
              </w:rPr>
              <w:t>etitioner</w:t>
            </w:r>
            <w:r w:rsidRPr="00CB17C7">
              <w:rPr>
                <w:rFonts w:ascii="Cambria" w:hAnsi="Cambria"/>
                <w:b/>
                <w:bCs/>
                <w:color w:val="FFFFFF" w:themeColor="background1"/>
                <w:sz w:val="20"/>
                <w:szCs w:val="20"/>
              </w:rPr>
              <w:t>’s</w:t>
            </w:r>
            <w:r w:rsidR="003771A3" w:rsidRPr="00CB17C7">
              <w:rPr>
                <w:rFonts w:ascii="Cambria" w:hAnsi="Cambria"/>
                <w:b/>
                <w:bCs/>
                <w:color w:val="FFFFFF" w:themeColor="background1"/>
                <w:sz w:val="20"/>
                <w:szCs w:val="20"/>
              </w:rPr>
              <w:t xml:space="preserve"> respon</w:t>
            </w:r>
            <w:r w:rsidRPr="00CB17C7">
              <w:rPr>
                <w:rFonts w:ascii="Cambria" w:hAnsi="Cambria"/>
                <w:b/>
                <w:bCs/>
                <w:color w:val="FFFFFF" w:themeColor="background1"/>
                <w:sz w:val="20"/>
                <w:szCs w:val="20"/>
              </w:rPr>
              <w:t>se</w:t>
            </w:r>
            <w:r w:rsidR="003771A3" w:rsidRPr="00CB17C7">
              <w:rPr>
                <w:rFonts w:ascii="Cambria" w:hAnsi="Cambria"/>
                <w:b/>
                <w:bCs/>
                <w:color w:val="FFFFFF" w:themeColor="background1"/>
                <w:sz w:val="20"/>
                <w:szCs w:val="20"/>
              </w:rPr>
              <w:t xml:space="preserve"> to the notification regarding the possible archiving of the petition:</w:t>
            </w:r>
          </w:p>
        </w:tc>
        <w:tc>
          <w:tcPr>
            <w:tcW w:w="5557" w:type="dxa"/>
            <w:vAlign w:val="center"/>
          </w:tcPr>
          <w:p w14:paraId="6F6B7BFD" w14:textId="19D22B98" w:rsidR="003771A3" w:rsidRPr="00CB17C7" w:rsidRDefault="00CB17C7" w:rsidP="009163FC">
            <w:pPr>
              <w:jc w:val="both"/>
              <w:rPr>
                <w:rFonts w:ascii="Cambria" w:hAnsi="Cambria"/>
                <w:bCs/>
                <w:sz w:val="20"/>
                <w:szCs w:val="20"/>
              </w:rPr>
            </w:pPr>
            <w:r w:rsidRPr="00CB17C7">
              <w:rPr>
                <w:rFonts w:ascii="Cambria" w:hAnsi="Cambria"/>
                <w:bCs/>
                <w:sz w:val="20"/>
                <w:szCs w:val="20"/>
              </w:rPr>
              <w:t>December 22,</w:t>
            </w:r>
            <w:r w:rsidR="000E153C" w:rsidRPr="00CB17C7">
              <w:rPr>
                <w:rFonts w:ascii="Cambria" w:hAnsi="Cambria"/>
                <w:bCs/>
                <w:sz w:val="20"/>
                <w:szCs w:val="20"/>
              </w:rPr>
              <w:t xml:space="preserve"> 2020, </w:t>
            </w:r>
            <w:r w:rsidRPr="00CB17C7">
              <w:rPr>
                <w:rFonts w:ascii="Cambria" w:hAnsi="Cambria"/>
                <w:bCs/>
                <w:sz w:val="20"/>
                <w:szCs w:val="20"/>
              </w:rPr>
              <w:t>January 13,</w:t>
            </w:r>
            <w:r w:rsidR="000E153C" w:rsidRPr="00CB17C7">
              <w:rPr>
                <w:rFonts w:ascii="Cambria" w:hAnsi="Cambria"/>
                <w:bCs/>
                <w:sz w:val="20"/>
                <w:szCs w:val="20"/>
              </w:rPr>
              <w:t xml:space="preserve"> 2021, </w:t>
            </w:r>
            <w:r w:rsidRPr="00CB17C7">
              <w:rPr>
                <w:rFonts w:ascii="Cambria" w:hAnsi="Cambria"/>
                <w:bCs/>
                <w:sz w:val="20"/>
                <w:szCs w:val="20"/>
              </w:rPr>
              <w:t>April 21,</w:t>
            </w:r>
            <w:r w:rsidR="000E153C" w:rsidRPr="00CB17C7">
              <w:rPr>
                <w:rFonts w:ascii="Cambria" w:hAnsi="Cambria"/>
                <w:bCs/>
                <w:sz w:val="20"/>
                <w:szCs w:val="20"/>
              </w:rPr>
              <w:t xml:space="preserve"> 2021 </w:t>
            </w:r>
            <w:r w:rsidRPr="00CB17C7">
              <w:rPr>
                <w:rFonts w:ascii="Cambria" w:hAnsi="Cambria"/>
                <w:bCs/>
                <w:sz w:val="20"/>
                <w:szCs w:val="20"/>
              </w:rPr>
              <w:t>and</w:t>
            </w:r>
            <w:r w:rsidR="000E153C" w:rsidRPr="00CB17C7">
              <w:rPr>
                <w:rFonts w:ascii="Cambria" w:hAnsi="Cambria"/>
                <w:bCs/>
                <w:sz w:val="20"/>
                <w:szCs w:val="20"/>
              </w:rPr>
              <w:t xml:space="preserve"> </w:t>
            </w:r>
            <w:r w:rsidRPr="00CB17C7">
              <w:rPr>
                <w:rFonts w:ascii="Cambria" w:hAnsi="Cambria"/>
                <w:bCs/>
                <w:sz w:val="20"/>
                <w:szCs w:val="20"/>
              </w:rPr>
              <w:t xml:space="preserve">August 30, </w:t>
            </w:r>
            <w:r w:rsidR="000E153C" w:rsidRPr="00CB17C7">
              <w:rPr>
                <w:rFonts w:ascii="Cambria" w:hAnsi="Cambria"/>
                <w:bCs/>
                <w:sz w:val="20"/>
                <w:szCs w:val="20"/>
              </w:rPr>
              <w:t>2021</w:t>
            </w:r>
          </w:p>
        </w:tc>
      </w:tr>
      <w:tr w:rsidR="00E10A90" w:rsidRPr="00CB17C7" w14:paraId="5F0D8599" w14:textId="77777777" w:rsidTr="002E64BB">
        <w:tc>
          <w:tcPr>
            <w:tcW w:w="3690" w:type="dxa"/>
            <w:tcBorders>
              <w:top w:val="single" w:sz="6" w:space="0" w:color="auto"/>
              <w:bottom w:val="single" w:sz="6" w:space="0" w:color="auto"/>
            </w:tcBorders>
            <w:shd w:val="clear" w:color="auto" w:fill="67AE3C"/>
            <w:vAlign w:val="center"/>
          </w:tcPr>
          <w:p w14:paraId="502C1F96" w14:textId="5E44AFF9" w:rsidR="00E10A90" w:rsidRPr="00CB17C7" w:rsidRDefault="00E10A90"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information from petitioner</w:t>
            </w:r>
          </w:p>
        </w:tc>
        <w:tc>
          <w:tcPr>
            <w:tcW w:w="5557" w:type="dxa"/>
            <w:vAlign w:val="center"/>
          </w:tcPr>
          <w:p w14:paraId="47C4AC29" w14:textId="21B99BB0" w:rsidR="00E10A90" w:rsidRPr="00CB17C7" w:rsidRDefault="00E10A90" w:rsidP="009163FC">
            <w:pPr>
              <w:jc w:val="both"/>
              <w:rPr>
                <w:rFonts w:ascii="Cambria" w:hAnsi="Cambria"/>
                <w:bCs/>
                <w:sz w:val="20"/>
                <w:szCs w:val="20"/>
              </w:rPr>
            </w:pPr>
            <w:r>
              <w:rPr>
                <w:rFonts w:ascii="Cambria" w:hAnsi="Cambria"/>
                <w:bCs/>
                <w:sz w:val="20"/>
                <w:szCs w:val="20"/>
              </w:rPr>
              <w:t>August 30, 2021</w:t>
            </w:r>
          </w:p>
        </w:tc>
      </w:tr>
    </w:tbl>
    <w:p w14:paraId="7F88B361" w14:textId="77777777" w:rsidR="00F621C3" w:rsidRPr="00CB17C7" w:rsidRDefault="00F621C3" w:rsidP="00F621C3">
      <w:pPr>
        <w:spacing w:before="240" w:after="240"/>
        <w:ind w:firstLine="720"/>
        <w:jc w:val="both"/>
        <w:rPr>
          <w:rFonts w:asciiTheme="majorHAnsi" w:hAnsiTheme="majorHAnsi"/>
          <w:b/>
          <w:bCs/>
          <w:sz w:val="20"/>
          <w:szCs w:val="20"/>
        </w:rPr>
      </w:pPr>
      <w:r w:rsidRPr="00CB17C7">
        <w:rPr>
          <w:rFonts w:asciiTheme="majorHAnsi" w:hAnsiTheme="majorHAnsi"/>
          <w:b/>
          <w:bCs/>
          <w:sz w:val="20"/>
          <w:szCs w:val="20"/>
        </w:rPr>
        <w:t xml:space="preserve">III. </w:t>
      </w:r>
      <w:r w:rsidRPr="00CB17C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CB17C7"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B17C7" w:rsidRDefault="00F621C3" w:rsidP="009163FC">
            <w:pPr>
              <w:jc w:val="center"/>
              <w:rPr>
                <w:rFonts w:ascii="Cambria" w:hAnsi="Cambria"/>
                <w:b/>
                <w:bCs/>
                <w:i/>
                <w:color w:val="FFFFFF" w:themeColor="background1"/>
                <w:sz w:val="20"/>
                <w:szCs w:val="20"/>
              </w:rPr>
            </w:pPr>
            <w:r w:rsidRPr="00CB17C7">
              <w:rPr>
                <w:rFonts w:ascii="Cambria" w:hAnsi="Cambria"/>
                <w:b/>
                <w:bCs/>
                <w:color w:val="FFFFFF" w:themeColor="background1"/>
                <w:sz w:val="20"/>
                <w:szCs w:val="20"/>
              </w:rPr>
              <w:t>Competence</w:t>
            </w:r>
            <w:r w:rsidRPr="00CB17C7">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CB17C7" w:rsidRDefault="0019302D" w:rsidP="009163FC">
            <w:pPr>
              <w:rPr>
                <w:rFonts w:asciiTheme="majorHAnsi" w:hAnsiTheme="majorHAnsi"/>
                <w:bCs/>
                <w:sz w:val="20"/>
                <w:szCs w:val="20"/>
              </w:rPr>
            </w:pPr>
            <w:r w:rsidRPr="00CB17C7">
              <w:rPr>
                <w:rFonts w:asciiTheme="majorHAnsi" w:hAnsiTheme="majorHAnsi"/>
                <w:bCs/>
                <w:sz w:val="20"/>
                <w:szCs w:val="20"/>
              </w:rPr>
              <w:t>Yes</w:t>
            </w:r>
          </w:p>
        </w:tc>
      </w:tr>
      <w:tr w:rsidR="00F621C3" w:rsidRPr="00CB17C7"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B17C7" w:rsidRDefault="00F621C3" w:rsidP="009163FC">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Competence</w:t>
            </w:r>
            <w:r w:rsidRPr="00CB17C7">
              <w:rPr>
                <w:rFonts w:ascii="Cambria" w:hAnsi="Cambria"/>
                <w:b/>
                <w:bCs/>
                <w:i/>
                <w:color w:val="FFFFFF" w:themeColor="background1"/>
                <w:sz w:val="20"/>
                <w:szCs w:val="20"/>
              </w:rPr>
              <w:t xml:space="preserve"> Ratione loci</w:t>
            </w:r>
            <w:r w:rsidRPr="00CB17C7">
              <w:rPr>
                <w:rFonts w:ascii="Cambria" w:hAnsi="Cambria"/>
                <w:b/>
                <w:bCs/>
                <w:color w:val="FFFFFF" w:themeColor="background1"/>
                <w:sz w:val="20"/>
                <w:szCs w:val="20"/>
              </w:rPr>
              <w:t>:</w:t>
            </w:r>
          </w:p>
        </w:tc>
        <w:tc>
          <w:tcPr>
            <w:tcW w:w="5670" w:type="dxa"/>
            <w:vAlign w:val="center"/>
          </w:tcPr>
          <w:p w14:paraId="48257424" w14:textId="1473C0F0" w:rsidR="00F621C3" w:rsidRPr="00CB17C7" w:rsidRDefault="0019302D" w:rsidP="009163FC">
            <w:pPr>
              <w:rPr>
                <w:rFonts w:asciiTheme="majorHAnsi" w:hAnsiTheme="majorHAnsi"/>
                <w:bCs/>
                <w:sz w:val="20"/>
                <w:szCs w:val="20"/>
              </w:rPr>
            </w:pPr>
            <w:r w:rsidRPr="00CB17C7">
              <w:rPr>
                <w:rFonts w:asciiTheme="majorHAnsi" w:hAnsiTheme="majorHAnsi"/>
                <w:bCs/>
                <w:sz w:val="20"/>
                <w:szCs w:val="20"/>
              </w:rPr>
              <w:t>Yes</w:t>
            </w:r>
          </w:p>
        </w:tc>
      </w:tr>
      <w:tr w:rsidR="00F621C3" w:rsidRPr="00CB17C7"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B17C7" w:rsidRDefault="00F621C3" w:rsidP="009163FC">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Competence</w:t>
            </w:r>
            <w:r w:rsidRPr="00CB17C7">
              <w:rPr>
                <w:rFonts w:ascii="Cambria" w:hAnsi="Cambria"/>
                <w:b/>
                <w:bCs/>
                <w:i/>
                <w:color w:val="FFFFFF" w:themeColor="background1"/>
                <w:sz w:val="20"/>
                <w:szCs w:val="20"/>
              </w:rPr>
              <w:t xml:space="preserve"> Ratione temporis</w:t>
            </w:r>
            <w:r w:rsidRPr="00CB17C7">
              <w:rPr>
                <w:rFonts w:ascii="Cambria" w:hAnsi="Cambria"/>
                <w:b/>
                <w:bCs/>
                <w:color w:val="FFFFFF" w:themeColor="background1"/>
                <w:sz w:val="20"/>
                <w:szCs w:val="20"/>
              </w:rPr>
              <w:t>:</w:t>
            </w:r>
          </w:p>
        </w:tc>
        <w:tc>
          <w:tcPr>
            <w:tcW w:w="5670" w:type="dxa"/>
            <w:vAlign w:val="center"/>
          </w:tcPr>
          <w:p w14:paraId="74B3F783" w14:textId="1CB55CD1" w:rsidR="00F621C3" w:rsidRPr="00CB17C7" w:rsidRDefault="0019302D" w:rsidP="009163FC">
            <w:pPr>
              <w:rPr>
                <w:rFonts w:asciiTheme="majorHAnsi" w:hAnsiTheme="majorHAnsi"/>
                <w:bCs/>
                <w:sz w:val="20"/>
                <w:szCs w:val="20"/>
              </w:rPr>
            </w:pPr>
            <w:r w:rsidRPr="00CB17C7">
              <w:rPr>
                <w:rFonts w:asciiTheme="majorHAnsi" w:hAnsiTheme="majorHAnsi"/>
                <w:bCs/>
                <w:sz w:val="20"/>
                <w:szCs w:val="20"/>
              </w:rPr>
              <w:t>Yes</w:t>
            </w:r>
          </w:p>
        </w:tc>
      </w:tr>
      <w:tr w:rsidR="00F621C3" w:rsidRPr="00CB17C7"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B17C7" w:rsidRDefault="00F621C3" w:rsidP="009163FC">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Competence</w:t>
            </w:r>
            <w:r w:rsidRPr="00CB17C7">
              <w:rPr>
                <w:rFonts w:ascii="Cambria" w:hAnsi="Cambria"/>
                <w:b/>
                <w:bCs/>
                <w:i/>
                <w:color w:val="FFFFFF" w:themeColor="background1"/>
                <w:sz w:val="20"/>
                <w:szCs w:val="20"/>
              </w:rPr>
              <w:t xml:space="preserve"> Ratione materiae</w:t>
            </w:r>
            <w:r w:rsidRPr="00CB17C7">
              <w:rPr>
                <w:rFonts w:ascii="Cambria" w:hAnsi="Cambria"/>
                <w:b/>
                <w:bCs/>
                <w:color w:val="FFFFFF" w:themeColor="background1"/>
                <w:sz w:val="20"/>
                <w:szCs w:val="20"/>
              </w:rPr>
              <w:t>:</w:t>
            </w:r>
          </w:p>
        </w:tc>
        <w:tc>
          <w:tcPr>
            <w:tcW w:w="5670" w:type="dxa"/>
            <w:vAlign w:val="center"/>
          </w:tcPr>
          <w:p w14:paraId="64B3F199" w14:textId="067B8EF3" w:rsidR="00F621C3" w:rsidRPr="00CB17C7" w:rsidRDefault="0019302D" w:rsidP="006B32E7">
            <w:pPr>
              <w:jc w:val="both"/>
              <w:rPr>
                <w:rFonts w:asciiTheme="majorHAnsi" w:hAnsiTheme="majorHAnsi"/>
                <w:bCs/>
                <w:sz w:val="20"/>
                <w:szCs w:val="20"/>
              </w:rPr>
            </w:pPr>
            <w:r w:rsidRPr="00CB17C7">
              <w:rPr>
                <w:rFonts w:asciiTheme="majorHAnsi" w:hAnsiTheme="majorHAnsi"/>
                <w:bCs/>
                <w:sz w:val="20"/>
                <w:szCs w:val="20"/>
              </w:rPr>
              <w:t xml:space="preserve">Yes, </w:t>
            </w:r>
            <w:r w:rsidR="00CB17C7" w:rsidRPr="00CB17C7">
              <w:rPr>
                <w:rFonts w:asciiTheme="majorHAnsi" w:hAnsiTheme="majorHAnsi"/>
                <w:bCs/>
                <w:sz w:val="20"/>
                <w:szCs w:val="20"/>
              </w:rPr>
              <w:t>Convention American</w:t>
            </w:r>
            <w:r w:rsidRPr="00CB17C7">
              <w:rPr>
                <w:rFonts w:asciiTheme="majorHAnsi" w:hAnsiTheme="majorHAnsi"/>
                <w:bCs/>
                <w:sz w:val="20"/>
                <w:szCs w:val="20"/>
              </w:rPr>
              <w:t xml:space="preserve"> </w:t>
            </w:r>
            <w:r w:rsidR="006B32E7" w:rsidRPr="00CB17C7">
              <w:rPr>
                <w:rFonts w:asciiTheme="majorHAnsi" w:hAnsiTheme="majorHAnsi"/>
                <w:bCs/>
                <w:sz w:val="20"/>
                <w:szCs w:val="20"/>
              </w:rPr>
              <w:t>(</w:t>
            </w:r>
            <w:r w:rsidR="00EC7620" w:rsidRPr="00CB17C7">
              <w:rPr>
                <w:rFonts w:asciiTheme="majorHAnsi" w:hAnsiTheme="majorHAnsi"/>
                <w:bCs/>
                <w:sz w:val="20"/>
                <w:szCs w:val="20"/>
              </w:rPr>
              <w:t>instrument of accession deposited on</w:t>
            </w:r>
            <w:r w:rsidR="006B32E7" w:rsidRPr="00CB17C7">
              <w:rPr>
                <w:rFonts w:ascii="Cambria" w:hAnsi="Cambria"/>
                <w:bCs/>
                <w:sz w:val="20"/>
                <w:szCs w:val="20"/>
              </w:rPr>
              <w:t xml:space="preserve"> </w:t>
            </w:r>
            <w:r w:rsidR="000E153C" w:rsidRPr="00CB17C7">
              <w:rPr>
                <w:rFonts w:ascii="Cambria" w:hAnsi="Cambria"/>
                <w:bCs/>
                <w:sz w:val="20"/>
                <w:szCs w:val="20"/>
              </w:rPr>
              <w:t>July 19, 1979</w:t>
            </w:r>
            <w:r w:rsidR="006B32E7" w:rsidRPr="00CB17C7">
              <w:rPr>
                <w:rFonts w:ascii="Cambria" w:hAnsi="Cambria"/>
                <w:bCs/>
                <w:sz w:val="20"/>
                <w:szCs w:val="20"/>
              </w:rPr>
              <w:t>)</w:t>
            </w:r>
            <w:r w:rsidR="000E153C" w:rsidRPr="00CB17C7">
              <w:rPr>
                <w:rFonts w:ascii="Cambria" w:hAnsi="Cambria"/>
                <w:bCs/>
                <w:sz w:val="20"/>
                <w:szCs w:val="20"/>
              </w:rPr>
              <w:t xml:space="preserve"> and </w:t>
            </w:r>
            <w:r w:rsidR="00CB17C7" w:rsidRPr="00CB17C7">
              <w:rPr>
                <w:rFonts w:ascii="Cambria" w:hAnsi="Cambria"/>
                <w:bCs/>
                <w:sz w:val="20"/>
                <w:szCs w:val="20"/>
              </w:rPr>
              <w:t>Convention</w:t>
            </w:r>
            <w:r w:rsidR="000F386F">
              <w:rPr>
                <w:rFonts w:ascii="Cambria" w:hAnsi="Cambria"/>
                <w:bCs/>
                <w:sz w:val="20"/>
                <w:szCs w:val="20"/>
              </w:rPr>
              <w:t xml:space="preserve"> of </w:t>
            </w:r>
            <w:r w:rsidR="000E153C" w:rsidRPr="00CB17C7">
              <w:rPr>
                <w:rFonts w:ascii="Cambria" w:hAnsi="Cambria"/>
                <w:bCs/>
                <w:sz w:val="20"/>
                <w:szCs w:val="20"/>
              </w:rPr>
              <w:t>Belém do Pará (</w:t>
            </w:r>
            <w:r w:rsidR="00CB17C7" w:rsidRPr="00CB17C7">
              <w:rPr>
                <w:rFonts w:asciiTheme="majorHAnsi" w:hAnsiTheme="majorHAnsi"/>
                <w:bCs/>
                <w:sz w:val="20"/>
                <w:szCs w:val="20"/>
              </w:rPr>
              <w:t>instrument of accession deposited on</w:t>
            </w:r>
            <w:r w:rsidR="000E153C" w:rsidRPr="00CB17C7">
              <w:rPr>
                <w:rFonts w:ascii="Cambria" w:hAnsi="Cambria"/>
                <w:bCs/>
                <w:sz w:val="20"/>
                <w:szCs w:val="20"/>
              </w:rPr>
              <w:t xml:space="preserve"> December 5, 1994)</w:t>
            </w:r>
          </w:p>
        </w:tc>
      </w:tr>
    </w:tbl>
    <w:p w14:paraId="0408D4CD" w14:textId="54A61356" w:rsidR="00F621C3" w:rsidRPr="00CB17C7" w:rsidRDefault="00F621C3" w:rsidP="00F621C3">
      <w:pPr>
        <w:spacing w:before="240" w:after="240"/>
        <w:ind w:firstLine="720"/>
        <w:jc w:val="both"/>
        <w:rPr>
          <w:rFonts w:asciiTheme="majorHAnsi" w:hAnsiTheme="majorHAnsi"/>
          <w:b/>
          <w:bCs/>
          <w:sz w:val="20"/>
          <w:szCs w:val="20"/>
        </w:rPr>
      </w:pPr>
      <w:r w:rsidRPr="00CB17C7">
        <w:rPr>
          <w:rFonts w:asciiTheme="majorHAnsi" w:hAnsiTheme="majorHAnsi"/>
          <w:b/>
          <w:bCs/>
          <w:sz w:val="20"/>
          <w:szCs w:val="20"/>
        </w:rPr>
        <w:t xml:space="preserve">IV. </w:t>
      </w:r>
      <w:r w:rsidRPr="00CB17C7">
        <w:rPr>
          <w:rFonts w:asciiTheme="majorHAnsi" w:hAnsiTheme="majorHAnsi"/>
          <w:b/>
          <w:bCs/>
          <w:sz w:val="20"/>
          <w:szCs w:val="20"/>
        </w:rPr>
        <w:tab/>
        <w:t xml:space="preserve">DUPLICATION OF PROCEDURES AND INTERNATIONAL </w:t>
      </w:r>
      <w:r w:rsidRPr="00CB17C7">
        <w:rPr>
          <w:rFonts w:asciiTheme="majorHAnsi" w:hAnsiTheme="majorHAnsi"/>
          <w:b/>
          <w:bCs/>
          <w:i/>
          <w:sz w:val="20"/>
          <w:szCs w:val="20"/>
        </w:rPr>
        <w:t>RES JUDICATA</w:t>
      </w:r>
      <w:r w:rsidRPr="00CB17C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CB17C7"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B17C7" w:rsidRDefault="00F621C3" w:rsidP="009163FC">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 xml:space="preserve">Duplication of procedures and International </w:t>
            </w:r>
            <w:r w:rsidRPr="00CB17C7">
              <w:rPr>
                <w:rFonts w:ascii="Cambria" w:hAnsi="Cambria"/>
                <w:b/>
                <w:bCs/>
                <w:i/>
                <w:color w:val="FFFFFF" w:themeColor="background1"/>
                <w:sz w:val="20"/>
                <w:szCs w:val="20"/>
              </w:rPr>
              <w:t>res judicata</w:t>
            </w:r>
            <w:r w:rsidRPr="00CB17C7">
              <w:rPr>
                <w:rFonts w:ascii="Cambria" w:hAnsi="Cambria"/>
                <w:b/>
                <w:bCs/>
                <w:color w:val="FFFFFF" w:themeColor="background1"/>
                <w:sz w:val="20"/>
                <w:szCs w:val="20"/>
              </w:rPr>
              <w:t>:</w:t>
            </w:r>
          </w:p>
        </w:tc>
        <w:tc>
          <w:tcPr>
            <w:tcW w:w="5670" w:type="dxa"/>
            <w:vAlign w:val="center"/>
          </w:tcPr>
          <w:p w14:paraId="4773CD23" w14:textId="129D67ED" w:rsidR="00F621C3" w:rsidRPr="00CB17C7" w:rsidRDefault="00116AA5" w:rsidP="009163FC">
            <w:pPr>
              <w:jc w:val="both"/>
              <w:rPr>
                <w:rFonts w:ascii="Cambria" w:hAnsi="Cambria"/>
                <w:bCs/>
                <w:sz w:val="20"/>
                <w:szCs w:val="20"/>
              </w:rPr>
            </w:pPr>
            <w:r w:rsidRPr="00CB17C7">
              <w:rPr>
                <w:rFonts w:ascii="Cambria" w:hAnsi="Cambria"/>
                <w:bCs/>
                <w:sz w:val="20"/>
                <w:szCs w:val="20"/>
              </w:rPr>
              <w:t>No</w:t>
            </w:r>
          </w:p>
        </w:tc>
      </w:tr>
      <w:tr w:rsidR="00F621C3" w:rsidRPr="00CB17C7"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B17C7" w:rsidRDefault="00F621C3" w:rsidP="009163FC">
            <w:pPr>
              <w:jc w:val="center"/>
              <w:rPr>
                <w:rFonts w:ascii="Cambria" w:hAnsi="Cambria"/>
                <w:b/>
                <w:bCs/>
                <w:i/>
                <w:color w:val="FFFFFF" w:themeColor="background1"/>
                <w:sz w:val="20"/>
                <w:szCs w:val="20"/>
              </w:rPr>
            </w:pPr>
            <w:r w:rsidRPr="00CB17C7">
              <w:rPr>
                <w:rFonts w:ascii="Cambria" w:hAnsi="Cambria"/>
                <w:b/>
                <w:bCs/>
                <w:color w:val="FFFFFF" w:themeColor="background1"/>
                <w:sz w:val="20"/>
                <w:szCs w:val="20"/>
              </w:rPr>
              <w:t>Rights declared admissible</w:t>
            </w:r>
          </w:p>
        </w:tc>
        <w:tc>
          <w:tcPr>
            <w:tcW w:w="5670" w:type="dxa"/>
            <w:vAlign w:val="center"/>
          </w:tcPr>
          <w:p w14:paraId="33BE4040" w14:textId="301EB3ED" w:rsidR="00F621C3" w:rsidRPr="00CB17C7" w:rsidRDefault="009A733D" w:rsidP="009163FC">
            <w:pPr>
              <w:jc w:val="both"/>
              <w:rPr>
                <w:rFonts w:ascii="Cambria" w:hAnsi="Cambria"/>
                <w:bCs/>
                <w:sz w:val="20"/>
                <w:szCs w:val="20"/>
              </w:rPr>
            </w:pPr>
            <w:r w:rsidRPr="00CB17C7">
              <w:rPr>
                <w:rFonts w:ascii="Cambria" w:hAnsi="Cambria"/>
                <w:bCs/>
                <w:sz w:val="20"/>
                <w:szCs w:val="20"/>
              </w:rPr>
              <w:t xml:space="preserve">Articles </w:t>
            </w:r>
            <w:r w:rsidR="000E153C" w:rsidRPr="00CB17C7">
              <w:rPr>
                <w:rFonts w:ascii="Cambria" w:hAnsi="Cambria"/>
                <w:bCs/>
                <w:sz w:val="20"/>
                <w:szCs w:val="20"/>
              </w:rPr>
              <w:t>8 (fair trial), 11 (</w:t>
            </w:r>
            <w:r w:rsidR="00CB17C7" w:rsidRPr="00CB17C7">
              <w:rPr>
                <w:rFonts w:ascii="Cambria" w:hAnsi="Cambria"/>
                <w:bCs/>
                <w:sz w:val="20"/>
                <w:szCs w:val="20"/>
              </w:rPr>
              <w:t>right to privacy</w:t>
            </w:r>
            <w:r w:rsidR="000E153C" w:rsidRPr="00CB17C7">
              <w:rPr>
                <w:rFonts w:ascii="Cambria" w:hAnsi="Cambria"/>
                <w:bCs/>
                <w:sz w:val="20"/>
                <w:szCs w:val="20"/>
              </w:rPr>
              <w:t>), 19 (</w:t>
            </w:r>
            <w:r w:rsidR="00CB17C7" w:rsidRPr="00CB17C7">
              <w:rPr>
                <w:rFonts w:ascii="Cambria" w:hAnsi="Cambria"/>
                <w:bCs/>
                <w:sz w:val="20"/>
                <w:szCs w:val="20"/>
              </w:rPr>
              <w:t>rights of the child</w:t>
            </w:r>
            <w:r w:rsidR="000E153C" w:rsidRPr="00CB17C7">
              <w:rPr>
                <w:rFonts w:ascii="Cambria" w:hAnsi="Cambria"/>
                <w:bCs/>
                <w:sz w:val="20"/>
                <w:szCs w:val="20"/>
              </w:rPr>
              <w:t>), 24 (</w:t>
            </w:r>
            <w:r w:rsidR="00CB17C7" w:rsidRPr="00CB17C7">
              <w:rPr>
                <w:rFonts w:ascii="Cambria" w:hAnsi="Cambria"/>
                <w:bCs/>
                <w:sz w:val="20"/>
                <w:szCs w:val="20"/>
              </w:rPr>
              <w:t>equality before the law</w:t>
            </w:r>
            <w:r w:rsidR="000E153C" w:rsidRPr="00CB17C7">
              <w:rPr>
                <w:rFonts w:ascii="Cambria" w:hAnsi="Cambria"/>
                <w:bCs/>
                <w:sz w:val="20"/>
                <w:szCs w:val="20"/>
              </w:rPr>
              <w:t xml:space="preserve">) </w:t>
            </w:r>
            <w:r w:rsidR="00CB17C7" w:rsidRPr="00CB17C7">
              <w:rPr>
                <w:rFonts w:ascii="Cambria" w:hAnsi="Cambria"/>
                <w:bCs/>
                <w:sz w:val="20"/>
                <w:szCs w:val="20"/>
              </w:rPr>
              <w:t>and</w:t>
            </w:r>
            <w:r w:rsidR="000E153C" w:rsidRPr="00CB17C7">
              <w:rPr>
                <w:rFonts w:ascii="Cambria" w:hAnsi="Cambria"/>
                <w:bCs/>
                <w:sz w:val="20"/>
                <w:szCs w:val="20"/>
              </w:rPr>
              <w:t xml:space="preserve"> 25 (</w:t>
            </w:r>
            <w:r w:rsidR="0002622F" w:rsidRPr="00CB17C7">
              <w:rPr>
                <w:rFonts w:ascii="Cambria" w:hAnsi="Cambria"/>
                <w:bCs/>
                <w:sz w:val="20"/>
                <w:szCs w:val="20"/>
              </w:rPr>
              <w:t>judicial protection</w:t>
            </w:r>
            <w:r w:rsidR="000E153C" w:rsidRPr="00CB17C7">
              <w:rPr>
                <w:rFonts w:ascii="Cambria" w:hAnsi="Cambria"/>
                <w:bCs/>
                <w:sz w:val="20"/>
                <w:szCs w:val="20"/>
              </w:rPr>
              <w:t xml:space="preserve">) </w:t>
            </w:r>
            <w:r w:rsidR="00CB17C7" w:rsidRPr="00CB17C7">
              <w:rPr>
                <w:rFonts w:ascii="Cambria" w:hAnsi="Cambria"/>
                <w:bCs/>
                <w:sz w:val="20"/>
                <w:szCs w:val="20"/>
              </w:rPr>
              <w:t>of the</w:t>
            </w:r>
            <w:r w:rsidR="000E153C" w:rsidRPr="00CB17C7">
              <w:rPr>
                <w:rFonts w:ascii="Cambria" w:hAnsi="Cambria"/>
                <w:bCs/>
                <w:sz w:val="20"/>
                <w:szCs w:val="20"/>
              </w:rPr>
              <w:t xml:space="preserve"> </w:t>
            </w:r>
            <w:r w:rsidR="00CB17C7" w:rsidRPr="00CB17C7">
              <w:rPr>
                <w:rFonts w:ascii="Cambria" w:hAnsi="Cambria"/>
                <w:bCs/>
                <w:sz w:val="20"/>
                <w:szCs w:val="20"/>
              </w:rPr>
              <w:t>Convention American</w:t>
            </w:r>
            <w:r w:rsidR="000E153C" w:rsidRPr="00CB17C7">
              <w:rPr>
                <w:rFonts w:ascii="Cambria" w:hAnsi="Cambria"/>
                <w:bCs/>
                <w:sz w:val="20"/>
                <w:szCs w:val="20"/>
              </w:rPr>
              <w:t xml:space="preserve">; </w:t>
            </w:r>
            <w:r w:rsidR="00CB17C7" w:rsidRPr="00CB17C7">
              <w:rPr>
                <w:rFonts w:ascii="Cambria" w:hAnsi="Cambria"/>
                <w:bCs/>
                <w:sz w:val="20"/>
                <w:szCs w:val="20"/>
              </w:rPr>
              <w:t xml:space="preserve">and article </w:t>
            </w:r>
            <w:r w:rsidR="000E153C" w:rsidRPr="00CB17C7">
              <w:rPr>
                <w:rFonts w:ascii="Cambria" w:hAnsi="Cambria"/>
                <w:bCs/>
                <w:sz w:val="20"/>
                <w:szCs w:val="20"/>
              </w:rPr>
              <w:t xml:space="preserve">7 </w:t>
            </w:r>
            <w:r w:rsidR="00CB17C7" w:rsidRPr="00CB17C7">
              <w:rPr>
                <w:rFonts w:ascii="Cambria" w:hAnsi="Cambria"/>
                <w:bCs/>
                <w:sz w:val="20"/>
                <w:szCs w:val="20"/>
              </w:rPr>
              <w:t>of the</w:t>
            </w:r>
            <w:r w:rsidR="000E153C" w:rsidRPr="00CB17C7">
              <w:rPr>
                <w:rFonts w:ascii="Cambria" w:hAnsi="Cambria"/>
                <w:bCs/>
                <w:sz w:val="20"/>
                <w:szCs w:val="20"/>
              </w:rPr>
              <w:t xml:space="preserve"> Belém Do Pará</w:t>
            </w:r>
            <w:r w:rsidR="00CB17C7" w:rsidRPr="00CB17C7">
              <w:rPr>
                <w:rFonts w:ascii="Cambria" w:hAnsi="Cambria"/>
                <w:bCs/>
                <w:sz w:val="20"/>
                <w:szCs w:val="20"/>
              </w:rPr>
              <w:t xml:space="preserve"> Convention</w:t>
            </w:r>
          </w:p>
        </w:tc>
      </w:tr>
      <w:tr w:rsidR="00F621C3" w:rsidRPr="00CB17C7"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B17C7" w:rsidRDefault="00F621C3" w:rsidP="009163FC">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553466F" w:rsidR="00F621C3" w:rsidRPr="00CB17C7" w:rsidRDefault="00666CE4" w:rsidP="009163FC">
            <w:pPr>
              <w:rPr>
                <w:rFonts w:ascii="Cambria" w:hAnsi="Cambria"/>
                <w:bCs/>
                <w:sz w:val="20"/>
                <w:szCs w:val="20"/>
              </w:rPr>
            </w:pPr>
            <w:r w:rsidRPr="00CB17C7">
              <w:rPr>
                <w:rFonts w:asciiTheme="majorHAnsi" w:hAnsiTheme="majorHAnsi"/>
                <w:sz w:val="19"/>
                <w:szCs w:val="19"/>
                <w:bdr w:val="none" w:sz="0" w:space="0" w:color="auto" w:frame="1"/>
              </w:rPr>
              <w:t>Yes, in the terms of section VI</w:t>
            </w:r>
          </w:p>
        </w:tc>
      </w:tr>
      <w:tr w:rsidR="00F621C3" w:rsidRPr="00CB17C7"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B17C7" w:rsidRDefault="00F621C3" w:rsidP="009163FC">
            <w:pPr>
              <w:jc w:val="center"/>
              <w:rPr>
                <w:rFonts w:ascii="Cambria" w:hAnsi="Cambria"/>
                <w:b/>
                <w:bCs/>
                <w:color w:val="FFFFFF" w:themeColor="background1"/>
                <w:sz w:val="20"/>
                <w:szCs w:val="20"/>
              </w:rPr>
            </w:pPr>
            <w:r w:rsidRPr="00CB17C7">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CB17C7" w:rsidRDefault="00666CE4" w:rsidP="009163FC">
            <w:pPr>
              <w:rPr>
                <w:rFonts w:asciiTheme="majorHAnsi" w:hAnsiTheme="majorHAnsi"/>
                <w:bCs/>
                <w:sz w:val="20"/>
                <w:szCs w:val="20"/>
              </w:rPr>
            </w:pPr>
            <w:r w:rsidRPr="00CB17C7">
              <w:rPr>
                <w:rFonts w:asciiTheme="majorHAnsi" w:hAnsiTheme="majorHAnsi"/>
                <w:sz w:val="19"/>
                <w:szCs w:val="19"/>
                <w:bdr w:val="none" w:sz="0" w:space="0" w:color="auto" w:frame="1"/>
              </w:rPr>
              <w:t>Yes, in the terms of section VI</w:t>
            </w:r>
          </w:p>
        </w:tc>
      </w:tr>
    </w:tbl>
    <w:p w14:paraId="7577DF6B" w14:textId="77777777" w:rsidR="00212DF1" w:rsidRDefault="00212DF1" w:rsidP="00212DF1">
      <w:pPr>
        <w:rPr>
          <w:rFonts w:asciiTheme="majorHAnsi" w:hAnsiTheme="majorHAnsi"/>
          <w:b/>
          <w:sz w:val="20"/>
          <w:szCs w:val="20"/>
        </w:rPr>
      </w:pPr>
    </w:p>
    <w:p w14:paraId="5E995352" w14:textId="77777777" w:rsidR="00212DF1" w:rsidRDefault="00212DF1" w:rsidP="00212DF1">
      <w:pPr>
        <w:rPr>
          <w:rFonts w:asciiTheme="majorHAnsi" w:hAnsiTheme="majorHAnsi"/>
          <w:b/>
          <w:sz w:val="20"/>
          <w:szCs w:val="20"/>
        </w:rPr>
      </w:pPr>
    </w:p>
    <w:p w14:paraId="629E2DE8" w14:textId="3B1E6561" w:rsidR="00F621C3" w:rsidRDefault="00F621C3" w:rsidP="00212DF1">
      <w:pPr>
        <w:ind w:firstLine="720"/>
        <w:rPr>
          <w:rFonts w:asciiTheme="majorHAnsi" w:hAnsiTheme="majorHAnsi"/>
          <w:b/>
          <w:sz w:val="20"/>
          <w:szCs w:val="20"/>
        </w:rPr>
      </w:pPr>
      <w:r w:rsidRPr="00CB17C7">
        <w:rPr>
          <w:rFonts w:asciiTheme="majorHAnsi" w:hAnsiTheme="majorHAnsi"/>
          <w:b/>
          <w:sz w:val="20"/>
          <w:szCs w:val="20"/>
        </w:rPr>
        <w:lastRenderedPageBreak/>
        <w:t xml:space="preserve">V. </w:t>
      </w:r>
      <w:r w:rsidRPr="00CB17C7">
        <w:rPr>
          <w:rFonts w:asciiTheme="majorHAnsi" w:hAnsiTheme="majorHAnsi"/>
          <w:b/>
          <w:sz w:val="20"/>
          <w:szCs w:val="20"/>
        </w:rPr>
        <w:tab/>
        <w:t xml:space="preserve">FACTS </w:t>
      </w:r>
      <w:r w:rsidR="005816E5" w:rsidRPr="00CB17C7">
        <w:rPr>
          <w:rFonts w:asciiTheme="majorHAnsi" w:hAnsiTheme="majorHAnsi"/>
          <w:b/>
          <w:sz w:val="20"/>
          <w:szCs w:val="20"/>
        </w:rPr>
        <w:t>ALLEGED</w:t>
      </w:r>
    </w:p>
    <w:p w14:paraId="182405FE" w14:textId="77777777" w:rsidR="00212DF1" w:rsidRPr="00CB17C7" w:rsidRDefault="00212DF1" w:rsidP="00212DF1">
      <w:pPr>
        <w:ind w:firstLine="720"/>
        <w:rPr>
          <w:rFonts w:asciiTheme="majorHAnsi" w:hAnsiTheme="majorHAnsi"/>
          <w:b/>
          <w:sz w:val="20"/>
          <w:szCs w:val="20"/>
        </w:rPr>
      </w:pPr>
    </w:p>
    <w:p w14:paraId="4DC59813" w14:textId="63FC4FFB" w:rsidR="000E153C" w:rsidRPr="00CB17C7" w:rsidRDefault="006318B2"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17C7">
        <w:rPr>
          <w:rFonts w:ascii="Cambria" w:hAnsi="Cambria"/>
          <w:sz w:val="20"/>
          <w:szCs w:val="20"/>
        </w:rPr>
        <w:t xml:space="preserve"> </w:t>
      </w:r>
      <w:r w:rsidR="00CB17C7">
        <w:rPr>
          <w:rFonts w:ascii="Cambria" w:hAnsi="Cambria"/>
          <w:sz w:val="20"/>
          <w:szCs w:val="20"/>
        </w:rPr>
        <w:t xml:space="preserve">Ms. </w:t>
      </w:r>
      <w:r w:rsidR="000E153C" w:rsidRPr="00CB17C7">
        <w:rPr>
          <w:rFonts w:ascii="Cambria" w:hAnsi="Cambria"/>
          <w:sz w:val="20"/>
          <w:szCs w:val="20"/>
        </w:rPr>
        <w:t xml:space="preserve">“MGAB” </w:t>
      </w:r>
      <w:r w:rsidR="00CB17C7">
        <w:rPr>
          <w:rFonts w:ascii="Cambria" w:hAnsi="Cambria"/>
          <w:sz w:val="20"/>
          <w:szCs w:val="20"/>
        </w:rPr>
        <w:t>claims that the State</w:t>
      </w:r>
      <w:r w:rsidR="000E153C" w:rsidRPr="00CB17C7">
        <w:rPr>
          <w:rFonts w:ascii="Cambria" w:hAnsi="Cambria"/>
          <w:sz w:val="20"/>
          <w:szCs w:val="20"/>
        </w:rPr>
        <w:t xml:space="preserve"> </w:t>
      </w:r>
      <w:r w:rsidR="00CB17C7">
        <w:rPr>
          <w:rFonts w:ascii="Cambria" w:hAnsi="Cambria"/>
          <w:sz w:val="20"/>
          <w:szCs w:val="20"/>
        </w:rPr>
        <w:t>discriminated and</w:t>
      </w:r>
      <w:r w:rsidR="000E153C" w:rsidRPr="00CB17C7">
        <w:rPr>
          <w:rFonts w:ascii="Cambria" w:hAnsi="Cambria"/>
          <w:sz w:val="20"/>
          <w:szCs w:val="20"/>
        </w:rPr>
        <w:t xml:space="preserve"> revictimiz</w:t>
      </w:r>
      <w:r w:rsidR="001C174E">
        <w:rPr>
          <w:rFonts w:ascii="Cambria" w:hAnsi="Cambria"/>
          <w:sz w:val="20"/>
          <w:szCs w:val="20"/>
        </w:rPr>
        <w:t>ed her</w:t>
      </w:r>
      <w:r w:rsidR="000E153C" w:rsidRPr="00CB17C7">
        <w:rPr>
          <w:rFonts w:ascii="Cambria" w:hAnsi="Cambria"/>
          <w:sz w:val="20"/>
          <w:szCs w:val="20"/>
        </w:rPr>
        <w:t xml:space="preserve"> </w:t>
      </w:r>
      <w:r w:rsidR="001C174E">
        <w:rPr>
          <w:rFonts w:ascii="Cambria" w:hAnsi="Cambria"/>
          <w:sz w:val="20"/>
          <w:szCs w:val="20"/>
        </w:rPr>
        <w:t>over criminal proceedings</w:t>
      </w:r>
      <w:r w:rsidR="000E153C" w:rsidRPr="00CB17C7">
        <w:rPr>
          <w:rFonts w:ascii="Cambria" w:hAnsi="Cambria"/>
          <w:sz w:val="20"/>
          <w:szCs w:val="20"/>
        </w:rPr>
        <w:t xml:space="preserve"> </w:t>
      </w:r>
      <w:r w:rsidR="001C174E">
        <w:rPr>
          <w:rFonts w:ascii="Cambria" w:hAnsi="Cambria"/>
          <w:sz w:val="20"/>
          <w:szCs w:val="20"/>
        </w:rPr>
        <w:t>during which</w:t>
      </w:r>
      <w:r w:rsidR="000E153C" w:rsidRPr="00CB17C7">
        <w:rPr>
          <w:rFonts w:ascii="Cambria" w:hAnsi="Cambria"/>
          <w:sz w:val="20"/>
          <w:szCs w:val="20"/>
        </w:rPr>
        <w:t xml:space="preserve"> </w:t>
      </w:r>
      <w:r w:rsidR="001C174E">
        <w:rPr>
          <w:rFonts w:ascii="Cambria" w:hAnsi="Cambria"/>
          <w:sz w:val="20"/>
          <w:szCs w:val="20"/>
        </w:rPr>
        <w:t>judicial authorities</w:t>
      </w:r>
      <w:r w:rsidR="000E153C" w:rsidRPr="00CB17C7">
        <w:rPr>
          <w:rFonts w:ascii="Cambria" w:hAnsi="Cambria"/>
          <w:sz w:val="20"/>
          <w:szCs w:val="20"/>
        </w:rPr>
        <w:t xml:space="preserve"> </w:t>
      </w:r>
      <w:r w:rsidR="001C174E">
        <w:rPr>
          <w:rFonts w:ascii="Cambria" w:hAnsi="Cambria"/>
          <w:sz w:val="20"/>
          <w:szCs w:val="20"/>
        </w:rPr>
        <w:t>acquitted her father</w:t>
      </w:r>
      <w:r w:rsidR="000E153C" w:rsidRPr="00CB17C7">
        <w:rPr>
          <w:rFonts w:ascii="Cambria" w:hAnsi="Cambria"/>
          <w:sz w:val="20"/>
          <w:szCs w:val="20"/>
        </w:rPr>
        <w:t xml:space="preserve">, </w:t>
      </w:r>
      <w:r w:rsidR="001C174E">
        <w:rPr>
          <w:rFonts w:ascii="Cambria" w:hAnsi="Cambria"/>
          <w:sz w:val="20"/>
          <w:szCs w:val="20"/>
        </w:rPr>
        <w:t>who had perpetrated unconsented sexual</w:t>
      </w:r>
      <w:r w:rsidR="000E153C" w:rsidRPr="00CB17C7">
        <w:rPr>
          <w:rFonts w:ascii="Cambria" w:hAnsi="Cambria"/>
          <w:sz w:val="20"/>
          <w:szCs w:val="20"/>
        </w:rPr>
        <w:t xml:space="preserve"> acts </w:t>
      </w:r>
      <w:r w:rsidR="001C174E">
        <w:rPr>
          <w:rFonts w:ascii="Cambria" w:hAnsi="Cambria"/>
          <w:sz w:val="20"/>
          <w:szCs w:val="20"/>
        </w:rPr>
        <w:t>against her</w:t>
      </w:r>
      <w:r w:rsidR="000E153C" w:rsidRPr="00CB17C7">
        <w:rPr>
          <w:rFonts w:ascii="Cambria" w:hAnsi="Cambria"/>
          <w:sz w:val="20"/>
          <w:szCs w:val="20"/>
        </w:rPr>
        <w:t xml:space="preserve"> </w:t>
      </w:r>
      <w:r w:rsidR="001C174E">
        <w:rPr>
          <w:rFonts w:ascii="Cambria" w:hAnsi="Cambria"/>
          <w:sz w:val="20"/>
          <w:szCs w:val="20"/>
        </w:rPr>
        <w:t xml:space="preserve">not properly valuating her </w:t>
      </w:r>
      <w:r w:rsidR="000E153C" w:rsidRPr="00CB17C7">
        <w:rPr>
          <w:rFonts w:ascii="Cambria" w:hAnsi="Cambria"/>
          <w:sz w:val="20"/>
          <w:szCs w:val="20"/>
        </w:rPr>
        <w:t xml:space="preserve">testimony </w:t>
      </w:r>
      <w:r w:rsidR="001C174E">
        <w:rPr>
          <w:rFonts w:ascii="Cambria" w:hAnsi="Cambria"/>
          <w:sz w:val="20"/>
          <w:szCs w:val="20"/>
        </w:rPr>
        <w:t>and not</w:t>
      </w:r>
      <w:r w:rsidR="000E153C" w:rsidRPr="00CB17C7">
        <w:rPr>
          <w:rFonts w:ascii="Cambria" w:hAnsi="Cambria"/>
          <w:sz w:val="20"/>
          <w:szCs w:val="20"/>
        </w:rPr>
        <w:t xml:space="preserve"> </w:t>
      </w:r>
      <w:r w:rsidR="001C174E">
        <w:rPr>
          <w:rFonts w:ascii="Cambria" w:hAnsi="Cambria"/>
          <w:sz w:val="20"/>
          <w:szCs w:val="20"/>
        </w:rPr>
        <w:t xml:space="preserve">ensuring the </w:t>
      </w:r>
      <w:r w:rsidR="0002622F">
        <w:rPr>
          <w:rFonts w:ascii="Cambria" w:hAnsi="Cambria"/>
          <w:sz w:val="20"/>
          <w:szCs w:val="20"/>
        </w:rPr>
        <w:t>concealment</w:t>
      </w:r>
      <w:r w:rsidR="001C174E">
        <w:rPr>
          <w:rFonts w:ascii="Cambria" w:hAnsi="Cambria"/>
          <w:sz w:val="20"/>
          <w:szCs w:val="20"/>
        </w:rPr>
        <w:t xml:space="preserve"> of her statements</w:t>
      </w:r>
      <w:r w:rsidR="000E153C" w:rsidRPr="00CB17C7">
        <w:rPr>
          <w:rFonts w:ascii="Cambria" w:hAnsi="Cambria"/>
          <w:sz w:val="20"/>
          <w:szCs w:val="20"/>
        </w:rPr>
        <w:t xml:space="preserve">. </w:t>
      </w:r>
    </w:p>
    <w:p w14:paraId="30680112" w14:textId="1D37CAE3" w:rsidR="000E153C" w:rsidRPr="00CB17C7" w:rsidRDefault="001C174E"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w:t>
      </w:r>
      <w:r w:rsidR="000E153C" w:rsidRPr="00CB17C7">
        <w:rPr>
          <w:rFonts w:ascii="Cambria" w:hAnsi="Cambria"/>
          <w:sz w:val="20"/>
          <w:szCs w:val="20"/>
        </w:rPr>
        <w:t xml:space="preserve"> narra</w:t>
      </w:r>
      <w:r w:rsidR="00562751">
        <w:rPr>
          <w:rFonts w:ascii="Cambria" w:hAnsi="Cambria"/>
          <w:sz w:val="20"/>
          <w:szCs w:val="20"/>
        </w:rPr>
        <w:t>tes</w:t>
      </w:r>
      <w:r w:rsidR="00CB17C7">
        <w:rPr>
          <w:rFonts w:ascii="Cambria" w:hAnsi="Cambria"/>
          <w:sz w:val="20"/>
          <w:szCs w:val="20"/>
        </w:rPr>
        <w:t xml:space="preserve"> that </w:t>
      </w:r>
      <w:r w:rsidR="00562751">
        <w:rPr>
          <w:rFonts w:ascii="Cambria" w:hAnsi="Cambria"/>
          <w:sz w:val="20"/>
          <w:szCs w:val="20"/>
        </w:rPr>
        <w:t>since</w:t>
      </w:r>
      <w:r w:rsidR="000E153C" w:rsidRPr="00CB17C7">
        <w:rPr>
          <w:rFonts w:ascii="Cambria" w:hAnsi="Cambria"/>
          <w:sz w:val="20"/>
          <w:szCs w:val="20"/>
        </w:rPr>
        <w:t xml:space="preserve"> 1988, </w:t>
      </w:r>
      <w:r w:rsidR="00562751">
        <w:rPr>
          <w:rFonts w:ascii="Cambria" w:hAnsi="Cambria"/>
          <w:sz w:val="20"/>
          <w:szCs w:val="20"/>
        </w:rPr>
        <w:t>when she was five years old</w:t>
      </w:r>
      <w:r w:rsidR="000E153C" w:rsidRPr="00CB17C7">
        <w:rPr>
          <w:rFonts w:ascii="Cambria" w:hAnsi="Cambria"/>
          <w:sz w:val="20"/>
          <w:szCs w:val="20"/>
        </w:rPr>
        <w:t xml:space="preserve">, </w:t>
      </w:r>
      <w:r w:rsidR="00562751">
        <w:rPr>
          <w:rFonts w:ascii="Cambria" w:hAnsi="Cambria"/>
          <w:sz w:val="20"/>
          <w:szCs w:val="20"/>
        </w:rPr>
        <w:t>until</w:t>
      </w:r>
      <w:r w:rsidR="000E153C" w:rsidRPr="00CB17C7">
        <w:rPr>
          <w:rFonts w:ascii="Cambria" w:hAnsi="Cambria"/>
          <w:sz w:val="20"/>
          <w:szCs w:val="20"/>
        </w:rPr>
        <w:t xml:space="preserve"> 2001, </w:t>
      </w:r>
      <w:r w:rsidR="00562751">
        <w:rPr>
          <w:rFonts w:ascii="Cambria" w:hAnsi="Cambria"/>
          <w:sz w:val="20"/>
          <w:szCs w:val="20"/>
        </w:rPr>
        <w:t>till the age of eighteen</w:t>
      </w:r>
      <w:r w:rsidR="000E153C" w:rsidRPr="00CB17C7">
        <w:rPr>
          <w:rFonts w:ascii="Cambria" w:hAnsi="Cambria"/>
          <w:sz w:val="20"/>
          <w:szCs w:val="20"/>
        </w:rPr>
        <w:t xml:space="preserve">, </w:t>
      </w:r>
      <w:r>
        <w:rPr>
          <w:rFonts w:ascii="Cambria" w:hAnsi="Cambria"/>
          <w:sz w:val="20"/>
          <w:szCs w:val="20"/>
        </w:rPr>
        <w:t xml:space="preserve">her </w:t>
      </w:r>
      <w:r w:rsidR="00562751">
        <w:rPr>
          <w:rFonts w:ascii="Cambria" w:hAnsi="Cambria"/>
          <w:sz w:val="20"/>
          <w:szCs w:val="20"/>
        </w:rPr>
        <w:t>biological father</w:t>
      </w:r>
      <w:r w:rsidR="000E153C" w:rsidRPr="00CB17C7">
        <w:rPr>
          <w:rFonts w:ascii="Cambria" w:hAnsi="Cambria"/>
          <w:sz w:val="20"/>
          <w:szCs w:val="20"/>
        </w:rPr>
        <w:t xml:space="preserve"> abus</w:t>
      </w:r>
      <w:r w:rsidR="00562751">
        <w:rPr>
          <w:rFonts w:ascii="Cambria" w:hAnsi="Cambria"/>
          <w:sz w:val="20"/>
          <w:szCs w:val="20"/>
        </w:rPr>
        <w:t>ed</w:t>
      </w:r>
      <w:r w:rsidR="000E153C" w:rsidRPr="00CB17C7">
        <w:rPr>
          <w:rFonts w:ascii="Cambria" w:hAnsi="Cambria"/>
          <w:sz w:val="20"/>
          <w:szCs w:val="20"/>
        </w:rPr>
        <w:t xml:space="preserve"> </w:t>
      </w:r>
      <w:r w:rsidR="00562751">
        <w:rPr>
          <w:rFonts w:ascii="Cambria" w:hAnsi="Cambria"/>
          <w:sz w:val="20"/>
          <w:szCs w:val="20"/>
        </w:rPr>
        <w:t>her continuously and repeatedly.</w:t>
      </w:r>
      <w:r w:rsidR="000E153C" w:rsidRPr="00CB17C7">
        <w:rPr>
          <w:rFonts w:ascii="Cambria" w:hAnsi="Cambria"/>
          <w:sz w:val="20"/>
          <w:szCs w:val="20"/>
        </w:rPr>
        <w:t xml:space="preserve"> </w:t>
      </w:r>
    </w:p>
    <w:p w14:paraId="20FDE629" w14:textId="0A280D5E" w:rsidR="000E153C" w:rsidRPr="00CB17C7" w:rsidRDefault="00562751"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She holds that</w:t>
      </w:r>
      <w:r w:rsidR="000E153C" w:rsidRPr="00CB17C7">
        <w:rPr>
          <w:rFonts w:ascii="Cambria" w:hAnsi="Cambria"/>
          <w:sz w:val="20"/>
          <w:szCs w:val="20"/>
        </w:rPr>
        <w:t xml:space="preserve">, </w:t>
      </w:r>
      <w:r>
        <w:rPr>
          <w:rFonts w:ascii="Cambria" w:hAnsi="Cambria"/>
          <w:sz w:val="20"/>
          <w:szCs w:val="20"/>
        </w:rPr>
        <w:t>although</w:t>
      </w:r>
      <w:r w:rsidR="00CB17C7">
        <w:rPr>
          <w:rFonts w:ascii="Cambria" w:hAnsi="Cambria"/>
          <w:sz w:val="20"/>
          <w:szCs w:val="20"/>
        </w:rPr>
        <w:t xml:space="preserve"> </w:t>
      </w:r>
      <w:r w:rsidR="004B15C4">
        <w:rPr>
          <w:rFonts w:ascii="Cambria" w:hAnsi="Cambria"/>
          <w:sz w:val="20"/>
          <w:szCs w:val="20"/>
        </w:rPr>
        <w:t>it was very difficult to make the</w:t>
      </w:r>
      <w:r w:rsidR="000E153C" w:rsidRPr="00CB17C7">
        <w:rPr>
          <w:rFonts w:ascii="Cambria" w:hAnsi="Cambria"/>
          <w:sz w:val="20"/>
          <w:szCs w:val="20"/>
        </w:rPr>
        <w:t xml:space="preserve"> </w:t>
      </w:r>
      <w:r>
        <w:rPr>
          <w:rFonts w:ascii="Cambria" w:hAnsi="Cambria"/>
          <w:sz w:val="20"/>
          <w:szCs w:val="20"/>
        </w:rPr>
        <w:t>decision</w:t>
      </w:r>
      <w:r w:rsidR="000E153C" w:rsidRPr="00CB17C7">
        <w:rPr>
          <w:rFonts w:ascii="Cambria" w:hAnsi="Cambria"/>
          <w:sz w:val="20"/>
          <w:szCs w:val="20"/>
        </w:rPr>
        <w:t xml:space="preserve"> </w:t>
      </w:r>
      <w:r w:rsidR="004B15C4">
        <w:rPr>
          <w:rFonts w:ascii="Cambria" w:hAnsi="Cambria"/>
          <w:sz w:val="20"/>
          <w:szCs w:val="20"/>
        </w:rPr>
        <w:t>to initiate legal actions</w:t>
      </w:r>
      <w:r w:rsidR="000E153C" w:rsidRPr="00CB17C7">
        <w:rPr>
          <w:rFonts w:ascii="Cambria" w:hAnsi="Cambria"/>
          <w:sz w:val="20"/>
          <w:szCs w:val="20"/>
        </w:rPr>
        <w:t xml:space="preserve"> </w:t>
      </w:r>
      <w:r w:rsidR="004B15C4">
        <w:rPr>
          <w:rFonts w:ascii="Cambria" w:hAnsi="Cambria"/>
          <w:sz w:val="20"/>
          <w:szCs w:val="20"/>
        </w:rPr>
        <w:t>against</w:t>
      </w:r>
      <w:r w:rsidR="000E153C" w:rsidRPr="00CB17C7">
        <w:rPr>
          <w:rFonts w:ascii="Cambria" w:hAnsi="Cambria"/>
          <w:sz w:val="20"/>
          <w:szCs w:val="20"/>
        </w:rPr>
        <w:t xml:space="preserve"> </w:t>
      </w:r>
      <w:r w:rsidR="004B15C4">
        <w:rPr>
          <w:rFonts w:ascii="Cambria" w:hAnsi="Cambria"/>
          <w:sz w:val="20"/>
          <w:szCs w:val="20"/>
        </w:rPr>
        <w:t>her parent</w:t>
      </w:r>
      <w:r w:rsidR="000E153C" w:rsidRPr="00CB17C7">
        <w:rPr>
          <w:rFonts w:ascii="Cambria" w:hAnsi="Cambria"/>
          <w:sz w:val="20"/>
          <w:szCs w:val="20"/>
        </w:rPr>
        <w:t xml:space="preserve">, </w:t>
      </w:r>
      <w:r w:rsidR="004B15C4">
        <w:rPr>
          <w:rFonts w:ascii="Cambria" w:hAnsi="Cambria"/>
          <w:sz w:val="20"/>
          <w:szCs w:val="20"/>
        </w:rPr>
        <w:t>on August 30,</w:t>
      </w:r>
      <w:r w:rsidR="000E153C" w:rsidRPr="00CB17C7">
        <w:rPr>
          <w:rFonts w:ascii="Cambria" w:hAnsi="Cambria"/>
          <w:sz w:val="20"/>
          <w:szCs w:val="20"/>
        </w:rPr>
        <w:t xml:space="preserve"> 2004 </w:t>
      </w:r>
      <w:r w:rsidR="004B15C4">
        <w:rPr>
          <w:rFonts w:ascii="Cambria" w:hAnsi="Cambria"/>
          <w:sz w:val="20"/>
          <w:szCs w:val="20"/>
        </w:rPr>
        <w:t>she filed a claim</w:t>
      </w:r>
      <w:r w:rsidR="000E153C" w:rsidRPr="00CB17C7">
        <w:rPr>
          <w:rFonts w:ascii="Cambria" w:hAnsi="Cambria"/>
          <w:sz w:val="20"/>
          <w:szCs w:val="20"/>
        </w:rPr>
        <w:t xml:space="preserve"> </w:t>
      </w:r>
      <w:r w:rsidR="004B15C4">
        <w:rPr>
          <w:rFonts w:ascii="Cambria" w:hAnsi="Cambria"/>
          <w:sz w:val="20"/>
          <w:szCs w:val="20"/>
        </w:rPr>
        <w:t>against</w:t>
      </w:r>
      <w:r w:rsidR="000E153C" w:rsidRPr="00CB17C7">
        <w:rPr>
          <w:rFonts w:ascii="Cambria" w:hAnsi="Cambria"/>
          <w:sz w:val="20"/>
          <w:szCs w:val="20"/>
        </w:rPr>
        <w:t xml:space="preserve"> </w:t>
      </w:r>
      <w:r w:rsidR="004B15C4">
        <w:rPr>
          <w:rFonts w:ascii="Cambria" w:hAnsi="Cambria"/>
          <w:sz w:val="20"/>
          <w:szCs w:val="20"/>
        </w:rPr>
        <w:t>him</w:t>
      </w:r>
      <w:r w:rsidR="000E153C" w:rsidRPr="00CB17C7">
        <w:rPr>
          <w:rFonts w:ascii="Cambria" w:hAnsi="Cambria"/>
          <w:sz w:val="20"/>
          <w:szCs w:val="20"/>
        </w:rPr>
        <w:t xml:space="preserve"> </w:t>
      </w:r>
      <w:r w:rsidR="004B15C4">
        <w:rPr>
          <w:rFonts w:ascii="Cambria" w:hAnsi="Cambria"/>
          <w:sz w:val="20"/>
          <w:szCs w:val="20"/>
        </w:rPr>
        <w:t>for sexual molestation</w:t>
      </w:r>
      <w:r w:rsidR="00C145E2">
        <w:rPr>
          <w:rFonts w:ascii="Cambria" w:hAnsi="Cambria"/>
          <w:sz w:val="20"/>
          <w:szCs w:val="20"/>
        </w:rPr>
        <w:t>.</w:t>
      </w:r>
      <w:r w:rsidR="000E153C" w:rsidRPr="00CB17C7">
        <w:rPr>
          <w:rStyle w:val="FootnoteReference"/>
          <w:rFonts w:ascii="Cambria" w:hAnsi="Cambria"/>
          <w:sz w:val="20"/>
          <w:szCs w:val="20"/>
        </w:rPr>
        <w:footnoteReference w:id="4"/>
      </w:r>
      <w:r w:rsidR="000E153C" w:rsidRPr="00CB17C7">
        <w:rPr>
          <w:rFonts w:ascii="Cambria" w:hAnsi="Cambria"/>
          <w:sz w:val="20"/>
          <w:szCs w:val="20"/>
        </w:rPr>
        <w:t xml:space="preserve"> </w:t>
      </w:r>
      <w:r w:rsidR="004B15C4">
        <w:rPr>
          <w:rFonts w:ascii="Cambria" w:hAnsi="Cambria"/>
          <w:sz w:val="20"/>
          <w:szCs w:val="20"/>
        </w:rPr>
        <w:t>However</w:t>
      </w:r>
      <w:r w:rsidR="000E153C" w:rsidRPr="00CB17C7">
        <w:rPr>
          <w:rFonts w:ascii="Cambria" w:hAnsi="Cambria"/>
          <w:sz w:val="20"/>
          <w:szCs w:val="20"/>
        </w:rPr>
        <w:t xml:space="preserve">, </w:t>
      </w:r>
      <w:r w:rsidR="004B15C4">
        <w:rPr>
          <w:rFonts w:ascii="Cambria" w:hAnsi="Cambria"/>
          <w:sz w:val="20"/>
          <w:szCs w:val="20"/>
        </w:rPr>
        <w:t>upon this claim</w:t>
      </w:r>
      <w:r w:rsidR="000E153C" w:rsidRPr="00CB17C7">
        <w:rPr>
          <w:rFonts w:ascii="Cambria" w:hAnsi="Cambria"/>
          <w:sz w:val="20"/>
          <w:szCs w:val="20"/>
        </w:rPr>
        <w:t xml:space="preserve"> </w:t>
      </w:r>
      <w:r w:rsidR="001C174E">
        <w:rPr>
          <w:rFonts w:ascii="Cambria" w:hAnsi="Cambria"/>
          <w:sz w:val="20"/>
          <w:szCs w:val="20"/>
        </w:rPr>
        <w:t>her father</w:t>
      </w:r>
      <w:r w:rsidR="000E153C" w:rsidRPr="00CB17C7">
        <w:rPr>
          <w:rFonts w:ascii="Cambria" w:hAnsi="Cambria"/>
          <w:sz w:val="20"/>
          <w:szCs w:val="20"/>
        </w:rPr>
        <w:t xml:space="preserve">, </w:t>
      </w:r>
      <w:r w:rsidR="004B15C4">
        <w:rPr>
          <w:rFonts w:ascii="Cambria" w:hAnsi="Cambria"/>
          <w:sz w:val="20"/>
          <w:szCs w:val="20"/>
        </w:rPr>
        <w:t>i</w:t>
      </w:r>
      <w:r w:rsidR="000E153C" w:rsidRPr="00CB17C7">
        <w:rPr>
          <w:rFonts w:ascii="Cambria" w:hAnsi="Cambria"/>
          <w:sz w:val="20"/>
          <w:szCs w:val="20"/>
        </w:rPr>
        <w:t xml:space="preserve">n </w:t>
      </w:r>
      <w:r w:rsidRPr="00CB17C7">
        <w:rPr>
          <w:rFonts w:ascii="Cambria" w:hAnsi="Cambria"/>
          <w:sz w:val="20"/>
          <w:szCs w:val="20"/>
        </w:rPr>
        <w:t>connivence</w:t>
      </w:r>
      <w:r w:rsidR="000E153C" w:rsidRPr="00CB17C7">
        <w:rPr>
          <w:rFonts w:ascii="Cambria" w:hAnsi="Cambria"/>
          <w:sz w:val="20"/>
          <w:szCs w:val="20"/>
        </w:rPr>
        <w:t xml:space="preserve"> </w:t>
      </w:r>
      <w:r w:rsidR="004B15C4">
        <w:rPr>
          <w:rFonts w:ascii="Cambria" w:hAnsi="Cambria"/>
          <w:sz w:val="20"/>
          <w:szCs w:val="20"/>
        </w:rPr>
        <w:t>with</w:t>
      </w:r>
      <w:r w:rsidR="000E153C" w:rsidRPr="00CB17C7">
        <w:rPr>
          <w:rFonts w:ascii="Cambria" w:hAnsi="Cambria"/>
          <w:sz w:val="20"/>
          <w:szCs w:val="20"/>
        </w:rPr>
        <w:t xml:space="preserve"> administra</w:t>
      </w:r>
      <w:r w:rsidR="004B15C4">
        <w:rPr>
          <w:rFonts w:ascii="Cambria" w:hAnsi="Cambria"/>
          <w:sz w:val="20"/>
          <w:szCs w:val="20"/>
        </w:rPr>
        <w:t>tor</w:t>
      </w:r>
      <w:r w:rsidR="000E153C" w:rsidRPr="00CB17C7">
        <w:rPr>
          <w:rFonts w:ascii="Cambria" w:hAnsi="Cambria"/>
          <w:sz w:val="20"/>
          <w:szCs w:val="20"/>
        </w:rPr>
        <w:t xml:space="preserve">s </w:t>
      </w:r>
      <w:r w:rsidR="004B15C4">
        <w:rPr>
          <w:rFonts w:ascii="Cambria" w:hAnsi="Cambria"/>
          <w:sz w:val="20"/>
          <w:szCs w:val="20"/>
        </w:rPr>
        <w:t>of</w:t>
      </w:r>
      <w:r w:rsidR="000E153C" w:rsidRPr="00CB17C7">
        <w:rPr>
          <w:rFonts w:ascii="Cambria" w:hAnsi="Cambria"/>
          <w:sz w:val="20"/>
          <w:szCs w:val="20"/>
        </w:rPr>
        <w:t xml:space="preserve"> </w:t>
      </w:r>
      <w:r>
        <w:rPr>
          <w:rFonts w:ascii="Cambria" w:hAnsi="Cambria"/>
          <w:sz w:val="20"/>
          <w:szCs w:val="20"/>
        </w:rPr>
        <w:t>justice</w:t>
      </w:r>
      <w:r w:rsidR="000E153C" w:rsidRPr="00CB17C7">
        <w:rPr>
          <w:rFonts w:ascii="Cambria" w:hAnsi="Cambria"/>
          <w:sz w:val="20"/>
          <w:szCs w:val="20"/>
        </w:rPr>
        <w:t xml:space="preserve">, </w:t>
      </w:r>
      <w:r w:rsidR="008A6DE4">
        <w:rPr>
          <w:rFonts w:ascii="Cambria" w:hAnsi="Cambria"/>
          <w:sz w:val="20"/>
          <w:szCs w:val="20"/>
        </w:rPr>
        <w:t>began to harass her and attack her</w:t>
      </w:r>
      <w:r w:rsidR="000E153C" w:rsidRPr="00CB17C7">
        <w:rPr>
          <w:rFonts w:ascii="Cambria" w:hAnsi="Cambria"/>
          <w:sz w:val="20"/>
          <w:szCs w:val="20"/>
        </w:rPr>
        <w:t xml:space="preserve">; </w:t>
      </w:r>
      <w:r w:rsidR="008A6DE4">
        <w:rPr>
          <w:rFonts w:ascii="Cambria" w:hAnsi="Cambria"/>
          <w:sz w:val="20"/>
          <w:szCs w:val="20"/>
        </w:rPr>
        <w:t>on that line</w:t>
      </w:r>
      <w:r w:rsidR="000E153C" w:rsidRPr="00CB17C7">
        <w:rPr>
          <w:rFonts w:ascii="Cambria" w:hAnsi="Cambria"/>
          <w:sz w:val="20"/>
          <w:szCs w:val="20"/>
        </w:rPr>
        <w:t xml:space="preserve">, </w:t>
      </w:r>
      <w:r w:rsidR="008A6DE4">
        <w:rPr>
          <w:rFonts w:ascii="Cambria" w:hAnsi="Cambria"/>
          <w:sz w:val="20"/>
          <w:szCs w:val="20"/>
        </w:rPr>
        <w:t xml:space="preserve">she claims </w:t>
      </w:r>
      <w:r w:rsidR="00CB17C7">
        <w:rPr>
          <w:rFonts w:ascii="Cambria" w:hAnsi="Cambria"/>
          <w:sz w:val="20"/>
          <w:szCs w:val="20"/>
        </w:rPr>
        <w:t xml:space="preserve">that </w:t>
      </w:r>
      <w:r w:rsidR="008A6DE4">
        <w:rPr>
          <w:rFonts w:ascii="Cambria" w:hAnsi="Cambria"/>
          <w:sz w:val="20"/>
          <w:szCs w:val="20"/>
        </w:rPr>
        <w:t>the prosecutor in charge</w:t>
      </w:r>
      <w:r w:rsidR="000F386F">
        <w:rPr>
          <w:rFonts w:ascii="Cambria" w:hAnsi="Cambria"/>
          <w:sz w:val="20"/>
          <w:szCs w:val="20"/>
        </w:rPr>
        <w:t xml:space="preserve"> of the </w:t>
      </w:r>
      <w:r w:rsidR="008A6DE4">
        <w:rPr>
          <w:rFonts w:ascii="Cambria" w:hAnsi="Cambria"/>
          <w:sz w:val="20"/>
          <w:szCs w:val="20"/>
        </w:rPr>
        <w:t>investigation</w:t>
      </w:r>
      <w:r w:rsidR="000E153C" w:rsidRPr="00CB17C7">
        <w:rPr>
          <w:rFonts w:ascii="Cambria" w:hAnsi="Cambria"/>
          <w:sz w:val="20"/>
          <w:szCs w:val="20"/>
        </w:rPr>
        <w:t xml:space="preserve"> </w:t>
      </w:r>
      <w:r w:rsidR="008A6DE4" w:rsidRPr="00CB17C7">
        <w:rPr>
          <w:rFonts w:ascii="Cambria" w:hAnsi="Cambria"/>
          <w:sz w:val="20"/>
          <w:szCs w:val="20"/>
        </w:rPr>
        <w:t>systematical</w:t>
      </w:r>
      <w:r w:rsidR="008A6DE4">
        <w:rPr>
          <w:rFonts w:ascii="Cambria" w:hAnsi="Cambria"/>
          <w:sz w:val="20"/>
          <w:szCs w:val="20"/>
        </w:rPr>
        <w:t>ly refused to</w:t>
      </w:r>
      <w:r w:rsidR="000E153C" w:rsidRPr="00CB17C7">
        <w:rPr>
          <w:rFonts w:ascii="Cambria" w:hAnsi="Cambria"/>
          <w:sz w:val="20"/>
          <w:szCs w:val="20"/>
        </w:rPr>
        <w:t xml:space="preserve"> rec</w:t>
      </w:r>
      <w:r w:rsidR="008A6DE4">
        <w:rPr>
          <w:rFonts w:ascii="Cambria" w:hAnsi="Cambria"/>
          <w:sz w:val="20"/>
          <w:szCs w:val="20"/>
        </w:rPr>
        <w:t>eive</w:t>
      </w:r>
      <w:r w:rsidR="000E153C" w:rsidRPr="00CB17C7">
        <w:rPr>
          <w:rFonts w:ascii="Cambria" w:hAnsi="Cambria"/>
          <w:sz w:val="20"/>
          <w:szCs w:val="20"/>
        </w:rPr>
        <w:t xml:space="preserve"> </w:t>
      </w:r>
      <w:r w:rsidR="008A6DE4">
        <w:rPr>
          <w:rFonts w:ascii="Cambria" w:hAnsi="Cambria"/>
          <w:sz w:val="20"/>
          <w:szCs w:val="20"/>
        </w:rPr>
        <w:t>the</w:t>
      </w:r>
      <w:r w:rsidR="000E153C" w:rsidRPr="00CB17C7">
        <w:rPr>
          <w:rFonts w:ascii="Cambria" w:hAnsi="Cambria"/>
          <w:sz w:val="20"/>
          <w:szCs w:val="20"/>
        </w:rPr>
        <w:t xml:space="preserve"> </w:t>
      </w:r>
      <w:r w:rsidR="008A6DE4" w:rsidRPr="00CB17C7">
        <w:rPr>
          <w:rFonts w:ascii="Cambria" w:hAnsi="Cambria"/>
          <w:sz w:val="20"/>
          <w:szCs w:val="20"/>
        </w:rPr>
        <w:t>informativ</w:t>
      </w:r>
      <w:r w:rsidR="008A6DE4">
        <w:rPr>
          <w:rFonts w:ascii="Cambria" w:hAnsi="Cambria"/>
          <w:sz w:val="20"/>
          <w:szCs w:val="20"/>
        </w:rPr>
        <w:t>e statement</w:t>
      </w:r>
      <w:r w:rsidR="000E153C" w:rsidRPr="00CB17C7">
        <w:rPr>
          <w:rFonts w:ascii="Cambria" w:hAnsi="Cambria"/>
          <w:sz w:val="20"/>
          <w:szCs w:val="20"/>
        </w:rPr>
        <w:t xml:space="preserve"> </w:t>
      </w:r>
      <w:r w:rsidR="000F386F">
        <w:rPr>
          <w:rFonts w:ascii="Cambria" w:hAnsi="Cambria"/>
          <w:sz w:val="20"/>
          <w:szCs w:val="20"/>
        </w:rPr>
        <w:t xml:space="preserve">of the </w:t>
      </w:r>
      <w:r w:rsidR="008A6DE4">
        <w:rPr>
          <w:rFonts w:ascii="Cambria" w:hAnsi="Cambria"/>
          <w:sz w:val="20"/>
          <w:szCs w:val="20"/>
        </w:rPr>
        <w:t>defendant</w:t>
      </w:r>
      <w:r w:rsidR="000E153C" w:rsidRPr="00CB17C7">
        <w:rPr>
          <w:rFonts w:ascii="Cambria" w:hAnsi="Cambria"/>
          <w:sz w:val="20"/>
          <w:szCs w:val="20"/>
        </w:rPr>
        <w:t xml:space="preserve"> dur</w:t>
      </w:r>
      <w:r w:rsidR="008A6DE4">
        <w:rPr>
          <w:rFonts w:ascii="Cambria" w:hAnsi="Cambria"/>
          <w:sz w:val="20"/>
          <w:szCs w:val="20"/>
        </w:rPr>
        <w:t xml:space="preserve">ing </w:t>
      </w:r>
      <w:r w:rsidR="000E153C" w:rsidRPr="00CB17C7">
        <w:rPr>
          <w:rFonts w:ascii="Cambria" w:hAnsi="Cambria"/>
          <w:sz w:val="20"/>
          <w:szCs w:val="20"/>
        </w:rPr>
        <w:t>ap</w:t>
      </w:r>
      <w:r w:rsidR="008A6DE4">
        <w:rPr>
          <w:rFonts w:ascii="Cambria" w:hAnsi="Cambria"/>
          <w:sz w:val="20"/>
          <w:szCs w:val="20"/>
        </w:rPr>
        <w:t>p</w:t>
      </w:r>
      <w:r w:rsidR="000E153C" w:rsidRPr="00CB17C7">
        <w:rPr>
          <w:rFonts w:ascii="Cambria" w:hAnsi="Cambria"/>
          <w:sz w:val="20"/>
          <w:szCs w:val="20"/>
        </w:rPr>
        <w:t>roximate</w:t>
      </w:r>
      <w:r w:rsidR="008A6DE4">
        <w:rPr>
          <w:rFonts w:ascii="Cambria" w:hAnsi="Cambria"/>
          <w:sz w:val="20"/>
          <w:szCs w:val="20"/>
        </w:rPr>
        <w:t>ly</w:t>
      </w:r>
      <w:r w:rsidR="000E153C" w:rsidRPr="00CB17C7">
        <w:rPr>
          <w:rFonts w:ascii="Cambria" w:hAnsi="Cambria"/>
          <w:sz w:val="20"/>
          <w:szCs w:val="20"/>
        </w:rPr>
        <w:t xml:space="preserve"> </w:t>
      </w:r>
      <w:r w:rsidR="008A6DE4">
        <w:rPr>
          <w:rFonts w:ascii="Cambria" w:hAnsi="Cambria"/>
          <w:sz w:val="20"/>
          <w:szCs w:val="20"/>
        </w:rPr>
        <w:t>four months</w:t>
      </w:r>
      <w:r w:rsidR="000E153C" w:rsidRPr="00CB17C7">
        <w:rPr>
          <w:rFonts w:ascii="Cambria" w:hAnsi="Cambria"/>
          <w:sz w:val="20"/>
          <w:szCs w:val="20"/>
        </w:rPr>
        <w:t xml:space="preserve">; </w:t>
      </w:r>
      <w:r>
        <w:rPr>
          <w:rFonts w:ascii="Cambria" w:hAnsi="Cambria"/>
          <w:sz w:val="20"/>
          <w:szCs w:val="20"/>
        </w:rPr>
        <w:t>although</w:t>
      </w:r>
      <w:r w:rsidR="00CB17C7">
        <w:rPr>
          <w:rFonts w:ascii="Cambria" w:hAnsi="Cambria"/>
          <w:sz w:val="20"/>
          <w:szCs w:val="20"/>
        </w:rPr>
        <w:t xml:space="preserve"> </w:t>
      </w:r>
      <w:r w:rsidR="008A6DE4">
        <w:rPr>
          <w:rFonts w:ascii="Cambria" w:hAnsi="Cambria"/>
          <w:sz w:val="20"/>
          <w:szCs w:val="20"/>
        </w:rPr>
        <w:t>the claimant</w:t>
      </w:r>
      <w:r w:rsidR="000E153C" w:rsidRPr="00CB17C7">
        <w:rPr>
          <w:rFonts w:ascii="Cambria" w:hAnsi="Cambria"/>
          <w:sz w:val="20"/>
          <w:szCs w:val="20"/>
        </w:rPr>
        <w:t xml:space="preserve">, </w:t>
      </w:r>
      <w:r w:rsidR="008A6DE4">
        <w:rPr>
          <w:rFonts w:ascii="Cambria" w:hAnsi="Cambria"/>
          <w:sz w:val="20"/>
          <w:szCs w:val="20"/>
        </w:rPr>
        <w:t>requested in writing and</w:t>
      </w:r>
      <w:r w:rsidR="000F386F">
        <w:rPr>
          <w:rFonts w:ascii="Cambria" w:hAnsi="Cambria"/>
          <w:sz w:val="20"/>
          <w:szCs w:val="20"/>
        </w:rPr>
        <w:t xml:space="preserve"> </w:t>
      </w:r>
      <w:r w:rsidR="000E153C" w:rsidRPr="00CB17C7">
        <w:rPr>
          <w:rFonts w:ascii="Cambria" w:hAnsi="Cambria"/>
          <w:sz w:val="20"/>
          <w:szCs w:val="20"/>
        </w:rPr>
        <w:t>verbal</w:t>
      </w:r>
      <w:r w:rsidR="008A6DE4">
        <w:rPr>
          <w:rFonts w:ascii="Cambria" w:hAnsi="Cambria"/>
          <w:sz w:val="20"/>
          <w:szCs w:val="20"/>
        </w:rPr>
        <w:t>ly to</w:t>
      </w:r>
      <w:r w:rsidR="00CB17C7">
        <w:rPr>
          <w:rFonts w:ascii="Cambria" w:hAnsi="Cambria"/>
          <w:sz w:val="20"/>
          <w:szCs w:val="20"/>
        </w:rPr>
        <w:t xml:space="preserve"> </w:t>
      </w:r>
      <w:r w:rsidR="000E153C" w:rsidRPr="00CB17C7">
        <w:rPr>
          <w:rFonts w:ascii="Cambria" w:hAnsi="Cambria"/>
          <w:sz w:val="20"/>
          <w:szCs w:val="20"/>
        </w:rPr>
        <w:t>ini</w:t>
      </w:r>
      <w:r w:rsidR="008A6DE4">
        <w:rPr>
          <w:rFonts w:ascii="Cambria" w:hAnsi="Cambria"/>
          <w:sz w:val="20"/>
          <w:szCs w:val="20"/>
        </w:rPr>
        <w:t>t</w:t>
      </w:r>
      <w:r w:rsidR="000E153C" w:rsidRPr="00CB17C7">
        <w:rPr>
          <w:rFonts w:ascii="Cambria" w:hAnsi="Cambria"/>
          <w:sz w:val="20"/>
          <w:szCs w:val="20"/>
        </w:rPr>
        <w:t>i</w:t>
      </w:r>
      <w:r w:rsidR="008A6DE4">
        <w:rPr>
          <w:rFonts w:ascii="Cambria" w:hAnsi="Cambria"/>
          <w:sz w:val="20"/>
          <w:szCs w:val="20"/>
        </w:rPr>
        <w:t>at</w:t>
      </w:r>
      <w:r w:rsidR="000E153C" w:rsidRPr="00CB17C7">
        <w:rPr>
          <w:rFonts w:ascii="Cambria" w:hAnsi="Cambria"/>
          <w:sz w:val="20"/>
          <w:szCs w:val="20"/>
        </w:rPr>
        <w:t xml:space="preserve">e </w:t>
      </w:r>
      <w:r w:rsidR="008A6DE4">
        <w:rPr>
          <w:rFonts w:ascii="Cambria" w:hAnsi="Cambria"/>
          <w:sz w:val="20"/>
          <w:szCs w:val="20"/>
        </w:rPr>
        <w:t>the</w:t>
      </w:r>
      <w:r w:rsidR="000E153C" w:rsidRPr="00CB17C7">
        <w:rPr>
          <w:rFonts w:ascii="Cambria" w:hAnsi="Cambria"/>
          <w:sz w:val="20"/>
          <w:szCs w:val="20"/>
        </w:rPr>
        <w:t xml:space="preserve"> </w:t>
      </w:r>
      <w:r w:rsidR="008A6DE4" w:rsidRPr="00CB17C7">
        <w:rPr>
          <w:rFonts w:ascii="Cambria" w:hAnsi="Cambria"/>
          <w:sz w:val="20"/>
          <w:szCs w:val="20"/>
        </w:rPr>
        <w:t>necessar</w:t>
      </w:r>
      <w:r w:rsidR="008A6DE4">
        <w:rPr>
          <w:rFonts w:ascii="Cambria" w:hAnsi="Cambria"/>
          <w:sz w:val="20"/>
          <w:szCs w:val="20"/>
        </w:rPr>
        <w:t>y</w:t>
      </w:r>
      <w:r w:rsidR="008A6DE4" w:rsidRPr="00CB17C7">
        <w:rPr>
          <w:rFonts w:ascii="Cambria" w:hAnsi="Cambria"/>
          <w:sz w:val="20"/>
          <w:szCs w:val="20"/>
        </w:rPr>
        <w:t xml:space="preserve"> </w:t>
      </w:r>
      <w:r w:rsidR="008A6DE4">
        <w:rPr>
          <w:rFonts w:ascii="Cambria" w:hAnsi="Cambria"/>
          <w:sz w:val="20"/>
          <w:szCs w:val="20"/>
        </w:rPr>
        <w:t>proceedings</w:t>
      </w:r>
      <w:r w:rsidR="000E153C" w:rsidRPr="00CB17C7">
        <w:rPr>
          <w:rFonts w:ascii="Cambria" w:hAnsi="Cambria"/>
          <w:sz w:val="20"/>
          <w:szCs w:val="20"/>
        </w:rPr>
        <w:t xml:space="preserve">. </w:t>
      </w:r>
      <w:r w:rsidR="008A6DE4">
        <w:rPr>
          <w:rFonts w:ascii="Cambria" w:hAnsi="Cambria"/>
          <w:sz w:val="20"/>
          <w:szCs w:val="20"/>
        </w:rPr>
        <w:t>Upon this inaction</w:t>
      </w:r>
      <w:r w:rsidR="000E153C" w:rsidRPr="00CB17C7">
        <w:rPr>
          <w:rFonts w:ascii="Cambria" w:hAnsi="Cambria"/>
          <w:sz w:val="20"/>
          <w:szCs w:val="20"/>
        </w:rPr>
        <w:t xml:space="preserve">, </w:t>
      </w:r>
      <w:r w:rsidR="008A6DE4">
        <w:rPr>
          <w:rFonts w:ascii="Cambria" w:hAnsi="Cambria"/>
          <w:sz w:val="20"/>
          <w:szCs w:val="20"/>
        </w:rPr>
        <w:t>the alleged victim</w:t>
      </w:r>
      <w:r w:rsidR="000E153C" w:rsidRPr="00CB17C7">
        <w:rPr>
          <w:rFonts w:ascii="Cambria" w:hAnsi="Cambria"/>
          <w:sz w:val="20"/>
          <w:szCs w:val="20"/>
        </w:rPr>
        <w:t xml:space="preserve"> </w:t>
      </w:r>
      <w:r w:rsidR="008A6DE4">
        <w:rPr>
          <w:rFonts w:ascii="Cambria" w:hAnsi="Cambria"/>
          <w:sz w:val="20"/>
          <w:szCs w:val="20"/>
        </w:rPr>
        <w:t>filed a</w:t>
      </w:r>
      <w:r w:rsidR="000E153C" w:rsidRPr="00CB17C7">
        <w:rPr>
          <w:rFonts w:ascii="Cambria" w:hAnsi="Cambria"/>
          <w:sz w:val="20"/>
          <w:szCs w:val="20"/>
        </w:rPr>
        <w:t xml:space="preserve"> </w:t>
      </w:r>
      <w:r w:rsidR="008A6DE4">
        <w:rPr>
          <w:rFonts w:ascii="Cambria" w:hAnsi="Cambria"/>
          <w:sz w:val="20"/>
          <w:szCs w:val="20"/>
        </w:rPr>
        <w:t>challenge</w:t>
      </w:r>
      <w:r w:rsidR="000E153C" w:rsidRPr="00CB17C7">
        <w:rPr>
          <w:rFonts w:ascii="Cambria" w:hAnsi="Cambria"/>
          <w:sz w:val="20"/>
          <w:szCs w:val="20"/>
        </w:rPr>
        <w:t xml:space="preserve"> </w:t>
      </w:r>
      <w:r w:rsidR="004B15C4">
        <w:rPr>
          <w:rFonts w:ascii="Cambria" w:hAnsi="Cambria"/>
          <w:sz w:val="20"/>
          <w:szCs w:val="20"/>
        </w:rPr>
        <w:t>against</w:t>
      </w:r>
      <w:r w:rsidR="000E153C" w:rsidRPr="00CB17C7">
        <w:rPr>
          <w:rFonts w:ascii="Cambria" w:hAnsi="Cambria"/>
          <w:sz w:val="20"/>
          <w:szCs w:val="20"/>
        </w:rPr>
        <w:t xml:space="preserve"> </w:t>
      </w:r>
      <w:r w:rsidR="008A6DE4">
        <w:rPr>
          <w:rFonts w:ascii="Cambria" w:hAnsi="Cambria"/>
          <w:sz w:val="20"/>
          <w:szCs w:val="20"/>
        </w:rPr>
        <w:t>the prosecutor</w:t>
      </w:r>
      <w:r w:rsidR="000E153C" w:rsidRPr="00CB17C7">
        <w:rPr>
          <w:rFonts w:ascii="Cambria" w:hAnsi="Cambria"/>
          <w:sz w:val="20"/>
          <w:szCs w:val="20"/>
        </w:rPr>
        <w:t xml:space="preserve">, </w:t>
      </w:r>
      <w:r w:rsidR="008A6DE4">
        <w:rPr>
          <w:rFonts w:ascii="Cambria" w:hAnsi="Cambria"/>
          <w:sz w:val="20"/>
          <w:szCs w:val="20"/>
        </w:rPr>
        <w:t>getting a new prosecutor to take the case</w:t>
      </w:r>
      <w:r w:rsidR="000E153C" w:rsidRPr="00CB17C7">
        <w:rPr>
          <w:rFonts w:ascii="Cambria" w:hAnsi="Cambria"/>
          <w:sz w:val="20"/>
          <w:szCs w:val="20"/>
        </w:rPr>
        <w:t>. N</w:t>
      </w:r>
      <w:r w:rsidR="008A6DE4">
        <w:rPr>
          <w:rFonts w:ascii="Cambria" w:hAnsi="Cambria"/>
          <w:sz w:val="20"/>
          <w:szCs w:val="20"/>
        </w:rPr>
        <w:t>onetheless</w:t>
      </w:r>
      <w:r w:rsidR="000E153C" w:rsidRPr="00CB17C7">
        <w:rPr>
          <w:rFonts w:ascii="Cambria" w:hAnsi="Cambria"/>
          <w:sz w:val="20"/>
          <w:szCs w:val="20"/>
        </w:rPr>
        <w:t xml:space="preserve">, </w:t>
      </w:r>
      <w:r w:rsidR="008A6DE4">
        <w:rPr>
          <w:rFonts w:ascii="Cambria" w:hAnsi="Cambria"/>
          <w:sz w:val="20"/>
          <w:szCs w:val="20"/>
        </w:rPr>
        <w:t xml:space="preserve">she holds </w:t>
      </w:r>
      <w:r w:rsidR="00CB17C7">
        <w:rPr>
          <w:rFonts w:ascii="Cambria" w:hAnsi="Cambria"/>
          <w:sz w:val="20"/>
          <w:szCs w:val="20"/>
        </w:rPr>
        <w:t xml:space="preserve">that </w:t>
      </w:r>
      <w:r w:rsidR="008A6DE4">
        <w:rPr>
          <w:rFonts w:ascii="Cambria" w:hAnsi="Cambria"/>
          <w:sz w:val="20"/>
          <w:szCs w:val="20"/>
        </w:rPr>
        <w:t>said</w:t>
      </w:r>
      <w:r w:rsidR="000E153C" w:rsidRPr="00CB17C7">
        <w:rPr>
          <w:rFonts w:ascii="Cambria" w:hAnsi="Cambria"/>
          <w:sz w:val="20"/>
          <w:szCs w:val="20"/>
        </w:rPr>
        <w:t xml:space="preserve"> </w:t>
      </w:r>
      <w:r w:rsidR="008A6DE4">
        <w:rPr>
          <w:rFonts w:ascii="Cambria" w:hAnsi="Cambria"/>
          <w:sz w:val="20"/>
          <w:szCs w:val="20"/>
        </w:rPr>
        <w:t>official</w:t>
      </w:r>
      <w:r w:rsidR="000E153C" w:rsidRPr="00CB17C7">
        <w:rPr>
          <w:rFonts w:ascii="Cambria" w:hAnsi="Cambria"/>
          <w:sz w:val="20"/>
          <w:szCs w:val="20"/>
        </w:rPr>
        <w:t xml:space="preserve"> act</w:t>
      </w:r>
      <w:r w:rsidR="008A6DE4">
        <w:rPr>
          <w:rFonts w:ascii="Cambria" w:hAnsi="Cambria"/>
          <w:sz w:val="20"/>
          <w:szCs w:val="20"/>
        </w:rPr>
        <w:t>ed</w:t>
      </w:r>
      <w:r w:rsidR="000F386F">
        <w:rPr>
          <w:rFonts w:ascii="Cambria" w:hAnsi="Cambria"/>
          <w:sz w:val="20"/>
          <w:szCs w:val="20"/>
        </w:rPr>
        <w:t xml:space="preserve"> </w:t>
      </w:r>
      <w:r w:rsidR="008A6DE4">
        <w:rPr>
          <w:rFonts w:ascii="Cambria" w:hAnsi="Cambria"/>
          <w:sz w:val="20"/>
          <w:szCs w:val="20"/>
        </w:rPr>
        <w:t>in partial manner</w:t>
      </w:r>
      <w:r w:rsidR="000E153C" w:rsidRPr="00CB17C7">
        <w:rPr>
          <w:rFonts w:ascii="Cambria" w:hAnsi="Cambria"/>
          <w:sz w:val="20"/>
          <w:szCs w:val="20"/>
        </w:rPr>
        <w:t xml:space="preserve">, </w:t>
      </w:r>
      <w:r w:rsidR="008A6DE4">
        <w:rPr>
          <w:rFonts w:ascii="Cambria" w:hAnsi="Cambria"/>
          <w:sz w:val="20"/>
          <w:szCs w:val="20"/>
        </w:rPr>
        <w:t>conducting actions</w:t>
      </w:r>
      <w:r w:rsidR="000E153C" w:rsidRPr="00CB17C7">
        <w:rPr>
          <w:rFonts w:ascii="Cambria" w:hAnsi="Cambria"/>
          <w:sz w:val="20"/>
          <w:szCs w:val="20"/>
        </w:rPr>
        <w:t xml:space="preserve"> </w:t>
      </w:r>
      <w:r w:rsidR="008A6DE4">
        <w:rPr>
          <w:rFonts w:ascii="Cambria" w:hAnsi="Cambria"/>
          <w:sz w:val="20"/>
          <w:szCs w:val="20"/>
        </w:rPr>
        <w:t>with the</w:t>
      </w:r>
      <w:r w:rsidR="000E153C" w:rsidRPr="00CB17C7">
        <w:rPr>
          <w:rFonts w:ascii="Cambria" w:hAnsi="Cambria"/>
          <w:sz w:val="20"/>
          <w:szCs w:val="20"/>
        </w:rPr>
        <w:t xml:space="preserve"> </w:t>
      </w:r>
      <w:r w:rsidR="008A6DE4">
        <w:rPr>
          <w:rFonts w:ascii="Cambria" w:hAnsi="Cambria"/>
          <w:sz w:val="20"/>
          <w:szCs w:val="20"/>
        </w:rPr>
        <w:t>participation</w:t>
      </w:r>
      <w:r w:rsidR="000F386F">
        <w:rPr>
          <w:rFonts w:ascii="Cambria" w:hAnsi="Cambria"/>
          <w:sz w:val="20"/>
          <w:szCs w:val="20"/>
        </w:rPr>
        <w:t xml:space="preserve"> of </w:t>
      </w:r>
      <w:r w:rsidR="008A6DE4">
        <w:rPr>
          <w:rFonts w:ascii="Cambria" w:hAnsi="Cambria"/>
          <w:sz w:val="20"/>
          <w:szCs w:val="20"/>
        </w:rPr>
        <w:t>experts who knew the defendant</w:t>
      </w:r>
      <w:r w:rsidR="000F386F">
        <w:rPr>
          <w:rFonts w:ascii="Cambria" w:hAnsi="Cambria"/>
          <w:sz w:val="20"/>
          <w:szCs w:val="20"/>
        </w:rPr>
        <w:t xml:space="preserve"> and </w:t>
      </w:r>
      <w:r w:rsidR="008A6DE4">
        <w:rPr>
          <w:rFonts w:ascii="Cambria" w:hAnsi="Cambria"/>
          <w:sz w:val="20"/>
          <w:szCs w:val="20"/>
        </w:rPr>
        <w:t>who were not part</w:t>
      </w:r>
      <w:r w:rsidR="000F386F">
        <w:rPr>
          <w:rFonts w:ascii="Cambria" w:hAnsi="Cambria"/>
          <w:sz w:val="20"/>
          <w:szCs w:val="20"/>
        </w:rPr>
        <w:t xml:space="preserve"> of the </w:t>
      </w:r>
      <w:r w:rsidR="000E153C" w:rsidRPr="00CB17C7">
        <w:rPr>
          <w:rFonts w:ascii="Cambria" w:hAnsi="Cambria"/>
          <w:sz w:val="20"/>
          <w:szCs w:val="20"/>
        </w:rPr>
        <w:t>Institut</w:t>
      </w:r>
      <w:r w:rsidR="00CA0A9E">
        <w:rPr>
          <w:rFonts w:ascii="Cambria" w:hAnsi="Cambria"/>
          <w:sz w:val="20"/>
          <w:szCs w:val="20"/>
        </w:rPr>
        <w:t>e</w:t>
      </w:r>
      <w:r w:rsidR="000F386F">
        <w:rPr>
          <w:rFonts w:ascii="Cambria" w:hAnsi="Cambria"/>
          <w:sz w:val="20"/>
          <w:szCs w:val="20"/>
        </w:rPr>
        <w:t xml:space="preserve"> of </w:t>
      </w:r>
      <w:r w:rsidR="00472A29" w:rsidRPr="00CB17C7">
        <w:rPr>
          <w:rFonts w:ascii="Cambria" w:hAnsi="Cambria"/>
          <w:sz w:val="20"/>
          <w:szCs w:val="20"/>
        </w:rPr>
        <w:t>Forens</w:t>
      </w:r>
      <w:r w:rsidR="00472A29">
        <w:rPr>
          <w:rFonts w:ascii="Cambria" w:hAnsi="Cambria"/>
          <w:sz w:val="20"/>
          <w:szCs w:val="20"/>
        </w:rPr>
        <w:t xml:space="preserve">ic </w:t>
      </w:r>
      <w:r w:rsidR="00472A29" w:rsidRPr="00CB17C7">
        <w:rPr>
          <w:rFonts w:ascii="Cambria" w:hAnsi="Cambria"/>
          <w:sz w:val="20"/>
          <w:szCs w:val="20"/>
        </w:rPr>
        <w:t>Investigation</w:t>
      </w:r>
      <w:r w:rsidR="008D0DB0">
        <w:rPr>
          <w:rFonts w:ascii="Cambria" w:hAnsi="Cambria"/>
          <w:sz w:val="20"/>
          <w:szCs w:val="20"/>
        </w:rPr>
        <w:t>s</w:t>
      </w:r>
      <w:r w:rsidR="000E153C" w:rsidRPr="00CB17C7">
        <w:rPr>
          <w:rFonts w:ascii="Cambria" w:hAnsi="Cambria"/>
          <w:sz w:val="20"/>
          <w:szCs w:val="20"/>
        </w:rPr>
        <w:t xml:space="preserve">, </w:t>
      </w:r>
      <w:r w:rsidR="00472A29">
        <w:rPr>
          <w:rFonts w:ascii="Cambria" w:hAnsi="Cambria"/>
          <w:sz w:val="20"/>
          <w:szCs w:val="20"/>
        </w:rPr>
        <w:t>body in charge of</w:t>
      </w:r>
      <w:r w:rsidR="000F386F">
        <w:rPr>
          <w:rFonts w:ascii="Cambria" w:hAnsi="Cambria"/>
          <w:sz w:val="20"/>
          <w:szCs w:val="20"/>
        </w:rPr>
        <w:t xml:space="preserve"> </w:t>
      </w:r>
      <w:r w:rsidR="000E153C" w:rsidRPr="00CB17C7">
        <w:rPr>
          <w:rFonts w:ascii="Cambria" w:hAnsi="Cambria"/>
          <w:sz w:val="20"/>
          <w:szCs w:val="20"/>
        </w:rPr>
        <w:t>prov</w:t>
      </w:r>
      <w:r w:rsidR="00472A29">
        <w:rPr>
          <w:rFonts w:ascii="Cambria" w:hAnsi="Cambria"/>
          <w:sz w:val="20"/>
          <w:szCs w:val="20"/>
        </w:rPr>
        <w:t>iding</w:t>
      </w:r>
      <w:r w:rsidR="000E153C" w:rsidRPr="00CB17C7">
        <w:rPr>
          <w:rFonts w:ascii="Cambria" w:hAnsi="Cambria"/>
          <w:sz w:val="20"/>
          <w:szCs w:val="20"/>
        </w:rPr>
        <w:t xml:space="preserve"> </w:t>
      </w:r>
      <w:r w:rsidR="00472A29" w:rsidRPr="00CB17C7">
        <w:rPr>
          <w:rFonts w:ascii="Cambria" w:hAnsi="Cambria"/>
          <w:sz w:val="20"/>
          <w:szCs w:val="20"/>
        </w:rPr>
        <w:t>assistance</w:t>
      </w:r>
      <w:r w:rsidR="000E153C" w:rsidRPr="00CB17C7">
        <w:rPr>
          <w:rFonts w:ascii="Cambria" w:hAnsi="Cambria"/>
          <w:sz w:val="20"/>
          <w:szCs w:val="20"/>
        </w:rPr>
        <w:t xml:space="preserve"> </w:t>
      </w:r>
      <w:r w:rsidR="00472A29">
        <w:rPr>
          <w:rFonts w:ascii="Cambria" w:hAnsi="Cambria"/>
          <w:sz w:val="20"/>
          <w:szCs w:val="20"/>
        </w:rPr>
        <w:t>in this kind of proce</w:t>
      </w:r>
      <w:r w:rsidR="0002622F">
        <w:rPr>
          <w:rFonts w:ascii="Cambria" w:hAnsi="Cambria"/>
          <w:sz w:val="20"/>
          <w:szCs w:val="20"/>
        </w:rPr>
        <w:t>eding</w:t>
      </w:r>
      <w:r w:rsidR="00472A29">
        <w:rPr>
          <w:rFonts w:ascii="Cambria" w:hAnsi="Cambria"/>
          <w:sz w:val="20"/>
          <w:szCs w:val="20"/>
        </w:rPr>
        <w:t>s</w:t>
      </w:r>
      <w:r w:rsidR="000E153C" w:rsidRPr="00CB17C7">
        <w:rPr>
          <w:rFonts w:ascii="Cambria" w:hAnsi="Cambria"/>
          <w:sz w:val="20"/>
          <w:szCs w:val="20"/>
        </w:rPr>
        <w:t xml:space="preserve">. </w:t>
      </w:r>
    </w:p>
    <w:p w14:paraId="47736579" w14:textId="177240BB" w:rsidR="000E153C" w:rsidRPr="00CB17C7" w:rsidRDefault="00472A29"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Only in February</w:t>
      </w:r>
      <w:r w:rsidR="000E153C" w:rsidRPr="00CB17C7">
        <w:rPr>
          <w:rFonts w:ascii="Cambria" w:hAnsi="Cambria"/>
          <w:sz w:val="20"/>
          <w:szCs w:val="20"/>
        </w:rPr>
        <w:t xml:space="preserve"> 2005, </w:t>
      </w:r>
      <w:r>
        <w:rPr>
          <w:rFonts w:ascii="Cambria" w:hAnsi="Cambria"/>
          <w:sz w:val="20"/>
          <w:szCs w:val="20"/>
        </w:rPr>
        <w:t>with the</w:t>
      </w:r>
      <w:r w:rsidR="000E153C" w:rsidRPr="00CB17C7">
        <w:rPr>
          <w:rFonts w:ascii="Cambria" w:hAnsi="Cambria"/>
          <w:sz w:val="20"/>
          <w:szCs w:val="20"/>
        </w:rPr>
        <w:t xml:space="preserve"> </w:t>
      </w:r>
      <w:r>
        <w:rPr>
          <w:rFonts w:ascii="Cambria" w:hAnsi="Cambria"/>
          <w:sz w:val="20"/>
          <w:szCs w:val="20"/>
        </w:rPr>
        <w:t>participation</w:t>
      </w:r>
      <w:r w:rsidR="000F386F">
        <w:rPr>
          <w:rFonts w:ascii="Cambria" w:hAnsi="Cambria"/>
          <w:sz w:val="20"/>
          <w:szCs w:val="20"/>
        </w:rPr>
        <w:t xml:space="preserve"> of </w:t>
      </w:r>
      <w:r>
        <w:rPr>
          <w:rFonts w:ascii="Cambria" w:hAnsi="Cambria"/>
          <w:sz w:val="20"/>
          <w:szCs w:val="20"/>
        </w:rPr>
        <w:t>a new prosecutor</w:t>
      </w:r>
      <w:r w:rsidR="000E153C" w:rsidRPr="00CB17C7">
        <w:rPr>
          <w:rFonts w:ascii="Cambria" w:hAnsi="Cambria"/>
          <w:sz w:val="20"/>
          <w:szCs w:val="20"/>
        </w:rPr>
        <w:t xml:space="preserve"> </w:t>
      </w:r>
      <w:r>
        <w:rPr>
          <w:rFonts w:ascii="Cambria" w:hAnsi="Cambria"/>
          <w:sz w:val="20"/>
          <w:szCs w:val="20"/>
        </w:rPr>
        <w:t>the defendant was officially indicted for the crime of</w:t>
      </w:r>
      <w:r w:rsidR="000E153C" w:rsidRPr="00CB17C7">
        <w:rPr>
          <w:rFonts w:ascii="Cambria" w:hAnsi="Cambria"/>
          <w:sz w:val="20"/>
          <w:szCs w:val="20"/>
        </w:rPr>
        <w:t xml:space="preserve"> </w:t>
      </w:r>
      <w:r>
        <w:rPr>
          <w:rFonts w:ascii="Cambria" w:hAnsi="Cambria"/>
          <w:sz w:val="20"/>
          <w:szCs w:val="20"/>
        </w:rPr>
        <w:t>aggravated sexual molestation</w:t>
      </w:r>
      <w:r w:rsidR="000E153C" w:rsidRPr="00CB17C7">
        <w:rPr>
          <w:rFonts w:ascii="Cambria" w:hAnsi="Cambria"/>
          <w:sz w:val="20"/>
          <w:szCs w:val="20"/>
        </w:rPr>
        <w:t xml:space="preserve">. </w:t>
      </w:r>
      <w:r>
        <w:rPr>
          <w:rFonts w:ascii="Cambria" w:hAnsi="Cambria"/>
          <w:sz w:val="20"/>
          <w:szCs w:val="20"/>
        </w:rPr>
        <w:t>Also</w:t>
      </w:r>
      <w:r w:rsidR="000E153C" w:rsidRPr="00CB17C7">
        <w:rPr>
          <w:rFonts w:ascii="Cambria" w:hAnsi="Cambria"/>
          <w:sz w:val="20"/>
          <w:szCs w:val="20"/>
        </w:rPr>
        <w:t xml:space="preserve">, </w:t>
      </w:r>
      <w:r>
        <w:rPr>
          <w:rFonts w:ascii="Cambria" w:hAnsi="Cambria"/>
          <w:sz w:val="20"/>
          <w:szCs w:val="20"/>
        </w:rPr>
        <w:t xml:space="preserve">this prosecutor </w:t>
      </w:r>
      <w:r w:rsidR="00F7559F">
        <w:rPr>
          <w:rFonts w:ascii="Cambria" w:hAnsi="Cambria"/>
          <w:sz w:val="20"/>
          <w:szCs w:val="20"/>
        </w:rPr>
        <w:t>also requested the</w:t>
      </w:r>
      <w:r w:rsidR="000E153C" w:rsidRPr="00CB17C7">
        <w:rPr>
          <w:rFonts w:ascii="Cambria" w:hAnsi="Cambria"/>
          <w:sz w:val="20"/>
          <w:szCs w:val="20"/>
        </w:rPr>
        <w:t xml:space="preserve"> preventiv</w:t>
      </w:r>
      <w:r w:rsidR="00F7559F">
        <w:rPr>
          <w:rFonts w:ascii="Cambria" w:hAnsi="Cambria"/>
          <w:sz w:val="20"/>
          <w:szCs w:val="20"/>
        </w:rPr>
        <w:t xml:space="preserve">e </w:t>
      </w:r>
      <w:r w:rsidR="000E153C" w:rsidRPr="00CB17C7">
        <w:rPr>
          <w:rFonts w:ascii="Cambria" w:hAnsi="Cambria"/>
          <w:sz w:val="20"/>
          <w:szCs w:val="20"/>
        </w:rPr>
        <w:t>a</w:t>
      </w:r>
      <w:r w:rsidR="00F7559F">
        <w:rPr>
          <w:rFonts w:ascii="Cambria" w:hAnsi="Cambria"/>
          <w:sz w:val="20"/>
          <w:szCs w:val="20"/>
        </w:rPr>
        <w:t>rrest</w:t>
      </w:r>
      <w:r w:rsidR="000F386F">
        <w:rPr>
          <w:rFonts w:ascii="Cambria" w:hAnsi="Cambria"/>
          <w:sz w:val="20"/>
          <w:szCs w:val="20"/>
        </w:rPr>
        <w:t xml:space="preserve"> of </w:t>
      </w:r>
      <w:r w:rsidR="001C174E">
        <w:rPr>
          <w:rFonts w:ascii="Cambria" w:hAnsi="Cambria"/>
          <w:sz w:val="20"/>
          <w:szCs w:val="20"/>
        </w:rPr>
        <w:t>her father</w:t>
      </w:r>
      <w:r w:rsidR="000E153C" w:rsidRPr="00CB17C7">
        <w:rPr>
          <w:rFonts w:ascii="Cambria" w:hAnsi="Cambria"/>
          <w:sz w:val="20"/>
          <w:szCs w:val="20"/>
        </w:rPr>
        <w:t xml:space="preserve">, </w:t>
      </w:r>
      <w:r w:rsidR="00F7559F">
        <w:rPr>
          <w:rFonts w:ascii="Cambria" w:hAnsi="Cambria"/>
          <w:sz w:val="20"/>
          <w:szCs w:val="20"/>
        </w:rPr>
        <w:t>in considering the risk</w:t>
      </w:r>
      <w:r w:rsidR="00CB17C7">
        <w:rPr>
          <w:rFonts w:ascii="Cambria" w:hAnsi="Cambria"/>
          <w:sz w:val="20"/>
          <w:szCs w:val="20"/>
        </w:rPr>
        <w:t xml:space="preserve"> </w:t>
      </w:r>
      <w:r w:rsidR="00F7559F">
        <w:rPr>
          <w:rFonts w:ascii="Cambria" w:hAnsi="Cambria"/>
          <w:sz w:val="20"/>
          <w:szCs w:val="20"/>
        </w:rPr>
        <w:t>which may hinder the proceedings</w:t>
      </w:r>
      <w:r w:rsidR="000E153C" w:rsidRPr="00CB17C7">
        <w:rPr>
          <w:rFonts w:ascii="Cambria" w:hAnsi="Cambria"/>
          <w:sz w:val="20"/>
          <w:szCs w:val="20"/>
        </w:rPr>
        <w:t xml:space="preserve">; </w:t>
      </w:r>
      <w:r w:rsidR="00F7559F">
        <w:rPr>
          <w:rFonts w:ascii="Cambria" w:hAnsi="Cambria"/>
          <w:sz w:val="20"/>
          <w:szCs w:val="20"/>
        </w:rPr>
        <w:t>the judge</w:t>
      </w:r>
      <w:r w:rsidR="000F386F">
        <w:rPr>
          <w:rFonts w:ascii="Cambria" w:hAnsi="Cambria"/>
          <w:sz w:val="20"/>
          <w:szCs w:val="20"/>
        </w:rPr>
        <w:t xml:space="preserve"> of the </w:t>
      </w:r>
      <w:r w:rsidR="000E153C" w:rsidRPr="00CB17C7">
        <w:rPr>
          <w:rFonts w:ascii="Cambria" w:hAnsi="Cambria"/>
          <w:sz w:val="20"/>
          <w:szCs w:val="20"/>
        </w:rPr>
        <w:t>ca</w:t>
      </w:r>
      <w:r w:rsidR="00F7559F">
        <w:rPr>
          <w:rFonts w:ascii="Cambria" w:hAnsi="Cambria"/>
          <w:sz w:val="20"/>
          <w:szCs w:val="20"/>
        </w:rPr>
        <w:t xml:space="preserve">se </w:t>
      </w:r>
      <w:r w:rsidR="00F7559F" w:rsidRPr="00CB17C7">
        <w:rPr>
          <w:rFonts w:ascii="Cambria" w:hAnsi="Cambria"/>
          <w:sz w:val="20"/>
          <w:szCs w:val="20"/>
        </w:rPr>
        <w:t>accepted</w:t>
      </w:r>
      <w:r w:rsidR="000E153C" w:rsidRPr="00CB17C7">
        <w:rPr>
          <w:rFonts w:ascii="Cambria" w:hAnsi="Cambria"/>
          <w:sz w:val="20"/>
          <w:szCs w:val="20"/>
        </w:rPr>
        <w:t xml:space="preserve"> </w:t>
      </w:r>
      <w:r w:rsidR="00F7559F">
        <w:rPr>
          <w:rFonts w:ascii="Cambria" w:hAnsi="Cambria"/>
          <w:sz w:val="20"/>
          <w:szCs w:val="20"/>
        </w:rPr>
        <w:t>the prosecutor’s request</w:t>
      </w:r>
      <w:r w:rsidR="000E153C" w:rsidRPr="00CB17C7">
        <w:rPr>
          <w:rFonts w:ascii="Cambria" w:hAnsi="Cambria"/>
          <w:sz w:val="20"/>
          <w:szCs w:val="20"/>
        </w:rPr>
        <w:t xml:space="preserve">; </w:t>
      </w:r>
      <w:r w:rsidR="00F7559F">
        <w:rPr>
          <w:rFonts w:ascii="Cambria" w:hAnsi="Cambria"/>
          <w:sz w:val="20"/>
          <w:szCs w:val="20"/>
        </w:rPr>
        <w:t>however</w:t>
      </w:r>
      <w:r w:rsidR="000E153C" w:rsidRPr="00CB17C7">
        <w:rPr>
          <w:rFonts w:ascii="Cambria" w:hAnsi="Cambria"/>
          <w:sz w:val="20"/>
          <w:szCs w:val="20"/>
        </w:rPr>
        <w:t xml:space="preserve">, </w:t>
      </w:r>
      <w:r w:rsidR="001C174E">
        <w:rPr>
          <w:rFonts w:ascii="Cambria" w:hAnsi="Cambria"/>
          <w:sz w:val="20"/>
          <w:szCs w:val="20"/>
        </w:rPr>
        <w:t>her father</w:t>
      </w:r>
      <w:r w:rsidR="000E153C" w:rsidRPr="00CB17C7">
        <w:rPr>
          <w:rFonts w:ascii="Cambria" w:hAnsi="Cambria"/>
          <w:sz w:val="20"/>
          <w:szCs w:val="20"/>
        </w:rPr>
        <w:t xml:space="preserve"> </w:t>
      </w:r>
      <w:r w:rsidR="00F7559F">
        <w:rPr>
          <w:rFonts w:ascii="Cambria" w:hAnsi="Cambria"/>
          <w:sz w:val="20"/>
          <w:szCs w:val="20"/>
        </w:rPr>
        <w:t xml:space="preserve">was only four days </w:t>
      </w:r>
      <w:r w:rsidR="00E5173C">
        <w:rPr>
          <w:rFonts w:ascii="Cambria" w:hAnsi="Cambria"/>
          <w:sz w:val="20"/>
          <w:szCs w:val="20"/>
        </w:rPr>
        <w:t>in</w:t>
      </w:r>
      <w:r w:rsidR="00F7559F">
        <w:rPr>
          <w:rFonts w:ascii="Cambria" w:hAnsi="Cambria"/>
          <w:sz w:val="20"/>
          <w:szCs w:val="20"/>
        </w:rPr>
        <w:t xml:space="preserve"> prison</w:t>
      </w:r>
      <w:r w:rsidR="000E153C" w:rsidRPr="00CB17C7">
        <w:rPr>
          <w:rFonts w:ascii="Cambria" w:hAnsi="Cambria"/>
          <w:sz w:val="20"/>
          <w:szCs w:val="20"/>
        </w:rPr>
        <w:t xml:space="preserve">, </w:t>
      </w:r>
      <w:r w:rsidR="00F7559F">
        <w:rPr>
          <w:rFonts w:ascii="Cambria" w:hAnsi="Cambria"/>
          <w:sz w:val="20"/>
          <w:szCs w:val="20"/>
        </w:rPr>
        <w:t>since the</w:t>
      </w:r>
      <w:r w:rsidR="000E153C" w:rsidRPr="00CB17C7">
        <w:rPr>
          <w:rFonts w:ascii="Cambria" w:hAnsi="Cambria"/>
          <w:sz w:val="20"/>
          <w:szCs w:val="20"/>
        </w:rPr>
        <w:t xml:space="preserve"> </w:t>
      </w:r>
      <w:r w:rsidR="00F7559F">
        <w:rPr>
          <w:rFonts w:ascii="Cambria" w:hAnsi="Cambria"/>
          <w:sz w:val="20"/>
          <w:szCs w:val="20"/>
        </w:rPr>
        <w:t>Second Civil Chamber</w:t>
      </w:r>
      <w:r w:rsidR="000E153C" w:rsidRPr="00CB17C7">
        <w:rPr>
          <w:rFonts w:ascii="Cambria" w:hAnsi="Cambria"/>
          <w:sz w:val="20"/>
          <w:szCs w:val="20"/>
        </w:rPr>
        <w:t xml:space="preserve"> </w:t>
      </w:r>
      <w:r w:rsidR="00F7559F">
        <w:rPr>
          <w:rFonts w:ascii="Cambria" w:hAnsi="Cambria"/>
          <w:sz w:val="20"/>
          <w:szCs w:val="20"/>
        </w:rPr>
        <w:t>had admitted a</w:t>
      </w:r>
      <w:r w:rsidR="000E153C" w:rsidRPr="00CB17C7">
        <w:rPr>
          <w:rFonts w:ascii="Cambria" w:hAnsi="Cambria"/>
          <w:sz w:val="20"/>
          <w:szCs w:val="20"/>
        </w:rPr>
        <w:t xml:space="preserve"> </w:t>
      </w:r>
      <w:r w:rsidR="009B0378">
        <w:rPr>
          <w:rFonts w:ascii="Cambria" w:hAnsi="Cambria"/>
          <w:sz w:val="20"/>
          <w:szCs w:val="20"/>
        </w:rPr>
        <w:t xml:space="preserve">habeas </w:t>
      </w:r>
      <w:r w:rsidR="000E153C" w:rsidRPr="00CB17C7">
        <w:rPr>
          <w:rFonts w:ascii="Cambria" w:hAnsi="Cambria"/>
          <w:sz w:val="20"/>
          <w:szCs w:val="20"/>
        </w:rPr>
        <w:t xml:space="preserve">corpus </w:t>
      </w:r>
      <w:r w:rsidR="00F7559F">
        <w:rPr>
          <w:rFonts w:ascii="Cambria" w:hAnsi="Cambria"/>
          <w:sz w:val="20"/>
          <w:szCs w:val="20"/>
        </w:rPr>
        <w:t xml:space="preserve">filed in </w:t>
      </w:r>
      <w:r w:rsidR="0002622F">
        <w:rPr>
          <w:rFonts w:ascii="Cambria" w:hAnsi="Cambria"/>
          <w:sz w:val="20"/>
          <w:szCs w:val="20"/>
        </w:rPr>
        <w:t>his</w:t>
      </w:r>
      <w:r w:rsidR="000E153C" w:rsidRPr="00CB17C7">
        <w:rPr>
          <w:rFonts w:ascii="Cambria" w:hAnsi="Cambria"/>
          <w:sz w:val="20"/>
          <w:szCs w:val="20"/>
        </w:rPr>
        <w:t xml:space="preserve"> favor</w:t>
      </w:r>
      <w:r w:rsidR="00F7559F" w:rsidRPr="00F7559F">
        <w:rPr>
          <w:rFonts w:ascii="Cambria" w:hAnsi="Cambria"/>
          <w:sz w:val="20"/>
          <w:szCs w:val="20"/>
        </w:rPr>
        <w:t xml:space="preserve"> </w:t>
      </w:r>
      <w:r w:rsidR="00F7559F">
        <w:rPr>
          <w:rFonts w:ascii="Cambria" w:hAnsi="Cambria"/>
          <w:sz w:val="20"/>
          <w:szCs w:val="20"/>
        </w:rPr>
        <w:t xml:space="preserve">in an </w:t>
      </w:r>
      <w:r w:rsidR="00F7559F" w:rsidRPr="00CB17C7">
        <w:rPr>
          <w:rFonts w:ascii="Cambria" w:hAnsi="Cambria"/>
          <w:sz w:val="20"/>
          <w:szCs w:val="20"/>
        </w:rPr>
        <w:t xml:space="preserve">irregular </w:t>
      </w:r>
      <w:r w:rsidR="00F7559F">
        <w:rPr>
          <w:rFonts w:ascii="Cambria" w:hAnsi="Cambria"/>
          <w:sz w:val="20"/>
          <w:szCs w:val="20"/>
        </w:rPr>
        <w:t>manner</w:t>
      </w:r>
      <w:r w:rsidR="000E153C" w:rsidRPr="00CB17C7">
        <w:rPr>
          <w:rFonts w:ascii="Cambria" w:hAnsi="Cambria"/>
          <w:sz w:val="20"/>
          <w:szCs w:val="20"/>
        </w:rPr>
        <w:t xml:space="preserve">. </w:t>
      </w:r>
      <w:r w:rsidR="001C174E">
        <w:rPr>
          <w:rFonts w:ascii="Cambria" w:hAnsi="Cambria"/>
          <w:sz w:val="20"/>
          <w:szCs w:val="20"/>
        </w:rPr>
        <w:t>The petitioner</w:t>
      </w:r>
      <w:r w:rsidR="000E153C" w:rsidRPr="00CB17C7">
        <w:rPr>
          <w:rFonts w:ascii="Cambria" w:hAnsi="Cambria"/>
          <w:sz w:val="20"/>
          <w:szCs w:val="20"/>
        </w:rPr>
        <w:t xml:space="preserve"> </w:t>
      </w:r>
      <w:r w:rsidR="00F7559F">
        <w:rPr>
          <w:rFonts w:ascii="Cambria" w:hAnsi="Cambria"/>
          <w:sz w:val="20"/>
          <w:szCs w:val="20"/>
        </w:rPr>
        <w:t>claims that</w:t>
      </w:r>
      <w:r w:rsidR="000E153C" w:rsidRPr="00CB17C7">
        <w:rPr>
          <w:rFonts w:ascii="Cambria" w:hAnsi="Cambria"/>
          <w:sz w:val="20"/>
          <w:szCs w:val="20"/>
        </w:rPr>
        <w:t xml:space="preserve">, </w:t>
      </w:r>
      <w:r w:rsidR="00562751">
        <w:rPr>
          <w:rFonts w:ascii="Cambria" w:hAnsi="Cambria"/>
          <w:sz w:val="20"/>
          <w:szCs w:val="20"/>
        </w:rPr>
        <w:t>although</w:t>
      </w:r>
      <w:r w:rsidR="00CB17C7">
        <w:rPr>
          <w:rFonts w:ascii="Cambria" w:hAnsi="Cambria"/>
          <w:sz w:val="20"/>
          <w:szCs w:val="20"/>
        </w:rPr>
        <w:t xml:space="preserve"> </w:t>
      </w:r>
      <w:r w:rsidR="00F7559F">
        <w:rPr>
          <w:rFonts w:ascii="Cambria" w:hAnsi="Cambria"/>
          <w:sz w:val="20"/>
          <w:szCs w:val="20"/>
        </w:rPr>
        <w:t>a year later the Constitutional Court</w:t>
      </w:r>
      <w:r w:rsidR="000E153C" w:rsidRPr="00CB17C7">
        <w:rPr>
          <w:rFonts w:ascii="Cambria" w:hAnsi="Cambria"/>
          <w:sz w:val="20"/>
          <w:szCs w:val="20"/>
        </w:rPr>
        <w:t xml:space="preserve"> rev</w:t>
      </w:r>
      <w:r w:rsidR="00010088">
        <w:rPr>
          <w:rFonts w:ascii="Cambria" w:hAnsi="Cambria"/>
          <w:sz w:val="20"/>
          <w:szCs w:val="20"/>
        </w:rPr>
        <w:t>oked</w:t>
      </w:r>
      <w:r w:rsidR="000E153C" w:rsidRPr="00CB17C7">
        <w:rPr>
          <w:rFonts w:ascii="Cambria" w:hAnsi="Cambria"/>
          <w:sz w:val="20"/>
          <w:szCs w:val="20"/>
        </w:rPr>
        <w:t xml:space="preserve"> </w:t>
      </w:r>
      <w:r w:rsidR="00010088">
        <w:rPr>
          <w:rFonts w:ascii="Cambria" w:hAnsi="Cambria"/>
          <w:sz w:val="20"/>
          <w:szCs w:val="20"/>
        </w:rPr>
        <w:t>said</w:t>
      </w:r>
      <w:r w:rsidR="000E153C" w:rsidRPr="00CB17C7">
        <w:rPr>
          <w:rFonts w:ascii="Cambria" w:hAnsi="Cambria"/>
          <w:sz w:val="20"/>
          <w:szCs w:val="20"/>
        </w:rPr>
        <w:t xml:space="preserve"> </w:t>
      </w:r>
      <w:r w:rsidR="00562751">
        <w:rPr>
          <w:rFonts w:ascii="Cambria" w:hAnsi="Cambria"/>
          <w:sz w:val="20"/>
          <w:szCs w:val="20"/>
        </w:rPr>
        <w:t>decision</w:t>
      </w:r>
      <w:r w:rsidR="000F386F">
        <w:rPr>
          <w:rFonts w:ascii="Cambria" w:hAnsi="Cambria"/>
          <w:sz w:val="20"/>
          <w:szCs w:val="20"/>
        </w:rPr>
        <w:t xml:space="preserve"> of </w:t>
      </w:r>
      <w:r w:rsidR="009B0378">
        <w:rPr>
          <w:rFonts w:ascii="Cambria" w:hAnsi="Cambria"/>
          <w:sz w:val="20"/>
          <w:szCs w:val="20"/>
        </w:rPr>
        <w:t xml:space="preserve">habeas </w:t>
      </w:r>
      <w:r w:rsidR="000E153C" w:rsidRPr="00CB17C7">
        <w:rPr>
          <w:rFonts w:ascii="Cambria" w:hAnsi="Cambria"/>
          <w:sz w:val="20"/>
          <w:szCs w:val="20"/>
        </w:rPr>
        <w:t xml:space="preserve">corpus, </w:t>
      </w:r>
      <w:r w:rsidR="009B0378">
        <w:rPr>
          <w:rFonts w:ascii="Cambria" w:hAnsi="Cambria"/>
          <w:sz w:val="20"/>
          <w:szCs w:val="20"/>
        </w:rPr>
        <w:t>the admission of said remedy</w:t>
      </w:r>
      <w:r w:rsidR="000E153C" w:rsidRPr="00CB17C7">
        <w:rPr>
          <w:rFonts w:ascii="Cambria" w:hAnsi="Cambria"/>
          <w:sz w:val="20"/>
          <w:szCs w:val="20"/>
        </w:rPr>
        <w:t xml:space="preserve"> </w:t>
      </w:r>
      <w:r w:rsidR="009B0378">
        <w:rPr>
          <w:rFonts w:ascii="Cambria" w:hAnsi="Cambria"/>
          <w:sz w:val="20"/>
          <w:szCs w:val="20"/>
        </w:rPr>
        <w:t>allowed the defendant to constantly hinder</w:t>
      </w:r>
      <w:r w:rsidR="000E153C" w:rsidRPr="00CB17C7">
        <w:rPr>
          <w:rFonts w:ascii="Cambria" w:hAnsi="Cambria"/>
          <w:sz w:val="20"/>
          <w:szCs w:val="20"/>
        </w:rPr>
        <w:t xml:space="preserve"> </w:t>
      </w:r>
      <w:r w:rsidR="009B0378">
        <w:rPr>
          <w:rFonts w:ascii="Cambria" w:hAnsi="Cambria"/>
          <w:sz w:val="20"/>
          <w:szCs w:val="20"/>
        </w:rPr>
        <w:t>the proceedings</w:t>
      </w:r>
      <w:r w:rsidR="000E153C" w:rsidRPr="00CB17C7">
        <w:rPr>
          <w:rFonts w:ascii="Cambria" w:hAnsi="Cambria"/>
          <w:sz w:val="20"/>
          <w:szCs w:val="20"/>
        </w:rPr>
        <w:t xml:space="preserve"> </w:t>
      </w:r>
      <w:r w:rsidR="009B0378">
        <w:rPr>
          <w:rFonts w:ascii="Cambria" w:hAnsi="Cambria"/>
          <w:sz w:val="20"/>
          <w:szCs w:val="20"/>
        </w:rPr>
        <w:t>for some time</w:t>
      </w:r>
      <w:r w:rsidR="000E153C" w:rsidRPr="00CB17C7">
        <w:rPr>
          <w:rFonts w:ascii="Cambria" w:hAnsi="Cambria"/>
          <w:sz w:val="20"/>
          <w:szCs w:val="20"/>
        </w:rPr>
        <w:t xml:space="preserve">. </w:t>
      </w:r>
    </w:p>
    <w:p w14:paraId="31089DBD" w14:textId="15E1A3B1" w:rsidR="000E153C" w:rsidRPr="00CB17C7" w:rsidRDefault="009B0378"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July</w:t>
      </w:r>
      <w:r w:rsidR="000F386F">
        <w:rPr>
          <w:rFonts w:ascii="Cambria" w:hAnsi="Cambria"/>
          <w:sz w:val="20"/>
          <w:szCs w:val="20"/>
        </w:rPr>
        <w:t xml:space="preserve"> </w:t>
      </w:r>
      <w:r w:rsidR="000E153C" w:rsidRPr="00CB17C7">
        <w:rPr>
          <w:rFonts w:ascii="Cambria" w:hAnsi="Cambria"/>
          <w:sz w:val="20"/>
          <w:szCs w:val="20"/>
        </w:rPr>
        <w:t xml:space="preserve">2005, </w:t>
      </w:r>
      <w:r>
        <w:rPr>
          <w:rFonts w:ascii="Cambria" w:hAnsi="Cambria"/>
          <w:sz w:val="20"/>
          <w:szCs w:val="20"/>
        </w:rPr>
        <w:t>one month before concluding</w:t>
      </w:r>
      <w:r w:rsidR="000F386F">
        <w:rPr>
          <w:rFonts w:ascii="Cambria" w:hAnsi="Cambria"/>
          <w:sz w:val="20"/>
          <w:szCs w:val="20"/>
        </w:rPr>
        <w:t xml:space="preserve"> </w:t>
      </w:r>
      <w:r>
        <w:rPr>
          <w:rFonts w:ascii="Cambria" w:hAnsi="Cambria"/>
          <w:sz w:val="20"/>
          <w:szCs w:val="20"/>
        </w:rPr>
        <w:t>the preparation stage</w:t>
      </w:r>
      <w:r w:rsidR="000E153C" w:rsidRPr="00CB17C7">
        <w:rPr>
          <w:rFonts w:ascii="Cambria" w:hAnsi="Cambria"/>
          <w:sz w:val="20"/>
          <w:szCs w:val="20"/>
        </w:rPr>
        <w:t xml:space="preserve">, </w:t>
      </w:r>
      <w:r>
        <w:rPr>
          <w:rFonts w:ascii="Cambria" w:hAnsi="Cambria"/>
          <w:sz w:val="20"/>
          <w:szCs w:val="20"/>
        </w:rPr>
        <w:t>an interim district</w:t>
      </w:r>
      <w:r w:rsidR="00472A29">
        <w:rPr>
          <w:rFonts w:ascii="Cambria" w:hAnsi="Cambria"/>
          <w:sz w:val="20"/>
          <w:szCs w:val="20"/>
        </w:rPr>
        <w:t xml:space="preserve"> </w:t>
      </w:r>
      <w:r>
        <w:rPr>
          <w:rFonts w:ascii="Cambria" w:hAnsi="Cambria"/>
          <w:sz w:val="20"/>
          <w:szCs w:val="20"/>
        </w:rPr>
        <w:t>attorney</w:t>
      </w:r>
      <w:r w:rsidR="00472A29">
        <w:rPr>
          <w:rFonts w:ascii="Cambria" w:hAnsi="Cambria"/>
          <w:sz w:val="20"/>
          <w:szCs w:val="20"/>
        </w:rPr>
        <w:t xml:space="preserve"> </w:t>
      </w:r>
      <w:r>
        <w:rPr>
          <w:rFonts w:ascii="Cambria" w:hAnsi="Cambria"/>
          <w:sz w:val="20"/>
          <w:szCs w:val="20"/>
        </w:rPr>
        <w:t>decided to separate the</w:t>
      </w:r>
      <w:r w:rsidR="00472A29">
        <w:rPr>
          <w:rFonts w:ascii="Cambria" w:hAnsi="Cambria"/>
          <w:sz w:val="20"/>
          <w:szCs w:val="20"/>
        </w:rPr>
        <w:t xml:space="preserve"> prosecutor </w:t>
      </w:r>
      <w:r w:rsidR="0002622F">
        <w:rPr>
          <w:rFonts w:ascii="Cambria" w:hAnsi="Cambria"/>
          <w:sz w:val="20"/>
          <w:szCs w:val="20"/>
        </w:rPr>
        <w:t xml:space="preserve">from the case, </w:t>
      </w:r>
      <w:r>
        <w:rPr>
          <w:rFonts w:ascii="Cambria" w:hAnsi="Cambria"/>
          <w:sz w:val="20"/>
          <w:szCs w:val="20"/>
        </w:rPr>
        <w:t xml:space="preserve">who up to that moment had been conducting the </w:t>
      </w:r>
      <w:r w:rsidR="00E5173C">
        <w:rPr>
          <w:rFonts w:ascii="Cambria" w:hAnsi="Cambria"/>
          <w:sz w:val="20"/>
          <w:szCs w:val="20"/>
        </w:rPr>
        <w:t>investigation</w:t>
      </w:r>
      <w:r w:rsidR="00E5173C" w:rsidRPr="00CB17C7">
        <w:rPr>
          <w:rFonts w:ascii="Cambria" w:hAnsi="Cambria"/>
          <w:sz w:val="20"/>
          <w:szCs w:val="20"/>
        </w:rPr>
        <w:t xml:space="preserve"> and</w:t>
      </w:r>
      <w:r w:rsidR="000F386F">
        <w:rPr>
          <w:rFonts w:ascii="Cambria" w:hAnsi="Cambria"/>
          <w:sz w:val="20"/>
          <w:szCs w:val="20"/>
        </w:rPr>
        <w:t xml:space="preserve"> </w:t>
      </w:r>
      <w:r>
        <w:rPr>
          <w:rFonts w:ascii="Cambria" w:hAnsi="Cambria"/>
          <w:sz w:val="20"/>
          <w:szCs w:val="20"/>
        </w:rPr>
        <w:t>placed instead another official</w:t>
      </w:r>
      <w:r w:rsidR="00CB17C7">
        <w:rPr>
          <w:rFonts w:ascii="Cambria" w:hAnsi="Cambria"/>
          <w:sz w:val="20"/>
          <w:szCs w:val="20"/>
        </w:rPr>
        <w:t xml:space="preserve"> </w:t>
      </w:r>
      <w:r>
        <w:rPr>
          <w:rFonts w:ascii="Cambria" w:hAnsi="Cambria"/>
          <w:sz w:val="20"/>
          <w:szCs w:val="20"/>
        </w:rPr>
        <w:t>who was cousin of the defendant</w:t>
      </w:r>
      <w:r w:rsidR="000E153C" w:rsidRPr="00CB17C7">
        <w:rPr>
          <w:rFonts w:ascii="Cambria" w:hAnsi="Cambria"/>
          <w:sz w:val="20"/>
          <w:szCs w:val="20"/>
        </w:rPr>
        <w:t xml:space="preserve">. </w:t>
      </w:r>
      <w:r w:rsidR="001C174E">
        <w:rPr>
          <w:rFonts w:ascii="Cambria" w:hAnsi="Cambria"/>
          <w:sz w:val="20"/>
          <w:szCs w:val="20"/>
        </w:rPr>
        <w:t>The petitioner</w:t>
      </w:r>
      <w:r w:rsidR="000E153C" w:rsidRPr="00CB17C7">
        <w:rPr>
          <w:rFonts w:ascii="Cambria" w:hAnsi="Cambria"/>
          <w:sz w:val="20"/>
          <w:szCs w:val="20"/>
        </w:rPr>
        <w:t xml:space="preserve"> </w:t>
      </w:r>
      <w:r>
        <w:rPr>
          <w:rFonts w:ascii="Cambria" w:hAnsi="Cambria"/>
          <w:sz w:val="20"/>
          <w:szCs w:val="20"/>
        </w:rPr>
        <w:t>claims</w:t>
      </w:r>
      <w:r w:rsidR="00CB17C7">
        <w:rPr>
          <w:rFonts w:ascii="Cambria" w:hAnsi="Cambria"/>
          <w:sz w:val="20"/>
          <w:szCs w:val="20"/>
        </w:rPr>
        <w:t xml:space="preserve"> that </w:t>
      </w:r>
      <w:r>
        <w:rPr>
          <w:rFonts w:ascii="Cambria" w:hAnsi="Cambria"/>
          <w:sz w:val="20"/>
          <w:szCs w:val="20"/>
        </w:rPr>
        <w:t>as soon as she took the proceedings</w:t>
      </w:r>
      <w:r w:rsidR="00CA0A9E">
        <w:rPr>
          <w:rFonts w:ascii="Cambria" w:hAnsi="Cambria"/>
          <w:sz w:val="20"/>
          <w:szCs w:val="20"/>
        </w:rPr>
        <w:t>, she</w:t>
      </w:r>
      <w:r w:rsidR="000E153C" w:rsidRPr="00CB17C7">
        <w:rPr>
          <w:rFonts w:ascii="Cambria" w:hAnsi="Cambria"/>
          <w:sz w:val="20"/>
          <w:szCs w:val="20"/>
        </w:rPr>
        <w:t xml:space="preserve"> </w:t>
      </w:r>
      <w:r w:rsidR="0002622F">
        <w:rPr>
          <w:rFonts w:ascii="Cambria" w:hAnsi="Cambria"/>
          <w:sz w:val="20"/>
          <w:szCs w:val="20"/>
        </w:rPr>
        <w:t xml:space="preserve">(the defendant’s cousin) </w:t>
      </w:r>
      <w:r w:rsidR="00CA0A9E">
        <w:rPr>
          <w:rFonts w:ascii="Cambria" w:hAnsi="Cambria"/>
          <w:sz w:val="20"/>
          <w:szCs w:val="20"/>
        </w:rPr>
        <w:t>denied the validity of the</w:t>
      </w:r>
      <w:r w:rsidR="000E153C" w:rsidRPr="00CB17C7">
        <w:rPr>
          <w:rFonts w:ascii="Cambria" w:hAnsi="Cambria"/>
          <w:sz w:val="20"/>
          <w:szCs w:val="20"/>
        </w:rPr>
        <w:t xml:space="preserve"> reports</w:t>
      </w:r>
      <w:r w:rsidR="000F386F">
        <w:rPr>
          <w:rFonts w:ascii="Cambria" w:hAnsi="Cambria"/>
          <w:sz w:val="20"/>
          <w:szCs w:val="20"/>
        </w:rPr>
        <w:t xml:space="preserve"> of the </w:t>
      </w:r>
      <w:r w:rsidR="00CA0A9E">
        <w:rPr>
          <w:rFonts w:ascii="Cambria" w:hAnsi="Cambria"/>
          <w:sz w:val="20"/>
          <w:szCs w:val="20"/>
        </w:rPr>
        <w:t xml:space="preserve">Institute of Forensic </w:t>
      </w:r>
      <w:r w:rsidR="008D0DB0">
        <w:rPr>
          <w:rFonts w:ascii="Cambria" w:hAnsi="Cambria"/>
          <w:sz w:val="20"/>
          <w:szCs w:val="20"/>
        </w:rPr>
        <w:t>Investigations</w:t>
      </w:r>
      <w:r w:rsidR="000E153C" w:rsidRPr="00CB17C7">
        <w:rPr>
          <w:rFonts w:ascii="Cambria" w:hAnsi="Cambria"/>
          <w:sz w:val="20"/>
          <w:szCs w:val="20"/>
        </w:rPr>
        <w:t>;</w:t>
      </w:r>
      <w:r w:rsidR="000F386F">
        <w:rPr>
          <w:rFonts w:ascii="Cambria" w:hAnsi="Cambria"/>
          <w:sz w:val="20"/>
          <w:szCs w:val="20"/>
        </w:rPr>
        <w:t xml:space="preserve"> and </w:t>
      </w:r>
      <w:r w:rsidR="00A01629">
        <w:rPr>
          <w:rFonts w:ascii="Cambria" w:hAnsi="Cambria"/>
          <w:sz w:val="20"/>
          <w:szCs w:val="20"/>
        </w:rPr>
        <w:t>undermined the</w:t>
      </w:r>
      <w:r w:rsidR="000E153C" w:rsidRPr="00CB17C7">
        <w:rPr>
          <w:rFonts w:ascii="Cambria" w:hAnsi="Cambria"/>
          <w:sz w:val="20"/>
          <w:szCs w:val="20"/>
        </w:rPr>
        <w:t xml:space="preserve"> credibili</w:t>
      </w:r>
      <w:r w:rsidR="00A01629">
        <w:rPr>
          <w:rFonts w:ascii="Cambria" w:hAnsi="Cambria"/>
          <w:sz w:val="20"/>
          <w:szCs w:val="20"/>
        </w:rPr>
        <w:t>ty</w:t>
      </w:r>
      <w:r w:rsidR="000E153C" w:rsidRPr="00CB17C7">
        <w:rPr>
          <w:rFonts w:ascii="Cambria" w:hAnsi="Cambria"/>
          <w:sz w:val="20"/>
          <w:szCs w:val="20"/>
        </w:rPr>
        <w:t xml:space="preserve"> </w:t>
      </w:r>
      <w:r w:rsidR="00A01629">
        <w:rPr>
          <w:rFonts w:ascii="Cambria" w:hAnsi="Cambria"/>
          <w:sz w:val="20"/>
          <w:szCs w:val="20"/>
        </w:rPr>
        <w:t>of the analyses</w:t>
      </w:r>
      <w:r w:rsidR="00CB17C7">
        <w:rPr>
          <w:rFonts w:ascii="Cambria" w:hAnsi="Cambria"/>
          <w:sz w:val="20"/>
          <w:szCs w:val="20"/>
        </w:rPr>
        <w:t xml:space="preserve"> </w:t>
      </w:r>
      <w:r w:rsidR="00A01629">
        <w:rPr>
          <w:rFonts w:ascii="Cambria" w:hAnsi="Cambria"/>
          <w:sz w:val="20"/>
          <w:szCs w:val="20"/>
        </w:rPr>
        <w:t>which</w:t>
      </w:r>
      <w:r w:rsidR="00CB17C7">
        <w:rPr>
          <w:rFonts w:ascii="Cambria" w:hAnsi="Cambria"/>
          <w:sz w:val="20"/>
          <w:szCs w:val="20"/>
        </w:rPr>
        <w:t xml:space="preserve"> </w:t>
      </w:r>
      <w:r w:rsidR="00A01629">
        <w:rPr>
          <w:rFonts w:ascii="Cambria" w:hAnsi="Cambria"/>
          <w:sz w:val="20"/>
          <w:szCs w:val="20"/>
        </w:rPr>
        <w:t>proved that there were signs of</w:t>
      </w:r>
      <w:r w:rsidR="000F386F">
        <w:rPr>
          <w:rFonts w:ascii="Cambria" w:hAnsi="Cambria"/>
          <w:sz w:val="20"/>
          <w:szCs w:val="20"/>
        </w:rPr>
        <w:t xml:space="preserve"> </w:t>
      </w:r>
      <w:r w:rsidR="00562751">
        <w:rPr>
          <w:rFonts w:ascii="Cambria" w:hAnsi="Cambria"/>
          <w:sz w:val="20"/>
          <w:szCs w:val="20"/>
        </w:rPr>
        <w:t>crime</w:t>
      </w:r>
      <w:r w:rsidR="000E153C" w:rsidRPr="00CB17C7">
        <w:rPr>
          <w:rFonts w:ascii="Cambria" w:hAnsi="Cambria"/>
          <w:sz w:val="20"/>
          <w:szCs w:val="20"/>
        </w:rPr>
        <w:t xml:space="preserve">s. </w:t>
      </w:r>
      <w:r w:rsidR="00A01629">
        <w:rPr>
          <w:rFonts w:ascii="Cambria" w:hAnsi="Cambria"/>
          <w:sz w:val="20"/>
          <w:szCs w:val="20"/>
        </w:rPr>
        <w:t>Due to this</w:t>
      </w:r>
      <w:r w:rsidR="000E153C" w:rsidRPr="00CB17C7">
        <w:rPr>
          <w:rFonts w:ascii="Cambria" w:hAnsi="Cambria"/>
          <w:sz w:val="20"/>
          <w:szCs w:val="20"/>
        </w:rPr>
        <w:t xml:space="preserve">, </w:t>
      </w:r>
      <w:r w:rsidR="001C174E">
        <w:rPr>
          <w:rFonts w:ascii="Cambria" w:hAnsi="Cambria"/>
          <w:sz w:val="20"/>
          <w:szCs w:val="20"/>
        </w:rPr>
        <w:t>the petitioner</w:t>
      </w:r>
      <w:r w:rsidR="000E153C" w:rsidRPr="00CB17C7">
        <w:rPr>
          <w:rFonts w:ascii="Cambria" w:hAnsi="Cambria"/>
          <w:sz w:val="20"/>
          <w:szCs w:val="20"/>
        </w:rPr>
        <w:t xml:space="preserve"> </w:t>
      </w:r>
      <w:r w:rsidR="00A01629">
        <w:rPr>
          <w:rFonts w:ascii="Cambria" w:hAnsi="Cambria"/>
          <w:sz w:val="20"/>
          <w:szCs w:val="20"/>
        </w:rPr>
        <w:t>challenged this prosecutor</w:t>
      </w:r>
      <w:r w:rsidR="000E153C" w:rsidRPr="00CB17C7">
        <w:rPr>
          <w:rFonts w:ascii="Cambria" w:hAnsi="Cambria"/>
          <w:sz w:val="20"/>
          <w:szCs w:val="20"/>
        </w:rPr>
        <w:t xml:space="preserve">, </w:t>
      </w:r>
      <w:r w:rsidR="00A01629">
        <w:rPr>
          <w:rFonts w:ascii="Cambria" w:hAnsi="Cambria"/>
          <w:sz w:val="20"/>
          <w:szCs w:val="20"/>
        </w:rPr>
        <w:t>after which the district attorney</w:t>
      </w:r>
      <w:r w:rsidR="000E153C" w:rsidRPr="00CB17C7">
        <w:rPr>
          <w:rFonts w:ascii="Cambria" w:hAnsi="Cambria"/>
          <w:sz w:val="20"/>
          <w:szCs w:val="20"/>
        </w:rPr>
        <w:t xml:space="preserve"> design</w:t>
      </w:r>
      <w:r w:rsidR="00A01629">
        <w:rPr>
          <w:rFonts w:ascii="Cambria" w:hAnsi="Cambria"/>
          <w:sz w:val="20"/>
          <w:szCs w:val="20"/>
        </w:rPr>
        <w:t>ated</w:t>
      </w:r>
      <w:r w:rsidR="000E153C" w:rsidRPr="00CB17C7">
        <w:rPr>
          <w:rFonts w:ascii="Cambria" w:hAnsi="Cambria"/>
          <w:sz w:val="20"/>
          <w:szCs w:val="20"/>
        </w:rPr>
        <w:t xml:space="preserve"> a </w:t>
      </w:r>
      <w:r w:rsidR="00A01629">
        <w:rPr>
          <w:rFonts w:ascii="Cambria" w:hAnsi="Cambria"/>
          <w:sz w:val="20"/>
          <w:szCs w:val="20"/>
        </w:rPr>
        <w:t>new</w:t>
      </w:r>
      <w:r w:rsidR="000E153C" w:rsidRPr="00CB17C7">
        <w:rPr>
          <w:rFonts w:ascii="Cambria" w:hAnsi="Cambria"/>
          <w:sz w:val="20"/>
          <w:szCs w:val="20"/>
        </w:rPr>
        <w:t xml:space="preserve"> </w:t>
      </w:r>
      <w:r w:rsidR="00A01629" w:rsidRPr="00CB17C7">
        <w:rPr>
          <w:rFonts w:ascii="Cambria" w:hAnsi="Cambria"/>
          <w:sz w:val="20"/>
          <w:szCs w:val="20"/>
        </w:rPr>
        <w:t>investigativ</w:t>
      </w:r>
      <w:r w:rsidR="00A01629">
        <w:rPr>
          <w:rFonts w:ascii="Cambria" w:hAnsi="Cambria"/>
          <w:sz w:val="20"/>
          <w:szCs w:val="20"/>
        </w:rPr>
        <w:t>e</w:t>
      </w:r>
      <w:r w:rsidR="00A01629" w:rsidRPr="00CB17C7">
        <w:rPr>
          <w:rFonts w:ascii="Cambria" w:hAnsi="Cambria"/>
          <w:sz w:val="20"/>
          <w:szCs w:val="20"/>
        </w:rPr>
        <w:t xml:space="preserve"> </w:t>
      </w:r>
      <w:r w:rsidR="000E153C" w:rsidRPr="00CB17C7">
        <w:rPr>
          <w:rFonts w:ascii="Cambria" w:hAnsi="Cambria"/>
          <w:sz w:val="20"/>
          <w:szCs w:val="20"/>
        </w:rPr>
        <w:t>aut</w:t>
      </w:r>
      <w:r w:rsidR="00A01629">
        <w:rPr>
          <w:rFonts w:ascii="Cambria" w:hAnsi="Cambria"/>
          <w:sz w:val="20"/>
          <w:szCs w:val="20"/>
        </w:rPr>
        <w:t>h</w:t>
      </w:r>
      <w:r w:rsidR="000E153C" w:rsidRPr="00CB17C7">
        <w:rPr>
          <w:rFonts w:ascii="Cambria" w:hAnsi="Cambria"/>
          <w:sz w:val="20"/>
          <w:szCs w:val="20"/>
        </w:rPr>
        <w:t>ori</w:t>
      </w:r>
      <w:r w:rsidR="00A01629">
        <w:rPr>
          <w:rFonts w:ascii="Cambria" w:hAnsi="Cambria"/>
          <w:sz w:val="20"/>
          <w:szCs w:val="20"/>
        </w:rPr>
        <w:t>ty</w:t>
      </w:r>
      <w:r w:rsidR="000E153C" w:rsidRPr="00CB17C7">
        <w:rPr>
          <w:rFonts w:ascii="Cambria" w:hAnsi="Cambria"/>
          <w:sz w:val="20"/>
          <w:szCs w:val="20"/>
        </w:rPr>
        <w:t xml:space="preserve">. </w:t>
      </w:r>
    </w:p>
    <w:p w14:paraId="329819C7" w14:textId="024844FB" w:rsidR="000E153C" w:rsidRPr="00CB17C7" w:rsidRDefault="001C174E"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w:t>
      </w:r>
      <w:r w:rsidR="000E153C" w:rsidRPr="00CB17C7">
        <w:rPr>
          <w:rFonts w:ascii="Cambria" w:hAnsi="Cambria"/>
          <w:sz w:val="20"/>
          <w:szCs w:val="20"/>
        </w:rPr>
        <w:t xml:space="preserve"> </w:t>
      </w:r>
      <w:r w:rsidR="00A01629">
        <w:rPr>
          <w:rFonts w:ascii="Cambria" w:hAnsi="Cambria"/>
          <w:sz w:val="20"/>
          <w:szCs w:val="20"/>
        </w:rPr>
        <w:t>argues that</w:t>
      </w:r>
      <w:r w:rsidR="000E153C" w:rsidRPr="00CB17C7">
        <w:rPr>
          <w:rFonts w:ascii="Cambria" w:hAnsi="Cambria"/>
          <w:sz w:val="20"/>
          <w:szCs w:val="20"/>
        </w:rPr>
        <w:t xml:space="preserve">, </w:t>
      </w:r>
      <w:r w:rsidR="00A01629">
        <w:rPr>
          <w:rFonts w:ascii="Cambria" w:hAnsi="Cambria"/>
          <w:sz w:val="20"/>
          <w:szCs w:val="20"/>
        </w:rPr>
        <w:t xml:space="preserve">after the six days during which she </w:t>
      </w:r>
      <w:r w:rsidR="002B0639">
        <w:rPr>
          <w:rFonts w:ascii="Cambria" w:hAnsi="Cambria"/>
          <w:sz w:val="20"/>
          <w:szCs w:val="20"/>
        </w:rPr>
        <w:t>conducted a</w:t>
      </w:r>
      <w:r w:rsidR="000E153C" w:rsidRPr="00CB17C7">
        <w:rPr>
          <w:rFonts w:ascii="Cambria" w:hAnsi="Cambria"/>
          <w:sz w:val="20"/>
          <w:szCs w:val="20"/>
        </w:rPr>
        <w:t xml:space="preserve"> vigil </w:t>
      </w:r>
      <w:r w:rsidR="002B0639">
        <w:rPr>
          <w:rFonts w:ascii="Cambria" w:hAnsi="Cambria"/>
          <w:sz w:val="20"/>
          <w:szCs w:val="20"/>
        </w:rPr>
        <w:t>out of the Prosecutor’s Office</w:t>
      </w:r>
      <w:r w:rsidR="000F386F">
        <w:rPr>
          <w:rFonts w:ascii="Cambria" w:hAnsi="Cambria"/>
          <w:sz w:val="20"/>
          <w:szCs w:val="20"/>
        </w:rPr>
        <w:t xml:space="preserve"> and </w:t>
      </w:r>
      <w:r w:rsidR="002B0639">
        <w:rPr>
          <w:rFonts w:ascii="Cambria" w:hAnsi="Cambria"/>
          <w:sz w:val="20"/>
          <w:szCs w:val="20"/>
        </w:rPr>
        <w:t>raised public claims</w:t>
      </w:r>
      <w:r w:rsidR="000E153C" w:rsidRPr="00CB17C7">
        <w:rPr>
          <w:rFonts w:ascii="Cambria" w:hAnsi="Cambria"/>
          <w:sz w:val="20"/>
          <w:szCs w:val="20"/>
        </w:rPr>
        <w:t xml:space="preserve"> </w:t>
      </w:r>
      <w:r w:rsidR="002B0639">
        <w:rPr>
          <w:rFonts w:ascii="Cambria" w:hAnsi="Cambria"/>
          <w:sz w:val="20"/>
          <w:szCs w:val="20"/>
        </w:rPr>
        <w:t>on mass media</w:t>
      </w:r>
      <w:r w:rsidR="000E153C" w:rsidRPr="00CB17C7">
        <w:rPr>
          <w:rFonts w:ascii="Cambria" w:hAnsi="Cambria"/>
          <w:sz w:val="20"/>
          <w:szCs w:val="20"/>
        </w:rPr>
        <w:t xml:space="preserve">, </w:t>
      </w:r>
      <w:r w:rsidR="002B0639">
        <w:rPr>
          <w:rFonts w:ascii="Cambria" w:hAnsi="Cambria"/>
          <w:sz w:val="20"/>
          <w:szCs w:val="20"/>
        </w:rPr>
        <w:t>the</w:t>
      </w:r>
      <w:r w:rsidR="00472A29">
        <w:rPr>
          <w:rFonts w:ascii="Cambria" w:hAnsi="Cambria"/>
          <w:sz w:val="20"/>
          <w:szCs w:val="20"/>
        </w:rPr>
        <w:t xml:space="preserve"> prosecutor </w:t>
      </w:r>
      <w:r w:rsidR="002B0639">
        <w:rPr>
          <w:rFonts w:ascii="Cambria" w:hAnsi="Cambria"/>
          <w:sz w:val="20"/>
          <w:szCs w:val="20"/>
        </w:rPr>
        <w:t xml:space="preserve">in charge of the proceedings filed a claim </w:t>
      </w:r>
      <w:r w:rsidR="004B15C4">
        <w:rPr>
          <w:rFonts w:ascii="Cambria" w:hAnsi="Cambria"/>
          <w:sz w:val="20"/>
          <w:szCs w:val="20"/>
        </w:rPr>
        <w:t>against</w:t>
      </w:r>
      <w:r w:rsidR="000E153C" w:rsidRPr="00CB17C7">
        <w:rPr>
          <w:rFonts w:ascii="Cambria" w:hAnsi="Cambria"/>
          <w:sz w:val="20"/>
          <w:szCs w:val="20"/>
        </w:rPr>
        <w:t xml:space="preserve"> </w:t>
      </w:r>
      <w:r>
        <w:rPr>
          <w:rFonts w:ascii="Cambria" w:hAnsi="Cambria"/>
          <w:sz w:val="20"/>
          <w:szCs w:val="20"/>
        </w:rPr>
        <w:t>her father</w:t>
      </w:r>
      <w:r w:rsidR="000E153C" w:rsidRPr="00CB17C7">
        <w:rPr>
          <w:rFonts w:ascii="Cambria" w:hAnsi="Cambria"/>
          <w:sz w:val="20"/>
          <w:szCs w:val="20"/>
        </w:rPr>
        <w:t xml:space="preserve">. </w:t>
      </w:r>
      <w:r w:rsidR="002B0639">
        <w:rPr>
          <w:rFonts w:ascii="Cambria" w:hAnsi="Cambria"/>
          <w:sz w:val="20"/>
          <w:szCs w:val="20"/>
        </w:rPr>
        <w:t>Upon this</w:t>
      </w:r>
      <w:r w:rsidR="000E153C" w:rsidRPr="00CB17C7">
        <w:rPr>
          <w:rFonts w:ascii="Cambria" w:hAnsi="Cambria"/>
          <w:sz w:val="20"/>
          <w:szCs w:val="20"/>
        </w:rPr>
        <w:t xml:space="preserve">, </w:t>
      </w:r>
      <w:r w:rsidR="002B0639">
        <w:rPr>
          <w:rFonts w:ascii="Cambria" w:hAnsi="Cambria"/>
          <w:sz w:val="20"/>
          <w:szCs w:val="20"/>
        </w:rPr>
        <w:t>she holds that the</w:t>
      </w:r>
      <w:r w:rsidR="000E153C" w:rsidRPr="00CB17C7">
        <w:rPr>
          <w:rFonts w:ascii="Cambria" w:hAnsi="Cambria"/>
          <w:sz w:val="20"/>
          <w:szCs w:val="20"/>
        </w:rPr>
        <w:t xml:space="preserve"> </w:t>
      </w:r>
      <w:r w:rsidR="002B0639">
        <w:rPr>
          <w:rFonts w:ascii="Cambria" w:hAnsi="Cambria"/>
          <w:sz w:val="20"/>
          <w:szCs w:val="20"/>
        </w:rPr>
        <w:t>First Sentencing Court</w:t>
      </w:r>
      <w:r w:rsidR="000E153C" w:rsidRPr="00CB17C7">
        <w:rPr>
          <w:rFonts w:ascii="Cambria" w:hAnsi="Cambria"/>
          <w:sz w:val="20"/>
          <w:szCs w:val="20"/>
        </w:rPr>
        <w:t xml:space="preserve"> </w:t>
      </w:r>
      <w:r w:rsidR="002B0639">
        <w:rPr>
          <w:rFonts w:ascii="Cambria" w:hAnsi="Cambria"/>
          <w:sz w:val="20"/>
          <w:szCs w:val="20"/>
        </w:rPr>
        <w:t>dictated</w:t>
      </w:r>
      <w:r w:rsidR="000E153C" w:rsidRPr="00CB17C7">
        <w:rPr>
          <w:rFonts w:ascii="Cambria" w:hAnsi="Cambria"/>
          <w:sz w:val="20"/>
          <w:szCs w:val="20"/>
        </w:rPr>
        <w:t xml:space="preserve"> </w:t>
      </w:r>
      <w:r w:rsidR="002B0639" w:rsidRPr="00CB17C7">
        <w:rPr>
          <w:rFonts w:ascii="Cambria" w:hAnsi="Cambria"/>
          <w:sz w:val="20"/>
          <w:szCs w:val="20"/>
        </w:rPr>
        <w:t>substitutive</w:t>
      </w:r>
      <w:r w:rsidR="002B0639">
        <w:rPr>
          <w:rFonts w:ascii="Cambria" w:hAnsi="Cambria"/>
          <w:sz w:val="20"/>
          <w:szCs w:val="20"/>
        </w:rPr>
        <w:t xml:space="preserve"> measures to</w:t>
      </w:r>
      <w:r w:rsidR="000E153C" w:rsidRPr="00CB17C7">
        <w:rPr>
          <w:rFonts w:ascii="Cambria" w:hAnsi="Cambria"/>
          <w:sz w:val="20"/>
          <w:szCs w:val="20"/>
        </w:rPr>
        <w:t xml:space="preserve"> </w:t>
      </w:r>
      <w:r w:rsidR="002B0639">
        <w:rPr>
          <w:rFonts w:ascii="Cambria" w:hAnsi="Cambria"/>
          <w:sz w:val="20"/>
          <w:szCs w:val="20"/>
        </w:rPr>
        <w:t>preventive arrest</w:t>
      </w:r>
      <w:r w:rsidR="000E153C" w:rsidRPr="00CB17C7">
        <w:rPr>
          <w:rFonts w:ascii="Cambria" w:hAnsi="Cambria"/>
          <w:sz w:val="20"/>
          <w:szCs w:val="20"/>
        </w:rPr>
        <w:t xml:space="preserve"> </w:t>
      </w:r>
      <w:r w:rsidR="002B0639">
        <w:rPr>
          <w:rFonts w:ascii="Cambria" w:hAnsi="Cambria"/>
          <w:sz w:val="20"/>
          <w:szCs w:val="20"/>
        </w:rPr>
        <w:t>to which the defendant was subjected</w:t>
      </w:r>
      <w:r w:rsidR="000E153C" w:rsidRPr="00CB17C7">
        <w:rPr>
          <w:rFonts w:ascii="Cambria" w:hAnsi="Cambria"/>
          <w:sz w:val="20"/>
          <w:szCs w:val="20"/>
        </w:rPr>
        <w:t xml:space="preserve">. </w:t>
      </w:r>
      <w:r w:rsidR="002B0639">
        <w:rPr>
          <w:rFonts w:ascii="Cambria" w:hAnsi="Cambria"/>
          <w:sz w:val="20"/>
          <w:szCs w:val="20"/>
        </w:rPr>
        <w:t>Upon this</w:t>
      </w:r>
      <w:r w:rsidR="000E153C" w:rsidRPr="00CB17C7">
        <w:rPr>
          <w:rFonts w:ascii="Cambria" w:hAnsi="Cambria"/>
          <w:sz w:val="20"/>
          <w:szCs w:val="20"/>
        </w:rPr>
        <w:t xml:space="preserve"> </w:t>
      </w:r>
      <w:r w:rsidR="00562751">
        <w:rPr>
          <w:rFonts w:ascii="Cambria" w:hAnsi="Cambria"/>
          <w:sz w:val="20"/>
          <w:szCs w:val="20"/>
        </w:rPr>
        <w:t>decision</w:t>
      </w:r>
      <w:r w:rsidR="000E153C" w:rsidRPr="00CB17C7">
        <w:rPr>
          <w:rFonts w:ascii="Cambria" w:hAnsi="Cambria"/>
          <w:sz w:val="20"/>
          <w:szCs w:val="20"/>
        </w:rPr>
        <w:t xml:space="preserve"> </w:t>
      </w:r>
      <w:r>
        <w:rPr>
          <w:rFonts w:ascii="Cambria" w:hAnsi="Cambria"/>
          <w:sz w:val="20"/>
          <w:szCs w:val="20"/>
        </w:rPr>
        <w:t>the petitioner</w:t>
      </w:r>
      <w:r w:rsidR="000E153C" w:rsidRPr="00CB17C7">
        <w:rPr>
          <w:rFonts w:ascii="Cambria" w:hAnsi="Cambria"/>
          <w:sz w:val="20"/>
          <w:szCs w:val="20"/>
        </w:rPr>
        <w:t xml:space="preserve"> </w:t>
      </w:r>
      <w:r w:rsidR="002B0639">
        <w:rPr>
          <w:rFonts w:ascii="Cambria" w:hAnsi="Cambria"/>
          <w:sz w:val="20"/>
          <w:szCs w:val="20"/>
        </w:rPr>
        <w:t>requested the revocation of</w:t>
      </w:r>
      <w:r w:rsidR="000F386F">
        <w:rPr>
          <w:rFonts w:ascii="Cambria" w:hAnsi="Cambria"/>
          <w:sz w:val="20"/>
          <w:szCs w:val="20"/>
        </w:rPr>
        <w:t xml:space="preserve"> </w:t>
      </w:r>
      <w:r w:rsidR="002B0639">
        <w:rPr>
          <w:rFonts w:ascii="Cambria" w:hAnsi="Cambria"/>
          <w:sz w:val="20"/>
          <w:szCs w:val="20"/>
        </w:rPr>
        <w:t>the</w:t>
      </w:r>
      <w:r w:rsidR="000E153C" w:rsidRPr="00CB17C7">
        <w:rPr>
          <w:rFonts w:ascii="Cambria" w:hAnsi="Cambria"/>
          <w:sz w:val="20"/>
          <w:szCs w:val="20"/>
        </w:rPr>
        <w:t xml:space="preserve"> </w:t>
      </w:r>
      <w:r w:rsidR="002B0639" w:rsidRPr="00CB17C7">
        <w:rPr>
          <w:rFonts w:ascii="Cambria" w:hAnsi="Cambria"/>
          <w:sz w:val="20"/>
          <w:szCs w:val="20"/>
        </w:rPr>
        <w:t>substitutive</w:t>
      </w:r>
      <w:r w:rsidR="002B0639">
        <w:rPr>
          <w:rFonts w:ascii="Cambria" w:hAnsi="Cambria"/>
          <w:sz w:val="20"/>
          <w:szCs w:val="20"/>
        </w:rPr>
        <w:t xml:space="preserve"> measures</w:t>
      </w:r>
      <w:r w:rsidR="000E153C" w:rsidRPr="00CB17C7">
        <w:rPr>
          <w:rFonts w:ascii="Cambria" w:hAnsi="Cambria"/>
          <w:sz w:val="20"/>
          <w:szCs w:val="20"/>
        </w:rPr>
        <w:t xml:space="preserve">; </w:t>
      </w:r>
      <w:r w:rsidR="002B0639">
        <w:rPr>
          <w:rFonts w:ascii="Cambria" w:hAnsi="Cambria"/>
          <w:sz w:val="20"/>
          <w:szCs w:val="20"/>
        </w:rPr>
        <w:t>but the</w:t>
      </w:r>
      <w:r w:rsidR="000E153C" w:rsidRPr="00CB17C7">
        <w:rPr>
          <w:rFonts w:ascii="Cambria" w:hAnsi="Cambria"/>
          <w:sz w:val="20"/>
          <w:szCs w:val="20"/>
        </w:rPr>
        <w:t xml:space="preserve"> </w:t>
      </w:r>
      <w:r w:rsidR="002B0639">
        <w:rPr>
          <w:rFonts w:ascii="Cambria" w:hAnsi="Cambria"/>
          <w:sz w:val="20"/>
          <w:szCs w:val="20"/>
        </w:rPr>
        <w:t>First Sentencing Court</w:t>
      </w:r>
      <w:r w:rsidR="000E153C" w:rsidRPr="00CB17C7">
        <w:rPr>
          <w:rFonts w:ascii="Cambria" w:hAnsi="Cambria"/>
          <w:sz w:val="20"/>
          <w:szCs w:val="20"/>
        </w:rPr>
        <w:t xml:space="preserve"> </w:t>
      </w:r>
      <w:r w:rsidR="002B0639">
        <w:rPr>
          <w:rFonts w:ascii="Cambria" w:hAnsi="Cambria"/>
          <w:sz w:val="20"/>
          <w:szCs w:val="20"/>
        </w:rPr>
        <w:t>dismissed her request</w:t>
      </w:r>
      <w:r w:rsidR="000E153C" w:rsidRPr="00CB17C7">
        <w:rPr>
          <w:rFonts w:ascii="Cambria" w:hAnsi="Cambria"/>
          <w:sz w:val="20"/>
          <w:szCs w:val="20"/>
        </w:rPr>
        <w:t>;</w:t>
      </w:r>
      <w:r w:rsidR="000F386F">
        <w:rPr>
          <w:rFonts w:ascii="Cambria" w:hAnsi="Cambria"/>
          <w:sz w:val="20"/>
          <w:szCs w:val="20"/>
        </w:rPr>
        <w:t xml:space="preserve"> and </w:t>
      </w:r>
      <w:r w:rsidR="002B0639">
        <w:rPr>
          <w:rFonts w:ascii="Cambria" w:hAnsi="Cambria"/>
          <w:sz w:val="20"/>
          <w:szCs w:val="20"/>
        </w:rPr>
        <w:t>as she claims</w:t>
      </w:r>
      <w:r w:rsidR="000E153C" w:rsidRPr="00CB17C7">
        <w:rPr>
          <w:rFonts w:ascii="Cambria" w:hAnsi="Cambria"/>
          <w:sz w:val="20"/>
          <w:szCs w:val="20"/>
        </w:rPr>
        <w:t xml:space="preserve">, </w:t>
      </w:r>
      <w:r w:rsidR="002B0639">
        <w:rPr>
          <w:rFonts w:ascii="Cambria" w:hAnsi="Cambria"/>
          <w:sz w:val="20"/>
          <w:szCs w:val="20"/>
        </w:rPr>
        <w:t>mistreated her at the hearing</w:t>
      </w:r>
      <w:r w:rsidR="006553C1">
        <w:rPr>
          <w:rFonts w:ascii="Cambria" w:hAnsi="Cambria"/>
          <w:sz w:val="20"/>
          <w:szCs w:val="20"/>
        </w:rPr>
        <w:t>,</w:t>
      </w:r>
      <w:r w:rsidR="000E153C" w:rsidRPr="00CB17C7">
        <w:rPr>
          <w:rFonts w:ascii="Cambria" w:hAnsi="Cambria"/>
          <w:sz w:val="20"/>
          <w:szCs w:val="20"/>
        </w:rPr>
        <w:t xml:space="preserve"> </w:t>
      </w:r>
      <w:r w:rsidR="002B0639">
        <w:rPr>
          <w:rFonts w:ascii="Cambria" w:hAnsi="Cambria"/>
          <w:sz w:val="20"/>
          <w:szCs w:val="20"/>
        </w:rPr>
        <w:t xml:space="preserve">in which her request </w:t>
      </w:r>
      <w:r w:rsidR="000F386F">
        <w:rPr>
          <w:rFonts w:ascii="Cambria" w:hAnsi="Cambria"/>
          <w:sz w:val="20"/>
          <w:szCs w:val="20"/>
        </w:rPr>
        <w:t xml:space="preserve">of </w:t>
      </w:r>
      <w:r w:rsidR="002B0639" w:rsidRPr="00CB17C7">
        <w:rPr>
          <w:rFonts w:ascii="Cambria" w:hAnsi="Cambria"/>
          <w:sz w:val="20"/>
          <w:szCs w:val="20"/>
        </w:rPr>
        <w:t>revocation</w:t>
      </w:r>
      <w:r w:rsidR="000F386F">
        <w:rPr>
          <w:rFonts w:ascii="Cambria" w:hAnsi="Cambria"/>
          <w:sz w:val="20"/>
          <w:szCs w:val="20"/>
        </w:rPr>
        <w:t xml:space="preserve"> of the </w:t>
      </w:r>
      <w:r w:rsidR="002B0639" w:rsidRPr="00CB17C7">
        <w:rPr>
          <w:rFonts w:ascii="Cambria" w:hAnsi="Cambria"/>
          <w:sz w:val="20"/>
          <w:szCs w:val="20"/>
        </w:rPr>
        <w:t>substitutive</w:t>
      </w:r>
      <w:r w:rsidR="002B0639">
        <w:rPr>
          <w:rFonts w:ascii="Cambria" w:hAnsi="Cambria"/>
          <w:sz w:val="20"/>
          <w:szCs w:val="20"/>
        </w:rPr>
        <w:t xml:space="preserve"> measures granted to </w:t>
      </w:r>
      <w:r>
        <w:rPr>
          <w:rFonts w:ascii="Cambria" w:hAnsi="Cambria"/>
          <w:sz w:val="20"/>
          <w:szCs w:val="20"/>
        </w:rPr>
        <w:t>her father</w:t>
      </w:r>
      <w:r w:rsidR="00BF3C5F">
        <w:rPr>
          <w:rFonts w:ascii="Cambria" w:hAnsi="Cambria"/>
          <w:sz w:val="20"/>
          <w:szCs w:val="20"/>
        </w:rPr>
        <w:t>,</w:t>
      </w:r>
      <w:r w:rsidR="002B0639">
        <w:rPr>
          <w:rFonts w:ascii="Cambria" w:hAnsi="Cambria"/>
          <w:sz w:val="20"/>
          <w:szCs w:val="20"/>
        </w:rPr>
        <w:t xml:space="preserve"> was disclosed</w:t>
      </w:r>
      <w:r w:rsidR="000E153C" w:rsidRPr="00CB17C7">
        <w:rPr>
          <w:rFonts w:ascii="Cambria" w:hAnsi="Cambria"/>
          <w:sz w:val="20"/>
          <w:szCs w:val="20"/>
        </w:rPr>
        <w:t xml:space="preserve">. </w:t>
      </w:r>
      <w:r w:rsidR="00BF3C5F">
        <w:rPr>
          <w:rFonts w:ascii="Cambria" w:hAnsi="Cambria"/>
          <w:sz w:val="20"/>
          <w:szCs w:val="20"/>
        </w:rPr>
        <w:t>In concrete terms</w:t>
      </w:r>
      <w:r w:rsidR="000E153C" w:rsidRPr="00CB17C7">
        <w:rPr>
          <w:rFonts w:ascii="Cambria" w:hAnsi="Cambria"/>
          <w:sz w:val="20"/>
          <w:szCs w:val="20"/>
        </w:rPr>
        <w:t xml:space="preserve">, </w:t>
      </w:r>
      <w:r w:rsidR="00BF3C5F">
        <w:rPr>
          <w:rFonts w:ascii="Cambria" w:hAnsi="Cambria"/>
          <w:sz w:val="20"/>
          <w:szCs w:val="20"/>
        </w:rPr>
        <w:t>she holds that one of the judges had a</w:t>
      </w:r>
      <w:r w:rsidR="000E153C" w:rsidRPr="00CB17C7">
        <w:rPr>
          <w:rFonts w:ascii="Cambria" w:hAnsi="Cambria"/>
          <w:sz w:val="20"/>
          <w:szCs w:val="20"/>
        </w:rPr>
        <w:t xml:space="preserve"> “</w:t>
      </w:r>
      <w:r w:rsidR="000E153C" w:rsidRPr="00CB17C7">
        <w:rPr>
          <w:rFonts w:ascii="Cambria" w:hAnsi="Cambria"/>
          <w:i/>
          <w:iCs/>
          <w:sz w:val="20"/>
          <w:szCs w:val="20"/>
        </w:rPr>
        <w:t>prepotent</w:t>
      </w:r>
      <w:r w:rsidR="000F386F">
        <w:rPr>
          <w:rFonts w:ascii="Cambria" w:hAnsi="Cambria"/>
          <w:i/>
          <w:iCs/>
          <w:sz w:val="20"/>
          <w:szCs w:val="20"/>
        </w:rPr>
        <w:t xml:space="preserve"> and </w:t>
      </w:r>
      <w:r w:rsidR="006553C1">
        <w:rPr>
          <w:rFonts w:ascii="Cambria" w:hAnsi="Cambria"/>
          <w:i/>
          <w:iCs/>
          <w:sz w:val="20"/>
          <w:szCs w:val="20"/>
        </w:rPr>
        <w:t>bold</w:t>
      </w:r>
      <w:r w:rsidR="006B60E4" w:rsidRPr="00CB17C7">
        <w:rPr>
          <w:rFonts w:ascii="Cambria" w:hAnsi="Cambria"/>
          <w:sz w:val="20"/>
          <w:szCs w:val="20"/>
        </w:rPr>
        <w:t>”</w:t>
      </w:r>
      <w:r w:rsidR="006B60E4">
        <w:rPr>
          <w:rFonts w:ascii="Cambria" w:hAnsi="Cambria"/>
          <w:sz w:val="20"/>
          <w:szCs w:val="20"/>
        </w:rPr>
        <w:t xml:space="preserve"> </w:t>
      </w:r>
      <w:r w:rsidR="006B60E4" w:rsidRPr="00CB17C7">
        <w:rPr>
          <w:rFonts w:ascii="Cambria" w:hAnsi="Cambria"/>
          <w:sz w:val="20"/>
          <w:szCs w:val="20"/>
        </w:rPr>
        <w:t>attitude</w:t>
      </w:r>
      <w:r w:rsidR="000E153C" w:rsidRPr="00CB17C7">
        <w:rPr>
          <w:rFonts w:ascii="Cambria" w:hAnsi="Cambria"/>
          <w:sz w:val="20"/>
          <w:szCs w:val="20"/>
        </w:rPr>
        <w:t>,</w:t>
      </w:r>
      <w:r w:rsidR="000F386F">
        <w:rPr>
          <w:rFonts w:ascii="Cambria" w:hAnsi="Cambria"/>
          <w:sz w:val="20"/>
          <w:szCs w:val="20"/>
        </w:rPr>
        <w:t xml:space="preserve"> and </w:t>
      </w:r>
      <w:r w:rsidR="006B60E4">
        <w:rPr>
          <w:rFonts w:ascii="Cambria" w:hAnsi="Cambria"/>
          <w:sz w:val="20"/>
          <w:szCs w:val="20"/>
        </w:rPr>
        <w:t xml:space="preserve">showed </w:t>
      </w:r>
      <w:r w:rsidR="006B60E4" w:rsidRPr="00CB17C7">
        <w:rPr>
          <w:rFonts w:ascii="Cambria" w:hAnsi="Cambria"/>
          <w:sz w:val="20"/>
          <w:szCs w:val="20"/>
        </w:rPr>
        <w:t>interest</w:t>
      </w:r>
      <w:r w:rsidR="000F386F">
        <w:rPr>
          <w:rFonts w:ascii="Cambria" w:hAnsi="Cambria"/>
          <w:sz w:val="20"/>
          <w:szCs w:val="20"/>
        </w:rPr>
        <w:t xml:space="preserve"> </w:t>
      </w:r>
      <w:r w:rsidR="006B60E4">
        <w:rPr>
          <w:rFonts w:ascii="Cambria" w:hAnsi="Cambria"/>
          <w:sz w:val="20"/>
          <w:szCs w:val="20"/>
        </w:rPr>
        <w:t>in</w:t>
      </w:r>
      <w:r w:rsidR="000F386F">
        <w:rPr>
          <w:rFonts w:ascii="Cambria" w:hAnsi="Cambria"/>
          <w:sz w:val="20"/>
          <w:szCs w:val="20"/>
        </w:rPr>
        <w:t xml:space="preserve"> </w:t>
      </w:r>
      <w:r w:rsidR="000E153C" w:rsidRPr="00CB17C7">
        <w:rPr>
          <w:rFonts w:ascii="Cambria" w:hAnsi="Cambria"/>
          <w:sz w:val="20"/>
          <w:szCs w:val="20"/>
        </w:rPr>
        <w:t>favor</w:t>
      </w:r>
      <w:r w:rsidR="006B60E4">
        <w:rPr>
          <w:rFonts w:ascii="Cambria" w:hAnsi="Cambria"/>
          <w:sz w:val="20"/>
          <w:szCs w:val="20"/>
        </w:rPr>
        <w:t>ing</w:t>
      </w:r>
      <w:r w:rsidR="000E153C" w:rsidRPr="00CB17C7">
        <w:rPr>
          <w:rFonts w:ascii="Cambria" w:hAnsi="Cambria"/>
          <w:sz w:val="20"/>
          <w:szCs w:val="20"/>
        </w:rPr>
        <w:t xml:space="preserve"> </w:t>
      </w:r>
      <w:r>
        <w:rPr>
          <w:rFonts w:ascii="Cambria" w:hAnsi="Cambria"/>
          <w:sz w:val="20"/>
          <w:szCs w:val="20"/>
        </w:rPr>
        <w:t>her father</w:t>
      </w:r>
      <w:r w:rsidR="000E153C" w:rsidRPr="00CB17C7">
        <w:rPr>
          <w:rFonts w:ascii="Cambria" w:hAnsi="Cambria"/>
          <w:sz w:val="20"/>
          <w:szCs w:val="20"/>
        </w:rPr>
        <w:t xml:space="preserve">, </w:t>
      </w:r>
      <w:r w:rsidR="006B60E4">
        <w:rPr>
          <w:rFonts w:ascii="Cambria" w:hAnsi="Cambria"/>
          <w:sz w:val="20"/>
          <w:szCs w:val="20"/>
        </w:rPr>
        <w:t>since she</w:t>
      </w:r>
      <w:r w:rsidR="00CB17C7">
        <w:rPr>
          <w:rFonts w:ascii="Cambria" w:hAnsi="Cambria"/>
          <w:sz w:val="20"/>
          <w:szCs w:val="20"/>
        </w:rPr>
        <w:t xml:space="preserve"> </w:t>
      </w:r>
      <w:r w:rsidR="006B60E4">
        <w:rPr>
          <w:rFonts w:ascii="Cambria" w:hAnsi="Cambria"/>
          <w:sz w:val="20"/>
          <w:szCs w:val="20"/>
        </w:rPr>
        <w:t>expelled a couple of witnesses</w:t>
      </w:r>
      <w:r w:rsidR="006553C1">
        <w:rPr>
          <w:rFonts w:ascii="Cambria" w:hAnsi="Cambria"/>
          <w:sz w:val="20"/>
          <w:szCs w:val="20"/>
        </w:rPr>
        <w:t xml:space="preserve"> </w:t>
      </w:r>
      <w:r w:rsidR="006B60E4">
        <w:rPr>
          <w:rFonts w:ascii="Cambria" w:hAnsi="Cambria"/>
          <w:sz w:val="20"/>
          <w:szCs w:val="20"/>
        </w:rPr>
        <w:t>who could allow to conf</w:t>
      </w:r>
      <w:r w:rsidR="006553C1">
        <w:rPr>
          <w:rFonts w:ascii="Cambria" w:hAnsi="Cambria"/>
          <w:sz w:val="20"/>
          <w:szCs w:val="20"/>
        </w:rPr>
        <w:t>i</w:t>
      </w:r>
      <w:r w:rsidR="006B60E4">
        <w:rPr>
          <w:rFonts w:ascii="Cambria" w:hAnsi="Cambria"/>
          <w:sz w:val="20"/>
          <w:szCs w:val="20"/>
        </w:rPr>
        <w:t>rm the violence she suffered when she was a child</w:t>
      </w:r>
      <w:r w:rsidR="006553C1">
        <w:rPr>
          <w:rFonts w:ascii="Cambria" w:hAnsi="Cambria"/>
          <w:sz w:val="20"/>
          <w:szCs w:val="20"/>
        </w:rPr>
        <w:t>,</w:t>
      </w:r>
      <w:r w:rsidR="006553C1" w:rsidRPr="006553C1">
        <w:rPr>
          <w:rFonts w:ascii="Cambria" w:hAnsi="Cambria"/>
          <w:sz w:val="20"/>
          <w:szCs w:val="20"/>
        </w:rPr>
        <w:t xml:space="preserve"> </w:t>
      </w:r>
      <w:r w:rsidR="006553C1">
        <w:rPr>
          <w:rFonts w:ascii="Cambria" w:hAnsi="Cambria"/>
          <w:sz w:val="20"/>
          <w:szCs w:val="20"/>
        </w:rPr>
        <w:t>by means of shouts</w:t>
      </w:r>
      <w:r w:rsidR="000E153C" w:rsidRPr="00CB17C7">
        <w:rPr>
          <w:rFonts w:ascii="Cambria" w:hAnsi="Cambria"/>
          <w:sz w:val="20"/>
          <w:szCs w:val="20"/>
        </w:rPr>
        <w:t xml:space="preserve">. </w:t>
      </w:r>
    </w:p>
    <w:p w14:paraId="1021B107" w14:textId="7BDA63F4" w:rsidR="000E153C" w:rsidRPr="00CB17C7" w:rsidRDefault="000D56D1"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Afterward</w:t>
      </w:r>
      <w:r w:rsidR="000E153C" w:rsidRPr="00CB17C7">
        <w:rPr>
          <w:rFonts w:ascii="Cambria" w:hAnsi="Cambria"/>
          <w:sz w:val="20"/>
          <w:szCs w:val="20"/>
        </w:rPr>
        <w:t xml:space="preserve">, </w:t>
      </w:r>
      <w:r>
        <w:rPr>
          <w:rFonts w:ascii="Cambria" w:hAnsi="Cambria"/>
          <w:sz w:val="20"/>
          <w:szCs w:val="20"/>
        </w:rPr>
        <w:t>she found the accused</w:t>
      </w:r>
      <w:r w:rsidR="000E153C" w:rsidRPr="00CB17C7">
        <w:rPr>
          <w:rFonts w:ascii="Cambria" w:hAnsi="Cambria"/>
          <w:sz w:val="20"/>
          <w:szCs w:val="20"/>
        </w:rPr>
        <w:t xml:space="preserve"> “</w:t>
      </w:r>
      <w:r>
        <w:rPr>
          <w:rFonts w:ascii="Cambria" w:hAnsi="Cambria"/>
          <w:sz w:val="20"/>
          <w:szCs w:val="20"/>
        </w:rPr>
        <w:t>celebrating with an official</w:t>
      </w:r>
      <w:r w:rsidR="000E153C" w:rsidRPr="00CB17C7">
        <w:rPr>
          <w:rFonts w:ascii="Cambria" w:hAnsi="Cambria"/>
          <w:sz w:val="20"/>
          <w:szCs w:val="20"/>
        </w:rPr>
        <w:t>”</w:t>
      </w:r>
      <w:r w:rsidR="000F386F">
        <w:rPr>
          <w:rFonts w:ascii="Cambria" w:hAnsi="Cambria"/>
          <w:sz w:val="20"/>
          <w:szCs w:val="20"/>
        </w:rPr>
        <w:t xml:space="preserve"> of the </w:t>
      </w:r>
      <w:r w:rsidR="002B0639">
        <w:rPr>
          <w:rFonts w:ascii="Cambria" w:hAnsi="Cambria"/>
          <w:sz w:val="20"/>
          <w:szCs w:val="20"/>
        </w:rPr>
        <w:t>First Sentencing Court</w:t>
      </w:r>
      <w:r w:rsidR="000E153C" w:rsidRPr="00CB17C7">
        <w:rPr>
          <w:rFonts w:ascii="Cambria" w:hAnsi="Cambria"/>
          <w:sz w:val="20"/>
          <w:szCs w:val="20"/>
        </w:rPr>
        <w:t xml:space="preserve">, </w:t>
      </w:r>
      <w:r>
        <w:rPr>
          <w:rFonts w:ascii="Cambria" w:hAnsi="Cambria"/>
          <w:sz w:val="20"/>
          <w:szCs w:val="20"/>
        </w:rPr>
        <w:t>for which reason she filed a challenging remedy</w:t>
      </w:r>
      <w:r w:rsidR="000E153C" w:rsidRPr="00CB17C7">
        <w:rPr>
          <w:rFonts w:ascii="Cambria" w:hAnsi="Cambria"/>
          <w:sz w:val="20"/>
          <w:szCs w:val="20"/>
        </w:rPr>
        <w:t xml:space="preserve">. </w:t>
      </w:r>
      <w:r>
        <w:rPr>
          <w:rFonts w:ascii="Cambria" w:hAnsi="Cambria"/>
          <w:sz w:val="20"/>
          <w:szCs w:val="20"/>
        </w:rPr>
        <w:t>She holds</w:t>
      </w:r>
      <w:r w:rsidR="00CB17C7">
        <w:rPr>
          <w:rFonts w:ascii="Cambria" w:hAnsi="Cambria"/>
          <w:sz w:val="20"/>
          <w:szCs w:val="20"/>
        </w:rPr>
        <w:t xml:space="preserve"> that </w:t>
      </w:r>
      <w:r w:rsidR="000E153C" w:rsidRPr="00CB17C7">
        <w:rPr>
          <w:rFonts w:ascii="Cambria" w:hAnsi="Cambria"/>
          <w:sz w:val="20"/>
          <w:szCs w:val="20"/>
        </w:rPr>
        <w:t>part</w:t>
      </w:r>
      <w:r w:rsidR="000F386F">
        <w:rPr>
          <w:rFonts w:ascii="Cambria" w:hAnsi="Cambria"/>
          <w:sz w:val="20"/>
          <w:szCs w:val="20"/>
        </w:rPr>
        <w:t xml:space="preserve"> of </w:t>
      </w:r>
      <w:r>
        <w:rPr>
          <w:rFonts w:ascii="Cambria" w:hAnsi="Cambria"/>
          <w:sz w:val="20"/>
          <w:szCs w:val="20"/>
        </w:rPr>
        <w:t>those who comprised said court</w:t>
      </w:r>
      <w:r w:rsidR="000E153C" w:rsidRPr="00CB17C7">
        <w:rPr>
          <w:rFonts w:ascii="Cambria" w:hAnsi="Cambria"/>
          <w:sz w:val="20"/>
          <w:szCs w:val="20"/>
        </w:rPr>
        <w:t xml:space="preserve"> </w:t>
      </w:r>
      <w:r w:rsidR="00CC1CA4">
        <w:rPr>
          <w:rFonts w:ascii="Cambria" w:hAnsi="Cambria"/>
          <w:sz w:val="20"/>
          <w:szCs w:val="20"/>
        </w:rPr>
        <w:t>adhered to the request</w:t>
      </w:r>
      <w:r w:rsidR="000E153C" w:rsidRPr="00CB17C7">
        <w:rPr>
          <w:rFonts w:ascii="Cambria" w:hAnsi="Cambria"/>
          <w:sz w:val="20"/>
          <w:szCs w:val="20"/>
        </w:rPr>
        <w:t xml:space="preserve">, </w:t>
      </w:r>
      <w:r w:rsidR="00CC1CA4">
        <w:rPr>
          <w:rFonts w:ascii="Cambria" w:hAnsi="Cambria"/>
          <w:sz w:val="20"/>
          <w:szCs w:val="20"/>
        </w:rPr>
        <w:t xml:space="preserve">causing </w:t>
      </w:r>
      <w:r w:rsidR="00CB17C7">
        <w:rPr>
          <w:rFonts w:ascii="Cambria" w:hAnsi="Cambria"/>
          <w:sz w:val="20"/>
          <w:szCs w:val="20"/>
        </w:rPr>
        <w:t xml:space="preserve">that </w:t>
      </w:r>
      <w:r w:rsidR="00CC1CA4">
        <w:rPr>
          <w:rFonts w:ascii="Cambria" w:hAnsi="Cambria"/>
          <w:sz w:val="20"/>
          <w:szCs w:val="20"/>
        </w:rPr>
        <w:t>in May</w:t>
      </w:r>
      <w:r w:rsidR="000F386F">
        <w:rPr>
          <w:rFonts w:ascii="Cambria" w:hAnsi="Cambria"/>
          <w:sz w:val="20"/>
          <w:szCs w:val="20"/>
        </w:rPr>
        <w:t xml:space="preserve"> </w:t>
      </w:r>
      <w:r w:rsidR="000E153C" w:rsidRPr="00CB17C7">
        <w:rPr>
          <w:rFonts w:ascii="Cambria" w:hAnsi="Cambria"/>
          <w:sz w:val="20"/>
          <w:szCs w:val="20"/>
        </w:rPr>
        <w:t xml:space="preserve">2006 </w:t>
      </w:r>
      <w:r w:rsidR="00CC1CA4">
        <w:rPr>
          <w:rFonts w:ascii="Cambria" w:hAnsi="Cambria"/>
          <w:sz w:val="20"/>
          <w:szCs w:val="20"/>
        </w:rPr>
        <w:t>the casefile be forwarded to the</w:t>
      </w:r>
      <w:r w:rsidR="000E153C" w:rsidRPr="00CB17C7">
        <w:rPr>
          <w:rFonts w:ascii="Cambria" w:hAnsi="Cambria"/>
          <w:sz w:val="20"/>
          <w:szCs w:val="20"/>
        </w:rPr>
        <w:t xml:space="preserve"> </w:t>
      </w:r>
      <w:r w:rsidR="00CC1CA4">
        <w:rPr>
          <w:rFonts w:ascii="Cambria" w:hAnsi="Cambria"/>
          <w:sz w:val="20"/>
          <w:szCs w:val="20"/>
        </w:rPr>
        <w:t>Second Criminal Sentencing Court</w:t>
      </w:r>
      <w:r w:rsidR="000E153C" w:rsidRPr="00CB17C7">
        <w:rPr>
          <w:rFonts w:ascii="Cambria" w:hAnsi="Cambria"/>
          <w:sz w:val="20"/>
          <w:szCs w:val="20"/>
        </w:rPr>
        <w:t xml:space="preserve"> </w:t>
      </w:r>
      <w:r w:rsidR="000F386F">
        <w:rPr>
          <w:rFonts w:ascii="Cambria" w:hAnsi="Cambria"/>
          <w:sz w:val="20"/>
          <w:szCs w:val="20"/>
        </w:rPr>
        <w:t xml:space="preserve">of </w:t>
      </w:r>
      <w:r w:rsidR="000E153C" w:rsidRPr="00CB17C7">
        <w:rPr>
          <w:rFonts w:ascii="Cambria" w:hAnsi="Cambria"/>
          <w:sz w:val="20"/>
          <w:szCs w:val="20"/>
        </w:rPr>
        <w:t xml:space="preserve">Santa Cruz. </w:t>
      </w:r>
      <w:r w:rsidR="0073389C">
        <w:rPr>
          <w:rFonts w:ascii="Cambria" w:hAnsi="Cambria"/>
          <w:sz w:val="20"/>
          <w:szCs w:val="20"/>
        </w:rPr>
        <w:t>She holds that at the oral trial</w:t>
      </w:r>
      <w:r w:rsidR="000E153C" w:rsidRPr="00CB17C7">
        <w:rPr>
          <w:rFonts w:ascii="Cambria" w:hAnsi="Cambria"/>
          <w:sz w:val="20"/>
          <w:szCs w:val="20"/>
        </w:rPr>
        <w:t xml:space="preserve"> </w:t>
      </w:r>
      <w:r w:rsidR="0073389C">
        <w:rPr>
          <w:rFonts w:ascii="Cambria" w:hAnsi="Cambria"/>
          <w:sz w:val="20"/>
          <w:szCs w:val="20"/>
        </w:rPr>
        <w:t xml:space="preserve">before said </w:t>
      </w:r>
      <w:r w:rsidR="000E153C" w:rsidRPr="00CB17C7">
        <w:rPr>
          <w:rFonts w:ascii="Cambria" w:hAnsi="Cambria"/>
          <w:sz w:val="20"/>
          <w:szCs w:val="20"/>
        </w:rPr>
        <w:t>instanc</w:t>
      </w:r>
      <w:r w:rsidR="0073389C">
        <w:rPr>
          <w:rFonts w:ascii="Cambria" w:hAnsi="Cambria"/>
          <w:sz w:val="20"/>
          <w:szCs w:val="20"/>
        </w:rPr>
        <w:t>e</w:t>
      </w:r>
      <w:r w:rsidR="000E153C" w:rsidRPr="00CB17C7">
        <w:rPr>
          <w:rFonts w:ascii="Cambria" w:hAnsi="Cambria"/>
          <w:sz w:val="20"/>
          <w:szCs w:val="20"/>
        </w:rPr>
        <w:t xml:space="preserve"> </w:t>
      </w:r>
      <w:r w:rsidR="0073389C">
        <w:rPr>
          <w:rFonts w:ascii="Cambria" w:hAnsi="Cambria"/>
          <w:sz w:val="20"/>
          <w:szCs w:val="20"/>
        </w:rPr>
        <w:t>several violations to due process and her human rights took place</w:t>
      </w:r>
      <w:r w:rsidR="000F386F">
        <w:rPr>
          <w:rFonts w:ascii="Cambria" w:hAnsi="Cambria"/>
          <w:sz w:val="20"/>
          <w:szCs w:val="20"/>
        </w:rPr>
        <w:t xml:space="preserve"> and</w:t>
      </w:r>
      <w:r w:rsidR="000E153C" w:rsidRPr="00CB17C7">
        <w:rPr>
          <w:rFonts w:ascii="Cambria" w:hAnsi="Cambria"/>
          <w:sz w:val="20"/>
          <w:szCs w:val="20"/>
        </w:rPr>
        <w:t xml:space="preserve">, </w:t>
      </w:r>
      <w:r w:rsidR="0073389C">
        <w:rPr>
          <w:rFonts w:ascii="Cambria" w:hAnsi="Cambria"/>
          <w:sz w:val="20"/>
          <w:szCs w:val="20"/>
        </w:rPr>
        <w:t>as such she had to</w:t>
      </w:r>
      <w:r w:rsidR="00CB17C7">
        <w:rPr>
          <w:rFonts w:ascii="Cambria" w:hAnsi="Cambria"/>
          <w:sz w:val="20"/>
          <w:szCs w:val="20"/>
        </w:rPr>
        <w:t xml:space="preserve"> </w:t>
      </w:r>
      <w:r w:rsidR="0073389C">
        <w:rPr>
          <w:rFonts w:ascii="Cambria" w:hAnsi="Cambria"/>
          <w:sz w:val="20"/>
          <w:szCs w:val="20"/>
        </w:rPr>
        <w:t>declare before</w:t>
      </w:r>
      <w:r w:rsidR="000E153C" w:rsidRPr="00CB17C7">
        <w:rPr>
          <w:rFonts w:ascii="Cambria" w:hAnsi="Cambria"/>
          <w:sz w:val="20"/>
          <w:szCs w:val="20"/>
        </w:rPr>
        <w:t xml:space="preserve"> </w:t>
      </w:r>
      <w:r w:rsidR="001C174E">
        <w:rPr>
          <w:rFonts w:ascii="Cambria" w:hAnsi="Cambria"/>
          <w:sz w:val="20"/>
          <w:szCs w:val="20"/>
        </w:rPr>
        <w:t>her father</w:t>
      </w:r>
      <w:r w:rsidR="000E153C" w:rsidRPr="00CB17C7">
        <w:rPr>
          <w:rFonts w:ascii="Cambria" w:hAnsi="Cambria"/>
          <w:sz w:val="20"/>
          <w:szCs w:val="20"/>
        </w:rPr>
        <w:t xml:space="preserve">, </w:t>
      </w:r>
      <w:r w:rsidR="0073389C">
        <w:rPr>
          <w:rFonts w:ascii="Cambria" w:hAnsi="Cambria"/>
          <w:sz w:val="20"/>
          <w:szCs w:val="20"/>
        </w:rPr>
        <w:t xml:space="preserve">whom upon her narration performed a series </w:t>
      </w:r>
      <w:r w:rsidR="0073389C">
        <w:rPr>
          <w:rFonts w:ascii="Cambria" w:hAnsi="Cambria"/>
          <w:sz w:val="20"/>
          <w:szCs w:val="20"/>
        </w:rPr>
        <w:lastRenderedPageBreak/>
        <w:t>of</w:t>
      </w:r>
      <w:r w:rsidR="000F386F">
        <w:rPr>
          <w:rFonts w:ascii="Cambria" w:hAnsi="Cambria"/>
          <w:sz w:val="20"/>
          <w:szCs w:val="20"/>
        </w:rPr>
        <w:t xml:space="preserve"> </w:t>
      </w:r>
      <w:r w:rsidR="0073389C">
        <w:rPr>
          <w:rFonts w:ascii="Cambria" w:hAnsi="Cambria"/>
          <w:sz w:val="20"/>
          <w:szCs w:val="20"/>
        </w:rPr>
        <w:t>gesticulations</w:t>
      </w:r>
      <w:r w:rsidR="000E153C" w:rsidRPr="00CB17C7">
        <w:rPr>
          <w:rFonts w:ascii="Cambria" w:hAnsi="Cambria"/>
          <w:sz w:val="20"/>
          <w:szCs w:val="20"/>
        </w:rPr>
        <w:t xml:space="preserve"> </w:t>
      </w:r>
      <w:r w:rsidR="000F386F">
        <w:rPr>
          <w:rFonts w:ascii="Cambria" w:hAnsi="Cambria"/>
          <w:sz w:val="20"/>
          <w:szCs w:val="20"/>
        </w:rPr>
        <w:t xml:space="preserve">and </w:t>
      </w:r>
      <w:r w:rsidR="000E153C" w:rsidRPr="00CB17C7">
        <w:rPr>
          <w:rFonts w:ascii="Cambria" w:hAnsi="Cambria"/>
          <w:sz w:val="20"/>
          <w:szCs w:val="20"/>
        </w:rPr>
        <w:t>pron</w:t>
      </w:r>
      <w:r w:rsidR="0073389C">
        <w:rPr>
          <w:rFonts w:ascii="Cambria" w:hAnsi="Cambria"/>
          <w:sz w:val="20"/>
          <w:szCs w:val="20"/>
        </w:rPr>
        <w:t>ounced</w:t>
      </w:r>
      <w:r w:rsidR="000E153C" w:rsidRPr="00CB17C7">
        <w:rPr>
          <w:rFonts w:ascii="Cambria" w:hAnsi="Cambria"/>
          <w:sz w:val="20"/>
          <w:szCs w:val="20"/>
        </w:rPr>
        <w:t xml:space="preserve"> </w:t>
      </w:r>
      <w:r w:rsidR="0073389C">
        <w:rPr>
          <w:rFonts w:ascii="Cambria" w:hAnsi="Cambria"/>
          <w:sz w:val="20"/>
          <w:szCs w:val="20"/>
        </w:rPr>
        <w:t>frightening phrases toward her</w:t>
      </w:r>
      <w:r w:rsidR="000E153C" w:rsidRPr="00CB17C7">
        <w:rPr>
          <w:rFonts w:ascii="Cambria" w:hAnsi="Cambria"/>
          <w:sz w:val="20"/>
          <w:szCs w:val="20"/>
        </w:rPr>
        <w:t>;</w:t>
      </w:r>
      <w:r w:rsidR="000F386F">
        <w:rPr>
          <w:rFonts w:ascii="Cambria" w:hAnsi="Cambria"/>
          <w:sz w:val="20"/>
          <w:szCs w:val="20"/>
        </w:rPr>
        <w:t xml:space="preserve"> and </w:t>
      </w:r>
      <w:r w:rsidR="0073389C">
        <w:rPr>
          <w:rFonts w:ascii="Cambria" w:hAnsi="Cambria"/>
          <w:sz w:val="20"/>
          <w:szCs w:val="20"/>
        </w:rPr>
        <w:t>the defendant’s witnesses were allowed to look at her directly</w:t>
      </w:r>
      <w:r w:rsidR="000E153C" w:rsidRPr="00CB17C7">
        <w:rPr>
          <w:rFonts w:ascii="Cambria" w:hAnsi="Cambria"/>
          <w:sz w:val="20"/>
          <w:szCs w:val="20"/>
        </w:rPr>
        <w:t xml:space="preserve"> </w:t>
      </w:r>
      <w:r w:rsidR="0073389C">
        <w:rPr>
          <w:rFonts w:ascii="Cambria" w:hAnsi="Cambria"/>
          <w:sz w:val="20"/>
          <w:szCs w:val="20"/>
        </w:rPr>
        <w:t>and shout at her while giving their statements</w:t>
      </w:r>
      <w:r w:rsidR="000E153C" w:rsidRPr="00CB17C7">
        <w:rPr>
          <w:rFonts w:ascii="Cambria" w:hAnsi="Cambria"/>
          <w:sz w:val="20"/>
          <w:szCs w:val="20"/>
        </w:rPr>
        <w:t xml:space="preserve">. </w:t>
      </w:r>
    </w:p>
    <w:p w14:paraId="779102D3" w14:textId="604B63F0" w:rsidR="000E153C" w:rsidRPr="00CB17C7" w:rsidRDefault="009B68EC"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She holds that on December 11,</w:t>
      </w:r>
      <w:r w:rsidR="000F386F">
        <w:rPr>
          <w:rFonts w:ascii="Cambria" w:hAnsi="Cambria"/>
          <w:sz w:val="20"/>
          <w:szCs w:val="20"/>
        </w:rPr>
        <w:t xml:space="preserve"> </w:t>
      </w:r>
      <w:r w:rsidR="000E153C" w:rsidRPr="00CB17C7">
        <w:rPr>
          <w:rFonts w:ascii="Cambria" w:hAnsi="Cambria"/>
          <w:sz w:val="20"/>
          <w:szCs w:val="20"/>
        </w:rPr>
        <w:t xml:space="preserve">2006 </w:t>
      </w:r>
      <w:r>
        <w:rPr>
          <w:rFonts w:ascii="Cambria" w:hAnsi="Cambria"/>
          <w:sz w:val="20"/>
          <w:szCs w:val="20"/>
        </w:rPr>
        <w:t>the</w:t>
      </w:r>
      <w:r w:rsidR="000E153C" w:rsidRPr="00CB17C7">
        <w:rPr>
          <w:rFonts w:ascii="Cambria" w:hAnsi="Cambria"/>
          <w:sz w:val="20"/>
          <w:szCs w:val="20"/>
        </w:rPr>
        <w:t xml:space="preserve"> </w:t>
      </w:r>
      <w:r>
        <w:rPr>
          <w:rFonts w:ascii="Cambria" w:hAnsi="Cambria"/>
          <w:sz w:val="20"/>
          <w:szCs w:val="20"/>
        </w:rPr>
        <w:t>Second Criminal Sentencing Court of Santa Cruz acquitted</w:t>
      </w:r>
      <w:r w:rsidR="000E153C" w:rsidRPr="00CB17C7">
        <w:rPr>
          <w:rFonts w:ascii="Cambria" w:hAnsi="Cambria"/>
          <w:sz w:val="20"/>
          <w:szCs w:val="20"/>
        </w:rPr>
        <w:t xml:space="preserve"> </w:t>
      </w:r>
      <w:r w:rsidR="001C174E">
        <w:rPr>
          <w:rFonts w:ascii="Cambria" w:hAnsi="Cambria"/>
          <w:sz w:val="20"/>
          <w:szCs w:val="20"/>
        </w:rPr>
        <w:t>her father</w:t>
      </w:r>
      <w:r w:rsidR="000E153C" w:rsidRPr="00CB17C7">
        <w:rPr>
          <w:rFonts w:ascii="Cambria" w:hAnsi="Cambria"/>
          <w:sz w:val="20"/>
          <w:szCs w:val="20"/>
        </w:rPr>
        <w:t>, argu</w:t>
      </w:r>
      <w:r>
        <w:rPr>
          <w:rFonts w:ascii="Cambria" w:hAnsi="Cambria"/>
          <w:sz w:val="20"/>
          <w:szCs w:val="20"/>
        </w:rPr>
        <w:t>ing</w:t>
      </w:r>
      <w:r w:rsidR="00CB17C7">
        <w:rPr>
          <w:rFonts w:ascii="Cambria" w:hAnsi="Cambria"/>
          <w:sz w:val="20"/>
          <w:szCs w:val="20"/>
        </w:rPr>
        <w:t xml:space="preserve"> that </w:t>
      </w:r>
      <w:r>
        <w:rPr>
          <w:rFonts w:ascii="Cambria" w:hAnsi="Cambria"/>
          <w:sz w:val="20"/>
          <w:szCs w:val="20"/>
        </w:rPr>
        <w:t>there was reasonable doubt as to his</w:t>
      </w:r>
      <w:r w:rsidR="000E153C" w:rsidRPr="00CB17C7">
        <w:rPr>
          <w:rFonts w:ascii="Cambria" w:hAnsi="Cambria"/>
          <w:sz w:val="20"/>
          <w:szCs w:val="20"/>
        </w:rPr>
        <w:t xml:space="preserve"> culpabili</w:t>
      </w:r>
      <w:r>
        <w:rPr>
          <w:rFonts w:ascii="Cambria" w:hAnsi="Cambria"/>
          <w:sz w:val="20"/>
          <w:szCs w:val="20"/>
        </w:rPr>
        <w:t>ty</w:t>
      </w:r>
      <w:r w:rsidR="000E153C" w:rsidRPr="00CB17C7">
        <w:rPr>
          <w:rFonts w:ascii="Cambria" w:hAnsi="Cambria"/>
          <w:sz w:val="20"/>
          <w:szCs w:val="20"/>
        </w:rPr>
        <w:t xml:space="preserve">. </w:t>
      </w:r>
      <w:r>
        <w:rPr>
          <w:rFonts w:ascii="Cambria" w:hAnsi="Cambria"/>
          <w:sz w:val="20"/>
          <w:szCs w:val="20"/>
        </w:rPr>
        <w:t>On this point</w:t>
      </w:r>
      <w:r w:rsidR="000E153C" w:rsidRPr="00CB17C7">
        <w:rPr>
          <w:rFonts w:ascii="Cambria" w:hAnsi="Cambria"/>
          <w:sz w:val="20"/>
          <w:szCs w:val="20"/>
        </w:rPr>
        <w:t xml:space="preserve">, </w:t>
      </w:r>
      <w:r w:rsidR="006553C1">
        <w:rPr>
          <w:rFonts w:ascii="Cambria" w:hAnsi="Cambria"/>
          <w:sz w:val="20"/>
          <w:szCs w:val="20"/>
        </w:rPr>
        <w:t>s</w:t>
      </w:r>
      <w:r>
        <w:rPr>
          <w:rFonts w:ascii="Cambria" w:hAnsi="Cambria"/>
          <w:sz w:val="20"/>
          <w:szCs w:val="20"/>
        </w:rPr>
        <w:t>he affirms</w:t>
      </w:r>
      <w:r w:rsidR="00CB17C7">
        <w:rPr>
          <w:rFonts w:ascii="Cambria" w:hAnsi="Cambria"/>
          <w:sz w:val="20"/>
          <w:szCs w:val="20"/>
        </w:rPr>
        <w:t xml:space="preserve"> that </w:t>
      </w:r>
      <w:r>
        <w:rPr>
          <w:rFonts w:ascii="Cambria" w:hAnsi="Cambria"/>
          <w:sz w:val="20"/>
          <w:szCs w:val="20"/>
        </w:rPr>
        <w:t>the</w:t>
      </w:r>
      <w:r w:rsidR="000E153C" w:rsidRPr="00CB17C7">
        <w:rPr>
          <w:rFonts w:ascii="Cambria" w:hAnsi="Cambria"/>
          <w:sz w:val="20"/>
          <w:szCs w:val="20"/>
        </w:rPr>
        <w:t xml:space="preserve"> cit</w:t>
      </w:r>
      <w:r>
        <w:rPr>
          <w:rFonts w:ascii="Cambria" w:hAnsi="Cambria"/>
          <w:sz w:val="20"/>
          <w:szCs w:val="20"/>
        </w:rPr>
        <w:t>ed</w:t>
      </w:r>
      <w:r w:rsidR="000E153C" w:rsidRPr="00CB17C7">
        <w:rPr>
          <w:rFonts w:ascii="Cambria" w:hAnsi="Cambria"/>
          <w:sz w:val="20"/>
          <w:szCs w:val="20"/>
        </w:rPr>
        <w:t xml:space="preserve"> </w:t>
      </w:r>
      <w:r>
        <w:rPr>
          <w:rFonts w:ascii="Cambria" w:hAnsi="Cambria"/>
          <w:sz w:val="20"/>
          <w:szCs w:val="20"/>
        </w:rPr>
        <w:t>body</w:t>
      </w:r>
      <w:r w:rsidR="000E153C" w:rsidRPr="00CB17C7">
        <w:rPr>
          <w:rFonts w:ascii="Cambria" w:hAnsi="Cambria"/>
          <w:sz w:val="20"/>
          <w:szCs w:val="20"/>
        </w:rPr>
        <w:t xml:space="preserve"> </w:t>
      </w:r>
      <w:r>
        <w:rPr>
          <w:rFonts w:ascii="Cambria" w:hAnsi="Cambria"/>
          <w:sz w:val="20"/>
          <w:szCs w:val="20"/>
        </w:rPr>
        <w:t>held</w:t>
      </w:r>
      <w:r w:rsidR="00CB17C7">
        <w:rPr>
          <w:rFonts w:ascii="Cambria" w:hAnsi="Cambria"/>
          <w:sz w:val="20"/>
          <w:szCs w:val="20"/>
        </w:rPr>
        <w:t xml:space="preserve"> that </w:t>
      </w:r>
      <w:r w:rsidR="000E153C" w:rsidRPr="00CB17C7">
        <w:rPr>
          <w:rFonts w:ascii="Cambria" w:hAnsi="Cambria"/>
          <w:sz w:val="20"/>
          <w:szCs w:val="20"/>
        </w:rPr>
        <w:t>“</w:t>
      </w:r>
      <w:r>
        <w:rPr>
          <w:rFonts w:ascii="Cambria" w:hAnsi="Cambria"/>
          <w:i/>
          <w:iCs/>
          <w:sz w:val="20"/>
          <w:szCs w:val="20"/>
        </w:rPr>
        <w:t>we only have the version of the alleged victim</w:t>
      </w:r>
      <w:r w:rsidR="000E153C" w:rsidRPr="00CB17C7">
        <w:rPr>
          <w:rFonts w:ascii="Cambria" w:hAnsi="Cambria"/>
          <w:i/>
          <w:iCs/>
          <w:sz w:val="20"/>
          <w:szCs w:val="20"/>
        </w:rPr>
        <w:t xml:space="preserve"> […] </w:t>
      </w:r>
      <w:r>
        <w:rPr>
          <w:rFonts w:ascii="Cambria" w:hAnsi="Cambria"/>
          <w:i/>
          <w:iCs/>
          <w:sz w:val="20"/>
          <w:szCs w:val="20"/>
        </w:rPr>
        <w:t>apart from two expert reports</w:t>
      </w:r>
      <w:r w:rsidR="00CB17C7">
        <w:rPr>
          <w:rFonts w:ascii="Cambria" w:hAnsi="Cambria"/>
          <w:i/>
          <w:iCs/>
          <w:sz w:val="20"/>
          <w:szCs w:val="20"/>
        </w:rPr>
        <w:t xml:space="preserve"> </w:t>
      </w:r>
      <w:r>
        <w:rPr>
          <w:rFonts w:ascii="Cambria" w:hAnsi="Cambria"/>
          <w:i/>
          <w:iCs/>
          <w:sz w:val="20"/>
          <w:szCs w:val="20"/>
        </w:rPr>
        <w:t>which</w:t>
      </w:r>
      <w:r w:rsidR="00CB17C7">
        <w:rPr>
          <w:rFonts w:ascii="Cambria" w:hAnsi="Cambria"/>
          <w:i/>
          <w:iCs/>
          <w:sz w:val="20"/>
          <w:szCs w:val="20"/>
        </w:rPr>
        <w:t xml:space="preserve"> </w:t>
      </w:r>
      <w:r>
        <w:rPr>
          <w:rFonts w:ascii="Cambria" w:hAnsi="Cambria"/>
          <w:i/>
          <w:iCs/>
          <w:sz w:val="20"/>
          <w:szCs w:val="20"/>
        </w:rPr>
        <w:t>intend</w:t>
      </w:r>
      <w:r w:rsidR="000E153C" w:rsidRPr="00CB17C7">
        <w:rPr>
          <w:rFonts w:ascii="Cambria" w:hAnsi="Cambria"/>
          <w:i/>
          <w:iCs/>
          <w:sz w:val="20"/>
          <w:szCs w:val="20"/>
        </w:rPr>
        <w:t xml:space="preserve"> </w:t>
      </w:r>
      <w:r>
        <w:rPr>
          <w:rFonts w:ascii="Cambria" w:hAnsi="Cambria"/>
          <w:i/>
          <w:iCs/>
          <w:sz w:val="20"/>
          <w:szCs w:val="20"/>
        </w:rPr>
        <w:t>to confirm</w:t>
      </w:r>
      <w:r w:rsidR="00CB17C7">
        <w:rPr>
          <w:rFonts w:ascii="Cambria" w:hAnsi="Cambria"/>
          <w:i/>
          <w:iCs/>
          <w:sz w:val="20"/>
          <w:szCs w:val="20"/>
        </w:rPr>
        <w:t xml:space="preserve"> that </w:t>
      </w:r>
      <w:r>
        <w:rPr>
          <w:rFonts w:ascii="Cambria" w:hAnsi="Cambria"/>
          <w:i/>
          <w:iCs/>
          <w:sz w:val="20"/>
          <w:szCs w:val="20"/>
        </w:rPr>
        <w:t>she didn’t lie to be interviewed</w:t>
      </w:r>
      <w:r w:rsidR="000E153C" w:rsidRPr="00CB17C7">
        <w:rPr>
          <w:rFonts w:ascii="Cambria" w:hAnsi="Cambria"/>
          <w:i/>
          <w:iCs/>
          <w:sz w:val="20"/>
          <w:szCs w:val="20"/>
        </w:rPr>
        <w:t xml:space="preserve"> </w:t>
      </w:r>
      <w:r>
        <w:rPr>
          <w:rFonts w:ascii="Cambria" w:hAnsi="Cambria"/>
          <w:i/>
          <w:iCs/>
          <w:sz w:val="20"/>
          <w:szCs w:val="20"/>
        </w:rPr>
        <w:t>by the</w:t>
      </w:r>
      <w:r w:rsidR="000E153C" w:rsidRPr="00CB17C7">
        <w:rPr>
          <w:rFonts w:ascii="Cambria" w:hAnsi="Cambria"/>
          <w:i/>
          <w:iCs/>
          <w:sz w:val="20"/>
          <w:szCs w:val="20"/>
        </w:rPr>
        <w:t xml:space="preserve"> </w:t>
      </w:r>
      <w:r w:rsidRPr="00CB17C7">
        <w:rPr>
          <w:rFonts w:ascii="Cambria" w:hAnsi="Cambria"/>
          <w:i/>
          <w:iCs/>
          <w:sz w:val="20"/>
          <w:szCs w:val="20"/>
        </w:rPr>
        <w:t>psychologist</w:t>
      </w:r>
      <w:r>
        <w:rPr>
          <w:rFonts w:ascii="Cambria" w:hAnsi="Cambria"/>
          <w:i/>
          <w:iCs/>
          <w:sz w:val="20"/>
          <w:szCs w:val="20"/>
        </w:rPr>
        <w:t>s</w:t>
      </w:r>
      <w:r w:rsidR="000E153C" w:rsidRPr="00CB17C7">
        <w:rPr>
          <w:rFonts w:ascii="Cambria" w:hAnsi="Cambria"/>
          <w:i/>
          <w:iCs/>
          <w:sz w:val="20"/>
          <w:szCs w:val="20"/>
        </w:rPr>
        <w:t xml:space="preserve"> </w:t>
      </w:r>
      <w:r>
        <w:rPr>
          <w:rFonts w:ascii="Cambria" w:hAnsi="Cambria"/>
          <w:i/>
          <w:iCs/>
          <w:sz w:val="20"/>
          <w:szCs w:val="20"/>
        </w:rPr>
        <w:t>not being any further proof</w:t>
      </w:r>
      <w:r w:rsidR="00CB17C7">
        <w:rPr>
          <w:rFonts w:ascii="Cambria" w:hAnsi="Cambria"/>
          <w:i/>
          <w:iCs/>
          <w:sz w:val="20"/>
          <w:szCs w:val="20"/>
        </w:rPr>
        <w:t xml:space="preserve"> </w:t>
      </w:r>
      <w:r>
        <w:rPr>
          <w:rFonts w:ascii="Cambria" w:hAnsi="Cambria"/>
          <w:i/>
          <w:iCs/>
          <w:sz w:val="20"/>
          <w:szCs w:val="20"/>
        </w:rPr>
        <w:t>which</w:t>
      </w:r>
      <w:r w:rsidR="00CB17C7">
        <w:rPr>
          <w:rFonts w:ascii="Cambria" w:hAnsi="Cambria"/>
          <w:i/>
          <w:iCs/>
          <w:sz w:val="20"/>
          <w:szCs w:val="20"/>
        </w:rPr>
        <w:t xml:space="preserve"> </w:t>
      </w:r>
      <w:r>
        <w:rPr>
          <w:rFonts w:ascii="Cambria" w:hAnsi="Cambria"/>
          <w:i/>
          <w:iCs/>
          <w:sz w:val="20"/>
          <w:szCs w:val="20"/>
        </w:rPr>
        <w:t>may be</w:t>
      </w:r>
      <w:r w:rsidR="000E153C" w:rsidRPr="00CB17C7">
        <w:rPr>
          <w:rFonts w:ascii="Cambria" w:hAnsi="Cambria"/>
          <w:i/>
          <w:iCs/>
          <w:sz w:val="20"/>
          <w:szCs w:val="20"/>
        </w:rPr>
        <w:t xml:space="preserve"> consider</w:t>
      </w:r>
      <w:r>
        <w:rPr>
          <w:rFonts w:ascii="Cambria" w:hAnsi="Cambria"/>
          <w:i/>
          <w:iCs/>
          <w:sz w:val="20"/>
          <w:szCs w:val="20"/>
        </w:rPr>
        <w:t>ed</w:t>
      </w:r>
      <w:r w:rsidR="000E153C" w:rsidRPr="00CB17C7">
        <w:rPr>
          <w:rFonts w:ascii="Cambria" w:hAnsi="Cambria"/>
          <w:i/>
          <w:iCs/>
          <w:sz w:val="20"/>
          <w:szCs w:val="20"/>
        </w:rPr>
        <w:t xml:space="preserve"> </w:t>
      </w:r>
      <w:r w:rsidRPr="00CB17C7">
        <w:rPr>
          <w:rFonts w:ascii="Cambria" w:hAnsi="Cambria"/>
          <w:i/>
          <w:iCs/>
          <w:sz w:val="20"/>
          <w:szCs w:val="20"/>
        </w:rPr>
        <w:t>important</w:t>
      </w:r>
      <w:r w:rsidR="000E153C" w:rsidRPr="00CB17C7">
        <w:rPr>
          <w:rFonts w:ascii="Cambria" w:hAnsi="Cambria"/>
          <w:i/>
          <w:iCs/>
          <w:sz w:val="20"/>
          <w:szCs w:val="20"/>
        </w:rPr>
        <w:t xml:space="preserve"> </w:t>
      </w:r>
      <w:r>
        <w:rPr>
          <w:rFonts w:ascii="Cambria" w:hAnsi="Cambria"/>
          <w:i/>
          <w:iCs/>
          <w:sz w:val="20"/>
          <w:szCs w:val="20"/>
        </w:rPr>
        <w:t>for the proceedings</w:t>
      </w:r>
      <w:r w:rsidR="000E153C" w:rsidRPr="00CB17C7">
        <w:rPr>
          <w:rFonts w:ascii="Cambria" w:hAnsi="Cambria"/>
          <w:sz w:val="20"/>
          <w:szCs w:val="20"/>
        </w:rPr>
        <w:t xml:space="preserve">”. </w:t>
      </w:r>
      <w:r w:rsidR="003622C5">
        <w:rPr>
          <w:rFonts w:ascii="Cambria" w:hAnsi="Cambria"/>
          <w:sz w:val="20"/>
          <w:szCs w:val="20"/>
        </w:rPr>
        <w:t>In addition</w:t>
      </w:r>
      <w:r w:rsidR="000E153C" w:rsidRPr="00CB17C7">
        <w:rPr>
          <w:rFonts w:ascii="Cambria" w:hAnsi="Cambria"/>
          <w:sz w:val="20"/>
          <w:szCs w:val="20"/>
        </w:rPr>
        <w:t xml:space="preserve">, </w:t>
      </w:r>
      <w:r w:rsidR="003622C5">
        <w:rPr>
          <w:rFonts w:ascii="Cambria" w:hAnsi="Cambria"/>
          <w:sz w:val="20"/>
          <w:szCs w:val="20"/>
        </w:rPr>
        <w:t>she held</w:t>
      </w:r>
      <w:r w:rsidR="00CB17C7">
        <w:rPr>
          <w:rFonts w:ascii="Cambria" w:hAnsi="Cambria"/>
          <w:sz w:val="20"/>
          <w:szCs w:val="20"/>
        </w:rPr>
        <w:t xml:space="preserve"> that </w:t>
      </w:r>
      <w:r w:rsidR="000E153C" w:rsidRPr="00CB17C7">
        <w:rPr>
          <w:rFonts w:ascii="Cambria" w:hAnsi="Cambria"/>
          <w:sz w:val="20"/>
          <w:szCs w:val="20"/>
        </w:rPr>
        <w:t>“</w:t>
      </w:r>
      <w:r w:rsidR="003622C5">
        <w:rPr>
          <w:rFonts w:ascii="Cambria" w:hAnsi="Cambria"/>
          <w:i/>
          <w:iCs/>
          <w:sz w:val="20"/>
          <w:szCs w:val="20"/>
        </w:rPr>
        <w:t>it i</w:t>
      </w:r>
      <w:r w:rsidR="000E153C" w:rsidRPr="00CB17C7">
        <w:rPr>
          <w:rFonts w:ascii="Cambria" w:hAnsi="Cambria"/>
          <w:i/>
          <w:iCs/>
          <w:sz w:val="20"/>
          <w:szCs w:val="20"/>
        </w:rPr>
        <w:t>s evident</w:t>
      </w:r>
      <w:r w:rsidR="00CB17C7">
        <w:rPr>
          <w:rFonts w:ascii="Cambria" w:hAnsi="Cambria"/>
          <w:i/>
          <w:iCs/>
          <w:sz w:val="20"/>
          <w:szCs w:val="20"/>
        </w:rPr>
        <w:t xml:space="preserve"> that </w:t>
      </w:r>
      <w:r w:rsidR="000E153C" w:rsidRPr="00CB17C7">
        <w:rPr>
          <w:rFonts w:ascii="Cambria" w:hAnsi="Cambria"/>
          <w:i/>
          <w:iCs/>
          <w:sz w:val="20"/>
          <w:szCs w:val="20"/>
        </w:rPr>
        <w:t>dur</w:t>
      </w:r>
      <w:r w:rsidR="003622C5">
        <w:rPr>
          <w:rFonts w:ascii="Cambria" w:hAnsi="Cambria"/>
          <w:i/>
          <w:iCs/>
          <w:sz w:val="20"/>
          <w:szCs w:val="20"/>
        </w:rPr>
        <w:t>ing</w:t>
      </w:r>
      <w:r w:rsidR="000E153C" w:rsidRPr="00CB17C7">
        <w:rPr>
          <w:rFonts w:ascii="Cambria" w:hAnsi="Cambria"/>
          <w:i/>
          <w:iCs/>
          <w:sz w:val="20"/>
          <w:szCs w:val="20"/>
        </w:rPr>
        <w:t xml:space="preserve"> </w:t>
      </w:r>
      <w:r w:rsidR="003622C5">
        <w:rPr>
          <w:rFonts w:ascii="Cambria" w:hAnsi="Cambria"/>
          <w:i/>
          <w:iCs/>
          <w:sz w:val="20"/>
          <w:szCs w:val="20"/>
        </w:rPr>
        <w:t>the</w:t>
      </w:r>
      <w:r w:rsidR="000E153C" w:rsidRPr="00CB17C7">
        <w:rPr>
          <w:rFonts w:ascii="Cambria" w:hAnsi="Cambria"/>
          <w:i/>
          <w:iCs/>
          <w:sz w:val="20"/>
          <w:szCs w:val="20"/>
        </w:rPr>
        <w:t xml:space="preserve"> </w:t>
      </w:r>
      <w:r w:rsidR="003622C5">
        <w:rPr>
          <w:rFonts w:ascii="Cambria" w:hAnsi="Cambria"/>
          <w:i/>
          <w:iCs/>
          <w:sz w:val="20"/>
          <w:szCs w:val="20"/>
        </w:rPr>
        <w:t>development of the oral trial</w:t>
      </w:r>
      <w:r w:rsidR="000E153C" w:rsidRPr="00CB17C7">
        <w:rPr>
          <w:rFonts w:ascii="Cambria" w:hAnsi="Cambria"/>
          <w:i/>
          <w:iCs/>
          <w:sz w:val="20"/>
          <w:szCs w:val="20"/>
        </w:rPr>
        <w:t xml:space="preserve">, </w:t>
      </w:r>
      <w:r w:rsidR="003622C5">
        <w:rPr>
          <w:rFonts w:ascii="Cambria" w:hAnsi="Cambria"/>
          <w:i/>
          <w:iCs/>
          <w:sz w:val="20"/>
          <w:szCs w:val="20"/>
        </w:rPr>
        <w:t>apart from the</w:t>
      </w:r>
      <w:r w:rsidR="000E153C" w:rsidRPr="00CB17C7">
        <w:rPr>
          <w:rFonts w:ascii="Cambria" w:hAnsi="Cambria"/>
          <w:i/>
          <w:iCs/>
          <w:sz w:val="20"/>
          <w:szCs w:val="20"/>
        </w:rPr>
        <w:t xml:space="preserve"> particular </w:t>
      </w:r>
      <w:r w:rsidR="003622C5">
        <w:rPr>
          <w:rFonts w:ascii="Cambria" w:hAnsi="Cambria"/>
          <w:i/>
          <w:iCs/>
          <w:sz w:val="20"/>
          <w:szCs w:val="20"/>
        </w:rPr>
        <w:t>plaintiff, other prosecution witnesses have appeared</w:t>
      </w:r>
      <w:r w:rsidR="000E153C" w:rsidRPr="00CB17C7">
        <w:rPr>
          <w:rFonts w:ascii="Cambria" w:hAnsi="Cambria"/>
          <w:i/>
          <w:iCs/>
          <w:sz w:val="20"/>
          <w:szCs w:val="20"/>
        </w:rPr>
        <w:t xml:space="preserve">, </w:t>
      </w:r>
      <w:r w:rsidR="00BE27FB">
        <w:rPr>
          <w:rFonts w:ascii="Cambria" w:hAnsi="Cambria"/>
          <w:i/>
          <w:iCs/>
          <w:sz w:val="20"/>
          <w:szCs w:val="20"/>
        </w:rPr>
        <w:t>yet no eye witness but merely</w:t>
      </w:r>
      <w:r w:rsidR="000E153C" w:rsidRPr="00CB17C7">
        <w:rPr>
          <w:rFonts w:ascii="Cambria" w:hAnsi="Cambria"/>
          <w:i/>
          <w:iCs/>
          <w:sz w:val="20"/>
          <w:szCs w:val="20"/>
        </w:rPr>
        <w:t xml:space="preserve"> </w:t>
      </w:r>
      <w:r w:rsidR="006553C1">
        <w:rPr>
          <w:rFonts w:ascii="Cambria" w:hAnsi="Cambria"/>
          <w:i/>
          <w:iCs/>
          <w:sz w:val="20"/>
          <w:szCs w:val="20"/>
        </w:rPr>
        <w:t>referential ones</w:t>
      </w:r>
      <w:r w:rsidR="000E153C" w:rsidRPr="00CB17C7">
        <w:rPr>
          <w:rFonts w:ascii="Cambria" w:hAnsi="Cambria"/>
          <w:sz w:val="20"/>
          <w:szCs w:val="20"/>
        </w:rPr>
        <w:t xml:space="preserve">”. </w:t>
      </w:r>
    </w:p>
    <w:p w14:paraId="11265C14" w14:textId="04B9ABC4" w:rsidR="000E153C" w:rsidRPr="00CB17C7" w:rsidRDefault="00BE27FB"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January 20,</w:t>
      </w:r>
      <w:r w:rsidR="000F386F">
        <w:rPr>
          <w:rFonts w:ascii="Cambria" w:hAnsi="Cambria"/>
          <w:sz w:val="20"/>
          <w:szCs w:val="20"/>
        </w:rPr>
        <w:t xml:space="preserve"> </w:t>
      </w:r>
      <w:r w:rsidR="000E153C" w:rsidRPr="00CB17C7">
        <w:rPr>
          <w:rFonts w:ascii="Cambria" w:hAnsi="Cambria"/>
          <w:sz w:val="20"/>
          <w:szCs w:val="20"/>
        </w:rPr>
        <w:t xml:space="preserve">2007 </w:t>
      </w:r>
      <w:r>
        <w:rPr>
          <w:rFonts w:ascii="Cambria" w:hAnsi="Cambria"/>
          <w:sz w:val="20"/>
          <w:szCs w:val="20"/>
        </w:rPr>
        <w:t xml:space="preserve">the </w:t>
      </w:r>
      <w:r w:rsidR="00F95D26">
        <w:rPr>
          <w:rFonts w:ascii="Cambria" w:hAnsi="Cambria"/>
          <w:sz w:val="20"/>
          <w:szCs w:val="20"/>
        </w:rPr>
        <w:t>plaintiff</w:t>
      </w:r>
      <w:r w:rsidR="000E153C" w:rsidRPr="00CB17C7">
        <w:rPr>
          <w:rFonts w:ascii="Cambria" w:hAnsi="Cambria"/>
          <w:sz w:val="20"/>
          <w:szCs w:val="20"/>
        </w:rPr>
        <w:t xml:space="preserve"> </w:t>
      </w:r>
      <w:r>
        <w:rPr>
          <w:rFonts w:ascii="Cambria" w:hAnsi="Cambria"/>
          <w:sz w:val="20"/>
          <w:szCs w:val="20"/>
        </w:rPr>
        <w:t>filed an appeal</w:t>
      </w:r>
      <w:r w:rsidR="000E153C" w:rsidRPr="00CB17C7">
        <w:rPr>
          <w:rFonts w:ascii="Cambria" w:hAnsi="Cambria"/>
          <w:sz w:val="20"/>
          <w:szCs w:val="20"/>
        </w:rPr>
        <w:t xml:space="preserve">, </w:t>
      </w:r>
      <w:r>
        <w:rPr>
          <w:rFonts w:ascii="Cambria" w:hAnsi="Cambria"/>
          <w:sz w:val="20"/>
          <w:szCs w:val="20"/>
        </w:rPr>
        <w:t>contesting the</w:t>
      </w:r>
      <w:r w:rsidR="000E153C" w:rsidRPr="00CB17C7">
        <w:rPr>
          <w:rFonts w:ascii="Cambria" w:hAnsi="Cambria"/>
          <w:sz w:val="20"/>
          <w:szCs w:val="20"/>
        </w:rPr>
        <w:t xml:space="preserve"> </w:t>
      </w:r>
      <w:r>
        <w:rPr>
          <w:rFonts w:ascii="Cambria" w:hAnsi="Cambria"/>
          <w:sz w:val="20"/>
          <w:szCs w:val="20"/>
        </w:rPr>
        <w:t>decision</w:t>
      </w:r>
      <w:r w:rsidR="000F386F">
        <w:rPr>
          <w:rFonts w:ascii="Cambria" w:hAnsi="Cambria"/>
          <w:sz w:val="20"/>
          <w:szCs w:val="20"/>
        </w:rPr>
        <w:t xml:space="preserve"> and </w:t>
      </w:r>
      <w:r>
        <w:rPr>
          <w:rFonts w:ascii="Cambria" w:hAnsi="Cambria"/>
          <w:sz w:val="20"/>
          <w:szCs w:val="20"/>
        </w:rPr>
        <w:t>claiming</w:t>
      </w:r>
      <w:r w:rsidR="00CB17C7">
        <w:rPr>
          <w:rFonts w:ascii="Cambria" w:hAnsi="Cambria"/>
          <w:sz w:val="20"/>
          <w:szCs w:val="20"/>
        </w:rPr>
        <w:t xml:space="preserve"> that </w:t>
      </w:r>
      <w:r w:rsidR="000E153C" w:rsidRPr="00CB17C7">
        <w:rPr>
          <w:rFonts w:ascii="Cambria" w:hAnsi="Cambria"/>
          <w:sz w:val="20"/>
          <w:szCs w:val="20"/>
        </w:rPr>
        <w:t xml:space="preserve">las </w:t>
      </w:r>
      <w:r>
        <w:rPr>
          <w:rFonts w:ascii="Cambria" w:hAnsi="Cambria"/>
          <w:sz w:val="20"/>
          <w:szCs w:val="20"/>
        </w:rPr>
        <w:t>domestic authorities</w:t>
      </w:r>
      <w:r w:rsidR="000E153C" w:rsidRPr="00CB17C7">
        <w:rPr>
          <w:rFonts w:ascii="Cambria" w:hAnsi="Cambria"/>
          <w:sz w:val="20"/>
          <w:szCs w:val="20"/>
        </w:rPr>
        <w:t xml:space="preserve"> </w:t>
      </w:r>
      <w:r w:rsidR="00213C79">
        <w:rPr>
          <w:rFonts w:ascii="Cambria" w:hAnsi="Cambria"/>
          <w:sz w:val="20"/>
          <w:szCs w:val="20"/>
        </w:rPr>
        <w:t>did not respect her right to non-disclosure</w:t>
      </w:r>
      <w:r w:rsidR="000E153C" w:rsidRPr="00CB17C7">
        <w:rPr>
          <w:rFonts w:ascii="Cambria" w:hAnsi="Cambria"/>
          <w:sz w:val="20"/>
          <w:szCs w:val="20"/>
        </w:rPr>
        <w:t xml:space="preserve">, </w:t>
      </w:r>
      <w:r w:rsidR="00213C79">
        <w:rPr>
          <w:rFonts w:ascii="Cambria" w:hAnsi="Cambria"/>
          <w:sz w:val="20"/>
          <w:szCs w:val="20"/>
        </w:rPr>
        <w:t>recognized in</w:t>
      </w:r>
      <w:r w:rsidR="000E153C" w:rsidRPr="00CB17C7">
        <w:rPr>
          <w:rFonts w:ascii="Cambria" w:hAnsi="Cambria"/>
          <w:sz w:val="20"/>
          <w:szCs w:val="20"/>
        </w:rPr>
        <w:t xml:space="preserve"> </w:t>
      </w:r>
      <w:r w:rsidR="00CB17C7" w:rsidRPr="00CB17C7">
        <w:rPr>
          <w:rFonts w:ascii="Cambria" w:hAnsi="Cambria"/>
          <w:sz w:val="20"/>
          <w:szCs w:val="20"/>
        </w:rPr>
        <w:t xml:space="preserve">article </w:t>
      </w:r>
      <w:r w:rsidR="000E153C" w:rsidRPr="00CB17C7">
        <w:rPr>
          <w:rFonts w:ascii="Cambria" w:hAnsi="Cambria"/>
          <w:sz w:val="20"/>
          <w:szCs w:val="20"/>
        </w:rPr>
        <w:t>116</w:t>
      </w:r>
      <w:r w:rsidR="000F386F">
        <w:rPr>
          <w:rFonts w:ascii="Cambria" w:hAnsi="Cambria"/>
          <w:sz w:val="20"/>
          <w:szCs w:val="20"/>
        </w:rPr>
        <w:t xml:space="preserve"> of the </w:t>
      </w:r>
      <w:r w:rsidR="00213C79">
        <w:rPr>
          <w:rFonts w:ascii="Cambria" w:hAnsi="Cambria"/>
          <w:sz w:val="20"/>
          <w:szCs w:val="20"/>
        </w:rPr>
        <w:t>Criminal Procedural Code</w:t>
      </w:r>
      <w:r w:rsidR="00630160">
        <w:rPr>
          <w:rFonts w:ascii="Cambria" w:hAnsi="Cambria"/>
          <w:sz w:val="20"/>
          <w:szCs w:val="20"/>
        </w:rPr>
        <w:t>.</w:t>
      </w:r>
      <w:r w:rsidR="000E153C" w:rsidRPr="00CB17C7">
        <w:rPr>
          <w:rStyle w:val="FootnoteReference"/>
          <w:rFonts w:ascii="Cambria" w:hAnsi="Cambria"/>
          <w:sz w:val="20"/>
          <w:szCs w:val="20"/>
        </w:rPr>
        <w:footnoteReference w:id="5"/>
      </w:r>
      <w:r w:rsidR="000E153C" w:rsidRPr="00CB17C7">
        <w:rPr>
          <w:rFonts w:ascii="Cambria" w:hAnsi="Cambria"/>
          <w:sz w:val="20"/>
          <w:szCs w:val="20"/>
        </w:rPr>
        <w:t xml:space="preserve"> </w:t>
      </w:r>
      <w:r w:rsidR="00213C79">
        <w:rPr>
          <w:rFonts w:ascii="Cambria" w:hAnsi="Cambria"/>
          <w:sz w:val="20"/>
          <w:szCs w:val="20"/>
        </w:rPr>
        <w:t>On this point</w:t>
      </w:r>
      <w:r w:rsidR="000E153C" w:rsidRPr="00CB17C7">
        <w:rPr>
          <w:rFonts w:ascii="Cambria" w:hAnsi="Cambria"/>
          <w:sz w:val="20"/>
          <w:szCs w:val="20"/>
        </w:rPr>
        <w:t xml:space="preserve">, </w:t>
      </w:r>
      <w:r w:rsidR="00213C79">
        <w:rPr>
          <w:rFonts w:ascii="Cambria" w:hAnsi="Cambria"/>
          <w:sz w:val="20"/>
          <w:szCs w:val="20"/>
        </w:rPr>
        <w:t>she indicates that said remedy</w:t>
      </w:r>
      <w:r w:rsidR="000E153C" w:rsidRPr="00CB17C7">
        <w:rPr>
          <w:rFonts w:ascii="Cambria" w:hAnsi="Cambria"/>
          <w:sz w:val="20"/>
          <w:szCs w:val="20"/>
        </w:rPr>
        <w:t xml:space="preserve"> </w:t>
      </w:r>
      <w:r w:rsidR="00213C79">
        <w:rPr>
          <w:rFonts w:ascii="Cambria" w:hAnsi="Cambria"/>
          <w:sz w:val="20"/>
          <w:szCs w:val="20"/>
        </w:rPr>
        <w:t>held</w:t>
      </w:r>
      <w:r w:rsidR="00CB17C7">
        <w:rPr>
          <w:rFonts w:ascii="Cambria" w:hAnsi="Cambria"/>
          <w:sz w:val="20"/>
          <w:szCs w:val="20"/>
        </w:rPr>
        <w:t xml:space="preserve"> that </w:t>
      </w:r>
      <w:r w:rsidR="000E153C" w:rsidRPr="00CB17C7">
        <w:rPr>
          <w:rFonts w:ascii="Cambria" w:hAnsi="Cambria"/>
          <w:sz w:val="20"/>
          <w:szCs w:val="20"/>
        </w:rPr>
        <w:t>“</w:t>
      </w:r>
      <w:r w:rsidR="00213C79">
        <w:rPr>
          <w:rFonts w:ascii="Cambria" w:hAnsi="Cambria"/>
          <w:i/>
          <w:iCs/>
          <w:sz w:val="20"/>
          <w:szCs w:val="20"/>
        </w:rPr>
        <w:t>while it is true that the</w:t>
      </w:r>
      <w:r w:rsidR="000E153C" w:rsidRPr="00CB17C7">
        <w:rPr>
          <w:rFonts w:ascii="Cambria" w:hAnsi="Cambria"/>
          <w:i/>
          <w:iCs/>
          <w:sz w:val="20"/>
          <w:szCs w:val="20"/>
        </w:rPr>
        <w:t xml:space="preserve"> </w:t>
      </w:r>
      <w:r w:rsidR="00213C79">
        <w:rPr>
          <w:rFonts w:ascii="Cambria" w:hAnsi="Cambria"/>
          <w:i/>
          <w:iCs/>
          <w:sz w:val="20"/>
          <w:szCs w:val="20"/>
        </w:rPr>
        <w:t>Court</w:t>
      </w:r>
      <w:r w:rsidR="000E153C" w:rsidRPr="00CB17C7">
        <w:rPr>
          <w:rFonts w:ascii="Cambria" w:hAnsi="Cambria"/>
          <w:i/>
          <w:iCs/>
          <w:sz w:val="20"/>
          <w:szCs w:val="20"/>
        </w:rPr>
        <w:t xml:space="preserve"> </w:t>
      </w:r>
      <w:r w:rsidR="00213C79">
        <w:rPr>
          <w:rFonts w:ascii="Cambria" w:hAnsi="Cambria"/>
          <w:i/>
          <w:iCs/>
          <w:sz w:val="20"/>
          <w:szCs w:val="20"/>
        </w:rPr>
        <w:t>provided</w:t>
      </w:r>
      <w:r w:rsidR="00CB17C7">
        <w:rPr>
          <w:rFonts w:ascii="Cambria" w:hAnsi="Cambria"/>
          <w:i/>
          <w:iCs/>
          <w:sz w:val="20"/>
          <w:szCs w:val="20"/>
        </w:rPr>
        <w:t xml:space="preserve"> that </w:t>
      </w:r>
      <w:r w:rsidR="00213C79">
        <w:rPr>
          <w:rFonts w:ascii="Cambria" w:hAnsi="Cambria"/>
          <w:i/>
          <w:iCs/>
          <w:sz w:val="20"/>
          <w:szCs w:val="20"/>
        </w:rPr>
        <w:t>I give my statement</w:t>
      </w:r>
      <w:r w:rsidR="000E153C" w:rsidRPr="00CB17C7">
        <w:rPr>
          <w:rFonts w:ascii="Cambria" w:hAnsi="Cambria"/>
          <w:i/>
          <w:iCs/>
          <w:sz w:val="20"/>
          <w:szCs w:val="20"/>
        </w:rPr>
        <w:t xml:space="preserve"> </w:t>
      </w:r>
      <w:r w:rsidR="006553C1">
        <w:rPr>
          <w:rFonts w:ascii="Cambria" w:hAnsi="Cambria"/>
          <w:i/>
          <w:iCs/>
          <w:sz w:val="20"/>
          <w:szCs w:val="20"/>
        </w:rPr>
        <w:t xml:space="preserve">in </w:t>
      </w:r>
      <w:r w:rsidR="00213C79">
        <w:rPr>
          <w:rFonts w:ascii="Cambria" w:hAnsi="Cambria"/>
          <w:i/>
          <w:iCs/>
          <w:sz w:val="20"/>
          <w:szCs w:val="20"/>
        </w:rPr>
        <w:t>private</w:t>
      </w:r>
      <w:r w:rsidR="000E153C" w:rsidRPr="00CB17C7">
        <w:rPr>
          <w:rFonts w:ascii="Cambria" w:hAnsi="Cambria"/>
          <w:i/>
          <w:iCs/>
          <w:sz w:val="20"/>
          <w:szCs w:val="20"/>
        </w:rPr>
        <w:t xml:space="preserve">, </w:t>
      </w:r>
      <w:r w:rsidR="00213C79">
        <w:rPr>
          <w:rFonts w:ascii="Cambria" w:hAnsi="Cambria"/>
          <w:i/>
          <w:iCs/>
          <w:sz w:val="20"/>
          <w:szCs w:val="20"/>
        </w:rPr>
        <w:t>it did not admit that the following acts be conducted privately</w:t>
      </w:r>
      <w:r w:rsidR="000E153C" w:rsidRPr="00CB17C7">
        <w:rPr>
          <w:rFonts w:ascii="Cambria" w:hAnsi="Cambria"/>
          <w:i/>
          <w:iCs/>
          <w:sz w:val="20"/>
          <w:szCs w:val="20"/>
        </w:rPr>
        <w:t xml:space="preserve">, </w:t>
      </w:r>
      <w:r w:rsidR="00993701">
        <w:rPr>
          <w:rFonts w:ascii="Cambria" w:hAnsi="Cambria"/>
          <w:i/>
          <w:iCs/>
          <w:sz w:val="20"/>
          <w:szCs w:val="20"/>
        </w:rPr>
        <w:t>allowing the persons who were carrying camcorders</w:t>
      </w:r>
      <w:r w:rsidR="000F386F">
        <w:rPr>
          <w:rFonts w:ascii="Cambria" w:hAnsi="Cambria"/>
          <w:i/>
          <w:iCs/>
          <w:sz w:val="20"/>
          <w:szCs w:val="20"/>
        </w:rPr>
        <w:t xml:space="preserve"> and </w:t>
      </w:r>
      <w:r w:rsidR="00993701">
        <w:rPr>
          <w:rFonts w:ascii="Cambria" w:hAnsi="Cambria"/>
          <w:i/>
          <w:iCs/>
          <w:sz w:val="20"/>
          <w:szCs w:val="20"/>
        </w:rPr>
        <w:t>recorders</w:t>
      </w:r>
      <w:r w:rsidR="000E153C" w:rsidRPr="00CB17C7">
        <w:rPr>
          <w:rFonts w:ascii="Cambria" w:hAnsi="Cambria"/>
          <w:i/>
          <w:iCs/>
          <w:sz w:val="20"/>
          <w:szCs w:val="20"/>
        </w:rPr>
        <w:t xml:space="preserve">, </w:t>
      </w:r>
      <w:r w:rsidR="00993701">
        <w:rPr>
          <w:rFonts w:ascii="Cambria" w:hAnsi="Cambria"/>
          <w:i/>
          <w:iCs/>
          <w:sz w:val="20"/>
          <w:szCs w:val="20"/>
        </w:rPr>
        <w:t>to record even the most painful moments of the trial</w:t>
      </w:r>
      <w:r w:rsidR="000E153C" w:rsidRPr="00CB17C7">
        <w:rPr>
          <w:rFonts w:ascii="Cambria" w:hAnsi="Cambria"/>
          <w:i/>
          <w:iCs/>
          <w:sz w:val="20"/>
          <w:szCs w:val="20"/>
        </w:rPr>
        <w:t xml:space="preserve"> </w:t>
      </w:r>
      <w:r w:rsidR="00993701">
        <w:rPr>
          <w:rFonts w:ascii="Cambria" w:hAnsi="Cambria"/>
          <w:i/>
          <w:iCs/>
          <w:sz w:val="20"/>
          <w:szCs w:val="20"/>
        </w:rPr>
        <w:t>such as the statement of the defendant</w:t>
      </w:r>
      <w:r w:rsidR="000E153C" w:rsidRPr="00CB17C7">
        <w:rPr>
          <w:rFonts w:ascii="Cambria" w:hAnsi="Cambria"/>
          <w:i/>
          <w:iCs/>
          <w:sz w:val="20"/>
          <w:szCs w:val="20"/>
        </w:rPr>
        <w:t xml:space="preserve"> –</w:t>
      </w:r>
      <w:r w:rsidR="00993701">
        <w:rPr>
          <w:rFonts w:ascii="Cambria" w:hAnsi="Cambria"/>
          <w:i/>
          <w:iCs/>
          <w:sz w:val="20"/>
          <w:szCs w:val="20"/>
        </w:rPr>
        <w:t xml:space="preserve">who </w:t>
      </w:r>
      <w:r w:rsidR="00D42892">
        <w:rPr>
          <w:rFonts w:ascii="Cambria" w:hAnsi="Cambria"/>
          <w:i/>
          <w:iCs/>
          <w:sz w:val="20"/>
          <w:szCs w:val="20"/>
        </w:rPr>
        <w:t>denigrated me</w:t>
      </w:r>
      <w:r w:rsidR="000E153C" w:rsidRPr="00CB17C7">
        <w:rPr>
          <w:rFonts w:ascii="Cambria" w:hAnsi="Cambria"/>
          <w:i/>
          <w:iCs/>
          <w:sz w:val="20"/>
          <w:szCs w:val="20"/>
        </w:rPr>
        <w:t xml:space="preserve">– […], </w:t>
      </w:r>
      <w:r w:rsidR="00D42892">
        <w:rPr>
          <w:rFonts w:ascii="Cambria" w:hAnsi="Cambria"/>
          <w:i/>
          <w:iCs/>
          <w:sz w:val="20"/>
          <w:szCs w:val="20"/>
        </w:rPr>
        <w:t>without the slightest respect for my</w:t>
      </w:r>
      <w:r w:rsidR="000E153C" w:rsidRPr="00CB17C7">
        <w:rPr>
          <w:rFonts w:ascii="Cambria" w:hAnsi="Cambria"/>
          <w:i/>
          <w:iCs/>
          <w:sz w:val="20"/>
          <w:szCs w:val="20"/>
        </w:rPr>
        <w:t xml:space="preserve"> digni</w:t>
      </w:r>
      <w:r w:rsidR="009B68EC">
        <w:rPr>
          <w:rFonts w:ascii="Cambria" w:hAnsi="Cambria"/>
          <w:i/>
          <w:iCs/>
          <w:sz w:val="20"/>
          <w:szCs w:val="20"/>
        </w:rPr>
        <w:t>ty</w:t>
      </w:r>
      <w:r w:rsidR="000E153C" w:rsidRPr="00CB17C7">
        <w:rPr>
          <w:rFonts w:ascii="Cambria" w:hAnsi="Cambria"/>
          <w:i/>
          <w:iCs/>
          <w:sz w:val="20"/>
          <w:szCs w:val="20"/>
        </w:rPr>
        <w:t>”</w:t>
      </w:r>
      <w:r w:rsidR="000E153C" w:rsidRPr="00CB17C7">
        <w:rPr>
          <w:rFonts w:ascii="Cambria" w:hAnsi="Cambria"/>
          <w:sz w:val="20"/>
          <w:szCs w:val="20"/>
        </w:rPr>
        <w:t xml:space="preserve">. </w:t>
      </w:r>
      <w:r w:rsidR="00D42892">
        <w:rPr>
          <w:rFonts w:ascii="Cambria" w:hAnsi="Cambria"/>
          <w:sz w:val="20"/>
          <w:szCs w:val="20"/>
        </w:rPr>
        <w:t>However</w:t>
      </w:r>
      <w:r w:rsidR="000E153C" w:rsidRPr="00CB17C7">
        <w:rPr>
          <w:rFonts w:ascii="Cambria" w:hAnsi="Cambria"/>
          <w:sz w:val="20"/>
          <w:szCs w:val="20"/>
        </w:rPr>
        <w:t xml:space="preserve">, </w:t>
      </w:r>
      <w:r w:rsidR="00D42892">
        <w:rPr>
          <w:rFonts w:ascii="Cambria" w:hAnsi="Cambria"/>
          <w:sz w:val="20"/>
          <w:szCs w:val="20"/>
        </w:rPr>
        <w:t xml:space="preserve">on April 17, </w:t>
      </w:r>
      <w:r w:rsidR="000E153C" w:rsidRPr="00CB17C7">
        <w:rPr>
          <w:rFonts w:ascii="Cambria" w:hAnsi="Cambria"/>
          <w:sz w:val="20"/>
          <w:szCs w:val="20"/>
        </w:rPr>
        <w:t xml:space="preserve">2007 </w:t>
      </w:r>
      <w:r w:rsidR="00D42892">
        <w:rPr>
          <w:rFonts w:ascii="Cambria" w:hAnsi="Cambria"/>
          <w:sz w:val="20"/>
          <w:szCs w:val="20"/>
        </w:rPr>
        <w:t>the Higher Court</w:t>
      </w:r>
      <w:r w:rsidR="000E153C" w:rsidRPr="00CB17C7">
        <w:rPr>
          <w:rFonts w:ascii="Cambria" w:hAnsi="Cambria"/>
          <w:sz w:val="20"/>
          <w:szCs w:val="20"/>
        </w:rPr>
        <w:t xml:space="preserve"> </w:t>
      </w:r>
      <w:r w:rsidR="00D42892">
        <w:rPr>
          <w:rFonts w:ascii="Cambria" w:hAnsi="Cambria"/>
          <w:sz w:val="20"/>
          <w:szCs w:val="20"/>
        </w:rPr>
        <w:t>dismissed said action</w:t>
      </w:r>
      <w:r w:rsidR="000E153C" w:rsidRPr="00CB17C7">
        <w:rPr>
          <w:rFonts w:ascii="Cambria" w:hAnsi="Cambria"/>
          <w:sz w:val="20"/>
          <w:szCs w:val="20"/>
        </w:rPr>
        <w:t xml:space="preserve">, </w:t>
      </w:r>
      <w:r w:rsidR="00D42892">
        <w:rPr>
          <w:rFonts w:ascii="Cambria" w:hAnsi="Cambria"/>
          <w:sz w:val="20"/>
          <w:szCs w:val="20"/>
        </w:rPr>
        <w:t>in</w:t>
      </w:r>
      <w:r w:rsidR="000E153C" w:rsidRPr="00CB17C7">
        <w:rPr>
          <w:rFonts w:ascii="Cambria" w:hAnsi="Cambria"/>
          <w:sz w:val="20"/>
          <w:szCs w:val="20"/>
        </w:rPr>
        <w:t xml:space="preserve"> conside</w:t>
      </w:r>
      <w:r w:rsidR="00D42892">
        <w:rPr>
          <w:rFonts w:ascii="Cambria" w:hAnsi="Cambria"/>
          <w:sz w:val="20"/>
          <w:szCs w:val="20"/>
        </w:rPr>
        <w:t>ring</w:t>
      </w:r>
      <w:r w:rsidR="00CB17C7">
        <w:rPr>
          <w:rFonts w:ascii="Cambria" w:hAnsi="Cambria"/>
          <w:sz w:val="20"/>
          <w:szCs w:val="20"/>
        </w:rPr>
        <w:t xml:space="preserve"> that </w:t>
      </w:r>
      <w:r w:rsidR="00D42892">
        <w:rPr>
          <w:rFonts w:ascii="Cambria" w:hAnsi="Cambria"/>
          <w:sz w:val="20"/>
          <w:szCs w:val="20"/>
        </w:rPr>
        <w:t>the</w:t>
      </w:r>
      <w:r w:rsidR="000E153C" w:rsidRPr="00CB17C7">
        <w:rPr>
          <w:rFonts w:ascii="Cambria" w:hAnsi="Cambria"/>
          <w:sz w:val="20"/>
          <w:szCs w:val="20"/>
        </w:rPr>
        <w:t xml:space="preserve"> </w:t>
      </w:r>
      <w:r w:rsidR="00D42892">
        <w:rPr>
          <w:rFonts w:ascii="Cambria" w:hAnsi="Cambria"/>
          <w:sz w:val="20"/>
          <w:szCs w:val="20"/>
        </w:rPr>
        <w:t>first</w:t>
      </w:r>
      <w:r w:rsidR="000E153C" w:rsidRPr="00CB17C7">
        <w:rPr>
          <w:rFonts w:ascii="Cambria" w:hAnsi="Cambria"/>
          <w:sz w:val="20"/>
          <w:szCs w:val="20"/>
        </w:rPr>
        <w:t xml:space="preserve"> instanc</w:t>
      </w:r>
      <w:r w:rsidR="00D42892">
        <w:rPr>
          <w:rFonts w:ascii="Cambria" w:hAnsi="Cambria"/>
          <w:sz w:val="20"/>
          <w:szCs w:val="20"/>
        </w:rPr>
        <w:t>e judge</w:t>
      </w:r>
      <w:r w:rsidR="000E153C" w:rsidRPr="00CB17C7">
        <w:rPr>
          <w:rFonts w:ascii="Cambria" w:hAnsi="Cambria"/>
          <w:sz w:val="20"/>
          <w:szCs w:val="20"/>
        </w:rPr>
        <w:t xml:space="preserve"> </w:t>
      </w:r>
      <w:r w:rsidR="00D42892">
        <w:rPr>
          <w:rFonts w:ascii="Cambria" w:hAnsi="Cambria"/>
          <w:sz w:val="20"/>
          <w:szCs w:val="20"/>
        </w:rPr>
        <w:t>proceeded correctly and pursuant</w:t>
      </w:r>
      <w:r w:rsidR="000F386F">
        <w:rPr>
          <w:rFonts w:ascii="Cambria" w:hAnsi="Cambria"/>
          <w:sz w:val="20"/>
          <w:szCs w:val="20"/>
        </w:rPr>
        <w:t xml:space="preserve"> </w:t>
      </w:r>
      <w:r w:rsidR="00D42892">
        <w:rPr>
          <w:rFonts w:ascii="Cambria" w:hAnsi="Cambria"/>
          <w:sz w:val="20"/>
          <w:szCs w:val="20"/>
        </w:rPr>
        <w:t>to the law</w:t>
      </w:r>
      <w:r w:rsidR="000E153C" w:rsidRPr="00CB17C7">
        <w:rPr>
          <w:rFonts w:ascii="Cambria" w:hAnsi="Cambria"/>
          <w:sz w:val="20"/>
          <w:szCs w:val="20"/>
        </w:rPr>
        <w:t xml:space="preserve">, </w:t>
      </w:r>
      <w:r w:rsidR="00D42892">
        <w:rPr>
          <w:rFonts w:ascii="Cambria" w:hAnsi="Cambria"/>
          <w:sz w:val="20"/>
          <w:szCs w:val="20"/>
        </w:rPr>
        <w:t>given the lack of evidence to sustain</w:t>
      </w:r>
      <w:r w:rsidR="000E153C" w:rsidRPr="00CB17C7">
        <w:rPr>
          <w:rFonts w:ascii="Cambria" w:hAnsi="Cambria"/>
          <w:sz w:val="20"/>
          <w:szCs w:val="20"/>
        </w:rPr>
        <w:t xml:space="preserve"> </w:t>
      </w:r>
      <w:r w:rsidR="00F95D26">
        <w:rPr>
          <w:rFonts w:ascii="Cambria" w:hAnsi="Cambria"/>
          <w:sz w:val="20"/>
          <w:szCs w:val="20"/>
        </w:rPr>
        <w:t>a criminal sentence</w:t>
      </w:r>
      <w:r w:rsidR="000E153C" w:rsidRPr="00CB17C7">
        <w:rPr>
          <w:rFonts w:ascii="Cambria" w:hAnsi="Cambria"/>
          <w:sz w:val="20"/>
          <w:szCs w:val="20"/>
        </w:rPr>
        <w:t xml:space="preserve">. </w:t>
      </w:r>
    </w:p>
    <w:p w14:paraId="07A735D3" w14:textId="2B8D3C24" w:rsidR="000E153C" w:rsidRPr="00CB17C7" w:rsidRDefault="00F95D26"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May 3,</w:t>
      </w:r>
      <w:r w:rsidR="000F386F">
        <w:rPr>
          <w:rFonts w:ascii="Cambria" w:hAnsi="Cambria"/>
          <w:sz w:val="20"/>
          <w:szCs w:val="20"/>
        </w:rPr>
        <w:t xml:space="preserve"> </w:t>
      </w:r>
      <w:r w:rsidR="000E153C" w:rsidRPr="00CB17C7">
        <w:rPr>
          <w:rFonts w:ascii="Cambria" w:hAnsi="Cambria"/>
          <w:sz w:val="20"/>
          <w:szCs w:val="20"/>
        </w:rPr>
        <w:t xml:space="preserve">2007 </w:t>
      </w:r>
      <w:r>
        <w:rPr>
          <w:rFonts w:ascii="Cambria" w:hAnsi="Cambria"/>
          <w:sz w:val="20"/>
          <w:szCs w:val="20"/>
        </w:rPr>
        <w:t>the plaintiff</w:t>
      </w:r>
      <w:r w:rsidRPr="00CB17C7">
        <w:rPr>
          <w:rFonts w:ascii="Cambria" w:hAnsi="Cambria"/>
          <w:sz w:val="20"/>
          <w:szCs w:val="20"/>
        </w:rPr>
        <w:t xml:space="preserve"> </w:t>
      </w:r>
      <w:r>
        <w:rPr>
          <w:rFonts w:ascii="Cambria" w:hAnsi="Cambria"/>
          <w:sz w:val="20"/>
          <w:szCs w:val="20"/>
        </w:rPr>
        <w:t>filed a cassation remedy</w:t>
      </w:r>
      <w:r w:rsidR="000E153C" w:rsidRPr="00CB17C7">
        <w:rPr>
          <w:rFonts w:ascii="Cambria" w:hAnsi="Cambria"/>
          <w:sz w:val="20"/>
          <w:szCs w:val="20"/>
        </w:rPr>
        <w:t xml:space="preserve"> </w:t>
      </w:r>
      <w:r w:rsidR="004B15C4">
        <w:rPr>
          <w:rFonts w:ascii="Cambria" w:hAnsi="Cambria"/>
          <w:sz w:val="20"/>
          <w:szCs w:val="20"/>
        </w:rPr>
        <w:t>against</w:t>
      </w:r>
      <w:r w:rsidR="000E153C" w:rsidRPr="00CB17C7">
        <w:rPr>
          <w:rFonts w:ascii="Cambria" w:hAnsi="Cambria"/>
          <w:sz w:val="20"/>
          <w:szCs w:val="20"/>
        </w:rPr>
        <w:t xml:space="preserve"> </w:t>
      </w:r>
      <w:r>
        <w:rPr>
          <w:rFonts w:ascii="Cambria" w:hAnsi="Cambria"/>
          <w:sz w:val="20"/>
          <w:szCs w:val="20"/>
        </w:rPr>
        <w:t>the</w:t>
      </w:r>
      <w:r w:rsidR="000E153C" w:rsidRPr="00CB17C7">
        <w:rPr>
          <w:rFonts w:ascii="Cambria" w:hAnsi="Cambria"/>
          <w:sz w:val="20"/>
          <w:szCs w:val="20"/>
        </w:rPr>
        <w:t xml:space="preserve"> se</w:t>
      </w:r>
      <w:r>
        <w:rPr>
          <w:rFonts w:ascii="Cambria" w:hAnsi="Cambria"/>
          <w:sz w:val="20"/>
          <w:szCs w:val="20"/>
        </w:rPr>
        <w:t>cond</w:t>
      </w:r>
      <w:r w:rsidR="000E153C" w:rsidRPr="00CB17C7">
        <w:rPr>
          <w:rFonts w:ascii="Cambria" w:hAnsi="Cambria"/>
          <w:sz w:val="20"/>
          <w:szCs w:val="20"/>
        </w:rPr>
        <w:t xml:space="preserve"> instanc</w:t>
      </w:r>
      <w:r>
        <w:rPr>
          <w:rFonts w:ascii="Cambria" w:hAnsi="Cambria"/>
          <w:sz w:val="20"/>
          <w:szCs w:val="20"/>
        </w:rPr>
        <w:t>e</w:t>
      </w:r>
      <w:r w:rsidRPr="00F95D26">
        <w:rPr>
          <w:rFonts w:ascii="Cambria" w:hAnsi="Cambria"/>
          <w:sz w:val="20"/>
          <w:szCs w:val="20"/>
        </w:rPr>
        <w:t xml:space="preserve"> </w:t>
      </w:r>
      <w:r>
        <w:rPr>
          <w:rFonts w:ascii="Cambria" w:hAnsi="Cambria"/>
          <w:sz w:val="20"/>
          <w:szCs w:val="20"/>
        </w:rPr>
        <w:t>decision</w:t>
      </w:r>
      <w:r w:rsidR="000E153C" w:rsidRPr="00CB17C7">
        <w:rPr>
          <w:rFonts w:ascii="Cambria" w:hAnsi="Cambria"/>
          <w:sz w:val="20"/>
          <w:szCs w:val="20"/>
        </w:rPr>
        <w:t xml:space="preserve">; </w:t>
      </w:r>
      <w:r>
        <w:rPr>
          <w:rFonts w:ascii="Cambria" w:hAnsi="Cambria"/>
          <w:sz w:val="20"/>
          <w:szCs w:val="20"/>
        </w:rPr>
        <w:t>nonetheless</w:t>
      </w:r>
      <w:r w:rsidR="000E153C" w:rsidRPr="00CB17C7">
        <w:rPr>
          <w:rFonts w:ascii="Cambria" w:hAnsi="Cambria"/>
          <w:sz w:val="20"/>
          <w:szCs w:val="20"/>
        </w:rPr>
        <w:t xml:space="preserve">, </w:t>
      </w:r>
      <w:r>
        <w:rPr>
          <w:rFonts w:ascii="Cambria" w:hAnsi="Cambria"/>
          <w:sz w:val="20"/>
          <w:szCs w:val="20"/>
        </w:rPr>
        <w:t>on November 17,</w:t>
      </w:r>
      <w:r w:rsidR="000F386F">
        <w:rPr>
          <w:rFonts w:ascii="Cambria" w:hAnsi="Cambria"/>
          <w:sz w:val="20"/>
          <w:szCs w:val="20"/>
        </w:rPr>
        <w:t xml:space="preserve"> </w:t>
      </w:r>
      <w:r w:rsidR="000E153C" w:rsidRPr="00CB17C7">
        <w:rPr>
          <w:rFonts w:ascii="Cambria" w:hAnsi="Cambria"/>
          <w:sz w:val="20"/>
          <w:szCs w:val="20"/>
        </w:rPr>
        <w:t xml:space="preserve">2008 </w:t>
      </w:r>
      <w:r>
        <w:rPr>
          <w:rFonts w:ascii="Cambria" w:hAnsi="Cambria"/>
          <w:sz w:val="20"/>
          <w:szCs w:val="20"/>
        </w:rPr>
        <w:t>the Supreme Court</w:t>
      </w:r>
      <w:r w:rsidR="000E153C" w:rsidRPr="00CB17C7">
        <w:rPr>
          <w:rFonts w:ascii="Cambria" w:hAnsi="Cambria"/>
          <w:sz w:val="20"/>
          <w:szCs w:val="20"/>
        </w:rPr>
        <w:t xml:space="preserve">, </w:t>
      </w:r>
      <w:r>
        <w:rPr>
          <w:rFonts w:ascii="Cambria" w:hAnsi="Cambria"/>
          <w:sz w:val="20"/>
          <w:szCs w:val="20"/>
        </w:rPr>
        <w:t>by means of</w:t>
      </w:r>
      <w:r w:rsidR="000E153C" w:rsidRPr="00CB17C7">
        <w:rPr>
          <w:rFonts w:ascii="Cambria" w:hAnsi="Cambria"/>
          <w:sz w:val="20"/>
          <w:szCs w:val="20"/>
        </w:rPr>
        <w:t xml:space="preserve"> Suprem</w:t>
      </w:r>
      <w:r>
        <w:rPr>
          <w:rFonts w:ascii="Cambria" w:hAnsi="Cambria"/>
          <w:sz w:val="20"/>
          <w:szCs w:val="20"/>
        </w:rPr>
        <w:t>e Decision</w:t>
      </w:r>
      <w:r w:rsidR="000E153C" w:rsidRPr="00CB17C7">
        <w:rPr>
          <w:rFonts w:ascii="Cambria" w:hAnsi="Cambria"/>
          <w:sz w:val="20"/>
          <w:szCs w:val="20"/>
        </w:rPr>
        <w:t xml:space="preserve"> Nº 242, </w:t>
      </w:r>
      <w:r>
        <w:rPr>
          <w:rFonts w:ascii="Cambria" w:hAnsi="Cambria"/>
          <w:sz w:val="20"/>
          <w:szCs w:val="20"/>
        </w:rPr>
        <w:t>dismissed such remedy</w:t>
      </w:r>
      <w:r w:rsidR="000E153C" w:rsidRPr="00CB17C7">
        <w:rPr>
          <w:rFonts w:ascii="Cambria" w:hAnsi="Cambria"/>
          <w:sz w:val="20"/>
          <w:szCs w:val="20"/>
        </w:rPr>
        <w:t xml:space="preserve">; </w:t>
      </w:r>
      <w:r>
        <w:rPr>
          <w:rFonts w:ascii="Cambria" w:hAnsi="Cambria"/>
          <w:sz w:val="20"/>
          <w:szCs w:val="20"/>
        </w:rPr>
        <w:t xml:space="preserve">the </w:t>
      </w:r>
      <w:r w:rsidR="00BE27FB">
        <w:rPr>
          <w:rFonts w:ascii="Cambria" w:hAnsi="Cambria"/>
          <w:sz w:val="20"/>
          <w:szCs w:val="20"/>
        </w:rPr>
        <w:t>authorities</w:t>
      </w:r>
      <w:r w:rsidR="000E153C" w:rsidRPr="00CB17C7">
        <w:rPr>
          <w:rFonts w:ascii="Cambria" w:hAnsi="Cambria"/>
          <w:sz w:val="20"/>
          <w:szCs w:val="20"/>
        </w:rPr>
        <w:t xml:space="preserve"> notifi</w:t>
      </w:r>
      <w:r>
        <w:rPr>
          <w:rFonts w:ascii="Cambria" w:hAnsi="Cambria"/>
          <w:sz w:val="20"/>
          <w:szCs w:val="20"/>
        </w:rPr>
        <w:t>ed</w:t>
      </w:r>
      <w:r w:rsidR="000E153C" w:rsidRPr="00CB17C7">
        <w:rPr>
          <w:rFonts w:ascii="Cambria" w:hAnsi="Cambria"/>
          <w:sz w:val="20"/>
          <w:szCs w:val="20"/>
        </w:rPr>
        <w:t xml:space="preserve"> </w:t>
      </w:r>
      <w:r>
        <w:rPr>
          <w:rFonts w:ascii="Cambria" w:hAnsi="Cambria"/>
          <w:sz w:val="20"/>
          <w:szCs w:val="20"/>
        </w:rPr>
        <w:t>said</w:t>
      </w:r>
      <w:r w:rsidR="000E153C" w:rsidRPr="00CB17C7">
        <w:rPr>
          <w:rFonts w:ascii="Cambria" w:hAnsi="Cambria"/>
          <w:sz w:val="20"/>
          <w:szCs w:val="20"/>
        </w:rPr>
        <w:t xml:space="preserve"> </w:t>
      </w:r>
      <w:r w:rsidR="00562751">
        <w:rPr>
          <w:rFonts w:ascii="Cambria" w:hAnsi="Cambria"/>
          <w:sz w:val="20"/>
          <w:szCs w:val="20"/>
        </w:rPr>
        <w:t>decision</w:t>
      </w:r>
      <w:r w:rsidR="000E153C" w:rsidRPr="00CB17C7">
        <w:rPr>
          <w:rFonts w:ascii="Cambria" w:hAnsi="Cambria"/>
          <w:sz w:val="20"/>
          <w:szCs w:val="20"/>
        </w:rPr>
        <w:t xml:space="preserve"> </w:t>
      </w:r>
      <w:r>
        <w:rPr>
          <w:rFonts w:ascii="Cambria" w:hAnsi="Cambria"/>
          <w:sz w:val="20"/>
          <w:szCs w:val="20"/>
        </w:rPr>
        <w:t>on January 2,</w:t>
      </w:r>
      <w:r w:rsidR="000F386F">
        <w:rPr>
          <w:rFonts w:ascii="Cambria" w:hAnsi="Cambria"/>
          <w:sz w:val="20"/>
          <w:szCs w:val="20"/>
        </w:rPr>
        <w:t xml:space="preserve"> </w:t>
      </w:r>
      <w:r w:rsidR="000E153C" w:rsidRPr="00CB17C7">
        <w:rPr>
          <w:rFonts w:ascii="Cambria" w:hAnsi="Cambria"/>
          <w:sz w:val="20"/>
          <w:szCs w:val="20"/>
        </w:rPr>
        <w:t xml:space="preserve">2009 </w:t>
      </w:r>
      <w:r>
        <w:rPr>
          <w:rFonts w:ascii="Cambria" w:hAnsi="Cambria"/>
          <w:sz w:val="20"/>
          <w:szCs w:val="20"/>
        </w:rPr>
        <w:t>via a note on the board</w:t>
      </w:r>
      <w:r w:rsidR="000E153C" w:rsidRPr="00CB17C7">
        <w:rPr>
          <w:rFonts w:ascii="Cambria" w:hAnsi="Cambria"/>
          <w:sz w:val="20"/>
          <w:szCs w:val="20"/>
        </w:rPr>
        <w:t xml:space="preserve"> </w:t>
      </w:r>
      <w:r w:rsidR="000F386F">
        <w:rPr>
          <w:rFonts w:ascii="Cambria" w:hAnsi="Cambria"/>
          <w:sz w:val="20"/>
          <w:szCs w:val="20"/>
        </w:rPr>
        <w:t xml:space="preserve">of the </w:t>
      </w:r>
      <w:r>
        <w:rPr>
          <w:rFonts w:ascii="Cambria" w:hAnsi="Cambria"/>
          <w:sz w:val="20"/>
          <w:szCs w:val="20"/>
        </w:rPr>
        <w:t>Supreme Court</w:t>
      </w:r>
      <w:r w:rsidR="000E153C" w:rsidRPr="00CB17C7">
        <w:rPr>
          <w:rFonts w:ascii="Cambria" w:hAnsi="Cambria"/>
          <w:sz w:val="20"/>
          <w:szCs w:val="20"/>
        </w:rPr>
        <w:t xml:space="preserve">; </w:t>
      </w:r>
      <w:r w:rsidR="001C174E">
        <w:rPr>
          <w:rFonts w:ascii="Cambria" w:hAnsi="Cambria"/>
          <w:sz w:val="20"/>
          <w:szCs w:val="20"/>
        </w:rPr>
        <w:t>the petitioner</w:t>
      </w:r>
      <w:r w:rsidR="000E153C" w:rsidRPr="00CB17C7">
        <w:rPr>
          <w:rFonts w:ascii="Cambria" w:hAnsi="Cambria"/>
          <w:sz w:val="20"/>
          <w:szCs w:val="20"/>
        </w:rPr>
        <w:t xml:space="preserve"> </w:t>
      </w:r>
      <w:r>
        <w:rPr>
          <w:rFonts w:ascii="Cambria" w:hAnsi="Cambria"/>
          <w:sz w:val="20"/>
          <w:szCs w:val="20"/>
        </w:rPr>
        <w:t>holds</w:t>
      </w:r>
      <w:r w:rsidR="00A01629">
        <w:rPr>
          <w:rFonts w:ascii="Cambria" w:hAnsi="Cambria"/>
          <w:sz w:val="20"/>
          <w:szCs w:val="20"/>
        </w:rPr>
        <w:t xml:space="preserve"> that,</w:t>
      </w:r>
      <w:r w:rsidR="000E153C" w:rsidRPr="00CB17C7">
        <w:rPr>
          <w:rFonts w:ascii="Cambria" w:hAnsi="Cambria"/>
          <w:sz w:val="20"/>
          <w:szCs w:val="20"/>
        </w:rPr>
        <w:t xml:space="preserve"> </w:t>
      </w:r>
      <w:r>
        <w:rPr>
          <w:rFonts w:ascii="Cambria" w:hAnsi="Cambria"/>
          <w:sz w:val="20"/>
          <w:szCs w:val="20"/>
        </w:rPr>
        <w:t>on her part</w:t>
      </w:r>
      <w:r w:rsidR="000E153C" w:rsidRPr="00CB17C7">
        <w:rPr>
          <w:rFonts w:ascii="Cambria" w:hAnsi="Cambria"/>
          <w:sz w:val="20"/>
          <w:szCs w:val="20"/>
        </w:rPr>
        <w:t xml:space="preserve">, </w:t>
      </w:r>
      <w:r>
        <w:rPr>
          <w:rFonts w:ascii="Cambria" w:hAnsi="Cambria"/>
          <w:sz w:val="20"/>
          <w:szCs w:val="20"/>
        </w:rPr>
        <w:t>she acknowledged the decision on</w:t>
      </w:r>
      <w:r w:rsidR="000E153C" w:rsidRPr="00CB17C7">
        <w:rPr>
          <w:rFonts w:ascii="Cambria" w:hAnsi="Cambria"/>
          <w:sz w:val="20"/>
          <w:szCs w:val="20"/>
        </w:rPr>
        <w:t xml:space="preserve"> </w:t>
      </w:r>
      <w:r>
        <w:rPr>
          <w:rFonts w:ascii="Cambria" w:hAnsi="Cambria"/>
          <w:sz w:val="20"/>
          <w:szCs w:val="20"/>
        </w:rPr>
        <w:t>January 16,</w:t>
      </w:r>
      <w:r w:rsidR="000F386F">
        <w:rPr>
          <w:rFonts w:ascii="Cambria" w:hAnsi="Cambria"/>
          <w:sz w:val="20"/>
          <w:szCs w:val="20"/>
        </w:rPr>
        <w:t xml:space="preserve"> </w:t>
      </w:r>
      <w:r w:rsidR="000E153C" w:rsidRPr="00CB17C7">
        <w:rPr>
          <w:rFonts w:ascii="Cambria" w:hAnsi="Cambria"/>
          <w:sz w:val="20"/>
          <w:szCs w:val="20"/>
        </w:rPr>
        <w:t xml:space="preserve">2009 </w:t>
      </w:r>
      <w:r>
        <w:rPr>
          <w:rFonts w:ascii="Cambria" w:hAnsi="Cambria"/>
          <w:sz w:val="20"/>
          <w:szCs w:val="20"/>
        </w:rPr>
        <w:t>when she attended the premises of said</w:t>
      </w:r>
      <w:r w:rsidR="000E153C" w:rsidRPr="00CB17C7">
        <w:rPr>
          <w:rFonts w:ascii="Cambria" w:hAnsi="Cambria"/>
          <w:sz w:val="20"/>
          <w:szCs w:val="20"/>
        </w:rPr>
        <w:t xml:space="preserve"> judicial </w:t>
      </w:r>
      <w:r>
        <w:rPr>
          <w:rFonts w:ascii="Cambria" w:hAnsi="Cambria"/>
          <w:sz w:val="20"/>
          <w:szCs w:val="20"/>
        </w:rPr>
        <w:t>body to ask about the status of her case</w:t>
      </w:r>
      <w:r w:rsidR="000E153C" w:rsidRPr="00CB17C7">
        <w:rPr>
          <w:rFonts w:ascii="Cambria" w:hAnsi="Cambria"/>
          <w:sz w:val="20"/>
          <w:szCs w:val="20"/>
        </w:rPr>
        <w:t>.</w:t>
      </w:r>
    </w:p>
    <w:p w14:paraId="34C888DD" w14:textId="683E40AE" w:rsidR="000E153C" w:rsidRPr="00CB17C7" w:rsidRDefault="00BE2D61"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By virtue of the referred</w:t>
      </w:r>
      <w:r w:rsidR="000E153C" w:rsidRPr="00CB17C7">
        <w:rPr>
          <w:rFonts w:ascii="Cambria" w:hAnsi="Cambria"/>
          <w:sz w:val="20"/>
          <w:szCs w:val="20"/>
        </w:rPr>
        <w:t xml:space="preserve"> </w:t>
      </w:r>
      <w:r w:rsidRPr="00CB17C7">
        <w:rPr>
          <w:rFonts w:ascii="Cambria" w:hAnsi="Cambria"/>
          <w:sz w:val="20"/>
          <w:szCs w:val="20"/>
        </w:rPr>
        <w:t>considerations</w:t>
      </w:r>
      <w:r w:rsidR="000E153C" w:rsidRPr="00CB17C7">
        <w:rPr>
          <w:rFonts w:ascii="Cambria" w:hAnsi="Cambria"/>
          <w:sz w:val="20"/>
          <w:szCs w:val="20"/>
        </w:rPr>
        <w:t xml:space="preserve">, </w:t>
      </w:r>
      <w:r>
        <w:rPr>
          <w:rFonts w:ascii="Cambria" w:hAnsi="Cambria"/>
          <w:sz w:val="20"/>
          <w:szCs w:val="20"/>
        </w:rPr>
        <w:t>the petitioner party claims that the bodies</w:t>
      </w:r>
      <w:r w:rsidR="000F386F">
        <w:rPr>
          <w:rFonts w:ascii="Cambria" w:hAnsi="Cambria"/>
          <w:sz w:val="20"/>
          <w:szCs w:val="20"/>
        </w:rPr>
        <w:t xml:space="preserve"> of </w:t>
      </w:r>
      <w:r w:rsidR="00562751">
        <w:rPr>
          <w:rFonts w:ascii="Cambria" w:hAnsi="Cambria"/>
          <w:sz w:val="20"/>
          <w:szCs w:val="20"/>
        </w:rPr>
        <w:t>justice</w:t>
      </w:r>
      <w:r w:rsidR="000E153C" w:rsidRPr="00CB17C7">
        <w:rPr>
          <w:rFonts w:ascii="Cambria" w:hAnsi="Cambria"/>
          <w:sz w:val="20"/>
          <w:szCs w:val="20"/>
        </w:rPr>
        <w:t xml:space="preserve"> </w:t>
      </w:r>
      <w:r>
        <w:rPr>
          <w:rFonts w:ascii="Cambria" w:hAnsi="Cambria"/>
          <w:sz w:val="20"/>
          <w:szCs w:val="20"/>
        </w:rPr>
        <w:t>failed to provide her duly</w:t>
      </w:r>
      <w:r w:rsidR="000E153C" w:rsidRPr="00CB17C7">
        <w:rPr>
          <w:rFonts w:ascii="Cambria" w:hAnsi="Cambria"/>
          <w:sz w:val="20"/>
          <w:szCs w:val="20"/>
        </w:rPr>
        <w:t xml:space="preserve"> judicial</w:t>
      </w:r>
      <w:r>
        <w:rPr>
          <w:rFonts w:ascii="Cambria" w:hAnsi="Cambria"/>
          <w:sz w:val="20"/>
          <w:szCs w:val="20"/>
        </w:rPr>
        <w:t xml:space="preserve"> protection</w:t>
      </w:r>
      <w:r w:rsidR="000E153C" w:rsidRPr="00CB17C7">
        <w:rPr>
          <w:rFonts w:ascii="Cambria" w:hAnsi="Cambria"/>
          <w:sz w:val="20"/>
          <w:szCs w:val="20"/>
        </w:rPr>
        <w:t xml:space="preserve">, </w:t>
      </w:r>
      <w:r>
        <w:rPr>
          <w:rFonts w:ascii="Cambria" w:hAnsi="Cambria"/>
          <w:sz w:val="20"/>
          <w:szCs w:val="20"/>
        </w:rPr>
        <w:t xml:space="preserve">since they disregarded her </w:t>
      </w:r>
      <w:r w:rsidR="000E153C" w:rsidRPr="00CB17C7">
        <w:rPr>
          <w:rFonts w:ascii="Cambria" w:hAnsi="Cambria"/>
          <w:sz w:val="20"/>
          <w:szCs w:val="20"/>
        </w:rPr>
        <w:t>testimon</w:t>
      </w:r>
      <w:r>
        <w:rPr>
          <w:rFonts w:ascii="Cambria" w:hAnsi="Cambria"/>
          <w:sz w:val="20"/>
          <w:szCs w:val="20"/>
        </w:rPr>
        <w:t>y</w:t>
      </w:r>
      <w:r w:rsidR="000F386F">
        <w:rPr>
          <w:rFonts w:ascii="Cambria" w:hAnsi="Cambria"/>
          <w:sz w:val="20"/>
          <w:szCs w:val="20"/>
        </w:rPr>
        <w:t xml:space="preserve"> a</w:t>
      </w:r>
      <w:r>
        <w:rPr>
          <w:rFonts w:ascii="Cambria" w:hAnsi="Cambria"/>
          <w:sz w:val="20"/>
          <w:szCs w:val="20"/>
        </w:rPr>
        <w:t>s well as the psycho-forensic reports which credited that she suffered</w:t>
      </w:r>
      <w:r w:rsidR="00CB17C7">
        <w:rPr>
          <w:rFonts w:ascii="Cambria" w:hAnsi="Cambria"/>
          <w:sz w:val="20"/>
          <w:szCs w:val="20"/>
        </w:rPr>
        <w:t xml:space="preserve"> </w:t>
      </w:r>
      <w:r w:rsidR="000E153C" w:rsidRPr="00CB17C7">
        <w:rPr>
          <w:rFonts w:ascii="Cambria" w:hAnsi="Cambria"/>
          <w:sz w:val="20"/>
          <w:szCs w:val="20"/>
        </w:rPr>
        <w:t>violenc</w:t>
      </w:r>
      <w:r>
        <w:rPr>
          <w:rFonts w:ascii="Cambria" w:hAnsi="Cambria"/>
          <w:sz w:val="20"/>
          <w:szCs w:val="20"/>
        </w:rPr>
        <w:t>e</w:t>
      </w:r>
      <w:r w:rsidR="000E153C" w:rsidRPr="00CB17C7">
        <w:rPr>
          <w:rFonts w:ascii="Cambria" w:hAnsi="Cambria"/>
          <w:sz w:val="20"/>
          <w:szCs w:val="20"/>
        </w:rPr>
        <w:t xml:space="preserve">. </w:t>
      </w:r>
      <w:r>
        <w:rPr>
          <w:rFonts w:ascii="Cambria" w:hAnsi="Cambria"/>
          <w:sz w:val="20"/>
          <w:szCs w:val="20"/>
        </w:rPr>
        <w:t>Likewise</w:t>
      </w:r>
      <w:r w:rsidR="000E153C" w:rsidRPr="00CB17C7">
        <w:rPr>
          <w:rFonts w:ascii="Cambria" w:hAnsi="Cambria"/>
          <w:sz w:val="20"/>
          <w:szCs w:val="20"/>
        </w:rPr>
        <w:t xml:space="preserve">, </w:t>
      </w:r>
      <w:r>
        <w:rPr>
          <w:rFonts w:ascii="Cambria" w:hAnsi="Cambria"/>
          <w:sz w:val="20"/>
          <w:szCs w:val="20"/>
        </w:rPr>
        <w:t>she argues</w:t>
      </w:r>
      <w:r w:rsidR="00CB17C7">
        <w:rPr>
          <w:rFonts w:ascii="Cambria" w:hAnsi="Cambria"/>
          <w:sz w:val="20"/>
          <w:szCs w:val="20"/>
        </w:rPr>
        <w:t xml:space="preserve"> that </w:t>
      </w:r>
      <w:r>
        <w:rPr>
          <w:rFonts w:ascii="Cambria" w:hAnsi="Cambria"/>
          <w:sz w:val="20"/>
          <w:szCs w:val="20"/>
        </w:rPr>
        <w:t>the</w:t>
      </w:r>
      <w:r w:rsidR="000E153C" w:rsidRPr="00CB17C7">
        <w:rPr>
          <w:rFonts w:ascii="Cambria" w:hAnsi="Cambria"/>
          <w:sz w:val="20"/>
          <w:szCs w:val="20"/>
        </w:rPr>
        <w:t xml:space="preserve"> </w:t>
      </w:r>
      <w:r w:rsidR="00BE27FB">
        <w:rPr>
          <w:rFonts w:ascii="Cambria" w:hAnsi="Cambria"/>
          <w:sz w:val="20"/>
          <w:szCs w:val="20"/>
        </w:rPr>
        <w:t>authorities</w:t>
      </w:r>
      <w:r w:rsidR="000E153C" w:rsidRPr="00CB17C7">
        <w:rPr>
          <w:rFonts w:ascii="Cambria" w:hAnsi="Cambria"/>
          <w:sz w:val="20"/>
          <w:szCs w:val="20"/>
        </w:rPr>
        <w:t xml:space="preserve"> </w:t>
      </w:r>
      <w:r>
        <w:rPr>
          <w:rFonts w:ascii="Cambria" w:hAnsi="Cambria"/>
          <w:sz w:val="20"/>
          <w:szCs w:val="20"/>
        </w:rPr>
        <w:t>undermined</w:t>
      </w:r>
      <w:r w:rsidR="000E153C" w:rsidRPr="00CB17C7">
        <w:rPr>
          <w:rFonts w:ascii="Cambria" w:hAnsi="Cambria"/>
          <w:sz w:val="20"/>
          <w:szCs w:val="20"/>
        </w:rPr>
        <w:t xml:space="preserve"> </w:t>
      </w:r>
      <w:r>
        <w:rPr>
          <w:rFonts w:ascii="Cambria" w:hAnsi="Cambria"/>
          <w:sz w:val="20"/>
          <w:szCs w:val="20"/>
        </w:rPr>
        <w:t>said</w:t>
      </w:r>
      <w:r w:rsidR="000E153C" w:rsidRPr="00CB17C7">
        <w:rPr>
          <w:rFonts w:ascii="Cambria" w:hAnsi="Cambria"/>
          <w:sz w:val="20"/>
          <w:szCs w:val="20"/>
        </w:rPr>
        <w:t xml:space="preserve"> </w:t>
      </w:r>
      <w:r>
        <w:rPr>
          <w:rFonts w:ascii="Cambria" w:hAnsi="Cambria"/>
          <w:sz w:val="20"/>
          <w:szCs w:val="20"/>
        </w:rPr>
        <w:t>evidence</w:t>
      </w:r>
      <w:r w:rsidR="000E153C" w:rsidRPr="00CB17C7">
        <w:rPr>
          <w:rFonts w:ascii="Cambria" w:hAnsi="Cambria"/>
          <w:sz w:val="20"/>
          <w:szCs w:val="20"/>
        </w:rPr>
        <w:t xml:space="preserve"> </w:t>
      </w:r>
      <w:r>
        <w:rPr>
          <w:rFonts w:ascii="Cambria" w:hAnsi="Cambria"/>
          <w:sz w:val="20"/>
          <w:szCs w:val="20"/>
        </w:rPr>
        <w:t>through</w:t>
      </w:r>
      <w:r w:rsidR="000E153C" w:rsidRPr="00CB17C7">
        <w:rPr>
          <w:rFonts w:ascii="Cambria" w:hAnsi="Cambria"/>
          <w:sz w:val="20"/>
          <w:szCs w:val="20"/>
        </w:rPr>
        <w:t xml:space="preserve"> arguments</w:t>
      </w:r>
      <w:r w:rsidR="00CB17C7">
        <w:rPr>
          <w:rFonts w:ascii="Cambria" w:hAnsi="Cambria"/>
          <w:sz w:val="20"/>
          <w:szCs w:val="20"/>
        </w:rPr>
        <w:t xml:space="preserve"> </w:t>
      </w:r>
      <w:r>
        <w:rPr>
          <w:rFonts w:ascii="Cambria" w:hAnsi="Cambria"/>
          <w:sz w:val="20"/>
          <w:szCs w:val="20"/>
        </w:rPr>
        <w:t>which</w:t>
      </w:r>
      <w:r w:rsidR="000E153C" w:rsidRPr="00CB17C7">
        <w:rPr>
          <w:rFonts w:ascii="Cambria" w:hAnsi="Cambria"/>
          <w:sz w:val="20"/>
          <w:szCs w:val="20"/>
        </w:rPr>
        <w:t xml:space="preserve"> discrimina</w:t>
      </w:r>
      <w:r>
        <w:rPr>
          <w:rFonts w:ascii="Cambria" w:hAnsi="Cambria"/>
          <w:sz w:val="20"/>
          <w:szCs w:val="20"/>
        </w:rPr>
        <w:t>ted</w:t>
      </w:r>
      <w:r w:rsidR="000F386F">
        <w:rPr>
          <w:rFonts w:ascii="Cambria" w:hAnsi="Cambria"/>
          <w:sz w:val="20"/>
          <w:szCs w:val="20"/>
        </w:rPr>
        <w:t xml:space="preserve"> and </w:t>
      </w:r>
      <w:r w:rsidR="000E153C" w:rsidRPr="00CB17C7">
        <w:rPr>
          <w:rFonts w:ascii="Cambria" w:hAnsi="Cambria"/>
          <w:sz w:val="20"/>
          <w:szCs w:val="20"/>
        </w:rPr>
        <w:t>revictimiz</w:t>
      </w:r>
      <w:r>
        <w:rPr>
          <w:rFonts w:ascii="Cambria" w:hAnsi="Cambria"/>
          <w:sz w:val="20"/>
          <w:szCs w:val="20"/>
        </w:rPr>
        <w:t>ed her</w:t>
      </w:r>
      <w:r w:rsidR="000E153C" w:rsidRPr="00CB17C7">
        <w:rPr>
          <w:rFonts w:ascii="Cambria" w:hAnsi="Cambria"/>
          <w:sz w:val="20"/>
          <w:szCs w:val="20"/>
        </w:rPr>
        <w:t xml:space="preserve">. </w:t>
      </w:r>
      <w:r>
        <w:rPr>
          <w:rFonts w:ascii="Cambria" w:hAnsi="Cambria"/>
          <w:sz w:val="20"/>
          <w:szCs w:val="20"/>
        </w:rPr>
        <w:t>As an example</w:t>
      </w:r>
      <w:r w:rsidR="000E153C" w:rsidRPr="00CB17C7">
        <w:rPr>
          <w:rFonts w:ascii="Cambria" w:hAnsi="Cambria"/>
          <w:sz w:val="20"/>
          <w:szCs w:val="20"/>
        </w:rPr>
        <w:t xml:space="preserve">, </w:t>
      </w:r>
      <w:r>
        <w:rPr>
          <w:rFonts w:ascii="Cambria" w:hAnsi="Cambria"/>
          <w:sz w:val="20"/>
          <w:szCs w:val="20"/>
        </w:rPr>
        <w:t>she asserts that the first</w:t>
      </w:r>
      <w:r w:rsidR="000E153C" w:rsidRPr="00CB17C7">
        <w:rPr>
          <w:rFonts w:ascii="Cambria" w:hAnsi="Cambria"/>
          <w:sz w:val="20"/>
          <w:szCs w:val="20"/>
        </w:rPr>
        <w:t xml:space="preserve"> instanc</w:t>
      </w:r>
      <w:r>
        <w:rPr>
          <w:rFonts w:ascii="Cambria" w:hAnsi="Cambria"/>
          <w:sz w:val="20"/>
          <w:szCs w:val="20"/>
        </w:rPr>
        <w:t>e decision held the following</w:t>
      </w:r>
      <w:r w:rsidR="000E153C" w:rsidRPr="00CB17C7">
        <w:rPr>
          <w:rFonts w:ascii="Cambria" w:hAnsi="Cambria"/>
          <w:sz w:val="20"/>
          <w:szCs w:val="20"/>
        </w:rPr>
        <w:t>:</w:t>
      </w:r>
    </w:p>
    <w:p w14:paraId="0C375C62" w14:textId="790E4330" w:rsidR="000E153C" w:rsidRPr="00CB17C7" w:rsidRDefault="00BE2D61" w:rsidP="000E153C">
      <w:pPr>
        <w:suppressAutoHyphens/>
        <w:spacing w:after="240"/>
        <w:ind w:left="720" w:right="720"/>
        <w:jc w:val="both"/>
        <w:rPr>
          <w:rFonts w:ascii="Cambria" w:hAnsi="Cambria"/>
          <w:sz w:val="20"/>
          <w:szCs w:val="20"/>
        </w:rPr>
      </w:pPr>
      <w:r>
        <w:rPr>
          <w:rFonts w:ascii="Cambria" w:hAnsi="Cambria"/>
          <w:sz w:val="20"/>
          <w:szCs w:val="20"/>
        </w:rPr>
        <w:t>An aspect worthy of being stressed</w:t>
      </w:r>
      <w:r w:rsidR="000E153C" w:rsidRPr="00CB17C7">
        <w:rPr>
          <w:rFonts w:ascii="Cambria" w:hAnsi="Cambria"/>
          <w:sz w:val="20"/>
          <w:szCs w:val="20"/>
        </w:rPr>
        <w:t xml:space="preserve"> </w:t>
      </w:r>
      <w:r>
        <w:rPr>
          <w:rFonts w:ascii="Cambria" w:hAnsi="Cambria"/>
          <w:sz w:val="20"/>
          <w:szCs w:val="20"/>
        </w:rPr>
        <w:t>i</w:t>
      </w:r>
      <w:r w:rsidR="000E153C" w:rsidRPr="00CB17C7">
        <w:rPr>
          <w:rFonts w:ascii="Cambria" w:hAnsi="Cambria"/>
          <w:sz w:val="20"/>
          <w:szCs w:val="20"/>
        </w:rPr>
        <w:t>s</w:t>
      </w:r>
      <w:r w:rsidR="00CB17C7">
        <w:rPr>
          <w:rFonts w:ascii="Cambria" w:hAnsi="Cambria"/>
          <w:sz w:val="20"/>
          <w:szCs w:val="20"/>
        </w:rPr>
        <w:t xml:space="preserve"> that </w:t>
      </w:r>
      <w:r>
        <w:rPr>
          <w:rFonts w:ascii="Cambria" w:hAnsi="Cambria"/>
          <w:sz w:val="20"/>
          <w:szCs w:val="20"/>
        </w:rPr>
        <w:t xml:space="preserve">by </w:t>
      </w:r>
      <w:r w:rsidR="0024791B">
        <w:rPr>
          <w:rFonts w:ascii="Cambria" w:hAnsi="Cambria"/>
          <w:sz w:val="20"/>
          <w:szCs w:val="20"/>
        </w:rPr>
        <w:t>offering a statement at the oral earing</w:t>
      </w:r>
      <w:r w:rsidR="000E153C" w:rsidRPr="00CB17C7">
        <w:rPr>
          <w:rFonts w:ascii="Cambria" w:hAnsi="Cambria"/>
          <w:sz w:val="20"/>
          <w:szCs w:val="20"/>
        </w:rPr>
        <w:t xml:space="preserve">, </w:t>
      </w:r>
      <w:r w:rsidR="0024791B">
        <w:rPr>
          <w:rFonts w:ascii="Cambria" w:hAnsi="Cambria"/>
          <w:sz w:val="20"/>
          <w:szCs w:val="20"/>
        </w:rPr>
        <w:t xml:space="preserve">the </w:t>
      </w:r>
      <w:r w:rsidR="000E153C" w:rsidRPr="00CB17C7">
        <w:rPr>
          <w:rFonts w:ascii="Cambria" w:hAnsi="Cambria"/>
          <w:sz w:val="20"/>
          <w:szCs w:val="20"/>
        </w:rPr>
        <w:t xml:space="preserve">particular </w:t>
      </w:r>
      <w:r w:rsidR="0024791B">
        <w:rPr>
          <w:rFonts w:ascii="Cambria" w:hAnsi="Cambria"/>
          <w:sz w:val="20"/>
          <w:szCs w:val="20"/>
        </w:rPr>
        <w:t>plaintiff proved to have theatrical skills</w:t>
      </w:r>
      <w:r w:rsidR="000E153C" w:rsidRPr="00CB17C7">
        <w:rPr>
          <w:rFonts w:ascii="Cambria" w:hAnsi="Cambria"/>
          <w:sz w:val="20"/>
          <w:szCs w:val="20"/>
        </w:rPr>
        <w:t xml:space="preserve"> </w:t>
      </w:r>
      <w:r w:rsidR="0024791B">
        <w:rPr>
          <w:rFonts w:ascii="Cambria" w:hAnsi="Cambria"/>
          <w:sz w:val="20"/>
          <w:szCs w:val="20"/>
        </w:rPr>
        <w:t>to manage her speech with</w:t>
      </w:r>
      <w:r w:rsidR="000E153C" w:rsidRPr="00CB17C7">
        <w:rPr>
          <w:rFonts w:ascii="Cambria" w:hAnsi="Cambria"/>
          <w:sz w:val="20"/>
          <w:szCs w:val="20"/>
        </w:rPr>
        <w:t xml:space="preserve"> enviable </w:t>
      </w:r>
      <w:r w:rsidR="0024791B">
        <w:rPr>
          <w:rFonts w:ascii="Cambria" w:hAnsi="Cambria"/>
          <w:sz w:val="20"/>
          <w:szCs w:val="20"/>
        </w:rPr>
        <w:t>ease</w:t>
      </w:r>
      <w:r w:rsidR="000E153C" w:rsidRPr="00CB17C7">
        <w:rPr>
          <w:rFonts w:ascii="Cambria" w:hAnsi="Cambria"/>
          <w:sz w:val="20"/>
          <w:szCs w:val="20"/>
        </w:rPr>
        <w:t xml:space="preserve"> </w:t>
      </w:r>
      <w:r w:rsidR="0024791B">
        <w:rPr>
          <w:rFonts w:ascii="Cambria" w:hAnsi="Cambria"/>
          <w:sz w:val="20"/>
          <w:szCs w:val="20"/>
        </w:rPr>
        <w:t>to go from one emotional status</w:t>
      </w:r>
      <w:r w:rsidR="000E153C" w:rsidRPr="00CB17C7">
        <w:rPr>
          <w:rFonts w:ascii="Cambria" w:hAnsi="Cambria"/>
          <w:sz w:val="20"/>
          <w:szCs w:val="20"/>
        </w:rPr>
        <w:t xml:space="preserve"> </w:t>
      </w:r>
      <w:r w:rsidR="0024791B">
        <w:rPr>
          <w:rFonts w:ascii="Cambria" w:hAnsi="Cambria"/>
          <w:sz w:val="20"/>
          <w:szCs w:val="20"/>
        </w:rPr>
        <w:t>to another</w:t>
      </w:r>
      <w:r w:rsidR="000F386F">
        <w:rPr>
          <w:rFonts w:ascii="Cambria" w:hAnsi="Cambria"/>
          <w:sz w:val="20"/>
          <w:szCs w:val="20"/>
        </w:rPr>
        <w:t xml:space="preserve"> and </w:t>
      </w:r>
      <w:r w:rsidR="00CB17C7">
        <w:rPr>
          <w:rFonts w:ascii="Cambria" w:hAnsi="Cambria"/>
          <w:sz w:val="20"/>
          <w:szCs w:val="20"/>
        </w:rPr>
        <w:t xml:space="preserve">that </w:t>
      </w:r>
      <w:r w:rsidR="0024791B">
        <w:rPr>
          <w:rFonts w:ascii="Cambria" w:hAnsi="Cambria"/>
          <w:sz w:val="20"/>
          <w:szCs w:val="20"/>
        </w:rPr>
        <w:t>in spite of her theatrical</w:t>
      </w:r>
      <w:r w:rsidR="000E153C" w:rsidRPr="00CB17C7">
        <w:rPr>
          <w:rFonts w:ascii="Cambria" w:hAnsi="Cambria"/>
          <w:sz w:val="20"/>
          <w:szCs w:val="20"/>
        </w:rPr>
        <w:t xml:space="preserve"> </w:t>
      </w:r>
      <w:r w:rsidR="0024791B">
        <w:rPr>
          <w:rFonts w:ascii="Cambria" w:hAnsi="Cambria"/>
          <w:sz w:val="20"/>
          <w:szCs w:val="20"/>
        </w:rPr>
        <w:t>skills she</w:t>
      </w:r>
      <w:r w:rsidR="000E153C" w:rsidRPr="00CB17C7">
        <w:rPr>
          <w:rFonts w:ascii="Cambria" w:hAnsi="Cambria"/>
          <w:sz w:val="20"/>
          <w:szCs w:val="20"/>
        </w:rPr>
        <w:t xml:space="preserve"> incurr</w:t>
      </w:r>
      <w:r w:rsidR="0024791B">
        <w:rPr>
          <w:rFonts w:ascii="Cambria" w:hAnsi="Cambria"/>
          <w:sz w:val="20"/>
          <w:szCs w:val="20"/>
        </w:rPr>
        <w:t>ed</w:t>
      </w:r>
      <w:r w:rsidR="000E153C" w:rsidRPr="00CB17C7">
        <w:rPr>
          <w:rFonts w:ascii="Cambria" w:hAnsi="Cambria"/>
          <w:sz w:val="20"/>
          <w:szCs w:val="20"/>
        </w:rPr>
        <w:t xml:space="preserve"> </w:t>
      </w:r>
      <w:r w:rsidR="0024791B">
        <w:rPr>
          <w:rFonts w:ascii="Cambria" w:hAnsi="Cambria"/>
          <w:sz w:val="20"/>
          <w:szCs w:val="20"/>
        </w:rPr>
        <w:t>in</w:t>
      </w:r>
      <w:r w:rsidR="000E153C" w:rsidRPr="00CB17C7">
        <w:rPr>
          <w:rFonts w:ascii="Cambria" w:hAnsi="Cambria"/>
          <w:sz w:val="20"/>
          <w:szCs w:val="20"/>
        </w:rPr>
        <w:t xml:space="preserve"> </w:t>
      </w:r>
      <w:r w:rsidR="0024791B">
        <w:rPr>
          <w:rFonts w:ascii="Cambria" w:hAnsi="Cambria"/>
          <w:sz w:val="20"/>
          <w:szCs w:val="20"/>
        </w:rPr>
        <w:t>contradictions. She even got to say at the hearing</w:t>
      </w:r>
      <w:r w:rsidR="000E153C" w:rsidRPr="00CB17C7">
        <w:rPr>
          <w:rFonts w:ascii="Cambria" w:hAnsi="Cambria"/>
          <w:sz w:val="20"/>
          <w:szCs w:val="20"/>
        </w:rPr>
        <w:t>: “</w:t>
      </w:r>
      <w:r w:rsidR="0024791B">
        <w:rPr>
          <w:rFonts w:ascii="Cambria" w:hAnsi="Cambria"/>
          <w:sz w:val="20"/>
          <w:szCs w:val="20"/>
        </w:rPr>
        <w:t>that it was difficult to speak about what had happened</w:t>
      </w:r>
      <w:r w:rsidR="000E153C" w:rsidRPr="00CB17C7">
        <w:rPr>
          <w:rFonts w:ascii="Cambria" w:hAnsi="Cambria"/>
          <w:sz w:val="20"/>
          <w:szCs w:val="20"/>
        </w:rPr>
        <w:t xml:space="preserve">”. […] </w:t>
      </w:r>
      <w:r w:rsidR="0024791B">
        <w:rPr>
          <w:rFonts w:ascii="Cambria" w:hAnsi="Cambria"/>
          <w:sz w:val="20"/>
          <w:szCs w:val="20"/>
        </w:rPr>
        <w:t>Despite her</w:t>
      </w:r>
      <w:r w:rsidR="000E153C" w:rsidRPr="00CB17C7">
        <w:rPr>
          <w:rFonts w:ascii="Cambria" w:hAnsi="Cambria"/>
          <w:sz w:val="20"/>
          <w:szCs w:val="20"/>
        </w:rPr>
        <w:t xml:space="preserve"> </w:t>
      </w:r>
      <w:r w:rsidR="0024791B" w:rsidRPr="00CB17C7">
        <w:rPr>
          <w:rFonts w:ascii="Cambria" w:hAnsi="Cambria"/>
          <w:sz w:val="20"/>
          <w:szCs w:val="20"/>
        </w:rPr>
        <w:t>intelligence</w:t>
      </w:r>
      <w:r w:rsidR="000F386F">
        <w:rPr>
          <w:rFonts w:ascii="Cambria" w:hAnsi="Cambria"/>
          <w:sz w:val="20"/>
          <w:szCs w:val="20"/>
        </w:rPr>
        <w:t xml:space="preserve"> and </w:t>
      </w:r>
      <w:r w:rsidR="0024791B">
        <w:rPr>
          <w:rFonts w:ascii="Cambria" w:hAnsi="Cambria"/>
          <w:sz w:val="20"/>
          <w:szCs w:val="20"/>
        </w:rPr>
        <w:t>theatrical talents</w:t>
      </w:r>
      <w:r w:rsidR="000E153C" w:rsidRPr="00CB17C7">
        <w:rPr>
          <w:rFonts w:ascii="Cambria" w:hAnsi="Cambria"/>
          <w:sz w:val="20"/>
          <w:szCs w:val="20"/>
        </w:rPr>
        <w:t xml:space="preserve">, </w:t>
      </w:r>
      <w:r w:rsidR="0024791B">
        <w:rPr>
          <w:rFonts w:ascii="Cambria" w:hAnsi="Cambria"/>
          <w:sz w:val="20"/>
          <w:szCs w:val="20"/>
        </w:rPr>
        <w:t xml:space="preserve">she </w:t>
      </w:r>
      <w:r w:rsidR="0024791B" w:rsidRPr="00CB17C7">
        <w:rPr>
          <w:rFonts w:ascii="Cambria" w:hAnsi="Cambria"/>
          <w:sz w:val="20"/>
          <w:szCs w:val="20"/>
        </w:rPr>
        <w:t>incurred</w:t>
      </w:r>
      <w:r w:rsidR="000E153C" w:rsidRPr="00CB17C7">
        <w:rPr>
          <w:rFonts w:ascii="Cambria" w:hAnsi="Cambria"/>
          <w:sz w:val="20"/>
          <w:szCs w:val="20"/>
        </w:rPr>
        <w:t xml:space="preserve"> </w:t>
      </w:r>
      <w:r w:rsidR="0024791B">
        <w:rPr>
          <w:rFonts w:ascii="Cambria" w:hAnsi="Cambria"/>
          <w:sz w:val="20"/>
          <w:szCs w:val="20"/>
        </w:rPr>
        <w:t xml:space="preserve">in </w:t>
      </w:r>
      <w:r w:rsidR="000E153C" w:rsidRPr="00CB17C7">
        <w:rPr>
          <w:rFonts w:ascii="Cambria" w:hAnsi="Cambria"/>
          <w:sz w:val="20"/>
          <w:szCs w:val="20"/>
        </w:rPr>
        <w:t>a serie</w:t>
      </w:r>
      <w:r w:rsidR="0024791B">
        <w:rPr>
          <w:rFonts w:ascii="Cambria" w:hAnsi="Cambria"/>
          <w:sz w:val="20"/>
          <w:szCs w:val="20"/>
        </w:rPr>
        <w:t>s</w:t>
      </w:r>
      <w:r w:rsidR="000F386F">
        <w:rPr>
          <w:rFonts w:ascii="Cambria" w:hAnsi="Cambria"/>
          <w:sz w:val="20"/>
          <w:szCs w:val="20"/>
        </w:rPr>
        <w:t xml:space="preserve"> of </w:t>
      </w:r>
      <w:r w:rsidR="000E153C" w:rsidRPr="00CB17C7">
        <w:rPr>
          <w:rFonts w:ascii="Cambria" w:hAnsi="Cambria"/>
          <w:sz w:val="20"/>
          <w:szCs w:val="20"/>
        </w:rPr>
        <w:t>inco</w:t>
      </w:r>
      <w:r w:rsidR="0024791B">
        <w:rPr>
          <w:rFonts w:ascii="Cambria" w:hAnsi="Cambria"/>
          <w:sz w:val="20"/>
          <w:szCs w:val="20"/>
        </w:rPr>
        <w:t>nsistencies</w:t>
      </w:r>
      <w:r w:rsidR="000F386F">
        <w:rPr>
          <w:rFonts w:ascii="Cambria" w:hAnsi="Cambria"/>
          <w:sz w:val="20"/>
          <w:szCs w:val="20"/>
        </w:rPr>
        <w:t xml:space="preserve"> and </w:t>
      </w:r>
      <w:r w:rsidR="0024791B">
        <w:rPr>
          <w:rFonts w:ascii="Cambria" w:hAnsi="Cambria"/>
          <w:sz w:val="20"/>
          <w:szCs w:val="20"/>
        </w:rPr>
        <w:t>contradiction</w:t>
      </w:r>
      <w:r w:rsidR="000E153C" w:rsidRPr="00CB17C7">
        <w:rPr>
          <w:rFonts w:ascii="Cambria" w:hAnsi="Cambria"/>
          <w:sz w:val="20"/>
          <w:szCs w:val="20"/>
        </w:rPr>
        <w:t xml:space="preserve">s </w:t>
      </w:r>
      <w:r w:rsidR="0024791B">
        <w:rPr>
          <w:rFonts w:ascii="Cambria" w:hAnsi="Cambria"/>
          <w:sz w:val="20"/>
          <w:szCs w:val="20"/>
        </w:rPr>
        <w:t>as we have already noticed</w:t>
      </w:r>
      <w:r w:rsidR="000E153C" w:rsidRPr="00CB17C7">
        <w:rPr>
          <w:rFonts w:ascii="Cambria" w:hAnsi="Cambria"/>
          <w:sz w:val="20"/>
          <w:szCs w:val="20"/>
        </w:rPr>
        <w:t xml:space="preserve"> […] confir</w:t>
      </w:r>
      <w:r w:rsidR="0024791B">
        <w:rPr>
          <w:rFonts w:ascii="Cambria" w:hAnsi="Cambria"/>
          <w:sz w:val="20"/>
          <w:szCs w:val="20"/>
        </w:rPr>
        <w:t>ming</w:t>
      </w:r>
      <w:r w:rsidR="00CB17C7">
        <w:rPr>
          <w:rFonts w:ascii="Cambria" w:hAnsi="Cambria"/>
          <w:sz w:val="20"/>
          <w:szCs w:val="20"/>
        </w:rPr>
        <w:t xml:space="preserve"> that </w:t>
      </w:r>
      <w:r w:rsidR="0024791B">
        <w:rPr>
          <w:rFonts w:ascii="Cambria" w:hAnsi="Cambria"/>
          <w:sz w:val="20"/>
          <w:szCs w:val="20"/>
        </w:rPr>
        <w:t>in the mass media she did it with details and no anguish</w:t>
      </w:r>
      <w:r w:rsidR="000E153C" w:rsidRPr="00CB17C7">
        <w:rPr>
          <w:rFonts w:ascii="Cambria" w:hAnsi="Cambria"/>
          <w:sz w:val="20"/>
          <w:szCs w:val="20"/>
        </w:rPr>
        <w:t xml:space="preserve">, </w:t>
      </w:r>
      <w:r w:rsidR="0024791B">
        <w:rPr>
          <w:rFonts w:ascii="Cambria" w:hAnsi="Cambria"/>
          <w:sz w:val="20"/>
          <w:szCs w:val="20"/>
        </w:rPr>
        <w:t xml:space="preserve">saying that this takes </w:t>
      </w:r>
      <w:r w:rsidR="000E153C" w:rsidRPr="00CB17C7">
        <w:rPr>
          <w:rFonts w:ascii="Cambria" w:hAnsi="Cambria"/>
          <w:sz w:val="20"/>
          <w:szCs w:val="20"/>
        </w:rPr>
        <w:t>credibili</w:t>
      </w:r>
      <w:r w:rsidR="009B68EC">
        <w:rPr>
          <w:rFonts w:ascii="Cambria" w:hAnsi="Cambria"/>
          <w:sz w:val="20"/>
          <w:szCs w:val="20"/>
        </w:rPr>
        <w:t>ty</w:t>
      </w:r>
      <w:r w:rsidR="000E153C" w:rsidRPr="00CB17C7">
        <w:rPr>
          <w:rFonts w:ascii="Cambria" w:hAnsi="Cambria"/>
          <w:sz w:val="20"/>
          <w:szCs w:val="20"/>
        </w:rPr>
        <w:t xml:space="preserve"> </w:t>
      </w:r>
      <w:r w:rsidR="0024791B">
        <w:rPr>
          <w:rFonts w:ascii="Cambria" w:hAnsi="Cambria"/>
          <w:sz w:val="20"/>
          <w:szCs w:val="20"/>
        </w:rPr>
        <w:t>away from her</w:t>
      </w:r>
      <w:r w:rsidR="0024791B" w:rsidRPr="00CB17C7">
        <w:rPr>
          <w:rFonts w:ascii="Cambria" w:hAnsi="Cambria"/>
          <w:sz w:val="20"/>
          <w:szCs w:val="20"/>
        </w:rPr>
        <w:t xml:space="preserve"> affirmations</w:t>
      </w:r>
      <w:r w:rsidR="000E153C" w:rsidRPr="00CB17C7">
        <w:rPr>
          <w:rFonts w:ascii="Cambria" w:hAnsi="Cambria"/>
          <w:sz w:val="20"/>
          <w:szCs w:val="20"/>
        </w:rPr>
        <w:t xml:space="preserve"> </w:t>
      </w:r>
      <w:r w:rsidR="0024791B">
        <w:rPr>
          <w:rFonts w:ascii="Cambria" w:hAnsi="Cambria"/>
          <w:sz w:val="20"/>
          <w:szCs w:val="20"/>
        </w:rPr>
        <w:t>concerning the</w:t>
      </w:r>
      <w:r w:rsidR="000E153C" w:rsidRPr="00CB17C7">
        <w:rPr>
          <w:rFonts w:ascii="Cambria" w:hAnsi="Cambria"/>
          <w:sz w:val="20"/>
          <w:szCs w:val="20"/>
        </w:rPr>
        <w:t xml:space="preserve"> </w:t>
      </w:r>
      <w:r w:rsidR="0024791B">
        <w:rPr>
          <w:rFonts w:ascii="Cambria" w:hAnsi="Cambria"/>
          <w:sz w:val="20"/>
          <w:szCs w:val="20"/>
        </w:rPr>
        <w:t>sexual molestation</w:t>
      </w:r>
      <w:r w:rsidR="00CB17C7">
        <w:rPr>
          <w:rFonts w:ascii="Cambria" w:hAnsi="Cambria"/>
          <w:sz w:val="20"/>
          <w:szCs w:val="20"/>
        </w:rPr>
        <w:t xml:space="preserve"> that </w:t>
      </w:r>
      <w:r w:rsidR="004B15C4">
        <w:rPr>
          <w:rFonts w:ascii="Cambria" w:hAnsi="Cambria"/>
          <w:sz w:val="20"/>
          <w:szCs w:val="20"/>
        </w:rPr>
        <w:t>her parent</w:t>
      </w:r>
      <w:r w:rsidR="0024791B">
        <w:rPr>
          <w:rFonts w:ascii="Cambria" w:hAnsi="Cambria"/>
          <w:sz w:val="20"/>
          <w:szCs w:val="20"/>
        </w:rPr>
        <w:t xml:space="preserve"> </w:t>
      </w:r>
      <w:r w:rsidR="001D7147">
        <w:rPr>
          <w:rFonts w:ascii="Cambria" w:hAnsi="Cambria"/>
          <w:sz w:val="20"/>
          <w:szCs w:val="20"/>
        </w:rPr>
        <w:t xml:space="preserve">had allegedly </w:t>
      </w:r>
      <w:r w:rsidR="0024791B">
        <w:rPr>
          <w:rFonts w:ascii="Cambria" w:hAnsi="Cambria"/>
          <w:sz w:val="20"/>
          <w:szCs w:val="20"/>
        </w:rPr>
        <w:t>inflicted on her</w:t>
      </w:r>
      <w:r w:rsidR="000E153C" w:rsidRPr="00CB17C7">
        <w:rPr>
          <w:rFonts w:ascii="Cambria" w:hAnsi="Cambria"/>
          <w:sz w:val="20"/>
          <w:szCs w:val="20"/>
        </w:rPr>
        <w:t>.</w:t>
      </w:r>
    </w:p>
    <w:p w14:paraId="42DFC3C3" w14:textId="37353688" w:rsidR="000E153C" w:rsidRPr="00CB17C7" w:rsidRDefault="00CB17C7"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w:t>
      </w:r>
      <w:r w:rsidR="000E153C" w:rsidRPr="00CB17C7">
        <w:rPr>
          <w:rFonts w:ascii="Cambria" w:hAnsi="Cambria"/>
          <w:sz w:val="20"/>
          <w:szCs w:val="20"/>
        </w:rPr>
        <w:t xml:space="preserve">, </w:t>
      </w:r>
      <w:r w:rsidR="0024791B">
        <w:rPr>
          <w:rFonts w:ascii="Cambria" w:hAnsi="Cambria"/>
          <w:sz w:val="20"/>
          <w:szCs w:val="20"/>
        </w:rPr>
        <w:t>on its part</w:t>
      </w:r>
      <w:r w:rsidR="000E153C" w:rsidRPr="00CB17C7">
        <w:rPr>
          <w:rFonts w:ascii="Cambria" w:hAnsi="Cambria"/>
          <w:sz w:val="20"/>
          <w:szCs w:val="20"/>
        </w:rPr>
        <w:t>, repli</w:t>
      </w:r>
      <w:r w:rsidR="0024791B">
        <w:rPr>
          <w:rFonts w:ascii="Cambria" w:hAnsi="Cambria"/>
          <w:sz w:val="20"/>
          <w:szCs w:val="20"/>
        </w:rPr>
        <w:t>es</w:t>
      </w:r>
      <w:r>
        <w:rPr>
          <w:rFonts w:ascii="Cambria" w:hAnsi="Cambria"/>
          <w:sz w:val="20"/>
          <w:szCs w:val="20"/>
        </w:rPr>
        <w:t xml:space="preserve"> that </w:t>
      </w:r>
      <w:r w:rsidR="0024791B">
        <w:rPr>
          <w:rFonts w:ascii="Cambria" w:hAnsi="Cambria"/>
          <w:sz w:val="20"/>
          <w:szCs w:val="20"/>
        </w:rPr>
        <w:t>the</w:t>
      </w:r>
      <w:r w:rsidR="000E153C" w:rsidRPr="00CB17C7">
        <w:rPr>
          <w:rFonts w:ascii="Cambria" w:hAnsi="Cambria"/>
          <w:sz w:val="20"/>
          <w:szCs w:val="20"/>
        </w:rPr>
        <w:t xml:space="preserve"> </w:t>
      </w:r>
      <w:r w:rsidR="0024791B">
        <w:rPr>
          <w:rFonts w:ascii="Cambria" w:hAnsi="Cambria"/>
          <w:sz w:val="20"/>
          <w:szCs w:val="20"/>
        </w:rPr>
        <w:t>petition</w:t>
      </w:r>
      <w:r w:rsidR="000E153C" w:rsidRPr="00CB17C7">
        <w:rPr>
          <w:rFonts w:ascii="Cambria" w:hAnsi="Cambria"/>
          <w:sz w:val="20"/>
          <w:szCs w:val="20"/>
        </w:rPr>
        <w:t xml:space="preserve"> </w:t>
      </w:r>
      <w:r w:rsidR="00557931">
        <w:rPr>
          <w:rFonts w:ascii="Cambria" w:hAnsi="Cambria"/>
          <w:sz w:val="20"/>
          <w:szCs w:val="20"/>
        </w:rPr>
        <w:t>must be declared</w:t>
      </w:r>
      <w:r w:rsidR="000E153C" w:rsidRPr="00CB17C7">
        <w:rPr>
          <w:rFonts w:ascii="Cambria" w:hAnsi="Cambria"/>
          <w:sz w:val="20"/>
          <w:szCs w:val="20"/>
        </w:rPr>
        <w:t xml:space="preserve"> inadmis</w:t>
      </w:r>
      <w:r w:rsidR="00557931">
        <w:rPr>
          <w:rFonts w:ascii="Cambria" w:hAnsi="Cambria"/>
          <w:sz w:val="20"/>
          <w:szCs w:val="20"/>
        </w:rPr>
        <w:t>s</w:t>
      </w:r>
      <w:r w:rsidR="000E153C" w:rsidRPr="00CB17C7">
        <w:rPr>
          <w:rFonts w:ascii="Cambria" w:hAnsi="Cambria"/>
          <w:sz w:val="20"/>
          <w:szCs w:val="20"/>
        </w:rPr>
        <w:t xml:space="preserve">ible, </w:t>
      </w:r>
      <w:r w:rsidR="00557931">
        <w:rPr>
          <w:rFonts w:ascii="Cambria" w:hAnsi="Cambria"/>
          <w:sz w:val="20"/>
          <w:szCs w:val="20"/>
        </w:rPr>
        <w:t>since</w:t>
      </w:r>
      <w:r>
        <w:rPr>
          <w:rFonts w:ascii="Cambria" w:hAnsi="Cambria"/>
          <w:sz w:val="20"/>
          <w:szCs w:val="20"/>
        </w:rPr>
        <w:t xml:space="preserve"> </w:t>
      </w:r>
      <w:r w:rsidR="0024791B">
        <w:rPr>
          <w:rFonts w:ascii="Cambria" w:hAnsi="Cambria"/>
          <w:sz w:val="20"/>
          <w:szCs w:val="20"/>
        </w:rPr>
        <w:t>the petitioner party</w:t>
      </w:r>
      <w:r w:rsidR="000E153C" w:rsidRPr="00CB17C7">
        <w:rPr>
          <w:rFonts w:ascii="Cambria" w:hAnsi="Cambria"/>
          <w:sz w:val="20"/>
          <w:szCs w:val="20"/>
        </w:rPr>
        <w:t xml:space="preserve"> </w:t>
      </w:r>
      <w:r w:rsidR="00557931">
        <w:rPr>
          <w:rFonts w:ascii="Cambria" w:hAnsi="Cambria"/>
          <w:sz w:val="20"/>
          <w:szCs w:val="20"/>
        </w:rPr>
        <w:t>filed her</w:t>
      </w:r>
      <w:r w:rsidR="000E153C" w:rsidRPr="00CB17C7">
        <w:rPr>
          <w:rFonts w:ascii="Cambria" w:hAnsi="Cambria"/>
          <w:sz w:val="20"/>
          <w:szCs w:val="20"/>
        </w:rPr>
        <w:t xml:space="preserve"> </w:t>
      </w:r>
      <w:r w:rsidR="0024791B">
        <w:rPr>
          <w:rFonts w:ascii="Cambria" w:hAnsi="Cambria"/>
          <w:sz w:val="20"/>
          <w:szCs w:val="20"/>
        </w:rPr>
        <w:t>petition</w:t>
      </w:r>
      <w:r w:rsidR="000F386F">
        <w:rPr>
          <w:rFonts w:ascii="Cambria" w:hAnsi="Cambria"/>
          <w:sz w:val="20"/>
          <w:szCs w:val="20"/>
        </w:rPr>
        <w:t xml:space="preserve"> </w:t>
      </w:r>
      <w:r w:rsidR="00557931">
        <w:rPr>
          <w:rFonts w:ascii="Cambria" w:hAnsi="Cambria"/>
          <w:sz w:val="20"/>
          <w:szCs w:val="20"/>
        </w:rPr>
        <w:t>in an untimely fashion</w:t>
      </w:r>
      <w:r w:rsidR="000E153C" w:rsidRPr="00CB17C7">
        <w:rPr>
          <w:rFonts w:ascii="Cambria" w:hAnsi="Cambria"/>
          <w:sz w:val="20"/>
          <w:szCs w:val="20"/>
        </w:rPr>
        <w:t xml:space="preserve">. </w:t>
      </w:r>
      <w:r w:rsidR="00557931">
        <w:rPr>
          <w:rFonts w:ascii="Cambria" w:hAnsi="Cambria"/>
          <w:sz w:val="20"/>
          <w:szCs w:val="20"/>
        </w:rPr>
        <w:t>It holds that</w:t>
      </w:r>
      <w:r>
        <w:rPr>
          <w:rFonts w:ascii="Cambria" w:hAnsi="Cambria"/>
          <w:sz w:val="20"/>
          <w:szCs w:val="20"/>
        </w:rPr>
        <w:t xml:space="preserve"> </w:t>
      </w:r>
      <w:r w:rsidR="00557931">
        <w:rPr>
          <w:rFonts w:ascii="Cambria" w:hAnsi="Cambria"/>
          <w:sz w:val="20"/>
          <w:szCs w:val="20"/>
        </w:rPr>
        <w:t>on November 21,</w:t>
      </w:r>
      <w:r w:rsidR="000F386F">
        <w:rPr>
          <w:rFonts w:ascii="Cambria" w:hAnsi="Cambria"/>
          <w:sz w:val="20"/>
          <w:szCs w:val="20"/>
        </w:rPr>
        <w:t xml:space="preserve"> </w:t>
      </w:r>
      <w:r w:rsidR="000E153C" w:rsidRPr="00CB17C7">
        <w:rPr>
          <w:rFonts w:ascii="Cambria" w:hAnsi="Cambria"/>
          <w:sz w:val="20"/>
          <w:szCs w:val="20"/>
        </w:rPr>
        <w:t xml:space="preserve">2008 </w:t>
      </w:r>
      <w:r w:rsidR="00557931">
        <w:rPr>
          <w:rFonts w:ascii="Cambria" w:hAnsi="Cambria"/>
          <w:sz w:val="20"/>
          <w:szCs w:val="20"/>
        </w:rPr>
        <w:t>the</w:t>
      </w:r>
      <w:r w:rsidR="000E153C" w:rsidRPr="00CB17C7">
        <w:rPr>
          <w:rFonts w:ascii="Cambria" w:hAnsi="Cambria"/>
          <w:sz w:val="20"/>
          <w:szCs w:val="20"/>
        </w:rPr>
        <w:t xml:space="preserve"> </w:t>
      </w:r>
      <w:r w:rsidR="00BE27FB">
        <w:rPr>
          <w:rFonts w:ascii="Cambria" w:hAnsi="Cambria"/>
          <w:sz w:val="20"/>
          <w:szCs w:val="20"/>
        </w:rPr>
        <w:t>authorities</w:t>
      </w:r>
      <w:r w:rsidR="000E153C" w:rsidRPr="00CB17C7">
        <w:rPr>
          <w:rFonts w:ascii="Cambria" w:hAnsi="Cambria"/>
          <w:sz w:val="20"/>
          <w:szCs w:val="20"/>
        </w:rPr>
        <w:t xml:space="preserve"> notifi</w:t>
      </w:r>
      <w:r w:rsidR="00557931">
        <w:rPr>
          <w:rFonts w:ascii="Cambria" w:hAnsi="Cambria"/>
          <w:sz w:val="20"/>
          <w:szCs w:val="20"/>
        </w:rPr>
        <w:t xml:space="preserve">ed </w:t>
      </w:r>
      <w:r w:rsidR="004D5D58">
        <w:rPr>
          <w:rFonts w:ascii="Cambria" w:hAnsi="Cambria"/>
          <w:sz w:val="20"/>
          <w:szCs w:val="20"/>
        </w:rPr>
        <w:t xml:space="preserve">of </w:t>
      </w:r>
      <w:r w:rsidR="000E153C" w:rsidRPr="00CB17C7">
        <w:rPr>
          <w:rFonts w:ascii="Cambria" w:hAnsi="Cambria"/>
          <w:sz w:val="20"/>
          <w:szCs w:val="20"/>
        </w:rPr>
        <w:t>legal</w:t>
      </w:r>
      <w:r w:rsidR="00557931">
        <w:rPr>
          <w:rFonts w:ascii="Cambria" w:hAnsi="Cambria"/>
          <w:sz w:val="20"/>
          <w:szCs w:val="20"/>
        </w:rPr>
        <w:t>ly</w:t>
      </w:r>
      <w:r w:rsidR="000E153C" w:rsidRPr="00CB17C7">
        <w:rPr>
          <w:rFonts w:ascii="Cambria" w:hAnsi="Cambria"/>
          <w:sz w:val="20"/>
          <w:szCs w:val="20"/>
        </w:rPr>
        <w:t xml:space="preserve"> </w:t>
      </w:r>
      <w:r w:rsidR="0024791B">
        <w:rPr>
          <w:rFonts w:ascii="Cambria" w:hAnsi="Cambria"/>
          <w:sz w:val="20"/>
          <w:szCs w:val="20"/>
        </w:rPr>
        <w:t>Supreme Decision</w:t>
      </w:r>
      <w:r w:rsidR="000E153C" w:rsidRPr="00CB17C7">
        <w:rPr>
          <w:rFonts w:ascii="Cambria" w:hAnsi="Cambria"/>
          <w:sz w:val="20"/>
          <w:szCs w:val="20"/>
        </w:rPr>
        <w:t xml:space="preserve"> Nº 242, </w:t>
      </w:r>
      <w:r w:rsidR="00557931">
        <w:rPr>
          <w:rFonts w:ascii="Cambria" w:hAnsi="Cambria"/>
          <w:sz w:val="20"/>
          <w:szCs w:val="20"/>
        </w:rPr>
        <w:t>by means of</w:t>
      </w:r>
      <w:r w:rsidR="000E153C" w:rsidRPr="00CB17C7">
        <w:rPr>
          <w:rFonts w:ascii="Cambria" w:hAnsi="Cambria"/>
          <w:sz w:val="20"/>
          <w:szCs w:val="20"/>
        </w:rPr>
        <w:t xml:space="preserve"> </w:t>
      </w:r>
      <w:r w:rsidR="00557931">
        <w:rPr>
          <w:rFonts w:ascii="Cambria" w:hAnsi="Cambria"/>
          <w:sz w:val="20"/>
          <w:szCs w:val="20"/>
        </w:rPr>
        <w:t>a sign</w:t>
      </w:r>
      <w:r w:rsidR="000E153C" w:rsidRPr="00CB17C7">
        <w:rPr>
          <w:rFonts w:ascii="Cambria" w:hAnsi="Cambria"/>
          <w:sz w:val="20"/>
          <w:szCs w:val="20"/>
        </w:rPr>
        <w:t xml:space="preserve">. </w:t>
      </w:r>
      <w:r w:rsidR="00557931">
        <w:rPr>
          <w:rFonts w:ascii="Cambria" w:hAnsi="Cambria"/>
          <w:sz w:val="20"/>
          <w:szCs w:val="20"/>
        </w:rPr>
        <w:t>Therefore</w:t>
      </w:r>
      <w:r w:rsidR="000E153C" w:rsidRPr="00CB17C7">
        <w:rPr>
          <w:rFonts w:ascii="Cambria" w:hAnsi="Cambria"/>
          <w:sz w:val="20"/>
          <w:szCs w:val="20"/>
        </w:rPr>
        <w:t xml:space="preserve">, </w:t>
      </w:r>
      <w:r w:rsidR="00557931">
        <w:rPr>
          <w:rFonts w:ascii="Cambria" w:hAnsi="Cambria"/>
          <w:sz w:val="20"/>
          <w:szCs w:val="20"/>
        </w:rPr>
        <w:t>it claims</w:t>
      </w:r>
      <w:r>
        <w:rPr>
          <w:rFonts w:ascii="Cambria" w:hAnsi="Cambria"/>
          <w:sz w:val="20"/>
          <w:szCs w:val="20"/>
        </w:rPr>
        <w:t xml:space="preserve"> that </w:t>
      </w:r>
      <w:r w:rsidR="001C174E">
        <w:rPr>
          <w:rFonts w:ascii="Cambria" w:hAnsi="Cambria"/>
          <w:sz w:val="20"/>
          <w:szCs w:val="20"/>
        </w:rPr>
        <w:t>the petitioner</w:t>
      </w:r>
      <w:r w:rsidR="000E153C" w:rsidRPr="00CB17C7">
        <w:rPr>
          <w:rFonts w:ascii="Cambria" w:hAnsi="Cambria"/>
          <w:sz w:val="20"/>
          <w:szCs w:val="20"/>
        </w:rPr>
        <w:t xml:space="preserve"> </w:t>
      </w:r>
      <w:r w:rsidR="00557931">
        <w:rPr>
          <w:rFonts w:ascii="Cambria" w:hAnsi="Cambria"/>
          <w:sz w:val="20"/>
          <w:szCs w:val="20"/>
        </w:rPr>
        <w:t xml:space="preserve">should have filed her </w:t>
      </w:r>
      <w:r w:rsidR="0024791B">
        <w:rPr>
          <w:rFonts w:ascii="Cambria" w:hAnsi="Cambria"/>
          <w:sz w:val="20"/>
          <w:szCs w:val="20"/>
        </w:rPr>
        <w:t>petition</w:t>
      </w:r>
      <w:r w:rsidR="000E153C" w:rsidRPr="00CB17C7">
        <w:rPr>
          <w:rFonts w:ascii="Cambria" w:hAnsi="Cambria"/>
          <w:sz w:val="20"/>
          <w:szCs w:val="20"/>
        </w:rPr>
        <w:t xml:space="preserve"> </w:t>
      </w:r>
      <w:r w:rsidR="00557931">
        <w:rPr>
          <w:rFonts w:ascii="Cambria" w:hAnsi="Cambria"/>
          <w:sz w:val="20"/>
          <w:szCs w:val="20"/>
        </w:rPr>
        <w:t>up to May 21,</w:t>
      </w:r>
      <w:r w:rsidR="000F386F">
        <w:rPr>
          <w:rFonts w:ascii="Cambria" w:hAnsi="Cambria"/>
          <w:sz w:val="20"/>
          <w:szCs w:val="20"/>
        </w:rPr>
        <w:t xml:space="preserve"> </w:t>
      </w:r>
      <w:r w:rsidR="000E153C" w:rsidRPr="00CB17C7">
        <w:rPr>
          <w:rFonts w:ascii="Cambria" w:hAnsi="Cambria"/>
          <w:sz w:val="20"/>
          <w:szCs w:val="20"/>
        </w:rPr>
        <w:t xml:space="preserve">2009, </w:t>
      </w:r>
      <w:r w:rsidR="00557931">
        <w:rPr>
          <w:rFonts w:ascii="Cambria" w:hAnsi="Cambria"/>
          <w:sz w:val="20"/>
          <w:szCs w:val="20"/>
        </w:rPr>
        <w:t>as a final deadline</w:t>
      </w:r>
      <w:r w:rsidR="000E153C" w:rsidRPr="00CB17C7">
        <w:rPr>
          <w:rFonts w:ascii="Cambria" w:hAnsi="Cambria"/>
          <w:sz w:val="20"/>
          <w:szCs w:val="20"/>
        </w:rPr>
        <w:t xml:space="preserve">. </w:t>
      </w:r>
      <w:r w:rsidR="00557931">
        <w:rPr>
          <w:rFonts w:ascii="Cambria" w:hAnsi="Cambria"/>
          <w:sz w:val="20"/>
          <w:szCs w:val="20"/>
        </w:rPr>
        <w:t>Also</w:t>
      </w:r>
      <w:r w:rsidR="000E153C" w:rsidRPr="00CB17C7">
        <w:rPr>
          <w:rFonts w:ascii="Cambria" w:hAnsi="Cambria"/>
          <w:sz w:val="20"/>
          <w:szCs w:val="20"/>
        </w:rPr>
        <w:t xml:space="preserve">, </w:t>
      </w:r>
      <w:r w:rsidR="00557931">
        <w:rPr>
          <w:rFonts w:ascii="Cambria" w:hAnsi="Cambria"/>
          <w:sz w:val="20"/>
          <w:szCs w:val="20"/>
        </w:rPr>
        <w:t>it holds</w:t>
      </w:r>
      <w:r>
        <w:rPr>
          <w:rFonts w:ascii="Cambria" w:hAnsi="Cambria"/>
          <w:sz w:val="20"/>
          <w:szCs w:val="20"/>
        </w:rPr>
        <w:t xml:space="preserve"> that </w:t>
      </w:r>
      <w:r w:rsidR="00557931">
        <w:rPr>
          <w:rFonts w:ascii="Cambria" w:hAnsi="Cambria"/>
          <w:sz w:val="20"/>
          <w:szCs w:val="20"/>
        </w:rPr>
        <w:t>on December 19,</w:t>
      </w:r>
      <w:r w:rsidR="000F386F">
        <w:rPr>
          <w:rFonts w:ascii="Cambria" w:hAnsi="Cambria"/>
          <w:sz w:val="20"/>
          <w:szCs w:val="20"/>
        </w:rPr>
        <w:t xml:space="preserve"> </w:t>
      </w:r>
      <w:r w:rsidR="000E153C" w:rsidRPr="00CB17C7">
        <w:rPr>
          <w:rFonts w:ascii="Cambria" w:hAnsi="Cambria"/>
          <w:sz w:val="20"/>
          <w:szCs w:val="20"/>
        </w:rPr>
        <w:t xml:space="preserve">2008, </w:t>
      </w:r>
      <w:r w:rsidR="0024791B">
        <w:rPr>
          <w:rFonts w:ascii="Cambria" w:hAnsi="Cambria"/>
          <w:sz w:val="20"/>
          <w:szCs w:val="20"/>
        </w:rPr>
        <w:t>the petitioner party</w:t>
      </w:r>
      <w:r w:rsidR="000E153C" w:rsidRPr="00CB17C7">
        <w:rPr>
          <w:rFonts w:ascii="Cambria" w:hAnsi="Cambria"/>
          <w:sz w:val="20"/>
          <w:szCs w:val="20"/>
        </w:rPr>
        <w:t xml:space="preserve"> </w:t>
      </w:r>
      <w:r w:rsidR="00557931">
        <w:rPr>
          <w:rFonts w:ascii="Cambria" w:hAnsi="Cambria"/>
          <w:sz w:val="20"/>
          <w:szCs w:val="20"/>
        </w:rPr>
        <w:t>requested the members of the</w:t>
      </w:r>
      <w:r w:rsidR="000E153C" w:rsidRPr="00CB17C7">
        <w:rPr>
          <w:rFonts w:ascii="Cambria" w:hAnsi="Cambria"/>
          <w:sz w:val="20"/>
          <w:szCs w:val="20"/>
        </w:rPr>
        <w:t xml:space="preserve"> </w:t>
      </w:r>
      <w:r w:rsidR="00557931">
        <w:rPr>
          <w:rFonts w:ascii="Cambria" w:hAnsi="Cambria"/>
          <w:sz w:val="20"/>
          <w:szCs w:val="20"/>
        </w:rPr>
        <w:t>First Chamber of the Higher Court of the</w:t>
      </w:r>
      <w:r w:rsidR="000F386F">
        <w:rPr>
          <w:rFonts w:ascii="Cambria" w:hAnsi="Cambria"/>
          <w:sz w:val="20"/>
          <w:szCs w:val="20"/>
        </w:rPr>
        <w:t xml:space="preserve"> </w:t>
      </w:r>
      <w:r w:rsidR="000E153C" w:rsidRPr="00CB17C7">
        <w:rPr>
          <w:rFonts w:ascii="Cambria" w:hAnsi="Cambria"/>
          <w:sz w:val="20"/>
          <w:szCs w:val="20"/>
        </w:rPr>
        <w:t>Distr</w:t>
      </w:r>
      <w:r w:rsidR="00557931">
        <w:rPr>
          <w:rFonts w:ascii="Cambria" w:hAnsi="Cambria"/>
          <w:sz w:val="20"/>
          <w:szCs w:val="20"/>
        </w:rPr>
        <w:t>ict</w:t>
      </w:r>
      <w:r w:rsidR="000F386F">
        <w:rPr>
          <w:rFonts w:ascii="Cambria" w:hAnsi="Cambria"/>
          <w:sz w:val="20"/>
          <w:szCs w:val="20"/>
        </w:rPr>
        <w:t xml:space="preserve"> of </w:t>
      </w:r>
      <w:r w:rsidR="000E153C" w:rsidRPr="00CB17C7">
        <w:rPr>
          <w:rFonts w:ascii="Cambria" w:hAnsi="Cambria"/>
          <w:sz w:val="20"/>
          <w:szCs w:val="20"/>
        </w:rPr>
        <w:t xml:space="preserve">Santa Cruz </w:t>
      </w:r>
      <w:r w:rsidR="00557931" w:rsidRPr="00CB17C7">
        <w:rPr>
          <w:rFonts w:ascii="Cambria" w:hAnsi="Cambria"/>
          <w:sz w:val="20"/>
          <w:szCs w:val="20"/>
        </w:rPr>
        <w:t>legalize</w:t>
      </w:r>
      <w:r w:rsidR="00557931">
        <w:rPr>
          <w:rFonts w:ascii="Cambria" w:hAnsi="Cambria"/>
          <w:sz w:val="20"/>
          <w:szCs w:val="20"/>
        </w:rPr>
        <w:t>d ph</w:t>
      </w:r>
      <w:r w:rsidR="000E153C" w:rsidRPr="00CB17C7">
        <w:rPr>
          <w:rFonts w:ascii="Cambria" w:hAnsi="Cambria"/>
          <w:sz w:val="20"/>
          <w:szCs w:val="20"/>
        </w:rPr>
        <w:t>otocopi</w:t>
      </w:r>
      <w:r w:rsidR="00557931">
        <w:rPr>
          <w:rFonts w:ascii="Cambria" w:hAnsi="Cambria"/>
          <w:sz w:val="20"/>
          <w:szCs w:val="20"/>
        </w:rPr>
        <w:t>e</w:t>
      </w:r>
      <w:r w:rsidR="000E153C" w:rsidRPr="00CB17C7">
        <w:rPr>
          <w:rFonts w:ascii="Cambria" w:hAnsi="Cambria"/>
          <w:sz w:val="20"/>
          <w:szCs w:val="20"/>
        </w:rPr>
        <w:t xml:space="preserve">s </w:t>
      </w:r>
      <w:r w:rsidR="000F386F">
        <w:rPr>
          <w:rFonts w:ascii="Cambria" w:hAnsi="Cambria"/>
          <w:sz w:val="20"/>
          <w:szCs w:val="20"/>
        </w:rPr>
        <w:t xml:space="preserve">of the </w:t>
      </w:r>
      <w:r w:rsidR="00557931">
        <w:rPr>
          <w:rFonts w:ascii="Cambria" w:hAnsi="Cambria"/>
          <w:sz w:val="20"/>
          <w:szCs w:val="20"/>
        </w:rPr>
        <w:t>cited decision</w:t>
      </w:r>
      <w:r w:rsidR="000E153C" w:rsidRPr="00CB17C7">
        <w:rPr>
          <w:rFonts w:ascii="Cambria" w:hAnsi="Cambria"/>
          <w:sz w:val="20"/>
          <w:szCs w:val="20"/>
        </w:rPr>
        <w:t xml:space="preserve">, </w:t>
      </w:r>
      <w:r w:rsidR="00557931">
        <w:rPr>
          <w:rFonts w:ascii="Cambria" w:hAnsi="Cambria"/>
          <w:sz w:val="20"/>
          <w:szCs w:val="20"/>
        </w:rPr>
        <w:t>which proves that</w:t>
      </w:r>
      <w:r>
        <w:rPr>
          <w:rFonts w:ascii="Cambria" w:hAnsi="Cambria"/>
          <w:sz w:val="20"/>
          <w:szCs w:val="20"/>
        </w:rPr>
        <w:t xml:space="preserve"> </w:t>
      </w:r>
      <w:r w:rsidR="00557931">
        <w:rPr>
          <w:rFonts w:ascii="Cambria" w:hAnsi="Cambria"/>
          <w:sz w:val="20"/>
          <w:szCs w:val="20"/>
        </w:rPr>
        <w:t>at least since that date she was aware</w:t>
      </w:r>
      <w:r w:rsidR="000F386F">
        <w:rPr>
          <w:rFonts w:ascii="Cambria" w:hAnsi="Cambria"/>
          <w:sz w:val="20"/>
          <w:szCs w:val="20"/>
        </w:rPr>
        <w:t xml:space="preserve"> of the </w:t>
      </w:r>
      <w:r w:rsidR="00562751">
        <w:rPr>
          <w:rFonts w:ascii="Cambria" w:hAnsi="Cambria"/>
          <w:sz w:val="20"/>
          <w:szCs w:val="20"/>
        </w:rPr>
        <w:lastRenderedPageBreak/>
        <w:t>decision</w:t>
      </w:r>
      <w:r w:rsidR="000E153C" w:rsidRPr="00CB17C7">
        <w:rPr>
          <w:rFonts w:ascii="Cambria" w:hAnsi="Cambria"/>
          <w:sz w:val="20"/>
          <w:szCs w:val="20"/>
        </w:rPr>
        <w:t xml:space="preserve">. </w:t>
      </w:r>
      <w:r w:rsidR="00557931">
        <w:rPr>
          <w:rFonts w:ascii="Cambria" w:hAnsi="Cambria"/>
          <w:sz w:val="20"/>
          <w:szCs w:val="20"/>
        </w:rPr>
        <w:t>As a result</w:t>
      </w:r>
      <w:r w:rsidR="000E153C" w:rsidRPr="00CB17C7">
        <w:rPr>
          <w:rFonts w:ascii="Cambria" w:hAnsi="Cambria"/>
          <w:sz w:val="20"/>
          <w:szCs w:val="20"/>
        </w:rPr>
        <w:t xml:space="preserve">, </w:t>
      </w:r>
      <w:r w:rsidR="00557931">
        <w:rPr>
          <w:rFonts w:ascii="Cambria" w:hAnsi="Cambria"/>
          <w:sz w:val="20"/>
          <w:szCs w:val="20"/>
        </w:rPr>
        <w:t>it holds</w:t>
      </w:r>
      <w:r>
        <w:rPr>
          <w:rFonts w:ascii="Cambria" w:hAnsi="Cambria"/>
          <w:sz w:val="20"/>
          <w:szCs w:val="20"/>
        </w:rPr>
        <w:t xml:space="preserve"> that </w:t>
      </w:r>
      <w:r w:rsidR="00557931">
        <w:rPr>
          <w:rFonts w:ascii="Cambria" w:hAnsi="Cambria"/>
          <w:sz w:val="20"/>
          <w:szCs w:val="20"/>
        </w:rPr>
        <w:t>the requirement set forth in</w:t>
      </w:r>
      <w:r w:rsidR="000E153C" w:rsidRPr="00CB17C7">
        <w:rPr>
          <w:rFonts w:ascii="Cambria" w:hAnsi="Cambria"/>
          <w:sz w:val="20"/>
          <w:szCs w:val="20"/>
        </w:rPr>
        <w:t xml:space="preserve"> </w:t>
      </w:r>
      <w:r w:rsidRPr="00CB17C7">
        <w:rPr>
          <w:rFonts w:ascii="Cambria" w:hAnsi="Cambria"/>
          <w:sz w:val="20"/>
          <w:szCs w:val="20"/>
        </w:rPr>
        <w:t xml:space="preserve">article </w:t>
      </w:r>
      <w:r w:rsidR="000E153C" w:rsidRPr="00CB17C7">
        <w:rPr>
          <w:rFonts w:ascii="Cambria" w:hAnsi="Cambria"/>
          <w:sz w:val="20"/>
          <w:szCs w:val="20"/>
        </w:rPr>
        <w:t>46.1.b)</w:t>
      </w:r>
      <w:r w:rsidR="000F386F">
        <w:rPr>
          <w:rFonts w:ascii="Cambria" w:hAnsi="Cambria"/>
          <w:sz w:val="20"/>
          <w:szCs w:val="20"/>
        </w:rPr>
        <w:t xml:space="preserve"> of the </w:t>
      </w:r>
      <w:r w:rsidR="00557931" w:rsidRPr="00CB17C7">
        <w:rPr>
          <w:rFonts w:ascii="Cambria" w:hAnsi="Cambria"/>
          <w:sz w:val="20"/>
          <w:szCs w:val="20"/>
        </w:rPr>
        <w:t xml:space="preserve">American </w:t>
      </w:r>
      <w:r w:rsidRPr="00CB17C7">
        <w:rPr>
          <w:rFonts w:ascii="Cambria" w:hAnsi="Cambria"/>
          <w:sz w:val="20"/>
          <w:szCs w:val="20"/>
        </w:rPr>
        <w:t>Convention</w:t>
      </w:r>
      <w:r w:rsidR="00557931">
        <w:rPr>
          <w:rFonts w:ascii="Cambria" w:hAnsi="Cambria"/>
          <w:sz w:val="20"/>
          <w:szCs w:val="20"/>
        </w:rPr>
        <w:t xml:space="preserve"> is not met</w:t>
      </w:r>
      <w:r w:rsidR="000E153C" w:rsidRPr="00CB17C7">
        <w:rPr>
          <w:rFonts w:ascii="Cambria" w:hAnsi="Cambria"/>
          <w:sz w:val="20"/>
          <w:szCs w:val="20"/>
        </w:rPr>
        <w:t xml:space="preserve">. </w:t>
      </w:r>
    </w:p>
    <w:p w14:paraId="1D65F778" w14:textId="4D31A4DB" w:rsidR="000E153C" w:rsidRPr="00CB17C7" w:rsidRDefault="00553B79"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w:t>
      </w:r>
      <w:r w:rsidR="000E153C" w:rsidRPr="00CB17C7">
        <w:rPr>
          <w:rFonts w:ascii="Cambria" w:hAnsi="Cambria"/>
          <w:sz w:val="20"/>
          <w:szCs w:val="20"/>
        </w:rPr>
        <w:t xml:space="preserve">, </w:t>
      </w:r>
      <w:r>
        <w:rPr>
          <w:rFonts w:ascii="Cambria" w:hAnsi="Cambria"/>
          <w:sz w:val="20"/>
          <w:szCs w:val="20"/>
        </w:rPr>
        <w:t xml:space="preserve">it </w:t>
      </w:r>
      <w:r w:rsidR="000E153C" w:rsidRPr="00CB17C7">
        <w:rPr>
          <w:rFonts w:ascii="Cambria" w:hAnsi="Cambria"/>
          <w:sz w:val="20"/>
          <w:szCs w:val="20"/>
        </w:rPr>
        <w:t>argu</w:t>
      </w:r>
      <w:r>
        <w:rPr>
          <w:rFonts w:ascii="Cambria" w:hAnsi="Cambria"/>
          <w:sz w:val="20"/>
          <w:szCs w:val="20"/>
        </w:rPr>
        <w:t>es</w:t>
      </w:r>
      <w:r w:rsidR="00CB17C7">
        <w:rPr>
          <w:rFonts w:ascii="Cambria" w:hAnsi="Cambria"/>
          <w:sz w:val="20"/>
          <w:szCs w:val="20"/>
        </w:rPr>
        <w:t xml:space="preserve"> that </w:t>
      </w:r>
      <w:r>
        <w:rPr>
          <w:rFonts w:ascii="Cambria" w:hAnsi="Cambria"/>
          <w:sz w:val="20"/>
          <w:szCs w:val="20"/>
        </w:rPr>
        <w:t xml:space="preserve">the facts claimed do not </w:t>
      </w:r>
      <w:r w:rsidR="000E153C" w:rsidRPr="00CB17C7">
        <w:rPr>
          <w:rFonts w:ascii="Cambria" w:hAnsi="Cambria"/>
          <w:sz w:val="20"/>
          <w:szCs w:val="20"/>
        </w:rPr>
        <w:t xml:space="preserve">no </w:t>
      </w:r>
      <w:r w:rsidRPr="00CB17C7">
        <w:rPr>
          <w:rFonts w:ascii="Cambria" w:hAnsi="Cambria"/>
          <w:sz w:val="20"/>
          <w:szCs w:val="20"/>
        </w:rPr>
        <w:t>characterize</w:t>
      </w:r>
      <w:r w:rsidR="000E153C" w:rsidRPr="00CB17C7">
        <w:rPr>
          <w:rFonts w:ascii="Cambria" w:hAnsi="Cambria"/>
          <w:sz w:val="20"/>
          <w:szCs w:val="20"/>
        </w:rPr>
        <w:t xml:space="preserve"> </w:t>
      </w:r>
      <w:r>
        <w:rPr>
          <w:rFonts w:ascii="Cambria" w:hAnsi="Cambria"/>
          <w:sz w:val="20"/>
          <w:szCs w:val="20"/>
        </w:rPr>
        <w:t xml:space="preserve">human rights </w:t>
      </w:r>
      <w:r w:rsidRPr="00CB17C7">
        <w:rPr>
          <w:rFonts w:ascii="Cambria" w:hAnsi="Cambria"/>
          <w:sz w:val="20"/>
          <w:szCs w:val="20"/>
        </w:rPr>
        <w:t>violations</w:t>
      </w:r>
      <w:r w:rsidR="000E153C" w:rsidRPr="00CB17C7">
        <w:rPr>
          <w:rFonts w:ascii="Cambria" w:hAnsi="Cambria"/>
          <w:sz w:val="20"/>
          <w:szCs w:val="20"/>
        </w:rPr>
        <w:t xml:space="preserve">. </w:t>
      </w:r>
      <w:r>
        <w:rPr>
          <w:rFonts w:ascii="Cambria" w:hAnsi="Cambria"/>
          <w:sz w:val="20"/>
          <w:szCs w:val="20"/>
        </w:rPr>
        <w:t>It holds</w:t>
      </w:r>
      <w:r w:rsidR="00CB17C7">
        <w:rPr>
          <w:rFonts w:ascii="Cambria" w:hAnsi="Cambria"/>
          <w:sz w:val="20"/>
          <w:szCs w:val="20"/>
        </w:rPr>
        <w:t xml:space="preserve"> that </w:t>
      </w:r>
      <w:r>
        <w:rPr>
          <w:rFonts w:ascii="Cambria" w:hAnsi="Cambria"/>
          <w:sz w:val="20"/>
          <w:szCs w:val="20"/>
        </w:rPr>
        <w:t>at the</w:t>
      </w:r>
      <w:r w:rsidR="000E153C" w:rsidRPr="00CB17C7">
        <w:rPr>
          <w:rFonts w:ascii="Cambria" w:hAnsi="Cambria"/>
          <w:sz w:val="20"/>
          <w:szCs w:val="20"/>
        </w:rPr>
        <w:t xml:space="preserve"> oral </w:t>
      </w:r>
      <w:r>
        <w:rPr>
          <w:rFonts w:ascii="Cambria" w:hAnsi="Cambria"/>
          <w:sz w:val="20"/>
          <w:szCs w:val="20"/>
        </w:rPr>
        <w:t xml:space="preserve">hearing, </w:t>
      </w:r>
      <w:r w:rsidR="0024791B">
        <w:rPr>
          <w:rFonts w:ascii="Cambria" w:hAnsi="Cambria"/>
          <w:sz w:val="20"/>
          <w:szCs w:val="20"/>
        </w:rPr>
        <w:t>the petitioner party</w:t>
      </w:r>
      <w:r w:rsidR="000E153C" w:rsidRPr="00CB17C7">
        <w:rPr>
          <w:rFonts w:ascii="Cambria" w:hAnsi="Cambria"/>
          <w:sz w:val="20"/>
          <w:szCs w:val="20"/>
        </w:rPr>
        <w:t xml:space="preserve"> </w:t>
      </w:r>
      <w:r>
        <w:rPr>
          <w:rFonts w:ascii="Cambria" w:hAnsi="Cambria"/>
          <w:sz w:val="20"/>
          <w:szCs w:val="20"/>
        </w:rPr>
        <w:t>at no time requested to dismiss the defendant from the court room</w:t>
      </w:r>
      <w:r w:rsidR="000E153C" w:rsidRPr="00CB17C7">
        <w:rPr>
          <w:rFonts w:ascii="Cambria" w:hAnsi="Cambria"/>
          <w:sz w:val="20"/>
          <w:szCs w:val="20"/>
        </w:rPr>
        <w:t xml:space="preserve">. </w:t>
      </w:r>
      <w:r>
        <w:rPr>
          <w:rFonts w:ascii="Cambria" w:hAnsi="Cambria"/>
          <w:sz w:val="20"/>
          <w:szCs w:val="20"/>
        </w:rPr>
        <w:t>Likewise</w:t>
      </w:r>
      <w:r w:rsidR="000E153C" w:rsidRPr="00CB17C7">
        <w:rPr>
          <w:rFonts w:ascii="Cambria" w:hAnsi="Cambria"/>
          <w:sz w:val="20"/>
          <w:szCs w:val="20"/>
        </w:rPr>
        <w:t xml:space="preserve">, </w:t>
      </w:r>
      <w:r>
        <w:rPr>
          <w:rFonts w:ascii="Cambria" w:hAnsi="Cambria"/>
          <w:sz w:val="20"/>
          <w:szCs w:val="20"/>
        </w:rPr>
        <w:t>it affirms</w:t>
      </w:r>
      <w:r w:rsidR="00CB17C7">
        <w:rPr>
          <w:rFonts w:ascii="Cambria" w:hAnsi="Cambria"/>
          <w:sz w:val="20"/>
          <w:szCs w:val="20"/>
        </w:rPr>
        <w:t xml:space="preserve"> that </w:t>
      </w:r>
      <w:r w:rsidR="0024791B">
        <w:rPr>
          <w:rFonts w:ascii="Cambria" w:hAnsi="Cambria"/>
          <w:sz w:val="20"/>
          <w:szCs w:val="20"/>
        </w:rPr>
        <w:t xml:space="preserve">the petitioner </w:t>
      </w:r>
      <w:r>
        <w:rPr>
          <w:rFonts w:ascii="Cambria" w:hAnsi="Cambria"/>
          <w:sz w:val="20"/>
          <w:szCs w:val="20"/>
        </w:rPr>
        <w:t>affirmed</w:t>
      </w:r>
      <w:r w:rsidR="000E153C" w:rsidRPr="00CB17C7">
        <w:rPr>
          <w:rFonts w:ascii="Cambria" w:hAnsi="Cambria"/>
          <w:sz w:val="20"/>
          <w:szCs w:val="20"/>
        </w:rPr>
        <w:t xml:space="preserve">, </w:t>
      </w:r>
      <w:r>
        <w:rPr>
          <w:rFonts w:ascii="Cambria" w:hAnsi="Cambria"/>
          <w:sz w:val="20"/>
          <w:szCs w:val="20"/>
        </w:rPr>
        <w:t>it her speech of appeal</w:t>
      </w:r>
      <w:r w:rsidR="000E153C" w:rsidRPr="00CB17C7">
        <w:rPr>
          <w:rFonts w:ascii="Cambria" w:hAnsi="Cambria"/>
          <w:sz w:val="20"/>
          <w:szCs w:val="20"/>
        </w:rPr>
        <w:t>,</w:t>
      </w:r>
      <w:r w:rsidR="00CB17C7">
        <w:rPr>
          <w:rFonts w:ascii="Cambria" w:hAnsi="Cambria"/>
          <w:sz w:val="20"/>
          <w:szCs w:val="20"/>
        </w:rPr>
        <w:t xml:space="preserve"> that </w:t>
      </w:r>
      <w:r>
        <w:rPr>
          <w:rFonts w:ascii="Cambria" w:hAnsi="Cambria"/>
          <w:sz w:val="20"/>
          <w:szCs w:val="20"/>
        </w:rPr>
        <w:t>the Court proposed the dismissal of the defendant</w:t>
      </w:r>
      <w:r w:rsidR="000E153C" w:rsidRPr="00CB17C7">
        <w:rPr>
          <w:rFonts w:ascii="Cambria" w:hAnsi="Cambria"/>
          <w:sz w:val="20"/>
          <w:szCs w:val="20"/>
        </w:rPr>
        <w:t xml:space="preserve">, </w:t>
      </w:r>
      <w:r>
        <w:rPr>
          <w:rFonts w:ascii="Cambria" w:hAnsi="Cambria"/>
          <w:sz w:val="20"/>
          <w:szCs w:val="20"/>
        </w:rPr>
        <w:t>since she stated in her brief</w:t>
      </w:r>
      <w:r w:rsidR="00CB17C7">
        <w:rPr>
          <w:rFonts w:ascii="Cambria" w:hAnsi="Cambria"/>
          <w:sz w:val="20"/>
          <w:szCs w:val="20"/>
        </w:rPr>
        <w:t xml:space="preserve"> </w:t>
      </w:r>
      <w:r w:rsidR="000E153C" w:rsidRPr="00CB17C7">
        <w:rPr>
          <w:rFonts w:ascii="Cambria" w:hAnsi="Cambria"/>
          <w:sz w:val="20"/>
          <w:szCs w:val="20"/>
        </w:rPr>
        <w:t>“</w:t>
      </w:r>
      <w:r>
        <w:rPr>
          <w:rFonts w:ascii="Cambria" w:hAnsi="Cambria"/>
          <w:i/>
          <w:iCs/>
          <w:sz w:val="20"/>
          <w:szCs w:val="20"/>
        </w:rPr>
        <w:t>although the court provided that I give my statement in private</w:t>
      </w:r>
      <w:r w:rsidR="00CB17C7">
        <w:rPr>
          <w:rFonts w:ascii="Cambria" w:hAnsi="Cambria"/>
          <w:i/>
          <w:iCs/>
          <w:sz w:val="20"/>
          <w:szCs w:val="20"/>
        </w:rPr>
        <w:t xml:space="preserve"> </w:t>
      </w:r>
      <w:r w:rsidR="000E153C" w:rsidRPr="00CB17C7">
        <w:rPr>
          <w:rFonts w:ascii="Cambria" w:hAnsi="Cambria"/>
          <w:sz w:val="20"/>
          <w:szCs w:val="20"/>
        </w:rPr>
        <w:t xml:space="preserve">[…]”. </w:t>
      </w:r>
      <w:r>
        <w:rPr>
          <w:rFonts w:ascii="Cambria" w:hAnsi="Cambria"/>
          <w:sz w:val="20"/>
          <w:szCs w:val="20"/>
        </w:rPr>
        <w:t>Based on the foregoing</w:t>
      </w:r>
      <w:r w:rsidR="000E153C" w:rsidRPr="00CB17C7">
        <w:rPr>
          <w:rFonts w:ascii="Cambria" w:hAnsi="Cambria"/>
          <w:sz w:val="20"/>
          <w:szCs w:val="20"/>
        </w:rPr>
        <w:t xml:space="preserve">, </w:t>
      </w:r>
      <w:r>
        <w:rPr>
          <w:rFonts w:ascii="Cambria" w:hAnsi="Cambria"/>
          <w:sz w:val="20"/>
          <w:szCs w:val="20"/>
        </w:rPr>
        <w:t>it holds</w:t>
      </w:r>
      <w:r w:rsidR="00CB17C7">
        <w:rPr>
          <w:rFonts w:ascii="Cambria" w:hAnsi="Cambria"/>
          <w:sz w:val="20"/>
          <w:szCs w:val="20"/>
        </w:rPr>
        <w:t xml:space="preserve"> that </w:t>
      </w:r>
      <w:r>
        <w:rPr>
          <w:rFonts w:ascii="Cambria" w:hAnsi="Cambria"/>
          <w:sz w:val="20"/>
          <w:szCs w:val="20"/>
        </w:rPr>
        <w:t>all that the</w:t>
      </w:r>
      <w:r w:rsidR="0024791B">
        <w:rPr>
          <w:rFonts w:ascii="Cambria" w:hAnsi="Cambria"/>
          <w:sz w:val="20"/>
          <w:szCs w:val="20"/>
        </w:rPr>
        <w:t xml:space="preserve"> petitioner </w:t>
      </w:r>
      <w:r>
        <w:rPr>
          <w:rFonts w:ascii="Cambria" w:hAnsi="Cambria"/>
          <w:sz w:val="20"/>
          <w:szCs w:val="20"/>
        </w:rPr>
        <w:t>seeks is the criminal</w:t>
      </w:r>
      <w:r w:rsidR="000E153C" w:rsidRPr="00CB17C7">
        <w:rPr>
          <w:rFonts w:ascii="Cambria" w:hAnsi="Cambria"/>
          <w:sz w:val="20"/>
          <w:szCs w:val="20"/>
        </w:rPr>
        <w:t xml:space="preserve"> </w:t>
      </w:r>
      <w:r w:rsidRPr="00CB17C7">
        <w:rPr>
          <w:rFonts w:ascii="Cambria" w:hAnsi="Cambria"/>
          <w:sz w:val="20"/>
          <w:szCs w:val="20"/>
        </w:rPr>
        <w:t>responsibili</w:t>
      </w:r>
      <w:r>
        <w:rPr>
          <w:rFonts w:ascii="Cambria" w:hAnsi="Cambria"/>
          <w:sz w:val="20"/>
          <w:szCs w:val="20"/>
        </w:rPr>
        <w:t>ty</w:t>
      </w:r>
      <w:r w:rsidR="000E153C" w:rsidRPr="00CB17C7">
        <w:rPr>
          <w:rFonts w:ascii="Cambria" w:hAnsi="Cambria"/>
          <w:sz w:val="20"/>
          <w:szCs w:val="20"/>
        </w:rPr>
        <w:t xml:space="preserve"> </w:t>
      </w:r>
      <w:r>
        <w:rPr>
          <w:rFonts w:ascii="Cambria" w:hAnsi="Cambria"/>
          <w:sz w:val="20"/>
          <w:szCs w:val="20"/>
        </w:rPr>
        <w:t>of the defendant</w:t>
      </w:r>
      <w:r w:rsidR="000E153C" w:rsidRPr="00CB17C7">
        <w:rPr>
          <w:rFonts w:ascii="Cambria" w:hAnsi="Cambria"/>
          <w:sz w:val="20"/>
          <w:szCs w:val="20"/>
        </w:rPr>
        <w:t xml:space="preserve">, </w:t>
      </w:r>
      <w:r>
        <w:rPr>
          <w:rFonts w:ascii="Cambria" w:hAnsi="Cambria"/>
          <w:sz w:val="20"/>
          <w:szCs w:val="20"/>
        </w:rPr>
        <w:t>without the existence of a breach to due process</w:t>
      </w:r>
      <w:r w:rsidR="000E153C" w:rsidRPr="00CB17C7">
        <w:rPr>
          <w:rFonts w:ascii="Cambria" w:hAnsi="Cambria"/>
          <w:sz w:val="20"/>
          <w:szCs w:val="20"/>
        </w:rPr>
        <w:t xml:space="preserve">. </w:t>
      </w:r>
    </w:p>
    <w:p w14:paraId="08BA9CB2" w14:textId="50631E41" w:rsidR="000E153C" w:rsidRPr="00CB17C7" w:rsidRDefault="000E153C" w:rsidP="00A7751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CB17C7">
        <w:rPr>
          <w:rFonts w:ascii="Cambria" w:hAnsi="Cambria"/>
          <w:sz w:val="20"/>
          <w:szCs w:val="20"/>
        </w:rPr>
        <w:t xml:space="preserve">Bolivia </w:t>
      </w:r>
      <w:r w:rsidR="00553B79">
        <w:rPr>
          <w:rFonts w:ascii="Cambria" w:hAnsi="Cambria"/>
          <w:sz w:val="20"/>
          <w:szCs w:val="20"/>
        </w:rPr>
        <w:t>holds</w:t>
      </w:r>
      <w:r w:rsidR="00CB17C7">
        <w:rPr>
          <w:rFonts w:ascii="Cambria" w:hAnsi="Cambria"/>
          <w:sz w:val="20"/>
          <w:szCs w:val="20"/>
        </w:rPr>
        <w:t xml:space="preserve"> that </w:t>
      </w:r>
      <w:r w:rsidR="00011224">
        <w:rPr>
          <w:rFonts w:ascii="Cambria" w:hAnsi="Cambria"/>
          <w:sz w:val="20"/>
          <w:szCs w:val="20"/>
        </w:rPr>
        <w:t>domestic</w:t>
      </w:r>
      <w:r w:rsidRPr="00CB17C7">
        <w:rPr>
          <w:rFonts w:ascii="Cambria" w:hAnsi="Cambria"/>
          <w:sz w:val="20"/>
          <w:szCs w:val="20"/>
        </w:rPr>
        <w:t xml:space="preserve"> </w:t>
      </w:r>
      <w:r w:rsidR="00BE27FB">
        <w:rPr>
          <w:rFonts w:ascii="Cambria" w:hAnsi="Cambria"/>
          <w:sz w:val="20"/>
          <w:szCs w:val="20"/>
        </w:rPr>
        <w:t>authorities</w:t>
      </w:r>
      <w:r w:rsidRPr="00CB17C7">
        <w:rPr>
          <w:rFonts w:ascii="Cambria" w:hAnsi="Cambria"/>
          <w:sz w:val="20"/>
          <w:szCs w:val="20"/>
        </w:rPr>
        <w:t xml:space="preserve"> </w:t>
      </w:r>
      <w:r w:rsidR="00011224">
        <w:rPr>
          <w:rFonts w:ascii="Cambria" w:hAnsi="Cambria"/>
          <w:sz w:val="20"/>
          <w:szCs w:val="20"/>
        </w:rPr>
        <w:t xml:space="preserve">conducted the criminal proceedings under the strictest </w:t>
      </w:r>
      <w:r w:rsidR="00011224" w:rsidRPr="00CB17C7">
        <w:rPr>
          <w:rFonts w:ascii="Cambria" w:hAnsi="Cambria"/>
          <w:sz w:val="20"/>
          <w:szCs w:val="20"/>
        </w:rPr>
        <w:t>international</w:t>
      </w:r>
      <w:r w:rsidR="00011224">
        <w:rPr>
          <w:rFonts w:ascii="Cambria" w:hAnsi="Cambria"/>
          <w:sz w:val="20"/>
          <w:szCs w:val="20"/>
        </w:rPr>
        <w:t xml:space="preserve"> guidelines</w:t>
      </w:r>
      <w:r w:rsidRPr="00CB17C7">
        <w:rPr>
          <w:rFonts w:ascii="Cambria" w:hAnsi="Cambria"/>
          <w:sz w:val="20"/>
          <w:szCs w:val="20"/>
        </w:rPr>
        <w:t xml:space="preserve"> </w:t>
      </w:r>
      <w:r w:rsidR="000F386F">
        <w:rPr>
          <w:rFonts w:ascii="Cambria" w:hAnsi="Cambria"/>
          <w:sz w:val="20"/>
          <w:szCs w:val="20"/>
        </w:rPr>
        <w:t xml:space="preserve">of </w:t>
      </w:r>
      <w:r w:rsidR="00011224">
        <w:rPr>
          <w:rFonts w:ascii="Cambria" w:hAnsi="Cambria"/>
          <w:sz w:val="20"/>
          <w:szCs w:val="20"/>
        </w:rPr>
        <w:t xml:space="preserve">due </w:t>
      </w:r>
      <w:r w:rsidRPr="00CB17C7">
        <w:rPr>
          <w:rFonts w:ascii="Cambria" w:hAnsi="Cambria"/>
          <w:sz w:val="20"/>
          <w:szCs w:val="20"/>
        </w:rPr>
        <w:t>proces</w:t>
      </w:r>
      <w:r w:rsidR="00011224">
        <w:rPr>
          <w:rFonts w:ascii="Cambria" w:hAnsi="Cambria"/>
          <w:sz w:val="20"/>
          <w:szCs w:val="20"/>
        </w:rPr>
        <w:t>s</w:t>
      </w:r>
      <w:r w:rsidRPr="00CB17C7">
        <w:rPr>
          <w:rFonts w:ascii="Cambria" w:hAnsi="Cambria"/>
          <w:sz w:val="20"/>
          <w:szCs w:val="20"/>
        </w:rPr>
        <w:t xml:space="preserve">, </w:t>
      </w:r>
      <w:r w:rsidR="00011224">
        <w:rPr>
          <w:rFonts w:ascii="Cambria" w:hAnsi="Cambria"/>
          <w:sz w:val="20"/>
          <w:szCs w:val="20"/>
        </w:rPr>
        <w:t>in safeguard of the principle of</w:t>
      </w:r>
      <w:r w:rsidR="000F386F">
        <w:rPr>
          <w:rFonts w:ascii="Cambria" w:hAnsi="Cambria"/>
          <w:sz w:val="20"/>
          <w:szCs w:val="20"/>
        </w:rPr>
        <w:t xml:space="preserve"> </w:t>
      </w:r>
      <w:r w:rsidR="00011224" w:rsidRPr="00CB17C7">
        <w:rPr>
          <w:rFonts w:ascii="Cambria" w:hAnsi="Cambria"/>
          <w:sz w:val="20"/>
          <w:szCs w:val="20"/>
        </w:rPr>
        <w:t>juridical</w:t>
      </w:r>
      <w:r w:rsidR="00011224" w:rsidRPr="00011224">
        <w:rPr>
          <w:rFonts w:ascii="Cambria" w:hAnsi="Cambria"/>
          <w:sz w:val="20"/>
          <w:szCs w:val="20"/>
        </w:rPr>
        <w:t xml:space="preserve"> </w:t>
      </w:r>
      <w:r w:rsidR="00011224" w:rsidRPr="00CB17C7">
        <w:rPr>
          <w:rFonts w:ascii="Cambria" w:hAnsi="Cambria"/>
          <w:sz w:val="20"/>
          <w:szCs w:val="20"/>
        </w:rPr>
        <w:t>securi</w:t>
      </w:r>
      <w:r w:rsidR="00011224">
        <w:rPr>
          <w:rFonts w:ascii="Cambria" w:hAnsi="Cambria"/>
          <w:sz w:val="20"/>
          <w:szCs w:val="20"/>
        </w:rPr>
        <w:t>ty</w:t>
      </w:r>
      <w:r w:rsidRPr="00CB17C7">
        <w:rPr>
          <w:rFonts w:ascii="Cambria" w:hAnsi="Cambria"/>
          <w:sz w:val="20"/>
          <w:szCs w:val="20"/>
        </w:rPr>
        <w:t>,</w:t>
      </w:r>
      <w:r w:rsidR="000F386F">
        <w:rPr>
          <w:rFonts w:ascii="Cambria" w:hAnsi="Cambria"/>
          <w:sz w:val="20"/>
          <w:szCs w:val="20"/>
        </w:rPr>
        <w:t xml:space="preserve"> and </w:t>
      </w:r>
      <w:r w:rsidR="00CB17C7">
        <w:rPr>
          <w:rFonts w:ascii="Cambria" w:hAnsi="Cambria"/>
          <w:sz w:val="20"/>
          <w:szCs w:val="20"/>
        </w:rPr>
        <w:t xml:space="preserve">that </w:t>
      </w:r>
      <w:r w:rsidR="0024791B">
        <w:rPr>
          <w:rFonts w:ascii="Cambria" w:hAnsi="Cambria"/>
          <w:sz w:val="20"/>
          <w:szCs w:val="20"/>
        </w:rPr>
        <w:t xml:space="preserve">the petitioner </w:t>
      </w:r>
      <w:r w:rsidR="00011224">
        <w:rPr>
          <w:rFonts w:ascii="Cambria" w:hAnsi="Cambria"/>
          <w:sz w:val="20"/>
          <w:szCs w:val="20"/>
        </w:rPr>
        <w:t>has been unable to prove with enough evidence</w:t>
      </w:r>
      <w:r w:rsidRPr="00CB17C7">
        <w:rPr>
          <w:rFonts w:ascii="Cambria" w:hAnsi="Cambria"/>
          <w:sz w:val="20"/>
          <w:szCs w:val="20"/>
        </w:rPr>
        <w:t xml:space="preserve"> </w:t>
      </w:r>
      <w:r w:rsidR="00011224">
        <w:rPr>
          <w:rFonts w:ascii="Cambria" w:hAnsi="Cambria"/>
          <w:sz w:val="20"/>
          <w:szCs w:val="20"/>
        </w:rPr>
        <w:t>the alleged</w:t>
      </w:r>
      <w:r w:rsidRPr="00CB17C7">
        <w:rPr>
          <w:rFonts w:ascii="Cambria" w:hAnsi="Cambria"/>
          <w:sz w:val="20"/>
          <w:szCs w:val="20"/>
        </w:rPr>
        <w:t xml:space="preserve"> </w:t>
      </w:r>
      <w:r w:rsidR="00011224" w:rsidRPr="00CB17C7">
        <w:rPr>
          <w:rFonts w:ascii="Cambria" w:hAnsi="Cambria"/>
          <w:sz w:val="20"/>
          <w:szCs w:val="20"/>
        </w:rPr>
        <w:t>partiali</w:t>
      </w:r>
      <w:r w:rsidR="00011224">
        <w:rPr>
          <w:rFonts w:ascii="Cambria" w:hAnsi="Cambria"/>
          <w:sz w:val="20"/>
          <w:szCs w:val="20"/>
        </w:rPr>
        <w:t>ty</w:t>
      </w:r>
      <w:r w:rsidRPr="00CB17C7">
        <w:rPr>
          <w:rFonts w:ascii="Cambria" w:hAnsi="Cambria"/>
          <w:sz w:val="20"/>
          <w:szCs w:val="20"/>
        </w:rPr>
        <w:t xml:space="preserve"> </w:t>
      </w:r>
      <w:r w:rsidR="004D5D58">
        <w:rPr>
          <w:rFonts w:ascii="Cambria" w:hAnsi="Cambria"/>
          <w:sz w:val="20"/>
          <w:szCs w:val="20"/>
        </w:rPr>
        <w:t>in</w:t>
      </w:r>
      <w:r w:rsidRPr="00CB17C7">
        <w:rPr>
          <w:rFonts w:ascii="Cambria" w:hAnsi="Cambria"/>
          <w:sz w:val="20"/>
          <w:szCs w:val="20"/>
        </w:rPr>
        <w:t xml:space="preserve"> favor</w:t>
      </w:r>
      <w:r w:rsidR="000F386F">
        <w:rPr>
          <w:rFonts w:ascii="Cambria" w:hAnsi="Cambria"/>
          <w:sz w:val="20"/>
          <w:szCs w:val="20"/>
        </w:rPr>
        <w:t xml:space="preserve"> of </w:t>
      </w:r>
      <w:r w:rsidR="00011224">
        <w:rPr>
          <w:rFonts w:ascii="Cambria" w:hAnsi="Cambria"/>
          <w:sz w:val="20"/>
          <w:szCs w:val="20"/>
        </w:rPr>
        <w:t>the defendant</w:t>
      </w:r>
      <w:r w:rsidRPr="00CB17C7">
        <w:rPr>
          <w:rFonts w:ascii="Cambria" w:hAnsi="Cambria"/>
          <w:sz w:val="20"/>
          <w:szCs w:val="20"/>
        </w:rPr>
        <w:t xml:space="preserve">. </w:t>
      </w:r>
      <w:r w:rsidR="00011224">
        <w:rPr>
          <w:rFonts w:ascii="Cambria" w:hAnsi="Cambria"/>
          <w:sz w:val="20"/>
          <w:szCs w:val="20"/>
        </w:rPr>
        <w:t>In this sense</w:t>
      </w:r>
      <w:r w:rsidRPr="00CB17C7">
        <w:rPr>
          <w:rFonts w:ascii="Cambria" w:hAnsi="Cambria"/>
          <w:sz w:val="20"/>
          <w:szCs w:val="20"/>
        </w:rPr>
        <w:t xml:space="preserve">, </w:t>
      </w:r>
      <w:r w:rsidR="00011224">
        <w:rPr>
          <w:rFonts w:ascii="Cambria" w:hAnsi="Cambria"/>
          <w:sz w:val="20"/>
          <w:szCs w:val="20"/>
        </w:rPr>
        <w:t>it holds as</w:t>
      </w:r>
      <w:r w:rsidRPr="00CB17C7">
        <w:rPr>
          <w:rFonts w:ascii="Cambria" w:hAnsi="Cambria"/>
          <w:sz w:val="20"/>
          <w:szCs w:val="20"/>
        </w:rPr>
        <w:t xml:space="preserve"> improbable </w:t>
      </w:r>
      <w:r w:rsidR="00011224">
        <w:rPr>
          <w:rFonts w:ascii="Cambria" w:hAnsi="Cambria"/>
          <w:sz w:val="20"/>
          <w:szCs w:val="20"/>
        </w:rPr>
        <w:t xml:space="preserve">to </w:t>
      </w:r>
      <w:r w:rsidRPr="00CB17C7">
        <w:rPr>
          <w:rFonts w:ascii="Cambria" w:hAnsi="Cambria"/>
          <w:sz w:val="20"/>
          <w:szCs w:val="20"/>
        </w:rPr>
        <w:t>s</w:t>
      </w:r>
      <w:r w:rsidR="00011224">
        <w:rPr>
          <w:rFonts w:ascii="Cambria" w:hAnsi="Cambria"/>
          <w:sz w:val="20"/>
          <w:szCs w:val="20"/>
        </w:rPr>
        <w:t>up</w:t>
      </w:r>
      <w:r w:rsidRPr="00CB17C7">
        <w:rPr>
          <w:rFonts w:ascii="Cambria" w:hAnsi="Cambria"/>
          <w:sz w:val="20"/>
          <w:szCs w:val="20"/>
        </w:rPr>
        <w:t>po</w:t>
      </w:r>
      <w:r w:rsidR="00011224">
        <w:rPr>
          <w:rFonts w:ascii="Cambria" w:hAnsi="Cambria"/>
          <w:sz w:val="20"/>
          <w:szCs w:val="20"/>
        </w:rPr>
        <w:t>s</w:t>
      </w:r>
      <w:r w:rsidRPr="00CB17C7">
        <w:rPr>
          <w:rFonts w:ascii="Cambria" w:hAnsi="Cambria"/>
          <w:sz w:val="20"/>
          <w:szCs w:val="20"/>
        </w:rPr>
        <w:t>e</w:t>
      </w:r>
      <w:r w:rsidR="00CB17C7">
        <w:rPr>
          <w:rFonts w:ascii="Cambria" w:hAnsi="Cambria"/>
          <w:sz w:val="20"/>
          <w:szCs w:val="20"/>
        </w:rPr>
        <w:t xml:space="preserve"> that </w:t>
      </w:r>
      <w:r w:rsidR="00011224">
        <w:rPr>
          <w:rFonts w:ascii="Cambria" w:hAnsi="Cambria"/>
          <w:sz w:val="20"/>
          <w:szCs w:val="20"/>
        </w:rPr>
        <w:t>a common citizen as the father of the</w:t>
      </w:r>
      <w:r w:rsidRPr="00CB17C7">
        <w:rPr>
          <w:rFonts w:ascii="Cambria" w:hAnsi="Cambria"/>
          <w:sz w:val="20"/>
          <w:szCs w:val="20"/>
        </w:rPr>
        <w:t xml:space="preserve"> </w:t>
      </w:r>
      <w:r w:rsidR="00011224">
        <w:rPr>
          <w:rFonts w:ascii="Cambria" w:hAnsi="Cambria"/>
          <w:sz w:val="20"/>
          <w:szCs w:val="20"/>
        </w:rPr>
        <w:t>petitioner</w:t>
      </w:r>
      <w:r w:rsidRPr="00CB17C7">
        <w:rPr>
          <w:rFonts w:ascii="Cambria" w:hAnsi="Cambria"/>
          <w:sz w:val="20"/>
          <w:szCs w:val="20"/>
        </w:rPr>
        <w:t xml:space="preserve"> </w:t>
      </w:r>
      <w:r w:rsidR="00011224">
        <w:rPr>
          <w:rFonts w:ascii="Cambria" w:hAnsi="Cambria"/>
          <w:sz w:val="20"/>
          <w:szCs w:val="20"/>
        </w:rPr>
        <w:t>could have exerted any kind of pressure or coercion over the</w:t>
      </w:r>
      <w:r w:rsidRPr="00CB17C7">
        <w:rPr>
          <w:rFonts w:ascii="Cambria" w:hAnsi="Cambria"/>
          <w:sz w:val="20"/>
          <w:szCs w:val="20"/>
        </w:rPr>
        <w:t xml:space="preserve"> judicia</w:t>
      </w:r>
      <w:r w:rsidR="00011224">
        <w:rPr>
          <w:rFonts w:ascii="Cambria" w:hAnsi="Cambria"/>
          <w:sz w:val="20"/>
          <w:szCs w:val="20"/>
        </w:rPr>
        <w:t>ry</w:t>
      </w:r>
      <w:r w:rsidRPr="00CB17C7">
        <w:rPr>
          <w:rFonts w:ascii="Cambria" w:hAnsi="Cambria"/>
          <w:sz w:val="20"/>
          <w:szCs w:val="20"/>
        </w:rPr>
        <w:t xml:space="preserve">. </w:t>
      </w:r>
      <w:r w:rsidR="00011224">
        <w:rPr>
          <w:rFonts w:ascii="Cambria" w:hAnsi="Cambria"/>
          <w:sz w:val="20"/>
          <w:szCs w:val="20"/>
        </w:rPr>
        <w:t>Also</w:t>
      </w:r>
      <w:r w:rsidRPr="00CB17C7">
        <w:rPr>
          <w:rFonts w:ascii="Cambria" w:hAnsi="Cambria"/>
          <w:sz w:val="20"/>
          <w:szCs w:val="20"/>
        </w:rPr>
        <w:t>,</w:t>
      </w:r>
      <w:r w:rsidR="00CB17C7">
        <w:rPr>
          <w:rFonts w:ascii="Cambria" w:hAnsi="Cambria"/>
          <w:sz w:val="20"/>
          <w:szCs w:val="20"/>
        </w:rPr>
        <w:t xml:space="preserve"> that </w:t>
      </w:r>
      <w:r w:rsidR="00011224">
        <w:rPr>
          <w:rFonts w:ascii="Cambria" w:hAnsi="Cambria"/>
          <w:sz w:val="20"/>
          <w:szCs w:val="20"/>
        </w:rPr>
        <w:t>at no stage of the criminal proceedings</w:t>
      </w:r>
      <w:r w:rsidRPr="00CB17C7">
        <w:rPr>
          <w:rFonts w:ascii="Cambria" w:hAnsi="Cambria"/>
          <w:sz w:val="20"/>
          <w:szCs w:val="20"/>
        </w:rPr>
        <w:t xml:space="preserve"> </w:t>
      </w:r>
      <w:r w:rsidR="00011224">
        <w:rPr>
          <w:rFonts w:ascii="Cambria" w:hAnsi="Cambria"/>
          <w:sz w:val="20"/>
          <w:szCs w:val="20"/>
        </w:rPr>
        <w:t>was there any delay from any</w:t>
      </w:r>
      <w:r w:rsidRPr="00CB17C7">
        <w:rPr>
          <w:rFonts w:ascii="Cambria" w:hAnsi="Cambria"/>
          <w:sz w:val="20"/>
          <w:szCs w:val="20"/>
        </w:rPr>
        <w:t xml:space="preserve"> </w:t>
      </w:r>
      <w:r w:rsidR="00011224" w:rsidRPr="00CB17C7">
        <w:rPr>
          <w:rFonts w:ascii="Cambria" w:hAnsi="Cambria"/>
          <w:sz w:val="20"/>
          <w:szCs w:val="20"/>
        </w:rPr>
        <w:t>operator</w:t>
      </w:r>
      <w:r w:rsidRPr="00CB17C7">
        <w:rPr>
          <w:rFonts w:ascii="Cambria" w:hAnsi="Cambria"/>
          <w:sz w:val="20"/>
          <w:szCs w:val="20"/>
        </w:rPr>
        <w:t xml:space="preserve"> o</w:t>
      </w:r>
      <w:r w:rsidR="00011224">
        <w:rPr>
          <w:rFonts w:ascii="Cambria" w:hAnsi="Cambria"/>
          <w:sz w:val="20"/>
          <w:szCs w:val="20"/>
        </w:rPr>
        <w:t>r</w:t>
      </w:r>
      <w:r w:rsidRPr="00CB17C7">
        <w:rPr>
          <w:rFonts w:ascii="Cambria" w:hAnsi="Cambria"/>
          <w:sz w:val="20"/>
          <w:szCs w:val="20"/>
        </w:rPr>
        <w:t xml:space="preserve"> </w:t>
      </w:r>
      <w:r w:rsidR="00011224" w:rsidRPr="00CB17C7">
        <w:rPr>
          <w:rFonts w:ascii="Cambria" w:hAnsi="Cambria"/>
          <w:sz w:val="20"/>
          <w:szCs w:val="20"/>
        </w:rPr>
        <w:t>administrator</w:t>
      </w:r>
      <w:r w:rsidR="000F386F">
        <w:rPr>
          <w:rFonts w:ascii="Cambria" w:hAnsi="Cambria"/>
          <w:sz w:val="20"/>
          <w:szCs w:val="20"/>
        </w:rPr>
        <w:t xml:space="preserve"> of </w:t>
      </w:r>
      <w:r w:rsidR="00562751">
        <w:rPr>
          <w:rFonts w:ascii="Cambria" w:hAnsi="Cambria"/>
          <w:sz w:val="20"/>
          <w:szCs w:val="20"/>
        </w:rPr>
        <w:t>justice</w:t>
      </w:r>
      <w:r w:rsidRPr="00CB17C7">
        <w:rPr>
          <w:rFonts w:ascii="Cambria" w:hAnsi="Cambria"/>
          <w:sz w:val="20"/>
          <w:szCs w:val="20"/>
        </w:rPr>
        <w:t xml:space="preserve">. </w:t>
      </w:r>
      <w:r w:rsidR="00011224">
        <w:rPr>
          <w:rFonts w:ascii="Cambria" w:hAnsi="Cambria"/>
          <w:sz w:val="20"/>
          <w:szCs w:val="20"/>
        </w:rPr>
        <w:t>On the contrary</w:t>
      </w:r>
      <w:r w:rsidRPr="00CB17C7">
        <w:rPr>
          <w:rFonts w:ascii="Cambria" w:hAnsi="Cambria"/>
          <w:sz w:val="20"/>
          <w:szCs w:val="20"/>
        </w:rPr>
        <w:t xml:space="preserve">, </w:t>
      </w:r>
      <w:r w:rsidR="00011224">
        <w:rPr>
          <w:rFonts w:ascii="Cambria" w:hAnsi="Cambria"/>
          <w:sz w:val="20"/>
          <w:szCs w:val="20"/>
        </w:rPr>
        <w:t>it holds</w:t>
      </w:r>
      <w:r w:rsidR="00CB17C7">
        <w:rPr>
          <w:rFonts w:ascii="Cambria" w:hAnsi="Cambria"/>
          <w:sz w:val="20"/>
          <w:szCs w:val="20"/>
        </w:rPr>
        <w:t xml:space="preserve"> that </w:t>
      </w:r>
      <w:r w:rsidR="00011224">
        <w:rPr>
          <w:rFonts w:ascii="Cambria" w:hAnsi="Cambria"/>
          <w:sz w:val="20"/>
          <w:szCs w:val="20"/>
        </w:rPr>
        <w:t>the</w:t>
      </w:r>
      <w:r w:rsidRPr="00CB17C7">
        <w:rPr>
          <w:rFonts w:ascii="Cambria" w:hAnsi="Cambria"/>
          <w:sz w:val="20"/>
          <w:szCs w:val="20"/>
        </w:rPr>
        <w:t xml:space="preserve"> constant </w:t>
      </w:r>
      <w:r w:rsidR="00011224" w:rsidRPr="00CB17C7">
        <w:rPr>
          <w:rFonts w:ascii="Cambria" w:hAnsi="Cambria"/>
          <w:sz w:val="20"/>
          <w:szCs w:val="20"/>
        </w:rPr>
        <w:t>dilations</w:t>
      </w:r>
      <w:r w:rsidRPr="00CB17C7">
        <w:rPr>
          <w:rFonts w:ascii="Cambria" w:hAnsi="Cambria"/>
          <w:sz w:val="20"/>
          <w:szCs w:val="20"/>
        </w:rPr>
        <w:t xml:space="preserve"> </w:t>
      </w:r>
      <w:r w:rsidR="00011224">
        <w:rPr>
          <w:rFonts w:ascii="Cambria" w:hAnsi="Cambria"/>
          <w:sz w:val="20"/>
          <w:szCs w:val="20"/>
        </w:rPr>
        <w:t>of</w:t>
      </w:r>
      <w:r w:rsidRPr="00CB17C7">
        <w:rPr>
          <w:rFonts w:ascii="Cambria" w:hAnsi="Cambria"/>
          <w:sz w:val="20"/>
          <w:szCs w:val="20"/>
        </w:rPr>
        <w:t xml:space="preserve"> </w:t>
      </w:r>
      <w:r w:rsidR="00011224">
        <w:rPr>
          <w:rFonts w:ascii="Cambria" w:hAnsi="Cambria"/>
          <w:sz w:val="20"/>
          <w:szCs w:val="20"/>
        </w:rPr>
        <w:t>the proceedings were attributable to the</w:t>
      </w:r>
      <w:r w:rsidRPr="00CB17C7">
        <w:rPr>
          <w:rFonts w:ascii="Cambria" w:hAnsi="Cambria"/>
          <w:sz w:val="20"/>
          <w:szCs w:val="20"/>
        </w:rPr>
        <w:t xml:space="preserve"> insistent </w:t>
      </w:r>
      <w:r w:rsidR="00011224">
        <w:rPr>
          <w:rFonts w:ascii="Cambria" w:hAnsi="Cambria"/>
          <w:sz w:val="20"/>
          <w:szCs w:val="20"/>
        </w:rPr>
        <w:t>challenges</w:t>
      </w:r>
      <w:r w:rsidRPr="00CB17C7">
        <w:rPr>
          <w:rFonts w:ascii="Cambria" w:hAnsi="Cambria"/>
          <w:sz w:val="20"/>
          <w:szCs w:val="20"/>
        </w:rPr>
        <w:t xml:space="preserve"> </w:t>
      </w:r>
      <w:r w:rsidR="00011224">
        <w:rPr>
          <w:rFonts w:ascii="Cambria" w:hAnsi="Cambria"/>
          <w:sz w:val="20"/>
          <w:szCs w:val="20"/>
        </w:rPr>
        <w:t>made by</w:t>
      </w:r>
      <w:r w:rsidRPr="00CB17C7">
        <w:rPr>
          <w:rFonts w:ascii="Cambria" w:hAnsi="Cambria"/>
          <w:sz w:val="20"/>
          <w:szCs w:val="20"/>
        </w:rPr>
        <w:t xml:space="preserve"> </w:t>
      </w:r>
      <w:r w:rsidR="0024791B">
        <w:rPr>
          <w:rFonts w:ascii="Cambria" w:hAnsi="Cambria"/>
          <w:sz w:val="20"/>
          <w:szCs w:val="20"/>
        </w:rPr>
        <w:t>the petitioner party</w:t>
      </w:r>
      <w:r w:rsidRPr="00CB17C7">
        <w:rPr>
          <w:rFonts w:ascii="Cambria" w:hAnsi="Cambria"/>
          <w:sz w:val="20"/>
          <w:szCs w:val="20"/>
        </w:rPr>
        <w:t xml:space="preserve"> </w:t>
      </w:r>
      <w:r w:rsidR="004B15C4">
        <w:rPr>
          <w:rFonts w:ascii="Cambria" w:hAnsi="Cambria"/>
          <w:sz w:val="20"/>
          <w:szCs w:val="20"/>
        </w:rPr>
        <w:t>against</w:t>
      </w:r>
      <w:r w:rsidRPr="00CB17C7">
        <w:rPr>
          <w:rFonts w:ascii="Cambria" w:hAnsi="Cambria"/>
          <w:sz w:val="20"/>
          <w:szCs w:val="20"/>
        </w:rPr>
        <w:t xml:space="preserve"> </w:t>
      </w:r>
      <w:r w:rsidR="00011224">
        <w:rPr>
          <w:rFonts w:ascii="Cambria" w:hAnsi="Cambria"/>
          <w:sz w:val="20"/>
          <w:szCs w:val="20"/>
        </w:rPr>
        <w:t>the prosecutors</w:t>
      </w:r>
      <w:r w:rsidR="000F386F">
        <w:rPr>
          <w:rFonts w:ascii="Cambria" w:hAnsi="Cambria"/>
          <w:sz w:val="20"/>
          <w:szCs w:val="20"/>
        </w:rPr>
        <w:t xml:space="preserve"> and </w:t>
      </w:r>
      <w:r w:rsidR="00011224">
        <w:rPr>
          <w:rFonts w:ascii="Cambria" w:hAnsi="Cambria"/>
          <w:sz w:val="20"/>
          <w:szCs w:val="20"/>
        </w:rPr>
        <w:t>judges</w:t>
      </w:r>
      <w:r w:rsidRPr="00CB17C7">
        <w:rPr>
          <w:rFonts w:ascii="Cambria" w:hAnsi="Cambria"/>
          <w:sz w:val="20"/>
          <w:szCs w:val="20"/>
        </w:rPr>
        <w:t xml:space="preserve">, </w:t>
      </w:r>
      <w:r w:rsidR="00AF288D">
        <w:rPr>
          <w:rFonts w:ascii="Cambria" w:hAnsi="Cambria"/>
          <w:sz w:val="20"/>
          <w:szCs w:val="20"/>
        </w:rPr>
        <w:t>for simply not meeting her claims</w:t>
      </w:r>
      <w:r w:rsidRPr="00CB17C7">
        <w:rPr>
          <w:rFonts w:ascii="Cambria" w:hAnsi="Cambria"/>
          <w:sz w:val="20"/>
          <w:szCs w:val="20"/>
        </w:rPr>
        <w:t xml:space="preserve">. </w:t>
      </w:r>
      <w:r w:rsidR="00AF288D">
        <w:rPr>
          <w:rFonts w:ascii="Cambria" w:hAnsi="Cambria"/>
          <w:sz w:val="20"/>
          <w:szCs w:val="20"/>
        </w:rPr>
        <w:t>It adds</w:t>
      </w:r>
      <w:r w:rsidR="00CB17C7">
        <w:rPr>
          <w:rFonts w:ascii="Cambria" w:hAnsi="Cambria"/>
          <w:sz w:val="20"/>
          <w:szCs w:val="20"/>
        </w:rPr>
        <w:t xml:space="preserve"> that </w:t>
      </w:r>
      <w:r w:rsidR="00AF288D">
        <w:rPr>
          <w:rFonts w:ascii="Cambria" w:hAnsi="Cambria"/>
          <w:sz w:val="20"/>
          <w:szCs w:val="20"/>
        </w:rPr>
        <w:t>the bodies</w:t>
      </w:r>
      <w:r w:rsidR="000F386F">
        <w:rPr>
          <w:rFonts w:ascii="Cambria" w:hAnsi="Cambria"/>
          <w:sz w:val="20"/>
          <w:szCs w:val="20"/>
        </w:rPr>
        <w:t xml:space="preserve"> of </w:t>
      </w:r>
      <w:r w:rsidR="00562751">
        <w:rPr>
          <w:rFonts w:ascii="Cambria" w:hAnsi="Cambria"/>
          <w:sz w:val="20"/>
          <w:szCs w:val="20"/>
        </w:rPr>
        <w:t>justice</w:t>
      </w:r>
      <w:r w:rsidRPr="00CB17C7">
        <w:rPr>
          <w:rFonts w:ascii="Cambria" w:hAnsi="Cambria"/>
          <w:sz w:val="20"/>
          <w:szCs w:val="20"/>
        </w:rPr>
        <w:t xml:space="preserve"> </w:t>
      </w:r>
      <w:r w:rsidR="00AF288D">
        <w:rPr>
          <w:rFonts w:ascii="Cambria" w:hAnsi="Cambria"/>
          <w:sz w:val="20"/>
          <w:szCs w:val="20"/>
        </w:rPr>
        <w:t>acted</w:t>
      </w:r>
      <w:r w:rsidRPr="00CB17C7">
        <w:rPr>
          <w:rFonts w:ascii="Cambria" w:hAnsi="Cambria"/>
          <w:sz w:val="20"/>
          <w:szCs w:val="20"/>
        </w:rPr>
        <w:t xml:space="preserve"> </w:t>
      </w:r>
      <w:r w:rsidR="00AF288D">
        <w:rPr>
          <w:rFonts w:ascii="Cambria" w:hAnsi="Cambria"/>
          <w:sz w:val="20"/>
          <w:szCs w:val="20"/>
        </w:rPr>
        <w:t>pursuant to the deadlines set forth by domestic legislation</w:t>
      </w:r>
      <w:r w:rsidRPr="00CB17C7">
        <w:rPr>
          <w:rFonts w:ascii="Cambria" w:hAnsi="Cambria"/>
          <w:sz w:val="20"/>
          <w:szCs w:val="20"/>
        </w:rPr>
        <w:t xml:space="preserve">. </w:t>
      </w:r>
    </w:p>
    <w:p w14:paraId="6953F7A4" w14:textId="5C1E24DA" w:rsidR="00F621C3" w:rsidRPr="00E5173C" w:rsidRDefault="000E153C" w:rsidP="00E517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CB17C7">
        <w:rPr>
          <w:rFonts w:ascii="Cambria" w:hAnsi="Cambria"/>
          <w:sz w:val="20"/>
          <w:szCs w:val="20"/>
        </w:rPr>
        <w:t>Final</w:t>
      </w:r>
      <w:r w:rsidR="00AF288D">
        <w:rPr>
          <w:rFonts w:ascii="Cambria" w:hAnsi="Cambria"/>
          <w:sz w:val="20"/>
          <w:szCs w:val="20"/>
        </w:rPr>
        <w:t>ly</w:t>
      </w:r>
      <w:r w:rsidRPr="00CB17C7">
        <w:rPr>
          <w:rFonts w:ascii="Cambria" w:hAnsi="Cambria"/>
          <w:sz w:val="20"/>
          <w:szCs w:val="20"/>
        </w:rPr>
        <w:t xml:space="preserve">, </w:t>
      </w:r>
      <w:r w:rsidR="00AF288D">
        <w:rPr>
          <w:rFonts w:ascii="Cambria" w:hAnsi="Cambria"/>
          <w:sz w:val="20"/>
          <w:szCs w:val="20"/>
        </w:rPr>
        <w:t>it holds</w:t>
      </w:r>
      <w:r w:rsidR="00CB17C7">
        <w:rPr>
          <w:rFonts w:ascii="Cambria" w:hAnsi="Cambria"/>
          <w:sz w:val="20"/>
          <w:szCs w:val="20"/>
        </w:rPr>
        <w:t xml:space="preserve"> that </w:t>
      </w:r>
      <w:r w:rsidR="00E5173C">
        <w:rPr>
          <w:rFonts w:ascii="Cambria" w:hAnsi="Cambria"/>
          <w:sz w:val="20"/>
          <w:szCs w:val="20"/>
        </w:rPr>
        <w:t>all</w:t>
      </w:r>
      <w:r w:rsidR="00AF288D">
        <w:rPr>
          <w:rFonts w:ascii="Cambria" w:hAnsi="Cambria"/>
          <w:sz w:val="20"/>
          <w:szCs w:val="20"/>
        </w:rPr>
        <w:t xml:space="preserve"> the</w:t>
      </w:r>
      <w:r w:rsidRPr="00CB17C7">
        <w:rPr>
          <w:rFonts w:ascii="Cambria" w:hAnsi="Cambria"/>
          <w:sz w:val="20"/>
          <w:szCs w:val="20"/>
        </w:rPr>
        <w:t xml:space="preserve"> decisions </w:t>
      </w:r>
      <w:r w:rsidR="00AF288D">
        <w:rPr>
          <w:rFonts w:ascii="Cambria" w:hAnsi="Cambria"/>
          <w:sz w:val="20"/>
          <w:szCs w:val="20"/>
        </w:rPr>
        <w:t>had a due</w:t>
      </w:r>
      <w:r w:rsidRPr="00CB17C7">
        <w:rPr>
          <w:rFonts w:ascii="Cambria" w:hAnsi="Cambria"/>
          <w:sz w:val="20"/>
          <w:szCs w:val="20"/>
        </w:rPr>
        <w:t xml:space="preserve"> </w:t>
      </w:r>
      <w:r w:rsidR="00AF288D" w:rsidRPr="00CB17C7">
        <w:rPr>
          <w:rFonts w:ascii="Cambria" w:hAnsi="Cambria"/>
          <w:sz w:val="20"/>
          <w:szCs w:val="20"/>
        </w:rPr>
        <w:t>motivation</w:t>
      </w:r>
      <w:r w:rsidRPr="00CB17C7">
        <w:rPr>
          <w:rFonts w:ascii="Cambria" w:hAnsi="Cambria"/>
          <w:sz w:val="20"/>
          <w:szCs w:val="20"/>
        </w:rPr>
        <w:t xml:space="preserve">, </w:t>
      </w:r>
      <w:r w:rsidR="00AF288D">
        <w:rPr>
          <w:rFonts w:ascii="Cambria" w:hAnsi="Cambria"/>
          <w:sz w:val="20"/>
          <w:szCs w:val="20"/>
        </w:rPr>
        <w:t>including</w:t>
      </w:r>
      <w:r w:rsidRPr="00CB17C7">
        <w:rPr>
          <w:rFonts w:ascii="Cambria" w:hAnsi="Cambria"/>
          <w:sz w:val="20"/>
          <w:szCs w:val="20"/>
        </w:rPr>
        <w:t xml:space="preserve"> </w:t>
      </w:r>
      <w:r w:rsidR="00AF288D">
        <w:rPr>
          <w:rFonts w:ascii="Cambria" w:hAnsi="Cambria"/>
          <w:sz w:val="20"/>
          <w:szCs w:val="20"/>
        </w:rPr>
        <w:t>the</w:t>
      </w:r>
      <w:r w:rsidRPr="00CB17C7">
        <w:rPr>
          <w:rFonts w:ascii="Cambria" w:hAnsi="Cambria"/>
          <w:sz w:val="20"/>
          <w:szCs w:val="20"/>
        </w:rPr>
        <w:t xml:space="preserve"> </w:t>
      </w:r>
      <w:r w:rsidR="00AF288D">
        <w:rPr>
          <w:rFonts w:ascii="Cambria" w:hAnsi="Cambria"/>
          <w:sz w:val="20"/>
          <w:szCs w:val="20"/>
        </w:rPr>
        <w:t>resolution</w:t>
      </w:r>
      <w:r w:rsidR="00CB17C7">
        <w:rPr>
          <w:rFonts w:ascii="Cambria" w:hAnsi="Cambria"/>
          <w:sz w:val="20"/>
          <w:szCs w:val="20"/>
        </w:rPr>
        <w:t xml:space="preserve"> </w:t>
      </w:r>
      <w:r w:rsidR="001A6D9C">
        <w:rPr>
          <w:rFonts w:ascii="Cambria" w:hAnsi="Cambria"/>
          <w:sz w:val="20"/>
          <w:szCs w:val="20"/>
        </w:rPr>
        <w:t>which</w:t>
      </w:r>
      <w:r w:rsidR="00CB17C7">
        <w:rPr>
          <w:rFonts w:ascii="Cambria" w:hAnsi="Cambria"/>
          <w:sz w:val="20"/>
          <w:szCs w:val="20"/>
        </w:rPr>
        <w:t xml:space="preserve"> </w:t>
      </w:r>
      <w:r w:rsidRPr="00CB17C7">
        <w:rPr>
          <w:rFonts w:ascii="Cambria" w:hAnsi="Cambria"/>
          <w:sz w:val="20"/>
          <w:szCs w:val="20"/>
        </w:rPr>
        <w:t>modifi</w:t>
      </w:r>
      <w:r w:rsidR="001A6D9C">
        <w:rPr>
          <w:rFonts w:ascii="Cambria" w:hAnsi="Cambria"/>
          <w:sz w:val="20"/>
          <w:szCs w:val="20"/>
        </w:rPr>
        <w:t>ed</w:t>
      </w:r>
      <w:r w:rsidRPr="00CB17C7">
        <w:rPr>
          <w:rFonts w:ascii="Cambria" w:hAnsi="Cambria"/>
          <w:sz w:val="20"/>
          <w:szCs w:val="20"/>
        </w:rPr>
        <w:t xml:space="preserve"> </w:t>
      </w:r>
      <w:r w:rsidR="001A6D9C">
        <w:rPr>
          <w:rFonts w:ascii="Cambria" w:hAnsi="Cambria"/>
          <w:sz w:val="20"/>
          <w:szCs w:val="20"/>
        </w:rPr>
        <w:t>the</w:t>
      </w:r>
      <w:r w:rsidRPr="00CB17C7">
        <w:rPr>
          <w:rFonts w:ascii="Cambria" w:hAnsi="Cambria"/>
          <w:sz w:val="20"/>
          <w:szCs w:val="20"/>
        </w:rPr>
        <w:t xml:space="preserve"> </w:t>
      </w:r>
      <w:r w:rsidR="001A6D9C" w:rsidRPr="00CB17C7">
        <w:rPr>
          <w:rFonts w:ascii="Cambria" w:hAnsi="Cambria"/>
          <w:sz w:val="20"/>
          <w:szCs w:val="20"/>
        </w:rPr>
        <w:t>regime</w:t>
      </w:r>
      <w:r w:rsidR="000F386F">
        <w:rPr>
          <w:rFonts w:ascii="Cambria" w:hAnsi="Cambria"/>
          <w:sz w:val="20"/>
          <w:szCs w:val="20"/>
        </w:rPr>
        <w:t xml:space="preserve"> of </w:t>
      </w:r>
      <w:r w:rsidR="001A6D9C">
        <w:rPr>
          <w:rFonts w:ascii="Cambria" w:hAnsi="Cambria"/>
          <w:sz w:val="20"/>
          <w:szCs w:val="20"/>
        </w:rPr>
        <w:t>preventive detention</w:t>
      </w:r>
      <w:r w:rsidR="000F386F">
        <w:rPr>
          <w:rFonts w:ascii="Cambria" w:hAnsi="Cambria"/>
          <w:sz w:val="20"/>
          <w:szCs w:val="20"/>
        </w:rPr>
        <w:t xml:space="preserve"> of </w:t>
      </w:r>
      <w:r w:rsidR="00011224">
        <w:rPr>
          <w:rFonts w:ascii="Cambria" w:hAnsi="Cambria"/>
          <w:sz w:val="20"/>
          <w:szCs w:val="20"/>
        </w:rPr>
        <w:t>the defendant</w:t>
      </w:r>
      <w:r w:rsidRPr="00CB17C7">
        <w:rPr>
          <w:rFonts w:ascii="Cambria" w:hAnsi="Cambria"/>
          <w:sz w:val="20"/>
          <w:szCs w:val="20"/>
        </w:rPr>
        <w:t>;</w:t>
      </w:r>
      <w:r w:rsidR="000F386F">
        <w:rPr>
          <w:rFonts w:ascii="Cambria" w:hAnsi="Cambria"/>
          <w:sz w:val="20"/>
          <w:szCs w:val="20"/>
        </w:rPr>
        <w:t xml:space="preserve"> and </w:t>
      </w:r>
      <w:r w:rsidR="00CB17C7">
        <w:rPr>
          <w:rFonts w:ascii="Cambria" w:hAnsi="Cambria"/>
          <w:sz w:val="20"/>
          <w:szCs w:val="20"/>
        </w:rPr>
        <w:t xml:space="preserve">that </w:t>
      </w:r>
      <w:r w:rsidR="0024791B">
        <w:rPr>
          <w:rFonts w:ascii="Cambria" w:hAnsi="Cambria"/>
          <w:sz w:val="20"/>
          <w:szCs w:val="20"/>
        </w:rPr>
        <w:t xml:space="preserve">the petitioner </w:t>
      </w:r>
      <w:r w:rsidR="001A6D9C">
        <w:rPr>
          <w:rFonts w:ascii="Cambria" w:hAnsi="Cambria"/>
          <w:sz w:val="20"/>
          <w:szCs w:val="20"/>
        </w:rPr>
        <w:t>had suitable and effective remedies available</w:t>
      </w:r>
      <w:r w:rsidRPr="00CB17C7">
        <w:rPr>
          <w:rFonts w:ascii="Cambria" w:hAnsi="Cambria"/>
          <w:sz w:val="20"/>
          <w:szCs w:val="20"/>
        </w:rPr>
        <w:t xml:space="preserve"> </w:t>
      </w:r>
      <w:r w:rsidR="001A6D9C">
        <w:rPr>
          <w:rFonts w:ascii="Cambria" w:hAnsi="Cambria"/>
          <w:sz w:val="20"/>
          <w:szCs w:val="20"/>
        </w:rPr>
        <w:t>to raise her objections to the proceedings</w:t>
      </w:r>
      <w:r w:rsidRPr="00CB17C7">
        <w:rPr>
          <w:rFonts w:ascii="Cambria" w:hAnsi="Cambria"/>
          <w:sz w:val="20"/>
          <w:szCs w:val="20"/>
        </w:rPr>
        <w:t xml:space="preserve">. </w:t>
      </w:r>
      <w:r w:rsidR="00E5173C">
        <w:rPr>
          <w:rFonts w:ascii="Cambria" w:hAnsi="Cambria"/>
          <w:sz w:val="20"/>
          <w:szCs w:val="20"/>
        </w:rPr>
        <w:t>Consequently</w:t>
      </w:r>
      <w:r w:rsidRPr="00CB17C7">
        <w:rPr>
          <w:rFonts w:ascii="Cambria" w:hAnsi="Cambria"/>
          <w:sz w:val="20"/>
          <w:szCs w:val="20"/>
        </w:rPr>
        <w:t xml:space="preserve">, </w:t>
      </w:r>
      <w:r w:rsidR="001A6D9C">
        <w:rPr>
          <w:rFonts w:ascii="Cambria" w:hAnsi="Cambria"/>
          <w:color w:val="000000" w:themeColor="text1"/>
          <w:sz w:val="20"/>
          <w:szCs w:val="20"/>
        </w:rPr>
        <w:t>it requests</w:t>
      </w:r>
      <w:r w:rsidR="00CB17C7">
        <w:rPr>
          <w:rFonts w:ascii="Cambria" w:hAnsi="Cambria"/>
          <w:color w:val="000000" w:themeColor="text1"/>
          <w:sz w:val="20"/>
          <w:szCs w:val="20"/>
        </w:rPr>
        <w:t xml:space="preserve"> that </w:t>
      </w:r>
      <w:r w:rsidR="001A6D9C">
        <w:rPr>
          <w:rFonts w:ascii="Cambria" w:hAnsi="Cambria"/>
          <w:color w:val="000000" w:themeColor="text1"/>
          <w:sz w:val="20"/>
          <w:szCs w:val="20"/>
        </w:rPr>
        <w:t>the</w:t>
      </w:r>
      <w:r w:rsidRPr="00CB17C7">
        <w:rPr>
          <w:rFonts w:ascii="Cambria" w:hAnsi="Cambria"/>
          <w:color w:val="000000" w:themeColor="text1"/>
          <w:sz w:val="20"/>
          <w:szCs w:val="20"/>
        </w:rPr>
        <w:t xml:space="preserve"> </w:t>
      </w:r>
      <w:r w:rsidR="0024791B">
        <w:rPr>
          <w:rFonts w:ascii="Cambria" w:hAnsi="Cambria"/>
          <w:color w:val="000000" w:themeColor="text1"/>
          <w:sz w:val="20"/>
          <w:szCs w:val="20"/>
        </w:rPr>
        <w:t>petition</w:t>
      </w:r>
      <w:r w:rsidRPr="00CB17C7">
        <w:rPr>
          <w:rFonts w:ascii="Cambria" w:hAnsi="Cambria"/>
          <w:color w:val="000000" w:themeColor="text1"/>
          <w:sz w:val="20"/>
          <w:szCs w:val="20"/>
        </w:rPr>
        <w:t xml:space="preserve"> </w:t>
      </w:r>
      <w:r w:rsidR="001A6D9C">
        <w:rPr>
          <w:rFonts w:ascii="Cambria" w:hAnsi="Cambria"/>
          <w:color w:val="000000" w:themeColor="text1"/>
          <w:sz w:val="20"/>
          <w:szCs w:val="20"/>
        </w:rPr>
        <w:t>be</w:t>
      </w:r>
      <w:r w:rsidRPr="00CB17C7">
        <w:rPr>
          <w:rFonts w:ascii="Cambria" w:hAnsi="Cambria"/>
          <w:color w:val="000000" w:themeColor="text1"/>
          <w:sz w:val="20"/>
          <w:szCs w:val="20"/>
        </w:rPr>
        <w:t xml:space="preserve"> declar</w:t>
      </w:r>
      <w:r w:rsidR="001A6D9C">
        <w:rPr>
          <w:rFonts w:ascii="Cambria" w:hAnsi="Cambria"/>
          <w:color w:val="000000" w:themeColor="text1"/>
          <w:sz w:val="20"/>
          <w:szCs w:val="20"/>
        </w:rPr>
        <w:t>ed</w:t>
      </w:r>
      <w:r w:rsidRPr="00CB17C7">
        <w:rPr>
          <w:rFonts w:ascii="Cambria" w:hAnsi="Cambria"/>
          <w:color w:val="000000" w:themeColor="text1"/>
          <w:sz w:val="20"/>
          <w:szCs w:val="20"/>
        </w:rPr>
        <w:t xml:space="preserve"> inadmis</w:t>
      </w:r>
      <w:r w:rsidR="001A6D9C">
        <w:rPr>
          <w:rFonts w:ascii="Cambria" w:hAnsi="Cambria"/>
          <w:color w:val="000000" w:themeColor="text1"/>
          <w:sz w:val="20"/>
          <w:szCs w:val="20"/>
        </w:rPr>
        <w:t>s</w:t>
      </w:r>
      <w:r w:rsidRPr="00CB17C7">
        <w:rPr>
          <w:rFonts w:ascii="Cambria" w:hAnsi="Cambria"/>
          <w:color w:val="000000" w:themeColor="text1"/>
          <w:sz w:val="20"/>
          <w:szCs w:val="20"/>
        </w:rPr>
        <w:t xml:space="preserve">ible </w:t>
      </w:r>
      <w:r w:rsidR="001A6D9C">
        <w:rPr>
          <w:rFonts w:ascii="Cambria" w:hAnsi="Cambria"/>
          <w:color w:val="000000" w:themeColor="text1"/>
          <w:sz w:val="20"/>
          <w:szCs w:val="20"/>
        </w:rPr>
        <w:t>based on</w:t>
      </w:r>
      <w:r w:rsidRPr="00CB17C7">
        <w:rPr>
          <w:rFonts w:ascii="Cambria" w:hAnsi="Cambria"/>
          <w:color w:val="000000" w:themeColor="text1"/>
          <w:sz w:val="20"/>
          <w:szCs w:val="20"/>
        </w:rPr>
        <w:t xml:space="preserve"> </w:t>
      </w:r>
      <w:r w:rsidR="00CB17C7" w:rsidRPr="00CB17C7">
        <w:rPr>
          <w:rFonts w:ascii="Cambria" w:hAnsi="Cambria"/>
          <w:color w:val="000000" w:themeColor="text1"/>
          <w:sz w:val="20"/>
          <w:szCs w:val="20"/>
        </w:rPr>
        <w:t xml:space="preserve">article </w:t>
      </w:r>
      <w:r w:rsidRPr="00CB17C7">
        <w:rPr>
          <w:rFonts w:ascii="Cambria" w:hAnsi="Cambria"/>
          <w:color w:val="000000" w:themeColor="text1"/>
          <w:sz w:val="20"/>
          <w:szCs w:val="20"/>
        </w:rPr>
        <w:t>47(b)</w:t>
      </w:r>
      <w:r w:rsidR="000F386F">
        <w:rPr>
          <w:rFonts w:ascii="Cambria" w:hAnsi="Cambria"/>
          <w:color w:val="000000" w:themeColor="text1"/>
          <w:sz w:val="20"/>
          <w:szCs w:val="20"/>
        </w:rPr>
        <w:t xml:space="preserve"> of the </w:t>
      </w:r>
      <w:r w:rsidR="001A6D9C" w:rsidRPr="00CB17C7">
        <w:rPr>
          <w:rFonts w:ascii="Cambria" w:hAnsi="Cambria"/>
          <w:color w:val="000000" w:themeColor="text1"/>
          <w:sz w:val="20"/>
          <w:szCs w:val="20"/>
        </w:rPr>
        <w:t xml:space="preserve">American </w:t>
      </w:r>
      <w:r w:rsidR="00CB17C7" w:rsidRPr="00CB17C7">
        <w:rPr>
          <w:rFonts w:ascii="Cambria" w:hAnsi="Cambria"/>
          <w:color w:val="000000" w:themeColor="text1"/>
          <w:sz w:val="20"/>
          <w:szCs w:val="20"/>
        </w:rPr>
        <w:t>Convention</w:t>
      </w:r>
      <w:r w:rsidRPr="00CB17C7">
        <w:rPr>
          <w:rFonts w:ascii="Cambria" w:hAnsi="Cambria"/>
          <w:color w:val="000000" w:themeColor="text1"/>
          <w:sz w:val="20"/>
          <w:szCs w:val="20"/>
        </w:rPr>
        <w:t xml:space="preserve"> </w:t>
      </w:r>
      <w:r w:rsidR="001A6D9C">
        <w:rPr>
          <w:rFonts w:ascii="Cambria" w:hAnsi="Cambria"/>
          <w:color w:val="000000" w:themeColor="text1"/>
          <w:sz w:val="20"/>
          <w:szCs w:val="20"/>
        </w:rPr>
        <w:t>since it regards</w:t>
      </w:r>
      <w:r w:rsidR="00CB17C7">
        <w:rPr>
          <w:rFonts w:ascii="Cambria" w:hAnsi="Cambria"/>
          <w:color w:val="000000" w:themeColor="text1"/>
          <w:sz w:val="20"/>
          <w:szCs w:val="20"/>
        </w:rPr>
        <w:t xml:space="preserve"> that </w:t>
      </w:r>
      <w:r w:rsidR="001A6D9C">
        <w:rPr>
          <w:rFonts w:ascii="Cambria" w:hAnsi="Cambria"/>
          <w:color w:val="000000" w:themeColor="text1"/>
          <w:sz w:val="20"/>
          <w:szCs w:val="20"/>
        </w:rPr>
        <w:t>the aim of</w:t>
      </w:r>
      <w:r w:rsidR="000F386F">
        <w:rPr>
          <w:rFonts w:ascii="Cambria" w:hAnsi="Cambria"/>
          <w:color w:val="000000" w:themeColor="text1"/>
          <w:sz w:val="20"/>
          <w:szCs w:val="20"/>
        </w:rPr>
        <w:t xml:space="preserve"> the </w:t>
      </w:r>
      <w:r w:rsidR="001A6D9C">
        <w:rPr>
          <w:rFonts w:ascii="Cambria" w:hAnsi="Cambria"/>
          <w:color w:val="000000" w:themeColor="text1"/>
          <w:sz w:val="20"/>
          <w:szCs w:val="20"/>
        </w:rPr>
        <w:t>petitioner</w:t>
      </w:r>
      <w:r w:rsidRPr="00CB17C7">
        <w:rPr>
          <w:rFonts w:ascii="Cambria" w:hAnsi="Cambria"/>
          <w:color w:val="000000" w:themeColor="text1"/>
          <w:sz w:val="20"/>
          <w:szCs w:val="20"/>
        </w:rPr>
        <w:t xml:space="preserve"> </w:t>
      </w:r>
      <w:r w:rsidR="001A6D9C">
        <w:rPr>
          <w:rFonts w:ascii="Cambria" w:hAnsi="Cambria"/>
          <w:color w:val="000000" w:themeColor="text1"/>
          <w:sz w:val="20"/>
          <w:szCs w:val="20"/>
        </w:rPr>
        <w:t>i</w:t>
      </w:r>
      <w:r w:rsidRPr="00CB17C7">
        <w:rPr>
          <w:rFonts w:ascii="Cambria" w:hAnsi="Cambria"/>
          <w:color w:val="000000" w:themeColor="text1"/>
          <w:sz w:val="20"/>
          <w:szCs w:val="20"/>
        </w:rPr>
        <w:t>s</w:t>
      </w:r>
      <w:r w:rsidR="00CB17C7">
        <w:rPr>
          <w:rFonts w:ascii="Cambria" w:hAnsi="Cambria"/>
          <w:color w:val="000000" w:themeColor="text1"/>
          <w:sz w:val="20"/>
          <w:szCs w:val="20"/>
        </w:rPr>
        <w:t xml:space="preserve"> that </w:t>
      </w:r>
      <w:r w:rsidR="00562751">
        <w:rPr>
          <w:rFonts w:ascii="Cambria" w:hAnsi="Cambria"/>
          <w:color w:val="000000" w:themeColor="text1"/>
          <w:sz w:val="20"/>
          <w:szCs w:val="20"/>
        </w:rPr>
        <w:t>the Commission</w:t>
      </w:r>
      <w:r w:rsidRPr="00CB17C7">
        <w:rPr>
          <w:rFonts w:ascii="Cambria" w:hAnsi="Cambria"/>
          <w:color w:val="000000" w:themeColor="text1"/>
          <w:sz w:val="20"/>
          <w:szCs w:val="20"/>
        </w:rPr>
        <w:t xml:space="preserve"> act </w:t>
      </w:r>
      <w:r w:rsidR="001A6D9C">
        <w:rPr>
          <w:rFonts w:ascii="Cambria" w:hAnsi="Cambria"/>
          <w:color w:val="000000" w:themeColor="text1"/>
          <w:sz w:val="20"/>
          <w:szCs w:val="20"/>
        </w:rPr>
        <w:t>as a higher court</w:t>
      </w:r>
      <w:r w:rsidRPr="00CB17C7">
        <w:rPr>
          <w:rFonts w:ascii="Cambria" w:hAnsi="Cambria"/>
          <w:color w:val="000000" w:themeColor="text1"/>
          <w:sz w:val="20"/>
          <w:szCs w:val="20"/>
        </w:rPr>
        <w:t xml:space="preserve">, </w:t>
      </w:r>
      <w:r w:rsidR="001A6D9C">
        <w:rPr>
          <w:rFonts w:ascii="Cambria" w:hAnsi="Cambria"/>
          <w:color w:val="000000" w:themeColor="text1"/>
          <w:sz w:val="20"/>
          <w:szCs w:val="20"/>
        </w:rPr>
        <w:t>countering its</w:t>
      </w:r>
      <w:r w:rsidRPr="00CB17C7">
        <w:rPr>
          <w:rFonts w:ascii="Cambria" w:hAnsi="Cambria"/>
          <w:color w:val="000000" w:themeColor="text1"/>
          <w:sz w:val="20"/>
          <w:szCs w:val="20"/>
        </w:rPr>
        <w:t xml:space="preserve"> complementar</w:t>
      </w:r>
      <w:r w:rsidR="001A6D9C">
        <w:rPr>
          <w:rFonts w:ascii="Cambria" w:hAnsi="Cambria"/>
          <w:color w:val="000000" w:themeColor="text1"/>
          <w:sz w:val="20"/>
          <w:szCs w:val="20"/>
        </w:rPr>
        <w:t>y n</w:t>
      </w:r>
      <w:r w:rsidRPr="00CB17C7">
        <w:rPr>
          <w:rFonts w:ascii="Cambria" w:hAnsi="Cambria"/>
          <w:color w:val="000000" w:themeColor="text1"/>
          <w:sz w:val="20"/>
          <w:szCs w:val="20"/>
        </w:rPr>
        <w:t>a</w:t>
      </w:r>
      <w:r w:rsidR="001A6D9C">
        <w:rPr>
          <w:rFonts w:ascii="Cambria" w:hAnsi="Cambria"/>
          <w:color w:val="000000" w:themeColor="text1"/>
          <w:sz w:val="20"/>
          <w:szCs w:val="20"/>
        </w:rPr>
        <w:t>ture</w:t>
      </w:r>
      <w:r w:rsidRPr="00CB17C7">
        <w:rPr>
          <w:rFonts w:ascii="Cambria" w:hAnsi="Cambria"/>
          <w:color w:val="000000" w:themeColor="text1"/>
          <w:sz w:val="20"/>
          <w:szCs w:val="20"/>
        </w:rPr>
        <w:t>.</w:t>
      </w:r>
      <w:r w:rsidRPr="00CB17C7">
        <w:rPr>
          <w:rFonts w:ascii="Cambria" w:hAnsi="Cambria"/>
          <w:sz w:val="20"/>
          <w:szCs w:val="20"/>
        </w:rPr>
        <w:t xml:space="preserve"> </w:t>
      </w:r>
    </w:p>
    <w:p w14:paraId="55505107" w14:textId="28153572" w:rsidR="00F621C3" w:rsidRPr="00CB17C7" w:rsidRDefault="00F621C3" w:rsidP="00F621C3">
      <w:pPr>
        <w:spacing w:before="240" w:after="240"/>
        <w:ind w:firstLine="720"/>
        <w:jc w:val="both"/>
        <w:rPr>
          <w:rFonts w:ascii="Cambria" w:hAnsi="Cambria"/>
          <w:sz w:val="20"/>
          <w:szCs w:val="20"/>
        </w:rPr>
      </w:pPr>
      <w:r w:rsidRPr="00CB17C7">
        <w:rPr>
          <w:rFonts w:asciiTheme="majorHAnsi" w:eastAsia="Cambria" w:hAnsiTheme="majorHAnsi" w:cs="Cambria"/>
          <w:b/>
          <w:bCs/>
          <w:color w:val="000000"/>
          <w:sz w:val="20"/>
          <w:szCs w:val="20"/>
          <w:u w:color="000000"/>
          <w:lang w:eastAsia="es-ES"/>
        </w:rPr>
        <w:t>VI.</w:t>
      </w:r>
      <w:r w:rsidRPr="00CB17C7">
        <w:rPr>
          <w:rFonts w:asciiTheme="majorHAnsi" w:eastAsia="Cambria" w:hAnsiTheme="majorHAnsi" w:cs="Cambria"/>
          <w:b/>
          <w:bCs/>
          <w:color w:val="000000"/>
          <w:sz w:val="20"/>
          <w:szCs w:val="20"/>
          <w:u w:color="000000"/>
          <w:lang w:eastAsia="es-ES"/>
        </w:rPr>
        <w:tab/>
      </w:r>
      <w:r w:rsidR="001F1902" w:rsidRPr="00CB17C7">
        <w:rPr>
          <w:rFonts w:asciiTheme="majorHAnsi" w:hAnsiTheme="majorHAnsi"/>
          <w:b/>
          <w:bCs/>
          <w:sz w:val="20"/>
          <w:szCs w:val="20"/>
        </w:rPr>
        <w:t xml:space="preserve">ANALYSIS OF </w:t>
      </w:r>
      <w:r w:rsidRPr="00CB17C7">
        <w:rPr>
          <w:rFonts w:asciiTheme="majorHAnsi" w:hAnsiTheme="majorHAnsi"/>
          <w:b/>
          <w:sz w:val="20"/>
          <w:szCs w:val="20"/>
        </w:rPr>
        <w:t>EXHAUSTION OF DOMESTIC REMEDIES AND TIMELINESS OF THE PETITION</w:t>
      </w:r>
      <w:r w:rsidRPr="00CB17C7">
        <w:rPr>
          <w:rFonts w:asciiTheme="majorHAnsi" w:eastAsia="Cambria" w:hAnsiTheme="majorHAnsi" w:cs="Cambria"/>
          <w:b/>
          <w:bCs/>
          <w:color w:val="000000"/>
          <w:sz w:val="20"/>
          <w:szCs w:val="20"/>
          <w:u w:color="000000"/>
          <w:lang w:eastAsia="es-ES"/>
        </w:rPr>
        <w:t xml:space="preserve"> </w:t>
      </w:r>
    </w:p>
    <w:p w14:paraId="2AA732D8" w14:textId="1EC92F54" w:rsidR="000E153C" w:rsidRPr="00CB17C7" w:rsidRDefault="001C174E" w:rsidP="000E1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w:t>
      </w:r>
      <w:r w:rsidR="000E153C" w:rsidRPr="00CB17C7">
        <w:rPr>
          <w:rFonts w:ascii="Cambria" w:hAnsi="Cambria"/>
          <w:sz w:val="20"/>
          <w:szCs w:val="20"/>
        </w:rPr>
        <w:t>,</w:t>
      </w:r>
      <w:r w:rsidR="000F386F">
        <w:rPr>
          <w:rFonts w:ascii="Cambria" w:hAnsi="Cambria"/>
          <w:sz w:val="20"/>
          <w:szCs w:val="20"/>
        </w:rPr>
        <w:t xml:space="preserve"> and </w:t>
      </w:r>
      <w:r w:rsidR="001A6D9C">
        <w:rPr>
          <w:rFonts w:ascii="Cambria" w:hAnsi="Cambria"/>
          <w:sz w:val="20"/>
          <w:szCs w:val="20"/>
        </w:rPr>
        <w:t>alleged victim</w:t>
      </w:r>
      <w:r w:rsidR="000E153C" w:rsidRPr="00CB17C7">
        <w:rPr>
          <w:rFonts w:ascii="Cambria" w:hAnsi="Cambria"/>
          <w:sz w:val="20"/>
          <w:szCs w:val="20"/>
        </w:rPr>
        <w:t xml:space="preserve">, </w:t>
      </w:r>
      <w:r w:rsidR="001A6D9C">
        <w:rPr>
          <w:rFonts w:ascii="Cambria" w:hAnsi="Cambria"/>
          <w:sz w:val="20"/>
          <w:szCs w:val="20"/>
        </w:rPr>
        <w:t xml:space="preserve">claims mainly the lack of a suitable </w:t>
      </w:r>
      <w:r w:rsidR="008A6DE4">
        <w:rPr>
          <w:rFonts w:ascii="Cambria" w:hAnsi="Cambria"/>
          <w:sz w:val="20"/>
          <w:szCs w:val="20"/>
        </w:rPr>
        <w:t>investigation</w:t>
      </w:r>
      <w:r w:rsidR="000F386F">
        <w:rPr>
          <w:rFonts w:ascii="Cambria" w:hAnsi="Cambria"/>
          <w:sz w:val="20"/>
          <w:szCs w:val="20"/>
        </w:rPr>
        <w:t xml:space="preserve"> and </w:t>
      </w:r>
      <w:r w:rsidR="001A6D9C">
        <w:rPr>
          <w:rFonts w:ascii="Cambria" w:hAnsi="Cambria"/>
          <w:sz w:val="20"/>
          <w:szCs w:val="20"/>
        </w:rPr>
        <w:t>punishment</w:t>
      </w:r>
      <w:r w:rsidR="000F386F">
        <w:rPr>
          <w:rFonts w:ascii="Cambria" w:hAnsi="Cambria"/>
          <w:sz w:val="20"/>
          <w:szCs w:val="20"/>
        </w:rPr>
        <w:t xml:space="preserve"> of </w:t>
      </w:r>
      <w:r w:rsidR="000E153C" w:rsidRPr="00CB17C7">
        <w:rPr>
          <w:rFonts w:ascii="Cambria" w:hAnsi="Cambria"/>
          <w:sz w:val="20"/>
          <w:szCs w:val="20"/>
        </w:rPr>
        <w:t>acts</w:t>
      </w:r>
      <w:r w:rsidR="000F386F">
        <w:rPr>
          <w:rFonts w:ascii="Cambria" w:hAnsi="Cambria"/>
          <w:sz w:val="20"/>
          <w:szCs w:val="20"/>
        </w:rPr>
        <w:t xml:space="preserve"> of </w:t>
      </w:r>
      <w:r w:rsidR="000E153C" w:rsidRPr="00CB17C7">
        <w:rPr>
          <w:rFonts w:ascii="Cambria" w:hAnsi="Cambria"/>
          <w:sz w:val="20"/>
          <w:szCs w:val="20"/>
        </w:rPr>
        <w:t xml:space="preserve">sexual </w:t>
      </w:r>
      <w:r w:rsidR="001A6D9C" w:rsidRPr="00CB17C7">
        <w:rPr>
          <w:rFonts w:ascii="Cambria" w:hAnsi="Cambria"/>
          <w:sz w:val="20"/>
          <w:szCs w:val="20"/>
        </w:rPr>
        <w:t>violenc</w:t>
      </w:r>
      <w:r w:rsidR="001A6D9C">
        <w:rPr>
          <w:rFonts w:ascii="Cambria" w:hAnsi="Cambria"/>
          <w:sz w:val="20"/>
          <w:szCs w:val="20"/>
        </w:rPr>
        <w:t>e</w:t>
      </w:r>
      <w:r w:rsidR="001A6D9C" w:rsidRPr="00CB17C7">
        <w:rPr>
          <w:rFonts w:ascii="Cambria" w:hAnsi="Cambria"/>
          <w:sz w:val="20"/>
          <w:szCs w:val="20"/>
        </w:rPr>
        <w:t xml:space="preserve"> perpetrate</w:t>
      </w:r>
      <w:r w:rsidR="001A6D9C">
        <w:rPr>
          <w:rFonts w:ascii="Cambria" w:hAnsi="Cambria"/>
          <w:sz w:val="20"/>
          <w:szCs w:val="20"/>
        </w:rPr>
        <w:t>d</w:t>
      </w:r>
      <w:r w:rsidR="000E153C" w:rsidRPr="00CB17C7">
        <w:rPr>
          <w:rFonts w:ascii="Cambria" w:hAnsi="Cambria"/>
          <w:sz w:val="20"/>
          <w:szCs w:val="20"/>
        </w:rPr>
        <w:t xml:space="preserve"> </w:t>
      </w:r>
      <w:r w:rsidR="004B15C4">
        <w:rPr>
          <w:rFonts w:ascii="Cambria" w:hAnsi="Cambria"/>
          <w:sz w:val="20"/>
          <w:szCs w:val="20"/>
        </w:rPr>
        <w:t>against</w:t>
      </w:r>
      <w:r w:rsidR="000E153C" w:rsidRPr="00CB17C7">
        <w:rPr>
          <w:rFonts w:ascii="Cambria" w:hAnsi="Cambria"/>
          <w:sz w:val="20"/>
          <w:szCs w:val="20"/>
        </w:rPr>
        <w:t xml:space="preserve"> </w:t>
      </w:r>
      <w:r w:rsidR="001A6D9C">
        <w:rPr>
          <w:rFonts w:ascii="Cambria" w:hAnsi="Cambria"/>
          <w:sz w:val="20"/>
          <w:szCs w:val="20"/>
        </w:rPr>
        <w:t>her</w:t>
      </w:r>
      <w:r w:rsidR="000E153C" w:rsidRPr="00CB17C7">
        <w:rPr>
          <w:rFonts w:ascii="Cambria" w:hAnsi="Cambria"/>
          <w:sz w:val="20"/>
          <w:szCs w:val="20"/>
        </w:rPr>
        <w:t xml:space="preserve"> </w:t>
      </w:r>
      <w:r w:rsidR="001A6D9C">
        <w:rPr>
          <w:rFonts w:ascii="Cambria" w:hAnsi="Cambria"/>
          <w:sz w:val="20"/>
          <w:szCs w:val="20"/>
        </w:rPr>
        <w:t>by</w:t>
      </w:r>
      <w:r w:rsidR="000E153C" w:rsidRPr="00CB17C7">
        <w:rPr>
          <w:rFonts w:ascii="Cambria" w:hAnsi="Cambria"/>
          <w:sz w:val="20"/>
          <w:szCs w:val="20"/>
        </w:rPr>
        <w:t xml:space="preserve"> </w:t>
      </w:r>
      <w:r>
        <w:rPr>
          <w:rFonts w:ascii="Cambria" w:hAnsi="Cambria"/>
          <w:sz w:val="20"/>
          <w:szCs w:val="20"/>
        </w:rPr>
        <w:t xml:space="preserve">her </w:t>
      </w:r>
      <w:r w:rsidR="00562751">
        <w:rPr>
          <w:rFonts w:ascii="Cambria" w:hAnsi="Cambria"/>
          <w:sz w:val="20"/>
          <w:szCs w:val="20"/>
        </w:rPr>
        <w:t>biological father</w:t>
      </w:r>
      <w:r w:rsidR="000E153C" w:rsidRPr="00CB17C7">
        <w:rPr>
          <w:rFonts w:ascii="Cambria" w:hAnsi="Cambria"/>
          <w:sz w:val="20"/>
          <w:szCs w:val="20"/>
        </w:rPr>
        <w:t xml:space="preserve"> </w:t>
      </w:r>
      <w:r w:rsidR="001A6D9C">
        <w:rPr>
          <w:rFonts w:ascii="Cambria" w:hAnsi="Cambria"/>
          <w:sz w:val="20"/>
          <w:szCs w:val="20"/>
        </w:rPr>
        <w:t>during her childhood</w:t>
      </w:r>
      <w:r w:rsidR="000E153C" w:rsidRPr="00CB17C7">
        <w:rPr>
          <w:rFonts w:ascii="Cambria" w:hAnsi="Cambria"/>
          <w:sz w:val="20"/>
          <w:szCs w:val="20"/>
        </w:rPr>
        <w:t xml:space="preserve">. </w:t>
      </w:r>
      <w:r w:rsidR="00CB17C7">
        <w:rPr>
          <w:rFonts w:ascii="Cambria" w:hAnsi="Cambria"/>
          <w:sz w:val="20"/>
          <w:szCs w:val="20"/>
        </w:rPr>
        <w:t>The State</w:t>
      </w:r>
      <w:r w:rsidR="000E153C" w:rsidRPr="00CB17C7">
        <w:rPr>
          <w:rFonts w:ascii="Cambria" w:hAnsi="Cambria"/>
          <w:sz w:val="20"/>
          <w:szCs w:val="20"/>
        </w:rPr>
        <w:t xml:space="preserve"> controv</w:t>
      </w:r>
      <w:r w:rsidR="008372BF">
        <w:rPr>
          <w:rFonts w:ascii="Cambria" w:hAnsi="Cambria"/>
          <w:sz w:val="20"/>
          <w:szCs w:val="20"/>
        </w:rPr>
        <w:t>erts</w:t>
      </w:r>
      <w:r w:rsidR="000E153C" w:rsidRPr="00CB17C7">
        <w:rPr>
          <w:rFonts w:ascii="Cambria" w:hAnsi="Cambria"/>
          <w:sz w:val="20"/>
          <w:szCs w:val="20"/>
        </w:rPr>
        <w:t xml:space="preserve"> </w:t>
      </w:r>
      <w:r w:rsidR="008372BF">
        <w:rPr>
          <w:rFonts w:ascii="Cambria" w:hAnsi="Cambria"/>
          <w:sz w:val="20"/>
          <w:szCs w:val="20"/>
        </w:rPr>
        <w:t>this</w:t>
      </w:r>
      <w:r w:rsidR="000E153C" w:rsidRPr="00CB17C7">
        <w:rPr>
          <w:rFonts w:ascii="Cambria" w:hAnsi="Cambria"/>
          <w:sz w:val="20"/>
          <w:szCs w:val="20"/>
        </w:rPr>
        <w:t xml:space="preserve"> </w:t>
      </w:r>
      <w:r w:rsidR="008372BF">
        <w:rPr>
          <w:rFonts w:ascii="Cambria" w:hAnsi="Cambria"/>
          <w:sz w:val="20"/>
          <w:szCs w:val="20"/>
        </w:rPr>
        <w:t>approach</w:t>
      </w:r>
      <w:r w:rsidR="000E153C" w:rsidRPr="00CB17C7">
        <w:rPr>
          <w:rFonts w:ascii="Cambria" w:hAnsi="Cambria"/>
          <w:sz w:val="20"/>
          <w:szCs w:val="20"/>
        </w:rPr>
        <w:t xml:space="preserve"> </w:t>
      </w:r>
      <w:r w:rsidR="008372BF">
        <w:rPr>
          <w:rFonts w:ascii="Cambria" w:hAnsi="Cambria"/>
          <w:sz w:val="20"/>
          <w:szCs w:val="20"/>
        </w:rPr>
        <w:t>via</w:t>
      </w:r>
      <w:r w:rsidR="000E153C" w:rsidRPr="00CB17C7">
        <w:rPr>
          <w:rFonts w:ascii="Cambria" w:hAnsi="Cambria"/>
          <w:sz w:val="20"/>
          <w:szCs w:val="20"/>
        </w:rPr>
        <w:t xml:space="preserve"> arguments </w:t>
      </w:r>
      <w:r w:rsidR="008372BF">
        <w:rPr>
          <w:rFonts w:ascii="Cambria" w:hAnsi="Cambria"/>
          <w:sz w:val="20"/>
          <w:szCs w:val="20"/>
        </w:rPr>
        <w:t xml:space="preserve">intended to show </w:t>
      </w:r>
      <w:r w:rsidR="00CB17C7">
        <w:rPr>
          <w:rFonts w:ascii="Cambria" w:hAnsi="Cambria"/>
          <w:sz w:val="20"/>
          <w:szCs w:val="20"/>
        </w:rPr>
        <w:t xml:space="preserve">that </w:t>
      </w:r>
      <w:r w:rsidR="008372BF">
        <w:rPr>
          <w:rFonts w:ascii="Cambria" w:hAnsi="Cambria"/>
          <w:sz w:val="20"/>
          <w:szCs w:val="20"/>
        </w:rPr>
        <w:t>the criminal proceedings initiated by</w:t>
      </w:r>
      <w:r w:rsidR="000E153C" w:rsidRPr="00CB17C7">
        <w:rPr>
          <w:rFonts w:ascii="Cambria" w:hAnsi="Cambria"/>
          <w:sz w:val="20"/>
          <w:szCs w:val="20"/>
        </w:rPr>
        <w:t xml:space="preserve"> </w:t>
      </w:r>
      <w:r>
        <w:rPr>
          <w:rFonts w:ascii="Cambria" w:hAnsi="Cambria"/>
          <w:sz w:val="20"/>
          <w:szCs w:val="20"/>
        </w:rPr>
        <w:t>the petitioner</w:t>
      </w:r>
      <w:r w:rsidR="000E153C" w:rsidRPr="00CB17C7">
        <w:rPr>
          <w:rFonts w:ascii="Cambria" w:hAnsi="Cambria"/>
          <w:sz w:val="20"/>
          <w:szCs w:val="20"/>
        </w:rPr>
        <w:t xml:space="preserve"> </w:t>
      </w:r>
      <w:r w:rsidR="004B15C4">
        <w:rPr>
          <w:rFonts w:ascii="Cambria" w:hAnsi="Cambria"/>
          <w:sz w:val="20"/>
          <w:szCs w:val="20"/>
        </w:rPr>
        <w:t>against</w:t>
      </w:r>
      <w:r w:rsidR="000E153C" w:rsidRPr="00CB17C7">
        <w:rPr>
          <w:rFonts w:ascii="Cambria" w:hAnsi="Cambria"/>
          <w:sz w:val="20"/>
          <w:szCs w:val="20"/>
        </w:rPr>
        <w:t xml:space="preserve"> </w:t>
      </w:r>
      <w:r>
        <w:rPr>
          <w:rFonts w:ascii="Cambria" w:hAnsi="Cambria"/>
          <w:sz w:val="20"/>
          <w:szCs w:val="20"/>
        </w:rPr>
        <w:t>her father</w:t>
      </w:r>
      <w:r w:rsidR="000E153C" w:rsidRPr="00CB17C7">
        <w:rPr>
          <w:rFonts w:ascii="Cambria" w:hAnsi="Cambria"/>
          <w:sz w:val="20"/>
          <w:szCs w:val="20"/>
        </w:rPr>
        <w:t xml:space="preserve"> </w:t>
      </w:r>
      <w:r w:rsidR="008372BF">
        <w:rPr>
          <w:rFonts w:ascii="Cambria" w:hAnsi="Cambria"/>
          <w:sz w:val="20"/>
          <w:szCs w:val="20"/>
        </w:rPr>
        <w:t>w</w:t>
      </w:r>
      <w:r w:rsidR="004D5D58">
        <w:rPr>
          <w:rFonts w:ascii="Cambria" w:hAnsi="Cambria"/>
          <w:sz w:val="20"/>
          <w:szCs w:val="20"/>
        </w:rPr>
        <w:t>ere</w:t>
      </w:r>
      <w:r w:rsidR="008372BF">
        <w:rPr>
          <w:rFonts w:ascii="Cambria" w:hAnsi="Cambria"/>
          <w:sz w:val="20"/>
          <w:szCs w:val="20"/>
        </w:rPr>
        <w:t xml:space="preserve"> conducted in a timely fashion</w:t>
      </w:r>
      <w:r w:rsidR="000E153C" w:rsidRPr="00CB17C7">
        <w:rPr>
          <w:rFonts w:ascii="Cambria" w:hAnsi="Cambria"/>
          <w:sz w:val="20"/>
          <w:szCs w:val="20"/>
        </w:rPr>
        <w:t xml:space="preserve"> </w:t>
      </w:r>
      <w:r w:rsidR="008372BF">
        <w:rPr>
          <w:rFonts w:ascii="Cambria" w:hAnsi="Cambria"/>
          <w:sz w:val="20"/>
          <w:szCs w:val="20"/>
        </w:rPr>
        <w:t>pursuant to domestic regulations</w:t>
      </w:r>
      <w:r w:rsidR="000F386F">
        <w:rPr>
          <w:rFonts w:ascii="Cambria" w:hAnsi="Cambria"/>
          <w:sz w:val="20"/>
          <w:szCs w:val="20"/>
        </w:rPr>
        <w:t xml:space="preserve"> and </w:t>
      </w:r>
      <w:r w:rsidR="008372BF">
        <w:rPr>
          <w:rFonts w:ascii="Cambria" w:hAnsi="Cambria"/>
          <w:sz w:val="20"/>
          <w:szCs w:val="20"/>
        </w:rPr>
        <w:t>in full respect of due process by the</w:t>
      </w:r>
      <w:r w:rsidR="000E153C" w:rsidRPr="00CB17C7">
        <w:rPr>
          <w:rFonts w:ascii="Cambria" w:hAnsi="Cambria"/>
          <w:sz w:val="20"/>
          <w:szCs w:val="20"/>
        </w:rPr>
        <w:t xml:space="preserve"> part</w:t>
      </w:r>
      <w:r w:rsidR="008372BF">
        <w:rPr>
          <w:rFonts w:ascii="Cambria" w:hAnsi="Cambria"/>
          <w:sz w:val="20"/>
          <w:szCs w:val="20"/>
        </w:rPr>
        <w:t>i</w:t>
      </w:r>
      <w:r w:rsidR="000E153C" w:rsidRPr="00CB17C7">
        <w:rPr>
          <w:rFonts w:ascii="Cambria" w:hAnsi="Cambria"/>
          <w:sz w:val="20"/>
          <w:szCs w:val="20"/>
        </w:rPr>
        <w:t xml:space="preserve">es. </w:t>
      </w:r>
      <w:r w:rsidR="008372BF">
        <w:rPr>
          <w:rFonts w:ascii="Cambria" w:hAnsi="Cambria"/>
          <w:sz w:val="20"/>
          <w:szCs w:val="20"/>
        </w:rPr>
        <w:t>It also raises</w:t>
      </w:r>
      <w:r w:rsidR="00CB17C7">
        <w:rPr>
          <w:rFonts w:ascii="Cambria" w:hAnsi="Cambria"/>
          <w:sz w:val="20"/>
          <w:szCs w:val="20"/>
        </w:rPr>
        <w:t xml:space="preserve"> that </w:t>
      </w:r>
      <w:r w:rsidR="008372BF">
        <w:rPr>
          <w:rFonts w:ascii="Cambria" w:hAnsi="Cambria"/>
          <w:sz w:val="20"/>
          <w:szCs w:val="20"/>
        </w:rPr>
        <w:t>the</w:t>
      </w:r>
      <w:r w:rsidR="000E153C" w:rsidRPr="00CB17C7">
        <w:rPr>
          <w:rFonts w:ascii="Cambria" w:hAnsi="Cambria"/>
          <w:sz w:val="20"/>
          <w:szCs w:val="20"/>
        </w:rPr>
        <w:t xml:space="preserve"> </w:t>
      </w:r>
      <w:r w:rsidR="0024791B">
        <w:rPr>
          <w:rFonts w:ascii="Cambria" w:hAnsi="Cambria"/>
          <w:sz w:val="20"/>
          <w:szCs w:val="20"/>
        </w:rPr>
        <w:t>petition</w:t>
      </w:r>
      <w:r w:rsidR="000E153C" w:rsidRPr="00CB17C7">
        <w:rPr>
          <w:rFonts w:ascii="Cambria" w:hAnsi="Cambria"/>
          <w:sz w:val="20"/>
          <w:szCs w:val="20"/>
        </w:rPr>
        <w:t xml:space="preserve"> </w:t>
      </w:r>
      <w:r w:rsidR="008372BF">
        <w:rPr>
          <w:rFonts w:ascii="Cambria" w:hAnsi="Cambria"/>
          <w:sz w:val="20"/>
          <w:szCs w:val="20"/>
        </w:rPr>
        <w:t>was filed</w:t>
      </w:r>
      <w:r w:rsidR="008372BF" w:rsidRPr="008372BF">
        <w:rPr>
          <w:rFonts w:ascii="Cambria" w:hAnsi="Cambria"/>
          <w:sz w:val="20"/>
          <w:szCs w:val="20"/>
        </w:rPr>
        <w:t xml:space="preserve"> </w:t>
      </w:r>
      <w:r w:rsidR="008372BF">
        <w:rPr>
          <w:rFonts w:ascii="Cambria" w:hAnsi="Cambria"/>
          <w:sz w:val="20"/>
          <w:szCs w:val="20"/>
        </w:rPr>
        <w:t>in an untimely manner</w:t>
      </w:r>
      <w:r w:rsidR="000E153C" w:rsidRPr="00CB17C7">
        <w:rPr>
          <w:rFonts w:ascii="Cambria" w:hAnsi="Cambria"/>
          <w:sz w:val="20"/>
          <w:szCs w:val="20"/>
        </w:rPr>
        <w:t xml:space="preserve">. </w:t>
      </w:r>
    </w:p>
    <w:p w14:paraId="6B565C89" w14:textId="4FC6BAB0" w:rsidR="000E153C" w:rsidRPr="00CB17C7" w:rsidRDefault="008372BF" w:rsidP="000E1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this matter</w:t>
      </w:r>
      <w:r w:rsidR="000E153C" w:rsidRPr="00CB17C7">
        <w:rPr>
          <w:rFonts w:ascii="Cambria" w:hAnsi="Cambria"/>
          <w:sz w:val="20"/>
          <w:szCs w:val="20"/>
        </w:rPr>
        <w:t xml:space="preserve">, </w:t>
      </w:r>
      <w:r w:rsidR="00562751">
        <w:rPr>
          <w:rFonts w:ascii="Cambria" w:hAnsi="Cambria"/>
          <w:sz w:val="20"/>
          <w:szCs w:val="20"/>
        </w:rPr>
        <w:t>the Commission</w:t>
      </w:r>
      <w:r w:rsidR="000E153C" w:rsidRPr="00CB17C7">
        <w:rPr>
          <w:rFonts w:ascii="Cambria" w:hAnsi="Cambria"/>
          <w:sz w:val="20"/>
          <w:szCs w:val="20"/>
        </w:rPr>
        <w:t xml:space="preserve"> </w:t>
      </w:r>
      <w:r>
        <w:rPr>
          <w:rFonts w:ascii="Cambria" w:hAnsi="Cambria"/>
          <w:sz w:val="20"/>
          <w:szCs w:val="20"/>
        </w:rPr>
        <w:t>observes</w:t>
      </w:r>
      <w:r w:rsidR="00CB17C7">
        <w:rPr>
          <w:rFonts w:ascii="Cambria" w:hAnsi="Cambria"/>
          <w:sz w:val="20"/>
          <w:szCs w:val="20"/>
        </w:rPr>
        <w:t xml:space="preserve"> that </w:t>
      </w:r>
      <w:r>
        <w:rPr>
          <w:rFonts w:ascii="Cambria" w:hAnsi="Cambria"/>
          <w:sz w:val="20"/>
          <w:szCs w:val="20"/>
        </w:rPr>
        <w:t>there is no</w:t>
      </w:r>
      <w:r w:rsidR="000E153C" w:rsidRPr="00CB17C7">
        <w:rPr>
          <w:rFonts w:ascii="Cambria" w:hAnsi="Cambria"/>
          <w:sz w:val="20"/>
          <w:szCs w:val="20"/>
        </w:rPr>
        <w:t xml:space="preserve"> controvers</w:t>
      </w:r>
      <w:r>
        <w:rPr>
          <w:rFonts w:ascii="Cambria" w:hAnsi="Cambria"/>
          <w:sz w:val="20"/>
          <w:szCs w:val="20"/>
        </w:rPr>
        <w:t>y</w:t>
      </w:r>
      <w:r w:rsidR="000E153C" w:rsidRPr="00CB17C7">
        <w:rPr>
          <w:rFonts w:ascii="Cambria" w:hAnsi="Cambria"/>
          <w:sz w:val="20"/>
          <w:szCs w:val="20"/>
        </w:rPr>
        <w:t xml:space="preserve"> </w:t>
      </w:r>
      <w:r>
        <w:rPr>
          <w:rFonts w:ascii="Cambria" w:hAnsi="Cambria"/>
          <w:sz w:val="20"/>
          <w:szCs w:val="20"/>
        </w:rPr>
        <w:t>between the</w:t>
      </w:r>
      <w:r w:rsidR="000E153C" w:rsidRPr="00CB17C7">
        <w:rPr>
          <w:rFonts w:ascii="Cambria" w:hAnsi="Cambria"/>
          <w:sz w:val="20"/>
          <w:szCs w:val="20"/>
        </w:rPr>
        <w:t xml:space="preserve"> part</w:t>
      </w:r>
      <w:r>
        <w:rPr>
          <w:rFonts w:ascii="Cambria" w:hAnsi="Cambria"/>
          <w:sz w:val="20"/>
          <w:szCs w:val="20"/>
        </w:rPr>
        <w:t>i</w:t>
      </w:r>
      <w:r w:rsidR="000E153C" w:rsidRPr="00CB17C7">
        <w:rPr>
          <w:rFonts w:ascii="Cambria" w:hAnsi="Cambria"/>
          <w:sz w:val="20"/>
          <w:szCs w:val="20"/>
        </w:rPr>
        <w:t xml:space="preserve">es </w:t>
      </w:r>
      <w:r>
        <w:rPr>
          <w:rFonts w:ascii="Cambria" w:hAnsi="Cambria"/>
          <w:sz w:val="20"/>
          <w:szCs w:val="20"/>
        </w:rPr>
        <w:t>as to the definitive conclusion of the criminal proceedings by means of</w:t>
      </w:r>
      <w:r w:rsidR="000E153C" w:rsidRPr="00CB17C7">
        <w:rPr>
          <w:rFonts w:ascii="Cambria" w:hAnsi="Cambria"/>
          <w:sz w:val="20"/>
          <w:szCs w:val="20"/>
        </w:rPr>
        <w:t xml:space="preserve"> </w:t>
      </w:r>
      <w:r w:rsidR="0024791B">
        <w:rPr>
          <w:rFonts w:ascii="Cambria" w:hAnsi="Cambria"/>
          <w:sz w:val="20"/>
          <w:szCs w:val="20"/>
        </w:rPr>
        <w:t>Supreme Decision</w:t>
      </w:r>
      <w:r w:rsidR="000E153C" w:rsidRPr="00CB17C7">
        <w:rPr>
          <w:rFonts w:ascii="Cambria" w:hAnsi="Cambria"/>
          <w:sz w:val="20"/>
          <w:szCs w:val="20"/>
        </w:rPr>
        <w:t xml:space="preserve"> Nº242, </w:t>
      </w:r>
      <w:r>
        <w:rPr>
          <w:rFonts w:ascii="Cambria" w:hAnsi="Cambria"/>
          <w:sz w:val="20"/>
          <w:szCs w:val="20"/>
        </w:rPr>
        <w:t>issued by the</w:t>
      </w:r>
      <w:r w:rsidR="000E153C" w:rsidRPr="00CB17C7">
        <w:rPr>
          <w:rFonts w:ascii="Cambria" w:hAnsi="Cambria"/>
          <w:sz w:val="20"/>
          <w:szCs w:val="20"/>
        </w:rPr>
        <w:t xml:space="preserve"> </w:t>
      </w:r>
      <w:r w:rsidR="00F95D26">
        <w:rPr>
          <w:rFonts w:ascii="Cambria" w:hAnsi="Cambria"/>
          <w:sz w:val="20"/>
          <w:szCs w:val="20"/>
        </w:rPr>
        <w:t>Supreme Court</w:t>
      </w:r>
      <w:r w:rsidR="000F386F">
        <w:rPr>
          <w:rFonts w:ascii="Cambria" w:hAnsi="Cambria"/>
          <w:sz w:val="20"/>
          <w:szCs w:val="20"/>
        </w:rPr>
        <w:t xml:space="preserve"> of </w:t>
      </w:r>
      <w:r w:rsidR="00562751">
        <w:rPr>
          <w:rFonts w:ascii="Cambria" w:hAnsi="Cambria"/>
          <w:sz w:val="20"/>
          <w:szCs w:val="20"/>
        </w:rPr>
        <w:t>Justice</w:t>
      </w:r>
      <w:r w:rsidR="000E153C" w:rsidRPr="00CB17C7">
        <w:rPr>
          <w:rFonts w:ascii="Cambria" w:hAnsi="Cambria"/>
          <w:sz w:val="20"/>
          <w:szCs w:val="20"/>
        </w:rPr>
        <w:t xml:space="preserve">. </w:t>
      </w:r>
      <w:r>
        <w:rPr>
          <w:rFonts w:ascii="Cambria" w:hAnsi="Cambria"/>
          <w:sz w:val="20"/>
          <w:szCs w:val="20"/>
        </w:rPr>
        <w:t>In attention to the latter</w:t>
      </w:r>
      <w:r w:rsidR="000F386F">
        <w:rPr>
          <w:rFonts w:ascii="Cambria" w:hAnsi="Cambria"/>
          <w:sz w:val="20"/>
          <w:szCs w:val="20"/>
        </w:rPr>
        <w:t xml:space="preserve"> and </w:t>
      </w:r>
      <w:r>
        <w:rPr>
          <w:rFonts w:ascii="Cambria" w:hAnsi="Cambria"/>
          <w:sz w:val="20"/>
          <w:szCs w:val="20"/>
        </w:rPr>
        <w:t>to the</w:t>
      </w:r>
      <w:r w:rsidR="000E153C" w:rsidRPr="00CB17C7">
        <w:rPr>
          <w:rFonts w:ascii="Cambria" w:hAnsi="Cambria"/>
          <w:sz w:val="20"/>
          <w:szCs w:val="20"/>
        </w:rPr>
        <w:t xml:space="preserve"> </w:t>
      </w:r>
      <w:r>
        <w:rPr>
          <w:rFonts w:ascii="Cambria" w:hAnsi="Cambria"/>
          <w:sz w:val="20"/>
          <w:szCs w:val="20"/>
        </w:rPr>
        <w:t>information</w:t>
      </w:r>
      <w:r w:rsidR="000E153C" w:rsidRPr="00CB17C7">
        <w:rPr>
          <w:rFonts w:ascii="Cambria" w:hAnsi="Cambria"/>
          <w:sz w:val="20"/>
          <w:szCs w:val="20"/>
        </w:rPr>
        <w:t xml:space="preserve"> present </w:t>
      </w:r>
      <w:r>
        <w:rPr>
          <w:rFonts w:ascii="Cambria" w:hAnsi="Cambria"/>
          <w:sz w:val="20"/>
          <w:szCs w:val="20"/>
        </w:rPr>
        <w:t>in the casefile</w:t>
      </w:r>
      <w:r w:rsidR="000E153C" w:rsidRPr="00CB17C7">
        <w:rPr>
          <w:rFonts w:ascii="Cambria" w:hAnsi="Cambria"/>
          <w:sz w:val="20"/>
          <w:szCs w:val="20"/>
        </w:rPr>
        <w:t xml:space="preserve">, </w:t>
      </w:r>
      <w:r w:rsidR="00562751">
        <w:rPr>
          <w:rFonts w:ascii="Cambria" w:hAnsi="Cambria"/>
          <w:sz w:val="20"/>
          <w:szCs w:val="20"/>
        </w:rPr>
        <w:t>the Commission</w:t>
      </w:r>
      <w:r w:rsidR="000E153C" w:rsidRPr="00CB17C7">
        <w:rPr>
          <w:rFonts w:ascii="Cambria" w:hAnsi="Cambria"/>
          <w:sz w:val="20"/>
          <w:szCs w:val="20"/>
        </w:rPr>
        <w:t xml:space="preserve"> conclu</w:t>
      </w:r>
      <w:r>
        <w:rPr>
          <w:rFonts w:ascii="Cambria" w:hAnsi="Cambria"/>
          <w:sz w:val="20"/>
          <w:szCs w:val="20"/>
        </w:rPr>
        <w:t>d</w:t>
      </w:r>
      <w:r w:rsidR="000E153C" w:rsidRPr="00CB17C7">
        <w:rPr>
          <w:rFonts w:ascii="Cambria" w:hAnsi="Cambria"/>
          <w:sz w:val="20"/>
          <w:szCs w:val="20"/>
        </w:rPr>
        <w:t>e</w:t>
      </w:r>
      <w:r>
        <w:rPr>
          <w:rFonts w:ascii="Cambria" w:hAnsi="Cambria"/>
          <w:sz w:val="20"/>
          <w:szCs w:val="20"/>
        </w:rPr>
        <w:t>s</w:t>
      </w:r>
      <w:r w:rsidR="00CB17C7">
        <w:rPr>
          <w:rFonts w:ascii="Cambria" w:hAnsi="Cambria"/>
          <w:sz w:val="20"/>
          <w:szCs w:val="20"/>
        </w:rPr>
        <w:t xml:space="preserve"> that </w:t>
      </w:r>
      <w:r>
        <w:rPr>
          <w:rFonts w:ascii="Cambria" w:hAnsi="Cambria"/>
          <w:sz w:val="20"/>
          <w:szCs w:val="20"/>
        </w:rPr>
        <w:t>the</w:t>
      </w:r>
      <w:r w:rsidR="000E153C" w:rsidRPr="00CB17C7">
        <w:rPr>
          <w:rFonts w:ascii="Cambria" w:hAnsi="Cambria"/>
          <w:sz w:val="20"/>
          <w:szCs w:val="20"/>
        </w:rPr>
        <w:t xml:space="preserve"> present </w:t>
      </w:r>
      <w:r w:rsidR="0024791B">
        <w:rPr>
          <w:rFonts w:ascii="Cambria" w:hAnsi="Cambria"/>
          <w:sz w:val="20"/>
          <w:szCs w:val="20"/>
        </w:rPr>
        <w:t>petition</w:t>
      </w:r>
      <w:r w:rsidR="000E153C" w:rsidRPr="00CB17C7">
        <w:rPr>
          <w:rFonts w:ascii="Cambria" w:hAnsi="Cambria"/>
          <w:sz w:val="20"/>
          <w:szCs w:val="20"/>
        </w:rPr>
        <w:t xml:space="preserve"> </w:t>
      </w:r>
      <w:r>
        <w:rPr>
          <w:rFonts w:ascii="Cambria" w:hAnsi="Cambria"/>
          <w:sz w:val="20"/>
          <w:szCs w:val="20"/>
        </w:rPr>
        <w:t>meets</w:t>
      </w:r>
      <w:r w:rsidR="000E153C" w:rsidRPr="00CB17C7">
        <w:rPr>
          <w:rFonts w:ascii="Cambria" w:hAnsi="Cambria"/>
          <w:sz w:val="20"/>
          <w:szCs w:val="20"/>
        </w:rPr>
        <w:t xml:space="preserve"> </w:t>
      </w:r>
      <w:r>
        <w:rPr>
          <w:rFonts w:ascii="Cambria" w:hAnsi="Cambria"/>
          <w:sz w:val="20"/>
          <w:szCs w:val="20"/>
        </w:rPr>
        <w:t>the</w:t>
      </w:r>
      <w:r w:rsidR="000E153C" w:rsidRPr="00CB17C7">
        <w:rPr>
          <w:rFonts w:ascii="Cambria" w:hAnsi="Cambria"/>
          <w:sz w:val="20"/>
          <w:szCs w:val="20"/>
        </w:rPr>
        <w:t xml:space="preserve"> </w:t>
      </w:r>
      <w:r>
        <w:rPr>
          <w:rFonts w:ascii="Cambria" w:hAnsi="Cambria"/>
          <w:sz w:val="20"/>
          <w:szCs w:val="20"/>
        </w:rPr>
        <w:t>requirement</w:t>
      </w:r>
      <w:r w:rsidR="000F386F">
        <w:rPr>
          <w:rFonts w:ascii="Cambria" w:hAnsi="Cambria"/>
          <w:sz w:val="20"/>
          <w:szCs w:val="20"/>
        </w:rPr>
        <w:t xml:space="preserve"> of </w:t>
      </w:r>
      <w:r>
        <w:rPr>
          <w:rFonts w:ascii="Cambria" w:hAnsi="Cambria"/>
          <w:sz w:val="20"/>
          <w:szCs w:val="20"/>
        </w:rPr>
        <w:t>exhaustion of domestic remedies</w:t>
      </w:r>
      <w:r w:rsidR="000F386F">
        <w:rPr>
          <w:rFonts w:ascii="Cambria" w:hAnsi="Cambria"/>
          <w:sz w:val="20"/>
          <w:szCs w:val="20"/>
        </w:rPr>
        <w:t xml:space="preserve"> </w:t>
      </w:r>
      <w:r>
        <w:rPr>
          <w:rFonts w:ascii="Cambria" w:hAnsi="Cambria"/>
          <w:sz w:val="20"/>
          <w:szCs w:val="20"/>
        </w:rPr>
        <w:t>in</w:t>
      </w:r>
      <w:r w:rsidR="000F386F">
        <w:rPr>
          <w:rFonts w:ascii="Cambria" w:hAnsi="Cambria"/>
          <w:sz w:val="20"/>
          <w:szCs w:val="20"/>
        </w:rPr>
        <w:t xml:space="preserve"> </w:t>
      </w:r>
      <w:r>
        <w:rPr>
          <w:rFonts w:ascii="Cambria" w:hAnsi="Cambria"/>
          <w:sz w:val="20"/>
          <w:szCs w:val="20"/>
        </w:rPr>
        <w:t>accordance with</w:t>
      </w:r>
      <w:r w:rsidR="000E153C" w:rsidRPr="00CB17C7">
        <w:rPr>
          <w:rFonts w:ascii="Cambria" w:hAnsi="Cambria"/>
          <w:sz w:val="20"/>
          <w:szCs w:val="20"/>
        </w:rPr>
        <w:t xml:space="preserve"> </w:t>
      </w:r>
      <w:r w:rsidR="00CB17C7" w:rsidRPr="00CB17C7">
        <w:rPr>
          <w:rFonts w:ascii="Cambria" w:hAnsi="Cambria"/>
          <w:sz w:val="20"/>
          <w:szCs w:val="20"/>
        </w:rPr>
        <w:t xml:space="preserve">article </w:t>
      </w:r>
      <w:r w:rsidR="000E153C" w:rsidRPr="00CB17C7">
        <w:rPr>
          <w:rFonts w:ascii="Cambria" w:hAnsi="Cambria"/>
          <w:sz w:val="20"/>
          <w:szCs w:val="20"/>
        </w:rPr>
        <w:t>46.1.a)</w:t>
      </w:r>
      <w:r w:rsidR="000F386F">
        <w:rPr>
          <w:rFonts w:ascii="Cambria" w:hAnsi="Cambria"/>
          <w:sz w:val="20"/>
          <w:szCs w:val="20"/>
        </w:rPr>
        <w:t xml:space="preserve"> of the </w:t>
      </w:r>
      <w:r>
        <w:rPr>
          <w:rFonts w:ascii="Cambria" w:hAnsi="Cambria"/>
          <w:sz w:val="20"/>
          <w:szCs w:val="20"/>
        </w:rPr>
        <w:t>American Convention</w:t>
      </w:r>
      <w:r w:rsidR="000E153C" w:rsidRPr="00CB17C7">
        <w:rPr>
          <w:rFonts w:ascii="Cambria" w:hAnsi="Cambria"/>
          <w:sz w:val="20"/>
          <w:szCs w:val="20"/>
        </w:rPr>
        <w:t xml:space="preserve">. </w:t>
      </w:r>
    </w:p>
    <w:p w14:paraId="6B28EC54" w14:textId="055B0CA4" w:rsidR="000E153C" w:rsidRPr="00CB17C7" w:rsidRDefault="00895F85" w:rsidP="000E1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regard to the timeliness of the filing</w:t>
      </w:r>
      <w:r w:rsidR="000F386F">
        <w:rPr>
          <w:rFonts w:ascii="Cambria" w:hAnsi="Cambria"/>
          <w:sz w:val="20"/>
          <w:szCs w:val="20"/>
        </w:rPr>
        <w:t xml:space="preserve"> of the </w:t>
      </w:r>
      <w:r w:rsidR="0024791B">
        <w:rPr>
          <w:rFonts w:ascii="Cambria" w:hAnsi="Cambria"/>
          <w:sz w:val="20"/>
          <w:szCs w:val="20"/>
        </w:rPr>
        <w:t>petition</w:t>
      </w:r>
      <w:r w:rsidR="000E153C" w:rsidRPr="00CB17C7">
        <w:rPr>
          <w:rFonts w:ascii="Cambria" w:hAnsi="Cambria"/>
          <w:sz w:val="20"/>
          <w:szCs w:val="20"/>
        </w:rPr>
        <w:t xml:space="preserve">, </w:t>
      </w:r>
      <w:r w:rsidR="00562751">
        <w:rPr>
          <w:rFonts w:ascii="Cambria" w:hAnsi="Cambria"/>
          <w:sz w:val="20"/>
          <w:szCs w:val="20"/>
        </w:rPr>
        <w:t>the Commission</w:t>
      </w:r>
      <w:r w:rsidR="000E153C" w:rsidRPr="00CB17C7">
        <w:rPr>
          <w:rFonts w:ascii="Cambria" w:hAnsi="Cambria"/>
          <w:sz w:val="20"/>
          <w:szCs w:val="20"/>
        </w:rPr>
        <w:t xml:space="preserve"> </w:t>
      </w:r>
      <w:r w:rsidR="008372BF">
        <w:rPr>
          <w:rFonts w:ascii="Cambria" w:hAnsi="Cambria"/>
          <w:sz w:val="20"/>
          <w:szCs w:val="20"/>
        </w:rPr>
        <w:t xml:space="preserve">notes </w:t>
      </w:r>
      <w:r w:rsidR="00CB17C7">
        <w:rPr>
          <w:rFonts w:ascii="Cambria" w:hAnsi="Cambria"/>
          <w:sz w:val="20"/>
          <w:szCs w:val="20"/>
        </w:rPr>
        <w:t>that the State</w:t>
      </w:r>
      <w:r w:rsidR="000E153C" w:rsidRPr="00CB17C7">
        <w:rPr>
          <w:rFonts w:ascii="Cambria" w:hAnsi="Cambria"/>
          <w:sz w:val="20"/>
          <w:szCs w:val="20"/>
        </w:rPr>
        <w:t xml:space="preserve"> argue</w:t>
      </w:r>
      <w:r>
        <w:rPr>
          <w:rFonts w:ascii="Cambria" w:hAnsi="Cambria"/>
          <w:sz w:val="20"/>
          <w:szCs w:val="20"/>
        </w:rPr>
        <w:t>s</w:t>
      </w:r>
      <w:r w:rsidR="000E153C" w:rsidRPr="00CB17C7">
        <w:rPr>
          <w:rFonts w:ascii="Cambria" w:hAnsi="Cambria"/>
          <w:sz w:val="20"/>
          <w:szCs w:val="20"/>
        </w:rPr>
        <w:t xml:space="preserve">, </w:t>
      </w:r>
      <w:r>
        <w:rPr>
          <w:rFonts w:ascii="Cambria" w:hAnsi="Cambria"/>
          <w:sz w:val="20"/>
          <w:szCs w:val="20"/>
        </w:rPr>
        <w:t>on one hand</w:t>
      </w:r>
      <w:r w:rsidR="000E153C" w:rsidRPr="00CB17C7">
        <w:rPr>
          <w:rFonts w:ascii="Cambria" w:hAnsi="Cambria"/>
          <w:sz w:val="20"/>
          <w:szCs w:val="20"/>
        </w:rPr>
        <w:t>,</w:t>
      </w:r>
      <w:r w:rsidR="00CB17C7">
        <w:rPr>
          <w:rFonts w:ascii="Cambria" w:hAnsi="Cambria"/>
          <w:sz w:val="20"/>
          <w:szCs w:val="20"/>
        </w:rPr>
        <w:t xml:space="preserve"> that </w:t>
      </w:r>
      <w:r>
        <w:rPr>
          <w:rFonts w:ascii="Cambria" w:hAnsi="Cambria"/>
          <w:sz w:val="20"/>
          <w:szCs w:val="20"/>
        </w:rPr>
        <w:t>on November 21,</w:t>
      </w:r>
      <w:r w:rsidR="000F386F">
        <w:rPr>
          <w:rFonts w:ascii="Cambria" w:hAnsi="Cambria"/>
          <w:sz w:val="20"/>
          <w:szCs w:val="20"/>
        </w:rPr>
        <w:t xml:space="preserve"> </w:t>
      </w:r>
      <w:r w:rsidR="000E153C" w:rsidRPr="00CB17C7">
        <w:rPr>
          <w:rFonts w:ascii="Cambria" w:hAnsi="Cambria"/>
          <w:sz w:val="20"/>
          <w:szCs w:val="20"/>
        </w:rPr>
        <w:t xml:space="preserve">2009 </w:t>
      </w:r>
      <w:r>
        <w:rPr>
          <w:rFonts w:ascii="Cambria" w:hAnsi="Cambria"/>
          <w:sz w:val="20"/>
          <w:szCs w:val="20"/>
        </w:rPr>
        <w:t>the</w:t>
      </w:r>
      <w:r w:rsidR="000E153C" w:rsidRPr="00CB17C7">
        <w:rPr>
          <w:rFonts w:ascii="Cambria" w:hAnsi="Cambria"/>
          <w:sz w:val="20"/>
          <w:szCs w:val="20"/>
        </w:rPr>
        <w:t xml:space="preserve"> </w:t>
      </w:r>
      <w:r w:rsidR="00BE27FB">
        <w:rPr>
          <w:rFonts w:ascii="Cambria" w:hAnsi="Cambria"/>
          <w:sz w:val="20"/>
          <w:szCs w:val="20"/>
        </w:rPr>
        <w:t>authorities</w:t>
      </w:r>
      <w:r w:rsidR="000E153C" w:rsidRPr="00CB17C7">
        <w:rPr>
          <w:rFonts w:ascii="Cambria" w:hAnsi="Cambria"/>
          <w:sz w:val="20"/>
          <w:szCs w:val="20"/>
        </w:rPr>
        <w:t xml:space="preserve"> </w:t>
      </w:r>
      <w:r w:rsidRPr="00CB17C7">
        <w:rPr>
          <w:rFonts w:ascii="Cambria" w:hAnsi="Cambria"/>
          <w:sz w:val="20"/>
          <w:szCs w:val="20"/>
        </w:rPr>
        <w:t>legal</w:t>
      </w:r>
      <w:r>
        <w:rPr>
          <w:rFonts w:ascii="Cambria" w:hAnsi="Cambria"/>
          <w:sz w:val="20"/>
          <w:szCs w:val="20"/>
        </w:rPr>
        <w:t>ly</w:t>
      </w:r>
      <w:r w:rsidRPr="00CB17C7">
        <w:rPr>
          <w:rFonts w:ascii="Cambria" w:hAnsi="Cambria"/>
          <w:sz w:val="20"/>
          <w:szCs w:val="20"/>
        </w:rPr>
        <w:t xml:space="preserve"> </w:t>
      </w:r>
      <w:r w:rsidR="000E153C" w:rsidRPr="00CB17C7">
        <w:rPr>
          <w:rFonts w:ascii="Cambria" w:hAnsi="Cambria"/>
          <w:sz w:val="20"/>
          <w:szCs w:val="20"/>
        </w:rPr>
        <w:t>notifi</w:t>
      </w:r>
      <w:r>
        <w:rPr>
          <w:rFonts w:ascii="Cambria" w:hAnsi="Cambria"/>
          <w:sz w:val="20"/>
          <w:szCs w:val="20"/>
        </w:rPr>
        <w:t>ed</w:t>
      </w:r>
      <w:r w:rsidR="000E153C" w:rsidRPr="00CB17C7">
        <w:rPr>
          <w:rFonts w:ascii="Cambria" w:hAnsi="Cambria"/>
          <w:sz w:val="20"/>
          <w:szCs w:val="20"/>
        </w:rPr>
        <w:t xml:space="preserve"> </w:t>
      </w:r>
      <w:r>
        <w:rPr>
          <w:rFonts w:ascii="Cambria" w:hAnsi="Cambria"/>
          <w:sz w:val="20"/>
          <w:szCs w:val="20"/>
        </w:rPr>
        <w:t>the</w:t>
      </w:r>
      <w:r w:rsidR="000E153C" w:rsidRPr="00CB17C7">
        <w:rPr>
          <w:rFonts w:ascii="Cambria" w:hAnsi="Cambria"/>
          <w:sz w:val="20"/>
          <w:szCs w:val="20"/>
        </w:rPr>
        <w:t xml:space="preserve"> cit</w:t>
      </w:r>
      <w:r>
        <w:rPr>
          <w:rFonts w:ascii="Cambria" w:hAnsi="Cambria"/>
          <w:sz w:val="20"/>
          <w:szCs w:val="20"/>
        </w:rPr>
        <w:t>e</w:t>
      </w:r>
      <w:r w:rsidR="000E153C" w:rsidRPr="00CB17C7">
        <w:rPr>
          <w:rFonts w:ascii="Cambria" w:hAnsi="Cambria"/>
          <w:sz w:val="20"/>
          <w:szCs w:val="20"/>
        </w:rPr>
        <w:t xml:space="preserve">d </w:t>
      </w:r>
      <w:r w:rsidR="00562751">
        <w:rPr>
          <w:rFonts w:ascii="Cambria" w:hAnsi="Cambria"/>
          <w:sz w:val="20"/>
          <w:szCs w:val="20"/>
        </w:rPr>
        <w:t>decision</w:t>
      </w:r>
      <w:r w:rsidR="000E153C" w:rsidRPr="00CB17C7">
        <w:rPr>
          <w:rFonts w:ascii="Cambria" w:hAnsi="Cambria"/>
          <w:sz w:val="20"/>
          <w:szCs w:val="20"/>
        </w:rPr>
        <w:t xml:space="preserve">, </w:t>
      </w:r>
      <w:r>
        <w:rPr>
          <w:rFonts w:ascii="Cambria" w:hAnsi="Cambria"/>
          <w:sz w:val="20"/>
          <w:szCs w:val="20"/>
        </w:rPr>
        <w:t>by means of</w:t>
      </w:r>
      <w:r w:rsidR="000E153C" w:rsidRPr="00CB17C7">
        <w:rPr>
          <w:rFonts w:ascii="Cambria" w:hAnsi="Cambria"/>
          <w:sz w:val="20"/>
          <w:szCs w:val="20"/>
        </w:rPr>
        <w:t xml:space="preserve"> </w:t>
      </w:r>
      <w:r w:rsidR="008372BF">
        <w:rPr>
          <w:rFonts w:ascii="Cambria" w:hAnsi="Cambria"/>
          <w:sz w:val="20"/>
          <w:szCs w:val="20"/>
        </w:rPr>
        <w:t xml:space="preserve">notes </w:t>
      </w:r>
      <w:r>
        <w:rPr>
          <w:rFonts w:ascii="Cambria" w:hAnsi="Cambria"/>
          <w:sz w:val="20"/>
          <w:szCs w:val="20"/>
        </w:rPr>
        <w:t>on the board of</w:t>
      </w:r>
      <w:r w:rsidR="000F386F">
        <w:rPr>
          <w:rFonts w:ascii="Cambria" w:hAnsi="Cambria"/>
          <w:sz w:val="20"/>
          <w:szCs w:val="20"/>
        </w:rPr>
        <w:t xml:space="preserve"> the </w:t>
      </w:r>
      <w:r w:rsidR="00F95D26">
        <w:rPr>
          <w:rFonts w:ascii="Cambria" w:hAnsi="Cambria"/>
          <w:sz w:val="20"/>
          <w:szCs w:val="20"/>
        </w:rPr>
        <w:t>Supreme Court</w:t>
      </w:r>
      <w:r w:rsidR="000F386F">
        <w:rPr>
          <w:rFonts w:ascii="Cambria" w:hAnsi="Cambria"/>
          <w:sz w:val="20"/>
          <w:szCs w:val="20"/>
        </w:rPr>
        <w:t xml:space="preserve"> of </w:t>
      </w:r>
      <w:r w:rsidR="00562751">
        <w:rPr>
          <w:rFonts w:ascii="Cambria" w:hAnsi="Cambria"/>
          <w:sz w:val="20"/>
          <w:szCs w:val="20"/>
        </w:rPr>
        <w:t>Justice</w:t>
      </w:r>
      <w:r w:rsidR="000E153C" w:rsidRPr="00CB17C7">
        <w:rPr>
          <w:rFonts w:ascii="Cambria" w:hAnsi="Cambria"/>
          <w:sz w:val="20"/>
          <w:szCs w:val="20"/>
        </w:rPr>
        <w:t xml:space="preserve">, </w:t>
      </w:r>
      <w:r>
        <w:rPr>
          <w:rFonts w:ascii="Cambria" w:hAnsi="Cambria"/>
          <w:sz w:val="20"/>
          <w:szCs w:val="20"/>
        </w:rPr>
        <w:t>located in</w:t>
      </w:r>
      <w:r w:rsidR="000E153C" w:rsidRPr="00CB17C7">
        <w:rPr>
          <w:rFonts w:ascii="Cambria" w:hAnsi="Cambria"/>
          <w:sz w:val="20"/>
          <w:szCs w:val="20"/>
        </w:rPr>
        <w:t xml:space="preserve"> Sucre; </w:t>
      </w:r>
      <w:r>
        <w:rPr>
          <w:rFonts w:ascii="Cambria" w:hAnsi="Cambria"/>
          <w:sz w:val="20"/>
          <w:szCs w:val="20"/>
        </w:rPr>
        <w:t>and</w:t>
      </w:r>
      <w:r w:rsidR="000E153C" w:rsidRPr="00CB17C7">
        <w:rPr>
          <w:rFonts w:ascii="Cambria" w:hAnsi="Cambria"/>
          <w:sz w:val="20"/>
          <w:szCs w:val="20"/>
        </w:rPr>
        <w:t xml:space="preserve">, </w:t>
      </w:r>
      <w:r>
        <w:rPr>
          <w:rFonts w:ascii="Cambria" w:hAnsi="Cambria"/>
          <w:sz w:val="20"/>
          <w:szCs w:val="20"/>
        </w:rPr>
        <w:t>in addition</w:t>
      </w:r>
      <w:r w:rsidR="000E153C" w:rsidRPr="00CB17C7">
        <w:rPr>
          <w:rFonts w:ascii="Cambria" w:hAnsi="Cambria"/>
          <w:sz w:val="20"/>
          <w:szCs w:val="20"/>
        </w:rPr>
        <w:t>,</w:t>
      </w:r>
      <w:r w:rsidR="00CB17C7">
        <w:rPr>
          <w:rFonts w:ascii="Cambria" w:hAnsi="Cambria"/>
          <w:sz w:val="20"/>
          <w:szCs w:val="20"/>
        </w:rPr>
        <w:t xml:space="preserve"> that </w:t>
      </w:r>
      <w:r w:rsidR="0024791B">
        <w:rPr>
          <w:rFonts w:ascii="Cambria" w:hAnsi="Cambria"/>
          <w:sz w:val="20"/>
          <w:szCs w:val="20"/>
        </w:rPr>
        <w:t>the petitioner party</w:t>
      </w:r>
      <w:r w:rsidR="000E153C" w:rsidRPr="00CB17C7">
        <w:rPr>
          <w:rFonts w:ascii="Cambria" w:hAnsi="Cambria"/>
          <w:sz w:val="20"/>
          <w:szCs w:val="20"/>
        </w:rPr>
        <w:t xml:space="preserve"> </w:t>
      </w:r>
      <w:r>
        <w:rPr>
          <w:rFonts w:ascii="Cambria" w:hAnsi="Cambria"/>
          <w:sz w:val="20"/>
          <w:szCs w:val="20"/>
        </w:rPr>
        <w:t>was aware of the resolution since</w:t>
      </w:r>
      <w:r w:rsidR="000E153C" w:rsidRPr="00CB17C7">
        <w:rPr>
          <w:rFonts w:ascii="Cambria" w:hAnsi="Cambria"/>
          <w:sz w:val="20"/>
          <w:szCs w:val="20"/>
        </w:rPr>
        <w:t xml:space="preserve"> </w:t>
      </w:r>
      <w:r>
        <w:rPr>
          <w:rFonts w:ascii="Cambria" w:hAnsi="Cambria"/>
          <w:sz w:val="20"/>
          <w:szCs w:val="20"/>
        </w:rPr>
        <w:t>December 19,</w:t>
      </w:r>
      <w:r w:rsidR="000F386F">
        <w:rPr>
          <w:rFonts w:ascii="Cambria" w:hAnsi="Cambria"/>
          <w:sz w:val="20"/>
          <w:szCs w:val="20"/>
        </w:rPr>
        <w:t xml:space="preserve"> </w:t>
      </w:r>
      <w:r w:rsidR="000E153C" w:rsidRPr="00CB17C7">
        <w:rPr>
          <w:rFonts w:ascii="Cambria" w:hAnsi="Cambria"/>
          <w:sz w:val="20"/>
          <w:szCs w:val="20"/>
        </w:rPr>
        <w:t xml:space="preserve">2008, </w:t>
      </w:r>
      <w:r>
        <w:rPr>
          <w:rFonts w:ascii="Cambria" w:hAnsi="Cambria"/>
          <w:sz w:val="20"/>
          <w:szCs w:val="20"/>
        </w:rPr>
        <w:t>since she had requested copies of it to the members of</w:t>
      </w:r>
      <w:r w:rsidR="000F386F">
        <w:rPr>
          <w:rFonts w:ascii="Cambria" w:hAnsi="Cambria"/>
          <w:sz w:val="20"/>
          <w:szCs w:val="20"/>
        </w:rPr>
        <w:t xml:space="preserve"> the </w:t>
      </w:r>
      <w:r>
        <w:rPr>
          <w:rFonts w:ascii="Cambria" w:hAnsi="Cambria"/>
          <w:sz w:val="20"/>
          <w:szCs w:val="20"/>
        </w:rPr>
        <w:t>First Chamber</w:t>
      </w:r>
      <w:r w:rsidR="000F386F">
        <w:rPr>
          <w:rFonts w:ascii="Cambria" w:hAnsi="Cambria"/>
          <w:sz w:val="20"/>
          <w:szCs w:val="20"/>
        </w:rPr>
        <w:t xml:space="preserve"> of the </w:t>
      </w:r>
      <w:r>
        <w:rPr>
          <w:rFonts w:ascii="Cambria" w:hAnsi="Cambria"/>
          <w:sz w:val="20"/>
          <w:szCs w:val="20"/>
        </w:rPr>
        <w:t xml:space="preserve">Higher Court of the </w:t>
      </w:r>
      <w:r w:rsidR="000E153C" w:rsidRPr="00CB17C7">
        <w:rPr>
          <w:rFonts w:ascii="Cambria" w:hAnsi="Cambria"/>
          <w:sz w:val="20"/>
          <w:szCs w:val="20"/>
        </w:rPr>
        <w:t>Distri</w:t>
      </w:r>
      <w:r>
        <w:rPr>
          <w:rFonts w:ascii="Cambria" w:hAnsi="Cambria"/>
          <w:sz w:val="20"/>
          <w:szCs w:val="20"/>
        </w:rPr>
        <w:t>c</w:t>
      </w:r>
      <w:r w:rsidR="000E153C" w:rsidRPr="00CB17C7">
        <w:rPr>
          <w:rFonts w:ascii="Cambria" w:hAnsi="Cambria"/>
          <w:sz w:val="20"/>
          <w:szCs w:val="20"/>
        </w:rPr>
        <w:t>t</w:t>
      </w:r>
      <w:r w:rsidR="000F386F">
        <w:rPr>
          <w:rFonts w:ascii="Cambria" w:hAnsi="Cambria"/>
          <w:sz w:val="20"/>
          <w:szCs w:val="20"/>
        </w:rPr>
        <w:t xml:space="preserve"> of </w:t>
      </w:r>
      <w:r w:rsidR="000E153C" w:rsidRPr="00CB17C7">
        <w:rPr>
          <w:rFonts w:ascii="Cambria" w:hAnsi="Cambria"/>
          <w:sz w:val="20"/>
          <w:szCs w:val="20"/>
        </w:rPr>
        <w:t xml:space="preserve">Santa Cruz. </w:t>
      </w:r>
      <w:r>
        <w:rPr>
          <w:rFonts w:ascii="Cambria" w:hAnsi="Cambria"/>
          <w:sz w:val="20"/>
          <w:szCs w:val="20"/>
        </w:rPr>
        <w:t>Nonetheless</w:t>
      </w:r>
      <w:r w:rsidR="000E153C" w:rsidRPr="00CB17C7">
        <w:rPr>
          <w:rFonts w:ascii="Cambria" w:hAnsi="Cambria"/>
          <w:sz w:val="20"/>
          <w:szCs w:val="20"/>
        </w:rPr>
        <w:t xml:space="preserve">, </w:t>
      </w:r>
      <w:r w:rsidR="00CB17C7">
        <w:rPr>
          <w:rFonts w:ascii="Cambria" w:hAnsi="Cambria"/>
          <w:sz w:val="20"/>
          <w:szCs w:val="20"/>
        </w:rPr>
        <w:t>the State</w:t>
      </w:r>
      <w:r w:rsidR="000E153C" w:rsidRPr="00CB17C7">
        <w:rPr>
          <w:rFonts w:ascii="Cambria" w:hAnsi="Cambria"/>
          <w:sz w:val="20"/>
          <w:szCs w:val="20"/>
        </w:rPr>
        <w:t xml:space="preserve"> </w:t>
      </w:r>
      <w:r>
        <w:rPr>
          <w:rFonts w:ascii="Cambria" w:hAnsi="Cambria"/>
          <w:sz w:val="20"/>
          <w:szCs w:val="20"/>
        </w:rPr>
        <w:t>only</w:t>
      </w:r>
      <w:r w:rsidR="000E153C" w:rsidRPr="00CB17C7">
        <w:rPr>
          <w:rFonts w:ascii="Cambria" w:hAnsi="Cambria"/>
          <w:sz w:val="20"/>
          <w:szCs w:val="20"/>
        </w:rPr>
        <w:t xml:space="preserve"> </w:t>
      </w:r>
      <w:r w:rsidR="004F46D8">
        <w:rPr>
          <w:rFonts w:ascii="Cambria" w:hAnsi="Cambria"/>
          <w:sz w:val="20"/>
          <w:szCs w:val="20"/>
        </w:rPr>
        <w:t>attaches as</w:t>
      </w:r>
      <w:r w:rsidR="000E153C" w:rsidRPr="00CB17C7">
        <w:rPr>
          <w:rFonts w:ascii="Cambria" w:hAnsi="Cambria"/>
          <w:sz w:val="20"/>
          <w:szCs w:val="20"/>
        </w:rPr>
        <w:t xml:space="preserve"> </w:t>
      </w:r>
      <w:r w:rsidR="004F46D8" w:rsidRPr="00CB17C7">
        <w:rPr>
          <w:rFonts w:ascii="Cambria" w:hAnsi="Cambria"/>
          <w:sz w:val="20"/>
          <w:szCs w:val="20"/>
        </w:rPr>
        <w:t>documentary</w:t>
      </w:r>
      <w:r w:rsidR="000E153C" w:rsidRPr="00CB17C7">
        <w:rPr>
          <w:rFonts w:ascii="Cambria" w:hAnsi="Cambria"/>
          <w:sz w:val="20"/>
          <w:szCs w:val="20"/>
        </w:rPr>
        <w:t xml:space="preserve"> </w:t>
      </w:r>
      <w:r w:rsidR="004F46D8">
        <w:rPr>
          <w:rFonts w:ascii="Cambria" w:hAnsi="Cambria"/>
          <w:sz w:val="20"/>
          <w:szCs w:val="20"/>
        </w:rPr>
        <w:t>support a certificate</w:t>
      </w:r>
      <w:r w:rsidR="000F386F">
        <w:rPr>
          <w:rFonts w:ascii="Cambria" w:hAnsi="Cambria"/>
          <w:sz w:val="20"/>
          <w:szCs w:val="20"/>
        </w:rPr>
        <w:t xml:space="preserve"> of </w:t>
      </w:r>
      <w:r w:rsidR="004F46D8" w:rsidRPr="00CB17C7">
        <w:rPr>
          <w:rFonts w:ascii="Cambria" w:hAnsi="Cambria"/>
          <w:sz w:val="20"/>
          <w:szCs w:val="20"/>
        </w:rPr>
        <w:t>notification</w:t>
      </w:r>
      <w:r w:rsidR="000F386F">
        <w:rPr>
          <w:rFonts w:ascii="Cambria" w:hAnsi="Cambria"/>
          <w:sz w:val="20"/>
          <w:szCs w:val="20"/>
        </w:rPr>
        <w:t xml:space="preserve"> </w:t>
      </w:r>
      <w:r w:rsidR="004F46D8">
        <w:rPr>
          <w:rFonts w:ascii="Cambria" w:hAnsi="Cambria"/>
          <w:sz w:val="20"/>
          <w:szCs w:val="20"/>
        </w:rPr>
        <w:t>dated November 21,</w:t>
      </w:r>
      <w:r w:rsidR="000F386F">
        <w:rPr>
          <w:rFonts w:ascii="Cambria" w:hAnsi="Cambria"/>
          <w:sz w:val="20"/>
          <w:szCs w:val="20"/>
        </w:rPr>
        <w:t xml:space="preserve"> </w:t>
      </w:r>
      <w:r w:rsidR="000E153C" w:rsidRPr="00CB17C7">
        <w:rPr>
          <w:rFonts w:ascii="Cambria" w:hAnsi="Cambria"/>
          <w:sz w:val="20"/>
          <w:szCs w:val="20"/>
        </w:rPr>
        <w:t xml:space="preserve">2009, </w:t>
      </w:r>
      <w:r w:rsidR="004F46D8">
        <w:rPr>
          <w:rFonts w:ascii="Cambria" w:hAnsi="Cambria"/>
          <w:sz w:val="20"/>
          <w:szCs w:val="20"/>
        </w:rPr>
        <w:t>providing no documentary support</w:t>
      </w:r>
      <w:r w:rsidR="000E153C" w:rsidRPr="00CB17C7">
        <w:rPr>
          <w:rFonts w:ascii="Cambria" w:hAnsi="Cambria"/>
          <w:sz w:val="20"/>
          <w:szCs w:val="20"/>
        </w:rPr>
        <w:t xml:space="preserve"> </w:t>
      </w:r>
      <w:r w:rsidR="004F46D8">
        <w:rPr>
          <w:rFonts w:ascii="Cambria" w:hAnsi="Cambria"/>
          <w:sz w:val="20"/>
          <w:szCs w:val="20"/>
        </w:rPr>
        <w:t xml:space="preserve">concerning its second </w:t>
      </w:r>
      <w:r w:rsidR="000E153C" w:rsidRPr="00CB17C7">
        <w:rPr>
          <w:rFonts w:ascii="Cambria" w:hAnsi="Cambria"/>
          <w:sz w:val="20"/>
          <w:szCs w:val="20"/>
        </w:rPr>
        <w:t xml:space="preserve">argument, </w:t>
      </w:r>
      <w:r w:rsidR="004F46D8">
        <w:rPr>
          <w:rFonts w:ascii="Cambria" w:hAnsi="Cambria"/>
          <w:sz w:val="20"/>
          <w:szCs w:val="20"/>
        </w:rPr>
        <w:t>for which reason</w:t>
      </w:r>
      <w:r w:rsidR="000E153C" w:rsidRPr="00CB17C7">
        <w:rPr>
          <w:rFonts w:ascii="Cambria" w:hAnsi="Cambria"/>
          <w:sz w:val="20"/>
          <w:szCs w:val="20"/>
        </w:rPr>
        <w:t xml:space="preserve"> </w:t>
      </w:r>
      <w:r w:rsidR="00562751">
        <w:rPr>
          <w:rFonts w:ascii="Cambria" w:hAnsi="Cambria"/>
          <w:sz w:val="20"/>
          <w:szCs w:val="20"/>
        </w:rPr>
        <w:t>the IACHR</w:t>
      </w:r>
      <w:r w:rsidR="000E153C" w:rsidRPr="00CB17C7">
        <w:rPr>
          <w:rFonts w:ascii="Cambria" w:hAnsi="Cambria"/>
          <w:sz w:val="20"/>
          <w:szCs w:val="20"/>
        </w:rPr>
        <w:t xml:space="preserve"> </w:t>
      </w:r>
      <w:r w:rsidR="004F46D8">
        <w:rPr>
          <w:rFonts w:ascii="Cambria" w:hAnsi="Cambria"/>
          <w:sz w:val="20"/>
          <w:szCs w:val="20"/>
        </w:rPr>
        <w:t>shall only take the first date into account</w:t>
      </w:r>
      <w:r w:rsidR="000E153C" w:rsidRPr="00CB17C7">
        <w:rPr>
          <w:rFonts w:ascii="Cambria" w:hAnsi="Cambria"/>
          <w:sz w:val="20"/>
          <w:szCs w:val="20"/>
        </w:rPr>
        <w:t xml:space="preserve">. </w:t>
      </w:r>
    </w:p>
    <w:p w14:paraId="05415C74" w14:textId="17C3FBF2" w:rsidR="00F621C3" w:rsidRPr="00CB17C7" w:rsidRDefault="004F46D8" w:rsidP="000E1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Without prejudice of the foregoing</w:t>
      </w:r>
      <w:r w:rsidR="000E153C" w:rsidRPr="00CB17C7">
        <w:rPr>
          <w:rFonts w:ascii="Cambria" w:hAnsi="Cambria"/>
          <w:sz w:val="20"/>
          <w:szCs w:val="20"/>
        </w:rPr>
        <w:t xml:space="preserve">, </w:t>
      </w:r>
      <w:r w:rsidR="00562751">
        <w:rPr>
          <w:rFonts w:ascii="Cambria" w:hAnsi="Cambria"/>
          <w:sz w:val="20"/>
          <w:szCs w:val="20"/>
        </w:rPr>
        <w:t>the IACHR</w:t>
      </w:r>
      <w:r w:rsidR="000E153C" w:rsidRPr="00CB17C7">
        <w:rPr>
          <w:rFonts w:ascii="Cambria" w:hAnsi="Cambria"/>
          <w:sz w:val="20"/>
          <w:szCs w:val="20"/>
        </w:rPr>
        <w:t xml:space="preserve"> </w:t>
      </w:r>
      <w:r>
        <w:rPr>
          <w:rFonts w:ascii="Cambria" w:hAnsi="Cambria"/>
          <w:sz w:val="20"/>
          <w:szCs w:val="20"/>
        </w:rPr>
        <w:t>appraises</w:t>
      </w:r>
      <w:r w:rsidR="00CB17C7">
        <w:rPr>
          <w:rFonts w:ascii="Cambria" w:hAnsi="Cambria"/>
          <w:sz w:val="20"/>
          <w:szCs w:val="20"/>
        </w:rPr>
        <w:t xml:space="preserve"> that </w:t>
      </w:r>
      <w:r>
        <w:rPr>
          <w:rFonts w:ascii="Cambria" w:hAnsi="Cambria"/>
          <w:sz w:val="20"/>
          <w:szCs w:val="20"/>
        </w:rPr>
        <w:t>said</w:t>
      </w:r>
      <w:r w:rsidR="000E153C" w:rsidRPr="00CB17C7">
        <w:rPr>
          <w:rFonts w:ascii="Cambria" w:hAnsi="Cambria"/>
          <w:sz w:val="20"/>
          <w:szCs w:val="20"/>
        </w:rPr>
        <w:t xml:space="preserve"> </w:t>
      </w:r>
      <w:r w:rsidRPr="00CB17C7">
        <w:rPr>
          <w:rFonts w:ascii="Cambria" w:hAnsi="Cambria"/>
          <w:sz w:val="20"/>
          <w:szCs w:val="20"/>
        </w:rPr>
        <w:t>notification</w:t>
      </w:r>
      <w:r w:rsidR="000E153C" w:rsidRPr="00CB17C7">
        <w:rPr>
          <w:rFonts w:ascii="Cambria" w:hAnsi="Cambria"/>
          <w:sz w:val="20"/>
          <w:szCs w:val="20"/>
        </w:rPr>
        <w:t xml:space="preserve"> </w:t>
      </w:r>
      <w:r>
        <w:rPr>
          <w:rFonts w:ascii="Cambria" w:hAnsi="Cambria"/>
          <w:sz w:val="20"/>
          <w:szCs w:val="20"/>
        </w:rPr>
        <w:t>was only made by means of some notes</w:t>
      </w:r>
      <w:r w:rsidR="000E153C" w:rsidRPr="00CB17C7">
        <w:rPr>
          <w:rFonts w:ascii="Cambria" w:hAnsi="Cambria"/>
          <w:sz w:val="20"/>
          <w:szCs w:val="20"/>
        </w:rPr>
        <w:t xml:space="preserve"> </w:t>
      </w:r>
      <w:r>
        <w:rPr>
          <w:rFonts w:ascii="Cambria" w:hAnsi="Cambria"/>
          <w:sz w:val="20"/>
          <w:szCs w:val="20"/>
        </w:rPr>
        <w:t>on the board in</w:t>
      </w:r>
      <w:r w:rsidR="000E153C" w:rsidRPr="00CB17C7">
        <w:rPr>
          <w:rFonts w:ascii="Cambria" w:hAnsi="Cambria"/>
          <w:sz w:val="20"/>
          <w:szCs w:val="20"/>
        </w:rPr>
        <w:t xml:space="preserve"> Sucre, </w:t>
      </w:r>
      <w:r>
        <w:rPr>
          <w:rFonts w:ascii="Cambria" w:hAnsi="Cambria"/>
          <w:sz w:val="20"/>
          <w:szCs w:val="20"/>
        </w:rPr>
        <w:t>city</w:t>
      </w:r>
      <w:r w:rsidR="000E153C" w:rsidRPr="00CB17C7">
        <w:rPr>
          <w:rFonts w:ascii="Cambria" w:hAnsi="Cambria"/>
          <w:sz w:val="20"/>
          <w:szCs w:val="20"/>
        </w:rPr>
        <w:t xml:space="preserve"> </w:t>
      </w:r>
      <w:r>
        <w:rPr>
          <w:rFonts w:ascii="Cambria" w:hAnsi="Cambria"/>
          <w:sz w:val="20"/>
          <w:szCs w:val="20"/>
        </w:rPr>
        <w:t>where the</w:t>
      </w:r>
      <w:r w:rsidR="000E153C" w:rsidRPr="00CB17C7">
        <w:rPr>
          <w:rFonts w:ascii="Cambria" w:hAnsi="Cambria"/>
          <w:sz w:val="20"/>
          <w:szCs w:val="20"/>
        </w:rPr>
        <w:t xml:space="preserve"> </w:t>
      </w:r>
      <w:r w:rsidR="00F95D26">
        <w:rPr>
          <w:rFonts w:ascii="Cambria" w:hAnsi="Cambria"/>
          <w:sz w:val="20"/>
          <w:szCs w:val="20"/>
        </w:rPr>
        <w:t>Supreme Court</w:t>
      </w:r>
      <w:r>
        <w:rPr>
          <w:rFonts w:ascii="Cambria" w:hAnsi="Cambria"/>
          <w:sz w:val="20"/>
          <w:szCs w:val="20"/>
        </w:rPr>
        <w:t xml:space="preserve"> is</w:t>
      </w:r>
      <w:r w:rsidR="004D5D58">
        <w:rPr>
          <w:rFonts w:ascii="Cambria" w:hAnsi="Cambria"/>
          <w:sz w:val="20"/>
          <w:szCs w:val="20"/>
        </w:rPr>
        <w:t xml:space="preserve"> based</w:t>
      </w:r>
      <w:r w:rsidR="000E153C" w:rsidRPr="00CB17C7">
        <w:rPr>
          <w:rFonts w:ascii="Cambria" w:hAnsi="Cambria"/>
          <w:sz w:val="20"/>
          <w:szCs w:val="20"/>
        </w:rPr>
        <w:t xml:space="preserve">. </w:t>
      </w:r>
      <w:r>
        <w:rPr>
          <w:rFonts w:ascii="Cambria" w:hAnsi="Cambria"/>
          <w:sz w:val="20"/>
          <w:szCs w:val="20"/>
        </w:rPr>
        <w:t>In said sense</w:t>
      </w:r>
      <w:r w:rsidR="000E153C" w:rsidRPr="00CB17C7">
        <w:rPr>
          <w:rFonts w:ascii="Cambria" w:hAnsi="Cambria"/>
          <w:sz w:val="20"/>
          <w:szCs w:val="20"/>
        </w:rPr>
        <w:t xml:space="preserve">, </w:t>
      </w:r>
      <w:r>
        <w:rPr>
          <w:rFonts w:ascii="Cambria" w:hAnsi="Cambria"/>
          <w:sz w:val="20"/>
          <w:szCs w:val="20"/>
        </w:rPr>
        <w:t>considering</w:t>
      </w:r>
      <w:r w:rsidR="00CB17C7">
        <w:rPr>
          <w:rFonts w:ascii="Cambria" w:hAnsi="Cambria"/>
          <w:sz w:val="20"/>
          <w:szCs w:val="20"/>
        </w:rPr>
        <w:t xml:space="preserve"> that </w:t>
      </w:r>
      <w:r w:rsidR="008A6DE4">
        <w:rPr>
          <w:rFonts w:ascii="Cambria" w:hAnsi="Cambria"/>
          <w:sz w:val="20"/>
          <w:szCs w:val="20"/>
        </w:rPr>
        <w:t>the alleged victim</w:t>
      </w:r>
      <w:r w:rsidR="000E153C" w:rsidRPr="00CB17C7">
        <w:rPr>
          <w:rFonts w:ascii="Cambria" w:hAnsi="Cambria"/>
          <w:sz w:val="20"/>
          <w:szCs w:val="20"/>
        </w:rPr>
        <w:t xml:space="preserve"> reside</w:t>
      </w:r>
      <w:r>
        <w:rPr>
          <w:rFonts w:ascii="Cambria" w:hAnsi="Cambria"/>
          <w:sz w:val="20"/>
          <w:szCs w:val="20"/>
        </w:rPr>
        <w:t>s</w:t>
      </w:r>
      <w:r w:rsidR="000E153C" w:rsidRPr="00CB17C7">
        <w:rPr>
          <w:rFonts w:ascii="Cambria" w:hAnsi="Cambria"/>
          <w:sz w:val="20"/>
          <w:szCs w:val="20"/>
        </w:rPr>
        <w:t xml:space="preserve"> </w:t>
      </w:r>
      <w:r>
        <w:rPr>
          <w:rFonts w:ascii="Cambria" w:hAnsi="Cambria"/>
          <w:sz w:val="20"/>
          <w:szCs w:val="20"/>
        </w:rPr>
        <w:t>i</w:t>
      </w:r>
      <w:r w:rsidR="000E153C" w:rsidRPr="00CB17C7">
        <w:rPr>
          <w:rFonts w:ascii="Cambria" w:hAnsi="Cambria"/>
          <w:sz w:val="20"/>
          <w:szCs w:val="20"/>
        </w:rPr>
        <w:t xml:space="preserve">n Santa Cruz, </w:t>
      </w:r>
      <w:r>
        <w:rPr>
          <w:rFonts w:ascii="Cambria" w:hAnsi="Cambria"/>
          <w:sz w:val="20"/>
          <w:szCs w:val="20"/>
        </w:rPr>
        <w:t>given the distance</w:t>
      </w:r>
      <w:r w:rsidR="000E153C" w:rsidRPr="00CB17C7">
        <w:rPr>
          <w:rFonts w:ascii="Cambria" w:hAnsi="Cambria"/>
          <w:sz w:val="20"/>
          <w:szCs w:val="20"/>
        </w:rPr>
        <w:t xml:space="preserve"> </w:t>
      </w:r>
      <w:r>
        <w:rPr>
          <w:rFonts w:ascii="Cambria" w:hAnsi="Cambria"/>
          <w:sz w:val="20"/>
          <w:szCs w:val="20"/>
        </w:rPr>
        <w:t>between both cities</w:t>
      </w:r>
      <w:r w:rsidR="000E153C" w:rsidRPr="00CB17C7">
        <w:rPr>
          <w:rFonts w:ascii="Cambria" w:hAnsi="Cambria"/>
          <w:sz w:val="20"/>
          <w:szCs w:val="20"/>
        </w:rPr>
        <w:t xml:space="preserve">, </w:t>
      </w:r>
      <w:r w:rsidR="00562751">
        <w:rPr>
          <w:rFonts w:ascii="Cambria" w:hAnsi="Cambria"/>
          <w:sz w:val="20"/>
          <w:szCs w:val="20"/>
        </w:rPr>
        <w:t>the Commission</w:t>
      </w:r>
      <w:r w:rsidR="000E153C" w:rsidRPr="00CB17C7">
        <w:rPr>
          <w:rFonts w:ascii="Cambria" w:hAnsi="Cambria"/>
          <w:sz w:val="20"/>
          <w:szCs w:val="20"/>
        </w:rPr>
        <w:t xml:space="preserve"> </w:t>
      </w:r>
      <w:r>
        <w:rPr>
          <w:rFonts w:ascii="Cambria" w:hAnsi="Cambria"/>
          <w:sz w:val="20"/>
          <w:szCs w:val="20"/>
        </w:rPr>
        <w:t>deems</w:t>
      </w:r>
      <w:r w:rsidR="00CB17C7">
        <w:rPr>
          <w:rFonts w:ascii="Cambria" w:hAnsi="Cambria"/>
          <w:sz w:val="20"/>
          <w:szCs w:val="20"/>
        </w:rPr>
        <w:t xml:space="preserve"> that </w:t>
      </w:r>
      <w:r>
        <w:rPr>
          <w:rFonts w:ascii="Cambria" w:hAnsi="Cambria"/>
          <w:sz w:val="20"/>
          <w:szCs w:val="20"/>
        </w:rPr>
        <w:t>it would be unreasonable to assume</w:t>
      </w:r>
      <w:r w:rsidR="00CB17C7">
        <w:rPr>
          <w:rFonts w:ascii="Cambria" w:hAnsi="Cambria"/>
          <w:sz w:val="20"/>
          <w:szCs w:val="20"/>
        </w:rPr>
        <w:t xml:space="preserve"> that </w:t>
      </w:r>
      <w:r w:rsidR="008A6DE4">
        <w:rPr>
          <w:rFonts w:ascii="Cambria" w:hAnsi="Cambria"/>
          <w:sz w:val="20"/>
          <w:szCs w:val="20"/>
        </w:rPr>
        <w:t>the alleged victim</w:t>
      </w:r>
      <w:r w:rsidR="000E153C" w:rsidRPr="00CB17C7">
        <w:rPr>
          <w:rFonts w:ascii="Cambria" w:hAnsi="Cambria"/>
          <w:sz w:val="20"/>
          <w:szCs w:val="20"/>
        </w:rPr>
        <w:t xml:space="preserve"> </w:t>
      </w:r>
      <w:r>
        <w:rPr>
          <w:rFonts w:ascii="Cambria" w:hAnsi="Cambria"/>
          <w:sz w:val="20"/>
          <w:szCs w:val="20"/>
        </w:rPr>
        <w:t>acknowledged said</w:t>
      </w:r>
      <w:r w:rsidR="000E153C" w:rsidRPr="00CB17C7">
        <w:rPr>
          <w:rFonts w:ascii="Cambria" w:hAnsi="Cambria"/>
          <w:sz w:val="20"/>
          <w:szCs w:val="20"/>
        </w:rPr>
        <w:t xml:space="preserve"> </w:t>
      </w:r>
      <w:r w:rsidR="00562751">
        <w:rPr>
          <w:rFonts w:ascii="Cambria" w:hAnsi="Cambria"/>
          <w:sz w:val="20"/>
          <w:szCs w:val="20"/>
        </w:rPr>
        <w:t>decision</w:t>
      </w:r>
      <w:r w:rsidR="000E153C" w:rsidRPr="00CB17C7">
        <w:rPr>
          <w:rFonts w:ascii="Cambria" w:hAnsi="Cambria"/>
          <w:sz w:val="20"/>
          <w:szCs w:val="20"/>
        </w:rPr>
        <w:t xml:space="preserve"> </w:t>
      </w:r>
      <w:r>
        <w:rPr>
          <w:rFonts w:ascii="Cambria" w:hAnsi="Cambria"/>
          <w:sz w:val="20"/>
          <w:szCs w:val="20"/>
        </w:rPr>
        <w:t>on November 21,</w:t>
      </w:r>
      <w:r w:rsidR="000F386F">
        <w:rPr>
          <w:rFonts w:ascii="Cambria" w:hAnsi="Cambria"/>
          <w:sz w:val="20"/>
          <w:szCs w:val="20"/>
        </w:rPr>
        <w:t xml:space="preserve"> </w:t>
      </w:r>
      <w:r w:rsidR="000E153C" w:rsidRPr="00CB17C7">
        <w:rPr>
          <w:rFonts w:ascii="Cambria" w:hAnsi="Cambria"/>
          <w:sz w:val="20"/>
          <w:szCs w:val="20"/>
        </w:rPr>
        <w:t xml:space="preserve">2009, </w:t>
      </w:r>
      <w:r w:rsidR="00F76973">
        <w:rPr>
          <w:rFonts w:ascii="Cambria" w:hAnsi="Cambria"/>
          <w:sz w:val="20"/>
          <w:szCs w:val="20"/>
        </w:rPr>
        <w:t>since she could not know about that on the same day of its publication on the board</w:t>
      </w:r>
      <w:r w:rsidR="000E153C" w:rsidRPr="00CB17C7">
        <w:rPr>
          <w:rFonts w:ascii="Cambria" w:hAnsi="Cambria"/>
          <w:sz w:val="20"/>
          <w:szCs w:val="20"/>
        </w:rPr>
        <w:t xml:space="preserve">. </w:t>
      </w:r>
      <w:r w:rsidR="00F76973">
        <w:rPr>
          <w:rFonts w:ascii="Cambria" w:hAnsi="Cambria"/>
          <w:sz w:val="20"/>
          <w:szCs w:val="20"/>
        </w:rPr>
        <w:t>By virtue of this</w:t>
      </w:r>
      <w:r w:rsidR="000E153C" w:rsidRPr="00CB17C7">
        <w:rPr>
          <w:rFonts w:ascii="Cambria" w:hAnsi="Cambria"/>
          <w:sz w:val="20"/>
          <w:szCs w:val="20"/>
        </w:rPr>
        <w:t xml:space="preserve">, </w:t>
      </w:r>
      <w:r w:rsidR="00562751">
        <w:rPr>
          <w:rFonts w:ascii="Cambria" w:hAnsi="Cambria"/>
          <w:sz w:val="20"/>
          <w:szCs w:val="20"/>
        </w:rPr>
        <w:t>the IACHR</w:t>
      </w:r>
      <w:r w:rsidR="000E153C" w:rsidRPr="00CB17C7">
        <w:rPr>
          <w:rFonts w:ascii="Cambria" w:hAnsi="Cambria"/>
          <w:sz w:val="20"/>
          <w:szCs w:val="20"/>
        </w:rPr>
        <w:t xml:space="preserve"> </w:t>
      </w:r>
      <w:r w:rsidR="002C1B04">
        <w:rPr>
          <w:rFonts w:ascii="Cambria" w:hAnsi="Cambria"/>
          <w:sz w:val="20"/>
          <w:szCs w:val="20"/>
        </w:rPr>
        <w:t>regards</w:t>
      </w:r>
      <w:r w:rsidR="00CB17C7">
        <w:rPr>
          <w:rFonts w:ascii="Cambria" w:hAnsi="Cambria"/>
          <w:sz w:val="20"/>
          <w:szCs w:val="20"/>
        </w:rPr>
        <w:t xml:space="preserve"> that </w:t>
      </w:r>
      <w:r w:rsidR="0024791B">
        <w:rPr>
          <w:rFonts w:ascii="Cambria" w:hAnsi="Cambria"/>
          <w:sz w:val="20"/>
          <w:szCs w:val="20"/>
        </w:rPr>
        <w:t>the petitioner party</w:t>
      </w:r>
      <w:r w:rsidR="000E153C" w:rsidRPr="00CB17C7">
        <w:rPr>
          <w:rFonts w:ascii="Cambria" w:hAnsi="Cambria"/>
          <w:sz w:val="20"/>
          <w:szCs w:val="20"/>
        </w:rPr>
        <w:t xml:space="preserve"> </w:t>
      </w:r>
      <w:r w:rsidR="002C1B04">
        <w:rPr>
          <w:rFonts w:ascii="Cambria" w:hAnsi="Cambria"/>
          <w:sz w:val="20"/>
          <w:szCs w:val="20"/>
        </w:rPr>
        <w:t>holds</w:t>
      </w:r>
      <w:r w:rsidR="00CB17C7">
        <w:rPr>
          <w:rFonts w:ascii="Cambria" w:hAnsi="Cambria"/>
          <w:sz w:val="20"/>
          <w:szCs w:val="20"/>
        </w:rPr>
        <w:t xml:space="preserve"> that </w:t>
      </w:r>
      <w:r w:rsidR="002C1B04">
        <w:rPr>
          <w:rFonts w:ascii="Cambria" w:hAnsi="Cambria"/>
          <w:sz w:val="20"/>
          <w:szCs w:val="20"/>
        </w:rPr>
        <w:t>she only learned of said decision</w:t>
      </w:r>
      <w:r w:rsidR="000E153C" w:rsidRPr="00CB17C7">
        <w:rPr>
          <w:rFonts w:ascii="Cambria" w:hAnsi="Cambria"/>
          <w:sz w:val="20"/>
          <w:szCs w:val="20"/>
        </w:rPr>
        <w:t xml:space="preserve">, </w:t>
      </w:r>
      <w:r w:rsidR="002C1B04">
        <w:rPr>
          <w:rFonts w:ascii="Cambria" w:hAnsi="Cambria"/>
          <w:sz w:val="20"/>
          <w:szCs w:val="20"/>
        </w:rPr>
        <w:t>at least</w:t>
      </w:r>
      <w:r w:rsidR="000E153C" w:rsidRPr="00CB17C7">
        <w:rPr>
          <w:rFonts w:ascii="Cambria" w:hAnsi="Cambria"/>
          <w:sz w:val="20"/>
          <w:szCs w:val="20"/>
        </w:rPr>
        <w:t xml:space="preserve">, </w:t>
      </w:r>
      <w:r w:rsidR="002C1B04">
        <w:rPr>
          <w:rFonts w:ascii="Cambria" w:hAnsi="Cambria"/>
          <w:sz w:val="20"/>
          <w:szCs w:val="20"/>
        </w:rPr>
        <w:t>near January 2,</w:t>
      </w:r>
      <w:r w:rsidR="000F386F">
        <w:rPr>
          <w:rFonts w:ascii="Cambria" w:hAnsi="Cambria"/>
          <w:sz w:val="20"/>
          <w:szCs w:val="20"/>
        </w:rPr>
        <w:t xml:space="preserve"> </w:t>
      </w:r>
      <w:r w:rsidR="000E153C" w:rsidRPr="00CB17C7">
        <w:rPr>
          <w:rFonts w:ascii="Cambria" w:hAnsi="Cambria"/>
          <w:sz w:val="20"/>
          <w:szCs w:val="20"/>
        </w:rPr>
        <w:lastRenderedPageBreak/>
        <w:t xml:space="preserve">2009; </w:t>
      </w:r>
      <w:r w:rsidR="002C1B04">
        <w:rPr>
          <w:rFonts w:ascii="Cambria" w:hAnsi="Cambria"/>
          <w:sz w:val="20"/>
          <w:szCs w:val="20"/>
        </w:rPr>
        <w:t>therefore</w:t>
      </w:r>
      <w:r w:rsidR="000E153C" w:rsidRPr="00CB17C7">
        <w:rPr>
          <w:rFonts w:ascii="Cambria" w:hAnsi="Cambria"/>
          <w:sz w:val="20"/>
          <w:szCs w:val="20"/>
        </w:rPr>
        <w:t xml:space="preserve">, </w:t>
      </w:r>
      <w:r w:rsidR="002C1B04">
        <w:rPr>
          <w:rFonts w:ascii="Cambria" w:hAnsi="Cambria"/>
          <w:sz w:val="20"/>
          <w:szCs w:val="20"/>
        </w:rPr>
        <w:t>if the</w:t>
      </w:r>
      <w:r w:rsidR="000E153C" w:rsidRPr="00CB17C7">
        <w:rPr>
          <w:rFonts w:ascii="Cambria" w:hAnsi="Cambria"/>
          <w:sz w:val="20"/>
          <w:szCs w:val="20"/>
        </w:rPr>
        <w:t xml:space="preserve"> </w:t>
      </w:r>
      <w:r w:rsidR="0024791B">
        <w:rPr>
          <w:rFonts w:ascii="Cambria" w:hAnsi="Cambria"/>
          <w:sz w:val="20"/>
          <w:szCs w:val="20"/>
        </w:rPr>
        <w:t>petition</w:t>
      </w:r>
      <w:r w:rsidR="000E153C" w:rsidRPr="00CB17C7">
        <w:rPr>
          <w:rFonts w:ascii="Cambria" w:hAnsi="Cambria"/>
          <w:sz w:val="20"/>
          <w:szCs w:val="20"/>
        </w:rPr>
        <w:t xml:space="preserve"> </w:t>
      </w:r>
      <w:r w:rsidR="002C1B04">
        <w:rPr>
          <w:rFonts w:ascii="Cambria" w:hAnsi="Cambria"/>
          <w:sz w:val="20"/>
          <w:szCs w:val="20"/>
        </w:rPr>
        <w:t>was filed in the</w:t>
      </w:r>
      <w:r w:rsidR="00562751">
        <w:rPr>
          <w:rFonts w:ascii="Cambria" w:hAnsi="Cambria"/>
          <w:sz w:val="20"/>
          <w:szCs w:val="20"/>
        </w:rPr>
        <w:t xml:space="preserve"> IACHR</w:t>
      </w:r>
      <w:r w:rsidR="000E153C" w:rsidRPr="00CB17C7">
        <w:rPr>
          <w:rFonts w:ascii="Cambria" w:hAnsi="Cambria"/>
          <w:sz w:val="20"/>
          <w:szCs w:val="20"/>
        </w:rPr>
        <w:t xml:space="preserve"> </w:t>
      </w:r>
      <w:r w:rsidR="002C1B04">
        <w:rPr>
          <w:rFonts w:ascii="Cambria" w:hAnsi="Cambria"/>
          <w:sz w:val="20"/>
          <w:szCs w:val="20"/>
        </w:rPr>
        <w:t>on July 3,</w:t>
      </w:r>
      <w:r w:rsidR="000F386F">
        <w:rPr>
          <w:rFonts w:ascii="Cambria" w:hAnsi="Cambria"/>
          <w:sz w:val="20"/>
          <w:szCs w:val="20"/>
        </w:rPr>
        <w:t xml:space="preserve"> </w:t>
      </w:r>
      <w:r w:rsidR="000E153C" w:rsidRPr="00CB17C7">
        <w:rPr>
          <w:rFonts w:ascii="Cambria" w:hAnsi="Cambria"/>
          <w:sz w:val="20"/>
          <w:szCs w:val="20"/>
        </w:rPr>
        <w:t xml:space="preserve">2009, </w:t>
      </w:r>
      <w:r w:rsidR="002C1B04">
        <w:rPr>
          <w:rFonts w:ascii="Cambria" w:hAnsi="Cambria"/>
          <w:sz w:val="20"/>
          <w:szCs w:val="20"/>
        </w:rPr>
        <w:t>it is regarded as</w:t>
      </w:r>
      <w:r w:rsidR="000E153C" w:rsidRPr="00CB17C7">
        <w:rPr>
          <w:rFonts w:ascii="Cambria" w:hAnsi="Cambria"/>
          <w:sz w:val="20"/>
          <w:szCs w:val="20"/>
        </w:rPr>
        <w:t xml:space="preserve"> </w:t>
      </w:r>
      <w:r w:rsidR="002C1B04">
        <w:rPr>
          <w:rFonts w:ascii="Cambria" w:hAnsi="Cambria"/>
          <w:sz w:val="20"/>
          <w:szCs w:val="20"/>
        </w:rPr>
        <w:t xml:space="preserve">timely filed pursuant to </w:t>
      </w:r>
      <w:r w:rsidR="00CB17C7" w:rsidRPr="00CB17C7">
        <w:rPr>
          <w:rFonts w:ascii="Cambria" w:hAnsi="Cambria"/>
          <w:sz w:val="20"/>
          <w:szCs w:val="20"/>
        </w:rPr>
        <w:t xml:space="preserve">article </w:t>
      </w:r>
      <w:r w:rsidR="000E153C" w:rsidRPr="00CB17C7">
        <w:rPr>
          <w:rFonts w:ascii="Cambria" w:hAnsi="Cambria"/>
          <w:sz w:val="20"/>
          <w:szCs w:val="20"/>
        </w:rPr>
        <w:t>46.1.b)</w:t>
      </w:r>
      <w:r w:rsidR="000F386F">
        <w:rPr>
          <w:rFonts w:ascii="Cambria" w:hAnsi="Cambria"/>
          <w:sz w:val="20"/>
          <w:szCs w:val="20"/>
        </w:rPr>
        <w:t xml:space="preserve"> of the </w:t>
      </w:r>
      <w:r w:rsidR="008372BF">
        <w:rPr>
          <w:rFonts w:ascii="Cambria" w:hAnsi="Cambria"/>
          <w:sz w:val="20"/>
          <w:szCs w:val="20"/>
        </w:rPr>
        <w:t>American Convention</w:t>
      </w:r>
      <w:r w:rsidR="000E153C" w:rsidRPr="00CB17C7">
        <w:rPr>
          <w:rFonts w:ascii="Cambria" w:hAnsi="Cambria"/>
          <w:sz w:val="20"/>
          <w:szCs w:val="20"/>
        </w:rPr>
        <w:t>.</w:t>
      </w:r>
    </w:p>
    <w:p w14:paraId="378478A0" w14:textId="6ED3F5D1" w:rsidR="00F621C3" w:rsidRPr="00CB17C7" w:rsidRDefault="00F621C3" w:rsidP="00F621C3">
      <w:pPr>
        <w:pStyle w:val="ListParagraph"/>
        <w:spacing w:before="240" w:after="240"/>
        <w:jc w:val="both"/>
        <w:rPr>
          <w:rFonts w:asciiTheme="majorHAnsi" w:hAnsiTheme="majorHAnsi"/>
          <w:b/>
          <w:bCs/>
          <w:sz w:val="20"/>
          <w:szCs w:val="20"/>
        </w:rPr>
      </w:pPr>
      <w:r w:rsidRPr="00CB17C7">
        <w:rPr>
          <w:rFonts w:asciiTheme="majorHAnsi" w:hAnsiTheme="majorHAnsi"/>
          <w:b/>
          <w:bCs/>
          <w:sz w:val="20"/>
          <w:szCs w:val="20"/>
        </w:rPr>
        <w:t>VII.</w:t>
      </w:r>
      <w:r w:rsidRPr="00CB17C7">
        <w:rPr>
          <w:rFonts w:asciiTheme="majorHAnsi" w:hAnsiTheme="majorHAnsi"/>
          <w:b/>
          <w:bCs/>
          <w:sz w:val="20"/>
          <w:szCs w:val="20"/>
        </w:rPr>
        <w:tab/>
      </w:r>
      <w:r w:rsidR="001F1902" w:rsidRPr="00CB17C7">
        <w:rPr>
          <w:rFonts w:asciiTheme="majorHAnsi" w:hAnsiTheme="majorHAnsi"/>
          <w:b/>
          <w:bCs/>
          <w:sz w:val="20"/>
          <w:szCs w:val="20"/>
        </w:rPr>
        <w:t xml:space="preserve">ANALYSIS OF </w:t>
      </w:r>
      <w:r w:rsidRPr="00CB17C7">
        <w:rPr>
          <w:rFonts w:asciiTheme="majorHAnsi" w:hAnsiTheme="majorHAnsi"/>
          <w:b/>
          <w:bCs/>
          <w:sz w:val="20"/>
          <w:szCs w:val="20"/>
        </w:rPr>
        <w:t>COLORABLE CLAIM</w:t>
      </w:r>
    </w:p>
    <w:p w14:paraId="7D55A140" w14:textId="54A53A65" w:rsidR="000E153C" w:rsidRPr="00CB17C7" w:rsidRDefault="002C1B04" w:rsidP="000E15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it has been previously stated</w:t>
      </w:r>
      <w:r w:rsidR="000E153C" w:rsidRPr="00CB17C7">
        <w:rPr>
          <w:rFonts w:ascii="Cambria" w:hAnsi="Cambria"/>
          <w:sz w:val="20"/>
          <w:szCs w:val="20"/>
        </w:rPr>
        <w:t xml:space="preserve">, </w:t>
      </w:r>
      <w:r w:rsidR="00562751">
        <w:rPr>
          <w:rFonts w:ascii="Cambria" w:hAnsi="Cambria"/>
          <w:sz w:val="20"/>
          <w:szCs w:val="20"/>
        </w:rPr>
        <w:t>the Commission</w:t>
      </w:r>
      <w:r w:rsidR="000E153C" w:rsidRPr="00CB17C7">
        <w:rPr>
          <w:rFonts w:ascii="Cambria" w:hAnsi="Cambria"/>
          <w:sz w:val="20"/>
          <w:szCs w:val="20"/>
        </w:rPr>
        <w:t xml:space="preserve"> </w:t>
      </w:r>
      <w:r w:rsidR="008372BF">
        <w:rPr>
          <w:rFonts w:ascii="Cambria" w:hAnsi="Cambria"/>
          <w:sz w:val="20"/>
          <w:szCs w:val="20"/>
        </w:rPr>
        <w:t>observes</w:t>
      </w:r>
      <w:r w:rsidR="00CB17C7">
        <w:rPr>
          <w:rFonts w:ascii="Cambria" w:hAnsi="Cambria"/>
          <w:sz w:val="20"/>
          <w:szCs w:val="20"/>
        </w:rPr>
        <w:t xml:space="preserve"> that </w:t>
      </w:r>
      <w:r>
        <w:rPr>
          <w:rFonts w:ascii="Cambria" w:hAnsi="Cambria"/>
          <w:sz w:val="20"/>
          <w:szCs w:val="20"/>
        </w:rPr>
        <w:t>the subject matter</w:t>
      </w:r>
      <w:r w:rsidR="000F386F">
        <w:rPr>
          <w:rFonts w:ascii="Cambria" w:hAnsi="Cambria"/>
          <w:sz w:val="20"/>
          <w:szCs w:val="20"/>
        </w:rPr>
        <w:t xml:space="preserve"> of the </w:t>
      </w:r>
      <w:r w:rsidR="000E153C" w:rsidRPr="00CB17C7">
        <w:rPr>
          <w:rFonts w:ascii="Cambria" w:hAnsi="Cambria"/>
          <w:sz w:val="20"/>
          <w:szCs w:val="20"/>
        </w:rPr>
        <w:t xml:space="preserve">present </w:t>
      </w:r>
      <w:r w:rsidR="0024791B">
        <w:rPr>
          <w:rFonts w:ascii="Cambria" w:hAnsi="Cambria"/>
          <w:sz w:val="20"/>
          <w:szCs w:val="20"/>
        </w:rPr>
        <w:t>petition</w:t>
      </w:r>
      <w:r w:rsidR="000E153C" w:rsidRPr="00CB17C7">
        <w:rPr>
          <w:rFonts w:ascii="Cambria" w:hAnsi="Cambria"/>
          <w:sz w:val="20"/>
          <w:szCs w:val="20"/>
        </w:rPr>
        <w:t xml:space="preserve"> </w:t>
      </w:r>
      <w:r>
        <w:rPr>
          <w:rFonts w:ascii="Cambria" w:hAnsi="Cambria"/>
          <w:sz w:val="20"/>
          <w:szCs w:val="20"/>
        </w:rPr>
        <w:t xml:space="preserve">is to question a </w:t>
      </w:r>
      <w:r w:rsidR="000E153C" w:rsidRPr="00CB17C7">
        <w:rPr>
          <w:rFonts w:ascii="Cambria" w:hAnsi="Cambria"/>
          <w:sz w:val="20"/>
          <w:szCs w:val="20"/>
        </w:rPr>
        <w:t>serie</w:t>
      </w:r>
      <w:r>
        <w:rPr>
          <w:rFonts w:ascii="Cambria" w:hAnsi="Cambria"/>
          <w:sz w:val="20"/>
          <w:szCs w:val="20"/>
        </w:rPr>
        <w:t>s</w:t>
      </w:r>
      <w:r w:rsidR="000F386F">
        <w:rPr>
          <w:rFonts w:ascii="Cambria" w:hAnsi="Cambria"/>
          <w:sz w:val="20"/>
          <w:szCs w:val="20"/>
        </w:rPr>
        <w:t xml:space="preserve"> of </w:t>
      </w:r>
      <w:r w:rsidR="000E153C" w:rsidRPr="00CB17C7">
        <w:rPr>
          <w:rFonts w:ascii="Cambria" w:hAnsi="Cambria"/>
          <w:sz w:val="20"/>
          <w:szCs w:val="20"/>
        </w:rPr>
        <w:t>irregulari</w:t>
      </w:r>
      <w:r w:rsidR="009B68EC">
        <w:rPr>
          <w:rFonts w:ascii="Cambria" w:hAnsi="Cambria"/>
          <w:sz w:val="20"/>
          <w:szCs w:val="20"/>
        </w:rPr>
        <w:t>t</w:t>
      </w:r>
      <w:r>
        <w:rPr>
          <w:rFonts w:ascii="Cambria" w:hAnsi="Cambria"/>
          <w:sz w:val="20"/>
          <w:szCs w:val="20"/>
        </w:rPr>
        <w:t>i</w:t>
      </w:r>
      <w:r w:rsidR="000E153C" w:rsidRPr="00CB17C7">
        <w:rPr>
          <w:rFonts w:ascii="Cambria" w:hAnsi="Cambria"/>
          <w:sz w:val="20"/>
          <w:szCs w:val="20"/>
        </w:rPr>
        <w:t>es</w:t>
      </w:r>
      <w:r w:rsidR="000F386F">
        <w:rPr>
          <w:rFonts w:ascii="Cambria" w:hAnsi="Cambria"/>
          <w:sz w:val="20"/>
          <w:szCs w:val="20"/>
        </w:rPr>
        <w:t xml:space="preserve"> and </w:t>
      </w:r>
      <w:r w:rsidRPr="00CB17C7">
        <w:rPr>
          <w:rFonts w:ascii="Cambria" w:hAnsi="Cambria"/>
          <w:sz w:val="20"/>
          <w:szCs w:val="20"/>
        </w:rPr>
        <w:t>omissions</w:t>
      </w:r>
      <w:r w:rsidR="00CB17C7">
        <w:rPr>
          <w:rFonts w:ascii="Cambria" w:hAnsi="Cambria"/>
          <w:sz w:val="20"/>
          <w:szCs w:val="20"/>
        </w:rPr>
        <w:t xml:space="preserve"> </w:t>
      </w:r>
      <w:r>
        <w:rPr>
          <w:rFonts w:ascii="Cambria" w:hAnsi="Cambria"/>
          <w:sz w:val="20"/>
          <w:szCs w:val="20"/>
        </w:rPr>
        <w:t xml:space="preserve">which were the </w:t>
      </w:r>
      <w:r w:rsidR="000E153C" w:rsidRPr="00CB17C7">
        <w:rPr>
          <w:rFonts w:ascii="Cambria" w:hAnsi="Cambria"/>
          <w:sz w:val="20"/>
          <w:szCs w:val="20"/>
        </w:rPr>
        <w:t>base</w:t>
      </w:r>
      <w:r w:rsidR="000F386F">
        <w:rPr>
          <w:rFonts w:ascii="Cambria" w:hAnsi="Cambria"/>
          <w:sz w:val="20"/>
          <w:szCs w:val="20"/>
        </w:rPr>
        <w:t xml:space="preserve"> of </w:t>
      </w:r>
      <w:r w:rsidR="000E153C" w:rsidRPr="00CB17C7">
        <w:rPr>
          <w:rFonts w:ascii="Cambria" w:hAnsi="Cambria"/>
          <w:sz w:val="20"/>
          <w:szCs w:val="20"/>
        </w:rPr>
        <w:t>deficient</w:t>
      </w:r>
      <w:r>
        <w:rPr>
          <w:rFonts w:ascii="Cambria" w:hAnsi="Cambria"/>
          <w:sz w:val="20"/>
          <w:szCs w:val="20"/>
        </w:rPr>
        <w:t xml:space="preserve"> criminal proceedings</w:t>
      </w:r>
      <w:r w:rsidR="000E153C" w:rsidRPr="00CB17C7">
        <w:rPr>
          <w:rFonts w:ascii="Cambria" w:hAnsi="Cambria"/>
          <w:sz w:val="20"/>
          <w:szCs w:val="20"/>
        </w:rPr>
        <w:t>,</w:t>
      </w:r>
      <w:r w:rsidR="00CB17C7">
        <w:rPr>
          <w:rFonts w:ascii="Cambria" w:hAnsi="Cambria"/>
          <w:sz w:val="20"/>
          <w:szCs w:val="20"/>
        </w:rPr>
        <w:t xml:space="preserve"> that </w:t>
      </w:r>
      <w:r>
        <w:rPr>
          <w:rFonts w:ascii="Cambria" w:hAnsi="Cambria"/>
          <w:sz w:val="20"/>
          <w:szCs w:val="20"/>
        </w:rPr>
        <w:t>there would be a pattern</w:t>
      </w:r>
      <w:r w:rsidR="000E153C" w:rsidRPr="00CB17C7">
        <w:rPr>
          <w:rFonts w:ascii="Cambria" w:hAnsi="Cambria"/>
          <w:sz w:val="20"/>
          <w:szCs w:val="20"/>
        </w:rPr>
        <w:t xml:space="preserve"> </w:t>
      </w:r>
      <w:r w:rsidR="000F386F">
        <w:rPr>
          <w:rFonts w:ascii="Cambria" w:hAnsi="Cambria"/>
          <w:sz w:val="20"/>
          <w:szCs w:val="20"/>
        </w:rPr>
        <w:t xml:space="preserve">of </w:t>
      </w:r>
      <w:r w:rsidRPr="00CB17C7">
        <w:rPr>
          <w:rFonts w:ascii="Cambria" w:hAnsi="Cambria"/>
          <w:sz w:val="20"/>
          <w:szCs w:val="20"/>
        </w:rPr>
        <w:t>revictimization</w:t>
      </w:r>
      <w:r w:rsidR="000E153C" w:rsidRPr="00CB17C7">
        <w:rPr>
          <w:rFonts w:ascii="Cambria" w:hAnsi="Cambria"/>
          <w:sz w:val="20"/>
          <w:szCs w:val="20"/>
        </w:rPr>
        <w:t xml:space="preserve"> </w:t>
      </w:r>
      <w:r>
        <w:rPr>
          <w:rFonts w:ascii="Cambria" w:hAnsi="Cambria"/>
          <w:sz w:val="20"/>
          <w:szCs w:val="20"/>
        </w:rPr>
        <w:t>to the detriment</w:t>
      </w:r>
      <w:r w:rsidR="000F386F">
        <w:rPr>
          <w:rFonts w:ascii="Cambria" w:hAnsi="Cambria"/>
          <w:sz w:val="20"/>
          <w:szCs w:val="20"/>
        </w:rPr>
        <w:t xml:space="preserve"> of the </w:t>
      </w:r>
      <w:r w:rsidR="001A6D9C">
        <w:rPr>
          <w:rFonts w:ascii="Cambria" w:hAnsi="Cambria"/>
          <w:sz w:val="20"/>
          <w:szCs w:val="20"/>
        </w:rPr>
        <w:t>alleged victim</w:t>
      </w:r>
      <w:r w:rsidR="000E153C" w:rsidRPr="00CB17C7">
        <w:rPr>
          <w:rFonts w:ascii="Cambria" w:hAnsi="Cambria"/>
          <w:sz w:val="20"/>
          <w:szCs w:val="20"/>
        </w:rPr>
        <w:t xml:space="preserve">, </w:t>
      </w:r>
      <w:r>
        <w:rPr>
          <w:rFonts w:ascii="Cambria" w:hAnsi="Cambria"/>
          <w:sz w:val="20"/>
          <w:szCs w:val="20"/>
        </w:rPr>
        <w:t>due to</w:t>
      </w:r>
      <w:r w:rsidR="000F386F">
        <w:rPr>
          <w:rFonts w:ascii="Cambria" w:hAnsi="Cambria"/>
          <w:sz w:val="20"/>
          <w:szCs w:val="20"/>
        </w:rPr>
        <w:t xml:space="preserve"> the </w:t>
      </w:r>
      <w:r>
        <w:rPr>
          <w:rFonts w:ascii="Cambria" w:hAnsi="Cambria"/>
          <w:sz w:val="20"/>
          <w:szCs w:val="20"/>
        </w:rPr>
        <w:t>alleged</w:t>
      </w:r>
      <w:r w:rsidR="000E153C" w:rsidRPr="00CB17C7">
        <w:rPr>
          <w:rFonts w:ascii="Cambria" w:hAnsi="Cambria"/>
          <w:sz w:val="20"/>
          <w:szCs w:val="20"/>
        </w:rPr>
        <w:t xml:space="preserve"> </w:t>
      </w:r>
      <w:r>
        <w:rPr>
          <w:rFonts w:ascii="Cambria" w:hAnsi="Cambria"/>
          <w:sz w:val="20"/>
          <w:szCs w:val="20"/>
        </w:rPr>
        <w:t>absence</w:t>
      </w:r>
      <w:r w:rsidR="000F386F">
        <w:rPr>
          <w:rFonts w:ascii="Cambria" w:hAnsi="Cambria"/>
          <w:sz w:val="20"/>
          <w:szCs w:val="20"/>
        </w:rPr>
        <w:t xml:space="preserve"> of </w:t>
      </w:r>
      <w:r w:rsidRPr="00CB17C7">
        <w:rPr>
          <w:rFonts w:ascii="Cambria" w:hAnsi="Cambria"/>
          <w:sz w:val="20"/>
          <w:szCs w:val="20"/>
        </w:rPr>
        <w:t>judicial</w:t>
      </w:r>
      <w:r>
        <w:rPr>
          <w:rFonts w:ascii="Cambria" w:hAnsi="Cambria"/>
          <w:sz w:val="20"/>
          <w:szCs w:val="20"/>
        </w:rPr>
        <w:t xml:space="preserve"> </w:t>
      </w:r>
      <w:r w:rsidR="000E153C" w:rsidRPr="00CB17C7">
        <w:rPr>
          <w:rFonts w:ascii="Cambria" w:hAnsi="Cambria"/>
          <w:sz w:val="20"/>
          <w:szCs w:val="20"/>
        </w:rPr>
        <w:t>impar</w:t>
      </w:r>
      <w:r>
        <w:rPr>
          <w:rFonts w:ascii="Cambria" w:hAnsi="Cambria"/>
          <w:sz w:val="20"/>
          <w:szCs w:val="20"/>
        </w:rPr>
        <w:t>t</w:t>
      </w:r>
      <w:r w:rsidR="000E153C" w:rsidRPr="00CB17C7">
        <w:rPr>
          <w:rFonts w:ascii="Cambria" w:hAnsi="Cambria"/>
          <w:sz w:val="20"/>
          <w:szCs w:val="20"/>
        </w:rPr>
        <w:t>iali</w:t>
      </w:r>
      <w:r w:rsidR="009B68EC">
        <w:rPr>
          <w:rFonts w:ascii="Cambria" w:hAnsi="Cambria"/>
          <w:sz w:val="20"/>
          <w:szCs w:val="20"/>
        </w:rPr>
        <w:t>ty</w:t>
      </w:r>
      <w:r w:rsidR="000E153C" w:rsidRPr="00CB17C7">
        <w:rPr>
          <w:rFonts w:ascii="Cambria" w:hAnsi="Cambria"/>
          <w:sz w:val="20"/>
          <w:szCs w:val="20"/>
        </w:rPr>
        <w:t xml:space="preserve"> </w:t>
      </w:r>
      <w:r w:rsidR="000F386F">
        <w:rPr>
          <w:rFonts w:ascii="Cambria" w:hAnsi="Cambria"/>
          <w:sz w:val="20"/>
          <w:szCs w:val="20"/>
        </w:rPr>
        <w:t xml:space="preserve">and </w:t>
      </w:r>
      <w:r>
        <w:rPr>
          <w:rFonts w:ascii="Cambria" w:hAnsi="Cambria"/>
          <w:sz w:val="20"/>
          <w:szCs w:val="20"/>
        </w:rPr>
        <w:t>the</w:t>
      </w:r>
      <w:r w:rsidR="000E153C" w:rsidRPr="00CB17C7">
        <w:rPr>
          <w:rFonts w:ascii="Cambria" w:hAnsi="Cambria"/>
          <w:sz w:val="20"/>
          <w:szCs w:val="20"/>
        </w:rPr>
        <w:t xml:space="preserve"> </w:t>
      </w:r>
      <w:r w:rsidRPr="00CB17C7">
        <w:rPr>
          <w:rFonts w:ascii="Cambria" w:hAnsi="Cambria"/>
          <w:sz w:val="20"/>
          <w:szCs w:val="20"/>
        </w:rPr>
        <w:t>presence</w:t>
      </w:r>
      <w:r w:rsidR="000F386F">
        <w:rPr>
          <w:rFonts w:ascii="Cambria" w:hAnsi="Cambria"/>
          <w:sz w:val="20"/>
          <w:szCs w:val="20"/>
        </w:rPr>
        <w:t xml:space="preserve"> of </w:t>
      </w:r>
      <w:r w:rsidRPr="00CB17C7">
        <w:rPr>
          <w:rFonts w:ascii="Cambria" w:hAnsi="Cambria"/>
          <w:sz w:val="20"/>
          <w:szCs w:val="20"/>
        </w:rPr>
        <w:t>stereotypes</w:t>
      </w:r>
      <w:r w:rsidR="000F386F">
        <w:rPr>
          <w:rFonts w:ascii="Cambria" w:hAnsi="Cambria"/>
          <w:sz w:val="20"/>
          <w:szCs w:val="20"/>
        </w:rPr>
        <w:t xml:space="preserve"> of </w:t>
      </w:r>
      <w:r>
        <w:rPr>
          <w:rFonts w:ascii="Cambria" w:hAnsi="Cambria"/>
          <w:sz w:val="20"/>
          <w:szCs w:val="20"/>
        </w:rPr>
        <w:t>gender</w:t>
      </w:r>
      <w:r w:rsidR="000E153C" w:rsidRPr="00CB17C7">
        <w:rPr>
          <w:rFonts w:ascii="Cambria" w:hAnsi="Cambria"/>
          <w:sz w:val="20"/>
          <w:szCs w:val="20"/>
        </w:rPr>
        <w:t xml:space="preserve"> </w:t>
      </w:r>
      <w:r>
        <w:rPr>
          <w:rFonts w:ascii="Cambria" w:hAnsi="Cambria"/>
          <w:sz w:val="20"/>
          <w:szCs w:val="20"/>
        </w:rPr>
        <w:t>o</w:t>
      </w:r>
      <w:r w:rsidR="000E153C" w:rsidRPr="00CB17C7">
        <w:rPr>
          <w:rFonts w:ascii="Cambria" w:hAnsi="Cambria"/>
          <w:sz w:val="20"/>
          <w:szCs w:val="20"/>
        </w:rPr>
        <w:t xml:space="preserve">n </w:t>
      </w:r>
      <w:r>
        <w:rPr>
          <w:rFonts w:ascii="Cambria" w:hAnsi="Cambria"/>
          <w:sz w:val="20"/>
          <w:szCs w:val="20"/>
        </w:rPr>
        <w:t>different</w:t>
      </w:r>
      <w:r w:rsidR="000E153C" w:rsidRPr="00CB17C7">
        <w:rPr>
          <w:rFonts w:ascii="Cambria" w:hAnsi="Cambria"/>
          <w:sz w:val="20"/>
          <w:szCs w:val="20"/>
        </w:rPr>
        <w:t xml:space="preserve"> decisions. </w:t>
      </w:r>
      <w:r>
        <w:rPr>
          <w:rFonts w:ascii="Cambria" w:hAnsi="Cambria"/>
          <w:sz w:val="20"/>
          <w:szCs w:val="20"/>
        </w:rPr>
        <w:t>I</w:t>
      </w:r>
      <w:r w:rsidR="000E153C" w:rsidRPr="00CB17C7">
        <w:rPr>
          <w:rFonts w:ascii="Cambria" w:hAnsi="Cambria"/>
          <w:sz w:val="20"/>
          <w:szCs w:val="20"/>
        </w:rPr>
        <w:t xml:space="preserve">n particular </w:t>
      </w:r>
      <w:r w:rsidR="0024791B">
        <w:rPr>
          <w:rFonts w:ascii="Cambria" w:hAnsi="Cambria"/>
          <w:sz w:val="20"/>
          <w:szCs w:val="20"/>
        </w:rPr>
        <w:t>the petitioner party</w:t>
      </w:r>
      <w:r w:rsidR="000E153C" w:rsidRPr="00CB17C7">
        <w:rPr>
          <w:rFonts w:ascii="Cambria" w:hAnsi="Cambria"/>
          <w:sz w:val="20"/>
          <w:szCs w:val="20"/>
        </w:rPr>
        <w:t xml:space="preserve"> </w:t>
      </w:r>
      <w:r>
        <w:rPr>
          <w:rFonts w:ascii="Cambria" w:hAnsi="Cambria"/>
          <w:sz w:val="20"/>
          <w:szCs w:val="20"/>
        </w:rPr>
        <w:t>claims</w:t>
      </w:r>
      <w:r w:rsidR="00A01629">
        <w:rPr>
          <w:rFonts w:ascii="Cambria" w:hAnsi="Cambria"/>
          <w:sz w:val="20"/>
          <w:szCs w:val="20"/>
        </w:rPr>
        <w:t xml:space="preserve"> that,</w:t>
      </w:r>
      <w:r w:rsidR="000E153C" w:rsidRPr="00CB17C7">
        <w:rPr>
          <w:rFonts w:ascii="Cambria" w:hAnsi="Cambria"/>
          <w:sz w:val="20"/>
          <w:szCs w:val="20"/>
        </w:rPr>
        <w:t xml:space="preserve"> </w:t>
      </w:r>
      <w:r>
        <w:rPr>
          <w:rFonts w:ascii="Cambria" w:hAnsi="Cambria"/>
          <w:sz w:val="20"/>
          <w:szCs w:val="20"/>
        </w:rPr>
        <w:t>due to said</w:t>
      </w:r>
      <w:r w:rsidR="000E153C" w:rsidRPr="00CB17C7">
        <w:rPr>
          <w:rFonts w:ascii="Cambria" w:hAnsi="Cambria"/>
          <w:sz w:val="20"/>
          <w:szCs w:val="20"/>
        </w:rPr>
        <w:t xml:space="preserve"> </w:t>
      </w:r>
      <w:r w:rsidRPr="00CB17C7">
        <w:rPr>
          <w:rFonts w:ascii="Cambria" w:hAnsi="Cambria"/>
          <w:sz w:val="20"/>
          <w:szCs w:val="20"/>
        </w:rPr>
        <w:t>situation</w:t>
      </w:r>
      <w:r w:rsidR="000E153C" w:rsidRPr="00CB17C7">
        <w:rPr>
          <w:rFonts w:ascii="Cambria" w:hAnsi="Cambria"/>
          <w:sz w:val="20"/>
          <w:szCs w:val="20"/>
        </w:rPr>
        <w:t xml:space="preserve">, </w:t>
      </w:r>
      <w:r>
        <w:rPr>
          <w:rFonts w:ascii="Cambria" w:hAnsi="Cambria"/>
          <w:sz w:val="20"/>
          <w:szCs w:val="20"/>
        </w:rPr>
        <w:t>the</w:t>
      </w:r>
      <w:r w:rsidR="000E153C" w:rsidRPr="00CB17C7">
        <w:rPr>
          <w:rFonts w:ascii="Cambria" w:hAnsi="Cambria"/>
          <w:sz w:val="20"/>
          <w:szCs w:val="20"/>
        </w:rPr>
        <w:t xml:space="preserve"> </w:t>
      </w:r>
      <w:r w:rsidR="00BE27FB">
        <w:rPr>
          <w:rFonts w:ascii="Cambria" w:hAnsi="Cambria"/>
          <w:sz w:val="20"/>
          <w:szCs w:val="20"/>
        </w:rPr>
        <w:t>authorities</w:t>
      </w:r>
      <w:r w:rsidR="00CB17C7">
        <w:rPr>
          <w:rFonts w:ascii="Cambria" w:hAnsi="Cambria"/>
          <w:sz w:val="20"/>
          <w:szCs w:val="20"/>
        </w:rPr>
        <w:t xml:space="preserve"> </w:t>
      </w:r>
      <w:r>
        <w:rPr>
          <w:rFonts w:ascii="Cambria" w:hAnsi="Cambria"/>
          <w:sz w:val="20"/>
          <w:szCs w:val="20"/>
        </w:rPr>
        <w:t>disregarded the value of her</w:t>
      </w:r>
      <w:r w:rsidR="000E153C" w:rsidRPr="00CB17C7">
        <w:rPr>
          <w:rFonts w:ascii="Cambria" w:hAnsi="Cambria"/>
          <w:sz w:val="20"/>
          <w:szCs w:val="20"/>
        </w:rPr>
        <w:t xml:space="preserve"> testimon</w:t>
      </w:r>
      <w:r>
        <w:rPr>
          <w:rFonts w:ascii="Cambria" w:hAnsi="Cambria"/>
          <w:sz w:val="20"/>
          <w:szCs w:val="20"/>
        </w:rPr>
        <w:t>y</w:t>
      </w:r>
      <w:r w:rsidR="000E153C" w:rsidRPr="00CB17C7">
        <w:rPr>
          <w:rFonts w:ascii="Cambria" w:hAnsi="Cambria"/>
          <w:sz w:val="20"/>
          <w:szCs w:val="20"/>
        </w:rPr>
        <w:t xml:space="preserve">, </w:t>
      </w:r>
      <w:r>
        <w:rPr>
          <w:rFonts w:ascii="Cambria" w:hAnsi="Cambria"/>
          <w:sz w:val="20"/>
          <w:szCs w:val="20"/>
        </w:rPr>
        <w:t>as well as the expert analyses</w:t>
      </w:r>
      <w:r w:rsidR="00CB17C7">
        <w:rPr>
          <w:rFonts w:ascii="Cambria" w:hAnsi="Cambria"/>
          <w:sz w:val="20"/>
          <w:szCs w:val="20"/>
        </w:rPr>
        <w:t xml:space="preserve"> </w:t>
      </w:r>
      <w:r>
        <w:rPr>
          <w:rFonts w:ascii="Cambria" w:hAnsi="Cambria"/>
          <w:sz w:val="20"/>
          <w:szCs w:val="20"/>
        </w:rPr>
        <w:t>which</w:t>
      </w:r>
      <w:r w:rsidR="00CB17C7">
        <w:rPr>
          <w:rFonts w:ascii="Cambria" w:hAnsi="Cambria"/>
          <w:sz w:val="20"/>
          <w:szCs w:val="20"/>
        </w:rPr>
        <w:t xml:space="preserve"> </w:t>
      </w:r>
      <w:r w:rsidR="000E153C" w:rsidRPr="00CB17C7">
        <w:rPr>
          <w:rFonts w:ascii="Cambria" w:hAnsi="Cambria"/>
          <w:sz w:val="20"/>
          <w:szCs w:val="20"/>
        </w:rPr>
        <w:t>corrobora</w:t>
      </w:r>
      <w:r>
        <w:rPr>
          <w:rFonts w:ascii="Cambria" w:hAnsi="Cambria"/>
          <w:sz w:val="20"/>
          <w:szCs w:val="20"/>
        </w:rPr>
        <w:t>ted</w:t>
      </w:r>
      <w:r w:rsidR="000E153C" w:rsidRPr="00CB17C7">
        <w:rPr>
          <w:rFonts w:ascii="Cambria" w:hAnsi="Cambria"/>
          <w:sz w:val="20"/>
          <w:szCs w:val="20"/>
        </w:rPr>
        <w:t xml:space="preserve"> </w:t>
      </w:r>
      <w:r>
        <w:rPr>
          <w:rFonts w:ascii="Cambria" w:hAnsi="Cambria"/>
          <w:sz w:val="20"/>
          <w:szCs w:val="20"/>
        </w:rPr>
        <w:t>her</w:t>
      </w:r>
      <w:r w:rsidR="000E153C" w:rsidRPr="00CB17C7">
        <w:rPr>
          <w:rFonts w:ascii="Cambria" w:hAnsi="Cambria"/>
          <w:sz w:val="20"/>
          <w:szCs w:val="20"/>
        </w:rPr>
        <w:t xml:space="preserve"> </w:t>
      </w:r>
      <w:r>
        <w:rPr>
          <w:rFonts w:ascii="Cambria" w:hAnsi="Cambria"/>
          <w:sz w:val="20"/>
          <w:szCs w:val="20"/>
        </w:rPr>
        <w:t>statements</w:t>
      </w:r>
      <w:r w:rsidR="000E153C" w:rsidRPr="00CB17C7">
        <w:rPr>
          <w:rFonts w:ascii="Cambria" w:hAnsi="Cambria"/>
          <w:sz w:val="20"/>
          <w:szCs w:val="20"/>
        </w:rPr>
        <w:t xml:space="preserve">. </w:t>
      </w:r>
      <w:r>
        <w:rPr>
          <w:rFonts w:ascii="Cambria" w:hAnsi="Cambria"/>
          <w:sz w:val="20"/>
          <w:szCs w:val="20"/>
        </w:rPr>
        <w:t>All of which kept</w:t>
      </w:r>
      <w:r w:rsidR="000E153C" w:rsidRPr="00CB17C7">
        <w:rPr>
          <w:rFonts w:ascii="Cambria" w:hAnsi="Cambria"/>
          <w:sz w:val="20"/>
          <w:szCs w:val="20"/>
        </w:rPr>
        <w:t xml:space="preserve"> </w:t>
      </w:r>
      <w:r>
        <w:rPr>
          <w:rFonts w:ascii="Cambria" w:hAnsi="Cambria"/>
          <w:sz w:val="20"/>
          <w:szCs w:val="20"/>
        </w:rPr>
        <w:t>alleged</w:t>
      </w:r>
      <w:r w:rsidRPr="00CB17C7">
        <w:rPr>
          <w:rFonts w:ascii="Cambria" w:hAnsi="Cambria"/>
          <w:sz w:val="20"/>
          <w:szCs w:val="20"/>
        </w:rPr>
        <w:t xml:space="preserve"> </w:t>
      </w:r>
      <w:r>
        <w:rPr>
          <w:rFonts w:ascii="Cambria" w:hAnsi="Cambria"/>
          <w:sz w:val="20"/>
          <w:szCs w:val="20"/>
        </w:rPr>
        <w:t xml:space="preserve">facts of </w:t>
      </w:r>
      <w:r w:rsidRPr="00CB17C7">
        <w:rPr>
          <w:rFonts w:ascii="Cambria" w:hAnsi="Cambria"/>
          <w:sz w:val="20"/>
          <w:szCs w:val="20"/>
        </w:rPr>
        <w:t>sexual violence perpetrate</w:t>
      </w:r>
      <w:r>
        <w:rPr>
          <w:rFonts w:ascii="Cambria" w:hAnsi="Cambria"/>
          <w:sz w:val="20"/>
          <w:szCs w:val="20"/>
        </w:rPr>
        <w:t>d</w:t>
      </w:r>
      <w:r w:rsidRPr="00CB17C7">
        <w:rPr>
          <w:rFonts w:ascii="Cambria" w:hAnsi="Cambria"/>
          <w:sz w:val="20"/>
          <w:szCs w:val="20"/>
        </w:rPr>
        <w:t xml:space="preserve"> </w:t>
      </w:r>
      <w:r>
        <w:rPr>
          <w:rFonts w:ascii="Cambria" w:hAnsi="Cambria"/>
          <w:sz w:val="20"/>
          <w:szCs w:val="20"/>
        </w:rPr>
        <w:t>by the father of the alleged victim</w:t>
      </w:r>
      <w:r w:rsidRPr="00CB17C7">
        <w:rPr>
          <w:rFonts w:ascii="Cambria" w:hAnsi="Cambria"/>
          <w:sz w:val="20"/>
          <w:szCs w:val="20"/>
        </w:rPr>
        <w:t xml:space="preserve"> </w:t>
      </w:r>
      <w:r>
        <w:rPr>
          <w:rFonts w:ascii="Cambria" w:hAnsi="Cambria"/>
          <w:sz w:val="20"/>
          <w:szCs w:val="20"/>
        </w:rPr>
        <w:t xml:space="preserve">in </w:t>
      </w:r>
      <w:r w:rsidR="000E153C" w:rsidRPr="00CB17C7">
        <w:rPr>
          <w:rFonts w:ascii="Cambria" w:hAnsi="Cambria"/>
          <w:sz w:val="20"/>
          <w:szCs w:val="20"/>
        </w:rPr>
        <w:t>impuni</w:t>
      </w:r>
      <w:r w:rsidR="009B68EC">
        <w:rPr>
          <w:rFonts w:ascii="Cambria" w:hAnsi="Cambria"/>
          <w:sz w:val="20"/>
          <w:szCs w:val="20"/>
        </w:rPr>
        <w:t>ty</w:t>
      </w:r>
      <w:r w:rsidR="000E153C" w:rsidRPr="00CB17C7">
        <w:rPr>
          <w:rFonts w:ascii="Cambria" w:hAnsi="Cambria"/>
          <w:sz w:val="20"/>
          <w:szCs w:val="20"/>
        </w:rPr>
        <w:t xml:space="preserve"> </w:t>
      </w:r>
      <w:r>
        <w:rPr>
          <w:rFonts w:ascii="Cambria" w:hAnsi="Cambria"/>
          <w:sz w:val="20"/>
          <w:szCs w:val="20"/>
        </w:rPr>
        <w:t>during thirteen years of her life</w:t>
      </w:r>
      <w:r w:rsidR="000E153C" w:rsidRPr="00CB17C7">
        <w:rPr>
          <w:rFonts w:ascii="Cambria" w:hAnsi="Cambria"/>
          <w:sz w:val="20"/>
          <w:szCs w:val="20"/>
        </w:rPr>
        <w:t xml:space="preserve">, </w:t>
      </w:r>
      <w:r>
        <w:rPr>
          <w:rFonts w:ascii="Cambria" w:hAnsi="Cambria"/>
          <w:sz w:val="20"/>
          <w:szCs w:val="20"/>
        </w:rPr>
        <w:t>time during which she was still a child</w:t>
      </w:r>
      <w:r w:rsidR="000E153C" w:rsidRPr="00CB17C7">
        <w:rPr>
          <w:rFonts w:ascii="Cambria" w:hAnsi="Cambria"/>
          <w:sz w:val="20"/>
          <w:szCs w:val="20"/>
        </w:rPr>
        <w:t>.</w:t>
      </w:r>
    </w:p>
    <w:p w14:paraId="5A5A6923" w14:textId="0B47163C" w:rsidR="000E153C" w:rsidRPr="00CB17C7" w:rsidRDefault="001C6C8C" w:rsidP="00C30CB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Pr>
          <w:rFonts w:ascii="Cambria" w:hAnsi="Cambria"/>
          <w:sz w:val="20"/>
          <w:szCs w:val="20"/>
        </w:rPr>
        <w:t>In this sense</w:t>
      </w:r>
      <w:r w:rsidR="000E153C" w:rsidRPr="00CB17C7">
        <w:rPr>
          <w:rFonts w:ascii="Cambria" w:hAnsi="Cambria"/>
          <w:sz w:val="20"/>
          <w:szCs w:val="20"/>
        </w:rPr>
        <w:t xml:space="preserve">, </w:t>
      </w:r>
      <w:r>
        <w:rPr>
          <w:rFonts w:ascii="Cambria" w:hAnsi="Cambria"/>
          <w:sz w:val="20"/>
          <w:szCs w:val="20"/>
        </w:rPr>
        <w:t>in cases such as the present one</w:t>
      </w:r>
      <w:r w:rsidR="000E153C" w:rsidRPr="00CB17C7">
        <w:rPr>
          <w:rFonts w:ascii="Cambria" w:hAnsi="Cambria"/>
          <w:sz w:val="20"/>
          <w:szCs w:val="20"/>
        </w:rPr>
        <w:t xml:space="preserve">, </w:t>
      </w:r>
      <w:r>
        <w:rPr>
          <w:rFonts w:ascii="Cambria" w:hAnsi="Cambria"/>
          <w:sz w:val="20"/>
          <w:szCs w:val="20"/>
        </w:rPr>
        <w:t>it is</w:t>
      </w:r>
      <w:r w:rsidR="000E153C" w:rsidRPr="00CB17C7">
        <w:rPr>
          <w:rFonts w:ascii="Cambria" w:hAnsi="Cambria"/>
          <w:sz w:val="20"/>
          <w:szCs w:val="20"/>
        </w:rPr>
        <w:t xml:space="preserve"> </w:t>
      </w:r>
      <w:r>
        <w:rPr>
          <w:rFonts w:ascii="Cambria" w:hAnsi="Cambria"/>
          <w:sz w:val="20"/>
          <w:szCs w:val="20"/>
        </w:rPr>
        <w:t>fit</w:t>
      </w:r>
      <w:r w:rsidR="000E153C" w:rsidRPr="00CB17C7">
        <w:rPr>
          <w:rFonts w:ascii="Cambria" w:hAnsi="Cambria"/>
          <w:sz w:val="20"/>
          <w:szCs w:val="20"/>
        </w:rPr>
        <w:t xml:space="preserve"> </w:t>
      </w:r>
      <w:r>
        <w:rPr>
          <w:rFonts w:ascii="Cambria" w:hAnsi="Cambria"/>
          <w:sz w:val="20"/>
          <w:szCs w:val="20"/>
        </w:rPr>
        <w:t>to recall that</w:t>
      </w:r>
      <w:r w:rsidR="00CB17C7">
        <w:rPr>
          <w:rFonts w:ascii="Cambria" w:hAnsi="Cambria"/>
          <w:sz w:val="20"/>
          <w:szCs w:val="20"/>
        </w:rPr>
        <w:t xml:space="preserve"> </w:t>
      </w:r>
      <w:r>
        <w:rPr>
          <w:rFonts w:ascii="Cambria" w:hAnsi="Cambria"/>
          <w:sz w:val="20"/>
          <w:szCs w:val="20"/>
        </w:rPr>
        <w:t>the</w:t>
      </w:r>
      <w:r w:rsidR="000E153C" w:rsidRPr="00CB17C7">
        <w:rPr>
          <w:rFonts w:asciiTheme="majorHAnsi" w:hAnsiTheme="majorHAnsi"/>
          <w:sz w:val="20"/>
          <w:szCs w:val="20"/>
        </w:rPr>
        <w:t xml:space="preserve"> </w:t>
      </w:r>
      <w:r w:rsidRPr="00CB17C7">
        <w:rPr>
          <w:rFonts w:asciiTheme="majorHAnsi" w:hAnsiTheme="majorHAnsi"/>
          <w:sz w:val="20"/>
          <w:szCs w:val="20"/>
        </w:rPr>
        <w:t>general</w:t>
      </w:r>
      <w:r>
        <w:rPr>
          <w:rFonts w:asciiTheme="majorHAnsi" w:hAnsiTheme="majorHAnsi"/>
          <w:sz w:val="20"/>
          <w:szCs w:val="20"/>
        </w:rPr>
        <w:t xml:space="preserve"> </w:t>
      </w:r>
      <w:r w:rsidRPr="00CB17C7">
        <w:rPr>
          <w:rFonts w:asciiTheme="majorHAnsi" w:hAnsiTheme="majorHAnsi"/>
          <w:sz w:val="20"/>
          <w:szCs w:val="20"/>
        </w:rPr>
        <w:t>obligations</w:t>
      </w:r>
      <w:r w:rsidR="000E153C" w:rsidRPr="00CB17C7">
        <w:rPr>
          <w:rFonts w:asciiTheme="majorHAnsi" w:hAnsiTheme="majorHAnsi"/>
          <w:sz w:val="20"/>
          <w:szCs w:val="20"/>
        </w:rPr>
        <w:t xml:space="preserve"> </w:t>
      </w:r>
      <w:r w:rsidR="000F386F">
        <w:rPr>
          <w:rFonts w:asciiTheme="majorHAnsi" w:hAnsiTheme="majorHAnsi"/>
          <w:sz w:val="20"/>
          <w:szCs w:val="20"/>
        </w:rPr>
        <w:t xml:space="preserve">of </w:t>
      </w:r>
      <w:r w:rsidR="00CB17C7" w:rsidRPr="00CB17C7">
        <w:rPr>
          <w:rFonts w:asciiTheme="majorHAnsi" w:hAnsiTheme="majorHAnsi"/>
          <w:sz w:val="20"/>
          <w:szCs w:val="20"/>
        </w:rPr>
        <w:t>article</w:t>
      </w:r>
      <w:r w:rsidR="000E153C" w:rsidRPr="00CB17C7">
        <w:rPr>
          <w:rFonts w:asciiTheme="majorHAnsi" w:hAnsiTheme="majorHAnsi"/>
          <w:sz w:val="20"/>
          <w:szCs w:val="20"/>
        </w:rPr>
        <w:t>s 8.1</w:t>
      </w:r>
      <w:r w:rsidR="000F386F">
        <w:rPr>
          <w:rFonts w:asciiTheme="majorHAnsi" w:hAnsiTheme="majorHAnsi"/>
          <w:sz w:val="20"/>
          <w:szCs w:val="20"/>
        </w:rPr>
        <w:t xml:space="preserve"> and </w:t>
      </w:r>
      <w:r w:rsidR="000E153C" w:rsidRPr="00CB17C7">
        <w:rPr>
          <w:rFonts w:asciiTheme="majorHAnsi" w:hAnsiTheme="majorHAnsi"/>
          <w:sz w:val="20"/>
          <w:szCs w:val="20"/>
        </w:rPr>
        <w:t>25</w:t>
      </w:r>
      <w:r w:rsidR="000F386F">
        <w:rPr>
          <w:rFonts w:asciiTheme="majorHAnsi" w:hAnsiTheme="majorHAnsi"/>
          <w:sz w:val="20"/>
          <w:szCs w:val="20"/>
        </w:rPr>
        <w:t xml:space="preserve"> of the </w:t>
      </w:r>
      <w:r w:rsidR="008372BF">
        <w:rPr>
          <w:rFonts w:asciiTheme="majorHAnsi" w:hAnsiTheme="majorHAnsi"/>
          <w:sz w:val="20"/>
          <w:szCs w:val="20"/>
        </w:rPr>
        <w:t>American Convention</w:t>
      </w:r>
      <w:r w:rsidR="000E153C" w:rsidRPr="00CB17C7">
        <w:rPr>
          <w:rFonts w:asciiTheme="majorHAnsi" w:hAnsiTheme="majorHAnsi"/>
          <w:sz w:val="20"/>
          <w:szCs w:val="20"/>
        </w:rPr>
        <w:t xml:space="preserve"> </w:t>
      </w:r>
      <w:r>
        <w:rPr>
          <w:rFonts w:asciiTheme="majorHAnsi" w:hAnsiTheme="majorHAnsi"/>
          <w:sz w:val="20"/>
          <w:szCs w:val="20"/>
        </w:rPr>
        <w:t>are reinforced by the provisions</w:t>
      </w:r>
      <w:r w:rsidR="000F386F">
        <w:rPr>
          <w:rFonts w:asciiTheme="majorHAnsi" w:hAnsiTheme="majorHAnsi"/>
          <w:sz w:val="20"/>
          <w:szCs w:val="20"/>
        </w:rPr>
        <w:t xml:space="preserve"> of the </w:t>
      </w:r>
      <w:r w:rsidR="00CB17C7" w:rsidRPr="00CB17C7">
        <w:rPr>
          <w:rFonts w:asciiTheme="majorHAnsi" w:hAnsiTheme="majorHAnsi"/>
          <w:sz w:val="20"/>
          <w:szCs w:val="20"/>
        </w:rPr>
        <w:t>Convention</w:t>
      </w:r>
      <w:r w:rsidR="000F386F">
        <w:rPr>
          <w:rFonts w:asciiTheme="majorHAnsi" w:hAnsiTheme="majorHAnsi"/>
          <w:sz w:val="20"/>
          <w:szCs w:val="20"/>
        </w:rPr>
        <w:t xml:space="preserve"> of </w:t>
      </w:r>
      <w:r w:rsidR="000E153C" w:rsidRPr="00CB17C7">
        <w:rPr>
          <w:rFonts w:asciiTheme="majorHAnsi" w:hAnsiTheme="majorHAnsi"/>
          <w:sz w:val="20"/>
          <w:szCs w:val="20"/>
        </w:rPr>
        <w:t xml:space="preserve">Belém do Pará, </w:t>
      </w:r>
      <w:r>
        <w:rPr>
          <w:rFonts w:asciiTheme="majorHAnsi" w:hAnsiTheme="majorHAnsi"/>
          <w:sz w:val="20"/>
          <w:szCs w:val="20"/>
        </w:rPr>
        <w:t>whose</w:t>
      </w:r>
      <w:r w:rsidR="000E153C" w:rsidRPr="00CB17C7">
        <w:rPr>
          <w:rFonts w:asciiTheme="majorHAnsi" w:hAnsiTheme="majorHAnsi"/>
          <w:sz w:val="20"/>
          <w:szCs w:val="20"/>
        </w:rPr>
        <w:t xml:space="preserve"> </w:t>
      </w:r>
      <w:r w:rsidR="00CB17C7" w:rsidRPr="00CB17C7">
        <w:rPr>
          <w:rFonts w:asciiTheme="majorHAnsi" w:hAnsiTheme="majorHAnsi"/>
          <w:sz w:val="20"/>
          <w:szCs w:val="20"/>
        </w:rPr>
        <w:t>article</w:t>
      </w:r>
      <w:r w:rsidR="000E153C" w:rsidRPr="00CB17C7">
        <w:rPr>
          <w:rFonts w:asciiTheme="majorHAnsi" w:hAnsiTheme="majorHAnsi"/>
          <w:sz w:val="20"/>
          <w:szCs w:val="20"/>
        </w:rPr>
        <w:t xml:space="preserve"> 7.b) imp</w:t>
      </w:r>
      <w:r>
        <w:rPr>
          <w:rFonts w:asciiTheme="majorHAnsi" w:hAnsiTheme="majorHAnsi"/>
          <w:sz w:val="20"/>
          <w:szCs w:val="20"/>
        </w:rPr>
        <w:t>os</w:t>
      </w:r>
      <w:r w:rsidR="000E153C" w:rsidRPr="00CB17C7">
        <w:rPr>
          <w:rFonts w:asciiTheme="majorHAnsi" w:hAnsiTheme="majorHAnsi"/>
          <w:sz w:val="20"/>
          <w:szCs w:val="20"/>
        </w:rPr>
        <w:t>e</w:t>
      </w:r>
      <w:r>
        <w:rPr>
          <w:rFonts w:asciiTheme="majorHAnsi" w:hAnsiTheme="majorHAnsi"/>
          <w:sz w:val="20"/>
          <w:szCs w:val="20"/>
        </w:rPr>
        <w:t>s</w:t>
      </w:r>
      <w:r w:rsidR="000E153C" w:rsidRPr="00CB17C7">
        <w:rPr>
          <w:rFonts w:asciiTheme="majorHAnsi" w:hAnsiTheme="majorHAnsi"/>
          <w:sz w:val="20"/>
          <w:szCs w:val="20"/>
        </w:rPr>
        <w:t xml:space="preserve"> </w:t>
      </w:r>
      <w:r>
        <w:rPr>
          <w:rFonts w:asciiTheme="majorHAnsi" w:hAnsiTheme="majorHAnsi"/>
          <w:sz w:val="20"/>
          <w:szCs w:val="20"/>
        </w:rPr>
        <w:t xml:space="preserve">the </w:t>
      </w:r>
      <w:r w:rsidRPr="00CB17C7">
        <w:rPr>
          <w:rFonts w:asciiTheme="majorHAnsi" w:hAnsiTheme="majorHAnsi"/>
          <w:sz w:val="20"/>
          <w:szCs w:val="20"/>
        </w:rPr>
        <w:t>specific</w:t>
      </w:r>
      <w:r w:rsidR="000F386F">
        <w:rPr>
          <w:rFonts w:asciiTheme="majorHAnsi" w:hAnsiTheme="majorHAnsi"/>
          <w:sz w:val="20"/>
          <w:szCs w:val="20"/>
        </w:rPr>
        <w:t xml:space="preserve"> </w:t>
      </w:r>
      <w:r>
        <w:rPr>
          <w:rFonts w:asciiTheme="majorHAnsi" w:hAnsiTheme="majorHAnsi"/>
          <w:sz w:val="20"/>
          <w:szCs w:val="20"/>
        </w:rPr>
        <w:t>duty to use due</w:t>
      </w:r>
      <w:r w:rsidR="000E153C" w:rsidRPr="00CB17C7">
        <w:rPr>
          <w:rFonts w:asciiTheme="majorHAnsi" w:hAnsiTheme="majorHAnsi"/>
          <w:sz w:val="20"/>
          <w:szCs w:val="20"/>
        </w:rPr>
        <w:t xml:space="preserve"> diligenc</w:t>
      </w:r>
      <w:r>
        <w:rPr>
          <w:rFonts w:asciiTheme="majorHAnsi" w:hAnsiTheme="majorHAnsi"/>
          <w:sz w:val="20"/>
          <w:szCs w:val="20"/>
        </w:rPr>
        <w:t>e</w:t>
      </w:r>
      <w:r w:rsidR="000E153C" w:rsidRPr="00CB17C7">
        <w:rPr>
          <w:rFonts w:asciiTheme="majorHAnsi" w:hAnsiTheme="majorHAnsi"/>
          <w:sz w:val="20"/>
          <w:szCs w:val="20"/>
        </w:rPr>
        <w:t xml:space="preserve"> </w:t>
      </w:r>
      <w:r>
        <w:rPr>
          <w:rFonts w:asciiTheme="majorHAnsi" w:hAnsiTheme="majorHAnsi"/>
          <w:sz w:val="20"/>
          <w:szCs w:val="20"/>
        </w:rPr>
        <w:t>to</w:t>
      </w:r>
      <w:r w:rsidR="000E153C" w:rsidRPr="00CB17C7">
        <w:rPr>
          <w:rFonts w:asciiTheme="majorHAnsi" w:hAnsiTheme="majorHAnsi"/>
          <w:sz w:val="20"/>
          <w:szCs w:val="20"/>
        </w:rPr>
        <w:t xml:space="preserve"> preven</w:t>
      </w:r>
      <w:r>
        <w:rPr>
          <w:rFonts w:asciiTheme="majorHAnsi" w:hAnsiTheme="majorHAnsi"/>
          <w:sz w:val="20"/>
          <w:szCs w:val="20"/>
        </w:rPr>
        <w:t>t</w:t>
      </w:r>
      <w:r w:rsidR="000E153C" w:rsidRPr="00CB17C7">
        <w:rPr>
          <w:rFonts w:asciiTheme="majorHAnsi" w:hAnsiTheme="majorHAnsi"/>
          <w:sz w:val="20"/>
          <w:szCs w:val="20"/>
        </w:rPr>
        <w:t xml:space="preserve">, </w:t>
      </w:r>
      <w:r>
        <w:rPr>
          <w:rFonts w:asciiTheme="majorHAnsi" w:hAnsiTheme="majorHAnsi"/>
          <w:sz w:val="20"/>
          <w:szCs w:val="20"/>
        </w:rPr>
        <w:t>punish</w:t>
      </w:r>
      <w:r w:rsidR="000F386F">
        <w:rPr>
          <w:rFonts w:asciiTheme="majorHAnsi" w:hAnsiTheme="majorHAnsi"/>
          <w:sz w:val="20"/>
          <w:szCs w:val="20"/>
        </w:rPr>
        <w:t xml:space="preserve"> and </w:t>
      </w:r>
      <w:r w:rsidR="000E153C" w:rsidRPr="00CB17C7">
        <w:rPr>
          <w:rFonts w:asciiTheme="majorHAnsi" w:hAnsiTheme="majorHAnsi"/>
          <w:sz w:val="20"/>
          <w:szCs w:val="20"/>
        </w:rPr>
        <w:t>eradica</w:t>
      </w:r>
      <w:r>
        <w:rPr>
          <w:rFonts w:asciiTheme="majorHAnsi" w:hAnsiTheme="majorHAnsi"/>
          <w:sz w:val="20"/>
          <w:szCs w:val="20"/>
        </w:rPr>
        <w:t>te</w:t>
      </w:r>
      <w:r w:rsidR="000E153C" w:rsidRPr="00CB17C7">
        <w:rPr>
          <w:rFonts w:asciiTheme="majorHAnsi" w:hAnsiTheme="majorHAnsi"/>
          <w:sz w:val="20"/>
          <w:szCs w:val="20"/>
        </w:rPr>
        <w:t xml:space="preserve"> violenc</w:t>
      </w:r>
      <w:r>
        <w:rPr>
          <w:rFonts w:asciiTheme="majorHAnsi" w:hAnsiTheme="majorHAnsi"/>
          <w:sz w:val="20"/>
          <w:szCs w:val="20"/>
        </w:rPr>
        <w:t>e</w:t>
      </w:r>
      <w:r w:rsidR="000E153C" w:rsidRPr="00CB17C7">
        <w:rPr>
          <w:rFonts w:asciiTheme="majorHAnsi" w:hAnsiTheme="majorHAnsi"/>
          <w:sz w:val="20"/>
          <w:szCs w:val="20"/>
        </w:rPr>
        <w:t xml:space="preserve"> </w:t>
      </w:r>
      <w:r w:rsidR="004B15C4">
        <w:rPr>
          <w:rFonts w:asciiTheme="majorHAnsi" w:hAnsiTheme="majorHAnsi"/>
          <w:sz w:val="20"/>
          <w:szCs w:val="20"/>
        </w:rPr>
        <w:t>against</w:t>
      </w:r>
      <w:r w:rsidR="000E153C" w:rsidRPr="00CB17C7">
        <w:rPr>
          <w:rFonts w:asciiTheme="majorHAnsi" w:hAnsiTheme="majorHAnsi"/>
          <w:sz w:val="20"/>
          <w:szCs w:val="20"/>
        </w:rPr>
        <w:t xml:space="preserve"> </w:t>
      </w:r>
      <w:r>
        <w:rPr>
          <w:rFonts w:asciiTheme="majorHAnsi" w:hAnsiTheme="majorHAnsi"/>
          <w:sz w:val="20"/>
          <w:szCs w:val="20"/>
        </w:rPr>
        <w:t>women</w:t>
      </w:r>
      <w:r w:rsidR="00892D0B">
        <w:rPr>
          <w:rFonts w:asciiTheme="majorHAnsi" w:hAnsiTheme="majorHAnsi"/>
          <w:sz w:val="20"/>
          <w:szCs w:val="20"/>
        </w:rPr>
        <w:t>.</w:t>
      </w:r>
      <w:r w:rsidR="000E153C" w:rsidRPr="00CB17C7">
        <w:rPr>
          <w:rStyle w:val="FootnoteReference"/>
          <w:rFonts w:asciiTheme="majorHAnsi" w:hAnsiTheme="majorHAnsi"/>
          <w:sz w:val="20"/>
          <w:szCs w:val="20"/>
        </w:rPr>
        <w:footnoteReference w:id="6"/>
      </w:r>
      <w:r w:rsidR="000F386F">
        <w:rPr>
          <w:rFonts w:ascii="Cambria" w:hAnsi="Cambria"/>
          <w:sz w:val="20"/>
          <w:szCs w:val="20"/>
        </w:rPr>
        <w:t xml:space="preserve"> </w:t>
      </w:r>
      <w:r>
        <w:rPr>
          <w:rFonts w:ascii="Cambria" w:hAnsi="Cambria"/>
          <w:sz w:val="20"/>
          <w:szCs w:val="20"/>
        </w:rPr>
        <w:t>Thus</w:t>
      </w:r>
      <w:r w:rsidR="000E153C" w:rsidRPr="00CB17C7">
        <w:rPr>
          <w:rFonts w:ascii="Cambria" w:hAnsi="Cambria"/>
          <w:sz w:val="20"/>
          <w:szCs w:val="20"/>
        </w:rPr>
        <w:t xml:space="preserve">, </w:t>
      </w:r>
      <w:r>
        <w:rPr>
          <w:rFonts w:ascii="Cambria" w:hAnsi="Cambria"/>
          <w:sz w:val="20"/>
          <w:szCs w:val="20"/>
        </w:rPr>
        <w:t>pursuant to the</w:t>
      </w:r>
      <w:r w:rsidR="000E153C" w:rsidRPr="00CB17C7">
        <w:rPr>
          <w:rFonts w:ascii="Cambria" w:hAnsi="Cambria"/>
          <w:sz w:val="20"/>
          <w:szCs w:val="20"/>
        </w:rPr>
        <w:t xml:space="preserve"> jurisprudenc</w:t>
      </w:r>
      <w:r>
        <w:rPr>
          <w:rFonts w:ascii="Cambria" w:hAnsi="Cambria"/>
          <w:sz w:val="20"/>
          <w:szCs w:val="20"/>
        </w:rPr>
        <w:t>e</w:t>
      </w:r>
      <w:r w:rsidR="000F386F">
        <w:rPr>
          <w:rFonts w:ascii="Cambria" w:hAnsi="Cambria"/>
          <w:sz w:val="20"/>
          <w:szCs w:val="20"/>
        </w:rPr>
        <w:t xml:space="preserve"> of the </w:t>
      </w:r>
      <w:r w:rsidRPr="00CB17C7">
        <w:rPr>
          <w:rFonts w:ascii="Cambria" w:hAnsi="Cambria"/>
          <w:sz w:val="20"/>
          <w:szCs w:val="20"/>
        </w:rPr>
        <w:t>Inter</w:t>
      </w:r>
      <w:r>
        <w:rPr>
          <w:rFonts w:ascii="Cambria" w:hAnsi="Cambria"/>
          <w:sz w:val="20"/>
          <w:szCs w:val="20"/>
        </w:rPr>
        <w:t>-</w:t>
      </w:r>
      <w:r w:rsidRPr="00CB17C7">
        <w:rPr>
          <w:rFonts w:ascii="Cambria" w:hAnsi="Cambria"/>
          <w:sz w:val="20"/>
          <w:szCs w:val="20"/>
        </w:rPr>
        <w:t xml:space="preserve">American </w:t>
      </w:r>
      <w:r w:rsidR="000E153C" w:rsidRPr="00CB17C7">
        <w:rPr>
          <w:rFonts w:ascii="Cambria" w:hAnsi="Cambria"/>
          <w:sz w:val="20"/>
          <w:szCs w:val="20"/>
        </w:rPr>
        <w:t>Co</w:t>
      </w:r>
      <w:r>
        <w:rPr>
          <w:rFonts w:ascii="Cambria" w:hAnsi="Cambria"/>
          <w:sz w:val="20"/>
          <w:szCs w:val="20"/>
        </w:rPr>
        <w:t>u</w:t>
      </w:r>
      <w:r w:rsidR="000E153C" w:rsidRPr="00CB17C7">
        <w:rPr>
          <w:rFonts w:ascii="Cambria" w:hAnsi="Cambria"/>
          <w:sz w:val="20"/>
          <w:szCs w:val="20"/>
        </w:rPr>
        <w:t>rt, “</w:t>
      </w:r>
      <w:r>
        <w:rPr>
          <w:rFonts w:ascii="Cambria" w:hAnsi="Cambria"/>
          <w:i/>
          <w:iCs/>
          <w:sz w:val="20"/>
          <w:szCs w:val="20"/>
        </w:rPr>
        <w:t>upon an act of</w:t>
      </w:r>
      <w:r w:rsidR="000F386F">
        <w:rPr>
          <w:rFonts w:ascii="Cambria" w:hAnsi="Cambria"/>
          <w:i/>
          <w:iCs/>
          <w:sz w:val="20"/>
          <w:szCs w:val="20"/>
        </w:rPr>
        <w:t xml:space="preserve"> </w:t>
      </w:r>
      <w:r w:rsidRPr="00CB17C7">
        <w:rPr>
          <w:rFonts w:ascii="Cambria" w:hAnsi="Cambria"/>
          <w:i/>
          <w:iCs/>
          <w:sz w:val="20"/>
          <w:szCs w:val="20"/>
        </w:rPr>
        <w:t>violence</w:t>
      </w:r>
      <w:r w:rsidR="000E153C" w:rsidRPr="00CB17C7">
        <w:rPr>
          <w:rFonts w:ascii="Cambria" w:hAnsi="Cambria"/>
          <w:i/>
          <w:iCs/>
          <w:sz w:val="20"/>
          <w:szCs w:val="20"/>
        </w:rPr>
        <w:t xml:space="preserve"> </w:t>
      </w:r>
      <w:r w:rsidR="004B15C4">
        <w:rPr>
          <w:rFonts w:ascii="Cambria" w:hAnsi="Cambria"/>
          <w:i/>
          <w:iCs/>
          <w:sz w:val="20"/>
          <w:szCs w:val="20"/>
        </w:rPr>
        <w:t>against</w:t>
      </w:r>
      <w:r w:rsidR="000E153C" w:rsidRPr="00CB17C7">
        <w:rPr>
          <w:rFonts w:ascii="Cambria" w:hAnsi="Cambria"/>
          <w:i/>
          <w:iCs/>
          <w:sz w:val="20"/>
          <w:szCs w:val="20"/>
        </w:rPr>
        <w:t xml:space="preserve"> </w:t>
      </w:r>
      <w:r>
        <w:rPr>
          <w:rFonts w:ascii="Cambria" w:hAnsi="Cambria"/>
          <w:i/>
          <w:iCs/>
          <w:sz w:val="20"/>
          <w:szCs w:val="20"/>
        </w:rPr>
        <w:t>a woman</w:t>
      </w:r>
      <w:r w:rsidR="000E153C" w:rsidRPr="00CB17C7">
        <w:rPr>
          <w:rFonts w:ascii="Cambria" w:hAnsi="Cambria"/>
          <w:i/>
          <w:iCs/>
          <w:sz w:val="20"/>
          <w:szCs w:val="20"/>
        </w:rPr>
        <w:t xml:space="preserve">, </w:t>
      </w:r>
      <w:r>
        <w:rPr>
          <w:rFonts w:ascii="Cambria" w:hAnsi="Cambria"/>
          <w:i/>
          <w:iCs/>
          <w:sz w:val="20"/>
          <w:szCs w:val="20"/>
        </w:rPr>
        <w:t>it is</w:t>
      </w:r>
      <w:r w:rsidR="000E153C" w:rsidRPr="00CB17C7">
        <w:rPr>
          <w:rFonts w:ascii="Cambria" w:hAnsi="Cambria"/>
          <w:i/>
          <w:iCs/>
          <w:sz w:val="20"/>
          <w:szCs w:val="20"/>
        </w:rPr>
        <w:t xml:space="preserve"> particular</w:t>
      </w:r>
      <w:r>
        <w:rPr>
          <w:rFonts w:ascii="Cambria" w:hAnsi="Cambria"/>
          <w:i/>
          <w:iCs/>
          <w:sz w:val="20"/>
          <w:szCs w:val="20"/>
        </w:rPr>
        <w:t>ly</w:t>
      </w:r>
      <w:r w:rsidR="000E153C" w:rsidRPr="00CB17C7">
        <w:rPr>
          <w:rFonts w:ascii="Cambria" w:hAnsi="Cambria"/>
          <w:i/>
          <w:iCs/>
          <w:sz w:val="20"/>
          <w:szCs w:val="20"/>
        </w:rPr>
        <w:t xml:space="preserve"> important</w:t>
      </w:r>
      <w:r w:rsidR="00CB17C7">
        <w:rPr>
          <w:rFonts w:ascii="Cambria" w:hAnsi="Cambria"/>
          <w:i/>
          <w:iCs/>
          <w:sz w:val="20"/>
          <w:szCs w:val="20"/>
        </w:rPr>
        <w:t xml:space="preserve"> that </w:t>
      </w:r>
      <w:r>
        <w:rPr>
          <w:rFonts w:ascii="Cambria" w:hAnsi="Cambria"/>
          <w:i/>
          <w:iCs/>
          <w:sz w:val="20"/>
          <w:szCs w:val="20"/>
        </w:rPr>
        <w:t>the</w:t>
      </w:r>
      <w:r w:rsidR="000E153C" w:rsidRPr="00CB17C7">
        <w:rPr>
          <w:rFonts w:ascii="Cambria" w:hAnsi="Cambria"/>
          <w:i/>
          <w:iCs/>
          <w:sz w:val="20"/>
          <w:szCs w:val="20"/>
        </w:rPr>
        <w:t xml:space="preserve"> </w:t>
      </w:r>
      <w:r w:rsidR="00BE27FB">
        <w:rPr>
          <w:rFonts w:ascii="Cambria" w:hAnsi="Cambria"/>
          <w:i/>
          <w:iCs/>
          <w:sz w:val="20"/>
          <w:szCs w:val="20"/>
        </w:rPr>
        <w:t>authorities</w:t>
      </w:r>
      <w:r w:rsidR="000E153C" w:rsidRPr="00CB17C7">
        <w:rPr>
          <w:rFonts w:ascii="Cambria" w:hAnsi="Cambria"/>
          <w:i/>
          <w:iCs/>
          <w:sz w:val="20"/>
          <w:szCs w:val="20"/>
        </w:rPr>
        <w:t xml:space="preserve"> </w:t>
      </w:r>
      <w:r>
        <w:rPr>
          <w:rFonts w:ascii="Cambria" w:hAnsi="Cambria"/>
          <w:i/>
          <w:iCs/>
          <w:sz w:val="20"/>
          <w:szCs w:val="20"/>
        </w:rPr>
        <w:t>in charge</w:t>
      </w:r>
      <w:r w:rsidR="000F386F">
        <w:rPr>
          <w:rFonts w:ascii="Cambria" w:hAnsi="Cambria"/>
          <w:i/>
          <w:iCs/>
          <w:sz w:val="20"/>
          <w:szCs w:val="20"/>
        </w:rPr>
        <w:t xml:space="preserve"> of the </w:t>
      </w:r>
      <w:r w:rsidR="008A6DE4">
        <w:rPr>
          <w:rFonts w:ascii="Cambria" w:hAnsi="Cambria"/>
          <w:i/>
          <w:iCs/>
          <w:sz w:val="20"/>
          <w:szCs w:val="20"/>
        </w:rPr>
        <w:t>investigation</w:t>
      </w:r>
      <w:r w:rsidR="000E153C" w:rsidRPr="00CB17C7">
        <w:rPr>
          <w:rFonts w:ascii="Cambria" w:hAnsi="Cambria"/>
          <w:i/>
          <w:iCs/>
          <w:sz w:val="20"/>
          <w:szCs w:val="20"/>
        </w:rPr>
        <w:t xml:space="preserve"> </w:t>
      </w:r>
      <w:r>
        <w:rPr>
          <w:rFonts w:ascii="Cambria" w:hAnsi="Cambria"/>
          <w:i/>
          <w:iCs/>
          <w:sz w:val="20"/>
          <w:szCs w:val="20"/>
        </w:rPr>
        <w:t>conduct it</w:t>
      </w:r>
      <w:r w:rsidR="000E153C" w:rsidRPr="00CB17C7">
        <w:rPr>
          <w:rFonts w:ascii="Cambria" w:hAnsi="Cambria"/>
          <w:i/>
          <w:iCs/>
          <w:sz w:val="20"/>
          <w:szCs w:val="20"/>
        </w:rPr>
        <w:t xml:space="preserve"> </w:t>
      </w:r>
      <w:r>
        <w:rPr>
          <w:rFonts w:ascii="Cambria" w:hAnsi="Cambria"/>
          <w:i/>
          <w:iCs/>
          <w:sz w:val="20"/>
          <w:szCs w:val="20"/>
        </w:rPr>
        <w:t xml:space="preserve">with </w:t>
      </w:r>
      <w:r w:rsidRPr="00CB17C7">
        <w:rPr>
          <w:rFonts w:ascii="Cambria" w:hAnsi="Cambria"/>
          <w:i/>
          <w:iCs/>
          <w:sz w:val="20"/>
          <w:szCs w:val="20"/>
        </w:rPr>
        <w:t>determination</w:t>
      </w:r>
      <w:r w:rsidR="000F386F">
        <w:rPr>
          <w:rFonts w:ascii="Cambria" w:hAnsi="Cambria"/>
          <w:i/>
          <w:iCs/>
          <w:sz w:val="20"/>
          <w:szCs w:val="20"/>
        </w:rPr>
        <w:t xml:space="preserve"> and </w:t>
      </w:r>
      <w:r>
        <w:rPr>
          <w:rFonts w:ascii="Cambria" w:hAnsi="Cambria"/>
          <w:i/>
          <w:iCs/>
          <w:sz w:val="20"/>
          <w:szCs w:val="20"/>
        </w:rPr>
        <w:t>efficiency</w:t>
      </w:r>
      <w:r w:rsidR="000E153C" w:rsidRPr="00CB17C7">
        <w:rPr>
          <w:rFonts w:ascii="Cambria" w:hAnsi="Cambria"/>
          <w:i/>
          <w:iCs/>
          <w:sz w:val="20"/>
          <w:szCs w:val="20"/>
        </w:rPr>
        <w:t xml:space="preserve">, </w:t>
      </w:r>
      <w:r>
        <w:rPr>
          <w:rFonts w:ascii="Cambria" w:hAnsi="Cambria"/>
          <w:i/>
          <w:iCs/>
          <w:sz w:val="20"/>
          <w:szCs w:val="20"/>
        </w:rPr>
        <w:t>taking into account the duty</w:t>
      </w:r>
      <w:r w:rsidR="000F386F">
        <w:rPr>
          <w:rFonts w:ascii="Cambria" w:hAnsi="Cambria"/>
          <w:i/>
          <w:iCs/>
          <w:sz w:val="20"/>
          <w:szCs w:val="20"/>
        </w:rPr>
        <w:t xml:space="preserve"> of </w:t>
      </w:r>
      <w:r w:rsidR="000E153C" w:rsidRPr="00CB17C7">
        <w:rPr>
          <w:rFonts w:ascii="Cambria" w:hAnsi="Cambria"/>
          <w:i/>
          <w:iCs/>
          <w:sz w:val="20"/>
          <w:szCs w:val="20"/>
        </w:rPr>
        <w:t>socie</w:t>
      </w:r>
      <w:r w:rsidR="009B68EC">
        <w:rPr>
          <w:rFonts w:ascii="Cambria" w:hAnsi="Cambria"/>
          <w:i/>
          <w:iCs/>
          <w:sz w:val="20"/>
          <w:szCs w:val="20"/>
        </w:rPr>
        <w:t>ty</w:t>
      </w:r>
      <w:r w:rsidR="000F386F">
        <w:rPr>
          <w:rFonts w:ascii="Cambria" w:hAnsi="Cambria"/>
          <w:i/>
          <w:iCs/>
          <w:sz w:val="20"/>
          <w:szCs w:val="20"/>
        </w:rPr>
        <w:t xml:space="preserve"> </w:t>
      </w:r>
      <w:r>
        <w:rPr>
          <w:rFonts w:ascii="Cambria" w:hAnsi="Cambria"/>
          <w:i/>
          <w:iCs/>
          <w:sz w:val="20"/>
          <w:szCs w:val="20"/>
        </w:rPr>
        <w:t>to reject violence</w:t>
      </w:r>
      <w:r w:rsidR="000E153C" w:rsidRPr="00CB17C7">
        <w:rPr>
          <w:rFonts w:ascii="Cambria" w:hAnsi="Cambria"/>
          <w:i/>
          <w:iCs/>
          <w:sz w:val="20"/>
          <w:szCs w:val="20"/>
        </w:rPr>
        <w:t xml:space="preserve"> </w:t>
      </w:r>
      <w:r w:rsidR="004B15C4">
        <w:rPr>
          <w:rFonts w:ascii="Cambria" w:hAnsi="Cambria"/>
          <w:i/>
          <w:iCs/>
          <w:sz w:val="20"/>
          <w:szCs w:val="20"/>
        </w:rPr>
        <w:t>against</w:t>
      </w:r>
      <w:r w:rsidR="000E153C" w:rsidRPr="00CB17C7">
        <w:rPr>
          <w:rFonts w:ascii="Cambria" w:hAnsi="Cambria"/>
          <w:i/>
          <w:iCs/>
          <w:sz w:val="20"/>
          <w:szCs w:val="20"/>
        </w:rPr>
        <w:t xml:space="preserve"> </w:t>
      </w:r>
      <w:r>
        <w:rPr>
          <w:rFonts w:ascii="Cambria" w:hAnsi="Cambria"/>
          <w:i/>
          <w:iCs/>
          <w:sz w:val="20"/>
          <w:szCs w:val="20"/>
        </w:rPr>
        <w:t>women</w:t>
      </w:r>
      <w:r w:rsidR="000F386F">
        <w:rPr>
          <w:rFonts w:ascii="Cambria" w:hAnsi="Cambria"/>
          <w:i/>
          <w:iCs/>
          <w:sz w:val="20"/>
          <w:szCs w:val="20"/>
        </w:rPr>
        <w:t xml:space="preserve"> and </w:t>
      </w:r>
      <w:r>
        <w:rPr>
          <w:rFonts w:ascii="Cambria" w:hAnsi="Cambria"/>
          <w:i/>
          <w:iCs/>
          <w:sz w:val="20"/>
          <w:szCs w:val="20"/>
        </w:rPr>
        <w:t>the</w:t>
      </w:r>
      <w:r w:rsidR="000E153C" w:rsidRPr="00CB17C7">
        <w:rPr>
          <w:rFonts w:ascii="Cambria" w:hAnsi="Cambria"/>
          <w:i/>
          <w:iCs/>
          <w:sz w:val="20"/>
          <w:szCs w:val="20"/>
        </w:rPr>
        <w:t xml:space="preserve"> </w:t>
      </w:r>
      <w:r w:rsidRPr="00CB17C7">
        <w:rPr>
          <w:rFonts w:ascii="Cambria" w:hAnsi="Cambria"/>
          <w:i/>
          <w:iCs/>
          <w:sz w:val="20"/>
          <w:szCs w:val="20"/>
        </w:rPr>
        <w:t>obligations</w:t>
      </w:r>
      <w:r w:rsidR="000E153C" w:rsidRPr="00CB17C7">
        <w:rPr>
          <w:rFonts w:ascii="Cambria" w:hAnsi="Cambria"/>
          <w:i/>
          <w:iCs/>
          <w:sz w:val="20"/>
          <w:szCs w:val="20"/>
        </w:rPr>
        <w:t xml:space="preserve"> </w:t>
      </w:r>
      <w:r w:rsidR="00CB17C7">
        <w:rPr>
          <w:rFonts w:ascii="Cambria" w:hAnsi="Cambria"/>
          <w:i/>
          <w:iCs/>
          <w:sz w:val="20"/>
          <w:szCs w:val="20"/>
        </w:rPr>
        <w:t>of the State</w:t>
      </w:r>
      <w:r w:rsidR="000F386F">
        <w:rPr>
          <w:rFonts w:ascii="Cambria" w:hAnsi="Cambria"/>
          <w:i/>
          <w:iCs/>
          <w:sz w:val="20"/>
          <w:szCs w:val="20"/>
        </w:rPr>
        <w:t xml:space="preserve"> </w:t>
      </w:r>
      <w:r>
        <w:rPr>
          <w:rFonts w:ascii="Cambria" w:hAnsi="Cambria"/>
          <w:i/>
          <w:iCs/>
          <w:sz w:val="20"/>
          <w:szCs w:val="20"/>
        </w:rPr>
        <w:t>to eradicate it</w:t>
      </w:r>
      <w:r w:rsidR="000F386F">
        <w:rPr>
          <w:rFonts w:ascii="Cambria" w:hAnsi="Cambria"/>
          <w:i/>
          <w:iCs/>
          <w:sz w:val="20"/>
          <w:szCs w:val="20"/>
        </w:rPr>
        <w:t xml:space="preserve"> and </w:t>
      </w:r>
      <w:r>
        <w:rPr>
          <w:rFonts w:ascii="Cambria" w:hAnsi="Cambria"/>
          <w:i/>
          <w:iCs/>
          <w:sz w:val="20"/>
          <w:szCs w:val="20"/>
        </w:rPr>
        <w:t>grant confidence upon the</w:t>
      </w:r>
      <w:r w:rsidR="000E153C" w:rsidRPr="00CB17C7">
        <w:rPr>
          <w:rFonts w:ascii="Cambria" w:hAnsi="Cambria"/>
          <w:i/>
          <w:iCs/>
          <w:sz w:val="20"/>
          <w:szCs w:val="20"/>
        </w:rPr>
        <w:t xml:space="preserve"> </w:t>
      </w:r>
      <w:r w:rsidRPr="00CB17C7">
        <w:rPr>
          <w:rFonts w:ascii="Cambria" w:hAnsi="Cambria"/>
          <w:i/>
          <w:iCs/>
          <w:sz w:val="20"/>
          <w:szCs w:val="20"/>
        </w:rPr>
        <w:t>victims</w:t>
      </w:r>
      <w:r w:rsidR="000E153C" w:rsidRPr="00CB17C7">
        <w:rPr>
          <w:rFonts w:ascii="Cambria" w:hAnsi="Cambria"/>
          <w:i/>
          <w:iCs/>
          <w:sz w:val="20"/>
          <w:szCs w:val="20"/>
        </w:rPr>
        <w:t xml:space="preserve"> </w:t>
      </w:r>
      <w:r>
        <w:rPr>
          <w:rFonts w:ascii="Cambria" w:hAnsi="Cambria"/>
          <w:i/>
          <w:iCs/>
          <w:sz w:val="20"/>
          <w:szCs w:val="20"/>
        </w:rPr>
        <w:t>in the bodies of the State for their</w:t>
      </w:r>
      <w:r w:rsidR="000E153C" w:rsidRPr="00CB17C7">
        <w:rPr>
          <w:rFonts w:ascii="Cambria" w:hAnsi="Cambria"/>
          <w:i/>
          <w:iCs/>
          <w:sz w:val="20"/>
          <w:szCs w:val="20"/>
        </w:rPr>
        <w:t xml:space="preserve"> </w:t>
      </w:r>
      <w:r w:rsidRPr="00CB17C7">
        <w:rPr>
          <w:rFonts w:ascii="Cambria" w:hAnsi="Cambria"/>
          <w:i/>
          <w:iCs/>
          <w:sz w:val="20"/>
          <w:szCs w:val="20"/>
        </w:rPr>
        <w:t>protection</w:t>
      </w:r>
      <w:r w:rsidR="000E153C" w:rsidRPr="00CB17C7">
        <w:rPr>
          <w:rFonts w:ascii="Cambria" w:hAnsi="Cambria"/>
          <w:i/>
          <w:iCs/>
          <w:sz w:val="20"/>
          <w:szCs w:val="20"/>
        </w:rPr>
        <w:t>”</w:t>
      </w:r>
      <w:r w:rsidR="00892D0B">
        <w:rPr>
          <w:rFonts w:ascii="Cambria" w:hAnsi="Cambria"/>
          <w:i/>
          <w:iCs/>
          <w:sz w:val="20"/>
          <w:szCs w:val="20"/>
        </w:rPr>
        <w:t>.</w:t>
      </w:r>
      <w:r w:rsidR="000E153C" w:rsidRPr="00CB17C7">
        <w:rPr>
          <w:rStyle w:val="FootnoteReference"/>
          <w:rFonts w:ascii="Cambria" w:hAnsi="Cambria"/>
          <w:sz w:val="20"/>
          <w:szCs w:val="20"/>
        </w:rPr>
        <w:footnoteReference w:id="7"/>
      </w:r>
      <w:r w:rsidR="000E153C" w:rsidRPr="00CB17C7">
        <w:rPr>
          <w:rFonts w:ascii="Cambria" w:hAnsi="Cambria"/>
          <w:sz w:val="20"/>
          <w:szCs w:val="20"/>
        </w:rPr>
        <w:t xml:space="preserve"> </w:t>
      </w:r>
      <w:r>
        <w:rPr>
          <w:rFonts w:ascii="Cambria" w:hAnsi="Cambria"/>
          <w:sz w:val="20"/>
          <w:szCs w:val="20"/>
        </w:rPr>
        <w:t>Likewise</w:t>
      </w:r>
      <w:r w:rsidR="000E153C" w:rsidRPr="00CB17C7">
        <w:rPr>
          <w:rFonts w:ascii="Cambria" w:hAnsi="Cambria"/>
          <w:sz w:val="20"/>
          <w:szCs w:val="20"/>
        </w:rPr>
        <w:t xml:space="preserve">, </w:t>
      </w:r>
      <w:r w:rsidR="00562751">
        <w:rPr>
          <w:rFonts w:ascii="Cambria" w:hAnsi="Cambria"/>
          <w:sz w:val="20"/>
          <w:szCs w:val="20"/>
        </w:rPr>
        <w:t>the IACHR</w:t>
      </w:r>
      <w:r w:rsidR="000E153C" w:rsidRPr="00CB17C7">
        <w:rPr>
          <w:rFonts w:ascii="Cambria" w:hAnsi="Cambria"/>
          <w:sz w:val="20"/>
          <w:szCs w:val="20"/>
        </w:rPr>
        <w:t xml:space="preserve">, </w:t>
      </w:r>
      <w:r>
        <w:rPr>
          <w:rFonts w:ascii="Cambria" w:hAnsi="Cambria"/>
          <w:sz w:val="20"/>
          <w:szCs w:val="20"/>
        </w:rPr>
        <w:t xml:space="preserve">held in the report on merits </w:t>
      </w:r>
      <w:r w:rsidR="000F386F">
        <w:rPr>
          <w:rFonts w:ascii="Cambria" w:hAnsi="Cambria"/>
          <w:sz w:val="20"/>
          <w:szCs w:val="20"/>
        </w:rPr>
        <w:t xml:space="preserve">of the </w:t>
      </w:r>
      <w:r w:rsidR="000E153C" w:rsidRPr="00CB17C7">
        <w:rPr>
          <w:rFonts w:ascii="Cambria" w:hAnsi="Cambria"/>
          <w:sz w:val="20"/>
          <w:szCs w:val="20"/>
        </w:rPr>
        <w:t>cas</w:t>
      </w:r>
      <w:r>
        <w:rPr>
          <w:rFonts w:ascii="Cambria" w:hAnsi="Cambria"/>
          <w:sz w:val="20"/>
          <w:szCs w:val="20"/>
        </w:rPr>
        <w:t>e</w:t>
      </w:r>
      <w:r w:rsidR="000E153C" w:rsidRPr="00CB17C7">
        <w:rPr>
          <w:rFonts w:ascii="Cambria" w:hAnsi="Cambria"/>
          <w:sz w:val="20"/>
          <w:szCs w:val="20"/>
        </w:rPr>
        <w:t xml:space="preserve"> Brisa Liliana</w:t>
      </w:r>
      <w:r w:rsidR="000F386F">
        <w:rPr>
          <w:rFonts w:ascii="Cambria" w:hAnsi="Cambria"/>
          <w:sz w:val="20"/>
          <w:szCs w:val="20"/>
        </w:rPr>
        <w:t xml:space="preserve"> of </w:t>
      </w:r>
      <w:r w:rsidR="000E153C" w:rsidRPr="00CB17C7">
        <w:rPr>
          <w:rFonts w:ascii="Cambria" w:hAnsi="Cambria"/>
          <w:sz w:val="20"/>
          <w:szCs w:val="20"/>
        </w:rPr>
        <w:t xml:space="preserve">Angulo Lozada vs. Bolivia, </w:t>
      </w:r>
      <w:r>
        <w:rPr>
          <w:rFonts w:ascii="Cambria" w:hAnsi="Cambria"/>
          <w:sz w:val="20"/>
          <w:szCs w:val="20"/>
        </w:rPr>
        <w:t>that in the</w:t>
      </w:r>
      <w:r w:rsidR="000E153C" w:rsidRPr="00CB17C7">
        <w:rPr>
          <w:rFonts w:asciiTheme="majorHAnsi" w:hAnsiTheme="majorHAnsi"/>
          <w:sz w:val="20"/>
          <w:szCs w:val="20"/>
        </w:rPr>
        <w:t xml:space="preserve"> cas</w:t>
      </w:r>
      <w:r>
        <w:rPr>
          <w:rFonts w:asciiTheme="majorHAnsi" w:hAnsiTheme="majorHAnsi"/>
          <w:sz w:val="20"/>
          <w:szCs w:val="20"/>
        </w:rPr>
        <w:t>e</w:t>
      </w:r>
      <w:r w:rsidR="000E153C" w:rsidRPr="00CB17C7">
        <w:rPr>
          <w:rFonts w:asciiTheme="majorHAnsi" w:hAnsiTheme="majorHAnsi"/>
          <w:sz w:val="20"/>
          <w:szCs w:val="20"/>
        </w:rPr>
        <w:t>s</w:t>
      </w:r>
      <w:r w:rsidR="000F386F">
        <w:rPr>
          <w:rFonts w:asciiTheme="majorHAnsi" w:hAnsiTheme="majorHAnsi"/>
          <w:sz w:val="20"/>
          <w:szCs w:val="20"/>
        </w:rPr>
        <w:t xml:space="preserve"> of </w:t>
      </w:r>
      <w:r w:rsidR="000E153C" w:rsidRPr="00CB17C7">
        <w:rPr>
          <w:rFonts w:asciiTheme="majorHAnsi" w:hAnsiTheme="majorHAnsi"/>
          <w:sz w:val="20"/>
          <w:szCs w:val="20"/>
        </w:rPr>
        <w:t>violenc</w:t>
      </w:r>
      <w:r w:rsidR="00156898">
        <w:rPr>
          <w:rFonts w:asciiTheme="majorHAnsi" w:hAnsiTheme="majorHAnsi"/>
          <w:sz w:val="20"/>
          <w:szCs w:val="20"/>
        </w:rPr>
        <w:t>e</w:t>
      </w:r>
      <w:r w:rsidR="000E153C" w:rsidRPr="00CB17C7">
        <w:rPr>
          <w:rFonts w:asciiTheme="majorHAnsi" w:hAnsiTheme="majorHAnsi"/>
          <w:sz w:val="20"/>
          <w:szCs w:val="20"/>
        </w:rPr>
        <w:t xml:space="preserve"> </w:t>
      </w:r>
      <w:r w:rsidR="004B15C4">
        <w:rPr>
          <w:rFonts w:asciiTheme="majorHAnsi" w:hAnsiTheme="majorHAnsi"/>
          <w:sz w:val="20"/>
          <w:szCs w:val="20"/>
        </w:rPr>
        <w:t>against</w:t>
      </w:r>
      <w:r w:rsidR="000E153C" w:rsidRPr="00CB17C7">
        <w:rPr>
          <w:rFonts w:asciiTheme="majorHAnsi" w:hAnsiTheme="majorHAnsi"/>
          <w:sz w:val="20"/>
          <w:szCs w:val="20"/>
        </w:rPr>
        <w:t xml:space="preserve"> </w:t>
      </w:r>
      <w:r w:rsidR="00156898">
        <w:rPr>
          <w:rFonts w:asciiTheme="majorHAnsi" w:hAnsiTheme="majorHAnsi"/>
          <w:sz w:val="20"/>
          <w:szCs w:val="20"/>
        </w:rPr>
        <w:t>girls</w:t>
      </w:r>
      <w:r w:rsidR="000F386F">
        <w:rPr>
          <w:rFonts w:asciiTheme="majorHAnsi" w:hAnsiTheme="majorHAnsi"/>
          <w:sz w:val="20"/>
          <w:szCs w:val="20"/>
        </w:rPr>
        <w:t xml:space="preserve"> and </w:t>
      </w:r>
      <w:r w:rsidR="00156898">
        <w:rPr>
          <w:rFonts w:asciiTheme="majorHAnsi" w:hAnsiTheme="majorHAnsi"/>
          <w:sz w:val="20"/>
          <w:szCs w:val="20"/>
        </w:rPr>
        <w:t>teenagers</w:t>
      </w:r>
      <w:r w:rsidR="000E153C" w:rsidRPr="00CB17C7">
        <w:rPr>
          <w:rFonts w:asciiTheme="majorHAnsi" w:hAnsiTheme="majorHAnsi"/>
          <w:sz w:val="20"/>
          <w:szCs w:val="20"/>
        </w:rPr>
        <w:t xml:space="preserve">, </w:t>
      </w:r>
      <w:r w:rsidR="00156898">
        <w:rPr>
          <w:rFonts w:asciiTheme="majorHAnsi" w:hAnsiTheme="majorHAnsi"/>
          <w:sz w:val="20"/>
          <w:szCs w:val="20"/>
        </w:rPr>
        <w:t xml:space="preserve">by virtue of </w:t>
      </w:r>
      <w:r w:rsidR="00CB17C7" w:rsidRPr="00CB17C7">
        <w:rPr>
          <w:rFonts w:asciiTheme="majorHAnsi" w:hAnsiTheme="majorHAnsi"/>
          <w:sz w:val="20"/>
          <w:szCs w:val="20"/>
        </w:rPr>
        <w:t xml:space="preserve">article </w:t>
      </w:r>
      <w:r w:rsidR="000E153C" w:rsidRPr="00CB17C7">
        <w:rPr>
          <w:rFonts w:asciiTheme="majorHAnsi" w:hAnsiTheme="majorHAnsi"/>
          <w:sz w:val="20"/>
          <w:szCs w:val="20"/>
        </w:rPr>
        <w:t>19</w:t>
      </w:r>
      <w:r w:rsidR="000F386F">
        <w:rPr>
          <w:rFonts w:asciiTheme="majorHAnsi" w:hAnsiTheme="majorHAnsi"/>
          <w:sz w:val="20"/>
          <w:szCs w:val="20"/>
        </w:rPr>
        <w:t xml:space="preserve"> of the </w:t>
      </w:r>
      <w:r w:rsidR="00CB17C7" w:rsidRPr="00CB17C7">
        <w:rPr>
          <w:rFonts w:asciiTheme="majorHAnsi" w:hAnsiTheme="majorHAnsi"/>
          <w:sz w:val="20"/>
          <w:szCs w:val="20"/>
        </w:rPr>
        <w:t>Convention</w:t>
      </w:r>
      <w:r w:rsidR="000E153C" w:rsidRPr="00CB17C7">
        <w:rPr>
          <w:rFonts w:asciiTheme="majorHAnsi" w:hAnsiTheme="majorHAnsi"/>
          <w:sz w:val="20"/>
          <w:szCs w:val="20"/>
        </w:rPr>
        <w:t xml:space="preserve">, </w:t>
      </w:r>
      <w:r w:rsidR="00156898">
        <w:rPr>
          <w:rFonts w:asciiTheme="majorHAnsi" w:hAnsiTheme="majorHAnsi"/>
          <w:sz w:val="20"/>
          <w:szCs w:val="20"/>
        </w:rPr>
        <w:t>a reinforced obligation activates, by means of which the States</w:t>
      </w:r>
      <w:r w:rsidR="000E153C" w:rsidRPr="00CB17C7">
        <w:rPr>
          <w:rFonts w:asciiTheme="majorHAnsi" w:hAnsiTheme="majorHAnsi"/>
          <w:sz w:val="20"/>
          <w:szCs w:val="20"/>
        </w:rPr>
        <w:t xml:space="preserve"> </w:t>
      </w:r>
      <w:r w:rsidR="00156898">
        <w:rPr>
          <w:rFonts w:asciiTheme="majorHAnsi" w:hAnsiTheme="majorHAnsi"/>
          <w:sz w:val="20"/>
          <w:szCs w:val="20"/>
        </w:rPr>
        <w:t>must</w:t>
      </w:r>
      <w:r w:rsidR="000E153C" w:rsidRPr="00CB17C7">
        <w:rPr>
          <w:rFonts w:asciiTheme="majorHAnsi" w:hAnsiTheme="majorHAnsi"/>
          <w:sz w:val="20"/>
          <w:szCs w:val="20"/>
        </w:rPr>
        <w:t xml:space="preserve"> adopt </w:t>
      </w:r>
      <w:r w:rsidR="00156898" w:rsidRPr="00CB17C7">
        <w:rPr>
          <w:rFonts w:asciiTheme="majorHAnsi" w:hAnsiTheme="majorHAnsi"/>
          <w:sz w:val="20"/>
          <w:szCs w:val="20"/>
        </w:rPr>
        <w:t>particulariz</w:t>
      </w:r>
      <w:r w:rsidR="00156898">
        <w:rPr>
          <w:rFonts w:asciiTheme="majorHAnsi" w:hAnsiTheme="majorHAnsi"/>
          <w:sz w:val="20"/>
          <w:szCs w:val="20"/>
        </w:rPr>
        <w:t>ed measures</w:t>
      </w:r>
      <w:r w:rsidR="000E153C" w:rsidRPr="00CB17C7">
        <w:rPr>
          <w:rFonts w:asciiTheme="majorHAnsi" w:hAnsiTheme="majorHAnsi"/>
          <w:sz w:val="20"/>
          <w:szCs w:val="20"/>
        </w:rPr>
        <w:t xml:space="preserve"> </w:t>
      </w:r>
      <w:r w:rsidR="000F386F">
        <w:rPr>
          <w:rFonts w:asciiTheme="majorHAnsi" w:hAnsiTheme="majorHAnsi"/>
          <w:sz w:val="20"/>
          <w:szCs w:val="20"/>
        </w:rPr>
        <w:t xml:space="preserve">and </w:t>
      </w:r>
      <w:r w:rsidR="000E153C" w:rsidRPr="00CB17C7">
        <w:rPr>
          <w:rFonts w:asciiTheme="majorHAnsi" w:hAnsiTheme="majorHAnsi"/>
          <w:sz w:val="20"/>
          <w:szCs w:val="20"/>
        </w:rPr>
        <w:t>special</w:t>
      </w:r>
      <w:r w:rsidR="00156898" w:rsidRPr="00156898">
        <w:rPr>
          <w:rFonts w:asciiTheme="majorHAnsi" w:hAnsiTheme="majorHAnsi"/>
          <w:sz w:val="20"/>
          <w:szCs w:val="20"/>
        </w:rPr>
        <w:t xml:space="preserve"> </w:t>
      </w:r>
      <w:r w:rsidR="00156898" w:rsidRPr="00CB17C7">
        <w:rPr>
          <w:rFonts w:asciiTheme="majorHAnsi" w:hAnsiTheme="majorHAnsi"/>
          <w:sz w:val="20"/>
          <w:szCs w:val="20"/>
        </w:rPr>
        <w:t>protection</w:t>
      </w:r>
      <w:r w:rsidR="0088316B">
        <w:rPr>
          <w:rFonts w:asciiTheme="majorHAnsi" w:hAnsiTheme="majorHAnsi"/>
          <w:sz w:val="20"/>
          <w:szCs w:val="20"/>
        </w:rPr>
        <w:t>.</w:t>
      </w:r>
      <w:r w:rsidR="000E153C" w:rsidRPr="00CB17C7">
        <w:rPr>
          <w:rStyle w:val="FootnoteReference"/>
          <w:rFonts w:asciiTheme="majorHAnsi" w:hAnsiTheme="majorHAnsi"/>
          <w:sz w:val="20"/>
          <w:szCs w:val="20"/>
        </w:rPr>
        <w:footnoteReference w:id="8"/>
      </w:r>
    </w:p>
    <w:p w14:paraId="548A523A" w14:textId="6EFDCD01" w:rsidR="00885183" w:rsidRPr="00E5173C" w:rsidRDefault="00B84B74" w:rsidP="00E5173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Pr>
          <w:rFonts w:ascii="Cambria" w:hAnsi="Cambria"/>
          <w:sz w:val="20"/>
          <w:szCs w:val="20"/>
        </w:rPr>
        <w:t>By virtue of these standards</w:t>
      </w:r>
      <w:r w:rsidR="000E153C" w:rsidRPr="00CB17C7">
        <w:rPr>
          <w:rFonts w:ascii="Cambria" w:hAnsi="Cambria"/>
          <w:sz w:val="20"/>
          <w:szCs w:val="20"/>
        </w:rPr>
        <w:t>,</w:t>
      </w:r>
      <w:r w:rsidR="000F386F">
        <w:rPr>
          <w:rFonts w:ascii="Cambria" w:hAnsi="Cambria"/>
          <w:sz w:val="20"/>
          <w:szCs w:val="20"/>
        </w:rPr>
        <w:t xml:space="preserve"> </w:t>
      </w:r>
      <w:r w:rsidRPr="00CB17C7">
        <w:rPr>
          <w:rFonts w:asciiTheme="majorHAnsi" w:hAnsiTheme="majorHAnsi"/>
          <w:sz w:val="20"/>
          <w:szCs w:val="20"/>
        </w:rPr>
        <w:t>and after examining the factual and legal elements set forth by the parties, the IACHR considers that the petitioner’s claims are not manifestly unfounded and require a study on the merits, since the alleged facts, if corroborated, may characterize violations of rights established in articles</w:t>
      </w:r>
      <w:r>
        <w:rPr>
          <w:rFonts w:asciiTheme="majorHAnsi" w:hAnsiTheme="majorHAnsi"/>
          <w:sz w:val="20"/>
          <w:szCs w:val="20"/>
        </w:rPr>
        <w:t xml:space="preserve"> </w:t>
      </w:r>
      <w:r w:rsidR="000E153C" w:rsidRPr="00CB17C7">
        <w:rPr>
          <w:rFonts w:ascii="Cambria" w:hAnsi="Cambria"/>
          <w:bCs/>
          <w:sz w:val="20"/>
          <w:szCs w:val="20"/>
        </w:rPr>
        <w:t>8 (</w:t>
      </w:r>
      <w:r>
        <w:rPr>
          <w:rFonts w:ascii="Cambria" w:hAnsi="Cambria"/>
          <w:bCs/>
          <w:sz w:val="20"/>
          <w:szCs w:val="20"/>
        </w:rPr>
        <w:t>fair trial</w:t>
      </w:r>
      <w:r w:rsidR="000E153C" w:rsidRPr="00CB17C7">
        <w:rPr>
          <w:rFonts w:ascii="Cambria" w:hAnsi="Cambria"/>
          <w:bCs/>
          <w:sz w:val="20"/>
          <w:szCs w:val="20"/>
        </w:rPr>
        <w:t>), 11 (</w:t>
      </w:r>
      <w:r>
        <w:rPr>
          <w:rFonts w:ascii="Cambria" w:hAnsi="Cambria"/>
          <w:bCs/>
          <w:sz w:val="20"/>
          <w:szCs w:val="20"/>
        </w:rPr>
        <w:t>right to privacy</w:t>
      </w:r>
      <w:r w:rsidR="000E153C" w:rsidRPr="00CB17C7">
        <w:rPr>
          <w:rFonts w:ascii="Cambria" w:hAnsi="Cambria"/>
          <w:bCs/>
          <w:sz w:val="20"/>
          <w:szCs w:val="20"/>
        </w:rPr>
        <w:t>), 19 (</w:t>
      </w:r>
      <w:r>
        <w:rPr>
          <w:rFonts w:ascii="Cambria" w:hAnsi="Cambria"/>
          <w:bCs/>
          <w:sz w:val="20"/>
          <w:szCs w:val="20"/>
        </w:rPr>
        <w:t>rights of the child</w:t>
      </w:r>
      <w:r w:rsidR="000E153C" w:rsidRPr="00CB17C7">
        <w:rPr>
          <w:rFonts w:ascii="Cambria" w:hAnsi="Cambria"/>
          <w:bCs/>
          <w:sz w:val="20"/>
          <w:szCs w:val="20"/>
        </w:rPr>
        <w:t>), 24 (</w:t>
      </w:r>
      <w:r>
        <w:rPr>
          <w:rFonts w:ascii="Cambria" w:hAnsi="Cambria"/>
          <w:bCs/>
          <w:sz w:val="20"/>
          <w:szCs w:val="20"/>
        </w:rPr>
        <w:t>equality</w:t>
      </w:r>
      <w:r w:rsidR="00647C58">
        <w:rPr>
          <w:rFonts w:ascii="Cambria" w:hAnsi="Cambria"/>
          <w:bCs/>
          <w:sz w:val="20"/>
          <w:szCs w:val="20"/>
        </w:rPr>
        <w:t xml:space="preserve"> before the law</w:t>
      </w:r>
      <w:r w:rsidR="000E153C" w:rsidRPr="00CB17C7">
        <w:rPr>
          <w:rFonts w:ascii="Cambria" w:hAnsi="Cambria"/>
          <w:bCs/>
          <w:sz w:val="20"/>
          <w:szCs w:val="20"/>
        </w:rPr>
        <w:t>)</w:t>
      </w:r>
      <w:r w:rsidR="000F386F">
        <w:rPr>
          <w:rFonts w:ascii="Cambria" w:hAnsi="Cambria"/>
          <w:bCs/>
          <w:sz w:val="20"/>
          <w:szCs w:val="20"/>
        </w:rPr>
        <w:t xml:space="preserve"> and </w:t>
      </w:r>
      <w:r w:rsidR="000E153C" w:rsidRPr="00CB17C7">
        <w:rPr>
          <w:rFonts w:ascii="Cambria" w:hAnsi="Cambria"/>
          <w:bCs/>
          <w:sz w:val="20"/>
          <w:szCs w:val="20"/>
        </w:rPr>
        <w:t>25 (judicial</w:t>
      </w:r>
      <w:r w:rsidR="00647C58" w:rsidRPr="00647C58">
        <w:rPr>
          <w:rFonts w:ascii="Cambria" w:hAnsi="Cambria"/>
          <w:bCs/>
          <w:sz w:val="20"/>
          <w:szCs w:val="20"/>
        </w:rPr>
        <w:t xml:space="preserve"> </w:t>
      </w:r>
      <w:r w:rsidR="00647C58" w:rsidRPr="00CB17C7">
        <w:rPr>
          <w:rFonts w:ascii="Cambria" w:hAnsi="Cambria"/>
          <w:bCs/>
          <w:sz w:val="20"/>
          <w:szCs w:val="20"/>
        </w:rPr>
        <w:t>protection</w:t>
      </w:r>
      <w:r w:rsidR="000E153C" w:rsidRPr="00CB17C7">
        <w:rPr>
          <w:rFonts w:ascii="Cambria" w:hAnsi="Cambria"/>
          <w:bCs/>
          <w:sz w:val="20"/>
          <w:szCs w:val="20"/>
        </w:rPr>
        <w:t>)</w:t>
      </w:r>
      <w:r w:rsidR="000F386F">
        <w:rPr>
          <w:rFonts w:ascii="Cambria" w:hAnsi="Cambria"/>
          <w:bCs/>
          <w:sz w:val="20"/>
          <w:szCs w:val="20"/>
        </w:rPr>
        <w:t xml:space="preserve"> of the </w:t>
      </w:r>
      <w:r w:rsidR="008372BF">
        <w:rPr>
          <w:rFonts w:ascii="Cambria" w:hAnsi="Cambria"/>
          <w:bCs/>
          <w:sz w:val="20"/>
          <w:szCs w:val="20"/>
        </w:rPr>
        <w:t>American Convention</w:t>
      </w:r>
      <w:r w:rsidR="000E153C" w:rsidRPr="00CB17C7">
        <w:rPr>
          <w:rFonts w:ascii="Cambria" w:hAnsi="Cambria"/>
          <w:bCs/>
          <w:sz w:val="20"/>
          <w:szCs w:val="20"/>
        </w:rPr>
        <w:t xml:space="preserve">, </w:t>
      </w:r>
      <w:r w:rsidR="00647C58">
        <w:rPr>
          <w:rFonts w:ascii="Cambria" w:hAnsi="Cambria"/>
          <w:bCs/>
          <w:sz w:val="20"/>
          <w:szCs w:val="20"/>
        </w:rPr>
        <w:t>in relation to its</w:t>
      </w:r>
      <w:r w:rsidR="000E153C" w:rsidRPr="00CB17C7">
        <w:rPr>
          <w:rFonts w:ascii="Cambria" w:hAnsi="Cambria"/>
          <w:bCs/>
          <w:sz w:val="20"/>
          <w:szCs w:val="20"/>
        </w:rPr>
        <w:t xml:space="preserve"> </w:t>
      </w:r>
      <w:r w:rsidR="00CB17C7" w:rsidRPr="00CB17C7">
        <w:rPr>
          <w:rFonts w:ascii="Cambria" w:hAnsi="Cambria"/>
          <w:bCs/>
          <w:sz w:val="20"/>
          <w:szCs w:val="20"/>
        </w:rPr>
        <w:t>article</w:t>
      </w:r>
      <w:r w:rsidR="000E153C" w:rsidRPr="00CB17C7">
        <w:rPr>
          <w:rFonts w:ascii="Cambria" w:hAnsi="Cambria"/>
          <w:bCs/>
          <w:sz w:val="20"/>
          <w:szCs w:val="20"/>
        </w:rPr>
        <w:t>s 1.1 (</w:t>
      </w:r>
      <w:r w:rsidR="00647C58" w:rsidRPr="00CB17C7">
        <w:rPr>
          <w:rFonts w:ascii="Cambria" w:hAnsi="Cambria"/>
          <w:bCs/>
          <w:sz w:val="20"/>
          <w:szCs w:val="20"/>
        </w:rPr>
        <w:t>obligation</w:t>
      </w:r>
      <w:r w:rsidR="000F386F">
        <w:rPr>
          <w:rFonts w:ascii="Cambria" w:hAnsi="Cambria"/>
          <w:bCs/>
          <w:sz w:val="20"/>
          <w:szCs w:val="20"/>
        </w:rPr>
        <w:t xml:space="preserve"> </w:t>
      </w:r>
      <w:r w:rsidR="00647C58">
        <w:rPr>
          <w:rFonts w:ascii="Cambria" w:hAnsi="Cambria"/>
          <w:bCs/>
          <w:sz w:val="20"/>
          <w:szCs w:val="20"/>
        </w:rPr>
        <w:t>to respect rights</w:t>
      </w:r>
      <w:r w:rsidR="000E153C" w:rsidRPr="00CB17C7">
        <w:rPr>
          <w:rFonts w:ascii="Cambria" w:hAnsi="Cambria"/>
          <w:bCs/>
          <w:sz w:val="20"/>
          <w:szCs w:val="20"/>
        </w:rPr>
        <w:t>)</w:t>
      </w:r>
      <w:r w:rsidR="000F386F">
        <w:rPr>
          <w:rFonts w:ascii="Cambria" w:hAnsi="Cambria"/>
          <w:bCs/>
          <w:sz w:val="20"/>
          <w:szCs w:val="20"/>
        </w:rPr>
        <w:t xml:space="preserve"> and </w:t>
      </w:r>
      <w:r w:rsidR="000E153C" w:rsidRPr="00CB17C7">
        <w:rPr>
          <w:rFonts w:ascii="Cambria" w:hAnsi="Cambria"/>
          <w:bCs/>
          <w:sz w:val="20"/>
          <w:szCs w:val="20"/>
        </w:rPr>
        <w:t>2 (</w:t>
      </w:r>
      <w:r w:rsidR="00647C58" w:rsidRPr="00CB17C7">
        <w:rPr>
          <w:rFonts w:ascii="Cambria" w:hAnsi="Cambria"/>
          <w:bCs/>
          <w:sz w:val="20"/>
          <w:szCs w:val="20"/>
        </w:rPr>
        <w:t>obligation to abide by domestic legal effects</w:t>
      </w:r>
      <w:r w:rsidR="000E153C" w:rsidRPr="00CB17C7">
        <w:rPr>
          <w:rFonts w:ascii="Cambria" w:hAnsi="Cambria"/>
          <w:bCs/>
          <w:sz w:val="20"/>
          <w:szCs w:val="20"/>
        </w:rPr>
        <w:t xml:space="preserve">); </w:t>
      </w:r>
      <w:r w:rsidR="00647C58">
        <w:rPr>
          <w:rFonts w:ascii="Cambria" w:hAnsi="Cambria"/>
          <w:bCs/>
          <w:sz w:val="20"/>
          <w:szCs w:val="20"/>
        </w:rPr>
        <w:t xml:space="preserve">as well as </w:t>
      </w:r>
      <w:r w:rsidR="00CB17C7" w:rsidRPr="00CB17C7">
        <w:rPr>
          <w:rFonts w:ascii="Cambria" w:hAnsi="Cambria"/>
          <w:bCs/>
          <w:sz w:val="20"/>
          <w:szCs w:val="20"/>
        </w:rPr>
        <w:t xml:space="preserve">article </w:t>
      </w:r>
      <w:r w:rsidR="000E153C" w:rsidRPr="00CB17C7">
        <w:rPr>
          <w:rFonts w:ascii="Cambria" w:hAnsi="Cambria"/>
          <w:bCs/>
          <w:sz w:val="20"/>
          <w:szCs w:val="20"/>
        </w:rPr>
        <w:t>7</w:t>
      </w:r>
      <w:r w:rsidR="000F386F">
        <w:rPr>
          <w:rFonts w:ascii="Cambria" w:hAnsi="Cambria"/>
          <w:bCs/>
          <w:sz w:val="20"/>
          <w:szCs w:val="20"/>
        </w:rPr>
        <w:t xml:space="preserve"> of the </w:t>
      </w:r>
      <w:r w:rsidR="00CB17C7" w:rsidRPr="00CB17C7">
        <w:rPr>
          <w:rFonts w:ascii="Cambria" w:hAnsi="Cambria"/>
          <w:bCs/>
          <w:sz w:val="20"/>
          <w:szCs w:val="20"/>
        </w:rPr>
        <w:t>Convention</w:t>
      </w:r>
      <w:r w:rsidR="000E153C" w:rsidRPr="00CB17C7">
        <w:rPr>
          <w:rFonts w:ascii="Cambria" w:hAnsi="Cambria"/>
          <w:bCs/>
          <w:sz w:val="20"/>
          <w:szCs w:val="20"/>
        </w:rPr>
        <w:t xml:space="preserve"> Belém Do Pará, </w:t>
      </w:r>
      <w:r w:rsidR="00647C58">
        <w:rPr>
          <w:rFonts w:ascii="Cambria" w:hAnsi="Cambria"/>
          <w:bCs/>
          <w:sz w:val="20"/>
          <w:szCs w:val="20"/>
        </w:rPr>
        <w:t xml:space="preserve">to the detriment </w:t>
      </w:r>
      <w:r w:rsidR="000F386F">
        <w:rPr>
          <w:rFonts w:ascii="Cambria" w:hAnsi="Cambria"/>
          <w:bCs/>
          <w:sz w:val="20"/>
          <w:szCs w:val="20"/>
        </w:rPr>
        <w:t xml:space="preserve">of the </w:t>
      </w:r>
      <w:r w:rsidR="001A6D9C">
        <w:rPr>
          <w:rFonts w:ascii="Cambria" w:hAnsi="Cambria"/>
          <w:bCs/>
          <w:sz w:val="20"/>
          <w:szCs w:val="20"/>
        </w:rPr>
        <w:t>alleged victim</w:t>
      </w:r>
      <w:r w:rsidR="000F386F">
        <w:rPr>
          <w:rFonts w:ascii="Cambria" w:hAnsi="Cambria"/>
          <w:bCs/>
          <w:sz w:val="20"/>
          <w:szCs w:val="20"/>
        </w:rPr>
        <w:t xml:space="preserve"> and </w:t>
      </w:r>
      <w:r w:rsidR="00647C58">
        <w:rPr>
          <w:rFonts w:ascii="Cambria" w:hAnsi="Cambria"/>
          <w:bCs/>
          <w:sz w:val="20"/>
          <w:szCs w:val="20"/>
        </w:rPr>
        <w:t>her family</w:t>
      </w:r>
      <w:r w:rsidR="000E153C" w:rsidRPr="00CB17C7">
        <w:rPr>
          <w:rFonts w:ascii="Cambria" w:hAnsi="Cambria"/>
          <w:bCs/>
          <w:sz w:val="20"/>
          <w:szCs w:val="20"/>
        </w:rPr>
        <w:t xml:space="preserve"> </w:t>
      </w:r>
      <w:r w:rsidR="00647C58">
        <w:rPr>
          <w:rFonts w:ascii="Cambria" w:hAnsi="Cambria"/>
          <w:bCs/>
          <w:sz w:val="20"/>
          <w:szCs w:val="20"/>
        </w:rPr>
        <w:t>duly identified at the merits stage</w:t>
      </w:r>
      <w:r w:rsidR="000F386F">
        <w:rPr>
          <w:rFonts w:ascii="Cambria" w:hAnsi="Cambria"/>
          <w:bCs/>
          <w:sz w:val="20"/>
          <w:szCs w:val="20"/>
        </w:rPr>
        <w:t xml:space="preserve"> of the </w:t>
      </w:r>
      <w:r w:rsidR="00647C58">
        <w:rPr>
          <w:rFonts w:ascii="Cambria" w:hAnsi="Cambria"/>
          <w:bCs/>
          <w:sz w:val="20"/>
          <w:szCs w:val="20"/>
        </w:rPr>
        <w:t xml:space="preserve">processing </w:t>
      </w:r>
      <w:r w:rsidR="000F386F">
        <w:rPr>
          <w:rFonts w:ascii="Cambria" w:hAnsi="Cambria"/>
          <w:bCs/>
          <w:sz w:val="20"/>
          <w:szCs w:val="20"/>
        </w:rPr>
        <w:t xml:space="preserve">of the </w:t>
      </w:r>
      <w:r w:rsidR="000E153C" w:rsidRPr="00CB17C7">
        <w:rPr>
          <w:rFonts w:ascii="Cambria" w:hAnsi="Cambria"/>
          <w:bCs/>
          <w:sz w:val="20"/>
          <w:szCs w:val="20"/>
        </w:rPr>
        <w:t>present cas</w:t>
      </w:r>
      <w:r w:rsidR="00647C58">
        <w:rPr>
          <w:rFonts w:ascii="Cambria" w:hAnsi="Cambria"/>
          <w:bCs/>
          <w:sz w:val="20"/>
          <w:szCs w:val="20"/>
        </w:rPr>
        <w:t>e.</w:t>
      </w:r>
      <w:r w:rsidR="000E153C" w:rsidRPr="00CB17C7">
        <w:t xml:space="preserve"> </w:t>
      </w:r>
    </w:p>
    <w:p w14:paraId="5A70550C" w14:textId="77777777" w:rsidR="00F621C3" w:rsidRPr="00CB17C7" w:rsidRDefault="00F621C3" w:rsidP="00F621C3">
      <w:pPr>
        <w:pStyle w:val="ListParagraph"/>
        <w:spacing w:before="240" w:after="240"/>
        <w:jc w:val="both"/>
        <w:rPr>
          <w:rFonts w:asciiTheme="majorHAnsi" w:hAnsiTheme="majorHAnsi"/>
          <w:b/>
          <w:bCs/>
          <w:sz w:val="20"/>
          <w:szCs w:val="20"/>
        </w:rPr>
      </w:pPr>
      <w:r w:rsidRPr="00CB17C7">
        <w:rPr>
          <w:rFonts w:asciiTheme="majorHAnsi" w:hAnsiTheme="majorHAnsi"/>
          <w:b/>
          <w:bCs/>
          <w:sz w:val="20"/>
          <w:szCs w:val="20"/>
        </w:rPr>
        <w:t xml:space="preserve">VIII. </w:t>
      </w:r>
      <w:r w:rsidRPr="00CB17C7">
        <w:rPr>
          <w:rFonts w:asciiTheme="majorHAnsi" w:hAnsiTheme="majorHAnsi"/>
          <w:b/>
          <w:bCs/>
          <w:sz w:val="20"/>
          <w:szCs w:val="20"/>
        </w:rPr>
        <w:tab/>
        <w:t>DECISION</w:t>
      </w:r>
    </w:p>
    <w:p w14:paraId="7B069E47" w14:textId="3E5E2AA2" w:rsidR="00F621C3" w:rsidRPr="00CB17C7" w:rsidRDefault="00F621C3" w:rsidP="000E153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17C7">
        <w:rPr>
          <w:rFonts w:asciiTheme="majorHAnsi" w:hAnsiTheme="majorHAnsi"/>
          <w:sz w:val="20"/>
          <w:szCs w:val="20"/>
        </w:rPr>
        <w:t>To find the instant petition admissible in relation to Articles</w:t>
      </w:r>
      <w:r w:rsidR="000E153C" w:rsidRPr="00CB17C7">
        <w:rPr>
          <w:rFonts w:asciiTheme="majorHAnsi" w:hAnsiTheme="majorHAnsi"/>
          <w:sz w:val="20"/>
          <w:szCs w:val="20"/>
        </w:rPr>
        <w:t xml:space="preserve"> 8, 11, 19, 24 and 2</w:t>
      </w:r>
      <w:r w:rsidR="00E5173C">
        <w:rPr>
          <w:rFonts w:asciiTheme="majorHAnsi" w:hAnsiTheme="majorHAnsi"/>
          <w:sz w:val="20"/>
          <w:szCs w:val="20"/>
        </w:rPr>
        <w:t xml:space="preserve">5 </w:t>
      </w:r>
      <w:r w:rsidR="003268E4" w:rsidRPr="00CB17C7">
        <w:rPr>
          <w:rFonts w:asciiTheme="majorHAnsi" w:hAnsiTheme="majorHAnsi"/>
          <w:sz w:val="20"/>
          <w:szCs w:val="20"/>
        </w:rPr>
        <w:t xml:space="preserve">of the </w:t>
      </w:r>
      <w:r w:rsidR="00CB17C7" w:rsidRPr="00CB17C7">
        <w:rPr>
          <w:rFonts w:asciiTheme="majorHAnsi" w:hAnsiTheme="majorHAnsi"/>
          <w:sz w:val="20"/>
          <w:szCs w:val="20"/>
        </w:rPr>
        <w:t>Convention American</w:t>
      </w:r>
      <w:r w:rsidR="000E153C" w:rsidRPr="00CB17C7">
        <w:rPr>
          <w:rFonts w:asciiTheme="majorHAnsi" w:hAnsiTheme="majorHAnsi"/>
          <w:sz w:val="20"/>
          <w:szCs w:val="20"/>
        </w:rPr>
        <w:t xml:space="preserve">, </w:t>
      </w:r>
      <w:r w:rsidR="003268E4" w:rsidRPr="00CB17C7">
        <w:rPr>
          <w:rFonts w:asciiTheme="majorHAnsi" w:hAnsiTheme="majorHAnsi"/>
          <w:sz w:val="20"/>
          <w:szCs w:val="20"/>
        </w:rPr>
        <w:t>and</w:t>
      </w:r>
      <w:r w:rsidR="000F386F">
        <w:rPr>
          <w:rFonts w:asciiTheme="majorHAnsi" w:hAnsiTheme="majorHAnsi"/>
          <w:sz w:val="20"/>
          <w:szCs w:val="20"/>
        </w:rPr>
        <w:t xml:space="preserve"> </w:t>
      </w:r>
      <w:r w:rsidR="00CB17C7" w:rsidRPr="00CB17C7">
        <w:rPr>
          <w:rFonts w:asciiTheme="majorHAnsi" w:hAnsiTheme="majorHAnsi"/>
          <w:sz w:val="20"/>
          <w:szCs w:val="20"/>
        </w:rPr>
        <w:t xml:space="preserve">article </w:t>
      </w:r>
      <w:r w:rsidR="000E153C" w:rsidRPr="00CB17C7">
        <w:rPr>
          <w:rFonts w:asciiTheme="majorHAnsi" w:hAnsiTheme="majorHAnsi"/>
          <w:sz w:val="20"/>
          <w:szCs w:val="20"/>
        </w:rPr>
        <w:t>7</w:t>
      </w:r>
      <w:r w:rsidR="000F386F">
        <w:rPr>
          <w:rFonts w:asciiTheme="majorHAnsi" w:hAnsiTheme="majorHAnsi"/>
          <w:sz w:val="20"/>
          <w:szCs w:val="20"/>
        </w:rPr>
        <w:t xml:space="preserve"> of the </w:t>
      </w:r>
      <w:r w:rsidR="00CB17C7" w:rsidRPr="00CB17C7">
        <w:rPr>
          <w:rFonts w:asciiTheme="majorHAnsi" w:hAnsiTheme="majorHAnsi"/>
          <w:sz w:val="20"/>
          <w:szCs w:val="20"/>
        </w:rPr>
        <w:t>Convention</w:t>
      </w:r>
      <w:r w:rsidR="000E153C" w:rsidRPr="00CB17C7">
        <w:rPr>
          <w:rFonts w:asciiTheme="majorHAnsi" w:hAnsiTheme="majorHAnsi"/>
          <w:sz w:val="20"/>
          <w:szCs w:val="20"/>
        </w:rPr>
        <w:t xml:space="preserve"> Belém Do Pará; and</w:t>
      </w:r>
    </w:p>
    <w:p w14:paraId="2122B46A" w14:textId="5623482D" w:rsidR="00C55560" w:rsidRPr="004C2317" w:rsidRDefault="00F621C3" w:rsidP="00647C5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17C7">
        <w:rPr>
          <w:rFonts w:asciiTheme="majorHAnsi" w:hAnsiTheme="majorHAnsi"/>
          <w:sz w:val="20"/>
          <w:szCs w:val="20"/>
        </w:rPr>
        <w:t>To notify the parties of this decision;</w:t>
      </w:r>
      <w:r w:rsidR="001F1902" w:rsidRPr="00CB17C7">
        <w:rPr>
          <w:rFonts w:asciiTheme="majorHAnsi" w:hAnsiTheme="majorHAnsi"/>
          <w:sz w:val="20"/>
          <w:szCs w:val="20"/>
        </w:rPr>
        <w:t xml:space="preserve"> t</w:t>
      </w:r>
      <w:r w:rsidRPr="00CB17C7">
        <w:rPr>
          <w:rFonts w:asciiTheme="majorHAnsi" w:hAnsiTheme="majorHAnsi"/>
          <w:sz w:val="20"/>
          <w:szCs w:val="20"/>
        </w:rPr>
        <w:t xml:space="preserve">o continue with the analysis on the merits; and </w:t>
      </w:r>
      <w:r w:rsidR="001F1902" w:rsidRPr="00CB17C7">
        <w:rPr>
          <w:rFonts w:asciiTheme="majorHAnsi" w:hAnsiTheme="majorHAnsi"/>
          <w:sz w:val="20"/>
          <w:szCs w:val="20"/>
        </w:rPr>
        <w:t>t</w:t>
      </w:r>
      <w:r w:rsidRPr="00CB17C7">
        <w:rPr>
          <w:rFonts w:asciiTheme="majorHAnsi" w:hAnsiTheme="majorHAnsi"/>
          <w:sz w:val="20"/>
          <w:szCs w:val="20"/>
        </w:rPr>
        <w:t>o publish this decision and include it in its Annual Report to the General Assembly of the Organization of American States.</w:t>
      </w:r>
    </w:p>
    <w:p w14:paraId="54425D18" w14:textId="4296ED42" w:rsidR="004C2317" w:rsidRPr="00647C58" w:rsidRDefault="00DB47AC" w:rsidP="00DB47AC">
      <w:pPr>
        <w:suppressAutoHyphens/>
        <w:ind w:firstLine="720"/>
        <w:jc w:val="both"/>
        <w:rPr>
          <w:rFonts w:ascii="Cambria" w:hAnsi="Cambria"/>
          <w:sz w:val="20"/>
          <w:szCs w:val="20"/>
        </w:rPr>
      </w:pPr>
      <w:bookmarkStart w:id="0" w:name="_Hlk69908510"/>
      <w:r w:rsidRPr="006D25D7">
        <w:rPr>
          <w:rFonts w:ascii="Cambria" w:hAnsi="Cambria"/>
          <w:spacing w:val="-2"/>
          <w:sz w:val="20"/>
        </w:rPr>
        <w:t xml:space="preserve">Approved by the Inter-American Commission on Human Rights on the </w:t>
      </w:r>
      <w:r>
        <w:rPr>
          <w:rFonts w:ascii="Cambria" w:hAnsi="Cambria"/>
          <w:spacing w:val="-2"/>
          <w:sz w:val="20"/>
        </w:rPr>
        <w:t>12</w:t>
      </w:r>
      <w:r w:rsidRPr="00DB47AC">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0"/>
    </w:p>
    <w:sectPr w:rsidR="004C2317" w:rsidRPr="00647C5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101E" w14:textId="77777777" w:rsidR="00F26DB2" w:rsidRDefault="00F26DB2" w:rsidP="00036A8A">
      <w:r>
        <w:separator/>
      </w:r>
    </w:p>
  </w:endnote>
  <w:endnote w:type="continuationSeparator" w:id="0">
    <w:p w14:paraId="07C37029" w14:textId="77777777" w:rsidR="00F26DB2" w:rsidRDefault="00F26DB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62A4" w14:textId="77777777" w:rsidR="00F26DB2" w:rsidRPr="00036A8A" w:rsidRDefault="00F26DB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5FAA8CB" w14:textId="77777777" w:rsidR="00F26DB2" w:rsidRPr="00036A8A" w:rsidRDefault="00F26DB2" w:rsidP="00036A8A">
      <w:pPr>
        <w:rPr>
          <w:rFonts w:asciiTheme="majorHAnsi" w:hAnsiTheme="majorHAnsi"/>
          <w:sz w:val="16"/>
          <w:szCs w:val="16"/>
        </w:rPr>
      </w:pPr>
      <w:r w:rsidRPr="00036A8A">
        <w:rPr>
          <w:rFonts w:asciiTheme="majorHAnsi" w:hAnsiTheme="majorHAnsi"/>
          <w:sz w:val="16"/>
          <w:szCs w:val="16"/>
        </w:rPr>
        <w:separator/>
      </w:r>
    </w:p>
    <w:p w14:paraId="0C2A47E5" w14:textId="77777777" w:rsidR="00F26DB2" w:rsidRPr="00036A8A" w:rsidRDefault="00F26DB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255C5F5" w14:textId="77777777" w:rsidR="00F26DB2" w:rsidRPr="0093441A" w:rsidRDefault="00F26DB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2E6F7C" w:rsidRPr="00CB17C7"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CB17C7">
        <w:rPr>
          <w:rStyle w:val="FootnoteReference"/>
          <w:rFonts w:ascii="Cambria" w:hAnsi="Cambria"/>
          <w:sz w:val="16"/>
          <w:szCs w:val="16"/>
        </w:rPr>
        <w:footnoteRef/>
      </w:r>
      <w:r w:rsidRPr="00CB17C7">
        <w:rPr>
          <w:rFonts w:ascii="Cambria" w:hAnsi="Cambria"/>
          <w:sz w:val="16"/>
          <w:szCs w:val="16"/>
        </w:rPr>
        <w:t xml:space="preserve"> Hereinafter “the American Convention”.</w:t>
      </w:r>
    </w:p>
  </w:footnote>
  <w:footnote w:id="3">
    <w:p w14:paraId="6F51BDAF" w14:textId="5F4755E7" w:rsidR="00653EA6" w:rsidRPr="00CB17C7" w:rsidRDefault="00653EA6" w:rsidP="00210F4B">
      <w:pPr>
        <w:pStyle w:val="FootnoteText"/>
        <w:ind w:firstLine="720"/>
        <w:jc w:val="both"/>
        <w:rPr>
          <w:rFonts w:ascii="Cambria" w:hAnsi="Cambria"/>
          <w:sz w:val="16"/>
          <w:szCs w:val="16"/>
        </w:rPr>
      </w:pPr>
      <w:r w:rsidRPr="00CB17C7">
        <w:rPr>
          <w:rStyle w:val="FootnoteReference"/>
          <w:rFonts w:ascii="Cambria" w:hAnsi="Cambria"/>
          <w:sz w:val="16"/>
          <w:szCs w:val="16"/>
        </w:rPr>
        <w:footnoteRef/>
      </w:r>
      <w:r w:rsidRPr="00CB17C7">
        <w:rPr>
          <w:rFonts w:ascii="Cambria" w:hAnsi="Cambria"/>
          <w:sz w:val="16"/>
          <w:szCs w:val="16"/>
        </w:rPr>
        <w:t xml:space="preserve"> The observations </w:t>
      </w:r>
      <w:r w:rsidR="00321AFD" w:rsidRPr="00CB17C7">
        <w:rPr>
          <w:rFonts w:ascii="Cambria" w:hAnsi="Cambria"/>
          <w:sz w:val="16"/>
          <w:szCs w:val="16"/>
        </w:rPr>
        <w:t>submitted</w:t>
      </w:r>
      <w:r w:rsidRPr="00CB17C7">
        <w:rPr>
          <w:rFonts w:ascii="Cambria" w:hAnsi="Cambria"/>
          <w:sz w:val="16"/>
          <w:szCs w:val="16"/>
        </w:rPr>
        <w:t xml:space="preserve"> by each party were duly transmitted to the opposing party.</w:t>
      </w:r>
    </w:p>
  </w:footnote>
  <w:footnote w:id="4">
    <w:p w14:paraId="41EAC385" w14:textId="096EDD2F" w:rsidR="000E153C" w:rsidRPr="00CB17C7" w:rsidRDefault="000E153C" w:rsidP="000E153C">
      <w:pPr>
        <w:suppressAutoHyphens/>
        <w:ind w:firstLine="720"/>
        <w:jc w:val="both"/>
        <w:rPr>
          <w:rFonts w:ascii="Cambria" w:hAnsi="Cambria"/>
          <w:color w:val="000000" w:themeColor="text1"/>
          <w:sz w:val="16"/>
          <w:szCs w:val="16"/>
        </w:rPr>
      </w:pPr>
      <w:r w:rsidRPr="00CB17C7">
        <w:rPr>
          <w:rStyle w:val="FootnoteReference"/>
          <w:rFonts w:ascii="Cambria" w:hAnsi="Cambria"/>
          <w:sz w:val="16"/>
          <w:szCs w:val="16"/>
        </w:rPr>
        <w:footnoteRef/>
      </w:r>
      <w:r w:rsidRPr="00CB17C7">
        <w:rPr>
          <w:rFonts w:ascii="Cambria" w:hAnsi="Cambria"/>
          <w:sz w:val="16"/>
          <w:szCs w:val="16"/>
        </w:rPr>
        <w:t xml:space="preserve"> </w:t>
      </w:r>
      <w:r w:rsidR="00CC1CA4">
        <w:rPr>
          <w:rFonts w:ascii="Cambria" w:hAnsi="Cambria"/>
          <w:sz w:val="16"/>
          <w:szCs w:val="16"/>
        </w:rPr>
        <w:t>Criminal Code</w:t>
      </w:r>
      <w:r w:rsidRPr="00CB17C7">
        <w:rPr>
          <w:rFonts w:ascii="Cambria" w:hAnsi="Cambria"/>
          <w:sz w:val="16"/>
          <w:szCs w:val="16"/>
        </w:rPr>
        <w:t>. Art. 312.- (</w:t>
      </w:r>
      <w:r w:rsidR="00CC1CA4">
        <w:rPr>
          <w:rFonts w:ascii="Cambria" w:hAnsi="Cambria"/>
          <w:sz w:val="16"/>
          <w:szCs w:val="16"/>
        </w:rPr>
        <w:t>SEXUAL MOLESTATION</w:t>
      </w:r>
      <w:r w:rsidRPr="00CB17C7">
        <w:rPr>
          <w:rFonts w:ascii="Cambria" w:hAnsi="Cambria"/>
          <w:sz w:val="16"/>
          <w:szCs w:val="16"/>
        </w:rPr>
        <w:t xml:space="preserve">). </w:t>
      </w:r>
      <w:r w:rsidR="00A354E2">
        <w:rPr>
          <w:rFonts w:ascii="Cambria" w:hAnsi="Cambria"/>
          <w:sz w:val="16"/>
          <w:szCs w:val="16"/>
        </w:rPr>
        <w:t>Who under the same circumstances</w:t>
      </w:r>
      <w:r w:rsidR="000F386F">
        <w:rPr>
          <w:rFonts w:ascii="Cambria" w:hAnsi="Cambria"/>
          <w:sz w:val="16"/>
          <w:szCs w:val="16"/>
        </w:rPr>
        <w:t xml:space="preserve"> and </w:t>
      </w:r>
      <w:r w:rsidR="00A354E2">
        <w:rPr>
          <w:rFonts w:ascii="Cambria" w:hAnsi="Cambria"/>
          <w:sz w:val="16"/>
          <w:szCs w:val="16"/>
        </w:rPr>
        <w:t>by the means cited on</w:t>
      </w:r>
      <w:r w:rsidRPr="00CB17C7">
        <w:rPr>
          <w:rFonts w:ascii="Cambria" w:hAnsi="Cambria"/>
          <w:sz w:val="16"/>
          <w:szCs w:val="16"/>
        </w:rPr>
        <w:t xml:space="preserve"> </w:t>
      </w:r>
      <w:r w:rsidR="0073389C">
        <w:rPr>
          <w:rFonts w:ascii="Cambria" w:hAnsi="Cambria"/>
          <w:sz w:val="16"/>
          <w:szCs w:val="16"/>
        </w:rPr>
        <w:t>article</w:t>
      </w:r>
      <w:r w:rsidRPr="00CB17C7">
        <w:rPr>
          <w:rFonts w:ascii="Cambria" w:hAnsi="Cambria"/>
          <w:sz w:val="16"/>
          <w:szCs w:val="16"/>
        </w:rPr>
        <w:t xml:space="preserve"> 308 </w:t>
      </w:r>
      <w:r w:rsidR="00A354E2">
        <w:rPr>
          <w:rFonts w:ascii="Cambria" w:hAnsi="Cambria"/>
          <w:sz w:val="16"/>
          <w:szCs w:val="16"/>
        </w:rPr>
        <w:t>perform</w:t>
      </w:r>
      <w:r w:rsidRPr="00CB17C7">
        <w:rPr>
          <w:rFonts w:ascii="Cambria" w:hAnsi="Cambria"/>
          <w:sz w:val="16"/>
          <w:szCs w:val="16"/>
        </w:rPr>
        <w:t xml:space="preserve"> libidino</w:t>
      </w:r>
      <w:r w:rsidR="00A354E2">
        <w:rPr>
          <w:rFonts w:ascii="Cambria" w:hAnsi="Cambria"/>
          <w:sz w:val="16"/>
          <w:szCs w:val="16"/>
        </w:rPr>
        <w:t>us</w:t>
      </w:r>
      <w:r w:rsidRPr="00CB17C7">
        <w:rPr>
          <w:rFonts w:ascii="Cambria" w:hAnsi="Cambria"/>
          <w:sz w:val="16"/>
          <w:szCs w:val="16"/>
        </w:rPr>
        <w:t xml:space="preserve"> </w:t>
      </w:r>
      <w:r w:rsidR="00A354E2" w:rsidRPr="00CB17C7">
        <w:rPr>
          <w:rFonts w:ascii="Cambria" w:hAnsi="Cambria"/>
          <w:sz w:val="16"/>
          <w:szCs w:val="16"/>
        </w:rPr>
        <w:t xml:space="preserve">acts </w:t>
      </w:r>
      <w:r w:rsidRPr="00CB17C7">
        <w:rPr>
          <w:rFonts w:ascii="Cambria" w:hAnsi="Cambria"/>
          <w:sz w:val="16"/>
          <w:szCs w:val="16"/>
        </w:rPr>
        <w:t>no</w:t>
      </w:r>
      <w:r w:rsidR="00A354E2">
        <w:rPr>
          <w:rFonts w:ascii="Cambria" w:hAnsi="Cambria"/>
          <w:sz w:val="16"/>
          <w:szCs w:val="16"/>
        </w:rPr>
        <w:t>t</w:t>
      </w:r>
      <w:r w:rsidRPr="00CB17C7">
        <w:rPr>
          <w:rFonts w:ascii="Cambria" w:hAnsi="Cambria"/>
          <w:sz w:val="16"/>
          <w:szCs w:val="16"/>
        </w:rPr>
        <w:t xml:space="preserve"> constituti</w:t>
      </w:r>
      <w:r w:rsidR="00A354E2">
        <w:rPr>
          <w:rFonts w:ascii="Cambria" w:hAnsi="Cambria"/>
          <w:sz w:val="16"/>
          <w:szCs w:val="16"/>
        </w:rPr>
        <w:t>ng</w:t>
      </w:r>
      <w:r w:rsidR="000F386F">
        <w:rPr>
          <w:rFonts w:ascii="Cambria" w:hAnsi="Cambria"/>
          <w:sz w:val="16"/>
          <w:szCs w:val="16"/>
        </w:rPr>
        <w:t xml:space="preserve"> </w:t>
      </w:r>
      <w:r w:rsidR="00A354E2">
        <w:rPr>
          <w:rFonts w:ascii="Cambria" w:hAnsi="Cambria"/>
          <w:sz w:val="16"/>
          <w:szCs w:val="16"/>
        </w:rPr>
        <w:t>intercourse</w:t>
      </w:r>
      <w:r w:rsidRPr="00CB17C7">
        <w:rPr>
          <w:rFonts w:ascii="Cambria" w:hAnsi="Cambria"/>
          <w:sz w:val="16"/>
          <w:szCs w:val="16"/>
        </w:rPr>
        <w:t xml:space="preserve">, </w:t>
      </w:r>
      <w:r w:rsidR="00A354E2">
        <w:rPr>
          <w:rFonts w:ascii="Cambria" w:hAnsi="Cambria"/>
          <w:sz w:val="16"/>
          <w:szCs w:val="16"/>
        </w:rPr>
        <w:t>shall be punished with deprivation of liberty</w:t>
      </w:r>
      <w:r w:rsidR="000F386F">
        <w:rPr>
          <w:rFonts w:ascii="Cambria" w:hAnsi="Cambria"/>
          <w:sz w:val="16"/>
          <w:szCs w:val="16"/>
        </w:rPr>
        <w:t xml:space="preserve"> </w:t>
      </w:r>
      <w:r w:rsidR="00A354E2">
        <w:rPr>
          <w:rFonts w:ascii="Cambria" w:hAnsi="Cambria"/>
          <w:sz w:val="16"/>
          <w:szCs w:val="16"/>
        </w:rPr>
        <w:t xml:space="preserve">from one to three </w:t>
      </w:r>
      <w:proofErr w:type="gramStart"/>
      <w:r w:rsidR="00A354E2">
        <w:rPr>
          <w:rFonts w:ascii="Cambria" w:hAnsi="Cambria"/>
          <w:sz w:val="16"/>
          <w:szCs w:val="16"/>
        </w:rPr>
        <w:t>years</w:t>
      </w:r>
      <w:r w:rsidRPr="00CB17C7">
        <w:rPr>
          <w:rFonts w:ascii="Cambria" w:hAnsi="Cambria"/>
          <w:sz w:val="16"/>
          <w:szCs w:val="16"/>
        </w:rPr>
        <w:t>.</w:t>
      </w:r>
      <w:proofErr w:type="gramEnd"/>
      <w:r w:rsidRPr="00CB17C7">
        <w:rPr>
          <w:rFonts w:ascii="Cambria" w:hAnsi="Cambria"/>
          <w:sz w:val="16"/>
          <w:szCs w:val="16"/>
        </w:rPr>
        <w:t xml:space="preserve"> </w:t>
      </w:r>
      <w:r w:rsidR="00A354E2">
        <w:rPr>
          <w:rFonts w:ascii="Cambria" w:hAnsi="Cambria"/>
          <w:sz w:val="16"/>
          <w:szCs w:val="16"/>
        </w:rPr>
        <w:t>The sentence shall be aggravated</w:t>
      </w:r>
      <w:r w:rsidRPr="00CB17C7">
        <w:rPr>
          <w:rFonts w:ascii="Cambria" w:hAnsi="Cambria"/>
          <w:sz w:val="16"/>
          <w:szCs w:val="16"/>
        </w:rPr>
        <w:t xml:space="preserve"> </w:t>
      </w:r>
      <w:r w:rsidR="00A354E2">
        <w:rPr>
          <w:rFonts w:ascii="Cambria" w:hAnsi="Cambria"/>
          <w:sz w:val="16"/>
          <w:szCs w:val="16"/>
        </w:rPr>
        <w:t>in one half</w:t>
      </w:r>
      <w:r w:rsidRPr="00CB17C7">
        <w:rPr>
          <w:rFonts w:ascii="Cambria" w:hAnsi="Cambria"/>
          <w:sz w:val="16"/>
          <w:szCs w:val="16"/>
        </w:rPr>
        <w:t xml:space="preserve">, </w:t>
      </w:r>
      <w:r w:rsidR="00A354E2">
        <w:rPr>
          <w:rFonts w:ascii="Cambria" w:hAnsi="Cambria"/>
          <w:sz w:val="16"/>
          <w:szCs w:val="16"/>
        </w:rPr>
        <w:t>should the</w:t>
      </w:r>
      <w:r w:rsidRPr="00CB17C7">
        <w:rPr>
          <w:rFonts w:ascii="Cambria" w:hAnsi="Cambria"/>
          <w:sz w:val="16"/>
          <w:szCs w:val="16"/>
        </w:rPr>
        <w:t xml:space="preserve"> </w:t>
      </w:r>
      <w:r w:rsidR="00A354E2" w:rsidRPr="00CB17C7">
        <w:rPr>
          <w:rFonts w:ascii="Cambria" w:hAnsi="Cambria"/>
          <w:sz w:val="16"/>
          <w:szCs w:val="16"/>
        </w:rPr>
        <w:t>circumstances</w:t>
      </w:r>
      <w:r w:rsidR="000F386F">
        <w:rPr>
          <w:rFonts w:ascii="Cambria" w:hAnsi="Cambria"/>
          <w:sz w:val="16"/>
          <w:szCs w:val="16"/>
        </w:rPr>
        <w:t xml:space="preserve"> of </w:t>
      </w:r>
      <w:r w:rsidR="0073389C">
        <w:rPr>
          <w:rFonts w:ascii="Cambria" w:hAnsi="Cambria"/>
          <w:sz w:val="16"/>
          <w:szCs w:val="16"/>
        </w:rPr>
        <w:t>article</w:t>
      </w:r>
      <w:r w:rsidRPr="00CB17C7">
        <w:rPr>
          <w:rFonts w:ascii="Cambria" w:hAnsi="Cambria"/>
          <w:sz w:val="16"/>
          <w:szCs w:val="16"/>
        </w:rPr>
        <w:t xml:space="preserve"> 310</w:t>
      </w:r>
      <w:r w:rsidR="00A354E2">
        <w:rPr>
          <w:rFonts w:ascii="Cambria" w:hAnsi="Cambria"/>
          <w:sz w:val="16"/>
          <w:szCs w:val="16"/>
        </w:rPr>
        <w:t xml:space="preserve"> concur</w:t>
      </w:r>
      <w:r w:rsidRPr="00CB17C7">
        <w:rPr>
          <w:rFonts w:ascii="Cambria" w:hAnsi="Cambria"/>
          <w:sz w:val="16"/>
          <w:szCs w:val="16"/>
        </w:rPr>
        <w:t xml:space="preserve">.  </w:t>
      </w:r>
    </w:p>
  </w:footnote>
  <w:footnote w:id="5">
    <w:p w14:paraId="665B93C4" w14:textId="5166B344" w:rsidR="000E153C" w:rsidRPr="00CB17C7" w:rsidRDefault="000E153C" w:rsidP="000E153C">
      <w:pPr>
        <w:pStyle w:val="FootnoteText"/>
        <w:ind w:firstLine="720"/>
        <w:jc w:val="both"/>
        <w:rPr>
          <w:rFonts w:ascii="Cambria" w:hAnsi="Cambria"/>
          <w:sz w:val="16"/>
          <w:szCs w:val="16"/>
        </w:rPr>
      </w:pPr>
      <w:r w:rsidRPr="00CB17C7">
        <w:rPr>
          <w:rStyle w:val="FootnoteReference"/>
          <w:rFonts w:ascii="Cambria" w:hAnsi="Cambria"/>
          <w:sz w:val="16"/>
          <w:szCs w:val="16"/>
        </w:rPr>
        <w:footnoteRef/>
      </w:r>
      <w:r w:rsidRPr="00CB17C7">
        <w:rPr>
          <w:rFonts w:ascii="Cambria" w:hAnsi="Cambria"/>
          <w:sz w:val="16"/>
          <w:szCs w:val="16"/>
        </w:rPr>
        <w:t xml:space="preserve"> </w:t>
      </w:r>
      <w:r w:rsidR="00BE2D61">
        <w:rPr>
          <w:rFonts w:ascii="Cambria" w:hAnsi="Cambria"/>
          <w:sz w:val="16"/>
          <w:szCs w:val="16"/>
        </w:rPr>
        <w:t>Criminal Procedural Code</w:t>
      </w:r>
      <w:r w:rsidRPr="00CB17C7">
        <w:rPr>
          <w:rFonts w:ascii="Cambria" w:hAnsi="Cambria"/>
          <w:sz w:val="16"/>
          <w:szCs w:val="16"/>
        </w:rPr>
        <w:t xml:space="preserve">. </w:t>
      </w:r>
      <w:r w:rsidR="0073389C">
        <w:rPr>
          <w:rFonts w:ascii="Cambria" w:hAnsi="Cambria"/>
          <w:sz w:val="16"/>
          <w:szCs w:val="16"/>
        </w:rPr>
        <w:t>Article</w:t>
      </w:r>
      <w:r w:rsidRPr="00CB17C7">
        <w:rPr>
          <w:rFonts w:ascii="Cambria" w:hAnsi="Cambria"/>
          <w:sz w:val="16"/>
          <w:szCs w:val="16"/>
        </w:rPr>
        <w:t xml:space="preserve"> 116º.- (Publici</w:t>
      </w:r>
      <w:r w:rsidR="009B68EC">
        <w:rPr>
          <w:rFonts w:ascii="Cambria" w:hAnsi="Cambria"/>
          <w:sz w:val="16"/>
          <w:szCs w:val="16"/>
        </w:rPr>
        <w:t>ty</w:t>
      </w:r>
      <w:r w:rsidRPr="00CB17C7">
        <w:rPr>
          <w:rFonts w:ascii="Cambria" w:hAnsi="Cambria"/>
          <w:sz w:val="16"/>
          <w:szCs w:val="16"/>
        </w:rPr>
        <w:t xml:space="preserve">). </w:t>
      </w:r>
      <w:r w:rsidR="00557931">
        <w:rPr>
          <w:rFonts w:ascii="Cambria" w:hAnsi="Cambria"/>
          <w:sz w:val="16"/>
          <w:szCs w:val="16"/>
        </w:rPr>
        <w:t>The</w:t>
      </w:r>
      <w:r w:rsidRPr="00CB17C7">
        <w:rPr>
          <w:rFonts w:ascii="Cambria" w:hAnsi="Cambria"/>
          <w:sz w:val="16"/>
          <w:szCs w:val="16"/>
        </w:rPr>
        <w:t xml:space="preserve"> acts</w:t>
      </w:r>
      <w:r w:rsidR="000F386F">
        <w:rPr>
          <w:rFonts w:ascii="Cambria" w:hAnsi="Cambria"/>
          <w:sz w:val="16"/>
          <w:szCs w:val="16"/>
        </w:rPr>
        <w:t xml:space="preserve"> of the </w:t>
      </w:r>
      <w:r w:rsidR="006042BE">
        <w:rPr>
          <w:rFonts w:ascii="Cambria" w:hAnsi="Cambria"/>
          <w:sz w:val="16"/>
          <w:szCs w:val="16"/>
        </w:rPr>
        <w:t>proceedings will be public</w:t>
      </w:r>
      <w:r w:rsidRPr="00CB17C7">
        <w:rPr>
          <w:rFonts w:ascii="Cambria" w:hAnsi="Cambria"/>
          <w:sz w:val="16"/>
          <w:szCs w:val="16"/>
        </w:rPr>
        <w:t xml:space="preserve">. </w:t>
      </w:r>
      <w:r w:rsidR="006042BE">
        <w:rPr>
          <w:rFonts w:ascii="Cambria" w:hAnsi="Cambria"/>
          <w:sz w:val="16"/>
          <w:szCs w:val="16"/>
        </w:rPr>
        <w:t>Within the</w:t>
      </w:r>
      <w:r w:rsidRPr="00CB17C7">
        <w:rPr>
          <w:rFonts w:ascii="Cambria" w:hAnsi="Cambria"/>
          <w:sz w:val="16"/>
          <w:szCs w:val="16"/>
        </w:rPr>
        <w:t xml:space="preserve"> respons</w:t>
      </w:r>
      <w:r w:rsidR="006042BE">
        <w:rPr>
          <w:rFonts w:ascii="Cambria" w:hAnsi="Cambria"/>
          <w:sz w:val="16"/>
          <w:szCs w:val="16"/>
        </w:rPr>
        <w:t>i</w:t>
      </w:r>
      <w:r w:rsidRPr="00CB17C7">
        <w:rPr>
          <w:rFonts w:ascii="Cambria" w:hAnsi="Cambria"/>
          <w:sz w:val="16"/>
          <w:szCs w:val="16"/>
        </w:rPr>
        <w:t>bili</w:t>
      </w:r>
      <w:r w:rsidR="009B68EC">
        <w:rPr>
          <w:rFonts w:ascii="Cambria" w:hAnsi="Cambria"/>
          <w:sz w:val="16"/>
          <w:szCs w:val="16"/>
        </w:rPr>
        <w:t>t</w:t>
      </w:r>
      <w:r w:rsidR="006042BE">
        <w:rPr>
          <w:rFonts w:ascii="Cambria" w:hAnsi="Cambria"/>
          <w:sz w:val="16"/>
          <w:szCs w:val="16"/>
        </w:rPr>
        <w:t>i</w:t>
      </w:r>
      <w:r w:rsidRPr="00CB17C7">
        <w:rPr>
          <w:rFonts w:ascii="Cambria" w:hAnsi="Cambria"/>
          <w:sz w:val="16"/>
          <w:szCs w:val="16"/>
        </w:rPr>
        <w:t xml:space="preserve">es </w:t>
      </w:r>
      <w:r w:rsidR="006042BE">
        <w:rPr>
          <w:rFonts w:ascii="Cambria" w:hAnsi="Cambria"/>
          <w:sz w:val="16"/>
          <w:szCs w:val="16"/>
        </w:rPr>
        <w:t>set forth by the</w:t>
      </w:r>
      <w:r w:rsidRPr="00CB17C7">
        <w:rPr>
          <w:rFonts w:ascii="Cambria" w:hAnsi="Cambria"/>
          <w:sz w:val="16"/>
          <w:szCs w:val="16"/>
        </w:rPr>
        <w:t xml:space="preserve"> </w:t>
      </w:r>
      <w:r w:rsidR="006042BE">
        <w:rPr>
          <w:rFonts w:ascii="Cambria" w:hAnsi="Cambria"/>
          <w:sz w:val="16"/>
          <w:szCs w:val="16"/>
        </w:rPr>
        <w:t>Printing Act</w:t>
      </w:r>
      <w:r w:rsidRPr="00CB17C7">
        <w:rPr>
          <w:rFonts w:ascii="Cambria" w:hAnsi="Cambria"/>
          <w:sz w:val="16"/>
          <w:szCs w:val="16"/>
        </w:rPr>
        <w:t xml:space="preserve">, </w:t>
      </w:r>
      <w:r w:rsidR="006042BE">
        <w:rPr>
          <w:rFonts w:ascii="Cambria" w:hAnsi="Cambria"/>
          <w:sz w:val="16"/>
          <w:szCs w:val="16"/>
        </w:rPr>
        <w:t>the</w:t>
      </w:r>
      <w:r w:rsidRPr="00CB17C7">
        <w:rPr>
          <w:rFonts w:ascii="Cambria" w:hAnsi="Cambria"/>
          <w:sz w:val="16"/>
          <w:szCs w:val="16"/>
        </w:rPr>
        <w:t xml:space="preserve"> </w:t>
      </w:r>
      <w:r w:rsidR="006042BE">
        <w:rPr>
          <w:rFonts w:ascii="Cambria" w:hAnsi="Cambria"/>
          <w:sz w:val="16"/>
          <w:szCs w:val="16"/>
        </w:rPr>
        <w:t xml:space="preserve">journalistic </w:t>
      </w:r>
      <w:r w:rsidR="006042BE" w:rsidRPr="00CB17C7">
        <w:rPr>
          <w:rFonts w:ascii="Cambria" w:hAnsi="Cambria"/>
          <w:sz w:val="16"/>
          <w:szCs w:val="16"/>
        </w:rPr>
        <w:t>information</w:t>
      </w:r>
      <w:r w:rsidRPr="00CB17C7">
        <w:rPr>
          <w:rFonts w:ascii="Cambria" w:hAnsi="Cambria"/>
          <w:sz w:val="16"/>
          <w:szCs w:val="16"/>
        </w:rPr>
        <w:t xml:space="preserve"> </w:t>
      </w:r>
      <w:r w:rsidR="006042BE">
        <w:rPr>
          <w:rFonts w:ascii="Cambria" w:hAnsi="Cambria"/>
          <w:sz w:val="16"/>
          <w:szCs w:val="16"/>
        </w:rPr>
        <w:t>on criminal proceedings</w:t>
      </w:r>
      <w:r w:rsidRPr="00CB17C7">
        <w:rPr>
          <w:rFonts w:ascii="Cambria" w:hAnsi="Cambria"/>
          <w:sz w:val="16"/>
          <w:szCs w:val="16"/>
        </w:rPr>
        <w:t xml:space="preserve"> </w:t>
      </w:r>
      <w:r w:rsidR="006042BE">
        <w:rPr>
          <w:rFonts w:ascii="Cambria" w:hAnsi="Cambria"/>
          <w:sz w:val="16"/>
          <w:szCs w:val="16"/>
        </w:rPr>
        <w:t>shall refrain from portraying the defendant as guilty</w:t>
      </w:r>
      <w:r w:rsidRPr="00CB17C7">
        <w:rPr>
          <w:rFonts w:ascii="Cambria" w:hAnsi="Cambria"/>
          <w:sz w:val="16"/>
          <w:szCs w:val="16"/>
        </w:rPr>
        <w:t xml:space="preserve">, </w:t>
      </w:r>
      <w:proofErr w:type="gramStart"/>
      <w:r w:rsidR="006042BE">
        <w:rPr>
          <w:rFonts w:ascii="Cambria" w:hAnsi="Cambria"/>
          <w:sz w:val="16"/>
          <w:szCs w:val="16"/>
        </w:rPr>
        <w:t>as long as</w:t>
      </w:r>
      <w:proofErr w:type="gramEnd"/>
      <w:r w:rsidR="006042BE">
        <w:rPr>
          <w:rFonts w:ascii="Cambria" w:hAnsi="Cambria"/>
          <w:sz w:val="16"/>
          <w:szCs w:val="16"/>
        </w:rPr>
        <w:t xml:space="preserve"> there is no firm enforceable sentence against him or her</w:t>
      </w:r>
      <w:r w:rsidRPr="00CB17C7">
        <w:rPr>
          <w:rFonts w:ascii="Cambria" w:hAnsi="Cambria"/>
          <w:sz w:val="16"/>
          <w:szCs w:val="16"/>
        </w:rPr>
        <w:t xml:space="preserve">. </w:t>
      </w:r>
      <w:r w:rsidR="006042BE">
        <w:rPr>
          <w:rFonts w:ascii="Cambria" w:hAnsi="Cambria"/>
          <w:sz w:val="16"/>
          <w:szCs w:val="16"/>
        </w:rPr>
        <w:t>The investigating judge</w:t>
      </w:r>
      <w:r w:rsidRPr="00CB17C7">
        <w:rPr>
          <w:rFonts w:ascii="Cambria" w:hAnsi="Cambria"/>
          <w:sz w:val="16"/>
          <w:szCs w:val="16"/>
        </w:rPr>
        <w:t xml:space="preserve"> </w:t>
      </w:r>
      <w:r w:rsidR="006042BE">
        <w:rPr>
          <w:rFonts w:ascii="Cambria" w:hAnsi="Cambria"/>
          <w:sz w:val="16"/>
          <w:szCs w:val="16"/>
        </w:rPr>
        <w:t>or sentencing court judge</w:t>
      </w:r>
      <w:r w:rsidRPr="00CB17C7">
        <w:rPr>
          <w:rFonts w:ascii="Cambria" w:hAnsi="Cambria"/>
          <w:sz w:val="16"/>
          <w:szCs w:val="16"/>
        </w:rPr>
        <w:t xml:space="preserve"> </w:t>
      </w:r>
      <w:r w:rsidR="006042BE">
        <w:rPr>
          <w:rFonts w:ascii="Cambria" w:hAnsi="Cambria"/>
          <w:sz w:val="16"/>
          <w:szCs w:val="16"/>
        </w:rPr>
        <w:t>may order</w:t>
      </w:r>
      <w:r w:rsidRPr="00CB17C7">
        <w:rPr>
          <w:rFonts w:ascii="Cambria" w:hAnsi="Cambria"/>
          <w:sz w:val="16"/>
          <w:szCs w:val="16"/>
        </w:rPr>
        <w:t xml:space="preserve">, </w:t>
      </w:r>
      <w:r w:rsidR="006042BE">
        <w:rPr>
          <w:rFonts w:ascii="Cambria" w:hAnsi="Cambria"/>
          <w:sz w:val="16"/>
          <w:szCs w:val="16"/>
        </w:rPr>
        <w:t>by means of a founded resolution</w:t>
      </w:r>
      <w:r w:rsidRPr="00CB17C7">
        <w:rPr>
          <w:rFonts w:ascii="Cambria" w:hAnsi="Cambria"/>
          <w:sz w:val="16"/>
          <w:szCs w:val="16"/>
        </w:rPr>
        <w:t xml:space="preserve">, </w:t>
      </w:r>
      <w:r w:rsidR="006042BE">
        <w:rPr>
          <w:rFonts w:ascii="Cambria" w:hAnsi="Cambria"/>
          <w:sz w:val="16"/>
          <w:szCs w:val="16"/>
        </w:rPr>
        <w:t>that some acts of the proceedings be</w:t>
      </w:r>
      <w:r w:rsidRPr="00CB17C7">
        <w:rPr>
          <w:rFonts w:ascii="Cambria" w:hAnsi="Cambria"/>
          <w:sz w:val="16"/>
          <w:szCs w:val="16"/>
        </w:rPr>
        <w:t xml:space="preserve"> </w:t>
      </w:r>
      <w:r w:rsidR="006042BE">
        <w:rPr>
          <w:rFonts w:ascii="Cambria" w:hAnsi="Cambria"/>
          <w:sz w:val="16"/>
          <w:szCs w:val="16"/>
        </w:rPr>
        <w:t xml:space="preserve">conducted </w:t>
      </w:r>
      <w:r w:rsidRPr="00CB17C7">
        <w:rPr>
          <w:rFonts w:ascii="Cambria" w:hAnsi="Cambria"/>
          <w:sz w:val="16"/>
          <w:szCs w:val="16"/>
        </w:rPr>
        <w:t>total</w:t>
      </w:r>
      <w:r w:rsidR="006042BE">
        <w:rPr>
          <w:rFonts w:ascii="Cambria" w:hAnsi="Cambria"/>
          <w:sz w:val="16"/>
          <w:szCs w:val="16"/>
        </w:rPr>
        <w:t>ly</w:t>
      </w:r>
      <w:r w:rsidRPr="00CB17C7">
        <w:rPr>
          <w:rFonts w:ascii="Cambria" w:hAnsi="Cambria"/>
          <w:sz w:val="16"/>
          <w:szCs w:val="16"/>
        </w:rPr>
        <w:t xml:space="preserve"> o</w:t>
      </w:r>
      <w:r w:rsidR="006042BE">
        <w:rPr>
          <w:rFonts w:ascii="Cambria" w:hAnsi="Cambria"/>
          <w:sz w:val="16"/>
          <w:szCs w:val="16"/>
        </w:rPr>
        <w:t>r</w:t>
      </w:r>
      <w:r w:rsidRPr="00CB17C7">
        <w:rPr>
          <w:rFonts w:ascii="Cambria" w:hAnsi="Cambria"/>
          <w:sz w:val="16"/>
          <w:szCs w:val="16"/>
        </w:rPr>
        <w:t xml:space="preserve"> par</w:t>
      </w:r>
      <w:r w:rsidR="006042BE">
        <w:rPr>
          <w:rFonts w:ascii="Cambria" w:hAnsi="Cambria"/>
          <w:sz w:val="16"/>
          <w:szCs w:val="16"/>
        </w:rPr>
        <w:t>t</w:t>
      </w:r>
      <w:r w:rsidRPr="00CB17C7">
        <w:rPr>
          <w:rFonts w:ascii="Cambria" w:hAnsi="Cambria"/>
          <w:sz w:val="16"/>
          <w:szCs w:val="16"/>
        </w:rPr>
        <w:t>ial</w:t>
      </w:r>
      <w:r w:rsidR="006042BE">
        <w:rPr>
          <w:rFonts w:ascii="Cambria" w:hAnsi="Cambria"/>
          <w:sz w:val="16"/>
          <w:szCs w:val="16"/>
        </w:rPr>
        <w:t>ly in</w:t>
      </w:r>
      <w:r w:rsidR="006042BE" w:rsidRPr="006042BE">
        <w:rPr>
          <w:rFonts w:ascii="Cambria" w:hAnsi="Cambria"/>
          <w:sz w:val="16"/>
          <w:szCs w:val="16"/>
        </w:rPr>
        <w:t xml:space="preserve"> </w:t>
      </w:r>
      <w:r w:rsidR="006042BE">
        <w:rPr>
          <w:rFonts w:ascii="Cambria" w:hAnsi="Cambria"/>
          <w:sz w:val="16"/>
          <w:szCs w:val="16"/>
        </w:rPr>
        <w:t>private</w:t>
      </w:r>
      <w:r w:rsidRPr="00CB17C7">
        <w:rPr>
          <w:rFonts w:ascii="Cambria" w:hAnsi="Cambria"/>
          <w:sz w:val="16"/>
          <w:szCs w:val="16"/>
        </w:rPr>
        <w:t xml:space="preserve">, </w:t>
      </w:r>
      <w:r w:rsidR="006042BE">
        <w:rPr>
          <w:rFonts w:ascii="Cambria" w:hAnsi="Cambria"/>
          <w:sz w:val="16"/>
          <w:szCs w:val="16"/>
        </w:rPr>
        <w:t>when</w:t>
      </w:r>
      <w:r w:rsidRPr="00CB17C7">
        <w:rPr>
          <w:rFonts w:ascii="Cambria" w:hAnsi="Cambria"/>
          <w:sz w:val="16"/>
          <w:szCs w:val="16"/>
        </w:rPr>
        <w:t xml:space="preserve">: 1. </w:t>
      </w:r>
      <w:r w:rsidR="006042BE">
        <w:rPr>
          <w:rFonts w:ascii="Cambria" w:hAnsi="Cambria"/>
          <w:sz w:val="16"/>
          <w:szCs w:val="16"/>
        </w:rPr>
        <w:t xml:space="preserve">The shame or private life of one of the parties </w:t>
      </w:r>
      <w:r w:rsidR="00C14331">
        <w:rPr>
          <w:rFonts w:ascii="Cambria" w:hAnsi="Cambria"/>
          <w:sz w:val="16"/>
          <w:szCs w:val="16"/>
        </w:rPr>
        <w:t xml:space="preserve">or of some other summoned person </w:t>
      </w:r>
      <w:r w:rsidR="006042BE">
        <w:rPr>
          <w:rFonts w:ascii="Cambria" w:hAnsi="Cambria"/>
          <w:sz w:val="16"/>
          <w:szCs w:val="16"/>
        </w:rPr>
        <w:t>may be affected</w:t>
      </w:r>
      <w:r w:rsidRPr="00CB17C7">
        <w:rPr>
          <w:rFonts w:ascii="Cambria" w:hAnsi="Cambria"/>
          <w:sz w:val="16"/>
          <w:szCs w:val="16"/>
        </w:rPr>
        <w:t xml:space="preserve">; 2. </w:t>
      </w:r>
      <w:r w:rsidR="00C14331">
        <w:rPr>
          <w:rFonts w:ascii="Cambria" w:hAnsi="Cambria"/>
          <w:sz w:val="16"/>
          <w:szCs w:val="16"/>
        </w:rPr>
        <w:t>The physical integrity of the judges</w:t>
      </w:r>
      <w:r w:rsidRPr="00CB17C7">
        <w:rPr>
          <w:rFonts w:ascii="Cambria" w:hAnsi="Cambria"/>
          <w:sz w:val="16"/>
          <w:szCs w:val="16"/>
        </w:rPr>
        <w:t>,</w:t>
      </w:r>
      <w:r w:rsidR="000F386F">
        <w:rPr>
          <w:rFonts w:ascii="Cambria" w:hAnsi="Cambria"/>
          <w:sz w:val="16"/>
          <w:szCs w:val="16"/>
        </w:rPr>
        <w:t xml:space="preserve"> </w:t>
      </w:r>
      <w:r w:rsidR="00C14331">
        <w:rPr>
          <w:rFonts w:ascii="Cambria" w:hAnsi="Cambria"/>
          <w:sz w:val="16"/>
          <w:szCs w:val="16"/>
        </w:rPr>
        <w:t>of one of the parties or of some other summoned person were at risk</w:t>
      </w:r>
      <w:r w:rsidRPr="00CB17C7">
        <w:rPr>
          <w:rFonts w:ascii="Cambria" w:hAnsi="Cambria"/>
          <w:sz w:val="16"/>
          <w:szCs w:val="16"/>
        </w:rPr>
        <w:t xml:space="preserve">; 3. </w:t>
      </w:r>
      <w:r w:rsidR="00C14331">
        <w:rPr>
          <w:rFonts w:ascii="Cambria" w:hAnsi="Cambria"/>
          <w:sz w:val="16"/>
          <w:szCs w:val="16"/>
        </w:rPr>
        <w:t>An official</w:t>
      </w:r>
      <w:r w:rsidRPr="00CB17C7">
        <w:rPr>
          <w:rFonts w:ascii="Cambria" w:hAnsi="Cambria"/>
          <w:sz w:val="16"/>
          <w:szCs w:val="16"/>
        </w:rPr>
        <w:t>, particular, com</w:t>
      </w:r>
      <w:r w:rsidR="00C14331">
        <w:rPr>
          <w:rFonts w:ascii="Cambria" w:hAnsi="Cambria"/>
          <w:sz w:val="16"/>
          <w:szCs w:val="16"/>
        </w:rPr>
        <w:t>m</w:t>
      </w:r>
      <w:r w:rsidRPr="00CB17C7">
        <w:rPr>
          <w:rFonts w:ascii="Cambria" w:hAnsi="Cambria"/>
          <w:sz w:val="16"/>
          <w:szCs w:val="16"/>
        </w:rPr>
        <w:t>ercial o</w:t>
      </w:r>
      <w:r w:rsidR="00C14331">
        <w:rPr>
          <w:rFonts w:ascii="Cambria" w:hAnsi="Cambria"/>
          <w:sz w:val="16"/>
          <w:szCs w:val="16"/>
        </w:rPr>
        <w:t>r</w:t>
      </w:r>
      <w:r w:rsidRPr="00CB17C7">
        <w:rPr>
          <w:rFonts w:ascii="Cambria" w:hAnsi="Cambria"/>
          <w:sz w:val="16"/>
          <w:szCs w:val="16"/>
        </w:rPr>
        <w:t xml:space="preserve"> industrial </w:t>
      </w:r>
      <w:r w:rsidR="00C14331">
        <w:rPr>
          <w:rFonts w:ascii="Cambria" w:hAnsi="Cambria"/>
          <w:sz w:val="16"/>
          <w:szCs w:val="16"/>
        </w:rPr>
        <w:t>legally foreseen secret may be in jeopardy</w:t>
      </w:r>
      <w:r w:rsidRPr="00CB17C7">
        <w:rPr>
          <w:rFonts w:ascii="Cambria" w:hAnsi="Cambria"/>
          <w:sz w:val="16"/>
          <w:szCs w:val="16"/>
        </w:rPr>
        <w:t xml:space="preserve">; </w:t>
      </w:r>
      <w:r w:rsidR="00C14331">
        <w:rPr>
          <w:rFonts w:ascii="Cambria" w:hAnsi="Cambria"/>
          <w:sz w:val="16"/>
          <w:szCs w:val="16"/>
        </w:rPr>
        <w:t>and</w:t>
      </w:r>
      <w:r w:rsidRPr="00CB17C7">
        <w:rPr>
          <w:rFonts w:ascii="Cambria" w:hAnsi="Cambria"/>
          <w:sz w:val="16"/>
          <w:szCs w:val="16"/>
        </w:rPr>
        <w:t xml:space="preserve">, 4. </w:t>
      </w:r>
      <w:r w:rsidR="00C14331">
        <w:rPr>
          <w:rFonts w:ascii="Cambria" w:hAnsi="Cambria"/>
          <w:sz w:val="16"/>
          <w:szCs w:val="16"/>
        </w:rPr>
        <w:t>The defendant or the victim be under eighteen years of age</w:t>
      </w:r>
      <w:r w:rsidRPr="00CB17C7">
        <w:rPr>
          <w:rFonts w:ascii="Cambria" w:hAnsi="Cambria"/>
          <w:sz w:val="16"/>
          <w:szCs w:val="16"/>
        </w:rPr>
        <w:t xml:space="preserve">. </w:t>
      </w:r>
      <w:r w:rsidR="00C14331">
        <w:rPr>
          <w:rFonts w:ascii="Cambria" w:hAnsi="Cambria"/>
          <w:sz w:val="16"/>
          <w:szCs w:val="16"/>
        </w:rPr>
        <w:t>The</w:t>
      </w:r>
      <w:r w:rsidRPr="00CB17C7">
        <w:rPr>
          <w:rFonts w:ascii="Cambria" w:hAnsi="Cambria"/>
          <w:sz w:val="16"/>
          <w:szCs w:val="16"/>
        </w:rPr>
        <w:t xml:space="preserve"> </w:t>
      </w:r>
      <w:r w:rsidR="00C14331" w:rsidRPr="00CB17C7">
        <w:rPr>
          <w:rFonts w:ascii="Cambria" w:hAnsi="Cambria"/>
          <w:sz w:val="16"/>
          <w:szCs w:val="16"/>
        </w:rPr>
        <w:t>judicial author</w:t>
      </w:r>
      <w:r w:rsidR="00C14331">
        <w:rPr>
          <w:rFonts w:ascii="Cambria" w:hAnsi="Cambria"/>
          <w:sz w:val="16"/>
          <w:szCs w:val="16"/>
        </w:rPr>
        <w:t>ity</w:t>
      </w:r>
      <w:r w:rsidRPr="00CB17C7">
        <w:rPr>
          <w:rFonts w:ascii="Cambria" w:hAnsi="Cambria"/>
          <w:sz w:val="16"/>
          <w:szCs w:val="16"/>
        </w:rPr>
        <w:t xml:space="preserve"> </w:t>
      </w:r>
      <w:r w:rsidR="00C14331">
        <w:rPr>
          <w:rFonts w:ascii="Cambria" w:hAnsi="Cambria"/>
          <w:sz w:val="16"/>
          <w:szCs w:val="16"/>
        </w:rPr>
        <w:t>may</w:t>
      </w:r>
      <w:r w:rsidRPr="00CB17C7">
        <w:rPr>
          <w:rFonts w:ascii="Cambria" w:hAnsi="Cambria"/>
          <w:sz w:val="16"/>
          <w:szCs w:val="16"/>
        </w:rPr>
        <w:t xml:space="preserve"> impo</w:t>
      </w:r>
      <w:r w:rsidR="00C14331">
        <w:rPr>
          <w:rFonts w:ascii="Cambria" w:hAnsi="Cambria"/>
          <w:sz w:val="16"/>
          <w:szCs w:val="16"/>
        </w:rPr>
        <w:t>se</w:t>
      </w:r>
      <w:r w:rsidRPr="00CB17C7">
        <w:rPr>
          <w:rFonts w:ascii="Cambria" w:hAnsi="Cambria"/>
          <w:sz w:val="16"/>
          <w:szCs w:val="16"/>
        </w:rPr>
        <w:t xml:space="preserve"> </w:t>
      </w:r>
      <w:r w:rsidR="00C14331">
        <w:rPr>
          <w:rFonts w:ascii="Cambria" w:hAnsi="Cambria"/>
          <w:sz w:val="16"/>
          <w:szCs w:val="16"/>
        </w:rPr>
        <w:t>upon the participants</w:t>
      </w:r>
      <w:r w:rsidRPr="00CB17C7">
        <w:rPr>
          <w:rFonts w:ascii="Cambria" w:hAnsi="Cambria"/>
          <w:sz w:val="16"/>
          <w:szCs w:val="16"/>
        </w:rPr>
        <w:t xml:space="preserve"> </w:t>
      </w:r>
      <w:r w:rsidR="00C14331">
        <w:rPr>
          <w:rFonts w:ascii="Cambria" w:hAnsi="Cambria"/>
          <w:sz w:val="16"/>
          <w:szCs w:val="16"/>
        </w:rPr>
        <w:t>to keep the facts witnessed or learned as classified</w:t>
      </w:r>
      <w:r w:rsidRPr="00CB17C7">
        <w:rPr>
          <w:rFonts w:ascii="Cambria" w:hAnsi="Cambria"/>
          <w:sz w:val="16"/>
          <w:szCs w:val="16"/>
        </w:rPr>
        <w:t xml:space="preserve">. </w:t>
      </w:r>
      <w:r w:rsidR="00C14331">
        <w:rPr>
          <w:rFonts w:ascii="Cambria" w:hAnsi="Cambria"/>
          <w:sz w:val="16"/>
          <w:szCs w:val="16"/>
        </w:rPr>
        <w:t>When the concealment is declared during trial</w:t>
      </w:r>
      <w:r w:rsidRPr="00CB17C7">
        <w:rPr>
          <w:rFonts w:ascii="Cambria" w:hAnsi="Cambria"/>
          <w:sz w:val="16"/>
          <w:szCs w:val="16"/>
        </w:rPr>
        <w:t xml:space="preserve">, </w:t>
      </w:r>
      <w:r w:rsidR="00C14331">
        <w:rPr>
          <w:rFonts w:ascii="Cambria" w:hAnsi="Cambria"/>
          <w:sz w:val="16"/>
          <w:szCs w:val="16"/>
        </w:rPr>
        <w:t>the</w:t>
      </w:r>
      <w:r w:rsidRPr="00CB17C7">
        <w:rPr>
          <w:rFonts w:ascii="Cambria" w:hAnsi="Cambria"/>
          <w:sz w:val="16"/>
          <w:szCs w:val="16"/>
        </w:rPr>
        <w:t xml:space="preserve"> publici</w:t>
      </w:r>
      <w:r w:rsidR="009B68EC">
        <w:rPr>
          <w:rFonts w:ascii="Cambria" w:hAnsi="Cambria"/>
          <w:sz w:val="16"/>
          <w:szCs w:val="16"/>
        </w:rPr>
        <w:t>ty</w:t>
      </w:r>
      <w:r w:rsidRPr="00CB17C7">
        <w:rPr>
          <w:rFonts w:ascii="Cambria" w:hAnsi="Cambria"/>
          <w:sz w:val="16"/>
          <w:szCs w:val="16"/>
        </w:rPr>
        <w:t xml:space="preserve"> </w:t>
      </w:r>
      <w:r w:rsidR="00C14331">
        <w:rPr>
          <w:rFonts w:ascii="Cambria" w:hAnsi="Cambria"/>
          <w:sz w:val="16"/>
          <w:szCs w:val="16"/>
        </w:rPr>
        <w:t>shall be reinstated</w:t>
      </w:r>
      <w:r w:rsidRPr="00CB17C7">
        <w:rPr>
          <w:rFonts w:ascii="Cambria" w:hAnsi="Cambria"/>
          <w:sz w:val="16"/>
          <w:szCs w:val="16"/>
        </w:rPr>
        <w:t xml:space="preserve"> </w:t>
      </w:r>
      <w:r w:rsidR="00C14331">
        <w:rPr>
          <w:rFonts w:ascii="Cambria" w:hAnsi="Cambria"/>
          <w:sz w:val="16"/>
          <w:szCs w:val="16"/>
        </w:rPr>
        <w:t>as soon as the reason for concealment ceases to exist</w:t>
      </w:r>
      <w:r w:rsidRPr="00CB17C7">
        <w:rPr>
          <w:rFonts w:ascii="Cambria" w:hAnsi="Cambria"/>
          <w:sz w:val="16"/>
          <w:szCs w:val="16"/>
        </w:rPr>
        <w:t>.</w:t>
      </w:r>
    </w:p>
  </w:footnote>
  <w:footnote w:id="6">
    <w:p w14:paraId="6BD9EEEB" w14:textId="3D7A8D1F" w:rsidR="000E153C" w:rsidRPr="00CB17C7" w:rsidRDefault="000E153C" w:rsidP="000E153C">
      <w:pPr>
        <w:pStyle w:val="FootnoteText"/>
        <w:ind w:firstLine="720"/>
        <w:rPr>
          <w:rFonts w:ascii="Cambria" w:hAnsi="Cambria"/>
        </w:rPr>
      </w:pPr>
      <w:r w:rsidRPr="00CB17C7">
        <w:rPr>
          <w:rStyle w:val="FootnoteReference"/>
          <w:rFonts w:ascii="Cambria" w:hAnsi="Cambria"/>
          <w:sz w:val="16"/>
          <w:szCs w:val="16"/>
        </w:rPr>
        <w:footnoteRef/>
      </w:r>
      <w:r w:rsidRPr="00CB17C7">
        <w:rPr>
          <w:rFonts w:ascii="Cambria" w:hAnsi="Cambria"/>
          <w:sz w:val="16"/>
          <w:szCs w:val="16"/>
        </w:rPr>
        <w:t xml:space="preserve"> </w:t>
      </w:r>
      <w:r w:rsidR="00914C76">
        <w:rPr>
          <w:rFonts w:ascii="Cambria" w:hAnsi="Cambria"/>
          <w:sz w:val="16"/>
          <w:szCs w:val="16"/>
        </w:rPr>
        <w:t>IHR Court</w:t>
      </w:r>
      <w:r w:rsidRPr="00CB17C7">
        <w:rPr>
          <w:rFonts w:ascii="Cambria" w:hAnsi="Cambria"/>
          <w:sz w:val="16"/>
          <w:szCs w:val="16"/>
        </w:rPr>
        <w:t xml:space="preserve">. </w:t>
      </w:r>
      <w:r w:rsidR="00914C76">
        <w:rPr>
          <w:rFonts w:ascii="Cambria" w:hAnsi="Cambria"/>
          <w:sz w:val="16"/>
          <w:szCs w:val="16"/>
        </w:rPr>
        <w:t>Case of</w:t>
      </w:r>
      <w:r w:rsidRPr="00CB17C7">
        <w:rPr>
          <w:rFonts w:ascii="Cambria" w:hAnsi="Cambria"/>
          <w:sz w:val="16"/>
          <w:szCs w:val="16"/>
        </w:rPr>
        <w:t xml:space="preserve"> </w:t>
      </w:r>
      <w:proofErr w:type="spellStart"/>
      <w:r w:rsidRPr="00CB17C7">
        <w:rPr>
          <w:rFonts w:ascii="Cambria" w:hAnsi="Cambria"/>
          <w:sz w:val="16"/>
          <w:szCs w:val="16"/>
        </w:rPr>
        <w:t>Velásquez</w:t>
      </w:r>
      <w:proofErr w:type="spellEnd"/>
      <w:r w:rsidRPr="00CB17C7">
        <w:rPr>
          <w:rFonts w:ascii="Cambria" w:hAnsi="Cambria"/>
          <w:sz w:val="16"/>
          <w:szCs w:val="16"/>
        </w:rPr>
        <w:t xml:space="preserve"> </w:t>
      </w:r>
      <w:proofErr w:type="spellStart"/>
      <w:r w:rsidRPr="00CB17C7">
        <w:rPr>
          <w:rFonts w:ascii="Cambria" w:hAnsi="Cambria"/>
          <w:sz w:val="16"/>
          <w:szCs w:val="16"/>
        </w:rPr>
        <w:t>Paiz</w:t>
      </w:r>
      <w:proofErr w:type="spellEnd"/>
      <w:r w:rsidR="000F386F">
        <w:rPr>
          <w:rFonts w:ascii="Cambria" w:hAnsi="Cambria"/>
          <w:sz w:val="16"/>
          <w:szCs w:val="16"/>
        </w:rPr>
        <w:t xml:space="preserve"> </w:t>
      </w:r>
      <w:r w:rsidR="00914C76">
        <w:rPr>
          <w:rFonts w:ascii="Cambria" w:hAnsi="Cambria"/>
          <w:sz w:val="16"/>
          <w:szCs w:val="16"/>
        </w:rPr>
        <w:t>and others</w:t>
      </w:r>
      <w:r w:rsidRPr="00CB17C7">
        <w:rPr>
          <w:rFonts w:ascii="Cambria" w:hAnsi="Cambria"/>
          <w:sz w:val="16"/>
          <w:szCs w:val="16"/>
        </w:rPr>
        <w:t xml:space="preserve"> Vs. Guatemala. </w:t>
      </w:r>
      <w:r w:rsidR="00914C76">
        <w:rPr>
          <w:rFonts w:ascii="Cambria" w:hAnsi="Cambria"/>
          <w:sz w:val="16"/>
          <w:szCs w:val="16"/>
        </w:rPr>
        <w:t>Preliminary Exceptions, Merits, Reparations and Costs</w:t>
      </w:r>
      <w:r w:rsidRPr="00CB17C7">
        <w:rPr>
          <w:rFonts w:ascii="Cambria" w:hAnsi="Cambria"/>
          <w:sz w:val="16"/>
          <w:szCs w:val="16"/>
        </w:rPr>
        <w:t xml:space="preserve">. </w:t>
      </w:r>
      <w:r w:rsidR="005B52A8">
        <w:rPr>
          <w:rFonts w:ascii="Cambria" w:hAnsi="Cambria"/>
          <w:sz w:val="16"/>
          <w:szCs w:val="16"/>
        </w:rPr>
        <w:t>Sentence</w:t>
      </w:r>
      <w:r w:rsidR="000F386F">
        <w:rPr>
          <w:rFonts w:ascii="Cambria" w:hAnsi="Cambria"/>
          <w:sz w:val="16"/>
          <w:szCs w:val="16"/>
        </w:rPr>
        <w:t xml:space="preserve"> of </w:t>
      </w:r>
      <w:r w:rsidR="001A6D9C">
        <w:rPr>
          <w:rFonts w:ascii="Cambria" w:hAnsi="Cambria"/>
          <w:sz w:val="16"/>
          <w:szCs w:val="16"/>
        </w:rPr>
        <w:t>November 189,</w:t>
      </w:r>
      <w:r w:rsidR="000F386F">
        <w:rPr>
          <w:rFonts w:ascii="Cambria" w:hAnsi="Cambria"/>
          <w:sz w:val="16"/>
          <w:szCs w:val="16"/>
        </w:rPr>
        <w:t xml:space="preserve"> </w:t>
      </w:r>
      <w:r w:rsidRPr="00CB17C7">
        <w:rPr>
          <w:rFonts w:ascii="Cambria" w:hAnsi="Cambria"/>
          <w:sz w:val="16"/>
          <w:szCs w:val="16"/>
        </w:rPr>
        <w:t xml:space="preserve">2015. Serie C No. 307, </w:t>
      </w:r>
      <w:r w:rsidR="001A6D9C">
        <w:rPr>
          <w:rFonts w:ascii="Cambria" w:hAnsi="Cambria"/>
          <w:sz w:val="16"/>
          <w:szCs w:val="16"/>
        </w:rPr>
        <w:t>para.</w:t>
      </w:r>
      <w:r w:rsidRPr="00CB17C7">
        <w:rPr>
          <w:rFonts w:ascii="Cambria" w:hAnsi="Cambria"/>
          <w:sz w:val="16"/>
          <w:szCs w:val="16"/>
        </w:rPr>
        <w:t xml:space="preserve"> 145.</w:t>
      </w:r>
    </w:p>
  </w:footnote>
  <w:footnote w:id="7">
    <w:p w14:paraId="22AFA3AF" w14:textId="2EB5508B" w:rsidR="000E153C" w:rsidRPr="006B240A" w:rsidRDefault="000E153C" w:rsidP="000E153C">
      <w:pPr>
        <w:pStyle w:val="FootnoteText"/>
        <w:ind w:firstLine="720"/>
        <w:jc w:val="both"/>
        <w:rPr>
          <w:rFonts w:asciiTheme="majorHAnsi" w:hAnsiTheme="majorHAnsi"/>
          <w:sz w:val="16"/>
          <w:szCs w:val="16"/>
          <w:lang w:val="es-US"/>
        </w:rPr>
      </w:pPr>
      <w:r w:rsidRPr="00CB17C7">
        <w:rPr>
          <w:rStyle w:val="FootnoteReference"/>
          <w:rFonts w:ascii="Cambria" w:hAnsi="Cambria"/>
          <w:sz w:val="16"/>
          <w:szCs w:val="16"/>
        </w:rPr>
        <w:footnoteRef/>
      </w:r>
      <w:r w:rsidRPr="00CB17C7">
        <w:rPr>
          <w:rFonts w:ascii="Cambria" w:hAnsi="Cambria"/>
          <w:sz w:val="16"/>
          <w:szCs w:val="16"/>
        </w:rPr>
        <w:t xml:space="preserve"> </w:t>
      </w:r>
      <w:r w:rsidR="00914C76">
        <w:rPr>
          <w:rFonts w:asciiTheme="majorHAnsi" w:hAnsiTheme="majorHAnsi"/>
          <w:sz w:val="16"/>
          <w:szCs w:val="16"/>
        </w:rPr>
        <w:t>IHR Court</w:t>
      </w:r>
      <w:r w:rsidRPr="00CB17C7">
        <w:rPr>
          <w:rFonts w:asciiTheme="majorHAnsi" w:hAnsiTheme="majorHAnsi"/>
          <w:sz w:val="16"/>
          <w:szCs w:val="16"/>
        </w:rPr>
        <w:t xml:space="preserve">. </w:t>
      </w:r>
      <w:r w:rsidR="00914C76">
        <w:rPr>
          <w:rFonts w:asciiTheme="majorHAnsi" w:hAnsiTheme="majorHAnsi"/>
          <w:sz w:val="16"/>
          <w:szCs w:val="16"/>
        </w:rPr>
        <w:t>Case of</w:t>
      </w:r>
      <w:r w:rsidRPr="00CB17C7">
        <w:rPr>
          <w:rFonts w:asciiTheme="majorHAnsi" w:hAnsiTheme="majorHAnsi"/>
          <w:sz w:val="16"/>
          <w:szCs w:val="16"/>
        </w:rPr>
        <w:t xml:space="preserve"> Fernández Ortega</w:t>
      </w:r>
      <w:r w:rsidR="000F386F">
        <w:rPr>
          <w:rFonts w:asciiTheme="majorHAnsi" w:hAnsiTheme="majorHAnsi"/>
          <w:sz w:val="16"/>
          <w:szCs w:val="16"/>
        </w:rPr>
        <w:t xml:space="preserve"> </w:t>
      </w:r>
      <w:r w:rsidR="00914C76">
        <w:rPr>
          <w:rFonts w:asciiTheme="majorHAnsi" w:hAnsiTheme="majorHAnsi"/>
          <w:sz w:val="16"/>
          <w:szCs w:val="16"/>
        </w:rPr>
        <w:t>and others</w:t>
      </w:r>
      <w:r w:rsidRPr="00CB17C7">
        <w:rPr>
          <w:rFonts w:asciiTheme="majorHAnsi" w:hAnsiTheme="majorHAnsi"/>
          <w:sz w:val="16"/>
          <w:szCs w:val="16"/>
        </w:rPr>
        <w:t xml:space="preserve"> Vs. México. </w:t>
      </w:r>
      <w:r w:rsidR="001A6D9C">
        <w:rPr>
          <w:rFonts w:ascii="Cambria" w:hAnsi="Cambria"/>
          <w:sz w:val="16"/>
          <w:szCs w:val="16"/>
        </w:rPr>
        <w:t>Preliminary Exceptions, Merits, Reparations and Costs</w:t>
      </w:r>
      <w:r w:rsidRPr="00CB17C7">
        <w:rPr>
          <w:rFonts w:asciiTheme="majorHAnsi" w:hAnsiTheme="majorHAnsi"/>
          <w:sz w:val="16"/>
          <w:szCs w:val="16"/>
        </w:rPr>
        <w:t xml:space="preserve">. </w:t>
      </w:r>
      <w:r w:rsidR="005B52A8">
        <w:rPr>
          <w:rFonts w:asciiTheme="majorHAnsi" w:hAnsiTheme="majorHAnsi"/>
          <w:sz w:val="16"/>
          <w:szCs w:val="16"/>
        </w:rPr>
        <w:t>Sentence</w:t>
      </w:r>
      <w:r w:rsidR="000F386F">
        <w:rPr>
          <w:rFonts w:asciiTheme="majorHAnsi" w:hAnsiTheme="majorHAnsi"/>
          <w:sz w:val="16"/>
          <w:szCs w:val="16"/>
        </w:rPr>
        <w:t xml:space="preserve"> of </w:t>
      </w:r>
      <w:r w:rsidR="001A6D9C">
        <w:rPr>
          <w:rFonts w:asciiTheme="majorHAnsi" w:hAnsiTheme="majorHAnsi"/>
          <w:sz w:val="16"/>
          <w:szCs w:val="16"/>
        </w:rPr>
        <w:t>August 30,</w:t>
      </w:r>
      <w:r w:rsidR="000F386F">
        <w:rPr>
          <w:rFonts w:asciiTheme="majorHAnsi" w:hAnsiTheme="majorHAnsi"/>
          <w:sz w:val="16"/>
          <w:szCs w:val="16"/>
        </w:rPr>
        <w:t xml:space="preserve"> </w:t>
      </w:r>
      <w:r w:rsidRPr="00CB17C7">
        <w:rPr>
          <w:rFonts w:asciiTheme="majorHAnsi" w:hAnsiTheme="majorHAnsi"/>
          <w:sz w:val="16"/>
          <w:szCs w:val="16"/>
        </w:rPr>
        <w:t xml:space="preserve">2010, </w:t>
      </w:r>
      <w:r w:rsidR="001A6D9C">
        <w:rPr>
          <w:rFonts w:asciiTheme="majorHAnsi" w:hAnsiTheme="majorHAnsi"/>
          <w:sz w:val="16"/>
          <w:szCs w:val="16"/>
        </w:rPr>
        <w:t>para.</w:t>
      </w:r>
      <w:r w:rsidRPr="00CB17C7">
        <w:rPr>
          <w:rFonts w:asciiTheme="majorHAnsi" w:hAnsiTheme="majorHAnsi"/>
          <w:sz w:val="16"/>
          <w:szCs w:val="16"/>
        </w:rPr>
        <w:t xml:space="preserve"> 193;</w:t>
      </w:r>
      <w:r w:rsidR="000F386F">
        <w:rPr>
          <w:rFonts w:asciiTheme="majorHAnsi" w:hAnsiTheme="majorHAnsi"/>
          <w:sz w:val="16"/>
          <w:szCs w:val="16"/>
        </w:rPr>
        <w:t xml:space="preserve"> and </w:t>
      </w:r>
      <w:r w:rsidR="00914C76">
        <w:rPr>
          <w:rFonts w:asciiTheme="majorHAnsi" w:hAnsiTheme="majorHAnsi"/>
          <w:sz w:val="16"/>
          <w:szCs w:val="16"/>
        </w:rPr>
        <w:t>Case of</w:t>
      </w:r>
      <w:r w:rsidRPr="00CB17C7">
        <w:rPr>
          <w:rFonts w:asciiTheme="majorHAnsi" w:hAnsiTheme="majorHAnsi"/>
          <w:sz w:val="16"/>
          <w:szCs w:val="16"/>
        </w:rPr>
        <w:t xml:space="preserve"> Favela Nova Brasília Vs. </w:t>
      </w:r>
      <w:r w:rsidR="001A6D9C" w:rsidRPr="00CB17C7">
        <w:rPr>
          <w:rFonts w:asciiTheme="majorHAnsi" w:hAnsiTheme="majorHAnsi"/>
          <w:sz w:val="16"/>
          <w:szCs w:val="16"/>
        </w:rPr>
        <w:t>Brazil</w:t>
      </w:r>
      <w:r w:rsidRPr="00CB17C7">
        <w:rPr>
          <w:rFonts w:asciiTheme="majorHAnsi" w:hAnsiTheme="majorHAnsi"/>
          <w:sz w:val="16"/>
          <w:szCs w:val="16"/>
        </w:rPr>
        <w:t xml:space="preserve">. </w:t>
      </w:r>
      <w:r w:rsidR="00914C76">
        <w:rPr>
          <w:rFonts w:asciiTheme="majorHAnsi" w:hAnsiTheme="majorHAnsi"/>
          <w:sz w:val="16"/>
          <w:szCs w:val="16"/>
        </w:rPr>
        <w:t>Preliminary Exceptions, Merits, Reparations and Costs</w:t>
      </w:r>
      <w:r w:rsidRPr="00CB17C7">
        <w:rPr>
          <w:rFonts w:asciiTheme="majorHAnsi" w:hAnsiTheme="majorHAnsi"/>
          <w:sz w:val="16"/>
          <w:szCs w:val="16"/>
        </w:rPr>
        <w:t xml:space="preserve">. </w:t>
      </w:r>
      <w:r w:rsidR="005B52A8">
        <w:rPr>
          <w:rFonts w:asciiTheme="majorHAnsi" w:hAnsiTheme="majorHAnsi"/>
          <w:sz w:val="16"/>
          <w:szCs w:val="16"/>
        </w:rPr>
        <w:t>Sentence</w:t>
      </w:r>
      <w:r w:rsidR="000F386F">
        <w:rPr>
          <w:rFonts w:asciiTheme="majorHAnsi" w:hAnsiTheme="majorHAnsi"/>
          <w:sz w:val="16"/>
          <w:szCs w:val="16"/>
        </w:rPr>
        <w:t xml:space="preserve"> of </w:t>
      </w:r>
      <w:r w:rsidR="001A6D9C">
        <w:rPr>
          <w:rFonts w:asciiTheme="majorHAnsi" w:hAnsiTheme="majorHAnsi"/>
          <w:sz w:val="16"/>
          <w:szCs w:val="16"/>
        </w:rPr>
        <w:t>February 16,</w:t>
      </w:r>
      <w:r w:rsidR="000F386F">
        <w:rPr>
          <w:rFonts w:asciiTheme="majorHAnsi" w:hAnsiTheme="majorHAnsi"/>
          <w:sz w:val="16"/>
          <w:szCs w:val="16"/>
        </w:rPr>
        <w:t xml:space="preserve"> </w:t>
      </w:r>
      <w:r w:rsidRPr="00CB17C7">
        <w:rPr>
          <w:rFonts w:asciiTheme="majorHAnsi" w:hAnsiTheme="majorHAnsi"/>
          <w:sz w:val="16"/>
          <w:szCs w:val="16"/>
        </w:rPr>
        <w:t xml:space="preserve">2017. </w:t>
      </w:r>
      <w:r w:rsidRPr="006B240A">
        <w:rPr>
          <w:rFonts w:asciiTheme="majorHAnsi" w:hAnsiTheme="majorHAnsi"/>
          <w:sz w:val="16"/>
          <w:szCs w:val="16"/>
          <w:lang w:val="es-US"/>
        </w:rPr>
        <w:t xml:space="preserve">Serie C No. 333, </w:t>
      </w:r>
      <w:r w:rsidR="001A6D9C" w:rsidRPr="006B240A">
        <w:rPr>
          <w:rFonts w:asciiTheme="majorHAnsi" w:hAnsiTheme="majorHAnsi"/>
          <w:sz w:val="16"/>
          <w:szCs w:val="16"/>
          <w:lang w:val="es-US"/>
        </w:rPr>
        <w:t>para.</w:t>
      </w:r>
      <w:r w:rsidRPr="006B240A">
        <w:rPr>
          <w:rFonts w:asciiTheme="majorHAnsi" w:hAnsiTheme="majorHAnsi"/>
          <w:sz w:val="16"/>
          <w:szCs w:val="16"/>
          <w:lang w:val="es-US"/>
        </w:rPr>
        <w:t xml:space="preserve"> 244. </w:t>
      </w:r>
    </w:p>
  </w:footnote>
  <w:footnote w:id="8">
    <w:p w14:paraId="47274338" w14:textId="10DCBF74" w:rsidR="000E153C" w:rsidRPr="00CB17C7" w:rsidRDefault="000E153C" w:rsidP="000E153C">
      <w:pPr>
        <w:pStyle w:val="FootnoteText"/>
        <w:ind w:firstLine="720"/>
      </w:pPr>
      <w:r w:rsidRPr="00CB17C7">
        <w:rPr>
          <w:rStyle w:val="FootnoteReference"/>
          <w:rFonts w:asciiTheme="majorHAnsi" w:hAnsiTheme="majorHAnsi"/>
          <w:sz w:val="16"/>
          <w:szCs w:val="16"/>
        </w:rPr>
        <w:footnoteRef/>
      </w:r>
      <w:r w:rsidRPr="006B240A">
        <w:rPr>
          <w:rFonts w:asciiTheme="majorHAnsi" w:hAnsiTheme="majorHAnsi"/>
          <w:sz w:val="16"/>
          <w:szCs w:val="16"/>
          <w:lang w:val="es-US"/>
        </w:rPr>
        <w:t xml:space="preserve"> </w:t>
      </w:r>
      <w:r w:rsidR="00914C76" w:rsidRPr="006B240A">
        <w:rPr>
          <w:rFonts w:asciiTheme="majorHAnsi" w:hAnsiTheme="majorHAnsi"/>
          <w:sz w:val="16"/>
          <w:szCs w:val="16"/>
          <w:lang w:val="es-US"/>
        </w:rPr>
        <w:t>IACHR</w:t>
      </w:r>
      <w:r w:rsidRPr="006B240A">
        <w:rPr>
          <w:rFonts w:asciiTheme="majorHAnsi" w:hAnsiTheme="majorHAnsi"/>
          <w:sz w:val="16"/>
          <w:szCs w:val="16"/>
          <w:lang w:val="es-US"/>
        </w:rPr>
        <w:t xml:space="preserve">. </w:t>
      </w:r>
      <w:r w:rsidR="001A6D9C" w:rsidRPr="006B240A">
        <w:rPr>
          <w:rFonts w:asciiTheme="majorHAnsi" w:hAnsiTheme="majorHAnsi"/>
          <w:sz w:val="16"/>
          <w:szCs w:val="16"/>
          <w:lang w:val="es-US"/>
        </w:rPr>
        <w:t>Report</w:t>
      </w:r>
      <w:r w:rsidRPr="006B240A">
        <w:rPr>
          <w:rFonts w:asciiTheme="majorHAnsi" w:hAnsiTheme="majorHAnsi"/>
          <w:sz w:val="16"/>
          <w:szCs w:val="16"/>
          <w:lang w:val="es-US"/>
        </w:rPr>
        <w:t xml:space="preserve"> No. 141/19. </w:t>
      </w:r>
      <w:r w:rsidR="001A6D9C" w:rsidRPr="006B240A">
        <w:rPr>
          <w:rFonts w:asciiTheme="majorHAnsi" w:hAnsiTheme="majorHAnsi"/>
          <w:sz w:val="16"/>
          <w:szCs w:val="16"/>
          <w:lang w:val="es-US"/>
        </w:rPr>
        <w:t>Report on merits</w:t>
      </w:r>
      <w:r w:rsidRPr="006B240A">
        <w:rPr>
          <w:rFonts w:asciiTheme="majorHAnsi" w:hAnsiTheme="majorHAnsi"/>
          <w:sz w:val="16"/>
          <w:szCs w:val="16"/>
          <w:lang w:val="es-US"/>
        </w:rPr>
        <w:t>. Brisa Liliana</w:t>
      </w:r>
      <w:r w:rsidR="000F386F" w:rsidRPr="006B240A">
        <w:rPr>
          <w:rFonts w:asciiTheme="majorHAnsi" w:hAnsiTheme="majorHAnsi"/>
          <w:sz w:val="16"/>
          <w:szCs w:val="16"/>
          <w:lang w:val="es-US"/>
        </w:rPr>
        <w:t xml:space="preserve"> of </w:t>
      </w:r>
      <w:r w:rsidRPr="006B240A">
        <w:rPr>
          <w:rFonts w:asciiTheme="majorHAnsi" w:hAnsiTheme="majorHAnsi"/>
          <w:sz w:val="16"/>
          <w:szCs w:val="16"/>
          <w:lang w:val="es-US"/>
        </w:rPr>
        <w:t xml:space="preserve">Angulo Lozada. Bolivia. </w:t>
      </w:r>
      <w:r w:rsidR="001A6D9C">
        <w:rPr>
          <w:rFonts w:asciiTheme="majorHAnsi" w:hAnsiTheme="majorHAnsi"/>
          <w:sz w:val="16"/>
          <w:szCs w:val="16"/>
        </w:rPr>
        <w:t>September 28,</w:t>
      </w:r>
      <w:r w:rsidR="000F386F">
        <w:rPr>
          <w:rFonts w:asciiTheme="majorHAnsi" w:hAnsiTheme="majorHAnsi"/>
          <w:sz w:val="16"/>
          <w:szCs w:val="16"/>
        </w:rPr>
        <w:t xml:space="preserve"> </w:t>
      </w:r>
      <w:r w:rsidRPr="00CB17C7">
        <w:rPr>
          <w:rFonts w:asciiTheme="majorHAnsi" w:hAnsiTheme="majorHAnsi"/>
          <w:sz w:val="16"/>
          <w:szCs w:val="16"/>
        </w:rPr>
        <w:t xml:space="preserve">2019, </w:t>
      </w:r>
      <w:r w:rsidR="001A6D9C">
        <w:rPr>
          <w:rFonts w:asciiTheme="majorHAnsi" w:hAnsiTheme="majorHAnsi"/>
          <w:sz w:val="16"/>
          <w:szCs w:val="16"/>
        </w:rPr>
        <w:t>para.</w:t>
      </w:r>
      <w:r w:rsidRPr="00CB17C7">
        <w:rPr>
          <w:rFonts w:asciiTheme="majorHAnsi" w:hAnsiTheme="majorHAnsi"/>
          <w:sz w:val="16"/>
          <w:szCs w:val="16"/>
        </w:rPr>
        <w:t xml:space="preserve"> 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26DB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A0E8012"/>
    <w:lvl w:ilvl="0" w:tplc="B40EFAAA">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1E6"/>
    <w:rsid w:val="000070D7"/>
    <w:rsid w:val="00010088"/>
    <w:rsid w:val="00010774"/>
    <w:rsid w:val="000111A8"/>
    <w:rsid w:val="00011224"/>
    <w:rsid w:val="0001788C"/>
    <w:rsid w:val="00022CF5"/>
    <w:rsid w:val="00025EAD"/>
    <w:rsid w:val="0002622F"/>
    <w:rsid w:val="00036A8A"/>
    <w:rsid w:val="00040C3A"/>
    <w:rsid w:val="000639C0"/>
    <w:rsid w:val="00070F3A"/>
    <w:rsid w:val="000716C5"/>
    <w:rsid w:val="00072E3D"/>
    <w:rsid w:val="00075E23"/>
    <w:rsid w:val="00083BC3"/>
    <w:rsid w:val="00092F32"/>
    <w:rsid w:val="0009344A"/>
    <w:rsid w:val="000A575F"/>
    <w:rsid w:val="000C4365"/>
    <w:rsid w:val="000D10DB"/>
    <w:rsid w:val="000D56D1"/>
    <w:rsid w:val="000E153C"/>
    <w:rsid w:val="000F386F"/>
    <w:rsid w:val="000F469F"/>
    <w:rsid w:val="0011146F"/>
    <w:rsid w:val="00116AA5"/>
    <w:rsid w:val="00124116"/>
    <w:rsid w:val="0013104F"/>
    <w:rsid w:val="00137EBA"/>
    <w:rsid w:val="00143619"/>
    <w:rsid w:val="00144FC2"/>
    <w:rsid w:val="00145EDC"/>
    <w:rsid w:val="00153084"/>
    <w:rsid w:val="00156898"/>
    <w:rsid w:val="00167A34"/>
    <w:rsid w:val="001714B4"/>
    <w:rsid w:val="0018037F"/>
    <w:rsid w:val="001867A2"/>
    <w:rsid w:val="0019302D"/>
    <w:rsid w:val="001A5F27"/>
    <w:rsid w:val="001A65E4"/>
    <w:rsid w:val="001A6D9C"/>
    <w:rsid w:val="001A7870"/>
    <w:rsid w:val="001C174E"/>
    <w:rsid w:val="001C1B41"/>
    <w:rsid w:val="001C6C8C"/>
    <w:rsid w:val="001D1063"/>
    <w:rsid w:val="001D2379"/>
    <w:rsid w:val="001D7147"/>
    <w:rsid w:val="001E366B"/>
    <w:rsid w:val="001F1902"/>
    <w:rsid w:val="00210E0E"/>
    <w:rsid w:val="00210F4B"/>
    <w:rsid w:val="0021182B"/>
    <w:rsid w:val="00212DF1"/>
    <w:rsid w:val="00213C79"/>
    <w:rsid w:val="00223D82"/>
    <w:rsid w:val="00230163"/>
    <w:rsid w:val="0023351C"/>
    <w:rsid w:val="002359EF"/>
    <w:rsid w:val="00247403"/>
    <w:rsid w:val="00247542"/>
    <w:rsid w:val="0024791B"/>
    <w:rsid w:val="00257893"/>
    <w:rsid w:val="00266092"/>
    <w:rsid w:val="00266B61"/>
    <w:rsid w:val="0026712A"/>
    <w:rsid w:val="002704DB"/>
    <w:rsid w:val="002760CE"/>
    <w:rsid w:val="002A54E6"/>
    <w:rsid w:val="002B0639"/>
    <w:rsid w:val="002B7A85"/>
    <w:rsid w:val="002C1641"/>
    <w:rsid w:val="002C1B04"/>
    <w:rsid w:val="002D7EA2"/>
    <w:rsid w:val="002E15DF"/>
    <w:rsid w:val="002E187C"/>
    <w:rsid w:val="002E597A"/>
    <w:rsid w:val="002E64BB"/>
    <w:rsid w:val="002E6E57"/>
    <w:rsid w:val="002E6F7C"/>
    <w:rsid w:val="002F3266"/>
    <w:rsid w:val="00301075"/>
    <w:rsid w:val="00302733"/>
    <w:rsid w:val="00311A4F"/>
    <w:rsid w:val="00314078"/>
    <w:rsid w:val="00321AFD"/>
    <w:rsid w:val="00322450"/>
    <w:rsid w:val="003246B5"/>
    <w:rsid w:val="00324BA6"/>
    <w:rsid w:val="003268E4"/>
    <w:rsid w:val="0033169F"/>
    <w:rsid w:val="003414AC"/>
    <w:rsid w:val="00356185"/>
    <w:rsid w:val="00360380"/>
    <w:rsid w:val="003622C5"/>
    <w:rsid w:val="003771A3"/>
    <w:rsid w:val="00377FAE"/>
    <w:rsid w:val="00386CF0"/>
    <w:rsid w:val="003A18A7"/>
    <w:rsid w:val="003A4348"/>
    <w:rsid w:val="003C32BC"/>
    <w:rsid w:val="003C4D7B"/>
    <w:rsid w:val="003C71C1"/>
    <w:rsid w:val="003E3E03"/>
    <w:rsid w:val="003F1BBF"/>
    <w:rsid w:val="004162B1"/>
    <w:rsid w:val="004165C2"/>
    <w:rsid w:val="00430356"/>
    <w:rsid w:val="00450A4A"/>
    <w:rsid w:val="004666FB"/>
    <w:rsid w:val="00466D0B"/>
    <w:rsid w:val="00467B7E"/>
    <w:rsid w:val="00472A29"/>
    <w:rsid w:val="00474441"/>
    <w:rsid w:val="0049419D"/>
    <w:rsid w:val="004B07FC"/>
    <w:rsid w:val="004B15C4"/>
    <w:rsid w:val="004B2762"/>
    <w:rsid w:val="004B7EB6"/>
    <w:rsid w:val="004C2317"/>
    <w:rsid w:val="004C41DE"/>
    <w:rsid w:val="004C4B62"/>
    <w:rsid w:val="004C7A36"/>
    <w:rsid w:val="004D5D58"/>
    <w:rsid w:val="004D6025"/>
    <w:rsid w:val="004D72BC"/>
    <w:rsid w:val="004F46D8"/>
    <w:rsid w:val="004F6B67"/>
    <w:rsid w:val="00501399"/>
    <w:rsid w:val="00507BC4"/>
    <w:rsid w:val="005128E4"/>
    <w:rsid w:val="00525560"/>
    <w:rsid w:val="005357A6"/>
    <w:rsid w:val="005406C2"/>
    <w:rsid w:val="00544C49"/>
    <w:rsid w:val="00553B79"/>
    <w:rsid w:val="00557931"/>
    <w:rsid w:val="00562751"/>
    <w:rsid w:val="0057402A"/>
    <w:rsid w:val="005771D0"/>
    <w:rsid w:val="005816E5"/>
    <w:rsid w:val="0059191A"/>
    <w:rsid w:val="005921FF"/>
    <w:rsid w:val="00592718"/>
    <w:rsid w:val="005A6D0E"/>
    <w:rsid w:val="005B222D"/>
    <w:rsid w:val="005B52A8"/>
    <w:rsid w:val="005B52B0"/>
    <w:rsid w:val="005B6806"/>
    <w:rsid w:val="005B74C8"/>
    <w:rsid w:val="005C00F9"/>
    <w:rsid w:val="005C4225"/>
    <w:rsid w:val="005E6C62"/>
    <w:rsid w:val="005F0F33"/>
    <w:rsid w:val="00600DEB"/>
    <w:rsid w:val="00601FD2"/>
    <w:rsid w:val="006042BE"/>
    <w:rsid w:val="00605DE2"/>
    <w:rsid w:val="00613027"/>
    <w:rsid w:val="00627C9F"/>
    <w:rsid w:val="00630160"/>
    <w:rsid w:val="006311DA"/>
    <w:rsid w:val="006311E9"/>
    <w:rsid w:val="006318B2"/>
    <w:rsid w:val="00632354"/>
    <w:rsid w:val="00642810"/>
    <w:rsid w:val="006466C1"/>
    <w:rsid w:val="00647C58"/>
    <w:rsid w:val="00652333"/>
    <w:rsid w:val="00653EA6"/>
    <w:rsid w:val="006553C1"/>
    <w:rsid w:val="006614CA"/>
    <w:rsid w:val="00662C6F"/>
    <w:rsid w:val="00666CE4"/>
    <w:rsid w:val="0068009E"/>
    <w:rsid w:val="006A17D2"/>
    <w:rsid w:val="006A73E6"/>
    <w:rsid w:val="006B240A"/>
    <w:rsid w:val="006B2D5C"/>
    <w:rsid w:val="006B32E7"/>
    <w:rsid w:val="006B60E4"/>
    <w:rsid w:val="006C4EB1"/>
    <w:rsid w:val="006C7BED"/>
    <w:rsid w:val="006D4707"/>
    <w:rsid w:val="006E0166"/>
    <w:rsid w:val="006E7B34"/>
    <w:rsid w:val="00701B24"/>
    <w:rsid w:val="0071495F"/>
    <w:rsid w:val="0073389C"/>
    <w:rsid w:val="0073798E"/>
    <w:rsid w:val="007413CC"/>
    <w:rsid w:val="00745899"/>
    <w:rsid w:val="007607C4"/>
    <w:rsid w:val="0076643F"/>
    <w:rsid w:val="00781653"/>
    <w:rsid w:val="007A2F70"/>
    <w:rsid w:val="007C3334"/>
    <w:rsid w:val="007C52BB"/>
    <w:rsid w:val="007D2B98"/>
    <w:rsid w:val="007D3132"/>
    <w:rsid w:val="007E6ECE"/>
    <w:rsid w:val="007E7677"/>
    <w:rsid w:val="007F196E"/>
    <w:rsid w:val="00803F1C"/>
    <w:rsid w:val="008056F9"/>
    <w:rsid w:val="0080600E"/>
    <w:rsid w:val="00817612"/>
    <w:rsid w:val="00821F0E"/>
    <w:rsid w:val="00834369"/>
    <w:rsid w:val="008372BF"/>
    <w:rsid w:val="00837C45"/>
    <w:rsid w:val="00846F73"/>
    <w:rsid w:val="00853419"/>
    <w:rsid w:val="0085687F"/>
    <w:rsid w:val="0088316B"/>
    <w:rsid w:val="00885183"/>
    <w:rsid w:val="00890B82"/>
    <w:rsid w:val="00892D0B"/>
    <w:rsid w:val="00895F85"/>
    <w:rsid w:val="00897E12"/>
    <w:rsid w:val="008A6DE4"/>
    <w:rsid w:val="008D0DB0"/>
    <w:rsid w:val="008D43BA"/>
    <w:rsid w:val="008D5117"/>
    <w:rsid w:val="008E3759"/>
    <w:rsid w:val="008F0B9D"/>
    <w:rsid w:val="009041DC"/>
    <w:rsid w:val="009104B4"/>
    <w:rsid w:val="00914C76"/>
    <w:rsid w:val="009228DA"/>
    <w:rsid w:val="00925FCD"/>
    <w:rsid w:val="0093441A"/>
    <w:rsid w:val="00954BF7"/>
    <w:rsid w:val="0096706E"/>
    <w:rsid w:val="0097441A"/>
    <w:rsid w:val="00981FBA"/>
    <w:rsid w:val="00993701"/>
    <w:rsid w:val="009A733D"/>
    <w:rsid w:val="009B0378"/>
    <w:rsid w:val="009B381B"/>
    <w:rsid w:val="009B68EC"/>
    <w:rsid w:val="009D7611"/>
    <w:rsid w:val="009E53DE"/>
    <w:rsid w:val="009E566A"/>
    <w:rsid w:val="00A01629"/>
    <w:rsid w:val="00A12DBC"/>
    <w:rsid w:val="00A354E2"/>
    <w:rsid w:val="00A43458"/>
    <w:rsid w:val="00A528D1"/>
    <w:rsid w:val="00A66BE5"/>
    <w:rsid w:val="00AB6E55"/>
    <w:rsid w:val="00AD37C1"/>
    <w:rsid w:val="00AE66EC"/>
    <w:rsid w:val="00AE6F91"/>
    <w:rsid w:val="00AE7AB3"/>
    <w:rsid w:val="00AF288D"/>
    <w:rsid w:val="00AF5571"/>
    <w:rsid w:val="00B02BE6"/>
    <w:rsid w:val="00B06BB7"/>
    <w:rsid w:val="00B167E9"/>
    <w:rsid w:val="00B168F8"/>
    <w:rsid w:val="00B179ED"/>
    <w:rsid w:val="00B314DB"/>
    <w:rsid w:val="00B31EBE"/>
    <w:rsid w:val="00B3567C"/>
    <w:rsid w:val="00B3718B"/>
    <w:rsid w:val="00B44B23"/>
    <w:rsid w:val="00B4632A"/>
    <w:rsid w:val="00B81A5C"/>
    <w:rsid w:val="00B84B74"/>
    <w:rsid w:val="00B92E49"/>
    <w:rsid w:val="00BA276C"/>
    <w:rsid w:val="00BA40D0"/>
    <w:rsid w:val="00BB306F"/>
    <w:rsid w:val="00BD232B"/>
    <w:rsid w:val="00BD2E42"/>
    <w:rsid w:val="00BD4B89"/>
    <w:rsid w:val="00BE27FB"/>
    <w:rsid w:val="00BE2D61"/>
    <w:rsid w:val="00BF3C5F"/>
    <w:rsid w:val="00C14331"/>
    <w:rsid w:val="00C145E2"/>
    <w:rsid w:val="00C21762"/>
    <w:rsid w:val="00C24543"/>
    <w:rsid w:val="00C256A2"/>
    <w:rsid w:val="00C3492D"/>
    <w:rsid w:val="00C55560"/>
    <w:rsid w:val="00C66B72"/>
    <w:rsid w:val="00C72899"/>
    <w:rsid w:val="00C9567A"/>
    <w:rsid w:val="00CA0A9E"/>
    <w:rsid w:val="00CA6577"/>
    <w:rsid w:val="00CB17C7"/>
    <w:rsid w:val="00CB2660"/>
    <w:rsid w:val="00CC1CA4"/>
    <w:rsid w:val="00CC5E90"/>
    <w:rsid w:val="00CD046C"/>
    <w:rsid w:val="00CD2A23"/>
    <w:rsid w:val="00CE5199"/>
    <w:rsid w:val="00CE66D5"/>
    <w:rsid w:val="00CF1594"/>
    <w:rsid w:val="00D062DA"/>
    <w:rsid w:val="00D23EC9"/>
    <w:rsid w:val="00D34786"/>
    <w:rsid w:val="00D40A1E"/>
    <w:rsid w:val="00D42892"/>
    <w:rsid w:val="00D52A2B"/>
    <w:rsid w:val="00D533C0"/>
    <w:rsid w:val="00D712D3"/>
    <w:rsid w:val="00D71422"/>
    <w:rsid w:val="00D7145E"/>
    <w:rsid w:val="00D75084"/>
    <w:rsid w:val="00D7558D"/>
    <w:rsid w:val="00D81D92"/>
    <w:rsid w:val="00D93446"/>
    <w:rsid w:val="00DA4D25"/>
    <w:rsid w:val="00DA7B5F"/>
    <w:rsid w:val="00DB47AC"/>
    <w:rsid w:val="00DD54F9"/>
    <w:rsid w:val="00DF078B"/>
    <w:rsid w:val="00DF350D"/>
    <w:rsid w:val="00E06700"/>
    <w:rsid w:val="00E10A90"/>
    <w:rsid w:val="00E227C1"/>
    <w:rsid w:val="00E43157"/>
    <w:rsid w:val="00E47F3D"/>
    <w:rsid w:val="00E5173C"/>
    <w:rsid w:val="00E533FF"/>
    <w:rsid w:val="00E709B3"/>
    <w:rsid w:val="00E7588C"/>
    <w:rsid w:val="00E850B6"/>
    <w:rsid w:val="00E8789F"/>
    <w:rsid w:val="00E97B71"/>
    <w:rsid w:val="00EA0239"/>
    <w:rsid w:val="00EB454D"/>
    <w:rsid w:val="00EC0F30"/>
    <w:rsid w:val="00EC7620"/>
    <w:rsid w:val="00ED0D1B"/>
    <w:rsid w:val="00EE3522"/>
    <w:rsid w:val="00EF619B"/>
    <w:rsid w:val="00F00B55"/>
    <w:rsid w:val="00F1380F"/>
    <w:rsid w:val="00F14F0E"/>
    <w:rsid w:val="00F15A3B"/>
    <w:rsid w:val="00F24C29"/>
    <w:rsid w:val="00F253CC"/>
    <w:rsid w:val="00F26DB2"/>
    <w:rsid w:val="00F42B71"/>
    <w:rsid w:val="00F56BA5"/>
    <w:rsid w:val="00F620EB"/>
    <w:rsid w:val="00F621C3"/>
    <w:rsid w:val="00F644E6"/>
    <w:rsid w:val="00F7559F"/>
    <w:rsid w:val="00F76973"/>
    <w:rsid w:val="00F93456"/>
    <w:rsid w:val="00F95D26"/>
    <w:rsid w:val="00F9653B"/>
    <w:rsid w:val="00F97865"/>
    <w:rsid w:val="00FB62CF"/>
    <w:rsid w:val="00FC3EB4"/>
    <w:rsid w:val="00FC6C58"/>
    <w:rsid w:val="00FD4492"/>
    <w:rsid w:val="00FE6B45"/>
    <w:rsid w:val="00FF395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Revision">
    <w:name w:val="Revision"/>
    <w:hidden/>
    <w:uiPriority w:val="99"/>
    <w:semiHidden/>
    <w:rsid w:val="001D10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856">
      <w:bodyDiv w:val="1"/>
      <w:marLeft w:val="0"/>
      <w:marRight w:val="0"/>
      <w:marTop w:val="0"/>
      <w:marBottom w:val="0"/>
      <w:divBdr>
        <w:top w:val="none" w:sz="0" w:space="0" w:color="auto"/>
        <w:left w:val="none" w:sz="0" w:space="0" w:color="auto"/>
        <w:bottom w:val="none" w:sz="0" w:space="0" w:color="auto"/>
        <w:right w:val="none" w:sz="0" w:space="0" w:color="auto"/>
      </w:divBdr>
    </w:div>
    <w:div w:id="196233916">
      <w:bodyDiv w:val="1"/>
      <w:marLeft w:val="0"/>
      <w:marRight w:val="0"/>
      <w:marTop w:val="0"/>
      <w:marBottom w:val="0"/>
      <w:divBdr>
        <w:top w:val="none" w:sz="0" w:space="0" w:color="auto"/>
        <w:left w:val="none" w:sz="0" w:space="0" w:color="auto"/>
        <w:bottom w:val="none" w:sz="0" w:space="0" w:color="auto"/>
        <w:right w:val="none" w:sz="0" w:space="0" w:color="auto"/>
      </w:divBdr>
    </w:div>
    <w:div w:id="320471272">
      <w:bodyDiv w:val="1"/>
      <w:marLeft w:val="0"/>
      <w:marRight w:val="0"/>
      <w:marTop w:val="0"/>
      <w:marBottom w:val="0"/>
      <w:divBdr>
        <w:top w:val="none" w:sz="0" w:space="0" w:color="auto"/>
        <w:left w:val="none" w:sz="0" w:space="0" w:color="auto"/>
        <w:bottom w:val="none" w:sz="0" w:space="0" w:color="auto"/>
        <w:right w:val="none" w:sz="0" w:space="0" w:color="auto"/>
      </w:divBdr>
    </w:div>
    <w:div w:id="1203130539">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1751342">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430A1"/>
    <w:rsid w:val="00161B89"/>
    <w:rsid w:val="0017403E"/>
    <w:rsid w:val="00192C79"/>
    <w:rsid w:val="00196365"/>
    <w:rsid w:val="001D7A73"/>
    <w:rsid w:val="00201CAB"/>
    <w:rsid w:val="002647F2"/>
    <w:rsid w:val="002A23BA"/>
    <w:rsid w:val="002B503B"/>
    <w:rsid w:val="0031658C"/>
    <w:rsid w:val="003200EB"/>
    <w:rsid w:val="00324B7D"/>
    <w:rsid w:val="003426A5"/>
    <w:rsid w:val="00345194"/>
    <w:rsid w:val="004108B1"/>
    <w:rsid w:val="00414BD0"/>
    <w:rsid w:val="00644C5E"/>
    <w:rsid w:val="006F06C4"/>
    <w:rsid w:val="00733948"/>
    <w:rsid w:val="00777E76"/>
    <w:rsid w:val="00804798"/>
    <w:rsid w:val="008505CB"/>
    <w:rsid w:val="00882976"/>
    <w:rsid w:val="008D54FA"/>
    <w:rsid w:val="00925FBF"/>
    <w:rsid w:val="00986408"/>
    <w:rsid w:val="00AB44F1"/>
    <w:rsid w:val="00B17DFA"/>
    <w:rsid w:val="00C443B4"/>
    <w:rsid w:val="00C56862"/>
    <w:rsid w:val="00CB3426"/>
    <w:rsid w:val="00CC1AF8"/>
    <w:rsid w:val="00E715BD"/>
    <w:rsid w:val="00EA0868"/>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2998</Words>
  <Characters>15745</Characters>
  <Application>Microsoft Office Word</Application>
  <DocSecurity>0</DocSecurity>
  <Lines>366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271/21</dc:title>
  <dc:creator/>
  <cp:lastModifiedBy/>
  <cp:revision>1</cp:revision>
  <dcterms:created xsi:type="dcterms:W3CDTF">2022-03-07T21:24:00Z</dcterms:created>
  <dcterms:modified xsi:type="dcterms:W3CDTF">2022-03-07T21:25:00Z</dcterms:modified>
</cp:coreProperties>
</file>