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9586" w14:textId="77777777" w:rsidR="003A41B9" w:rsidRPr="001508FD" w:rsidRDefault="004277EF" w:rsidP="00A12605">
      <w:pPr>
        <w:widowControl w:val="0"/>
        <w:spacing w:line="360" w:lineRule="auto"/>
        <w:rPr>
          <w:rFonts w:asciiTheme="minorHAnsi" w:hAnsiTheme="minorHAnsi"/>
          <w:color w:val="333333"/>
          <w:sz w:val="18"/>
          <w:szCs w:val="18"/>
        </w:rPr>
      </w:pPr>
      <w:r w:rsidRPr="00E54A2D">
        <w:rPr>
          <w:rFonts w:asciiTheme="minorHAnsi" w:hAnsiTheme="minorHAnsi"/>
          <w:noProof/>
        </w:rPr>
        <w:drawing>
          <wp:anchor distT="36576" distB="36576" distL="36576" distR="36576" simplePos="0" relativeHeight="251658240" behindDoc="0" locked="0" layoutInCell="1" allowOverlap="1" wp14:anchorId="381F95D0" wp14:editId="381F95D1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400300" cy="793115"/>
            <wp:effectExtent l="0" t="0" r="0" b="6985"/>
            <wp:wrapNone/>
            <wp:docPr id="2" name="Picture 265" descr="OAS_Seal_ENG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OAS_Seal_ENG_Princip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F9587" w14:textId="77777777" w:rsidR="003A41B9" w:rsidRPr="001508FD" w:rsidRDefault="003A41B9" w:rsidP="00A12605">
      <w:pPr>
        <w:widowControl w:val="0"/>
        <w:spacing w:line="360" w:lineRule="auto"/>
        <w:rPr>
          <w:rFonts w:asciiTheme="minorHAnsi" w:hAnsiTheme="minorHAnsi"/>
          <w:color w:val="333333"/>
          <w:sz w:val="18"/>
          <w:szCs w:val="18"/>
        </w:rPr>
      </w:pPr>
    </w:p>
    <w:p w14:paraId="381F9588" w14:textId="77777777" w:rsidR="003A41B9" w:rsidRPr="001508FD" w:rsidRDefault="003A41B9" w:rsidP="00A12605">
      <w:pPr>
        <w:spacing w:line="360" w:lineRule="auto"/>
        <w:jc w:val="center"/>
        <w:rPr>
          <w:rFonts w:asciiTheme="minorHAnsi" w:hAnsiTheme="minorHAnsi"/>
          <w:b/>
          <w:smallCaps/>
          <w:color w:val="333333"/>
          <w:sz w:val="18"/>
          <w:szCs w:val="18"/>
        </w:rPr>
      </w:pPr>
    </w:p>
    <w:p w14:paraId="381F9589" w14:textId="77777777" w:rsidR="003A41B9" w:rsidRPr="001508FD" w:rsidRDefault="003A41B9" w:rsidP="00A12605">
      <w:pPr>
        <w:spacing w:line="360" w:lineRule="auto"/>
        <w:jc w:val="center"/>
        <w:rPr>
          <w:rFonts w:asciiTheme="minorHAnsi" w:hAnsiTheme="minorHAnsi"/>
          <w:b/>
          <w:smallCaps/>
          <w:color w:val="333333"/>
          <w:sz w:val="18"/>
          <w:szCs w:val="18"/>
        </w:rPr>
      </w:pPr>
    </w:p>
    <w:p w14:paraId="381F958A" w14:textId="77777777" w:rsidR="003A41B9" w:rsidRPr="001508FD" w:rsidRDefault="004277EF" w:rsidP="00A12605">
      <w:pPr>
        <w:spacing w:line="360" w:lineRule="auto"/>
        <w:jc w:val="center"/>
        <w:rPr>
          <w:rFonts w:asciiTheme="minorHAnsi" w:hAnsiTheme="minorHAnsi"/>
          <w:b/>
          <w:smallCaps/>
          <w:color w:val="333333"/>
          <w:sz w:val="18"/>
          <w:szCs w:val="18"/>
        </w:rPr>
      </w:pPr>
      <w:r w:rsidRPr="00E54A2D">
        <w:rPr>
          <w:rFonts w:asciiTheme="minorHAnsi" w:hAnsiTheme="minorHAnsi"/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1F95D2" wp14:editId="381F95D3">
                <wp:simplePos x="0" y="0"/>
                <wp:positionH relativeFrom="column">
                  <wp:posOffset>-571500</wp:posOffset>
                </wp:positionH>
                <wp:positionV relativeFrom="paragraph">
                  <wp:posOffset>127635</wp:posOffset>
                </wp:positionV>
                <wp:extent cx="7086600" cy="342900"/>
                <wp:effectExtent l="0" t="0" r="0" b="0"/>
                <wp:wrapNone/>
                <wp:docPr id="6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29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47B2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F95DD" w14:textId="77777777" w:rsidR="001C38F7" w:rsidRDefault="001C38F7" w:rsidP="0041651A">
                            <w:pPr>
                              <w:widowControl w:val="0"/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Secretariat for Administration and Finance (SAF)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67" o:spid="_x0000_s1026" type="#_x0000_t84" style="position:absolute;left:0;text-align:left;margin-left:-45pt;margin-top:10.05pt;width:558pt;height:2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" fillcolor="#f47b29" stroked="f">
                <v:shadow color="#ccc"/>
                <v:textbox inset="2.88pt,2.88pt,2.88pt,2.88pt">
                  <w:txbxContent>
                    <w:p w14:paraId="381F95DD" w14:textId="77777777" w:rsidR="001C38F7" w:rsidRDefault="001C38F7" w:rsidP="0041651A">
                      <w:pPr>
                        <w:widowControl w:val="0"/>
                        <w:jc w:val="right"/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Secretariat for Administration and Finance (SAF)</w:t>
                      </w:r>
                    </w:p>
                  </w:txbxContent>
                </v:textbox>
              </v:shape>
            </w:pict>
          </mc:Fallback>
        </mc:AlternateContent>
      </w:r>
    </w:p>
    <w:p w14:paraId="381F958B" w14:textId="77777777" w:rsidR="003A41B9" w:rsidRPr="001508FD" w:rsidRDefault="003A41B9" w:rsidP="00A12605">
      <w:pPr>
        <w:spacing w:line="360" w:lineRule="auto"/>
        <w:jc w:val="right"/>
        <w:rPr>
          <w:rFonts w:asciiTheme="minorHAnsi" w:hAnsiTheme="minorHAnsi"/>
          <w:b/>
          <w:smallCaps/>
          <w:color w:val="333333"/>
          <w:sz w:val="18"/>
          <w:szCs w:val="18"/>
        </w:rPr>
      </w:pPr>
    </w:p>
    <w:p w14:paraId="381F958C" w14:textId="77777777" w:rsidR="003A41B9" w:rsidRPr="001508FD" w:rsidRDefault="003A41B9" w:rsidP="00A12605">
      <w:pPr>
        <w:widowControl w:val="0"/>
        <w:spacing w:line="360" w:lineRule="auto"/>
        <w:jc w:val="right"/>
        <w:rPr>
          <w:rFonts w:asciiTheme="minorHAnsi" w:hAnsiTheme="minorHAnsi" w:cs="Tahoma"/>
          <w:spacing w:val="10"/>
          <w:sz w:val="16"/>
          <w:szCs w:val="16"/>
        </w:rPr>
      </w:pPr>
      <w:r w:rsidRPr="001508FD">
        <w:rPr>
          <w:rFonts w:asciiTheme="minorHAnsi" w:hAnsiTheme="minorHAnsi" w:cs="Tahoma"/>
          <w:spacing w:val="10"/>
          <w:sz w:val="16"/>
          <w:szCs w:val="16"/>
        </w:rPr>
        <w:t xml:space="preserve">    </w:t>
      </w:r>
      <w:r w:rsidRPr="001508FD">
        <w:rPr>
          <w:rFonts w:asciiTheme="minorHAnsi" w:hAnsiTheme="minorHAnsi" w:cs="Tahoma"/>
          <w:spacing w:val="10"/>
          <w:sz w:val="16"/>
          <w:szCs w:val="16"/>
        </w:rPr>
        <w:tab/>
      </w:r>
      <w:r w:rsidRPr="001508FD">
        <w:rPr>
          <w:rFonts w:asciiTheme="minorHAnsi" w:hAnsiTheme="minorHAnsi" w:cs="Tahoma"/>
          <w:spacing w:val="10"/>
          <w:sz w:val="16"/>
          <w:szCs w:val="16"/>
        </w:rPr>
        <w:tab/>
      </w:r>
      <w:r w:rsidRPr="001508FD">
        <w:rPr>
          <w:rFonts w:asciiTheme="minorHAnsi" w:hAnsiTheme="minorHAnsi" w:cs="Tahoma"/>
          <w:spacing w:val="10"/>
          <w:sz w:val="16"/>
          <w:szCs w:val="16"/>
        </w:rPr>
        <w:tab/>
      </w:r>
      <w:r w:rsidRPr="001508FD">
        <w:rPr>
          <w:rFonts w:asciiTheme="minorHAnsi" w:hAnsiTheme="minorHAnsi" w:cs="Tahoma"/>
          <w:spacing w:val="10"/>
          <w:sz w:val="16"/>
          <w:szCs w:val="16"/>
        </w:rPr>
        <w:tab/>
      </w:r>
      <w:r w:rsidRPr="001508FD">
        <w:rPr>
          <w:rFonts w:asciiTheme="minorHAnsi" w:hAnsiTheme="minorHAnsi" w:cs="Tahoma"/>
          <w:spacing w:val="10"/>
          <w:sz w:val="16"/>
          <w:szCs w:val="16"/>
        </w:rPr>
        <w:tab/>
      </w:r>
    </w:p>
    <w:p w14:paraId="381F958D" w14:textId="77777777" w:rsidR="003A41B9" w:rsidRPr="001508FD" w:rsidRDefault="003A41B9" w:rsidP="00A12605">
      <w:pPr>
        <w:widowControl w:val="0"/>
        <w:spacing w:line="360" w:lineRule="auto"/>
        <w:jc w:val="right"/>
        <w:rPr>
          <w:rFonts w:asciiTheme="minorHAnsi" w:hAnsiTheme="minorHAnsi" w:cs="Tahoma"/>
          <w:spacing w:val="10"/>
          <w:sz w:val="16"/>
          <w:szCs w:val="16"/>
        </w:rPr>
      </w:pPr>
    </w:p>
    <w:p w14:paraId="381F9599" w14:textId="2B0DF388" w:rsidR="00E96E14" w:rsidRPr="001508FD" w:rsidRDefault="00F93177" w:rsidP="001F1F6D">
      <w:pPr>
        <w:pStyle w:val="Default"/>
        <w:spacing w:after="3945" w:line="360" w:lineRule="auto"/>
        <w:ind w:left="720"/>
        <w:jc w:val="right"/>
        <w:rPr>
          <w:rFonts w:asciiTheme="minorHAnsi" w:hAnsiTheme="minorHAnsi"/>
          <w:sz w:val="32"/>
          <w:szCs w:val="32"/>
        </w:rPr>
      </w:pPr>
      <w:r w:rsidRPr="001508FD">
        <w:rPr>
          <w:rFonts w:asciiTheme="minorHAnsi" w:hAnsiTheme="minorHAnsi"/>
          <w:b/>
          <w:bCs/>
          <w:sz w:val="22"/>
          <w:szCs w:val="22"/>
        </w:rPr>
        <w:br/>
      </w:r>
      <w:r w:rsidR="00FD6D44">
        <w:rPr>
          <w:rFonts w:asciiTheme="minorHAnsi" w:hAnsiTheme="minorHAnsi"/>
          <w:b/>
          <w:bCs/>
          <w:sz w:val="22"/>
          <w:szCs w:val="22"/>
        </w:rPr>
        <w:t>May</w:t>
      </w:r>
      <w:r w:rsidR="00FD6D44" w:rsidRPr="001508F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E292C" w:rsidRPr="001508FD">
        <w:rPr>
          <w:rFonts w:asciiTheme="minorHAnsi" w:hAnsiTheme="minorHAnsi"/>
          <w:b/>
          <w:bCs/>
          <w:sz w:val="22"/>
          <w:szCs w:val="22"/>
        </w:rPr>
        <w:t>201</w:t>
      </w:r>
      <w:r w:rsidR="007A5F6D" w:rsidRPr="001508FD">
        <w:rPr>
          <w:rFonts w:asciiTheme="minorHAnsi" w:hAnsiTheme="minorHAnsi"/>
          <w:b/>
          <w:bCs/>
          <w:sz w:val="22"/>
          <w:szCs w:val="22"/>
        </w:rPr>
        <w:t>7</w:t>
      </w:r>
      <w:r w:rsidRPr="001508FD">
        <w:rPr>
          <w:rFonts w:asciiTheme="minorHAnsi" w:hAnsiTheme="minorHAnsi"/>
          <w:b/>
          <w:bCs/>
          <w:sz w:val="22"/>
          <w:szCs w:val="22"/>
        </w:rPr>
        <w:br/>
      </w:r>
      <w:r w:rsidR="00BF6EC1"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t>POLICY</w:t>
      </w:r>
      <w:r w:rsidR="00093561"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t xml:space="preserve"> ON VENDOR INCENTIVES PROGRAMS</w:t>
      </w:r>
      <w:r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br/>
      </w:r>
      <w:r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br/>
      </w:r>
      <w:bookmarkStart w:id="0" w:name="_GoBack"/>
      <w:bookmarkEnd w:id="0"/>
      <w:r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br/>
      </w:r>
      <w:r w:rsidRPr="001508FD">
        <w:rPr>
          <w:rFonts w:asciiTheme="minorHAnsi" w:hAnsiTheme="minorHAnsi"/>
          <w:b/>
          <w:bCs/>
          <w:smallCaps/>
          <w:color w:val="0000FF"/>
          <w:sz w:val="42"/>
          <w:szCs w:val="42"/>
        </w:rPr>
        <w:br/>
      </w:r>
      <w:r w:rsidRPr="001508FD">
        <w:rPr>
          <w:rFonts w:asciiTheme="minorHAnsi" w:hAnsiTheme="minorHAnsi"/>
          <w:b/>
          <w:bCs/>
          <w:sz w:val="32"/>
          <w:szCs w:val="32"/>
        </w:rPr>
        <w:br/>
      </w:r>
      <w:r w:rsidRPr="001508FD">
        <w:rPr>
          <w:rFonts w:asciiTheme="minorHAnsi" w:hAnsiTheme="minorHAnsi"/>
          <w:b/>
          <w:bCs/>
          <w:sz w:val="32"/>
          <w:szCs w:val="32"/>
        </w:rPr>
        <w:br/>
      </w:r>
      <w:r w:rsidR="00522FF6" w:rsidRPr="001508FD">
        <w:rPr>
          <w:rFonts w:asciiTheme="minorHAnsi" w:hAnsiTheme="minorHAnsi"/>
          <w:b/>
          <w:bCs/>
          <w:sz w:val="32"/>
          <w:szCs w:val="32"/>
        </w:rPr>
        <w:t>Secretariat for Administration and Finance (SAF</w:t>
      </w:r>
      <w:proofErr w:type="gramStart"/>
      <w:r w:rsidR="00522FF6" w:rsidRPr="001508FD">
        <w:rPr>
          <w:rFonts w:asciiTheme="minorHAnsi" w:hAnsiTheme="minorHAnsi"/>
          <w:b/>
          <w:bCs/>
          <w:sz w:val="32"/>
          <w:szCs w:val="32"/>
        </w:rPr>
        <w:t>)</w:t>
      </w:r>
      <w:proofErr w:type="gramEnd"/>
      <w:r w:rsidRPr="001508FD">
        <w:rPr>
          <w:rFonts w:asciiTheme="minorHAnsi" w:hAnsiTheme="minorHAnsi"/>
          <w:b/>
          <w:bCs/>
          <w:sz w:val="32"/>
          <w:szCs w:val="32"/>
        </w:rPr>
        <w:br/>
      </w:r>
      <w:r w:rsidR="00BF6EC1" w:rsidRPr="001508FD">
        <w:rPr>
          <w:rFonts w:asciiTheme="minorHAnsi" w:hAnsiTheme="minorHAnsi"/>
          <w:b/>
          <w:bCs/>
          <w:sz w:val="32"/>
          <w:szCs w:val="32"/>
        </w:rPr>
        <w:t>Department of Procurement Services (DP)</w:t>
      </w:r>
      <w:r w:rsidRPr="001508FD">
        <w:rPr>
          <w:rFonts w:asciiTheme="minorHAnsi" w:hAnsiTheme="minorHAnsi"/>
          <w:b/>
          <w:bCs/>
          <w:sz w:val="32"/>
          <w:szCs w:val="32"/>
        </w:rPr>
        <w:br/>
      </w:r>
      <w:r w:rsidR="00E96E14" w:rsidRPr="001508FD">
        <w:rPr>
          <w:rFonts w:asciiTheme="minorHAnsi" w:hAnsiTheme="minorHAnsi"/>
          <w:b/>
          <w:bCs/>
          <w:sz w:val="32"/>
          <w:szCs w:val="32"/>
        </w:rPr>
        <w:t xml:space="preserve">Department of Financial Services </w:t>
      </w:r>
      <w:r w:rsidR="009E292C" w:rsidRPr="001508FD">
        <w:rPr>
          <w:rFonts w:asciiTheme="minorHAnsi" w:hAnsiTheme="minorHAnsi"/>
          <w:b/>
          <w:bCs/>
          <w:sz w:val="32"/>
          <w:szCs w:val="32"/>
        </w:rPr>
        <w:t>(DFS)</w:t>
      </w:r>
    </w:p>
    <w:p w14:paraId="381F959A" w14:textId="59AA7EFA" w:rsidR="00E96E14" w:rsidRPr="001508FD" w:rsidRDefault="00BF6EC1" w:rsidP="00840FAF">
      <w:pPr>
        <w:pStyle w:val="CM14"/>
        <w:pageBreakBefore/>
        <w:jc w:val="center"/>
        <w:rPr>
          <w:rFonts w:asciiTheme="minorHAnsi" w:hAnsiTheme="minorHAnsi" w:cs="Calibri"/>
          <w:b/>
          <w:bCs/>
          <w:color w:val="000000"/>
        </w:rPr>
      </w:pPr>
      <w:r w:rsidRPr="001508FD">
        <w:rPr>
          <w:rFonts w:asciiTheme="minorHAnsi" w:hAnsiTheme="minorHAnsi" w:cs="Calibri"/>
          <w:b/>
          <w:bCs/>
          <w:color w:val="000000"/>
        </w:rPr>
        <w:lastRenderedPageBreak/>
        <w:t>POLICY</w:t>
      </w:r>
      <w:r w:rsidR="00F93177" w:rsidRPr="001508FD">
        <w:rPr>
          <w:rFonts w:asciiTheme="minorHAnsi" w:hAnsiTheme="minorHAnsi" w:cs="Calibri"/>
          <w:b/>
          <w:bCs/>
          <w:color w:val="000000"/>
        </w:rPr>
        <w:t xml:space="preserve"> </w:t>
      </w:r>
      <w:r w:rsidR="000348CB" w:rsidRPr="001508FD">
        <w:rPr>
          <w:rFonts w:asciiTheme="minorHAnsi" w:hAnsiTheme="minorHAnsi" w:cs="Calibri"/>
          <w:b/>
          <w:bCs/>
          <w:color w:val="000000"/>
        </w:rPr>
        <w:t xml:space="preserve">ON VENDOR INCENTIVES PROGRAMS </w:t>
      </w:r>
    </w:p>
    <w:p w14:paraId="0B0918F5" w14:textId="77777777" w:rsidR="001F1F6D" w:rsidRPr="001508FD" w:rsidRDefault="001F1F6D" w:rsidP="002849DB">
      <w:pPr>
        <w:pStyle w:val="Default"/>
        <w:jc w:val="both"/>
        <w:rPr>
          <w:rFonts w:asciiTheme="minorHAnsi" w:hAnsiTheme="minorHAnsi"/>
        </w:rPr>
      </w:pPr>
    </w:p>
    <w:p w14:paraId="4D9D9AFC" w14:textId="7CD61DC6" w:rsidR="004412DE" w:rsidRPr="001508FD" w:rsidRDefault="006D61A6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>Scope</w:t>
      </w:r>
    </w:p>
    <w:p w14:paraId="5979CF3C" w14:textId="77777777" w:rsidR="00E7107E" w:rsidRPr="001508FD" w:rsidRDefault="00E7107E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06D6BE6E" w14:textId="2FB7EE89" w:rsidR="008E0A4A" w:rsidRPr="001508FD" w:rsidRDefault="004412DE" w:rsidP="002849DB">
      <w:pPr>
        <w:adjustRightInd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Th</w:t>
      </w:r>
      <w:r w:rsidR="00227B14" w:rsidRPr="001508FD">
        <w:rPr>
          <w:rFonts w:asciiTheme="minorHAnsi" w:hAnsiTheme="minorHAnsi"/>
          <w:szCs w:val="24"/>
        </w:rPr>
        <w:t xml:space="preserve">e </w:t>
      </w:r>
      <w:r w:rsidRPr="001508FD">
        <w:rPr>
          <w:rFonts w:asciiTheme="minorHAnsi" w:hAnsiTheme="minorHAnsi"/>
          <w:szCs w:val="24"/>
        </w:rPr>
        <w:t xml:space="preserve">Policy </w:t>
      </w:r>
      <w:r w:rsidR="00840FAF" w:rsidRPr="001508FD">
        <w:rPr>
          <w:rFonts w:asciiTheme="minorHAnsi" w:hAnsiTheme="minorHAnsi"/>
          <w:szCs w:val="24"/>
        </w:rPr>
        <w:t xml:space="preserve">on Vendor Incentives Programs </w:t>
      </w:r>
      <w:r w:rsidRPr="001508FD">
        <w:rPr>
          <w:rFonts w:asciiTheme="minorHAnsi" w:hAnsiTheme="minorHAnsi"/>
          <w:szCs w:val="24"/>
        </w:rPr>
        <w:t xml:space="preserve">(hereinafter Policy) establishes </w:t>
      </w:r>
      <w:r w:rsidR="00FB492A" w:rsidRPr="001508FD">
        <w:rPr>
          <w:rFonts w:asciiTheme="minorHAnsi" w:hAnsiTheme="minorHAnsi"/>
          <w:szCs w:val="24"/>
        </w:rPr>
        <w:t xml:space="preserve">the </w:t>
      </w:r>
      <w:r w:rsidR="001E001E" w:rsidRPr="001508FD">
        <w:rPr>
          <w:rFonts w:asciiTheme="minorHAnsi" w:hAnsiTheme="minorHAnsi"/>
          <w:szCs w:val="24"/>
        </w:rPr>
        <w:t xml:space="preserve">rules and </w:t>
      </w:r>
      <w:r w:rsidRPr="001508FD">
        <w:rPr>
          <w:rFonts w:asciiTheme="minorHAnsi" w:hAnsiTheme="minorHAnsi"/>
          <w:szCs w:val="24"/>
        </w:rPr>
        <w:t>procedures under which the General Secretariat of the Organization of American States (</w:t>
      </w:r>
      <w:r w:rsidR="00731D7E" w:rsidRPr="001508FD">
        <w:rPr>
          <w:rFonts w:asciiTheme="minorHAnsi" w:hAnsiTheme="minorHAnsi"/>
          <w:szCs w:val="24"/>
        </w:rPr>
        <w:t xml:space="preserve">hereinafter </w:t>
      </w:r>
      <w:r w:rsidRPr="001508FD">
        <w:rPr>
          <w:rFonts w:asciiTheme="minorHAnsi" w:hAnsiTheme="minorHAnsi"/>
          <w:szCs w:val="24"/>
        </w:rPr>
        <w:t>G</w:t>
      </w:r>
      <w:r w:rsidR="00061632" w:rsidRPr="001508FD">
        <w:rPr>
          <w:rFonts w:asciiTheme="minorHAnsi" w:hAnsiTheme="minorHAnsi"/>
          <w:szCs w:val="24"/>
        </w:rPr>
        <w:t>S</w:t>
      </w:r>
      <w:r w:rsidRPr="001508FD">
        <w:rPr>
          <w:rFonts w:asciiTheme="minorHAnsi" w:hAnsiTheme="minorHAnsi"/>
          <w:szCs w:val="24"/>
        </w:rPr>
        <w:t xml:space="preserve">/OAS) administers and uses </w:t>
      </w:r>
      <w:r w:rsidR="00BE4799" w:rsidRPr="001508FD">
        <w:rPr>
          <w:rFonts w:asciiTheme="minorHAnsi" w:hAnsiTheme="minorHAnsi"/>
          <w:szCs w:val="24"/>
        </w:rPr>
        <w:t>cash or cash-like value incentives</w:t>
      </w:r>
      <w:r w:rsidR="00D0739E" w:rsidRPr="001508FD">
        <w:rPr>
          <w:rFonts w:asciiTheme="minorHAnsi" w:hAnsiTheme="minorHAnsi"/>
          <w:szCs w:val="24"/>
        </w:rPr>
        <w:t xml:space="preserve"> </w:t>
      </w:r>
      <w:r w:rsidR="00483571" w:rsidRPr="001508FD">
        <w:rPr>
          <w:rFonts w:asciiTheme="minorHAnsi" w:hAnsiTheme="minorHAnsi"/>
          <w:szCs w:val="24"/>
        </w:rPr>
        <w:t>received</w:t>
      </w:r>
      <w:r w:rsidR="00177290" w:rsidRPr="001508FD">
        <w:rPr>
          <w:rFonts w:asciiTheme="minorHAnsi" w:hAnsiTheme="minorHAnsi"/>
          <w:szCs w:val="24"/>
        </w:rPr>
        <w:t xml:space="preserve"> </w:t>
      </w:r>
      <w:r w:rsidR="00A70192" w:rsidRPr="001508FD">
        <w:rPr>
          <w:rFonts w:asciiTheme="minorHAnsi" w:hAnsiTheme="minorHAnsi"/>
          <w:szCs w:val="24"/>
        </w:rPr>
        <w:t xml:space="preserve">by a </w:t>
      </w:r>
      <w:r w:rsidR="00FB492A" w:rsidRPr="001508FD">
        <w:rPr>
          <w:rFonts w:asciiTheme="minorHAnsi" w:hAnsiTheme="minorHAnsi"/>
          <w:szCs w:val="24"/>
        </w:rPr>
        <w:t>V</w:t>
      </w:r>
      <w:r w:rsidR="00A70192" w:rsidRPr="001508FD">
        <w:rPr>
          <w:rFonts w:asciiTheme="minorHAnsi" w:hAnsiTheme="minorHAnsi"/>
          <w:szCs w:val="24"/>
        </w:rPr>
        <w:t xml:space="preserve">endor </w:t>
      </w:r>
      <w:r w:rsidR="00177290" w:rsidRPr="001508FD">
        <w:rPr>
          <w:rFonts w:asciiTheme="minorHAnsi" w:hAnsiTheme="minorHAnsi"/>
          <w:szCs w:val="24"/>
        </w:rPr>
        <w:t>as a</w:t>
      </w:r>
      <w:r w:rsidRPr="001508FD">
        <w:rPr>
          <w:rFonts w:asciiTheme="minorHAnsi" w:hAnsiTheme="minorHAnsi"/>
          <w:szCs w:val="24"/>
        </w:rPr>
        <w:t xml:space="preserve"> result </w:t>
      </w:r>
      <w:r w:rsidR="00177290" w:rsidRPr="001508FD">
        <w:rPr>
          <w:rFonts w:asciiTheme="minorHAnsi" w:hAnsiTheme="minorHAnsi"/>
          <w:szCs w:val="24"/>
        </w:rPr>
        <w:t>o</w:t>
      </w:r>
      <w:r w:rsidRPr="001508FD">
        <w:rPr>
          <w:rFonts w:asciiTheme="minorHAnsi" w:hAnsiTheme="minorHAnsi"/>
          <w:szCs w:val="24"/>
        </w:rPr>
        <w:t xml:space="preserve">f </w:t>
      </w:r>
      <w:r w:rsidR="00FB492A" w:rsidRPr="001508FD">
        <w:rPr>
          <w:rFonts w:asciiTheme="minorHAnsi" w:hAnsiTheme="minorHAnsi"/>
          <w:szCs w:val="24"/>
        </w:rPr>
        <w:t xml:space="preserve">a </w:t>
      </w:r>
      <w:r w:rsidR="008E0A4A" w:rsidRPr="001508FD">
        <w:rPr>
          <w:rFonts w:asciiTheme="minorHAnsi" w:hAnsiTheme="minorHAnsi"/>
          <w:szCs w:val="24"/>
        </w:rPr>
        <w:t>purchase</w:t>
      </w:r>
      <w:r w:rsidRPr="001508FD">
        <w:rPr>
          <w:rFonts w:asciiTheme="minorHAnsi" w:hAnsiTheme="minorHAnsi"/>
          <w:szCs w:val="24"/>
        </w:rPr>
        <w:t>.</w:t>
      </w:r>
    </w:p>
    <w:p w14:paraId="3BB096DB" w14:textId="77777777" w:rsidR="004412DE" w:rsidRPr="001508FD" w:rsidRDefault="004412DE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48C12816" w14:textId="77777777" w:rsidR="003C5565" w:rsidRPr="001508FD" w:rsidRDefault="00AD7DFF" w:rsidP="002849DB">
      <w:pPr>
        <w:adjustRightInd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This Policy is not applicable to</w:t>
      </w:r>
      <w:r w:rsidR="003C5565" w:rsidRPr="001508FD">
        <w:rPr>
          <w:rFonts w:asciiTheme="minorHAnsi" w:hAnsiTheme="minorHAnsi"/>
          <w:szCs w:val="24"/>
        </w:rPr>
        <w:t>:</w:t>
      </w:r>
    </w:p>
    <w:p w14:paraId="0F548DE9" w14:textId="77777777" w:rsidR="00E34F61" w:rsidRPr="001508FD" w:rsidRDefault="00E34F61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1DCEF3C0" w14:textId="74AF7DDB" w:rsidR="00E34F61" w:rsidRPr="001508FD" w:rsidRDefault="003C5565" w:rsidP="002849DB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</w:t>
      </w:r>
      <w:r w:rsidR="00AD7DFF" w:rsidRPr="001508FD">
        <w:rPr>
          <w:rFonts w:asciiTheme="minorHAnsi" w:hAnsiTheme="minorHAnsi"/>
          <w:szCs w:val="24"/>
        </w:rPr>
        <w:t>he frequent flyer mileage points earned by travelers when flying on GS/OAS official travel</w:t>
      </w:r>
      <w:r w:rsidR="00EA71C1" w:rsidRPr="001508FD">
        <w:rPr>
          <w:rFonts w:asciiTheme="minorHAnsi" w:hAnsiTheme="minorHAnsi"/>
          <w:szCs w:val="24"/>
        </w:rPr>
        <w:t>,</w:t>
      </w:r>
      <w:r w:rsidR="001E001E" w:rsidRPr="001508FD">
        <w:rPr>
          <w:rFonts w:asciiTheme="minorHAnsi" w:hAnsiTheme="minorHAnsi"/>
          <w:szCs w:val="24"/>
        </w:rPr>
        <w:t xml:space="preserve"> governed by </w:t>
      </w:r>
      <w:r w:rsidR="00AD7DFF" w:rsidRPr="001508FD">
        <w:rPr>
          <w:rFonts w:asciiTheme="minorHAnsi" w:hAnsiTheme="minorHAnsi"/>
          <w:szCs w:val="24"/>
        </w:rPr>
        <w:t xml:space="preserve">the Travel Policy, </w:t>
      </w:r>
      <w:r w:rsidR="001E001E" w:rsidRPr="001508FD">
        <w:rPr>
          <w:rFonts w:asciiTheme="minorHAnsi" w:hAnsiTheme="minorHAnsi"/>
          <w:szCs w:val="24"/>
        </w:rPr>
        <w:t xml:space="preserve">adopted by </w:t>
      </w:r>
      <w:r w:rsidR="00AD7DFF" w:rsidRPr="001508FD">
        <w:rPr>
          <w:rFonts w:asciiTheme="minorHAnsi" w:hAnsiTheme="minorHAnsi"/>
          <w:szCs w:val="24"/>
        </w:rPr>
        <w:t>Administrative Memorandum No. 122</w:t>
      </w:r>
      <w:r w:rsidRPr="001508FD">
        <w:rPr>
          <w:rFonts w:asciiTheme="minorHAnsi" w:hAnsiTheme="minorHAnsi"/>
          <w:szCs w:val="24"/>
        </w:rPr>
        <w:t>;</w:t>
      </w:r>
      <w:r w:rsidR="00F3551C" w:rsidRPr="001508FD">
        <w:rPr>
          <w:rFonts w:asciiTheme="minorHAnsi" w:hAnsiTheme="minorHAnsi"/>
          <w:szCs w:val="24"/>
        </w:rPr>
        <w:t xml:space="preserve"> and</w:t>
      </w:r>
      <w:r w:rsidR="00BE2AA0" w:rsidRPr="001508FD">
        <w:rPr>
          <w:rFonts w:asciiTheme="minorHAnsi" w:hAnsiTheme="minorHAnsi"/>
          <w:szCs w:val="24"/>
        </w:rPr>
        <w:t>,</w:t>
      </w:r>
    </w:p>
    <w:p w14:paraId="202295AF" w14:textId="66652F36" w:rsidR="00E34F61" w:rsidRPr="001508FD" w:rsidRDefault="00E34F61" w:rsidP="002849DB">
      <w:pPr>
        <w:pStyle w:val="ListParagraph"/>
        <w:adjustRightInd w:val="0"/>
        <w:ind w:left="567"/>
        <w:contextualSpacing w:val="0"/>
        <w:jc w:val="both"/>
        <w:rPr>
          <w:rFonts w:asciiTheme="minorHAnsi" w:hAnsiTheme="minorHAnsi"/>
          <w:szCs w:val="24"/>
        </w:rPr>
      </w:pPr>
    </w:p>
    <w:p w14:paraId="3569E76A" w14:textId="52D107FA" w:rsidR="00AD7DFF" w:rsidRPr="001508FD" w:rsidRDefault="009A1BF6" w:rsidP="002849DB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The </w:t>
      </w:r>
      <w:r w:rsidR="001C79A4" w:rsidRPr="001508FD">
        <w:rPr>
          <w:rFonts w:asciiTheme="minorHAnsi" w:hAnsiTheme="minorHAnsi"/>
          <w:szCs w:val="24"/>
        </w:rPr>
        <w:t>points, rebates and</w:t>
      </w:r>
      <w:r w:rsidRPr="001508FD">
        <w:rPr>
          <w:rFonts w:asciiTheme="minorHAnsi" w:hAnsiTheme="minorHAnsi"/>
          <w:szCs w:val="24"/>
        </w:rPr>
        <w:t xml:space="preserve"> rewards generated by the </w:t>
      </w:r>
      <w:r w:rsidR="00994350" w:rsidRPr="001508FD">
        <w:rPr>
          <w:rFonts w:asciiTheme="minorHAnsi" w:hAnsiTheme="minorHAnsi"/>
          <w:szCs w:val="24"/>
        </w:rPr>
        <w:t>corporate</w:t>
      </w:r>
      <w:r w:rsidRPr="001508FD">
        <w:rPr>
          <w:rFonts w:asciiTheme="minorHAnsi" w:hAnsiTheme="minorHAnsi"/>
          <w:szCs w:val="24"/>
        </w:rPr>
        <w:t xml:space="preserve"> credit cards of the GS/OAS</w:t>
      </w:r>
      <w:r w:rsidR="00EA71C1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governed by </w:t>
      </w:r>
      <w:r w:rsidR="00D86F0E" w:rsidRPr="001508FD">
        <w:rPr>
          <w:rFonts w:asciiTheme="minorHAnsi" w:hAnsiTheme="minorHAnsi"/>
          <w:szCs w:val="24"/>
        </w:rPr>
        <w:t>C</w:t>
      </w:r>
      <w:r w:rsidRPr="001508FD">
        <w:rPr>
          <w:rFonts w:asciiTheme="minorHAnsi" w:hAnsiTheme="minorHAnsi"/>
          <w:szCs w:val="24"/>
        </w:rPr>
        <w:t>orporate Credit Card Program Rewards and Rebates Policy, adopted by Administrative Memorandum No.</w:t>
      </w:r>
      <w:r w:rsidR="00555170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>129.</w:t>
      </w:r>
    </w:p>
    <w:p w14:paraId="458FC5B7" w14:textId="77777777" w:rsidR="00AD7DFF" w:rsidRPr="001508FD" w:rsidRDefault="00AD7DFF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27F35392" w14:textId="382BE819" w:rsidR="00AD7DFF" w:rsidRPr="001508FD" w:rsidRDefault="0035447D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 xml:space="preserve">Background </w:t>
      </w:r>
    </w:p>
    <w:p w14:paraId="0F3A3DF4" w14:textId="77777777" w:rsidR="009E07ED" w:rsidRPr="001508FD" w:rsidRDefault="009E07ED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1B2644D4" w14:textId="7FF07302" w:rsidR="002849DB" w:rsidRPr="001508FD" w:rsidRDefault="009E07ED" w:rsidP="00377B6B">
      <w:pPr>
        <w:pStyle w:val="NormalWeb"/>
        <w:adjustRightInd w:val="0"/>
        <w:spacing w:before="0" w:beforeAutospacing="0" w:after="300" w:afterAutospacing="0"/>
        <w:jc w:val="both"/>
        <w:textAlignment w:val="baseline"/>
        <w:rPr>
          <w:rFonts w:asciiTheme="minorHAnsi" w:hAnsiTheme="minorHAnsi"/>
        </w:rPr>
      </w:pPr>
      <w:r w:rsidRPr="001508FD">
        <w:rPr>
          <w:rFonts w:asciiTheme="minorHAnsi" w:hAnsiTheme="minorHAnsi"/>
        </w:rPr>
        <w:t xml:space="preserve">At times, </w:t>
      </w:r>
      <w:r w:rsidR="00151837" w:rsidRPr="001508FD">
        <w:rPr>
          <w:rFonts w:asciiTheme="minorHAnsi" w:hAnsiTheme="minorHAnsi"/>
        </w:rPr>
        <w:t xml:space="preserve">as a </w:t>
      </w:r>
      <w:r w:rsidR="00696358" w:rsidRPr="001508FD">
        <w:rPr>
          <w:rFonts w:asciiTheme="minorHAnsi" w:hAnsiTheme="minorHAnsi"/>
        </w:rPr>
        <w:t>consequence</w:t>
      </w:r>
      <w:r w:rsidR="00151837" w:rsidRPr="001508FD">
        <w:rPr>
          <w:rFonts w:asciiTheme="minorHAnsi" w:hAnsiTheme="minorHAnsi"/>
        </w:rPr>
        <w:t xml:space="preserve"> of </w:t>
      </w:r>
      <w:r w:rsidR="000D2B73" w:rsidRPr="001508FD">
        <w:rPr>
          <w:rFonts w:asciiTheme="minorHAnsi" w:hAnsiTheme="minorHAnsi"/>
        </w:rPr>
        <w:t xml:space="preserve">following </w:t>
      </w:r>
      <w:r w:rsidR="00377B6B" w:rsidRPr="001508FD">
        <w:rPr>
          <w:rFonts w:asciiTheme="minorHAnsi" w:hAnsiTheme="minorHAnsi"/>
        </w:rPr>
        <w:t>the competitive methods</w:t>
      </w:r>
      <w:r w:rsidR="007546D7" w:rsidRPr="001508FD">
        <w:rPr>
          <w:rFonts w:asciiTheme="minorHAnsi" w:hAnsiTheme="minorHAnsi"/>
        </w:rPr>
        <w:t xml:space="preserve"> required by the GS/OAS</w:t>
      </w:r>
      <w:r w:rsidR="00D16A06" w:rsidRPr="001508FD">
        <w:rPr>
          <w:rFonts w:asciiTheme="minorHAnsi" w:hAnsiTheme="minorHAnsi"/>
        </w:rPr>
        <w:t xml:space="preserve"> rules and regulations</w:t>
      </w:r>
      <w:r w:rsidR="00151837" w:rsidRPr="001508FD">
        <w:rPr>
          <w:rFonts w:asciiTheme="minorHAnsi" w:hAnsiTheme="minorHAnsi"/>
        </w:rPr>
        <w:t xml:space="preserve">, </w:t>
      </w:r>
      <w:r w:rsidRPr="001508FD">
        <w:rPr>
          <w:rFonts w:asciiTheme="minorHAnsi" w:hAnsiTheme="minorHAnsi"/>
        </w:rPr>
        <w:t>purchases may result in cash or cash-like value incentives</w:t>
      </w:r>
      <w:r w:rsidR="00274B56" w:rsidRPr="001508FD">
        <w:rPr>
          <w:rFonts w:asciiTheme="minorHAnsi" w:hAnsiTheme="minorHAnsi"/>
        </w:rPr>
        <w:t xml:space="preserve"> in benefit of </w:t>
      </w:r>
      <w:r w:rsidR="00377B6B" w:rsidRPr="001508FD">
        <w:rPr>
          <w:rFonts w:asciiTheme="minorHAnsi" w:hAnsiTheme="minorHAnsi"/>
        </w:rPr>
        <w:t>the GS/OAS</w:t>
      </w:r>
      <w:r w:rsidRPr="001508FD">
        <w:rPr>
          <w:rFonts w:asciiTheme="minorHAnsi" w:hAnsiTheme="minorHAnsi"/>
        </w:rPr>
        <w:t xml:space="preserve">. </w:t>
      </w:r>
    </w:p>
    <w:p w14:paraId="4FA8E414" w14:textId="0167C174" w:rsidR="00D16A06" w:rsidRPr="001508FD" w:rsidRDefault="00357C23" w:rsidP="0082636A">
      <w:pPr>
        <w:pStyle w:val="NormalWeb"/>
        <w:adjustRightInd w:val="0"/>
        <w:spacing w:before="0" w:beforeAutospacing="0" w:after="300" w:afterAutospacing="0"/>
        <w:jc w:val="both"/>
        <w:textAlignment w:val="baseline"/>
        <w:rPr>
          <w:rFonts w:asciiTheme="minorHAnsi" w:hAnsiTheme="minorHAnsi"/>
        </w:rPr>
      </w:pPr>
      <w:r w:rsidRPr="001508FD">
        <w:rPr>
          <w:rFonts w:asciiTheme="minorHAnsi" w:hAnsiTheme="minorHAnsi"/>
        </w:rPr>
        <w:t xml:space="preserve">Also, </w:t>
      </w:r>
      <w:r w:rsidR="00BF3749" w:rsidRPr="001508FD">
        <w:rPr>
          <w:rFonts w:asciiTheme="minorHAnsi" w:hAnsiTheme="minorHAnsi"/>
        </w:rPr>
        <w:t>t</w:t>
      </w:r>
      <w:r w:rsidR="00FC6E69" w:rsidRPr="001508FD">
        <w:rPr>
          <w:rFonts w:asciiTheme="minorHAnsi" w:hAnsiTheme="minorHAnsi"/>
        </w:rPr>
        <w:t>he Department of Procurement Services</w:t>
      </w:r>
      <w:r w:rsidR="00C4278C" w:rsidRPr="001508FD">
        <w:rPr>
          <w:rFonts w:asciiTheme="minorHAnsi" w:hAnsiTheme="minorHAnsi"/>
        </w:rPr>
        <w:t xml:space="preserve"> (</w:t>
      </w:r>
      <w:r w:rsidR="00EF2741" w:rsidRPr="001508FD">
        <w:rPr>
          <w:rFonts w:asciiTheme="minorHAnsi" w:hAnsiTheme="minorHAnsi"/>
        </w:rPr>
        <w:t xml:space="preserve">hereinafter </w:t>
      </w:r>
      <w:r w:rsidR="00C4278C" w:rsidRPr="001508FD">
        <w:rPr>
          <w:rFonts w:asciiTheme="minorHAnsi" w:hAnsiTheme="minorHAnsi"/>
        </w:rPr>
        <w:t>DP)</w:t>
      </w:r>
      <w:r w:rsidR="00FC6E69" w:rsidRPr="001508FD">
        <w:rPr>
          <w:rFonts w:asciiTheme="minorHAnsi" w:hAnsiTheme="minorHAnsi"/>
        </w:rPr>
        <w:t xml:space="preserve"> </w:t>
      </w:r>
      <w:r w:rsidR="000E6F46" w:rsidRPr="001508FD">
        <w:rPr>
          <w:rFonts w:asciiTheme="minorHAnsi" w:hAnsiTheme="minorHAnsi"/>
        </w:rPr>
        <w:t>of the Secretariat for Administration and Finance (hereinafter SAF)</w:t>
      </w:r>
      <w:r w:rsidR="0091248D" w:rsidRPr="001508FD">
        <w:rPr>
          <w:rFonts w:asciiTheme="minorHAnsi" w:hAnsiTheme="minorHAnsi"/>
        </w:rPr>
        <w:t>,</w:t>
      </w:r>
      <w:r w:rsidR="000E6F46" w:rsidRPr="001508FD">
        <w:rPr>
          <w:rFonts w:asciiTheme="minorHAnsi" w:hAnsiTheme="minorHAnsi"/>
        </w:rPr>
        <w:t xml:space="preserve"> </w:t>
      </w:r>
      <w:r w:rsidR="0091248D" w:rsidRPr="001508FD">
        <w:rPr>
          <w:rFonts w:asciiTheme="minorHAnsi" w:hAnsiTheme="minorHAnsi"/>
        </w:rPr>
        <w:t xml:space="preserve">as </w:t>
      </w:r>
      <w:r w:rsidRPr="001508FD">
        <w:rPr>
          <w:rFonts w:asciiTheme="minorHAnsi" w:hAnsiTheme="minorHAnsi"/>
        </w:rPr>
        <w:t xml:space="preserve">part of its contract management function, </w:t>
      </w:r>
      <w:r w:rsidR="003B7E32" w:rsidRPr="001508FD">
        <w:rPr>
          <w:rFonts w:asciiTheme="minorHAnsi" w:hAnsiTheme="minorHAnsi"/>
        </w:rPr>
        <w:t>devotes</w:t>
      </w:r>
      <w:r w:rsidR="00FC6E69" w:rsidRPr="001508FD">
        <w:rPr>
          <w:rFonts w:asciiTheme="minorHAnsi" w:hAnsiTheme="minorHAnsi"/>
        </w:rPr>
        <w:t xml:space="preserve"> </w:t>
      </w:r>
      <w:r w:rsidR="00C4278C" w:rsidRPr="001508FD">
        <w:rPr>
          <w:rFonts w:asciiTheme="minorHAnsi" w:hAnsiTheme="minorHAnsi"/>
        </w:rPr>
        <w:t xml:space="preserve">significant </w:t>
      </w:r>
      <w:r w:rsidR="00FC6E69" w:rsidRPr="001508FD">
        <w:rPr>
          <w:rFonts w:asciiTheme="minorHAnsi" w:hAnsiTheme="minorHAnsi"/>
        </w:rPr>
        <w:t xml:space="preserve">resources to </w:t>
      </w:r>
      <w:r w:rsidR="00274B56" w:rsidRPr="001508FD">
        <w:rPr>
          <w:rFonts w:asciiTheme="minorHAnsi" w:hAnsiTheme="minorHAnsi"/>
        </w:rPr>
        <w:t xml:space="preserve">administer agreements </w:t>
      </w:r>
      <w:r w:rsidR="007449BE" w:rsidRPr="001508FD">
        <w:rPr>
          <w:rFonts w:asciiTheme="minorHAnsi" w:hAnsiTheme="minorHAnsi"/>
        </w:rPr>
        <w:t xml:space="preserve">with </w:t>
      </w:r>
      <w:r w:rsidR="00F3446A" w:rsidRPr="001508FD">
        <w:rPr>
          <w:rFonts w:asciiTheme="minorHAnsi" w:hAnsiTheme="minorHAnsi"/>
        </w:rPr>
        <w:t>k</w:t>
      </w:r>
      <w:r w:rsidR="007449BE" w:rsidRPr="001508FD">
        <w:rPr>
          <w:rFonts w:asciiTheme="minorHAnsi" w:hAnsiTheme="minorHAnsi"/>
        </w:rPr>
        <w:t xml:space="preserve">ey </w:t>
      </w:r>
      <w:r w:rsidR="00274B56" w:rsidRPr="001508FD">
        <w:rPr>
          <w:rFonts w:asciiTheme="minorHAnsi" w:hAnsiTheme="minorHAnsi"/>
        </w:rPr>
        <w:t xml:space="preserve">Vendors </w:t>
      </w:r>
      <w:r w:rsidR="007449BE" w:rsidRPr="001508FD">
        <w:rPr>
          <w:rFonts w:asciiTheme="minorHAnsi" w:hAnsiTheme="minorHAnsi"/>
        </w:rPr>
        <w:t xml:space="preserve">to achieve </w:t>
      </w:r>
      <w:r w:rsidR="00994350" w:rsidRPr="001508FD">
        <w:rPr>
          <w:rFonts w:asciiTheme="minorHAnsi" w:hAnsiTheme="minorHAnsi"/>
        </w:rPr>
        <w:t>additional</w:t>
      </w:r>
      <w:r w:rsidR="00AA7AD1" w:rsidRPr="001508FD">
        <w:rPr>
          <w:rFonts w:asciiTheme="minorHAnsi" w:hAnsiTheme="minorHAnsi"/>
        </w:rPr>
        <w:t xml:space="preserve"> </w:t>
      </w:r>
      <w:r w:rsidR="007449BE" w:rsidRPr="001508FD">
        <w:rPr>
          <w:rFonts w:asciiTheme="minorHAnsi" w:hAnsiTheme="minorHAnsi"/>
        </w:rPr>
        <w:t>benefits</w:t>
      </w:r>
      <w:r w:rsidR="00C4278C" w:rsidRPr="001508FD">
        <w:rPr>
          <w:rFonts w:asciiTheme="minorHAnsi" w:hAnsiTheme="minorHAnsi"/>
        </w:rPr>
        <w:t xml:space="preserve"> for the Organization</w:t>
      </w:r>
      <w:r w:rsidR="007449BE" w:rsidRPr="001508FD">
        <w:rPr>
          <w:rFonts w:asciiTheme="minorHAnsi" w:hAnsiTheme="minorHAnsi"/>
        </w:rPr>
        <w:t>.</w:t>
      </w:r>
      <w:r w:rsidR="00274B56" w:rsidRPr="001508FD">
        <w:rPr>
          <w:rFonts w:asciiTheme="minorHAnsi" w:hAnsiTheme="minorHAnsi"/>
        </w:rPr>
        <w:t xml:space="preserve"> </w:t>
      </w:r>
      <w:r w:rsidR="003B7E32" w:rsidRPr="001508FD">
        <w:rPr>
          <w:rFonts w:asciiTheme="minorHAnsi" w:hAnsiTheme="minorHAnsi"/>
        </w:rPr>
        <w:t>T</w:t>
      </w:r>
      <w:r w:rsidR="0080551E" w:rsidRPr="001508FD">
        <w:rPr>
          <w:rFonts w:asciiTheme="minorHAnsi" w:hAnsiTheme="minorHAnsi"/>
        </w:rPr>
        <w:t xml:space="preserve">he benefits from these efforts </w:t>
      </w:r>
      <w:r w:rsidR="003B7E32" w:rsidRPr="001508FD">
        <w:rPr>
          <w:rFonts w:asciiTheme="minorHAnsi" w:hAnsiTheme="minorHAnsi"/>
        </w:rPr>
        <w:t>yield significant</w:t>
      </w:r>
      <w:r w:rsidR="0080551E" w:rsidRPr="001508FD">
        <w:rPr>
          <w:rFonts w:asciiTheme="minorHAnsi" w:hAnsiTheme="minorHAnsi"/>
        </w:rPr>
        <w:t xml:space="preserve"> advantages for the GS/OAS. </w:t>
      </w:r>
    </w:p>
    <w:p w14:paraId="6C88D2DB" w14:textId="24C3A44B" w:rsidR="002014E0" w:rsidRPr="001508FD" w:rsidRDefault="00467614" w:rsidP="0082636A">
      <w:pPr>
        <w:pStyle w:val="NormalWeb"/>
        <w:adjustRightInd w:val="0"/>
        <w:spacing w:before="0" w:beforeAutospacing="0" w:after="300" w:afterAutospacing="0"/>
        <w:jc w:val="both"/>
        <w:textAlignment w:val="baseline"/>
      </w:pPr>
      <w:r w:rsidRPr="003978BD">
        <w:rPr>
          <w:rFonts w:asciiTheme="minorHAnsi" w:hAnsiTheme="minorHAnsi"/>
        </w:rPr>
        <w:t>Examples of such Vendor I</w:t>
      </w:r>
      <w:r w:rsidR="00AA7AD1" w:rsidRPr="003978BD">
        <w:rPr>
          <w:rFonts w:asciiTheme="minorHAnsi" w:hAnsiTheme="minorHAnsi"/>
        </w:rPr>
        <w:t xml:space="preserve">ncentives </w:t>
      </w:r>
      <w:r w:rsidR="00787389" w:rsidRPr="003978BD">
        <w:rPr>
          <w:rFonts w:asciiTheme="minorHAnsi" w:hAnsiTheme="minorHAnsi"/>
        </w:rPr>
        <w:t xml:space="preserve">include, but are not limited to: gift cards, two-for-one purchases, </w:t>
      </w:r>
      <w:r w:rsidR="00787389" w:rsidRPr="001508FD">
        <w:rPr>
          <w:rFonts w:asciiTheme="minorHAnsi" w:hAnsiTheme="minorHAnsi"/>
        </w:rPr>
        <w:t>points, rebates, rewards, contract signing bonuses, and other similar incentives.</w:t>
      </w:r>
    </w:p>
    <w:p w14:paraId="381F959D" w14:textId="361018B3" w:rsidR="00BF6EC1" w:rsidRPr="001508FD" w:rsidRDefault="00BF6EC1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>Definitions</w:t>
      </w:r>
    </w:p>
    <w:p w14:paraId="345F9FF4" w14:textId="77777777" w:rsidR="008E6BA3" w:rsidRPr="001508FD" w:rsidRDefault="008E6BA3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381F959F" w14:textId="00829895" w:rsidR="00BF6EC1" w:rsidRPr="001508FD" w:rsidRDefault="00BF6EC1" w:rsidP="002849DB">
      <w:pPr>
        <w:adjustRightInd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The following definitions </w:t>
      </w:r>
      <w:r w:rsidR="007A5F6D" w:rsidRPr="001508FD">
        <w:rPr>
          <w:rFonts w:asciiTheme="minorHAnsi" w:hAnsiTheme="minorHAnsi"/>
          <w:szCs w:val="24"/>
        </w:rPr>
        <w:t>are</w:t>
      </w:r>
      <w:r w:rsidR="009117BF" w:rsidRPr="001508FD">
        <w:rPr>
          <w:rFonts w:asciiTheme="minorHAnsi" w:hAnsiTheme="minorHAnsi"/>
          <w:szCs w:val="24"/>
        </w:rPr>
        <w:t xml:space="preserve"> not exclusive and are </w:t>
      </w:r>
      <w:r w:rsidR="007A5F6D" w:rsidRPr="001508FD">
        <w:rPr>
          <w:rFonts w:asciiTheme="minorHAnsi" w:hAnsiTheme="minorHAnsi"/>
          <w:szCs w:val="24"/>
        </w:rPr>
        <w:t xml:space="preserve">intended to provide </w:t>
      </w:r>
      <w:r w:rsidRPr="001508FD">
        <w:rPr>
          <w:rFonts w:asciiTheme="minorHAnsi" w:hAnsiTheme="minorHAnsi"/>
          <w:szCs w:val="24"/>
        </w:rPr>
        <w:t xml:space="preserve">additional guidance </w:t>
      </w:r>
      <w:r w:rsidR="007A5F6D" w:rsidRPr="001508FD">
        <w:rPr>
          <w:rFonts w:asciiTheme="minorHAnsi" w:hAnsiTheme="minorHAnsi"/>
          <w:szCs w:val="24"/>
        </w:rPr>
        <w:t xml:space="preserve">in the </w:t>
      </w:r>
      <w:r w:rsidRPr="001508FD">
        <w:rPr>
          <w:rFonts w:asciiTheme="minorHAnsi" w:hAnsiTheme="minorHAnsi"/>
          <w:szCs w:val="24"/>
        </w:rPr>
        <w:t>appl</w:t>
      </w:r>
      <w:r w:rsidR="007A5F6D" w:rsidRPr="001508FD">
        <w:rPr>
          <w:rFonts w:asciiTheme="minorHAnsi" w:hAnsiTheme="minorHAnsi"/>
          <w:szCs w:val="24"/>
        </w:rPr>
        <w:t>ication</w:t>
      </w:r>
      <w:r w:rsidR="006A1F9B" w:rsidRPr="001508FD">
        <w:rPr>
          <w:rFonts w:asciiTheme="minorHAnsi" w:hAnsiTheme="minorHAnsi"/>
          <w:szCs w:val="24"/>
        </w:rPr>
        <w:t xml:space="preserve"> </w:t>
      </w:r>
      <w:r w:rsidR="007A5F6D" w:rsidRPr="001508FD">
        <w:rPr>
          <w:rFonts w:asciiTheme="minorHAnsi" w:hAnsiTheme="minorHAnsi"/>
          <w:szCs w:val="24"/>
        </w:rPr>
        <w:t xml:space="preserve">of </w:t>
      </w:r>
      <w:r w:rsidRPr="001508FD">
        <w:rPr>
          <w:rFonts w:asciiTheme="minorHAnsi" w:hAnsiTheme="minorHAnsi"/>
          <w:szCs w:val="24"/>
        </w:rPr>
        <w:t xml:space="preserve">this </w:t>
      </w:r>
      <w:r w:rsidR="00207423" w:rsidRPr="001508FD">
        <w:rPr>
          <w:rFonts w:asciiTheme="minorHAnsi" w:hAnsiTheme="minorHAnsi"/>
          <w:szCs w:val="24"/>
        </w:rPr>
        <w:t>P</w:t>
      </w:r>
      <w:r w:rsidRPr="001508FD">
        <w:rPr>
          <w:rFonts w:asciiTheme="minorHAnsi" w:hAnsiTheme="minorHAnsi"/>
          <w:szCs w:val="24"/>
        </w:rPr>
        <w:t xml:space="preserve">olicy. </w:t>
      </w:r>
    </w:p>
    <w:p w14:paraId="19BD71BC" w14:textId="77777777" w:rsidR="0088597C" w:rsidRPr="001508FD" w:rsidRDefault="0088597C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0E12D57F" w14:textId="449892EA" w:rsidR="00DE104D" w:rsidRPr="001508FD" w:rsidRDefault="000B529A" w:rsidP="00DE104D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</w:rPr>
      </w:pPr>
      <w:r w:rsidRPr="001508FD">
        <w:rPr>
          <w:rFonts w:asciiTheme="minorHAnsi" w:hAnsiTheme="minorHAnsi"/>
          <w:b/>
          <w:szCs w:val="24"/>
        </w:rPr>
        <w:t>Contract:</w:t>
      </w:r>
      <w:r w:rsidR="003A2FBB" w:rsidRPr="001508FD">
        <w:rPr>
          <w:rFonts w:asciiTheme="minorHAnsi" w:hAnsiTheme="minorHAnsi"/>
          <w:szCs w:val="24"/>
        </w:rPr>
        <w:t xml:space="preserve"> </w:t>
      </w:r>
      <w:r w:rsidR="00BD7699" w:rsidRPr="001508FD">
        <w:rPr>
          <w:rFonts w:asciiTheme="minorHAnsi" w:hAnsiTheme="minorHAnsi"/>
          <w:szCs w:val="24"/>
        </w:rPr>
        <w:t>Irrespective of its form</w:t>
      </w:r>
      <w:r w:rsidR="00495DD6" w:rsidRPr="001508FD">
        <w:rPr>
          <w:rFonts w:asciiTheme="minorHAnsi" w:hAnsiTheme="minorHAnsi"/>
          <w:szCs w:val="24"/>
        </w:rPr>
        <w:t xml:space="preserve"> (</w:t>
      </w:r>
      <w:r w:rsidR="00D278D7" w:rsidRPr="001508FD">
        <w:rPr>
          <w:rFonts w:asciiTheme="minorHAnsi" w:hAnsiTheme="minorHAnsi"/>
          <w:szCs w:val="24"/>
        </w:rPr>
        <w:t>Purchase O</w:t>
      </w:r>
      <w:r w:rsidR="00495DD6" w:rsidRPr="001508FD">
        <w:rPr>
          <w:rFonts w:asciiTheme="minorHAnsi" w:hAnsiTheme="minorHAnsi"/>
          <w:szCs w:val="24"/>
        </w:rPr>
        <w:t>rder, CPR, etc.)</w:t>
      </w:r>
      <w:r w:rsidR="00BD7699" w:rsidRPr="001508FD">
        <w:rPr>
          <w:rFonts w:asciiTheme="minorHAnsi" w:hAnsiTheme="minorHAnsi"/>
          <w:szCs w:val="24"/>
        </w:rPr>
        <w:t>, a Cont</w:t>
      </w:r>
      <w:r w:rsidR="00FD6D44">
        <w:rPr>
          <w:rFonts w:asciiTheme="minorHAnsi" w:hAnsiTheme="minorHAnsi"/>
          <w:szCs w:val="24"/>
        </w:rPr>
        <w:t>r</w:t>
      </w:r>
      <w:r w:rsidR="00BD7699" w:rsidRPr="001508FD">
        <w:rPr>
          <w:rFonts w:asciiTheme="minorHAnsi" w:hAnsiTheme="minorHAnsi"/>
          <w:szCs w:val="24"/>
        </w:rPr>
        <w:t>act is a</w:t>
      </w:r>
      <w:r w:rsidR="003C711A" w:rsidRPr="001508FD">
        <w:rPr>
          <w:rFonts w:asciiTheme="minorHAnsi" w:hAnsiTheme="minorHAnsi"/>
          <w:szCs w:val="24"/>
        </w:rPr>
        <w:t>ny</w:t>
      </w:r>
      <w:r w:rsidR="00BD7699" w:rsidRPr="001508FD">
        <w:rPr>
          <w:rFonts w:asciiTheme="minorHAnsi" w:hAnsiTheme="minorHAnsi"/>
          <w:szCs w:val="24"/>
        </w:rPr>
        <w:t xml:space="preserve"> </w:t>
      </w:r>
      <w:r w:rsidR="003A2FBB" w:rsidRPr="001508FD">
        <w:rPr>
          <w:rFonts w:asciiTheme="minorHAnsi" w:hAnsiTheme="minorHAnsi"/>
          <w:szCs w:val="24"/>
        </w:rPr>
        <w:t xml:space="preserve">procurement </w:t>
      </w:r>
      <w:r w:rsidR="003C711A" w:rsidRPr="001508FD">
        <w:rPr>
          <w:rFonts w:asciiTheme="minorHAnsi" w:hAnsiTheme="minorHAnsi"/>
          <w:szCs w:val="24"/>
        </w:rPr>
        <w:t xml:space="preserve">or </w:t>
      </w:r>
      <w:r w:rsidR="003A2FBB" w:rsidRPr="001508FD">
        <w:rPr>
          <w:rFonts w:asciiTheme="minorHAnsi" w:hAnsiTheme="minorHAnsi"/>
          <w:szCs w:val="24"/>
        </w:rPr>
        <w:t>performance contract</w:t>
      </w:r>
      <w:r w:rsidR="00D278D7" w:rsidRPr="001508FD">
        <w:rPr>
          <w:rFonts w:asciiTheme="minorHAnsi" w:hAnsiTheme="minorHAnsi"/>
          <w:szCs w:val="24"/>
        </w:rPr>
        <w:t xml:space="preserve"> </w:t>
      </w:r>
      <w:r w:rsidR="003A2FBB" w:rsidRPr="001508FD">
        <w:rPr>
          <w:rFonts w:asciiTheme="minorHAnsi" w:hAnsiTheme="minorHAnsi"/>
          <w:szCs w:val="24"/>
        </w:rPr>
        <w:t>governed by Executive Orders No. 00-1, Corr. 1 and 05-04, Corr. 1, respectively.</w:t>
      </w:r>
      <w:r w:rsidR="00DE104D" w:rsidRPr="001508FD">
        <w:rPr>
          <w:rFonts w:asciiTheme="minorHAnsi" w:hAnsiTheme="minorHAnsi"/>
          <w:szCs w:val="24"/>
        </w:rPr>
        <w:t xml:space="preserve"> </w:t>
      </w:r>
      <w:r w:rsidR="00E33CAE" w:rsidRPr="001508FD">
        <w:rPr>
          <w:rFonts w:asciiTheme="minorHAnsi" w:hAnsiTheme="minorHAnsi"/>
        </w:rPr>
        <w:t>A procurement contract is a contract for the purchase or lease of goods, transportation, or real estate;</w:t>
      </w:r>
      <w:r w:rsidR="00D278D7" w:rsidRPr="001508FD">
        <w:rPr>
          <w:rFonts w:asciiTheme="minorHAnsi" w:hAnsiTheme="minorHAnsi"/>
        </w:rPr>
        <w:t xml:space="preserve"> the purchase of insurance; and</w:t>
      </w:r>
      <w:r w:rsidR="00E33CAE" w:rsidRPr="001508FD">
        <w:rPr>
          <w:rFonts w:asciiTheme="minorHAnsi" w:hAnsiTheme="minorHAnsi"/>
        </w:rPr>
        <w:t xml:space="preserve"> the purchase of services incidental to and as part of a contract for the purchase o</w:t>
      </w:r>
      <w:r w:rsidR="00DE104D" w:rsidRPr="001508FD">
        <w:rPr>
          <w:rFonts w:asciiTheme="minorHAnsi" w:hAnsiTheme="minorHAnsi"/>
        </w:rPr>
        <w:t xml:space="preserve">r lease of </w:t>
      </w:r>
      <w:r w:rsidR="00DE104D" w:rsidRPr="001508FD">
        <w:rPr>
          <w:rFonts w:asciiTheme="minorHAnsi" w:hAnsiTheme="minorHAnsi"/>
        </w:rPr>
        <w:lastRenderedPageBreak/>
        <w:t xml:space="preserve">goods or real estate. </w:t>
      </w:r>
      <w:r w:rsidR="003C711A" w:rsidRPr="001508FD">
        <w:rPr>
          <w:rFonts w:asciiTheme="minorHAnsi" w:hAnsiTheme="minorHAnsi"/>
        </w:rPr>
        <w:t>A performance contract</w:t>
      </w:r>
      <w:r w:rsidR="00DE104D" w:rsidRPr="001508FD">
        <w:rPr>
          <w:rFonts w:asciiTheme="minorHAnsi" w:hAnsiTheme="minorHAnsi"/>
        </w:rPr>
        <w:t xml:space="preserve"> is a contract for </w:t>
      </w:r>
      <w:r w:rsidR="00FD6D44">
        <w:rPr>
          <w:rFonts w:asciiTheme="minorHAnsi" w:hAnsiTheme="minorHAnsi"/>
        </w:rPr>
        <w:t>acquiring</w:t>
      </w:r>
      <w:r w:rsidR="00DE104D" w:rsidRPr="001508FD">
        <w:rPr>
          <w:rFonts w:asciiTheme="minorHAnsi" w:hAnsiTheme="minorHAnsi"/>
        </w:rPr>
        <w:t xml:space="preserve"> human services or a specific </w:t>
      </w:r>
      <w:r w:rsidR="00FD6D44">
        <w:rPr>
          <w:rFonts w:asciiTheme="minorHAnsi" w:hAnsiTheme="minorHAnsi"/>
        </w:rPr>
        <w:t xml:space="preserve">set of functions, </w:t>
      </w:r>
      <w:r w:rsidR="00DE104D" w:rsidRPr="001508FD">
        <w:rPr>
          <w:rFonts w:asciiTheme="minorHAnsi" w:hAnsiTheme="minorHAnsi"/>
        </w:rPr>
        <w:t>product or result.</w:t>
      </w:r>
    </w:p>
    <w:p w14:paraId="21471810" w14:textId="77777777" w:rsidR="00DE104D" w:rsidRPr="001508FD" w:rsidRDefault="00DE104D" w:rsidP="00DE104D">
      <w:pPr>
        <w:pStyle w:val="ListParagraph"/>
        <w:adjustRightInd w:val="0"/>
        <w:ind w:left="567"/>
        <w:contextualSpacing w:val="0"/>
        <w:jc w:val="both"/>
        <w:rPr>
          <w:rFonts w:asciiTheme="minorHAnsi" w:hAnsiTheme="minorHAnsi"/>
          <w:szCs w:val="24"/>
        </w:rPr>
      </w:pPr>
    </w:p>
    <w:p w14:paraId="79E67903" w14:textId="0DFA4034" w:rsidR="0088597C" w:rsidRPr="001508FD" w:rsidRDefault="0088597C" w:rsidP="002849DB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>Vendor</w:t>
      </w:r>
      <w:r w:rsidR="008E0A4A" w:rsidRPr="001508FD">
        <w:rPr>
          <w:rFonts w:asciiTheme="minorHAnsi" w:hAnsiTheme="minorHAnsi"/>
          <w:b/>
          <w:szCs w:val="24"/>
        </w:rPr>
        <w:t>:</w:t>
      </w:r>
      <w:r w:rsidRPr="001508FD">
        <w:rPr>
          <w:rFonts w:asciiTheme="minorHAnsi" w:hAnsiTheme="minorHAnsi"/>
          <w:szCs w:val="24"/>
        </w:rPr>
        <w:t xml:space="preserve"> </w:t>
      </w:r>
      <w:r w:rsidR="008E0A4A" w:rsidRPr="001508FD">
        <w:rPr>
          <w:rFonts w:asciiTheme="minorHAnsi" w:hAnsiTheme="minorHAnsi"/>
          <w:szCs w:val="24"/>
        </w:rPr>
        <w:t>An independent c</w:t>
      </w:r>
      <w:r w:rsidRPr="001508FD">
        <w:rPr>
          <w:rFonts w:asciiTheme="minorHAnsi" w:hAnsiTheme="minorHAnsi"/>
          <w:szCs w:val="24"/>
        </w:rPr>
        <w:t xml:space="preserve">ontractor who enters into a </w:t>
      </w:r>
      <w:r w:rsidR="00FD6D44">
        <w:rPr>
          <w:rFonts w:asciiTheme="minorHAnsi" w:hAnsiTheme="minorHAnsi"/>
          <w:szCs w:val="24"/>
        </w:rPr>
        <w:t>c</w:t>
      </w:r>
      <w:r w:rsidR="003A2FBB" w:rsidRPr="001508FD">
        <w:rPr>
          <w:rFonts w:asciiTheme="minorHAnsi" w:hAnsiTheme="minorHAnsi"/>
          <w:szCs w:val="24"/>
        </w:rPr>
        <w:t xml:space="preserve">ontract </w:t>
      </w:r>
      <w:r w:rsidRPr="001508FD">
        <w:rPr>
          <w:rFonts w:asciiTheme="minorHAnsi" w:hAnsiTheme="minorHAnsi"/>
          <w:szCs w:val="24"/>
        </w:rPr>
        <w:t xml:space="preserve">to provide </w:t>
      </w:r>
      <w:r w:rsidR="00FD6D44">
        <w:rPr>
          <w:rFonts w:asciiTheme="minorHAnsi" w:hAnsiTheme="minorHAnsi"/>
          <w:szCs w:val="24"/>
        </w:rPr>
        <w:t>goods or services</w:t>
      </w:r>
      <w:r w:rsidR="00F37DB4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>to the G</w:t>
      </w:r>
      <w:r w:rsidR="008E0A4A" w:rsidRPr="001508FD">
        <w:rPr>
          <w:rFonts w:asciiTheme="minorHAnsi" w:hAnsiTheme="minorHAnsi"/>
          <w:szCs w:val="24"/>
        </w:rPr>
        <w:t>S/OAS</w:t>
      </w:r>
      <w:r w:rsidRPr="001508FD">
        <w:rPr>
          <w:rFonts w:asciiTheme="minorHAnsi" w:hAnsiTheme="minorHAnsi"/>
          <w:szCs w:val="24"/>
        </w:rPr>
        <w:t>.</w:t>
      </w:r>
      <w:r w:rsidR="00990A58" w:rsidRPr="001508FD">
        <w:rPr>
          <w:rFonts w:asciiTheme="minorHAnsi" w:hAnsiTheme="minorHAnsi"/>
          <w:szCs w:val="24"/>
        </w:rPr>
        <w:t xml:space="preserve"> </w:t>
      </w:r>
    </w:p>
    <w:p w14:paraId="6FF968EE" w14:textId="4E3B74B0" w:rsidR="00054CC7" w:rsidRPr="001508FD" w:rsidRDefault="00054CC7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01596358" w14:textId="7A0DAA83" w:rsidR="00C00C84" w:rsidRPr="001508FD" w:rsidRDefault="0036536B" w:rsidP="002849DB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  <w:b/>
          <w:szCs w:val="24"/>
        </w:rPr>
      </w:pPr>
      <w:r w:rsidRPr="001508FD">
        <w:rPr>
          <w:rFonts w:asciiTheme="minorHAnsi" w:hAnsiTheme="minorHAnsi"/>
          <w:b/>
          <w:szCs w:val="24"/>
        </w:rPr>
        <w:t xml:space="preserve">Vendor </w:t>
      </w:r>
      <w:r w:rsidR="00144B1C" w:rsidRPr="001508FD">
        <w:rPr>
          <w:rFonts w:asciiTheme="minorHAnsi" w:hAnsiTheme="minorHAnsi"/>
          <w:b/>
          <w:szCs w:val="24"/>
        </w:rPr>
        <w:t>Incentives</w:t>
      </w:r>
      <w:r w:rsidRPr="001508FD">
        <w:rPr>
          <w:rFonts w:asciiTheme="minorHAnsi" w:hAnsiTheme="minorHAnsi"/>
          <w:b/>
          <w:szCs w:val="24"/>
        </w:rPr>
        <w:t xml:space="preserve"> or Vendor </w:t>
      </w:r>
      <w:r w:rsidR="00144B1C" w:rsidRPr="001508FD">
        <w:rPr>
          <w:rFonts w:asciiTheme="minorHAnsi" w:hAnsiTheme="minorHAnsi"/>
          <w:b/>
          <w:szCs w:val="24"/>
        </w:rPr>
        <w:t xml:space="preserve">Incentives </w:t>
      </w:r>
      <w:r w:rsidRPr="001508FD">
        <w:rPr>
          <w:rFonts w:asciiTheme="minorHAnsi" w:hAnsiTheme="minorHAnsi"/>
          <w:b/>
          <w:szCs w:val="24"/>
        </w:rPr>
        <w:t>Programs</w:t>
      </w:r>
      <w:r w:rsidR="00144B1C" w:rsidRPr="001508FD">
        <w:rPr>
          <w:rFonts w:asciiTheme="minorHAnsi" w:hAnsiTheme="minorHAnsi"/>
          <w:b/>
          <w:szCs w:val="24"/>
        </w:rPr>
        <w:t xml:space="preserve">: </w:t>
      </w:r>
      <w:r w:rsidR="00144B1C" w:rsidRPr="001508FD">
        <w:rPr>
          <w:rFonts w:asciiTheme="minorHAnsi" w:hAnsiTheme="minorHAnsi"/>
          <w:szCs w:val="24"/>
        </w:rPr>
        <w:t>A</w:t>
      </w:r>
      <w:r w:rsidR="00C00C84" w:rsidRPr="001508FD">
        <w:rPr>
          <w:rFonts w:asciiTheme="minorHAnsi" w:hAnsiTheme="minorHAnsi"/>
          <w:szCs w:val="24"/>
        </w:rPr>
        <w:t>n</w:t>
      </w:r>
      <w:r w:rsidR="00E80F42" w:rsidRPr="001508FD">
        <w:rPr>
          <w:rFonts w:asciiTheme="minorHAnsi" w:hAnsiTheme="minorHAnsi"/>
          <w:szCs w:val="24"/>
        </w:rPr>
        <w:t xml:space="preserve">y cash or cash-like value </w:t>
      </w:r>
      <w:r w:rsidR="00C95B38" w:rsidRPr="001508FD">
        <w:rPr>
          <w:rFonts w:asciiTheme="minorHAnsi" w:hAnsiTheme="minorHAnsi"/>
          <w:szCs w:val="24"/>
        </w:rPr>
        <w:t xml:space="preserve">allowance </w:t>
      </w:r>
      <w:r w:rsidR="003D6997" w:rsidRPr="001508FD">
        <w:rPr>
          <w:rFonts w:asciiTheme="minorHAnsi" w:hAnsiTheme="minorHAnsi"/>
          <w:szCs w:val="24"/>
        </w:rPr>
        <w:t>that a V</w:t>
      </w:r>
      <w:r w:rsidR="00C00C84" w:rsidRPr="001508FD">
        <w:rPr>
          <w:rFonts w:asciiTheme="minorHAnsi" w:hAnsiTheme="minorHAnsi"/>
          <w:szCs w:val="24"/>
        </w:rPr>
        <w:t xml:space="preserve">endor offers to the GS/OAS </w:t>
      </w:r>
      <w:r w:rsidR="00B274B7" w:rsidRPr="001508FD">
        <w:rPr>
          <w:rFonts w:asciiTheme="minorHAnsi" w:hAnsiTheme="minorHAnsi"/>
          <w:szCs w:val="24"/>
        </w:rPr>
        <w:t>as a result of</w:t>
      </w:r>
      <w:r w:rsidR="00643678" w:rsidRPr="001508FD">
        <w:rPr>
          <w:rFonts w:asciiTheme="minorHAnsi" w:hAnsiTheme="minorHAnsi"/>
          <w:szCs w:val="24"/>
        </w:rPr>
        <w:t xml:space="preserve"> a </w:t>
      </w:r>
      <w:r w:rsidR="00B94D56" w:rsidRPr="001508FD">
        <w:rPr>
          <w:rFonts w:asciiTheme="minorHAnsi" w:hAnsiTheme="minorHAnsi"/>
          <w:szCs w:val="24"/>
        </w:rPr>
        <w:t>C</w:t>
      </w:r>
      <w:r w:rsidR="00643678" w:rsidRPr="001508FD">
        <w:rPr>
          <w:rFonts w:asciiTheme="minorHAnsi" w:hAnsiTheme="minorHAnsi"/>
          <w:szCs w:val="24"/>
        </w:rPr>
        <w:t>ontract</w:t>
      </w:r>
      <w:r w:rsidR="00C00C84" w:rsidRPr="001508FD">
        <w:rPr>
          <w:rFonts w:asciiTheme="minorHAnsi" w:hAnsiTheme="minorHAnsi"/>
          <w:szCs w:val="24"/>
        </w:rPr>
        <w:t xml:space="preserve">. </w:t>
      </w:r>
      <w:r w:rsidR="00B274B7" w:rsidRPr="001508FD">
        <w:rPr>
          <w:rFonts w:asciiTheme="minorHAnsi" w:hAnsiTheme="minorHAnsi"/>
          <w:szCs w:val="24"/>
        </w:rPr>
        <w:t xml:space="preserve">Vendor Incentives </w:t>
      </w:r>
      <w:r w:rsidR="00C00C84" w:rsidRPr="001508FD">
        <w:rPr>
          <w:rFonts w:asciiTheme="minorHAnsi" w:hAnsiTheme="minorHAnsi"/>
          <w:szCs w:val="24"/>
        </w:rPr>
        <w:t>include, but are not limited to</w:t>
      </w:r>
      <w:r w:rsidR="00B30A9E" w:rsidRPr="001508FD">
        <w:rPr>
          <w:rFonts w:asciiTheme="minorHAnsi" w:hAnsiTheme="minorHAnsi"/>
          <w:szCs w:val="24"/>
        </w:rPr>
        <w:t>:</w:t>
      </w:r>
      <w:r w:rsidR="00C00C84" w:rsidRPr="001508FD">
        <w:rPr>
          <w:rFonts w:asciiTheme="minorHAnsi" w:hAnsiTheme="minorHAnsi"/>
          <w:szCs w:val="24"/>
        </w:rPr>
        <w:t xml:space="preserve"> discounts, cashbacks, </w:t>
      </w:r>
      <w:r w:rsidR="00701F70" w:rsidRPr="001508FD">
        <w:rPr>
          <w:rFonts w:asciiTheme="minorHAnsi" w:hAnsiTheme="minorHAnsi"/>
          <w:szCs w:val="24"/>
        </w:rPr>
        <w:t xml:space="preserve">contract </w:t>
      </w:r>
      <w:r w:rsidR="00C00C84" w:rsidRPr="001508FD">
        <w:rPr>
          <w:rFonts w:asciiTheme="minorHAnsi" w:hAnsiTheme="minorHAnsi"/>
          <w:szCs w:val="24"/>
        </w:rPr>
        <w:t>signing bonuses, rewards, rebates, points or miles redeemable for free flights and other types</w:t>
      </w:r>
      <w:r w:rsidR="00B30A9E" w:rsidRPr="001508FD">
        <w:rPr>
          <w:rFonts w:asciiTheme="minorHAnsi" w:hAnsiTheme="minorHAnsi"/>
          <w:szCs w:val="24"/>
        </w:rPr>
        <w:t xml:space="preserve"> of incentives</w:t>
      </w:r>
      <w:r w:rsidR="00C00C84" w:rsidRPr="001508FD">
        <w:rPr>
          <w:rFonts w:asciiTheme="minorHAnsi" w:hAnsiTheme="minorHAnsi"/>
          <w:szCs w:val="24"/>
        </w:rPr>
        <w:t xml:space="preserve">. </w:t>
      </w:r>
    </w:p>
    <w:p w14:paraId="60515C12" w14:textId="77777777" w:rsidR="00B30A9E" w:rsidRPr="001508FD" w:rsidRDefault="00B30A9E" w:rsidP="002849DB">
      <w:pPr>
        <w:adjustRightInd w:val="0"/>
        <w:jc w:val="both"/>
        <w:rPr>
          <w:rFonts w:asciiTheme="minorHAnsi" w:hAnsiTheme="minorHAnsi"/>
          <w:color w:val="4E4E4E"/>
          <w:szCs w:val="24"/>
        </w:rPr>
      </w:pPr>
    </w:p>
    <w:p w14:paraId="4DFB76A5" w14:textId="10138706" w:rsidR="000B5B1B" w:rsidRPr="001508FD" w:rsidRDefault="00746206" w:rsidP="002849DB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>Discount</w:t>
      </w:r>
      <w:r w:rsidR="00A329DF" w:rsidRPr="001508FD">
        <w:rPr>
          <w:rFonts w:asciiTheme="minorHAnsi" w:hAnsiTheme="minorHAnsi"/>
          <w:b/>
          <w:szCs w:val="24"/>
        </w:rPr>
        <w:t>:</w:t>
      </w:r>
      <w:r w:rsidR="00A329DF" w:rsidRPr="001508FD">
        <w:rPr>
          <w:rFonts w:asciiTheme="minorHAnsi" w:hAnsiTheme="minorHAnsi"/>
          <w:szCs w:val="24"/>
        </w:rPr>
        <w:t xml:space="preserve"> </w:t>
      </w:r>
      <w:r w:rsidR="00747CA4" w:rsidRPr="001508FD">
        <w:rPr>
          <w:rFonts w:asciiTheme="minorHAnsi" w:hAnsiTheme="minorHAnsi"/>
          <w:szCs w:val="24"/>
        </w:rPr>
        <w:t>A</w:t>
      </w:r>
      <w:r w:rsidR="00A329DF" w:rsidRPr="001508FD">
        <w:rPr>
          <w:rFonts w:asciiTheme="minorHAnsi" w:hAnsiTheme="minorHAnsi"/>
          <w:szCs w:val="24"/>
        </w:rPr>
        <w:t xml:space="preserve"> deduction from the usual cost (price) of </w:t>
      </w:r>
      <w:r w:rsidR="000B5D4C" w:rsidRPr="001508FD">
        <w:rPr>
          <w:rFonts w:asciiTheme="minorHAnsi" w:hAnsiTheme="minorHAnsi"/>
          <w:szCs w:val="24"/>
        </w:rPr>
        <w:t>a good or service</w:t>
      </w:r>
      <w:r w:rsidR="00A329DF" w:rsidRPr="001508FD">
        <w:rPr>
          <w:rFonts w:asciiTheme="minorHAnsi" w:hAnsiTheme="minorHAnsi"/>
          <w:szCs w:val="24"/>
        </w:rPr>
        <w:t xml:space="preserve"> based on special conditions or considerations, normally negotiated between the </w:t>
      </w:r>
      <w:r w:rsidR="003425A4" w:rsidRPr="001508FD">
        <w:rPr>
          <w:rFonts w:asciiTheme="minorHAnsi" w:hAnsiTheme="minorHAnsi"/>
          <w:szCs w:val="24"/>
        </w:rPr>
        <w:t>Vendor and the GS/OAS</w:t>
      </w:r>
      <w:r w:rsidR="00E73787" w:rsidRPr="001508FD">
        <w:rPr>
          <w:rFonts w:asciiTheme="minorHAnsi" w:hAnsiTheme="minorHAnsi"/>
          <w:szCs w:val="24"/>
        </w:rPr>
        <w:t xml:space="preserve"> during the contract formation</w:t>
      </w:r>
      <w:r w:rsidR="00A329DF" w:rsidRPr="001508FD">
        <w:rPr>
          <w:rFonts w:asciiTheme="minorHAnsi" w:hAnsiTheme="minorHAnsi"/>
          <w:szCs w:val="24"/>
        </w:rPr>
        <w:t>.</w:t>
      </w:r>
    </w:p>
    <w:p w14:paraId="65EBA32D" w14:textId="77777777" w:rsidR="001A7831" w:rsidRPr="001508FD" w:rsidRDefault="001A7831" w:rsidP="0082636A">
      <w:pPr>
        <w:pStyle w:val="ListParagraph"/>
        <w:adjustRightInd w:val="0"/>
        <w:ind w:left="1276"/>
        <w:contextualSpacing w:val="0"/>
        <w:jc w:val="both"/>
        <w:rPr>
          <w:rFonts w:asciiTheme="minorHAnsi" w:hAnsiTheme="minorHAnsi"/>
          <w:szCs w:val="24"/>
        </w:rPr>
      </w:pPr>
    </w:p>
    <w:p w14:paraId="58266492" w14:textId="0D36EACB" w:rsidR="001A7831" w:rsidRPr="001508FD" w:rsidRDefault="001A7831" w:rsidP="001A7831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>Prompt Payment Discount:</w:t>
      </w:r>
      <w:r w:rsidRPr="001508FD">
        <w:rPr>
          <w:rFonts w:asciiTheme="minorHAnsi" w:hAnsiTheme="minorHAnsi"/>
          <w:szCs w:val="24"/>
        </w:rPr>
        <w:t xml:space="preserve"> A specific type of Discount applied </w:t>
      </w:r>
      <w:r w:rsidR="00EF35A1" w:rsidRPr="001508FD">
        <w:rPr>
          <w:rFonts w:asciiTheme="minorHAnsi" w:hAnsiTheme="minorHAnsi"/>
          <w:szCs w:val="24"/>
        </w:rPr>
        <w:t>when the GS/OAS pays</w:t>
      </w:r>
      <w:r w:rsidRPr="001508FD">
        <w:rPr>
          <w:rFonts w:asciiTheme="minorHAnsi" w:hAnsiTheme="minorHAnsi"/>
          <w:szCs w:val="24"/>
        </w:rPr>
        <w:t xml:space="preserve"> before the due date </w:t>
      </w:r>
      <w:r w:rsidR="00EF35A1" w:rsidRPr="001508FD">
        <w:rPr>
          <w:rFonts w:asciiTheme="minorHAnsi" w:hAnsiTheme="minorHAnsi"/>
          <w:szCs w:val="24"/>
        </w:rPr>
        <w:t xml:space="preserve">as </w:t>
      </w:r>
      <w:r w:rsidRPr="001508FD">
        <w:rPr>
          <w:rFonts w:asciiTheme="minorHAnsi" w:hAnsiTheme="minorHAnsi"/>
          <w:szCs w:val="24"/>
        </w:rPr>
        <w:t xml:space="preserve">specified in the </w:t>
      </w:r>
      <w:r w:rsidR="00EF35A1" w:rsidRPr="001508FD">
        <w:rPr>
          <w:rFonts w:asciiTheme="minorHAnsi" w:hAnsiTheme="minorHAnsi"/>
          <w:szCs w:val="24"/>
        </w:rPr>
        <w:t xml:space="preserve">respective </w:t>
      </w:r>
      <w:r w:rsidR="00DA357D" w:rsidRPr="001508FD">
        <w:rPr>
          <w:rFonts w:asciiTheme="minorHAnsi" w:hAnsiTheme="minorHAnsi"/>
          <w:szCs w:val="24"/>
        </w:rPr>
        <w:t>C</w:t>
      </w:r>
      <w:r w:rsidRPr="001508FD">
        <w:rPr>
          <w:rFonts w:asciiTheme="minorHAnsi" w:hAnsiTheme="minorHAnsi"/>
          <w:szCs w:val="24"/>
        </w:rPr>
        <w:t>ontract.</w:t>
      </w:r>
    </w:p>
    <w:p w14:paraId="72D63EA4" w14:textId="77777777" w:rsidR="00A50223" w:rsidRPr="001508FD" w:rsidRDefault="00A50223" w:rsidP="002849DB">
      <w:pPr>
        <w:pStyle w:val="ListParagraph"/>
        <w:adjustRightInd w:val="0"/>
        <w:ind w:left="1276"/>
        <w:contextualSpacing w:val="0"/>
        <w:jc w:val="both"/>
        <w:rPr>
          <w:rFonts w:asciiTheme="minorHAnsi" w:hAnsiTheme="minorHAnsi"/>
          <w:szCs w:val="24"/>
        </w:rPr>
      </w:pPr>
    </w:p>
    <w:p w14:paraId="23FDFE3F" w14:textId="2BB2057E" w:rsidR="005119AF" w:rsidRPr="001508FD" w:rsidRDefault="000B5B1B" w:rsidP="002849DB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>Reward</w:t>
      </w:r>
      <w:r w:rsidR="00AA168A" w:rsidRPr="001508FD">
        <w:rPr>
          <w:rFonts w:asciiTheme="minorHAnsi" w:hAnsiTheme="minorHAnsi"/>
          <w:b/>
          <w:szCs w:val="24"/>
        </w:rPr>
        <w:t xml:space="preserve"> or Reward Programs</w:t>
      </w:r>
      <w:r w:rsidRPr="001508FD">
        <w:rPr>
          <w:rFonts w:asciiTheme="minorHAnsi" w:hAnsiTheme="minorHAnsi"/>
          <w:szCs w:val="24"/>
        </w:rPr>
        <w:t xml:space="preserve">: </w:t>
      </w:r>
      <w:r w:rsidR="00C70161" w:rsidRPr="001508FD">
        <w:rPr>
          <w:rFonts w:asciiTheme="minorHAnsi" w:hAnsiTheme="minorHAnsi"/>
          <w:szCs w:val="24"/>
        </w:rPr>
        <w:t>P</w:t>
      </w:r>
      <w:r w:rsidR="00DF4EFC" w:rsidRPr="001508FD">
        <w:rPr>
          <w:rFonts w:asciiTheme="minorHAnsi" w:hAnsiTheme="minorHAnsi"/>
          <w:szCs w:val="24"/>
        </w:rPr>
        <w:t xml:space="preserve">oints, air miles and other benefits </w:t>
      </w:r>
      <w:r w:rsidR="00DA357D" w:rsidRPr="001508FD">
        <w:rPr>
          <w:rFonts w:asciiTheme="minorHAnsi" w:hAnsiTheme="minorHAnsi"/>
          <w:szCs w:val="24"/>
        </w:rPr>
        <w:t xml:space="preserve">and allowances </w:t>
      </w:r>
      <w:r w:rsidR="00B430F1" w:rsidRPr="001508FD">
        <w:rPr>
          <w:rFonts w:asciiTheme="minorHAnsi" w:hAnsiTheme="minorHAnsi"/>
          <w:szCs w:val="24"/>
        </w:rPr>
        <w:t>given to the GS/OAS by a</w:t>
      </w:r>
      <w:r w:rsidR="00B21F73" w:rsidRPr="001508FD">
        <w:rPr>
          <w:rFonts w:asciiTheme="minorHAnsi" w:hAnsiTheme="minorHAnsi"/>
          <w:szCs w:val="24"/>
        </w:rPr>
        <w:t xml:space="preserve"> V</w:t>
      </w:r>
      <w:r w:rsidR="00B430F1" w:rsidRPr="001508FD">
        <w:rPr>
          <w:rFonts w:asciiTheme="minorHAnsi" w:hAnsiTheme="minorHAnsi"/>
          <w:szCs w:val="24"/>
        </w:rPr>
        <w:t>endor,</w:t>
      </w:r>
      <w:r w:rsidR="00B21F73" w:rsidRPr="001508FD">
        <w:rPr>
          <w:rFonts w:asciiTheme="minorHAnsi" w:hAnsiTheme="minorHAnsi"/>
          <w:szCs w:val="24"/>
        </w:rPr>
        <w:t xml:space="preserve"> </w:t>
      </w:r>
      <w:r w:rsidR="00DF4EFC" w:rsidRPr="001508FD">
        <w:rPr>
          <w:rFonts w:asciiTheme="minorHAnsi" w:hAnsiTheme="minorHAnsi"/>
          <w:szCs w:val="24"/>
        </w:rPr>
        <w:t xml:space="preserve">that can be redeemed for </w:t>
      </w:r>
      <w:r w:rsidR="004432B4" w:rsidRPr="001508FD">
        <w:rPr>
          <w:rFonts w:asciiTheme="minorHAnsi" w:hAnsiTheme="minorHAnsi"/>
          <w:szCs w:val="24"/>
        </w:rPr>
        <w:t>R</w:t>
      </w:r>
      <w:r w:rsidR="00DF4EFC" w:rsidRPr="001508FD">
        <w:rPr>
          <w:rFonts w:asciiTheme="minorHAnsi" w:hAnsiTheme="minorHAnsi"/>
          <w:szCs w:val="24"/>
        </w:rPr>
        <w:t xml:space="preserve">ebates, </w:t>
      </w:r>
      <w:r w:rsidR="004432B4" w:rsidRPr="001508FD">
        <w:rPr>
          <w:rFonts w:asciiTheme="minorHAnsi" w:hAnsiTheme="minorHAnsi"/>
          <w:szCs w:val="24"/>
        </w:rPr>
        <w:t>C</w:t>
      </w:r>
      <w:r w:rsidR="00DF4EFC" w:rsidRPr="001508FD">
        <w:rPr>
          <w:rFonts w:asciiTheme="minorHAnsi" w:hAnsiTheme="minorHAnsi"/>
          <w:szCs w:val="24"/>
        </w:rPr>
        <w:t>ashback, statement credits, awards, travel, gift cards or other goods and services</w:t>
      </w:r>
      <w:r w:rsidR="00022B02" w:rsidRPr="001508FD">
        <w:rPr>
          <w:rFonts w:asciiTheme="minorHAnsi" w:hAnsiTheme="minorHAnsi"/>
          <w:szCs w:val="24"/>
        </w:rPr>
        <w:t>, in accordance with the Vendor</w:t>
      </w:r>
      <w:r w:rsidR="00CB7965" w:rsidRPr="001508FD">
        <w:rPr>
          <w:rFonts w:asciiTheme="minorHAnsi" w:hAnsiTheme="minorHAnsi"/>
          <w:szCs w:val="24"/>
        </w:rPr>
        <w:t xml:space="preserve"> Incentive </w:t>
      </w:r>
      <w:r w:rsidR="00022B02" w:rsidRPr="001508FD">
        <w:rPr>
          <w:rFonts w:asciiTheme="minorHAnsi" w:hAnsiTheme="minorHAnsi"/>
          <w:szCs w:val="24"/>
        </w:rPr>
        <w:t>Program</w:t>
      </w:r>
      <w:r w:rsidR="00DF4EFC" w:rsidRPr="001508FD">
        <w:rPr>
          <w:rFonts w:asciiTheme="minorHAnsi" w:hAnsiTheme="minorHAnsi"/>
          <w:szCs w:val="24"/>
        </w:rPr>
        <w:t xml:space="preserve">. </w:t>
      </w:r>
      <w:r w:rsidR="00EC5898" w:rsidRPr="001508FD">
        <w:rPr>
          <w:rFonts w:asciiTheme="minorHAnsi" w:hAnsiTheme="minorHAnsi"/>
          <w:szCs w:val="24"/>
        </w:rPr>
        <w:t>Rewards</w:t>
      </w:r>
      <w:r w:rsidR="005D74E3" w:rsidRPr="001508FD">
        <w:rPr>
          <w:rFonts w:asciiTheme="minorHAnsi" w:hAnsiTheme="minorHAnsi"/>
          <w:szCs w:val="24"/>
        </w:rPr>
        <w:t xml:space="preserve"> </w:t>
      </w:r>
      <w:r w:rsidR="002C1965" w:rsidRPr="001508FD">
        <w:rPr>
          <w:rFonts w:asciiTheme="minorHAnsi" w:hAnsiTheme="minorHAnsi"/>
          <w:szCs w:val="24"/>
        </w:rPr>
        <w:t>could be</w:t>
      </w:r>
      <w:r w:rsidR="00DF4EFC" w:rsidRPr="001508FD">
        <w:rPr>
          <w:rFonts w:asciiTheme="minorHAnsi" w:hAnsiTheme="minorHAnsi"/>
          <w:szCs w:val="24"/>
        </w:rPr>
        <w:t xml:space="preserve"> presented in the form of a specific monetary amount or as a percentage of expenses registered on certain category trans</w:t>
      </w:r>
      <w:r w:rsidR="00FF061C" w:rsidRPr="001508FD">
        <w:rPr>
          <w:rFonts w:asciiTheme="minorHAnsi" w:hAnsiTheme="minorHAnsi"/>
          <w:szCs w:val="24"/>
        </w:rPr>
        <w:t>acti</w:t>
      </w:r>
      <w:r w:rsidR="00DF4EFC" w:rsidRPr="001508FD">
        <w:rPr>
          <w:rFonts w:asciiTheme="minorHAnsi" w:hAnsiTheme="minorHAnsi"/>
          <w:szCs w:val="24"/>
        </w:rPr>
        <w:t xml:space="preserve">ons. This last option is usually known as </w:t>
      </w:r>
      <w:r w:rsidR="00EA431D" w:rsidRPr="001508FD">
        <w:rPr>
          <w:rFonts w:asciiTheme="minorHAnsi" w:hAnsiTheme="minorHAnsi"/>
          <w:szCs w:val="24"/>
        </w:rPr>
        <w:t>C</w:t>
      </w:r>
      <w:r w:rsidR="00DF4EFC" w:rsidRPr="001508FD">
        <w:rPr>
          <w:rFonts w:asciiTheme="minorHAnsi" w:hAnsiTheme="minorHAnsi"/>
          <w:szCs w:val="24"/>
        </w:rPr>
        <w:t xml:space="preserve">ashback or </w:t>
      </w:r>
      <w:r w:rsidR="00EA431D" w:rsidRPr="001508FD">
        <w:rPr>
          <w:rFonts w:asciiTheme="minorHAnsi" w:hAnsiTheme="minorHAnsi"/>
          <w:szCs w:val="24"/>
        </w:rPr>
        <w:t>C</w:t>
      </w:r>
      <w:r w:rsidR="00DF4EFC" w:rsidRPr="001508FD">
        <w:rPr>
          <w:rFonts w:asciiTheme="minorHAnsi" w:hAnsiTheme="minorHAnsi"/>
          <w:szCs w:val="24"/>
        </w:rPr>
        <w:t xml:space="preserve">ash </w:t>
      </w:r>
      <w:r w:rsidR="00EA431D" w:rsidRPr="001508FD">
        <w:rPr>
          <w:rFonts w:asciiTheme="minorHAnsi" w:hAnsiTheme="minorHAnsi"/>
          <w:szCs w:val="24"/>
        </w:rPr>
        <w:t>B</w:t>
      </w:r>
      <w:r w:rsidR="00DF4EFC" w:rsidRPr="001508FD">
        <w:rPr>
          <w:rFonts w:asciiTheme="minorHAnsi" w:hAnsiTheme="minorHAnsi"/>
          <w:szCs w:val="24"/>
        </w:rPr>
        <w:t xml:space="preserve">ack. </w:t>
      </w:r>
      <w:r w:rsidR="00B430F1" w:rsidRPr="001508FD">
        <w:rPr>
          <w:rFonts w:asciiTheme="minorHAnsi" w:hAnsiTheme="minorHAnsi"/>
          <w:szCs w:val="24"/>
        </w:rPr>
        <w:t xml:space="preserve">In most cases, </w:t>
      </w:r>
      <w:r w:rsidR="00C70161" w:rsidRPr="001508FD">
        <w:rPr>
          <w:rFonts w:asciiTheme="minorHAnsi" w:hAnsiTheme="minorHAnsi"/>
          <w:szCs w:val="24"/>
        </w:rPr>
        <w:t>R</w:t>
      </w:r>
      <w:r w:rsidR="00DF4EFC" w:rsidRPr="001508FD">
        <w:rPr>
          <w:rFonts w:asciiTheme="minorHAnsi" w:hAnsiTheme="minorHAnsi"/>
          <w:szCs w:val="24"/>
        </w:rPr>
        <w:t>ewards are not contractually guaranteed and can be altered at any time by the</w:t>
      </w:r>
      <w:r w:rsidR="00EA431D" w:rsidRPr="001508FD">
        <w:rPr>
          <w:rFonts w:asciiTheme="minorHAnsi" w:hAnsiTheme="minorHAnsi"/>
          <w:szCs w:val="24"/>
        </w:rPr>
        <w:t xml:space="preserve"> Vendor</w:t>
      </w:r>
      <w:r w:rsidR="00DF4EFC" w:rsidRPr="001508FD">
        <w:rPr>
          <w:rFonts w:asciiTheme="minorHAnsi" w:hAnsiTheme="minorHAnsi"/>
          <w:szCs w:val="24"/>
        </w:rPr>
        <w:t>. Thus, they are unpredictable in nature</w:t>
      </w:r>
      <w:r w:rsidRPr="001508FD">
        <w:rPr>
          <w:rFonts w:asciiTheme="minorHAnsi" w:hAnsiTheme="minorHAnsi"/>
          <w:szCs w:val="24"/>
        </w:rPr>
        <w:t xml:space="preserve">.   </w:t>
      </w:r>
    </w:p>
    <w:p w14:paraId="794C7B05" w14:textId="77777777" w:rsidR="00A50223" w:rsidRPr="001508FD" w:rsidRDefault="00A50223" w:rsidP="002849DB">
      <w:pPr>
        <w:pStyle w:val="ListParagraph"/>
        <w:adjustRightInd w:val="0"/>
        <w:ind w:left="1276"/>
        <w:contextualSpacing w:val="0"/>
        <w:jc w:val="both"/>
        <w:rPr>
          <w:rFonts w:asciiTheme="minorHAnsi" w:hAnsiTheme="minorHAnsi"/>
          <w:szCs w:val="24"/>
        </w:rPr>
      </w:pPr>
    </w:p>
    <w:p w14:paraId="56DE463A" w14:textId="22181DE4" w:rsidR="000B5B1B" w:rsidRPr="001508FD" w:rsidRDefault="000B5B1B" w:rsidP="002849DB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 xml:space="preserve">Cashback or Cash Back: </w:t>
      </w:r>
      <w:r w:rsidR="001C208F" w:rsidRPr="001508FD">
        <w:rPr>
          <w:rFonts w:asciiTheme="minorHAnsi" w:hAnsiTheme="minorHAnsi"/>
          <w:szCs w:val="24"/>
        </w:rPr>
        <w:t>A</w:t>
      </w:r>
      <w:r w:rsidR="00EA431D" w:rsidRPr="001508FD">
        <w:rPr>
          <w:rFonts w:asciiTheme="minorHAnsi" w:hAnsiTheme="minorHAnsi"/>
          <w:b/>
          <w:szCs w:val="24"/>
        </w:rPr>
        <w:t xml:space="preserve"> </w:t>
      </w:r>
      <w:r w:rsidR="00DF4EFC" w:rsidRPr="001508FD">
        <w:rPr>
          <w:rFonts w:asciiTheme="minorHAnsi" w:hAnsiTheme="minorHAnsi"/>
          <w:szCs w:val="24"/>
        </w:rPr>
        <w:t xml:space="preserve">type of </w:t>
      </w:r>
      <w:r w:rsidR="00FF061C" w:rsidRPr="001508FD">
        <w:rPr>
          <w:rFonts w:asciiTheme="minorHAnsi" w:hAnsiTheme="minorHAnsi"/>
          <w:szCs w:val="24"/>
        </w:rPr>
        <w:t>R</w:t>
      </w:r>
      <w:r w:rsidR="00DF4EFC" w:rsidRPr="001508FD">
        <w:rPr>
          <w:rFonts w:asciiTheme="minorHAnsi" w:hAnsiTheme="minorHAnsi"/>
          <w:szCs w:val="24"/>
        </w:rPr>
        <w:t>eward whereby the</w:t>
      </w:r>
      <w:r w:rsidR="00E77AED" w:rsidRPr="001508FD">
        <w:rPr>
          <w:rFonts w:asciiTheme="minorHAnsi" w:hAnsiTheme="minorHAnsi"/>
          <w:szCs w:val="24"/>
        </w:rPr>
        <w:t xml:space="preserve"> GS/OAS</w:t>
      </w:r>
      <w:r w:rsidR="00DF4EFC" w:rsidRPr="001508FD">
        <w:rPr>
          <w:rFonts w:asciiTheme="minorHAnsi" w:hAnsiTheme="minorHAnsi"/>
          <w:szCs w:val="24"/>
        </w:rPr>
        <w:t xml:space="preserve"> receive</w:t>
      </w:r>
      <w:r w:rsidR="00E77AED" w:rsidRPr="001508FD">
        <w:rPr>
          <w:rFonts w:asciiTheme="minorHAnsi" w:hAnsiTheme="minorHAnsi"/>
          <w:szCs w:val="24"/>
        </w:rPr>
        <w:t>s from a Vendor</w:t>
      </w:r>
      <w:r w:rsidR="00DF4EFC" w:rsidRPr="001508FD">
        <w:rPr>
          <w:rFonts w:asciiTheme="minorHAnsi" w:hAnsiTheme="minorHAnsi"/>
          <w:szCs w:val="24"/>
        </w:rPr>
        <w:t xml:space="preserve"> </w:t>
      </w:r>
      <w:proofErr w:type="gramStart"/>
      <w:r w:rsidR="00DF4EFC" w:rsidRPr="001508FD">
        <w:rPr>
          <w:rFonts w:asciiTheme="minorHAnsi" w:hAnsiTheme="minorHAnsi"/>
          <w:szCs w:val="24"/>
        </w:rPr>
        <w:t>a cash</w:t>
      </w:r>
      <w:proofErr w:type="gramEnd"/>
      <w:r w:rsidR="00DF4EFC" w:rsidRPr="001508FD">
        <w:rPr>
          <w:rFonts w:asciiTheme="minorHAnsi" w:hAnsiTheme="minorHAnsi"/>
          <w:szCs w:val="24"/>
        </w:rPr>
        <w:t xml:space="preserve"> refund after </w:t>
      </w:r>
      <w:r w:rsidR="00E77AED" w:rsidRPr="001508FD">
        <w:rPr>
          <w:rFonts w:asciiTheme="minorHAnsi" w:hAnsiTheme="minorHAnsi"/>
          <w:szCs w:val="24"/>
        </w:rPr>
        <w:t xml:space="preserve">completing </w:t>
      </w:r>
      <w:r w:rsidR="00823DAE" w:rsidRPr="001508FD">
        <w:rPr>
          <w:rFonts w:asciiTheme="minorHAnsi" w:hAnsiTheme="minorHAnsi"/>
          <w:szCs w:val="24"/>
        </w:rPr>
        <w:t xml:space="preserve">an individual </w:t>
      </w:r>
      <w:r w:rsidR="00DF4EFC" w:rsidRPr="001508FD">
        <w:rPr>
          <w:rFonts w:asciiTheme="minorHAnsi" w:hAnsiTheme="minorHAnsi"/>
          <w:szCs w:val="24"/>
        </w:rPr>
        <w:t>purchase</w:t>
      </w:r>
      <w:r w:rsidR="00823DAE" w:rsidRPr="001508FD">
        <w:rPr>
          <w:rFonts w:asciiTheme="minorHAnsi" w:hAnsiTheme="minorHAnsi"/>
          <w:szCs w:val="24"/>
        </w:rPr>
        <w:t xml:space="preserve"> or a group of purchases</w:t>
      </w:r>
      <w:r w:rsidR="00DF4EFC" w:rsidRPr="001508FD">
        <w:rPr>
          <w:rFonts w:asciiTheme="minorHAnsi" w:hAnsiTheme="minorHAnsi"/>
          <w:szCs w:val="24"/>
        </w:rPr>
        <w:t xml:space="preserve">. </w:t>
      </w:r>
      <w:r w:rsidR="00696358" w:rsidRPr="001508FD">
        <w:rPr>
          <w:rFonts w:asciiTheme="minorHAnsi" w:hAnsiTheme="minorHAnsi"/>
          <w:szCs w:val="24"/>
        </w:rPr>
        <w:t>Cashbacks</w:t>
      </w:r>
      <w:r w:rsidR="00676592" w:rsidRPr="001508FD">
        <w:rPr>
          <w:rFonts w:asciiTheme="minorHAnsi" w:hAnsiTheme="minorHAnsi"/>
          <w:szCs w:val="24"/>
        </w:rPr>
        <w:t xml:space="preserve"> </w:t>
      </w:r>
      <w:r w:rsidR="00D02DAB" w:rsidRPr="001508FD">
        <w:rPr>
          <w:rFonts w:asciiTheme="minorHAnsi" w:hAnsiTheme="minorHAnsi"/>
          <w:szCs w:val="24"/>
        </w:rPr>
        <w:t xml:space="preserve">may vary depending on the dollar value of expenditures and thus cannot necessarily be predicted or tied to individual purchases.  </w:t>
      </w:r>
      <w:r w:rsidR="00DF4EFC" w:rsidRPr="001508FD">
        <w:rPr>
          <w:rFonts w:asciiTheme="minorHAnsi" w:hAnsiTheme="minorHAnsi"/>
          <w:szCs w:val="24"/>
        </w:rPr>
        <w:t xml:space="preserve">This </w:t>
      </w:r>
      <w:r w:rsidR="004432B4" w:rsidRPr="001508FD">
        <w:rPr>
          <w:rFonts w:asciiTheme="minorHAnsi" w:hAnsiTheme="minorHAnsi"/>
          <w:szCs w:val="24"/>
        </w:rPr>
        <w:t>form of R</w:t>
      </w:r>
      <w:r w:rsidR="00676592" w:rsidRPr="001508FD">
        <w:rPr>
          <w:rFonts w:asciiTheme="minorHAnsi" w:hAnsiTheme="minorHAnsi"/>
          <w:szCs w:val="24"/>
        </w:rPr>
        <w:t>eward</w:t>
      </w:r>
      <w:r w:rsidR="00DF4EFC" w:rsidRPr="001508FD">
        <w:rPr>
          <w:rFonts w:asciiTheme="minorHAnsi" w:hAnsiTheme="minorHAnsi"/>
          <w:szCs w:val="24"/>
        </w:rPr>
        <w:t xml:space="preserve"> is normally recorded as a credit </w:t>
      </w:r>
      <w:r w:rsidR="00676592" w:rsidRPr="001508FD">
        <w:rPr>
          <w:rFonts w:asciiTheme="minorHAnsi" w:hAnsiTheme="minorHAnsi"/>
          <w:szCs w:val="24"/>
        </w:rPr>
        <w:t>to the GS/OAS</w:t>
      </w:r>
      <w:r w:rsidR="00DF4EFC" w:rsidRPr="001508FD">
        <w:rPr>
          <w:rFonts w:asciiTheme="minorHAnsi" w:hAnsiTheme="minorHAnsi"/>
          <w:szCs w:val="24"/>
        </w:rPr>
        <w:t xml:space="preserve"> or can be paid directly to the</w:t>
      </w:r>
      <w:r w:rsidR="00676592" w:rsidRPr="001508FD">
        <w:rPr>
          <w:rFonts w:asciiTheme="minorHAnsi" w:hAnsiTheme="minorHAnsi"/>
          <w:szCs w:val="24"/>
        </w:rPr>
        <w:t xml:space="preserve"> GS/OAS</w:t>
      </w:r>
      <w:r w:rsidRPr="001508FD">
        <w:rPr>
          <w:rFonts w:asciiTheme="minorHAnsi" w:hAnsiTheme="minorHAnsi"/>
          <w:szCs w:val="24"/>
        </w:rPr>
        <w:t>.</w:t>
      </w:r>
    </w:p>
    <w:p w14:paraId="787590A6" w14:textId="77777777" w:rsidR="00632193" w:rsidRPr="001508FD" w:rsidRDefault="00632193" w:rsidP="002849DB">
      <w:pPr>
        <w:adjustRightInd w:val="0"/>
        <w:jc w:val="both"/>
        <w:rPr>
          <w:rFonts w:asciiTheme="minorHAnsi" w:hAnsiTheme="minorHAnsi"/>
          <w:b/>
          <w:szCs w:val="24"/>
        </w:rPr>
      </w:pPr>
    </w:p>
    <w:p w14:paraId="1206AB44" w14:textId="1151089D" w:rsidR="00A50223" w:rsidRPr="001508FD" w:rsidRDefault="00632193" w:rsidP="00993AAB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 xml:space="preserve">Rebate: </w:t>
      </w:r>
      <w:r w:rsidRPr="001508FD">
        <w:rPr>
          <w:rFonts w:asciiTheme="minorHAnsi" w:hAnsiTheme="minorHAnsi"/>
          <w:szCs w:val="24"/>
        </w:rPr>
        <w:t xml:space="preserve">A return of a portion of </w:t>
      </w:r>
      <w:r w:rsidR="00D96F61" w:rsidRPr="001508FD">
        <w:rPr>
          <w:rFonts w:asciiTheme="minorHAnsi" w:hAnsiTheme="minorHAnsi"/>
          <w:szCs w:val="24"/>
        </w:rPr>
        <w:t>the C</w:t>
      </w:r>
      <w:r w:rsidRPr="001508FD">
        <w:rPr>
          <w:rFonts w:asciiTheme="minorHAnsi" w:hAnsiTheme="minorHAnsi"/>
          <w:szCs w:val="24"/>
        </w:rPr>
        <w:t xml:space="preserve">ontract amount to the GS/OAS. Unlike a Discount, a Rebate is given after the GS/OAS pays the full </w:t>
      </w:r>
      <w:r w:rsidR="00D96F61" w:rsidRPr="001508FD">
        <w:rPr>
          <w:rFonts w:asciiTheme="minorHAnsi" w:hAnsiTheme="minorHAnsi"/>
          <w:szCs w:val="24"/>
        </w:rPr>
        <w:t xml:space="preserve">Contract </w:t>
      </w:r>
      <w:r w:rsidRPr="001508FD">
        <w:rPr>
          <w:rFonts w:asciiTheme="minorHAnsi" w:hAnsiTheme="minorHAnsi"/>
          <w:szCs w:val="24"/>
        </w:rPr>
        <w:t xml:space="preserve">amount. A Rebate is a partial refund of the price or cost of </w:t>
      </w:r>
      <w:r w:rsidR="00D96F61" w:rsidRPr="001508FD">
        <w:rPr>
          <w:rFonts w:asciiTheme="minorHAnsi" w:hAnsiTheme="minorHAnsi"/>
          <w:szCs w:val="24"/>
        </w:rPr>
        <w:t>the</w:t>
      </w:r>
      <w:r w:rsidRPr="001508FD">
        <w:rPr>
          <w:rFonts w:asciiTheme="minorHAnsi" w:hAnsiTheme="minorHAnsi"/>
          <w:szCs w:val="24"/>
        </w:rPr>
        <w:t xml:space="preserve"> good or service</w:t>
      </w:r>
      <w:r w:rsidR="00D96F61" w:rsidRPr="001508FD">
        <w:rPr>
          <w:rFonts w:asciiTheme="minorHAnsi" w:hAnsiTheme="minorHAnsi"/>
          <w:szCs w:val="24"/>
        </w:rPr>
        <w:t xml:space="preserve"> purchased</w:t>
      </w:r>
      <w:r w:rsidRPr="001508FD">
        <w:rPr>
          <w:rFonts w:asciiTheme="minorHAnsi" w:hAnsiTheme="minorHAnsi"/>
          <w:szCs w:val="24"/>
        </w:rPr>
        <w:t>.</w:t>
      </w:r>
    </w:p>
    <w:p w14:paraId="3D84E541" w14:textId="77777777" w:rsidR="00A50223" w:rsidRPr="001508FD" w:rsidRDefault="00A50223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1EF7773A" w14:textId="24B8AF85" w:rsidR="00746206" w:rsidRPr="001508FD" w:rsidRDefault="00746206" w:rsidP="002849DB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>Signing Bonus</w:t>
      </w:r>
      <w:r w:rsidR="00673FCF" w:rsidRPr="001508FD">
        <w:rPr>
          <w:rFonts w:asciiTheme="minorHAnsi" w:hAnsiTheme="minorHAnsi"/>
          <w:b/>
          <w:szCs w:val="24"/>
        </w:rPr>
        <w:t xml:space="preserve">: </w:t>
      </w:r>
      <w:r w:rsidR="001C208F" w:rsidRPr="001508FD">
        <w:rPr>
          <w:rFonts w:asciiTheme="minorHAnsi" w:hAnsiTheme="minorHAnsi"/>
          <w:szCs w:val="24"/>
        </w:rPr>
        <w:t>A</w:t>
      </w:r>
      <w:r w:rsidR="00180D99" w:rsidRPr="001508FD">
        <w:rPr>
          <w:rFonts w:asciiTheme="minorHAnsi" w:hAnsiTheme="minorHAnsi"/>
          <w:szCs w:val="24"/>
        </w:rPr>
        <w:t xml:space="preserve"> Vendor I</w:t>
      </w:r>
      <w:r w:rsidR="00673FCF" w:rsidRPr="001508FD">
        <w:rPr>
          <w:rFonts w:asciiTheme="minorHAnsi" w:hAnsiTheme="minorHAnsi"/>
          <w:szCs w:val="24"/>
        </w:rPr>
        <w:t xml:space="preserve">ncentive normally </w:t>
      </w:r>
      <w:r w:rsidR="00613A72">
        <w:rPr>
          <w:rFonts w:asciiTheme="minorHAnsi" w:hAnsiTheme="minorHAnsi"/>
          <w:szCs w:val="24"/>
        </w:rPr>
        <w:t>provided</w:t>
      </w:r>
      <w:r w:rsidR="00613A72" w:rsidRPr="001508FD">
        <w:rPr>
          <w:rFonts w:asciiTheme="minorHAnsi" w:hAnsiTheme="minorHAnsi"/>
          <w:szCs w:val="24"/>
        </w:rPr>
        <w:t xml:space="preserve"> </w:t>
      </w:r>
      <w:r w:rsidR="00180D99" w:rsidRPr="001508FD">
        <w:rPr>
          <w:rFonts w:asciiTheme="minorHAnsi" w:hAnsiTheme="minorHAnsi"/>
          <w:szCs w:val="24"/>
        </w:rPr>
        <w:t xml:space="preserve">to the GS/OAS </w:t>
      </w:r>
      <w:r w:rsidR="00673FCF" w:rsidRPr="001508FD">
        <w:rPr>
          <w:rFonts w:asciiTheme="minorHAnsi" w:hAnsiTheme="minorHAnsi"/>
          <w:szCs w:val="24"/>
        </w:rPr>
        <w:t xml:space="preserve">as </w:t>
      </w:r>
      <w:r w:rsidR="00DA14FB" w:rsidRPr="001508FD">
        <w:rPr>
          <w:rFonts w:asciiTheme="minorHAnsi" w:hAnsiTheme="minorHAnsi"/>
          <w:szCs w:val="24"/>
        </w:rPr>
        <w:t>a sum</w:t>
      </w:r>
      <w:r w:rsidR="00673FCF" w:rsidRPr="001508FD">
        <w:rPr>
          <w:rFonts w:asciiTheme="minorHAnsi" w:hAnsiTheme="minorHAnsi"/>
          <w:szCs w:val="24"/>
        </w:rPr>
        <w:t xml:space="preserve"> of money paid in advance or during the execution of a </w:t>
      </w:r>
      <w:r w:rsidR="00180D99" w:rsidRPr="001508FD">
        <w:rPr>
          <w:rFonts w:asciiTheme="minorHAnsi" w:hAnsiTheme="minorHAnsi"/>
          <w:szCs w:val="24"/>
        </w:rPr>
        <w:t>C</w:t>
      </w:r>
      <w:r w:rsidR="00673FCF" w:rsidRPr="001508FD">
        <w:rPr>
          <w:rFonts w:asciiTheme="minorHAnsi" w:hAnsiTheme="minorHAnsi"/>
          <w:szCs w:val="24"/>
        </w:rPr>
        <w:t xml:space="preserve">ontract for the signing of such </w:t>
      </w:r>
      <w:r w:rsidR="00180D99" w:rsidRPr="001508FD">
        <w:rPr>
          <w:rFonts w:asciiTheme="minorHAnsi" w:hAnsiTheme="minorHAnsi"/>
          <w:szCs w:val="24"/>
        </w:rPr>
        <w:t>C</w:t>
      </w:r>
      <w:r w:rsidR="00673FCF" w:rsidRPr="001508FD">
        <w:rPr>
          <w:rFonts w:asciiTheme="minorHAnsi" w:hAnsiTheme="minorHAnsi"/>
          <w:szCs w:val="24"/>
        </w:rPr>
        <w:t xml:space="preserve">ontract. </w:t>
      </w:r>
    </w:p>
    <w:p w14:paraId="25934A7D" w14:textId="77777777" w:rsidR="00A50223" w:rsidRPr="001508FD" w:rsidRDefault="00A50223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2CE19963" w14:textId="12847651" w:rsidR="0098043A" w:rsidRPr="001508FD" w:rsidRDefault="0098043A" w:rsidP="00661159">
      <w:pPr>
        <w:pStyle w:val="ListParagraph"/>
        <w:numPr>
          <w:ilvl w:val="2"/>
          <w:numId w:val="19"/>
        </w:numPr>
        <w:adjustRightInd w:val="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b/>
          <w:szCs w:val="24"/>
        </w:rPr>
        <w:t xml:space="preserve">Corporate Airline Miles or Points: </w:t>
      </w:r>
      <w:r w:rsidRPr="001508FD">
        <w:rPr>
          <w:rFonts w:asciiTheme="minorHAnsi" w:hAnsiTheme="minorHAnsi"/>
          <w:szCs w:val="24"/>
        </w:rPr>
        <w:t>Some airline</w:t>
      </w:r>
      <w:r w:rsidR="00613A72">
        <w:rPr>
          <w:rFonts w:asciiTheme="minorHAnsi" w:hAnsiTheme="minorHAnsi"/>
          <w:szCs w:val="24"/>
        </w:rPr>
        <w:t>s</w:t>
      </w:r>
      <w:r w:rsidR="00E218B8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offer </w:t>
      </w:r>
      <w:r w:rsidR="003A5840" w:rsidRPr="001508FD">
        <w:rPr>
          <w:rFonts w:asciiTheme="minorHAnsi" w:hAnsiTheme="minorHAnsi"/>
          <w:szCs w:val="24"/>
        </w:rPr>
        <w:t>c</w:t>
      </w:r>
      <w:r w:rsidRPr="001508FD">
        <w:rPr>
          <w:rFonts w:asciiTheme="minorHAnsi" w:hAnsiTheme="minorHAnsi"/>
          <w:szCs w:val="24"/>
        </w:rPr>
        <w:t xml:space="preserve">orporate </w:t>
      </w:r>
      <w:r w:rsidR="003A5840" w:rsidRPr="001508FD">
        <w:rPr>
          <w:rFonts w:asciiTheme="minorHAnsi" w:hAnsiTheme="minorHAnsi"/>
          <w:szCs w:val="24"/>
        </w:rPr>
        <w:t>m</w:t>
      </w:r>
      <w:r w:rsidRPr="001508FD">
        <w:rPr>
          <w:rFonts w:asciiTheme="minorHAnsi" w:hAnsiTheme="minorHAnsi"/>
          <w:szCs w:val="24"/>
        </w:rPr>
        <w:t xml:space="preserve">iles or </w:t>
      </w:r>
      <w:r w:rsidR="003A5840" w:rsidRPr="001508FD">
        <w:rPr>
          <w:rFonts w:asciiTheme="minorHAnsi" w:hAnsiTheme="minorHAnsi"/>
          <w:szCs w:val="24"/>
        </w:rPr>
        <w:t>p</w:t>
      </w:r>
      <w:r w:rsidRPr="001508FD">
        <w:rPr>
          <w:rFonts w:asciiTheme="minorHAnsi" w:hAnsiTheme="minorHAnsi"/>
          <w:szCs w:val="24"/>
        </w:rPr>
        <w:t xml:space="preserve">oints to </w:t>
      </w:r>
      <w:r w:rsidR="00472EBA" w:rsidRPr="001508FD">
        <w:rPr>
          <w:rFonts w:asciiTheme="minorHAnsi" w:hAnsiTheme="minorHAnsi"/>
          <w:szCs w:val="24"/>
        </w:rPr>
        <w:t>the GS/OAS</w:t>
      </w:r>
      <w:r w:rsidRPr="001508FD">
        <w:rPr>
          <w:rFonts w:asciiTheme="minorHAnsi" w:hAnsiTheme="minorHAnsi"/>
          <w:szCs w:val="24"/>
        </w:rPr>
        <w:t xml:space="preserve">. Based on specific </w:t>
      </w:r>
      <w:r w:rsidR="00C12DC8" w:rsidRPr="001508FD">
        <w:rPr>
          <w:rFonts w:asciiTheme="minorHAnsi" w:hAnsiTheme="minorHAnsi"/>
          <w:szCs w:val="24"/>
        </w:rPr>
        <w:t xml:space="preserve">established </w:t>
      </w:r>
      <w:r w:rsidRPr="001508FD">
        <w:rPr>
          <w:rFonts w:asciiTheme="minorHAnsi" w:hAnsiTheme="minorHAnsi"/>
          <w:szCs w:val="24"/>
        </w:rPr>
        <w:t>conditions,</w:t>
      </w:r>
      <w:r w:rsidR="00EC4A00" w:rsidRPr="001508FD">
        <w:rPr>
          <w:rFonts w:asciiTheme="minorHAnsi" w:hAnsiTheme="minorHAnsi"/>
          <w:szCs w:val="24"/>
        </w:rPr>
        <w:t xml:space="preserve"> </w:t>
      </w:r>
      <w:r w:rsidR="00E218B8" w:rsidRPr="001508FD">
        <w:rPr>
          <w:rFonts w:asciiTheme="minorHAnsi" w:hAnsiTheme="minorHAnsi"/>
          <w:szCs w:val="24"/>
        </w:rPr>
        <w:t>airline</w:t>
      </w:r>
      <w:r w:rsidR="00613A72">
        <w:rPr>
          <w:rFonts w:asciiTheme="minorHAnsi" w:hAnsiTheme="minorHAnsi"/>
          <w:szCs w:val="24"/>
        </w:rPr>
        <w:t>s</w:t>
      </w:r>
      <w:r w:rsidR="00E218B8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may offer </w:t>
      </w:r>
      <w:r w:rsidR="00CA278A" w:rsidRPr="001508FD">
        <w:rPr>
          <w:rFonts w:asciiTheme="minorHAnsi" w:hAnsiTheme="minorHAnsi"/>
          <w:szCs w:val="24"/>
        </w:rPr>
        <w:t xml:space="preserve">to the </w:t>
      </w:r>
      <w:r w:rsidR="00CA278A" w:rsidRPr="001508FD">
        <w:rPr>
          <w:rFonts w:asciiTheme="minorHAnsi" w:hAnsiTheme="minorHAnsi"/>
          <w:szCs w:val="24"/>
        </w:rPr>
        <w:lastRenderedPageBreak/>
        <w:t xml:space="preserve">GS/OAS </w:t>
      </w:r>
      <w:r w:rsidR="00B3485F" w:rsidRPr="001508FD">
        <w:rPr>
          <w:rFonts w:asciiTheme="minorHAnsi" w:hAnsiTheme="minorHAnsi"/>
          <w:szCs w:val="24"/>
        </w:rPr>
        <w:t xml:space="preserve">the option to earn </w:t>
      </w:r>
      <w:r w:rsidRPr="001508FD">
        <w:rPr>
          <w:rFonts w:asciiTheme="minorHAnsi" w:hAnsiTheme="minorHAnsi"/>
          <w:szCs w:val="24"/>
        </w:rPr>
        <w:t>miles and/or point</w:t>
      </w:r>
      <w:r w:rsidR="00D02DAB" w:rsidRPr="001508FD">
        <w:rPr>
          <w:rFonts w:asciiTheme="minorHAnsi" w:hAnsiTheme="minorHAnsi"/>
          <w:szCs w:val="24"/>
        </w:rPr>
        <w:t>s</w:t>
      </w:r>
      <w:r w:rsidRPr="001508FD">
        <w:rPr>
          <w:rFonts w:asciiTheme="minorHAnsi" w:hAnsiTheme="minorHAnsi"/>
          <w:szCs w:val="24"/>
        </w:rPr>
        <w:t xml:space="preserve"> </w:t>
      </w:r>
      <w:r w:rsidR="00B3485F" w:rsidRPr="001508FD">
        <w:rPr>
          <w:rFonts w:asciiTheme="minorHAnsi" w:hAnsiTheme="minorHAnsi"/>
          <w:szCs w:val="24"/>
        </w:rPr>
        <w:t xml:space="preserve">for </w:t>
      </w:r>
      <w:r w:rsidR="00DA14FB" w:rsidRPr="001508FD">
        <w:rPr>
          <w:rFonts w:asciiTheme="minorHAnsi" w:hAnsiTheme="minorHAnsi"/>
          <w:szCs w:val="24"/>
        </w:rPr>
        <w:t>official</w:t>
      </w:r>
      <w:r w:rsidR="00B3485F" w:rsidRPr="001508FD">
        <w:rPr>
          <w:rFonts w:asciiTheme="minorHAnsi" w:hAnsiTheme="minorHAnsi"/>
          <w:szCs w:val="24"/>
        </w:rPr>
        <w:t xml:space="preserve"> applicable travel completed under </w:t>
      </w:r>
      <w:r w:rsidR="0035447D" w:rsidRPr="001508FD">
        <w:rPr>
          <w:rFonts w:asciiTheme="minorHAnsi" w:hAnsiTheme="minorHAnsi"/>
          <w:szCs w:val="24"/>
        </w:rPr>
        <w:t xml:space="preserve">the corresponding airline </w:t>
      </w:r>
      <w:r w:rsidR="00B3485F" w:rsidRPr="001508FD">
        <w:rPr>
          <w:rFonts w:asciiTheme="minorHAnsi" w:hAnsiTheme="minorHAnsi"/>
          <w:szCs w:val="24"/>
        </w:rPr>
        <w:t xml:space="preserve">corporate programs. </w:t>
      </w:r>
      <w:r w:rsidR="00BC7291" w:rsidRPr="001508FD">
        <w:rPr>
          <w:rFonts w:asciiTheme="minorHAnsi" w:hAnsiTheme="minorHAnsi"/>
          <w:szCs w:val="24"/>
        </w:rPr>
        <w:t xml:space="preserve">The most common programs offer these benefits for specific </w:t>
      </w:r>
      <w:r w:rsidR="00DA14FB" w:rsidRPr="001508FD">
        <w:rPr>
          <w:rFonts w:asciiTheme="minorHAnsi" w:hAnsiTheme="minorHAnsi"/>
          <w:szCs w:val="24"/>
        </w:rPr>
        <w:t>eligible</w:t>
      </w:r>
      <w:r w:rsidR="00BC7291" w:rsidRPr="001508FD">
        <w:rPr>
          <w:rFonts w:asciiTheme="minorHAnsi" w:hAnsiTheme="minorHAnsi"/>
          <w:szCs w:val="24"/>
        </w:rPr>
        <w:t xml:space="preserve"> fares</w:t>
      </w:r>
      <w:r w:rsidR="00801FF8" w:rsidRPr="001508FD">
        <w:rPr>
          <w:rFonts w:asciiTheme="minorHAnsi" w:hAnsiTheme="minorHAnsi"/>
          <w:szCs w:val="24"/>
        </w:rPr>
        <w:t xml:space="preserve"> and depend on the booking class and other </w:t>
      </w:r>
      <w:r w:rsidR="00DA14FB" w:rsidRPr="001508FD">
        <w:rPr>
          <w:rFonts w:asciiTheme="minorHAnsi" w:hAnsiTheme="minorHAnsi"/>
          <w:szCs w:val="24"/>
        </w:rPr>
        <w:t>considerations</w:t>
      </w:r>
      <w:r w:rsidR="00BC7291" w:rsidRPr="001508FD">
        <w:rPr>
          <w:rFonts w:asciiTheme="minorHAnsi" w:hAnsiTheme="minorHAnsi"/>
          <w:szCs w:val="24"/>
        </w:rPr>
        <w:t xml:space="preserve">, as </w:t>
      </w:r>
      <w:r w:rsidR="00C12DC8" w:rsidRPr="001508FD">
        <w:rPr>
          <w:rFonts w:asciiTheme="minorHAnsi" w:hAnsiTheme="minorHAnsi"/>
          <w:szCs w:val="24"/>
        </w:rPr>
        <w:t xml:space="preserve">established </w:t>
      </w:r>
      <w:r w:rsidR="00BC7291" w:rsidRPr="001508FD">
        <w:rPr>
          <w:rFonts w:asciiTheme="minorHAnsi" w:hAnsiTheme="minorHAnsi"/>
          <w:szCs w:val="24"/>
        </w:rPr>
        <w:t xml:space="preserve">by the </w:t>
      </w:r>
      <w:r w:rsidR="00EC4A00" w:rsidRPr="001508FD">
        <w:rPr>
          <w:rFonts w:asciiTheme="minorHAnsi" w:hAnsiTheme="minorHAnsi"/>
          <w:szCs w:val="24"/>
        </w:rPr>
        <w:t xml:space="preserve">respective </w:t>
      </w:r>
      <w:r w:rsidR="00BC7291" w:rsidRPr="001508FD">
        <w:rPr>
          <w:rFonts w:asciiTheme="minorHAnsi" w:hAnsiTheme="minorHAnsi"/>
          <w:szCs w:val="24"/>
        </w:rPr>
        <w:t>program.</w:t>
      </w:r>
      <w:r w:rsidR="007B10B5">
        <w:rPr>
          <w:rFonts w:asciiTheme="minorHAnsi" w:hAnsiTheme="minorHAnsi"/>
          <w:szCs w:val="24"/>
        </w:rPr>
        <w:t xml:space="preserve">  (This category does not include personal airline miles offered directly to individual travelers.)</w:t>
      </w:r>
    </w:p>
    <w:p w14:paraId="1588F6BD" w14:textId="77777777" w:rsidR="00BA7B07" w:rsidRPr="001508FD" w:rsidRDefault="00BA7B07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0B801709" w14:textId="5E64442F" w:rsidR="00A12605" w:rsidRPr="001508FD" w:rsidRDefault="00BA7B07" w:rsidP="002849DB">
      <w:pPr>
        <w:pStyle w:val="ListParagraph"/>
        <w:numPr>
          <w:ilvl w:val="1"/>
          <w:numId w:val="19"/>
        </w:numPr>
        <w:adjustRightInd w:val="0"/>
        <w:ind w:left="567" w:hanging="567"/>
        <w:contextualSpacing w:val="0"/>
        <w:jc w:val="both"/>
        <w:rPr>
          <w:rFonts w:asciiTheme="minorHAnsi" w:hAnsiTheme="minorHAnsi"/>
          <w:b/>
          <w:bCs/>
          <w:szCs w:val="24"/>
        </w:rPr>
      </w:pPr>
      <w:r w:rsidRPr="001508FD">
        <w:rPr>
          <w:rFonts w:asciiTheme="minorHAnsi" w:hAnsiTheme="minorHAnsi"/>
          <w:b/>
          <w:szCs w:val="24"/>
        </w:rPr>
        <w:t xml:space="preserve">Purchasing </w:t>
      </w:r>
      <w:r w:rsidR="00AA556F">
        <w:rPr>
          <w:rFonts w:asciiTheme="minorHAnsi" w:hAnsiTheme="minorHAnsi"/>
          <w:b/>
          <w:szCs w:val="24"/>
        </w:rPr>
        <w:t>Area</w:t>
      </w:r>
      <w:r w:rsidRPr="001508FD">
        <w:rPr>
          <w:rFonts w:asciiTheme="minorHAnsi" w:hAnsiTheme="minorHAnsi"/>
          <w:b/>
          <w:szCs w:val="24"/>
        </w:rPr>
        <w:t>:</w:t>
      </w:r>
      <w:r w:rsidR="00010F0B" w:rsidRPr="001508FD">
        <w:rPr>
          <w:rFonts w:asciiTheme="minorHAnsi" w:hAnsiTheme="minorHAnsi"/>
          <w:szCs w:val="24"/>
        </w:rPr>
        <w:t xml:space="preserve"> </w:t>
      </w:r>
      <w:r w:rsidR="00D5494B" w:rsidRPr="001508FD">
        <w:rPr>
          <w:rFonts w:asciiTheme="minorHAnsi" w:hAnsiTheme="minorHAnsi"/>
          <w:szCs w:val="24"/>
        </w:rPr>
        <w:t>The</w:t>
      </w:r>
      <w:r w:rsidR="00010F0B" w:rsidRPr="001508FD">
        <w:rPr>
          <w:rFonts w:asciiTheme="minorHAnsi" w:hAnsiTheme="minorHAnsi"/>
          <w:szCs w:val="24"/>
        </w:rPr>
        <w:t xml:space="preserve"> secretariat, department or office within GS/OAS that required the issuance of a </w:t>
      </w:r>
      <w:r w:rsidR="003F203F" w:rsidRPr="001508FD">
        <w:rPr>
          <w:rFonts w:asciiTheme="minorHAnsi" w:hAnsiTheme="minorHAnsi"/>
          <w:szCs w:val="24"/>
        </w:rPr>
        <w:t>C</w:t>
      </w:r>
      <w:r w:rsidR="00010F0B" w:rsidRPr="001508FD">
        <w:rPr>
          <w:rFonts w:asciiTheme="minorHAnsi" w:hAnsiTheme="minorHAnsi"/>
          <w:szCs w:val="24"/>
        </w:rPr>
        <w:t xml:space="preserve">ontract </w:t>
      </w:r>
      <w:r w:rsidR="00D5494B" w:rsidRPr="001508FD">
        <w:rPr>
          <w:rFonts w:asciiTheme="minorHAnsi" w:hAnsiTheme="minorHAnsi"/>
          <w:szCs w:val="24"/>
        </w:rPr>
        <w:t xml:space="preserve">which </w:t>
      </w:r>
      <w:r w:rsidR="00010F0B" w:rsidRPr="001508FD">
        <w:rPr>
          <w:rFonts w:asciiTheme="minorHAnsi" w:hAnsiTheme="minorHAnsi"/>
          <w:szCs w:val="24"/>
        </w:rPr>
        <w:t>generated the Vendor Incentive.</w:t>
      </w:r>
    </w:p>
    <w:p w14:paraId="34BD1730" w14:textId="77777777" w:rsidR="00BA7B07" w:rsidRPr="001508FD" w:rsidRDefault="00BA7B07" w:rsidP="002849DB">
      <w:pPr>
        <w:pStyle w:val="ListParagraph"/>
        <w:adjustRightInd w:val="0"/>
        <w:ind w:left="567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</w:p>
    <w:p w14:paraId="2C7F6832" w14:textId="44B6A984" w:rsidR="00E737D6" w:rsidRPr="001508FD" w:rsidRDefault="00E737D6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>Prohibition</w:t>
      </w:r>
      <w:r w:rsidR="00055EB6" w:rsidRPr="001508FD">
        <w:rPr>
          <w:rFonts w:asciiTheme="minorHAnsi" w:hAnsiTheme="minorHAnsi"/>
          <w:b/>
          <w:szCs w:val="24"/>
          <w:u w:val="single"/>
        </w:rPr>
        <w:t xml:space="preserve"> and Disciplinary Measure</w:t>
      </w:r>
    </w:p>
    <w:p w14:paraId="56338F20" w14:textId="77777777" w:rsidR="002849DB" w:rsidRPr="001508FD" w:rsidRDefault="002849DB" w:rsidP="002849DB">
      <w:pPr>
        <w:pStyle w:val="ListParagraph"/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</w:p>
    <w:p w14:paraId="2E1C74E6" w14:textId="4798B63F" w:rsidR="00D23512" w:rsidRPr="001508FD" w:rsidRDefault="0094264B" w:rsidP="002849DB">
      <w:pPr>
        <w:pStyle w:val="NormalWeb"/>
        <w:adjustRightInd w:val="0"/>
        <w:spacing w:before="0" w:beforeAutospacing="0" w:after="300" w:afterAutospacing="0"/>
        <w:ind w:left="426" w:hanging="426"/>
        <w:jc w:val="both"/>
        <w:textAlignment w:val="baseline"/>
        <w:rPr>
          <w:rFonts w:asciiTheme="minorHAnsi" w:hAnsiTheme="minorHAnsi"/>
        </w:rPr>
      </w:pPr>
      <w:proofErr w:type="gramStart"/>
      <w:r w:rsidRPr="001508FD">
        <w:rPr>
          <w:rFonts w:asciiTheme="minorHAnsi" w:hAnsiTheme="minorHAnsi"/>
        </w:rPr>
        <w:t xml:space="preserve">4.1  </w:t>
      </w:r>
      <w:r w:rsidR="009B2160" w:rsidRPr="001508FD">
        <w:rPr>
          <w:rFonts w:asciiTheme="minorHAnsi" w:hAnsiTheme="minorHAnsi"/>
        </w:rPr>
        <w:t>Vendor</w:t>
      </w:r>
      <w:proofErr w:type="gramEnd"/>
      <w:r w:rsidR="009B2160" w:rsidRPr="001508FD">
        <w:rPr>
          <w:rFonts w:asciiTheme="minorHAnsi" w:hAnsiTheme="minorHAnsi"/>
        </w:rPr>
        <w:t xml:space="preserve"> </w:t>
      </w:r>
      <w:r w:rsidR="009A4A9F" w:rsidRPr="001508FD">
        <w:rPr>
          <w:rFonts w:asciiTheme="minorHAnsi" w:hAnsiTheme="minorHAnsi"/>
        </w:rPr>
        <w:t>I</w:t>
      </w:r>
      <w:r w:rsidR="003813CF" w:rsidRPr="001508FD">
        <w:rPr>
          <w:rFonts w:asciiTheme="minorHAnsi" w:hAnsiTheme="minorHAnsi"/>
        </w:rPr>
        <w:t xml:space="preserve">ncentives are the property of the GS/OAS and </w:t>
      </w:r>
      <w:r w:rsidR="00263905" w:rsidRPr="001508FD">
        <w:rPr>
          <w:rFonts w:asciiTheme="minorHAnsi" w:hAnsiTheme="minorHAnsi"/>
        </w:rPr>
        <w:t xml:space="preserve">must </w:t>
      </w:r>
      <w:r w:rsidR="003813CF" w:rsidRPr="001508FD">
        <w:rPr>
          <w:rFonts w:asciiTheme="minorHAnsi" w:hAnsiTheme="minorHAnsi"/>
        </w:rPr>
        <w:t>not be used for personal gain.</w:t>
      </w:r>
      <w:r w:rsidR="00D23512" w:rsidRPr="001508FD">
        <w:rPr>
          <w:rFonts w:asciiTheme="minorHAnsi" w:hAnsiTheme="minorHAnsi"/>
        </w:rPr>
        <w:t xml:space="preserve"> </w:t>
      </w:r>
      <w:r w:rsidR="00941B50" w:rsidRPr="001508FD">
        <w:rPr>
          <w:rFonts w:asciiTheme="minorHAnsi" w:hAnsiTheme="minorHAnsi"/>
        </w:rPr>
        <w:t>GS/OAS personnel responsible for purchasing goods and services at the GS/OAS m</w:t>
      </w:r>
      <w:r w:rsidR="00263905" w:rsidRPr="001508FD">
        <w:rPr>
          <w:rFonts w:asciiTheme="minorHAnsi" w:hAnsiTheme="minorHAnsi"/>
        </w:rPr>
        <w:t xml:space="preserve">ust </w:t>
      </w:r>
      <w:r w:rsidR="00941B50" w:rsidRPr="001508FD">
        <w:rPr>
          <w:rFonts w:asciiTheme="minorHAnsi" w:hAnsiTheme="minorHAnsi"/>
        </w:rPr>
        <w:t>not participate in these promotional offers.</w:t>
      </w:r>
    </w:p>
    <w:p w14:paraId="2DF1F69B" w14:textId="02CFBEBC" w:rsidR="00F92275" w:rsidRPr="001508FD" w:rsidRDefault="0094264B" w:rsidP="00661159">
      <w:pPr>
        <w:pStyle w:val="NormalWeb"/>
        <w:adjustRightInd w:val="0"/>
        <w:spacing w:before="0" w:beforeAutospacing="0" w:after="300" w:afterAutospacing="0"/>
        <w:ind w:left="426" w:hanging="426"/>
        <w:jc w:val="both"/>
        <w:textAlignment w:val="baseline"/>
        <w:rPr>
          <w:rFonts w:asciiTheme="minorHAnsi" w:hAnsiTheme="minorHAnsi"/>
        </w:rPr>
      </w:pPr>
      <w:r w:rsidRPr="001508FD">
        <w:rPr>
          <w:rFonts w:asciiTheme="minorHAnsi" w:hAnsiTheme="minorHAnsi"/>
        </w:rPr>
        <w:t xml:space="preserve">4.2  </w:t>
      </w:r>
      <w:r w:rsidR="00D30E27" w:rsidRPr="001508FD">
        <w:rPr>
          <w:rFonts w:asciiTheme="minorHAnsi" w:hAnsiTheme="minorHAnsi"/>
        </w:rPr>
        <w:t>The use of Vendor Incentives for p</w:t>
      </w:r>
      <w:r w:rsidR="00D23512" w:rsidRPr="001508FD">
        <w:rPr>
          <w:rFonts w:asciiTheme="minorHAnsi" w:hAnsiTheme="minorHAnsi"/>
        </w:rPr>
        <w:t>ersonal benefit</w:t>
      </w:r>
      <w:r w:rsidR="00D30E27" w:rsidRPr="001508FD">
        <w:rPr>
          <w:rFonts w:asciiTheme="minorHAnsi" w:hAnsiTheme="minorHAnsi"/>
        </w:rPr>
        <w:t xml:space="preserve"> is prohibited and </w:t>
      </w:r>
      <w:r w:rsidR="00D23512" w:rsidRPr="001508FD">
        <w:rPr>
          <w:rFonts w:asciiTheme="minorHAnsi" w:hAnsiTheme="minorHAnsi"/>
        </w:rPr>
        <w:t xml:space="preserve">subject </w:t>
      </w:r>
      <w:r w:rsidR="00D30E27" w:rsidRPr="001508FD">
        <w:rPr>
          <w:rFonts w:asciiTheme="minorHAnsi" w:hAnsiTheme="minorHAnsi"/>
        </w:rPr>
        <w:t xml:space="preserve">to </w:t>
      </w:r>
      <w:r w:rsidR="00FC0DC5" w:rsidRPr="001508FD">
        <w:rPr>
          <w:rFonts w:asciiTheme="minorHAnsi" w:hAnsiTheme="minorHAnsi"/>
        </w:rPr>
        <w:t>disciplinary measure</w:t>
      </w:r>
      <w:r w:rsidR="00AA556F">
        <w:rPr>
          <w:rFonts w:asciiTheme="minorHAnsi" w:hAnsiTheme="minorHAnsi"/>
        </w:rPr>
        <w:t>s</w:t>
      </w:r>
      <w:r w:rsidR="00D30E27" w:rsidRPr="001508FD">
        <w:rPr>
          <w:rFonts w:asciiTheme="minorHAnsi" w:hAnsiTheme="minorHAnsi"/>
        </w:rPr>
        <w:t>,</w:t>
      </w:r>
      <w:r w:rsidR="00FC0DC5" w:rsidRPr="001508FD">
        <w:rPr>
          <w:rFonts w:asciiTheme="minorHAnsi" w:hAnsiTheme="minorHAnsi"/>
        </w:rPr>
        <w:t xml:space="preserve"> in accordance with Article 55 of the General Standards </w:t>
      </w:r>
      <w:r w:rsidR="00D63D81" w:rsidRPr="001508FD">
        <w:rPr>
          <w:rFonts w:asciiTheme="minorHAnsi" w:hAnsiTheme="minorHAnsi"/>
        </w:rPr>
        <w:t xml:space="preserve">to Govern the Operations of the General Secretariat </w:t>
      </w:r>
      <w:r w:rsidR="00FC0DC5" w:rsidRPr="001508FD">
        <w:rPr>
          <w:rFonts w:asciiTheme="minorHAnsi" w:hAnsiTheme="minorHAnsi"/>
        </w:rPr>
        <w:t>and Chapter XI of the Staff Rule</w:t>
      </w:r>
      <w:r w:rsidR="00D63D81" w:rsidRPr="001508FD">
        <w:rPr>
          <w:rFonts w:asciiTheme="minorHAnsi" w:hAnsiTheme="minorHAnsi"/>
        </w:rPr>
        <w:t>s of the GS/OAS</w:t>
      </w:r>
      <w:r w:rsidR="00FC0DC5" w:rsidRPr="001508FD">
        <w:rPr>
          <w:rFonts w:asciiTheme="minorHAnsi" w:hAnsiTheme="minorHAnsi"/>
        </w:rPr>
        <w:t>.</w:t>
      </w:r>
    </w:p>
    <w:p w14:paraId="26720124" w14:textId="26A7D302" w:rsidR="00054CC7" w:rsidRPr="001508FD" w:rsidRDefault="00F92275" w:rsidP="00661159">
      <w:pPr>
        <w:pStyle w:val="NormalWeb"/>
        <w:adjustRightInd w:val="0"/>
        <w:spacing w:before="0" w:beforeAutospacing="0" w:after="300" w:afterAutospacing="0"/>
        <w:ind w:left="426" w:hanging="426"/>
        <w:jc w:val="both"/>
        <w:textAlignment w:val="baseline"/>
        <w:rPr>
          <w:rFonts w:asciiTheme="minorHAnsi" w:hAnsiTheme="minorHAnsi"/>
        </w:rPr>
      </w:pPr>
      <w:proofErr w:type="gramStart"/>
      <w:r w:rsidRPr="001508FD">
        <w:rPr>
          <w:rFonts w:asciiTheme="minorHAnsi" w:hAnsiTheme="minorHAnsi"/>
        </w:rPr>
        <w:t xml:space="preserve">4.3  </w:t>
      </w:r>
      <w:r w:rsidR="00FC0DC5" w:rsidRPr="001508FD">
        <w:rPr>
          <w:rFonts w:asciiTheme="minorHAnsi" w:hAnsiTheme="minorHAnsi"/>
        </w:rPr>
        <w:t>In</w:t>
      </w:r>
      <w:proofErr w:type="gramEnd"/>
      <w:r w:rsidR="00FC0DC5" w:rsidRPr="001508FD">
        <w:rPr>
          <w:rFonts w:asciiTheme="minorHAnsi" w:hAnsiTheme="minorHAnsi"/>
        </w:rPr>
        <w:t xml:space="preserve"> the event </w:t>
      </w:r>
      <w:r w:rsidR="00AA556F">
        <w:rPr>
          <w:rFonts w:asciiTheme="minorHAnsi" w:hAnsiTheme="minorHAnsi"/>
        </w:rPr>
        <w:t>that a</w:t>
      </w:r>
      <w:r w:rsidR="00FC0DC5" w:rsidRPr="001508FD">
        <w:rPr>
          <w:rFonts w:asciiTheme="minorHAnsi" w:hAnsiTheme="minorHAnsi"/>
        </w:rPr>
        <w:t xml:space="preserve"> reward has been used</w:t>
      </w:r>
      <w:r w:rsidR="00AA556F">
        <w:rPr>
          <w:rFonts w:asciiTheme="minorHAnsi" w:hAnsiTheme="minorHAnsi"/>
        </w:rPr>
        <w:t xml:space="preserve"> for personal benefit</w:t>
      </w:r>
      <w:r w:rsidR="00FC0DC5" w:rsidRPr="001508FD">
        <w:rPr>
          <w:rFonts w:asciiTheme="minorHAnsi" w:hAnsiTheme="minorHAnsi"/>
        </w:rPr>
        <w:t xml:space="preserve">, repayment shall be required from the participating GS/OAS </w:t>
      </w:r>
      <w:r w:rsidR="00D63D81" w:rsidRPr="001508FD">
        <w:rPr>
          <w:rFonts w:asciiTheme="minorHAnsi" w:hAnsiTheme="minorHAnsi"/>
        </w:rPr>
        <w:t xml:space="preserve">personnel </w:t>
      </w:r>
      <w:r w:rsidR="00AA556F">
        <w:rPr>
          <w:rFonts w:asciiTheme="minorHAnsi" w:hAnsiTheme="minorHAnsi"/>
        </w:rPr>
        <w:t>via</w:t>
      </w:r>
      <w:r w:rsidR="00AA556F" w:rsidRPr="001508FD">
        <w:rPr>
          <w:rFonts w:asciiTheme="minorHAnsi" w:hAnsiTheme="minorHAnsi"/>
        </w:rPr>
        <w:t xml:space="preserve"> </w:t>
      </w:r>
      <w:r w:rsidR="00FC0DC5" w:rsidRPr="001508FD">
        <w:rPr>
          <w:rFonts w:asciiTheme="minorHAnsi" w:hAnsiTheme="minorHAnsi"/>
        </w:rPr>
        <w:t xml:space="preserve">deductions from his/her salary and/or </w:t>
      </w:r>
      <w:r w:rsidR="00D30E27" w:rsidRPr="001508FD">
        <w:rPr>
          <w:rFonts w:asciiTheme="minorHAnsi" w:hAnsiTheme="minorHAnsi"/>
        </w:rPr>
        <w:t>any monies due to him/her</w:t>
      </w:r>
      <w:r w:rsidR="00FC0DC5" w:rsidRPr="001508FD">
        <w:rPr>
          <w:rFonts w:asciiTheme="minorHAnsi" w:hAnsiTheme="minorHAnsi"/>
        </w:rPr>
        <w:t>, to make full restitution of the value of the Vendor Incentive to the GS/OAS</w:t>
      </w:r>
      <w:r w:rsidR="00D63D81" w:rsidRPr="001508FD">
        <w:rPr>
          <w:rFonts w:asciiTheme="minorHAnsi" w:hAnsiTheme="minorHAnsi"/>
        </w:rPr>
        <w:t>,</w:t>
      </w:r>
      <w:r w:rsidR="00FC0DC5" w:rsidRPr="001508FD">
        <w:rPr>
          <w:rFonts w:asciiTheme="minorHAnsi" w:hAnsiTheme="minorHAnsi"/>
        </w:rPr>
        <w:t xml:space="preserve"> in accordance with </w:t>
      </w:r>
      <w:r w:rsidR="001508FD" w:rsidRPr="001508FD">
        <w:rPr>
          <w:rFonts w:asciiTheme="minorHAnsi" w:hAnsiTheme="minorHAnsi"/>
        </w:rPr>
        <w:t xml:space="preserve">Staff </w:t>
      </w:r>
      <w:r w:rsidR="00FC0DC5" w:rsidRPr="001508FD">
        <w:rPr>
          <w:rFonts w:asciiTheme="minorHAnsi" w:hAnsiTheme="minorHAnsi"/>
        </w:rPr>
        <w:t xml:space="preserve">Rule 101.3. </w:t>
      </w:r>
      <w:bookmarkStart w:id="1" w:name="Rule_101.4"/>
      <w:bookmarkEnd w:id="1"/>
    </w:p>
    <w:p w14:paraId="15BE031E" w14:textId="22802998" w:rsidR="002849DB" w:rsidRPr="001508FD" w:rsidRDefault="00BF6EC1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>Administration</w:t>
      </w:r>
      <w:r w:rsidR="000E4B83" w:rsidRPr="001508FD">
        <w:rPr>
          <w:rFonts w:asciiTheme="minorHAnsi" w:hAnsiTheme="minorHAnsi"/>
          <w:b/>
          <w:szCs w:val="24"/>
          <w:u w:val="single"/>
        </w:rPr>
        <w:t xml:space="preserve"> </w:t>
      </w:r>
      <w:r w:rsidR="00E737D6" w:rsidRPr="001508FD">
        <w:rPr>
          <w:rFonts w:asciiTheme="minorHAnsi" w:hAnsiTheme="minorHAnsi"/>
          <w:b/>
          <w:szCs w:val="24"/>
          <w:u w:val="single"/>
        </w:rPr>
        <w:t xml:space="preserve">and </w:t>
      </w:r>
      <w:r w:rsidR="000E4B83" w:rsidRPr="001508FD">
        <w:rPr>
          <w:rFonts w:asciiTheme="minorHAnsi" w:hAnsiTheme="minorHAnsi"/>
          <w:b/>
          <w:szCs w:val="24"/>
          <w:u w:val="single"/>
        </w:rPr>
        <w:t>Management</w:t>
      </w:r>
      <w:r w:rsidRPr="001508FD">
        <w:rPr>
          <w:rFonts w:asciiTheme="minorHAnsi" w:hAnsiTheme="minorHAnsi"/>
          <w:b/>
          <w:szCs w:val="24"/>
          <w:u w:val="single"/>
        </w:rPr>
        <w:t xml:space="preserve"> of </w:t>
      </w:r>
      <w:r w:rsidR="00E737D6" w:rsidRPr="001508FD">
        <w:rPr>
          <w:rFonts w:asciiTheme="minorHAnsi" w:hAnsiTheme="minorHAnsi"/>
          <w:b/>
          <w:szCs w:val="24"/>
          <w:u w:val="single"/>
        </w:rPr>
        <w:t>Vendor Incentives</w:t>
      </w:r>
    </w:p>
    <w:p w14:paraId="0F4BE7CB" w14:textId="239DBC83" w:rsidR="008E6BA3" w:rsidRPr="001508FD" w:rsidRDefault="008E6BA3" w:rsidP="00454B9C">
      <w:pPr>
        <w:pStyle w:val="ListParagraph"/>
        <w:adjustRightInd w:val="0"/>
        <w:ind w:left="360" w:hanging="36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</w:p>
    <w:p w14:paraId="22A51F41" w14:textId="1037B460" w:rsidR="00A4343E" w:rsidRPr="001508FD" w:rsidRDefault="00A95B8A" w:rsidP="00454B9C">
      <w:pPr>
        <w:numPr>
          <w:ilvl w:val="0"/>
          <w:numId w:val="14"/>
        </w:numPr>
        <w:adjustRightInd w:val="0"/>
        <w:spacing w:after="200"/>
        <w:ind w:left="450" w:hanging="45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DP is </w:t>
      </w:r>
      <w:r w:rsidR="00994350" w:rsidRPr="001508FD">
        <w:rPr>
          <w:rFonts w:asciiTheme="minorHAnsi" w:hAnsiTheme="minorHAnsi"/>
          <w:szCs w:val="24"/>
        </w:rPr>
        <w:t>responsible</w:t>
      </w:r>
      <w:r w:rsidRPr="001508FD">
        <w:rPr>
          <w:rFonts w:asciiTheme="minorHAnsi" w:hAnsiTheme="minorHAnsi"/>
          <w:szCs w:val="24"/>
        </w:rPr>
        <w:t xml:space="preserve"> to </w:t>
      </w:r>
      <w:r w:rsidR="00A54E95" w:rsidRPr="001508FD">
        <w:rPr>
          <w:rFonts w:asciiTheme="minorHAnsi" w:hAnsiTheme="minorHAnsi"/>
          <w:szCs w:val="24"/>
        </w:rPr>
        <w:t xml:space="preserve">administer </w:t>
      </w:r>
      <w:r w:rsidR="009F383A" w:rsidRPr="001508FD">
        <w:rPr>
          <w:rFonts w:asciiTheme="minorHAnsi" w:hAnsiTheme="minorHAnsi"/>
          <w:szCs w:val="24"/>
        </w:rPr>
        <w:t xml:space="preserve">and manage all </w:t>
      </w:r>
      <w:r w:rsidR="00A54E95" w:rsidRPr="001508FD">
        <w:rPr>
          <w:rFonts w:asciiTheme="minorHAnsi" w:hAnsiTheme="minorHAnsi"/>
          <w:szCs w:val="24"/>
        </w:rPr>
        <w:t xml:space="preserve">Vendor Incentives </w:t>
      </w:r>
      <w:r w:rsidR="003D66D8" w:rsidRPr="001508FD">
        <w:rPr>
          <w:rFonts w:asciiTheme="minorHAnsi" w:hAnsiTheme="minorHAnsi"/>
          <w:szCs w:val="24"/>
        </w:rPr>
        <w:t>and Vendor Incentiv</w:t>
      </w:r>
      <w:r w:rsidR="0014793A" w:rsidRPr="001508FD">
        <w:rPr>
          <w:rFonts w:asciiTheme="minorHAnsi" w:hAnsiTheme="minorHAnsi"/>
          <w:szCs w:val="24"/>
        </w:rPr>
        <w:t>e</w:t>
      </w:r>
      <w:r w:rsidR="003D66D8" w:rsidRPr="001508FD">
        <w:rPr>
          <w:rFonts w:asciiTheme="minorHAnsi" w:hAnsiTheme="minorHAnsi"/>
          <w:szCs w:val="24"/>
        </w:rPr>
        <w:t>s</w:t>
      </w:r>
      <w:r w:rsidR="0014793A" w:rsidRPr="001508FD">
        <w:rPr>
          <w:rFonts w:asciiTheme="minorHAnsi" w:hAnsiTheme="minorHAnsi"/>
          <w:szCs w:val="24"/>
        </w:rPr>
        <w:t xml:space="preserve"> Programs </w:t>
      </w:r>
      <w:r w:rsidR="00A54E95" w:rsidRPr="001508FD">
        <w:rPr>
          <w:rFonts w:asciiTheme="minorHAnsi" w:hAnsiTheme="minorHAnsi"/>
          <w:szCs w:val="24"/>
        </w:rPr>
        <w:t xml:space="preserve">offered to the GS/OAS </w:t>
      </w:r>
      <w:r w:rsidR="009F383A" w:rsidRPr="001508FD">
        <w:rPr>
          <w:rFonts w:asciiTheme="minorHAnsi" w:hAnsiTheme="minorHAnsi"/>
          <w:szCs w:val="24"/>
        </w:rPr>
        <w:t xml:space="preserve">as a result of a </w:t>
      </w:r>
      <w:r w:rsidR="00730B27" w:rsidRPr="001508FD">
        <w:rPr>
          <w:rFonts w:asciiTheme="minorHAnsi" w:hAnsiTheme="minorHAnsi"/>
          <w:szCs w:val="24"/>
        </w:rPr>
        <w:t xml:space="preserve">purchase </w:t>
      </w:r>
      <w:r w:rsidR="00A54E95" w:rsidRPr="001508FD">
        <w:rPr>
          <w:rFonts w:asciiTheme="minorHAnsi" w:hAnsiTheme="minorHAnsi"/>
          <w:szCs w:val="24"/>
        </w:rPr>
        <w:t xml:space="preserve">and </w:t>
      </w:r>
      <w:r w:rsidR="00AC1393" w:rsidRPr="001508FD">
        <w:rPr>
          <w:rFonts w:asciiTheme="minorHAnsi" w:hAnsiTheme="minorHAnsi"/>
          <w:szCs w:val="24"/>
        </w:rPr>
        <w:t xml:space="preserve">to </w:t>
      </w:r>
      <w:r w:rsidRPr="001508FD">
        <w:rPr>
          <w:rFonts w:asciiTheme="minorHAnsi" w:hAnsiTheme="minorHAnsi"/>
          <w:szCs w:val="24"/>
        </w:rPr>
        <w:t xml:space="preserve">assure </w:t>
      </w:r>
      <w:r w:rsidR="00DD5CCD" w:rsidRPr="001508FD">
        <w:rPr>
          <w:rFonts w:asciiTheme="minorHAnsi" w:hAnsiTheme="minorHAnsi"/>
          <w:szCs w:val="24"/>
        </w:rPr>
        <w:t xml:space="preserve">that any </w:t>
      </w:r>
      <w:r w:rsidR="0016099D" w:rsidRPr="001508FD">
        <w:rPr>
          <w:rFonts w:asciiTheme="minorHAnsi" w:hAnsiTheme="minorHAnsi"/>
          <w:szCs w:val="24"/>
        </w:rPr>
        <w:t xml:space="preserve">Vendor Incentive </w:t>
      </w:r>
      <w:r w:rsidR="00DD5CCD" w:rsidRPr="001508FD">
        <w:rPr>
          <w:rFonts w:asciiTheme="minorHAnsi" w:hAnsiTheme="minorHAnsi"/>
          <w:szCs w:val="24"/>
        </w:rPr>
        <w:t>received becomes the property of the GS/OAS</w:t>
      </w:r>
      <w:r w:rsidR="0014793A" w:rsidRPr="001508FD">
        <w:rPr>
          <w:rFonts w:asciiTheme="minorHAnsi" w:hAnsiTheme="minorHAnsi"/>
          <w:szCs w:val="24"/>
        </w:rPr>
        <w:t xml:space="preserve">, in accordance with </w:t>
      </w:r>
      <w:r w:rsidR="00DB38F9" w:rsidRPr="001508FD">
        <w:rPr>
          <w:rFonts w:asciiTheme="minorHAnsi" w:hAnsiTheme="minorHAnsi"/>
          <w:szCs w:val="24"/>
        </w:rPr>
        <w:t>this Policy</w:t>
      </w:r>
      <w:r w:rsidR="0016099D" w:rsidRPr="001508FD">
        <w:rPr>
          <w:rFonts w:asciiTheme="minorHAnsi" w:hAnsiTheme="minorHAnsi"/>
          <w:szCs w:val="24"/>
        </w:rPr>
        <w:t>.</w:t>
      </w:r>
    </w:p>
    <w:p w14:paraId="4B8A908C" w14:textId="2AEE6FF9" w:rsidR="0025736F" w:rsidRPr="001508FD" w:rsidRDefault="0025736F" w:rsidP="00454B9C">
      <w:pPr>
        <w:numPr>
          <w:ilvl w:val="0"/>
          <w:numId w:val="14"/>
        </w:numPr>
        <w:adjustRightInd w:val="0"/>
        <w:spacing w:after="200"/>
        <w:ind w:left="450" w:hanging="45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DP </w:t>
      </w:r>
      <w:r w:rsidR="00ED46B9" w:rsidRPr="001508FD">
        <w:rPr>
          <w:rFonts w:asciiTheme="minorHAnsi" w:hAnsiTheme="minorHAnsi"/>
          <w:szCs w:val="24"/>
        </w:rPr>
        <w:t>an</w:t>
      </w:r>
      <w:r w:rsidR="00BE0C44" w:rsidRPr="001508FD">
        <w:rPr>
          <w:rFonts w:asciiTheme="minorHAnsi" w:hAnsiTheme="minorHAnsi"/>
          <w:szCs w:val="24"/>
        </w:rPr>
        <w:t xml:space="preserve">d the Purchasing </w:t>
      </w:r>
      <w:r w:rsidR="00A4139F">
        <w:rPr>
          <w:rFonts w:asciiTheme="minorHAnsi" w:hAnsiTheme="minorHAnsi"/>
          <w:szCs w:val="24"/>
        </w:rPr>
        <w:t>Area</w:t>
      </w:r>
      <w:r w:rsidR="00055EDB" w:rsidRPr="001508FD">
        <w:rPr>
          <w:rFonts w:asciiTheme="minorHAnsi" w:hAnsiTheme="minorHAnsi"/>
          <w:szCs w:val="24"/>
        </w:rPr>
        <w:t>, when appli</w:t>
      </w:r>
      <w:r w:rsidR="00ED46B9" w:rsidRPr="001508FD">
        <w:rPr>
          <w:rFonts w:asciiTheme="minorHAnsi" w:hAnsiTheme="minorHAnsi"/>
          <w:szCs w:val="24"/>
        </w:rPr>
        <w:t>cable,</w:t>
      </w:r>
      <w:r w:rsidR="00BE0C44" w:rsidRPr="001508FD">
        <w:rPr>
          <w:rFonts w:asciiTheme="minorHAnsi" w:hAnsiTheme="minorHAnsi"/>
          <w:szCs w:val="24"/>
        </w:rPr>
        <w:t xml:space="preserve"> </w:t>
      </w:r>
      <w:r w:rsidR="00ED46B9" w:rsidRPr="001508FD">
        <w:rPr>
          <w:rFonts w:asciiTheme="minorHAnsi" w:hAnsiTheme="minorHAnsi"/>
          <w:szCs w:val="24"/>
        </w:rPr>
        <w:t xml:space="preserve">are </w:t>
      </w:r>
      <w:r w:rsidRPr="001508FD">
        <w:rPr>
          <w:rFonts w:asciiTheme="minorHAnsi" w:hAnsiTheme="minorHAnsi"/>
          <w:szCs w:val="24"/>
        </w:rPr>
        <w:t xml:space="preserve">responsible to assure that the </w:t>
      </w:r>
      <w:r w:rsidR="00F56B37" w:rsidRPr="001508FD">
        <w:rPr>
          <w:rFonts w:asciiTheme="minorHAnsi" w:hAnsiTheme="minorHAnsi"/>
          <w:szCs w:val="24"/>
        </w:rPr>
        <w:t>term</w:t>
      </w:r>
      <w:r w:rsidRPr="001508FD">
        <w:rPr>
          <w:rFonts w:asciiTheme="minorHAnsi" w:hAnsiTheme="minorHAnsi"/>
          <w:szCs w:val="24"/>
        </w:rPr>
        <w:t>s and condi</w:t>
      </w:r>
      <w:r w:rsidR="00F56B37" w:rsidRPr="001508FD">
        <w:rPr>
          <w:rFonts w:asciiTheme="minorHAnsi" w:hAnsiTheme="minorHAnsi"/>
          <w:szCs w:val="24"/>
        </w:rPr>
        <w:t>tions</w:t>
      </w:r>
      <w:r w:rsidRPr="001508FD">
        <w:rPr>
          <w:rFonts w:asciiTheme="minorHAnsi" w:hAnsiTheme="minorHAnsi"/>
          <w:szCs w:val="24"/>
        </w:rPr>
        <w:t xml:space="preserve"> of the Vendor Incentives offered</w:t>
      </w:r>
      <w:r w:rsidR="00761E69" w:rsidRPr="001508FD">
        <w:rPr>
          <w:rFonts w:asciiTheme="minorHAnsi" w:hAnsiTheme="minorHAnsi"/>
          <w:szCs w:val="24"/>
        </w:rPr>
        <w:t xml:space="preserve"> </w:t>
      </w:r>
      <w:r w:rsidR="009F630C">
        <w:rPr>
          <w:rFonts w:asciiTheme="minorHAnsi" w:hAnsiTheme="minorHAnsi"/>
          <w:szCs w:val="24"/>
        </w:rPr>
        <w:t xml:space="preserve">in the contracts are </w:t>
      </w:r>
      <w:r w:rsidR="00761E69" w:rsidRPr="001508FD">
        <w:rPr>
          <w:rFonts w:asciiTheme="minorHAnsi" w:hAnsiTheme="minorHAnsi"/>
          <w:szCs w:val="24"/>
        </w:rPr>
        <w:t xml:space="preserve">to the </w:t>
      </w:r>
      <w:proofErr w:type="gramStart"/>
      <w:r w:rsidR="00761E69" w:rsidRPr="001508FD">
        <w:rPr>
          <w:rFonts w:asciiTheme="minorHAnsi" w:hAnsiTheme="minorHAnsi"/>
          <w:szCs w:val="24"/>
        </w:rPr>
        <w:t xml:space="preserve">maximum </w:t>
      </w:r>
      <w:r w:rsidR="009F630C" w:rsidRPr="001508FD">
        <w:rPr>
          <w:rFonts w:asciiTheme="minorHAnsi" w:hAnsiTheme="minorHAnsi"/>
          <w:szCs w:val="24"/>
        </w:rPr>
        <w:t xml:space="preserve"> </w:t>
      </w:r>
      <w:r w:rsidR="00761E69" w:rsidRPr="001508FD">
        <w:rPr>
          <w:rFonts w:asciiTheme="minorHAnsi" w:hAnsiTheme="minorHAnsi"/>
          <w:szCs w:val="24"/>
        </w:rPr>
        <w:t>possible</w:t>
      </w:r>
      <w:proofErr w:type="gramEnd"/>
      <w:r w:rsidR="009F630C">
        <w:rPr>
          <w:rFonts w:asciiTheme="minorHAnsi" w:hAnsiTheme="minorHAnsi"/>
          <w:szCs w:val="24"/>
        </w:rPr>
        <w:t xml:space="preserve"> benefit to the GS/OAS</w:t>
      </w:r>
      <w:r w:rsidRPr="001508FD">
        <w:rPr>
          <w:rFonts w:asciiTheme="minorHAnsi" w:hAnsiTheme="minorHAnsi"/>
          <w:szCs w:val="24"/>
        </w:rPr>
        <w:t>.</w:t>
      </w:r>
    </w:p>
    <w:p w14:paraId="5CFA2A47" w14:textId="676A0BF7" w:rsidR="006A0715" w:rsidRPr="001508FD" w:rsidRDefault="000E4B93" w:rsidP="00454B9C">
      <w:pPr>
        <w:numPr>
          <w:ilvl w:val="0"/>
          <w:numId w:val="14"/>
        </w:numPr>
        <w:adjustRightInd w:val="0"/>
        <w:spacing w:after="200"/>
        <w:ind w:left="450" w:hanging="45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DP</w:t>
      </w:r>
      <w:r w:rsidR="00147810" w:rsidRPr="001508FD">
        <w:rPr>
          <w:rFonts w:asciiTheme="minorHAnsi" w:hAnsiTheme="minorHAnsi"/>
          <w:szCs w:val="24"/>
        </w:rPr>
        <w:t xml:space="preserve"> and</w:t>
      </w:r>
      <w:r w:rsidR="000E4B83" w:rsidRPr="001508FD">
        <w:rPr>
          <w:rFonts w:asciiTheme="minorHAnsi" w:hAnsiTheme="minorHAnsi"/>
          <w:szCs w:val="24"/>
        </w:rPr>
        <w:t xml:space="preserve"> </w:t>
      </w:r>
      <w:r w:rsidR="00042896" w:rsidRPr="001508FD">
        <w:rPr>
          <w:rFonts w:asciiTheme="minorHAnsi" w:hAnsiTheme="minorHAnsi"/>
          <w:szCs w:val="24"/>
        </w:rPr>
        <w:t xml:space="preserve">the </w:t>
      </w:r>
      <w:r w:rsidR="00A4139F">
        <w:rPr>
          <w:rFonts w:asciiTheme="minorHAnsi" w:hAnsiTheme="minorHAnsi"/>
          <w:szCs w:val="24"/>
        </w:rPr>
        <w:t>P</w:t>
      </w:r>
      <w:r w:rsidR="00A4139F" w:rsidRPr="001508FD">
        <w:rPr>
          <w:rFonts w:asciiTheme="minorHAnsi" w:hAnsiTheme="minorHAnsi"/>
          <w:szCs w:val="24"/>
        </w:rPr>
        <w:t xml:space="preserve">urchasing </w:t>
      </w:r>
      <w:r w:rsidR="00A4139F">
        <w:rPr>
          <w:rFonts w:asciiTheme="minorHAnsi" w:hAnsiTheme="minorHAnsi"/>
          <w:szCs w:val="24"/>
        </w:rPr>
        <w:t>A</w:t>
      </w:r>
      <w:r w:rsidR="00A4139F">
        <w:rPr>
          <w:rFonts w:asciiTheme="minorHAnsi" w:hAnsiTheme="minorHAnsi"/>
          <w:szCs w:val="24"/>
        </w:rPr>
        <w:t>rea</w:t>
      </w:r>
      <w:r w:rsidR="00147810" w:rsidRPr="001508FD">
        <w:rPr>
          <w:rFonts w:asciiTheme="minorHAnsi" w:hAnsiTheme="minorHAnsi"/>
          <w:szCs w:val="24"/>
        </w:rPr>
        <w:t>, when applicable</w:t>
      </w:r>
      <w:r w:rsidR="000B1407" w:rsidRPr="001508FD">
        <w:rPr>
          <w:rFonts w:asciiTheme="minorHAnsi" w:hAnsiTheme="minorHAnsi"/>
          <w:szCs w:val="24"/>
        </w:rPr>
        <w:t>,</w:t>
      </w:r>
      <w:r w:rsidR="00BF6EC1" w:rsidRPr="001508FD">
        <w:rPr>
          <w:rFonts w:asciiTheme="minorHAnsi" w:hAnsiTheme="minorHAnsi"/>
          <w:szCs w:val="24"/>
        </w:rPr>
        <w:t xml:space="preserve"> </w:t>
      </w:r>
      <w:r w:rsidR="00147810" w:rsidRPr="001508FD">
        <w:rPr>
          <w:rFonts w:asciiTheme="minorHAnsi" w:hAnsiTheme="minorHAnsi"/>
          <w:szCs w:val="24"/>
        </w:rPr>
        <w:t xml:space="preserve">are </w:t>
      </w:r>
      <w:r w:rsidR="00DA14FB" w:rsidRPr="001508FD">
        <w:rPr>
          <w:rFonts w:asciiTheme="minorHAnsi" w:hAnsiTheme="minorHAnsi"/>
          <w:szCs w:val="24"/>
        </w:rPr>
        <w:t>responsibl</w:t>
      </w:r>
      <w:r w:rsidR="00147810" w:rsidRPr="001508FD">
        <w:rPr>
          <w:rFonts w:asciiTheme="minorHAnsi" w:hAnsiTheme="minorHAnsi"/>
          <w:szCs w:val="24"/>
        </w:rPr>
        <w:t>e</w:t>
      </w:r>
      <w:r w:rsidRPr="001508FD">
        <w:rPr>
          <w:rFonts w:asciiTheme="minorHAnsi" w:hAnsiTheme="minorHAnsi"/>
          <w:szCs w:val="24"/>
        </w:rPr>
        <w:t xml:space="preserve"> </w:t>
      </w:r>
      <w:r w:rsidR="00574511" w:rsidRPr="001508FD">
        <w:rPr>
          <w:rFonts w:asciiTheme="minorHAnsi" w:hAnsiTheme="minorHAnsi"/>
          <w:szCs w:val="24"/>
        </w:rPr>
        <w:t>for</w:t>
      </w:r>
      <w:r w:rsidR="00BF6EC1" w:rsidRPr="001508FD">
        <w:rPr>
          <w:rFonts w:asciiTheme="minorHAnsi" w:hAnsiTheme="minorHAnsi"/>
          <w:szCs w:val="24"/>
        </w:rPr>
        <w:t xml:space="preserve"> monitor</w:t>
      </w:r>
      <w:r w:rsidR="00574511" w:rsidRPr="001508FD">
        <w:rPr>
          <w:rFonts w:asciiTheme="minorHAnsi" w:hAnsiTheme="minorHAnsi"/>
          <w:szCs w:val="24"/>
        </w:rPr>
        <w:t>ing</w:t>
      </w:r>
      <w:r w:rsidR="00BF6EC1" w:rsidRPr="001508FD">
        <w:rPr>
          <w:rFonts w:asciiTheme="minorHAnsi" w:hAnsiTheme="minorHAnsi"/>
          <w:szCs w:val="24"/>
        </w:rPr>
        <w:t xml:space="preserve"> and verify</w:t>
      </w:r>
      <w:r w:rsidR="00574511" w:rsidRPr="001508FD">
        <w:rPr>
          <w:rFonts w:asciiTheme="minorHAnsi" w:hAnsiTheme="minorHAnsi"/>
          <w:szCs w:val="24"/>
        </w:rPr>
        <w:t>ing</w:t>
      </w:r>
      <w:r w:rsidR="00BF6EC1" w:rsidRPr="001508FD">
        <w:rPr>
          <w:rFonts w:asciiTheme="minorHAnsi" w:hAnsiTheme="minorHAnsi"/>
          <w:szCs w:val="24"/>
        </w:rPr>
        <w:t xml:space="preserve"> the</w:t>
      </w:r>
      <w:r w:rsidR="004528B0" w:rsidRPr="001508FD">
        <w:rPr>
          <w:rFonts w:asciiTheme="minorHAnsi" w:hAnsiTheme="minorHAnsi"/>
          <w:szCs w:val="24"/>
        </w:rPr>
        <w:t xml:space="preserve"> status or</w:t>
      </w:r>
      <w:r w:rsidR="00BF6EC1" w:rsidRPr="001508FD">
        <w:rPr>
          <w:rFonts w:asciiTheme="minorHAnsi" w:hAnsiTheme="minorHAnsi"/>
          <w:szCs w:val="24"/>
        </w:rPr>
        <w:t xml:space="preserve"> balance o</w:t>
      </w:r>
      <w:r w:rsidR="006341EA" w:rsidRPr="001508FD">
        <w:rPr>
          <w:rFonts w:asciiTheme="minorHAnsi" w:hAnsiTheme="minorHAnsi"/>
          <w:szCs w:val="24"/>
        </w:rPr>
        <w:t>f</w:t>
      </w:r>
      <w:r w:rsidR="00BF6EC1" w:rsidRPr="001508FD">
        <w:rPr>
          <w:rFonts w:asciiTheme="minorHAnsi" w:hAnsiTheme="minorHAnsi"/>
          <w:szCs w:val="24"/>
        </w:rPr>
        <w:t xml:space="preserve"> </w:t>
      </w:r>
      <w:r w:rsidR="00362F8D" w:rsidRPr="001508FD">
        <w:rPr>
          <w:rFonts w:asciiTheme="minorHAnsi" w:hAnsiTheme="minorHAnsi"/>
          <w:szCs w:val="24"/>
        </w:rPr>
        <w:t xml:space="preserve">the </w:t>
      </w:r>
      <w:r w:rsidR="00DD4944" w:rsidRPr="001508FD">
        <w:rPr>
          <w:rFonts w:asciiTheme="minorHAnsi" w:hAnsiTheme="minorHAnsi"/>
          <w:szCs w:val="24"/>
        </w:rPr>
        <w:t>Vendor Incentives</w:t>
      </w:r>
      <w:r w:rsidR="00BE20F1" w:rsidRPr="001508FD">
        <w:rPr>
          <w:rFonts w:asciiTheme="minorHAnsi" w:hAnsiTheme="minorHAnsi"/>
          <w:szCs w:val="24"/>
        </w:rPr>
        <w:t xml:space="preserve">. </w:t>
      </w:r>
      <w:r w:rsidR="00DD4944" w:rsidRPr="001508FD">
        <w:rPr>
          <w:rFonts w:asciiTheme="minorHAnsi" w:hAnsiTheme="minorHAnsi"/>
          <w:szCs w:val="24"/>
        </w:rPr>
        <w:t xml:space="preserve"> </w:t>
      </w:r>
    </w:p>
    <w:p w14:paraId="4C0061AD" w14:textId="7FE8653D" w:rsidR="00A12605" w:rsidRPr="001508FD" w:rsidRDefault="006A0715" w:rsidP="00454B9C">
      <w:pPr>
        <w:numPr>
          <w:ilvl w:val="0"/>
          <w:numId w:val="14"/>
        </w:numPr>
        <w:adjustRightInd w:val="0"/>
        <w:spacing w:after="200"/>
        <w:ind w:left="450" w:hanging="45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szCs w:val="24"/>
        </w:rPr>
        <w:t xml:space="preserve">DP, the </w:t>
      </w:r>
      <w:r w:rsidR="00A4139F">
        <w:rPr>
          <w:rFonts w:asciiTheme="minorHAnsi" w:hAnsiTheme="minorHAnsi"/>
          <w:szCs w:val="24"/>
        </w:rPr>
        <w:t>P</w:t>
      </w:r>
      <w:r w:rsidR="00A4139F" w:rsidRPr="001508FD">
        <w:rPr>
          <w:rFonts w:asciiTheme="minorHAnsi" w:hAnsiTheme="minorHAnsi"/>
          <w:szCs w:val="24"/>
        </w:rPr>
        <w:t xml:space="preserve">urchasing </w:t>
      </w:r>
      <w:r w:rsidR="00A4139F">
        <w:rPr>
          <w:rFonts w:asciiTheme="minorHAnsi" w:hAnsiTheme="minorHAnsi"/>
          <w:szCs w:val="24"/>
        </w:rPr>
        <w:t>A</w:t>
      </w:r>
      <w:r w:rsidR="00A4139F">
        <w:rPr>
          <w:rFonts w:asciiTheme="minorHAnsi" w:hAnsiTheme="minorHAnsi"/>
          <w:szCs w:val="24"/>
        </w:rPr>
        <w:t>rea</w:t>
      </w:r>
      <w:r w:rsidRPr="001508FD">
        <w:rPr>
          <w:rFonts w:asciiTheme="minorHAnsi" w:hAnsiTheme="minorHAnsi"/>
          <w:szCs w:val="24"/>
        </w:rPr>
        <w:t xml:space="preserve">, when applicable, and </w:t>
      </w:r>
      <w:r w:rsidR="00BE20F1" w:rsidRPr="001508FD">
        <w:rPr>
          <w:rFonts w:asciiTheme="minorHAnsi" w:hAnsiTheme="minorHAnsi"/>
          <w:szCs w:val="24"/>
        </w:rPr>
        <w:t>the Department of Financial Services (</w:t>
      </w:r>
      <w:r w:rsidR="00BA37EB" w:rsidRPr="001508FD">
        <w:rPr>
          <w:rFonts w:asciiTheme="minorHAnsi" w:hAnsiTheme="minorHAnsi"/>
          <w:szCs w:val="24"/>
        </w:rPr>
        <w:t xml:space="preserve">hereinafter </w:t>
      </w:r>
      <w:r w:rsidR="00BE20F1" w:rsidRPr="001508FD">
        <w:rPr>
          <w:rFonts w:asciiTheme="minorHAnsi" w:hAnsiTheme="minorHAnsi"/>
          <w:szCs w:val="24"/>
        </w:rPr>
        <w:t xml:space="preserve">DFS) </w:t>
      </w:r>
      <w:r w:rsidR="00A4343E" w:rsidRPr="001508FD">
        <w:rPr>
          <w:rFonts w:asciiTheme="minorHAnsi" w:hAnsiTheme="minorHAnsi"/>
          <w:szCs w:val="24"/>
        </w:rPr>
        <w:t>a</w:t>
      </w:r>
      <w:r w:rsidRPr="001508FD">
        <w:rPr>
          <w:rFonts w:asciiTheme="minorHAnsi" w:hAnsiTheme="minorHAnsi"/>
          <w:szCs w:val="24"/>
        </w:rPr>
        <w:t>re</w:t>
      </w:r>
      <w:r w:rsidR="00BE20F1" w:rsidRPr="001508FD">
        <w:rPr>
          <w:rFonts w:asciiTheme="minorHAnsi" w:hAnsiTheme="minorHAnsi"/>
          <w:szCs w:val="24"/>
        </w:rPr>
        <w:t xml:space="preserve"> responsible</w:t>
      </w:r>
      <w:r w:rsidR="00A4343E" w:rsidRPr="001508FD">
        <w:rPr>
          <w:rFonts w:asciiTheme="minorHAnsi" w:hAnsiTheme="minorHAnsi"/>
          <w:szCs w:val="24"/>
        </w:rPr>
        <w:t xml:space="preserve"> for ensuring </w:t>
      </w:r>
      <w:r w:rsidR="006341EA" w:rsidRPr="001508FD">
        <w:rPr>
          <w:rFonts w:asciiTheme="minorHAnsi" w:hAnsiTheme="minorHAnsi"/>
          <w:szCs w:val="24"/>
        </w:rPr>
        <w:t xml:space="preserve">accreditation </w:t>
      </w:r>
      <w:r w:rsidR="00362F8D" w:rsidRPr="001508FD">
        <w:rPr>
          <w:rFonts w:asciiTheme="minorHAnsi" w:hAnsiTheme="minorHAnsi"/>
          <w:szCs w:val="24"/>
        </w:rPr>
        <w:t xml:space="preserve">of the value of the Vendor Incentives </w:t>
      </w:r>
      <w:r w:rsidR="006341EA" w:rsidRPr="001508FD">
        <w:rPr>
          <w:rFonts w:asciiTheme="minorHAnsi" w:hAnsiTheme="minorHAnsi"/>
          <w:szCs w:val="24"/>
        </w:rPr>
        <w:t xml:space="preserve">in the corresponding </w:t>
      </w:r>
      <w:r w:rsidR="00574511" w:rsidRPr="001508FD">
        <w:rPr>
          <w:rFonts w:asciiTheme="minorHAnsi" w:hAnsiTheme="minorHAnsi"/>
          <w:szCs w:val="24"/>
        </w:rPr>
        <w:t xml:space="preserve">financial </w:t>
      </w:r>
      <w:r w:rsidR="006341EA" w:rsidRPr="001508FD">
        <w:rPr>
          <w:rFonts w:asciiTheme="minorHAnsi" w:hAnsiTheme="minorHAnsi"/>
          <w:szCs w:val="24"/>
        </w:rPr>
        <w:t>accounts</w:t>
      </w:r>
      <w:r w:rsidR="009F630C">
        <w:rPr>
          <w:rFonts w:asciiTheme="minorHAnsi" w:hAnsiTheme="minorHAnsi"/>
          <w:szCs w:val="24"/>
        </w:rPr>
        <w:t>, if applicable</w:t>
      </w:r>
      <w:r w:rsidR="00BF6EC1" w:rsidRPr="001508FD">
        <w:rPr>
          <w:rFonts w:asciiTheme="minorHAnsi" w:hAnsiTheme="minorHAnsi"/>
          <w:szCs w:val="24"/>
        </w:rPr>
        <w:t>.</w:t>
      </w:r>
    </w:p>
    <w:p w14:paraId="1C1ED68C" w14:textId="1F51865B" w:rsidR="00DB3A3C" w:rsidRPr="001508FD" w:rsidRDefault="000E4B83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 xml:space="preserve">Use </w:t>
      </w:r>
      <w:r w:rsidR="00BF6EC1" w:rsidRPr="001508FD">
        <w:rPr>
          <w:rFonts w:asciiTheme="minorHAnsi" w:hAnsiTheme="minorHAnsi"/>
          <w:b/>
          <w:szCs w:val="24"/>
          <w:u w:val="single"/>
        </w:rPr>
        <w:t xml:space="preserve">of </w:t>
      </w:r>
      <w:r w:rsidR="00E737D6" w:rsidRPr="001508FD">
        <w:rPr>
          <w:rFonts w:asciiTheme="minorHAnsi" w:hAnsiTheme="minorHAnsi"/>
          <w:b/>
          <w:szCs w:val="24"/>
          <w:u w:val="single"/>
        </w:rPr>
        <w:t>Vendor Incentives</w:t>
      </w:r>
    </w:p>
    <w:p w14:paraId="7F276333" w14:textId="77777777" w:rsidR="00CE0FB8" w:rsidRPr="003978BD" w:rsidRDefault="00CE0FB8" w:rsidP="003978BD">
      <w:pPr>
        <w:pStyle w:val="ListParagraph"/>
        <w:adjustRightInd w:val="0"/>
        <w:ind w:left="0"/>
        <w:contextualSpacing w:val="0"/>
        <w:jc w:val="both"/>
        <w:rPr>
          <w:rFonts w:asciiTheme="minorHAnsi" w:hAnsiTheme="minorHAnsi"/>
          <w:szCs w:val="24"/>
        </w:rPr>
      </w:pPr>
    </w:p>
    <w:p w14:paraId="18F79DDD" w14:textId="1E836C3B" w:rsidR="00E574E0" w:rsidRPr="001508FD" w:rsidRDefault="00C073C4" w:rsidP="002849DB">
      <w:pPr>
        <w:pStyle w:val="ListParagraph"/>
        <w:numPr>
          <w:ilvl w:val="1"/>
          <w:numId w:val="19"/>
        </w:numPr>
        <w:adjustRightInd w:val="0"/>
        <w:spacing w:after="20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All </w:t>
      </w:r>
      <w:r w:rsidR="00D95931" w:rsidRPr="001508FD">
        <w:rPr>
          <w:rFonts w:asciiTheme="minorHAnsi" w:hAnsiTheme="minorHAnsi"/>
          <w:szCs w:val="24"/>
        </w:rPr>
        <w:t xml:space="preserve">Vendor Incentives </w:t>
      </w:r>
      <w:r w:rsidR="00B44736" w:rsidRPr="001508FD">
        <w:rPr>
          <w:rFonts w:asciiTheme="minorHAnsi" w:hAnsiTheme="minorHAnsi"/>
          <w:szCs w:val="24"/>
        </w:rPr>
        <w:t xml:space="preserve">must </w:t>
      </w:r>
      <w:r w:rsidRPr="001508FD">
        <w:rPr>
          <w:rFonts w:asciiTheme="minorHAnsi" w:hAnsiTheme="minorHAnsi"/>
          <w:szCs w:val="24"/>
        </w:rPr>
        <w:t xml:space="preserve">be used in the best interests of the </w:t>
      </w:r>
      <w:r w:rsidR="00D95931" w:rsidRPr="001508FD">
        <w:rPr>
          <w:rFonts w:asciiTheme="minorHAnsi" w:hAnsiTheme="minorHAnsi"/>
          <w:szCs w:val="24"/>
        </w:rPr>
        <w:t>GS/OAS</w:t>
      </w:r>
      <w:r w:rsidR="00407E32" w:rsidRPr="001508FD">
        <w:rPr>
          <w:rFonts w:asciiTheme="minorHAnsi" w:hAnsiTheme="minorHAnsi"/>
          <w:szCs w:val="24"/>
        </w:rPr>
        <w:t xml:space="preserve"> and</w:t>
      </w:r>
      <w:r w:rsidR="00B44736" w:rsidRPr="001508FD">
        <w:rPr>
          <w:rFonts w:asciiTheme="minorHAnsi" w:hAnsiTheme="minorHAnsi"/>
          <w:szCs w:val="24"/>
        </w:rPr>
        <w:t xml:space="preserve"> in accordance</w:t>
      </w:r>
      <w:r w:rsidR="00E574E0" w:rsidRPr="001508FD">
        <w:rPr>
          <w:rFonts w:asciiTheme="minorHAnsi" w:hAnsiTheme="minorHAnsi"/>
          <w:szCs w:val="24"/>
        </w:rPr>
        <w:t xml:space="preserve"> with the terms an</w:t>
      </w:r>
      <w:r w:rsidR="00D16A37" w:rsidRPr="001508FD">
        <w:rPr>
          <w:rFonts w:asciiTheme="minorHAnsi" w:hAnsiTheme="minorHAnsi"/>
          <w:szCs w:val="24"/>
        </w:rPr>
        <w:t xml:space="preserve">d conditions of the Vendor Incentive Program, the respective </w:t>
      </w:r>
      <w:r w:rsidR="00393110" w:rsidRPr="001508FD">
        <w:rPr>
          <w:rFonts w:asciiTheme="minorHAnsi" w:hAnsiTheme="minorHAnsi"/>
          <w:szCs w:val="24"/>
        </w:rPr>
        <w:t>C</w:t>
      </w:r>
      <w:r w:rsidR="00E574E0" w:rsidRPr="001508FD">
        <w:rPr>
          <w:rFonts w:asciiTheme="minorHAnsi" w:hAnsiTheme="minorHAnsi"/>
          <w:szCs w:val="24"/>
        </w:rPr>
        <w:t>ontract</w:t>
      </w:r>
      <w:r w:rsidR="00B44736" w:rsidRPr="001508FD">
        <w:rPr>
          <w:rFonts w:asciiTheme="minorHAnsi" w:hAnsiTheme="minorHAnsi"/>
          <w:szCs w:val="24"/>
        </w:rPr>
        <w:t xml:space="preserve"> </w:t>
      </w:r>
      <w:r w:rsidR="00E574E0" w:rsidRPr="001508FD">
        <w:rPr>
          <w:rFonts w:asciiTheme="minorHAnsi" w:hAnsiTheme="minorHAnsi"/>
          <w:szCs w:val="24"/>
        </w:rPr>
        <w:lastRenderedPageBreak/>
        <w:t xml:space="preserve">between the GS/OAS and the </w:t>
      </w:r>
      <w:r w:rsidR="00696358" w:rsidRPr="001508FD">
        <w:rPr>
          <w:rFonts w:asciiTheme="minorHAnsi" w:hAnsiTheme="minorHAnsi"/>
          <w:szCs w:val="24"/>
        </w:rPr>
        <w:t>Vendor</w:t>
      </w:r>
      <w:r w:rsidR="005A104A" w:rsidRPr="001508FD">
        <w:rPr>
          <w:rFonts w:asciiTheme="minorHAnsi" w:hAnsiTheme="minorHAnsi"/>
          <w:szCs w:val="24"/>
        </w:rPr>
        <w:t>, this Policy</w:t>
      </w:r>
      <w:r w:rsidR="00C30A0C" w:rsidRPr="001508FD">
        <w:rPr>
          <w:rFonts w:asciiTheme="minorHAnsi" w:hAnsiTheme="minorHAnsi"/>
          <w:szCs w:val="24"/>
        </w:rPr>
        <w:t>,</w:t>
      </w:r>
      <w:r w:rsidR="00E574E0" w:rsidRPr="001508FD">
        <w:rPr>
          <w:rFonts w:asciiTheme="minorHAnsi" w:hAnsiTheme="minorHAnsi"/>
          <w:szCs w:val="24"/>
        </w:rPr>
        <w:t xml:space="preserve"> and the </w:t>
      </w:r>
      <w:r w:rsidR="002317C6" w:rsidRPr="001508FD">
        <w:rPr>
          <w:rFonts w:asciiTheme="minorHAnsi" w:hAnsiTheme="minorHAnsi"/>
          <w:szCs w:val="24"/>
        </w:rPr>
        <w:t xml:space="preserve">applicable </w:t>
      </w:r>
      <w:r w:rsidR="00D95931" w:rsidRPr="001508FD">
        <w:rPr>
          <w:rFonts w:asciiTheme="minorHAnsi" w:hAnsiTheme="minorHAnsi"/>
          <w:szCs w:val="24"/>
        </w:rPr>
        <w:t xml:space="preserve">GS/OAS </w:t>
      </w:r>
      <w:r w:rsidR="005A104A" w:rsidRPr="001508FD">
        <w:rPr>
          <w:rFonts w:asciiTheme="minorHAnsi" w:hAnsiTheme="minorHAnsi"/>
          <w:szCs w:val="24"/>
        </w:rPr>
        <w:t xml:space="preserve">rules and </w:t>
      </w:r>
      <w:r w:rsidRPr="001508FD">
        <w:rPr>
          <w:rFonts w:asciiTheme="minorHAnsi" w:hAnsiTheme="minorHAnsi"/>
          <w:szCs w:val="24"/>
        </w:rPr>
        <w:t>regulat</w:t>
      </w:r>
      <w:r w:rsidR="002317C6" w:rsidRPr="001508FD">
        <w:rPr>
          <w:rFonts w:asciiTheme="minorHAnsi" w:hAnsiTheme="minorHAnsi"/>
          <w:szCs w:val="24"/>
        </w:rPr>
        <w:t>ions.</w:t>
      </w:r>
    </w:p>
    <w:p w14:paraId="586F4D4F" w14:textId="60FAD386" w:rsidR="00957155" w:rsidRPr="001508FD" w:rsidRDefault="00957155" w:rsidP="002849DB">
      <w:pPr>
        <w:pStyle w:val="ListParagraph"/>
        <w:numPr>
          <w:ilvl w:val="1"/>
          <w:numId w:val="19"/>
        </w:numPr>
        <w:adjustRightInd w:val="0"/>
        <w:spacing w:after="20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Cash </w:t>
      </w:r>
      <w:r w:rsidR="007066F5" w:rsidRPr="001508FD">
        <w:rPr>
          <w:rFonts w:asciiTheme="minorHAnsi" w:hAnsiTheme="minorHAnsi"/>
          <w:szCs w:val="24"/>
        </w:rPr>
        <w:t>D</w:t>
      </w:r>
      <w:r w:rsidRPr="001508FD">
        <w:rPr>
          <w:rFonts w:asciiTheme="minorHAnsi" w:hAnsiTheme="minorHAnsi"/>
          <w:szCs w:val="24"/>
        </w:rPr>
        <w:t xml:space="preserve">iscounts </w:t>
      </w:r>
      <w:r w:rsidR="00CF18EA" w:rsidRPr="001508FD">
        <w:rPr>
          <w:rFonts w:asciiTheme="minorHAnsi" w:hAnsiTheme="minorHAnsi"/>
          <w:szCs w:val="24"/>
        </w:rPr>
        <w:t xml:space="preserve">and Rebates </w:t>
      </w:r>
      <w:r w:rsidRPr="001508FD">
        <w:rPr>
          <w:rFonts w:asciiTheme="minorHAnsi" w:hAnsiTheme="minorHAnsi"/>
          <w:szCs w:val="24"/>
        </w:rPr>
        <w:t xml:space="preserve">directly tied to a specific purchase shall be applied to that purchase.  For example, if a </w:t>
      </w:r>
      <w:r w:rsidR="00225650" w:rsidRPr="001508FD">
        <w:rPr>
          <w:rFonts w:asciiTheme="minorHAnsi" w:hAnsiTheme="minorHAnsi"/>
          <w:szCs w:val="24"/>
        </w:rPr>
        <w:t>V</w:t>
      </w:r>
      <w:r w:rsidRPr="001508FD">
        <w:rPr>
          <w:rFonts w:asciiTheme="minorHAnsi" w:hAnsiTheme="minorHAnsi"/>
          <w:szCs w:val="24"/>
        </w:rPr>
        <w:t>end</w:t>
      </w:r>
      <w:r w:rsidR="00980293" w:rsidRPr="001508FD">
        <w:rPr>
          <w:rFonts w:asciiTheme="minorHAnsi" w:hAnsiTheme="minorHAnsi"/>
          <w:szCs w:val="24"/>
        </w:rPr>
        <w:t>o</w:t>
      </w:r>
      <w:r w:rsidRPr="001508FD">
        <w:rPr>
          <w:rFonts w:asciiTheme="minorHAnsi" w:hAnsiTheme="minorHAnsi"/>
          <w:szCs w:val="24"/>
        </w:rPr>
        <w:t>r offers a</w:t>
      </w:r>
      <w:r w:rsidR="00225650" w:rsidRPr="001508FD">
        <w:rPr>
          <w:rFonts w:asciiTheme="minorHAnsi" w:hAnsiTheme="minorHAnsi"/>
          <w:szCs w:val="24"/>
        </w:rPr>
        <w:t xml:space="preserve"> D</w:t>
      </w:r>
      <w:r w:rsidRPr="001508FD">
        <w:rPr>
          <w:rFonts w:asciiTheme="minorHAnsi" w:hAnsiTheme="minorHAnsi"/>
          <w:szCs w:val="24"/>
        </w:rPr>
        <w:t>iscount for the purchase of</w:t>
      </w:r>
      <w:r w:rsidR="00225650" w:rsidRPr="001508FD">
        <w:rPr>
          <w:rFonts w:asciiTheme="minorHAnsi" w:hAnsiTheme="minorHAnsi"/>
          <w:szCs w:val="24"/>
        </w:rPr>
        <w:t xml:space="preserve"> certain goods</w:t>
      </w:r>
      <w:r w:rsidR="005142AC" w:rsidRPr="001508FD">
        <w:rPr>
          <w:rFonts w:asciiTheme="minorHAnsi" w:hAnsiTheme="minorHAnsi"/>
          <w:szCs w:val="24"/>
        </w:rPr>
        <w:t xml:space="preserve"> or services</w:t>
      </w:r>
      <w:r w:rsidRPr="001508FD">
        <w:rPr>
          <w:rFonts w:asciiTheme="minorHAnsi" w:hAnsiTheme="minorHAnsi"/>
          <w:szCs w:val="24"/>
        </w:rPr>
        <w:t xml:space="preserve">, the </w:t>
      </w:r>
      <w:r w:rsidR="00225650" w:rsidRPr="001508FD">
        <w:rPr>
          <w:rFonts w:asciiTheme="minorHAnsi" w:hAnsiTheme="minorHAnsi"/>
          <w:szCs w:val="24"/>
        </w:rPr>
        <w:t>P</w:t>
      </w:r>
      <w:r w:rsidRPr="001508FD">
        <w:rPr>
          <w:rFonts w:asciiTheme="minorHAnsi" w:hAnsiTheme="minorHAnsi"/>
          <w:szCs w:val="24"/>
        </w:rPr>
        <w:t xml:space="preserve">urchasing </w:t>
      </w:r>
      <w:r w:rsidR="00C45145">
        <w:rPr>
          <w:rFonts w:asciiTheme="minorHAnsi" w:hAnsiTheme="minorHAnsi"/>
          <w:szCs w:val="24"/>
        </w:rPr>
        <w:t>Area</w:t>
      </w:r>
      <w:r w:rsidR="00C45145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>will include th</w:t>
      </w:r>
      <w:r w:rsidR="00225650" w:rsidRPr="001508FD">
        <w:rPr>
          <w:rFonts w:asciiTheme="minorHAnsi" w:hAnsiTheme="minorHAnsi"/>
          <w:szCs w:val="24"/>
        </w:rPr>
        <w:t>e</w:t>
      </w:r>
      <w:r w:rsidRPr="001508FD">
        <w:rPr>
          <w:rFonts w:asciiTheme="minorHAnsi" w:hAnsiTheme="minorHAnsi"/>
          <w:szCs w:val="24"/>
        </w:rPr>
        <w:t xml:space="preserve"> </w:t>
      </w:r>
      <w:r w:rsidR="00225650" w:rsidRPr="001508FD">
        <w:rPr>
          <w:rFonts w:asciiTheme="minorHAnsi" w:hAnsiTheme="minorHAnsi"/>
          <w:szCs w:val="24"/>
        </w:rPr>
        <w:t>D</w:t>
      </w:r>
      <w:r w:rsidRPr="001508FD">
        <w:rPr>
          <w:rFonts w:asciiTheme="minorHAnsi" w:hAnsiTheme="minorHAnsi"/>
          <w:szCs w:val="24"/>
        </w:rPr>
        <w:t xml:space="preserve">iscount in the original </w:t>
      </w:r>
      <w:r w:rsidR="005142AC" w:rsidRPr="001508FD">
        <w:rPr>
          <w:rFonts w:asciiTheme="minorHAnsi" w:hAnsiTheme="minorHAnsi"/>
          <w:szCs w:val="24"/>
        </w:rPr>
        <w:t xml:space="preserve">Contract </w:t>
      </w:r>
      <w:r w:rsidRPr="001508FD">
        <w:rPr>
          <w:rFonts w:asciiTheme="minorHAnsi" w:hAnsiTheme="minorHAnsi"/>
          <w:szCs w:val="24"/>
        </w:rPr>
        <w:t xml:space="preserve">and pay </w:t>
      </w:r>
      <w:r w:rsidR="00225650" w:rsidRPr="001508FD">
        <w:rPr>
          <w:rFonts w:asciiTheme="minorHAnsi" w:hAnsiTheme="minorHAnsi"/>
          <w:szCs w:val="24"/>
        </w:rPr>
        <w:t xml:space="preserve">to the Vendor </w:t>
      </w:r>
      <w:r w:rsidRPr="001508FD">
        <w:rPr>
          <w:rFonts w:asciiTheme="minorHAnsi" w:hAnsiTheme="minorHAnsi"/>
          <w:szCs w:val="24"/>
        </w:rPr>
        <w:t xml:space="preserve">the discounted amount. </w:t>
      </w:r>
      <w:r w:rsidR="00225650" w:rsidRPr="001508FD">
        <w:rPr>
          <w:rFonts w:asciiTheme="minorHAnsi" w:hAnsiTheme="minorHAnsi"/>
          <w:szCs w:val="24"/>
        </w:rPr>
        <w:t>I</w:t>
      </w:r>
      <w:r w:rsidRPr="001508FD">
        <w:rPr>
          <w:rFonts w:asciiTheme="minorHAnsi" w:hAnsiTheme="minorHAnsi"/>
          <w:szCs w:val="24"/>
        </w:rPr>
        <w:t xml:space="preserve">f a </w:t>
      </w:r>
      <w:r w:rsidR="007066F5" w:rsidRPr="001508FD">
        <w:rPr>
          <w:rFonts w:asciiTheme="minorHAnsi" w:hAnsiTheme="minorHAnsi"/>
          <w:szCs w:val="24"/>
        </w:rPr>
        <w:t>V</w:t>
      </w:r>
      <w:r w:rsidRPr="001508FD">
        <w:rPr>
          <w:rFonts w:asciiTheme="minorHAnsi" w:hAnsiTheme="minorHAnsi"/>
          <w:szCs w:val="24"/>
        </w:rPr>
        <w:t>end</w:t>
      </w:r>
      <w:r w:rsidR="007066F5" w:rsidRPr="001508FD">
        <w:rPr>
          <w:rFonts w:asciiTheme="minorHAnsi" w:hAnsiTheme="minorHAnsi"/>
          <w:szCs w:val="24"/>
        </w:rPr>
        <w:t>o</w:t>
      </w:r>
      <w:r w:rsidRPr="001508FD">
        <w:rPr>
          <w:rFonts w:asciiTheme="minorHAnsi" w:hAnsiTheme="minorHAnsi"/>
          <w:szCs w:val="24"/>
        </w:rPr>
        <w:t xml:space="preserve">r offers </w:t>
      </w:r>
      <w:r w:rsidR="00225650" w:rsidRPr="001508FD">
        <w:rPr>
          <w:rFonts w:asciiTheme="minorHAnsi" w:hAnsiTheme="minorHAnsi"/>
          <w:szCs w:val="24"/>
        </w:rPr>
        <w:t>a R</w:t>
      </w:r>
      <w:r w:rsidRPr="001508FD">
        <w:rPr>
          <w:rFonts w:asciiTheme="minorHAnsi" w:hAnsiTheme="minorHAnsi"/>
          <w:szCs w:val="24"/>
        </w:rPr>
        <w:t xml:space="preserve">ebate </w:t>
      </w:r>
      <w:r w:rsidR="00225650" w:rsidRPr="001508FD">
        <w:rPr>
          <w:rFonts w:asciiTheme="minorHAnsi" w:hAnsiTheme="minorHAnsi"/>
          <w:szCs w:val="24"/>
        </w:rPr>
        <w:t xml:space="preserve">towards </w:t>
      </w:r>
      <w:r w:rsidRPr="001508FD">
        <w:rPr>
          <w:rFonts w:asciiTheme="minorHAnsi" w:hAnsiTheme="minorHAnsi"/>
          <w:szCs w:val="24"/>
        </w:rPr>
        <w:t>of the price of a specific order</w:t>
      </w:r>
      <w:r w:rsidR="00225650" w:rsidRPr="001508FD">
        <w:rPr>
          <w:rFonts w:asciiTheme="minorHAnsi" w:hAnsiTheme="minorHAnsi"/>
          <w:szCs w:val="24"/>
        </w:rPr>
        <w:t xml:space="preserve"> of goods</w:t>
      </w:r>
      <w:r w:rsidR="005142AC" w:rsidRPr="001508FD">
        <w:rPr>
          <w:rFonts w:asciiTheme="minorHAnsi" w:hAnsiTheme="minorHAnsi"/>
          <w:szCs w:val="24"/>
        </w:rPr>
        <w:t xml:space="preserve"> or services</w:t>
      </w:r>
      <w:r w:rsidRPr="001508FD">
        <w:rPr>
          <w:rFonts w:asciiTheme="minorHAnsi" w:hAnsiTheme="minorHAnsi"/>
          <w:szCs w:val="24"/>
        </w:rPr>
        <w:t xml:space="preserve">, the </w:t>
      </w:r>
      <w:r w:rsidR="007066F5" w:rsidRPr="001508FD">
        <w:rPr>
          <w:rFonts w:asciiTheme="minorHAnsi" w:hAnsiTheme="minorHAnsi"/>
          <w:szCs w:val="24"/>
        </w:rPr>
        <w:t>P</w:t>
      </w:r>
      <w:r w:rsidRPr="001508FD">
        <w:rPr>
          <w:rFonts w:asciiTheme="minorHAnsi" w:hAnsiTheme="minorHAnsi"/>
          <w:szCs w:val="24"/>
        </w:rPr>
        <w:t xml:space="preserve">urchasing </w:t>
      </w:r>
      <w:r w:rsidR="00C45145">
        <w:rPr>
          <w:rFonts w:asciiTheme="minorHAnsi" w:hAnsiTheme="minorHAnsi"/>
          <w:szCs w:val="24"/>
        </w:rPr>
        <w:t>Area</w:t>
      </w:r>
      <w:r w:rsidR="00C45145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will </w:t>
      </w:r>
      <w:r w:rsidR="00DC6812" w:rsidRPr="001508FD">
        <w:rPr>
          <w:rFonts w:asciiTheme="minorHAnsi" w:hAnsiTheme="minorHAnsi"/>
          <w:szCs w:val="24"/>
        </w:rPr>
        <w:t xml:space="preserve">receive the </w:t>
      </w:r>
      <w:r w:rsidR="00225650" w:rsidRPr="001508FD">
        <w:rPr>
          <w:rFonts w:asciiTheme="minorHAnsi" w:hAnsiTheme="minorHAnsi"/>
          <w:szCs w:val="24"/>
        </w:rPr>
        <w:t>R</w:t>
      </w:r>
      <w:r w:rsidR="00DC6812" w:rsidRPr="001508FD">
        <w:rPr>
          <w:rFonts w:asciiTheme="minorHAnsi" w:hAnsiTheme="minorHAnsi"/>
          <w:szCs w:val="24"/>
        </w:rPr>
        <w:t xml:space="preserve">ebate to reduce </w:t>
      </w:r>
      <w:r w:rsidR="00CF641C" w:rsidRPr="001508FD">
        <w:rPr>
          <w:rFonts w:asciiTheme="minorHAnsi" w:hAnsiTheme="minorHAnsi"/>
          <w:szCs w:val="24"/>
        </w:rPr>
        <w:t xml:space="preserve">the </w:t>
      </w:r>
      <w:r w:rsidR="00DC6812" w:rsidRPr="001508FD">
        <w:rPr>
          <w:rFonts w:asciiTheme="minorHAnsi" w:hAnsiTheme="minorHAnsi"/>
          <w:szCs w:val="24"/>
        </w:rPr>
        <w:t>original</w:t>
      </w:r>
      <w:r w:rsidR="005142AC" w:rsidRPr="001508FD">
        <w:rPr>
          <w:rFonts w:asciiTheme="minorHAnsi" w:hAnsiTheme="minorHAnsi"/>
          <w:szCs w:val="24"/>
        </w:rPr>
        <w:t xml:space="preserve"> Contract amount</w:t>
      </w:r>
      <w:r w:rsidR="00DC6812" w:rsidRPr="001508FD">
        <w:rPr>
          <w:rFonts w:asciiTheme="minorHAnsi" w:hAnsiTheme="minorHAnsi"/>
          <w:szCs w:val="24"/>
        </w:rPr>
        <w:t>.</w:t>
      </w:r>
      <w:r w:rsidRPr="001508FD">
        <w:rPr>
          <w:rFonts w:asciiTheme="minorHAnsi" w:hAnsiTheme="minorHAnsi"/>
          <w:szCs w:val="24"/>
        </w:rPr>
        <w:t xml:space="preserve">  </w:t>
      </w:r>
    </w:p>
    <w:p w14:paraId="4705F69E" w14:textId="1A3B9451" w:rsidR="00935580" w:rsidRPr="001508FD" w:rsidRDefault="00957155" w:rsidP="002849DB">
      <w:pPr>
        <w:pStyle w:val="ListParagraph"/>
        <w:numPr>
          <w:ilvl w:val="1"/>
          <w:numId w:val="19"/>
        </w:numPr>
        <w:adjustRightInd w:val="0"/>
        <w:spacing w:after="20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For </w:t>
      </w:r>
      <w:r w:rsidR="00AC3675" w:rsidRPr="001508FD">
        <w:rPr>
          <w:rFonts w:asciiTheme="minorHAnsi" w:hAnsiTheme="minorHAnsi"/>
          <w:szCs w:val="24"/>
        </w:rPr>
        <w:t xml:space="preserve">Vendor Incentives </w:t>
      </w:r>
      <w:r w:rsidRPr="001508FD">
        <w:rPr>
          <w:rFonts w:asciiTheme="minorHAnsi" w:hAnsiTheme="minorHAnsi"/>
          <w:szCs w:val="24"/>
        </w:rPr>
        <w:t xml:space="preserve">not directly tied to a specific </w:t>
      </w:r>
      <w:r w:rsidR="00DC6812" w:rsidRPr="001508FD">
        <w:rPr>
          <w:rFonts w:asciiTheme="minorHAnsi" w:hAnsiTheme="minorHAnsi"/>
          <w:szCs w:val="24"/>
        </w:rPr>
        <w:t>purchase</w:t>
      </w:r>
      <w:r w:rsidRPr="001508FD">
        <w:rPr>
          <w:rFonts w:asciiTheme="minorHAnsi" w:hAnsiTheme="minorHAnsi"/>
          <w:szCs w:val="24"/>
        </w:rPr>
        <w:t xml:space="preserve">, </w:t>
      </w:r>
      <w:r w:rsidR="002317E2" w:rsidRPr="001508FD">
        <w:rPr>
          <w:rFonts w:asciiTheme="minorHAnsi" w:hAnsiTheme="minorHAnsi"/>
          <w:szCs w:val="24"/>
        </w:rPr>
        <w:t xml:space="preserve">SAF </w:t>
      </w:r>
      <w:r w:rsidR="00BD3EB8" w:rsidRPr="001508FD">
        <w:rPr>
          <w:rFonts w:asciiTheme="minorHAnsi" w:hAnsiTheme="minorHAnsi"/>
          <w:szCs w:val="24"/>
        </w:rPr>
        <w:t xml:space="preserve">shall </w:t>
      </w:r>
      <w:r w:rsidR="003D3EA6" w:rsidRPr="001508FD">
        <w:rPr>
          <w:rFonts w:asciiTheme="minorHAnsi" w:hAnsiTheme="minorHAnsi"/>
          <w:szCs w:val="24"/>
        </w:rPr>
        <w:t xml:space="preserve">authorize </w:t>
      </w:r>
      <w:r w:rsidR="00BD3EB8" w:rsidRPr="001508FD">
        <w:rPr>
          <w:rFonts w:asciiTheme="minorHAnsi" w:hAnsiTheme="minorHAnsi"/>
          <w:szCs w:val="24"/>
        </w:rPr>
        <w:t xml:space="preserve">in writing </w:t>
      </w:r>
      <w:r w:rsidR="003D3EA6" w:rsidRPr="001508FD">
        <w:rPr>
          <w:rFonts w:asciiTheme="minorHAnsi" w:hAnsiTheme="minorHAnsi"/>
          <w:szCs w:val="24"/>
        </w:rPr>
        <w:t xml:space="preserve">the use of </w:t>
      </w:r>
      <w:r w:rsidR="002317E2" w:rsidRPr="001508FD">
        <w:rPr>
          <w:rFonts w:asciiTheme="minorHAnsi" w:hAnsiTheme="minorHAnsi"/>
          <w:szCs w:val="24"/>
        </w:rPr>
        <w:t xml:space="preserve">the value of </w:t>
      </w:r>
      <w:r w:rsidR="005D2E0C" w:rsidRPr="001508FD">
        <w:rPr>
          <w:rFonts w:asciiTheme="minorHAnsi" w:hAnsiTheme="minorHAnsi"/>
          <w:szCs w:val="24"/>
        </w:rPr>
        <w:t xml:space="preserve">such </w:t>
      </w:r>
      <w:r w:rsidR="002317E2" w:rsidRPr="001508FD">
        <w:rPr>
          <w:rFonts w:asciiTheme="minorHAnsi" w:hAnsiTheme="minorHAnsi"/>
          <w:szCs w:val="24"/>
        </w:rPr>
        <w:t>Vendor Incentive</w:t>
      </w:r>
      <w:r w:rsidR="008F5745" w:rsidRPr="001508FD">
        <w:rPr>
          <w:rFonts w:asciiTheme="minorHAnsi" w:hAnsiTheme="minorHAnsi"/>
          <w:szCs w:val="24"/>
        </w:rPr>
        <w:t>, as follows</w:t>
      </w:r>
      <w:r w:rsidR="00935580" w:rsidRPr="001508FD">
        <w:rPr>
          <w:rFonts w:asciiTheme="minorHAnsi" w:hAnsiTheme="minorHAnsi"/>
          <w:szCs w:val="24"/>
        </w:rPr>
        <w:t>:</w:t>
      </w:r>
    </w:p>
    <w:p w14:paraId="693B87F4" w14:textId="39E62AE2" w:rsidR="00935580" w:rsidRPr="001508FD" w:rsidRDefault="00935580" w:rsidP="002849DB">
      <w:pPr>
        <w:pStyle w:val="ListParagraph"/>
        <w:numPr>
          <w:ilvl w:val="2"/>
          <w:numId w:val="19"/>
        </w:numPr>
        <w:adjustRightInd w:val="0"/>
        <w:spacing w:after="20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</w:t>
      </w:r>
      <w:r w:rsidR="003D3EA6" w:rsidRPr="001508FD">
        <w:rPr>
          <w:rFonts w:asciiTheme="minorHAnsi" w:hAnsiTheme="minorHAnsi"/>
          <w:szCs w:val="24"/>
        </w:rPr>
        <w:t xml:space="preserve">o reduce GS/OAS expenses </w:t>
      </w:r>
      <w:r w:rsidR="001F0DC5" w:rsidRPr="001508FD">
        <w:rPr>
          <w:rFonts w:asciiTheme="minorHAnsi" w:hAnsiTheme="minorHAnsi"/>
          <w:szCs w:val="24"/>
        </w:rPr>
        <w:t>for</w:t>
      </w:r>
      <w:r w:rsidR="00BF6EC1" w:rsidRPr="001508FD">
        <w:rPr>
          <w:rFonts w:asciiTheme="minorHAnsi" w:hAnsiTheme="minorHAnsi"/>
          <w:szCs w:val="24"/>
        </w:rPr>
        <w:t xml:space="preserve"> the management and maintenance of </w:t>
      </w:r>
      <w:r w:rsidR="000E4B93" w:rsidRPr="001508FD">
        <w:rPr>
          <w:rFonts w:asciiTheme="minorHAnsi" w:hAnsiTheme="minorHAnsi"/>
          <w:szCs w:val="24"/>
        </w:rPr>
        <w:t>th</w:t>
      </w:r>
      <w:r w:rsidR="002317E2" w:rsidRPr="001508FD">
        <w:rPr>
          <w:rFonts w:asciiTheme="minorHAnsi" w:hAnsiTheme="minorHAnsi"/>
          <w:szCs w:val="24"/>
        </w:rPr>
        <w:t>e</w:t>
      </w:r>
      <w:r w:rsidR="000E4B93" w:rsidRPr="001508FD">
        <w:rPr>
          <w:rFonts w:asciiTheme="minorHAnsi" w:hAnsiTheme="minorHAnsi"/>
          <w:szCs w:val="24"/>
        </w:rPr>
        <w:t xml:space="preserve"> </w:t>
      </w:r>
      <w:r w:rsidR="00AD6C15" w:rsidRPr="001508FD">
        <w:rPr>
          <w:rFonts w:asciiTheme="minorHAnsi" w:hAnsiTheme="minorHAnsi"/>
          <w:szCs w:val="24"/>
        </w:rPr>
        <w:t xml:space="preserve">specific </w:t>
      </w:r>
      <w:r w:rsidR="002317E2" w:rsidRPr="001508FD">
        <w:rPr>
          <w:rFonts w:asciiTheme="minorHAnsi" w:hAnsiTheme="minorHAnsi"/>
          <w:szCs w:val="24"/>
        </w:rPr>
        <w:t>Vendor Incentive P</w:t>
      </w:r>
      <w:r w:rsidR="00BF6EC1" w:rsidRPr="001508FD">
        <w:rPr>
          <w:rFonts w:asciiTheme="minorHAnsi" w:hAnsiTheme="minorHAnsi"/>
          <w:szCs w:val="24"/>
        </w:rPr>
        <w:t>rogram</w:t>
      </w:r>
      <w:r w:rsidR="002317E2" w:rsidRPr="001508FD">
        <w:rPr>
          <w:rFonts w:asciiTheme="minorHAnsi" w:hAnsiTheme="minorHAnsi"/>
          <w:szCs w:val="24"/>
        </w:rPr>
        <w:t xml:space="preserve"> that generate</w:t>
      </w:r>
      <w:r w:rsidR="005D2E0C" w:rsidRPr="001508FD">
        <w:rPr>
          <w:rFonts w:asciiTheme="minorHAnsi" w:hAnsiTheme="minorHAnsi"/>
          <w:szCs w:val="24"/>
        </w:rPr>
        <w:t>s</w:t>
      </w:r>
      <w:r w:rsidR="002317E2" w:rsidRPr="001508FD">
        <w:rPr>
          <w:rFonts w:asciiTheme="minorHAnsi" w:hAnsiTheme="minorHAnsi"/>
          <w:szCs w:val="24"/>
        </w:rPr>
        <w:t xml:space="preserve"> the related incentive</w:t>
      </w:r>
      <w:r w:rsidR="00BF6EC1" w:rsidRPr="001508FD">
        <w:rPr>
          <w:rFonts w:asciiTheme="minorHAnsi" w:hAnsiTheme="minorHAnsi"/>
          <w:szCs w:val="24"/>
        </w:rPr>
        <w:t xml:space="preserve">, consistent with Administrative Memorandum </w:t>
      </w:r>
      <w:r w:rsidR="00666D53" w:rsidRPr="001508FD">
        <w:rPr>
          <w:rFonts w:asciiTheme="minorHAnsi" w:hAnsiTheme="minorHAnsi"/>
          <w:szCs w:val="24"/>
        </w:rPr>
        <w:t xml:space="preserve">No. </w:t>
      </w:r>
      <w:r w:rsidR="00BF6EC1" w:rsidRPr="001508FD">
        <w:rPr>
          <w:rFonts w:asciiTheme="minorHAnsi" w:hAnsiTheme="minorHAnsi"/>
          <w:szCs w:val="24"/>
        </w:rPr>
        <w:t>103 and the administration of other funds.</w:t>
      </w:r>
      <w:r w:rsidR="001943CA" w:rsidRPr="001508FD">
        <w:rPr>
          <w:rFonts w:asciiTheme="minorHAnsi" w:hAnsiTheme="minorHAnsi"/>
          <w:szCs w:val="24"/>
        </w:rPr>
        <w:t xml:space="preserve"> Such expenses include the financing of </w:t>
      </w:r>
      <w:r w:rsidR="00E4148E" w:rsidRPr="001508FD">
        <w:rPr>
          <w:rFonts w:asciiTheme="minorHAnsi" w:hAnsiTheme="minorHAnsi"/>
          <w:szCs w:val="24"/>
        </w:rPr>
        <w:t xml:space="preserve">support </w:t>
      </w:r>
      <w:r w:rsidR="001943CA" w:rsidRPr="001508FD">
        <w:rPr>
          <w:rFonts w:asciiTheme="minorHAnsi" w:hAnsiTheme="minorHAnsi"/>
          <w:szCs w:val="24"/>
        </w:rPr>
        <w:t xml:space="preserve">personnel necessary to maintain </w:t>
      </w:r>
      <w:r w:rsidR="00E4148E">
        <w:rPr>
          <w:rFonts w:asciiTheme="minorHAnsi" w:hAnsiTheme="minorHAnsi"/>
          <w:szCs w:val="24"/>
        </w:rPr>
        <w:t>the program requirements</w:t>
      </w:r>
      <w:r w:rsidRPr="001508FD">
        <w:rPr>
          <w:rFonts w:asciiTheme="minorHAnsi" w:hAnsiTheme="minorHAnsi"/>
          <w:szCs w:val="24"/>
        </w:rPr>
        <w:t>;</w:t>
      </w:r>
      <w:r w:rsidR="00DC6812" w:rsidRPr="001508FD">
        <w:rPr>
          <w:rFonts w:asciiTheme="minorHAnsi" w:hAnsiTheme="minorHAnsi"/>
          <w:szCs w:val="24"/>
        </w:rPr>
        <w:t xml:space="preserve"> </w:t>
      </w:r>
    </w:p>
    <w:p w14:paraId="064CEEA7" w14:textId="395B87D7" w:rsidR="00935580" w:rsidRPr="001508FD" w:rsidRDefault="00935580" w:rsidP="002849DB">
      <w:pPr>
        <w:pStyle w:val="ListParagraph"/>
        <w:numPr>
          <w:ilvl w:val="2"/>
          <w:numId w:val="19"/>
        </w:numPr>
        <w:adjustRightInd w:val="0"/>
        <w:spacing w:after="20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</w:t>
      </w:r>
      <w:r w:rsidR="005119AF" w:rsidRPr="001508FD">
        <w:rPr>
          <w:rFonts w:asciiTheme="minorHAnsi" w:hAnsiTheme="minorHAnsi"/>
          <w:szCs w:val="24"/>
        </w:rPr>
        <w:t>o offset</w:t>
      </w:r>
      <w:r w:rsidR="00E4148E">
        <w:rPr>
          <w:rFonts w:asciiTheme="minorHAnsi" w:hAnsiTheme="minorHAnsi"/>
          <w:szCs w:val="24"/>
        </w:rPr>
        <w:t>,</w:t>
      </w:r>
      <w:r w:rsidR="005119AF" w:rsidRPr="001508FD">
        <w:rPr>
          <w:rFonts w:asciiTheme="minorHAnsi" w:hAnsiTheme="minorHAnsi"/>
          <w:szCs w:val="24"/>
        </w:rPr>
        <w:t xml:space="preserve"> across the board</w:t>
      </w:r>
      <w:r w:rsidR="00E4148E">
        <w:rPr>
          <w:rFonts w:asciiTheme="minorHAnsi" w:hAnsiTheme="minorHAnsi"/>
          <w:szCs w:val="24"/>
        </w:rPr>
        <w:t>,</w:t>
      </w:r>
      <w:r w:rsidR="005119AF" w:rsidRPr="001508FD">
        <w:rPr>
          <w:rFonts w:asciiTheme="minorHAnsi" w:hAnsiTheme="minorHAnsi"/>
          <w:szCs w:val="24"/>
        </w:rPr>
        <w:t xml:space="preserve"> expenses </w:t>
      </w:r>
      <w:r w:rsidR="00DC6812" w:rsidRPr="001508FD">
        <w:rPr>
          <w:rFonts w:asciiTheme="minorHAnsi" w:hAnsiTheme="minorHAnsi"/>
          <w:szCs w:val="24"/>
        </w:rPr>
        <w:t xml:space="preserve">of the Regular Fund and </w:t>
      </w:r>
      <w:r w:rsidR="00980293" w:rsidRPr="001508FD">
        <w:rPr>
          <w:rFonts w:asciiTheme="minorHAnsi" w:hAnsiTheme="minorHAnsi"/>
          <w:szCs w:val="24"/>
        </w:rPr>
        <w:t>F</w:t>
      </w:r>
      <w:r w:rsidR="00DC6812" w:rsidRPr="001508FD">
        <w:rPr>
          <w:rFonts w:asciiTheme="minorHAnsi" w:hAnsiTheme="minorHAnsi"/>
          <w:szCs w:val="24"/>
        </w:rPr>
        <w:t>und for Indirect Cost Recovery</w:t>
      </w:r>
      <w:r w:rsidR="00482EE1" w:rsidRPr="001508FD">
        <w:rPr>
          <w:rFonts w:asciiTheme="minorHAnsi" w:hAnsiTheme="minorHAnsi"/>
          <w:szCs w:val="24"/>
        </w:rPr>
        <w:t xml:space="preserve">. These </w:t>
      </w:r>
      <w:r w:rsidR="009C700C" w:rsidRPr="001508FD">
        <w:rPr>
          <w:rFonts w:asciiTheme="minorHAnsi" w:hAnsiTheme="minorHAnsi"/>
          <w:szCs w:val="24"/>
        </w:rPr>
        <w:t xml:space="preserve">expenses </w:t>
      </w:r>
      <w:r w:rsidR="00482EE1" w:rsidRPr="001508FD">
        <w:rPr>
          <w:rFonts w:asciiTheme="minorHAnsi" w:hAnsiTheme="minorHAnsi"/>
          <w:szCs w:val="24"/>
        </w:rPr>
        <w:t>include</w:t>
      </w:r>
      <w:r w:rsidR="00DC6812" w:rsidRPr="001508FD">
        <w:rPr>
          <w:rFonts w:asciiTheme="minorHAnsi" w:hAnsiTheme="minorHAnsi"/>
          <w:szCs w:val="24"/>
        </w:rPr>
        <w:t xml:space="preserve"> </w:t>
      </w:r>
      <w:r w:rsidR="005119AF" w:rsidRPr="001508FD">
        <w:rPr>
          <w:rFonts w:asciiTheme="minorHAnsi" w:hAnsiTheme="minorHAnsi"/>
          <w:szCs w:val="24"/>
        </w:rPr>
        <w:t xml:space="preserve">Home Leave and similar </w:t>
      </w:r>
      <w:r w:rsidR="00E4148E">
        <w:rPr>
          <w:rFonts w:asciiTheme="minorHAnsi" w:hAnsiTheme="minorHAnsi"/>
          <w:szCs w:val="24"/>
        </w:rPr>
        <w:t>organizational</w:t>
      </w:r>
      <w:r w:rsidR="005119AF" w:rsidRPr="001508FD">
        <w:rPr>
          <w:rFonts w:asciiTheme="minorHAnsi" w:hAnsiTheme="minorHAnsi"/>
          <w:szCs w:val="24"/>
        </w:rPr>
        <w:t xml:space="preserve"> benefits that are not intended to benefit an</w:t>
      </w:r>
      <w:r w:rsidR="007B10B5">
        <w:rPr>
          <w:rFonts w:asciiTheme="minorHAnsi" w:hAnsiTheme="minorHAnsi"/>
          <w:szCs w:val="24"/>
        </w:rPr>
        <w:t>y</w:t>
      </w:r>
      <w:r w:rsidR="005119AF" w:rsidRPr="001508FD">
        <w:rPr>
          <w:rFonts w:asciiTheme="minorHAnsi" w:hAnsiTheme="minorHAnsi"/>
          <w:szCs w:val="24"/>
        </w:rPr>
        <w:t xml:space="preserve"> area in particular</w:t>
      </w:r>
      <w:r w:rsidR="00482EE1" w:rsidRPr="001508FD">
        <w:rPr>
          <w:rFonts w:asciiTheme="minorHAnsi" w:hAnsiTheme="minorHAnsi"/>
          <w:szCs w:val="24"/>
        </w:rPr>
        <w:t>. T</w:t>
      </w:r>
      <w:r w:rsidR="005119AF" w:rsidRPr="001508FD">
        <w:rPr>
          <w:rFonts w:asciiTheme="minorHAnsi" w:hAnsiTheme="minorHAnsi"/>
          <w:szCs w:val="24"/>
        </w:rPr>
        <w:t xml:space="preserve">he reduction of such expenses </w:t>
      </w:r>
      <w:r w:rsidR="00E4148E" w:rsidRPr="001508FD">
        <w:rPr>
          <w:rFonts w:asciiTheme="minorHAnsi" w:hAnsiTheme="minorHAnsi"/>
          <w:szCs w:val="24"/>
        </w:rPr>
        <w:t xml:space="preserve"> </w:t>
      </w:r>
      <w:r w:rsidR="005119AF" w:rsidRPr="001508FD">
        <w:rPr>
          <w:rFonts w:asciiTheme="minorHAnsi" w:hAnsiTheme="minorHAnsi"/>
          <w:szCs w:val="24"/>
        </w:rPr>
        <w:t xml:space="preserve">benefits the </w:t>
      </w:r>
      <w:r w:rsidR="0035379D" w:rsidRPr="001508FD">
        <w:rPr>
          <w:rFonts w:asciiTheme="minorHAnsi" w:hAnsiTheme="minorHAnsi"/>
          <w:szCs w:val="24"/>
        </w:rPr>
        <w:t>GS/OAS</w:t>
      </w:r>
      <w:r w:rsidR="00C531B2">
        <w:rPr>
          <w:rFonts w:asciiTheme="minorHAnsi" w:hAnsiTheme="minorHAnsi"/>
          <w:szCs w:val="24"/>
        </w:rPr>
        <w:t xml:space="preserve"> as a whole</w:t>
      </w:r>
      <w:r w:rsidRPr="001508FD">
        <w:rPr>
          <w:rFonts w:asciiTheme="minorHAnsi" w:hAnsiTheme="minorHAnsi"/>
          <w:szCs w:val="24"/>
        </w:rPr>
        <w:t>; or</w:t>
      </w:r>
    </w:p>
    <w:p w14:paraId="381F95C1" w14:textId="36C7EEAA" w:rsidR="00BF6EC1" w:rsidRPr="001508FD" w:rsidRDefault="00935580" w:rsidP="002849DB">
      <w:pPr>
        <w:pStyle w:val="ListParagraph"/>
        <w:numPr>
          <w:ilvl w:val="2"/>
          <w:numId w:val="19"/>
        </w:numPr>
        <w:adjustRightInd w:val="0"/>
        <w:spacing w:after="200"/>
        <w:ind w:left="1276" w:hanging="709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T</w:t>
      </w:r>
      <w:r w:rsidR="008B03D2" w:rsidRPr="001508FD">
        <w:rPr>
          <w:rFonts w:asciiTheme="minorHAnsi" w:hAnsiTheme="minorHAnsi"/>
          <w:szCs w:val="24"/>
        </w:rPr>
        <w:t xml:space="preserve">o offset other necessary expenses </w:t>
      </w:r>
      <w:r w:rsidR="00BF6EC1" w:rsidRPr="001508FD">
        <w:rPr>
          <w:rFonts w:asciiTheme="minorHAnsi" w:hAnsiTheme="minorHAnsi"/>
          <w:szCs w:val="24"/>
        </w:rPr>
        <w:t xml:space="preserve">in the best interest of the </w:t>
      </w:r>
      <w:r w:rsidR="00A619E9" w:rsidRPr="001508FD">
        <w:rPr>
          <w:rFonts w:asciiTheme="minorHAnsi" w:hAnsiTheme="minorHAnsi"/>
          <w:szCs w:val="24"/>
        </w:rPr>
        <w:t>GS/OAS</w:t>
      </w:r>
      <w:r w:rsidR="00C531B2">
        <w:rPr>
          <w:rFonts w:asciiTheme="minorHAnsi" w:hAnsiTheme="minorHAnsi"/>
          <w:szCs w:val="24"/>
        </w:rPr>
        <w:t>, as determined by the Secretary for Administration and Finance</w:t>
      </w:r>
      <w:r w:rsidR="00BF6EC1" w:rsidRPr="001508FD">
        <w:rPr>
          <w:rFonts w:asciiTheme="minorHAnsi" w:hAnsiTheme="minorHAnsi"/>
          <w:szCs w:val="24"/>
        </w:rPr>
        <w:t>.</w:t>
      </w:r>
      <w:r w:rsidR="002A1375" w:rsidRPr="001508FD">
        <w:rPr>
          <w:rFonts w:asciiTheme="minorHAnsi" w:hAnsiTheme="minorHAnsi"/>
          <w:szCs w:val="24"/>
        </w:rPr>
        <w:t xml:space="preserve">  </w:t>
      </w:r>
    </w:p>
    <w:p w14:paraId="381F95C2" w14:textId="77777777" w:rsidR="00C547F8" w:rsidRPr="001508FD" w:rsidRDefault="00C547F8" w:rsidP="002849DB">
      <w:pPr>
        <w:adjustRightInd w:val="0"/>
        <w:jc w:val="both"/>
        <w:rPr>
          <w:rFonts w:asciiTheme="minorHAnsi" w:hAnsiTheme="minorHAnsi"/>
          <w:b/>
          <w:szCs w:val="24"/>
        </w:rPr>
      </w:pPr>
    </w:p>
    <w:p w14:paraId="381F95C3" w14:textId="0E0E50B4" w:rsidR="00BF6EC1" w:rsidRPr="001508FD" w:rsidRDefault="00BF6EC1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 xml:space="preserve">Redemption </w:t>
      </w:r>
      <w:r w:rsidR="00E92BB1" w:rsidRPr="001508FD">
        <w:rPr>
          <w:rFonts w:asciiTheme="minorHAnsi" w:hAnsiTheme="minorHAnsi"/>
          <w:b/>
          <w:szCs w:val="24"/>
          <w:u w:val="single"/>
        </w:rPr>
        <w:t>P</w:t>
      </w:r>
      <w:r w:rsidRPr="001508FD">
        <w:rPr>
          <w:rFonts w:asciiTheme="minorHAnsi" w:hAnsiTheme="minorHAnsi"/>
          <w:b/>
          <w:szCs w:val="24"/>
          <w:u w:val="single"/>
        </w:rPr>
        <w:t>rocess</w:t>
      </w:r>
      <w:r w:rsidR="00D364A6" w:rsidRPr="001508FD">
        <w:rPr>
          <w:rFonts w:asciiTheme="minorHAnsi" w:hAnsiTheme="minorHAnsi"/>
          <w:b/>
          <w:szCs w:val="24"/>
          <w:u w:val="single"/>
        </w:rPr>
        <w:t xml:space="preserve"> of Vendor Incentives</w:t>
      </w:r>
    </w:p>
    <w:p w14:paraId="381F95C4" w14:textId="77777777" w:rsidR="00C547F8" w:rsidRPr="001508FD" w:rsidRDefault="00C547F8" w:rsidP="002849DB">
      <w:pPr>
        <w:adjustRightInd w:val="0"/>
        <w:jc w:val="both"/>
        <w:rPr>
          <w:rFonts w:asciiTheme="minorHAnsi" w:hAnsiTheme="minorHAnsi"/>
          <w:b/>
          <w:szCs w:val="24"/>
        </w:rPr>
      </w:pPr>
    </w:p>
    <w:p w14:paraId="381F95C5" w14:textId="17EF76EF" w:rsidR="00BF6EC1" w:rsidRPr="001508FD" w:rsidRDefault="00E57265" w:rsidP="002849DB">
      <w:pPr>
        <w:pStyle w:val="ListParagraph"/>
        <w:numPr>
          <w:ilvl w:val="1"/>
          <w:numId w:val="19"/>
        </w:numPr>
        <w:adjustRightInd w:val="0"/>
        <w:spacing w:after="20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SAF</w:t>
      </w:r>
      <w:r w:rsidR="00BD3EB8" w:rsidRPr="001508FD">
        <w:rPr>
          <w:rFonts w:asciiTheme="minorHAnsi" w:hAnsiTheme="minorHAnsi"/>
          <w:szCs w:val="24"/>
        </w:rPr>
        <w:t xml:space="preserve"> </w:t>
      </w:r>
      <w:r w:rsidR="007D4FF3" w:rsidRPr="001508FD">
        <w:rPr>
          <w:rFonts w:asciiTheme="minorHAnsi" w:hAnsiTheme="minorHAnsi"/>
          <w:szCs w:val="24"/>
        </w:rPr>
        <w:t xml:space="preserve">shall </w:t>
      </w:r>
      <w:r w:rsidR="00A107BB" w:rsidRPr="001508FD">
        <w:rPr>
          <w:rFonts w:asciiTheme="minorHAnsi" w:hAnsiTheme="minorHAnsi"/>
          <w:szCs w:val="24"/>
        </w:rPr>
        <w:t xml:space="preserve">always seek to maximize the </w:t>
      </w:r>
      <w:r w:rsidR="007B10B5">
        <w:rPr>
          <w:rFonts w:asciiTheme="minorHAnsi" w:hAnsiTheme="minorHAnsi"/>
          <w:szCs w:val="24"/>
        </w:rPr>
        <w:t xml:space="preserve">net </w:t>
      </w:r>
      <w:r w:rsidR="00A107BB" w:rsidRPr="001508FD">
        <w:rPr>
          <w:rFonts w:asciiTheme="minorHAnsi" w:hAnsiTheme="minorHAnsi"/>
          <w:szCs w:val="24"/>
        </w:rPr>
        <w:t xml:space="preserve">value of all </w:t>
      </w:r>
      <w:r w:rsidR="00055EDB" w:rsidRPr="001508FD">
        <w:rPr>
          <w:rFonts w:asciiTheme="minorHAnsi" w:hAnsiTheme="minorHAnsi"/>
          <w:szCs w:val="24"/>
        </w:rPr>
        <w:t>Vendor Incentives</w:t>
      </w:r>
      <w:r w:rsidR="00482EE1" w:rsidRPr="001508FD">
        <w:rPr>
          <w:rFonts w:asciiTheme="minorHAnsi" w:hAnsiTheme="minorHAnsi"/>
          <w:szCs w:val="24"/>
        </w:rPr>
        <w:t xml:space="preserve">, </w:t>
      </w:r>
      <w:r w:rsidR="00696358" w:rsidRPr="001508FD">
        <w:rPr>
          <w:rFonts w:asciiTheme="minorHAnsi" w:hAnsiTheme="minorHAnsi"/>
          <w:szCs w:val="24"/>
        </w:rPr>
        <w:t>considering</w:t>
      </w:r>
      <w:r w:rsidR="00482EE1" w:rsidRPr="001508FD">
        <w:rPr>
          <w:rFonts w:asciiTheme="minorHAnsi" w:hAnsiTheme="minorHAnsi"/>
          <w:szCs w:val="24"/>
        </w:rPr>
        <w:t xml:space="preserve"> the cost of the effort required to manage the </w:t>
      </w:r>
      <w:r w:rsidR="002421EE" w:rsidRPr="001508FD">
        <w:rPr>
          <w:rFonts w:asciiTheme="minorHAnsi" w:hAnsiTheme="minorHAnsi"/>
          <w:szCs w:val="24"/>
        </w:rPr>
        <w:t>respective Vendor Incentive P</w:t>
      </w:r>
      <w:r w:rsidR="00482EE1" w:rsidRPr="001508FD">
        <w:rPr>
          <w:rFonts w:asciiTheme="minorHAnsi" w:hAnsiTheme="minorHAnsi"/>
          <w:szCs w:val="24"/>
        </w:rPr>
        <w:t>rogram</w:t>
      </w:r>
      <w:r w:rsidR="00A107BB" w:rsidRPr="001508FD">
        <w:rPr>
          <w:rFonts w:asciiTheme="minorHAnsi" w:hAnsiTheme="minorHAnsi"/>
          <w:szCs w:val="24"/>
        </w:rPr>
        <w:t xml:space="preserve">. Special </w:t>
      </w:r>
      <w:r w:rsidRPr="001508FD">
        <w:rPr>
          <w:rFonts w:asciiTheme="minorHAnsi" w:hAnsiTheme="minorHAnsi"/>
          <w:szCs w:val="24"/>
        </w:rPr>
        <w:t xml:space="preserve">considerations should be made to </w:t>
      </w:r>
      <w:r w:rsidR="007371A1" w:rsidRPr="001508FD">
        <w:rPr>
          <w:rFonts w:asciiTheme="minorHAnsi" w:hAnsiTheme="minorHAnsi"/>
          <w:szCs w:val="24"/>
        </w:rPr>
        <w:t>alternate use</w:t>
      </w:r>
      <w:r w:rsidR="00A107BB" w:rsidRPr="001508FD">
        <w:rPr>
          <w:rFonts w:asciiTheme="minorHAnsi" w:hAnsiTheme="minorHAnsi"/>
          <w:szCs w:val="24"/>
        </w:rPr>
        <w:t>s were apparent face value may be higher</w:t>
      </w:r>
      <w:r w:rsidR="00C531B2">
        <w:rPr>
          <w:rFonts w:asciiTheme="minorHAnsi" w:hAnsiTheme="minorHAnsi"/>
          <w:szCs w:val="24"/>
        </w:rPr>
        <w:t>, as determined by the Secretary for Administration and Finance</w:t>
      </w:r>
      <w:r w:rsidR="00A107BB" w:rsidRPr="001508FD">
        <w:rPr>
          <w:rFonts w:asciiTheme="minorHAnsi" w:hAnsiTheme="minorHAnsi"/>
          <w:szCs w:val="24"/>
        </w:rPr>
        <w:t xml:space="preserve"> (for example, getting a higher </w:t>
      </w:r>
      <w:r w:rsidR="00922D84" w:rsidRPr="001508FD">
        <w:rPr>
          <w:rFonts w:asciiTheme="minorHAnsi" w:hAnsiTheme="minorHAnsi"/>
          <w:szCs w:val="24"/>
        </w:rPr>
        <w:t>allowance</w:t>
      </w:r>
      <w:r w:rsidR="00A107BB" w:rsidRPr="001508FD">
        <w:rPr>
          <w:rFonts w:asciiTheme="minorHAnsi" w:hAnsiTheme="minorHAnsi"/>
          <w:szCs w:val="24"/>
        </w:rPr>
        <w:t xml:space="preserve"> for </w:t>
      </w:r>
      <w:r w:rsidR="00922D84" w:rsidRPr="001508FD">
        <w:rPr>
          <w:rFonts w:asciiTheme="minorHAnsi" w:hAnsiTheme="minorHAnsi"/>
          <w:szCs w:val="24"/>
        </w:rPr>
        <w:t>travel</w:t>
      </w:r>
      <w:r w:rsidR="00A107BB" w:rsidRPr="001508FD">
        <w:rPr>
          <w:rFonts w:asciiTheme="minorHAnsi" w:hAnsiTheme="minorHAnsi"/>
          <w:szCs w:val="24"/>
        </w:rPr>
        <w:t xml:space="preserve"> vouchers instead of “cashing” the benefit).</w:t>
      </w:r>
    </w:p>
    <w:p w14:paraId="5A675132" w14:textId="33639098" w:rsidR="004102FF" w:rsidRPr="001508FD" w:rsidRDefault="004102FF" w:rsidP="002849DB">
      <w:pPr>
        <w:pStyle w:val="ListParagraph"/>
        <w:numPr>
          <w:ilvl w:val="1"/>
          <w:numId w:val="19"/>
        </w:numPr>
        <w:adjustRightInd w:val="0"/>
        <w:spacing w:after="200"/>
        <w:ind w:left="567" w:hanging="567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If </w:t>
      </w:r>
      <w:r w:rsidR="00FB38B4" w:rsidRPr="001508FD">
        <w:rPr>
          <w:rFonts w:asciiTheme="minorHAnsi" w:hAnsiTheme="minorHAnsi"/>
          <w:szCs w:val="24"/>
        </w:rPr>
        <w:t xml:space="preserve">in the best interests of </w:t>
      </w:r>
      <w:r w:rsidR="00A107BB" w:rsidRPr="001508FD">
        <w:rPr>
          <w:rFonts w:asciiTheme="minorHAnsi" w:hAnsiTheme="minorHAnsi"/>
          <w:szCs w:val="24"/>
        </w:rPr>
        <w:t>the GS/OAS</w:t>
      </w:r>
      <w:r w:rsidRPr="001508FD">
        <w:rPr>
          <w:rFonts w:asciiTheme="minorHAnsi" w:hAnsiTheme="minorHAnsi"/>
          <w:szCs w:val="24"/>
        </w:rPr>
        <w:t xml:space="preserve">, </w:t>
      </w:r>
      <w:r w:rsidR="00C531B2">
        <w:rPr>
          <w:rFonts w:asciiTheme="minorHAnsi" w:hAnsiTheme="minorHAnsi"/>
          <w:szCs w:val="24"/>
        </w:rPr>
        <w:t>the Secretary for Administration and Finance</w:t>
      </w:r>
      <w:r w:rsidR="00C531B2" w:rsidRPr="001508FD" w:rsidDel="00C531B2">
        <w:rPr>
          <w:rFonts w:asciiTheme="minorHAnsi" w:hAnsiTheme="minorHAnsi"/>
          <w:szCs w:val="24"/>
        </w:rPr>
        <w:t xml:space="preserve"> </w:t>
      </w:r>
      <w:r w:rsidR="000A5494" w:rsidRPr="001508FD">
        <w:rPr>
          <w:rFonts w:asciiTheme="minorHAnsi" w:hAnsiTheme="minorHAnsi"/>
          <w:szCs w:val="24"/>
        </w:rPr>
        <w:t xml:space="preserve">may authorize </w:t>
      </w:r>
      <w:r w:rsidR="00B36B23" w:rsidRPr="001508FD">
        <w:rPr>
          <w:rFonts w:asciiTheme="minorHAnsi" w:hAnsiTheme="minorHAnsi"/>
          <w:szCs w:val="24"/>
        </w:rPr>
        <w:t xml:space="preserve">DP </w:t>
      </w:r>
      <w:r w:rsidR="007D52D5" w:rsidRPr="001508FD">
        <w:rPr>
          <w:rFonts w:asciiTheme="minorHAnsi" w:hAnsiTheme="minorHAnsi"/>
          <w:szCs w:val="24"/>
        </w:rPr>
        <w:t xml:space="preserve">or the </w:t>
      </w:r>
      <w:r w:rsidR="00C45145">
        <w:rPr>
          <w:rFonts w:asciiTheme="minorHAnsi" w:hAnsiTheme="minorHAnsi"/>
          <w:szCs w:val="24"/>
        </w:rPr>
        <w:t>P</w:t>
      </w:r>
      <w:r w:rsidR="00C45145" w:rsidRPr="001508FD">
        <w:rPr>
          <w:rFonts w:asciiTheme="minorHAnsi" w:hAnsiTheme="minorHAnsi"/>
          <w:szCs w:val="24"/>
        </w:rPr>
        <w:t xml:space="preserve">urchasing </w:t>
      </w:r>
      <w:r w:rsidR="00C45145">
        <w:rPr>
          <w:rFonts w:asciiTheme="minorHAnsi" w:hAnsiTheme="minorHAnsi"/>
          <w:szCs w:val="24"/>
        </w:rPr>
        <w:t>A</w:t>
      </w:r>
      <w:r w:rsidR="00C45145">
        <w:rPr>
          <w:rFonts w:asciiTheme="minorHAnsi" w:hAnsiTheme="minorHAnsi"/>
          <w:szCs w:val="24"/>
        </w:rPr>
        <w:t>rea</w:t>
      </w:r>
      <w:r w:rsidR="00C45145" w:rsidRPr="001508FD">
        <w:rPr>
          <w:rFonts w:asciiTheme="minorHAnsi" w:hAnsiTheme="minorHAnsi"/>
          <w:szCs w:val="24"/>
        </w:rPr>
        <w:t xml:space="preserve"> </w:t>
      </w:r>
      <w:r w:rsidR="00D11C62" w:rsidRPr="001508FD">
        <w:rPr>
          <w:rFonts w:asciiTheme="minorHAnsi" w:hAnsiTheme="minorHAnsi"/>
          <w:szCs w:val="24"/>
        </w:rPr>
        <w:t xml:space="preserve">to </w:t>
      </w:r>
      <w:r w:rsidRPr="001508FD">
        <w:rPr>
          <w:rFonts w:asciiTheme="minorHAnsi" w:hAnsiTheme="minorHAnsi"/>
          <w:szCs w:val="24"/>
        </w:rPr>
        <w:t xml:space="preserve">redeem </w:t>
      </w:r>
      <w:r w:rsidR="000A5494" w:rsidRPr="001508FD">
        <w:rPr>
          <w:rFonts w:asciiTheme="minorHAnsi" w:hAnsiTheme="minorHAnsi"/>
          <w:szCs w:val="24"/>
        </w:rPr>
        <w:t xml:space="preserve">Vendor Incentives </w:t>
      </w:r>
      <w:r w:rsidRPr="001508FD">
        <w:rPr>
          <w:rFonts w:asciiTheme="minorHAnsi" w:hAnsiTheme="minorHAnsi"/>
          <w:szCs w:val="24"/>
        </w:rPr>
        <w:t xml:space="preserve">in other manners. </w:t>
      </w:r>
    </w:p>
    <w:p w14:paraId="381F95C8" w14:textId="77777777" w:rsidR="00BF6EC1" w:rsidRPr="001508FD" w:rsidRDefault="00BF6EC1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46C3CBB7" w14:textId="2D64DF8B" w:rsidR="001F6E74" w:rsidRPr="001508FD" w:rsidRDefault="001F6E74" w:rsidP="002849DB">
      <w:pPr>
        <w:pStyle w:val="ListParagraph"/>
        <w:numPr>
          <w:ilvl w:val="0"/>
          <w:numId w:val="19"/>
        </w:numPr>
        <w:adjustRightInd w:val="0"/>
        <w:ind w:left="0"/>
        <w:contextualSpacing w:val="0"/>
        <w:jc w:val="both"/>
        <w:rPr>
          <w:rFonts w:asciiTheme="minorHAnsi" w:hAnsiTheme="minorHAnsi"/>
          <w:b/>
          <w:szCs w:val="24"/>
          <w:u w:val="single"/>
        </w:rPr>
      </w:pPr>
      <w:r w:rsidRPr="001508FD">
        <w:rPr>
          <w:rFonts w:asciiTheme="minorHAnsi" w:hAnsiTheme="minorHAnsi"/>
          <w:b/>
          <w:szCs w:val="24"/>
          <w:u w:val="single"/>
        </w:rPr>
        <w:t xml:space="preserve">Record </w:t>
      </w:r>
      <w:r w:rsidR="00E92BB1" w:rsidRPr="001508FD">
        <w:rPr>
          <w:rFonts w:asciiTheme="minorHAnsi" w:hAnsiTheme="minorHAnsi"/>
          <w:b/>
          <w:szCs w:val="24"/>
          <w:u w:val="single"/>
        </w:rPr>
        <w:t>K</w:t>
      </w:r>
      <w:r w:rsidRPr="001508FD">
        <w:rPr>
          <w:rFonts w:asciiTheme="minorHAnsi" w:hAnsiTheme="minorHAnsi"/>
          <w:b/>
          <w:szCs w:val="24"/>
          <w:u w:val="single"/>
        </w:rPr>
        <w:t xml:space="preserve">eeping and </w:t>
      </w:r>
      <w:r w:rsidR="00C851AE" w:rsidRPr="001508FD">
        <w:rPr>
          <w:rFonts w:asciiTheme="minorHAnsi" w:hAnsiTheme="minorHAnsi"/>
          <w:b/>
          <w:szCs w:val="24"/>
          <w:u w:val="single"/>
        </w:rPr>
        <w:t>C</w:t>
      </w:r>
      <w:r w:rsidRPr="001508FD">
        <w:rPr>
          <w:rFonts w:asciiTheme="minorHAnsi" w:hAnsiTheme="minorHAnsi"/>
          <w:b/>
          <w:szCs w:val="24"/>
          <w:u w:val="single"/>
        </w:rPr>
        <w:t xml:space="preserve">ontrols </w:t>
      </w:r>
      <w:r w:rsidR="00E92BB1" w:rsidRPr="001508FD">
        <w:rPr>
          <w:rFonts w:asciiTheme="minorHAnsi" w:hAnsiTheme="minorHAnsi"/>
          <w:b/>
          <w:szCs w:val="24"/>
          <w:u w:val="single"/>
        </w:rPr>
        <w:t>of Vendor Incentives</w:t>
      </w:r>
    </w:p>
    <w:p w14:paraId="2EBFDC9C" w14:textId="77777777" w:rsidR="00203BE8" w:rsidRPr="001508FD" w:rsidRDefault="00203BE8" w:rsidP="002849DB">
      <w:pPr>
        <w:adjustRightInd w:val="0"/>
        <w:jc w:val="both"/>
        <w:rPr>
          <w:rFonts w:asciiTheme="minorHAnsi" w:hAnsiTheme="minorHAnsi"/>
          <w:szCs w:val="24"/>
        </w:rPr>
      </w:pPr>
    </w:p>
    <w:p w14:paraId="3DBFECB9" w14:textId="6176232C" w:rsidR="001E10FA" w:rsidRPr="001508FD" w:rsidRDefault="000D6897" w:rsidP="002849DB">
      <w:pPr>
        <w:pStyle w:val="ListParagraph"/>
        <w:numPr>
          <w:ilvl w:val="1"/>
          <w:numId w:val="19"/>
        </w:numPr>
        <w:adjustRightInd w:val="0"/>
        <w:spacing w:after="200"/>
        <w:ind w:left="426" w:hanging="426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DP is responsible for keeping </w:t>
      </w:r>
      <w:r w:rsidR="00EC15B0" w:rsidRPr="001508FD">
        <w:rPr>
          <w:rFonts w:asciiTheme="minorHAnsi" w:hAnsiTheme="minorHAnsi"/>
          <w:szCs w:val="24"/>
        </w:rPr>
        <w:t xml:space="preserve">detailed </w:t>
      </w:r>
      <w:r w:rsidRPr="001508FD">
        <w:rPr>
          <w:rFonts w:asciiTheme="minorHAnsi" w:hAnsiTheme="minorHAnsi"/>
          <w:szCs w:val="24"/>
        </w:rPr>
        <w:t>records</w:t>
      </w:r>
      <w:r w:rsidR="00E50790" w:rsidRPr="001508FD">
        <w:rPr>
          <w:rFonts w:asciiTheme="minorHAnsi" w:hAnsiTheme="minorHAnsi"/>
          <w:szCs w:val="24"/>
        </w:rPr>
        <w:t xml:space="preserve"> and supporting documentation</w:t>
      </w:r>
      <w:r w:rsidRPr="001508FD">
        <w:rPr>
          <w:rFonts w:asciiTheme="minorHAnsi" w:hAnsiTheme="minorHAnsi"/>
          <w:szCs w:val="24"/>
        </w:rPr>
        <w:t xml:space="preserve"> of </w:t>
      </w:r>
      <w:r w:rsidR="00EC15B0" w:rsidRPr="001508FD">
        <w:rPr>
          <w:rFonts w:asciiTheme="minorHAnsi" w:hAnsiTheme="minorHAnsi"/>
          <w:szCs w:val="24"/>
        </w:rPr>
        <w:t xml:space="preserve">the </w:t>
      </w:r>
      <w:r w:rsidR="00E92BB1" w:rsidRPr="001508FD">
        <w:rPr>
          <w:rFonts w:asciiTheme="minorHAnsi" w:hAnsiTheme="minorHAnsi"/>
          <w:szCs w:val="24"/>
        </w:rPr>
        <w:t>Vendor Incentives</w:t>
      </w:r>
      <w:r w:rsidR="007155E8" w:rsidRPr="001508FD">
        <w:rPr>
          <w:rFonts w:asciiTheme="minorHAnsi" w:hAnsiTheme="minorHAnsi"/>
          <w:szCs w:val="24"/>
        </w:rPr>
        <w:t xml:space="preserve"> and Vendor Incentives Programs</w:t>
      </w:r>
      <w:r w:rsidR="00C1253E" w:rsidRPr="001508FD">
        <w:rPr>
          <w:rFonts w:asciiTheme="minorHAnsi" w:hAnsiTheme="minorHAnsi"/>
          <w:szCs w:val="24"/>
        </w:rPr>
        <w:t xml:space="preserve">, in accordance with the </w:t>
      </w:r>
      <w:r w:rsidR="0053250D">
        <w:rPr>
          <w:rFonts w:asciiTheme="minorHAnsi" w:hAnsiTheme="minorHAnsi"/>
          <w:szCs w:val="24"/>
        </w:rPr>
        <w:t>r</w:t>
      </w:r>
      <w:r w:rsidR="0053250D" w:rsidRPr="001508FD">
        <w:rPr>
          <w:rFonts w:asciiTheme="minorHAnsi" w:hAnsiTheme="minorHAnsi"/>
          <w:szCs w:val="24"/>
        </w:rPr>
        <w:t xml:space="preserve">ecord </w:t>
      </w:r>
      <w:r w:rsidR="0053250D">
        <w:rPr>
          <w:rFonts w:asciiTheme="minorHAnsi" w:hAnsiTheme="minorHAnsi"/>
          <w:szCs w:val="24"/>
        </w:rPr>
        <w:t>r</w:t>
      </w:r>
      <w:r w:rsidR="0053250D" w:rsidRPr="001508FD">
        <w:rPr>
          <w:rFonts w:asciiTheme="minorHAnsi" w:hAnsiTheme="minorHAnsi"/>
          <w:szCs w:val="24"/>
        </w:rPr>
        <w:t xml:space="preserve">etention </w:t>
      </w:r>
      <w:r w:rsidR="0053250D">
        <w:rPr>
          <w:rFonts w:asciiTheme="minorHAnsi" w:hAnsiTheme="minorHAnsi"/>
          <w:szCs w:val="24"/>
        </w:rPr>
        <w:t>p</w:t>
      </w:r>
      <w:r w:rsidR="0053250D" w:rsidRPr="001508FD">
        <w:rPr>
          <w:rFonts w:asciiTheme="minorHAnsi" w:hAnsiTheme="minorHAnsi"/>
          <w:szCs w:val="24"/>
        </w:rPr>
        <w:t xml:space="preserve">olicy </w:t>
      </w:r>
      <w:r w:rsidR="00C1253E" w:rsidRPr="001508FD">
        <w:rPr>
          <w:rFonts w:asciiTheme="minorHAnsi" w:hAnsiTheme="minorHAnsi"/>
          <w:szCs w:val="24"/>
        </w:rPr>
        <w:t>of the GS/OAS</w:t>
      </w:r>
      <w:r w:rsidRPr="001508FD">
        <w:rPr>
          <w:rFonts w:asciiTheme="minorHAnsi" w:hAnsiTheme="minorHAnsi"/>
          <w:szCs w:val="24"/>
        </w:rPr>
        <w:t xml:space="preserve">. </w:t>
      </w:r>
    </w:p>
    <w:p w14:paraId="4E8D6F98" w14:textId="20163643" w:rsidR="000D6897" w:rsidRPr="001508FD" w:rsidRDefault="00E922F1" w:rsidP="002849DB">
      <w:pPr>
        <w:pStyle w:val="ListParagraph"/>
        <w:numPr>
          <w:ilvl w:val="1"/>
          <w:numId w:val="19"/>
        </w:numPr>
        <w:adjustRightInd w:val="0"/>
        <w:spacing w:after="200"/>
        <w:ind w:left="426" w:hanging="426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lastRenderedPageBreak/>
        <w:t xml:space="preserve">DP will </w:t>
      </w:r>
      <w:r w:rsidR="00C531B2">
        <w:rPr>
          <w:rFonts w:asciiTheme="minorHAnsi" w:hAnsiTheme="minorHAnsi"/>
          <w:szCs w:val="24"/>
        </w:rPr>
        <w:t>inform</w:t>
      </w:r>
      <w:r w:rsidR="00C531B2" w:rsidRPr="001508FD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the </w:t>
      </w:r>
      <w:r w:rsidR="00C531B2">
        <w:rPr>
          <w:rFonts w:asciiTheme="minorHAnsi" w:hAnsiTheme="minorHAnsi"/>
          <w:szCs w:val="24"/>
        </w:rPr>
        <w:t>Secretary for Administration and Finance</w:t>
      </w:r>
      <w:r w:rsidR="00C531B2" w:rsidRPr="001508FD" w:rsidDel="00C531B2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on a </w:t>
      </w:r>
      <w:r w:rsidR="00C531B2">
        <w:rPr>
          <w:rFonts w:asciiTheme="minorHAnsi" w:hAnsiTheme="minorHAnsi"/>
          <w:i/>
          <w:szCs w:val="24"/>
        </w:rPr>
        <w:t>semi-annual</w:t>
      </w:r>
      <w:r w:rsidR="00C531B2" w:rsidRPr="001508FD">
        <w:rPr>
          <w:rFonts w:asciiTheme="minorHAnsi" w:hAnsiTheme="minorHAnsi"/>
          <w:i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>basis</w:t>
      </w:r>
      <w:r w:rsidR="00C531B2">
        <w:rPr>
          <w:rFonts w:asciiTheme="minorHAnsi" w:hAnsiTheme="minorHAnsi"/>
          <w:szCs w:val="24"/>
        </w:rPr>
        <w:t>,</w:t>
      </w:r>
      <w:r w:rsidRPr="001508FD">
        <w:rPr>
          <w:rFonts w:asciiTheme="minorHAnsi" w:hAnsiTheme="minorHAnsi"/>
          <w:szCs w:val="24"/>
        </w:rPr>
        <w:t xml:space="preserve"> the status of</w:t>
      </w:r>
      <w:r w:rsidR="00EC15B0" w:rsidRPr="001508FD">
        <w:rPr>
          <w:rFonts w:asciiTheme="minorHAnsi" w:hAnsiTheme="minorHAnsi"/>
          <w:szCs w:val="24"/>
        </w:rPr>
        <w:t xml:space="preserve"> the</w:t>
      </w:r>
      <w:r w:rsidRPr="001508FD">
        <w:rPr>
          <w:rFonts w:asciiTheme="minorHAnsi" w:hAnsiTheme="minorHAnsi"/>
          <w:szCs w:val="24"/>
        </w:rPr>
        <w:t xml:space="preserve"> Vendor </w:t>
      </w:r>
      <w:r w:rsidR="00994350" w:rsidRPr="001508FD">
        <w:rPr>
          <w:rFonts w:asciiTheme="minorHAnsi" w:hAnsiTheme="minorHAnsi"/>
          <w:szCs w:val="24"/>
        </w:rPr>
        <w:t>Incentives</w:t>
      </w:r>
      <w:r w:rsidRPr="001508FD">
        <w:rPr>
          <w:rFonts w:asciiTheme="minorHAnsi" w:hAnsiTheme="minorHAnsi"/>
          <w:szCs w:val="24"/>
        </w:rPr>
        <w:t xml:space="preserve"> </w:t>
      </w:r>
      <w:r w:rsidR="00EC15B0" w:rsidRPr="001508FD">
        <w:rPr>
          <w:rFonts w:asciiTheme="minorHAnsi" w:hAnsiTheme="minorHAnsi"/>
          <w:szCs w:val="24"/>
        </w:rPr>
        <w:t xml:space="preserve">and Vendor Incentive </w:t>
      </w:r>
      <w:r w:rsidRPr="001508FD">
        <w:rPr>
          <w:rFonts w:asciiTheme="minorHAnsi" w:hAnsiTheme="minorHAnsi"/>
          <w:szCs w:val="24"/>
        </w:rPr>
        <w:t>Programs, including levels of benefits</w:t>
      </w:r>
      <w:r w:rsidR="00C531B2">
        <w:rPr>
          <w:rFonts w:asciiTheme="minorHAnsi" w:hAnsiTheme="minorHAnsi"/>
          <w:szCs w:val="24"/>
        </w:rPr>
        <w:t>, upcoming expiration of benefits</w:t>
      </w:r>
      <w:r w:rsidR="008D2061" w:rsidRPr="001508FD">
        <w:rPr>
          <w:rFonts w:asciiTheme="minorHAnsi" w:hAnsiTheme="minorHAnsi"/>
          <w:szCs w:val="24"/>
        </w:rPr>
        <w:t xml:space="preserve"> and </w:t>
      </w:r>
      <w:r w:rsidR="00E50790" w:rsidRPr="001508FD">
        <w:rPr>
          <w:rFonts w:asciiTheme="minorHAnsi" w:hAnsiTheme="minorHAnsi"/>
          <w:szCs w:val="24"/>
        </w:rPr>
        <w:t xml:space="preserve">its </w:t>
      </w:r>
      <w:r w:rsidR="008D2061" w:rsidRPr="001508FD">
        <w:rPr>
          <w:rFonts w:asciiTheme="minorHAnsi" w:hAnsiTheme="minorHAnsi"/>
          <w:szCs w:val="24"/>
        </w:rPr>
        <w:t>use</w:t>
      </w:r>
      <w:r w:rsidRPr="001508FD">
        <w:rPr>
          <w:rFonts w:asciiTheme="minorHAnsi" w:hAnsiTheme="minorHAnsi"/>
          <w:szCs w:val="24"/>
        </w:rPr>
        <w:t>.</w:t>
      </w:r>
    </w:p>
    <w:p w14:paraId="2C7A086F" w14:textId="07A9E3ED" w:rsidR="00352EB4" w:rsidRPr="001508FD" w:rsidRDefault="00352EB4" w:rsidP="002849DB">
      <w:pPr>
        <w:pStyle w:val="ListParagraph"/>
        <w:numPr>
          <w:ilvl w:val="1"/>
          <w:numId w:val="19"/>
        </w:numPr>
        <w:adjustRightInd w:val="0"/>
        <w:spacing w:after="200"/>
        <w:ind w:left="426" w:hanging="426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>Detailed recordkeeping will not be required for one</w:t>
      </w:r>
      <w:r w:rsidR="00DA14FB" w:rsidRPr="001508FD">
        <w:rPr>
          <w:rFonts w:asciiTheme="minorHAnsi" w:hAnsiTheme="minorHAnsi"/>
          <w:szCs w:val="24"/>
        </w:rPr>
        <w:t>-</w:t>
      </w:r>
      <w:r w:rsidRPr="001508FD">
        <w:rPr>
          <w:rFonts w:asciiTheme="minorHAnsi" w:hAnsiTheme="minorHAnsi"/>
          <w:szCs w:val="24"/>
        </w:rPr>
        <w:t xml:space="preserve">time or infrequent </w:t>
      </w:r>
      <w:r w:rsidR="00B41C32" w:rsidRPr="001508FD">
        <w:rPr>
          <w:rFonts w:asciiTheme="minorHAnsi" w:hAnsiTheme="minorHAnsi"/>
          <w:szCs w:val="24"/>
        </w:rPr>
        <w:t>Vendor Incentive</w:t>
      </w:r>
      <w:r w:rsidR="00EC15B0" w:rsidRPr="001508FD">
        <w:rPr>
          <w:rFonts w:asciiTheme="minorHAnsi" w:hAnsiTheme="minorHAnsi"/>
          <w:szCs w:val="24"/>
        </w:rPr>
        <w:t>s</w:t>
      </w:r>
      <w:r w:rsidR="00E92ADE" w:rsidRPr="001508FD">
        <w:rPr>
          <w:rFonts w:asciiTheme="minorHAnsi" w:hAnsiTheme="minorHAnsi"/>
          <w:szCs w:val="24"/>
        </w:rPr>
        <w:t>,</w:t>
      </w:r>
      <w:r w:rsidR="00DA14FB" w:rsidRPr="001508FD">
        <w:rPr>
          <w:rFonts w:asciiTheme="minorHAnsi" w:hAnsiTheme="minorHAnsi"/>
          <w:szCs w:val="24"/>
        </w:rPr>
        <w:t xml:space="preserve"> </w:t>
      </w:r>
      <w:r w:rsidR="00E92ADE" w:rsidRPr="001508FD">
        <w:rPr>
          <w:rFonts w:asciiTheme="minorHAnsi" w:hAnsiTheme="minorHAnsi"/>
          <w:szCs w:val="24"/>
        </w:rPr>
        <w:t xml:space="preserve">or where </w:t>
      </w:r>
      <w:r w:rsidR="00A649A2">
        <w:rPr>
          <w:rFonts w:asciiTheme="minorHAnsi" w:hAnsiTheme="minorHAnsi"/>
          <w:szCs w:val="24"/>
        </w:rPr>
        <w:t xml:space="preserve">the </w:t>
      </w:r>
      <w:r w:rsidR="00A649A2">
        <w:rPr>
          <w:rFonts w:asciiTheme="minorHAnsi" w:hAnsiTheme="minorHAnsi"/>
          <w:szCs w:val="24"/>
        </w:rPr>
        <w:t>Secretary for Administration and Finance</w:t>
      </w:r>
      <w:r w:rsidR="00A649A2" w:rsidRPr="001508FD" w:rsidDel="00C531B2">
        <w:rPr>
          <w:rFonts w:asciiTheme="minorHAnsi" w:hAnsiTheme="minorHAnsi"/>
          <w:szCs w:val="24"/>
        </w:rPr>
        <w:t xml:space="preserve"> </w:t>
      </w:r>
      <w:r w:rsidR="00214108" w:rsidRPr="001508FD">
        <w:rPr>
          <w:rFonts w:asciiTheme="minorHAnsi" w:hAnsiTheme="minorHAnsi"/>
          <w:szCs w:val="24"/>
        </w:rPr>
        <w:t xml:space="preserve">determines that </w:t>
      </w:r>
      <w:r w:rsidR="00E92ADE" w:rsidRPr="001508FD">
        <w:rPr>
          <w:rFonts w:asciiTheme="minorHAnsi" w:hAnsiTheme="minorHAnsi"/>
          <w:szCs w:val="24"/>
        </w:rPr>
        <w:t>the cost-benefit of such internal control</w:t>
      </w:r>
      <w:r w:rsidR="00DA14FB" w:rsidRPr="001508FD">
        <w:rPr>
          <w:rFonts w:asciiTheme="minorHAnsi" w:hAnsiTheme="minorHAnsi"/>
          <w:szCs w:val="24"/>
        </w:rPr>
        <w:t>s</w:t>
      </w:r>
      <w:r w:rsidR="00E92ADE" w:rsidRPr="001508FD">
        <w:rPr>
          <w:rFonts w:asciiTheme="minorHAnsi" w:hAnsiTheme="minorHAnsi"/>
          <w:szCs w:val="24"/>
        </w:rPr>
        <w:t xml:space="preserve"> may imp</w:t>
      </w:r>
      <w:r w:rsidR="00DA14FB" w:rsidRPr="001508FD">
        <w:rPr>
          <w:rFonts w:asciiTheme="minorHAnsi" w:hAnsiTheme="minorHAnsi"/>
          <w:szCs w:val="24"/>
        </w:rPr>
        <w:t>air</w:t>
      </w:r>
      <w:r w:rsidR="00E92ADE" w:rsidRPr="001508FD">
        <w:rPr>
          <w:rFonts w:asciiTheme="minorHAnsi" w:hAnsiTheme="minorHAnsi"/>
          <w:szCs w:val="24"/>
        </w:rPr>
        <w:t xml:space="preserve"> the benefits of the </w:t>
      </w:r>
      <w:r w:rsidR="00EC15B0" w:rsidRPr="001508FD">
        <w:rPr>
          <w:rFonts w:asciiTheme="minorHAnsi" w:hAnsiTheme="minorHAnsi"/>
          <w:szCs w:val="24"/>
        </w:rPr>
        <w:t>Vendo</w:t>
      </w:r>
      <w:r w:rsidR="00B41C32" w:rsidRPr="001508FD">
        <w:rPr>
          <w:rFonts w:asciiTheme="minorHAnsi" w:hAnsiTheme="minorHAnsi"/>
          <w:szCs w:val="24"/>
        </w:rPr>
        <w:t>r</w:t>
      </w:r>
      <w:r w:rsidR="000404E0" w:rsidRPr="001508FD">
        <w:rPr>
          <w:rFonts w:asciiTheme="minorHAnsi" w:hAnsiTheme="minorHAnsi"/>
          <w:szCs w:val="24"/>
        </w:rPr>
        <w:t>s</w:t>
      </w:r>
      <w:r w:rsidR="00B41C32" w:rsidRPr="001508FD">
        <w:rPr>
          <w:rFonts w:asciiTheme="minorHAnsi" w:hAnsiTheme="minorHAnsi"/>
          <w:szCs w:val="24"/>
        </w:rPr>
        <w:t xml:space="preserve"> Incentives P</w:t>
      </w:r>
      <w:r w:rsidR="00E92ADE" w:rsidRPr="001508FD">
        <w:rPr>
          <w:rFonts w:asciiTheme="minorHAnsi" w:hAnsiTheme="minorHAnsi"/>
          <w:szCs w:val="24"/>
        </w:rPr>
        <w:t>rogram</w:t>
      </w:r>
      <w:r w:rsidR="00B41C32" w:rsidRPr="001508FD">
        <w:rPr>
          <w:rFonts w:asciiTheme="minorHAnsi" w:hAnsiTheme="minorHAnsi"/>
          <w:szCs w:val="24"/>
        </w:rPr>
        <w:t>s</w:t>
      </w:r>
      <w:r w:rsidR="00E92ADE" w:rsidRPr="001508FD">
        <w:rPr>
          <w:rFonts w:asciiTheme="minorHAnsi" w:hAnsiTheme="minorHAnsi"/>
          <w:szCs w:val="24"/>
        </w:rPr>
        <w:t>.</w:t>
      </w:r>
      <w:r w:rsidRPr="001508FD">
        <w:rPr>
          <w:rFonts w:asciiTheme="minorHAnsi" w:hAnsiTheme="minorHAnsi"/>
          <w:szCs w:val="24"/>
        </w:rPr>
        <w:t xml:space="preserve">  </w:t>
      </w:r>
      <w:r w:rsidR="00E92ADE" w:rsidRPr="001508FD">
        <w:rPr>
          <w:rFonts w:asciiTheme="minorHAnsi" w:hAnsiTheme="minorHAnsi"/>
          <w:szCs w:val="24"/>
        </w:rPr>
        <w:t xml:space="preserve">In those </w:t>
      </w:r>
      <w:r w:rsidR="00994350" w:rsidRPr="001508FD">
        <w:rPr>
          <w:rFonts w:asciiTheme="minorHAnsi" w:hAnsiTheme="minorHAnsi"/>
          <w:szCs w:val="24"/>
        </w:rPr>
        <w:t>cases,</w:t>
      </w:r>
      <w:r w:rsidR="00E92ADE" w:rsidRPr="001508FD">
        <w:rPr>
          <w:rFonts w:asciiTheme="minorHAnsi" w:hAnsiTheme="minorHAnsi"/>
          <w:szCs w:val="24"/>
        </w:rPr>
        <w:t xml:space="preserve"> DP will still be responsible </w:t>
      </w:r>
      <w:r w:rsidR="00482EE1" w:rsidRPr="001508FD">
        <w:rPr>
          <w:rFonts w:asciiTheme="minorHAnsi" w:hAnsiTheme="minorHAnsi"/>
          <w:szCs w:val="24"/>
        </w:rPr>
        <w:t>for establishing and maintaining</w:t>
      </w:r>
      <w:r w:rsidR="00E92ADE" w:rsidRPr="001508FD">
        <w:rPr>
          <w:rFonts w:asciiTheme="minorHAnsi" w:hAnsiTheme="minorHAnsi"/>
          <w:szCs w:val="24"/>
        </w:rPr>
        <w:t xml:space="preserve"> basic safeguard mechanisms and documents that ensure transparency and provide the necessary assurances to the effectiveness of such </w:t>
      </w:r>
      <w:r w:rsidR="0071050F" w:rsidRPr="001508FD">
        <w:rPr>
          <w:rFonts w:asciiTheme="minorHAnsi" w:hAnsiTheme="minorHAnsi"/>
          <w:szCs w:val="24"/>
        </w:rPr>
        <w:t>Ven</w:t>
      </w:r>
      <w:r w:rsidR="0056578B" w:rsidRPr="001508FD">
        <w:rPr>
          <w:rFonts w:asciiTheme="minorHAnsi" w:hAnsiTheme="minorHAnsi"/>
          <w:szCs w:val="24"/>
        </w:rPr>
        <w:t>dor Incentive</w:t>
      </w:r>
      <w:r w:rsidR="00E92ADE" w:rsidRPr="001508FD">
        <w:rPr>
          <w:rFonts w:asciiTheme="minorHAnsi" w:hAnsiTheme="minorHAnsi"/>
          <w:szCs w:val="24"/>
        </w:rPr>
        <w:t>.</w:t>
      </w:r>
    </w:p>
    <w:p w14:paraId="7B243C72" w14:textId="51379EAA" w:rsidR="00532D40" w:rsidRPr="001508FD" w:rsidRDefault="00A12605" w:rsidP="003978BD">
      <w:pPr>
        <w:pStyle w:val="ListParagraph"/>
        <w:numPr>
          <w:ilvl w:val="1"/>
          <w:numId w:val="19"/>
        </w:numPr>
        <w:adjustRightInd w:val="0"/>
        <w:spacing w:after="200"/>
        <w:ind w:left="426" w:hanging="426"/>
        <w:contextualSpacing w:val="0"/>
        <w:jc w:val="both"/>
        <w:rPr>
          <w:rFonts w:asciiTheme="minorHAnsi" w:hAnsiTheme="minorHAnsi"/>
          <w:szCs w:val="24"/>
        </w:rPr>
      </w:pPr>
      <w:r w:rsidRPr="001508FD">
        <w:rPr>
          <w:rFonts w:asciiTheme="minorHAnsi" w:hAnsiTheme="minorHAnsi"/>
          <w:szCs w:val="24"/>
        </w:rPr>
        <w:t xml:space="preserve">Recordkeeping requirement will be </w:t>
      </w:r>
      <w:r w:rsidR="00214108" w:rsidRPr="001508FD">
        <w:rPr>
          <w:rFonts w:asciiTheme="minorHAnsi" w:hAnsiTheme="minorHAnsi"/>
          <w:szCs w:val="24"/>
        </w:rPr>
        <w:t xml:space="preserve">determined by </w:t>
      </w:r>
      <w:r w:rsidR="00A649A2">
        <w:rPr>
          <w:rFonts w:asciiTheme="minorHAnsi" w:hAnsiTheme="minorHAnsi"/>
          <w:szCs w:val="24"/>
        </w:rPr>
        <w:t>the Secretary for Administration and Finance</w:t>
      </w:r>
      <w:r w:rsidR="00A649A2" w:rsidRPr="001508FD" w:rsidDel="00C531B2">
        <w:rPr>
          <w:rFonts w:asciiTheme="minorHAnsi" w:hAnsiTheme="minorHAnsi"/>
          <w:szCs w:val="24"/>
        </w:rPr>
        <w:t xml:space="preserve"> </w:t>
      </w:r>
      <w:r w:rsidRPr="001508FD">
        <w:rPr>
          <w:rFonts w:asciiTheme="minorHAnsi" w:hAnsiTheme="minorHAnsi"/>
          <w:szCs w:val="24"/>
        </w:rPr>
        <w:t xml:space="preserve">based on possible risks and in terms of the burden relative to the value of the </w:t>
      </w:r>
      <w:r w:rsidR="001E10FA" w:rsidRPr="001508FD">
        <w:rPr>
          <w:rFonts w:asciiTheme="minorHAnsi" w:hAnsiTheme="minorHAnsi"/>
          <w:szCs w:val="24"/>
        </w:rPr>
        <w:t>specific Vendor Incentive or Vendor Incentive</w:t>
      </w:r>
      <w:r w:rsidR="00104194" w:rsidRPr="001508FD">
        <w:rPr>
          <w:rFonts w:asciiTheme="minorHAnsi" w:hAnsiTheme="minorHAnsi"/>
          <w:szCs w:val="24"/>
        </w:rPr>
        <w:t xml:space="preserve"> P</w:t>
      </w:r>
      <w:r w:rsidRPr="001508FD">
        <w:rPr>
          <w:rFonts w:asciiTheme="minorHAnsi" w:hAnsiTheme="minorHAnsi"/>
          <w:szCs w:val="24"/>
        </w:rPr>
        <w:t>rogram</w:t>
      </w:r>
      <w:r w:rsidR="00482EE1" w:rsidRPr="001508FD">
        <w:rPr>
          <w:rFonts w:asciiTheme="minorHAnsi" w:hAnsiTheme="minorHAnsi"/>
          <w:szCs w:val="24"/>
        </w:rPr>
        <w:t>.</w:t>
      </w:r>
    </w:p>
    <w:sectPr w:rsidR="00532D40" w:rsidRPr="001508FD" w:rsidSect="00493C8F">
      <w:footerReference w:type="even" r:id="rId13"/>
      <w:footerReference w:type="default" r:id="rId14"/>
      <w:footerReference w:type="first" r:id="rId15"/>
      <w:pgSz w:w="12240" w:h="15840" w:code="1"/>
      <w:pgMar w:top="1440" w:right="1440" w:bottom="1267" w:left="1440" w:header="720" w:footer="720" w:gutter="0"/>
      <w:pgBorders w:offsetFrom="page">
        <w:top w:val="single" w:sz="2" w:space="24" w:color="808080"/>
        <w:left w:val="single" w:sz="2" w:space="24" w:color="808080"/>
        <w:bottom w:val="single" w:sz="2" w:space="24" w:color="808080"/>
        <w:right w:val="single" w:sz="2" w:space="24" w:color="808080"/>
      </w:pgBorders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3A8C42" w15:done="0"/>
  <w15:commentEx w15:paraId="2D5B74F8" w15:done="0"/>
  <w15:commentEx w15:paraId="77F8A296" w15:done="0"/>
  <w15:commentEx w15:paraId="37CD1427" w15:done="0"/>
  <w15:commentEx w15:paraId="42BA48F0" w15:done="0"/>
  <w15:commentEx w15:paraId="514DFF18" w15:done="0"/>
  <w15:commentEx w15:paraId="76A6E482" w15:done="0"/>
  <w15:commentEx w15:paraId="6629B073" w15:done="0"/>
  <w15:commentEx w15:paraId="5F9261DA" w15:done="0"/>
  <w15:commentEx w15:paraId="5B313D81" w15:done="0"/>
  <w15:commentEx w15:paraId="5F250D75" w15:done="0"/>
  <w15:commentEx w15:paraId="359976EB" w15:done="0"/>
  <w15:commentEx w15:paraId="709566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3113F" w14:textId="77777777" w:rsidR="00741691" w:rsidRDefault="00741691">
      <w:r>
        <w:separator/>
      </w:r>
    </w:p>
  </w:endnote>
  <w:endnote w:type="continuationSeparator" w:id="0">
    <w:p w14:paraId="2B5AE3F8" w14:textId="77777777" w:rsidR="00741691" w:rsidRDefault="007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95D8" w14:textId="77777777" w:rsidR="001C38F7" w:rsidRDefault="001C38F7" w:rsidP="00DC3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1F95D9" w14:textId="77777777" w:rsidR="001C38F7" w:rsidRDefault="001C38F7" w:rsidP="00A00F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95DA" w14:textId="77777777" w:rsidR="001C38F7" w:rsidRPr="00411965" w:rsidRDefault="001C38F7" w:rsidP="00DC3061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411965">
      <w:rPr>
        <w:rStyle w:val="PageNumber"/>
        <w:rFonts w:asciiTheme="minorHAnsi" w:hAnsiTheme="minorHAnsi"/>
      </w:rPr>
      <w:fldChar w:fldCharType="begin"/>
    </w:r>
    <w:r w:rsidRPr="00411965">
      <w:rPr>
        <w:rStyle w:val="PageNumber"/>
        <w:rFonts w:asciiTheme="minorHAnsi" w:hAnsiTheme="minorHAnsi"/>
      </w:rPr>
      <w:instrText xml:space="preserve">PAGE  </w:instrText>
    </w:r>
    <w:r w:rsidRPr="00411965">
      <w:rPr>
        <w:rStyle w:val="PageNumber"/>
        <w:rFonts w:asciiTheme="minorHAnsi" w:hAnsiTheme="minorHAnsi"/>
      </w:rPr>
      <w:fldChar w:fldCharType="separate"/>
    </w:r>
    <w:r w:rsidR="00947115">
      <w:rPr>
        <w:rStyle w:val="PageNumber"/>
        <w:rFonts w:asciiTheme="minorHAnsi" w:hAnsiTheme="minorHAnsi"/>
        <w:noProof/>
      </w:rPr>
      <w:t>2</w:t>
    </w:r>
    <w:r w:rsidRPr="00411965">
      <w:rPr>
        <w:rStyle w:val="PageNumber"/>
        <w:rFonts w:asciiTheme="minorHAnsi" w:hAnsiTheme="minorHAnsi"/>
      </w:rPr>
      <w:fldChar w:fldCharType="end"/>
    </w:r>
  </w:p>
  <w:p w14:paraId="381F95DB" w14:textId="77777777" w:rsidR="001C38F7" w:rsidRDefault="001C38F7" w:rsidP="00A00FB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95DC" w14:textId="77777777" w:rsidR="001C38F7" w:rsidRPr="00D65981" w:rsidRDefault="001C38F7" w:rsidP="00B97537">
    <w:pPr>
      <w:jc w:val="center"/>
      <w:rPr>
        <w:rFonts w:ascii="Garamond" w:hAnsi="Garamond"/>
        <w:color w:val="33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3A5C8" w14:textId="77777777" w:rsidR="00741691" w:rsidRDefault="00741691">
      <w:r>
        <w:separator/>
      </w:r>
    </w:p>
  </w:footnote>
  <w:footnote w:type="continuationSeparator" w:id="0">
    <w:p w14:paraId="3344290D" w14:textId="77777777" w:rsidR="00741691" w:rsidRDefault="007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767"/>
    <w:multiLevelType w:val="multilevel"/>
    <w:tmpl w:val="89CC02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A726517"/>
    <w:multiLevelType w:val="hybridMultilevel"/>
    <w:tmpl w:val="C5A846FA"/>
    <w:lvl w:ilvl="0" w:tplc="6480DF36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64C75"/>
    <w:multiLevelType w:val="hybridMultilevel"/>
    <w:tmpl w:val="052CCCE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7ED14B2"/>
    <w:multiLevelType w:val="multilevel"/>
    <w:tmpl w:val="534E6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21BEC2EB"/>
    <w:multiLevelType w:val="hybridMultilevel"/>
    <w:tmpl w:val="80CC8E6E"/>
    <w:lvl w:ilvl="0" w:tplc="B1EE9F82">
      <w:start w:val="1"/>
      <w:numFmt w:val="decimal"/>
      <w:lvlText w:val="%1"/>
      <w:lvlJc w:val="left"/>
      <w:rPr>
        <w:rFonts w:ascii="Calibri" w:eastAsia="Times New Roman" w:hAnsi="Calibri" w:cs="Calibri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6D567E2"/>
    <w:multiLevelType w:val="hybridMultilevel"/>
    <w:tmpl w:val="40545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75541"/>
    <w:multiLevelType w:val="hybridMultilevel"/>
    <w:tmpl w:val="6740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E344D"/>
    <w:multiLevelType w:val="hybridMultilevel"/>
    <w:tmpl w:val="43D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4007D"/>
    <w:multiLevelType w:val="hybridMultilevel"/>
    <w:tmpl w:val="828EE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45BFA"/>
    <w:multiLevelType w:val="multilevel"/>
    <w:tmpl w:val="D6400C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943F9"/>
    <w:multiLevelType w:val="hybridMultilevel"/>
    <w:tmpl w:val="9F3AF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A07762"/>
    <w:multiLevelType w:val="hybridMultilevel"/>
    <w:tmpl w:val="9CAC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34B34"/>
    <w:multiLevelType w:val="hybridMultilevel"/>
    <w:tmpl w:val="09DC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2526F"/>
    <w:multiLevelType w:val="hybridMultilevel"/>
    <w:tmpl w:val="7CE61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66586F"/>
    <w:multiLevelType w:val="hybridMultilevel"/>
    <w:tmpl w:val="B9C0AE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D4C76"/>
    <w:multiLevelType w:val="multilevel"/>
    <w:tmpl w:val="892A9D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8075A9F"/>
    <w:multiLevelType w:val="hybridMultilevel"/>
    <w:tmpl w:val="A2285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571F31"/>
    <w:multiLevelType w:val="hybridMultilevel"/>
    <w:tmpl w:val="CBD0A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904B3"/>
    <w:multiLevelType w:val="hybridMultilevel"/>
    <w:tmpl w:val="E0EA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B25582"/>
    <w:multiLevelType w:val="hybridMultilevel"/>
    <w:tmpl w:val="4A169C28"/>
    <w:lvl w:ilvl="0" w:tplc="3CA279A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6153AF"/>
    <w:multiLevelType w:val="hybridMultilevel"/>
    <w:tmpl w:val="6B58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603CF6"/>
    <w:multiLevelType w:val="multilevel"/>
    <w:tmpl w:val="8E921BB6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755A8"/>
    <w:multiLevelType w:val="hybridMultilevel"/>
    <w:tmpl w:val="9868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D207E"/>
    <w:multiLevelType w:val="hybridMultilevel"/>
    <w:tmpl w:val="16761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8E0CE2"/>
    <w:multiLevelType w:val="hybridMultilevel"/>
    <w:tmpl w:val="E3281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2"/>
  </w:num>
  <w:num w:numId="12">
    <w:abstractNumId w:val="23"/>
  </w:num>
  <w:num w:numId="13">
    <w:abstractNumId w:val="19"/>
  </w:num>
  <w:num w:numId="14">
    <w:abstractNumId w:val="1"/>
  </w:num>
  <w:num w:numId="15">
    <w:abstractNumId w:val="22"/>
  </w:num>
  <w:num w:numId="16">
    <w:abstractNumId w:val="17"/>
  </w:num>
  <w:num w:numId="17">
    <w:abstractNumId w:val="11"/>
  </w:num>
  <w:num w:numId="18">
    <w:abstractNumId w:val="18"/>
  </w:num>
  <w:num w:numId="19">
    <w:abstractNumId w:val="0"/>
  </w:num>
  <w:num w:numId="20">
    <w:abstractNumId w:val="8"/>
  </w:num>
  <w:num w:numId="21">
    <w:abstractNumId w:val="5"/>
  </w:num>
  <w:num w:numId="22">
    <w:abstractNumId w:val="14"/>
  </w:num>
  <w:num w:numId="23">
    <w:abstractNumId w:val="15"/>
  </w:num>
  <w:num w:numId="24">
    <w:abstractNumId w:val="9"/>
  </w:num>
  <w:num w:numId="25">
    <w:abstractNumId w:val="21"/>
  </w:num>
  <w:numIdMacAtCleanup w:val="10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issa cossio">
    <w15:presenceInfo w15:providerId="Windows Live" w15:userId="351484ced06a7c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B4"/>
    <w:rsid w:val="000008F8"/>
    <w:rsid w:val="00000E34"/>
    <w:rsid w:val="000015A5"/>
    <w:rsid w:val="000031CD"/>
    <w:rsid w:val="00004AC5"/>
    <w:rsid w:val="00004ACE"/>
    <w:rsid w:val="00006658"/>
    <w:rsid w:val="0000689B"/>
    <w:rsid w:val="00007A3F"/>
    <w:rsid w:val="000100D1"/>
    <w:rsid w:val="0001071F"/>
    <w:rsid w:val="00010F0B"/>
    <w:rsid w:val="000111C3"/>
    <w:rsid w:val="000118E1"/>
    <w:rsid w:val="00012052"/>
    <w:rsid w:val="000129FC"/>
    <w:rsid w:val="000134B6"/>
    <w:rsid w:val="00013872"/>
    <w:rsid w:val="00014775"/>
    <w:rsid w:val="000159FC"/>
    <w:rsid w:val="000170D1"/>
    <w:rsid w:val="00021AE7"/>
    <w:rsid w:val="00022B02"/>
    <w:rsid w:val="000249D6"/>
    <w:rsid w:val="00024B6B"/>
    <w:rsid w:val="000261AE"/>
    <w:rsid w:val="00026D48"/>
    <w:rsid w:val="00030B25"/>
    <w:rsid w:val="00031348"/>
    <w:rsid w:val="00032840"/>
    <w:rsid w:val="000348CB"/>
    <w:rsid w:val="00034DCD"/>
    <w:rsid w:val="00036032"/>
    <w:rsid w:val="00036216"/>
    <w:rsid w:val="00037CE7"/>
    <w:rsid w:val="00040474"/>
    <w:rsid w:val="000404E0"/>
    <w:rsid w:val="00041DC5"/>
    <w:rsid w:val="000427D5"/>
    <w:rsid w:val="00042896"/>
    <w:rsid w:val="00043307"/>
    <w:rsid w:val="00046B5E"/>
    <w:rsid w:val="00046E6C"/>
    <w:rsid w:val="00047818"/>
    <w:rsid w:val="000500D9"/>
    <w:rsid w:val="00051E88"/>
    <w:rsid w:val="00051EB5"/>
    <w:rsid w:val="0005440F"/>
    <w:rsid w:val="00054CC7"/>
    <w:rsid w:val="0005512E"/>
    <w:rsid w:val="00055EB6"/>
    <w:rsid w:val="00055EDB"/>
    <w:rsid w:val="00057076"/>
    <w:rsid w:val="00057A7B"/>
    <w:rsid w:val="00060D1E"/>
    <w:rsid w:val="00061632"/>
    <w:rsid w:val="00061FC0"/>
    <w:rsid w:val="00067EFD"/>
    <w:rsid w:val="00070222"/>
    <w:rsid w:val="00071150"/>
    <w:rsid w:val="00072A75"/>
    <w:rsid w:val="00073928"/>
    <w:rsid w:val="0007502F"/>
    <w:rsid w:val="0007646A"/>
    <w:rsid w:val="000777B1"/>
    <w:rsid w:val="000804C2"/>
    <w:rsid w:val="000819A0"/>
    <w:rsid w:val="000826A9"/>
    <w:rsid w:val="00082B87"/>
    <w:rsid w:val="00082F44"/>
    <w:rsid w:val="00086065"/>
    <w:rsid w:val="00087AC8"/>
    <w:rsid w:val="000910D3"/>
    <w:rsid w:val="00093561"/>
    <w:rsid w:val="000951FE"/>
    <w:rsid w:val="000975B1"/>
    <w:rsid w:val="000A0293"/>
    <w:rsid w:val="000A1136"/>
    <w:rsid w:val="000A37FC"/>
    <w:rsid w:val="000A4E7B"/>
    <w:rsid w:val="000A5167"/>
    <w:rsid w:val="000A5494"/>
    <w:rsid w:val="000A57C7"/>
    <w:rsid w:val="000A70BF"/>
    <w:rsid w:val="000B1407"/>
    <w:rsid w:val="000B1622"/>
    <w:rsid w:val="000B191A"/>
    <w:rsid w:val="000B22CB"/>
    <w:rsid w:val="000B2C52"/>
    <w:rsid w:val="000B370A"/>
    <w:rsid w:val="000B529A"/>
    <w:rsid w:val="000B55A0"/>
    <w:rsid w:val="000B5B1B"/>
    <w:rsid w:val="000B5D4C"/>
    <w:rsid w:val="000B7189"/>
    <w:rsid w:val="000C20A1"/>
    <w:rsid w:val="000C3157"/>
    <w:rsid w:val="000C378C"/>
    <w:rsid w:val="000C5A8C"/>
    <w:rsid w:val="000D0BE1"/>
    <w:rsid w:val="000D0F4D"/>
    <w:rsid w:val="000D2B73"/>
    <w:rsid w:val="000D3382"/>
    <w:rsid w:val="000D4FA8"/>
    <w:rsid w:val="000D6897"/>
    <w:rsid w:val="000D7995"/>
    <w:rsid w:val="000E0868"/>
    <w:rsid w:val="000E2391"/>
    <w:rsid w:val="000E3044"/>
    <w:rsid w:val="000E3E7B"/>
    <w:rsid w:val="000E44B3"/>
    <w:rsid w:val="000E4B83"/>
    <w:rsid w:val="000E4B93"/>
    <w:rsid w:val="000E6F46"/>
    <w:rsid w:val="000E77F7"/>
    <w:rsid w:val="000E7E4D"/>
    <w:rsid w:val="000F0EE0"/>
    <w:rsid w:val="000F155C"/>
    <w:rsid w:val="000F1DC5"/>
    <w:rsid w:val="000F3BDC"/>
    <w:rsid w:val="000F4828"/>
    <w:rsid w:val="000F6120"/>
    <w:rsid w:val="000F6951"/>
    <w:rsid w:val="000F6F61"/>
    <w:rsid w:val="000F7D71"/>
    <w:rsid w:val="001018DF"/>
    <w:rsid w:val="00101A17"/>
    <w:rsid w:val="001023E0"/>
    <w:rsid w:val="0010257C"/>
    <w:rsid w:val="00102F99"/>
    <w:rsid w:val="001036CF"/>
    <w:rsid w:val="00104194"/>
    <w:rsid w:val="00104233"/>
    <w:rsid w:val="00105444"/>
    <w:rsid w:val="00106A57"/>
    <w:rsid w:val="00110625"/>
    <w:rsid w:val="00111532"/>
    <w:rsid w:val="00112154"/>
    <w:rsid w:val="00112663"/>
    <w:rsid w:val="00112955"/>
    <w:rsid w:val="001147D7"/>
    <w:rsid w:val="0011514E"/>
    <w:rsid w:val="0011539C"/>
    <w:rsid w:val="00116664"/>
    <w:rsid w:val="00116C19"/>
    <w:rsid w:val="0011748C"/>
    <w:rsid w:val="00122572"/>
    <w:rsid w:val="00123802"/>
    <w:rsid w:val="00123BF9"/>
    <w:rsid w:val="00126B47"/>
    <w:rsid w:val="001318B5"/>
    <w:rsid w:val="0013205C"/>
    <w:rsid w:val="001327DA"/>
    <w:rsid w:val="00136F9A"/>
    <w:rsid w:val="00137403"/>
    <w:rsid w:val="00137AA8"/>
    <w:rsid w:val="00137BDA"/>
    <w:rsid w:val="00137D92"/>
    <w:rsid w:val="00141407"/>
    <w:rsid w:val="00142AC7"/>
    <w:rsid w:val="0014486F"/>
    <w:rsid w:val="00144B1C"/>
    <w:rsid w:val="001453EE"/>
    <w:rsid w:val="00146690"/>
    <w:rsid w:val="00147044"/>
    <w:rsid w:val="001476CE"/>
    <w:rsid w:val="0014776E"/>
    <w:rsid w:val="00147810"/>
    <w:rsid w:val="0014793A"/>
    <w:rsid w:val="00150057"/>
    <w:rsid w:val="001508FD"/>
    <w:rsid w:val="00151837"/>
    <w:rsid w:val="00151BB7"/>
    <w:rsid w:val="00153BBF"/>
    <w:rsid w:val="00154B8A"/>
    <w:rsid w:val="00155875"/>
    <w:rsid w:val="00157694"/>
    <w:rsid w:val="0015769F"/>
    <w:rsid w:val="00157729"/>
    <w:rsid w:val="00157C51"/>
    <w:rsid w:val="00160192"/>
    <w:rsid w:val="001605E3"/>
    <w:rsid w:val="00160664"/>
    <w:rsid w:val="0016099D"/>
    <w:rsid w:val="00160AF0"/>
    <w:rsid w:val="0016203D"/>
    <w:rsid w:val="0016257F"/>
    <w:rsid w:val="001635E0"/>
    <w:rsid w:val="001641A2"/>
    <w:rsid w:val="001646C1"/>
    <w:rsid w:val="00164A8C"/>
    <w:rsid w:val="00166019"/>
    <w:rsid w:val="00166893"/>
    <w:rsid w:val="00166BA9"/>
    <w:rsid w:val="0017064A"/>
    <w:rsid w:val="00176003"/>
    <w:rsid w:val="00177290"/>
    <w:rsid w:val="00180951"/>
    <w:rsid w:val="00180D99"/>
    <w:rsid w:val="00181C53"/>
    <w:rsid w:val="00183387"/>
    <w:rsid w:val="00184493"/>
    <w:rsid w:val="00185EF4"/>
    <w:rsid w:val="00190A69"/>
    <w:rsid w:val="0019101B"/>
    <w:rsid w:val="00191304"/>
    <w:rsid w:val="00192093"/>
    <w:rsid w:val="0019269C"/>
    <w:rsid w:val="001935EA"/>
    <w:rsid w:val="001943CA"/>
    <w:rsid w:val="0019633D"/>
    <w:rsid w:val="001963E5"/>
    <w:rsid w:val="00197537"/>
    <w:rsid w:val="001A41F0"/>
    <w:rsid w:val="001A42A3"/>
    <w:rsid w:val="001A4C76"/>
    <w:rsid w:val="001A76C2"/>
    <w:rsid w:val="001A7831"/>
    <w:rsid w:val="001B1106"/>
    <w:rsid w:val="001B3649"/>
    <w:rsid w:val="001B4551"/>
    <w:rsid w:val="001B4970"/>
    <w:rsid w:val="001B5F8F"/>
    <w:rsid w:val="001C00AD"/>
    <w:rsid w:val="001C208F"/>
    <w:rsid w:val="001C38F7"/>
    <w:rsid w:val="001C3C11"/>
    <w:rsid w:val="001C54CB"/>
    <w:rsid w:val="001C5AE7"/>
    <w:rsid w:val="001C79A4"/>
    <w:rsid w:val="001D372B"/>
    <w:rsid w:val="001D5259"/>
    <w:rsid w:val="001D581D"/>
    <w:rsid w:val="001E001E"/>
    <w:rsid w:val="001E02AA"/>
    <w:rsid w:val="001E05A7"/>
    <w:rsid w:val="001E0A5B"/>
    <w:rsid w:val="001E10FA"/>
    <w:rsid w:val="001E2BF4"/>
    <w:rsid w:val="001E3B0F"/>
    <w:rsid w:val="001E49F7"/>
    <w:rsid w:val="001E4A4C"/>
    <w:rsid w:val="001E6232"/>
    <w:rsid w:val="001E72A9"/>
    <w:rsid w:val="001F033D"/>
    <w:rsid w:val="001F0DC5"/>
    <w:rsid w:val="001F1F6D"/>
    <w:rsid w:val="001F29A2"/>
    <w:rsid w:val="001F4909"/>
    <w:rsid w:val="001F6E74"/>
    <w:rsid w:val="001F6F06"/>
    <w:rsid w:val="001F7F8E"/>
    <w:rsid w:val="00200DFD"/>
    <w:rsid w:val="00200FD2"/>
    <w:rsid w:val="002014E0"/>
    <w:rsid w:val="00203BE8"/>
    <w:rsid w:val="00204012"/>
    <w:rsid w:val="00207423"/>
    <w:rsid w:val="00207775"/>
    <w:rsid w:val="0021284E"/>
    <w:rsid w:val="00214108"/>
    <w:rsid w:val="002142C4"/>
    <w:rsid w:val="00216390"/>
    <w:rsid w:val="00217169"/>
    <w:rsid w:val="002176E5"/>
    <w:rsid w:val="00222D12"/>
    <w:rsid w:val="0022388A"/>
    <w:rsid w:val="00225650"/>
    <w:rsid w:val="002267C8"/>
    <w:rsid w:val="00227867"/>
    <w:rsid w:val="00227B14"/>
    <w:rsid w:val="002304A3"/>
    <w:rsid w:val="002317C6"/>
    <w:rsid w:val="002317E2"/>
    <w:rsid w:val="00231D9E"/>
    <w:rsid w:val="0023321E"/>
    <w:rsid w:val="002345E0"/>
    <w:rsid w:val="002360A3"/>
    <w:rsid w:val="00236E6D"/>
    <w:rsid w:val="00241103"/>
    <w:rsid w:val="00241451"/>
    <w:rsid w:val="002421EE"/>
    <w:rsid w:val="00242A8C"/>
    <w:rsid w:val="0024377D"/>
    <w:rsid w:val="00245535"/>
    <w:rsid w:val="00246BBA"/>
    <w:rsid w:val="0024739E"/>
    <w:rsid w:val="00251120"/>
    <w:rsid w:val="00251FA0"/>
    <w:rsid w:val="002568F6"/>
    <w:rsid w:val="00256B6A"/>
    <w:rsid w:val="0025736F"/>
    <w:rsid w:val="00257F6E"/>
    <w:rsid w:val="00261DE3"/>
    <w:rsid w:val="00262D07"/>
    <w:rsid w:val="00263905"/>
    <w:rsid w:val="00265ED2"/>
    <w:rsid w:val="0026676E"/>
    <w:rsid w:val="00266973"/>
    <w:rsid w:val="00267B2E"/>
    <w:rsid w:val="00271F4F"/>
    <w:rsid w:val="002722BE"/>
    <w:rsid w:val="00274B56"/>
    <w:rsid w:val="00276AF5"/>
    <w:rsid w:val="00277B28"/>
    <w:rsid w:val="0028309A"/>
    <w:rsid w:val="00283CA6"/>
    <w:rsid w:val="00283FD1"/>
    <w:rsid w:val="002849DB"/>
    <w:rsid w:val="00284D97"/>
    <w:rsid w:val="00286B30"/>
    <w:rsid w:val="0029072F"/>
    <w:rsid w:val="002915DE"/>
    <w:rsid w:val="002919C6"/>
    <w:rsid w:val="00291A4F"/>
    <w:rsid w:val="00292E23"/>
    <w:rsid w:val="0029630B"/>
    <w:rsid w:val="00296D6A"/>
    <w:rsid w:val="002A05E7"/>
    <w:rsid w:val="002A1375"/>
    <w:rsid w:val="002A1FC3"/>
    <w:rsid w:val="002A2DD0"/>
    <w:rsid w:val="002A3E26"/>
    <w:rsid w:val="002A54AD"/>
    <w:rsid w:val="002A6921"/>
    <w:rsid w:val="002A7875"/>
    <w:rsid w:val="002B0916"/>
    <w:rsid w:val="002B0A20"/>
    <w:rsid w:val="002B4A80"/>
    <w:rsid w:val="002B4C10"/>
    <w:rsid w:val="002B5738"/>
    <w:rsid w:val="002B576B"/>
    <w:rsid w:val="002B6AC4"/>
    <w:rsid w:val="002C0EC3"/>
    <w:rsid w:val="002C1965"/>
    <w:rsid w:val="002C3565"/>
    <w:rsid w:val="002C3B89"/>
    <w:rsid w:val="002D1293"/>
    <w:rsid w:val="002D336B"/>
    <w:rsid w:val="002D58BB"/>
    <w:rsid w:val="002E0C8C"/>
    <w:rsid w:val="002E335E"/>
    <w:rsid w:val="002E3537"/>
    <w:rsid w:val="002E403E"/>
    <w:rsid w:val="002E4D2E"/>
    <w:rsid w:val="002E5B17"/>
    <w:rsid w:val="002E682A"/>
    <w:rsid w:val="002E76D7"/>
    <w:rsid w:val="002E7C99"/>
    <w:rsid w:val="002F020D"/>
    <w:rsid w:val="002F1852"/>
    <w:rsid w:val="002F204E"/>
    <w:rsid w:val="002F29B9"/>
    <w:rsid w:val="002F2B83"/>
    <w:rsid w:val="002F33C7"/>
    <w:rsid w:val="002F4F22"/>
    <w:rsid w:val="002F546D"/>
    <w:rsid w:val="002F5585"/>
    <w:rsid w:val="00303987"/>
    <w:rsid w:val="00304394"/>
    <w:rsid w:val="0030528E"/>
    <w:rsid w:val="0030564A"/>
    <w:rsid w:val="00305D3A"/>
    <w:rsid w:val="00306B17"/>
    <w:rsid w:val="00310112"/>
    <w:rsid w:val="00311E80"/>
    <w:rsid w:val="00312553"/>
    <w:rsid w:val="00312988"/>
    <w:rsid w:val="003161BD"/>
    <w:rsid w:val="003165B3"/>
    <w:rsid w:val="003174B8"/>
    <w:rsid w:val="00321DEF"/>
    <w:rsid w:val="0032233A"/>
    <w:rsid w:val="0032295F"/>
    <w:rsid w:val="003234CF"/>
    <w:rsid w:val="00323D46"/>
    <w:rsid w:val="0032423A"/>
    <w:rsid w:val="00324BF3"/>
    <w:rsid w:val="00324D96"/>
    <w:rsid w:val="00325596"/>
    <w:rsid w:val="00325DA2"/>
    <w:rsid w:val="0033019A"/>
    <w:rsid w:val="00330D6E"/>
    <w:rsid w:val="003312FD"/>
    <w:rsid w:val="003333DD"/>
    <w:rsid w:val="003343C9"/>
    <w:rsid w:val="00334F7D"/>
    <w:rsid w:val="00335518"/>
    <w:rsid w:val="00335A2F"/>
    <w:rsid w:val="00336536"/>
    <w:rsid w:val="00337619"/>
    <w:rsid w:val="00342024"/>
    <w:rsid w:val="003425A4"/>
    <w:rsid w:val="00344FD0"/>
    <w:rsid w:val="00345D0B"/>
    <w:rsid w:val="003501FD"/>
    <w:rsid w:val="00350CAF"/>
    <w:rsid w:val="003529C3"/>
    <w:rsid w:val="00352AB7"/>
    <w:rsid w:val="00352EB4"/>
    <w:rsid w:val="0035379D"/>
    <w:rsid w:val="00353E73"/>
    <w:rsid w:val="0035447D"/>
    <w:rsid w:val="0035454B"/>
    <w:rsid w:val="00354919"/>
    <w:rsid w:val="0035649D"/>
    <w:rsid w:val="00356EF8"/>
    <w:rsid w:val="00357C23"/>
    <w:rsid w:val="0036178C"/>
    <w:rsid w:val="00362F8D"/>
    <w:rsid w:val="003636FA"/>
    <w:rsid w:val="003649C5"/>
    <w:rsid w:val="0036536B"/>
    <w:rsid w:val="00366BD6"/>
    <w:rsid w:val="003738BC"/>
    <w:rsid w:val="00373A15"/>
    <w:rsid w:val="00376051"/>
    <w:rsid w:val="00377B6B"/>
    <w:rsid w:val="003807D5"/>
    <w:rsid w:val="00380E1A"/>
    <w:rsid w:val="00380FD2"/>
    <w:rsid w:val="003813CF"/>
    <w:rsid w:val="003820C4"/>
    <w:rsid w:val="00382981"/>
    <w:rsid w:val="00383811"/>
    <w:rsid w:val="003844C7"/>
    <w:rsid w:val="00385F3B"/>
    <w:rsid w:val="00386014"/>
    <w:rsid w:val="00390864"/>
    <w:rsid w:val="00391265"/>
    <w:rsid w:val="00393110"/>
    <w:rsid w:val="003939EC"/>
    <w:rsid w:val="00393C4A"/>
    <w:rsid w:val="0039638E"/>
    <w:rsid w:val="00397292"/>
    <w:rsid w:val="003978BD"/>
    <w:rsid w:val="003A13E9"/>
    <w:rsid w:val="003A1DF8"/>
    <w:rsid w:val="003A2C0D"/>
    <w:rsid w:val="003A2FBB"/>
    <w:rsid w:val="003A3E8D"/>
    <w:rsid w:val="003A41B9"/>
    <w:rsid w:val="003A47DF"/>
    <w:rsid w:val="003A493C"/>
    <w:rsid w:val="003A5840"/>
    <w:rsid w:val="003A68C0"/>
    <w:rsid w:val="003A6F3D"/>
    <w:rsid w:val="003B0057"/>
    <w:rsid w:val="003B03E2"/>
    <w:rsid w:val="003B1EFC"/>
    <w:rsid w:val="003B2BB1"/>
    <w:rsid w:val="003B4703"/>
    <w:rsid w:val="003B6531"/>
    <w:rsid w:val="003B7A5D"/>
    <w:rsid w:val="003B7E32"/>
    <w:rsid w:val="003C0921"/>
    <w:rsid w:val="003C11E8"/>
    <w:rsid w:val="003C19A7"/>
    <w:rsid w:val="003C3D3A"/>
    <w:rsid w:val="003C3D85"/>
    <w:rsid w:val="003C43EB"/>
    <w:rsid w:val="003C5565"/>
    <w:rsid w:val="003C711A"/>
    <w:rsid w:val="003D1169"/>
    <w:rsid w:val="003D1378"/>
    <w:rsid w:val="003D3EA6"/>
    <w:rsid w:val="003D45C4"/>
    <w:rsid w:val="003D4970"/>
    <w:rsid w:val="003D5F2E"/>
    <w:rsid w:val="003D61D2"/>
    <w:rsid w:val="003D66D8"/>
    <w:rsid w:val="003D691B"/>
    <w:rsid w:val="003D6997"/>
    <w:rsid w:val="003E08D6"/>
    <w:rsid w:val="003E1751"/>
    <w:rsid w:val="003E271B"/>
    <w:rsid w:val="003E280C"/>
    <w:rsid w:val="003E3D23"/>
    <w:rsid w:val="003E420C"/>
    <w:rsid w:val="003E6082"/>
    <w:rsid w:val="003F203F"/>
    <w:rsid w:val="003F26A8"/>
    <w:rsid w:val="003F3D20"/>
    <w:rsid w:val="003F4368"/>
    <w:rsid w:val="003F6617"/>
    <w:rsid w:val="003F69A4"/>
    <w:rsid w:val="003F73CF"/>
    <w:rsid w:val="00401EC6"/>
    <w:rsid w:val="00402EDD"/>
    <w:rsid w:val="00403E2E"/>
    <w:rsid w:val="00404350"/>
    <w:rsid w:val="0040460B"/>
    <w:rsid w:val="0040485E"/>
    <w:rsid w:val="00404E9B"/>
    <w:rsid w:val="00407E32"/>
    <w:rsid w:val="004102FF"/>
    <w:rsid w:val="00411965"/>
    <w:rsid w:val="004119C5"/>
    <w:rsid w:val="00414608"/>
    <w:rsid w:val="00414FF6"/>
    <w:rsid w:val="004161EC"/>
    <w:rsid w:val="0041651A"/>
    <w:rsid w:val="00417CF1"/>
    <w:rsid w:val="00420B6A"/>
    <w:rsid w:val="0042187C"/>
    <w:rsid w:val="00422636"/>
    <w:rsid w:val="00423636"/>
    <w:rsid w:val="00424501"/>
    <w:rsid w:val="0042531C"/>
    <w:rsid w:val="004274CD"/>
    <w:rsid w:val="004277EF"/>
    <w:rsid w:val="00427B6C"/>
    <w:rsid w:val="00431945"/>
    <w:rsid w:val="00433372"/>
    <w:rsid w:val="00433E76"/>
    <w:rsid w:val="00434132"/>
    <w:rsid w:val="004353E4"/>
    <w:rsid w:val="004361D4"/>
    <w:rsid w:val="004374E0"/>
    <w:rsid w:val="004376A8"/>
    <w:rsid w:val="00440115"/>
    <w:rsid w:val="004412DE"/>
    <w:rsid w:val="004432B4"/>
    <w:rsid w:val="0044431D"/>
    <w:rsid w:val="00450D5C"/>
    <w:rsid w:val="004528B0"/>
    <w:rsid w:val="00452A4E"/>
    <w:rsid w:val="00452C71"/>
    <w:rsid w:val="00453D11"/>
    <w:rsid w:val="004546CD"/>
    <w:rsid w:val="004547D4"/>
    <w:rsid w:val="00454B9C"/>
    <w:rsid w:val="004563CA"/>
    <w:rsid w:val="00456D35"/>
    <w:rsid w:val="00457C9E"/>
    <w:rsid w:val="004614BF"/>
    <w:rsid w:val="0046188F"/>
    <w:rsid w:val="00462ACD"/>
    <w:rsid w:val="00465422"/>
    <w:rsid w:val="00465A96"/>
    <w:rsid w:val="004672A7"/>
    <w:rsid w:val="00467614"/>
    <w:rsid w:val="004679DE"/>
    <w:rsid w:val="00470FA8"/>
    <w:rsid w:val="00472EBA"/>
    <w:rsid w:val="0047311A"/>
    <w:rsid w:val="00473C9D"/>
    <w:rsid w:val="0047534C"/>
    <w:rsid w:val="00475591"/>
    <w:rsid w:val="004755E4"/>
    <w:rsid w:val="00477269"/>
    <w:rsid w:val="00477A18"/>
    <w:rsid w:val="00480E2B"/>
    <w:rsid w:val="00482EE1"/>
    <w:rsid w:val="0048307C"/>
    <w:rsid w:val="00483571"/>
    <w:rsid w:val="004844AC"/>
    <w:rsid w:val="004850DE"/>
    <w:rsid w:val="004855F3"/>
    <w:rsid w:val="00485E12"/>
    <w:rsid w:val="0048696C"/>
    <w:rsid w:val="00487FD0"/>
    <w:rsid w:val="004902E5"/>
    <w:rsid w:val="00490A11"/>
    <w:rsid w:val="00490D58"/>
    <w:rsid w:val="004910F6"/>
    <w:rsid w:val="00493C8F"/>
    <w:rsid w:val="00494203"/>
    <w:rsid w:val="004952EF"/>
    <w:rsid w:val="004952F5"/>
    <w:rsid w:val="00495709"/>
    <w:rsid w:val="00495DD6"/>
    <w:rsid w:val="0049616B"/>
    <w:rsid w:val="00497A99"/>
    <w:rsid w:val="004A0635"/>
    <w:rsid w:val="004A2798"/>
    <w:rsid w:val="004A3AFD"/>
    <w:rsid w:val="004A3EBB"/>
    <w:rsid w:val="004A444E"/>
    <w:rsid w:val="004A48FB"/>
    <w:rsid w:val="004A5414"/>
    <w:rsid w:val="004A695D"/>
    <w:rsid w:val="004A6CEF"/>
    <w:rsid w:val="004B059F"/>
    <w:rsid w:val="004B1337"/>
    <w:rsid w:val="004B1AF0"/>
    <w:rsid w:val="004B2D40"/>
    <w:rsid w:val="004B34AC"/>
    <w:rsid w:val="004B3DD1"/>
    <w:rsid w:val="004B409F"/>
    <w:rsid w:val="004B4FCF"/>
    <w:rsid w:val="004B53AD"/>
    <w:rsid w:val="004B56FB"/>
    <w:rsid w:val="004B7407"/>
    <w:rsid w:val="004B7736"/>
    <w:rsid w:val="004B79D1"/>
    <w:rsid w:val="004B7E0C"/>
    <w:rsid w:val="004C0F27"/>
    <w:rsid w:val="004C37F3"/>
    <w:rsid w:val="004C6F76"/>
    <w:rsid w:val="004D23A1"/>
    <w:rsid w:val="004D329F"/>
    <w:rsid w:val="004D5152"/>
    <w:rsid w:val="004D6273"/>
    <w:rsid w:val="004D6B73"/>
    <w:rsid w:val="004E1246"/>
    <w:rsid w:val="004E2E98"/>
    <w:rsid w:val="004E3B35"/>
    <w:rsid w:val="004E3BDF"/>
    <w:rsid w:val="004E4A22"/>
    <w:rsid w:val="004E4D0D"/>
    <w:rsid w:val="004F5224"/>
    <w:rsid w:val="004F5612"/>
    <w:rsid w:val="004F6142"/>
    <w:rsid w:val="004F7532"/>
    <w:rsid w:val="00501C11"/>
    <w:rsid w:val="00501FA4"/>
    <w:rsid w:val="0050294D"/>
    <w:rsid w:val="0050426F"/>
    <w:rsid w:val="0050514E"/>
    <w:rsid w:val="005054D7"/>
    <w:rsid w:val="005078CA"/>
    <w:rsid w:val="00510ED2"/>
    <w:rsid w:val="005119AF"/>
    <w:rsid w:val="00512034"/>
    <w:rsid w:val="005142AC"/>
    <w:rsid w:val="00515689"/>
    <w:rsid w:val="00515D86"/>
    <w:rsid w:val="005172B6"/>
    <w:rsid w:val="0052042E"/>
    <w:rsid w:val="00520B29"/>
    <w:rsid w:val="00521FEC"/>
    <w:rsid w:val="00522C7F"/>
    <w:rsid w:val="00522FF6"/>
    <w:rsid w:val="00524EB8"/>
    <w:rsid w:val="00525C38"/>
    <w:rsid w:val="005268E1"/>
    <w:rsid w:val="005277B7"/>
    <w:rsid w:val="00531FA7"/>
    <w:rsid w:val="005321D3"/>
    <w:rsid w:val="0053250D"/>
    <w:rsid w:val="00532D40"/>
    <w:rsid w:val="00533F91"/>
    <w:rsid w:val="005341FE"/>
    <w:rsid w:val="0053522B"/>
    <w:rsid w:val="005375EC"/>
    <w:rsid w:val="005402FD"/>
    <w:rsid w:val="0054149B"/>
    <w:rsid w:val="0054152C"/>
    <w:rsid w:val="005416B0"/>
    <w:rsid w:val="00541E82"/>
    <w:rsid w:val="00542405"/>
    <w:rsid w:val="00543E8E"/>
    <w:rsid w:val="00544620"/>
    <w:rsid w:val="00546310"/>
    <w:rsid w:val="0054645E"/>
    <w:rsid w:val="005465B6"/>
    <w:rsid w:val="005472B0"/>
    <w:rsid w:val="00547B38"/>
    <w:rsid w:val="00550DB6"/>
    <w:rsid w:val="00552217"/>
    <w:rsid w:val="0055280D"/>
    <w:rsid w:val="00552C51"/>
    <w:rsid w:val="00553B3D"/>
    <w:rsid w:val="005543C8"/>
    <w:rsid w:val="00555170"/>
    <w:rsid w:val="00556FD9"/>
    <w:rsid w:val="00561008"/>
    <w:rsid w:val="005624CF"/>
    <w:rsid w:val="005629BF"/>
    <w:rsid w:val="00562AC9"/>
    <w:rsid w:val="00563612"/>
    <w:rsid w:val="00564AD2"/>
    <w:rsid w:val="00564BB6"/>
    <w:rsid w:val="00564DFA"/>
    <w:rsid w:val="005656A0"/>
    <w:rsid w:val="0056578B"/>
    <w:rsid w:val="0056677D"/>
    <w:rsid w:val="0056680A"/>
    <w:rsid w:val="00567EBD"/>
    <w:rsid w:val="005709D8"/>
    <w:rsid w:val="00574511"/>
    <w:rsid w:val="00575317"/>
    <w:rsid w:val="00575427"/>
    <w:rsid w:val="0057548B"/>
    <w:rsid w:val="0057562C"/>
    <w:rsid w:val="00580B66"/>
    <w:rsid w:val="00583B4D"/>
    <w:rsid w:val="00583C2D"/>
    <w:rsid w:val="00583F3A"/>
    <w:rsid w:val="005850A8"/>
    <w:rsid w:val="005873CE"/>
    <w:rsid w:val="00590113"/>
    <w:rsid w:val="0059101B"/>
    <w:rsid w:val="005916F9"/>
    <w:rsid w:val="00592275"/>
    <w:rsid w:val="00592CE6"/>
    <w:rsid w:val="00593327"/>
    <w:rsid w:val="0059591E"/>
    <w:rsid w:val="00595E61"/>
    <w:rsid w:val="00597785"/>
    <w:rsid w:val="00597E4F"/>
    <w:rsid w:val="005A0554"/>
    <w:rsid w:val="005A0745"/>
    <w:rsid w:val="005A104A"/>
    <w:rsid w:val="005A1A4A"/>
    <w:rsid w:val="005A3382"/>
    <w:rsid w:val="005A399E"/>
    <w:rsid w:val="005A3CA4"/>
    <w:rsid w:val="005A41B3"/>
    <w:rsid w:val="005A5F9F"/>
    <w:rsid w:val="005A67B5"/>
    <w:rsid w:val="005A685A"/>
    <w:rsid w:val="005B29CB"/>
    <w:rsid w:val="005B29F8"/>
    <w:rsid w:val="005B2A30"/>
    <w:rsid w:val="005B2F9F"/>
    <w:rsid w:val="005B4BDA"/>
    <w:rsid w:val="005B59AE"/>
    <w:rsid w:val="005B7C90"/>
    <w:rsid w:val="005C2F61"/>
    <w:rsid w:val="005C3038"/>
    <w:rsid w:val="005C47D4"/>
    <w:rsid w:val="005C793F"/>
    <w:rsid w:val="005D07A5"/>
    <w:rsid w:val="005D1FD3"/>
    <w:rsid w:val="005D28B4"/>
    <w:rsid w:val="005D2D24"/>
    <w:rsid w:val="005D2E0C"/>
    <w:rsid w:val="005D4439"/>
    <w:rsid w:val="005D4816"/>
    <w:rsid w:val="005D5186"/>
    <w:rsid w:val="005D5256"/>
    <w:rsid w:val="005D6E73"/>
    <w:rsid w:val="005D7070"/>
    <w:rsid w:val="005D74E3"/>
    <w:rsid w:val="005E19C8"/>
    <w:rsid w:val="005E3202"/>
    <w:rsid w:val="005E390F"/>
    <w:rsid w:val="005E5A2D"/>
    <w:rsid w:val="005F28E5"/>
    <w:rsid w:val="005F2CAE"/>
    <w:rsid w:val="005F3B5B"/>
    <w:rsid w:val="005F462F"/>
    <w:rsid w:val="005F4BF2"/>
    <w:rsid w:val="005F6DEF"/>
    <w:rsid w:val="00600433"/>
    <w:rsid w:val="00600BAD"/>
    <w:rsid w:val="006025C4"/>
    <w:rsid w:val="00605B46"/>
    <w:rsid w:val="00605F89"/>
    <w:rsid w:val="00606849"/>
    <w:rsid w:val="00606EC1"/>
    <w:rsid w:val="006134BA"/>
    <w:rsid w:val="00613A72"/>
    <w:rsid w:val="00616EC8"/>
    <w:rsid w:val="00621BA8"/>
    <w:rsid w:val="00622628"/>
    <w:rsid w:val="006243DD"/>
    <w:rsid w:val="006245C0"/>
    <w:rsid w:val="00626577"/>
    <w:rsid w:val="00630405"/>
    <w:rsid w:val="00631225"/>
    <w:rsid w:val="00632193"/>
    <w:rsid w:val="0063332D"/>
    <w:rsid w:val="006337AE"/>
    <w:rsid w:val="00633E5A"/>
    <w:rsid w:val="00634145"/>
    <w:rsid w:val="006341EA"/>
    <w:rsid w:val="00635181"/>
    <w:rsid w:val="0063712F"/>
    <w:rsid w:val="006411EA"/>
    <w:rsid w:val="006423D4"/>
    <w:rsid w:val="00642953"/>
    <w:rsid w:val="00643678"/>
    <w:rsid w:val="006462A5"/>
    <w:rsid w:val="00647708"/>
    <w:rsid w:val="006506D1"/>
    <w:rsid w:val="00650E51"/>
    <w:rsid w:val="0065190F"/>
    <w:rsid w:val="006562C5"/>
    <w:rsid w:val="00656F5A"/>
    <w:rsid w:val="00657D88"/>
    <w:rsid w:val="00661159"/>
    <w:rsid w:val="0066255E"/>
    <w:rsid w:val="006638F4"/>
    <w:rsid w:val="0066453D"/>
    <w:rsid w:val="00666D53"/>
    <w:rsid w:val="00673FCF"/>
    <w:rsid w:val="006742C4"/>
    <w:rsid w:val="00675EC9"/>
    <w:rsid w:val="00676461"/>
    <w:rsid w:val="00676592"/>
    <w:rsid w:val="00676D7F"/>
    <w:rsid w:val="00683FA4"/>
    <w:rsid w:val="00685EA1"/>
    <w:rsid w:val="00690695"/>
    <w:rsid w:val="00690B59"/>
    <w:rsid w:val="00692959"/>
    <w:rsid w:val="00693FC3"/>
    <w:rsid w:val="00696358"/>
    <w:rsid w:val="006964FE"/>
    <w:rsid w:val="00696B37"/>
    <w:rsid w:val="006A039E"/>
    <w:rsid w:val="006A04DD"/>
    <w:rsid w:val="006A0715"/>
    <w:rsid w:val="006A12A4"/>
    <w:rsid w:val="006A1425"/>
    <w:rsid w:val="006A1F9B"/>
    <w:rsid w:val="006A2882"/>
    <w:rsid w:val="006A2F6F"/>
    <w:rsid w:val="006A333B"/>
    <w:rsid w:val="006A3712"/>
    <w:rsid w:val="006A463D"/>
    <w:rsid w:val="006A5081"/>
    <w:rsid w:val="006A55E3"/>
    <w:rsid w:val="006A5C8C"/>
    <w:rsid w:val="006A5CDC"/>
    <w:rsid w:val="006A6519"/>
    <w:rsid w:val="006A7180"/>
    <w:rsid w:val="006B075E"/>
    <w:rsid w:val="006B2A0E"/>
    <w:rsid w:val="006B453E"/>
    <w:rsid w:val="006C139C"/>
    <w:rsid w:val="006C158D"/>
    <w:rsid w:val="006C33DE"/>
    <w:rsid w:val="006C3922"/>
    <w:rsid w:val="006C483F"/>
    <w:rsid w:val="006C7377"/>
    <w:rsid w:val="006D163A"/>
    <w:rsid w:val="006D6049"/>
    <w:rsid w:val="006D61A6"/>
    <w:rsid w:val="006D7F90"/>
    <w:rsid w:val="006E5ED0"/>
    <w:rsid w:val="006E61DA"/>
    <w:rsid w:val="006E6456"/>
    <w:rsid w:val="006F0D2B"/>
    <w:rsid w:val="006F3703"/>
    <w:rsid w:val="006F4C0A"/>
    <w:rsid w:val="006F621F"/>
    <w:rsid w:val="006F6B0D"/>
    <w:rsid w:val="006F735A"/>
    <w:rsid w:val="006F7594"/>
    <w:rsid w:val="006F7B8A"/>
    <w:rsid w:val="00700AFA"/>
    <w:rsid w:val="00700BBD"/>
    <w:rsid w:val="00701716"/>
    <w:rsid w:val="00701F70"/>
    <w:rsid w:val="0070230B"/>
    <w:rsid w:val="007026B1"/>
    <w:rsid w:val="007046AA"/>
    <w:rsid w:val="007066F5"/>
    <w:rsid w:val="00706E58"/>
    <w:rsid w:val="0071050F"/>
    <w:rsid w:val="0071157C"/>
    <w:rsid w:val="007124C7"/>
    <w:rsid w:val="007128CF"/>
    <w:rsid w:val="00712F3F"/>
    <w:rsid w:val="007138CB"/>
    <w:rsid w:val="00713B96"/>
    <w:rsid w:val="007151AF"/>
    <w:rsid w:val="007155E8"/>
    <w:rsid w:val="007158CB"/>
    <w:rsid w:val="0071629B"/>
    <w:rsid w:val="00717784"/>
    <w:rsid w:val="00717F9F"/>
    <w:rsid w:val="00721092"/>
    <w:rsid w:val="00721630"/>
    <w:rsid w:val="00721F6A"/>
    <w:rsid w:val="007230E0"/>
    <w:rsid w:val="00724526"/>
    <w:rsid w:val="0072550E"/>
    <w:rsid w:val="00725841"/>
    <w:rsid w:val="00726148"/>
    <w:rsid w:val="00727A53"/>
    <w:rsid w:val="00727D14"/>
    <w:rsid w:val="0073001B"/>
    <w:rsid w:val="00730B27"/>
    <w:rsid w:val="00731D7E"/>
    <w:rsid w:val="00732A56"/>
    <w:rsid w:val="00733D19"/>
    <w:rsid w:val="0073481A"/>
    <w:rsid w:val="00735097"/>
    <w:rsid w:val="00736A38"/>
    <w:rsid w:val="007371A1"/>
    <w:rsid w:val="00741691"/>
    <w:rsid w:val="00741BC7"/>
    <w:rsid w:val="007426F1"/>
    <w:rsid w:val="00742FD1"/>
    <w:rsid w:val="00744377"/>
    <w:rsid w:val="007449BE"/>
    <w:rsid w:val="00744D56"/>
    <w:rsid w:val="007453A7"/>
    <w:rsid w:val="00746206"/>
    <w:rsid w:val="00747CA4"/>
    <w:rsid w:val="007507FF"/>
    <w:rsid w:val="00752999"/>
    <w:rsid w:val="0075323C"/>
    <w:rsid w:val="00754313"/>
    <w:rsid w:val="007546D7"/>
    <w:rsid w:val="007558C8"/>
    <w:rsid w:val="00756284"/>
    <w:rsid w:val="00760721"/>
    <w:rsid w:val="007619B0"/>
    <w:rsid w:val="00761BE0"/>
    <w:rsid w:val="00761E69"/>
    <w:rsid w:val="00761E71"/>
    <w:rsid w:val="00762BAB"/>
    <w:rsid w:val="00763DE7"/>
    <w:rsid w:val="00764064"/>
    <w:rsid w:val="00764D9A"/>
    <w:rsid w:val="00766509"/>
    <w:rsid w:val="007706D6"/>
    <w:rsid w:val="00770948"/>
    <w:rsid w:val="007714F0"/>
    <w:rsid w:val="00771E81"/>
    <w:rsid w:val="00772AC2"/>
    <w:rsid w:val="0077394C"/>
    <w:rsid w:val="0078135E"/>
    <w:rsid w:val="00781675"/>
    <w:rsid w:val="00782E88"/>
    <w:rsid w:val="00783A55"/>
    <w:rsid w:val="00784CD2"/>
    <w:rsid w:val="0078607A"/>
    <w:rsid w:val="00787389"/>
    <w:rsid w:val="007910B1"/>
    <w:rsid w:val="00793453"/>
    <w:rsid w:val="00793920"/>
    <w:rsid w:val="00793A46"/>
    <w:rsid w:val="00794B0D"/>
    <w:rsid w:val="00794D62"/>
    <w:rsid w:val="00795C61"/>
    <w:rsid w:val="00796CBB"/>
    <w:rsid w:val="00797D95"/>
    <w:rsid w:val="00797F80"/>
    <w:rsid w:val="007A0562"/>
    <w:rsid w:val="007A0EA7"/>
    <w:rsid w:val="007A10CD"/>
    <w:rsid w:val="007A1F32"/>
    <w:rsid w:val="007A2B9B"/>
    <w:rsid w:val="007A4747"/>
    <w:rsid w:val="007A536C"/>
    <w:rsid w:val="007A5F6D"/>
    <w:rsid w:val="007A6A36"/>
    <w:rsid w:val="007A7448"/>
    <w:rsid w:val="007B10B5"/>
    <w:rsid w:val="007B23D8"/>
    <w:rsid w:val="007B2820"/>
    <w:rsid w:val="007B299D"/>
    <w:rsid w:val="007B2AAE"/>
    <w:rsid w:val="007B32E6"/>
    <w:rsid w:val="007B376B"/>
    <w:rsid w:val="007B72C5"/>
    <w:rsid w:val="007B7BF0"/>
    <w:rsid w:val="007C2F0F"/>
    <w:rsid w:val="007C3749"/>
    <w:rsid w:val="007C775C"/>
    <w:rsid w:val="007C7BDD"/>
    <w:rsid w:val="007C7BDE"/>
    <w:rsid w:val="007D0A97"/>
    <w:rsid w:val="007D2BB7"/>
    <w:rsid w:val="007D2BD7"/>
    <w:rsid w:val="007D2F40"/>
    <w:rsid w:val="007D372C"/>
    <w:rsid w:val="007D4FF3"/>
    <w:rsid w:val="007D5195"/>
    <w:rsid w:val="007D51B2"/>
    <w:rsid w:val="007D52D5"/>
    <w:rsid w:val="007D6C67"/>
    <w:rsid w:val="007D7679"/>
    <w:rsid w:val="007D7D4F"/>
    <w:rsid w:val="007E131C"/>
    <w:rsid w:val="007E4F13"/>
    <w:rsid w:val="007E60BA"/>
    <w:rsid w:val="007E75A6"/>
    <w:rsid w:val="007E7FDC"/>
    <w:rsid w:val="007F0829"/>
    <w:rsid w:val="007F2C62"/>
    <w:rsid w:val="007F3C91"/>
    <w:rsid w:val="007F4B55"/>
    <w:rsid w:val="00801543"/>
    <w:rsid w:val="00801FF8"/>
    <w:rsid w:val="008029D1"/>
    <w:rsid w:val="00802ECA"/>
    <w:rsid w:val="008038ED"/>
    <w:rsid w:val="00804F61"/>
    <w:rsid w:val="0080551E"/>
    <w:rsid w:val="00807754"/>
    <w:rsid w:val="0081003F"/>
    <w:rsid w:val="00814190"/>
    <w:rsid w:val="00815036"/>
    <w:rsid w:val="00815A76"/>
    <w:rsid w:val="00816A12"/>
    <w:rsid w:val="00817878"/>
    <w:rsid w:val="00820AC5"/>
    <w:rsid w:val="00820E2F"/>
    <w:rsid w:val="00821372"/>
    <w:rsid w:val="00823DAE"/>
    <w:rsid w:val="00824770"/>
    <w:rsid w:val="0082636A"/>
    <w:rsid w:val="00830B52"/>
    <w:rsid w:val="00831657"/>
    <w:rsid w:val="0083266C"/>
    <w:rsid w:val="00834EC3"/>
    <w:rsid w:val="008358AD"/>
    <w:rsid w:val="00836982"/>
    <w:rsid w:val="0083786B"/>
    <w:rsid w:val="008401A4"/>
    <w:rsid w:val="00840A25"/>
    <w:rsid w:val="00840FAF"/>
    <w:rsid w:val="00842095"/>
    <w:rsid w:val="008426E9"/>
    <w:rsid w:val="00844BE9"/>
    <w:rsid w:val="0084507A"/>
    <w:rsid w:val="0084525B"/>
    <w:rsid w:val="00846F30"/>
    <w:rsid w:val="008516DF"/>
    <w:rsid w:val="00851905"/>
    <w:rsid w:val="00852189"/>
    <w:rsid w:val="00852F7D"/>
    <w:rsid w:val="00860A6E"/>
    <w:rsid w:val="00860F72"/>
    <w:rsid w:val="008627F6"/>
    <w:rsid w:val="00862DB3"/>
    <w:rsid w:val="0086342E"/>
    <w:rsid w:val="00864D20"/>
    <w:rsid w:val="0086592B"/>
    <w:rsid w:val="00866A35"/>
    <w:rsid w:val="00870A89"/>
    <w:rsid w:val="00871B0C"/>
    <w:rsid w:val="00871F63"/>
    <w:rsid w:val="0087281B"/>
    <w:rsid w:val="0087298B"/>
    <w:rsid w:val="0087425F"/>
    <w:rsid w:val="008767D2"/>
    <w:rsid w:val="00877697"/>
    <w:rsid w:val="00880302"/>
    <w:rsid w:val="00880ED4"/>
    <w:rsid w:val="00881EFC"/>
    <w:rsid w:val="00882E0F"/>
    <w:rsid w:val="008830BC"/>
    <w:rsid w:val="00883315"/>
    <w:rsid w:val="00883336"/>
    <w:rsid w:val="00884DAA"/>
    <w:rsid w:val="0088597C"/>
    <w:rsid w:val="008901C4"/>
    <w:rsid w:val="00890875"/>
    <w:rsid w:val="00890F8F"/>
    <w:rsid w:val="008910A7"/>
    <w:rsid w:val="00892332"/>
    <w:rsid w:val="00892B83"/>
    <w:rsid w:val="00897EAE"/>
    <w:rsid w:val="00897F5B"/>
    <w:rsid w:val="008A02D6"/>
    <w:rsid w:val="008A284F"/>
    <w:rsid w:val="008A2A90"/>
    <w:rsid w:val="008A2B44"/>
    <w:rsid w:val="008A3504"/>
    <w:rsid w:val="008A5DC8"/>
    <w:rsid w:val="008A5EED"/>
    <w:rsid w:val="008A757D"/>
    <w:rsid w:val="008A7E96"/>
    <w:rsid w:val="008B03D2"/>
    <w:rsid w:val="008B0D73"/>
    <w:rsid w:val="008B14A4"/>
    <w:rsid w:val="008B2213"/>
    <w:rsid w:val="008B44C6"/>
    <w:rsid w:val="008B709E"/>
    <w:rsid w:val="008C0C4E"/>
    <w:rsid w:val="008C192A"/>
    <w:rsid w:val="008C2F51"/>
    <w:rsid w:val="008C3208"/>
    <w:rsid w:val="008C3574"/>
    <w:rsid w:val="008C55B6"/>
    <w:rsid w:val="008D2061"/>
    <w:rsid w:val="008D3220"/>
    <w:rsid w:val="008D4636"/>
    <w:rsid w:val="008D4F0D"/>
    <w:rsid w:val="008E0A4A"/>
    <w:rsid w:val="008E0D54"/>
    <w:rsid w:val="008E0E31"/>
    <w:rsid w:val="008E5665"/>
    <w:rsid w:val="008E686F"/>
    <w:rsid w:val="008E6BA3"/>
    <w:rsid w:val="008F09AD"/>
    <w:rsid w:val="008F52F4"/>
    <w:rsid w:val="008F5315"/>
    <w:rsid w:val="008F5745"/>
    <w:rsid w:val="008F5D18"/>
    <w:rsid w:val="008F7E7F"/>
    <w:rsid w:val="00901502"/>
    <w:rsid w:val="00903751"/>
    <w:rsid w:val="009041DA"/>
    <w:rsid w:val="00906C12"/>
    <w:rsid w:val="00906FC5"/>
    <w:rsid w:val="0090738B"/>
    <w:rsid w:val="0090789F"/>
    <w:rsid w:val="009117BF"/>
    <w:rsid w:val="0091191C"/>
    <w:rsid w:val="0091248D"/>
    <w:rsid w:val="00916EBA"/>
    <w:rsid w:val="00917169"/>
    <w:rsid w:val="00917407"/>
    <w:rsid w:val="00917EE0"/>
    <w:rsid w:val="00920477"/>
    <w:rsid w:val="00921217"/>
    <w:rsid w:val="00922D84"/>
    <w:rsid w:val="0092336F"/>
    <w:rsid w:val="00923E3A"/>
    <w:rsid w:val="00925DE1"/>
    <w:rsid w:val="00926FE1"/>
    <w:rsid w:val="00930979"/>
    <w:rsid w:val="009309A6"/>
    <w:rsid w:val="009311AD"/>
    <w:rsid w:val="009315E4"/>
    <w:rsid w:val="00935580"/>
    <w:rsid w:val="00936314"/>
    <w:rsid w:val="00936A3A"/>
    <w:rsid w:val="0094016E"/>
    <w:rsid w:val="00940D78"/>
    <w:rsid w:val="00941B50"/>
    <w:rsid w:val="0094264B"/>
    <w:rsid w:val="00942F17"/>
    <w:rsid w:val="00944734"/>
    <w:rsid w:val="00945609"/>
    <w:rsid w:val="00945DD4"/>
    <w:rsid w:val="00947070"/>
    <w:rsid w:val="00947115"/>
    <w:rsid w:val="00947225"/>
    <w:rsid w:val="0094782C"/>
    <w:rsid w:val="00947896"/>
    <w:rsid w:val="00947D7E"/>
    <w:rsid w:val="009506B6"/>
    <w:rsid w:val="00950B34"/>
    <w:rsid w:val="00952CB4"/>
    <w:rsid w:val="009543F2"/>
    <w:rsid w:val="009548BD"/>
    <w:rsid w:val="00957155"/>
    <w:rsid w:val="00957788"/>
    <w:rsid w:val="00962917"/>
    <w:rsid w:val="009629C2"/>
    <w:rsid w:val="0096353B"/>
    <w:rsid w:val="00963A46"/>
    <w:rsid w:val="00963DC3"/>
    <w:rsid w:val="00964B57"/>
    <w:rsid w:val="00964EB4"/>
    <w:rsid w:val="00966271"/>
    <w:rsid w:val="00966CB5"/>
    <w:rsid w:val="009674F8"/>
    <w:rsid w:val="00970293"/>
    <w:rsid w:val="009702F6"/>
    <w:rsid w:val="009705DB"/>
    <w:rsid w:val="0097112E"/>
    <w:rsid w:val="00971D72"/>
    <w:rsid w:val="009723A5"/>
    <w:rsid w:val="0097270F"/>
    <w:rsid w:val="009732D1"/>
    <w:rsid w:val="00973E5A"/>
    <w:rsid w:val="00975758"/>
    <w:rsid w:val="009761CD"/>
    <w:rsid w:val="00977EA9"/>
    <w:rsid w:val="00980293"/>
    <w:rsid w:val="009802A0"/>
    <w:rsid w:val="0098032E"/>
    <w:rsid w:val="0098043A"/>
    <w:rsid w:val="00981D0D"/>
    <w:rsid w:val="00982555"/>
    <w:rsid w:val="00982AEC"/>
    <w:rsid w:val="00983E23"/>
    <w:rsid w:val="00985033"/>
    <w:rsid w:val="00985A1B"/>
    <w:rsid w:val="009878D3"/>
    <w:rsid w:val="0099008D"/>
    <w:rsid w:val="00990A58"/>
    <w:rsid w:val="009929F8"/>
    <w:rsid w:val="00993AAB"/>
    <w:rsid w:val="00994350"/>
    <w:rsid w:val="00995861"/>
    <w:rsid w:val="009A0828"/>
    <w:rsid w:val="009A08F1"/>
    <w:rsid w:val="009A15FF"/>
    <w:rsid w:val="009A1BF6"/>
    <w:rsid w:val="009A1CE9"/>
    <w:rsid w:val="009A303A"/>
    <w:rsid w:val="009A306C"/>
    <w:rsid w:val="009A4A9F"/>
    <w:rsid w:val="009A55B8"/>
    <w:rsid w:val="009A734F"/>
    <w:rsid w:val="009A76B4"/>
    <w:rsid w:val="009B04BA"/>
    <w:rsid w:val="009B0906"/>
    <w:rsid w:val="009B16A9"/>
    <w:rsid w:val="009B2160"/>
    <w:rsid w:val="009B2D1E"/>
    <w:rsid w:val="009B63F0"/>
    <w:rsid w:val="009C1322"/>
    <w:rsid w:val="009C164B"/>
    <w:rsid w:val="009C33C4"/>
    <w:rsid w:val="009C422F"/>
    <w:rsid w:val="009C5096"/>
    <w:rsid w:val="009C700C"/>
    <w:rsid w:val="009D00C8"/>
    <w:rsid w:val="009D20E4"/>
    <w:rsid w:val="009D5B6D"/>
    <w:rsid w:val="009D7EAC"/>
    <w:rsid w:val="009E07ED"/>
    <w:rsid w:val="009E0920"/>
    <w:rsid w:val="009E0B35"/>
    <w:rsid w:val="009E134D"/>
    <w:rsid w:val="009E1CCD"/>
    <w:rsid w:val="009E292C"/>
    <w:rsid w:val="009E2A2A"/>
    <w:rsid w:val="009E2C47"/>
    <w:rsid w:val="009E4FA7"/>
    <w:rsid w:val="009F0C6B"/>
    <w:rsid w:val="009F2EB9"/>
    <w:rsid w:val="009F383A"/>
    <w:rsid w:val="009F630C"/>
    <w:rsid w:val="009F68F7"/>
    <w:rsid w:val="009F6C57"/>
    <w:rsid w:val="009F78F1"/>
    <w:rsid w:val="00A00FB9"/>
    <w:rsid w:val="00A02559"/>
    <w:rsid w:val="00A04678"/>
    <w:rsid w:val="00A05868"/>
    <w:rsid w:val="00A107BB"/>
    <w:rsid w:val="00A107D8"/>
    <w:rsid w:val="00A114D0"/>
    <w:rsid w:val="00A12605"/>
    <w:rsid w:val="00A12A8E"/>
    <w:rsid w:val="00A15898"/>
    <w:rsid w:val="00A16E24"/>
    <w:rsid w:val="00A20757"/>
    <w:rsid w:val="00A21AF3"/>
    <w:rsid w:val="00A21D99"/>
    <w:rsid w:val="00A23504"/>
    <w:rsid w:val="00A248C9"/>
    <w:rsid w:val="00A25A46"/>
    <w:rsid w:val="00A25E25"/>
    <w:rsid w:val="00A26C4B"/>
    <w:rsid w:val="00A30B8A"/>
    <w:rsid w:val="00A30B9F"/>
    <w:rsid w:val="00A3167C"/>
    <w:rsid w:val="00A327C2"/>
    <w:rsid w:val="00A329DF"/>
    <w:rsid w:val="00A346A1"/>
    <w:rsid w:val="00A34DDC"/>
    <w:rsid w:val="00A36681"/>
    <w:rsid w:val="00A36FAE"/>
    <w:rsid w:val="00A37D62"/>
    <w:rsid w:val="00A37DA3"/>
    <w:rsid w:val="00A4139F"/>
    <w:rsid w:val="00A41EB0"/>
    <w:rsid w:val="00A420CE"/>
    <w:rsid w:val="00A4343E"/>
    <w:rsid w:val="00A447B9"/>
    <w:rsid w:val="00A44857"/>
    <w:rsid w:val="00A45BA3"/>
    <w:rsid w:val="00A47AA5"/>
    <w:rsid w:val="00A50223"/>
    <w:rsid w:val="00A50260"/>
    <w:rsid w:val="00A50CEA"/>
    <w:rsid w:val="00A54BED"/>
    <w:rsid w:val="00A54E95"/>
    <w:rsid w:val="00A5565C"/>
    <w:rsid w:val="00A570E6"/>
    <w:rsid w:val="00A6025C"/>
    <w:rsid w:val="00A619E9"/>
    <w:rsid w:val="00A62631"/>
    <w:rsid w:val="00A62DA7"/>
    <w:rsid w:val="00A649A2"/>
    <w:rsid w:val="00A70192"/>
    <w:rsid w:val="00A747D6"/>
    <w:rsid w:val="00A76333"/>
    <w:rsid w:val="00A773D5"/>
    <w:rsid w:val="00A82F92"/>
    <w:rsid w:val="00A8320B"/>
    <w:rsid w:val="00A83F4F"/>
    <w:rsid w:val="00A84628"/>
    <w:rsid w:val="00A86579"/>
    <w:rsid w:val="00A914DB"/>
    <w:rsid w:val="00A925AE"/>
    <w:rsid w:val="00A93C51"/>
    <w:rsid w:val="00A93D31"/>
    <w:rsid w:val="00A951C1"/>
    <w:rsid w:val="00A95B8A"/>
    <w:rsid w:val="00A96925"/>
    <w:rsid w:val="00A96ACD"/>
    <w:rsid w:val="00A97B9F"/>
    <w:rsid w:val="00AA043E"/>
    <w:rsid w:val="00AA0467"/>
    <w:rsid w:val="00AA1563"/>
    <w:rsid w:val="00AA168A"/>
    <w:rsid w:val="00AA322A"/>
    <w:rsid w:val="00AA3BB4"/>
    <w:rsid w:val="00AA3D53"/>
    <w:rsid w:val="00AA556F"/>
    <w:rsid w:val="00AA7AD1"/>
    <w:rsid w:val="00AB260E"/>
    <w:rsid w:val="00AB4BFF"/>
    <w:rsid w:val="00AB5BC4"/>
    <w:rsid w:val="00AB64CC"/>
    <w:rsid w:val="00AC1393"/>
    <w:rsid w:val="00AC3675"/>
    <w:rsid w:val="00AC3FD1"/>
    <w:rsid w:val="00AC6437"/>
    <w:rsid w:val="00AD0CEE"/>
    <w:rsid w:val="00AD2C77"/>
    <w:rsid w:val="00AD3CB6"/>
    <w:rsid w:val="00AD3CBC"/>
    <w:rsid w:val="00AD547E"/>
    <w:rsid w:val="00AD5930"/>
    <w:rsid w:val="00AD6729"/>
    <w:rsid w:val="00AD6C15"/>
    <w:rsid w:val="00AD7DFF"/>
    <w:rsid w:val="00AE3F2F"/>
    <w:rsid w:val="00AE4351"/>
    <w:rsid w:val="00AE48E9"/>
    <w:rsid w:val="00AE51F0"/>
    <w:rsid w:val="00AF02EE"/>
    <w:rsid w:val="00AF052D"/>
    <w:rsid w:val="00AF19E0"/>
    <w:rsid w:val="00AF3E95"/>
    <w:rsid w:val="00AF41D2"/>
    <w:rsid w:val="00AF5429"/>
    <w:rsid w:val="00AF553B"/>
    <w:rsid w:val="00AF624A"/>
    <w:rsid w:val="00AF65FD"/>
    <w:rsid w:val="00AF67F8"/>
    <w:rsid w:val="00AF6F59"/>
    <w:rsid w:val="00B000D5"/>
    <w:rsid w:val="00B017A5"/>
    <w:rsid w:val="00B0250F"/>
    <w:rsid w:val="00B0472F"/>
    <w:rsid w:val="00B05305"/>
    <w:rsid w:val="00B05555"/>
    <w:rsid w:val="00B0734B"/>
    <w:rsid w:val="00B1082F"/>
    <w:rsid w:val="00B14707"/>
    <w:rsid w:val="00B208DB"/>
    <w:rsid w:val="00B20DF6"/>
    <w:rsid w:val="00B20F08"/>
    <w:rsid w:val="00B21F73"/>
    <w:rsid w:val="00B24B89"/>
    <w:rsid w:val="00B256CD"/>
    <w:rsid w:val="00B26D08"/>
    <w:rsid w:val="00B274B7"/>
    <w:rsid w:val="00B279EF"/>
    <w:rsid w:val="00B27ED7"/>
    <w:rsid w:val="00B30A9E"/>
    <w:rsid w:val="00B33AF4"/>
    <w:rsid w:val="00B34189"/>
    <w:rsid w:val="00B3485F"/>
    <w:rsid w:val="00B34921"/>
    <w:rsid w:val="00B36611"/>
    <w:rsid w:val="00B36B23"/>
    <w:rsid w:val="00B3701C"/>
    <w:rsid w:val="00B37A83"/>
    <w:rsid w:val="00B41A80"/>
    <w:rsid w:val="00B41C32"/>
    <w:rsid w:val="00B430F1"/>
    <w:rsid w:val="00B4321D"/>
    <w:rsid w:val="00B44736"/>
    <w:rsid w:val="00B4564D"/>
    <w:rsid w:val="00B45F36"/>
    <w:rsid w:val="00B51E8A"/>
    <w:rsid w:val="00B53726"/>
    <w:rsid w:val="00B556C6"/>
    <w:rsid w:val="00B606FB"/>
    <w:rsid w:val="00B60CCA"/>
    <w:rsid w:val="00B61727"/>
    <w:rsid w:val="00B6191E"/>
    <w:rsid w:val="00B61A2B"/>
    <w:rsid w:val="00B61D9A"/>
    <w:rsid w:val="00B62A2E"/>
    <w:rsid w:val="00B655E8"/>
    <w:rsid w:val="00B65F33"/>
    <w:rsid w:val="00B66FD5"/>
    <w:rsid w:val="00B67690"/>
    <w:rsid w:val="00B67BC8"/>
    <w:rsid w:val="00B7251D"/>
    <w:rsid w:val="00B73DBF"/>
    <w:rsid w:val="00B76AF0"/>
    <w:rsid w:val="00B77B03"/>
    <w:rsid w:val="00B8263C"/>
    <w:rsid w:val="00B82B57"/>
    <w:rsid w:val="00B844F5"/>
    <w:rsid w:val="00B84B86"/>
    <w:rsid w:val="00B84FC9"/>
    <w:rsid w:val="00B864B8"/>
    <w:rsid w:val="00B903B4"/>
    <w:rsid w:val="00B90CB7"/>
    <w:rsid w:val="00B9250C"/>
    <w:rsid w:val="00B92C12"/>
    <w:rsid w:val="00B92CB0"/>
    <w:rsid w:val="00B94639"/>
    <w:rsid w:val="00B94D56"/>
    <w:rsid w:val="00B9505B"/>
    <w:rsid w:val="00B96CCE"/>
    <w:rsid w:val="00B97537"/>
    <w:rsid w:val="00B977DB"/>
    <w:rsid w:val="00BA246F"/>
    <w:rsid w:val="00BA292F"/>
    <w:rsid w:val="00BA37EB"/>
    <w:rsid w:val="00BA4E89"/>
    <w:rsid w:val="00BA670E"/>
    <w:rsid w:val="00BA70DF"/>
    <w:rsid w:val="00BA7B07"/>
    <w:rsid w:val="00BB0391"/>
    <w:rsid w:val="00BB3447"/>
    <w:rsid w:val="00BB4535"/>
    <w:rsid w:val="00BB502C"/>
    <w:rsid w:val="00BC013C"/>
    <w:rsid w:val="00BC07F9"/>
    <w:rsid w:val="00BC2608"/>
    <w:rsid w:val="00BC2974"/>
    <w:rsid w:val="00BC3ADF"/>
    <w:rsid w:val="00BC3C35"/>
    <w:rsid w:val="00BC6EFB"/>
    <w:rsid w:val="00BC720E"/>
    <w:rsid w:val="00BC7291"/>
    <w:rsid w:val="00BD01F3"/>
    <w:rsid w:val="00BD061F"/>
    <w:rsid w:val="00BD087F"/>
    <w:rsid w:val="00BD0CB9"/>
    <w:rsid w:val="00BD0E93"/>
    <w:rsid w:val="00BD1444"/>
    <w:rsid w:val="00BD147B"/>
    <w:rsid w:val="00BD1819"/>
    <w:rsid w:val="00BD24D1"/>
    <w:rsid w:val="00BD2CA6"/>
    <w:rsid w:val="00BD3922"/>
    <w:rsid w:val="00BD3EB8"/>
    <w:rsid w:val="00BD4828"/>
    <w:rsid w:val="00BD7699"/>
    <w:rsid w:val="00BE05AF"/>
    <w:rsid w:val="00BE0C44"/>
    <w:rsid w:val="00BE16C5"/>
    <w:rsid w:val="00BE18AE"/>
    <w:rsid w:val="00BE1ABB"/>
    <w:rsid w:val="00BE20F1"/>
    <w:rsid w:val="00BE2AA0"/>
    <w:rsid w:val="00BE2AF0"/>
    <w:rsid w:val="00BE37E0"/>
    <w:rsid w:val="00BE4799"/>
    <w:rsid w:val="00BE76E5"/>
    <w:rsid w:val="00BF01AE"/>
    <w:rsid w:val="00BF01C2"/>
    <w:rsid w:val="00BF20C1"/>
    <w:rsid w:val="00BF3749"/>
    <w:rsid w:val="00BF42CE"/>
    <w:rsid w:val="00BF4488"/>
    <w:rsid w:val="00BF5EF9"/>
    <w:rsid w:val="00BF6EC1"/>
    <w:rsid w:val="00BF776B"/>
    <w:rsid w:val="00C00C84"/>
    <w:rsid w:val="00C01659"/>
    <w:rsid w:val="00C019B5"/>
    <w:rsid w:val="00C01C5E"/>
    <w:rsid w:val="00C01E3B"/>
    <w:rsid w:val="00C0252B"/>
    <w:rsid w:val="00C02D8D"/>
    <w:rsid w:val="00C03F5F"/>
    <w:rsid w:val="00C05078"/>
    <w:rsid w:val="00C050B7"/>
    <w:rsid w:val="00C05D45"/>
    <w:rsid w:val="00C06066"/>
    <w:rsid w:val="00C07226"/>
    <w:rsid w:val="00C073C4"/>
    <w:rsid w:val="00C07E91"/>
    <w:rsid w:val="00C10BC8"/>
    <w:rsid w:val="00C1253E"/>
    <w:rsid w:val="00C12B1D"/>
    <w:rsid w:val="00C12DC8"/>
    <w:rsid w:val="00C1308B"/>
    <w:rsid w:val="00C1414C"/>
    <w:rsid w:val="00C1493E"/>
    <w:rsid w:val="00C20239"/>
    <w:rsid w:val="00C219CF"/>
    <w:rsid w:val="00C22AF0"/>
    <w:rsid w:val="00C22C7A"/>
    <w:rsid w:val="00C22E61"/>
    <w:rsid w:val="00C23183"/>
    <w:rsid w:val="00C2629E"/>
    <w:rsid w:val="00C266F2"/>
    <w:rsid w:val="00C26B4E"/>
    <w:rsid w:val="00C27C5E"/>
    <w:rsid w:val="00C30A0C"/>
    <w:rsid w:val="00C3247F"/>
    <w:rsid w:val="00C35FCA"/>
    <w:rsid w:val="00C37235"/>
    <w:rsid w:val="00C37576"/>
    <w:rsid w:val="00C37CA1"/>
    <w:rsid w:val="00C414E7"/>
    <w:rsid w:val="00C4278C"/>
    <w:rsid w:val="00C45145"/>
    <w:rsid w:val="00C4548B"/>
    <w:rsid w:val="00C46712"/>
    <w:rsid w:val="00C479AC"/>
    <w:rsid w:val="00C50BDC"/>
    <w:rsid w:val="00C531B2"/>
    <w:rsid w:val="00C547F8"/>
    <w:rsid w:val="00C549C9"/>
    <w:rsid w:val="00C54D57"/>
    <w:rsid w:val="00C60CE7"/>
    <w:rsid w:val="00C60ECE"/>
    <w:rsid w:val="00C60F2B"/>
    <w:rsid w:val="00C61494"/>
    <w:rsid w:val="00C619B2"/>
    <w:rsid w:val="00C63A36"/>
    <w:rsid w:val="00C6564B"/>
    <w:rsid w:val="00C65993"/>
    <w:rsid w:val="00C662F8"/>
    <w:rsid w:val="00C66B63"/>
    <w:rsid w:val="00C67D17"/>
    <w:rsid w:val="00C70161"/>
    <w:rsid w:val="00C70846"/>
    <w:rsid w:val="00C73107"/>
    <w:rsid w:val="00C73901"/>
    <w:rsid w:val="00C7413A"/>
    <w:rsid w:val="00C75180"/>
    <w:rsid w:val="00C7591C"/>
    <w:rsid w:val="00C815B7"/>
    <w:rsid w:val="00C81CFB"/>
    <w:rsid w:val="00C82847"/>
    <w:rsid w:val="00C83605"/>
    <w:rsid w:val="00C851AE"/>
    <w:rsid w:val="00C8609C"/>
    <w:rsid w:val="00C86B37"/>
    <w:rsid w:val="00C91706"/>
    <w:rsid w:val="00C91E6C"/>
    <w:rsid w:val="00C92C4C"/>
    <w:rsid w:val="00C9385E"/>
    <w:rsid w:val="00C9425E"/>
    <w:rsid w:val="00C959DC"/>
    <w:rsid w:val="00C95B38"/>
    <w:rsid w:val="00C97018"/>
    <w:rsid w:val="00CA0077"/>
    <w:rsid w:val="00CA02CC"/>
    <w:rsid w:val="00CA251A"/>
    <w:rsid w:val="00CA278A"/>
    <w:rsid w:val="00CA2CA9"/>
    <w:rsid w:val="00CA4D2B"/>
    <w:rsid w:val="00CA647E"/>
    <w:rsid w:val="00CA7DC1"/>
    <w:rsid w:val="00CB0C65"/>
    <w:rsid w:val="00CB22C4"/>
    <w:rsid w:val="00CB2C05"/>
    <w:rsid w:val="00CB2E9A"/>
    <w:rsid w:val="00CB45AB"/>
    <w:rsid w:val="00CB7935"/>
    <w:rsid w:val="00CB7965"/>
    <w:rsid w:val="00CB7C5C"/>
    <w:rsid w:val="00CC160E"/>
    <w:rsid w:val="00CC18BD"/>
    <w:rsid w:val="00CC1F27"/>
    <w:rsid w:val="00CC5308"/>
    <w:rsid w:val="00CC5A7D"/>
    <w:rsid w:val="00CC6FD8"/>
    <w:rsid w:val="00CD1848"/>
    <w:rsid w:val="00CD2F6E"/>
    <w:rsid w:val="00CD38B2"/>
    <w:rsid w:val="00CD4523"/>
    <w:rsid w:val="00CD5DFB"/>
    <w:rsid w:val="00CD5FFB"/>
    <w:rsid w:val="00CD7109"/>
    <w:rsid w:val="00CE04D2"/>
    <w:rsid w:val="00CE0FB8"/>
    <w:rsid w:val="00CE1017"/>
    <w:rsid w:val="00CE13EC"/>
    <w:rsid w:val="00CE1D0F"/>
    <w:rsid w:val="00CE2105"/>
    <w:rsid w:val="00CE3276"/>
    <w:rsid w:val="00CE742A"/>
    <w:rsid w:val="00CF18EA"/>
    <w:rsid w:val="00CF1FDD"/>
    <w:rsid w:val="00CF226F"/>
    <w:rsid w:val="00CF2A70"/>
    <w:rsid w:val="00CF4001"/>
    <w:rsid w:val="00CF4292"/>
    <w:rsid w:val="00CF464D"/>
    <w:rsid w:val="00CF641C"/>
    <w:rsid w:val="00D00315"/>
    <w:rsid w:val="00D01C4B"/>
    <w:rsid w:val="00D02DAB"/>
    <w:rsid w:val="00D03E94"/>
    <w:rsid w:val="00D05385"/>
    <w:rsid w:val="00D05F2A"/>
    <w:rsid w:val="00D0739E"/>
    <w:rsid w:val="00D11C62"/>
    <w:rsid w:val="00D129AB"/>
    <w:rsid w:val="00D13200"/>
    <w:rsid w:val="00D13E2E"/>
    <w:rsid w:val="00D141C2"/>
    <w:rsid w:val="00D149BC"/>
    <w:rsid w:val="00D16A06"/>
    <w:rsid w:val="00D16A37"/>
    <w:rsid w:val="00D2128D"/>
    <w:rsid w:val="00D21835"/>
    <w:rsid w:val="00D22314"/>
    <w:rsid w:val="00D2300E"/>
    <w:rsid w:val="00D23297"/>
    <w:rsid w:val="00D23512"/>
    <w:rsid w:val="00D24C45"/>
    <w:rsid w:val="00D26A58"/>
    <w:rsid w:val="00D278D7"/>
    <w:rsid w:val="00D30E27"/>
    <w:rsid w:val="00D32018"/>
    <w:rsid w:val="00D32A82"/>
    <w:rsid w:val="00D34575"/>
    <w:rsid w:val="00D34940"/>
    <w:rsid w:val="00D364A6"/>
    <w:rsid w:val="00D365C4"/>
    <w:rsid w:val="00D4061B"/>
    <w:rsid w:val="00D44C0A"/>
    <w:rsid w:val="00D46E5E"/>
    <w:rsid w:val="00D46FAA"/>
    <w:rsid w:val="00D475CC"/>
    <w:rsid w:val="00D51448"/>
    <w:rsid w:val="00D52121"/>
    <w:rsid w:val="00D53464"/>
    <w:rsid w:val="00D5494B"/>
    <w:rsid w:val="00D54C7C"/>
    <w:rsid w:val="00D55472"/>
    <w:rsid w:val="00D5556A"/>
    <w:rsid w:val="00D574C0"/>
    <w:rsid w:val="00D61EFE"/>
    <w:rsid w:val="00D62286"/>
    <w:rsid w:val="00D62563"/>
    <w:rsid w:val="00D63CBF"/>
    <w:rsid w:val="00D63D81"/>
    <w:rsid w:val="00D64131"/>
    <w:rsid w:val="00D65981"/>
    <w:rsid w:val="00D65B39"/>
    <w:rsid w:val="00D67A6E"/>
    <w:rsid w:val="00D761AF"/>
    <w:rsid w:val="00D76353"/>
    <w:rsid w:val="00D77235"/>
    <w:rsid w:val="00D77538"/>
    <w:rsid w:val="00D80D01"/>
    <w:rsid w:val="00D80FB8"/>
    <w:rsid w:val="00D81370"/>
    <w:rsid w:val="00D81567"/>
    <w:rsid w:val="00D820E4"/>
    <w:rsid w:val="00D8358E"/>
    <w:rsid w:val="00D8433D"/>
    <w:rsid w:val="00D857BE"/>
    <w:rsid w:val="00D858D9"/>
    <w:rsid w:val="00D86F0E"/>
    <w:rsid w:val="00D87A9D"/>
    <w:rsid w:val="00D901A3"/>
    <w:rsid w:val="00D90BD8"/>
    <w:rsid w:val="00D91B15"/>
    <w:rsid w:val="00D92A69"/>
    <w:rsid w:val="00D95931"/>
    <w:rsid w:val="00D96120"/>
    <w:rsid w:val="00D96F61"/>
    <w:rsid w:val="00DA1471"/>
    <w:rsid w:val="00DA14FB"/>
    <w:rsid w:val="00DA1547"/>
    <w:rsid w:val="00DA357D"/>
    <w:rsid w:val="00DA3E88"/>
    <w:rsid w:val="00DA6450"/>
    <w:rsid w:val="00DB0921"/>
    <w:rsid w:val="00DB1E9D"/>
    <w:rsid w:val="00DB28E1"/>
    <w:rsid w:val="00DB2C81"/>
    <w:rsid w:val="00DB33D7"/>
    <w:rsid w:val="00DB38F9"/>
    <w:rsid w:val="00DB3A3C"/>
    <w:rsid w:val="00DB6C34"/>
    <w:rsid w:val="00DB7628"/>
    <w:rsid w:val="00DB7ED0"/>
    <w:rsid w:val="00DC3061"/>
    <w:rsid w:val="00DC60ED"/>
    <w:rsid w:val="00DC6812"/>
    <w:rsid w:val="00DC6818"/>
    <w:rsid w:val="00DC7E48"/>
    <w:rsid w:val="00DD01D3"/>
    <w:rsid w:val="00DD0247"/>
    <w:rsid w:val="00DD33D9"/>
    <w:rsid w:val="00DD4944"/>
    <w:rsid w:val="00DD5CCD"/>
    <w:rsid w:val="00DD639F"/>
    <w:rsid w:val="00DD646B"/>
    <w:rsid w:val="00DE05E2"/>
    <w:rsid w:val="00DE0E90"/>
    <w:rsid w:val="00DE104D"/>
    <w:rsid w:val="00DE2108"/>
    <w:rsid w:val="00DE24A9"/>
    <w:rsid w:val="00DE34DE"/>
    <w:rsid w:val="00DE3865"/>
    <w:rsid w:val="00DE4252"/>
    <w:rsid w:val="00DE46AE"/>
    <w:rsid w:val="00DE5319"/>
    <w:rsid w:val="00DE55C6"/>
    <w:rsid w:val="00DE655C"/>
    <w:rsid w:val="00DF1721"/>
    <w:rsid w:val="00DF1B80"/>
    <w:rsid w:val="00DF239A"/>
    <w:rsid w:val="00DF2E14"/>
    <w:rsid w:val="00DF376A"/>
    <w:rsid w:val="00DF4C6F"/>
    <w:rsid w:val="00DF4EFC"/>
    <w:rsid w:val="00DF4F56"/>
    <w:rsid w:val="00DF5B1C"/>
    <w:rsid w:val="00DF5CB8"/>
    <w:rsid w:val="00DF611D"/>
    <w:rsid w:val="00DF7B47"/>
    <w:rsid w:val="00E0001F"/>
    <w:rsid w:val="00E00D9A"/>
    <w:rsid w:val="00E03942"/>
    <w:rsid w:val="00E04793"/>
    <w:rsid w:val="00E0596A"/>
    <w:rsid w:val="00E07A52"/>
    <w:rsid w:val="00E07F6A"/>
    <w:rsid w:val="00E12286"/>
    <w:rsid w:val="00E130EB"/>
    <w:rsid w:val="00E13F17"/>
    <w:rsid w:val="00E14A93"/>
    <w:rsid w:val="00E15385"/>
    <w:rsid w:val="00E15FCA"/>
    <w:rsid w:val="00E17F39"/>
    <w:rsid w:val="00E20BEA"/>
    <w:rsid w:val="00E218B8"/>
    <w:rsid w:val="00E21C90"/>
    <w:rsid w:val="00E22E73"/>
    <w:rsid w:val="00E23104"/>
    <w:rsid w:val="00E23445"/>
    <w:rsid w:val="00E23556"/>
    <w:rsid w:val="00E241CC"/>
    <w:rsid w:val="00E264A9"/>
    <w:rsid w:val="00E27100"/>
    <w:rsid w:val="00E306D5"/>
    <w:rsid w:val="00E30D14"/>
    <w:rsid w:val="00E311E6"/>
    <w:rsid w:val="00E33AB9"/>
    <w:rsid w:val="00E33CAE"/>
    <w:rsid w:val="00E34B7E"/>
    <w:rsid w:val="00E34F61"/>
    <w:rsid w:val="00E374A4"/>
    <w:rsid w:val="00E409D3"/>
    <w:rsid w:val="00E40A14"/>
    <w:rsid w:val="00E40C6F"/>
    <w:rsid w:val="00E40DC6"/>
    <w:rsid w:val="00E4148E"/>
    <w:rsid w:val="00E42CD9"/>
    <w:rsid w:val="00E430D1"/>
    <w:rsid w:val="00E44514"/>
    <w:rsid w:val="00E4477E"/>
    <w:rsid w:val="00E45C8E"/>
    <w:rsid w:val="00E479B5"/>
    <w:rsid w:val="00E50790"/>
    <w:rsid w:val="00E52C6C"/>
    <w:rsid w:val="00E53993"/>
    <w:rsid w:val="00E54A2D"/>
    <w:rsid w:val="00E57265"/>
    <w:rsid w:val="00E574E0"/>
    <w:rsid w:val="00E57AB1"/>
    <w:rsid w:val="00E6040F"/>
    <w:rsid w:val="00E60575"/>
    <w:rsid w:val="00E61DE1"/>
    <w:rsid w:val="00E64425"/>
    <w:rsid w:val="00E64E76"/>
    <w:rsid w:val="00E66051"/>
    <w:rsid w:val="00E66194"/>
    <w:rsid w:val="00E7107E"/>
    <w:rsid w:val="00E73768"/>
    <w:rsid w:val="00E73787"/>
    <w:rsid w:val="00E737D6"/>
    <w:rsid w:val="00E77AED"/>
    <w:rsid w:val="00E80F42"/>
    <w:rsid w:val="00E82A2A"/>
    <w:rsid w:val="00E83DC4"/>
    <w:rsid w:val="00E841E8"/>
    <w:rsid w:val="00E85195"/>
    <w:rsid w:val="00E868CD"/>
    <w:rsid w:val="00E87C5F"/>
    <w:rsid w:val="00E87D12"/>
    <w:rsid w:val="00E91291"/>
    <w:rsid w:val="00E922F1"/>
    <w:rsid w:val="00E92894"/>
    <w:rsid w:val="00E92ADE"/>
    <w:rsid w:val="00E92BB1"/>
    <w:rsid w:val="00E93443"/>
    <w:rsid w:val="00E93688"/>
    <w:rsid w:val="00E959DB"/>
    <w:rsid w:val="00E96E14"/>
    <w:rsid w:val="00E97F79"/>
    <w:rsid w:val="00E97F7D"/>
    <w:rsid w:val="00EA0289"/>
    <w:rsid w:val="00EA10E8"/>
    <w:rsid w:val="00EA1D64"/>
    <w:rsid w:val="00EA3431"/>
    <w:rsid w:val="00EA431D"/>
    <w:rsid w:val="00EA5026"/>
    <w:rsid w:val="00EA5D4D"/>
    <w:rsid w:val="00EA62F3"/>
    <w:rsid w:val="00EA63F5"/>
    <w:rsid w:val="00EA71C1"/>
    <w:rsid w:val="00EA75D0"/>
    <w:rsid w:val="00EA7F25"/>
    <w:rsid w:val="00EB1CA3"/>
    <w:rsid w:val="00EB2415"/>
    <w:rsid w:val="00EB2876"/>
    <w:rsid w:val="00EB2FFC"/>
    <w:rsid w:val="00EB3816"/>
    <w:rsid w:val="00EB4EE1"/>
    <w:rsid w:val="00EB4FD9"/>
    <w:rsid w:val="00EB6397"/>
    <w:rsid w:val="00EC09A6"/>
    <w:rsid w:val="00EC131F"/>
    <w:rsid w:val="00EC15B0"/>
    <w:rsid w:val="00EC160A"/>
    <w:rsid w:val="00EC1B78"/>
    <w:rsid w:val="00EC2092"/>
    <w:rsid w:val="00EC21D2"/>
    <w:rsid w:val="00EC4A00"/>
    <w:rsid w:val="00EC4D45"/>
    <w:rsid w:val="00EC5898"/>
    <w:rsid w:val="00EC6B73"/>
    <w:rsid w:val="00EC7B15"/>
    <w:rsid w:val="00EC7B32"/>
    <w:rsid w:val="00ED0D07"/>
    <w:rsid w:val="00ED26F4"/>
    <w:rsid w:val="00ED352B"/>
    <w:rsid w:val="00ED46B9"/>
    <w:rsid w:val="00ED4966"/>
    <w:rsid w:val="00ED4ABE"/>
    <w:rsid w:val="00ED731D"/>
    <w:rsid w:val="00EE0DD3"/>
    <w:rsid w:val="00EE1E1E"/>
    <w:rsid w:val="00EE4471"/>
    <w:rsid w:val="00EE4751"/>
    <w:rsid w:val="00EE48D4"/>
    <w:rsid w:val="00EE4CB4"/>
    <w:rsid w:val="00EE53FF"/>
    <w:rsid w:val="00EE5770"/>
    <w:rsid w:val="00EE72D2"/>
    <w:rsid w:val="00EE7BB7"/>
    <w:rsid w:val="00EF0F2C"/>
    <w:rsid w:val="00EF2741"/>
    <w:rsid w:val="00EF3052"/>
    <w:rsid w:val="00EF35A1"/>
    <w:rsid w:val="00EF52A2"/>
    <w:rsid w:val="00EF602F"/>
    <w:rsid w:val="00EF7714"/>
    <w:rsid w:val="00F00CF1"/>
    <w:rsid w:val="00F00DD1"/>
    <w:rsid w:val="00F030A0"/>
    <w:rsid w:val="00F031EA"/>
    <w:rsid w:val="00F033A7"/>
    <w:rsid w:val="00F0561D"/>
    <w:rsid w:val="00F10A0C"/>
    <w:rsid w:val="00F12EE5"/>
    <w:rsid w:val="00F1347D"/>
    <w:rsid w:val="00F15BA0"/>
    <w:rsid w:val="00F166E9"/>
    <w:rsid w:val="00F172F9"/>
    <w:rsid w:val="00F2124E"/>
    <w:rsid w:val="00F22EB3"/>
    <w:rsid w:val="00F23F86"/>
    <w:rsid w:val="00F30305"/>
    <w:rsid w:val="00F3037E"/>
    <w:rsid w:val="00F3158D"/>
    <w:rsid w:val="00F31CBA"/>
    <w:rsid w:val="00F32706"/>
    <w:rsid w:val="00F3446A"/>
    <w:rsid w:val="00F34BD6"/>
    <w:rsid w:val="00F35074"/>
    <w:rsid w:val="00F3551C"/>
    <w:rsid w:val="00F35905"/>
    <w:rsid w:val="00F3612A"/>
    <w:rsid w:val="00F377C6"/>
    <w:rsid w:val="00F37B0B"/>
    <w:rsid w:val="00F37DB4"/>
    <w:rsid w:val="00F42C3B"/>
    <w:rsid w:val="00F42D79"/>
    <w:rsid w:val="00F43490"/>
    <w:rsid w:val="00F45237"/>
    <w:rsid w:val="00F45A01"/>
    <w:rsid w:val="00F5288C"/>
    <w:rsid w:val="00F56B37"/>
    <w:rsid w:val="00F57485"/>
    <w:rsid w:val="00F60509"/>
    <w:rsid w:val="00F61D52"/>
    <w:rsid w:val="00F6209A"/>
    <w:rsid w:val="00F64511"/>
    <w:rsid w:val="00F64976"/>
    <w:rsid w:val="00F6588B"/>
    <w:rsid w:val="00F73997"/>
    <w:rsid w:val="00F7453E"/>
    <w:rsid w:val="00F74CBD"/>
    <w:rsid w:val="00F77922"/>
    <w:rsid w:val="00F77E2F"/>
    <w:rsid w:val="00F802F8"/>
    <w:rsid w:val="00F81689"/>
    <w:rsid w:val="00F81A4E"/>
    <w:rsid w:val="00F823EE"/>
    <w:rsid w:val="00F82BBE"/>
    <w:rsid w:val="00F83EA3"/>
    <w:rsid w:val="00F84DA0"/>
    <w:rsid w:val="00F85C47"/>
    <w:rsid w:val="00F86433"/>
    <w:rsid w:val="00F90F9B"/>
    <w:rsid w:val="00F9134E"/>
    <w:rsid w:val="00F918A9"/>
    <w:rsid w:val="00F91944"/>
    <w:rsid w:val="00F92275"/>
    <w:rsid w:val="00F92EA5"/>
    <w:rsid w:val="00F93177"/>
    <w:rsid w:val="00F95222"/>
    <w:rsid w:val="00F95848"/>
    <w:rsid w:val="00F95B42"/>
    <w:rsid w:val="00FA10D5"/>
    <w:rsid w:val="00FA1B44"/>
    <w:rsid w:val="00FA2093"/>
    <w:rsid w:val="00FA3EFA"/>
    <w:rsid w:val="00FA4562"/>
    <w:rsid w:val="00FA6213"/>
    <w:rsid w:val="00FA71AD"/>
    <w:rsid w:val="00FB0A2C"/>
    <w:rsid w:val="00FB18B1"/>
    <w:rsid w:val="00FB25D3"/>
    <w:rsid w:val="00FB2F81"/>
    <w:rsid w:val="00FB3060"/>
    <w:rsid w:val="00FB38B4"/>
    <w:rsid w:val="00FB492A"/>
    <w:rsid w:val="00FB7635"/>
    <w:rsid w:val="00FC0181"/>
    <w:rsid w:val="00FC0DC5"/>
    <w:rsid w:val="00FC169D"/>
    <w:rsid w:val="00FC1B0F"/>
    <w:rsid w:val="00FC4E9C"/>
    <w:rsid w:val="00FC6E69"/>
    <w:rsid w:val="00FD03B2"/>
    <w:rsid w:val="00FD2915"/>
    <w:rsid w:val="00FD6D44"/>
    <w:rsid w:val="00FD7140"/>
    <w:rsid w:val="00FD725C"/>
    <w:rsid w:val="00FE0907"/>
    <w:rsid w:val="00FE3445"/>
    <w:rsid w:val="00FE37C5"/>
    <w:rsid w:val="00FE3C6A"/>
    <w:rsid w:val="00FE6020"/>
    <w:rsid w:val="00FE6702"/>
    <w:rsid w:val="00FE6B5C"/>
    <w:rsid w:val="00FE6C17"/>
    <w:rsid w:val="00FE716E"/>
    <w:rsid w:val="00FF02B6"/>
    <w:rsid w:val="00FF061C"/>
    <w:rsid w:val="00FF0C0E"/>
    <w:rsid w:val="00FF1170"/>
    <w:rsid w:val="00FF2601"/>
    <w:rsid w:val="00FF4104"/>
    <w:rsid w:val="00FF4B22"/>
    <w:rsid w:val="00FF521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F9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9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9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8B4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29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29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29F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29F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29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A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3A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3A4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3A46"/>
    <w:rPr>
      <w:rFonts w:ascii="Arial Narrow" w:hAnsi="Arial Narrow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A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3A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3A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A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3A4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D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A4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D2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A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A4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D28B4"/>
    <w:pPr>
      <w:tabs>
        <w:tab w:val="right" w:pos="900"/>
      </w:tabs>
      <w:spacing w:after="180"/>
      <w:ind w:left="360" w:firstLine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3A4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213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A46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772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3A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7775"/>
    <w:rPr>
      <w:rFonts w:cs="Times New Roman"/>
    </w:rPr>
  </w:style>
  <w:style w:type="paragraph" w:styleId="NormalWeb">
    <w:name w:val="Normal (Web)"/>
    <w:basedOn w:val="Normal"/>
    <w:uiPriority w:val="99"/>
    <w:rsid w:val="00EE72D2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F01A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3A4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CC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6F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2F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3A4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025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65A96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078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3A4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B26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rsid w:val="00AB260E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3C8F"/>
    <w:rPr>
      <w:sz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3A4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3C8F"/>
    <w:rPr>
      <w:rFonts w:cs="Times New Roman"/>
      <w:vertAlign w:val="superscript"/>
    </w:rPr>
  </w:style>
  <w:style w:type="paragraph" w:customStyle="1" w:styleId="Default">
    <w:name w:val="Default"/>
    <w:rsid w:val="00493C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h1heading1">
    <w:name w:val="ph1_heading1"/>
    <w:basedOn w:val="Normal"/>
    <w:uiPriority w:val="99"/>
    <w:rsid w:val="00493C8F"/>
    <w:pPr>
      <w:spacing w:before="480" w:after="120" w:line="480" w:lineRule="atLeast"/>
    </w:pPr>
    <w:rPr>
      <w:rFonts w:ascii="Arial" w:hAnsi="Arial" w:cs="Arial"/>
      <w:b/>
      <w:bCs/>
      <w:color w:val="006699"/>
      <w:sz w:val="40"/>
      <w:szCs w:val="40"/>
    </w:rPr>
  </w:style>
  <w:style w:type="paragraph" w:styleId="TOC2">
    <w:name w:val="toc 2"/>
    <w:basedOn w:val="Normal"/>
    <w:next w:val="Normal"/>
    <w:autoRedefine/>
    <w:uiPriority w:val="99"/>
    <w:rsid w:val="0017064A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7158CB"/>
    <w:pPr>
      <w:ind w:left="480"/>
    </w:pPr>
  </w:style>
  <w:style w:type="paragraph" w:styleId="ListParagraph">
    <w:name w:val="List Paragraph"/>
    <w:basedOn w:val="Normal"/>
    <w:uiPriority w:val="99"/>
    <w:qFormat/>
    <w:rsid w:val="00B26D08"/>
    <w:pPr>
      <w:ind w:left="720"/>
      <w:contextualSpacing/>
    </w:pPr>
  </w:style>
  <w:style w:type="paragraph" w:customStyle="1" w:styleId="CM14">
    <w:name w:val="CM14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96E14"/>
    <w:pPr>
      <w:widowControl w:val="0"/>
      <w:spacing w:line="406" w:lineRule="atLeast"/>
    </w:pPr>
    <w:rPr>
      <w:rFonts w:eastAsiaTheme="minorEastAsi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6E14"/>
    <w:pPr>
      <w:widowControl w:val="0"/>
      <w:spacing w:line="406" w:lineRule="atLeast"/>
    </w:pPr>
    <w:rPr>
      <w:rFonts w:eastAsiaTheme="minorEastAsia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96E14"/>
    <w:pPr>
      <w:widowControl w:val="0"/>
      <w:spacing w:line="408" w:lineRule="atLeast"/>
    </w:pPr>
    <w:rPr>
      <w:rFonts w:eastAsiaTheme="minorEastAsia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96E14"/>
    <w:pPr>
      <w:widowControl w:val="0"/>
      <w:spacing w:line="408" w:lineRule="atLeast"/>
    </w:pPr>
    <w:rPr>
      <w:rFonts w:eastAsiaTheme="minorEastAsia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styleId="Revision">
    <w:name w:val="Revision"/>
    <w:hidden/>
    <w:uiPriority w:val="99"/>
    <w:semiHidden/>
    <w:rsid w:val="0032233A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EA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9F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29F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28B4"/>
    <w:pPr>
      <w:keepNext/>
      <w:numPr>
        <w:ilvl w:val="3"/>
        <w:numId w:val="1"/>
      </w:numPr>
      <w:jc w:val="center"/>
      <w:outlineLvl w:val="3"/>
    </w:pPr>
    <w:rPr>
      <w:rFonts w:ascii="Arial Narrow" w:hAnsi="Arial Narrow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29F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29F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29F8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29F8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29F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A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3A4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3A4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63A46"/>
    <w:rPr>
      <w:rFonts w:ascii="Arial Narrow" w:hAnsi="Arial Narrow"/>
      <w:b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63A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63A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63A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63A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63A46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D2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A46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D28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A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3A46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D28B4"/>
    <w:pPr>
      <w:tabs>
        <w:tab w:val="right" w:pos="900"/>
      </w:tabs>
      <w:spacing w:after="180"/>
      <w:ind w:left="360" w:firstLine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3A46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213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A46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772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3A46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07775"/>
    <w:rPr>
      <w:rFonts w:cs="Times New Roman"/>
    </w:rPr>
  </w:style>
  <w:style w:type="paragraph" w:styleId="NormalWeb">
    <w:name w:val="Normal (Web)"/>
    <w:basedOn w:val="Normal"/>
    <w:uiPriority w:val="99"/>
    <w:rsid w:val="00EE72D2"/>
    <w:pPr>
      <w:spacing w:before="100" w:beforeAutospacing="1" w:after="100" w:afterAutospacing="1"/>
    </w:pPr>
    <w:rPr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F01A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63A46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rsid w:val="00CC6F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C6F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2F3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3A46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025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65A96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90789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3A46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B26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rsid w:val="00AB260E"/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93C8F"/>
    <w:rPr>
      <w:sz w:val="20"/>
      <w:lang w:val="es-C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3A4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93C8F"/>
    <w:rPr>
      <w:rFonts w:cs="Times New Roman"/>
      <w:vertAlign w:val="superscript"/>
    </w:rPr>
  </w:style>
  <w:style w:type="paragraph" w:customStyle="1" w:styleId="Default">
    <w:name w:val="Default"/>
    <w:rsid w:val="00493C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h1heading1">
    <w:name w:val="ph1_heading1"/>
    <w:basedOn w:val="Normal"/>
    <w:uiPriority w:val="99"/>
    <w:rsid w:val="00493C8F"/>
    <w:pPr>
      <w:spacing w:before="480" w:after="120" w:line="480" w:lineRule="atLeast"/>
    </w:pPr>
    <w:rPr>
      <w:rFonts w:ascii="Arial" w:hAnsi="Arial" w:cs="Arial"/>
      <w:b/>
      <w:bCs/>
      <w:color w:val="006699"/>
      <w:sz w:val="40"/>
      <w:szCs w:val="40"/>
    </w:rPr>
  </w:style>
  <w:style w:type="paragraph" w:styleId="TOC2">
    <w:name w:val="toc 2"/>
    <w:basedOn w:val="Normal"/>
    <w:next w:val="Normal"/>
    <w:autoRedefine/>
    <w:uiPriority w:val="99"/>
    <w:rsid w:val="0017064A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7158CB"/>
    <w:pPr>
      <w:ind w:left="480"/>
    </w:pPr>
  </w:style>
  <w:style w:type="paragraph" w:styleId="ListParagraph">
    <w:name w:val="List Paragraph"/>
    <w:basedOn w:val="Normal"/>
    <w:uiPriority w:val="99"/>
    <w:qFormat/>
    <w:rsid w:val="00B26D08"/>
    <w:pPr>
      <w:ind w:left="720"/>
      <w:contextualSpacing/>
    </w:pPr>
  </w:style>
  <w:style w:type="paragraph" w:customStyle="1" w:styleId="CM14">
    <w:name w:val="CM14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96E14"/>
    <w:pPr>
      <w:widowControl w:val="0"/>
      <w:spacing w:line="406" w:lineRule="atLeast"/>
    </w:pPr>
    <w:rPr>
      <w:rFonts w:eastAsiaTheme="minorEastAsia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96E14"/>
    <w:pPr>
      <w:widowControl w:val="0"/>
      <w:spacing w:line="406" w:lineRule="atLeast"/>
    </w:pPr>
    <w:rPr>
      <w:rFonts w:eastAsiaTheme="minorEastAsia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E96E14"/>
    <w:pPr>
      <w:widowControl w:val="0"/>
      <w:spacing w:line="408" w:lineRule="atLeast"/>
    </w:pPr>
    <w:rPr>
      <w:rFonts w:eastAsiaTheme="minorEastAsia"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E96E14"/>
    <w:pPr>
      <w:widowControl w:val="0"/>
      <w:spacing w:line="408" w:lineRule="atLeast"/>
    </w:pPr>
    <w:rPr>
      <w:rFonts w:eastAsiaTheme="minorEastAsia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96E14"/>
    <w:pPr>
      <w:widowControl w:val="0"/>
      <w:spacing w:line="403" w:lineRule="atLeast"/>
    </w:pPr>
    <w:rPr>
      <w:rFonts w:eastAsiaTheme="minorEastAsia"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96E14"/>
    <w:pPr>
      <w:widowControl w:val="0"/>
    </w:pPr>
    <w:rPr>
      <w:rFonts w:eastAsiaTheme="minorEastAsia" w:cs="Times New Roman"/>
      <w:color w:val="auto"/>
    </w:rPr>
  </w:style>
  <w:style w:type="paragraph" w:styleId="Revision">
    <w:name w:val="Revision"/>
    <w:hidden/>
    <w:uiPriority w:val="99"/>
    <w:semiHidden/>
    <w:rsid w:val="0032233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6EBEBB25B6449BE7DE336006A2721" ma:contentTypeVersion="0" ma:contentTypeDescription="Create a new document." ma:contentTypeScope="" ma:versionID="da8fb617e3f58ce442c56e0bb42a6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49D8-E126-4A27-BA61-A2A7BA132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B3B9A-7405-4684-8FFC-098B005DD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B15326-2FBA-4B09-93F2-EEEB324C9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B4A348-A12F-4F95-AD40-4118588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OF AMERICAN STATES</vt:lpstr>
    </vt:vector>
  </TitlesOfParts>
  <Company>OAS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AMERICAN STATES</dc:title>
  <dc:creator>Jarnaiz</dc:creator>
  <cp:lastModifiedBy>Alex Grahammer</cp:lastModifiedBy>
  <cp:revision>2</cp:revision>
  <cp:lastPrinted>2013-12-02T21:17:00Z</cp:lastPrinted>
  <dcterms:created xsi:type="dcterms:W3CDTF">2017-05-16T18:38:00Z</dcterms:created>
  <dcterms:modified xsi:type="dcterms:W3CDTF">2017-05-16T18:38:00Z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0x010100EEE6EBEBB25B6449BE7DE336006A2721</vt:lpwstr>
  </property>
</Properties>
</file>