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80BE8" w14:textId="77777777" w:rsidR="00B41741" w:rsidRPr="00B41741" w:rsidRDefault="00B41741" w:rsidP="00B41741">
      <w:pPr>
        <w:jc w:val="center"/>
        <w:rPr>
          <w:lang w:val="es-BO"/>
        </w:rPr>
      </w:pPr>
      <w:r w:rsidRPr="00B41741">
        <w:rPr>
          <w:lang w:val="es-ES"/>
        </w:rPr>
        <w:t>DOCUMENTO DE POSICION</w:t>
      </w:r>
    </w:p>
    <w:p w14:paraId="0D7DB27A" w14:textId="77777777" w:rsidR="00B41741" w:rsidRPr="00B41741" w:rsidRDefault="00B41741" w:rsidP="00B41741">
      <w:pPr>
        <w:rPr>
          <w:lang w:val="es-BO"/>
        </w:rPr>
      </w:pPr>
      <w:r w:rsidRPr="00B41741">
        <w:rPr>
          <w:lang w:val="es-ES"/>
        </w:rPr>
        <w:t>Tema: Soluciones para construir ciudades más resistentes a los desafíos del agua</w:t>
      </w:r>
    </w:p>
    <w:p w14:paraId="2A34BB14" w14:textId="77777777" w:rsidR="00B41741" w:rsidRPr="00B41741" w:rsidRDefault="00B41741" w:rsidP="00B41741">
      <w:pPr>
        <w:rPr>
          <w:lang w:val="es-BO"/>
        </w:rPr>
      </w:pPr>
      <w:r w:rsidRPr="00B41741">
        <w:rPr>
          <w:lang w:val="es-ES"/>
        </w:rPr>
        <w:t>País: Las Bahamas</w:t>
      </w:r>
    </w:p>
    <w:p w14:paraId="43F9B00E" w14:textId="77777777" w:rsidR="00B41741" w:rsidRPr="00B41741" w:rsidRDefault="00B41741" w:rsidP="00B41741">
      <w:pPr>
        <w:rPr>
          <w:lang w:val="es-BO"/>
        </w:rPr>
      </w:pPr>
      <w:r w:rsidRPr="00B41741">
        <w:rPr>
          <w:lang w:val="es-ES"/>
        </w:rPr>
        <w:t xml:space="preserve">La Delegación de Bahamas entiende que los problemas del agua presentan preocupaciones críticas en un mundo radicalmente cambiante. Bajo los efectos del cambio climático global, las ciudades están lidiando con la necesidad de soluciones para resolver las crisis derivadas de un exceso de agua o la falta de ella. Los problemas del agua se encuentran entre los mayores desafíos que enfrentan las ciudades, y por eso los Estados Miembros de la OEA deben mirar hacia el futuro para construir soluciones </w:t>
      </w:r>
      <w:proofErr w:type="spellStart"/>
      <w:r w:rsidRPr="00B41741">
        <w:rPr>
          <w:lang w:val="es-ES"/>
        </w:rPr>
        <w:t>resilientes</w:t>
      </w:r>
      <w:proofErr w:type="spellEnd"/>
      <w:r w:rsidRPr="00B41741">
        <w:rPr>
          <w:lang w:val="es-ES"/>
        </w:rPr>
        <w:t xml:space="preserve"> de manera integral, preparando a las ciudades para enfrentar lo que no esperan.</w:t>
      </w:r>
    </w:p>
    <w:p w14:paraId="5CE3CEFE" w14:textId="77777777" w:rsidR="00B41741" w:rsidRPr="00B41741" w:rsidRDefault="00B41741" w:rsidP="00B41741">
      <w:pPr>
        <w:rPr>
          <w:lang w:val="es-BO"/>
        </w:rPr>
      </w:pPr>
      <w:r w:rsidRPr="00B41741">
        <w:rPr>
          <w:lang w:val="es-ES"/>
        </w:rPr>
        <w:t xml:space="preserve">Esto significa aumentar la capacidad de resistir tanto las inundaciones extremas como los períodos secos intensos. Para las Bahamas específicamente, el objetivo no es solo reparar la infraestructura crítica dañada por el huracán Dorian, sino reconstruir de una manera que no solo haga que la isla sea física, económica y socialmente estable sino también resistente a largo plazo. </w:t>
      </w:r>
    </w:p>
    <w:p w14:paraId="2A88D22C" w14:textId="77777777" w:rsidR="00B41741" w:rsidRPr="00B41741" w:rsidRDefault="00B41741" w:rsidP="00B41741">
      <w:pPr>
        <w:rPr>
          <w:lang w:val="es-BO"/>
        </w:rPr>
      </w:pPr>
      <w:r w:rsidRPr="00B41741">
        <w:rPr>
          <w:lang w:val="es-ES"/>
        </w:rPr>
        <w:t xml:space="preserve">Sin embargo, la Delegación desea enfatizar que no se tratar de reconstruir; sino que deben empezar de nuevo. Lo que significa que, para lograr todos estos objetivos, tenemos un largo y costoso viaje por delante. De hecho, según el viceprimer ministro, Peter </w:t>
      </w:r>
      <w:proofErr w:type="spellStart"/>
      <w:r w:rsidRPr="00B41741">
        <w:rPr>
          <w:lang w:val="es-ES"/>
        </w:rPr>
        <w:t>Turnquest</w:t>
      </w:r>
      <w:proofErr w:type="spellEnd"/>
      <w:r w:rsidRPr="00B41741">
        <w:rPr>
          <w:lang w:val="es-ES"/>
        </w:rPr>
        <w:t xml:space="preserve">, “esto requerirá miles de millones" para reconstruir Abaco y Gran </w:t>
      </w:r>
      <w:proofErr w:type="spellStart"/>
      <w:r w:rsidRPr="00B41741">
        <w:rPr>
          <w:lang w:val="es-ES"/>
        </w:rPr>
        <w:t>Bahama</w:t>
      </w:r>
      <w:proofErr w:type="spellEnd"/>
      <w:r w:rsidRPr="00B41741">
        <w:rPr>
          <w:lang w:val="es-ES"/>
        </w:rPr>
        <w:t>. Para facilitar esta reconstrucción, la Delegación debe resaltar la importancia del apoyo de los Estados miembros en los momentos de necesidad de los demás.</w:t>
      </w:r>
    </w:p>
    <w:p w14:paraId="5DF3AB0A" w14:textId="77777777" w:rsidR="00B41741" w:rsidRPr="00B41741" w:rsidRDefault="00B41741" w:rsidP="00B41741">
      <w:pPr>
        <w:rPr>
          <w:lang w:val="es-BO"/>
        </w:rPr>
      </w:pPr>
      <w:r>
        <w:rPr>
          <w:lang w:val="es-ES"/>
        </w:rPr>
        <w:t>Las Bahamas</w:t>
      </w:r>
      <w:r w:rsidRPr="00B41741">
        <w:rPr>
          <w:lang w:val="es-ES"/>
        </w:rPr>
        <w:t xml:space="preserve"> hace un llamado internacional para obt</w:t>
      </w:r>
      <w:bookmarkStart w:id="0" w:name="_GoBack"/>
      <w:bookmarkEnd w:id="0"/>
      <w:r w:rsidRPr="00B41741">
        <w:rPr>
          <w:lang w:val="es-ES"/>
        </w:rPr>
        <w:t xml:space="preserve">ener ayuda financiera y esperamos contar con </w:t>
      </w:r>
      <w:r>
        <w:rPr>
          <w:lang w:val="es-ES"/>
        </w:rPr>
        <w:t>el apoyo y la solidaridad de todos los</w:t>
      </w:r>
      <w:r w:rsidRPr="00B41741">
        <w:rPr>
          <w:lang w:val="es-ES"/>
        </w:rPr>
        <w:t xml:space="preserve"> Estados miembros de la OEA </w:t>
      </w:r>
      <w:r>
        <w:rPr>
          <w:lang w:val="es-ES"/>
        </w:rPr>
        <w:t xml:space="preserve">y de los Países Observadores </w:t>
      </w:r>
      <w:r w:rsidRPr="00B41741">
        <w:rPr>
          <w:lang w:val="es-ES"/>
        </w:rPr>
        <w:t xml:space="preserve">en este momento de necesidad. Hasta ahora, el ministerio de turismo ha alentado a los turistas a continuar visitando las 14 islas disponibles después del huracán. Para reconstruir y restaurar Gran </w:t>
      </w:r>
      <w:proofErr w:type="spellStart"/>
      <w:r w:rsidRPr="00B41741">
        <w:rPr>
          <w:lang w:val="es-ES"/>
        </w:rPr>
        <w:t>Bahama</w:t>
      </w:r>
      <w:proofErr w:type="spellEnd"/>
      <w:r w:rsidRPr="00B41741">
        <w:rPr>
          <w:lang w:val="es-ES"/>
        </w:rPr>
        <w:t xml:space="preserve"> y Abaco, se necesitan ingresos. Las Bahamas dependen en gran medida del turismo, por lo que una disminución de turistas tendrá un impacto económico negativo relativamente grande. Para poder reconstruir, los turistas deben continuar visitando Las Bahamas. </w:t>
      </w:r>
    </w:p>
    <w:p w14:paraId="67F57C4B" w14:textId="77777777" w:rsidR="00B41741" w:rsidRPr="00B41741" w:rsidRDefault="00B41741" w:rsidP="00B41741">
      <w:pPr>
        <w:rPr>
          <w:lang w:val="es-BO"/>
        </w:rPr>
      </w:pPr>
      <w:r w:rsidRPr="00B41741">
        <w:rPr>
          <w:lang w:val="es-ES"/>
        </w:rPr>
        <w:t xml:space="preserve">Para Las Bahamas, el cambio climático ha presentado nuevos desafíos debido a la velocidad y la magnitud de las inversiones necesarias para adaptarse a los cambios previstos. Sin embargo, debido a que la mayor amenaza del país es su vulnerabilidad al cambio climático y a huracanes, debe adaptarse y las Bahamas está actualmente </w:t>
      </w:r>
      <w:r>
        <w:rPr>
          <w:lang w:val="es-ES"/>
        </w:rPr>
        <w:t xml:space="preserve">apoyando la creación de un Fondo Multilateral para financiar la lucha contra el cambio climático que cuente con aportes de </w:t>
      </w:r>
      <w:r w:rsidRPr="00B41741">
        <w:rPr>
          <w:lang w:val="es-ES"/>
        </w:rPr>
        <w:t xml:space="preserve">los Estados Miembros de la OEA </w:t>
      </w:r>
      <w:r>
        <w:rPr>
          <w:lang w:val="es-ES"/>
        </w:rPr>
        <w:t xml:space="preserve">y los Países Observadores que tienen interés en apoyar este tema y que </w:t>
      </w:r>
      <w:r w:rsidRPr="00B41741">
        <w:rPr>
          <w:lang w:val="es-ES"/>
        </w:rPr>
        <w:t>pued</w:t>
      </w:r>
      <w:r>
        <w:rPr>
          <w:lang w:val="es-ES"/>
        </w:rPr>
        <w:t>a</w:t>
      </w:r>
      <w:r w:rsidRPr="00B41741">
        <w:rPr>
          <w:lang w:val="es-ES"/>
        </w:rPr>
        <w:t xml:space="preserve">n colaborar con recursos financieros para conseguir que la infraestructura del país sea más </w:t>
      </w:r>
      <w:proofErr w:type="spellStart"/>
      <w:r w:rsidRPr="00B41741">
        <w:rPr>
          <w:lang w:val="es-ES"/>
        </w:rPr>
        <w:t>resiliente</w:t>
      </w:r>
      <w:proofErr w:type="spellEnd"/>
      <w:r w:rsidRPr="00B41741">
        <w:rPr>
          <w:lang w:val="es-ES"/>
        </w:rPr>
        <w:t xml:space="preserve">. </w:t>
      </w:r>
    </w:p>
    <w:p w14:paraId="4FAE2508" w14:textId="77777777" w:rsidR="00FF14CF" w:rsidRPr="00B41741" w:rsidRDefault="00FF14CF">
      <w:pPr>
        <w:rPr>
          <w:lang w:val="es-BO"/>
        </w:rPr>
      </w:pPr>
    </w:p>
    <w:sectPr w:rsidR="00FF14CF" w:rsidRPr="00B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41"/>
    <w:rsid w:val="00B41741"/>
    <w:rsid w:val="00F70FF5"/>
    <w:rsid w:val="00FF1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FF5FF-80F7-468B-B22E-BED67705A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05433-68F1-49C6-8EB4-4A00A9FDA52C}">
  <ds:schemaRefs>
    <ds:schemaRef ds:uri="http://schemas.microsoft.com/sharepoint/v3/contenttype/forms"/>
  </ds:schemaRefs>
</ds:datastoreItem>
</file>

<file path=customXml/itemProps3.xml><?xml version="1.0" encoding="utf-8"?>
<ds:datastoreItem xmlns:ds="http://schemas.openxmlformats.org/officeDocument/2006/customXml" ds:itemID="{D2EFC56F-3CB9-4C1C-800D-64C09F858F35}">
  <ds:schemaRefs>
    <ds:schemaRef ds:uri="http://purl.org/dc/dcmitype/"/>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9f4cd83-a2d3-4405-9b45-6aff5241ff8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1</cp:revision>
  <dcterms:created xsi:type="dcterms:W3CDTF">2020-07-09T14:32:00Z</dcterms:created>
  <dcterms:modified xsi:type="dcterms:W3CDTF">2020-07-09T14:41:00Z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