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D32A9" w14:textId="77777777" w:rsidR="00212309" w:rsidRPr="007F53E6" w:rsidRDefault="00212309" w:rsidP="00475991">
      <w:pPr>
        <w:rPr>
          <w:rFonts w:asciiTheme="minorHAnsi" w:hAnsiTheme="minorHAnsi" w:cstheme="minorHAnsi"/>
          <w:b/>
          <w:sz w:val="22"/>
          <w:szCs w:val="22"/>
          <w:lang w:val="fr-CA"/>
        </w:rPr>
      </w:pPr>
    </w:p>
    <w:p w14:paraId="152AA73B" w14:textId="77777777" w:rsidR="007F53E6" w:rsidRPr="00441C0B" w:rsidRDefault="007F53E6" w:rsidP="007F53E6">
      <w:pPr>
        <w:pStyle w:val="NormalWeb"/>
        <w:jc w:val="both"/>
        <w:rPr>
          <w:rFonts w:asciiTheme="minorHAnsi" w:hAnsiTheme="minorHAnsi" w:cstheme="minorHAnsi"/>
          <w:sz w:val="22"/>
          <w:szCs w:val="22"/>
          <w:lang w:val="fr-CA"/>
        </w:rPr>
      </w:pPr>
      <w:r w:rsidRPr="00441C0B">
        <w:rPr>
          <w:rFonts w:asciiTheme="minorHAnsi" w:hAnsiTheme="minorHAnsi" w:cstheme="minorHAnsi"/>
          <w:b/>
          <w:bCs/>
          <w:color w:val="000000"/>
          <w:sz w:val="22"/>
          <w:szCs w:val="22"/>
          <w:lang w:val="fr-CA"/>
        </w:rPr>
        <w:t>Questionnaire de consultation en ligne pour la préparation du Plan de travail 2024-2026 du Bureau du Rapporteur spécial sur les droits économiques, sociaux, culturels et environnementaux (REDESCA) : Renforcer l'ESCER dans les Amériques</w:t>
      </w:r>
    </w:p>
    <w:p w14:paraId="205E378F" w14:textId="77777777" w:rsidR="007F53E6" w:rsidRPr="00441C0B" w:rsidRDefault="007F53E6" w:rsidP="007F53E6">
      <w:pPr>
        <w:rPr>
          <w:rFonts w:asciiTheme="minorHAnsi" w:hAnsiTheme="minorHAnsi" w:cstheme="minorHAnsi"/>
          <w:sz w:val="22"/>
          <w:szCs w:val="22"/>
          <w:lang w:val="fr-CA"/>
        </w:rPr>
      </w:pPr>
    </w:p>
    <w:p w14:paraId="59863A78" w14:textId="77777777" w:rsidR="007F53E6" w:rsidRPr="00441C0B" w:rsidRDefault="007F53E6" w:rsidP="007F53E6">
      <w:pPr>
        <w:pStyle w:val="NormalWeb"/>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Le Rapporteur Spécial sur les Droits Économiques, Sociaux, Culturels et Environnementaux (REDESCA) de la Commission Interaméricaine des Droits de l'Homme (CIDH) est en cours d'élaboration de son Plan de Travail pour les trois prochaines années. Dans ce processus, la participation de personnes, d'autorités et d'organisations liées au Système Interaméricain des Droits de l'Homme est considérée comme cruciale.</w:t>
      </w:r>
    </w:p>
    <w:p w14:paraId="0D7DFF6A" w14:textId="77777777" w:rsidR="007F53E6" w:rsidRPr="00441C0B" w:rsidRDefault="007F53E6" w:rsidP="007F53E6">
      <w:pPr>
        <w:rPr>
          <w:rFonts w:asciiTheme="minorHAnsi" w:hAnsiTheme="minorHAnsi" w:cstheme="minorHAnsi"/>
          <w:sz w:val="22"/>
          <w:szCs w:val="22"/>
          <w:lang w:val="fr-CA"/>
        </w:rPr>
      </w:pPr>
    </w:p>
    <w:p w14:paraId="35BC359D" w14:textId="77777777" w:rsidR="007F53E6" w:rsidRPr="00441C0B" w:rsidRDefault="007F53E6" w:rsidP="007F53E6">
      <w:pPr>
        <w:pStyle w:val="NormalWeb"/>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Dans ce contexte, le REDESCA - CIDH invite les États membres, les organismes internationaux, les organisations de la société civile, les mouvements sociaux, les activistes, le monde académique et les experts à participer au processus de consultations pour la construction du Plan de Travail du REDESCA, afin de présenter les observations qu'ils jugent pertinentes sur les thèmes présentés ci-dessous :</w:t>
      </w:r>
    </w:p>
    <w:p w14:paraId="1061930B" w14:textId="77777777" w:rsidR="007F53E6" w:rsidRPr="00441C0B" w:rsidRDefault="007F53E6" w:rsidP="007F53E6">
      <w:pPr>
        <w:rPr>
          <w:rFonts w:asciiTheme="minorHAnsi" w:hAnsiTheme="minorHAnsi" w:cstheme="minorHAnsi"/>
          <w:sz w:val="22"/>
          <w:szCs w:val="22"/>
          <w:lang w:val="fr-CA"/>
        </w:rPr>
      </w:pPr>
      <w:r w:rsidRPr="00441C0B">
        <w:rPr>
          <w:rFonts w:asciiTheme="minorHAnsi" w:hAnsiTheme="minorHAnsi" w:cstheme="minorHAnsi"/>
          <w:sz w:val="22"/>
          <w:szCs w:val="22"/>
          <w:lang w:val="fr-CA"/>
        </w:rPr>
        <w:br/>
      </w:r>
    </w:p>
    <w:p w14:paraId="0A52B9A8" w14:textId="77777777" w:rsidR="007F53E6" w:rsidRPr="00441C0B" w:rsidRDefault="007F53E6" w:rsidP="007F53E6">
      <w:pPr>
        <w:pStyle w:val="NormalWeb"/>
        <w:numPr>
          <w:ilvl w:val="0"/>
          <w:numId w:val="3"/>
        </w:numPr>
        <w:jc w:val="both"/>
        <w:textAlignment w:val="baseline"/>
        <w:rPr>
          <w:rFonts w:asciiTheme="minorHAnsi" w:hAnsiTheme="minorHAnsi" w:cstheme="minorHAnsi"/>
          <w:b/>
          <w:bCs/>
          <w:color w:val="000000"/>
          <w:sz w:val="22"/>
          <w:szCs w:val="22"/>
          <w:lang w:val="fr-CA"/>
        </w:rPr>
      </w:pPr>
      <w:r w:rsidRPr="00441C0B">
        <w:rPr>
          <w:rFonts w:asciiTheme="minorHAnsi" w:hAnsiTheme="minorHAnsi" w:cstheme="minorHAnsi"/>
          <w:b/>
          <w:bCs/>
          <w:color w:val="000000"/>
          <w:sz w:val="22"/>
          <w:szCs w:val="22"/>
          <w:lang w:val="fr-CA"/>
        </w:rPr>
        <w:t>Impact du REDESCA de 2021 à 2023</w:t>
      </w:r>
    </w:p>
    <w:p w14:paraId="22A91F66" w14:textId="77777777" w:rsidR="007F53E6" w:rsidRPr="00441C0B" w:rsidRDefault="007F53E6" w:rsidP="007F53E6">
      <w:pPr>
        <w:rPr>
          <w:rFonts w:asciiTheme="minorHAnsi" w:hAnsiTheme="minorHAnsi" w:cstheme="minorHAnsi"/>
          <w:sz w:val="22"/>
          <w:szCs w:val="22"/>
          <w:lang w:val="fr-CA"/>
        </w:rPr>
      </w:pPr>
    </w:p>
    <w:p w14:paraId="4D265CD4" w14:textId="77777777" w:rsidR="007F53E6" w:rsidRPr="00441C0B" w:rsidRDefault="007F53E6" w:rsidP="007F53E6">
      <w:pPr>
        <w:pStyle w:val="NormalWeb"/>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L'objectif de cette section est de recueillir des informations sur les progrès réalisés au cours des trois dernières années dans la promotion, la protection et la défense des droits économiques, sociaux, culturels et environnementaux (ESCER) en Amérique, en tenant compte du rôle du REDESCA à cette fin.</w:t>
      </w:r>
    </w:p>
    <w:p w14:paraId="53C40383" w14:textId="77777777" w:rsidR="007F53E6" w:rsidRPr="00441C0B" w:rsidRDefault="007F53E6" w:rsidP="007F53E6">
      <w:pPr>
        <w:rPr>
          <w:rFonts w:asciiTheme="minorHAnsi" w:hAnsiTheme="minorHAnsi" w:cstheme="minorHAnsi"/>
          <w:sz w:val="22"/>
          <w:szCs w:val="22"/>
          <w:lang w:val="fr-CA"/>
        </w:rPr>
      </w:pPr>
    </w:p>
    <w:p w14:paraId="21C791E8" w14:textId="77777777" w:rsidR="007F53E6" w:rsidRPr="00441C0B" w:rsidRDefault="007F53E6" w:rsidP="007F53E6">
      <w:pPr>
        <w:pStyle w:val="NormalWeb"/>
        <w:ind w:left="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1.1 Quels sont, selon vous, les progrès ou les reculs dans la promotion et la protection des ESCER dans la région au cours des trois dernières années ?</w:t>
      </w:r>
    </w:p>
    <w:p w14:paraId="0035388B" w14:textId="77777777" w:rsidR="007F53E6" w:rsidRPr="00441C0B" w:rsidRDefault="007F53E6" w:rsidP="007F53E6">
      <w:pPr>
        <w:rPr>
          <w:rFonts w:asciiTheme="minorHAnsi" w:hAnsiTheme="minorHAnsi" w:cstheme="minorHAnsi"/>
          <w:sz w:val="22"/>
          <w:szCs w:val="22"/>
          <w:lang w:val="fr-CA"/>
        </w:rPr>
      </w:pPr>
    </w:p>
    <w:p w14:paraId="14C6D602" w14:textId="77777777" w:rsidR="007F53E6" w:rsidRPr="00441C0B" w:rsidRDefault="007F53E6" w:rsidP="007F53E6">
      <w:pPr>
        <w:pStyle w:val="NormalWeb"/>
        <w:ind w:left="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1.2 Identifiez-vous un impact ou une transformation positive dans le respect et la garantie des ESCER au cours des trois dernières années qui pourrait être considéré, dans une plus ou moins grande mesure, comme résultant de l'action du REDESCA-CIDH?</w:t>
      </w:r>
    </w:p>
    <w:p w14:paraId="2B0CD655" w14:textId="77777777" w:rsidR="007F53E6" w:rsidRPr="00441C0B" w:rsidRDefault="007F53E6" w:rsidP="007F53E6">
      <w:pPr>
        <w:rPr>
          <w:rFonts w:asciiTheme="minorHAnsi" w:hAnsiTheme="minorHAnsi" w:cstheme="minorHAnsi"/>
          <w:sz w:val="22"/>
          <w:szCs w:val="22"/>
          <w:lang w:val="fr-CA"/>
        </w:rPr>
      </w:pPr>
    </w:p>
    <w:p w14:paraId="2687474A" w14:textId="482F01AF" w:rsidR="007F53E6" w:rsidRPr="00441C0B" w:rsidRDefault="007F53E6" w:rsidP="007F53E6">
      <w:pPr>
        <w:pStyle w:val="NormalWeb"/>
        <w:ind w:left="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xml:space="preserve">1.3 Quels aspects </w:t>
      </w:r>
      <w:r w:rsidR="00441C0B" w:rsidRPr="00441C0B">
        <w:rPr>
          <w:rFonts w:asciiTheme="minorHAnsi" w:hAnsiTheme="minorHAnsi" w:cstheme="minorHAnsi"/>
          <w:color w:val="000000"/>
          <w:sz w:val="22"/>
          <w:szCs w:val="22"/>
          <w:lang w:val="fr-CA"/>
        </w:rPr>
        <w:t>du travail de REDESCA dans les années 2021-2023</w:t>
      </w:r>
      <w:r w:rsidR="00441C0B">
        <w:rPr>
          <w:rFonts w:asciiTheme="minorHAnsi" w:hAnsiTheme="minorHAnsi" w:cstheme="minorHAnsi"/>
          <w:color w:val="000000"/>
          <w:sz w:val="22"/>
          <w:szCs w:val="22"/>
          <w:lang w:val="fr-CA"/>
        </w:rPr>
        <w:t xml:space="preserve"> </w:t>
      </w:r>
      <w:r w:rsidRPr="00441C0B">
        <w:rPr>
          <w:rFonts w:asciiTheme="minorHAnsi" w:hAnsiTheme="minorHAnsi" w:cstheme="minorHAnsi"/>
          <w:color w:val="000000"/>
          <w:sz w:val="22"/>
          <w:szCs w:val="22"/>
          <w:lang w:val="fr-CA"/>
        </w:rPr>
        <w:t>estimez-vous avoir été pertinents et devraient être maintenus dans le prochain plan ?</w:t>
      </w:r>
    </w:p>
    <w:p w14:paraId="2EC6A7B8" w14:textId="77777777" w:rsidR="007F53E6" w:rsidRPr="00441C0B" w:rsidRDefault="007F53E6" w:rsidP="007F53E6">
      <w:pPr>
        <w:rPr>
          <w:rFonts w:asciiTheme="minorHAnsi" w:hAnsiTheme="minorHAnsi" w:cstheme="minorHAnsi"/>
          <w:sz w:val="22"/>
          <w:szCs w:val="22"/>
          <w:lang w:val="fr-CA"/>
        </w:rPr>
      </w:pPr>
    </w:p>
    <w:p w14:paraId="161CFC69" w14:textId="48006F2F" w:rsidR="007F53E6" w:rsidRPr="00441C0B" w:rsidRDefault="007F53E6" w:rsidP="007F53E6">
      <w:pPr>
        <w:pStyle w:val="NormalWeb"/>
        <w:ind w:left="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xml:space="preserve">1.4 Quels aspects </w:t>
      </w:r>
      <w:r w:rsidR="00441C0B" w:rsidRPr="00441C0B">
        <w:rPr>
          <w:rFonts w:asciiTheme="minorHAnsi" w:hAnsiTheme="minorHAnsi" w:cstheme="minorHAnsi"/>
          <w:color w:val="000000"/>
          <w:sz w:val="22"/>
          <w:szCs w:val="22"/>
          <w:lang w:val="fr-CA"/>
        </w:rPr>
        <w:t>du travail de REDESCA dans les années 2021-2023</w:t>
      </w:r>
      <w:r w:rsidR="00441C0B">
        <w:rPr>
          <w:rFonts w:asciiTheme="minorHAnsi" w:hAnsiTheme="minorHAnsi" w:cstheme="minorHAnsi"/>
          <w:color w:val="000000"/>
          <w:sz w:val="22"/>
          <w:szCs w:val="22"/>
          <w:lang w:val="fr-CA"/>
        </w:rPr>
        <w:t xml:space="preserve"> </w:t>
      </w:r>
      <w:r w:rsidRPr="00441C0B">
        <w:rPr>
          <w:rFonts w:asciiTheme="minorHAnsi" w:hAnsiTheme="minorHAnsi" w:cstheme="minorHAnsi"/>
          <w:color w:val="000000"/>
          <w:sz w:val="22"/>
          <w:szCs w:val="22"/>
          <w:lang w:val="fr-CA"/>
        </w:rPr>
        <w:t>estimez-vous pourraient être améliorés?</w:t>
      </w:r>
    </w:p>
    <w:p w14:paraId="710C1551" w14:textId="77777777" w:rsidR="007F53E6" w:rsidRPr="00441C0B" w:rsidRDefault="007F53E6" w:rsidP="007F53E6">
      <w:pPr>
        <w:rPr>
          <w:rFonts w:asciiTheme="minorHAnsi" w:hAnsiTheme="minorHAnsi" w:cstheme="minorHAnsi"/>
          <w:sz w:val="22"/>
          <w:szCs w:val="22"/>
          <w:lang w:val="fr-CA"/>
        </w:rPr>
      </w:pPr>
      <w:r w:rsidRPr="00441C0B">
        <w:rPr>
          <w:rFonts w:asciiTheme="minorHAnsi" w:hAnsiTheme="minorHAnsi" w:cstheme="minorHAnsi"/>
          <w:sz w:val="22"/>
          <w:szCs w:val="22"/>
          <w:lang w:val="fr-CA"/>
        </w:rPr>
        <w:br/>
      </w:r>
    </w:p>
    <w:p w14:paraId="779AC812" w14:textId="77777777" w:rsidR="007F53E6" w:rsidRPr="00441C0B" w:rsidRDefault="007F53E6" w:rsidP="007F53E6">
      <w:pPr>
        <w:pStyle w:val="NormalWeb"/>
        <w:numPr>
          <w:ilvl w:val="0"/>
          <w:numId w:val="4"/>
        </w:numPr>
        <w:jc w:val="both"/>
        <w:textAlignment w:val="baseline"/>
        <w:rPr>
          <w:rFonts w:asciiTheme="minorHAnsi" w:hAnsiTheme="minorHAnsi" w:cstheme="minorHAnsi"/>
          <w:b/>
          <w:bCs/>
          <w:color w:val="000000"/>
          <w:sz w:val="22"/>
          <w:szCs w:val="22"/>
          <w:lang w:val="fr-CA"/>
        </w:rPr>
      </w:pPr>
      <w:r w:rsidRPr="00441C0B">
        <w:rPr>
          <w:rFonts w:asciiTheme="minorHAnsi" w:hAnsiTheme="minorHAnsi" w:cstheme="minorHAnsi"/>
          <w:b/>
          <w:bCs/>
          <w:color w:val="000000"/>
          <w:sz w:val="22"/>
          <w:szCs w:val="22"/>
          <w:lang w:val="fr-CA"/>
        </w:rPr>
        <w:t> Défis des ESCER au niveau régional</w:t>
      </w:r>
    </w:p>
    <w:p w14:paraId="07FA604A" w14:textId="77777777" w:rsidR="007F53E6" w:rsidRPr="00441C0B" w:rsidRDefault="007F53E6" w:rsidP="007F53E6">
      <w:pPr>
        <w:rPr>
          <w:rFonts w:asciiTheme="minorHAnsi" w:hAnsiTheme="minorHAnsi" w:cstheme="minorHAnsi"/>
          <w:sz w:val="22"/>
          <w:szCs w:val="22"/>
          <w:lang w:val="fr-CA"/>
        </w:rPr>
      </w:pPr>
    </w:p>
    <w:p w14:paraId="2B4CB334" w14:textId="77777777" w:rsidR="007F53E6" w:rsidRPr="00441C0B" w:rsidRDefault="007F53E6" w:rsidP="007F53E6">
      <w:pPr>
        <w:pStyle w:val="NormalWeb"/>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La définition des priorités est cruciale pour le plan triennal du Bureau du Rapporteur spécial, compte tenu de son vaste mandat. Par conséquent, il est proposé de concentrer les travaux sur quatre défis principaux qui affectent la région dans le domaine ESCER : le changement climatique et les droits environnementaux ; l'interaction entre les entreprises et les droits de l'homme ; la mise en œuvre des politiques économiques et fiscales et la garantie de l'ESCER ; et l’adoption d’approches intersectionnelles et différenciées.</w:t>
      </w:r>
    </w:p>
    <w:p w14:paraId="38838DD6" w14:textId="77777777" w:rsidR="007F53E6" w:rsidRPr="00441C0B" w:rsidRDefault="007F53E6" w:rsidP="007F53E6">
      <w:pPr>
        <w:rPr>
          <w:rFonts w:asciiTheme="minorHAnsi" w:hAnsiTheme="minorHAnsi" w:cstheme="minorHAnsi"/>
          <w:sz w:val="22"/>
          <w:szCs w:val="22"/>
          <w:lang w:val="fr-CA"/>
        </w:rPr>
      </w:pPr>
    </w:p>
    <w:p w14:paraId="29E50A35" w14:textId="77777777" w:rsidR="007F53E6" w:rsidRPr="00441C0B" w:rsidRDefault="007F53E6" w:rsidP="007F53E6">
      <w:pPr>
        <w:pStyle w:val="NormalWeb"/>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lastRenderedPageBreak/>
        <w:t>Pendant la période 2024-2026, la REDESCA se concentrera sur la mise en œuvre effective des Normes Interaméricaines à travers les politiques publiques. De plus, une attention particulière sera accordée à la rigueur technique en tant qu'élément crucial pour le progrès des ESCER, en mettant l'accent sur le développement de connaissances expertes et l'intégration d'une approche des droits de l'homme dans les politiques publiques.</w:t>
      </w:r>
    </w:p>
    <w:p w14:paraId="52C56753" w14:textId="77777777" w:rsidR="007F53E6" w:rsidRPr="00441C0B" w:rsidRDefault="007F53E6" w:rsidP="007F53E6">
      <w:pPr>
        <w:rPr>
          <w:rFonts w:asciiTheme="minorHAnsi" w:hAnsiTheme="minorHAnsi" w:cstheme="minorHAnsi"/>
          <w:sz w:val="22"/>
          <w:szCs w:val="22"/>
          <w:lang w:val="fr-CA"/>
        </w:rPr>
      </w:pPr>
    </w:p>
    <w:p w14:paraId="7A19AD58" w14:textId="77777777" w:rsidR="007F53E6" w:rsidRPr="00441C0B" w:rsidRDefault="007F53E6" w:rsidP="007F53E6">
      <w:pPr>
        <w:pStyle w:val="NormalWeb"/>
        <w:ind w:left="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2.1 Quels sont, selon vous, les principaux défis en matière de droits économiques, sociaux, culturels et environnementaux auxquels font face actuellement les pays de l'hémisphère et qui devraient être pris en compte dans le Plan de Travail 2024-2026 de la REDESCA ?</w:t>
      </w:r>
    </w:p>
    <w:p w14:paraId="461C1323" w14:textId="77777777" w:rsidR="007F53E6" w:rsidRPr="00441C0B" w:rsidRDefault="007F53E6" w:rsidP="007F53E6">
      <w:pPr>
        <w:rPr>
          <w:rFonts w:asciiTheme="minorHAnsi" w:hAnsiTheme="minorHAnsi" w:cstheme="minorHAnsi"/>
          <w:sz w:val="22"/>
          <w:szCs w:val="22"/>
          <w:lang w:val="fr-CA"/>
        </w:rPr>
      </w:pPr>
    </w:p>
    <w:p w14:paraId="3E16FD75" w14:textId="7942121C" w:rsidR="007F53E6" w:rsidRPr="00441C0B" w:rsidRDefault="007F53E6" w:rsidP="007F53E6">
      <w:pPr>
        <w:pStyle w:val="NormalWeb"/>
        <w:ind w:left="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2.2 Auriez-vous des suggestions concernant des actions de collaboration pour relever ces défis ?</w:t>
      </w:r>
    </w:p>
    <w:p w14:paraId="13063FE2" w14:textId="77777777" w:rsidR="007F53E6" w:rsidRPr="00441C0B" w:rsidRDefault="007F53E6" w:rsidP="007F53E6">
      <w:pPr>
        <w:rPr>
          <w:rFonts w:asciiTheme="minorHAnsi" w:hAnsiTheme="minorHAnsi" w:cstheme="minorHAnsi"/>
          <w:sz w:val="22"/>
          <w:szCs w:val="22"/>
          <w:lang w:val="fr-CA"/>
        </w:rPr>
      </w:pPr>
    </w:p>
    <w:p w14:paraId="71CD746D" w14:textId="7C902686" w:rsidR="007F53E6" w:rsidRPr="00441C0B" w:rsidRDefault="007F53E6" w:rsidP="007F53E6">
      <w:pPr>
        <w:pStyle w:val="NormalWeb"/>
        <w:ind w:left="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2.3 Veuillez indiquer par ordre d'importance les thèmes sur lesquels vous estimez que la REDESCA devrait concentrer son travail au cours du prochain triennat :</w:t>
      </w:r>
    </w:p>
    <w:p w14:paraId="71F863B2" w14:textId="77777777" w:rsidR="007F53E6" w:rsidRPr="00441C0B" w:rsidRDefault="007F53E6" w:rsidP="007F53E6">
      <w:pPr>
        <w:rPr>
          <w:rFonts w:asciiTheme="minorHAnsi" w:hAnsiTheme="minorHAnsi" w:cstheme="minorHAnsi"/>
          <w:sz w:val="22"/>
          <w:szCs w:val="22"/>
          <w:lang w:val="fr-CA"/>
        </w:rPr>
      </w:pPr>
    </w:p>
    <w:p w14:paraId="6115854B" w14:textId="77777777" w:rsidR="007F53E6" w:rsidRPr="00441C0B" w:rsidRDefault="007F53E6" w:rsidP="007F53E6">
      <w:pPr>
        <w:pStyle w:val="NormalWeb"/>
        <w:ind w:left="144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Changement climatique et droits environnementaux</w:t>
      </w:r>
    </w:p>
    <w:p w14:paraId="11A7822A" w14:textId="77777777" w:rsidR="007F53E6" w:rsidRPr="00441C0B" w:rsidRDefault="007F53E6" w:rsidP="007F53E6">
      <w:pPr>
        <w:pStyle w:val="NormalWeb"/>
        <w:ind w:left="144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Entreprises et droits de l'homme</w:t>
      </w:r>
    </w:p>
    <w:p w14:paraId="623938A8" w14:textId="77777777" w:rsidR="007F53E6" w:rsidRPr="00441C0B" w:rsidRDefault="007F53E6" w:rsidP="007F53E6">
      <w:pPr>
        <w:pStyle w:val="NormalWeb"/>
        <w:ind w:left="144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Politiques fiscales et économiques dans une perspective des droits de l'homme</w:t>
      </w:r>
    </w:p>
    <w:p w14:paraId="483F7619" w14:textId="77777777" w:rsidR="007F53E6" w:rsidRPr="00441C0B" w:rsidRDefault="007F53E6" w:rsidP="007F53E6">
      <w:pPr>
        <w:pStyle w:val="NormalWeb"/>
        <w:ind w:left="144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Politiques publiques pour la protection et la garantie des ESCER</w:t>
      </w:r>
    </w:p>
    <w:p w14:paraId="45A27A98" w14:textId="77777777" w:rsidR="007F53E6" w:rsidRPr="00441C0B" w:rsidRDefault="007F53E6" w:rsidP="007F53E6">
      <w:pPr>
        <w:pStyle w:val="NormalWeb"/>
        <w:ind w:left="144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Approches intersectionnelles et différenciées</w:t>
      </w:r>
    </w:p>
    <w:p w14:paraId="0545E713" w14:textId="77777777" w:rsidR="007F53E6" w:rsidRPr="00441C0B" w:rsidRDefault="007F53E6" w:rsidP="007F53E6">
      <w:pPr>
        <w:rPr>
          <w:rFonts w:asciiTheme="minorHAnsi" w:hAnsiTheme="minorHAnsi" w:cstheme="minorHAnsi"/>
          <w:sz w:val="22"/>
          <w:szCs w:val="22"/>
          <w:lang w:val="fr-CA"/>
        </w:rPr>
      </w:pPr>
    </w:p>
    <w:p w14:paraId="65BE6CD0" w14:textId="77777777" w:rsidR="007F53E6" w:rsidRPr="00441C0B" w:rsidRDefault="007F53E6" w:rsidP="007F53E6">
      <w:pPr>
        <w:pStyle w:val="NormalWeb"/>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Considérez-vous qu'une autre thématique prioritaire devrait être ajoutée ? Laquelle ?</w:t>
      </w:r>
    </w:p>
    <w:p w14:paraId="55614825" w14:textId="77777777" w:rsidR="007F53E6" w:rsidRPr="00441C0B" w:rsidRDefault="007F53E6" w:rsidP="007F53E6">
      <w:pPr>
        <w:rPr>
          <w:rFonts w:asciiTheme="minorHAnsi" w:hAnsiTheme="minorHAnsi" w:cstheme="minorHAnsi"/>
          <w:sz w:val="22"/>
          <w:szCs w:val="22"/>
          <w:lang w:val="fr-CA"/>
        </w:rPr>
      </w:pPr>
    </w:p>
    <w:p w14:paraId="10199274" w14:textId="6FDD2713" w:rsidR="007F53E6" w:rsidRPr="00441C0B" w:rsidRDefault="007F53E6" w:rsidP="007F53E6">
      <w:pPr>
        <w:pStyle w:val="NormalWeb"/>
        <w:ind w:left="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2.4 En termes d'impact actuel dans la région, quelles sont, selon vous, les thématiques mentionnées qui devraient être traitées de manière plus urgente ?</w:t>
      </w:r>
    </w:p>
    <w:p w14:paraId="40142BE8" w14:textId="77777777" w:rsidR="007F53E6" w:rsidRPr="00441C0B" w:rsidRDefault="007F53E6" w:rsidP="007F53E6">
      <w:pPr>
        <w:rPr>
          <w:rFonts w:asciiTheme="minorHAnsi" w:hAnsiTheme="minorHAnsi" w:cstheme="minorHAnsi"/>
          <w:sz w:val="22"/>
          <w:szCs w:val="22"/>
          <w:lang w:val="fr-CA"/>
        </w:rPr>
      </w:pPr>
      <w:r w:rsidRPr="00441C0B">
        <w:rPr>
          <w:rFonts w:asciiTheme="minorHAnsi" w:hAnsiTheme="minorHAnsi" w:cstheme="minorHAnsi"/>
          <w:sz w:val="22"/>
          <w:szCs w:val="22"/>
          <w:lang w:val="fr-CA"/>
        </w:rPr>
        <w:br/>
      </w:r>
    </w:p>
    <w:p w14:paraId="60E52CDC" w14:textId="77777777" w:rsidR="007F53E6" w:rsidRPr="007F53E6" w:rsidRDefault="007F53E6" w:rsidP="007F53E6">
      <w:pPr>
        <w:pStyle w:val="NormalWeb"/>
        <w:numPr>
          <w:ilvl w:val="0"/>
          <w:numId w:val="5"/>
        </w:numPr>
        <w:jc w:val="both"/>
        <w:textAlignment w:val="baseline"/>
        <w:rPr>
          <w:rFonts w:asciiTheme="minorHAnsi" w:hAnsiTheme="minorHAnsi" w:cstheme="minorHAnsi"/>
          <w:b/>
          <w:bCs/>
          <w:color w:val="000000"/>
          <w:sz w:val="22"/>
          <w:szCs w:val="22"/>
        </w:rPr>
      </w:pPr>
      <w:r w:rsidRPr="00441C0B">
        <w:rPr>
          <w:rFonts w:asciiTheme="minorHAnsi" w:hAnsiTheme="minorHAnsi" w:cstheme="minorHAnsi"/>
          <w:b/>
          <w:bCs/>
          <w:color w:val="000000"/>
          <w:sz w:val="22"/>
          <w:szCs w:val="22"/>
          <w:lang w:val="fr-CA"/>
        </w:rPr>
        <w:t> </w:t>
      </w:r>
      <w:r w:rsidRPr="007F53E6">
        <w:rPr>
          <w:rFonts w:asciiTheme="minorHAnsi" w:hAnsiTheme="minorHAnsi" w:cstheme="minorHAnsi"/>
          <w:b/>
          <w:bCs/>
          <w:color w:val="000000"/>
          <w:sz w:val="22"/>
          <w:szCs w:val="22"/>
        </w:rPr>
        <w:t xml:space="preserve">Droits et </w:t>
      </w:r>
      <w:proofErr w:type="spellStart"/>
      <w:r w:rsidRPr="007F53E6">
        <w:rPr>
          <w:rFonts w:asciiTheme="minorHAnsi" w:hAnsiTheme="minorHAnsi" w:cstheme="minorHAnsi"/>
          <w:b/>
          <w:bCs/>
          <w:color w:val="000000"/>
          <w:sz w:val="22"/>
          <w:szCs w:val="22"/>
        </w:rPr>
        <w:t>sujets</w:t>
      </w:r>
      <w:proofErr w:type="spellEnd"/>
      <w:r w:rsidRPr="007F53E6">
        <w:rPr>
          <w:rFonts w:asciiTheme="minorHAnsi" w:hAnsiTheme="minorHAnsi" w:cstheme="minorHAnsi"/>
          <w:b/>
          <w:bCs/>
          <w:color w:val="000000"/>
          <w:sz w:val="22"/>
          <w:szCs w:val="22"/>
        </w:rPr>
        <w:t xml:space="preserve"> du </w:t>
      </w:r>
      <w:proofErr w:type="spellStart"/>
      <w:r w:rsidRPr="007F53E6">
        <w:rPr>
          <w:rFonts w:asciiTheme="minorHAnsi" w:hAnsiTheme="minorHAnsi" w:cstheme="minorHAnsi"/>
          <w:b/>
          <w:bCs/>
          <w:color w:val="000000"/>
          <w:sz w:val="22"/>
          <w:szCs w:val="22"/>
        </w:rPr>
        <w:t>mandat</w:t>
      </w:r>
      <w:proofErr w:type="spellEnd"/>
    </w:p>
    <w:p w14:paraId="52F6DBFF" w14:textId="77777777" w:rsidR="007F53E6" w:rsidRPr="007F53E6" w:rsidRDefault="007F53E6" w:rsidP="007F53E6">
      <w:pPr>
        <w:rPr>
          <w:rFonts w:asciiTheme="minorHAnsi" w:hAnsiTheme="minorHAnsi" w:cstheme="minorHAnsi"/>
          <w:sz w:val="22"/>
          <w:szCs w:val="22"/>
        </w:rPr>
      </w:pPr>
    </w:p>
    <w:p w14:paraId="6362AAF0" w14:textId="77777777" w:rsidR="007F53E6" w:rsidRPr="00441C0B" w:rsidRDefault="007F53E6" w:rsidP="007F53E6">
      <w:pPr>
        <w:pStyle w:val="NormalWeb"/>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Estimez-vous que la REDESCA devrait accorder la priorité à une réalité sous-régionale ou à une population particulière ? Dans l'affirmative, quelles réalités sous-régionales ou groupes de population proposeriez-vous ?</w:t>
      </w:r>
    </w:p>
    <w:p w14:paraId="5B44A934" w14:textId="77777777" w:rsidR="007F53E6" w:rsidRPr="00441C0B" w:rsidRDefault="007F53E6" w:rsidP="007F53E6">
      <w:pPr>
        <w:rPr>
          <w:rFonts w:asciiTheme="minorHAnsi" w:hAnsiTheme="minorHAnsi" w:cstheme="minorHAnsi"/>
          <w:sz w:val="22"/>
          <w:szCs w:val="22"/>
          <w:lang w:val="fr-CA"/>
        </w:rPr>
      </w:pPr>
      <w:r w:rsidRPr="00441C0B">
        <w:rPr>
          <w:rFonts w:asciiTheme="minorHAnsi" w:hAnsiTheme="minorHAnsi" w:cstheme="minorHAnsi"/>
          <w:sz w:val="22"/>
          <w:szCs w:val="22"/>
          <w:lang w:val="fr-CA"/>
        </w:rPr>
        <w:br/>
      </w:r>
    </w:p>
    <w:p w14:paraId="741C1EEE" w14:textId="77777777" w:rsidR="007F53E6" w:rsidRPr="007F53E6" w:rsidRDefault="007F53E6" w:rsidP="007F53E6">
      <w:pPr>
        <w:pStyle w:val="NormalWeb"/>
        <w:numPr>
          <w:ilvl w:val="0"/>
          <w:numId w:val="6"/>
        </w:numPr>
        <w:jc w:val="both"/>
        <w:textAlignment w:val="baseline"/>
        <w:rPr>
          <w:rFonts w:asciiTheme="minorHAnsi" w:hAnsiTheme="minorHAnsi" w:cstheme="minorHAnsi"/>
          <w:b/>
          <w:bCs/>
          <w:color w:val="000000"/>
          <w:sz w:val="22"/>
          <w:szCs w:val="22"/>
        </w:rPr>
      </w:pPr>
      <w:proofErr w:type="spellStart"/>
      <w:r w:rsidRPr="007F53E6">
        <w:rPr>
          <w:rFonts w:asciiTheme="minorHAnsi" w:hAnsiTheme="minorHAnsi" w:cstheme="minorHAnsi"/>
          <w:b/>
          <w:bCs/>
          <w:color w:val="000000"/>
          <w:sz w:val="22"/>
          <w:szCs w:val="22"/>
        </w:rPr>
        <w:t>Utilisation</w:t>
      </w:r>
      <w:proofErr w:type="spellEnd"/>
      <w:r w:rsidRPr="007F53E6">
        <w:rPr>
          <w:rFonts w:asciiTheme="minorHAnsi" w:hAnsiTheme="minorHAnsi" w:cstheme="minorHAnsi"/>
          <w:b/>
          <w:bCs/>
          <w:color w:val="000000"/>
          <w:sz w:val="22"/>
          <w:szCs w:val="22"/>
        </w:rPr>
        <w:t xml:space="preserve"> </w:t>
      </w:r>
      <w:proofErr w:type="spellStart"/>
      <w:r w:rsidRPr="007F53E6">
        <w:rPr>
          <w:rFonts w:asciiTheme="minorHAnsi" w:hAnsiTheme="minorHAnsi" w:cstheme="minorHAnsi"/>
          <w:b/>
          <w:bCs/>
          <w:color w:val="000000"/>
          <w:sz w:val="22"/>
          <w:szCs w:val="22"/>
        </w:rPr>
        <w:t>stratégique</w:t>
      </w:r>
      <w:proofErr w:type="spellEnd"/>
      <w:r w:rsidRPr="007F53E6">
        <w:rPr>
          <w:rFonts w:asciiTheme="minorHAnsi" w:hAnsiTheme="minorHAnsi" w:cstheme="minorHAnsi"/>
          <w:b/>
          <w:bCs/>
          <w:color w:val="000000"/>
          <w:sz w:val="22"/>
          <w:szCs w:val="22"/>
        </w:rPr>
        <w:t xml:space="preserve"> des </w:t>
      </w:r>
      <w:proofErr w:type="spellStart"/>
      <w:r w:rsidRPr="007F53E6">
        <w:rPr>
          <w:rFonts w:asciiTheme="minorHAnsi" w:hAnsiTheme="minorHAnsi" w:cstheme="minorHAnsi"/>
          <w:b/>
          <w:bCs/>
          <w:color w:val="000000"/>
          <w:sz w:val="22"/>
          <w:szCs w:val="22"/>
        </w:rPr>
        <w:t>mécanismes</w:t>
      </w:r>
      <w:proofErr w:type="spellEnd"/>
    </w:p>
    <w:p w14:paraId="75DB9801" w14:textId="77777777" w:rsidR="007F53E6" w:rsidRPr="00441C0B" w:rsidRDefault="007F53E6" w:rsidP="007F53E6">
      <w:pPr>
        <w:pStyle w:val="NormalWeb"/>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¿Quelles recommandations avez-vous pour obtenir un impact accru et une efficacité maximale dans l'utilisation de chacun des mécanismes suivants du mandat ?</w:t>
      </w:r>
    </w:p>
    <w:p w14:paraId="04634ED6" w14:textId="77777777" w:rsidR="007F53E6" w:rsidRPr="00441C0B" w:rsidRDefault="007F53E6" w:rsidP="007F53E6">
      <w:pPr>
        <w:rPr>
          <w:rFonts w:asciiTheme="minorHAnsi" w:hAnsiTheme="minorHAnsi" w:cstheme="minorHAnsi"/>
          <w:sz w:val="22"/>
          <w:szCs w:val="22"/>
          <w:lang w:val="fr-CA"/>
        </w:rPr>
      </w:pPr>
    </w:p>
    <w:p w14:paraId="70D40D94" w14:textId="77777777" w:rsidR="007F53E6" w:rsidRPr="00441C0B" w:rsidRDefault="007F53E6" w:rsidP="007F53E6">
      <w:pPr>
        <w:pStyle w:val="NormalWeb"/>
        <w:ind w:left="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Participation au système des pétitions et des cas</w:t>
      </w:r>
    </w:p>
    <w:p w14:paraId="1219DC8E" w14:textId="77777777" w:rsidR="007F53E6" w:rsidRPr="00441C0B" w:rsidRDefault="007F53E6" w:rsidP="007F53E6">
      <w:pPr>
        <w:rPr>
          <w:rFonts w:asciiTheme="minorHAnsi" w:hAnsiTheme="minorHAnsi" w:cstheme="minorHAnsi"/>
          <w:sz w:val="22"/>
          <w:szCs w:val="22"/>
          <w:lang w:val="fr-CA"/>
        </w:rPr>
      </w:pPr>
    </w:p>
    <w:p w14:paraId="052EFBBF" w14:textId="77777777" w:rsidR="007F53E6" w:rsidRPr="00441C0B" w:rsidRDefault="007F53E6" w:rsidP="007F53E6">
      <w:pPr>
        <w:pStyle w:val="NormalWeb"/>
        <w:ind w:left="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Participation au système des mesures conservatoires</w:t>
      </w:r>
    </w:p>
    <w:p w14:paraId="767C7ECA" w14:textId="77777777" w:rsidR="007F53E6" w:rsidRPr="00441C0B" w:rsidRDefault="007F53E6" w:rsidP="007F53E6">
      <w:pPr>
        <w:rPr>
          <w:rFonts w:asciiTheme="minorHAnsi" w:hAnsiTheme="minorHAnsi" w:cstheme="minorHAnsi"/>
          <w:sz w:val="22"/>
          <w:szCs w:val="22"/>
          <w:lang w:val="fr-CA"/>
        </w:rPr>
      </w:pPr>
    </w:p>
    <w:p w14:paraId="2118F243" w14:textId="77777777" w:rsidR="007F53E6" w:rsidRPr="00441C0B" w:rsidRDefault="007F53E6" w:rsidP="007F53E6">
      <w:pPr>
        <w:pStyle w:val="NormalWeb"/>
        <w:ind w:left="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Activités de promotion et visites académiques</w:t>
      </w:r>
    </w:p>
    <w:p w14:paraId="5512B6F3" w14:textId="77777777" w:rsidR="007F53E6" w:rsidRPr="00441C0B" w:rsidRDefault="007F53E6" w:rsidP="007F53E6">
      <w:pPr>
        <w:rPr>
          <w:rFonts w:asciiTheme="minorHAnsi" w:hAnsiTheme="minorHAnsi" w:cstheme="minorHAnsi"/>
          <w:sz w:val="22"/>
          <w:szCs w:val="22"/>
          <w:lang w:val="fr-CA"/>
        </w:rPr>
      </w:pPr>
    </w:p>
    <w:p w14:paraId="4A017479" w14:textId="77777777" w:rsidR="007F53E6" w:rsidRPr="00441C0B" w:rsidRDefault="007F53E6" w:rsidP="007F53E6">
      <w:pPr>
        <w:pStyle w:val="NormalWeb"/>
        <w:ind w:left="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Visites de travail (in loco)</w:t>
      </w:r>
    </w:p>
    <w:p w14:paraId="34DE2AE3" w14:textId="77777777" w:rsidR="007F53E6" w:rsidRPr="00441C0B" w:rsidRDefault="007F53E6" w:rsidP="007F53E6">
      <w:pPr>
        <w:rPr>
          <w:rFonts w:asciiTheme="minorHAnsi" w:hAnsiTheme="minorHAnsi" w:cstheme="minorHAnsi"/>
          <w:sz w:val="22"/>
          <w:szCs w:val="22"/>
          <w:lang w:val="fr-CA"/>
        </w:rPr>
      </w:pPr>
    </w:p>
    <w:p w14:paraId="4A2013A4" w14:textId="77777777" w:rsidR="007F53E6" w:rsidRPr="00441C0B" w:rsidRDefault="007F53E6" w:rsidP="007F53E6">
      <w:pPr>
        <w:pStyle w:val="NormalWeb"/>
        <w:ind w:left="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Surveillance des ESCER dans la région</w:t>
      </w:r>
    </w:p>
    <w:p w14:paraId="4B9E57DD" w14:textId="77777777" w:rsidR="007F53E6" w:rsidRPr="00441C0B" w:rsidRDefault="007F53E6" w:rsidP="007F53E6">
      <w:pPr>
        <w:rPr>
          <w:rFonts w:asciiTheme="minorHAnsi" w:hAnsiTheme="minorHAnsi" w:cstheme="minorHAnsi"/>
          <w:sz w:val="22"/>
          <w:szCs w:val="22"/>
          <w:lang w:val="fr-CA"/>
        </w:rPr>
      </w:pPr>
    </w:p>
    <w:p w14:paraId="149D9899" w14:textId="77777777" w:rsidR="007F53E6" w:rsidRPr="00441C0B" w:rsidRDefault="007F53E6" w:rsidP="007F53E6">
      <w:pPr>
        <w:pStyle w:val="NormalWeb"/>
        <w:ind w:left="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Rédaction de rapports sur l'état des droits liés au mandat de la REDESCA</w:t>
      </w:r>
    </w:p>
    <w:p w14:paraId="7CF3DADA" w14:textId="77777777" w:rsidR="007F53E6" w:rsidRPr="00441C0B" w:rsidRDefault="007F53E6" w:rsidP="007F53E6">
      <w:pPr>
        <w:rPr>
          <w:rFonts w:asciiTheme="minorHAnsi" w:hAnsiTheme="minorHAnsi" w:cstheme="minorHAnsi"/>
          <w:sz w:val="22"/>
          <w:szCs w:val="22"/>
          <w:lang w:val="fr-CA"/>
        </w:rPr>
      </w:pPr>
    </w:p>
    <w:p w14:paraId="321FE305" w14:textId="77777777" w:rsidR="007F53E6" w:rsidRPr="00441C0B" w:rsidRDefault="007F53E6" w:rsidP="007F53E6">
      <w:pPr>
        <w:pStyle w:val="NormalWeb"/>
        <w:ind w:left="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Audiences publiques</w:t>
      </w:r>
    </w:p>
    <w:p w14:paraId="0C54FA2E" w14:textId="77777777" w:rsidR="007F53E6" w:rsidRPr="00441C0B" w:rsidRDefault="007F53E6" w:rsidP="007F53E6">
      <w:pPr>
        <w:rPr>
          <w:rFonts w:asciiTheme="minorHAnsi" w:hAnsiTheme="minorHAnsi" w:cstheme="minorHAnsi"/>
          <w:sz w:val="22"/>
          <w:szCs w:val="22"/>
          <w:lang w:val="fr-CA"/>
        </w:rPr>
      </w:pPr>
    </w:p>
    <w:p w14:paraId="330E7581" w14:textId="77777777" w:rsidR="007F53E6" w:rsidRPr="00441C0B" w:rsidRDefault="007F53E6" w:rsidP="007F53E6">
      <w:pPr>
        <w:pStyle w:val="NormalWeb"/>
        <w:ind w:left="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Développement de connaissances expertes</w:t>
      </w:r>
    </w:p>
    <w:p w14:paraId="4CBE9195" w14:textId="77777777" w:rsidR="007F53E6" w:rsidRPr="00441C0B" w:rsidRDefault="007F53E6" w:rsidP="007F53E6">
      <w:pPr>
        <w:rPr>
          <w:rFonts w:asciiTheme="minorHAnsi" w:hAnsiTheme="minorHAnsi" w:cstheme="minorHAnsi"/>
          <w:sz w:val="22"/>
          <w:szCs w:val="22"/>
          <w:lang w:val="fr-CA"/>
        </w:rPr>
      </w:pPr>
    </w:p>
    <w:p w14:paraId="45E3D20D" w14:textId="77777777" w:rsidR="007F53E6" w:rsidRPr="00441C0B" w:rsidRDefault="007F53E6" w:rsidP="007F53E6">
      <w:pPr>
        <w:pStyle w:val="NormalWeb"/>
        <w:ind w:left="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Conseil technique et politiques publiques</w:t>
      </w:r>
    </w:p>
    <w:p w14:paraId="4FFE1D28" w14:textId="77777777" w:rsidR="007F53E6" w:rsidRPr="00441C0B" w:rsidRDefault="007F53E6" w:rsidP="007F53E6">
      <w:pPr>
        <w:rPr>
          <w:rFonts w:asciiTheme="minorHAnsi" w:hAnsiTheme="minorHAnsi" w:cstheme="minorHAnsi"/>
          <w:sz w:val="22"/>
          <w:szCs w:val="22"/>
          <w:lang w:val="fr-CA"/>
        </w:rPr>
      </w:pPr>
    </w:p>
    <w:p w14:paraId="62B1589A" w14:textId="77777777" w:rsidR="007F53E6" w:rsidRPr="00441C0B" w:rsidRDefault="007F53E6" w:rsidP="007F53E6">
      <w:pPr>
        <w:pStyle w:val="NormalWeb"/>
        <w:ind w:left="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Communiqués de presse</w:t>
      </w:r>
    </w:p>
    <w:p w14:paraId="48A0FA51" w14:textId="77777777" w:rsidR="007F53E6" w:rsidRPr="00441C0B" w:rsidRDefault="007F53E6" w:rsidP="007F53E6">
      <w:pPr>
        <w:rPr>
          <w:rFonts w:asciiTheme="minorHAnsi" w:hAnsiTheme="minorHAnsi" w:cstheme="minorHAnsi"/>
          <w:sz w:val="22"/>
          <w:szCs w:val="22"/>
          <w:lang w:val="fr-CA"/>
        </w:rPr>
      </w:pPr>
    </w:p>
    <w:p w14:paraId="62AFBE41" w14:textId="77777777" w:rsidR="007F53E6" w:rsidRPr="007F53E6" w:rsidRDefault="007F53E6" w:rsidP="007F53E6">
      <w:pPr>
        <w:pStyle w:val="NormalWeb"/>
        <w:ind w:left="720"/>
        <w:jc w:val="both"/>
        <w:rPr>
          <w:rFonts w:asciiTheme="minorHAnsi" w:hAnsiTheme="minorHAnsi" w:cstheme="minorHAnsi"/>
          <w:sz w:val="22"/>
          <w:szCs w:val="22"/>
        </w:rPr>
      </w:pPr>
      <w:r w:rsidRPr="007F53E6">
        <w:rPr>
          <w:rFonts w:asciiTheme="minorHAnsi" w:hAnsiTheme="minorHAnsi" w:cstheme="minorHAnsi"/>
          <w:color w:val="000000"/>
          <w:sz w:val="22"/>
          <w:szCs w:val="22"/>
        </w:rPr>
        <w:t xml:space="preserve">• Lettres de </w:t>
      </w:r>
      <w:proofErr w:type="spellStart"/>
      <w:r w:rsidRPr="007F53E6">
        <w:rPr>
          <w:rFonts w:asciiTheme="minorHAnsi" w:hAnsiTheme="minorHAnsi" w:cstheme="minorHAnsi"/>
          <w:color w:val="000000"/>
          <w:sz w:val="22"/>
          <w:szCs w:val="22"/>
        </w:rPr>
        <w:t>demande</w:t>
      </w:r>
      <w:proofErr w:type="spellEnd"/>
      <w:r w:rsidRPr="007F53E6">
        <w:rPr>
          <w:rFonts w:asciiTheme="minorHAnsi" w:hAnsiTheme="minorHAnsi" w:cstheme="minorHAnsi"/>
          <w:color w:val="000000"/>
          <w:sz w:val="22"/>
          <w:szCs w:val="22"/>
        </w:rPr>
        <w:t xml:space="preserve"> </w:t>
      </w:r>
      <w:proofErr w:type="spellStart"/>
      <w:r w:rsidRPr="007F53E6">
        <w:rPr>
          <w:rFonts w:asciiTheme="minorHAnsi" w:hAnsiTheme="minorHAnsi" w:cstheme="minorHAnsi"/>
          <w:color w:val="000000"/>
          <w:sz w:val="22"/>
          <w:szCs w:val="22"/>
        </w:rPr>
        <w:t>d'information</w:t>
      </w:r>
      <w:proofErr w:type="spellEnd"/>
    </w:p>
    <w:p w14:paraId="0B22B2BC" w14:textId="77777777" w:rsidR="007F53E6" w:rsidRPr="007F53E6" w:rsidRDefault="007F53E6" w:rsidP="007F53E6">
      <w:pPr>
        <w:rPr>
          <w:rFonts w:asciiTheme="minorHAnsi" w:hAnsiTheme="minorHAnsi" w:cstheme="minorHAnsi"/>
          <w:sz w:val="22"/>
          <w:szCs w:val="22"/>
        </w:rPr>
      </w:pPr>
      <w:r w:rsidRPr="007F53E6">
        <w:rPr>
          <w:rFonts w:asciiTheme="minorHAnsi" w:hAnsiTheme="minorHAnsi" w:cstheme="minorHAnsi"/>
          <w:sz w:val="22"/>
          <w:szCs w:val="22"/>
        </w:rPr>
        <w:br/>
      </w:r>
    </w:p>
    <w:p w14:paraId="4D2F9815" w14:textId="77777777" w:rsidR="007F53E6" w:rsidRPr="007F53E6" w:rsidRDefault="007F53E6" w:rsidP="007F53E6">
      <w:pPr>
        <w:pStyle w:val="NormalWeb"/>
        <w:numPr>
          <w:ilvl w:val="0"/>
          <w:numId w:val="7"/>
        </w:numPr>
        <w:jc w:val="both"/>
        <w:textAlignment w:val="baseline"/>
        <w:rPr>
          <w:rFonts w:asciiTheme="minorHAnsi" w:hAnsiTheme="minorHAnsi" w:cstheme="minorHAnsi"/>
          <w:b/>
          <w:bCs/>
          <w:color w:val="000000"/>
          <w:sz w:val="22"/>
          <w:szCs w:val="22"/>
        </w:rPr>
      </w:pPr>
      <w:r w:rsidRPr="007F53E6">
        <w:rPr>
          <w:rFonts w:asciiTheme="minorHAnsi" w:hAnsiTheme="minorHAnsi" w:cstheme="minorHAnsi"/>
          <w:b/>
          <w:bCs/>
          <w:color w:val="000000"/>
          <w:sz w:val="22"/>
          <w:szCs w:val="22"/>
        </w:rPr>
        <w:t xml:space="preserve">Axes </w:t>
      </w:r>
      <w:proofErr w:type="spellStart"/>
      <w:r w:rsidRPr="007F53E6">
        <w:rPr>
          <w:rFonts w:asciiTheme="minorHAnsi" w:hAnsiTheme="minorHAnsi" w:cstheme="minorHAnsi"/>
          <w:b/>
          <w:bCs/>
          <w:color w:val="000000"/>
          <w:sz w:val="22"/>
          <w:szCs w:val="22"/>
        </w:rPr>
        <w:t>transversaux</w:t>
      </w:r>
      <w:proofErr w:type="spellEnd"/>
    </w:p>
    <w:p w14:paraId="35EA49E7" w14:textId="77777777" w:rsidR="007F53E6" w:rsidRPr="007F53E6" w:rsidRDefault="007F53E6" w:rsidP="007F53E6">
      <w:pPr>
        <w:rPr>
          <w:rFonts w:asciiTheme="minorHAnsi" w:hAnsiTheme="minorHAnsi" w:cstheme="minorHAnsi"/>
          <w:sz w:val="22"/>
          <w:szCs w:val="22"/>
        </w:rPr>
      </w:pPr>
    </w:p>
    <w:p w14:paraId="7821E873" w14:textId="77777777" w:rsidR="007F53E6" w:rsidRPr="00441C0B" w:rsidRDefault="007F53E6" w:rsidP="007F53E6">
      <w:pPr>
        <w:pStyle w:val="NormalWeb"/>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Quels devraient être, selon vous, les axes prioritaires pour aborder de manière transversale les thèmes et les populations sur lesquels travaille la REDESCA ?</w:t>
      </w:r>
    </w:p>
    <w:p w14:paraId="47DF7332" w14:textId="77777777" w:rsidR="007F53E6" w:rsidRPr="00441C0B" w:rsidRDefault="007F53E6" w:rsidP="007F53E6">
      <w:pPr>
        <w:rPr>
          <w:rFonts w:asciiTheme="minorHAnsi" w:hAnsiTheme="minorHAnsi" w:cstheme="minorHAnsi"/>
          <w:sz w:val="22"/>
          <w:szCs w:val="22"/>
          <w:lang w:val="fr-CA"/>
        </w:rPr>
      </w:pPr>
    </w:p>
    <w:p w14:paraId="625322E6" w14:textId="77777777" w:rsidR="007F53E6" w:rsidRPr="00441C0B" w:rsidRDefault="007F53E6" w:rsidP="007F53E6">
      <w:pPr>
        <w:pStyle w:val="NormalWeb"/>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Avez-vous des recommandations sur des stratégies ou des programmes spécifiques que la REDESCA devrait aborder pendant la période 2024-2026 ?</w:t>
      </w:r>
    </w:p>
    <w:p w14:paraId="2A6EB450" w14:textId="77777777" w:rsidR="007F53E6" w:rsidRPr="00441C0B" w:rsidRDefault="007F53E6" w:rsidP="007F53E6">
      <w:pPr>
        <w:rPr>
          <w:rFonts w:asciiTheme="minorHAnsi" w:hAnsiTheme="minorHAnsi" w:cstheme="minorHAnsi"/>
          <w:sz w:val="22"/>
          <w:szCs w:val="22"/>
          <w:lang w:val="fr-CA"/>
        </w:rPr>
      </w:pPr>
      <w:r w:rsidRPr="00441C0B">
        <w:rPr>
          <w:rFonts w:asciiTheme="minorHAnsi" w:hAnsiTheme="minorHAnsi" w:cstheme="minorHAnsi"/>
          <w:sz w:val="22"/>
          <w:szCs w:val="22"/>
          <w:lang w:val="fr-CA"/>
        </w:rPr>
        <w:br/>
      </w:r>
    </w:p>
    <w:p w14:paraId="740823F8" w14:textId="77777777" w:rsidR="007F53E6" w:rsidRPr="007F53E6" w:rsidRDefault="007F53E6" w:rsidP="007F53E6">
      <w:pPr>
        <w:pStyle w:val="NormalWeb"/>
        <w:numPr>
          <w:ilvl w:val="0"/>
          <w:numId w:val="8"/>
        </w:numPr>
        <w:jc w:val="both"/>
        <w:textAlignment w:val="baseline"/>
        <w:rPr>
          <w:rFonts w:asciiTheme="minorHAnsi" w:hAnsiTheme="minorHAnsi" w:cstheme="minorHAnsi"/>
          <w:b/>
          <w:bCs/>
          <w:color w:val="000000"/>
          <w:sz w:val="22"/>
          <w:szCs w:val="22"/>
        </w:rPr>
      </w:pPr>
      <w:proofErr w:type="spellStart"/>
      <w:r w:rsidRPr="007F53E6">
        <w:rPr>
          <w:rFonts w:asciiTheme="minorHAnsi" w:hAnsiTheme="minorHAnsi" w:cstheme="minorHAnsi"/>
          <w:b/>
          <w:bCs/>
          <w:color w:val="000000"/>
          <w:sz w:val="22"/>
          <w:szCs w:val="22"/>
        </w:rPr>
        <w:t>Informations</w:t>
      </w:r>
      <w:proofErr w:type="spellEnd"/>
      <w:r w:rsidRPr="007F53E6">
        <w:rPr>
          <w:rFonts w:asciiTheme="minorHAnsi" w:hAnsiTheme="minorHAnsi" w:cstheme="minorHAnsi"/>
          <w:b/>
          <w:bCs/>
          <w:color w:val="000000"/>
          <w:sz w:val="22"/>
          <w:szCs w:val="22"/>
        </w:rPr>
        <w:t xml:space="preserve"> </w:t>
      </w:r>
      <w:proofErr w:type="spellStart"/>
      <w:r w:rsidRPr="007F53E6">
        <w:rPr>
          <w:rFonts w:asciiTheme="minorHAnsi" w:hAnsiTheme="minorHAnsi" w:cstheme="minorHAnsi"/>
          <w:b/>
          <w:bCs/>
          <w:color w:val="000000"/>
          <w:sz w:val="22"/>
          <w:szCs w:val="22"/>
        </w:rPr>
        <w:t>supplémentaires</w:t>
      </w:r>
      <w:proofErr w:type="spellEnd"/>
    </w:p>
    <w:p w14:paraId="7758E929" w14:textId="77777777" w:rsidR="007F53E6" w:rsidRPr="007F53E6" w:rsidRDefault="007F53E6" w:rsidP="007F53E6">
      <w:pPr>
        <w:rPr>
          <w:rFonts w:asciiTheme="minorHAnsi" w:hAnsiTheme="minorHAnsi" w:cstheme="minorHAnsi"/>
          <w:sz w:val="22"/>
          <w:szCs w:val="22"/>
        </w:rPr>
      </w:pPr>
      <w:r w:rsidRPr="007F53E6">
        <w:rPr>
          <w:rFonts w:asciiTheme="minorHAnsi" w:hAnsiTheme="minorHAnsi" w:cstheme="minorHAnsi"/>
          <w:sz w:val="22"/>
          <w:szCs w:val="22"/>
        </w:rPr>
        <w:br/>
      </w:r>
    </w:p>
    <w:p w14:paraId="28F5C4B4" w14:textId="77777777" w:rsidR="007F53E6" w:rsidRPr="00441C0B" w:rsidRDefault="007F53E6" w:rsidP="007F53E6">
      <w:pPr>
        <w:pStyle w:val="NormalWeb"/>
        <w:numPr>
          <w:ilvl w:val="0"/>
          <w:numId w:val="9"/>
        </w:numPr>
        <w:jc w:val="both"/>
        <w:textAlignment w:val="baseline"/>
        <w:rPr>
          <w:rFonts w:asciiTheme="minorHAnsi" w:hAnsiTheme="minorHAnsi" w:cstheme="minorHAnsi"/>
          <w:b/>
          <w:bCs/>
          <w:color w:val="000000"/>
          <w:sz w:val="22"/>
          <w:szCs w:val="22"/>
          <w:lang w:val="fr-CA"/>
        </w:rPr>
      </w:pPr>
      <w:r w:rsidRPr="00441C0B">
        <w:rPr>
          <w:rFonts w:asciiTheme="minorHAnsi" w:hAnsiTheme="minorHAnsi" w:cstheme="minorHAnsi"/>
          <w:b/>
          <w:bCs/>
          <w:color w:val="000000"/>
          <w:sz w:val="22"/>
          <w:szCs w:val="22"/>
          <w:lang w:val="fr-CA"/>
        </w:rPr>
        <w:t>Informations de la personne/organisation/État répondant au questionnaire</w:t>
      </w:r>
    </w:p>
    <w:p w14:paraId="7787FC23" w14:textId="77777777" w:rsidR="007F53E6" w:rsidRPr="00441C0B" w:rsidRDefault="007F53E6" w:rsidP="007F53E6">
      <w:pPr>
        <w:rPr>
          <w:rFonts w:asciiTheme="minorHAnsi" w:hAnsiTheme="minorHAnsi" w:cstheme="minorHAnsi"/>
          <w:sz w:val="22"/>
          <w:szCs w:val="22"/>
          <w:lang w:val="fr-CA"/>
        </w:rPr>
      </w:pPr>
    </w:p>
    <w:p w14:paraId="36E0C73F" w14:textId="2B1097B8" w:rsidR="007F53E6" w:rsidRPr="00441C0B" w:rsidRDefault="007F53E6" w:rsidP="007F53E6">
      <w:pPr>
        <w:pStyle w:val="NormalWeb"/>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Veuillez indiquer les informations suivantes vous concernant ainsi que l'organisation que vous représentez:</w:t>
      </w:r>
    </w:p>
    <w:p w14:paraId="68489187" w14:textId="77777777" w:rsidR="007F53E6" w:rsidRPr="00441C0B" w:rsidRDefault="007F53E6" w:rsidP="007F53E6">
      <w:pPr>
        <w:rPr>
          <w:rFonts w:asciiTheme="minorHAnsi" w:hAnsiTheme="minorHAnsi" w:cstheme="minorHAnsi"/>
          <w:sz w:val="22"/>
          <w:szCs w:val="22"/>
          <w:lang w:val="fr-CA"/>
        </w:rPr>
      </w:pPr>
    </w:p>
    <w:p w14:paraId="4303D97C" w14:textId="77777777" w:rsidR="007F53E6" w:rsidRPr="00441C0B" w:rsidRDefault="007F53E6" w:rsidP="007F53E6">
      <w:pPr>
        <w:pStyle w:val="NormalWeb"/>
        <w:jc w:val="both"/>
        <w:rPr>
          <w:rFonts w:asciiTheme="minorHAnsi" w:hAnsiTheme="minorHAnsi" w:cstheme="minorHAnsi"/>
          <w:sz w:val="22"/>
          <w:szCs w:val="22"/>
          <w:lang w:val="fr-CA"/>
        </w:rPr>
      </w:pPr>
      <w:r w:rsidRPr="00441C0B">
        <w:rPr>
          <w:rFonts w:asciiTheme="minorHAnsi" w:hAnsiTheme="minorHAnsi" w:cstheme="minorHAnsi"/>
          <w:b/>
          <w:bCs/>
          <w:color w:val="000000"/>
          <w:sz w:val="22"/>
          <w:szCs w:val="22"/>
          <w:lang w:val="fr-CA"/>
        </w:rPr>
        <w:t>Coordonnées de base :</w:t>
      </w:r>
    </w:p>
    <w:p w14:paraId="05BB440A" w14:textId="77777777" w:rsidR="007F53E6" w:rsidRPr="00441C0B" w:rsidRDefault="007F53E6" w:rsidP="007F53E6">
      <w:pPr>
        <w:rPr>
          <w:rFonts w:asciiTheme="minorHAnsi" w:hAnsiTheme="minorHAnsi" w:cstheme="minorHAnsi"/>
          <w:sz w:val="22"/>
          <w:szCs w:val="22"/>
          <w:lang w:val="fr-CA"/>
        </w:rPr>
      </w:pPr>
    </w:p>
    <w:p w14:paraId="7C2DECE0" w14:textId="77777777" w:rsidR="007F53E6" w:rsidRPr="00441C0B" w:rsidRDefault="007F53E6" w:rsidP="007F53E6">
      <w:pPr>
        <w:pStyle w:val="NormalWeb"/>
        <w:ind w:left="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Nom : ________________________</w:t>
      </w:r>
    </w:p>
    <w:p w14:paraId="08E544E4" w14:textId="77777777" w:rsidR="007F53E6" w:rsidRPr="00441C0B" w:rsidRDefault="007F53E6" w:rsidP="007F53E6">
      <w:pPr>
        <w:pStyle w:val="NormalWeb"/>
        <w:ind w:left="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xml:space="preserve">● Adresse </w:t>
      </w:r>
      <w:proofErr w:type="gramStart"/>
      <w:r w:rsidRPr="00441C0B">
        <w:rPr>
          <w:rFonts w:asciiTheme="minorHAnsi" w:hAnsiTheme="minorHAnsi" w:cstheme="minorHAnsi"/>
          <w:color w:val="000000"/>
          <w:sz w:val="22"/>
          <w:szCs w:val="22"/>
          <w:lang w:val="fr-CA"/>
        </w:rPr>
        <w:t>e-mail</w:t>
      </w:r>
      <w:proofErr w:type="gramEnd"/>
      <w:r w:rsidRPr="00441C0B">
        <w:rPr>
          <w:rFonts w:asciiTheme="minorHAnsi" w:hAnsiTheme="minorHAnsi" w:cstheme="minorHAnsi"/>
          <w:color w:val="000000"/>
          <w:sz w:val="22"/>
          <w:szCs w:val="22"/>
          <w:lang w:val="fr-CA"/>
        </w:rPr>
        <w:t xml:space="preserve"> de contact : ________________________</w:t>
      </w:r>
    </w:p>
    <w:p w14:paraId="5E908783" w14:textId="77777777" w:rsidR="007F53E6" w:rsidRPr="00441C0B" w:rsidRDefault="007F53E6" w:rsidP="007F53E6">
      <w:pPr>
        <w:pStyle w:val="NormalWeb"/>
        <w:ind w:left="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Domaine de spécialité : ________________________</w:t>
      </w:r>
    </w:p>
    <w:p w14:paraId="69AB9EA1" w14:textId="77777777" w:rsidR="007F53E6" w:rsidRPr="00441C0B" w:rsidRDefault="007F53E6" w:rsidP="007F53E6">
      <w:pPr>
        <w:pStyle w:val="NormalWeb"/>
        <w:ind w:left="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Organisation/entité : ________________________</w:t>
      </w:r>
    </w:p>
    <w:p w14:paraId="77F171DC" w14:textId="77777777" w:rsidR="007F53E6" w:rsidRPr="00441C0B" w:rsidRDefault="007F53E6" w:rsidP="007F53E6">
      <w:pPr>
        <w:rPr>
          <w:rFonts w:asciiTheme="minorHAnsi" w:hAnsiTheme="minorHAnsi" w:cstheme="minorHAnsi"/>
          <w:sz w:val="22"/>
          <w:szCs w:val="22"/>
          <w:lang w:val="fr-CA"/>
        </w:rPr>
      </w:pPr>
    </w:p>
    <w:p w14:paraId="04A9E9EE" w14:textId="77777777" w:rsidR="007F53E6" w:rsidRPr="00441C0B" w:rsidRDefault="007F53E6" w:rsidP="007F53E6">
      <w:pPr>
        <w:pStyle w:val="NormalWeb"/>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Classification : Veuillez indiquer dans quelle catégorie se trouve votre organisation :</w:t>
      </w:r>
    </w:p>
    <w:p w14:paraId="057FFD3F" w14:textId="77777777" w:rsidR="007F53E6" w:rsidRPr="00441C0B" w:rsidRDefault="007F53E6" w:rsidP="007F53E6">
      <w:pPr>
        <w:pStyle w:val="NormalWeb"/>
        <w:ind w:firstLine="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État :</w:t>
      </w:r>
    </w:p>
    <w:p w14:paraId="1A230CB1" w14:textId="77777777" w:rsidR="007F53E6" w:rsidRPr="00441C0B" w:rsidRDefault="007F53E6" w:rsidP="007F53E6">
      <w:pPr>
        <w:pStyle w:val="NormalWeb"/>
        <w:ind w:left="144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Nom du poste dans l'institution étatique :</w:t>
      </w:r>
    </w:p>
    <w:p w14:paraId="4DAA9B9F" w14:textId="77777777" w:rsidR="007F53E6" w:rsidRPr="00441C0B" w:rsidRDefault="007F53E6" w:rsidP="007F53E6">
      <w:pPr>
        <w:pStyle w:val="NormalWeb"/>
        <w:ind w:left="144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Institution de l'État que vous représentez :</w:t>
      </w:r>
    </w:p>
    <w:p w14:paraId="2520FAE1" w14:textId="77777777" w:rsidR="007F53E6" w:rsidRPr="00441C0B" w:rsidRDefault="007F53E6" w:rsidP="007F53E6">
      <w:pPr>
        <w:pStyle w:val="NormalWeb"/>
        <w:ind w:firstLine="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Organisation des droits de l'homme : ________________________</w:t>
      </w:r>
    </w:p>
    <w:p w14:paraId="7D455497" w14:textId="77777777" w:rsidR="007F53E6" w:rsidRPr="00441C0B" w:rsidRDefault="007F53E6" w:rsidP="007F53E6">
      <w:pPr>
        <w:pStyle w:val="NormalWeb"/>
        <w:ind w:left="720" w:firstLine="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Quel est le principal domaine de travail de l'organisation :</w:t>
      </w:r>
    </w:p>
    <w:p w14:paraId="67CB104D" w14:textId="77777777" w:rsidR="007F53E6" w:rsidRPr="00441C0B" w:rsidRDefault="007F53E6" w:rsidP="007F53E6">
      <w:pPr>
        <w:pStyle w:val="NormalWeb"/>
        <w:ind w:left="216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w:t>
      </w:r>
      <w:r w:rsidRPr="00441C0B">
        <w:rPr>
          <w:rFonts w:ascii="Arial" w:hAnsi="Arial" w:cs="Arial"/>
          <w:color w:val="000000"/>
          <w:sz w:val="22"/>
          <w:szCs w:val="22"/>
          <w:lang w:val="fr-CA"/>
        </w:rPr>
        <w:t>■</w:t>
      </w:r>
      <w:r w:rsidRPr="00441C0B">
        <w:rPr>
          <w:rFonts w:asciiTheme="minorHAnsi" w:hAnsiTheme="minorHAnsi" w:cstheme="minorHAnsi"/>
          <w:color w:val="000000"/>
          <w:sz w:val="22"/>
          <w:szCs w:val="22"/>
          <w:lang w:val="fr-CA"/>
        </w:rPr>
        <w:t xml:space="preserve"> Droits civils et politiques _______</w:t>
      </w:r>
    </w:p>
    <w:p w14:paraId="743D4617" w14:textId="77777777" w:rsidR="007F53E6" w:rsidRPr="00441C0B" w:rsidRDefault="007F53E6" w:rsidP="007F53E6">
      <w:pPr>
        <w:pStyle w:val="NormalWeb"/>
        <w:ind w:left="216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w:t>
      </w:r>
      <w:r w:rsidRPr="00441C0B">
        <w:rPr>
          <w:rFonts w:ascii="Arial" w:hAnsi="Arial" w:cs="Arial"/>
          <w:color w:val="000000"/>
          <w:sz w:val="22"/>
          <w:szCs w:val="22"/>
          <w:lang w:val="fr-CA"/>
        </w:rPr>
        <w:t>■</w:t>
      </w:r>
      <w:r w:rsidRPr="00441C0B">
        <w:rPr>
          <w:rFonts w:asciiTheme="minorHAnsi" w:hAnsiTheme="minorHAnsi" w:cstheme="minorHAnsi"/>
          <w:color w:val="000000"/>
          <w:sz w:val="22"/>
          <w:szCs w:val="22"/>
          <w:lang w:val="fr-CA"/>
        </w:rPr>
        <w:t xml:space="preserve"> ESCER _______</w:t>
      </w:r>
    </w:p>
    <w:p w14:paraId="6DB6E4AD" w14:textId="77777777" w:rsidR="007F53E6" w:rsidRPr="00441C0B" w:rsidRDefault="007F53E6" w:rsidP="007F53E6">
      <w:pPr>
        <w:pStyle w:val="NormalWeb"/>
        <w:ind w:left="216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w:t>
      </w:r>
      <w:r w:rsidRPr="00441C0B">
        <w:rPr>
          <w:rFonts w:ascii="Arial" w:hAnsi="Arial" w:cs="Arial"/>
          <w:color w:val="000000"/>
          <w:sz w:val="22"/>
          <w:szCs w:val="22"/>
          <w:lang w:val="fr-CA"/>
        </w:rPr>
        <w:t>■</w:t>
      </w:r>
      <w:r w:rsidRPr="00441C0B">
        <w:rPr>
          <w:rFonts w:asciiTheme="minorHAnsi" w:hAnsiTheme="minorHAnsi" w:cstheme="minorHAnsi"/>
          <w:color w:val="000000"/>
          <w:sz w:val="22"/>
          <w:szCs w:val="22"/>
          <w:lang w:val="fr-CA"/>
        </w:rPr>
        <w:t xml:space="preserve"> Droits des groupes historiquement discriminés _______</w:t>
      </w:r>
    </w:p>
    <w:p w14:paraId="1C6FB8A9" w14:textId="77777777" w:rsidR="007F53E6" w:rsidRPr="00441C0B" w:rsidRDefault="007F53E6" w:rsidP="007F53E6">
      <w:pPr>
        <w:pStyle w:val="NormalWeb"/>
        <w:ind w:left="216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lastRenderedPageBreak/>
        <w:t>  </w:t>
      </w:r>
      <w:r w:rsidRPr="00441C0B">
        <w:rPr>
          <w:rFonts w:ascii="Arial" w:hAnsi="Arial" w:cs="Arial"/>
          <w:color w:val="000000"/>
          <w:sz w:val="22"/>
          <w:szCs w:val="22"/>
          <w:lang w:val="fr-CA"/>
        </w:rPr>
        <w:t>■</w:t>
      </w:r>
      <w:r w:rsidRPr="00441C0B">
        <w:rPr>
          <w:rFonts w:asciiTheme="minorHAnsi" w:hAnsiTheme="minorHAnsi" w:cstheme="minorHAnsi"/>
          <w:color w:val="000000"/>
          <w:sz w:val="22"/>
          <w:szCs w:val="22"/>
          <w:lang w:val="fr-CA"/>
        </w:rPr>
        <w:t xml:space="preserve"> Droits de l'homme en général _______</w:t>
      </w:r>
    </w:p>
    <w:p w14:paraId="050BEFF5" w14:textId="77777777" w:rsidR="007F53E6" w:rsidRPr="00441C0B" w:rsidRDefault="007F53E6" w:rsidP="007F53E6">
      <w:pPr>
        <w:pStyle w:val="NormalWeb"/>
        <w:ind w:left="216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w:t>
      </w:r>
      <w:r w:rsidRPr="00441C0B">
        <w:rPr>
          <w:rFonts w:ascii="Arial" w:hAnsi="Arial" w:cs="Arial"/>
          <w:color w:val="000000"/>
          <w:sz w:val="22"/>
          <w:szCs w:val="22"/>
          <w:lang w:val="fr-CA"/>
        </w:rPr>
        <w:t>■</w:t>
      </w:r>
      <w:r w:rsidRPr="00441C0B">
        <w:rPr>
          <w:rFonts w:asciiTheme="minorHAnsi" w:hAnsiTheme="minorHAnsi" w:cstheme="minorHAnsi"/>
          <w:color w:val="000000"/>
          <w:sz w:val="22"/>
          <w:szCs w:val="22"/>
          <w:lang w:val="fr-CA"/>
        </w:rPr>
        <w:t xml:space="preserve"> Justice et État de droit _______</w:t>
      </w:r>
    </w:p>
    <w:p w14:paraId="36014533" w14:textId="77777777" w:rsidR="007F53E6" w:rsidRPr="00441C0B" w:rsidRDefault="007F53E6" w:rsidP="007F53E6">
      <w:pPr>
        <w:pStyle w:val="NormalWeb"/>
        <w:ind w:left="216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w:t>
      </w:r>
      <w:r w:rsidRPr="00441C0B">
        <w:rPr>
          <w:rFonts w:ascii="Arial" w:hAnsi="Arial" w:cs="Arial"/>
          <w:color w:val="000000"/>
          <w:sz w:val="22"/>
          <w:szCs w:val="22"/>
          <w:lang w:val="fr-CA"/>
        </w:rPr>
        <w:t>■</w:t>
      </w:r>
      <w:r w:rsidRPr="00441C0B">
        <w:rPr>
          <w:rFonts w:asciiTheme="minorHAnsi" w:hAnsiTheme="minorHAnsi" w:cstheme="minorHAnsi"/>
          <w:color w:val="000000"/>
          <w:sz w:val="22"/>
          <w:szCs w:val="22"/>
          <w:lang w:val="fr-CA"/>
        </w:rPr>
        <w:t xml:space="preserve"> Recherche </w:t>
      </w:r>
      <w:proofErr w:type="spellStart"/>
      <w:r w:rsidRPr="00441C0B">
        <w:rPr>
          <w:rFonts w:asciiTheme="minorHAnsi" w:hAnsiTheme="minorHAnsi" w:cstheme="minorHAnsi"/>
          <w:color w:val="000000"/>
          <w:sz w:val="22"/>
          <w:szCs w:val="22"/>
          <w:lang w:val="fr-CA"/>
        </w:rPr>
        <w:t>socio-juridique</w:t>
      </w:r>
      <w:proofErr w:type="spellEnd"/>
      <w:r w:rsidRPr="00441C0B">
        <w:rPr>
          <w:rFonts w:asciiTheme="minorHAnsi" w:hAnsiTheme="minorHAnsi" w:cstheme="minorHAnsi"/>
          <w:color w:val="000000"/>
          <w:sz w:val="22"/>
          <w:szCs w:val="22"/>
          <w:lang w:val="fr-CA"/>
        </w:rPr>
        <w:t xml:space="preserve"> _______</w:t>
      </w:r>
    </w:p>
    <w:p w14:paraId="69C87C08" w14:textId="77777777" w:rsidR="007F53E6" w:rsidRPr="00441C0B" w:rsidRDefault="007F53E6" w:rsidP="007F53E6">
      <w:pPr>
        <w:pStyle w:val="NormalWeb"/>
        <w:ind w:left="216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w:t>
      </w:r>
      <w:r w:rsidRPr="00441C0B">
        <w:rPr>
          <w:rFonts w:ascii="Arial" w:hAnsi="Arial" w:cs="Arial"/>
          <w:color w:val="000000"/>
          <w:sz w:val="22"/>
          <w:szCs w:val="22"/>
          <w:lang w:val="fr-CA"/>
        </w:rPr>
        <w:t>■</w:t>
      </w:r>
      <w:r w:rsidRPr="00441C0B">
        <w:rPr>
          <w:rFonts w:asciiTheme="minorHAnsi" w:hAnsiTheme="minorHAnsi" w:cstheme="minorHAnsi"/>
          <w:color w:val="000000"/>
          <w:sz w:val="22"/>
          <w:szCs w:val="22"/>
          <w:lang w:val="fr-CA"/>
        </w:rPr>
        <w:t xml:space="preserve"> Autre _________________________________</w:t>
      </w:r>
    </w:p>
    <w:p w14:paraId="4B4B3C30" w14:textId="77777777" w:rsidR="007F53E6" w:rsidRPr="00441C0B" w:rsidRDefault="007F53E6" w:rsidP="007F53E6">
      <w:pPr>
        <w:rPr>
          <w:rFonts w:asciiTheme="minorHAnsi" w:hAnsiTheme="minorHAnsi" w:cstheme="minorHAnsi"/>
          <w:sz w:val="22"/>
          <w:szCs w:val="22"/>
          <w:lang w:val="fr-CA"/>
        </w:rPr>
      </w:pPr>
    </w:p>
    <w:p w14:paraId="2050CBE4" w14:textId="77777777" w:rsidR="007F53E6" w:rsidRPr="00441C0B" w:rsidRDefault="007F53E6" w:rsidP="007F53E6">
      <w:pPr>
        <w:pStyle w:val="NormalWeb"/>
        <w:ind w:firstLine="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Organisation privée :</w:t>
      </w:r>
    </w:p>
    <w:p w14:paraId="56AAA41F" w14:textId="77777777" w:rsidR="007F53E6" w:rsidRPr="00441C0B" w:rsidRDefault="007F53E6" w:rsidP="007F53E6">
      <w:pPr>
        <w:pStyle w:val="NormalWeb"/>
        <w:ind w:left="720" w:firstLine="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Quelle _________________________________</w:t>
      </w:r>
    </w:p>
    <w:p w14:paraId="6B671F3D" w14:textId="77777777" w:rsidR="007F53E6" w:rsidRPr="00441C0B" w:rsidRDefault="007F53E6" w:rsidP="007F53E6">
      <w:pPr>
        <w:pStyle w:val="NormalWeb"/>
        <w:ind w:left="720" w:firstLine="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Secteur/Industrie cible _________________________________</w:t>
      </w:r>
    </w:p>
    <w:p w14:paraId="6E26492A" w14:textId="77777777" w:rsidR="007F53E6" w:rsidRPr="00441C0B" w:rsidRDefault="007F53E6" w:rsidP="007F53E6">
      <w:pPr>
        <w:rPr>
          <w:rFonts w:asciiTheme="minorHAnsi" w:hAnsiTheme="minorHAnsi" w:cstheme="minorHAnsi"/>
          <w:sz w:val="22"/>
          <w:szCs w:val="22"/>
          <w:lang w:val="fr-CA"/>
        </w:rPr>
      </w:pPr>
    </w:p>
    <w:p w14:paraId="4DD1C093" w14:textId="77777777" w:rsidR="007F53E6" w:rsidRPr="00441C0B" w:rsidRDefault="007F53E6" w:rsidP="007F53E6">
      <w:pPr>
        <w:pStyle w:val="NormalWeb"/>
        <w:ind w:firstLine="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Académie : laquelle ? _________________________________</w:t>
      </w:r>
    </w:p>
    <w:p w14:paraId="02D5AC09" w14:textId="77777777" w:rsidR="007F53E6" w:rsidRPr="00441C0B" w:rsidRDefault="007F53E6" w:rsidP="007F53E6">
      <w:pPr>
        <w:pStyle w:val="NormalWeb"/>
        <w:ind w:firstLine="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Autre.</w:t>
      </w:r>
    </w:p>
    <w:p w14:paraId="5A358692" w14:textId="77777777" w:rsidR="007F53E6" w:rsidRPr="00441C0B" w:rsidRDefault="007F53E6" w:rsidP="007F53E6">
      <w:pPr>
        <w:rPr>
          <w:rFonts w:asciiTheme="minorHAnsi" w:hAnsiTheme="minorHAnsi" w:cstheme="minorHAnsi"/>
          <w:sz w:val="22"/>
          <w:szCs w:val="22"/>
          <w:lang w:val="fr-CA"/>
        </w:rPr>
      </w:pPr>
    </w:p>
    <w:p w14:paraId="52787CD0" w14:textId="77777777" w:rsidR="007F53E6" w:rsidRPr="00441C0B" w:rsidRDefault="007F53E6" w:rsidP="007F53E6">
      <w:pPr>
        <w:pStyle w:val="NormalWeb"/>
        <w:ind w:firstLine="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La REDESCA vous invite à joindre des documents étendus ou de soutien à n'importe laquelle des questions. Le questionnaire peut être complété partiellement ou intégralement, selon les informations disponibles ; des recherches, des rapports et d'autres documents déjà préparés et/ou publiés pertinents au sujet peuvent être soumis.</w:t>
      </w:r>
    </w:p>
    <w:p w14:paraId="73590602" w14:textId="77777777" w:rsidR="007F53E6" w:rsidRPr="00441C0B" w:rsidRDefault="007F53E6" w:rsidP="007F53E6">
      <w:pPr>
        <w:rPr>
          <w:rFonts w:asciiTheme="minorHAnsi" w:hAnsiTheme="minorHAnsi" w:cstheme="minorHAnsi"/>
          <w:sz w:val="22"/>
          <w:szCs w:val="22"/>
          <w:lang w:val="fr-CA"/>
        </w:rPr>
      </w:pPr>
    </w:p>
    <w:p w14:paraId="394881C0" w14:textId="77777777" w:rsidR="007F53E6" w:rsidRPr="00441C0B" w:rsidRDefault="007F53E6" w:rsidP="007F53E6">
      <w:pPr>
        <w:pStyle w:val="NormalWeb"/>
        <w:ind w:firstLine="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 xml:space="preserve">La REDESCA remercie les contributions qui seront reçues pour l'élaboration du Plan de Travail de la REDESCA. Veuillez envoyer vos réponses et contributions à l'adresse électronique : </w:t>
      </w:r>
      <w:hyperlink r:id="rId7" w:history="1">
        <w:r w:rsidRPr="00441C0B">
          <w:rPr>
            <w:rStyle w:val="Hyperlink"/>
            <w:rFonts w:asciiTheme="minorHAnsi" w:hAnsiTheme="minorHAnsi" w:cstheme="minorHAnsi"/>
            <w:color w:val="1155CC"/>
            <w:sz w:val="22"/>
            <w:szCs w:val="22"/>
            <w:lang w:val="fr-CA"/>
          </w:rPr>
          <w:t>CIDH_DESCA@oas.org</w:t>
        </w:r>
      </w:hyperlink>
      <w:r w:rsidRPr="00441C0B">
        <w:rPr>
          <w:rFonts w:asciiTheme="minorHAnsi" w:hAnsiTheme="minorHAnsi" w:cstheme="minorHAnsi"/>
          <w:color w:val="000000"/>
          <w:sz w:val="22"/>
          <w:szCs w:val="22"/>
          <w:lang w:val="fr-CA"/>
        </w:rPr>
        <w:t xml:space="preserve">.  </w:t>
      </w:r>
      <w:proofErr w:type="gramStart"/>
      <w:r w:rsidRPr="00441C0B">
        <w:rPr>
          <w:rFonts w:asciiTheme="minorHAnsi" w:hAnsiTheme="minorHAnsi" w:cstheme="minorHAnsi"/>
          <w:color w:val="000000"/>
          <w:sz w:val="22"/>
          <w:szCs w:val="22"/>
          <w:lang w:val="fr-CA"/>
        </w:rPr>
        <w:t>avec</w:t>
      </w:r>
      <w:proofErr w:type="gramEnd"/>
      <w:r w:rsidRPr="00441C0B">
        <w:rPr>
          <w:rFonts w:asciiTheme="minorHAnsi" w:hAnsiTheme="minorHAnsi" w:cstheme="minorHAnsi"/>
          <w:color w:val="000000"/>
          <w:sz w:val="22"/>
          <w:szCs w:val="22"/>
          <w:lang w:val="fr-CA"/>
        </w:rPr>
        <w:t xml:space="preserve"> pour objet "Questionnaire Plan de Travail REDESCA". La date limite de réception des réponses est fixée au XXXX (heure de Washington, D.C.). Les informations peuvent être envoyées en espagnol, anglais, français et/ou portugais.</w:t>
      </w:r>
    </w:p>
    <w:p w14:paraId="2DA66284" w14:textId="77777777" w:rsidR="007F53E6" w:rsidRPr="00441C0B" w:rsidRDefault="007F53E6" w:rsidP="007F53E6">
      <w:pPr>
        <w:rPr>
          <w:rFonts w:asciiTheme="minorHAnsi" w:hAnsiTheme="minorHAnsi" w:cstheme="minorHAnsi"/>
          <w:sz w:val="22"/>
          <w:szCs w:val="22"/>
          <w:lang w:val="fr-CA"/>
        </w:rPr>
      </w:pPr>
    </w:p>
    <w:p w14:paraId="631E2B88" w14:textId="77777777" w:rsidR="007F53E6" w:rsidRPr="00441C0B" w:rsidRDefault="007F53E6" w:rsidP="007F53E6">
      <w:pPr>
        <w:pStyle w:val="NormalWeb"/>
        <w:ind w:firstLine="720"/>
        <w:jc w:val="both"/>
        <w:rPr>
          <w:rFonts w:asciiTheme="minorHAnsi" w:hAnsiTheme="minorHAnsi" w:cstheme="minorHAnsi"/>
          <w:sz w:val="22"/>
          <w:szCs w:val="22"/>
          <w:lang w:val="fr-CA"/>
        </w:rPr>
      </w:pPr>
      <w:r w:rsidRPr="00441C0B">
        <w:rPr>
          <w:rFonts w:asciiTheme="minorHAnsi" w:hAnsiTheme="minorHAnsi" w:cstheme="minorHAnsi"/>
          <w:color w:val="000000"/>
          <w:sz w:val="22"/>
          <w:szCs w:val="22"/>
          <w:lang w:val="fr-CA"/>
        </w:rPr>
        <w:t>Nous vous remercions de votre participation et de la diffusion que vous pouvez donner au présent document.</w:t>
      </w:r>
    </w:p>
    <w:p w14:paraId="1778E87C" w14:textId="77777777" w:rsidR="007F53E6" w:rsidRPr="00441C0B" w:rsidRDefault="007F53E6" w:rsidP="007F53E6">
      <w:pPr>
        <w:rPr>
          <w:rFonts w:asciiTheme="minorHAnsi" w:hAnsiTheme="minorHAnsi" w:cstheme="minorHAnsi"/>
          <w:sz w:val="22"/>
          <w:szCs w:val="22"/>
          <w:lang w:val="fr-CA"/>
        </w:rPr>
      </w:pPr>
    </w:p>
    <w:p w14:paraId="72A42B89" w14:textId="77777777" w:rsidR="007F53E6" w:rsidRPr="007F53E6" w:rsidRDefault="007F53E6" w:rsidP="00475991">
      <w:pPr>
        <w:rPr>
          <w:rFonts w:asciiTheme="minorHAnsi" w:hAnsiTheme="minorHAnsi" w:cstheme="minorHAnsi"/>
          <w:b/>
          <w:sz w:val="22"/>
          <w:szCs w:val="22"/>
          <w:lang w:val="fr-CA"/>
        </w:rPr>
      </w:pPr>
    </w:p>
    <w:sectPr w:rsidR="007F53E6" w:rsidRPr="007F53E6" w:rsidSect="004245BB">
      <w:footerReference w:type="default" r:id="rId8"/>
      <w:headerReference w:type="first" r:id="rId9"/>
      <w:footerReference w:type="first" r:id="rId1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6D1A4" w14:textId="77777777" w:rsidR="00554B5D" w:rsidRDefault="00554B5D">
      <w:r>
        <w:separator/>
      </w:r>
    </w:p>
  </w:endnote>
  <w:endnote w:type="continuationSeparator" w:id="0">
    <w:p w14:paraId="78BAD852" w14:textId="77777777" w:rsidR="00554B5D" w:rsidRDefault="00554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F5382" w14:textId="77777777" w:rsidR="00212309" w:rsidRPr="00474CA0" w:rsidRDefault="00212309" w:rsidP="00212309">
    <w:pPr>
      <w:pStyle w:val="NoSpacing"/>
      <w:rPr>
        <w:rFonts w:ascii="Cambria" w:hAnsi="Cambria"/>
        <w:sz w:val="16"/>
        <w:szCs w:val="16"/>
      </w:rPr>
    </w:pPr>
    <w:r w:rsidRPr="00474CA0">
      <w:rPr>
        <w:rFonts w:ascii="Cambria" w:hAnsi="Cambria"/>
        <w:sz w:val="16"/>
        <w:szCs w:val="16"/>
      </w:rPr>
      <w:t>1889 F Street NW, Washington, DC, United States, 20006 | Tel +1 (202) 370-9000 | Fax +1 (202) 458-3650 | CIDH_DESCA@oas.org</w:t>
    </w:r>
  </w:p>
  <w:p w14:paraId="18F39BD7" w14:textId="77777777" w:rsidR="00212309" w:rsidRPr="00474CA0" w:rsidRDefault="00212309" w:rsidP="00212309">
    <w:pPr>
      <w:pStyle w:val="NoSpacing"/>
      <w:jc w:val="center"/>
      <w:rPr>
        <w:rFonts w:ascii="Cambria" w:hAnsi="Cambria"/>
        <w:b/>
        <w:sz w:val="20"/>
        <w:szCs w:val="20"/>
        <w:lang w:val="pt-BR"/>
      </w:rPr>
    </w:pPr>
    <w:r w:rsidRPr="00474CA0">
      <w:rPr>
        <w:rFonts w:ascii="Cambria" w:hAnsi="Cambria"/>
        <w:sz w:val="16"/>
        <w:szCs w:val="16"/>
      </w:rPr>
      <w:fldChar w:fldCharType="begin"/>
    </w:r>
    <w:r w:rsidRPr="00474CA0">
      <w:rPr>
        <w:rFonts w:ascii="Cambria" w:hAnsi="Cambria"/>
        <w:sz w:val="16"/>
        <w:szCs w:val="16"/>
        <w:lang w:val="pt-BR"/>
      </w:rPr>
      <w:instrText xml:space="preserve"> HYPERLINK "https://www.oas.org/es/cidh/desca/" </w:instrText>
    </w:r>
    <w:r w:rsidRPr="00474CA0">
      <w:rPr>
        <w:rFonts w:ascii="Cambria" w:hAnsi="Cambria"/>
        <w:sz w:val="16"/>
        <w:szCs w:val="16"/>
      </w:rPr>
    </w:r>
    <w:r w:rsidRPr="00474CA0">
      <w:rPr>
        <w:rFonts w:ascii="Cambria" w:hAnsi="Cambria"/>
        <w:sz w:val="16"/>
        <w:szCs w:val="16"/>
      </w:rPr>
      <w:fldChar w:fldCharType="separate"/>
    </w:r>
    <w:r w:rsidRPr="00474CA0">
      <w:rPr>
        <w:rStyle w:val="HTMLCite"/>
        <w:rFonts w:ascii="Cambria" w:hAnsi="Cambria"/>
        <w:b/>
        <w:i w:val="0"/>
        <w:iCs w:val="0"/>
        <w:sz w:val="20"/>
        <w:szCs w:val="20"/>
        <w:lang w:val="pt-BR"/>
      </w:rPr>
      <w:t>https://www.oas.org</w:t>
    </w:r>
    <w:r w:rsidRPr="00474CA0">
      <w:rPr>
        <w:rStyle w:val="dyjrff"/>
        <w:rFonts w:ascii="Cambria" w:hAnsi="Cambria"/>
        <w:b/>
        <w:sz w:val="20"/>
        <w:szCs w:val="20"/>
        <w:lang w:val="pt-BR"/>
      </w:rPr>
      <w:t> › cidh › desca</w:t>
    </w:r>
  </w:p>
  <w:p w14:paraId="070B0A59" w14:textId="54AE3316" w:rsidR="008E7C77" w:rsidRPr="00212309" w:rsidRDefault="00212309" w:rsidP="00212309">
    <w:pPr>
      <w:pStyle w:val="Footer"/>
      <w:jc w:val="center"/>
      <w:rPr>
        <w:color w:val="7F7F7F"/>
        <w:sz w:val="16"/>
        <w:lang w:val="pt-BR"/>
      </w:rPr>
    </w:pPr>
    <w:r w:rsidRPr="00474CA0">
      <w:rPr>
        <w:rFonts w:ascii="Cambria" w:hAnsi="Cambria"/>
        <w:sz w:val="16"/>
        <w:szCs w:val="16"/>
      </w:rPr>
      <w:fldChar w:fldCharType="end"/>
    </w:r>
  </w:p>
  <w:p w14:paraId="070B0A5A" w14:textId="77777777" w:rsidR="008E7C77" w:rsidRPr="00212309" w:rsidRDefault="008E7C77">
    <w:pPr>
      <w:pStyle w:val="Footer"/>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B0A5D" w14:textId="77777777" w:rsidR="008E7C77" w:rsidRPr="00474CA0" w:rsidRDefault="008E74CA" w:rsidP="00D222B7">
    <w:pPr>
      <w:pStyle w:val="Footer"/>
      <w:spacing w:line="360" w:lineRule="auto"/>
    </w:pPr>
    <w:r>
      <w:rPr>
        <w:noProof/>
      </w:rPr>
      <w:pict w14:anchorId="070B0A6A">
        <v:rect id="_x0000_i1025" alt="" style="width:468pt;height:.05pt;mso-width-percent:0;mso-height-percent:0;mso-width-percent:0;mso-height-percent:0" o:hralign="center" o:hrstd="t" o:hr="t" fillcolor="#a0a0a0" stroked="f"/>
      </w:pict>
    </w:r>
  </w:p>
  <w:p w14:paraId="070B0A5E" w14:textId="3575A350" w:rsidR="008E7C77" w:rsidRPr="00474CA0" w:rsidRDefault="007902FE" w:rsidP="00B275DB">
    <w:pPr>
      <w:pStyle w:val="NoSpacing"/>
      <w:jc w:val="center"/>
      <w:rPr>
        <w:rFonts w:ascii="Cambria" w:hAnsi="Cambria"/>
        <w:sz w:val="16"/>
        <w:szCs w:val="16"/>
      </w:rPr>
    </w:pPr>
    <w:r w:rsidRPr="00474CA0">
      <w:rPr>
        <w:rFonts w:ascii="Cambria" w:hAnsi="Cambria"/>
        <w:sz w:val="16"/>
        <w:szCs w:val="16"/>
      </w:rPr>
      <w:t xml:space="preserve">1889 F Street NW, Washington, DC, United States, 20006 | </w:t>
    </w:r>
    <w:r w:rsidR="00474CA0" w:rsidRPr="00474CA0">
      <w:rPr>
        <w:rFonts w:ascii="Cambria" w:hAnsi="Cambria"/>
        <w:sz w:val="16"/>
        <w:szCs w:val="16"/>
      </w:rPr>
      <w:t>CIDH_DESCA@oas.org</w:t>
    </w:r>
  </w:p>
  <w:p w14:paraId="070B0A5F" w14:textId="77777777" w:rsidR="00474CA0" w:rsidRPr="00474CA0" w:rsidRDefault="00474CA0" w:rsidP="00474CA0">
    <w:pPr>
      <w:pStyle w:val="NoSpacing"/>
      <w:jc w:val="center"/>
      <w:rPr>
        <w:rFonts w:ascii="Cambria" w:hAnsi="Cambria"/>
        <w:b/>
        <w:sz w:val="20"/>
        <w:szCs w:val="20"/>
        <w:lang w:val="pt-BR"/>
      </w:rPr>
    </w:pPr>
    <w:r w:rsidRPr="00474CA0">
      <w:rPr>
        <w:rFonts w:ascii="Cambria" w:hAnsi="Cambria"/>
        <w:sz w:val="16"/>
        <w:szCs w:val="16"/>
      </w:rPr>
      <w:fldChar w:fldCharType="begin"/>
    </w:r>
    <w:r w:rsidRPr="00474CA0">
      <w:rPr>
        <w:rFonts w:ascii="Cambria" w:hAnsi="Cambria"/>
        <w:sz w:val="16"/>
        <w:szCs w:val="16"/>
        <w:lang w:val="pt-BR"/>
      </w:rPr>
      <w:instrText xml:space="preserve"> HYPERLINK "https://www.oas.org/es/cidh/desca/" </w:instrText>
    </w:r>
    <w:r w:rsidRPr="00474CA0">
      <w:rPr>
        <w:rFonts w:ascii="Cambria" w:hAnsi="Cambria"/>
        <w:sz w:val="16"/>
        <w:szCs w:val="16"/>
      </w:rPr>
    </w:r>
    <w:r w:rsidRPr="00474CA0">
      <w:rPr>
        <w:rFonts w:ascii="Cambria" w:hAnsi="Cambria"/>
        <w:sz w:val="16"/>
        <w:szCs w:val="16"/>
      </w:rPr>
      <w:fldChar w:fldCharType="separate"/>
    </w:r>
    <w:r w:rsidRPr="00474CA0">
      <w:rPr>
        <w:rStyle w:val="HTMLCite"/>
        <w:rFonts w:ascii="Cambria" w:hAnsi="Cambria"/>
        <w:b/>
        <w:i w:val="0"/>
        <w:iCs w:val="0"/>
        <w:sz w:val="20"/>
        <w:szCs w:val="20"/>
        <w:lang w:val="pt-BR"/>
      </w:rPr>
      <w:t>https://www.oas.org</w:t>
    </w:r>
    <w:r w:rsidRPr="00474CA0">
      <w:rPr>
        <w:rStyle w:val="dyjrff"/>
        <w:rFonts w:ascii="Cambria" w:hAnsi="Cambria"/>
        <w:b/>
        <w:sz w:val="20"/>
        <w:szCs w:val="20"/>
        <w:lang w:val="pt-BR"/>
      </w:rPr>
      <w:t> › cidh › desca</w:t>
    </w:r>
  </w:p>
  <w:p w14:paraId="070B0A60" w14:textId="77777777" w:rsidR="00474CA0" w:rsidRPr="00474CA0" w:rsidRDefault="00474CA0" w:rsidP="00474CA0">
    <w:pPr>
      <w:pStyle w:val="NoSpacing"/>
      <w:rPr>
        <w:lang w:val="pt-BR"/>
      </w:rPr>
    </w:pPr>
    <w:r w:rsidRPr="00474CA0">
      <w:rPr>
        <w:rFonts w:ascii="Cambria" w:hAnsi="Cambria"/>
        <w:sz w:val="16"/>
        <w:szCs w:val="16"/>
      </w:rPr>
      <w:fldChar w:fldCharType="end"/>
    </w:r>
  </w:p>
  <w:p w14:paraId="070B0A61" w14:textId="77777777" w:rsidR="008E7C77" w:rsidRPr="00474CA0" w:rsidRDefault="008E7C77" w:rsidP="00474CA0">
    <w:pPr>
      <w:pStyle w:val="Footer"/>
      <w:jc w:val="center"/>
      <w:rPr>
        <w:b/>
        <w:color w:val="0070C0"/>
        <w:sz w:val="18"/>
        <w:szCs w:val="16"/>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23872" w14:textId="77777777" w:rsidR="00554B5D" w:rsidRDefault="00554B5D">
      <w:r>
        <w:separator/>
      </w:r>
    </w:p>
  </w:footnote>
  <w:footnote w:type="continuationSeparator" w:id="0">
    <w:p w14:paraId="450C3962" w14:textId="77777777" w:rsidR="00554B5D" w:rsidRDefault="00554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D65E5" w14:textId="0615FF6C" w:rsidR="00735E53" w:rsidRDefault="00A32937" w:rsidP="00E20491">
    <w:pPr>
      <w:pStyle w:val="Header"/>
    </w:pPr>
    <w:r>
      <w:rPr>
        <w:noProof/>
      </w:rPr>
      <w:drawing>
        <wp:anchor distT="0" distB="0" distL="114300" distR="114300" simplePos="0" relativeHeight="251671552" behindDoc="1" locked="0" layoutInCell="1" allowOverlap="1" wp14:anchorId="384986C4" wp14:editId="5AB87A4D">
          <wp:simplePos x="0" y="0"/>
          <wp:positionH relativeFrom="column">
            <wp:posOffset>3227590</wp:posOffset>
          </wp:positionH>
          <wp:positionV relativeFrom="paragraph">
            <wp:posOffset>-28113</wp:posOffset>
          </wp:positionV>
          <wp:extent cx="2576945" cy="526181"/>
          <wp:effectExtent l="0" t="0" r="0" b="7620"/>
          <wp:wrapNone/>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
                    <a:extLst>
                      <a:ext uri="{28A0092B-C50C-407E-A947-70E740481C1C}">
                        <a14:useLocalDpi xmlns:a14="http://schemas.microsoft.com/office/drawing/2010/main" val="0"/>
                      </a:ext>
                    </a:extLst>
                  </a:blip>
                  <a:srcRect l="52448" t="37887" r="4187" b="39977"/>
                  <a:stretch/>
                </pic:blipFill>
                <pic:spPr bwMode="auto">
                  <a:xfrm>
                    <a:off x="0" y="0"/>
                    <a:ext cx="2576945" cy="526181"/>
                  </a:xfrm>
                  <a:prstGeom prst="rect">
                    <a:avLst/>
                  </a:prstGeom>
                  <a:ln>
                    <a:noFill/>
                  </a:ln>
                  <a:extLst>
                    <a:ext uri="{53640926-AAD7-44D8-BBD7-CCE9431645EC}">
                      <a14:shadowObscured xmlns:a14="http://schemas.microsoft.com/office/drawing/2010/main"/>
                    </a:ext>
                  </a:extLst>
                </pic:spPr>
              </pic:pic>
            </a:graphicData>
          </a:graphic>
        </wp:anchor>
      </w:drawing>
    </w:r>
    <w:r w:rsidR="00475991">
      <w:rPr>
        <w:noProof/>
      </w:rPr>
      <w:drawing>
        <wp:anchor distT="0" distB="0" distL="114300" distR="114300" simplePos="0" relativeHeight="251670528" behindDoc="1" locked="0" layoutInCell="1" allowOverlap="1" wp14:anchorId="2A70BF0B" wp14:editId="6794A8BD">
          <wp:simplePos x="0" y="0"/>
          <wp:positionH relativeFrom="margin">
            <wp:align>left</wp:align>
          </wp:positionH>
          <wp:positionV relativeFrom="paragraph">
            <wp:posOffset>-82839</wp:posOffset>
          </wp:positionV>
          <wp:extent cx="2424545" cy="755440"/>
          <wp:effectExtent l="0" t="0" r="0" b="6985"/>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l="5694" t="18502" r="6888" b="16270"/>
                  <a:stretch/>
                </pic:blipFill>
                <pic:spPr bwMode="auto">
                  <a:xfrm>
                    <a:off x="0" y="0"/>
                    <a:ext cx="2424545" cy="755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0B0A5B" w14:textId="758EE5E2" w:rsidR="008E7C77" w:rsidRDefault="008E7C77" w:rsidP="00A32937">
    <w:pPr>
      <w:pStyle w:val="Header"/>
      <w:jc w:val="center"/>
    </w:pPr>
  </w:p>
  <w:p w14:paraId="070B0A5C" w14:textId="4B244C3C" w:rsidR="008E7C77" w:rsidRDefault="008E7C77" w:rsidP="00D139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B958BC"/>
    <w:multiLevelType w:val="multilevel"/>
    <w:tmpl w:val="B46AF8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D51E3D"/>
    <w:multiLevelType w:val="multilevel"/>
    <w:tmpl w:val="80F83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55003D"/>
    <w:multiLevelType w:val="multilevel"/>
    <w:tmpl w:val="988E2E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817488"/>
    <w:multiLevelType w:val="hybridMultilevel"/>
    <w:tmpl w:val="3078D320"/>
    <w:lvl w:ilvl="0" w:tplc="A19C766A">
      <w:start w:val="1"/>
      <w:numFmt w:val="lowerLetter"/>
      <w:lvlText w:val="%1)"/>
      <w:lvlJc w:val="left"/>
      <w:pPr>
        <w:ind w:left="1250" w:hanging="53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8C02BAC"/>
    <w:multiLevelType w:val="multilevel"/>
    <w:tmpl w:val="4780519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5D92D7C"/>
    <w:multiLevelType w:val="multilevel"/>
    <w:tmpl w:val="6C4896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F6085B"/>
    <w:multiLevelType w:val="multilevel"/>
    <w:tmpl w:val="527A62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7F7016F"/>
    <w:multiLevelType w:val="hybridMultilevel"/>
    <w:tmpl w:val="F22E5F5C"/>
    <w:lvl w:ilvl="0" w:tplc="7F68331A">
      <w:start w:val="1"/>
      <w:numFmt w:val="lowerRoman"/>
      <w:lvlText w:val="%1)"/>
      <w:lvlJc w:val="left"/>
      <w:pPr>
        <w:ind w:left="1620" w:hanging="90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7D4762B4"/>
    <w:multiLevelType w:val="multilevel"/>
    <w:tmpl w:val="A880CB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79010297">
    <w:abstractNumId w:val="7"/>
  </w:num>
  <w:num w:numId="2" w16cid:durableId="307251188">
    <w:abstractNumId w:val="3"/>
  </w:num>
  <w:num w:numId="3" w16cid:durableId="1884752760">
    <w:abstractNumId w:val="1"/>
  </w:num>
  <w:num w:numId="4" w16cid:durableId="939407392">
    <w:abstractNumId w:val="2"/>
    <w:lvlOverride w:ilvl="0">
      <w:lvl w:ilvl="0">
        <w:numFmt w:val="decimal"/>
        <w:lvlText w:val="%1."/>
        <w:lvlJc w:val="left"/>
      </w:lvl>
    </w:lvlOverride>
  </w:num>
  <w:num w:numId="5" w16cid:durableId="618074827">
    <w:abstractNumId w:val="8"/>
    <w:lvlOverride w:ilvl="0">
      <w:lvl w:ilvl="0">
        <w:numFmt w:val="decimal"/>
        <w:lvlText w:val="%1."/>
        <w:lvlJc w:val="left"/>
      </w:lvl>
    </w:lvlOverride>
  </w:num>
  <w:num w:numId="6" w16cid:durableId="552892591">
    <w:abstractNumId w:val="6"/>
    <w:lvlOverride w:ilvl="0">
      <w:lvl w:ilvl="0">
        <w:numFmt w:val="decimal"/>
        <w:lvlText w:val="%1."/>
        <w:lvlJc w:val="left"/>
      </w:lvl>
    </w:lvlOverride>
  </w:num>
  <w:num w:numId="7" w16cid:durableId="492841901">
    <w:abstractNumId w:val="5"/>
    <w:lvlOverride w:ilvl="0">
      <w:lvl w:ilvl="0">
        <w:numFmt w:val="decimal"/>
        <w:lvlText w:val="%1."/>
        <w:lvlJc w:val="left"/>
      </w:lvl>
    </w:lvlOverride>
  </w:num>
  <w:num w:numId="8" w16cid:durableId="750853897">
    <w:abstractNumId w:val="4"/>
    <w:lvlOverride w:ilvl="0">
      <w:lvl w:ilvl="0">
        <w:numFmt w:val="decimal"/>
        <w:lvlText w:val="%1."/>
        <w:lvlJc w:val="left"/>
      </w:lvl>
    </w:lvlOverride>
  </w:num>
  <w:num w:numId="9" w16cid:durableId="609169551">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F8E"/>
    <w:rsid w:val="0000003F"/>
    <w:rsid w:val="0001234D"/>
    <w:rsid w:val="00027EC7"/>
    <w:rsid w:val="00031E82"/>
    <w:rsid w:val="0005456F"/>
    <w:rsid w:val="000832E3"/>
    <w:rsid w:val="00102CB5"/>
    <w:rsid w:val="0013160C"/>
    <w:rsid w:val="001328E5"/>
    <w:rsid w:val="00134667"/>
    <w:rsid w:val="001505DC"/>
    <w:rsid w:val="00182EAE"/>
    <w:rsid w:val="0019411E"/>
    <w:rsid w:val="001F613E"/>
    <w:rsid w:val="002005A1"/>
    <w:rsid w:val="002104CB"/>
    <w:rsid w:val="00212309"/>
    <w:rsid w:val="00216F14"/>
    <w:rsid w:val="00242F8E"/>
    <w:rsid w:val="00260DDC"/>
    <w:rsid w:val="002643C4"/>
    <w:rsid w:val="00271F8F"/>
    <w:rsid w:val="00283C44"/>
    <w:rsid w:val="00290779"/>
    <w:rsid w:val="002923E8"/>
    <w:rsid w:val="002D6DE8"/>
    <w:rsid w:val="002F2BBC"/>
    <w:rsid w:val="00313061"/>
    <w:rsid w:val="003419CA"/>
    <w:rsid w:val="00375218"/>
    <w:rsid w:val="004245BB"/>
    <w:rsid w:val="004375D4"/>
    <w:rsid w:val="00441C0B"/>
    <w:rsid w:val="00474CA0"/>
    <w:rsid w:val="00475991"/>
    <w:rsid w:val="00483E87"/>
    <w:rsid w:val="005128AC"/>
    <w:rsid w:val="00535453"/>
    <w:rsid w:val="00546355"/>
    <w:rsid w:val="00554B5D"/>
    <w:rsid w:val="00581457"/>
    <w:rsid w:val="00590BC7"/>
    <w:rsid w:val="00596B33"/>
    <w:rsid w:val="005C5F21"/>
    <w:rsid w:val="005F125D"/>
    <w:rsid w:val="00622DEC"/>
    <w:rsid w:val="0066609D"/>
    <w:rsid w:val="006822EF"/>
    <w:rsid w:val="006A0CE1"/>
    <w:rsid w:val="006D2B83"/>
    <w:rsid w:val="006F25F7"/>
    <w:rsid w:val="00735E53"/>
    <w:rsid w:val="00750905"/>
    <w:rsid w:val="007902FE"/>
    <w:rsid w:val="00796A07"/>
    <w:rsid w:val="007D14E7"/>
    <w:rsid w:val="007D1991"/>
    <w:rsid w:val="007E0137"/>
    <w:rsid w:val="007F53E6"/>
    <w:rsid w:val="007F6DFA"/>
    <w:rsid w:val="007F6E7A"/>
    <w:rsid w:val="00813707"/>
    <w:rsid w:val="00853F28"/>
    <w:rsid w:val="008D2248"/>
    <w:rsid w:val="008E74CA"/>
    <w:rsid w:val="008E7C77"/>
    <w:rsid w:val="00915276"/>
    <w:rsid w:val="00960408"/>
    <w:rsid w:val="00964758"/>
    <w:rsid w:val="009A73EE"/>
    <w:rsid w:val="009E4E43"/>
    <w:rsid w:val="009E62B5"/>
    <w:rsid w:val="009F2622"/>
    <w:rsid w:val="009F3FBC"/>
    <w:rsid w:val="00A32937"/>
    <w:rsid w:val="00A41563"/>
    <w:rsid w:val="00A72B46"/>
    <w:rsid w:val="00AC1F5F"/>
    <w:rsid w:val="00B01907"/>
    <w:rsid w:val="00B02214"/>
    <w:rsid w:val="00B275DB"/>
    <w:rsid w:val="00B37592"/>
    <w:rsid w:val="00B64245"/>
    <w:rsid w:val="00B753C8"/>
    <w:rsid w:val="00B85874"/>
    <w:rsid w:val="00BE3960"/>
    <w:rsid w:val="00BF77D8"/>
    <w:rsid w:val="00C03E9B"/>
    <w:rsid w:val="00C35A59"/>
    <w:rsid w:val="00C52D88"/>
    <w:rsid w:val="00C72D49"/>
    <w:rsid w:val="00C84529"/>
    <w:rsid w:val="00CC34E1"/>
    <w:rsid w:val="00CE7C0F"/>
    <w:rsid w:val="00D14353"/>
    <w:rsid w:val="00D16193"/>
    <w:rsid w:val="00D3131F"/>
    <w:rsid w:val="00D344AC"/>
    <w:rsid w:val="00D37B3C"/>
    <w:rsid w:val="00D52EDA"/>
    <w:rsid w:val="00D649E3"/>
    <w:rsid w:val="00DA0B9D"/>
    <w:rsid w:val="00DA718E"/>
    <w:rsid w:val="00DB006F"/>
    <w:rsid w:val="00DB1835"/>
    <w:rsid w:val="00DB29D7"/>
    <w:rsid w:val="00DB3E3D"/>
    <w:rsid w:val="00DB694C"/>
    <w:rsid w:val="00DC0058"/>
    <w:rsid w:val="00DE0A4C"/>
    <w:rsid w:val="00DF75B4"/>
    <w:rsid w:val="00E05928"/>
    <w:rsid w:val="00E20491"/>
    <w:rsid w:val="00E5507D"/>
    <w:rsid w:val="00E87CEA"/>
    <w:rsid w:val="00F00928"/>
    <w:rsid w:val="00F95B2A"/>
    <w:rsid w:val="00FB2B13"/>
    <w:rsid w:val="00FC3016"/>
    <w:rsid w:val="00FC3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B0A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058"/>
    <w:pPr>
      <w:spacing w:after="0" w:line="240" w:lineRule="auto"/>
    </w:pPr>
    <w:rPr>
      <w:rFonts w:ascii="Times New Roman" w:hAnsi="Times New Roman" w:cs="Times New Roman"/>
      <w:sz w:val="24"/>
      <w:szCs w:val="24"/>
    </w:rPr>
  </w:style>
  <w:style w:type="paragraph" w:styleId="Heading3">
    <w:name w:val="heading 3"/>
    <w:basedOn w:val="Normal"/>
    <w:link w:val="Heading3Char"/>
    <w:uiPriority w:val="9"/>
    <w:qFormat/>
    <w:rsid w:val="00474CA0"/>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2F8E"/>
    <w:pPr>
      <w:tabs>
        <w:tab w:val="center" w:pos="4680"/>
        <w:tab w:val="right" w:pos="9360"/>
      </w:tabs>
    </w:pPr>
  </w:style>
  <w:style w:type="character" w:customStyle="1" w:styleId="HeaderChar">
    <w:name w:val="Header Char"/>
    <w:basedOn w:val="DefaultParagraphFont"/>
    <w:link w:val="Header"/>
    <w:uiPriority w:val="99"/>
    <w:rsid w:val="00242F8E"/>
  </w:style>
  <w:style w:type="paragraph" w:styleId="Footer">
    <w:name w:val="footer"/>
    <w:basedOn w:val="Normal"/>
    <w:link w:val="FooterChar"/>
    <w:uiPriority w:val="99"/>
    <w:unhideWhenUsed/>
    <w:rsid w:val="00242F8E"/>
    <w:pPr>
      <w:tabs>
        <w:tab w:val="center" w:pos="4680"/>
        <w:tab w:val="right" w:pos="9360"/>
      </w:tabs>
    </w:pPr>
  </w:style>
  <w:style w:type="character" w:customStyle="1" w:styleId="FooterChar">
    <w:name w:val="Footer Char"/>
    <w:basedOn w:val="DefaultParagraphFont"/>
    <w:link w:val="Footer"/>
    <w:uiPriority w:val="99"/>
    <w:rsid w:val="00242F8E"/>
  </w:style>
  <w:style w:type="character" w:styleId="Hyperlink">
    <w:name w:val="Hyperlink"/>
    <w:basedOn w:val="DefaultParagraphFont"/>
    <w:uiPriority w:val="99"/>
    <w:unhideWhenUsed/>
    <w:rsid w:val="00750905"/>
    <w:rPr>
      <w:color w:val="0563C1"/>
      <w:u w:val="single"/>
    </w:rPr>
  </w:style>
  <w:style w:type="paragraph" w:styleId="ListParagraph">
    <w:name w:val="List Paragraph"/>
    <w:basedOn w:val="Normal"/>
    <w:uiPriority w:val="34"/>
    <w:qFormat/>
    <w:rsid w:val="00E87CEA"/>
    <w:pPr>
      <w:ind w:left="720"/>
      <w:contextualSpacing/>
    </w:pPr>
  </w:style>
  <w:style w:type="character" w:customStyle="1" w:styleId="apple-converted-space">
    <w:name w:val="apple-converted-space"/>
    <w:basedOn w:val="DefaultParagraphFont"/>
    <w:rsid w:val="00DC0058"/>
  </w:style>
  <w:style w:type="character" w:styleId="Emphasis">
    <w:name w:val="Emphasis"/>
    <w:basedOn w:val="DefaultParagraphFont"/>
    <w:uiPriority w:val="20"/>
    <w:qFormat/>
    <w:rsid w:val="00DC0058"/>
    <w:rPr>
      <w:i/>
      <w:iCs/>
    </w:rPr>
  </w:style>
  <w:style w:type="paragraph" w:styleId="NoSpacing">
    <w:name w:val="No Spacing"/>
    <w:uiPriority w:val="1"/>
    <w:qFormat/>
    <w:rsid w:val="00DC0058"/>
    <w:pPr>
      <w:spacing w:after="0" w:line="240" w:lineRule="auto"/>
    </w:pPr>
    <w:rPr>
      <w:rFonts w:ascii="Times New Roman" w:hAnsi="Times New Roman" w:cs="Times New Roman"/>
      <w:sz w:val="24"/>
      <w:szCs w:val="24"/>
    </w:rPr>
  </w:style>
  <w:style w:type="character" w:customStyle="1" w:styleId="Heading3Char">
    <w:name w:val="Heading 3 Char"/>
    <w:basedOn w:val="DefaultParagraphFont"/>
    <w:link w:val="Heading3"/>
    <w:uiPriority w:val="9"/>
    <w:rsid w:val="00474CA0"/>
    <w:rPr>
      <w:rFonts w:ascii="Times New Roman" w:eastAsia="Times New Roman" w:hAnsi="Times New Roman" w:cs="Times New Roman"/>
      <w:b/>
      <w:bCs/>
      <w:sz w:val="27"/>
      <w:szCs w:val="27"/>
    </w:rPr>
  </w:style>
  <w:style w:type="character" w:styleId="HTMLCite">
    <w:name w:val="HTML Cite"/>
    <w:basedOn w:val="DefaultParagraphFont"/>
    <w:uiPriority w:val="99"/>
    <w:semiHidden/>
    <w:unhideWhenUsed/>
    <w:rsid w:val="00474CA0"/>
    <w:rPr>
      <w:i/>
      <w:iCs/>
    </w:rPr>
  </w:style>
  <w:style w:type="character" w:customStyle="1" w:styleId="dyjrff">
    <w:name w:val="dyjrff"/>
    <w:basedOn w:val="DefaultParagraphFont"/>
    <w:rsid w:val="00474CA0"/>
  </w:style>
  <w:style w:type="paragraph" w:styleId="NormalWeb">
    <w:name w:val="Normal (Web)"/>
    <w:basedOn w:val="Normal"/>
    <w:uiPriority w:val="99"/>
    <w:unhideWhenUsed/>
    <w:rsid w:val="00375218"/>
  </w:style>
  <w:style w:type="character" w:styleId="UnresolvedMention">
    <w:name w:val="Unresolved Mention"/>
    <w:basedOn w:val="DefaultParagraphFont"/>
    <w:uiPriority w:val="99"/>
    <w:semiHidden/>
    <w:unhideWhenUsed/>
    <w:rsid w:val="00B022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87142">
      <w:bodyDiv w:val="1"/>
      <w:marLeft w:val="0"/>
      <w:marRight w:val="0"/>
      <w:marTop w:val="0"/>
      <w:marBottom w:val="0"/>
      <w:divBdr>
        <w:top w:val="none" w:sz="0" w:space="0" w:color="auto"/>
        <w:left w:val="none" w:sz="0" w:space="0" w:color="auto"/>
        <w:bottom w:val="none" w:sz="0" w:space="0" w:color="auto"/>
        <w:right w:val="none" w:sz="0" w:space="0" w:color="auto"/>
      </w:divBdr>
    </w:div>
    <w:div w:id="545411634">
      <w:bodyDiv w:val="1"/>
      <w:marLeft w:val="0"/>
      <w:marRight w:val="0"/>
      <w:marTop w:val="0"/>
      <w:marBottom w:val="0"/>
      <w:divBdr>
        <w:top w:val="none" w:sz="0" w:space="0" w:color="auto"/>
        <w:left w:val="none" w:sz="0" w:space="0" w:color="auto"/>
        <w:bottom w:val="none" w:sz="0" w:space="0" w:color="auto"/>
        <w:right w:val="none" w:sz="0" w:space="0" w:color="auto"/>
      </w:divBdr>
    </w:div>
    <w:div w:id="550577189">
      <w:bodyDiv w:val="1"/>
      <w:marLeft w:val="0"/>
      <w:marRight w:val="0"/>
      <w:marTop w:val="0"/>
      <w:marBottom w:val="0"/>
      <w:divBdr>
        <w:top w:val="none" w:sz="0" w:space="0" w:color="auto"/>
        <w:left w:val="none" w:sz="0" w:space="0" w:color="auto"/>
        <w:bottom w:val="none" w:sz="0" w:space="0" w:color="auto"/>
        <w:right w:val="none" w:sz="0" w:space="0" w:color="auto"/>
      </w:divBdr>
    </w:div>
    <w:div w:id="753207548">
      <w:bodyDiv w:val="1"/>
      <w:marLeft w:val="0"/>
      <w:marRight w:val="0"/>
      <w:marTop w:val="0"/>
      <w:marBottom w:val="0"/>
      <w:divBdr>
        <w:top w:val="none" w:sz="0" w:space="0" w:color="auto"/>
        <w:left w:val="none" w:sz="0" w:space="0" w:color="auto"/>
        <w:bottom w:val="none" w:sz="0" w:space="0" w:color="auto"/>
        <w:right w:val="none" w:sz="0" w:space="0" w:color="auto"/>
      </w:divBdr>
    </w:div>
    <w:div w:id="983193135">
      <w:bodyDiv w:val="1"/>
      <w:marLeft w:val="0"/>
      <w:marRight w:val="0"/>
      <w:marTop w:val="0"/>
      <w:marBottom w:val="0"/>
      <w:divBdr>
        <w:top w:val="none" w:sz="0" w:space="0" w:color="auto"/>
        <w:left w:val="none" w:sz="0" w:space="0" w:color="auto"/>
        <w:bottom w:val="none" w:sz="0" w:space="0" w:color="auto"/>
        <w:right w:val="none" w:sz="0" w:space="0" w:color="auto"/>
      </w:divBdr>
    </w:div>
    <w:div w:id="1037001798">
      <w:bodyDiv w:val="1"/>
      <w:marLeft w:val="0"/>
      <w:marRight w:val="0"/>
      <w:marTop w:val="0"/>
      <w:marBottom w:val="0"/>
      <w:divBdr>
        <w:top w:val="none" w:sz="0" w:space="0" w:color="auto"/>
        <w:left w:val="none" w:sz="0" w:space="0" w:color="auto"/>
        <w:bottom w:val="none" w:sz="0" w:space="0" w:color="auto"/>
        <w:right w:val="none" w:sz="0" w:space="0" w:color="auto"/>
      </w:divBdr>
      <w:divsChild>
        <w:div w:id="2094013123">
          <w:marLeft w:val="0"/>
          <w:marRight w:val="0"/>
          <w:marTop w:val="0"/>
          <w:marBottom w:val="0"/>
          <w:divBdr>
            <w:top w:val="none" w:sz="0" w:space="0" w:color="auto"/>
            <w:left w:val="none" w:sz="0" w:space="0" w:color="auto"/>
            <w:bottom w:val="none" w:sz="0" w:space="0" w:color="auto"/>
            <w:right w:val="none" w:sz="0" w:space="0" w:color="auto"/>
          </w:divBdr>
        </w:div>
      </w:divsChild>
    </w:div>
    <w:div w:id="1368407050">
      <w:bodyDiv w:val="1"/>
      <w:marLeft w:val="0"/>
      <w:marRight w:val="0"/>
      <w:marTop w:val="0"/>
      <w:marBottom w:val="0"/>
      <w:divBdr>
        <w:top w:val="none" w:sz="0" w:space="0" w:color="auto"/>
        <w:left w:val="none" w:sz="0" w:space="0" w:color="auto"/>
        <w:bottom w:val="none" w:sz="0" w:space="0" w:color="auto"/>
        <w:right w:val="none" w:sz="0" w:space="0" w:color="auto"/>
      </w:divBdr>
    </w:div>
    <w:div w:id="1424033778">
      <w:bodyDiv w:val="1"/>
      <w:marLeft w:val="0"/>
      <w:marRight w:val="0"/>
      <w:marTop w:val="0"/>
      <w:marBottom w:val="0"/>
      <w:divBdr>
        <w:top w:val="none" w:sz="0" w:space="0" w:color="auto"/>
        <w:left w:val="none" w:sz="0" w:space="0" w:color="auto"/>
        <w:bottom w:val="none" w:sz="0" w:space="0" w:color="auto"/>
        <w:right w:val="none" w:sz="0" w:space="0" w:color="auto"/>
      </w:divBdr>
    </w:div>
    <w:div w:id="1470441971">
      <w:bodyDiv w:val="1"/>
      <w:marLeft w:val="0"/>
      <w:marRight w:val="0"/>
      <w:marTop w:val="0"/>
      <w:marBottom w:val="0"/>
      <w:divBdr>
        <w:top w:val="none" w:sz="0" w:space="0" w:color="auto"/>
        <w:left w:val="none" w:sz="0" w:space="0" w:color="auto"/>
        <w:bottom w:val="none" w:sz="0" w:space="0" w:color="auto"/>
        <w:right w:val="none" w:sz="0" w:space="0" w:color="auto"/>
      </w:divBdr>
    </w:div>
    <w:div w:id="1515344161">
      <w:bodyDiv w:val="1"/>
      <w:marLeft w:val="0"/>
      <w:marRight w:val="0"/>
      <w:marTop w:val="0"/>
      <w:marBottom w:val="0"/>
      <w:divBdr>
        <w:top w:val="none" w:sz="0" w:space="0" w:color="auto"/>
        <w:left w:val="none" w:sz="0" w:space="0" w:color="auto"/>
        <w:bottom w:val="none" w:sz="0" w:space="0" w:color="auto"/>
        <w:right w:val="none" w:sz="0" w:space="0" w:color="auto"/>
      </w:divBdr>
    </w:div>
    <w:div w:id="1525708490">
      <w:bodyDiv w:val="1"/>
      <w:marLeft w:val="0"/>
      <w:marRight w:val="0"/>
      <w:marTop w:val="0"/>
      <w:marBottom w:val="0"/>
      <w:divBdr>
        <w:top w:val="none" w:sz="0" w:space="0" w:color="auto"/>
        <w:left w:val="none" w:sz="0" w:space="0" w:color="auto"/>
        <w:bottom w:val="none" w:sz="0" w:space="0" w:color="auto"/>
        <w:right w:val="none" w:sz="0" w:space="0" w:color="auto"/>
      </w:divBdr>
    </w:div>
    <w:div w:id="1527593386">
      <w:bodyDiv w:val="1"/>
      <w:marLeft w:val="0"/>
      <w:marRight w:val="0"/>
      <w:marTop w:val="0"/>
      <w:marBottom w:val="0"/>
      <w:divBdr>
        <w:top w:val="none" w:sz="0" w:space="0" w:color="auto"/>
        <w:left w:val="none" w:sz="0" w:space="0" w:color="auto"/>
        <w:bottom w:val="none" w:sz="0" w:space="0" w:color="auto"/>
        <w:right w:val="none" w:sz="0" w:space="0" w:color="auto"/>
      </w:divBdr>
    </w:div>
    <w:div w:id="1647851653">
      <w:bodyDiv w:val="1"/>
      <w:marLeft w:val="0"/>
      <w:marRight w:val="0"/>
      <w:marTop w:val="0"/>
      <w:marBottom w:val="0"/>
      <w:divBdr>
        <w:top w:val="none" w:sz="0" w:space="0" w:color="auto"/>
        <w:left w:val="none" w:sz="0" w:space="0" w:color="auto"/>
        <w:bottom w:val="none" w:sz="0" w:space="0" w:color="auto"/>
        <w:right w:val="none" w:sz="0" w:space="0" w:color="auto"/>
      </w:divBdr>
    </w:div>
    <w:div w:id="1985158881">
      <w:bodyDiv w:val="1"/>
      <w:marLeft w:val="0"/>
      <w:marRight w:val="0"/>
      <w:marTop w:val="0"/>
      <w:marBottom w:val="0"/>
      <w:divBdr>
        <w:top w:val="none" w:sz="0" w:space="0" w:color="auto"/>
        <w:left w:val="none" w:sz="0" w:space="0" w:color="auto"/>
        <w:bottom w:val="none" w:sz="0" w:space="0" w:color="auto"/>
        <w:right w:val="none" w:sz="0" w:space="0" w:color="auto"/>
      </w:divBdr>
    </w:div>
    <w:div w:id="2033216212">
      <w:bodyDiv w:val="1"/>
      <w:marLeft w:val="0"/>
      <w:marRight w:val="0"/>
      <w:marTop w:val="0"/>
      <w:marBottom w:val="0"/>
      <w:divBdr>
        <w:top w:val="none" w:sz="0" w:space="0" w:color="auto"/>
        <w:left w:val="none" w:sz="0" w:space="0" w:color="auto"/>
        <w:bottom w:val="none" w:sz="0" w:space="0" w:color="auto"/>
        <w:right w:val="none" w:sz="0" w:space="0" w:color="auto"/>
      </w:divBdr>
    </w:div>
    <w:div w:id="2062290438">
      <w:bodyDiv w:val="1"/>
      <w:marLeft w:val="0"/>
      <w:marRight w:val="0"/>
      <w:marTop w:val="0"/>
      <w:marBottom w:val="0"/>
      <w:divBdr>
        <w:top w:val="none" w:sz="0" w:space="0" w:color="auto"/>
        <w:left w:val="none" w:sz="0" w:space="0" w:color="auto"/>
        <w:bottom w:val="none" w:sz="0" w:space="0" w:color="auto"/>
        <w:right w:val="none" w:sz="0" w:space="0" w:color="auto"/>
      </w:divBdr>
    </w:div>
    <w:div w:id="2068800605">
      <w:bodyDiv w:val="1"/>
      <w:marLeft w:val="0"/>
      <w:marRight w:val="0"/>
      <w:marTop w:val="0"/>
      <w:marBottom w:val="0"/>
      <w:divBdr>
        <w:top w:val="none" w:sz="0" w:space="0" w:color="auto"/>
        <w:left w:val="none" w:sz="0" w:space="0" w:color="auto"/>
        <w:bottom w:val="none" w:sz="0" w:space="0" w:color="auto"/>
        <w:right w:val="none" w:sz="0" w:space="0" w:color="auto"/>
      </w:divBdr>
    </w:div>
    <w:div w:id="210934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IDH_DESCA@oas.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1117</Words>
  <Characters>6370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2024-01-24T17:20:00Z</dcterms:created>
  <dcterms:modified xsi:type="dcterms:W3CDTF">2024-01-24T17:20:00Z</dcterms:modified>
</cp:coreProperties>
</file>