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9923F2" w:rsidRDefault="00E254C2" w:rsidP="00D675C3">
      <w:pPr>
        <w:jc w:val="center"/>
        <w:rPr>
          <w:rFonts w:ascii="Cambria" w:hAnsi="Cambria"/>
          <w:b/>
          <w:sz w:val="22"/>
          <w:szCs w:val="21"/>
          <w:lang w:val="es-ES_tradnl"/>
        </w:rPr>
      </w:pPr>
      <w:r w:rsidRPr="009923F2">
        <w:rPr>
          <w:rFonts w:ascii="Cambria" w:hAnsi="Cambria"/>
          <w:b/>
          <w:sz w:val="22"/>
          <w:szCs w:val="21"/>
          <w:lang w:val="es-ES_tradnl"/>
        </w:rPr>
        <w:t>COMISIÓN INTERAMERICANA DE DERECHOS HUMANOS</w:t>
      </w:r>
    </w:p>
    <w:p w:rsidR="00E254C2" w:rsidRPr="009923F2" w:rsidRDefault="00E254C2" w:rsidP="00D675C3">
      <w:pPr>
        <w:jc w:val="center"/>
        <w:rPr>
          <w:rFonts w:ascii="Cambria" w:hAnsi="Cambria"/>
          <w:sz w:val="22"/>
          <w:szCs w:val="21"/>
          <w:lang w:val="es-ES_tradnl"/>
        </w:rPr>
      </w:pPr>
      <w:r w:rsidRPr="009923F2">
        <w:rPr>
          <w:rFonts w:ascii="Cambria" w:hAnsi="Cambria"/>
          <w:b/>
          <w:sz w:val="22"/>
          <w:szCs w:val="21"/>
          <w:lang w:val="es-ES_tradnl"/>
        </w:rPr>
        <w:t xml:space="preserve">RESOLUCIÓN </w:t>
      </w:r>
      <w:r w:rsidR="00D675C3">
        <w:rPr>
          <w:rFonts w:ascii="Cambria" w:hAnsi="Cambria"/>
          <w:b/>
          <w:sz w:val="22"/>
          <w:szCs w:val="21"/>
          <w:lang w:val="es-ES_tradnl"/>
        </w:rPr>
        <w:t>95</w:t>
      </w:r>
      <w:r w:rsidR="00DF630D" w:rsidRPr="009923F2">
        <w:rPr>
          <w:rFonts w:ascii="Cambria" w:hAnsi="Cambria"/>
          <w:b/>
          <w:sz w:val="22"/>
          <w:szCs w:val="21"/>
          <w:lang w:val="es-ES_tradnl"/>
        </w:rPr>
        <w:t>/2018</w:t>
      </w:r>
    </w:p>
    <w:p w:rsidR="00D675C3" w:rsidRDefault="00D675C3" w:rsidP="00D675C3">
      <w:pPr>
        <w:jc w:val="center"/>
        <w:rPr>
          <w:rFonts w:ascii="Cambria" w:hAnsi="Cambria"/>
          <w:sz w:val="22"/>
          <w:szCs w:val="21"/>
          <w:lang w:val="es-CO"/>
        </w:rPr>
      </w:pPr>
    </w:p>
    <w:p w:rsidR="004E33D0" w:rsidRPr="009923F2" w:rsidRDefault="004E33D0" w:rsidP="00D675C3">
      <w:pPr>
        <w:jc w:val="center"/>
        <w:rPr>
          <w:rFonts w:ascii="Cambria" w:hAnsi="Cambria"/>
          <w:sz w:val="22"/>
          <w:szCs w:val="21"/>
          <w:lang w:val="es-CO"/>
        </w:rPr>
      </w:pPr>
      <w:r w:rsidRPr="009923F2">
        <w:rPr>
          <w:rFonts w:ascii="Cambria" w:hAnsi="Cambria"/>
          <w:sz w:val="22"/>
          <w:szCs w:val="21"/>
          <w:lang w:val="es-CO"/>
        </w:rPr>
        <w:t xml:space="preserve">Medida cautelar No. </w:t>
      </w:r>
      <w:r w:rsidR="00D60A78" w:rsidRPr="009923F2">
        <w:rPr>
          <w:rFonts w:ascii="Cambria" w:hAnsi="Cambria"/>
          <w:sz w:val="22"/>
          <w:szCs w:val="21"/>
          <w:lang w:val="es-CO"/>
        </w:rPr>
        <w:t>1</w:t>
      </w:r>
      <w:r w:rsidR="00101B40" w:rsidRPr="009923F2">
        <w:rPr>
          <w:rFonts w:ascii="Cambria" w:hAnsi="Cambria"/>
          <w:sz w:val="22"/>
          <w:szCs w:val="21"/>
          <w:lang w:val="es-CO"/>
        </w:rPr>
        <w:t>375</w:t>
      </w:r>
      <w:r w:rsidR="00DF630D" w:rsidRPr="009923F2">
        <w:rPr>
          <w:rFonts w:ascii="Cambria" w:hAnsi="Cambria"/>
          <w:sz w:val="22"/>
          <w:szCs w:val="21"/>
          <w:lang w:val="es-CO"/>
        </w:rPr>
        <w:t>-18</w:t>
      </w:r>
    </w:p>
    <w:p w:rsidR="00E254C2" w:rsidRPr="009923F2" w:rsidRDefault="00101B40" w:rsidP="00D675C3">
      <w:pPr>
        <w:jc w:val="center"/>
        <w:rPr>
          <w:rFonts w:ascii="Cambria" w:hAnsi="Cambria"/>
          <w:sz w:val="26"/>
          <w:szCs w:val="26"/>
          <w:lang w:val="es-CO"/>
        </w:rPr>
      </w:pPr>
      <w:r w:rsidRPr="009923F2">
        <w:rPr>
          <w:rFonts w:ascii="Cambria" w:hAnsi="Cambria"/>
          <w:sz w:val="26"/>
          <w:szCs w:val="26"/>
          <w:lang w:val="es-CO"/>
        </w:rPr>
        <w:t xml:space="preserve">Daniel Ramírez Contreras </w:t>
      </w:r>
      <w:r w:rsidR="00E254C2" w:rsidRPr="009923F2">
        <w:rPr>
          <w:rFonts w:ascii="Cambria" w:hAnsi="Cambria"/>
          <w:sz w:val="26"/>
          <w:szCs w:val="26"/>
          <w:lang w:val="es-CO"/>
        </w:rPr>
        <w:t xml:space="preserve">respecto de </w:t>
      </w:r>
      <w:r w:rsidR="00252F21" w:rsidRPr="009923F2">
        <w:rPr>
          <w:rFonts w:ascii="Cambria" w:hAnsi="Cambria"/>
          <w:sz w:val="26"/>
          <w:szCs w:val="26"/>
          <w:lang w:val="es-CO"/>
        </w:rPr>
        <w:t>México</w:t>
      </w:r>
      <w:r w:rsidR="00252F21" w:rsidRPr="009923F2">
        <w:rPr>
          <w:rStyle w:val="FootnoteReference"/>
          <w:rFonts w:ascii="Cambria" w:hAnsi="Cambria"/>
          <w:sz w:val="26"/>
          <w:szCs w:val="26"/>
          <w:lang w:val="es-CO"/>
        </w:rPr>
        <w:footnoteReference w:id="1"/>
      </w:r>
    </w:p>
    <w:p w:rsidR="00377C04" w:rsidRPr="009923F2" w:rsidRDefault="00D675C3" w:rsidP="00D675C3">
      <w:pPr>
        <w:jc w:val="center"/>
        <w:rPr>
          <w:rFonts w:ascii="Cambria" w:hAnsi="Cambria"/>
          <w:sz w:val="20"/>
          <w:szCs w:val="18"/>
          <w:lang w:val="pt-BR"/>
        </w:rPr>
      </w:pPr>
      <w:r>
        <w:rPr>
          <w:rFonts w:ascii="Cambria" w:hAnsi="Cambria"/>
          <w:sz w:val="20"/>
          <w:szCs w:val="18"/>
          <w:lang w:val="pt-BR"/>
        </w:rPr>
        <w:t xml:space="preserve">28 </w:t>
      </w:r>
      <w:r w:rsidR="00377C04" w:rsidRPr="009923F2">
        <w:rPr>
          <w:rFonts w:ascii="Cambria" w:hAnsi="Cambria"/>
          <w:sz w:val="20"/>
          <w:szCs w:val="18"/>
          <w:lang w:val="pt-BR"/>
        </w:rPr>
        <w:t xml:space="preserve">de </w:t>
      </w:r>
      <w:r>
        <w:rPr>
          <w:rFonts w:ascii="Cambria" w:hAnsi="Cambria"/>
          <w:sz w:val="20"/>
          <w:szCs w:val="18"/>
          <w:lang w:val="pt-BR"/>
        </w:rPr>
        <w:t>diciembre d</w:t>
      </w:r>
      <w:r w:rsidR="00DF630D" w:rsidRPr="009923F2">
        <w:rPr>
          <w:rFonts w:ascii="Cambria" w:hAnsi="Cambria"/>
          <w:sz w:val="20"/>
          <w:szCs w:val="18"/>
          <w:lang w:val="pt-BR"/>
        </w:rPr>
        <w:t>e 2018</w:t>
      </w:r>
      <w:r w:rsidR="00377C04" w:rsidRPr="009923F2">
        <w:rPr>
          <w:rFonts w:ascii="Cambria" w:hAnsi="Cambria"/>
          <w:sz w:val="20"/>
          <w:szCs w:val="18"/>
          <w:lang w:val="pt-BR"/>
        </w:rPr>
        <w:t xml:space="preserve"> </w:t>
      </w:r>
    </w:p>
    <w:p w:rsidR="00377C04" w:rsidRPr="009923F2" w:rsidRDefault="00377C04" w:rsidP="00D675C3">
      <w:pPr>
        <w:jc w:val="center"/>
        <w:rPr>
          <w:rFonts w:ascii="Cambria" w:hAnsi="Cambria"/>
          <w:sz w:val="21"/>
          <w:szCs w:val="21"/>
          <w:lang w:val="pt-BR"/>
        </w:rPr>
      </w:pPr>
    </w:p>
    <w:p w:rsidR="00377C04" w:rsidRPr="009923F2" w:rsidRDefault="00377C04" w:rsidP="00D675C3">
      <w:pPr>
        <w:pStyle w:val="ListParagraph"/>
        <w:numPr>
          <w:ilvl w:val="0"/>
          <w:numId w:val="2"/>
        </w:numPr>
        <w:ind w:left="0" w:firstLine="450"/>
        <w:jc w:val="both"/>
        <w:rPr>
          <w:rFonts w:ascii="Cambria" w:hAnsi="Cambria"/>
          <w:b/>
          <w:sz w:val="21"/>
          <w:szCs w:val="21"/>
          <w:lang w:val="es-ES_tradnl"/>
        </w:rPr>
      </w:pPr>
      <w:r w:rsidRPr="009923F2">
        <w:rPr>
          <w:rFonts w:ascii="Cambria" w:hAnsi="Cambria"/>
          <w:b/>
          <w:sz w:val="21"/>
          <w:szCs w:val="21"/>
          <w:lang w:val="es-ES_tradnl"/>
        </w:rPr>
        <w:t>INTRODUCCIÓN</w:t>
      </w:r>
    </w:p>
    <w:p w:rsidR="00377C04" w:rsidRPr="009923F2" w:rsidRDefault="00377C04" w:rsidP="00D675C3">
      <w:pPr>
        <w:jc w:val="both"/>
        <w:rPr>
          <w:rFonts w:ascii="Cambria" w:hAnsi="Cambria"/>
          <w:sz w:val="21"/>
          <w:szCs w:val="21"/>
          <w:lang w:val="es-ES_tradnl"/>
        </w:rPr>
      </w:pPr>
      <w:bookmarkStart w:id="0" w:name="_GoBack"/>
      <w:bookmarkEnd w:id="0"/>
    </w:p>
    <w:p w:rsidR="004B63CB" w:rsidRPr="009923F2" w:rsidRDefault="00377C04" w:rsidP="00D675C3">
      <w:pPr>
        <w:pStyle w:val="ListParagraph"/>
        <w:numPr>
          <w:ilvl w:val="0"/>
          <w:numId w:val="1"/>
        </w:numPr>
        <w:ind w:left="0" w:firstLine="360"/>
        <w:jc w:val="both"/>
        <w:rPr>
          <w:rFonts w:ascii="Cambria" w:hAnsi="Cambria"/>
          <w:sz w:val="21"/>
          <w:szCs w:val="21"/>
          <w:lang w:val="es-ES_tradnl"/>
        </w:rPr>
      </w:pPr>
      <w:r w:rsidRPr="009923F2">
        <w:rPr>
          <w:rFonts w:ascii="Cambria" w:hAnsi="Cambria"/>
          <w:sz w:val="21"/>
          <w:szCs w:val="21"/>
          <w:lang w:val="es-ES_tradnl"/>
        </w:rPr>
        <w:t xml:space="preserve">El </w:t>
      </w:r>
      <w:r w:rsidR="00D60A78" w:rsidRPr="009923F2">
        <w:rPr>
          <w:rFonts w:ascii="Cambria" w:hAnsi="Cambria"/>
          <w:sz w:val="21"/>
          <w:szCs w:val="21"/>
          <w:lang w:val="es-ES_tradnl"/>
        </w:rPr>
        <w:t>6</w:t>
      </w:r>
      <w:r w:rsidRPr="009923F2">
        <w:rPr>
          <w:rFonts w:ascii="Cambria" w:hAnsi="Cambria"/>
          <w:sz w:val="21"/>
          <w:szCs w:val="21"/>
          <w:lang w:val="es-ES_tradnl"/>
        </w:rPr>
        <w:t xml:space="preserve"> de </w:t>
      </w:r>
      <w:r w:rsidR="00D60A78" w:rsidRPr="009923F2">
        <w:rPr>
          <w:rFonts w:ascii="Cambria" w:hAnsi="Cambria"/>
          <w:sz w:val="21"/>
          <w:szCs w:val="21"/>
          <w:lang w:val="es-ES_tradnl"/>
        </w:rPr>
        <w:t>septiembre</w:t>
      </w:r>
      <w:r w:rsidR="00DF630D" w:rsidRPr="009923F2">
        <w:rPr>
          <w:rFonts w:ascii="Cambria" w:hAnsi="Cambria"/>
          <w:sz w:val="21"/>
          <w:szCs w:val="21"/>
          <w:lang w:val="es-ES_tradnl"/>
        </w:rPr>
        <w:t xml:space="preserve"> de 2018</w:t>
      </w:r>
      <w:r w:rsidRPr="009923F2">
        <w:rPr>
          <w:rFonts w:ascii="Cambria" w:hAnsi="Cambria"/>
          <w:sz w:val="21"/>
          <w:szCs w:val="21"/>
          <w:lang w:val="es-ES_tradnl"/>
        </w:rPr>
        <w:t>, la Comisión Interamericana de Derechos Humanos (“la Comisión Interamericana”, “la Comisión” o “la CIDH”) recibió una solicitud de me</w:t>
      </w:r>
      <w:r w:rsidR="00DD696A" w:rsidRPr="009923F2">
        <w:rPr>
          <w:rFonts w:ascii="Cambria" w:hAnsi="Cambria"/>
          <w:sz w:val="21"/>
          <w:szCs w:val="21"/>
          <w:lang w:val="es-ES_tradnl"/>
        </w:rPr>
        <w:t xml:space="preserve">didas cautelares </w:t>
      </w:r>
      <w:r w:rsidR="00A808A1" w:rsidRPr="009923F2">
        <w:rPr>
          <w:rFonts w:ascii="Cambria" w:hAnsi="Cambria"/>
          <w:sz w:val="21"/>
          <w:szCs w:val="21"/>
          <w:lang w:val="es-ES_tradnl"/>
        </w:rPr>
        <w:t>interpuesta</w:t>
      </w:r>
      <w:r w:rsidR="00DD696A" w:rsidRPr="009923F2">
        <w:rPr>
          <w:rFonts w:ascii="Cambria" w:hAnsi="Cambria"/>
          <w:sz w:val="21"/>
          <w:szCs w:val="21"/>
          <w:lang w:val="es-ES_tradnl"/>
        </w:rPr>
        <w:t xml:space="preserve"> por </w:t>
      </w:r>
      <w:r w:rsidR="000A67FC" w:rsidRPr="009923F2">
        <w:rPr>
          <w:rFonts w:ascii="Cambria" w:hAnsi="Cambria"/>
          <w:sz w:val="21"/>
          <w:szCs w:val="21"/>
          <w:lang w:val="es-ES_tradnl"/>
        </w:rPr>
        <w:t>una persona cuya identidad requirió se mantuviera bajo reserva</w:t>
      </w:r>
      <w:r w:rsidR="00A808A1" w:rsidRPr="009923F2">
        <w:rPr>
          <w:rFonts w:ascii="Cambria" w:hAnsi="Cambria"/>
          <w:sz w:val="21"/>
          <w:szCs w:val="21"/>
          <w:lang w:val="es-ES_tradnl"/>
        </w:rPr>
        <w:t xml:space="preserve"> (</w:t>
      </w:r>
      <w:r w:rsidRPr="009923F2">
        <w:rPr>
          <w:rFonts w:ascii="Cambria" w:hAnsi="Cambria"/>
          <w:sz w:val="21"/>
          <w:szCs w:val="21"/>
          <w:lang w:val="es-ES_tradnl"/>
        </w:rPr>
        <w:t>“</w:t>
      </w:r>
      <w:r w:rsidR="000A67FC" w:rsidRPr="009923F2">
        <w:rPr>
          <w:rFonts w:ascii="Cambria" w:hAnsi="Cambria"/>
          <w:sz w:val="21"/>
          <w:szCs w:val="21"/>
          <w:lang w:val="es-ES_tradnl"/>
        </w:rPr>
        <w:t>el solicitante</w:t>
      </w:r>
      <w:r w:rsidRPr="009923F2">
        <w:rPr>
          <w:rFonts w:ascii="Cambria" w:hAnsi="Cambria"/>
          <w:sz w:val="21"/>
          <w:szCs w:val="21"/>
          <w:lang w:val="es-ES_tradnl"/>
        </w:rPr>
        <w:t>”), instando a la Comisión que requiera a l</w:t>
      </w:r>
      <w:r w:rsidR="00252F21" w:rsidRPr="009923F2">
        <w:rPr>
          <w:rFonts w:ascii="Cambria" w:hAnsi="Cambria"/>
          <w:sz w:val="21"/>
          <w:szCs w:val="21"/>
          <w:lang w:val="es-ES_tradnl"/>
        </w:rPr>
        <w:t>os Estados Unidos Mexicanos</w:t>
      </w:r>
      <w:r w:rsidRPr="009923F2">
        <w:rPr>
          <w:rFonts w:ascii="Cambria" w:hAnsi="Cambria"/>
          <w:sz w:val="21"/>
          <w:szCs w:val="21"/>
          <w:lang w:val="es-ES_tradnl"/>
        </w:rPr>
        <w:t xml:space="preserve"> (“el Estado” o “</w:t>
      </w:r>
      <w:r w:rsidR="00252F21" w:rsidRPr="009923F2">
        <w:rPr>
          <w:rFonts w:ascii="Cambria" w:hAnsi="Cambria"/>
          <w:sz w:val="21"/>
          <w:szCs w:val="21"/>
          <w:lang w:val="es-ES_tradnl"/>
        </w:rPr>
        <w:t>México</w:t>
      </w:r>
      <w:r w:rsidRPr="009923F2">
        <w:rPr>
          <w:rFonts w:ascii="Cambria" w:hAnsi="Cambria"/>
          <w:sz w:val="21"/>
          <w:szCs w:val="21"/>
          <w:lang w:val="es-ES_tradnl"/>
        </w:rPr>
        <w:t xml:space="preserve">”) la adopción de las medidas necesarias para </w:t>
      </w:r>
      <w:r w:rsidR="00DD696A" w:rsidRPr="009923F2">
        <w:rPr>
          <w:rFonts w:ascii="Cambria" w:hAnsi="Cambria"/>
          <w:sz w:val="21"/>
          <w:szCs w:val="21"/>
          <w:lang w:val="es-ES_tradnl"/>
        </w:rPr>
        <w:t xml:space="preserve">proteger los derechos a la vida e integridad personal </w:t>
      </w:r>
      <w:r w:rsidR="00D60A78" w:rsidRPr="009923F2">
        <w:rPr>
          <w:rFonts w:ascii="Cambria" w:hAnsi="Cambria"/>
          <w:sz w:val="21"/>
          <w:szCs w:val="21"/>
          <w:lang w:val="es-ES_tradnl"/>
        </w:rPr>
        <w:t xml:space="preserve">del señor </w:t>
      </w:r>
      <w:r w:rsidR="000A67FC" w:rsidRPr="009923F2">
        <w:rPr>
          <w:rFonts w:ascii="Cambria" w:hAnsi="Cambria"/>
          <w:sz w:val="21"/>
          <w:szCs w:val="21"/>
          <w:lang w:val="es-ES_tradnl"/>
        </w:rPr>
        <w:t>Daniel Ramírez Contreras y su familia</w:t>
      </w:r>
      <w:r w:rsidR="00D60A78" w:rsidRPr="009923F2">
        <w:rPr>
          <w:rFonts w:ascii="Cambria" w:hAnsi="Cambria"/>
          <w:sz w:val="21"/>
          <w:szCs w:val="21"/>
          <w:lang w:val="es-ES_tradnl"/>
        </w:rPr>
        <w:t xml:space="preserve"> </w:t>
      </w:r>
      <w:r w:rsidR="00D863D5" w:rsidRPr="009923F2">
        <w:rPr>
          <w:rFonts w:ascii="Cambria" w:hAnsi="Cambria"/>
          <w:sz w:val="21"/>
          <w:szCs w:val="21"/>
          <w:lang w:val="es-ES_tradnl"/>
        </w:rPr>
        <w:t>(</w:t>
      </w:r>
      <w:r w:rsidR="00A808A1" w:rsidRPr="009923F2">
        <w:rPr>
          <w:rFonts w:ascii="Cambria" w:hAnsi="Cambria"/>
          <w:sz w:val="21"/>
          <w:szCs w:val="21"/>
          <w:lang w:val="es-ES_tradnl"/>
        </w:rPr>
        <w:t>“</w:t>
      </w:r>
      <w:r w:rsidR="000A67FC" w:rsidRPr="009923F2">
        <w:rPr>
          <w:rFonts w:ascii="Cambria" w:hAnsi="Cambria"/>
          <w:sz w:val="21"/>
          <w:szCs w:val="21"/>
          <w:lang w:val="es-ES_tradnl"/>
        </w:rPr>
        <w:t>los propuestos beneficiarios</w:t>
      </w:r>
      <w:r w:rsidR="00A808A1" w:rsidRPr="009923F2">
        <w:rPr>
          <w:rFonts w:ascii="Cambria" w:hAnsi="Cambria"/>
          <w:sz w:val="21"/>
          <w:szCs w:val="21"/>
          <w:lang w:val="es-ES_tradnl"/>
        </w:rPr>
        <w:t>”)</w:t>
      </w:r>
      <w:r w:rsidR="00101B40" w:rsidRPr="009923F2">
        <w:rPr>
          <w:rFonts w:ascii="Cambria" w:hAnsi="Cambria"/>
          <w:sz w:val="21"/>
          <w:szCs w:val="21"/>
          <w:lang w:val="es-ES_tradnl"/>
        </w:rPr>
        <w:t xml:space="preserve">, quien presuntamente habría sido secuestrado en el mes de mayo </w:t>
      </w:r>
      <w:r w:rsidR="000A67FC" w:rsidRPr="009923F2">
        <w:rPr>
          <w:rFonts w:ascii="Cambria" w:hAnsi="Cambria"/>
          <w:sz w:val="21"/>
          <w:szCs w:val="21"/>
          <w:lang w:val="es-ES_tradnl"/>
        </w:rPr>
        <w:t>por parte de un grupo armado dedicado al narcotráfico</w:t>
      </w:r>
      <w:r w:rsidR="00D60A78" w:rsidRPr="009923F2">
        <w:rPr>
          <w:rFonts w:ascii="Cambria" w:hAnsi="Cambria"/>
          <w:sz w:val="21"/>
          <w:szCs w:val="21"/>
          <w:lang w:val="es-ES_tradnl"/>
        </w:rPr>
        <w:t>.</w:t>
      </w:r>
      <w:r w:rsidR="000A67FC" w:rsidRPr="009923F2">
        <w:rPr>
          <w:rFonts w:ascii="Cambria" w:hAnsi="Cambria"/>
          <w:sz w:val="21"/>
          <w:szCs w:val="21"/>
          <w:lang w:val="es-ES_tradnl"/>
        </w:rPr>
        <w:t xml:space="preserve"> </w:t>
      </w:r>
    </w:p>
    <w:p w:rsidR="004B63CB" w:rsidRPr="009923F2" w:rsidRDefault="004B63CB" w:rsidP="00D675C3">
      <w:pPr>
        <w:pStyle w:val="ListParagraph"/>
        <w:ind w:left="360"/>
        <w:jc w:val="both"/>
        <w:rPr>
          <w:rFonts w:ascii="Cambria" w:hAnsi="Cambria"/>
          <w:sz w:val="21"/>
          <w:szCs w:val="21"/>
          <w:lang w:val="es-ES_tradnl"/>
        </w:rPr>
      </w:pPr>
    </w:p>
    <w:p w:rsidR="00A216B8" w:rsidRPr="009923F2" w:rsidRDefault="00882229" w:rsidP="00D675C3">
      <w:pPr>
        <w:pStyle w:val="ListParagraph"/>
        <w:numPr>
          <w:ilvl w:val="0"/>
          <w:numId w:val="1"/>
        </w:numPr>
        <w:ind w:left="0" w:firstLine="360"/>
        <w:jc w:val="both"/>
        <w:rPr>
          <w:rFonts w:ascii="Cambria" w:eastAsia="Times New Roman" w:hAnsi="Cambria" w:cs="Times New Roman"/>
          <w:color w:val="000000"/>
          <w:sz w:val="21"/>
          <w:szCs w:val="21"/>
          <w:lang w:val="es-CO"/>
        </w:rPr>
      </w:pPr>
      <w:r w:rsidRPr="009923F2">
        <w:rPr>
          <w:rFonts w:ascii="Cambria" w:eastAsia="Times New Roman" w:hAnsi="Cambria" w:cs="Times New Roman"/>
          <w:color w:val="000000"/>
          <w:sz w:val="21"/>
          <w:szCs w:val="21"/>
          <w:lang w:val="es-CO"/>
        </w:rPr>
        <w:t xml:space="preserve">La Comisión </w:t>
      </w:r>
      <w:r w:rsidR="00A40DAB" w:rsidRPr="009923F2">
        <w:rPr>
          <w:rFonts w:ascii="Cambria" w:eastAsia="Times New Roman" w:hAnsi="Cambria" w:cs="Times New Roman"/>
          <w:color w:val="000000"/>
          <w:sz w:val="21"/>
          <w:szCs w:val="21"/>
          <w:lang w:val="es-CO"/>
        </w:rPr>
        <w:t xml:space="preserve">solicitó información al Estado en relación con el presente asunto, conforme </w:t>
      </w:r>
      <w:r w:rsidR="000A67FC" w:rsidRPr="009923F2">
        <w:rPr>
          <w:rFonts w:ascii="Cambria" w:eastAsia="Times New Roman" w:hAnsi="Cambria" w:cs="Times New Roman"/>
          <w:color w:val="000000"/>
          <w:sz w:val="21"/>
          <w:szCs w:val="21"/>
          <w:lang w:val="es-CO"/>
        </w:rPr>
        <w:t>el artículo XIV de la Convención Interamericana sobre Desaparición Forzada de Personas</w:t>
      </w:r>
      <w:r w:rsidR="000A67FC" w:rsidRPr="009923F2">
        <w:rPr>
          <w:rStyle w:val="FootnoteReference"/>
          <w:rFonts w:ascii="Cambria" w:eastAsia="Times New Roman" w:hAnsi="Cambria" w:cs="Times New Roman"/>
          <w:color w:val="000000"/>
          <w:sz w:val="21"/>
          <w:szCs w:val="21"/>
          <w:lang w:val="es-CO"/>
        </w:rPr>
        <w:footnoteReference w:id="2"/>
      </w:r>
      <w:r w:rsidR="00A40DAB" w:rsidRPr="009923F2">
        <w:rPr>
          <w:rFonts w:ascii="Cambria" w:eastAsia="Times New Roman" w:hAnsi="Cambria" w:cs="Times New Roman"/>
          <w:color w:val="000000"/>
          <w:sz w:val="21"/>
          <w:szCs w:val="21"/>
          <w:lang w:val="es-CO"/>
        </w:rPr>
        <w:t xml:space="preserve">. Asimismo la Comisión solicitó información al Estado </w:t>
      </w:r>
      <w:r w:rsidRPr="009923F2">
        <w:rPr>
          <w:rFonts w:ascii="Cambria" w:eastAsia="Times New Roman" w:hAnsi="Cambria" w:cs="Times New Roman"/>
          <w:color w:val="000000"/>
          <w:sz w:val="21"/>
          <w:szCs w:val="21"/>
          <w:lang w:val="es-CO"/>
        </w:rPr>
        <w:t xml:space="preserve">el </w:t>
      </w:r>
      <w:r w:rsidR="000A67FC" w:rsidRPr="009923F2">
        <w:rPr>
          <w:rFonts w:ascii="Cambria" w:eastAsia="Times New Roman" w:hAnsi="Cambria" w:cs="Times New Roman"/>
          <w:color w:val="000000"/>
          <w:sz w:val="21"/>
          <w:szCs w:val="21"/>
          <w:lang w:val="es-CO"/>
        </w:rPr>
        <w:t>14</w:t>
      </w:r>
      <w:r w:rsidRPr="009923F2">
        <w:rPr>
          <w:rFonts w:ascii="Cambria" w:eastAsia="Times New Roman" w:hAnsi="Cambria" w:cs="Times New Roman"/>
          <w:color w:val="000000"/>
          <w:sz w:val="21"/>
          <w:szCs w:val="21"/>
          <w:lang w:val="es-CO"/>
        </w:rPr>
        <w:t xml:space="preserve"> de </w:t>
      </w:r>
      <w:r w:rsidR="000A67FC" w:rsidRPr="009923F2">
        <w:rPr>
          <w:rFonts w:ascii="Cambria" w:eastAsia="Times New Roman" w:hAnsi="Cambria" w:cs="Times New Roman"/>
          <w:color w:val="000000"/>
          <w:sz w:val="21"/>
          <w:szCs w:val="21"/>
          <w:lang w:val="es-CO"/>
        </w:rPr>
        <w:t>diciembre</w:t>
      </w:r>
      <w:r w:rsidRPr="009923F2">
        <w:rPr>
          <w:rFonts w:ascii="Cambria" w:eastAsia="Times New Roman" w:hAnsi="Cambria" w:cs="Times New Roman"/>
          <w:color w:val="000000"/>
          <w:sz w:val="21"/>
          <w:szCs w:val="21"/>
          <w:lang w:val="es-CO"/>
        </w:rPr>
        <w:t xml:space="preserve"> de 2018 </w:t>
      </w:r>
      <w:r w:rsidR="00A40DAB" w:rsidRPr="009923F2">
        <w:rPr>
          <w:rFonts w:ascii="Cambria" w:eastAsia="Times New Roman" w:hAnsi="Cambria" w:cs="Times New Roman"/>
          <w:color w:val="000000"/>
          <w:sz w:val="21"/>
          <w:szCs w:val="21"/>
          <w:lang w:val="es-CO"/>
        </w:rPr>
        <w:t>conforme el artículo 25 del Reglamento. T</w:t>
      </w:r>
      <w:r w:rsidR="000A67FC" w:rsidRPr="009923F2">
        <w:rPr>
          <w:rFonts w:ascii="Cambria" w:eastAsia="Times New Roman" w:hAnsi="Cambria" w:cs="Times New Roman"/>
          <w:color w:val="000000"/>
          <w:sz w:val="21"/>
          <w:szCs w:val="21"/>
          <w:lang w:val="es-CO"/>
        </w:rPr>
        <w:t>ras la concesión de una prórroga,</w:t>
      </w:r>
      <w:r w:rsidR="00D60A78" w:rsidRPr="009923F2">
        <w:rPr>
          <w:rFonts w:ascii="Cambria" w:eastAsia="Times New Roman" w:hAnsi="Cambria" w:cs="Times New Roman"/>
          <w:color w:val="000000"/>
          <w:sz w:val="21"/>
          <w:szCs w:val="21"/>
          <w:lang w:val="es-CO"/>
        </w:rPr>
        <w:t xml:space="preserve"> recibió su respuesta el </w:t>
      </w:r>
      <w:r w:rsidR="00EB335A" w:rsidRPr="009923F2">
        <w:rPr>
          <w:rFonts w:ascii="Cambria" w:eastAsia="Times New Roman" w:hAnsi="Cambria" w:cs="Times New Roman"/>
          <w:color w:val="000000"/>
          <w:sz w:val="21"/>
          <w:szCs w:val="21"/>
          <w:lang w:val="es-CO"/>
        </w:rPr>
        <w:t>20 de diciembre de 2018.</w:t>
      </w:r>
      <w:r w:rsidRPr="009923F2">
        <w:rPr>
          <w:rFonts w:ascii="Cambria" w:eastAsia="Times New Roman" w:hAnsi="Cambria" w:cs="Times New Roman"/>
          <w:color w:val="000000"/>
          <w:sz w:val="21"/>
          <w:szCs w:val="21"/>
          <w:lang w:val="es-CO"/>
        </w:rPr>
        <w:t xml:space="preserve"> </w:t>
      </w:r>
    </w:p>
    <w:p w:rsidR="00A17A82" w:rsidRPr="009923F2" w:rsidRDefault="00A17A82" w:rsidP="00D675C3">
      <w:pPr>
        <w:jc w:val="both"/>
        <w:rPr>
          <w:rFonts w:ascii="Cambria" w:hAnsi="Cambria"/>
          <w:sz w:val="21"/>
          <w:szCs w:val="21"/>
          <w:lang w:val="es-CO"/>
        </w:rPr>
      </w:pPr>
    </w:p>
    <w:p w:rsidR="004B63CB" w:rsidRPr="009923F2" w:rsidRDefault="004B63CB" w:rsidP="00D675C3">
      <w:pPr>
        <w:pStyle w:val="ListParagraph"/>
        <w:numPr>
          <w:ilvl w:val="0"/>
          <w:numId w:val="1"/>
        </w:numPr>
        <w:ind w:left="0" w:firstLine="360"/>
        <w:jc w:val="both"/>
        <w:rPr>
          <w:rFonts w:ascii="Cambria" w:hAnsi="Cambria"/>
          <w:sz w:val="21"/>
          <w:szCs w:val="21"/>
          <w:lang w:val="es-ES_tradnl"/>
        </w:rPr>
      </w:pPr>
      <w:r w:rsidRPr="009923F2">
        <w:rPr>
          <w:rFonts w:ascii="Cambria" w:hAnsi="Cambria"/>
          <w:sz w:val="21"/>
          <w:szCs w:val="21"/>
          <w:lang w:val="es-ES_tradnl"/>
        </w:rPr>
        <w:t xml:space="preserve">Tras analizar las alegaciones de hecho y de derecho efectuadas por </w:t>
      </w:r>
      <w:r w:rsidR="002058C7" w:rsidRPr="009923F2">
        <w:rPr>
          <w:rFonts w:ascii="Cambria" w:hAnsi="Cambria"/>
          <w:sz w:val="21"/>
          <w:szCs w:val="21"/>
          <w:lang w:val="es-ES_tradnl"/>
        </w:rPr>
        <w:t>las partes</w:t>
      </w:r>
      <w:r w:rsidRPr="009923F2">
        <w:rPr>
          <w:rFonts w:ascii="Cambria" w:hAnsi="Cambria"/>
          <w:sz w:val="21"/>
          <w:szCs w:val="21"/>
          <w:lang w:val="es-ES_tradnl"/>
        </w:rPr>
        <w:t xml:space="preserve">, la Comisión considera que </w:t>
      </w:r>
      <w:r w:rsidR="00BB2870" w:rsidRPr="009923F2">
        <w:rPr>
          <w:rFonts w:ascii="Cambria" w:hAnsi="Cambria"/>
          <w:sz w:val="21"/>
          <w:szCs w:val="21"/>
          <w:lang w:val="es-ES_tradnl"/>
        </w:rPr>
        <w:t xml:space="preserve">el señor </w:t>
      </w:r>
      <w:r w:rsidR="00EC69D1" w:rsidRPr="009923F2">
        <w:rPr>
          <w:rFonts w:ascii="Cambria" w:hAnsi="Cambria"/>
          <w:sz w:val="21"/>
          <w:szCs w:val="21"/>
          <w:lang w:val="es-ES_tradnl"/>
        </w:rPr>
        <w:t xml:space="preserve">Daniel Ramírez Contreras y su familia </w:t>
      </w:r>
      <w:r w:rsidR="00E6656D" w:rsidRPr="009923F2">
        <w:rPr>
          <w:rFonts w:ascii="Cambria" w:hAnsi="Cambria"/>
          <w:sz w:val="21"/>
          <w:szCs w:val="21"/>
          <w:lang w:val="es-ES_tradnl"/>
        </w:rPr>
        <w:t>se encuentra</w:t>
      </w:r>
      <w:r w:rsidR="00EC69D1" w:rsidRPr="009923F2">
        <w:rPr>
          <w:rFonts w:ascii="Cambria" w:hAnsi="Cambria"/>
          <w:sz w:val="21"/>
          <w:szCs w:val="21"/>
          <w:lang w:val="es-ES_tradnl"/>
        </w:rPr>
        <w:t>n</w:t>
      </w:r>
      <w:r w:rsidRPr="009923F2">
        <w:rPr>
          <w:rFonts w:ascii="Cambria" w:hAnsi="Cambria"/>
          <w:sz w:val="21"/>
          <w:szCs w:val="21"/>
          <w:lang w:val="es-ES_tradnl"/>
        </w:rPr>
        <w:t xml:space="preserve"> en una situación de gravedad y urgencia, toda vez que sus derechos a la vida e integridad personal enfrentan un riesgo de daño irreparable. Por consiguiente, c</w:t>
      </w:r>
      <w:r w:rsidR="00A17A82" w:rsidRPr="009923F2">
        <w:rPr>
          <w:rFonts w:ascii="Cambria" w:hAnsi="Cambria"/>
          <w:sz w:val="21"/>
          <w:szCs w:val="21"/>
          <w:lang w:val="es-ES_tradnl"/>
        </w:rPr>
        <w:t>on base en el a</w:t>
      </w:r>
      <w:r w:rsidRPr="009923F2">
        <w:rPr>
          <w:rFonts w:ascii="Cambria" w:hAnsi="Cambria"/>
          <w:sz w:val="21"/>
          <w:szCs w:val="21"/>
          <w:lang w:val="es-ES_tradnl"/>
        </w:rPr>
        <w:t xml:space="preserve">rtículo 25 de su Reglamento, la Comisión requiere a </w:t>
      </w:r>
      <w:r w:rsidR="00A17A82" w:rsidRPr="009923F2">
        <w:rPr>
          <w:rFonts w:ascii="Cambria" w:hAnsi="Cambria"/>
          <w:sz w:val="21"/>
          <w:szCs w:val="21"/>
          <w:lang w:val="es-ES_tradnl"/>
        </w:rPr>
        <w:t>México</w:t>
      </w:r>
      <w:r w:rsidRPr="009923F2">
        <w:rPr>
          <w:rFonts w:ascii="Cambria" w:hAnsi="Cambria"/>
          <w:sz w:val="21"/>
          <w:szCs w:val="21"/>
          <w:lang w:val="es-ES_tradnl"/>
        </w:rPr>
        <w:t xml:space="preserve"> que: a) </w:t>
      </w:r>
      <w:r w:rsidR="00D91611" w:rsidRPr="009923F2">
        <w:rPr>
          <w:rFonts w:ascii="Cambria" w:hAnsi="Cambria"/>
          <w:sz w:val="21"/>
          <w:szCs w:val="21"/>
          <w:lang w:val="es-ES_tradnl"/>
        </w:rPr>
        <w:t xml:space="preserve">adopte las medidas necesarias para </w:t>
      </w:r>
      <w:r w:rsidR="00EC69D1" w:rsidRPr="009923F2">
        <w:rPr>
          <w:rFonts w:ascii="Cambria" w:hAnsi="Cambria"/>
          <w:sz w:val="21"/>
          <w:szCs w:val="21"/>
          <w:lang w:val="es-ES_tradnl"/>
        </w:rPr>
        <w:t>proteger los derechos a</w:t>
      </w:r>
      <w:r w:rsidR="00D91611" w:rsidRPr="009923F2">
        <w:rPr>
          <w:rFonts w:ascii="Cambria" w:hAnsi="Cambria"/>
          <w:sz w:val="21"/>
          <w:szCs w:val="21"/>
          <w:lang w:val="es-ES_tradnl"/>
        </w:rPr>
        <w:t xml:space="preserve"> la vida e integridad personal </w:t>
      </w:r>
      <w:r w:rsidR="00A17A82" w:rsidRPr="009923F2">
        <w:rPr>
          <w:rFonts w:ascii="Cambria" w:hAnsi="Cambria"/>
          <w:sz w:val="21"/>
          <w:szCs w:val="21"/>
          <w:lang w:val="es-ES_tradnl"/>
        </w:rPr>
        <w:t>de</w:t>
      </w:r>
      <w:r w:rsidR="00BB2870" w:rsidRPr="009923F2">
        <w:rPr>
          <w:rFonts w:ascii="Cambria" w:hAnsi="Cambria"/>
          <w:sz w:val="21"/>
          <w:szCs w:val="21"/>
          <w:lang w:val="es-ES_tradnl"/>
        </w:rPr>
        <w:t xml:space="preserve">l señor </w:t>
      </w:r>
      <w:r w:rsidR="00EC69D1" w:rsidRPr="009923F2">
        <w:rPr>
          <w:rFonts w:ascii="Cambria" w:hAnsi="Cambria"/>
          <w:sz w:val="21"/>
          <w:szCs w:val="21"/>
          <w:lang w:val="es-ES_tradnl"/>
        </w:rPr>
        <w:t xml:space="preserve">Daniel Ramírez Contreras </w:t>
      </w:r>
      <w:r w:rsidR="00BB2870" w:rsidRPr="009923F2">
        <w:rPr>
          <w:rFonts w:ascii="Cambria" w:hAnsi="Cambria"/>
          <w:sz w:val="21"/>
          <w:szCs w:val="21"/>
          <w:lang w:val="es-ES_tradnl"/>
        </w:rPr>
        <w:t>y, en particular, para determinar su paradero o destino</w:t>
      </w:r>
      <w:r w:rsidR="007745D6" w:rsidRPr="009923F2">
        <w:rPr>
          <w:rFonts w:ascii="Cambria" w:hAnsi="Cambria"/>
          <w:sz w:val="21"/>
          <w:szCs w:val="21"/>
          <w:lang w:val="es-ES_tradnl"/>
        </w:rPr>
        <w:t>. En este sentido, la Comisión insta al Estado a garantizar acciones efectivas de búsqueda a través de sus mecanismos especializados creados para tales efectos</w:t>
      </w:r>
      <w:r w:rsidR="00882229" w:rsidRPr="009923F2">
        <w:rPr>
          <w:rFonts w:ascii="Cambria" w:hAnsi="Cambria"/>
          <w:sz w:val="21"/>
          <w:szCs w:val="21"/>
          <w:lang w:val="es-ES_tradnl"/>
        </w:rPr>
        <w:t>;</w:t>
      </w:r>
      <w:r w:rsidR="00BB2870" w:rsidRPr="009923F2">
        <w:rPr>
          <w:rFonts w:ascii="Cambria" w:hAnsi="Cambria"/>
          <w:sz w:val="21"/>
          <w:szCs w:val="21"/>
          <w:lang w:val="es-ES_tradnl"/>
        </w:rPr>
        <w:t xml:space="preserve"> b) </w:t>
      </w:r>
      <w:r w:rsidR="00EC69D1" w:rsidRPr="009923F2">
        <w:rPr>
          <w:rFonts w:ascii="Cambria" w:hAnsi="Cambria"/>
          <w:sz w:val="21"/>
          <w:szCs w:val="21"/>
          <w:lang w:val="es-ES_tradnl"/>
        </w:rPr>
        <w:t>adopte las medidas necesarias para proteger los derechos a la vida e integridad personal de los miembros del núcleo</w:t>
      </w:r>
      <w:r w:rsidR="00EC69D1" w:rsidRPr="009923F2">
        <w:rPr>
          <w:rFonts w:ascii="Cambria" w:hAnsi="Cambria"/>
          <w:sz w:val="21"/>
          <w:szCs w:val="21"/>
          <w:lang w:val="es-MX"/>
        </w:rPr>
        <w:t xml:space="preserve"> familiar del señor Daniel Ramírez Contreras; c) concierte, en su caso, las medidas a implementarse con los beneficiarios y sus representantes; y d) </w:t>
      </w:r>
      <w:r w:rsidRPr="009923F2">
        <w:rPr>
          <w:rFonts w:ascii="Cambria" w:hAnsi="Cambria"/>
          <w:sz w:val="21"/>
          <w:szCs w:val="21"/>
          <w:lang w:val="es-ES_tradnl"/>
        </w:rPr>
        <w:t xml:space="preserve">informe sobre las acciones </w:t>
      </w:r>
      <w:r w:rsidR="00A46838" w:rsidRPr="009923F2">
        <w:rPr>
          <w:rFonts w:ascii="Cambria" w:hAnsi="Cambria"/>
          <w:sz w:val="21"/>
          <w:szCs w:val="21"/>
          <w:lang w:val="es-ES_tradnl"/>
        </w:rPr>
        <w:t>adelantadas</w:t>
      </w:r>
      <w:r w:rsidRPr="009923F2">
        <w:rPr>
          <w:rFonts w:ascii="Cambria" w:hAnsi="Cambria"/>
          <w:sz w:val="21"/>
          <w:szCs w:val="21"/>
          <w:lang w:val="es-ES_tradnl"/>
        </w:rPr>
        <w:t xml:space="preserve"> a fin de investigar los presuntos hechos que dieron lugar a la adopción</w:t>
      </w:r>
      <w:r w:rsidR="00A46838" w:rsidRPr="009923F2">
        <w:rPr>
          <w:rFonts w:ascii="Cambria" w:hAnsi="Cambria"/>
          <w:sz w:val="21"/>
          <w:szCs w:val="21"/>
          <w:lang w:val="es-ES_tradnl"/>
        </w:rPr>
        <w:t xml:space="preserve"> de la presente resolución y así evitar su repetición.</w:t>
      </w:r>
    </w:p>
    <w:p w:rsidR="00A46838" w:rsidRPr="009923F2" w:rsidRDefault="00A46838" w:rsidP="00D675C3">
      <w:pPr>
        <w:jc w:val="both"/>
        <w:rPr>
          <w:rFonts w:ascii="Cambria" w:hAnsi="Cambria"/>
          <w:sz w:val="21"/>
          <w:szCs w:val="21"/>
          <w:lang w:val="es-ES_tradnl"/>
        </w:rPr>
      </w:pPr>
    </w:p>
    <w:p w:rsidR="00A46838" w:rsidRPr="009923F2" w:rsidRDefault="00A46838" w:rsidP="00D675C3">
      <w:pPr>
        <w:pStyle w:val="ListParagraph"/>
        <w:numPr>
          <w:ilvl w:val="0"/>
          <w:numId w:val="2"/>
        </w:numPr>
        <w:ind w:left="0" w:firstLine="450"/>
        <w:jc w:val="both"/>
        <w:rPr>
          <w:rFonts w:ascii="Cambria" w:hAnsi="Cambria"/>
          <w:b/>
          <w:sz w:val="21"/>
          <w:szCs w:val="21"/>
          <w:lang w:val="es-ES_tradnl"/>
        </w:rPr>
      </w:pPr>
      <w:r w:rsidRPr="009923F2">
        <w:rPr>
          <w:rFonts w:ascii="Cambria" w:hAnsi="Cambria"/>
          <w:b/>
          <w:sz w:val="21"/>
          <w:szCs w:val="21"/>
          <w:lang w:val="es-ES_tradnl"/>
        </w:rPr>
        <w:t xml:space="preserve">RESUMEN DE LOS HECHOS Y ARGUMENTOS </w:t>
      </w:r>
    </w:p>
    <w:p w:rsidR="00A46838" w:rsidRPr="009923F2" w:rsidRDefault="00A46838" w:rsidP="00D675C3">
      <w:pPr>
        <w:jc w:val="both"/>
        <w:rPr>
          <w:rFonts w:ascii="Cambria" w:hAnsi="Cambria"/>
          <w:sz w:val="21"/>
          <w:szCs w:val="21"/>
          <w:lang w:val="es-ES_tradnl"/>
        </w:rPr>
      </w:pPr>
    </w:p>
    <w:p w:rsidR="00A46838" w:rsidRPr="009923F2" w:rsidRDefault="00BF7D6A" w:rsidP="00D675C3">
      <w:pPr>
        <w:pStyle w:val="ListParagraph"/>
        <w:numPr>
          <w:ilvl w:val="0"/>
          <w:numId w:val="3"/>
        </w:numPr>
        <w:ind w:left="0" w:firstLine="360"/>
        <w:jc w:val="both"/>
        <w:rPr>
          <w:rFonts w:ascii="Cambria" w:hAnsi="Cambria"/>
          <w:b/>
          <w:sz w:val="21"/>
          <w:szCs w:val="21"/>
          <w:lang w:val="es-ES_tradnl"/>
        </w:rPr>
      </w:pPr>
      <w:r w:rsidRPr="009923F2">
        <w:rPr>
          <w:rFonts w:ascii="Cambria" w:hAnsi="Cambria"/>
          <w:b/>
          <w:sz w:val="21"/>
          <w:szCs w:val="21"/>
          <w:lang w:val="es-ES_tradnl"/>
        </w:rPr>
        <w:t>Información aportada por los solicitantes</w:t>
      </w:r>
    </w:p>
    <w:p w:rsidR="00057A18" w:rsidRPr="009923F2" w:rsidRDefault="00057A18" w:rsidP="00D675C3">
      <w:pPr>
        <w:rPr>
          <w:rFonts w:ascii="Cambria" w:hAnsi="Cambria"/>
          <w:sz w:val="21"/>
          <w:szCs w:val="21"/>
          <w:lang w:val="es-ES_tradnl"/>
        </w:rPr>
      </w:pPr>
    </w:p>
    <w:p w:rsidR="00EC69D1" w:rsidRPr="009923F2" w:rsidRDefault="00EC69D1" w:rsidP="00D675C3">
      <w:pPr>
        <w:pStyle w:val="ListParagraph"/>
        <w:numPr>
          <w:ilvl w:val="0"/>
          <w:numId w:val="1"/>
        </w:numPr>
        <w:ind w:left="0" w:firstLine="360"/>
        <w:jc w:val="both"/>
        <w:rPr>
          <w:rFonts w:ascii="Cambria" w:eastAsia="Calibri" w:hAnsi="Cambria" w:cs="Times New Roman"/>
          <w:sz w:val="21"/>
          <w:szCs w:val="21"/>
          <w:lang w:val="es-UY"/>
        </w:rPr>
      </w:pPr>
      <w:r w:rsidRPr="009923F2">
        <w:rPr>
          <w:rFonts w:ascii="Cambria" w:eastAsia="Calibri" w:hAnsi="Cambria" w:cs="Times New Roman"/>
          <w:sz w:val="21"/>
          <w:szCs w:val="21"/>
          <w:lang w:val="es-UY"/>
        </w:rPr>
        <w:t xml:space="preserve">Al momento de la presentación de la solicitud, el propuesto beneficiario llevaría cerca de seis meses sin ser conocido su </w:t>
      </w:r>
      <w:r w:rsidRPr="009923F2">
        <w:rPr>
          <w:rFonts w:ascii="Cambria" w:hAnsi="Cambria"/>
          <w:sz w:val="21"/>
          <w:szCs w:val="21"/>
          <w:lang w:val="es-MX"/>
        </w:rPr>
        <w:t>paradero</w:t>
      </w:r>
      <w:r w:rsidRPr="009923F2">
        <w:rPr>
          <w:rFonts w:ascii="Cambria" w:eastAsia="Calibri" w:hAnsi="Cambria" w:cs="Times New Roman"/>
          <w:sz w:val="21"/>
          <w:szCs w:val="21"/>
          <w:lang w:val="es-UY"/>
        </w:rPr>
        <w:t xml:space="preserve">. Concretamente, el 16 de mayo de 2018, en un rancho ubicado en el municipio de Opodepe, Sonora, el propuesto beneficiario habría sido secuestrado por un grupo armado dedicado al narcotráfico. El solicitante identificó al líder del grupo delincuencial como el hijo del alcalde, y añadió que supuestamente lleva años dedicándose a actividades delictivas al amparo de la protección y complicidad de las autoridades locales. En cuanto al grupo, se señaló que operaría por encargo de </w:t>
      </w:r>
      <w:r w:rsidRPr="009923F2">
        <w:rPr>
          <w:rFonts w:ascii="Cambria" w:eastAsia="Calibri" w:hAnsi="Cambria" w:cs="Times New Roman"/>
          <w:sz w:val="21"/>
          <w:szCs w:val="21"/>
          <w:lang w:val="es-UY"/>
        </w:rPr>
        <w:lastRenderedPageBreak/>
        <w:t xml:space="preserve">terceros o por iniciativa propia. Ese mismo día, los presuntos agresores habrían intentado también secuestrar a la esposa y a los tres hijos del propuesto beneficiario (de 12, 10 y 4 años), pero al poco tiempo habrían logrado escaparse al monte durante la balacera que se </w:t>
      </w:r>
      <w:r w:rsidR="00D1296C" w:rsidRPr="009923F2">
        <w:rPr>
          <w:rFonts w:ascii="Cambria" w:eastAsia="Calibri" w:hAnsi="Cambria" w:cs="Times New Roman"/>
          <w:sz w:val="21"/>
          <w:szCs w:val="21"/>
          <w:lang w:val="es-UY"/>
        </w:rPr>
        <w:t>habría producido</w:t>
      </w:r>
      <w:r w:rsidRPr="009923F2">
        <w:rPr>
          <w:rFonts w:ascii="Cambria" w:eastAsia="Calibri" w:hAnsi="Cambria" w:cs="Times New Roman"/>
          <w:sz w:val="21"/>
          <w:szCs w:val="21"/>
          <w:lang w:val="es-UY"/>
        </w:rPr>
        <w:t xml:space="preserve"> en el rancho. Según el solicitante, la familia ya fue objeto de amenazas en el pasado, mencionándose por ejemplo un incidente en julio de 2017 en el cual estos individuos, portando armas largas e incluso acompañados por agentes de la Policía Preventiva y Tránsito Municipal de Rayón, Sonora, les indicaron que los mandarían a matar a todos</w:t>
      </w:r>
      <w:r w:rsidRPr="009923F2">
        <w:rPr>
          <w:rFonts w:ascii="Cambria" w:eastAsia="Calibri" w:hAnsi="Cambria" w:cs="Times New Roman"/>
          <w:sz w:val="21"/>
          <w:szCs w:val="21"/>
          <w:vertAlign w:val="superscript"/>
          <w:lang w:val="es-UY"/>
        </w:rPr>
        <w:footnoteReference w:id="3"/>
      </w:r>
      <w:r w:rsidRPr="009923F2">
        <w:rPr>
          <w:rFonts w:ascii="Cambria" w:eastAsia="Calibri" w:hAnsi="Cambria" w:cs="Times New Roman"/>
          <w:sz w:val="21"/>
          <w:szCs w:val="21"/>
          <w:lang w:val="es-UY"/>
        </w:rPr>
        <w:t>. El solicitante habría acudido ante la fiscalía de Ures, Sonora, pero todavía no se tendrían noticias sobre el propuesto beneficiario, aunado al hecho de que supuestamente se demoraron en tramitar la denuncia como desaparición forzada de personas</w:t>
      </w:r>
      <w:r w:rsidRPr="009923F2">
        <w:rPr>
          <w:rFonts w:ascii="Cambria" w:eastAsia="Calibri" w:hAnsi="Cambria" w:cs="Times New Roman"/>
          <w:sz w:val="21"/>
          <w:szCs w:val="21"/>
          <w:vertAlign w:val="superscript"/>
          <w:lang w:val="es-UY"/>
        </w:rPr>
        <w:footnoteReference w:id="4"/>
      </w:r>
      <w:r w:rsidRPr="009923F2">
        <w:rPr>
          <w:rFonts w:ascii="Cambria" w:eastAsia="Calibri" w:hAnsi="Cambria" w:cs="Times New Roman"/>
          <w:sz w:val="21"/>
          <w:szCs w:val="21"/>
          <w:lang w:val="es-UY"/>
        </w:rPr>
        <w:t xml:space="preserve">. </w:t>
      </w:r>
    </w:p>
    <w:p w:rsidR="00EC69D1" w:rsidRPr="009923F2" w:rsidRDefault="00EC69D1" w:rsidP="00D675C3">
      <w:pPr>
        <w:pStyle w:val="ListParagraph"/>
        <w:ind w:left="360"/>
        <w:jc w:val="both"/>
        <w:rPr>
          <w:rFonts w:ascii="Cambria" w:eastAsia="Calibri" w:hAnsi="Cambria" w:cs="Times New Roman"/>
          <w:sz w:val="21"/>
          <w:szCs w:val="21"/>
          <w:lang w:val="es-UY"/>
        </w:rPr>
      </w:pPr>
    </w:p>
    <w:p w:rsidR="00EC69D1" w:rsidRPr="009923F2" w:rsidRDefault="00EC69D1" w:rsidP="00D675C3">
      <w:pPr>
        <w:pStyle w:val="ListParagraph"/>
        <w:numPr>
          <w:ilvl w:val="0"/>
          <w:numId w:val="1"/>
        </w:numPr>
        <w:ind w:left="0" w:firstLine="360"/>
        <w:jc w:val="both"/>
        <w:rPr>
          <w:rFonts w:ascii="Cambria" w:eastAsia="Calibri" w:hAnsi="Cambria" w:cs="Times New Roman"/>
          <w:sz w:val="21"/>
          <w:szCs w:val="21"/>
          <w:lang w:val="es-UY"/>
        </w:rPr>
      </w:pPr>
      <w:r w:rsidRPr="009923F2">
        <w:rPr>
          <w:rFonts w:ascii="Cambria" w:eastAsia="Calibri" w:hAnsi="Cambria" w:cs="Times New Roman"/>
          <w:sz w:val="21"/>
          <w:szCs w:val="21"/>
          <w:lang w:val="es-UY"/>
        </w:rPr>
        <w:t xml:space="preserve">En el expediente no hay información sobre el motivo por el cual el propuesto beneficiario habría sido secuestrado y su familia amenazada, salvo la mención de que el presunto líder sería su primo hermano. En cuanto al propuesto beneficiario, solo se indicó que trabajaba con ganado, sin indicarse si también se dedicaba a actividades delictivas o no. </w:t>
      </w:r>
    </w:p>
    <w:p w:rsidR="00EC69D1" w:rsidRPr="009923F2" w:rsidRDefault="00EC69D1" w:rsidP="00D675C3">
      <w:pPr>
        <w:rPr>
          <w:rFonts w:ascii="Cambria" w:eastAsia="Calibri" w:hAnsi="Cambria"/>
          <w:sz w:val="21"/>
          <w:szCs w:val="21"/>
          <w:lang w:val="es-CO"/>
        </w:rPr>
      </w:pPr>
    </w:p>
    <w:p w:rsidR="002840D0" w:rsidRPr="009923F2" w:rsidRDefault="00A858AE" w:rsidP="00D675C3">
      <w:pPr>
        <w:pStyle w:val="ListParagraph"/>
        <w:numPr>
          <w:ilvl w:val="0"/>
          <w:numId w:val="3"/>
        </w:numPr>
        <w:ind w:left="0" w:firstLine="360"/>
        <w:jc w:val="both"/>
        <w:rPr>
          <w:rFonts w:ascii="Cambria" w:eastAsia="Calibri" w:hAnsi="Cambria"/>
          <w:b/>
          <w:sz w:val="21"/>
          <w:szCs w:val="21"/>
          <w:lang w:val="es-ES_tradnl"/>
        </w:rPr>
      </w:pPr>
      <w:r w:rsidRPr="009923F2">
        <w:rPr>
          <w:rFonts w:ascii="Cambria" w:eastAsia="Calibri" w:hAnsi="Cambria"/>
          <w:b/>
          <w:sz w:val="21"/>
          <w:szCs w:val="21"/>
          <w:lang w:val="es-ES_tradnl"/>
        </w:rPr>
        <w:t>Respuesta del Estado</w:t>
      </w:r>
    </w:p>
    <w:p w:rsidR="000453AF" w:rsidRPr="009923F2" w:rsidRDefault="000453AF" w:rsidP="00D675C3">
      <w:pPr>
        <w:jc w:val="both"/>
        <w:rPr>
          <w:rFonts w:ascii="Cambria" w:eastAsia="Calibri" w:hAnsi="Cambria"/>
          <w:sz w:val="21"/>
          <w:szCs w:val="21"/>
          <w:lang w:val="es-ES_tradnl"/>
        </w:rPr>
      </w:pPr>
    </w:p>
    <w:p w:rsidR="00BF5077" w:rsidRPr="009923F2" w:rsidRDefault="00BF5077" w:rsidP="00D675C3">
      <w:pPr>
        <w:pStyle w:val="ListParagraph"/>
        <w:numPr>
          <w:ilvl w:val="0"/>
          <w:numId w:val="1"/>
        </w:numPr>
        <w:ind w:left="0" w:firstLine="360"/>
        <w:jc w:val="both"/>
        <w:rPr>
          <w:rFonts w:ascii="Cambria" w:eastAsia="Times New Roman" w:hAnsi="Cambria" w:cs="Times New Roman"/>
          <w:color w:val="000000"/>
          <w:sz w:val="21"/>
          <w:szCs w:val="21"/>
          <w:lang w:val="es-CO"/>
        </w:rPr>
      </w:pPr>
      <w:r w:rsidRPr="009923F2">
        <w:rPr>
          <w:rFonts w:ascii="Cambria" w:eastAsia="Times New Roman" w:hAnsi="Cambria" w:cs="Times New Roman"/>
          <w:color w:val="000000"/>
          <w:sz w:val="21"/>
          <w:szCs w:val="21"/>
          <w:lang w:val="es-CO"/>
        </w:rPr>
        <w:t xml:space="preserve">El Estado informó que </w:t>
      </w:r>
      <w:r w:rsidR="00A40DAB" w:rsidRPr="009923F2">
        <w:rPr>
          <w:rFonts w:ascii="Cambria" w:eastAsia="Times New Roman" w:hAnsi="Cambria" w:cs="Times New Roman"/>
          <w:color w:val="000000"/>
          <w:sz w:val="21"/>
          <w:szCs w:val="21"/>
          <w:lang w:val="es-CO"/>
        </w:rPr>
        <w:t xml:space="preserve">existen tres denuncias interpuestas por los familiares del propuesto beneficiario relacionadas con su desaparición </w:t>
      </w:r>
      <w:r w:rsidR="00713A82" w:rsidRPr="009923F2">
        <w:rPr>
          <w:rFonts w:ascii="Cambria" w:eastAsia="Times New Roman" w:hAnsi="Cambria" w:cs="Times New Roman"/>
          <w:color w:val="000000"/>
          <w:sz w:val="21"/>
          <w:szCs w:val="21"/>
          <w:lang w:val="es-CO"/>
        </w:rPr>
        <w:t xml:space="preserve">las cuales se </w:t>
      </w:r>
      <w:r w:rsidR="00A40DAB" w:rsidRPr="009923F2">
        <w:rPr>
          <w:rFonts w:ascii="Cambria" w:eastAsia="Times New Roman" w:hAnsi="Cambria" w:cs="Times New Roman"/>
          <w:color w:val="000000"/>
          <w:sz w:val="21"/>
          <w:szCs w:val="21"/>
          <w:lang w:val="es-CO"/>
        </w:rPr>
        <w:t>encuentra</w:t>
      </w:r>
      <w:r w:rsidR="00713A82" w:rsidRPr="009923F2">
        <w:rPr>
          <w:rFonts w:ascii="Cambria" w:eastAsia="Times New Roman" w:hAnsi="Cambria" w:cs="Times New Roman"/>
          <w:color w:val="000000"/>
          <w:sz w:val="21"/>
          <w:szCs w:val="21"/>
          <w:lang w:val="es-CO"/>
        </w:rPr>
        <w:t>n</w:t>
      </w:r>
      <w:r w:rsidR="00A40DAB" w:rsidRPr="009923F2">
        <w:rPr>
          <w:rFonts w:ascii="Cambria" w:eastAsia="Times New Roman" w:hAnsi="Cambria" w:cs="Times New Roman"/>
          <w:color w:val="000000"/>
          <w:sz w:val="21"/>
          <w:szCs w:val="21"/>
          <w:lang w:val="es-CO"/>
        </w:rPr>
        <w:t xml:space="preserve"> siendo tramitadas ante la Fiscalía General del estado de Sonora. </w:t>
      </w:r>
      <w:r w:rsidR="00713A82" w:rsidRPr="009923F2">
        <w:rPr>
          <w:rFonts w:ascii="Cambria" w:eastAsia="Times New Roman" w:hAnsi="Cambria" w:cs="Times New Roman"/>
          <w:color w:val="000000"/>
          <w:sz w:val="21"/>
          <w:szCs w:val="21"/>
          <w:lang w:val="es-CO"/>
        </w:rPr>
        <w:t>L</w:t>
      </w:r>
      <w:r w:rsidR="00A74AA6" w:rsidRPr="009923F2">
        <w:rPr>
          <w:rFonts w:ascii="Cambria" w:eastAsia="Times New Roman" w:hAnsi="Cambria" w:cs="Times New Roman"/>
          <w:color w:val="000000"/>
          <w:sz w:val="21"/>
          <w:szCs w:val="21"/>
          <w:lang w:val="es-CO"/>
        </w:rPr>
        <w:t>a primera denuncia habría sido interpuesta el 16 de mayo de 2018 por parte de su esposa ante la Agencia Ministerial de Investigación Criminal en Ures, Sonora, por los delitos de lesiones con arma de fuego y privación ilegal de la libertad en agravio del propuesto beneficiario. La segunda</w:t>
      </w:r>
      <w:r w:rsidR="00713A82" w:rsidRPr="009923F2">
        <w:rPr>
          <w:rFonts w:ascii="Cambria" w:eastAsia="Times New Roman" w:hAnsi="Cambria" w:cs="Times New Roman"/>
          <w:color w:val="000000"/>
          <w:sz w:val="21"/>
          <w:szCs w:val="21"/>
          <w:lang w:val="es-CO"/>
        </w:rPr>
        <w:t xml:space="preserve"> denuncia</w:t>
      </w:r>
      <w:r w:rsidR="00A74AA6" w:rsidRPr="009923F2">
        <w:rPr>
          <w:rFonts w:ascii="Cambria" w:eastAsia="Times New Roman" w:hAnsi="Cambria" w:cs="Times New Roman"/>
          <w:color w:val="000000"/>
          <w:sz w:val="21"/>
          <w:szCs w:val="21"/>
          <w:lang w:val="es-CO"/>
        </w:rPr>
        <w:t xml:space="preserve"> habría sido interpuesta el 17 de mayo de 2018 por el delito de robo con violencia. Finalmente, la tercera denuncia habría sido interpuesta por el señor César Ramírez por la probable privación ilegal de la libertad en agravio de su hijo, el propuesto beneficiario.</w:t>
      </w:r>
    </w:p>
    <w:p w:rsidR="00A74AA6" w:rsidRPr="009923F2" w:rsidRDefault="00A74AA6" w:rsidP="00D675C3">
      <w:pPr>
        <w:pStyle w:val="ListParagraph"/>
        <w:ind w:left="360"/>
        <w:jc w:val="both"/>
        <w:rPr>
          <w:rFonts w:ascii="Cambria" w:eastAsia="Times New Roman" w:hAnsi="Cambria" w:cs="Times New Roman"/>
          <w:color w:val="000000"/>
          <w:sz w:val="21"/>
          <w:szCs w:val="21"/>
          <w:lang w:val="es-CO"/>
        </w:rPr>
      </w:pPr>
    </w:p>
    <w:p w:rsidR="00A74AA6" w:rsidRPr="009923F2" w:rsidRDefault="00A74AA6" w:rsidP="00D675C3">
      <w:pPr>
        <w:pStyle w:val="ListParagraph"/>
        <w:numPr>
          <w:ilvl w:val="0"/>
          <w:numId w:val="1"/>
        </w:numPr>
        <w:ind w:left="0" w:firstLine="360"/>
        <w:jc w:val="both"/>
        <w:rPr>
          <w:rFonts w:ascii="Cambria" w:eastAsia="Times New Roman" w:hAnsi="Cambria" w:cs="Times New Roman"/>
          <w:color w:val="000000"/>
          <w:sz w:val="21"/>
          <w:szCs w:val="21"/>
          <w:lang w:val="es-CO"/>
        </w:rPr>
      </w:pPr>
      <w:r w:rsidRPr="009923F2">
        <w:rPr>
          <w:rFonts w:ascii="Cambria" w:eastAsia="Times New Roman" w:hAnsi="Cambria" w:cs="Times New Roman"/>
          <w:color w:val="000000"/>
          <w:sz w:val="21"/>
          <w:szCs w:val="21"/>
          <w:lang w:val="es-CO"/>
        </w:rPr>
        <w:t>Según el Estado, el 16 y 17 de mayo se inició la investigación y la práctica de diversos dictámenes periciales</w:t>
      </w:r>
      <w:r w:rsidR="008D3870" w:rsidRPr="009923F2">
        <w:rPr>
          <w:rFonts w:ascii="Cambria" w:eastAsia="Times New Roman" w:hAnsi="Cambria" w:cs="Times New Roman"/>
          <w:color w:val="000000"/>
          <w:sz w:val="21"/>
          <w:szCs w:val="21"/>
          <w:lang w:val="es-CO"/>
        </w:rPr>
        <w:t>. Asimismo</w:t>
      </w:r>
      <w:r w:rsidRPr="009923F2">
        <w:rPr>
          <w:rFonts w:ascii="Cambria" w:eastAsia="Times New Roman" w:hAnsi="Cambria" w:cs="Times New Roman"/>
          <w:color w:val="000000"/>
          <w:sz w:val="21"/>
          <w:szCs w:val="21"/>
          <w:lang w:val="es-CO"/>
        </w:rPr>
        <w:t>,</w:t>
      </w:r>
      <w:r w:rsidR="008D3870" w:rsidRPr="009923F2">
        <w:rPr>
          <w:rFonts w:ascii="Cambria" w:eastAsia="Times New Roman" w:hAnsi="Cambria" w:cs="Times New Roman"/>
          <w:color w:val="000000"/>
          <w:sz w:val="21"/>
          <w:szCs w:val="21"/>
          <w:lang w:val="es-CO"/>
        </w:rPr>
        <w:t xml:space="preserve"> se envió una orden de investigación a la Agencia Ministerial de Investigación Criminal en Ures, Sonora. Además, el 18 de mayo de 2018, luego de la denuncia interpuesta por el padre del propuesto beneficiario, se habrían realizado operativos de búsqueda y localización, acompañados de diversas autoridades tanto por vía terrestre como aérea al tratarse de una zona ubicada en la parte serrana de tal entidad. </w:t>
      </w:r>
    </w:p>
    <w:p w:rsidR="008D3870" w:rsidRPr="009923F2" w:rsidRDefault="008D3870" w:rsidP="00D675C3">
      <w:pPr>
        <w:pStyle w:val="ListParagraph"/>
        <w:rPr>
          <w:rFonts w:ascii="Cambria" w:eastAsia="Times New Roman" w:hAnsi="Cambria" w:cs="Times New Roman"/>
          <w:color w:val="000000"/>
          <w:sz w:val="21"/>
          <w:szCs w:val="21"/>
          <w:lang w:val="es-CO"/>
        </w:rPr>
      </w:pPr>
    </w:p>
    <w:p w:rsidR="008D3870" w:rsidRPr="009923F2" w:rsidRDefault="008D3870" w:rsidP="00D675C3">
      <w:pPr>
        <w:pStyle w:val="ListParagraph"/>
        <w:numPr>
          <w:ilvl w:val="0"/>
          <w:numId w:val="1"/>
        </w:numPr>
        <w:ind w:left="0" w:firstLine="360"/>
        <w:jc w:val="both"/>
        <w:rPr>
          <w:rFonts w:ascii="Cambria" w:eastAsia="Times New Roman" w:hAnsi="Cambria" w:cs="Times New Roman"/>
          <w:color w:val="000000"/>
          <w:sz w:val="21"/>
          <w:szCs w:val="21"/>
          <w:lang w:val="es-CO"/>
        </w:rPr>
      </w:pPr>
      <w:r w:rsidRPr="009923F2">
        <w:rPr>
          <w:rFonts w:ascii="Cambria" w:eastAsia="Times New Roman" w:hAnsi="Cambria" w:cs="Times New Roman"/>
          <w:color w:val="000000"/>
          <w:sz w:val="21"/>
          <w:szCs w:val="21"/>
          <w:lang w:val="es-CO"/>
        </w:rPr>
        <w:t xml:space="preserve">El Estado informó los nombres de 11 personas a las cuales ha tomado declaración la Fiscalía e informó que el 18 de mayo de 2018 </w:t>
      </w:r>
      <w:r w:rsidR="00713A82" w:rsidRPr="009923F2">
        <w:rPr>
          <w:rFonts w:ascii="Cambria" w:eastAsia="Times New Roman" w:hAnsi="Cambria" w:cs="Times New Roman"/>
          <w:color w:val="000000"/>
          <w:sz w:val="21"/>
          <w:szCs w:val="21"/>
          <w:lang w:val="es-CO"/>
        </w:rPr>
        <w:t xml:space="preserve">se </w:t>
      </w:r>
      <w:r w:rsidRPr="009923F2">
        <w:rPr>
          <w:rFonts w:ascii="Cambria" w:eastAsia="Times New Roman" w:hAnsi="Cambria" w:cs="Times New Roman"/>
          <w:color w:val="000000"/>
          <w:sz w:val="21"/>
          <w:szCs w:val="21"/>
          <w:lang w:val="es-CO"/>
        </w:rPr>
        <w:t xml:space="preserve">recibió un informe policial homologado emitido por agentes del Ministerio Público, respecto del aseguramiento de un vehículo con denuncia de robo por parte del señor César Ramírez, haciendo constar que dentro del él se apreciaba una almohada con manchas hemáticas color rojo, a las cuales el mismo día, se habría ordenado la práctica de pruebas de pruebas de química forense. </w:t>
      </w:r>
    </w:p>
    <w:p w:rsidR="008D3870" w:rsidRPr="009923F2" w:rsidRDefault="008D3870" w:rsidP="00D675C3">
      <w:pPr>
        <w:pStyle w:val="ListParagraph"/>
        <w:rPr>
          <w:rFonts w:ascii="Cambria" w:eastAsia="Times New Roman" w:hAnsi="Cambria" w:cs="Times New Roman"/>
          <w:color w:val="000000"/>
          <w:sz w:val="21"/>
          <w:szCs w:val="21"/>
          <w:lang w:val="es-CO"/>
        </w:rPr>
      </w:pPr>
    </w:p>
    <w:p w:rsidR="008D3870" w:rsidRPr="009923F2" w:rsidRDefault="008D3870" w:rsidP="00D675C3">
      <w:pPr>
        <w:pStyle w:val="ListParagraph"/>
        <w:numPr>
          <w:ilvl w:val="0"/>
          <w:numId w:val="1"/>
        </w:numPr>
        <w:ind w:left="0" w:firstLine="360"/>
        <w:jc w:val="both"/>
        <w:rPr>
          <w:rFonts w:ascii="Cambria" w:eastAsia="Times New Roman" w:hAnsi="Cambria" w:cs="Times New Roman"/>
          <w:color w:val="000000"/>
          <w:sz w:val="21"/>
          <w:szCs w:val="21"/>
          <w:lang w:val="es-CO"/>
        </w:rPr>
      </w:pPr>
      <w:r w:rsidRPr="009923F2">
        <w:rPr>
          <w:rFonts w:ascii="Cambria" w:eastAsia="Times New Roman" w:hAnsi="Cambria" w:cs="Times New Roman"/>
          <w:color w:val="000000"/>
          <w:sz w:val="21"/>
          <w:szCs w:val="21"/>
          <w:lang w:val="es-CO"/>
        </w:rPr>
        <w:t xml:space="preserve">El Estado detalló que el 25 de mayo de 2018, tras analizar los dictámenes solicitados, así como las entrevistas realizadas a testigos de los hechos y familiares, se solicitó girar una orden de aprehensión en contra de </w:t>
      </w:r>
      <w:r w:rsidR="008F7E1C" w:rsidRPr="009923F2">
        <w:rPr>
          <w:rFonts w:ascii="Cambria" w:eastAsia="Times New Roman" w:hAnsi="Cambria" w:cs="Times New Roman"/>
          <w:color w:val="000000"/>
          <w:sz w:val="21"/>
          <w:szCs w:val="21"/>
          <w:lang w:val="es-CO"/>
        </w:rPr>
        <w:t xml:space="preserve">4 personas por los delitos de privación ilegal agravada, allanamiento de morada, asalto, lesiones, robo con violencia y asociación delictuosa en agravio de Keyda Nora, los niños Jorge, Irán e Iliana Ramírez Nora, así como de los señores César Ramírez, Raymundo García y Francisco Ramírez. Según lo informado, el 26 de mayo de 2018, el Juez de lo Penal del Primer Distrito Judicial de Hermosillo, </w:t>
      </w:r>
      <w:r w:rsidR="008F7E1C" w:rsidRPr="009923F2">
        <w:rPr>
          <w:rFonts w:ascii="Cambria" w:eastAsia="Times New Roman" w:hAnsi="Cambria" w:cs="Times New Roman"/>
          <w:color w:val="000000"/>
          <w:sz w:val="21"/>
          <w:szCs w:val="21"/>
          <w:lang w:val="es-CO"/>
        </w:rPr>
        <w:lastRenderedPageBreak/>
        <w:t>Sonora, libró una orden de aprehensión en contra de 4 personas por su “probable responsabilidad en los delitos antes mencionados”. Las respectivas órdenes de aprehensión emitidas el 26 de mayo estaría pendiente de ejecución.</w:t>
      </w:r>
    </w:p>
    <w:p w:rsidR="008F7E1C" w:rsidRPr="009923F2" w:rsidRDefault="008F7E1C" w:rsidP="00D675C3">
      <w:pPr>
        <w:pStyle w:val="ListParagraph"/>
        <w:rPr>
          <w:rFonts w:ascii="Cambria" w:eastAsia="Times New Roman" w:hAnsi="Cambria" w:cs="Times New Roman"/>
          <w:color w:val="000000"/>
          <w:sz w:val="21"/>
          <w:szCs w:val="21"/>
          <w:lang w:val="es-CO"/>
        </w:rPr>
      </w:pPr>
    </w:p>
    <w:p w:rsidR="008F7E1C" w:rsidRPr="009923F2" w:rsidRDefault="008F7E1C" w:rsidP="00D675C3">
      <w:pPr>
        <w:pStyle w:val="ListParagraph"/>
        <w:numPr>
          <w:ilvl w:val="0"/>
          <w:numId w:val="1"/>
        </w:numPr>
        <w:ind w:left="0" w:firstLine="360"/>
        <w:jc w:val="both"/>
        <w:rPr>
          <w:rFonts w:ascii="Cambria" w:eastAsia="Times New Roman" w:hAnsi="Cambria" w:cs="Times New Roman"/>
          <w:color w:val="000000"/>
          <w:sz w:val="21"/>
          <w:szCs w:val="21"/>
          <w:lang w:val="es-CO"/>
        </w:rPr>
      </w:pPr>
      <w:r w:rsidRPr="009923F2">
        <w:rPr>
          <w:rFonts w:ascii="Cambria" w:eastAsia="Times New Roman" w:hAnsi="Cambria" w:cs="Times New Roman"/>
          <w:color w:val="000000"/>
          <w:sz w:val="21"/>
          <w:szCs w:val="21"/>
          <w:lang w:val="es-CO"/>
        </w:rPr>
        <w:t>En cuanto a la situación de los familiares del propuesto beneficiario, el Estado indicó que el 17 de mayo de 2018, la Fiscalía General del Estado de Sonora solicitó al Centro de Atención a Víctimas del Delito dar atención y valoración psicológica inmediata a las víctimas directas de los hechos denunciados, por lo que en mayo de 2018 se practicaron pruebas periciales en psicología y lesiones de la señora Kayda Teresa Nora Moreno, los niños Jorge, Irán e Iliana Ramírez Nora, así como el señor Raymundo García Ramírez. Finalmente, el Estado indicó que el 27 de noviembre de 2018, la Fiscalía instruyó al Ministerio Público de Ures, Sonora, para</w:t>
      </w:r>
      <w:r w:rsidR="00713A82" w:rsidRPr="009923F2">
        <w:rPr>
          <w:rFonts w:ascii="Cambria" w:eastAsia="Times New Roman" w:hAnsi="Cambria" w:cs="Times New Roman"/>
          <w:color w:val="000000"/>
          <w:sz w:val="21"/>
          <w:szCs w:val="21"/>
          <w:lang w:val="es-CO"/>
        </w:rPr>
        <w:t xml:space="preserve"> </w:t>
      </w:r>
      <w:r w:rsidRPr="009923F2">
        <w:rPr>
          <w:rFonts w:ascii="Cambria" w:eastAsia="Times New Roman" w:hAnsi="Cambria" w:cs="Times New Roman"/>
          <w:color w:val="000000"/>
          <w:sz w:val="21"/>
          <w:szCs w:val="21"/>
          <w:lang w:val="es-CO"/>
        </w:rPr>
        <w:t>que presentara un informe detallado sobre la “eventual necesidad” de implementar medidas de protección a favor de las víctimas y testigos que relacionados con la carpeta de investigación. El Estado resaltó que la Fiscalía seguirá llevando a cabo las diligencias y actos de investigación encaminadas a recabar los datos de prueba necesarios para esclarecer los hechos y localizar al propuesto beneficiario.</w:t>
      </w:r>
    </w:p>
    <w:p w:rsidR="008F7E1C" w:rsidRPr="009923F2" w:rsidRDefault="008F7E1C" w:rsidP="00D675C3">
      <w:pPr>
        <w:pStyle w:val="ListParagraph"/>
        <w:rPr>
          <w:rFonts w:ascii="Cambria" w:eastAsia="Times New Roman" w:hAnsi="Cambria" w:cs="Times New Roman"/>
          <w:color w:val="000000"/>
          <w:sz w:val="21"/>
          <w:szCs w:val="21"/>
          <w:lang w:val="es-CO"/>
        </w:rPr>
      </w:pPr>
    </w:p>
    <w:p w:rsidR="00D13ED9" w:rsidRPr="009923F2" w:rsidRDefault="00D13ED9" w:rsidP="00D675C3">
      <w:pPr>
        <w:pStyle w:val="ListParagraph"/>
        <w:numPr>
          <w:ilvl w:val="0"/>
          <w:numId w:val="2"/>
        </w:numPr>
        <w:ind w:left="0" w:firstLine="450"/>
        <w:jc w:val="both"/>
        <w:rPr>
          <w:rFonts w:ascii="Cambria" w:hAnsi="Cambria"/>
          <w:b/>
          <w:sz w:val="21"/>
          <w:szCs w:val="21"/>
          <w:lang w:val="es-ES_tradnl"/>
        </w:rPr>
      </w:pPr>
      <w:r w:rsidRPr="009923F2">
        <w:rPr>
          <w:rFonts w:ascii="Cambria" w:hAnsi="Cambria"/>
          <w:b/>
          <w:sz w:val="21"/>
          <w:szCs w:val="21"/>
          <w:lang w:val="es-ES_tradnl"/>
        </w:rPr>
        <w:t>ÁNALISIS DE LOS ELEMENTOS DE GRAVEDAD, URGENCIA E IRREPARABILIDAD</w:t>
      </w:r>
    </w:p>
    <w:p w:rsidR="00D13ED9" w:rsidRPr="009923F2" w:rsidRDefault="00D13ED9" w:rsidP="00D675C3">
      <w:pPr>
        <w:jc w:val="both"/>
        <w:rPr>
          <w:rFonts w:ascii="Cambria" w:eastAsia="Calibri" w:hAnsi="Cambria"/>
          <w:sz w:val="21"/>
          <w:szCs w:val="21"/>
          <w:lang w:val="es-ES_tradnl"/>
        </w:rPr>
      </w:pPr>
    </w:p>
    <w:p w:rsidR="00817419" w:rsidRPr="009923F2" w:rsidRDefault="00817419" w:rsidP="00D675C3">
      <w:pPr>
        <w:pStyle w:val="ListParagraph"/>
        <w:numPr>
          <w:ilvl w:val="0"/>
          <w:numId w:val="1"/>
        </w:numPr>
        <w:ind w:left="0" w:firstLine="360"/>
        <w:jc w:val="both"/>
        <w:rPr>
          <w:rFonts w:ascii="Cambria" w:hAnsi="Cambria"/>
          <w:sz w:val="21"/>
          <w:szCs w:val="21"/>
          <w:lang w:val="es-MX"/>
        </w:rPr>
      </w:pPr>
      <w:r w:rsidRPr="009923F2">
        <w:rPr>
          <w:rFonts w:ascii="Cambria" w:hAnsi="Cambria"/>
          <w:sz w:val="21"/>
          <w:szCs w:val="21"/>
          <w:lang w:val="es-MX"/>
        </w:rPr>
        <w:t xml:space="preserve">El mecanismo de medidas cautelares </w:t>
      </w:r>
      <w:r w:rsidR="004A6CB2" w:rsidRPr="009923F2">
        <w:rPr>
          <w:rFonts w:ascii="Cambria" w:hAnsi="Cambria"/>
          <w:sz w:val="21"/>
          <w:szCs w:val="21"/>
          <w:lang w:val="es-MX"/>
        </w:rPr>
        <w:t>forma</w:t>
      </w:r>
      <w:r w:rsidRPr="009923F2">
        <w:rPr>
          <w:rFonts w:ascii="Cambria" w:hAnsi="Cambria"/>
          <w:sz w:val="21"/>
          <w:szCs w:val="21"/>
          <w:lang w:val="es-MX"/>
        </w:rPr>
        <w:t xml:space="preserve"> parte de la función de la Comisión de supervisar el cumplimiento con las obligaciones de derechos humanos establecidas en el artículo 106 de la Carta de la Organización de Estados Americanos. Estas funciones generales de supervisión están </w:t>
      </w:r>
      <w:r w:rsidRPr="009923F2">
        <w:rPr>
          <w:rFonts w:ascii="Cambria" w:eastAsia="Calibri" w:hAnsi="Cambria"/>
          <w:sz w:val="21"/>
          <w:szCs w:val="21"/>
          <w:lang w:val="es-ES_tradnl"/>
        </w:rPr>
        <w:t>establecidas</w:t>
      </w:r>
      <w:r w:rsidRPr="009923F2">
        <w:rPr>
          <w:rFonts w:ascii="Cambria" w:hAnsi="Cambria"/>
          <w:sz w:val="21"/>
          <w:szCs w:val="21"/>
          <w:lang w:val="es-MX"/>
        </w:rPr>
        <w:t xml:space="preserve"> en el artículo 41 (b) de la Convención Am</w:t>
      </w:r>
      <w:r w:rsidR="004A6CB2" w:rsidRPr="009923F2">
        <w:rPr>
          <w:rFonts w:ascii="Cambria" w:hAnsi="Cambria"/>
          <w:sz w:val="21"/>
          <w:szCs w:val="21"/>
          <w:lang w:val="es-MX"/>
        </w:rPr>
        <w:t xml:space="preserve">ericana sobre Derechos Humanos y recogidas </w:t>
      </w:r>
      <w:r w:rsidRPr="009923F2">
        <w:rPr>
          <w:rFonts w:ascii="Cambria" w:hAnsi="Cambria"/>
          <w:sz w:val="21"/>
          <w:szCs w:val="21"/>
          <w:lang w:val="es-MX"/>
        </w:rPr>
        <w:t>también en el artículo 18 (b) del Estatuto de la CIDH</w:t>
      </w:r>
      <w:r w:rsidR="004A6CB2" w:rsidRPr="009923F2">
        <w:rPr>
          <w:rFonts w:ascii="Cambria" w:hAnsi="Cambria"/>
          <w:sz w:val="21"/>
          <w:szCs w:val="21"/>
          <w:lang w:val="es-MX"/>
        </w:rPr>
        <w:t xml:space="preserve">, mientras que </w:t>
      </w:r>
      <w:r w:rsidRPr="009923F2">
        <w:rPr>
          <w:rFonts w:ascii="Cambria" w:hAnsi="Cambria"/>
          <w:sz w:val="21"/>
          <w:szCs w:val="21"/>
          <w:lang w:val="es-MX"/>
        </w:rPr>
        <w:t xml:space="preserve">el </w:t>
      </w:r>
      <w:r w:rsidRPr="009923F2">
        <w:rPr>
          <w:rFonts w:ascii="Cambria" w:eastAsia="Times New Roman" w:hAnsi="Cambria" w:cs="Times New Roman"/>
          <w:color w:val="000000"/>
          <w:sz w:val="21"/>
          <w:szCs w:val="21"/>
          <w:lang w:val="es-US"/>
        </w:rPr>
        <w:t>mecanismo</w:t>
      </w:r>
      <w:r w:rsidRPr="009923F2">
        <w:rPr>
          <w:rFonts w:ascii="Cambria" w:hAnsi="Cambria"/>
          <w:sz w:val="21"/>
          <w:szCs w:val="21"/>
          <w:lang w:val="es-MX"/>
        </w:rPr>
        <w:t xml:space="preserve"> de medidas cautelares </w:t>
      </w:r>
      <w:r w:rsidR="004A6CB2" w:rsidRPr="009923F2">
        <w:rPr>
          <w:rFonts w:ascii="Cambria" w:hAnsi="Cambria"/>
          <w:sz w:val="21"/>
          <w:szCs w:val="21"/>
          <w:lang w:val="es-MX"/>
        </w:rPr>
        <w:t>se encuentra</w:t>
      </w:r>
      <w:r w:rsidRPr="009923F2">
        <w:rPr>
          <w:rFonts w:ascii="Cambria" w:hAnsi="Cambria"/>
          <w:sz w:val="21"/>
          <w:szCs w:val="21"/>
          <w:lang w:val="es-MX"/>
        </w:rPr>
        <w:t xml:space="preserve"> descrito en el artículo 25 del Reglamento de la Comisión. De conformidad con ese artículo, la Comisión otorga medidas cautelares en situaciones que son graves y urgentes, y en cuales tales medidas son necesarias para prevenir un daño irreparable. </w:t>
      </w:r>
    </w:p>
    <w:p w:rsidR="00817419" w:rsidRPr="009923F2" w:rsidRDefault="00817419" w:rsidP="00D675C3">
      <w:pPr>
        <w:jc w:val="both"/>
        <w:rPr>
          <w:rFonts w:ascii="Cambria" w:hAnsi="Cambria"/>
          <w:sz w:val="21"/>
          <w:szCs w:val="21"/>
          <w:lang w:val="es-MX"/>
        </w:rPr>
      </w:pPr>
    </w:p>
    <w:p w:rsidR="00817419" w:rsidRPr="009923F2" w:rsidRDefault="00817419" w:rsidP="00D675C3">
      <w:pPr>
        <w:pStyle w:val="ListParagraph"/>
        <w:numPr>
          <w:ilvl w:val="0"/>
          <w:numId w:val="1"/>
        </w:numPr>
        <w:ind w:left="0" w:firstLine="360"/>
        <w:jc w:val="both"/>
        <w:rPr>
          <w:rFonts w:ascii="Cambria" w:hAnsi="Cambria"/>
          <w:sz w:val="21"/>
          <w:szCs w:val="21"/>
          <w:lang w:val="es-MX"/>
        </w:rPr>
      </w:pPr>
      <w:r w:rsidRPr="009923F2">
        <w:rPr>
          <w:rFonts w:ascii="Cambria" w:hAnsi="Cambria"/>
          <w:sz w:val="21"/>
          <w:szCs w:val="21"/>
          <w:lang w:val="es-MX"/>
        </w:rPr>
        <w:t>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9923F2">
        <w:rPr>
          <w:rFonts w:ascii="Cambria" w:hAnsi="Cambria"/>
          <w:i/>
          <w:sz w:val="21"/>
          <w:szCs w:val="21"/>
          <w:lang w:val="es-MX"/>
        </w:rPr>
        <w:t>effet utile</w:t>
      </w:r>
      <w:r w:rsidRPr="009923F2">
        <w:rPr>
          <w:rFonts w:ascii="Cambria" w:hAnsi="Cambria"/>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9923F2" w:rsidRDefault="00817419" w:rsidP="00D675C3">
      <w:pPr>
        <w:ind w:left="360"/>
        <w:jc w:val="both"/>
        <w:rPr>
          <w:rFonts w:ascii="Cambria" w:hAnsi="Cambria"/>
          <w:sz w:val="21"/>
          <w:szCs w:val="21"/>
          <w:lang w:val="es-MX"/>
        </w:rPr>
      </w:pPr>
    </w:p>
    <w:p w:rsidR="00817419" w:rsidRPr="009923F2" w:rsidRDefault="00817419" w:rsidP="00D675C3">
      <w:pPr>
        <w:numPr>
          <w:ilvl w:val="0"/>
          <w:numId w:val="8"/>
        </w:numPr>
        <w:ind w:right="713"/>
        <w:jc w:val="both"/>
        <w:rPr>
          <w:rFonts w:ascii="Cambria" w:hAnsi="Cambria"/>
          <w:sz w:val="18"/>
          <w:szCs w:val="21"/>
          <w:lang w:val="es-MX"/>
        </w:rPr>
      </w:pPr>
      <w:r w:rsidRPr="009923F2">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9923F2" w:rsidRDefault="00817419" w:rsidP="00D675C3">
      <w:pPr>
        <w:ind w:right="713"/>
        <w:jc w:val="both"/>
        <w:rPr>
          <w:rFonts w:ascii="Cambria" w:hAnsi="Cambria"/>
          <w:sz w:val="18"/>
          <w:szCs w:val="21"/>
          <w:lang w:val="es-MX"/>
        </w:rPr>
      </w:pPr>
    </w:p>
    <w:p w:rsidR="00817419" w:rsidRPr="009923F2" w:rsidRDefault="00817419" w:rsidP="00D675C3">
      <w:pPr>
        <w:numPr>
          <w:ilvl w:val="0"/>
          <w:numId w:val="8"/>
        </w:numPr>
        <w:ind w:right="713"/>
        <w:jc w:val="both"/>
        <w:rPr>
          <w:rFonts w:ascii="Cambria" w:hAnsi="Cambria"/>
          <w:sz w:val="18"/>
          <w:szCs w:val="21"/>
          <w:lang w:val="es-MX"/>
        </w:rPr>
      </w:pPr>
      <w:r w:rsidRPr="009923F2">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9923F2" w:rsidRDefault="00817419" w:rsidP="00D675C3">
      <w:pPr>
        <w:ind w:right="713"/>
        <w:jc w:val="both"/>
        <w:rPr>
          <w:rFonts w:ascii="Cambria" w:hAnsi="Cambria"/>
          <w:sz w:val="18"/>
          <w:szCs w:val="21"/>
          <w:lang w:val="es-MX"/>
        </w:rPr>
      </w:pPr>
    </w:p>
    <w:p w:rsidR="00817419" w:rsidRPr="009923F2" w:rsidRDefault="00817419" w:rsidP="00D675C3">
      <w:pPr>
        <w:numPr>
          <w:ilvl w:val="0"/>
          <w:numId w:val="8"/>
        </w:numPr>
        <w:ind w:right="713"/>
        <w:jc w:val="both"/>
        <w:rPr>
          <w:rFonts w:ascii="Cambria" w:hAnsi="Cambria"/>
          <w:sz w:val="18"/>
          <w:szCs w:val="21"/>
          <w:lang w:val="es-MX"/>
        </w:rPr>
      </w:pPr>
      <w:r w:rsidRPr="009923F2">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9923F2" w:rsidRDefault="00817419" w:rsidP="00D675C3">
      <w:pPr>
        <w:jc w:val="both"/>
        <w:rPr>
          <w:rFonts w:ascii="Cambria" w:hAnsi="Cambria"/>
          <w:sz w:val="21"/>
          <w:szCs w:val="21"/>
          <w:lang w:val="es-MX"/>
        </w:rPr>
      </w:pPr>
    </w:p>
    <w:p w:rsidR="00F342FF" w:rsidRPr="009923F2" w:rsidRDefault="00F342FF" w:rsidP="00D675C3">
      <w:pPr>
        <w:pStyle w:val="ListParagraph"/>
        <w:numPr>
          <w:ilvl w:val="0"/>
          <w:numId w:val="1"/>
        </w:numPr>
        <w:ind w:left="0" w:firstLine="360"/>
        <w:jc w:val="both"/>
        <w:rPr>
          <w:rFonts w:ascii="Cambria" w:eastAsia="Calibri" w:hAnsi="Cambria" w:cs="Times New Roman"/>
          <w:sz w:val="21"/>
          <w:szCs w:val="21"/>
          <w:lang w:val="es-CO"/>
        </w:rPr>
      </w:pPr>
      <w:r w:rsidRPr="009923F2">
        <w:rPr>
          <w:rFonts w:ascii="Cambria" w:eastAsia="Calibri" w:hAnsi="Cambria" w:cs="Times New Roman"/>
          <w:sz w:val="21"/>
          <w:szCs w:val="21"/>
          <w:lang w:val="es-MX"/>
        </w:rPr>
        <w:t xml:space="preserve">En el análisis de los mencionados requisitos, la Comisión reitera que los hechos que motivan una solicitud de </w:t>
      </w:r>
      <w:r w:rsidRPr="009923F2">
        <w:rPr>
          <w:rFonts w:ascii="Cambria" w:eastAsia="Calibri" w:hAnsi="Cambria"/>
          <w:sz w:val="21"/>
          <w:szCs w:val="21"/>
          <w:lang w:val="es-ES_tradnl"/>
        </w:rPr>
        <w:t>medidas</w:t>
      </w:r>
      <w:r w:rsidRPr="009923F2">
        <w:rPr>
          <w:rFonts w:ascii="Cambria" w:eastAsia="Calibri" w:hAnsi="Cambria" w:cs="Times New Roman"/>
          <w:sz w:val="21"/>
          <w:szCs w:val="21"/>
          <w:lang w:val="es-MX"/>
        </w:rPr>
        <w:t xml:space="preserve"> cautelares no requieren estar plenamente comprobados. La información proporcionada, a efectos de identificar una situación de gravedad y urgencia, debe ser apreciada desde una perspectiva </w:t>
      </w:r>
      <w:r w:rsidRPr="009923F2">
        <w:rPr>
          <w:rFonts w:ascii="Cambria" w:eastAsia="Calibri" w:hAnsi="Cambria" w:cs="Times New Roman"/>
          <w:i/>
          <w:sz w:val="21"/>
          <w:szCs w:val="21"/>
          <w:lang w:val="es-MX"/>
        </w:rPr>
        <w:t>prima facie</w:t>
      </w:r>
      <w:r w:rsidRPr="009923F2">
        <w:rPr>
          <w:rFonts w:ascii="Cambria" w:eastAsia="Calibri" w:hAnsi="Cambria" w:cs="Times New Roman"/>
          <w:sz w:val="21"/>
          <w:szCs w:val="21"/>
          <w:vertAlign w:val="superscript"/>
        </w:rPr>
        <w:footnoteReference w:id="5"/>
      </w:r>
      <w:r w:rsidRPr="009923F2">
        <w:rPr>
          <w:rFonts w:ascii="Cambria" w:eastAsia="Calibri" w:hAnsi="Cambria" w:cs="Times New Roman"/>
          <w:sz w:val="21"/>
          <w:szCs w:val="21"/>
          <w:lang w:val="es-MX"/>
        </w:rPr>
        <w:t>.</w:t>
      </w:r>
    </w:p>
    <w:p w:rsidR="00627E0B" w:rsidRPr="009923F2" w:rsidRDefault="00627E0B" w:rsidP="00D675C3">
      <w:pPr>
        <w:pStyle w:val="ListParagraph"/>
        <w:ind w:left="360"/>
        <w:jc w:val="both"/>
        <w:rPr>
          <w:rFonts w:ascii="Cambria" w:eastAsia="Calibri" w:hAnsi="Cambria"/>
          <w:sz w:val="21"/>
          <w:szCs w:val="21"/>
          <w:lang w:val="es-CO"/>
        </w:rPr>
      </w:pPr>
    </w:p>
    <w:p w:rsidR="00F90175" w:rsidRPr="009923F2" w:rsidRDefault="00627E0B" w:rsidP="00D675C3">
      <w:pPr>
        <w:pStyle w:val="ListParagraph"/>
        <w:numPr>
          <w:ilvl w:val="0"/>
          <w:numId w:val="1"/>
        </w:numPr>
        <w:ind w:left="0" w:firstLine="360"/>
        <w:jc w:val="both"/>
        <w:rPr>
          <w:rFonts w:ascii="Cambria" w:eastAsia="Calibri" w:hAnsi="Cambria" w:cs="Times New Roman"/>
          <w:sz w:val="21"/>
          <w:szCs w:val="21"/>
          <w:lang w:val="es-MX"/>
        </w:rPr>
      </w:pPr>
      <w:r w:rsidRPr="009923F2">
        <w:rPr>
          <w:rFonts w:ascii="Cambria" w:eastAsia="Calibri" w:hAnsi="Cambria" w:cs="Times New Roman"/>
          <w:sz w:val="21"/>
          <w:szCs w:val="21"/>
          <w:lang w:val="es-MX"/>
        </w:rPr>
        <w:t xml:space="preserve">En relación con el requisito de gravedad, </w:t>
      </w:r>
      <w:r w:rsidR="00F342FF" w:rsidRPr="009923F2">
        <w:rPr>
          <w:rFonts w:ascii="Cambria" w:eastAsia="Calibri" w:hAnsi="Cambria" w:cs="Times New Roman"/>
          <w:sz w:val="21"/>
          <w:szCs w:val="21"/>
          <w:lang w:val="es-MX"/>
        </w:rPr>
        <w:t xml:space="preserve">la Comisión </w:t>
      </w:r>
      <w:r w:rsidR="00AE1D68" w:rsidRPr="009923F2">
        <w:rPr>
          <w:rFonts w:ascii="Cambria" w:eastAsia="Calibri" w:hAnsi="Cambria" w:cs="Times New Roman"/>
          <w:sz w:val="21"/>
          <w:szCs w:val="21"/>
          <w:lang w:val="es-MX"/>
        </w:rPr>
        <w:t>observa</w:t>
      </w:r>
      <w:r w:rsidR="00F342FF" w:rsidRPr="009923F2">
        <w:rPr>
          <w:rFonts w:ascii="Cambria" w:eastAsia="Calibri" w:hAnsi="Cambria" w:cs="Times New Roman"/>
          <w:sz w:val="21"/>
          <w:szCs w:val="21"/>
          <w:lang w:val="es-MX"/>
        </w:rPr>
        <w:t xml:space="preserve"> que la </w:t>
      </w:r>
      <w:r w:rsidR="008564A5" w:rsidRPr="009923F2">
        <w:rPr>
          <w:rFonts w:ascii="Cambria" w:eastAsia="Calibri" w:hAnsi="Cambria" w:cs="Times New Roman"/>
          <w:sz w:val="21"/>
          <w:szCs w:val="21"/>
          <w:lang w:val="es-MX"/>
        </w:rPr>
        <w:t xml:space="preserve">solicitud </w:t>
      </w:r>
      <w:r w:rsidR="00F342FF" w:rsidRPr="009923F2">
        <w:rPr>
          <w:rFonts w:ascii="Cambria" w:eastAsia="Calibri" w:hAnsi="Cambria" w:cs="Times New Roman"/>
          <w:sz w:val="21"/>
          <w:szCs w:val="21"/>
          <w:lang w:val="es-MX"/>
        </w:rPr>
        <w:t xml:space="preserve">se fundamenta en la presunta desaparición del propuesto beneficiario quien, según la información disponible, fue secuestrado por </w:t>
      </w:r>
      <w:r w:rsidR="00AE1D68" w:rsidRPr="009923F2">
        <w:rPr>
          <w:rFonts w:ascii="Cambria" w:eastAsia="Calibri" w:hAnsi="Cambria" w:cs="Times New Roman"/>
          <w:sz w:val="21"/>
          <w:szCs w:val="21"/>
          <w:lang w:val="es-MX"/>
        </w:rPr>
        <w:t>personas fuertemente armada</w:t>
      </w:r>
      <w:r w:rsidR="00F342FF" w:rsidRPr="009923F2">
        <w:rPr>
          <w:rFonts w:ascii="Cambria" w:eastAsia="Calibri" w:hAnsi="Cambria" w:cs="Times New Roman"/>
          <w:sz w:val="21"/>
          <w:szCs w:val="21"/>
          <w:lang w:val="es-MX"/>
        </w:rPr>
        <w:t xml:space="preserve">s el </w:t>
      </w:r>
      <w:r w:rsidR="00EC69D1" w:rsidRPr="009923F2">
        <w:rPr>
          <w:rFonts w:ascii="Cambria" w:eastAsia="Calibri" w:hAnsi="Cambria" w:cs="Times New Roman"/>
          <w:sz w:val="21"/>
          <w:szCs w:val="21"/>
          <w:lang w:val="es-MX"/>
        </w:rPr>
        <w:t>16</w:t>
      </w:r>
      <w:r w:rsidR="00F342FF" w:rsidRPr="009923F2">
        <w:rPr>
          <w:rFonts w:ascii="Cambria" w:eastAsia="Calibri" w:hAnsi="Cambria" w:cs="Times New Roman"/>
          <w:sz w:val="21"/>
          <w:szCs w:val="21"/>
          <w:lang w:val="es-MX"/>
        </w:rPr>
        <w:t xml:space="preserve"> de </w:t>
      </w:r>
      <w:r w:rsidR="00EC69D1" w:rsidRPr="009923F2">
        <w:rPr>
          <w:rFonts w:ascii="Cambria" w:eastAsia="Calibri" w:hAnsi="Cambria" w:cs="Times New Roman"/>
          <w:sz w:val="21"/>
          <w:szCs w:val="21"/>
          <w:lang w:val="es-MX"/>
        </w:rPr>
        <w:t>mayo</w:t>
      </w:r>
      <w:r w:rsidR="00F342FF" w:rsidRPr="009923F2">
        <w:rPr>
          <w:rFonts w:ascii="Cambria" w:eastAsia="Calibri" w:hAnsi="Cambria" w:cs="Times New Roman"/>
          <w:sz w:val="21"/>
          <w:szCs w:val="21"/>
          <w:lang w:val="es-MX"/>
        </w:rPr>
        <w:t xml:space="preserve"> de 2018</w:t>
      </w:r>
      <w:r w:rsidR="00AC733B" w:rsidRPr="009923F2">
        <w:rPr>
          <w:rFonts w:ascii="Cambria" w:eastAsia="Calibri" w:hAnsi="Cambria" w:cs="Times New Roman"/>
          <w:sz w:val="21"/>
          <w:szCs w:val="21"/>
          <w:lang w:val="es-MX"/>
        </w:rPr>
        <w:t>, sin conocerse su paradero al día de la fecha</w:t>
      </w:r>
      <w:r w:rsidR="00F342FF" w:rsidRPr="009923F2">
        <w:rPr>
          <w:rFonts w:ascii="Cambria" w:eastAsia="Calibri" w:hAnsi="Cambria" w:cs="Times New Roman"/>
          <w:sz w:val="21"/>
          <w:szCs w:val="21"/>
          <w:lang w:val="es-MX"/>
        </w:rPr>
        <w:t xml:space="preserve">. </w:t>
      </w:r>
      <w:r w:rsidR="00AE1D68" w:rsidRPr="009923F2">
        <w:rPr>
          <w:rFonts w:ascii="Cambria" w:eastAsia="Calibri" w:hAnsi="Cambria" w:cs="Times New Roman"/>
          <w:sz w:val="21"/>
          <w:szCs w:val="21"/>
          <w:lang w:val="es-MX"/>
        </w:rPr>
        <w:t xml:space="preserve">Al respecto, es preciso señalar que </w:t>
      </w:r>
      <w:r w:rsidR="00AC733B" w:rsidRPr="009923F2">
        <w:rPr>
          <w:rFonts w:ascii="Cambria" w:eastAsia="Calibri" w:hAnsi="Cambria" w:cs="Times New Roman"/>
          <w:sz w:val="21"/>
          <w:szCs w:val="21"/>
          <w:lang w:val="es-MX"/>
        </w:rPr>
        <w:t>si bien</w:t>
      </w:r>
      <w:r w:rsidR="00613F5A" w:rsidRPr="009923F2">
        <w:rPr>
          <w:rFonts w:ascii="Cambria" w:eastAsia="Calibri" w:hAnsi="Cambria" w:cs="Times New Roman"/>
          <w:sz w:val="21"/>
          <w:szCs w:val="21"/>
          <w:lang w:val="es-MX"/>
        </w:rPr>
        <w:t xml:space="preserve"> el relato de hechos no </w:t>
      </w:r>
      <w:r w:rsidR="00EE2CEB" w:rsidRPr="009923F2">
        <w:rPr>
          <w:rFonts w:ascii="Cambria" w:eastAsia="Calibri" w:hAnsi="Cambria" w:cs="Times New Roman"/>
          <w:sz w:val="21"/>
          <w:szCs w:val="21"/>
          <w:lang w:val="es-MX"/>
        </w:rPr>
        <w:t>denunció expresamente</w:t>
      </w:r>
      <w:r w:rsidR="00613F5A" w:rsidRPr="009923F2">
        <w:rPr>
          <w:rFonts w:ascii="Cambria" w:eastAsia="Calibri" w:hAnsi="Cambria" w:cs="Times New Roman"/>
          <w:sz w:val="21"/>
          <w:szCs w:val="21"/>
          <w:lang w:val="es-MX"/>
        </w:rPr>
        <w:t xml:space="preserve"> una participación directa de agentes estatales, </w:t>
      </w:r>
      <w:r w:rsidR="00EE2CEB" w:rsidRPr="009923F2">
        <w:rPr>
          <w:rFonts w:ascii="Cambria" w:eastAsia="Calibri" w:hAnsi="Cambria" w:cs="Times New Roman"/>
          <w:sz w:val="21"/>
          <w:szCs w:val="21"/>
          <w:lang w:val="es-MX"/>
        </w:rPr>
        <w:t xml:space="preserve">la Comisión </w:t>
      </w:r>
      <w:r w:rsidR="00895430" w:rsidRPr="009923F2">
        <w:rPr>
          <w:rFonts w:ascii="Cambria" w:eastAsia="Calibri" w:hAnsi="Cambria" w:cs="Times New Roman"/>
          <w:sz w:val="21"/>
          <w:szCs w:val="21"/>
          <w:lang w:val="es-MX"/>
        </w:rPr>
        <w:t>toma en cuenta al valorar la seriedad de la presente situación que</w:t>
      </w:r>
      <w:r w:rsidR="008B72E2" w:rsidRPr="009923F2">
        <w:rPr>
          <w:rFonts w:ascii="Cambria" w:eastAsia="Calibri" w:hAnsi="Cambria" w:cs="Times New Roman"/>
          <w:sz w:val="21"/>
          <w:szCs w:val="21"/>
          <w:lang w:val="es-MX"/>
        </w:rPr>
        <w:t>,</w:t>
      </w:r>
      <w:r w:rsidR="00613F5A" w:rsidRPr="009923F2">
        <w:rPr>
          <w:rFonts w:ascii="Cambria" w:eastAsia="Calibri" w:hAnsi="Cambria" w:cs="Times New Roman"/>
          <w:sz w:val="21"/>
          <w:szCs w:val="21"/>
          <w:lang w:val="es-MX"/>
        </w:rPr>
        <w:t xml:space="preserve"> </w:t>
      </w:r>
      <w:r w:rsidR="00D1296C" w:rsidRPr="009923F2">
        <w:rPr>
          <w:rFonts w:ascii="Cambria" w:eastAsia="Calibri" w:hAnsi="Cambria" w:cs="Times New Roman"/>
          <w:sz w:val="21"/>
          <w:szCs w:val="21"/>
          <w:lang w:val="es-MX"/>
        </w:rPr>
        <w:t xml:space="preserve">entre </w:t>
      </w:r>
      <w:r w:rsidR="00613F5A" w:rsidRPr="009923F2">
        <w:rPr>
          <w:rFonts w:ascii="Cambria" w:eastAsia="Calibri" w:hAnsi="Cambria" w:cs="Times New Roman"/>
          <w:sz w:val="21"/>
          <w:szCs w:val="21"/>
          <w:lang w:val="es-MX"/>
        </w:rPr>
        <w:t>los alegatos del solicitante</w:t>
      </w:r>
      <w:r w:rsidR="008B72E2" w:rsidRPr="009923F2">
        <w:rPr>
          <w:rFonts w:ascii="Cambria" w:eastAsia="Calibri" w:hAnsi="Cambria" w:cs="Times New Roman"/>
          <w:sz w:val="21"/>
          <w:szCs w:val="21"/>
          <w:lang w:val="es-MX"/>
        </w:rPr>
        <w:t>,</w:t>
      </w:r>
      <w:r w:rsidR="00D1296C" w:rsidRPr="009923F2">
        <w:rPr>
          <w:rFonts w:ascii="Cambria" w:eastAsia="Calibri" w:hAnsi="Cambria" w:cs="Times New Roman"/>
          <w:sz w:val="21"/>
          <w:szCs w:val="21"/>
          <w:lang w:val="es-MX"/>
        </w:rPr>
        <w:t xml:space="preserve"> </w:t>
      </w:r>
      <w:r w:rsidR="008B72E2" w:rsidRPr="009923F2">
        <w:rPr>
          <w:rFonts w:ascii="Cambria" w:eastAsia="Calibri" w:hAnsi="Cambria" w:cs="Times New Roman"/>
          <w:sz w:val="21"/>
          <w:szCs w:val="21"/>
          <w:lang w:val="es-MX"/>
        </w:rPr>
        <w:t xml:space="preserve">vinculó al </w:t>
      </w:r>
      <w:r w:rsidR="00613F5A" w:rsidRPr="009923F2">
        <w:rPr>
          <w:rFonts w:ascii="Cambria" w:eastAsia="Calibri" w:hAnsi="Cambria" w:cs="Times New Roman"/>
          <w:sz w:val="21"/>
          <w:szCs w:val="21"/>
          <w:lang w:val="es-MX"/>
        </w:rPr>
        <w:t xml:space="preserve">líder del grupo armado </w:t>
      </w:r>
      <w:r w:rsidR="00827FAC" w:rsidRPr="009923F2">
        <w:rPr>
          <w:rFonts w:ascii="Cambria" w:eastAsia="Calibri" w:hAnsi="Cambria" w:cs="Times New Roman"/>
          <w:sz w:val="21"/>
          <w:szCs w:val="21"/>
          <w:lang w:val="es-MX"/>
        </w:rPr>
        <w:t xml:space="preserve">vinculado con una autoridad </w:t>
      </w:r>
      <w:r w:rsidR="00613F5A" w:rsidRPr="009923F2">
        <w:rPr>
          <w:rFonts w:ascii="Cambria" w:eastAsia="Calibri" w:hAnsi="Cambria" w:cs="Times New Roman"/>
          <w:sz w:val="21"/>
          <w:szCs w:val="21"/>
          <w:lang w:val="es-MX"/>
        </w:rPr>
        <w:t xml:space="preserve">de una localidad vecina, </w:t>
      </w:r>
      <w:r w:rsidR="00827FAC" w:rsidRPr="009923F2">
        <w:rPr>
          <w:rFonts w:ascii="Cambria" w:eastAsia="Calibri" w:hAnsi="Cambria" w:cs="Times New Roman"/>
          <w:sz w:val="21"/>
          <w:szCs w:val="21"/>
          <w:lang w:val="es-MX"/>
        </w:rPr>
        <w:t xml:space="preserve">y alegó que </w:t>
      </w:r>
      <w:r w:rsidR="00613F5A" w:rsidRPr="009923F2">
        <w:rPr>
          <w:rFonts w:ascii="Cambria" w:eastAsia="Calibri" w:hAnsi="Cambria" w:cs="Times New Roman"/>
          <w:sz w:val="21"/>
          <w:szCs w:val="21"/>
          <w:lang w:val="es-MX"/>
        </w:rPr>
        <w:t xml:space="preserve">sus integrantes a lo largo de estos años </w:t>
      </w:r>
      <w:r w:rsidR="00713A82" w:rsidRPr="009923F2">
        <w:rPr>
          <w:rFonts w:ascii="Cambria" w:eastAsia="Calibri" w:hAnsi="Cambria" w:cs="Times New Roman"/>
          <w:sz w:val="21"/>
          <w:szCs w:val="21"/>
          <w:lang w:val="es-MX"/>
        </w:rPr>
        <w:t>presuntamente</w:t>
      </w:r>
      <w:r w:rsidR="00895430" w:rsidRPr="009923F2">
        <w:rPr>
          <w:rFonts w:ascii="Cambria" w:eastAsia="Calibri" w:hAnsi="Cambria" w:cs="Times New Roman"/>
          <w:sz w:val="21"/>
          <w:szCs w:val="21"/>
          <w:lang w:val="es-MX"/>
        </w:rPr>
        <w:t xml:space="preserve"> </w:t>
      </w:r>
      <w:r w:rsidR="00613F5A" w:rsidRPr="009923F2">
        <w:rPr>
          <w:rFonts w:ascii="Cambria" w:eastAsia="Calibri" w:hAnsi="Cambria" w:cs="Times New Roman"/>
          <w:sz w:val="21"/>
          <w:szCs w:val="21"/>
          <w:lang w:val="es-MX"/>
        </w:rPr>
        <w:t xml:space="preserve">habrían llevado a cabo operaciones </w:t>
      </w:r>
      <w:r w:rsidR="00713A82" w:rsidRPr="009923F2">
        <w:rPr>
          <w:rFonts w:ascii="Cambria" w:eastAsia="Calibri" w:hAnsi="Cambria" w:cs="Times New Roman"/>
          <w:sz w:val="21"/>
          <w:szCs w:val="21"/>
          <w:lang w:val="es-MX"/>
        </w:rPr>
        <w:t xml:space="preserve">delictivas </w:t>
      </w:r>
      <w:r w:rsidR="00613F5A" w:rsidRPr="009923F2">
        <w:rPr>
          <w:rFonts w:ascii="Cambria" w:eastAsia="Calibri" w:hAnsi="Cambria" w:cs="Times New Roman"/>
          <w:sz w:val="21"/>
          <w:szCs w:val="21"/>
          <w:lang w:val="es-MX"/>
        </w:rPr>
        <w:t xml:space="preserve">bajo </w:t>
      </w:r>
      <w:r w:rsidR="00EE2CEB" w:rsidRPr="009923F2">
        <w:rPr>
          <w:rFonts w:ascii="Cambria" w:eastAsia="Calibri" w:hAnsi="Cambria" w:cs="Times New Roman"/>
          <w:sz w:val="21"/>
          <w:szCs w:val="21"/>
          <w:lang w:val="es-MX"/>
        </w:rPr>
        <w:t xml:space="preserve">su amparo o conocimiento. </w:t>
      </w:r>
      <w:r w:rsidR="00827FAC" w:rsidRPr="009923F2">
        <w:rPr>
          <w:rFonts w:ascii="Cambria" w:eastAsia="Calibri" w:hAnsi="Cambria"/>
          <w:sz w:val="21"/>
          <w:szCs w:val="21"/>
          <w:lang w:val="es-ES_tradnl"/>
        </w:rPr>
        <w:t>Por otra parte</w:t>
      </w:r>
      <w:r w:rsidR="00EE2CEB" w:rsidRPr="009923F2">
        <w:rPr>
          <w:rFonts w:ascii="Cambria" w:eastAsia="Calibri" w:hAnsi="Cambria"/>
          <w:sz w:val="21"/>
          <w:szCs w:val="21"/>
          <w:lang w:val="es-ES_tradnl"/>
        </w:rPr>
        <w:t xml:space="preserve">, la Comisión nota que los familiares del propuesto beneficiario – quienes ese mismo día habrían sufrido igualmente un intento de secuestro –, en años anteriores </w:t>
      </w:r>
      <w:r w:rsidR="00895430" w:rsidRPr="009923F2">
        <w:rPr>
          <w:rFonts w:ascii="Cambria" w:eastAsia="Calibri" w:hAnsi="Cambria"/>
          <w:sz w:val="21"/>
          <w:szCs w:val="21"/>
          <w:lang w:val="es-ES_tradnl"/>
        </w:rPr>
        <w:t xml:space="preserve">habrían sido </w:t>
      </w:r>
      <w:r w:rsidR="00D12FAB" w:rsidRPr="009923F2">
        <w:rPr>
          <w:rFonts w:ascii="Cambria" w:eastAsia="Calibri" w:hAnsi="Cambria"/>
          <w:sz w:val="21"/>
          <w:szCs w:val="21"/>
          <w:lang w:val="es-ES_tradnl"/>
        </w:rPr>
        <w:t xml:space="preserve">objeto de presuntas amenazas de muerte proferidas por el grupo en cuestión, el cual </w:t>
      </w:r>
      <w:r w:rsidR="007677E6" w:rsidRPr="009923F2">
        <w:rPr>
          <w:rFonts w:ascii="Cambria" w:eastAsia="Calibri" w:hAnsi="Cambria"/>
          <w:sz w:val="21"/>
          <w:szCs w:val="21"/>
          <w:lang w:val="es-ES_tradnl"/>
        </w:rPr>
        <w:t xml:space="preserve">alegadamente </w:t>
      </w:r>
      <w:r w:rsidR="00D12FAB" w:rsidRPr="009923F2">
        <w:rPr>
          <w:rFonts w:ascii="Cambria" w:eastAsia="Calibri" w:hAnsi="Cambria"/>
          <w:sz w:val="21"/>
          <w:szCs w:val="21"/>
          <w:lang w:val="es-ES_tradnl"/>
        </w:rPr>
        <w:t xml:space="preserve">manifestó sus intenciones apoyándose en la presencia de elementos policiacos municipales. </w:t>
      </w:r>
    </w:p>
    <w:p w:rsidR="00F90175" w:rsidRPr="009923F2" w:rsidRDefault="00F90175" w:rsidP="00D675C3">
      <w:pPr>
        <w:pStyle w:val="ListParagraph"/>
        <w:ind w:left="360"/>
        <w:jc w:val="both"/>
        <w:rPr>
          <w:rFonts w:ascii="Cambria" w:eastAsia="Calibri" w:hAnsi="Cambria"/>
          <w:sz w:val="21"/>
          <w:szCs w:val="21"/>
          <w:lang w:val="es-ES_tradnl"/>
        </w:rPr>
      </w:pPr>
    </w:p>
    <w:p w:rsidR="008F67D4" w:rsidRPr="009923F2" w:rsidRDefault="00951366" w:rsidP="00D675C3">
      <w:pPr>
        <w:pStyle w:val="ListParagraph"/>
        <w:numPr>
          <w:ilvl w:val="0"/>
          <w:numId w:val="1"/>
        </w:numPr>
        <w:ind w:left="0" w:firstLine="360"/>
        <w:jc w:val="both"/>
        <w:rPr>
          <w:rFonts w:ascii="Cambria" w:eastAsia="Calibri" w:hAnsi="Cambria"/>
          <w:sz w:val="21"/>
          <w:szCs w:val="21"/>
          <w:lang w:val="es-ES_tradnl"/>
        </w:rPr>
      </w:pPr>
      <w:r w:rsidRPr="009923F2">
        <w:rPr>
          <w:rFonts w:ascii="Cambria" w:eastAsia="Calibri" w:hAnsi="Cambria"/>
          <w:sz w:val="21"/>
          <w:szCs w:val="21"/>
          <w:lang w:val="es-ES_tradnl"/>
        </w:rPr>
        <w:t xml:space="preserve"> </w:t>
      </w:r>
      <w:r w:rsidR="00DF1931" w:rsidRPr="009923F2">
        <w:rPr>
          <w:rFonts w:ascii="Cambria" w:eastAsia="Calibri" w:hAnsi="Cambria"/>
          <w:sz w:val="21"/>
          <w:szCs w:val="21"/>
          <w:lang w:val="es-ES_tradnl"/>
        </w:rPr>
        <w:t>L</w:t>
      </w:r>
      <w:r w:rsidR="00F90175" w:rsidRPr="009923F2">
        <w:rPr>
          <w:rFonts w:ascii="Cambria" w:eastAsia="Calibri" w:hAnsi="Cambria"/>
          <w:sz w:val="21"/>
          <w:szCs w:val="21"/>
          <w:lang w:val="es-ES_tradnl"/>
        </w:rPr>
        <w:t>a Comisión toma nota de la resp</w:t>
      </w:r>
      <w:r w:rsidR="00DF1931" w:rsidRPr="009923F2">
        <w:rPr>
          <w:rFonts w:ascii="Cambria" w:eastAsia="Calibri" w:hAnsi="Cambria"/>
          <w:sz w:val="21"/>
          <w:szCs w:val="21"/>
          <w:lang w:val="es-ES_tradnl"/>
        </w:rPr>
        <w:t xml:space="preserve">uesta brindada por el Estado </w:t>
      </w:r>
      <w:r w:rsidR="00713A82" w:rsidRPr="009923F2">
        <w:rPr>
          <w:rFonts w:ascii="Cambria" w:eastAsia="Calibri" w:hAnsi="Cambria"/>
          <w:sz w:val="21"/>
          <w:szCs w:val="21"/>
          <w:lang w:val="es-ES_tradnl"/>
        </w:rPr>
        <w:t>sobre las denuncias interpuestas, y las diligencias adelantadas con la finalidad de sancionar a quienes serían los responsables de los hechos alegados y localizar el paradero del propuesto beneficiario</w:t>
      </w:r>
      <w:r w:rsidR="00D12FAB" w:rsidRPr="009923F2">
        <w:rPr>
          <w:rFonts w:ascii="Cambria" w:eastAsia="Calibri" w:hAnsi="Cambria"/>
          <w:sz w:val="21"/>
          <w:szCs w:val="21"/>
          <w:lang w:val="es-ES_tradnl"/>
        </w:rPr>
        <w:t>.</w:t>
      </w:r>
      <w:r w:rsidR="008F67D4" w:rsidRPr="009923F2">
        <w:rPr>
          <w:rFonts w:ascii="Cambria" w:eastAsia="Calibri" w:hAnsi="Cambria"/>
          <w:sz w:val="21"/>
          <w:szCs w:val="21"/>
          <w:lang w:val="es-ES_tradnl"/>
        </w:rPr>
        <w:t xml:space="preserve"> En particular, la Comisión observa que las diligencias y pericias informadas por el Estado se refieren al mes de mayo de 2018, informando con posterioridad que en el mes de noviembre se instruyó al Ministerio Público de Ures, Sonora para que presentara un informe detallado sobre la “eventual necesidad” de implementar medidas de protección a favor de víctimas y testigos</w:t>
      </w:r>
      <w:r w:rsidR="008B72E2" w:rsidRPr="009923F2">
        <w:rPr>
          <w:rFonts w:ascii="Cambria" w:eastAsia="Calibri" w:hAnsi="Cambria"/>
          <w:sz w:val="21"/>
          <w:szCs w:val="21"/>
          <w:lang w:val="es-ES_tradnl"/>
        </w:rPr>
        <w:t xml:space="preserve">, encontrándose giradas y pendientes de ejecución </w:t>
      </w:r>
      <w:r w:rsidR="008F67D4" w:rsidRPr="009923F2">
        <w:rPr>
          <w:rFonts w:ascii="Cambria" w:eastAsia="Calibri" w:hAnsi="Cambria"/>
          <w:sz w:val="21"/>
          <w:szCs w:val="21"/>
          <w:lang w:val="es-ES_tradnl"/>
        </w:rPr>
        <w:t xml:space="preserve">  </w:t>
      </w:r>
      <w:r w:rsidR="008B72E2" w:rsidRPr="009923F2">
        <w:rPr>
          <w:rFonts w:ascii="Cambria" w:eastAsia="Calibri" w:hAnsi="Cambria"/>
          <w:sz w:val="21"/>
          <w:szCs w:val="21"/>
          <w:lang w:val="es-ES_tradnl"/>
        </w:rPr>
        <w:t xml:space="preserve">una orden de captura. </w:t>
      </w:r>
      <w:r w:rsidR="00895430" w:rsidRPr="009923F2">
        <w:rPr>
          <w:rFonts w:ascii="Cambria" w:eastAsia="Calibri" w:hAnsi="Cambria"/>
          <w:sz w:val="21"/>
          <w:szCs w:val="21"/>
          <w:lang w:val="es-ES_tradnl"/>
        </w:rPr>
        <w:t>De la información aportada</w:t>
      </w:r>
      <w:r w:rsidR="008F67D4" w:rsidRPr="009923F2">
        <w:rPr>
          <w:rFonts w:ascii="Cambria" w:eastAsia="Calibri" w:hAnsi="Cambria"/>
          <w:sz w:val="21"/>
          <w:szCs w:val="21"/>
          <w:lang w:val="es-ES_tradnl"/>
        </w:rPr>
        <w:t xml:space="preserve">, la Comisión </w:t>
      </w:r>
      <w:r w:rsidR="00895430" w:rsidRPr="009923F2">
        <w:rPr>
          <w:rFonts w:ascii="Cambria" w:eastAsia="Calibri" w:hAnsi="Cambria"/>
          <w:sz w:val="21"/>
          <w:szCs w:val="21"/>
          <w:lang w:val="es-ES_tradnl"/>
        </w:rPr>
        <w:t xml:space="preserve">nota </w:t>
      </w:r>
      <w:r w:rsidR="008F67D4" w:rsidRPr="009923F2">
        <w:rPr>
          <w:rFonts w:ascii="Cambria" w:eastAsia="Calibri" w:hAnsi="Cambria"/>
          <w:sz w:val="21"/>
          <w:szCs w:val="21"/>
          <w:lang w:val="es-ES_tradnl"/>
        </w:rPr>
        <w:t xml:space="preserve">que tras tener noticia de la presunta desaparición del propuesto beneficiario </w:t>
      </w:r>
      <w:r w:rsidR="00895430" w:rsidRPr="009923F2">
        <w:rPr>
          <w:rFonts w:ascii="Cambria" w:eastAsia="Calibri" w:hAnsi="Cambria"/>
          <w:sz w:val="21"/>
          <w:szCs w:val="21"/>
          <w:lang w:val="es-ES_tradnl"/>
        </w:rPr>
        <w:t xml:space="preserve">se practicaron una serie de diligencias desde que los hechos habrían sido denunciados, sin embargo, </w:t>
      </w:r>
      <w:r w:rsidR="00827FAC" w:rsidRPr="009923F2">
        <w:rPr>
          <w:rFonts w:ascii="Cambria" w:eastAsia="Calibri" w:hAnsi="Cambria"/>
          <w:sz w:val="21"/>
          <w:szCs w:val="21"/>
          <w:lang w:val="es-ES_tradnl"/>
        </w:rPr>
        <w:t xml:space="preserve">a más de seis meses de ocurrida la presunta desaparición, </w:t>
      </w:r>
      <w:r w:rsidR="00895430" w:rsidRPr="009923F2">
        <w:rPr>
          <w:rFonts w:ascii="Cambria" w:eastAsia="Calibri" w:hAnsi="Cambria"/>
          <w:sz w:val="21"/>
          <w:szCs w:val="21"/>
          <w:lang w:val="es-ES_tradnl"/>
        </w:rPr>
        <w:t xml:space="preserve">no se cuenta con información </w:t>
      </w:r>
      <w:r w:rsidR="008B72E2" w:rsidRPr="009923F2">
        <w:rPr>
          <w:rFonts w:ascii="Cambria" w:eastAsia="Calibri" w:hAnsi="Cambria"/>
          <w:sz w:val="21"/>
          <w:szCs w:val="21"/>
          <w:lang w:val="es-ES_tradnl"/>
        </w:rPr>
        <w:t xml:space="preserve">concreta sobre el paradero del propuesto beneficiario, incluyendo </w:t>
      </w:r>
      <w:r w:rsidR="00895430" w:rsidRPr="009923F2">
        <w:rPr>
          <w:rFonts w:ascii="Cambria" w:eastAsia="Calibri" w:hAnsi="Cambria"/>
          <w:sz w:val="21"/>
          <w:szCs w:val="21"/>
          <w:lang w:val="es-ES_tradnl"/>
        </w:rPr>
        <w:t xml:space="preserve">el plan de búsqueda que estaría llevándose a cabo, o bien, sobre los resultados de la práctica de química forense que habría sido ordenada respecto de las manchas hemáticas que </w:t>
      </w:r>
      <w:r w:rsidR="00827FAC" w:rsidRPr="009923F2">
        <w:rPr>
          <w:rFonts w:ascii="Cambria" w:eastAsia="Calibri" w:hAnsi="Cambria"/>
          <w:sz w:val="21"/>
          <w:szCs w:val="21"/>
          <w:lang w:val="es-ES_tradnl"/>
        </w:rPr>
        <w:t>habrían</w:t>
      </w:r>
      <w:r w:rsidR="00895430" w:rsidRPr="009923F2">
        <w:rPr>
          <w:rFonts w:ascii="Cambria" w:eastAsia="Calibri" w:hAnsi="Cambria"/>
          <w:sz w:val="21"/>
          <w:szCs w:val="21"/>
          <w:lang w:val="es-ES_tradnl"/>
        </w:rPr>
        <w:t xml:space="preserve"> sido encontradas (ver </w:t>
      </w:r>
      <w:r w:rsidR="00895430" w:rsidRPr="009923F2">
        <w:rPr>
          <w:rFonts w:ascii="Cambria" w:eastAsia="Calibri" w:hAnsi="Cambria"/>
          <w:i/>
          <w:sz w:val="21"/>
          <w:szCs w:val="21"/>
          <w:lang w:val="es-ES_tradnl"/>
        </w:rPr>
        <w:t>supra párr.8).</w:t>
      </w:r>
      <w:r w:rsidR="00895430" w:rsidRPr="009923F2">
        <w:rPr>
          <w:rFonts w:ascii="Cambria" w:eastAsia="Calibri" w:hAnsi="Cambria"/>
          <w:sz w:val="21"/>
          <w:szCs w:val="21"/>
          <w:lang w:val="es-ES_tradnl"/>
        </w:rPr>
        <w:t xml:space="preserve"> </w:t>
      </w:r>
      <w:r w:rsidR="008B45A5" w:rsidRPr="009923F2">
        <w:rPr>
          <w:rFonts w:ascii="Cambria" w:eastAsia="Calibri" w:hAnsi="Cambria"/>
          <w:sz w:val="21"/>
          <w:szCs w:val="21"/>
          <w:lang w:val="es-ES_tradnl"/>
        </w:rPr>
        <w:t>La Comisión asimismo observa que la información aportada sugiere que los familiares no cuentan en el presente momento con medidas de protección a su favor.</w:t>
      </w:r>
    </w:p>
    <w:p w:rsidR="008F67D4" w:rsidRPr="009923F2" w:rsidRDefault="008F67D4" w:rsidP="00D675C3">
      <w:pPr>
        <w:pStyle w:val="ListParagraph"/>
        <w:rPr>
          <w:rFonts w:ascii="Cambria" w:eastAsia="Calibri" w:hAnsi="Cambria"/>
          <w:sz w:val="21"/>
          <w:szCs w:val="21"/>
          <w:lang w:val="es-ES_tradnl"/>
        </w:rPr>
      </w:pPr>
    </w:p>
    <w:p w:rsidR="00C57CAF" w:rsidRPr="009923F2" w:rsidRDefault="00895430" w:rsidP="00D675C3">
      <w:pPr>
        <w:pStyle w:val="ListParagraph"/>
        <w:numPr>
          <w:ilvl w:val="0"/>
          <w:numId w:val="1"/>
        </w:numPr>
        <w:ind w:left="0" w:firstLine="360"/>
        <w:jc w:val="both"/>
        <w:rPr>
          <w:rFonts w:ascii="Cambria" w:eastAsia="Calibri" w:hAnsi="Cambria"/>
          <w:sz w:val="21"/>
          <w:szCs w:val="21"/>
          <w:lang w:val="es-ES_tradnl"/>
        </w:rPr>
      </w:pPr>
      <w:r w:rsidRPr="009923F2">
        <w:rPr>
          <w:rFonts w:ascii="Cambria" w:eastAsia="Calibri" w:hAnsi="Cambria"/>
          <w:sz w:val="21"/>
          <w:szCs w:val="21"/>
          <w:lang w:val="es-ES_tradnl"/>
        </w:rPr>
        <w:t xml:space="preserve">En vista de lo anterior y atendiendo al </w:t>
      </w:r>
      <w:r w:rsidR="00F90175" w:rsidRPr="009923F2">
        <w:rPr>
          <w:rFonts w:ascii="Cambria" w:eastAsia="Calibri" w:hAnsi="Cambria"/>
          <w:sz w:val="21"/>
          <w:szCs w:val="21"/>
          <w:lang w:val="es-ES_tradnl"/>
        </w:rPr>
        <w:t xml:space="preserve">principio de complementariedad </w:t>
      </w:r>
      <w:r w:rsidR="003B3CB2" w:rsidRPr="009923F2">
        <w:rPr>
          <w:rFonts w:ascii="Cambria" w:eastAsia="Calibri" w:hAnsi="Cambria"/>
          <w:sz w:val="21"/>
          <w:szCs w:val="21"/>
          <w:lang w:val="es-ES_tradnl"/>
        </w:rPr>
        <w:t>oportunamente señalado</w:t>
      </w:r>
      <w:r w:rsidRPr="009923F2">
        <w:rPr>
          <w:rFonts w:ascii="Cambria" w:eastAsia="Calibri" w:hAnsi="Cambria"/>
          <w:sz w:val="21"/>
          <w:szCs w:val="21"/>
          <w:lang w:val="es-ES_tradnl"/>
        </w:rPr>
        <w:t xml:space="preserve"> en materia de medidas cautelares</w:t>
      </w:r>
      <w:r w:rsidR="00B0125B" w:rsidRPr="009923F2">
        <w:rPr>
          <w:rStyle w:val="FootnoteReference"/>
          <w:rFonts w:ascii="Cambria" w:eastAsia="Calibri" w:hAnsi="Cambria"/>
          <w:sz w:val="21"/>
          <w:szCs w:val="21"/>
          <w:lang w:val="es-ES_tradnl"/>
        </w:rPr>
        <w:footnoteReference w:id="6"/>
      </w:r>
      <w:r w:rsidR="003B3CB2" w:rsidRPr="009923F2">
        <w:rPr>
          <w:rFonts w:ascii="Cambria" w:eastAsia="Calibri" w:hAnsi="Cambria"/>
          <w:sz w:val="21"/>
          <w:szCs w:val="21"/>
          <w:lang w:val="es-ES_tradnl"/>
        </w:rPr>
        <w:t xml:space="preserve">, la Comisión </w:t>
      </w:r>
      <w:r w:rsidRPr="009923F2">
        <w:rPr>
          <w:rFonts w:ascii="Cambria" w:eastAsia="Calibri" w:hAnsi="Cambria"/>
          <w:sz w:val="21"/>
          <w:szCs w:val="21"/>
          <w:lang w:val="es-ES_tradnl"/>
        </w:rPr>
        <w:t xml:space="preserve">observa que </w:t>
      </w:r>
      <w:r w:rsidR="003B3CB2" w:rsidRPr="009923F2">
        <w:rPr>
          <w:rFonts w:ascii="Cambria" w:eastAsia="Calibri" w:hAnsi="Cambria"/>
          <w:sz w:val="21"/>
          <w:szCs w:val="21"/>
          <w:lang w:val="es-ES_tradnl"/>
        </w:rPr>
        <w:t xml:space="preserve">el propuesto beneficiario </w:t>
      </w:r>
      <w:r w:rsidRPr="009923F2">
        <w:rPr>
          <w:rFonts w:ascii="Cambria" w:eastAsia="Calibri" w:hAnsi="Cambria"/>
          <w:sz w:val="21"/>
          <w:szCs w:val="21"/>
          <w:lang w:val="es-ES_tradnl"/>
        </w:rPr>
        <w:t xml:space="preserve">seguiría </w:t>
      </w:r>
      <w:r w:rsidR="003B3CB2" w:rsidRPr="009923F2">
        <w:rPr>
          <w:rFonts w:ascii="Cambria" w:eastAsia="Calibri" w:hAnsi="Cambria"/>
          <w:sz w:val="21"/>
          <w:szCs w:val="21"/>
          <w:lang w:val="es-ES_tradnl"/>
        </w:rPr>
        <w:t xml:space="preserve">estando hoy en día desaparecido y, por ende, </w:t>
      </w:r>
      <w:r w:rsidR="0070442B" w:rsidRPr="009923F2">
        <w:rPr>
          <w:rFonts w:ascii="Cambria" w:eastAsia="Batang" w:hAnsi="Cambria" w:cs="Times New Roman"/>
          <w:color w:val="000000"/>
          <w:sz w:val="21"/>
          <w:szCs w:val="21"/>
          <w:lang w:val="es-ES"/>
        </w:rPr>
        <w:t xml:space="preserve">bajo el criterio de apreciación </w:t>
      </w:r>
      <w:r w:rsidR="0070442B" w:rsidRPr="009923F2">
        <w:rPr>
          <w:rFonts w:ascii="Cambria" w:eastAsia="Batang" w:hAnsi="Cambria" w:cs="Times New Roman"/>
          <w:i/>
          <w:color w:val="000000"/>
          <w:sz w:val="21"/>
          <w:szCs w:val="21"/>
          <w:lang w:val="es-ES"/>
        </w:rPr>
        <w:t>prima facie</w:t>
      </w:r>
      <w:r w:rsidR="0070442B" w:rsidRPr="009923F2">
        <w:rPr>
          <w:rFonts w:ascii="Cambria" w:eastAsia="Batang" w:hAnsi="Cambria" w:cs="Times New Roman"/>
          <w:color w:val="000000"/>
          <w:sz w:val="21"/>
          <w:szCs w:val="21"/>
          <w:lang w:val="es-ES"/>
        </w:rPr>
        <w:t xml:space="preserve">, se halla </w:t>
      </w:r>
      <w:r w:rsidR="0070442B" w:rsidRPr="009923F2">
        <w:rPr>
          <w:rFonts w:ascii="Cambria" w:eastAsia="Batang" w:hAnsi="Cambria" w:cs="Times New Roman"/>
          <w:color w:val="000000"/>
          <w:sz w:val="21"/>
          <w:szCs w:val="21"/>
          <w:lang w:val="es-ES"/>
        </w:rPr>
        <w:lastRenderedPageBreak/>
        <w:t>suficientemente establecida la existencia de una situación de riesgo grave para los derechos a la vida e integridad personal d</w:t>
      </w:r>
      <w:r w:rsidR="00107DA8" w:rsidRPr="009923F2">
        <w:rPr>
          <w:rFonts w:ascii="Cambria" w:eastAsia="Batang" w:hAnsi="Cambria" w:cs="Times New Roman"/>
          <w:color w:val="000000"/>
          <w:sz w:val="21"/>
          <w:szCs w:val="21"/>
          <w:lang w:val="es-ES"/>
        </w:rPr>
        <w:t xml:space="preserve">el señor </w:t>
      </w:r>
      <w:r w:rsidR="00D12FAB" w:rsidRPr="009923F2">
        <w:rPr>
          <w:rFonts w:ascii="Cambria" w:eastAsia="Batang" w:hAnsi="Cambria" w:cs="Times New Roman"/>
          <w:color w:val="000000"/>
          <w:sz w:val="21"/>
          <w:szCs w:val="21"/>
          <w:lang w:val="es-ES_tradnl"/>
        </w:rPr>
        <w:t>Daniel Ramírez Contreras</w:t>
      </w:r>
      <w:r w:rsidR="00107DA8" w:rsidRPr="009923F2">
        <w:rPr>
          <w:rFonts w:ascii="Cambria" w:eastAsia="Batang" w:hAnsi="Cambria" w:cs="Times New Roman"/>
          <w:color w:val="000000"/>
          <w:sz w:val="21"/>
          <w:szCs w:val="21"/>
          <w:lang w:val="es-ES"/>
        </w:rPr>
        <w:t>.</w:t>
      </w:r>
      <w:r w:rsidR="00D12FAB" w:rsidRPr="009923F2">
        <w:rPr>
          <w:rFonts w:ascii="Cambria" w:eastAsia="Batang" w:hAnsi="Cambria" w:cs="Times New Roman"/>
          <w:color w:val="000000"/>
          <w:sz w:val="21"/>
          <w:szCs w:val="21"/>
          <w:lang w:val="es-ES"/>
        </w:rPr>
        <w:t xml:space="preserve"> En cuanto a los integrantes de su núcleo familiar identificados en esta solicitud, la Comisión entiende que se hallan igualmente en riesgo, teniendo en cuenta tanto los actos de violencia que </w:t>
      </w:r>
      <w:r w:rsidR="00827FAC" w:rsidRPr="009923F2">
        <w:rPr>
          <w:rFonts w:ascii="Cambria" w:eastAsia="Batang" w:hAnsi="Cambria" w:cs="Times New Roman"/>
          <w:color w:val="000000"/>
          <w:sz w:val="21"/>
          <w:szCs w:val="21"/>
          <w:lang w:val="es-ES"/>
        </w:rPr>
        <w:t xml:space="preserve">anteriormente </w:t>
      </w:r>
      <w:r w:rsidR="00D12FAB" w:rsidRPr="009923F2">
        <w:rPr>
          <w:rFonts w:ascii="Cambria" w:eastAsia="Batang" w:hAnsi="Cambria" w:cs="Times New Roman"/>
          <w:color w:val="000000"/>
          <w:sz w:val="21"/>
          <w:szCs w:val="21"/>
          <w:lang w:val="es-ES"/>
        </w:rPr>
        <w:t xml:space="preserve">se habrían perpetrado en su contra </w:t>
      </w:r>
      <w:r w:rsidR="00827FAC" w:rsidRPr="009923F2">
        <w:rPr>
          <w:rFonts w:ascii="Cambria" w:eastAsia="Batang" w:hAnsi="Cambria" w:cs="Times New Roman"/>
          <w:color w:val="000000"/>
          <w:sz w:val="21"/>
          <w:szCs w:val="21"/>
          <w:lang w:val="es-ES"/>
        </w:rPr>
        <w:t xml:space="preserve">así como su riesgo asociado a </w:t>
      </w:r>
      <w:r w:rsidR="004F523B" w:rsidRPr="009923F2">
        <w:rPr>
          <w:rFonts w:ascii="Cambria" w:eastAsia="Batang" w:hAnsi="Cambria" w:cs="Times New Roman"/>
          <w:color w:val="000000"/>
          <w:sz w:val="21"/>
          <w:szCs w:val="21"/>
          <w:lang w:val="es-ES"/>
        </w:rPr>
        <w:t>la presunta desaparición del propuesto beneficiario.</w:t>
      </w:r>
      <w:r w:rsidR="00107DA8" w:rsidRPr="009923F2">
        <w:rPr>
          <w:rFonts w:ascii="Cambria" w:eastAsia="Batang" w:hAnsi="Cambria" w:cs="Times New Roman"/>
          <w:color w:val="000000"/>
          <w:sz w:val="21"/>
          <w:szCs w:val="21"/>
          <w:lang w:val="es-ES"/>
        </w:rPr>
        <w:t xml:space="preserve"> </w:t>
      </w:r>
    </w:p>
    <w:p w:rsidR="0050651A" w:rsidRPr="009923F2" w:rsidRDefault="0050651A" w:rsidP="00D675C3">
      <w:pPr>
        <w:pStyle w:val="ListParagraph"/>
        <w:ind w:left="360"/>
        <w:jc w:val="both"/>
        <w:rPr>
          <w:rFonts w:ascii="Cambria" w:eastAsia="Batang" w:hAnsi="Cambria" w:cs="Times New Roman"/>
          <w:color w:val="000000"/>
          <w:sz w:val="21"/>
          <w:szCs w:val="21"/>
          <w:lang w:val="es-ES"/>
        </w:rPr>
      </w:pPr>
    </w:p>
    <w:p w:rsidR="0050651A" w:rsidRPr="009923F2" w:rsidRDefault="0050651A" w:rsidP="00D675C3">
      <w:pPr>
        <w:pStyle w:val="ListParagraph"/>
        <w:numPr>
          <w:ilvl w:val="0"/>
          <w:numId w:val="1"/>
        </w:numPr>
        <w:ind w:left="0" w:firstLine="360"/>
        <w:jc w:val="both"/>
        <w:rPr>
          <w:rFonts w:ascii="Cambria" w:eastAsia="Batang" w:hAnsi="Cambria" w:cs="Times New Roman"/>
          <w:color w:val="000000"/>
          <w:sz w:val="21"/>
          <w:szCs w:val="21"/>
          <w:lang w:val="es-ES"/>
        </w:rPr>
      </w:pPr>
      <w:r w:rsidRPr="009923F2">
        <w:rPr>
          <w:rFonts w:ascii="Cambria" w:eastAsia="Batang" w:hAnsi="Cambria" w:cs="Times New Roman"/>
          <w:color w:val="000000"/>
          <w:sz w:val="21"/>
          <w:szCs w:val="21"/>
          <w:lang w:val="es-ES"/>
        </w:rPr>
        <w:t xml:space="preserve">Respecto al requisito de urgencia, la Comisión </w:t>
      </w:r>
      <w:r w:rsidR="00954BB9" w:rsidRPr="009923F2">
        <w:rPr>
          <w:rFonts w:ascii="Cambria" w:eastAsia="Batang" w:hAnsi="Cambria" w:cs="Times New Roman"/>
          <w:color w:val="000000"/>
          <w:sz w:val="21"/>
          <w:szCs w:val="21"/>
          <w:lang w:val="es-ES"/>
        </w:rPr>
        <w:t>considera</w:t>
      </w:r>
      <w:r w:rsidR="001264A5" w:rsidRPr="009923F2">
        <w:rPr>
          <w:rFonts w:ascii="Cambria" w:eastAsia="Batang" w:hAnsi="Cambria" w:cs="Times New Roman"/>
          <w:color w:val="000000"/>
          <w:sz w:val="21"/>
          <w:szCs w:val="21"/>
          <w:lang w:val="es-ES"/>
        </w:rPr>
        <w:t xml:space="preserve"> </w:t>
      </w:r>
      <w:r w:rsidRPr="009923F2">
        <w:rPr>
          <w:rFonts w:ascii="Cambria" w:eastAsia="Batang" w:hAnsi="Cambria" w:cs="Times New Roman"/>
          <w:color w:val="000000"/>
          <w:sz w:val="21"/>
          <w:szCs w:val="21"/>
          <w:lang w:val="es-ES"/>
        </w:rPr>
        <w:t xml:space="preserve">que se </w:t>
      </w:r>
      <w:r w:rsidR="00E871A4" w:rsidRPr="009923F2">
        <w:rPr>
          <w:rFonts w:ascii="Cambria" w:eastAsia="Batang" w:hAnsi="Cambria" w:cs="Times New Roman"/>
          <w:color w:val="000000"/>
          <w:sz w:val="21"/>
          <w:szCs w:val="21"/>
          <w:lang w:val="es-ES"/>
        </w:rPr>
        <w:t>encuentra</w:t>
      </w:r>
      <w:r w:rsidRPr="009923F2">
        <w:rPr>
          <w:rFonts w:ascii="Cambria" w:eastAsia="Batang" w:hAnsi="Cambria" w:cs="Times New Roman"/>
          <w:color w:val="000000"/>
          <w:sz w:val="21"/>
          <w:szCs w:val="21"/>
          <w:lang w:val="es-ES"/>
        </w:rPr>
        <w:t xml:space="preserve"> igual</w:t>
      </w:r>
      <w:r w:rsidR="00E871A4" w:rsidRPr="009923F2">
        <w:rPr>
          <w:rFonts w:ascii="Cambria" w:eastAsia="Batang" w:hAnsi="Cambria" w:cs="Times New Roman"/>
          <w:color w:val="000000"/>
          <w:sz w:val="21"/>
          <w:szCs w:val="21"/>
          <w:lang w:val="es-ES"/>
        </w:rPr>
        <w:t xml:space="preserve">mente cumplido, </w:t>
      </w:r>
      <w:r w:rsidR="00D01F20" w:rsidRPr="009923F2">
        <w:rPr>
          <w:rFonts w:ascii="Cambria" w:eastAsia="Batang" w:hAnsi="Cambria" w:cs="Times New Roman"/>
          <w:color w:val="000000"/>
          <w:sz w:val="21"/>
          <w:szCs w:val="21"/>
          <w:lang w:val="es-ES"/>
        </w:rPr>
        <w:t>debido a la alegada desaparición del propuesto beneficiario cuya materialización, de prolongarse en el tiempo, es susceptible de provocar mayores afectaciones a sus derechos a la vida e integridad personal.</w:t>
      </w:r>
      <w:r w:rsidR="004F523B" w:rsidRPr="009923F2">
        <w:rPr>
          <w:rFonts w:ascii="Cambria" w:eastAsia="Batang" w:hAnsi="Cambria" w:cs="Times New Roman"/>
          <w:color w:val="000000"/>
          <w:sz w:val="21"/>
          <w:szCs w:val="21"/>
          <w:lang w:val="es-ES"/>
        </w:rPr>
        <w:t xml:space="preserve"> Asimismo, la Comisión considera que, de no adoptarse medidas de protección inmediatas a favor de sus familiares, la posibilidad de que vuelvan a repetirse hechos similares </w:t>
      </w:r>
      <w:r w:rsidR="00EF28A6" w:rsidRPr="009923F2">
        <w:rPr>
          <w:rFonts w:ascii="Cambria" w:eastAsia="Batang" w:hAnsi="Cambria" w:cs="Times New Roman"/>
          <w:color w:val="000000"/>
          <w:sz w:val="21"/>
          <w:szCs w:val="21"/>
          <w:lang w:val="es-ES"/>
        </w:rPr>
        <w:t xml:space="preserve">al propuesto beneficiario requiere también la adopción de medidas </w:t>
      </w:r>
      <w:r w:rsidR="008B45A5" w:rsidRPr="009923F2">
        <w:rPr>
          <w:rFonts w:ascii="Cambria" w:eastAsia="Batang" w:hAnsi="Cambria" w:cs="Times New Roman"/>
          <w:color w:val="000000"/>
          <w:sz w:val="21"/>
          <w:szCs w:val="21"/>
          <w:lang w:val="es-ES"/>
        </w:rPr>
        <w:t xml:space="preserve">inmediatas </w:t>
      </w:r>
      <w:r w:rsidR="00EF28A6" w:rsidRPr="009923F2">
        <w:rPr>
          <w:rFonts w:ascii="Cambria" w:eastAsia="Batang" w:hAnsi="Cambria" w:cs="Times New Roman"/>
          <w:color w:val="000000"/>
          <w:sz w:val="21"/>
          <w:szCs w:val="21"/>
          <w:lang w:val="es-ES"/>
        </w:rPr>
        <w:t>para salvaguardar sus derechos.</w:t>
      </w:r>
    </w:p>
    <w:p w:rsidR="00106A58" w:rsidRPr="009923F2" w:rsidRDefault="00106A58" w:rsidP="00D675C3">
      <w:pPr>
        <w:pStyle w:val="ListParagraph"/>
        <w:ind w:left="360"/>
        <w:jc w:val="both"/>
        <w:rPr>
          <w:rFonts w:ascii="Cambria" w:eastAsia="Batang" w:hAnsi="Cambria" w:cs="Times New Roman"/>
          <w:color w:val="000000"/>
          <w:sz w:val="21"/>
          <w:szCs w:val="21"/>
          <w:lang w:val="es-ES"/>
        </w:rPr>
      </w:pPr>
    </w:p>
    <w:p w:rsidR="00007FC4" w:rsidRPr="009923F2" w:rsidRDefault="00106A58" w:rsidP="00D675C3">
      <w:pPr>
        <w:pStyle w:val="ListParagraph"/>
        <w:numPr>
          <w:ilvl w:val="0"/>
          <w:numId w:val="1"/>
        </w:numPr>
        <w:ind w:left="0" w:firstLine="360"/>
        <w:jc w:val="both"/>
        <w:rPr>
          <w:rFonts w:ascii="Cambria" w:eastAsia="Batang" w:hAnsi="Cambria" w:cs="Times New Roman"/>
          <w:color w:val="000000"/>
          <w:sz w:val="21"/>
          <w:szCs w:val="21"/>
          <w:lang w:val="es-ES"/>
        </w:rPr>
      </w:pPr>
      <w:r w:rsidRPr="009923F2">
        <w:rPr>
          <w:rFonts w:ascii="Cambria" w:eastAsia="Batang" w:hAnsi="Cambria" w:cs="Times New Roman"/>
          <w:color w:val="000000"/>
          <w:sz w:val="21"/>
          <w:szCs w:val="21"/>
          <w:lang w:val="es-ES"/>
        </w:rPr>
        <w:t xml:space="preserve">En cuanto al requisito de irreparabilidad, la Comisión </w:t>
      </w:r>
      <w:r w:rsidR="00D01F20" w:rsidRPr="009923F2">
        <w:rPr>
          <w:rFonts w:ascii="Cambria" w:eastAsia="Batang" w:hAnsi="Cambria" w:cs="Times New Roman"/>
          <w:color w:val="000000"/>
          <w:sz w:val="21"/>
          <w:szCs w:val="21"/>
          <w:lang w:val="es-ES"/>
        </w:rPr>
        <w:t>sostiene</w:t>
      </w:r>
      <w:r w:rsidRPr="009923F2">
        <w:rPr>
          <w:rFonts w:ascii="Cambria" w:eastAsia="Batang" w:hAnsi="Cambria" w:cs="Times New Roman"/>
          <w:color w:val="000000"/>
          <w:sz w:val="21"/>
          <w:szCs w:val="21"/>
          <w:lang w:val="es-ES"/>
        </w:rPr>
        <w:t xml:space="preserve"> que se encuentra cumplido, en la medida que la potencial afectación a los derechos a la vida e integridad personal constituye la máxima situación de irreparabilidad.</w:t>
      </w:r>
    </w:p>
    <w:p w:rsidR="009D6564" w:rsidRPr="009923F2" w:rsidRDefault="009D6564" w:rsidP="00D675C3">
      <w:pPr>
        <w:jc w:val="both"/>
        <w:rPr>
          <w:rFonts w:ascii="Cambria" w:hAnsi="Cambria"/>
          <w:sz w:val="21"/>
          <w:szCs w:val="21"/>
          <w:lang w:val="es-MX"/>
        </w:rPr>
      </w:pPr>
    </w:p>
    <w:p w:rsidR="00007FC4" w:rsidRPr="009923F2" w:rsidRDefault="00007FC4" w:rsidP="00D675C3">
      <w:pPr>
        <w:pStyle w:val="ListParagraph"/>
        <w:numPr>
          <w:ilvl w:val="0"/>
          <w:numId w:val="2"/>
        </w:numPr>
        <w:ind w:left="0" w:firstLine="450"/>
        <w:jc w:val="both"/>
        <w:rPr>
          <w:rFonts w:ascii="Cambria" w:hAnsi="Cambria"/>
          <w:b/>
          <w:sz w:val="21"/>
          <w:szCs w:val="21"/>
          <w:lang w:val="es-ES_tradnl"/>
        </w:rPr>
      </w:pPr>
      <w:r w:rsidRPr="009923F2">
        <w:rPr>
          <w:rFonts w:ascii="Cambria" w:hAnsi="Cambria"/>
          <w:b/>
          <w:sz w:val="21"/>
          <w:szCs w:val="21"/>
          <w:lang w:val="es-ES_tradnl"/>
        </w:rPr>
        <w:t>BENEFICIARIOS</w:t>
      </w:r>
    </w:p>
    <w:p w:rsidR="00007FC4" w:rsidRPr="009923F2" w:rsidRDefault="00007FC4" w:rsidP="00D675C3">
      <w:pPr>
        <w:jc w:val="both"/>
        <w:rPr>
          <w:rFonts w:ascii="Cambria" w:hAnsi="Cambria"/>
          <w:sz w:val="21"/>
          <w:szCs w:val="21"/>
          <w:lang w:val="es-AR"/>
        </w:rPr>
      </w:pPr>
    </w:p>
    <w:p w:rsidR="003D57BE" w:rsidRPr="009923F2" w:rsidRDefault="00007FC4" w:rsidP="00D675C3">
      <w:pPr>
        <w:pStyle w:val="ListParagraph"/>
        <w:numPr>
          <w:ilvl w:val="0"/>
          <w:numId w:val="1"/>
        </w:numPr>
        <w:ind w:left="0" w:firstLine="360"/>
        <w:jc w:val="both"/>
        <w:rPr>
          <w:rFonts w:ascii="Cambria" w:hAnsi="Cambria"/>
          <w:sz w:val="21"/>
          <w:szCs w:val="21"/>
          <w:lang w:val="es-MX"/>
        </w:rPr>
      </w:pPr>
      <w:r w:rsidRPr="009923F2">
        <w:rPr>
          <w:rFonts w:ascii="Cambria" w:hAnsi="Cambria"/>
          <w:sz w:val="21"/>
          <w:szCs w:val="21"/>
          <w:lang w:val="es-MX"/>
        </w:rPr>
        <w:t xml:space="preserve">La Comisión declara que </w:t>
      </w:r>
      <w:r w:rsidR="00D01F20" w:rsidRPr="009923F2">
        <w:rPr>
          <w:rFonts w:ascii="Cambria" w:hAnsi="Cambria"/>
          <w:sz w:val="21"/>
          <w:szCs w:val="21"/>
          <w:lang w:val="es-MX"/>
        </w:rPr>
        <w:t>el</w:t>
      </w:r>
      <w:r w:rsidR="002A6E25" w:rsidRPr="009923F2">
        <w:rPr>
          <w:rFonts w:ascii="Cambria" w:hAnsi="Cambria"/>
          <w:sz w:val="21"/>
          <w:szCs w:val="21"/>
          <w:lang w:val="es-MX"/>
        </w:rPr>
        <w:t xml:space="preserve"> beneficiario</w:t>
      </w:r>
      <w:r w:rsidRPr="009923F2">
        <w:rPr>
          <w:rFonts w:ascii="Cambria" w:hAnsi="Cambria"/>
          <w:sz w:val="21"/>
          <w:szCs w:val="21"/>
          <w:lang w:val="es-MX"/>
        </w:rPr>
        <w:t xml:space="preserve"> de</w:t>
      </w:r>
      <w:r w:rsidR="008E2BB1" w:rsidRPr="009923F2">
        <w:rPr>
          <w:rFonts w:ascii="Cambria" w:hAnsi="Cambria"/>
          <w:sz w:val="21"/>
          <w:szCs w:val="21"/>
          <w:lang w:val="es-MX"/>
        </w:rPr>
        <w:t xml:space="preserve"> la presente medida cautelar </w:t>
      </w:r>
      <w:r w:rsidR="00D01F20" w:rsidRPr="009923F2">
        <w:rPr>
          <w:rFonts w:ascii="Cambria" w:hAnsi="Cambria"/>
          <w:sz w:val="21"/>
          <w:szCs w:val="21"/>
          <w:lang w:val="es-MX"/>
        </w:rPr>
        <w:t>es</w:t>
      </w:r>
      <w:r w:rsidR="002A6E25" w:rsidRPr="009923F2">
        <w:rPr>
          <w:rFonts w:ascii="Cambria" w:hAnsi="Cambria"/>
          <w:sz w:val="21"/>
          <w:szCs w:val="21"/>
          <w:lang w:val="es-MX"/>
        </w:rPr>
        <w:t xml:space="preserve"> </w:t>
      </w:r>
      <w:r w:rsidR="00D01F20" w:rsidRPr="009923F2">
        <w:rPr>
          <w:rFonts w:ascii="Cambria" w:hAnsi="Cambria"/>
          <w:sz w:val="21"/>
          <w:szCs w:val="21"/>
          <w:lang w:val="es-MX"/>
        </w:rPr>
        <w:t xml:space="preserve">el señor </w:t>
      </w:r>
      <w:r w:rsidR="004F523B" w:rsidRPr="009923F2">
        <w:rPr>
          <w:rFonts w:ascii="Cambria" w:hAnsi="Cambria"/>
          <w:sz w:val="21"/>
          <w:szCs w:val="21"/>
          <w:lang w:val="es-ES_tradnl"/>
        </w:rPr>
        <w:t>Daniel Ramírez Contreras y los integrantes de su núcleo familiar</w:t>
      </w:r>
      <w:r w:rsidR="00D01F20" w:rsidRPr="009923F2">
        <w:rPr>
          <w:rFonts w:ascii="Cambria" w:hAnsi="Cambria"/>
          <w:sz w:val="21"/>
          <w:szCs w:val="21"/>
          <w:lang w:val="es-MX"/>
        </w:rPr>
        <w:t>, quien</w:t>
      </w:r>
      <w:r w:rsidR="004F523B" w:rsidRPr="009923F2">
        <w:rPr>
          <w:rFonts w:ascii="Cambria" w:hAnsi="Cambria"/>
          <w:sz w:val="21"/>
          <w:szCs w:val="21"/>
          <w:lang w:val="es-MX"/>
        </w:rPr>
        <w:t>es</w:t>
      </w:r>
      <w:r w:rsidR="00E871A4" w:rsidRPr="009923F2">
        <w:rPr>
          <w:rFonts w:ascii="Cambria" w:hAnsi="Cambria"/>
          <w:sz w:val="21"/>
          <w:szCs w:val="21"/>
          <w:lang w:val="es-MX"/>
        </w:rPr>
        <w:t xml:space="preserve"> </w:t>
      </w:r>
      <w:r w:rsidR="00D01F20" w:rsidRPr="009923F2">
        <w:rPr>
          <w:rFonts w:ascii="Cambria" w:hAnsi="Cambria"/>
          <w:sz w:val="21"/>
          <w:szCs w:val="21"/>
          <w:lang w:val="es-MX"/>
        </w:rPr>
        <w:t>se encuentra</w:t>
      </w:r>
      <w:r w:rsidR="004F523B" w:rsidRPr="009923F2">
        <w:rPr>
          <w:rFonts w:ascii="Cambria" w:hAnsi="Cambria"/>
          <w:sz w:val="21"/>
          <w:szCs w:val="21"/>
          <w:lang w:val="es-MX"/>
        </w:rPr>
        <w:t>n</w:t>
      </w:r>
      <w:r w:rsidR="00D01F20" w:rsidRPr="009923F2">
        <w:rPr>
          <w:rFonts w:ascii="Cambria" w:hAnsi="Cambria"/>
          <w:sz w:val="21"/>
          <w:szCs w:val="21"/>
          <w:lang w:val="es-MX"/>
        </w:rPr>
        <w:t xml:space="preserve"> debidamente identificado</w:t>
      </w:r>
      <w:r w:rsidR="004F523B" w:rsidRPr="009923F2">
        <w:rPr>
          <w:rFonts w:ascii="Cambria" w:hAnsi="Cambria"/>
          <w:sz w:val="21"/>
          <w:szCs w:val="21"/>
          <w:lang w:val="es-MX"/>
        </w:rPr>
        <w:t>s</w:t>
      </w:r>
      <w:r w:rsidR="00E871A4" w:rsidRPr="009923F2">
        <w:rPr>
          <w:rFonts w:ascii="Cambria" w:hAnsi="Cambria"/>
          <w:sz w:val="21"/>
          <w:szCs w:val="21"/>
          <w:lang w:val="es-MX"/>
        </w:rPr>
        <w:t xml:space="preserve"> en este procedimiento. </w:t>
      </w:r>
    </w:p>
    <w:p w:rsidR="003D57BE" w:rsidRPr="009923F2" w:rsidRDefault="003D57BE" w:rsidP="00D675C3">
      <w:pPr>
        <w:jc w:val="both"/>
        <w:rPr>
          <w:rFonts w:ascii="Cambria" w:hAnsi="Cambria"/>
          <w:sz w:val="21"/>
          <w:szCs w:val="21"/>
          <w:lang w:val="es-MX"/>
        </w:rPr>
      </w:pPr>
    </w:p>
    <w:p w:rsidR="00007FC4" w:rsidRPr="009923F2" w:rsidRDefault="00007FC4" w:rsidP="00D675C3">
      <w:pPr>
        <w:pStyle w:val="ListParagraph"/>
        <w:numPr>
          <w:ilvl w:val="0"/>
          <w:numId w:val="2"/>
        </w:numPr>
        <w:ind w:left="0" w:firstLine="450"/>
        <w:jc w:val="both"/>
        <w:rPr>
          <w:rFonts w:ascii="Cambria" w:hAnsi="Cambria"/>
          <w:b/>
          <w:sz w:val="21"/>
          <w:szCs w:val="21"/>
          <w:lang w:val="es-ES_tradnl"/>
        </w:rPr>
      </w:pPr>
      <w:r w:rsidRPr="009923F2">
        <w:rPr>
          <w:rFonts w:ascii="Cambria" w:hAnsi="Cambria"/>
          <w:b/>
          <w:sz w:val="21"/>
          <w:szCs w:val="21"/>
          <w:lang w:val="es-ES_tradnl"/>
        </w:rPr>
        <w:t>DECISIÓN</w:t>
      </w:r>
    </w:p>
    <w:p w:rsidR="00007FC4" w:rsidRPr="009923F2" w:rsidRDefault="00007FC4" w:rsidP="00D675C3">
      <w:pPr>
        <w:jc w:val="both"/>
        <w:rPr>
          <w:rFonts w:ascii="Cambria" w:hAnsi="Cambria"/>
          <w:sz w:val="21"/>
          <w:szCs w:val="21"/>
          <w:lang w:val="es-AR"/>
        </w:rPr>
      </w:pPr>
    </w:p>
    <w:p w:rsidR="00CD1171" w:rsidRPr="009923F2" w:rsidRDefault="00007FC4" w:rsidP="00D675C3">
      <w:pPr>
        <w:pStyle w:val="ListParagraph"/>
        <w:numPr>
          <w:ilvl w:val="0"/>
          <w:numId w:val="1"/>
        </w:numPr>
        <w:ind w:left="0" w:firstLine="360"/>
        <w:jc w:val="both"/>
        <w:rPr>
          <w:rFonts w:ascii="Cambria" w:hAnsi="Cambria"/>
          <w:sz w:val="21"/>
          <w:szCs w:val="21"/>
          <w:lang w:val="es-MX"/>
        </w:rPr>
      </w:pPr>
      <w:r w:rsidRPr="009923F2">
        <w:rPr>
          <w:rFonts w:ascii="Cambria" w:hAnsi="Cambria"/>
          <w:sz w:val="21"/>
          <w:szCs w:val="21"/>
          <w:lang w:val="es-MX"/>
        </w:rPr>
        <w:t xml:space="preserve">La Comisión considera que el presente asunto reúne </w:t>
      </w:r>
      <w:r w:rsidRPr="009923F2">
        <w:rPr>
          <w:rFonts w:ascii="Cambria" w:hAnsi="Cambria"/>
          <w:i/>
          <w:sz w:val="21"/>
          <w:szCs w:val="21"/>
          <w:lang w:val="es-MX"/>
        </w:rPr>
        <w:t>prima facie</w:t>
      </w:r>
      <w:r w:rsidRPr="009923F2">
        <w:rPr>
          <w:rFonts w:ascii="Cambria" w:hAnsi="Cambria"/>
          <w:sz w:val="21"/>
          <w:szCs w:val="21"/>
          <w:lang w:val="es-MX"/>
        </w:rPr>
        <w:t xml:space="preserve"> los requisitos de gravedad, urgencia e irreparabilidad contenidos en el artículo 25 de su Reglamento. En consecuencia, la Comisión solicita </w:t>
      </w:r>
      <w:r w:rsidR="002A6E25" w:rsidRPr="009923F2">
        <w:rPr>
          <w:rFonts w:ascii="Cambria" w:hAnsi="Cambria"/>
          <w:sz w:val="21"/>
          <w:szCs w:val="21"/>
          <w:lang w:val="es-MX"/>
        </w:rPr>
        <w:t>a México</w:t>
      </w:r>
      <w:r w:rsidR="00CD1171" w:rsidRPr="009923F2">
        <w:rPr>
          <w:rFonts w:ascii="Cambria" w:hAnsi="Cambria"/>
          <w:sz w:val="21"/>
          <w:szCs w:val="21"/>
          <w:lang w:val="es-MX"/>
        </w:rPr>
        <w:t xml:space="preserve"> que:</w:t>
      </w:r>
    </w:p>
    <w:p w:rsidR="00CD1171" w:rsidRPr="009923F2" w:rsidRDefault="00CD1171" w:rsidP="00D675C3">
      <w:pPr>
        <w:jc w:val="both"/>
        <w:rPr>
          <w:rFonts w:ascii="Cambria" w:hAnsi="Cambria"/>
          <w:sz w:val="21"/>
          <w:szCs w:val="21"/>
          <w:lang w:val="es-MX"/>
        </w:rPr>
      </w:pPr>
    </w:p>
    <w:p w:rsidR="007745D6" w:rsidRPr="009923F2" w:rsidRDefault="004F523B" w:rsidP="00D675C3">
      <w:pPr>
        <w:pStyle w:val="ListParagraph"/>
        <w:numPr>
          <w:ilvl w:val="0"/>
          <w:numId w:val="39"/>
        </w:numPr>
        <w:jc w:val="both"/>
        <w:rPr>
          <w:rFonts w:ascii="Cambria" w:hAnsi="Cambria"/>
          <w:sz w:val="21"/>
          <w:szCs w:val="21"/>
          <w:lang w:val="es-MX"/>
        </w:rPr>
      </w:pPr>
      <w:r w:rsidRPr="009923F2">
        <w:rPr>
          <w:rFonts w:ascii="Cambria" w:hAnsi="Cambria"/>
          <w:sz w:val="21"/>
          <w:szCs w:val="21"/>
          <w:lang w:val="es-MX"/>
        </w:rPr>
        <w:t>adopte las medidas necesarias para proteger los derechos a la vida e integridad personal del señor Daniel Ramírez Contreras y, en particular, para determinar su paradero o destino</w:t>
      </w:r>
      <w:r w:rsidR="007745D6" w:rsidRPr="009923F2">
        <w:rPr>
          <w:rFonts w:ascii="Cambria" w:hAnsi="Cambria"/>
          <w:sz w:val="21"/>
          <w:szCs w:val="21"/>
          <w:lang w:val="es-MX"/>
        </w:rPr>
        <w:t>. En este sentido, la Comisión insta al Estado a garantizar acciones efectivas de búsqueda a través de sus mecanismos especializados creados para tales efectos.</w:t>
      </w:r>
    </w:p>
    <w:p w:rsidR="004F523B" w:rsidRPr="009923F2" w:rsidRDefault="004F523B" w:rsidP="00D675C3">
      <w:pPr>
        <w:pStyle w:val="ListParagraph"/>
        <w:jc w:val="both"/>
        <w:rPr>
          <w:rFonts w:ascii="Cambria" w:hAnsi="Cambria"/>
          <w:sz w:val="21"/>
          <w:szCs w:val="21"/>
          <w:lang w:val="es-MX"/>
        </w:rPr>
      </w:pPr>
    </w:p>
    <w:p w:rsidR="004F523B" w:rsidRPr="009923F2" w:rsidRDefault="004F523B" w:rsidP="00D675C3">
      <w:pPr>
        <w:pStyle w:val="ListParagraph"/>
        <w:numPr>
          <w:ilvl w:val="0"/>
          <w:numId w:val="39"/>
        </w:numPr>
        <w:jc w:val="both"/>
        <w:rPr>
          <w:rFonts w:ascii="Cambria" w:hAnsi="Cambria"/>
          <w:sz w:val="21"/>
          <w:szCs w:val="21"/>
          <w:lang w:val="es-MX"/>
        </w:rPr>
      </w:pPr>
      <w:r w:rsidRPr="009923F2">
        <w:rPr>
          <w:rFonts w:ascii="Cambria" w:hAnsi="Cambria"/>
          <w:sz w:val="21"/>
          <w:szCs w:val="21"/>
          <w:lang w:val="es-MX"/>
        </w:rPr>
        <w:t>adopte las medidas necesarias para proteger los derechos a la vida e integridad personal de los miembros del núcleo familiar del señor Daniel Ramírez Contreras;</w:t>
      </w:r>
    </w:p>
    <w:p w:rsidR="004F523B" w:rsidRPr="009923F2" w:rsidRDefault="004F523B" w:rsidP="00D675C3">
      <w:pPr>
        <w:pStyle w:val="ListParagraph"/>
        <w:jc w:val="both"/>
        <w:rPr>
          <w:rFonts w:ascii="Cambria" w:hAnsi="Cambria"/>
          <w:sz w:val="21"/>
          <w:szCs w:val="21"/>
          <w:lang w:val="es-MX"/>
        </w:rPr>
      </w:pPr>
    </w:p>
    <w:p w:rsidR="004F523B" w:rsidRPr="009923F2" w:rsidRDefault="004F523B" w:rsidP="00D675C3">
      <w:pPr>
        <w:pStyle w:val="ListParagraph"/>
        <w:numPr>
          <w:ilvl w:val="0"/>
          <w:numId w:val="39"/>
        </w:numPr>
        <w:jc w:val="both"/>
        <w:rPr>
          <w:rFonts w:ascii="Cambria" w:hAnsi="Cambria"/>
          <w:sz w:val="21"/>
          <w:szCs w:val="21"/>
          <w:lang w:val="es-MX"/>
        </w:rPr>
      </w:pPr>
      <w:r w:rsidRPr="009923F2">
        <w:rPr>
          <w:rFonts w:ascii="Cambria" w:hAnsi="Cambria"/>
          <w:sz w:val="21"/>
          <w:szCs w:val="21"/>
          <w:lang w:val="es-MX"/>
        </w:rPr>
        <w:t>concierte, en su caso, las medidas a implementarse con los beneficiarios y sus representantes; y</w:t>
      </w:r>
    </w:p>
    <w:p w:rsidR="004F523B" w:rsidRPr="009923F2" w:rsidRDefault="004F523B" w:rsidP="00D675C3">
      <w:pPr>
        <w:pStyle w:val="ListParagraph"/>
        <w:jc w:val="both"/>
        <w:rPr>
          <w:rFonts w:ascii="Cambria" w:hAnsi="Cambria"/>
          <w:sz w:val="21"/>
          <w:szCs w:val="21"/>
          <w:lang w:val="es-MX"/>
        </w:rPr>
      </w:pPr>
    </w:p>
    <w:p w:rsidR="00D01F20" w:rsidRPr="009923F2" w:rsidRDefault="004F523B" w:rsidP="00D675C3">
      <w:pPr>
        <w:pStyle w:val="ListParagraph"/>
        <w:numPr>
          <w:ilvl w:val="0"/>
          <w:numId w:val="39"/>
        </w:numPr>
        <w:jc w:val="both"/>
        <w:rPr>
          <w:rFonts w:ascii="Cambria" w:hAnsi="Cambria"/>
          <w:sz w:val="21"/>
          <w:szCs w:val="21"/>
          <w:lang w:val="es-MX"/>
        </w:rPr>
      </w:pPr>
      <w:r w:rsidRPr="009923F2">
        <w:rPr>
          <w:rFonts w:ascii="Cambria" w:hAnsi="Cambria"/>
          <w:sz w:val="21"/>
          <w:szCs w:val="21"/>
          <w:lang w:val="es-ES_tradnl"/>
        </w:rPr>
        <w:t>informe sobre las acciones adelantadas a fin de investigar los presuntos hechos que dieron lugar a la adopción de la presente resolución y así evitar su repetición.</w:t>
      </w:r>
    </w:p>
    <w:p w:rsidR="004F523B" w:rsidRPr="009923F2" w:rsidRDefault="004F523B" w:rsidP="00D675C3">
      <w:pPr>
        <w:jc w:val="both"/>
        <w:rPr>
          <w:rFonts w:ascii="Cambria" w:hAnsi="Cambria"/>
          <w:sz w:val="21"/>
          <w:szCs w:val="21"/>
          <w:lang w:val="es-MX"/>
        </w:rPr>
      </w:pPr>
    </w:p>
    <w:p w:rsidR="00007FC4" w:rsidRPr="009923F2" w:rsidRDefault="00007FC4" w:rsidP="00D675C3">
      <w:pPr>
        <w:pStyle w:val="ListParagraph"/>
        <w:numPr>
          <w:ilvl w:val="0"/>
          <w:numId w:val="1"/>
        </w:numPr>
        <w:ind w:left="0" w:firstLine="360"/>
        <w:jc w:val="both"/>
        <w:rPr>
          <w:rFonts w:ascii="Cambria" w:hAnsi="Cambria"/>
          <w:sz w:val="21"/>
          <w:szCs w:val="21"/>
          <w:lang w:val="es-AR"/>
        </w:rPr>
      </w:pPr>
      <w:r w:rsidRPr="009923F2">
        <w:rPr>
          <w:rFonts w:ascii="Cambria" w:hAnsi="Cambria"/>
          <w:sz w:val="21"/>
          <w:szCs w:val="21"/>
          <w:lang w:val="es-ES"/>
        </w:rPr>
        <w:t xml:space="preserve">La Comisión solicita al Gobierno de </w:t>
      </w:r>
      <w:r w:rsidR="002A6E25" w:rsidRPr="009923F2">
        <w:rPr>
          <w:rFonts w:ascii="Cambria" w:hAnsi="Cambria"/>
          <w:sz w:val="21"/>
          <w:szCs w:val="21"/>
          <w:lang w:val="es-ES"/>
        </w:rPr>
        <w:t>México</w:t>
      </w:r>
      <w:r w:rsidRPr="009923F2">
        <w:rPr>
          <w:rFonts w:ascii="Cambria" w:hAnsi="Cambria"/>
          <w:sz w:val="21"/>
          <w:szCs w:val="21"/>
          <w:lang w:val="es-ES"/>
        </w:rPr>
        <w:t xml:space="preserve"> que informe, dentro del plazo de </w:t>
      </w:r>
      <w:r w:rsidR="00E871A4" w:rsidRPr="009923F2">
        <w:rPr>
          <w:rFonts w:ascii="Cambria" w:hAnsi="Cambria"/>
          <w:sz w:val="21"/>
          <w:szCs w:val="21"/>
          <w:lang w:val="es-ES"/>
        </w:rPr>
        <w:t>15</w:t>
      </w:r>
      <w:r w:rsidRPr="009923F2">
        <w:rPr>
          <w:rFonts w:ascii="Cambria" w:hAnsi="Cambria"/>
          <w:sz w:val="21"/>
          <w:szCs w:val="21"/>
          <w:lang w:val="es-ES"/>
        </w:rPr>
        <w:t xml:space="preserve"> días</w:t>
      </w:r>
      <w:r w:rsidR="00F22460" w:rsidRPr="009923F2">
        <w:rPr>
          <w:rFonts w:ascii="Cambria" w:hAnsi="Cambria"/>
          <w:sz w:val="21"/>
          <w:szCs w:val="21"/>
          <w:lang w:val="es-ES"/>
        </w:rPr>
        <w:t>,</w:t>
      </w:r>
      <w:r w:rsidRPr="009923F2">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9923F2" w:rsidRDefault="00007FC4" w:rsidP="00D675C3">
      <w:pPr>
        <w:ind w:left="360"/>
        <w:jc w:val="both"/>
        <w:rPr>
          <w:rFonts w:ascii="Cambria" w:hAnsi="Cambria"/>
          <w:sz w:val="21"/>
          <w:szCs w:val="21"/>
          <w:lang w:val="es-AR"/>
        </w:rPr>
      </w:pPr>
    </w:p>
    <w:p w:rsidR="00007FC4" w:rsidRPr="009923F2" w:rsidRDefault="00007FC4" w:rsidP="00D675C3">
      <w:pPr>
        <w:pStyle w:val="ListParagraph"/>
        <w:numPr>
          <w:ilvl w:val="0"/>
          <w:numId w:val="1"/>
        </w:numPr>
        <w:ind w:left="0" w:firstLine="360"/>
        <w:jc w:val="both"/>
        <w:rPr>
          <w:rFonts w:ascii="Cambria" w:hAnsi="Cambria"/>
          <w:sz w:val="21"/>
          <w:szCs w:val="21"/>
          <w:lang w:val="es-AR"/>
        </w:rPr>
      </w:pPr>
      <w:r w:rsidRPr="009923F2">
        <w:rPr>
          <w:rFonts w:ascii="Cambria" w:hAnsi="Cambria"/>
          <w:sz w:val="21"/>
          <w:szCs w:val="21"/>
          <w:lang w:val="es-ES"/>
        </w:rPr>
        <w:t>La Comisión resalta que</w:t>
      </w:r>
      <w:r w:rsidR="00F22460" w:rsidRPr="009923F2">
        <w:rPr>
          <w:rFonts w:ascii="Cambria" w:hAnsi="Cambria"/>
          <w:sz w:val="21"/>
          <w:szCs w:val="21"/>
          <w:lang w:val="es-ES"/>
        </w:rPr>
        <w:t>,</w:t>
      </w:r>
      <w:r w:rsidRPr="009923F2">
        <w:rPr>
          <w:rFonts w:ascii="Cambria" w:hAnsi="Cambria"/>
          <w:sz w:val="21"/>
          <w:szCs w:val="21"/>
          <w:lang w:val="es-ES"/>
        </w:rPr>
        <w:t xml:space="preserve"> de acuerdo con el artículo 25 (8) de su Reglamento, el otorgamiento</w:t>
      </w:r>
      <w:r w:rsidR="00F22460" w:rsidRPr="009923F2">
        <w:rPr>
          <w:rFonts w:ascii="Cambria" w:hAnsi="Cambria"/>
          <w:sz w:val="21"/>
          <w:szCs w:val="21"/>
          <w:lang w:val="es-ES"/>
        </w:rPr>
        <w:t xml:space="preserve"> de la presente medida cautelar</w:t>
      </w:r>
      <w:r w:rsidRPr="009923F2">
        <w:rPr>
          <w:rFonts w:ascii="Cambria" w:hAnsi="Cambria"/>
          <w:sz w:val="21"/>
          <w:szCs w:val="21"/>
          <w:lang w:val="es-ES"/>
        </w:rPr>
        <w:t xml:space="preserve"> y su adopción por el Estado no constituyen prejuzgamiento sobre violación alguna a los derechos protegidos en la </w:t>
      </w:r>
      <w:r w:rsidR="002A6E25" w:rsidRPr="009923F2">
        <w:rPr>
          <w:rFonts w:ascii="Cambria" w:hAnsi="Cambria"/>
          <w:sz w:val="21"/>
          <w:szCs w:val="21"/>
          <w:lang w:val="es-ES"/>
        </w:rPr>
        <w:t>Convención</w:t>
      </w:r>
      <w:r w:rsidRPr="009923F2">
        <w:rPr>
          <w:rFonts w:ascii="Cambria" w:hAnsi="Cambria"/>
          <w:sz w:val="21"/>
          <w:szCs w:val="21"/>
          <w:lang w:val="es-ES"/>
        </w:rPr>
        <w:t xml:space="preserve"> Americana y otros instrumentos aplicables. </w:t>
      </w:r>
    </w:p>
    <w:p w:rsidR="00007FC4" w:rsidRPr="009923F2" w:rsidRDefault="00007FC4" w:rsidP="00D675C3">
      <w:pPr>
        <w:ind w:left="360"/>
        <w:jc w:val="both"/>
        <w:rPr>
          <w:rFonts w:ascii="Cambria" w:hAnsi="Cambria"/>
          <w:sz w:val="21"/>
          <w:szCs w:val="21"/>
          <w:lang w:val="es-AR"/>
        </w:rPr>
      </w:pPr>
    </w:p>
    <w:p w:rsidR="00007FC4" w:rsidRPr="009923F2" w:rsidRDefault="00007FC4" w:rsidP="00D675C3">
      <w:pPr>
        <w:pStyle w:val="ListParagraph"/>
        <w:numPr>
          <w:ilvl w:val="0"/>
          <w:numId w:val="1"/>
        </w:numPr>
        <w:ind w:left="0" w:firstLine="360"/>
        <w:jc w:val="both"/>
        <w:rPr>
          <w:rFonts w:ascii="Cambria" w:hAnsi="Cambria"/>
          <w:sz w:val="21"/>
          <w:szCs w:val="21"/>
          <w:lang w:val="es-AR"/>
        </w:rPr>
      </w:pPr>
      <w:r w:rsidRPr="009923F2">
        <w:rPr>
          <w:rFonts w:ascii="Cambria" w:hAnsi="Cambria"/>
          <w:sz w:val="21"/>
          <w:szCs w:val="21"/>
          <w:lang w:val="es-AR"/>
        </w:rPr>
        <w:t xml:space="preserve">La Comisión </w:t>
      </w:r>
      <w:r w:rsidR="00E871A4" w:rsidRPr="009923F2">
        <w:rPr>
          <w:rFonts w:ascii="Cambria" w:hAnsi="Cambria"/>
          <w:sz w:val="21"/>
          <w:szCs w:val="21"/>
          <w:lang w:val="es-AR"/>
        </w:rPr>
        <w:t>instruye a su</w:t>
      </w:r>
      <w:r w:rsidRPr="009923F2">
        <w:rPr>
          <w:rFonts w:ascii="Cambria" w:hAnsi="Cambria"/>
          <w:sz w:val="21"/>
          <w:szCs w:val="21"/>
          <w:lang w:val="es-AR"/>
        </w:rPr>
        <w:t xml:space="preserve"> Secretaría Ejecutiva </w:t>
      </w:r>
      <w:r w:rsidR="00E871A4" w:rsidRPr="009923F2">
        <w:rPr>
          <w:rFonts w:ascii="Cambria" w:hAnsi="Cambria"/>
          <w:sz w:val="21"/>
          <w:szCs w:val="21"/>
          <w:lang w:val="es-AR"/>
        </w:rPr>
        <w:t>que</w:t>
      </w:r>
      <w:r w:rsidRPr="009923F2">
        <w:rPr>
          <w:rFonts w:ascii="Cambria" w:hAnsi="Cambria"/>
          <w:sz w:val="21"/>
          <w:szCs w:val="21"/>
          <w:lang w:val="es-AR"/>
        </w:rPr>
        <w:t xml:space="preserve"> notifique la presente resolución a </w:t>
      </w:r>
      <w:r w:rsidR="002A6E25" w:rsidRPr="009923F2">
        <w:rPr>
          <w:rFonts w:ascii="Cambria" w:hAnsi="Cambria"/>
          <w:sz w:val="21"/>
          <w:szCs w:val="21"/>
          <w:lang w:val="es-ES"/>
        </w:rPr>
        <w:t>México</w:t>
      </w:r>
      <w:r w:rsidR="004F523B" w:rsidRPr="009923F2">
        <w:rPr>
          <w:rFonts w:ascii="Cambria" w:hAnsi="Cambria"/>
          <w:sz w:val="21"/>
          <w:szCs w:val="21"/>
          <w:lang w:val="es-AR"/>
        </w:rPr>
        <w:t xml:space="preserve"> y al solicitante</w:t>
      </w:r>
      <w:r w:rsidRPr="009923F2">
        <w:rPr>
          <w:rFonts w:ascii="Cambria" w:hAnsi="Cambria"/>
          <w:sz w:val="21"/>
          <w:szCs w:val="21"/>
          <w:lang w:val="es-AR"/>
        </w:rPr>
        <w:t>.</w:t>
      </w:r>
    </w:p>
    <w:p w:rsidR="00007FC4" w:rsidRPr="009923F2" w:rsidRDefault="00007FC4" w:rsidP="00D675C3">
      <w:pPr>
        <w:ind w:left="360"/>
        <w:jc w:val="both"/>
        <w:rPr>
          <w:rFonts w:ascii="Cambria" w:hAnsi="Cambria"/>
          <w:sz w:val="21"/>
          <w:szCs w:val="21"/>
          <w:lang w:val="es-AR"/>
        </w:rPr>
      </w:pPr>
    </w:p>
    <w:p w:rsidR="00D675C3" w:rsidRDefault="00007FC4" w:rsidP="00D675C3">
      <w:pPr>
        <w:pStyle w:val="ListParagraph"/>
        <w:numPr>
          <w:ilvl w:val="0"/>
          <w:numId w:val="1"/>
        </w:numPr>
        <w:ind w:left="0" w:firstLine="360"/>
        <w:jc w:val="both"/>
        <w:rPr>
          <w:rFonts w:ascii="Cambria" w:hAnsi="Cambria"/>
          <w:sz w:val="21"/>
          <w:szCs w:val="21"/>
          <w:lang w:val="es-AR"/>
        </w:rPr>
      </w:pPr>
      <w:r w:rsidRPr="009923F2">
        <w:rPr>
          <w:rFonts w:ascii="Cambria" w:hAnsi="Cambria"/>
          <w:sz w:val="21"/>
          <w:szCs w:val="21"/>
          <w:lang w:val="es-ES"/>
        </w:rPr>
        <w:t>Aprobado</w:t>
      </w:r>
      <w:r w:rsidRPr="009923F2">
        <w:rPr>
          <w:rFonts w:ascii="Cambria" w:hAnsi="Cambria"/>
          <w:sz w:val="21"/>
          <w:szCs w:val="21"/>
          <w:lang w:val="es-AR"/>
        </w:rPr>
        <w:t xml:space="preserve"> el </w:t>
      </w:r>
      <w:r w:rsidR="00D675C3">
        <w:rPr>
          <w:rFonts w:ascii="Cambria" w:hAnsi="Cambria"/>
          <w:sz w:val="21"/>
          <w:szCs w:val="21"/>
          <w:lang w:val="es-AR"/>
        </w:rPr>
        <w:t>28</w:t>
      </w:r>
      <w:r w:rsidRPr="009923F2">
        <w:rPr>
          <w:rFonts w:ascii="Cambria" w:hAnsi="Cambria"/>
          <w:sz w:val="21"/>
          <w:szCs w:val="21"/>
          <w:lang w:val="es-AR"/>
        </w:rPr>
        <w:t xml:space="preserve"> de </w:t>
      </w:r>
      <w:r w:rsidR="004F523B" w:rsidRPr="009923F2">
        <w:rPr>
          <w:rFonts w:ascii="Cambria" w:hAnsi="Cambria"/>
          <w:sz w:val="21"/>
          <w:szCs w:val="21"/>
          <w:lang w:val="es-AR"/>
        </w:rPr>
        <w:t>diciembre</w:t>
      </w:r>
      <w:r w:rsidR="00E871A4" w:rsidRPr="009923F2">
        <w:rPr>
          <w:rFonts w:ascii="Cambria" w:hAnsi="Cambria"/>
          <w:sz w:val="21"/>
          <w:szCs w:val="21"/>
          <w:lang w:val="es-AR"/>
        </w:rPr>
        <w:t xml:space="preserve"> de 2018</w:t>
      </w:r>
      <w:r w:rsidRPr="009923F2">
        <w:rPr>
          <w:rFonts w:ascii="Cambria" w:hAnsi="Cambria"/>
          <w:sz w:val="21"/>
          <w:szCs w:val="21"/>
          <w:lang w:val="es-AR"/>
        </w:rPr>
        <w:t xml:space="preserve"> por: </w:t>
      </w:r>
      <w:r w:rsidR="00D675C3" w:rsidRPr="00D675C3">
        <w:rPr>
          <w:rFonts w:ascii="Cambria" w:hAnsi="Cambria"/>
          <w:sz w:val="21"/>
          <w:szCs w:val="21"/>
          <w:lang w:val="es-AR"/>
        </w:rPr>
        <w:t>Margarette May Macaulay, Presidenta; Esmeralda Arosemena de Troitiño, Primera Vicepresidenta; Antonia Urrejola y Flavia Piovesan, miembros de la</w:t>
      </w:r>
      <w:r w:rsidR="00D675C3">
        <w:rPr>
          <w:rFonts w:ascii="Cambria" w:hAnsi="Cambria"/>
          <w:sz w:val="21"/>
          <w:szCs w:val="21"/>
          <w:lang w:val="es-AR"/>
        </w:rPr>
        <w:t xml:space="preserve"> </w:t>
      </w:r>
      <w:r w:rsidR="00D675C3" w:rsidRPr="00D675C3">
        <w:rPr>
          <w:rFonts w:ascii="Cambria" w:hAnsi="Cambria"/>
          <w:sz w:val="21"/>
          <w:szCs w:val="21"/>
          <w:lang w:val="es-AR"/>
        </w:rPr>
        <w:t>CIDH.</w:t>
      </w:r>
    </w:p>
    <w:p w:rsidR="00D675C3" w:rsidRDefault="00D675C3" w:rsidP="00D675C3">
      <w:pPr>
        <w:pStyle w:val="ListParagraph"/>
        <w:rPr>
          <w:rFonts w:ascii="Cambria" w:hAnsi="Cambria"/>
          <w:sz w:val="21"/>
          <w:szCs w:val="21"/>
          <w:lang w:val="es-AR"/>
        </w:rPr>
      </w:pPr>
    </w:p>
    <w:p w:rsidR="00D675C3" w:rsidRDefault="00D675C3" w:rsidP="00D675C3">
      <w:pPr>
        <w:pStyle w:val="ListParagraph"/>
        <w:rPr>
          <w:rFonts w:ascii="Cambria" w:hAnsi="Cambria"/>
          <w:sz w:val="21"/>
          <w:szCs w:val="21"/>
          <w:lang w:val="es-AR"/>
        </w:rPr>
      </w:pPr>
    </w:p>
    <w:p w:rsidR="00D675C3" w:rsidRDefault="00D675C3" w:rsidP="00D675C3">
      <w:pPr>
        <w:pStyle w:val="ListParagraph"/>
        <w:rPr>
          <w:rFonts w:ascii="Cambria" w:hAnsi="Cambria"/>
          <w:sz w:val="21"/>
          <w:szCs w:val="21"/>
          <w:lang w:val="es-AR"/>
        </w:rPr>
      </w:pPr>
    </w:p>
    <w:p w:rsidR="00D675C3" w:rsidRDefault="00D675C3" w:rsidP="00D675C3">
      <w:pPr>
        <w:jc w:val="both"/>
        <w:rPr>
          <w:rFonts w:ascii="Cambria" w:hAnsi="Cambria"/>
          <w:sz w:val="21"/>
          <w:szCs w:val="21"/>
          <w:lang w:val="es-AR"/>
        </w:rPr>
      </w:pPr>
    </w:p>
    <w:p w:rsidR="00D675C3" w:rsidRPr="00D675C3" w:rsidRDefault="00D675C3" w:rsidP="00D675C3">
      <w:pPr>
        <w:jc w:val="center"/>
        <w:rPr>
          <w:rFonts w:ascii="Cambria" w:hAnsi="Cambria"/>
          <w:sz w:val="21"/>
          <w:szCs w:val="21"/>
          <w:lang w:val="es-AR"/>
        </w:rPr>
      </w:pPr>
      <w:r w:rsidRPr="00D675C3">
        <w:rPr>
          <w:rFonts w:ascii="Cambria" w:hAnsi="Cambria"/>
          <w:sz w:val="21"/>
          <w:szCs w:val="21"/>
          <w:lang w:val="es-AR"/>
        </w:rPr>
        <w:t>Mario López-Garelli</w:t>
      </w:r>
    </w:p>
    <w:p w:rsidR="00D675C3" w:rsidRPr="00D675C3" w:rsidRDefault="00D675C3" w:rsidP="00D675C3">
      <w:pPr>
        <w:jc w:val="center"/>
        <w:rPr>
          <w:rFonts w:ascii="Cambria" w:hAnsi="Cambria"/>
          <w:sz w:val="21"/>
          <w:szCs w:val="21"/>
          <w:lang w:val="es-AR"/>
        </w:rPr>
      </w:pPr>
      <w:r w:rsidRPr="00D675C3">
        <w:rPr>
          <w:rFonts w:ascii="Cambria" w:hAnsi="Cambria"/>
          <w:sz w:val="21"/>
          <w:szCs w:val="21"/>
          <w:lang w:val="es-AR"/>
        </w:rPr>
        <w:t>Por autorización del Secretario Ejecutivo</w:t>
      </w:r>
    </w:p>
    <w:sectPr w:rsidR="00D675C3" w:rsidRPr="00D675C3"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03" w:rsidRDefault="00C36C03" w:rsidP="00BF7D6A">
      <w:r>
        <w:separator/>
      </w:r>
    </w:p>
  </w:endnote>
  <w:endnote w:type="continuationSeparator" w:id="0">
    <w:p w:rsidR="00C36C03" w:rsidRDefault="00C36C03"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C1153D">
      <w:rPr>
        <w:rStyle w:val="PageNumber"/>
        <w:rFonts w:asciiTheme="majorHAnsi" w:hAnsiTheme="majorHAnsi"/>
        <w:noProof/>
        <w:sz w:val="16"/>
      </w:rPr>
      <w:t>- 6 -</w:t>
    </w:r>
    <w:r w:rsidRPr="00C522EB">
      <w:rPr>
        <w:rStyle w:val="PageNumber"/>
        <w:rFonts w:asciiTheme="majorHAnsi" w:hAnsiTheme="majorHAnsi"/>
        <w:sz w:val="16"/>
      </w:rPr>
      <w:fldChar w:fldCharType="end"/>
    </w:r>
  </w:p>
  <w:p w:rsidR="00E87006" w:rsidRDefault="00E8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03" w:rsidRDefault="00C36C03" w:rsidP="00BF7D6A">
      <w:r>
        <w:separator/>
      </w:r>
    </w:p>
  </w:footnote>
  <w:footnote w:type="continuationSeparator" w:id="0">
    <w:p w:rsidR="00C36C03" w:rsidRDefault="00C36C03" w:rsidP="00BF7D6A">
      <w:r>
        <w:continuationSeparator/>
      </w:r>
    </w:p>
  </w:footnote>
  <w:footnote w:id="1">
    <w:p w:rsidR="00252F21" w:rsidRPr="000A67FC" w:rsidRDefault="00252F21" w:rsidP="00EC69D1">
      <w:pPr>
        <w:pStyle w:val="FootnoteText"/>
        <w:spacing w:after="0" w:line="240" w:lineRule="auto"/>
        <w:rPr>
          <w:rFonts w:asciiTheme="majorHAnsi" w:hAnsiTheme="majorHAnsi"/>
          <w:sz w:val="16"/>
          <w:szCs w:val="16"/>
          <w:lang w:val="es-CO"/>
        </w:rPr>
      </w:pPr>
      <w:r w:rsidRPr="000A67FC">
        <w:rPr>
          <w:rStyle w:val="FootnoteReference"/>
          <w:rFonts w:asciiTheme="majorHAnsi" w:hAnsiTheme="majorHAnsi"/>
          <w:sz w:val="16"/>
          <w:szCs w:val="16"/>
        </w:rPr>
        <w:footnoteRef/>
      </w:r>
      <w:r w:rsidRPr="000A67FC">
        <w:rPr>
          <w:rFonts w:asciiTheme="majorHAnsi" w:hAnsiTheme="majorHAnsi"/>
          <w:sz w:val="16"/>
          <w:szCs w:val="16"/>
          <w:lang w:val="es-CO"/>
        </w:rPr>
        <w:t xml:space="preserve"> De conformidad con el artículo 17.2.a del Reglamento de la CIDH, el Comisionado </w:t>
      </w:r>
      <w:r w:rsidR="00DF630D" w:rsidRPr="000A67FC">
        <w:rPr>
          <w:rFonts w:asciiTheme="majorHAnsi" w:hAnsiTheme="majorHAnsi"/>
          <w:sz w:val="16"/>
          <w:szCs w:val="16"/>
          <w:lang w:val="es-CO"/>
        </w:rPr>
        <w:t>Joel Hernández García</w:t>
      </w:r>
      <w:r w:rsidRPr="000A67FC">
        <w:rPr>
          <w:rFonts w:asciiTheme="majorHAnsi" w:hAnsiTheme="majorHAnsi"/>
          <w:sz w:val="16"/>
          <w:szCs w:val="16"/>
          <w:lang w:val="es-CO"/>
        </w:rPr>
        <w:t xml:space="preserve">, de nacionalidad mexicana, no participó en el debate </w:t>
      </w:r>
      <w:r w:rsidR="00DF630D" w:rsidRPr="000A67FC">
        <w:rPr>
          <w:rFonts w:asciiTheme="majorHAnsi" w:hAnsiTheme="majorHAnsi"/>
          <w:sz w:val="16"/>
          <w:szCs w:val="16"/>
          <w:lang w:val="es-CO"/>
        </w:rPr>
        <w:t>ni en la</w:t>
      </w:r>
      <w:r w:rsidRPr="000A67FC">
        <w:rPr>
          <w:rFonts w:asciiTheme="majorHAnsi" w:hAnsiTheme="majorHAnsi"/>
          <w:sz w:val="16"/>
          <w:szCs w:val="16"/>
          <w:lang w:val="es-CO"/>
        </w:rPr>
        <w:t xml:space="preserve"> deliberación del presente asunto. </w:t>
      </w:r>
    </w:p>
  </w:footnote>
  <w:footnote w:id="2">
    <w:p w:rsidR="000A67FC" w:rsidRPr="000A67FC" w:rsidRDefault="000A67FC" w:rsidP="00EC69D1">
      <w:pPr>
        <w:pStyle w:val="FootnoteText"/>
        <w:spacing w:after="0" w:line="240" w:lineRule="auto"/>
        <w:rPr>
          <w:rFonts w:asciiTheme="majorHAnsi" w:hAnsiTheme="majorHAnsi"/>
          <w:sz w:val="16"/>
          <w:szCs w:val="16"/>
          <w:lang w:val="es-ES_tradnl"/>
        </w:rPr>
      </w:pPr>
      <w:r w:rsidRPr="000A67FC">
        <w:rPr>
          <w:rStyle w:val="FootnoteReference"/>
          <w:rFonts w:asciiTheme="majorHAnsi" w:hAnsiTheme="majorHAnsi"/>
          <w:sz w:val="16"/>
          <w:szCs w:val="16"/>
        </w:rPr>
        <w:footnoteRef/>
      </w:r>
      <w:r w:rsidRPr="000A67FC">
        <w:rPr>
          <w:rFonts w:asciiTheme="majorHAnsi" w:hAnsiTheme="majorHAnsi"/>
          <w:sz w:val="16"/>
          <w:szCs w:val="16"/>
          <w:lang w:val="es-ES_tradnl"/>
        </w:rPr>
        <w:t xml:space="preserve"> De conformidad con su artículo XIV, la información proporcionada por el Estado, en el marco de este instrumento, es de naturaleza confidencial. </w:t>
      </w:r>
    </w:p>
  </w:footnote>
  <w:footnote w:id="3">
    <w:p w:rsidR="00EC69D1" w:rsidRPr="006F5393" w:rsidRDefault="00EC69D1" w:rsidP="00EC69D1">
      <w:pPr>
        <w:pStyle w:val="FootnoteText"/>
        <w:spacing w:after="0" w:line="240" w:lineRule="auto"/>
        <w:rPr>
          <w:rFonts w:ascii="Calibri Light" w:hAnsi="Calibri Light"/>
          <w:sz w:val="16"/>
          <w:szCs w:val="16"/>
          <w:lang w:val="es-ES_tradnl"/>
        </w:rPr>
      </w:pPr>
      <w:r w:rsidRPr="006F5393">
        <w:rPr>
          <w:rStyle w:val="FootnoteReference"/>
          <w:rFonts w:ascii="Calibri Light" w:hAnsi="Calibri Light"/>
          <w:sz w:val="16"/>
          <w:szCs w:val="16"/>
        </w:rPr>
        <w:footnoteRef/>
      </w:r>
      <w:r w:rsidRPr="00EC69D1">
        <w:rPr>
          <w:rFonts w:ascii="Calibri Light" w:hAnsi="Calibri Light"/>
          <w:sz w:val="16"/>
          <w:szCs w:val="16"/>
          <w:lang w:val="es-ES_tradnl"/>
        </w:rPr>
        <w:t xml:space="preserve"> </w:t>
      </w:r>
      <w:r w:rsidRPr="006F5393">
        <w:rPr>
          <w:rFonts w:ascii="Calibri Light" w:hAnsi="Calibri Light"/>
          <w:sz w:val="16"/>
          <w:szCs w:val="16"/>
          <w:lang w:val="es-ES_tradnl"/>
        </w:rPr>
        <w:t xml:space="preserve">Este incidente se habría denunciado ante la fiscalía de Ures, Sonora, y ante la Oficina de la Gobernadora estatal, sin resultados al día de la fecha. </w:t>
      </w:r>
    </w:p>
  </w:footnote>
  <w:footnote w:id="4">
    <w:p w:rsidR="00EC69D1" w:rsidRPr="006F5393" w:rsidRDefault="00EC69D1" w:rsidP="00EC69D1">
      <w:pPr>
        <w:pStyle w:val="FootnoteText"/>
        <w:spacing w:after="0" w:line="240" w:lineRule="auto"/>
        <w:rPr>
          <w:rFonts w:ascii="Calibri Light" w:hAnsi="Calibri Light"/>
          <w:sz w:val="16"/>
          <w:szCs w:val="16"/>
          <w:lang w:val="es-ES_tradnl"/>
        </w:rPr>
      </w:pPr>
      <w:r w:rsidRPr="006F5393">
        <w:rPr>
          <w:rStyle w:val="FootnoteReference"/>
          <w:rFonts w:ascii="Calibri Light" w:hAnsi="Calibri Light"/>
          <w:sz w:val="16"/>
          <w:szCs w:val="16"/>
        </w:rPr>
        <w:footnoteRef/>
      </w:r>
      <w:r w:rsidRPr="00EC69D1">
        <w:rPr>
          <w:rFonts w:ascii="Calibri Light" w:hAnsi="Calibri Light"/>
          <w:sz w:val="16"/>
          <w:szCs w:val="16"/>
          <w:lang w:val="es-ES_tradnl"/>
        </w:rPr>
        <w:t xml:space="preserve"> </w:t>
      </w:r>
      <w:r w:rsidRPr="006F5393">
        <w:rPr>
          <w:rFonts w:ascii="Calibri Light" w:hAnsi="Calibri Light"/>
          <w:sz w:val="16"/>
          <w:szCs w:val="16"/>
          <w:lang w:val="es-ES_tradnl"/>
        </w:rPr>
        <w:t xml:space="preserve">El solicitante también habría acudido ante la PGR y el Ejército, quienes lo refirieron a la fiscalía de Ures por razón de competencia. </w:t>
      </w:r>
    </w:p>
  </w:footnote>
  <w:footnote w:id="5">
    <w:p w:rsidR="00F342FF" w:rsidRPr="000A67FC" w:rsidRDefault="00F342FF" w:rsidP="00EC69D1">
      <w:pPr>
        <w:pStyle w:val="FootnoteText"/>
        <w:spacing w:after="0" w:line="240" w:lineRule="auto"/>
        <w:rPr>
          <w:rFonts w:asciiTheme="majorHAnsi" w:hAnsiTheme="majorHAnsi"/>
          <w:sz w:val="16"/>
          <w:szCs w:val="16"/>
          <w:lang w:val="es-MX"/>
        </w:rPr>
      </w:pPr>
      <w:r w:rsidRPr="000A67FC">
        <w:rPr>
          <w:rStyle w:val="FootnoteReference"/>
          <w:rFonts w:asciiTheme="majorHAnsi" w:hAnsiTheme="majorHAnsi"/>
          <w:sz w:val="16"/>
          <w:szCs w:val="16"/>
        </w:rPr>
        <w:footnoteRef/>
      </w:r>
      <w:r w:rsidRPr="000A67FC">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0A67FC">
        <w:rPr>
          <w:rFonts w:asciiTheme="majorHAnsi" w:hAnsiTheme="majorHAnsi"/>
          <w:i/>
          <w:sz w:val="16"/>
          <w:szCs w:val="16"/>
          <w:lang w:val="es-MX"/>
        </w:rPr>
        <w:t xml:space="preserve">prima facie </w:t>
      </w:r>
      <w:r w:rsidRPr="000A67FC">
        <w:rPr>
          <w:rFonts w:asciiTheme="majorHAnsi" w:hAnsiTheme="majorHAnsi"/>
          <w:sz w:val="16"/>
          <w:szCs w:val="16"/>
          <w:lang w:val="es-MX"/>
        </w:rPr>
        <w:t xml:space="preserve">la situación de riesgo y urgencia. Corte IDH, </w:t>
      </w:r>
      <w:r w:rsidRPr="000A67FC">
        <w:rPr>
          <w:rFonts w:asciiTheme="majorHAnsi" w:hAnsiTheme="majorHAnsi"/>
          <w:i/>
          <w:sz w:val="16"/>
          <w:szCs w:val="16"/>
          <w:lang w:val="es-MX"/>
        </w:rPr>
        <w:t>Asunto de los niños y adolescentes privados de libertad en el “Complexo do Tatuapé” de la Fundação CASA</w:t>
      </w:r>
      <w:r w:rsidRPr="000A67FC">
        <w:rPr>
          <w:rFonts w:asciiTheme="majorHAnsi" w:hAnsi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6">
    <w:p w:rsidR="00B0125B" w:rsidRPr="00455A5D" w:rsidRDefault="00B0125B" w:rsidP="00EC69D1">
      <w:pPr>
        <w:pStyle w:val="FootnoteText"/>
        <w:spacing w:after="0" w:line="240" w:lineRule="auto"/>
        <w:rPr>
          <w:rFonts w:asciiTheme="majorHAnsi" w:hAnsiTheme="majorHAnsi"/>
          <w:sz w:val="16"/>
          <w:szCs w:val="16"/>
          <w:lang w:val="es-ES_tradnl"/>
        </w:rPr>
      </w:pPr>
      <w:r w:rsidRPr="000A67FC">
        <w:rPr>
          <w:rStyle w:val="FootnoteReference"/>
          <w:rFonts w:asciiTheme="majorHAnsi" w:hAnsiTheme="majorHAnsi"/>
          <w:sz w:val="16"/>
          <w:szCs w:val="16"/>
        </w:rPr>
        <w:footnoteRef/>
      </w:r>
      <w:r w:rsidRPr="000A67FC">
        <w:rPr>
          <w:rFonts w:asciiTheme="majorHAnsi" w:hAnsiTheme="majorHAnsi"/>
          <w:sz w:val="16"/>
          <w:szCs w:val="16"/>
          <w:lang w:val="es-ES_tradnl"/>
        </w:rPr>
        <w:t xml:space="preserve"> La Comisión ha señalado anteriormente que la invocación del principio de complementariedad como fundamento para considerar que no resultaría pertinente la adopción de medidas cautelares, supondría que en virtud de las acciones adoptadas por el Estado, las personas </w:t>
      </w:r>
      <w:r w:rsidR="003D57BE" w:rsidRPr="000A67FC">
        <w:rPr>
          <w:rFonts w:asciiTheme="majorHAnsi" w:hAnsiTheme="majorHAnsi"/>
          <w:sz w:val="16"/>
          <w:szCs w:val="16"/>
          <w:lang w:val="es-ES_tradnl"/>
        </w:rPr>
        <w:t>propuestas como beneficiarias</w:t>
      </w:r>
      <w:r w:rsidRPr="000A67FC">
        <w:rPr>
          <w:rFonts w:asciiTheme="majorHAnsi" w:hAnsiTheme="majorHAnsi"/>
          <w:sz w:val="16"/>
          <w:szCs w:val="16"/>
          <w:lang w:val="es-ES_tradnl"/>
        </w:rPr>
        <w:t xml:space="preserve"> de las medidas no se encuentran en el supuesto establecido en el artículo 25 del Reglamento, en vista de que las medidas adoptadas por el propio Estado han tenido un impacto sustantivo en la disminución de la situación de riesgo, de tal forma que no permita apreciar una situación que cumpla con el requisito de gravedad y urgencia que precisamente requieren la intervención internacional para prevenir daños irreparables. CIDH, </w:t>
      </w:r>
      <w:r w:rsidR="00301892" w:rsidRPr="000A67FC">
        <w:rPr>
          <w:rFonts w:asciiTheme="majorHAnsi" w:hAnsiTheme="majorHAnsi"/>
          <w:i/>
          <w:sz w:val="16"/>
          <w:szCs w:val="16"/>
          <w:lang w:val="es-ES_tradnl"/>
        </w:rPr>
        <w:t xml:space="preserve">Francisco Javier Barraza </w:t>
      </w:r>
      <w:r w:rsidR="00301892" w:rsidRPr="000A67FC">
        <w:rPr>
          <w:rFonts w:asciiTheme="majorHAnsi" w:hAnsiTheme="majorHAnsi"/>
          <w:sz w:val="16"/>
          <w:szCs w:val="16"/>
          <w:lang w:val="es-ES_tradnl"/>
        </w:rPr>
        <w:t xml:space="preserve">Gómez, respecto de México (MC 209-17), Resolución 31/2017, párr. </w:t>
      </w:r>
      <w:r w:rsidRPr="000A67FC">
        <w:rPr>
          <w:rFonts w:asciiTheme="majorHAnsi" w:hAnsiTheme="majorHAnsi"/>
          <w:sz w:val="16"/>
          <w:szCs w:val="16"/>
          <w:lang w:val="es-ES_tradnl"/>
        </w:rPr>
        <w:t>22</w:t>
      </w:r>
      <w:r w:rsidR="00713A82">
        <w:rPr>
          <w:rFonts w:asciiTheme="majorHAnsi" w:hAnsiTheme="majorHAnsi"/>
          <w:sz w:val="16"/>
          <w:szCs w:val="16"/>
          <w:lang w:val="es-ES_tradnl"/>
        </w:rPr>
        <w:t xml:space="preserve">; </w:t>
      </w:r>
      <w:r w:rsidR="00455A5D">
        <w:rPr>
          <w:rFonts w:asciiTheme="majorHAnsi" w:hAnsiTheme="majorHAnsi"/>
          <w:i/>
          <w:sz w:val="16"/>
          <w:szCs w:val="16"/>
          <w:lang w:val="es-ES_tradnl"/>
        </w:rPr>
        <w:t xml:space="preserve">Santiago Maldonado, </w:t>
      </w:r>
      <w:r w:rsidR="00455A5D">
        <w:rPr>
          <w:rFonts w:asciiTheme="majorHAnsi" w:hAnsiTheme="majorHAnsi"/>
          <w:sz w:val="16"/>
          <w:szCs w:val="16"/>
          <w:lang w:val="es-ES_tradnl"/>
        </w:rPr>
        <w:t xml:space="preserve">respecto de Argentina (MC 564-17), Resolución 32/2017, párr. 16; </w:t>
      </w:r>
      <w:r w:rsidR="00455A5D">
        <w:rPr>
          <w:rFonts w:asciiTheme="majorHAnsi" w:hAnsiTheme="majorHAnsi"/>
          <w:i/>
          <w:sz w:val="16"/>
          <w:szCs w:val="16"/>
          <w:lang w:val="es-ES_tradnl"/>
        </w:rPr>
        <w:t xml:space="preserve">Yaku </w:t>
      </w:r>
      <w:r w:rsidR="008F67D4">
        <w:rPr>
          <w:rFonts w:asciiTheme="majorHAnsi" w:hAnsiTheme="majorHAnsi"/>
          <w:i/>
          <w:sz w:val="16"/>
          <w:szCs w:val="16"/>
          <w:lang w:val="es-ES_tradnl"/>
        </w:rPr>
        <w:t>P</w:t>
      </w:r>
      <w:r w:rsidR="00455A5D">
        <w:rPr>
          <w:rFonts w:asciiTheme="majorHAnsi" w:hAnsiTheme="majorHAnsi"/>
          <w:i/>
          <w:sz w:val="16"/>
          <w:szCs w:val="16"/>
          <w:lang w:val="es-ES_tradnl"/>
        </w:rPr>
        <w:t xml:space="preserve">erez Guartambel </w:t>
      </w:r>
      <w:r w:rsidR="00455A5D" w:rsidRPr="00455A5D">
        <w:rPr>
          <w:rFonts w:asciiTheme="majorHAnsi" w:hAnsiTheme="majorHAnsi"/>
          <w:sz w:val="16"/>
          <w:szCs w:val="16"/>
          <w:lang w:val="es-ES_tradnl"/>
        </w:rPr>
        <w:t>respe</w:t>
      </w:r>
      <w:r w:rsidR="00455A5D">
        <w:rPr>
          <w:rFonts w:asciiTheme="majorHAnsi" w:hAnsiTheme="majorHAnsi"/>
          <w:sz w:val="16"/>
          <w:szCs w:val="16"/>
          <w:lang w:val="es-ES_tradnl"/>
        </w:rPr>
        <w:t xml:space="preserve">cto de Ecuador (MC 807-18), </w:t>
      </w:r>
      <w:r w:rsidR="008F67D4">
        <w:rPr>
          <w:rFonts w:asciiTheme="majorHAnsi" w:hAnsiTheme="majorHAnsi"/>
          <w:sz w:val="16"/>
          <w:szCs w:val="16"/>
          <w:lang w:val="es-ES_tradnl"/>
        </w:rPr>
        <w:t xml:space="preserve">Resolución 67/2018, párr. </w:t>
      </w:r>
      <w:r w:rsidR="00455A5D">
        <w:rPr>
          <w:rFonts w:asciiTheme="majorHAnsi" w:hAnsiTheme="majorHAnsi"/>
          <w:sz w:val="16"/>
          <w:szCs w:val="16"/>
          <w:lang w:val="es-ES_tradnl"/>
        </w:rPr>
        <w:t>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8B8C528" wp14:editId="44BAC8B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3707330" wp14:editId="757EF053">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E67"/>
    <w:multiLevelType w:val="hybridMultilevel"/>
    <w:tmpl w:val="652A8670"/>
    <w:lvl w:ilvl="0" w:tplc="33046F8A">
      <w:start w:val="1"/>
      <w:numFmt w:val="decimal"/>
      <w:lvlText w:val="%1."/>
      <w:lvlJc w:val="center"/>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14D0E"/>
    <w:multiLevelType w:val="hybridMultilevel"/>
    <w:tmpl w:val="B52AA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5386C"/>
    <w:multiLevelType w:val="hybridMultilevel"/>
    <w:tmpl w:val="C5389F2C"/>
    <w:lvl w:ilvl="0" w:tplc="D9B21C52">
      <w:start w:val="1"/>
      <w:numFmt w:val="decimal"/>
      <w:lvlText w:val="%1."/>
      <w:lvlJc w:val="center"/>
      <w:pPr>
        <w:ind w:left="720" w:hanging="360"/>
      </w:pPr>
      <w:rPr>
        <w:rFonts w:ascii="Cambria" w:hAnsi="Cambria"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52583"/>
    <w:multiLevelType w:val="hybridMultilevel"/>
    <w:tmpl w:val="0F0A5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01B7"/>
    <w:multiLevelType w:val="hybridMultilevel"/>
    <w:tmpl w:val="F3BAC83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E0E92"/>
    <w:multiLevelType w:val="hybridMultilevel"/>
    <w:tmpl w:val="AFEE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609F3"/>
    <w:multiLevelType w:val="hybridMultilevel"/>
    <w:tmpl w:val="AB4CFB7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DB5B53"/>
    <w:multiLevelType w:val="hybridMultilevel"/>
    <w:tmpl w:val="7C44D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77A71"/>
    <w:multiLevelType w:val="hybridMultilevel"/>
    <w:tmpl w:val="21063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010A6E"/>
    <w:multiLevelType w:val="hybridMultilevel"/>
    <w:tmpl w:val="5C325EF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6519F"/>
    <w:multiLevelType w:val="hybridMultilevel"/>
    <w:tmpl w:val="F5CE7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3B371A"/>
    <w:multiLevelType w:val="hybridMultilevel"/>
    <w:tmpl w:val="79F88CE6"/>
    <w:lvl w:ilvl="0" w:tplc="EDEC388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30B23"/>
    <w:multiLevelType w:val="hybridMultilevel"/>
    <w:tmpl w:val="B6CC5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33"/>
  </w:num>
  <w:num w:numId="4">
    <w:abstractNumId w:val="13"/>
  </w:num>
  <w:num w:numId="5">
    <w:abstractNumId w:val="1"/>
  </w:num>
  <w:num w:numId="6">
    <w:abstractNumId w:val="10"/>
  </w:num>
  <w:num w:numId="7">
    <w:abstractNumId w:val="34"/>
  </w:num>
  <w:num w:numId="8">
    <w:abstractNumId w:val="29"/>
  </w:num>
  <w:num w:numId="9">
    <w:abstractNumId w:val="17"/>
  </w:num>
  <w:num w:numId="10">
    <w:abstractNumId w:val="16"/>
  </w:num>
  <w:num w:numId="11">
    <w:abstractNumId w:val="31"/>
  </w:num>
  <w:num w:numId="12">
    <w:abstractNumId w:val="35"/>
  </w:num>
  <w:num w:numId="13">
    <w:abstractNumId w:val="38"/>
  </w:num>
  <w:num w:numId="14">
    <w:abstractNumId w:val="37"/>
  </w:num>
  <w:num w:numId="15">
    <w:abstractNumId w:val="21"/>
  </w:num>
  <w:num w:numId="16">
    <w:abstractNumId w:val="0"/>
  </w:num>
  <w:num w:numId="17">
    <w:abstractNumId w:val="22"/>
  </w:num>
  <w:num w:numId="18">
    <w:abstractNumId w:val="25"/>
  </w:num>
  <w:num w:numId="19">
    <w:abstractNumId w:val="18"/>
  </w:num>
  <w:num w:numId="20">
    <w:abstractNumId w:val="14"/>
  </w:num>
  <w:num w:numId="21">
    <w:abstractNumId w:val="19"/>
  </w:num>
  <w:num w:numId="22">
    <w:abstractNumId w:val="7"/>
  </w:num>
  <w:num w:numId="23">
    <w:abstractNumId w:val="12"/>
  </w:num>
  <w:num w:numId="24">
    <w:abstractNumId w:val="23"/>
  </w:num>
  <w:num w:numId="25">
    <w:abstractNumId w:val="5"/>
  </w:num>
  <w:num w:numId="26">
    <w:abstractNumId w:val="36"/>
  </w:num>
  <w:num w:numId="27">
    <w:abstractNumId w:val="20"/>
  </w:num>
  <w:num w:numId="28">
    <w:abstractNumId w:val="9"/>
  </w:num>
  <w:num w:numId="29">
    <w:abstractNumId w:val="3"/>
  </w:num>
  <w:num w:numId="30">
    <w:abstractNumId w:val="30"/>
  </w:num>
  <w:num w:numId="31">
    <w:abstractNumId w:val="6"/>
  </w:num>
  <w:num w:numId="32">
    <w:abstractNumId w:val="8"/>
  </w:num>
  <w:num w:numId="33">
    <w:abstractNumId w:val="28"/>
  </w:num>
  <w:num w:numId="34">
    <w:abstractNumId w:val="15"/>
  </w:num>
  <w:num w:numId="35">
    <w:abstractNumId w:val="26"/>
  </w:num>
  <w:num w:numId="36">
    <w:abstractNumId w:val="11"/>
  </w:num>
  <w:num w:numId="37">
    <w:abstractNumId w:val="4"/>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6FB3"/>
    <w:rsid w:val="000070E1"/>
    <w:rsid w:val="00007A86"/>
    <w:rsid w:val="00007FC4"/>
    <w:rsid w:val="00010DD1"/>
    <w:rsid w:val="000121A7"/>
    <w:rsid w:val="0002059F"/>
    <w:rsid w:val="00024D95"/>
    <w:rsid w:val="00037B2A"/>
    <w:rsid w:val="000453AF"/>
    <w:rsid w:val="000505C9"/>
    <w:rsid w:val="000551C7"/>
    <w:rsid w:val="00055745"/>
    <w:rsid w:val="000562F8"/>
    <w:rsid w:val="00057A18"/>
    <w:rsid w:val="00066234"/>
    <w:rsid w:val="0007123C"/>
    <w:rsid w:val="000837BC"/>
    <w:rsid w:val="000A1D59"/>
    <w:rsid w:val="000A67FC"/>
    <w:rsid w:val="000C1753"/>
    <w:rsid w:val="000C526A"/>
    <w:rsid w:val="000D138E"/>
    <w:rsid w:val="000D43FA"/>
    <w:rsid w:val="000E341D"/>
    <w:rsid w:val="000E485A"/>
    <w:rsid w:val="00101B40"/>
    <w:rsid w:val="00106A58"/>
    <w:rsid w:val="00106F1B"/>
    <w:rsid w:val="001071AA"/>
    <w:rsid w:val="00107DA8"/>
    <w:rsid w:val="00111207"/>
    <w:rsid w:val="001264A5"/>
    <w:rsid w:val="0013479C"/>
    <w:rsid w:val="001410E6"/>
    <w:rsid w:val="001443A5"/>
    <w:rsid w:val="00157AF5"/>
    <w:rsid w:val="00162C89"/>
    <w:rsid w:val="00164519"/>
    <w:rsid w:val="00166B8C"/>
    <w:rsid w:val="0017011F"/>
    <w:rsid w:val="001900C4"/>
    <w:rsid w:val="00193C6A"/>
    <w:rsid w:val="00193DD5"/>
    <w:rsid w:val="001A2B2B"/>
    <w:rsid w:val="001A37A6"/>
    <w:rsid w:val="001A565E"/>
    <w:rsid w:val="001C0616"/>
    <w:rsid w:val="001D08C6"/>
    <w:rsid w:val="001D244D"/>
    <w:rsid w:val="001F431F"/>
    <w:rsid w:val="002058C7"/>
    <w:rsid w:val="00206ABA"/>
    <w:rsid w:val="00215E2E"/>
    <w:rsid w:val="00222851"/>
    <w:rsid w:val="00232B64"/>
    <w:rsid w:val="00252F21"/>
    <w:rsid w:val="00253201"/>
    <w:rsid w:val="0026756C"/>
    <w:rsid w:val="002678B2"/>
    <w:rsid w:val="0027606C"/>
    <w:rsid w:val="002766B7"/>
    <w:rsid w:val="002776A1"/>
    <w:rsid w:val="002840D0"/>
    <w:rsid w:val="002855E4"/>
    <w:rsid w:val="002A2043"/>
    <w:rsid w:val="002A2528"/>
    <w:rsid w:val="002A4F5E"/>
    <w:rsid w:val="002A6E25"/>
    <w:rsid w:val="002C1B38"/>
    <w:rsid w:val="002C5B4A"/>
    <w:rsid w:val="002C6DA8"/>
    <w:rsid w:val="002D4ADD"/>
    <w:rsid w:val="002D5C14"/>
    <w:rsid w:val="002F2562"/>
    <w:rsid w:val="00301892"/>
    <w:rsid w:val="00306BB2"/>
    <w:rsid w:val="00315DBF"/>
    <w:rsid w:val="00323720"/>
    <w:rsid w:val="00324411"/>
    <w:rsid w:val="00324B25"/>
    <w:rsid w:val="00327E7C"/>
    <w:rsid w:val="003412A1"/>
    <w:rsid w:val="003506B1"/>
    <w:rsid w:val="003526A5"/>
    <w:rsid w:val="00361CBD"/>
    <w:rsid w:val="003646D0"/>
    <w:rsid w:val="00373416"/>
    <w:rsid w:val="00377C04"/>
    <w:rsid w:val="0038302D"/>
    <w:rsid w:val="00384BB1"/>
    <w:rsid w:val="00385EBF"/>
    <w:rsid w:val="003970C5"/>
    <w:rsid w:val="003A7C1A"/>
    <w:rsid w:val="003B2B56"/>
    <w:rsid w:val="003B3ADE"/>
    <w:rsid w:val="003B3CB2"/>
    <w:rsid w:val="003B4745"/>
    <w:rsid w:val="003B525E"/>
    <w:rsid w:val="003C2E2F"/>
    <w:rsid w:val="003C6E60"/>
    <w:rsid w:val="003C7353"/>
    <w:rsid w:val="003D57BE"/>
    <w:rsid w:val="003D6B59"/>
    <w:rsid w:val="003E7947"/>
    <w:rsid w:val="003E7F8E"/>
    <w:rsid w:val="003F49D1"/>
    <w:rsid w:val="00401E8D"/>
    <w:rsid w:val="00402226"/>
    <w:rsid w:val="00402839"/>
    <w:rsid w:val="0041473A"/>
    <w:rsid w:val="00420151"/>
    <w:rsid w:val="00430F84"/>
    <w:rsid w:val="00434A2A"/>
    <w:rsid w:val="004400A8"/>
    <w:rsid w:val="00440145"/>
    <w:rsid w:val="00455A5D"/>
    <w:rsid w:val="00455F5A"/>
    <w:rsid w:val="00470F1B"/>
    <w:rsid w:val="0047459E"/>
    <w:rsid w:val="00482F11"/>
    <w:rsid w:val="00492CBA"/>
    <w:rsid w:val="004951D2"/>
    <w:rsid w:val="004A1671"/>
    <w:rsid w:val="004A28F4"/>
    <w:rsid w:val="004A3B1F"/>
    <w:rsid w:val="004A548E"/>
    <w:rsid w:val="004A6CB2"/>
    <w:rsid w:val="004B33AC"/>
    <w:rsid w:val="004B3480"/>
    <w:rsid w:val="004B63CB"/>
    <w:rsid w:val="004B7F43"/>
    <w:rsid w:val="004C241A"/>
    <w:rsid w:val="004E33D0"/>
    <w:rsid w:val="004F2DC3"/>
    <w:rsid w:val="004F523B"/>
    <w:rsid w:val="005017AF"/>
    <w:rsid w:val="00503CB9"/>
    <w:rsid w:val="0050651A"/>
    <w:rsid w:val="005067B0"/>
    <w:rsid w:val="00506A08"/>
    <w:rsid w:val="005140DB"/>
    <w:rsid w:val="00525FE8"/>
    <w:rsid w:val="005300D7"/>
    <w:rsid w:val="00534DE7"/>
    <w:rsid w:val="0055086A"/>
    <w:rsid w:val="00550EFF"/>
    <w:rsid w:val="005544F0"/>
    <w:rsid w:val="00564F1B"/>
    <w:rsid w:val="005676A3"/>
    <w:rsid w:val="005761E4"/>
    <w:rsid w:val="00586786"/>
    <w:rsid w:val="00591283"/>
    <w:rsid w:val="005A153B"/>
    <w:rsid w:val="005B3449"/>
    <w:rsid w:val="005B5BBA"/>
    <w:rsid w:val="005C6262"/>
    <w:rsid w:val="005E04CB"/>
    <w:rsid w:val="005E295E"/>
    <w:rsid w:val="005E3B58"/>
    <w:rsid w:val="00603D9D"/>
    <w:rsid w:val="00604BD0"/>
    <w:rsid w:val="006069E0"/>
    <w:rsid w:val="00613F5A"/>
    <w:rsid w:val="00620060"/>
    <w:rsid w:val="0062180D"/>
    <w:rsid w:val="00627E0B"/>
    <w:rsid w:val="006415E6"/>
    <w:rsid w:val="0065075B"/>
    <w:rsid w:val="006512ED"/>
    <w:rsid w:val="0066116C"/>
    <w:rsid w:val="00661850"/>
    <w:rsid w:val="00692B74"/>
    <w:rsid w:val="00693D8D"/>
    <w:rsid w:val="006A2671"/>
    <w:rsid w:val="006A76DB"/>
    <w:rsid w:val="006B2872"/>
    <w:rsid w:val="006B6DF8"/>
    <w:rsid w:val="006C08C0"/>
    <w:rsid w:val="006C13B7"/>
    <w:rsid w:val="006D65C0"/>
    <w:rsid w:val="00701D7F"/>
    <w:rsid w:val="007037E7"/>
    <w:rsid w:val="0070442B"/>
    <w:rsid w:val="00713A82"/>
    <w:rsid w:val="00717EB0"/>
    <w:rsid w:val="007212FE"/>
    <w:rsid w:val="00723E9B"/>
    <w:rsid w:val="007242C5"/>
    <w:rsid w:val="00727FC4"/>
    <w:rsid w:val="0073061A"/>
    <w:rsid w:val="00730F78"/>
    <w:rsid w:val="007319C8"/>
    <w:rsid w:val="00732085"/>
    <w:rsid w:val="007368DB"/>
    <w:rsid w:val="00741876"/>
    <w:rsid w:val="00747AF6"/>
    <w:rsid w:val="00750048"/>
    <w:rsid w:val="007555A7"/>
    <w:rsid w:val="00762197"/>
    <w:rsid w:val="007677E6"/>
    <w:rsid w:val="007745D6"/>
    <w:rsid w:val="007807D0"/>
    <w:rsid w:val="00781FC9"/>
    <w:rsid w:val="007908F0"/>
    <w:rsid w:val="007B6CD5"/>
    <w:rsid w:val="007B74E9"/>
    <w:rsid w:val="007D0F45"/>
    <w:rsid w:val="007D1FE8"/>
    <w:rsid w:val="007E26A9"/>
    <w:rsid w:val="007E3013"/>
    <w:rsid w:val="00810658"/>
    <w:rsid w:val="00817419"/>
    <w:rsid w:val="00827FAC"/>
    <w:rsid w:val="008326AC"/>
    <w:rsid w:val="0083484C"/>
    <w:rsid w:val="00840C90"/>
    <w:rsid w:val="00845537"/>
    <w:rsid w:val="00852145"/>
    <w:rsid w:val="008564A5"/>
    <w:rsid w:val="00862069"/>
    <w:rsid w:val="00864549"/>
    <w:rsid w:val="00872A42"/>
    <w:rsid w:val="00882229"/>
    <w:rsid w:val="00895430"/>
    <w:rsid w:val="00895D95"/>
    <w:rsid w:val="008A0E6C"/>
    <w:rsid w:val="008A6BCA"/>
    <w:rsid w:val="008B45A5"/>
    <w:rsid w:val="008B59B3"/>
    <w:rsid w:val="008B5EAC"/>
    <w:rsid w:val="008B6783"/>
    <w:rsid w:val="008B72E2"/>
    <w:rsid w:val="008C393C"/>
    <w:rsid w:val="008C4F5B"/>
    <w:rsid w:val="008D3870"/>
    <w:rsid w:val="008E1700"/>
    <w:rsid w:val="008E2BB1"/>
    <w:rsid w:val="008F10CE"/>
    <w:rsid w:val="008F2F4A"/>
    <w:rsid w:val="008F67D4"/>
    <w:rsid w:val="008F7E1C"/>
    <w:rsid w:val="009026C8"/>
    <w:rsid w:val="009316A2"/>
    <w:rsid w:val="00937659"/>
    <w:rsid w:val="009468A1"/>
    <w:rsid w:val="00951366"/>
    <w:rsid w:val="00954493"/>
    <w:rsid w:val="00954BB9"/>
    <w:rsid w:val="009575E3"/>
    <w:rsid w:val="009617D9"/>
    <w:rsid w:val="009621A7"/>
    <w:rsid w:val="0097190F"/>
    <w:rsid w:val="00986B69"/>
    <w:rsid w:val="009923F2"/>
    <w:rsid w:val="009926FE"/>
    <w:rsid w:val="009A2EF0"/>
    <w:rsid w:val="009A5571"/>
    <w:rsid w:val="009B1EEC"/>
    <w:rsid w:val="009C1FEF"/>
    <w:rsid w:val="009D0EB7"/>
    <w:rsid w:val="009D533D"/>
    <w:rsid w:val="009D6564"/>
    <w:rsid w:val="009F1EB6"/>
    <w:rsid w:val="00A01D5F"/>
    <w:rsid w:val="00A127A8"/>
    <w:rsid w:val="00A17A82"/>
    <w:rsid w:val="00A216B8"/>
    <w:rsid w:val="00A2195C"/>
    <w:rsid w:val="00A26C48"/>
    <w:rsid w:val="00A27B73"/>
    <w:rsid w:val="00A357DA"/>
    <w:rsid w:val="00A40DAB"/>
    <w:rsid w:val="00A41014"/>
    <w:rsid w:val="00A46838"/>
    <w:rsid w:val="00A53FC6"/>
    <w:rsid w:val="00A620B6"/>
    <w:rsid w:val="00A74AA6"/>
    <w:rsid w:val="00A762CE"/>
    <w:rsid w:val="00A77123"/>
    <w:rsid w:val="00A808A1"/>
    <w:rsid w:val="00A858AE"/>
    <w:rsid w:val="00A8691F"/>
    <w:rsid w:val="00A8746F"/>
    <w:rsid w:val="00A93915"/>
    <w:rsid w:val="00A94D9B"/>
    <w:rsid w:val="00A9768A"/>
    <w:rsid w:val="00AC4AB4"/>
    <w:rsid w:val="00AC733B"/>
    <w:rsid w:val="00AE13B0"/>
    <w:rsid w:val="00AE1D68"/>
    <w:rsid w:val="00AE40EE"/>
    <w:rsid w:val="00AE6014"/>
    <w:rsid w:val="00B0125B"/>
    <w:rsid w:val="00B0294C"/>
    <w:rsid w:val="00B079E8"/>
    <w:rsid w:val="00B147D9"/>
    <w:rsid w:val="00B2177F"/>
    <w:rsid w:val="00B25585"/>
    <w:rsid w:val="00B36798"/>
    <w:rsid w:val="00B3735F"/>
    <w:rsid w:val="00B41F82"/>
    <w:rsid w:val="00B44B4A"/>
    <w:rsid w:val="00B53BD4"/>
    <w:rsid w:val="00B71E2C"/>
    <w:rsid w:val="00B75120"/>
    <w:rsid w:val="00B7635E"/>
    <w:rsid w:val="00B8428A"/>
    <w:rsid w:val="00B866E6"/>
    <w:rsid w:val="00B927E1"/>
    <w:rsid w:val="00B94D0D"/>
    <w:rsid w:val="00BB2870"/>
    <w:rsid w:val="00BB3BA6"/>
    <w:rsid w:val="00BB3E11"/>
    <w:rsid w:val="00BB7B00"/>
    <w:rsid w:val="00BC3D1B"/>
    <w:rsid w:val="00BC6B3D"/>
    <w:rsid w:val="00BD7EC9"/>
    <w:rsid w:val="00BF5077"/>
    <w:rsid w:val="00BF7D6A"/>
    <w:rsid w:val="00C01F2B"/>
    <w:rsid w:val="00C1153D"/>
    <w:rsid w:val="00C15036"/>
    <w:rsid w:val="00C162B8"/>
    <w:rsid w:val="00C1673B"/>
    <w:rsid w:val="00C34F90"/>
    <w:rsid w:val="00C36C03"/>
    <w:rsid w:val="00C427E9"/>
    <w:rsid w:val="00C428DB"/>
    <w:rsid w:val="00C42D65"/>
    <w:rsid w:val="00C43C55"/>
    <w:rsid w:val="00C50FD6"/>
    <w:rsid w:val="00C522EB"/>
    <w:rsid w:val="00C57327"/>
    <w:rsid w:val="00C57CAF"/>
    <w:rsid w:val="00C70392"/>
    <w:rsid w:val="00C72005"/>
    <w:rsid w:val="00C80267"/>
    <w:rsid w:val="00CB091A"/>
    <w:rsid w:val="00CB094E"/>
    <w:rsid w:val="00CC3774"/>
    <w:rsid w:val="00CC56E0"/>
    <w:rsid w:val="00CD1171"/>
    <w:rsid w:val="00CD7F36"/>
    <w:rsid w:val="00CE0F9A"/>
    <w:rsid w:val="00CE2D21"/>
    <w:rsid w:val="00CE4CD2"/>
    <w:rsid w:val="00CE7AA9"/>
    <w:rsid w:val="00D01F20"/>
    <w:rsid w:val="00D02E8C"/>
    <w:rsid w:val="00D05FAE"/>
    <w:rsid w:val="00D12367"/>
    <w:rsid w:val="00D1296C"/>
    <w:rsid w:val="00D12FAB"/>
    <w:rsid w:val="00D13ED9"/>
    <w:rsid w:val="00D14319"/>
    <w:rsid w:val="00D14E11"/>
    <w:rsid w:val="00D1693B"/>
    <w:rsid w:val="00D24A79"/>
    <w:rsid w:val="00D30A9F"/>
    <w:rsid w:val="00D45E57"/>
    <w:rsid w:val="00D60A78"/>
    <w:rsid w:val="00D66847"/>
    <w:rsid w:val="00D66EE1"/>
    <w:rsid w:val="00D675C3"/>
    <w:rsid w:val="00D800B7"/>
    <w:rsid w:val="00D863D5"/>
    <w:rsid w:val="00D87EC0"/>
    <w:rsid w:val="00D91611"/>
    <w:rsid w:val="00D93AD1"/>
    <w:rsid w:val="00D96FF9"/>
    <w:rsid w:val="00DA1291"/>
    <w:rsid w:val="00DA3BD5"/>
    <w:rsid w:val="00DD58AB"/>
    <w:rsid w:val="00DD696A"/>
    <w:rsid w:val="00DE0DFA"/>
    <w:rsid w:val="00DE597C"/>
    <w:rsid w:val="00DF1931"/>
    <w:rsid w:val="00DF630D"/>
    <w:rsid w:val="00DF73E9"/>
    <w:rsid w:val="00E12093"/>
    <w:rsid w:val="00E1467B"/>
    <w:rsid w:val="00E15020"/>
    <w:rsid w:val="00E16F18"/>
    <w:rsid w:val="00E254C2"/>
    <w:rsid w:val="00E438BD"/>
    <w:rsid w:val="00E46201"/>
    <w:rsid w:val="00E52109"/>
    <w:rsid w:val="00E522D9"/>
    <w:rsid w:val="00E62C87"/>
    <w:rsid w:val="00E631E8"/>
    <w:rsid w:val="00E6656D"/>
    <w:rsid w:val="00E80805"/>
    <w:rsid w:val="00E83BEC"/>
    <w:rsid w:val="00E87006"/>
    <w:rsid w:val="00E871A4"/>
    <w:rsid w:val="00E96471"/>
    <w:rsid w:val="00E96C80"/>
    <w:rsid w:val="00EA3DE7"/>
    <w:rsid w:val="00EA462B"/>
    <w:rsid w:val="00EB335A"/>
    <w:rsid w:val="00EC69D1"/>
    <w:rsid w:val="00EC710B"/>
    <w:rsid w:val="00ED413B"/>
    <w:rsid w:val="00ED6093"/>
    <w:rsid w:val="00EE2CEB"/>
    <w:rsid w:val="00EF12F9"/>
    <w:rsid w:val="00EF1F6D"/>
    <w:rsid w:val="00EF28A6"/>
    <w:rsid w:val="00EF6427"/>
    <w:rsid w:val="00F17042"/>
    <w:rsid w:val="00F22460"/>
    <w:rsid w:val="00F2752D"/>
    <w:rsid w:val="00F342FF"/>
    <w:rsid w:val="00F628B3"/>
    <w:rsid w:val="00F63E47"/>
    <w:rsid w:val="00F704D0"/>
    <w:rsid w:val="00F720AC"/>
    <w:rsid w:val="00F720EF"/>
    <w:rsid w:val="00F900B3"/>
    <w:rsid w:val="00F90175"/>
    <w:rsid w:val="00FB269B"/>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1264A5"/>
    <w:rPr>
      <w:sz w:val="16"/>
      <w:szCs w:val="16"/>
    </w:rPr>
  </w:style>
  <w:style w:type="paragraph" w:styleId="CommentText">
    <w:name w:val="annotation text"/>
    <w:basedOn w:val="Normal"/>
    <w:link w:val="CommentTextChar"/>
    <w:uiPriority w:val="99"/>
    <w:semiHidden/>
    <w:unhideWhenUsed/>
    <w:rsid w:val="001264A5"/>
    <w:rPr>
      <w:sz w:val="20"/>
      <w:szCs w:val="20"/>
    </w:rPr>
  </w:style>
  <w:style w:type="character" w:customStyle="1" w:styleId="CommentTextChar">
    <w:name w:val="Comment Text Char"/>
    <w:basedOn w:val="DefaultParagraphFont"/>
    <w:link w:val="CommentText"/>
    <w:uiPriority w:val="99"/>
    <w:semiHidden/>
    <w:rsid w:val="001264A5"/>
    <w:rPr>
      <w:sz w:val="20"/>
      <w:szCs w:val="20"/>
    </w:rPr>
  </w:style>
  <w:style w:type="paragraph" w:styleId="CommentSubject">
    <w:name w:val="annotation subject"/>
    <w:basedOn w:val="CommentText"/>
    <w:next w:val="CommentText"/>
    <w:link w:val="CommentSubjectChar"/>
    <w:uiPriority w:val="99"/>
    <w:semiHidden/>
    <w:unhideWhenUsed/>
    <w:rsid w:val="001264A5"/>
    <w:rPr>
      <w:b/>
      <w:bCs/>
    </w:rPr>
  </w:style>
  <w:style w:type="character" w:customStyle="1" w:styleId="CommentSubjectChar">
    <w:name w:val="Comment Subject Char"/>
    <w:basedOn w:val="CommentTextChar"/>
    <w:link w:val="CommentSubject"/>
    <w:uiPriority w:val="99"/>
    <w:semiHidden/>
    <w:rsid w:val="001264A5"/>
    <w:rPr>
      <w:b/>
      <w:bCs/>
      <w:sz w:val="20"/>
      <w:szCs w:val="20"/>
    </w:rPr>
  </w:style>
  <w:style w:type="paragraph" w:styleId="Revision">
    <w:name w:val="Revision"/>
    <w:hidden/>
    <w:uiPriority w:val="99"/>
    <w:semiHidden/>
    <w:rsid w:val="0012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8940410">
      <w:bodyDiv w:val="1"/>
      <w:marLeft w:val="0"/>
      <w:marRight w:val="0"/>
      <w:marTop w:val="0"/>
      <w:marBottom w:val="15"/>
      <w:divBdr>
        <w:top w:val="none" w:sz="0" w:space="0" w:color="auto"/>
        <w:left w:val="none" w:sz="0" w:space="0" w:color="auto"/>
        <w:bottom w:val="none" w:sz="0" w:space="0" w:color="auto"/>
        <w:right w:val="none" w:sz="0" w:space="0" w:color="auto"/>
      </w:divBdr>
      <w:divsChild>
        <w:div w:id="1326666921">
          <w:marLeft w:val="0"/>
          <w:marRight w:val="0"/>
          <w:marTop w:val="0"/>
          <w:marBottom w:val="375"/>
          <w:divBdr>
            <w:top w:val="none" w:sz="0" w:space="0" w:color="auto"/>
            <w:left w:val="none" w:sz="0" w:space="0" w:color="auto"/>
            <w:bottom w:val="none" w:sz="0" w:space="0" w:color="auto"/>
            <w:right w:val="none" w:sz="0" w:space="0" w:color="auto"/>
          </w:divBdr>
          <w:divsChild>
            <w:div w:id="1843004428">
              <w:marLeft w:val="0"/>
              <w:marRight w:val="0"/>
              <w:marTop w:val="0"/>
              <w:marBottom w:val="0"/>
              <w:divBdr>
                <w:top w:val="none" w:sz="0" w:space="0" w:color="auto"/>
                <w:left w:val="none" w:sz="0" w:space="0" w:color="auto"/>
                <w:bottom w:val="none" w:sz="0" w:space="0" w:color="auto"/>
                <w:right w:val="none" w:sz="0" w:space="0" w:color="auto"/>
              </w:divBdr>
              <w:divsChild>
                <w:div w:id="107360369">
                  <w:marLeft w:val="0"/>
                  <w:marRight w:val="0"/>
                  <w:marTop w:val="0"/>
                  <w:marBottom w:val="0"/>
                  <w:divBdr>
                    <w:top w:val="none" w:sz="0" w:space="0" w:color="auto"/>
                    <w:left w:val="none" w:sz="0" w:space="0" w:color="auto"/>
                    <w:bottom w:val="none" w:sz="0" w:space="0" w:color="auto"/>
                    <w:right w:val="none" w:sz="0" w:space="0" w:color="auto"/>
                  </w:divBdr>
                  <w:divsChild>
                    <w:div w:id="1879200394">
                      <w:marLeft w:val="0"/>
                      <w:marRight w:val="0"/>
                      <w:marTop w:val="0"/>
                      <w:marBottom w:val="0"/>
                      <w:divBdr>
                        <w:top w:val="none" w:sz="0" w:space="0" w:color="auto"/>
                        <w:left w:val="none" w:sz="0" w:space="0" w:color="auto"/>
                        <w:bottom w:val="none" w:sz="0" w:space="0" w:color="auto"/>
                        <w:right w:val="none" w:sz="0" w:space="0" w:color="auto"/>
                      </w:divBdr>
                      <w:divsChild>
                        <w:div w:id="672074912">
                          <w:marLeft w:val="0"/>
                          <w:marRight w:val="0"/>
                          <w:marTop w:val="0"/>
                          <w:marBottom w:val="0"/>
                          <w:divBdr>
                            <w:top w:val="none" w:sz="0" w:space="0" w:color="auto"/>
                            <w:left w:val="none" w:sz="0" w:space="0" w:color="auto"/>
                            <w:bottom w:val="none" w:sz="0" w:space="0" w:color="auto"/>
                            <w:right w:val="none" w:sz="0" w:space="0" w:color="auto"/>
                          </w:divBdr>
                          <w:divsChild>
                            <w:div w:id="373193754">
                              <w:marLeft w:val="0"/>
                              <w:marRight w:val="0"/>
                              <w:marTop w:val="0"/>
                              <w:marBottom w:val="0"/>
                              <w:divBdr>
                                <w:top w:val="none" w:sz="0" w:space="0" w:color="auto"/>
                                <w:left w:val="none" w:sz="0" w:space="0" w:color="auto"/>
                                <w:bottom w:val="none" w:sz="0" w:space="0" w:color="auto"/>
                                <w:right w:val="none" w:sz="0" w:space="0" w:color="auto"/>
                              </w:divBdr>
                              <w:divsChild>
                                <w:div w:id="100801311">
                                  <w:marLeft w:val="0"/>
                                  <w:marRight w:val="0"/>
                                  <w:marTop w:val="0"/>
                                  <w:marBottom w:val="0"/>
                                  <w:divBdr>
                                    <w:top w:val="none" w:sz="0" w:space="0" w:color="auto"/>
                                    <w:left w:val="none" w:sz="0" w:space="0" w:color="auto"/>
                                    <w:bottom w:val="none" w:sz="0" w:space="0" w:color="auto"/>
                                    <w:right w:val="none" w:sz="0" w:space="0" w:color="auto"/>
                                  </w:divBdr>
                                  <w:divsChild>
                                    <w:div w:id="262962545">
                                      <w:marLeft w:val="150"/>
                                      <w:marRight w:val="150"/>
                                      <w:marTop w:val="150"/>
                                      <w:marBottom w:val="150"/>
                                      <w:divBdr>
                                        <w:top w:val="none" w:sz="0" w:space="0" w:color="auto"/>
                                        <w:left w:val="none" w:sz="0" w:space="0" w:color="auto"/>
                                        <w:bottom w:val="none" w:sz="0" w:space="0" w:color="auto"/>
                                        <w:right w:val="none" w:sz="0" w:space="0" w:color="auto"/>
                                      </w:divBdr>
                                      <w:divsChild>
                                        <w:div w:id="2144107993">
                                          <w:marLeft w:val="0"/>
                                          <w:marRight w:val="0"/>
                                          <w:marTop w:val="0"/>
                                          <w:marBottom w:val="0"/>
                                          <w:divBdr>
                                            <w:top w:val="none" w:sz="0" w:space="0" w:color="auto"/>
                                            <w:left w:val="none" w:sz="0" w:space="0" w:color="auto"/>
                                            <w:bottom w:val="none" w:sz="0" w:space="0" w:color="auto"/>
                                            <w:right w:val="none" w:sz="0" w:space="0" w:color="auto"/>
                                          </w:divBdr>
                                          <w:divsChild>
                                            <w:div w:id="1680958858">
                                              <w:marLeft w:val="0"/>
                                              <w:marRight w:val="0"/>
                                              <w:marTop w:val="0"/>
                                              <w:marBottom w:val="0"/>
                                              <w:divBdr>
                                                <w:top w:val="none" w:sz="0" w:space="0" w:color="auto"/>
                                                <w:left w:val="none" w:sz="0" w:space="0" w:color="auto"/>
                                                <w:bottom w:val="none" w:sz="0" w:space="0" w:color="auto"/>
                                                <w:right w:val="none" w:sz="0" w:space="0" w:color="auto"/>
                                              </w:divBdr>
                                              <w:divsChild>
                                                <w:div w:id="1212307972">
                                                  <w:marLeft w:val="0"/>
                                                  <w:marRight w:val="0"/>
                                                  <w:marTop w:val="0"/>
                                                  <w:marBottom w:val="0"/>
                                                  <w:divBdr>
                                                    <w:top w:val="none" w:sz="0" w:space="0" w:color="auto"/>
                                                    <w:left w:val="none" w:sz="0" w:space="0" w:color="auto"/>
                                                    <w:bottom w:val="none" w:sz="0" w:space="0" w:color="auto"/>
                                                    <w:right w:val="none" w:sz="0" w:space="0" w:color="auto"/>
                                                  </w:divBdr>
                                                  <w:divsChild>
                                                    <w:div w:id="584657184">
                                                      <w:marLeft w:val="0"/>
                                                      <w:marRight w:val="0"/>
                                                      <w:marTop w:val="0"/>
                                                      <w:marBottom w:val="0"/>
                                                      <w:divBdr>
                                                        <w:top w:val="none" w:sz="0" w:space="0" w:color="auto"/>
                                                        <w:left w:val="none" w:sz="0" w:space="0" w:color="auto"/>
                                                        <w:bottom w:val="none" w:sz="0" w:space="0" w:color="auto"/>
                                                        <w:right w:val="none" w:sz="0" w:space="0" w:color="auto"/>
                                                      </w:divBdr>
                                                      <w:divsChild>
                                                        <w:div w:id="1575430087">
                                                          <w:marLeft w:val="0"/>
                                                          <w:marRight w:val="0"/>
                                                          <w:marTop w:val="0"/>
                                                          <w:marBottom w:val="0"/>
                                                          <w:divBdr>
                                                            <w:top w:val="none" w:sz="0" w:space="0" w:color="auto"/>
                                                            <w:left w:val="none" w:sz="0" w:space="0" w:color="auto"/>
                                                            <w:bottom w:val="none" w:sz="0" w:space="0" w:color="auto"/>
                                                            <w:right w:val="none" w:sz="0" w:space="0" w:color="auto"/>
                                                          </w:divBdr>
                                                          <w:divsChild>
                                                            <w:div w:id="1279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4A1B47-D2A9-49EE-9579-1209E390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dcterms:created xsi:type="dcterms:W3CDTF">2019-01-30T15:51:00Z</dcterms:created>
  <dcterms:modified xsi:type="dcterms:W3CDTF">2019-01-30T15:51:00Z</dcterms:modified>
</cp:coreProperties>
</file>