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0C05350D" w:rsidR="00040C3A" w:rsidRPr="00355C89" w:rsidRDefault="00D306D1" w:rsidP="001857F9">
      <w:pPr>
        <w:rPr>
          <w:lang w:val="es-ES"/>
        </w:rPr>
      </w:pPr>
      <w:r w:rsidRPr="00355C89">
        <w:rPr>
          <w:noProof/>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86DE4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355C89">
        <w:rPr>
          <w:noProof/>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DB51B6" w:rsidRPr="00355C89">
        <w:rPr>
          <w:lang w:val="es-ES"/>
        </w:rPr>
        <w:t xml:space="preserve">   </w:t>
      </w:r>
      <w:r w:rsidR="00071174" w:rsidRPr="00355C89">
        <w:rPr>
          <w:lang w:val="es-ES"/>
        </w:rPr>
        <w:t xml:space="preserve"> </w:t>
      </w:r>
    </w:p>
    <w:p w14:paraId="751BC92D" w14:textId="77777777" w:rsidR="00040C3A" w:rsidRPr="00355C89"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355C89"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355C89" w:rsidRDefault="005128E4" w:rsidP="00040C3A">
      <w:pPr>
        <w:tabs>
          <w:tab w:val="center" w:pos="5400"/>
        </w:tabs>
        <w:suppressAutoHyphens/>
        <w:rPr>
          <w:rFonts w:asciiTheme="majorHAnsi" w:hAnsiTheme="majorHAnsi"/>
          <w:sz w:val="22"/>
          <w:szCs w:val="22"/>
          <w:lang w:val="es-ES"/>
        </w:rPr>
      </w:pPr>
    </w:p>
    <w:p w14:paraId="7F51F08B" w14:textId="77777777" w:rsidR="005128E4" w:rsidRPr="00355C89" w:rsidRDefault="005128E4" w:rsidP="00040C3A">
      <w:pPr>
        <w:tabs>
          <w:tab w:val="center" w:pos="5400"/>
        </w:tabs>
        <w:suppressAutoHyphens/>
        <w:rPr>
          <w:rFonts w:asciiTheme="majorHAnsi" w:hAnsiTheme="majorHAnsi"/>
          <w:sz w:val="22"/>
          <w:szCs w:val="22"/>
          <w:lang w:val="es-ES"/>
        </w:rPr>
      </w:pPr>
    </w:p>
    <w:p w14:paraId="058606A7" w14:textId="77777777" w:rsidR="005128E4" w:rsidRPr="00355C89" w:rsidRDefault="005128E4" w:rsidP="00040C3A">
      <w:pPr>
        <w:tabs>
          <w:tab w:val="center" w:pos="5400"/>
        </w:tabs>
        <w:suppressAutoHyphens/>
        <w:rPr>
          <w:rFonts w:asciiTheme="majorHAnsi" w:hAnsiTheme="majorHAnsi"/>
          <w:sz w:val="22"/>
          <w:szCs w:val="22"/>
          <w:lang w:val="es-ES"/>
        </w:rPr>
      </w:pPr>
    </w:p>
    <w:p w14:paraId="01B9D56A" w14:textId="77777777" w:rsidR="00040C3A" w:rsidRPr="00355C89"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355C89"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355C89"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355C89"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355C89"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355C89" w:rsidRDefault="003D3BC2" w:rsidP="00040C3A">
      <w:pPr>
        <w:tabs>
          <w:tab w:val="center" w:pos="5400"/>
        </w:tabs>
        <w:suppressAutoHyphens/>
        <w:jc w:val="center"/>
        <w:rPr>
          <w:rFonts w:asciiTheme="majorHAnsi" w:hAnsiTheme="majorHAnsi"/>
          <w:sz w:val="22"/>
          <w:szCs w:val="22"/>
          <w:lang w:val="es-ES"/>
        </w:rPr>
      </w:pPr>
      <w:r w:rsidRPr="00355C89">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A095C7B">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4EF96A1" w:rsidR="005B52B0" w:rsidRPr="008675A3"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0E42">
                              <w:rPr>
                                <w:rFonts w:asciiTheme="majorHAnsi" w:hAnsiTheme="majorHAnsi" w:cs="Arial"/>
                                <w:b/>
                                <w:bCs/>
                                <w:color w:val="0D0D0D" w:themeColor="text1" w:themeTint="F2"/>
                                <w:sz w:val="36"/>
                                <w:szCs w:val="22"/>
                                <w:lang w:val="es-ES_tradnl"/>
                              </w:rPr>
                              <w:t>10</w:t>
                            </w:r>
                            <w:r w:rsidR="007B05C4" w:rsidRPr="008675A3">
                              <w:rPr>
                                <w:rFonts w:asciiTheme="majorHAnsi" w:hAnsiTheme="majorHAnsi" w:cs="Arial"/>
                                <w:b/>
                                <w:bCs/>
                                <w:color w:val="0D0D0D" w:themeColor="text1" w:themeTint="F2"/>
                                <w:sz w:val="36"/>
                                <w:szCs w:val="22"/>
                                <w:lang w:val="es-ES_tradnl"/>
                              </w:rPr>
                              <w:t>/</w:t>
                            </w:r>
                            <w:r w:rsidR="003F1050" w:rsidRPr="008675A3">
                              <w:rPr>
                                <w:rFonts w:asciiTheme="majorHAnsi" w:hAnsiTheme="majorHAnsi" w:cs="Arial"/>
                                <w:b/>
                                <w:bCs/>
                                <w:color w:val="0D0D0D" w:themeColor="text1" w:themeTint="F2"/>
                                <w:sz w:val="36"/>
                                <w:szCs w:val="22"/>
                                <w:lang w:val="es-ES_tradnl"/>
                              </w:rPr>
                              <w:t>2</w:t>
                            </w:r>
                            <w:r w:rsidR="004178C3" w:rsidRPr="008675A3">
                              <w:rPr>
                                <w:rFonts w:asciiTheme="majorHAnsi" w:hAnsiTheme="majorHAnsi" w:cs="Arial"/>
                                <w:b/>
                                <w:bCs/>
                                <w:color w:val="0D0D0D" w:themeColor="text1" w:themeTint="F2"/>
                                <w:sz w:val="36"/>
                                <w:szCs w:val="22"/>
                                <w:lang w:val="es-ES_tradnl"/>
                              </w:rPr>
                              <w:t>3</w:t>
                            </w:r>
                          </w:p>
                          <w:p w14:paraId="45F30ECA" w14:textId="75C4E29D" w:rsidR="007B05C4" w:rsidRDefault="005B52B0" w:rsidP="00997BC5">
                            <w:pPr>
                              <w:spacing w:line="276" w:lineRule="auto"/>
                              <w:rPr>
                                <w:rFonts w:asciiTheme="majorHAnsi" w:hAnsiTheme="majorHAnsi" w:cs="Arial"/>
                                <w:b/>
                                <w:color w:val="0D0D0D" w:themeColor="text1" w:themeTint="F2"/>
                                <w:sz w:val="36"/>
                                <w:szCs w:val="22"/>
                                <w:lang w:val="es-ES_tradnl"/>
                              </w:rPr>
                            </w:pPr>
                            <w:r w:rsidRPr="008675A3">
                              <w:rPr>
                                <w:rFonts w:asciiTheme="majorHAnsi" w:hAnsiTheme="majorHAnsi" w:cs="Arial"/>
                                <w:b/>
                                <w:color w:val="0D0D0D" w:themeColor="text1" w:themeTint="F2"/>
                                <w:sz w:val="36"/>
                                <w:szCs w:val="22"/>
                                <w:lang w:val="es-ES_tradnl"/>
                              </w:rPr>
                              <w:t xml:space="preserve">PETICIÓN </w:t>
                            </w:r>
                            <w:r w:rsidR="00680BED" w:rsidRPr="008675A3">
                              <w:rPr>
                                <w:rFonts w:asciiTheme="majorHAnsi" w:hAnsiTheme="majorHAnsi" w:cs="Arial"/>
                                <w:b/>
                                <w:color w:val="0D0D0D" w:themeColor="text1" w:themeTint="F2"/>
                                <w:sz w:val="36"/>
                                <w:szCs w:val="22"/>
                                <w:lang w:val="es-ES_tradnl"/>
                              </w:rPr>
                              <w:t>728</w:t>
                            </w:r>
                            <w:r w:rsidR="00263908" w:rsidRPr="008675A3">
                              <w:rPr>
                                <w:rFonts w:asciiTheme="majorHAnsi" w:hAnsiTheme="majorHAnsi" w:cs="Arial"/>
                                <w:b/>
                                <w:color w:val="0D0D0D" w:themeColor="text1" w:themeTint="F2"/>
                                <w:sz w:val="36"/>
                                <w:szCs w:val="22"/>
                                <w:lang w:val="es-ES_tradnl"/>
                              </w:rPr>
                              <w:t>-</w:t>
                            </w:r>
                            <w:r w:rsidR="00680BED" w:rsidRPr="008675A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4BA282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84C42">
                              <w:rPr>
                                <w:rFonts w:asciiTheme="majorHAnsi" w:hAnsiTheme="majorHAnsi" w:cs="Arial"/>
                                <w:color w:val="0D0D0D" w:themeColor="text1" w:themeTint="F2"/>
                                <w:szCs w:val="22"/>
                                <w:lang w:val="es-ES_tradnl"/>
                              </w:rPr>
                              <w:t>IN</w:t>
                            </w:r>
                            <w:r w:rsidR="009031E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C44258" w:rsidRDefault="008F1912"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11F99B53" w:rsidR="00B72EE8" w:rsidRDefault="00680BED"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SERGIO SALAS Y</w:t>
                            </w:r>
                            <w:r w:rsidR="00F119E8">
                              <w:rPr>
                                <w:rFonts w:asciiTheme="majorHAnsi" w:hAnsiTheme="majorHAnsi" w:cs="Arial"/>
                                <w:bCs/>
                                <w:color w:val="0D0D0D" w:themeColor="text1" w:themeTint="F2"/>
                                <w:szCs w:val="22"/>
                                <w:lang w:val="es-ES"/>
                              </w:rPr>
                              <w:t>Á</w:t>
                            </w:r>
                            <w:r>
                              <w:rPr>
                                <w:rFonts w:asciiTheme="majorHAnsi" w:hAnsiTheme="majorHAnsi" w:cs="Arial"/>
                                <w:bCs/>
                                <w:color w:val="0D0D0D" w:themeColor="text1" w:themeTint="F2"/>
                                <w:szCs w:val="22"/>
                                <w:lang w:val="es-ES"/>
                              </w:rPr>
                              <w:t>ÑEZ</w:t>
                            </w:r>
                          </w:p>
                          <w:p w14:paraId="1F3245B4" w14:textId="227D3B20" w:rsidR="006325FF" w:rsidRPr="006325FF" w:rsidRDefault="00680BED"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7D7328D9" w14:textId="44EF96A1" w:rsidR="005B52B0" w:rsidRPr="008675A3"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50E42">
                        <w:rPr>
                          <w:rFonts w:asciiTheme="majorHAnsi" w:hAnsiTheme="majorHAnsi" w:cs="Arial"/>
                          <w:b/>
                          <w:bCs/>
                          <w:color w:val="0D0D0D" w:themeColor="text1" w:themeTint="F2"/>
                          <w:sz w:val="36"/>
                          <w:szCs w:val="22"/>
                          <w:lang w:val="es-ES_tradnl"/>
                        </w:rPr>
                        <w:t>10</w:t>
                      </w:r>
                      <w:r w:rsidR="007B05C4" w:rsidRPr="008675A3">
                        <w:rPr>
                          <w:rFonts w:asciiTheme="majorHAnsi" w:hAnsiTheme="majorHAnsi" w:cs="Arial"/>
                          <w:b/>
                          <w:bCs/>
                          <w:color w:val="0D0D0D" w:themeColor="text1" w:themeTint="F2"/>
                          <w:sz w:val="36"/>
                          <w:szCs w:val="22"/>
                          <w:lang w:val="es-ES_tradnl"/>
                        </w:rPr>
                        <w:t>/</w:t>
                      </w:r>
                      <w:r w:rsidR="003F1050" w:rsidRPr="008675A3">
                        <w:rPr>
                          <w:rFonts w:asciiTheme="majorHAnsi" w:hAnsiTheme="majorHAnsi" w:cs="Arial"/>
                          <w:b/>
                          <w:bCs/>
                          <w:color w:val="0D0D0D" w:themeColor="text1" w:themeTint="F2"/>
                          <w:sz w:val="36"/>
                          <w:szCs w:val="22"/>
                          <w:lang w:val="es-ES_tradnl"/>
                        </w:rPr>
                        <w:t>2</w:t>
                      </w:r>
                      <w:r w:rsidR="004178C3" w:rsidRPr="008675A3">
                        <w:rPr>
                          <w:rFonts w:asciiTheme="majorHAnsi" w:hAnsiTheme="majorHAnsi" w:cs="Arial"/>
                          <w:b/>
                          <w:bCs/>
                          <w:color w:val="0D0D0D" w:themeColor="text1" w:themeTint="F2"/>
                          <w:sz w:val="36"/>
                          <w:szCs w:val="22"/>
                          <w:lang w:val="es-ES_tradnl"/>
                        </w:rPr>
                        <w:t>3</w:t>
                      </w:r>
                    </w:p>
                    <w:p w14:paraId="45F30ECA" w14:textId="75C4E29D" w:rsidR="007B05C4" w:rsidRDefault="005B52B0" w:rsidP="00997BC5">
                      <w:pPr>
                        <w:spacing w:line="276" w:lineRule="auto"/>
                        <w:rPr>
                          <w:rFonts w:asciiTheme="majorHAnsi" w:hAnsiTheme="majorHAnsi" w:cs="Arial"/>
                          <w:b/>
                          <w:color w:val="0D0D0D" w:themeColor="text1" w:themeTint="F2"/>
                          <w:sz w:val="36"/>
                          <w:szCs w:val="22"/>
                          <w:lang w:val="es-ES_tradnl"/>
                        </w:rPr>
                      </w:pPr>
                      <w:r w:rsidRPr="008675A3">
                        <w:rPr>
                          <w:rFonts w:asciiTheme="majorHAnsi" w:hAnsiTheme="majorHAnsi" w:cs="Arial"/>
                          <w:b/>
                          <w:color w:val="0D0D0D" w:themeColor="text1" w:themeTint="F2"/>
                          <w:sz w:val="36"/>
                          <w:szCs w:val="22"/>
                          <w:lang w:val="es-ES_tradnl"/>
                        </w:rPr>
                        <w:t xml:space="preserve">PETICIÓN </w:t>
                      </w:r>
                      <w:r w:rsidR="00680BED" w:rsidRPr="008675A3">
                        <w:rPr>
                          <w:rFonts w:asciiTheme="majorHAnsi" w:hAnsiTheme="majorHAnsi" w:cs="Arial"/>
                          <w:b/>
                          <w:color w:val="0D0D0D" w:themeColor="text1" w:themeTint="F2"/>
                          <w:sz w:val="36"/>
                          <w:szCs w:val="22"/>
                          <w:lang w:val="es-ES_tradnl"/>
                        </w:rPr>
                        <w:t>728</w:t>
                      </w:r>
                      <w:r w:rsidR="00263908" w:rsidRPr="008675A3">
                        <w:rPr>
                          <w:rFonts w:asciiTheme="majorHAnsi" w:hAnsiTheme="majorHAnsi" w:cs="Arial"/>
                          <w:b/>
                          <w:color w:val="0D0D0D" w:themeColor="text1" w:themeTint="F2"/>
                          <w:sz w:val="36"/>
                          <w:szCs w:val="22"/>
                          <w:lang w:val="es-ES_tradnl"/>
                        </w:rPr>
                        <w:t>-</w:t>
                      </w:r>
                      <w:r w:rsidR="00680BED" w:rsidRPr="008675A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4BA282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84C42">
                        <w:rPr>
                          <w:rFonts w:asciiTheme="majorHAnsi" w:hAnsiTheme="majorHAnsi" w:cs="Arial"/>
                          <w:color w:val="0D0D0D" w:themeColor="text1" w:themeTint="F2"/>
                          <w:szCs w:val="22"/>
                          <w:lang w:val="es-ES_tradnl"/>
                        </w:rPr>
                        <w:t>IN</w:t>
                      </w:r>
                      <w:r w:rsidR="009031E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C44258" w:rsidRDefault="008F1912"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11F99B53" w:rsidR="00B72EE8" w:rsidRDefault="00680BED"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SERGIO SALAS Y</w:t>
                      </w:r>
                      <w:r w:rsidR="00F119E8">
                        <w:rPr>
                          <w:rFonts w:asciiTheme="majorHAnsi" w:hAnsiTheme="majorHAnsi" w:cs="Arial"/>
                          <w:bCs/>
                          <w:color w:val="0D0D0D" w:themeColor="text1" w:themeTint="F2"/>
                          <w:szCs w:val="22"/>
                          <w:lang w:val="es-ES"/>
                        </w:rPr>
                        <w:t>Á</w:t>
                      </w:r>
                      <w:r>
                        <w:rPr>
                          <w:rFonts w:asciiTheme="majorHAnsi" w:hAnsiTheme="majorHAnsi" w:cs="Arial"/>
                          <w:bCs/>
                          <w:color w:val="0D0D0D" w:themeColor="text1" w:themeTint="F2"/>
                          <w:szCs w:val="22"/>
                          <w:lang w:val="es-ES"/>
                        </w:rPr>
                        <w:t>ÑEZ</w:t>
                      </w:r>
                    </w:p>
                    <w:p w14:paraId="1F3245B4" w14:textId="227D3B20" w:rsidR="006325FF" w:rsidRPr="006325FF" w:rsidRDefault="00680BED"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CHILE</w:t>
                      </w:r>
                    </w:p>
                  </w:txbxContent>
                </v:textbox>
              </v:shape>
            </w:pict>
          </mc:Fallback>
        </mc:AlternateContent>
      </w:r>
      <w:r w:rsidR="004E2649" w:rsidRPr="00355C89">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B85C8B2" w:rsidR="00627C9F" w:rsidRPr="002F1ED1" w:rsidRDefault="00834D49" w:rsidP="007A5817">
                            <w:pPr>
                              <w:spacing w:line="276" w:lineRule="auto"/>
                              <w:jc w:val="right"/>
                              <w:rPr>
                                <w:rFonts w:asciiTheme="minorHAnsi" w:hAnsiTheme="minorHAnsi"/>
                                <w:color w:val="FFFFFF" w:themeColor="background1"/>
                                <w:sz w:val="22"/>
                                <w:lang w:val="es-AR"/>
                              </w:rPr>
                            </w:pPr>
                            <w:r w:rsidRPr="002F1ED1">
                              <w:rPr>
                                <w:rFonts w:asciiTheme="minorHAnsi" w:hAnsiTheme="minorHAnsi"/>
                                <w:color w:val="FFFFFF" w:themeColor="background1"/>
                                <w:sz w:val="22"/>
                                <w:lang w:val="es-AR"/>
                              </w:rPr>
                              <w:t>OEA/Ser.L/V/II</w:t>
                            </w:r>
                          </w:p>
                          <w:p w14:paraId="71D2D5D2" w14:textId="19BDA1A7" w:rsidR="00627C9F" w:rsidRPr="002F1ED1" w:rsidRDefault="00627C9F" w:rsidP="007A5817">
                            <w:pPr>
                              <w:spacing w:line="276" w:lineRule="auto"/>
                              <w:jc w:val="right"/>
                              <w:rPr>
                                <w:rFonts w:asciiTheme="minorHAnsi" w:hAnsiTheme="minorHAnsi"/>
                                <w:color w:val="FFFFFF" w:themeColor="background1"/>
                                <w:sz w:val="22"/>
                                <w:lang w:val="es-AR"/>
                              </w:rPr>
                            </w:pPr>
                            <w:r w:rsidRPr="002F1ED1">
                              <w:rPr>
                                <w:rFonts w:asciiTheme="minorHAnsi" w:hAnsiTheme="minorHAnsi"/>
                                <w:color w:val="FFFFFF" w:themeColor="background1"/>
                                <w:sz w:val="22"/>
                                <w:lang w:val="es-AR"/>
                              </w:rPr>
                              <w:t xml:space="preserve">Doc. </w:t>
                            </w:r>
                            <w:r w:rsidR="00550E42" w:rsidRPr="002F1ED1">
                              <w:rPr>
                                <w:rFonts w:asciiTheme="minorHAnsi" w:hAnsiTheme="minorHAnsi"/>
                                <w:color w:val="FFFFFF" w:themeColor="background1"/>
                                <w:sz w:val="22"/>
                                <w:lang w:val="es-AR"/>
                              </w:rPr>
                              <w:t>12</w:t>
                            </w:r>
                          </w:p>
                          <w:p w14:paraId="4061DBBD" w14:textId="67FBF543" w:rsidR="00627C9F" w:rsidRPr="00C25ADB" w:rsidRDefault="00550E4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7B05C4" w:rsidRPr="008675A3">
                              <w:rPr>
                                <w:rFonts w:asciiTheme="minorHAnsi" w:hAnsiTheme="minorHAnsi"/>
                                <w:color w:val="FFFFFF" w:themeColor="background1"/>
                                <w:sz w:val="22"/>
                                <w:lang w:val="es-PA"/>
                              </w:rPr>
                              <w:t xml:space="preserve"> </w:t>
                            </w:r>
                            <w:r w:rsidR="00627C9F" w:rsidRPr="008675A3">
                              <w:rPr>
                                <w:rFonts w:asciiTheme="minorHAnsi" w:hAnsiTheme="minorHAnsi"/>
                                <w:color w:val="FFFFFF" w:themeColor="background1"/>
                                <w:sz w:val="22"/>
                                <w:lang w:val="es-PA"/>
                              </w:rPr>
                              <w:t>20</w:t>
                            </w:r>
                            <w:r w:rsidR="00C23BA4" w:rsidRPr="008675A3">
                              <w:rPr>
                                <w:rFonts w:asciiTheme="minorHAnsi" w:hAnsiTheme="minorHAnsi"/>
                                <w:color w:val="FFFFFF" w:themeColor="background1"/>
                                <w:sz w:val="22"/>
                                <w:lang w:val="es-PA"/>
                              </w:rPr>
                              <w:t>2</w:t>
                            </w:r>
                            <w:r w:rsidR="00741348" w:rsidRPr="008675A3">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B85C8B2" w:rsidR="00627C9F" w:rsidRPr="002F1ED1" w:rsidRDefault="00834D49" w:rsidP="007A5817">
                      <w:pPr>
                        <w:spacing w:line="276" w:lineRule="auto"/>
                        <w:jc w:val="right"/>
                        <w:rPr>
                          <w:rFonts w:asciiTheme="minorHAnsi" w:hAnsiTheme="minorHAnsi"/>
                          <w:color w:val="FFFFFF" w:themeColor="background1"/>
                          <w:sz w:val="22"/>
                          <w:lang w:val="es-AR"/>
                        </w:rPr>
                      </w:pPr>
                      <w:r w:rsidRPr="002F1ED1">
                        <w:rPr>
                          <w:rFonts w:asciiTheme="minorHAnsi" w:hAnsiTheme="minorHAnsi"/>
                          <w:color w:val="FFFFFF" w:themeColor="background1"/>
                          <w:sz w:val="22"/>
                          <w:lang w:val="es-AR"/>
                        </w:rPr>
                        <w:t>OEA/Ser.L/V/II</w:t>
                      </w:r>
                    </w:p>
                    <w:p w14:paraId="71D2D5D2" w14:textId="19BDA1A7" w:rsidR="00627C9F" w:rsidRPr="002F1ED1" w:rsidRDefault="00627C9F" w:rsidP="007A5817">
                      <w:pPr>
                        <w:spacing w:line="276" w:lineRule="auto"/>
                        <w:jc w:val="right"/>
                        <w:rPr>
                          <w:rFonts w:asciiTheme="minorHAnsi" w:hAnsiTheme="minorHAnsi"/>
                          <w:color w:val="FFFFFF" w:themeColor="background1"/>
                          <w:sz w:val="22"/>
                          <w:lang w:val="es-AR"/>
                        </w:rPr>
                      </w:pPr>
                      <w:r w:rsidRPr="002F1ED1">
                        <w:rPr>
                          <w:rFonts w:asciiTheme="minorHAnsi" w:hAnsiTheme="minorHAnsi"/>
                          <w:color w:val="FFFFFF" w:themeColor="background1"/>
                          <w:sz w:val="22"/>
                          <w:lang w:val="es-AR"/>
                        </w:rPr>
                        <w:t xml:space="preserve">Doc. </w:t>
                      </w:r>
                      <w:r w:rsidR="00550E42" w:rsidRPr="002F1ED1">
                        <w:rPr>
                          <w:rFonts w:asciiTheme="minorHAnsi" w:hAnsiTheme="minorHAnsi"/>
                          <w:color w:val="FFFFFF" w:themeColor="background1"/>
                          <w:sz w:val="22"/>
                          <w:lang w:val="es-AR"/>
                        </w:rPr>
                        <w:t>12</w:t>
                      </w:r>
                    </w:p>
                    <w:p w14:paraId="4061DBBD" w14:textId="67FBF543" w:rsidR="00627C9F" w:rsidRPr="00C25ADB" w:rsidRDefault="00550E4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7B05C4" w:rsidRPr="008675A3">
                        <w:rPr>
                          <w:rFonts w:asciiTheme="minorHAnsi" w:hAnsiTheme="minorHAnsi"/>
                          <w:color w:val="FFFFFF" w:themeColor="background1"/>
                          <w:sz w:val="22"/>
                          <w:lang w:val="es-PA"/>
                        </w:rPr>
                        <w:t xml:space="preserve"> </w:t>
                      </w:r>
                      <w:r w:rsidR="00627C9F" w:rsidRPr="008675A3">
                        <w:rPr>
                          <w:rFonts w:asciiTheme="minorHAnsi" w:hAnsiTheme="minorHAnsi"/>
                          <w:color w:val="FFFFFF" w:themeColor="background1"/>
                          <w:sz w:val="22"/>
                          <w:lang w:val="es-PA"/>
                        </w:rPr>
                        <w:t>20</w:t>
                      </w:r>
                      <w:r w:rsidR="00C23BA4" w:rsidRPr="008675A3">
                        <w:rPr>
                          <w:rFonts w:asciiTheme="minorHAnsi" w:hAnsiTheme="minorHAnsi"/>
                          <w:color w:val="FFFFFF" w:themeColor="background1"/>
                          <w:sz w:val="22"/>
                          <w:lang w:val="es-PA"/>
                        </w:rPr>
                        <w:t>2</w:t>
                      </w:r>
                      <w:r w:rsidR="00741348" w:rsidRPr="008675A3">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355C89"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355C89"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355C89"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355C89"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355C89"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355C89"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355C89" w:rsidRDefault="0090270B" w:rsidP="00040C3A">
      <w:pPr>
        <w:tabs>
          <w:tab w:val="center" w:pos="5400"/>
        </w:tabs>
        <w:suppressAutoHyphens/>
        <w:jc w:val="center"/>
        <w:rPr>
          <w:rFonts w:asciiTheme="majorHAnsi" w:hAnsiTheme="majorHAnsi"/>
          <w:sz w:val="18"/>
          <w:szCs w:val="22"/>
          <w:lang w:val="es-ES"/>
        </w:rPr>
      </w:pPr>
      <w:r w:rsidRPr="00355C89">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3960D6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675A3">
                              <w:rPr>
                                <w:rFonts w:asciiTheme="majorHAnsi" w:hAnsiTheme="majorHAnsi"/>
                                <w:color w:val="0D0D0D" w:themeColor="text1" w:themeTint="F2"/>
                                <w:sz w:val="18"/>
                                <w:szCs w:val="22"/>
                                <w:lang w:val="es-ES"/>
                              </w:rPr>
                              <w:t xml:space="preserve">Aprobado electrónicamente por la Comisión el </w:t>
                            </w:r>
                            <w:r w:rsidR="00281C7F">
                              <w:rPr>
                                <w:rFonts w:asciiTheme="majorHAnsi" w:hAnsiTheme="majorHAnsi"/>
                                <w:color w:val="0D0D0D" w:themeColor="text1" w:themeTint="F2"/>
                                <w:sz w:val="18"/>
                                <w:szCs w:val="22"/>
                                <w:lang w:val="es-ES"/>
                              </w:rPr>
                              <w:t>26</w:t>
                            </w:r>
                            <w:r w:rsidRPr="008675A3">
                              <w:rPr>
                                <w:rFonts w:asciiTheme="majorHAnsi" w:hAnsiTheme="majorHAnsi"/>
                                <w:color w:val="0D0D0D" w:themeColor="text1" w:themeTint="F2"/>
                                <w:sz w:val="18"/>
                                <w:szCs w:val="22"/>
                                <w:lang w:val="es-ES"/>
                              </w:rPr>
                              <w:t xml:space="preserve"> de </w:t>
                            </w:r>
                            <w:r w:rsidR="00281C7F">
                              <w:rPr>
                                <w:rFonts w:asciiTheme="majorHAnsi" w:hAnsiTheme="majorHAnsi"/>
                                <w:color w:val="0D0D0D" w:themeColor="text1" w:themeTint="F2"/>
                                <w:sz w:val="18"/>
                                <w:szCs w:val="22"/>
                                <w:lang w:val="es-ES"/>
                              </w:rPr>
                              <w:t>febrero</w:t>
                            </w:r>
                            <w:r w:rsidR="00F81BB8" w:rsidRPr="008675A3">
                              <w:rPr>
                                <w:rFonts w:asciiTheme="majorHAnsi" w:hAnsiTheme="majorHAnsi"/>
                                <w:color w:val="0D0D0D" w:themeColor="text1" w:themeTint="F2"/>
                                <w:sz w:val="18"/>
                                <w:szCs w:val="22"/>
                                <w:lang w:val="es-ES"/>
                              </w:rPr>
                              <w:t xml:space="preserve"> </w:t>
                            </w:r>
                            <w:r w:rsidRPr="008675A3">
                              <w:rPr>
                                <w:rFonts w:asciiTheme="majorHAnsi" w:hAnsiTheme="majorHAnsi"/>
                                <w:color w:val="0D0D0D" w:themeColor="text1" w:themeTint="F2"/>
                                <w:sz w:val="18"/>
                                <w:szCs w:val="22"/>
                                <w:lang w:val="es-ES"/>
                              </w:rPr>
                              <w:t>de 20</w:t>
                            </w:r>
                            <w:r w:rsidR="00C23BA4" w:rsidRPr="008675A3">
                              <w:rPr>
                                <w:rFonts w:asciiTheme="majorHAnsi" w:hAnsiTheme="majorHAnsi"/>
                                <w:color w:val="0D0D0D" w:themeColor="text1" w:themeTint="F2"/>
                                <w:sz w:val="18"/>
                                <w:szCs w:val="22"/>
                                <w:lang w:val="es-ES"/>
                              </w:rPr>
                              <w:t>2</w:t>
                            </w:r>
                            <w:r w:rsidR="006A3E70" w:rsidRPr="008675A3">
                              <w:rPr>
                                <w:rFonts w:asciiTheme="majorHAnsi" w:hAnsiTheme="majorHAnsi"/>
                                <w:color w:val="0D0D0D" w:themeColor="text1" w:themeTint="F2"/>
                                <w:sz w:val="18"/>
                                <w:szCs w:val="22"/>
                                <w:lang w:val="es-ES"/>
                              </w:rPr>
                              <w:t>3</w:t>
                            </w:r>
                            <w:r w:rsidR="00281C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3960D6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675A3">
                        <w:rPr>
                          <w:rFonts w:asciiTheme="majorHAnsi" w:hAnsiTheme="majorHAnsi"/>
                          <w:color w:val="0D0D0D" w:themeColor="text1" w:themeTint="F2"/>
                          <w:sz w:val="18"/>
                          <w:szCs w:val="22"/>
                          <w:lang w:val="es-ES"/>
                        </w:rPr>
                        <w:t xml:space="preserve">Aprobado electrónicamente por la Comisión el </w:t>
                      </w:r>
                      <w:r w:rsidR="00281C7F">
                        <w:rPr>
                          <w:rFonts w:asciiTheme="majorHAnsi" w:hAnsiTheme="majorHAnsi"/>
                          <w:color w:val="0D0D0D" w:themeColor="text1" w:themeTint="F2"/>
                          <w:sz w:val="18"/>
                          <w:szCs w:val="22"/>
                          <w:lang w:val="es-ES"/>
                        </w:rPr>
                        <w:t>26</w:t>
                      </w:r>
                      <w:r w:rsidRPr="008675A3">
                        <w:rPr>
                          <w:rFonts w:asciiTheme="majorHAnsi" w:hAnsiTheme="majorHAnsi"/>
                          <w:color w:val="0D0D0D" w:themeColor="text1" w:themeTint="F2"/>
                          <w:sz w:val="18"/>
                          <w:szCs w:val="22"/>
                          <w:lang w:val="es-ES"/>
                        </w:rPr>
                        <w:t xml:space="preserve"> de </w:t>
                      </w:r>
                      <w:r w:rsidR="00281C7F">
                        <w:rPr>
                          <w:rFonts w:asciiTheme="majorHAnsi" w:hAnsiTheme="majorHAnsi"/>
                          <w:color w:val="0D0D0D" w:themeColor="text1" w:themeTint="F2"/>
                          <w:sz w:val="18"/>
                          <w:szCs w:val="22"/>
                          <w:lang w:val="es-ES"/>
                        </w:rPr>
                        <w:t>febrero</w:t>
                      </w:r>
                      <w:r w:rsidR="00F81BB8" w:rsidRPr="008675A3">
                        <w:rPr>
                          <w:rFonts w:asciiTheme="majorHAnsi" w:hAnsiTheme="majorHAnsi"/>
                          <w:color w:val="0D0D0D" w:themeColor="text1" w:themeTint="F2"/>
                          <w:sz w:val="18"/>
                          <w:szCs w:val="22"/>
                          <w:lang w:val="es-ES"/>
                        </w:rPr>
                        <w:t xml:space="preserve"> </w:t>
                      </w:r>
                      <w:r w:rsidRPr="008675A3">
                        <w:rPr>
                          <w:rFonts w:asciiTheme="majorHAnsi" w:hAnsiTheme="majorHAnsi"/>
                          <w:color w:val="0D0D0D" w:themeColor="text1" w:themeTint="F2"/>
                          <w:sz w:val="18"/>
                          <w:szCs w:val="22"/>
                          <w:lang w:val="es-ES"/>
                        </w:rPr>
                        <w:t>de 20</w:t>
                      </w:r>
                      <w:r w:rsidR="00C23BA4" w:rsidRPr="008675A3">
                        <w:rPr>
                          <w:rFonts w:asciiTheme="majorHAnsi" w:hAnsiTheme="majorHAnsi"/>
                          <w:color w:val="0D0D0D" w:themeColor="text1" w:themeTint="F2"/>
                          <w:sz w:val="18"/>
                          <w:szCs w:val="22"/>
                          <w:lang w:val="es-ES"/>
                        </w:rPr>
                        <w:t>2</w:t>
                      </w:r>
                      <w:r w:rsidR="006A3E70" w:rsidRPr="008675A3">
                        <w:rPr>
                          <w:rFonts w:asciiTheme="majorHAnsi" w:hAnsiTheme="majorHAnsi"/>
                          <w:color w:val="0D0D0D" w:themeColor="text1" w:themeTint="F2"/>
                          <w:sz w:val="18"/>
                          <w:szCs w:val="22"/>
                          <w:lang w:val="es-ES"/>
                        </w:rPr>
                        <w:t>3</w:t>
                      </w:r>
                      <w:r w:rsidR="00281C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355C89" w:rsidRDefault="0030729D" w:rsidP="00040C3A">
      <w:pPr>
        <w:tabs>
          <w:tab w:val="center" w:pos="5400"/>
        </w:tabs>
        <w:suppressAutoHyphens/>
        <w:jc w:val="center"/>
        <w:rPr>
          <w:rFonts w:asciiTheme="majorHAnsi" w:hAnsiTheme="majorHAnsi"/>
          <w:sz w:val="18"/>
          <w:szCs w:val="22"/>
          <w:lang w:val="es-ES"/>
        </w:rPr>
      </w:pPr>
      <w:r w:rsidRPr="00355C89">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07ED4581">
                <wp:simplePos x="0" y="0"/>
                <wp:positionH relativeFrom="column">
                  <wp:posOffset>1353185</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60515" w14:textId="77777777" w:rsidR="004C7140"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8675A3">
                              <w:rPr>
                                <w:rFonts w:asciiTheme="majorHAnsi" w:hAnsiTheme="majorHAnsi"/>
                                <w:color w:val="595959" w:themeColor="text1" w:themeTint="A6"/>
                                <w:sz w:val="18"/>
                                <w:szCs w:val="18"/>
                                <w:lang w:val="pt-BR"/>
                              </w:rPr>
                              <w:t xml:space="preserve">No. </w:t>
                            </w:r>
                            <w:r w:rsidR="004C7140" w:rsidRPr="004C7140">
                              <w:rPr>
                                <w:rFonts w:asciiTheme="majorHAnsi" w:hAnsiTheme="majorHAnsi"/>
                                <w:color w:val="595959" w:themeColor="text1" w:themeTint="A6"/>
                                <w:sz w:val="18"/>
                                <w:szCs w:val="18"/>
                                <w:lang w:val="pt-BR"/>
                              </w:rPr>
                              <w:t>10</w:t>
                            </w:r>
                            <w:r w:rsidR="006929E0" w:rsidRPr="004C7140">
                              <w:rPr>
                                <w:rFonts w:asciiTheme="majorHAnsi" w:hAnsiTheme="majorHAnsi"/>
                                <w:color w:val="595959" w:themeColor="text1" w:themeTint="A6"/>
                                <w:sz w:val="18"/>
                                <w:szCs w:val="18"/>
                                <w:lang w:val="pt-BR"/>
                              </w:rPr>
                              <w:t>/2</w:t>
                            </w:r>
                            <w:r w:rsidR="006A3E70" w:rsidRPr="004C7140">
                              <w:rPr>
                                <w:rFonts w:asciiTheme="majorHAnsi" w:hAnsiTheme="majorHAnsi"/>
                                <w:color w:val="595959" w:themeColor="text1" w:themeTint="A6"/>
                                <w:sz w:val="18"/>
                                <w:szCs w:val="18"/>
                                <w:lang w:val="pt-BR"/>
                              </w:rPr>
                              <w:t>3</w:t>
                            </w:r>
                            <w:r w:rsidR="006929E0" w:rsidRPr="004C7140">
                              <w:rPr>
                                <w:rFonts w:asciiTheme="majorHAnsi" w:hAnsiTheme="majorHAnsi"/>
                                <w:color w:val="595959" w:themeColor="text1" w:themeTint="A6"/>
                                <w:sz w:val="18"/>
                                <w:szCs w:val="18"/>
                                <w:lang w:val="pt-BR"/>
                              </w:rPr>
                              <w:t xml:space="preserve">. </w:t>
                            </w:r>
                            <w:r w:rsidR="006929E0" w:rsidRPr="008675A3">
                              <w:rPr>
                                <w:rFonts w:asciiTheme="majorHAnsi" w:hAnsiTheme="majorHAnsi"/>
                                <w:color w:val="595959" w:themeColor="text1" w:themeTint="A6"/>
                                <w:sz w:val="18"/>
                                <w:szCs w:val="18"/>
                                <w:lang w:val="es-ES"/>
                              </w:rPr>
                              <w:t xml:space="preserve">Petición </w:t>
                            </w:r>
                            <w:r w:rsidR="001B662F" w:rsidRPr="008675A3">
                              <w:rPr>
                                <w:rFonts w:asciiTheme="majorHAnsi" w:hAnsiTheme="majorHAnsi"/>
                                <w:color w:val="595959" w:themeColor="text1" w:themeTint="A6"/>
                                <w:sz w:val="18"/>
                                <w:szCs w:val="18"/>
                                <w:lang w:val="es-ES"/>
                              </w:rPr>
                              <w:t>728</w:t>
                            </w:r>
                            <w:r w:rsidR="006929E0" w:rsidRPr="008675A3">
                              <w:rPr>
                                <w:rFonts w:asciiTheme="majorHAnsi" w:hAnsiTheme="majorHAnsi"/>
                                <w:color w:val="595959" w:themeColor="text1" w:themeTint="A6"/>
                                <w:sz w:val="18"/>
                                <w:szCs w:val="18"/>
                                <w:lang w:val="es-ES"/>
                              </w:rPr>
                              <w:t>-</w:t>
                            </w:r>
                            <w:r w:rsidR="001B662F" w:rsidRPr="008675A3">
                              <w:rPr>
                                <w:rFonts w:asciiTheme="majorHAnsi" w:hAnsiTheme="majorHAnsi"/>
                                <w:color w:val="595959" w:themeColor="text1" w:themeTint="A6"/>
                                <w:sz w:val="18"/>
                                <w:szCs w:val="18"/>
                                <w:lang w:val="es-ES"/>
                              </w:rPr>
                              <w:t>09</w:t>
                            </w:r>
                            <w:r w:rsidR="006929E0" w:rsidRPr="008675A3">
                              <w:rPr>
                                <w:rFonts w:asciiTheme="majorHAnsi" w:hAnsiTheme="majorHAnsi"/>
                                <w:color w:val="595959" w:themeColor="text1" w:themeTint="A6"/>
                                <w:sz w:val="18"/>
                                <w:szCs w:val="18"/>
                                <w:lang w:val="es-ES"/>
                              </w:rPr>
                              <w:t xml:space="preserve">. </w:t>
                            </w:r>
                            <w:r w:rsidR="00684C42" w:rsidRPr="008675A3">
                              <w:rPr>
                                <w:rFonts w:asciiTheme="majorHAnsi" w:hAnsiTheme="majorHAnsi"/>
                                <w:color w:val="595959" w:themeColor="text1" w:themeTint="A6"/>
                                <w:sz w:val="18"/>
                                <w:szCs w:val="18"/>
                                <w:lang w:val="es-ES"/>
                              </w:rPr>
                              <w:t>Inadmisibilidad</w:t>
                            </w:r>
                            <w:r w:rsidR="006929E0" w:rsidRPr="008675A3">
                              <w:rPr>
                                <w:rFonts w:asciiTheme="majorHAnsi" w:hAnsiTheme="majorHAnsi"/>
                                <w:color w:val="595959" w:themeColor="text1" w:themeTint="A6"/>
                                <w:sz w:val="18"/>
                                <w:szCs w:val="18"/>
                                <w:lang w:val="es-ES"/>
                              </w:rPr>
                              <w:t xml:space="preserve">. </w:t>
                            </w:r>
                            <w:r w:rsidR="006C43EF" w:rsidRPr="008675A3">
                              <w:rPr>
                                <w:rFonts w:asciiTheme="majorHAnsi" w:hAnsiTheme="majorHAnsi"/>
                                <w:bCs/>
                                <w:color w:val="595959" w:themeColor="text1" w:themeTint="A6"/>
                                <w:sz w:val="18"/>
                                <w:szCs w:val="18"/>
                                <w:lang w:val="es-ES"/>
                              </w:rPr>
                              <w:t xml:space="preserve">Sergio Salas </w:t>
                            </w:r>
                            <w:r w:rsidR="00F119E8" w:rsidRPr="008675A3">
                              <w:rPr>
                                <w:rFonts w:asciiTheme="majorHAnsi" w:hAnsiTheme="majorHAnsi"/>
                                <w:bCs/>
                                <w:color w:val="595959" w:themeColor="text1" w:themeTint="A6"/>
                                <w:sz w:val="18"/>
                                <w:szCs w:val="18"/>
                                <w:lang w:val="es-ES"/>
                              </w:rPr>
                              <w:t>Yáñez</w:t>
                            </w:r>
                            <w:r w:rsidR="006929E0" w:rsidRPr="008675A3">
                              <w:rPr>
                                <w:rFonts w:asciiTheme="majorHAnsi" w:hAnsiTheme="majorHAnsi"/>
                                <w:color w:val="595959" w:themeColor="text1" w:themeTint="A6"/>
                                <w:sz w:val="18"/>
                                <w:szCs w:val="18"/>
                                <w:lang w:val="es-ES"/>
                              </w:rPr>
                              <w:t xml:space="preserve">. </w:t>
                            </w:r>
                          </w:p>
                          <w:p w14:paraId="7FD77785" w14:textId="36D53F62" w:rsidR="00113F73" w:rsidRPr="007B05C4" w:rsidRDefault="006C43EF" w:rsidP="00113F73">
                            <w:pPr>
                              <w:spacing w:line="276" w:lineRule="auto"/>
                              <w:rPr>
                                <w:rFonts w:asciiTheme="majorHAnsi" w:hAnsiTheme="majorHAnsi"/>
                                <w:color w:val="595959" w:themeColor="text1" w:themeTint="A6"/>
                                <w:sz w:val="18"/>
                                <w:szCs w:val="18"/>
                                <w:lang w:val="es-ES"/>
                              </w:rPr>
                            </w:pPr>
                            <w:r w:rsidRPr="008675A3">
                              <w:rPr>
                                <w:rFonts w:asciiTheme="majorHAnsi" w:hAnsiTheme="majorHAnsi"/>
                                <w:color w:val="595959" w:themeColor="text1" w:themeTint="A6"/>
                                <w:sz w:val="18"/>
                                <w:szCs w:val="18"/>
                                <w:lang w:val="es-ES"/>
                              </w:rPr>
                              <w:t>Chile</w:t>
                            </w:r>
                            <w:r w:rsidR="006929E0" w:rsidRPr="008675A3">
                              <w:rPr>
                                <w:rFonts w:asciiTheme="majorHAnsi" w:hAnsiTheme="majorHAnsi"/>
                                <w:color w:val="595959" w:themeColor="text1" w:themeTint="A6"/>
                                <w:sz w:val="18"/>
                                <w:szCs w:val="18"/>
                                <w:lang w:val="es-ES"/>
                              </w:rPr>
                              <w:t xml:space="preserve">. </w:t>
                            </w:r>
                            <w:r w:rsidR="00281C7F">
                              <w:rPr>
                                <w:rFonts w:asciiTheme="majorHAnsi" w:hAnsiTheme="majorHAnsi"/>
                                <w:color w:val="595959" w:themeColor="text1" w:themeTint="A6"/>
                                <w:sz w:val="18"/>
                                <w:szCs w:val="18"/>
                                <w:lang w:val="es-ES"/>
                              </w:rPr>
                              <w:t>26 de febrero de 2023</w:t>
                            </w:r>
                            <w:r w:rsidR="006929E0" w:rsidRPr="008675A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" filled="f" stroked="f" strokeweight=".5pt">
                <v:textbox>
                  <w:txbxContent>
                    <w:p w14:paraId="32A60515" w14:textId="77777777" w:rsidR="004C7140"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w:t>
                      </w:r>
                      <w:r w:rsidR="006929E0" w:rsidRPr="008675A3">
                        <w:rPr>
                          <w:rFonts w:asciiTheme="majorHAnsi" w:hAnsiTheme="majorHAnsi"/>
                          <w:color w:val="595959" w:themeColor="text1" w:themeTint="A6"/>
                          <w:sz w:val="18"/>
                          <w:szCs w:val="18"/>
                          <w:lang w:val="pt-BR"/>
                        </w:rPr>
                        <w:t xml:space="preserve">No. </w:t>
                      </w:r>
                      <w:r w:rsidR="004C7140" w:rsidRPr="004C7140">
                        <w:rPr>
                          <w:rFonts w:asciiTheme="majorHAnsi" w:hAnsiTheme="majorHAnsi"/>
                          <w:color w:val="595959" w:themeColor="text1" w:themeTint="A6"/>
                          <w:sz w:val="18"/>
                          <w:szCs w:val="18"/>
                          <w:lang w:val="pt-BR"/>
                        </w:rPr>
                        <w:t>10</w:t>
                      </w:r>
                      <w:r w:rsidR="006929E0" w:rsidRPr="004C7140">
                        <w:rPr>
                          <w:rFonts w:asciiTheme="majorHAnsi" w:hAnsiTheme="majorHAnsi"/>
                          <w:color w:val="595959" w:themeColor="text1" w:themeTint="A6"/>
                          <w:sz w:val="18"/>
                          <w:szCs w:val="18"/>
                          <w:lang w:val="pt-BR"/>
                        </w:rPr>
                        <w:t>/2</w:t>
                      </w:r>
                      <w:r w:rsidR="006A3E70" w:rsidRPr="004C7140">
                        <w:rPr>
                          <w:rFonts w:asciiTheme="majorHAnsi" w:hAnsiTheme="majorHAnsi"/>
                          <w:color w:val="595959" w:themeColor="text1" w:themeTint="A6"/>
                          <w:sz w:val="18"/>
                          <w:szCs w:val="18"/>
                          <w:lang w:val="pt-BR"/>
                        </w:rPr>
                        <w:t>3</w:t>
                      </w:r>
                      <w:r w:rsidR="006929E0" w:rsidRPr="004C7140">
                        <w:rPr>
                          <w:rFonts w:asciiTheme="majorHAnsi" w:hAnsiTheme="majorHAnsi"/>
                          <w:color w:val="595959" w:themeColor="text1" w:themeTint="A6"/>
                          <w:sz w:val="18"/>
                          <w:szCs w:val="18"/>
                          <w:lang w:val="pt-BR"/>
                        </w:rPr>
                        <w:t xml:space="preserve">. </w:t>
                      </w:r>
                      <w:r w:rsidR="006929E0" w:rsidRPr="008675A3">
                        <w:rPr>
                          <w:rFonts w:asciiTheme="majorHAnsi" w:hAnsiTheme="majorHAnsi"/>
                          <w:color w:val="595959" w:themeColor="text1" w:themeTint="A6"/>
                          <w:sz w:val="18"/>
                          <w:szCs w:val="18"/>
                          <w:lang w:val="es-ES"/>
                        </w:rPr>
                        <w:t xml:space="preserve">Petición </w:t>
                      </w:r>
                      <w:r w:rsidR="001B662F" w:rsidRPr="008675A3">
                        <w:rPr>
                          <w:rFonts w:asciiTheme="majorHAnsi" w:hAnsiTheme="majorHAnsi"/>
                          <w:color w:val="595959" w:themeColor="text1" w:themeTint="A6"/>
                          <w:sz w:val="18"/>
                          <w:szCs w:val="18"/>
                          <w:lang w:val="es-ES"/>
                        </w:rPr>
                        <w:t>728</w:t>
                      </w:r>
                      <w:r w:rsidR="006929E0" w:rsidRPr="008675A3">
                        <w:rPr>
                          <w:rFonts w:asciiTheme="majorHAnsi" w:hAnsiTheme="majorHAnsi"/>
                          <w:color w:val="595959" w:themeColor="text1" w:themeTint="A6"/>
                          <w:sz w:val="18"/>
                          <w:szCs w:val="18"/>
                          <w:lang w:val="es-ES"/>
                        </w:rPr>
                        <w:t>-</w:t>
                      </w:r>
                      <w:r w:rsidR="001B662F" w:rsidRPr="008675A3">
                        <w:rPr>
                          <w:rFonts w:asciiTheme="majorHAnsi" w:hAnsiTheme="majorHAnsi"/>
                          <w:color w:val="595959" w:themeColor="text1" w:themeTint="A6"/>
                          <w:sz w:val="18"/>
                          <w:szCs w:val="18"/>
                          <w:lang w:val="es-ES"/>
                        </w:rPr>
                        <w:t>09</w:t>
                      </w:r>
                      <w:r w:rsidR="006929E0" w:rsidRPr="008675A3">
                        <w:rPr>
                          <w:rFonts w:asciiTheme="majorHAnsi" w:hAnsiTheme="majorHAnsi"/>
                          <w:color w:val="595959" w:themeColor="text1" w:themeTint="A6"/>
                          <w:sz w:val="18"/>
                          <w:szCs w:val="18"/>
                          <w:lang w:val="es-ES"/>
                        </w:rPr>
                        <w:t xml:space="preserve">. </w:t>
                      </w:r>
                      <w:r w:rsidR="00684C42" w:rsidRPr="008675A3">
                        <w:rPr>
                          <w:rFonts w:asciiTheme="majorHAnsi" w:hAnsiTheme="majorHAnsi"/>
                          <w:color w:val="595959" w:themeColor="text1" w:themeTint="A6"/>
                          <w:sz w:val="18"/>
                          <w:szCs w:val="18"/>
                          <w:lang w:val="es-ES"/>
                        </w:rPr>
                        <w:t>Inadmisibilidad</w:t>
                      </w:r>
                      <w:r w:rsidR="006929E0" w:rsidRPr="008675A3">
                        <w:rPr>
                          <w:rFonts w:asciiTheme="majorHAnsi" w:hAnsiTheme="majorHAnsi"/>
                          <w:color w:val="595959" w:themeColor="text1" w:themeTint="A6"/>
                          <w:sz w:val="18"/>
                          <w:szCs w:val="18"/>
                          <w:lang w:val="es-ES"/>
                        </w:rPr>
                        <w:t xml:space="preserve">. </w:t>
                      </w:r>
                      <w:r w:rsidR="006C43EF" w:rsidRPr="008675A3">
                        <w:rPr>
                          <w:rFonts w:asciiTheme="majorHAnsi" w:hAnsiTheme="majorHAnsi"/>
                          <w:bCs/>
                          <w:color w:val="595959" w:themeColor="text1" w:themeTint="A6"/>
                          <w:sz w:val="18"/>
                          <w:szCs w:val="18"/>
                          <w:lang w:val="es-ES"/>
                        </w:rPr>
                        <w:t xml:space="preserve">Sergio Salas </w:t>
                      </w:r>
                      <w:r w:rsidR="00F119E8" w:rsidRPr="008675A3">
                        <w:rPr>
                          <w:rFonts w:asciiTheme="majorHAnsi" w:hAnsiTheme="majorHAnsi"/>
                          <w:bCs/>
                          <w:color w:val="595959" w:themeColor="text1" w:themeTint="A6"/>
                          <w:sz w:val="18"/>
                          <w:szCs w:val="18"/>
                          <w:lang w:val="es-ES"/>
                        </w:rPr>
                        <w:t>Yáñez</w:t>
                      </w:r>
                      <w:r w:rsidR="006929E0" w:rsidRPr="008675A3">
                        <w:rPr>
                          <w:rFonts w:asciiTheme="majorHAnsi" w:hAnsiTheme="majorHAnsi"/>
                          <w:color w:val="595959" w:themeColor="text1" w:themeTint="A6"/>
                          <w:sz w:val="18"/>
                          <w:szCs w:val="18"/>
                          <w:lang w:val="es-ES"/>
                        </w:rPr>
                        <w:t xml:space="preserve">. </w:t>
                      </w:r>
                    </w:p>
                    <w:p w14:paraId="7FD77785" w14:textId="36D53F62" w:rsidR="00113F73" w:rsidRPr="007B05C4" w:rsidRDefault="006C43EF" w:rsidP="00113F73">
                      <w:pPr>
                        <w:spacing w:line="276" w:lineRule="auto"/>
                        <w:rPr>
                          <w:rFonts w:asciiTheme="majorHAnsi" w:hAnsiTheme="majorHAnsi"/>
                          <w:color w:val="595959" w:themeColor="text1" w:themeTint="A6"/>
                          <w:sz w:val="18"/>
                          <w:szCs w:val="18"/>
                          <w:lang w:val="es-ES"/>
                        </w:rPr>
                      </w:pPr>
                      <w:r w:rsidRPr="008675A3">
                        <w:rPr>
                          <w:rFonts w:asciiTheme="majorHAnsi" w:hAnsiTheme="majorHAnsi"/>
                          <w:color w:val="595959" w:themeColor="text1" w:themeTint="A6"/>
                          <w:sz w:val="18"/>
                          <w:szCs w:val="18"/>
                          <w:lang w:val="es-ES"/>
                        </w:rPr>
                        <w:t>Chile</w:t>
                      </w:r>
                      <w:r w:rsidR="006929E0" w:rsidRPr="008675A3">
                        <w:rPr>
                          <w:rFonts w:asciiTheme="majorHAnsi" w:hAnsiTheme="majorHAnsi"/>
                          <w:color w:val="595959" w:themeColor="text1" w:themeTint="A6"/>
                          <w:sz w:val="18"/>
                          <w:szCs w:val="18"/>
                          <w:lang w:val="es-ES"/>
                        </w:rPr>
                        <w:t xml:space="preserve">. </w:t>
                      </w:r>
                      <w:r w:rsidR="00281C7F">
                        <w:rPr>
                          <w:rFonts w:asciiTheme="majorHAnsi" w:hAnsiTheme="majorHAnsi"/>
                          <w:color w:val="595959" w:themeColor="text1" w:themeTint="A6"/>
                          <w:sz w:val="18"/>
                          <w:szCs w:val="18"/>
                          <w:lang w:val="es-ES"/>
                        </w:rPr>
                        <w:t>26 de febrero de 2023</w:t>
                      </w:r>
                      <w:r w:rsidR="006929E0" w:rsidRPr="008675A3">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355C89"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355C89" w:rsidRDefault="00A50FCF" w:rsidP="00040C3A">
      <w:pPr>
        <w:tabs>
          <w:tab w:val="center" w:pos="5400"/>
        </w:tabs>
        <w:suppressAutoHyphens/>
        <w:jc w:val="center"/>
        <w:rPr>
          <w:rFonts w:asciiTheme="majorHAnsi" w:hAnsiTheme="majorHAnsi"/>
          <w:sz w:val="18"/>
          <w:szCs w:val="22"/>
          <w:lang w:val="es-ES"/>
        </w:rPr>
      </w:pPr>
    </w:p>
    <w:p w14:paraId="0C9396CC" w14:textId="77777777" w:rsidR="0090270B" w:rsidRPr="00355C89" w:rsidRDefault="00D306D1" w:rsidP="005516A1">
      <w:pPr>
        <w:tabs>
          <w:tab w:val="center" w:pos="5400"/>
        </w:tabs>
        <w:suppressAutoHyphens/>
        <w:jc w:val="center"/>
        <w:rPr>
          <w:rFonts w:asciiTheme="majorHAnsi" w:hAnsiTheme="majorHAnsi"/>
          <w:b/>
          <w:sz w:val="20"/>
          <w:lang w:val="es-ES"/>
        </w:rPr>
      </w:pPr>
      <w:r w:rsidRPr="00355C89">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355C89">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355C89" w:rsidRDefault="004A6A54" w:rsidP="005516A1">
      <w:pPr>
        <w:tabs>
          <w:tab w:val="center" w:pos="5400"/>
        </w:tabs>
        <w:suppressAutoHyphens/>
        <w:jc w:val="center"/>
        <w:rPr>
          <w:rFonts w:asciiTheme="majorHAnsi" w:hAnsiTheme="majorHAnsi"/>
          <w:b/>
          <w:sz w:val="20"/>
          <w:lang w:val="es-ES"/>
        </w:rPr>
        <w:sectPr w:rsidR="0070697F" w:rsidRPr="00355C89"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355C89">
        <w:rPr>
          <w:rFonts w:asciiTheme="majorHAnsi" w:hAnsiTheme="majorHAnsi"/>
          <w:b/>
          <w:sz w:val="20"/>
          <w:lang w:val="es-ES"/>
        </w:rPr>
        <w:tab/>
      </w:r>
    </w:p>
    <w:p w14:paraId="2786EE58" w14:textId="77777777" w:rsidR="003239B8" w:rsidRPr="00355C89" w:rsidRDefault="003239B8" w:rsidP="004A6A54">
      <w:pPr>
        <w:spacing w:after="240"/>
        <w:ind w:firstLine="720"/>
        <w:jc w:val="both"/>
        <w:rPr>
          <w:rFonts w:asciiTheme="majorHAnsi" w:hAnsiTheme="majorHAnsi"/>
          <w:b/>
          <w:bCs/>
          <w:sz w:val="20"/>
          <w:szCs w:val="20"/>
          <w:lang w:val="es-ES"/>
        </w:rPr>
      </w:pPr>
      <w:r w:rsidRPr="00355C89">
        <w:rPr>
          <w:rFonts w:asciiTheme="majorHAnsi" w:hAnsiTheme="majorHAnsi"/>
          <w:b/>
          <w:bCs/>
          <w:sz w:val="20"/>
          <w:szCs w:val="20"/>
          <w:lang w:val="es-ES"/>
        </w:rPr>
        <w:lastRenderedPageBreak/>
        <w:t>I.</w:t>
      </w:r>
      <w:r w:rsidRPr="00355C89">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55C89"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355C89" w:rsidRDefault="003239B8" w:rsidP="008D2290">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Parte peticionaria:</w:t>
            </w:r>
          </w:p>
        </w:tc>
        <w:tc>
          <w:tcPr>
            <w:tcW w:w="5647" w:type="dxa"/>
            <w:vAlign w:val="center"/>
          </w:tcPr>
          <w:p w14:paraId="07DAAE2E" w14:textId="4746F077" w:rsidR="003239B8" w:rsidRPr="00355C89" w:rsidRDefault="00492255" w:rsidP="002F7768">
            <w:pPr>
              <w:jc w:val="both"/>
              <w:rPr>
                <w:rFonts w:ascii="Cambria" w:hAnsi="Cambria"/>
                <w:bCs/>
                <w:sz w:val="20"/>
                <w:szCs w:val="20"/>
                <w:lang w:val="es-ES"/>
              </w:rPr>
            </w:pPr>
            <w:r w:rsidRPr="00355C89">
              <w:rPr>
                <w:rFonts w:ascii="Cambria" w:hAnsi="Cambria"/>
                <w:bCs/>
                <w:sz w:val="20"/>
                <w:szCs w:val="20"/>
                <w:lang w:val="es-ES"/>
              </w:rPr>
              <w:t>Hugo Gutiérrez Gálvez</w:t>
            </w:r>
          </w:p>
        </w:tc>
      </w:tr>
      <w:tr w:rsidR="003239B8" w:rsidRPr="00355C89"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355C89" w:rsidRDefault="00FC5AFC"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55C89">
                  <w:rPr>
                    <w:rFonts w:ascii="Cambria" w:hAnsi="Cambria"/>
                    <w:b/>
                    <w:bCs/>
                    <w:color w:val="FFFFFF" w:themeColor="background1"/>
                    <w:sz w:val="20"/>
                    <w:szCs w:val="20"/>
                    <w:lang w:val="es-ES"/>
                  </w:rPr>
                  <w:t>Presunta víctima</w:t>
                </w:r>
              </w:sdtContent>
            </w:sdt>
            <w:r w:rsidR="003239B8" w:rsidRPr="00355C89">
              <w:rPr>
                <w:rFonts w:ascii="Cambria" w:hAnsi="Cambria"/>
                <w:b/>
                <w:bCs/>
                <w:color w:val="FFFFFF" w:themeColor="background1"/>
                <w:sz w:val="20"/>
                <w:szCs w:val="20"/>
                <w:lang w:val="es-ES"/>
              </w:rPr>
              <w:t>:</w:t>
            </w:r>
          </w:p>
        </w:tc>
        <w:tc>
          <w:tcPr>
            <w:tcW w:w="5647" w:type="dxa"/>
            <w:vAlign w:val="center"/>
          </w:tcPr>
          <w:p w14:paraId="143D44A8" w14:textId="2FC88D14" w:rsidR="003239B8" w:rsidRPr="00355C89" w:rsidRDefault="00492255" w:rsidP="008D2290">
            <w:pPr>
              <w:jc w:val="both"/>
              <w:rPr>
                <w:rFonts w:ascii="Cambria" w:hAnsi="Cambria"/>
                <w:bCs/>
                <w:sz w:val="20"/>
                <w:szCs w:val="20"/>
                <w:lang w:val="es-ES"/>
              </w:rPr>
            </w:pPr>
            <w:r w:rsidRPr="00355C89">
              <w:rPr>
                <w:rFonts w:ascii="Cambria" w:hAnsi="Cambria"/>
                <w:bCs/>
                <w:sz w:val="20"/>
                <w:szCs w:val="20"/>
                <w:lang w:val="es-ES"/>
              </w:rPr>
              <w:t>Sergio Salas Yáñez</w:t>
            </w:r>
          </w:p>
        </w:tc>
      </w:tr>
      <w:tr w:rsidR="003239B8" w:rsidRPr="00355C89"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355C89" w:rsidRDefault="003239B8" w:rsidP="008D2290">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Estado denunciado:</w:t>
            </w:r>
          </w:p>
        </w:tc>
        <w:tc>
          <w:tcPr>
            <w:tcW w:w="5647" w:type="dxa"/>
            <w:vAlign w:val="center"/>
          </w:tcPr>
          <w:p w14:paraId="5D0EC05D" w14:textId="52B37F5C" w:rsidR="003239B8" w:rsidRPr="00355C89" w:rsidRDefault="001B662F" w:rsidP="008D2290">
            <w:pPr>
              <w:jc w:val="both"/>
              <w:rPr>
                <w:rFonts w:ascii="Cambria" w:hAnsi="Cambria"/>
                <w:bCs/>
                <w:sz w:val="20"/>
                <w:szCs w:val="20"/>
                <w:lang w:val="es-ES"/>
              </w:rPr>
            </w:pPr>
            <w:r w:rsidRPr="00355C89">
              <w:rPr>
                <w:rFonts w:ascii="Cambria" w:hAnsi="Cambria"/>
                <w:bCs/>
                <w:sz w:val="20"/>
                <w:szCs w:val="20"/>
                <w:lang w:val="es-ES"/>
              </w:rPr>
              <w:t>Chile</w:t>
            </w:r>
          </w:p>
        </w:tc>
      </w:tr>
      <w:tr w:rsidR="00223A29" w:rsidRPr="002F1ED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355C89" w:rsidRDefault="001B3A00" w:rsidP="00E4118C">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 xml:space="preserve">Derechos </w:t>
            </w:r>
            <w:r w:rsidR="00E4118C" w:rsidRPr="00355C89">
              <w:rPr>
                <w:rFonts w:ascii="Cambria" w:hAnsi="Cambria"/>
                <w:b/>
                <w:bCs/>
                <w:color w:val="FFFFFF" w:themeColor="background1"/>
                <w:sz w:val="20"/>
                <w:szCs w:val="20"/>
                <w:lang w:val="es-ES"/>
              </w:rPr>
              <w:t>invocados</w:t>
            </w:r>
            <w:r w:rsidRPr="00355C89">
              <w:rPr>
                <w:rFonts w:ascii="Cambria" w:hAnsi="Cambria"/>
                <w:b/>
                <w:bCs/>
                <w:color w:val="FFFFFF" w:themeColor="background1"/>
                <w:sz w:val="20"/>
                <w:szCs w:val="20"/>
                <w:lang w:val="es-ES"/>
              </w:rPr>
              <w:t>:</w:t>
            </w:r>
          </w:p>
        </w:tc>
        <w:tc>
          <w:tcPr>
            <w:tcW w:w="5647" w:type="dxa"/>
            <w:vAlign w:val="center"/>
          </w:tcPr>
          <w:p w14:paraId="52B28392" w14:textId="35E33C68" w:rsidR="00223A29" w:rsidRPr="00355C89" w:rsidRDefault="0020303F" w:rsidP="008D2290">
            <w:pPr>
              <w:jc w:val="both"/>
              <w:rPr>
                <w:rFonts w:ascii="Cambria" w:hAnsi="Cambria"/>
                <w:bCs/>
                <w:sz w:val="20"/>
                <w:szCs w:val="20"/>
                <w:lang w:val="es-ES"/>
              </w:rPr>
            </w:pPr>
            <w:r w:rsidRPr="00355C89">
              <w:rPr>
                <w:rFonts w:ascii="Cambria" w:hAnsi="Cambria"/>
                <w:bCs/>
                <w:sz w:val="20"/>
                <w:szCs w:val="20"/>
                <w:lang w:val="es-ES"/>
              </w:rPr>
              <w:t xml:space="preserve">Artículos </w:t>
            </w:r>
            <w:r w:rsidR="00B02E2B" w:rsidRPr="00355C89">
              <w:rPr>
                <w:rFonts w:ascii="Cambria" w:hAnsi="Cambria"/>
                <w:bCs/>
                <w:sz w:val="20"/>
                <w:szCs w:val="20"/>
                <w:lang w:val="es-ES"/>
              </w:rPr>
              <w:t>8</w:t>
            </w:r>
            <w:r w:rsidR="003747E4" w:rsidRPr="00355C89">
              <w:rPr>
                <w:rFonts w:ascii="Cambria" w:hAnsi="Cambria"/>
                <w:bCs/>
                <w:sz w:val="20"/>
                <w:szCs w:val="20"/>
                <w:lang w:val="es-ES"/>
              </w:rPr>
              <w:t xml:space="preserve"> (garantías judiciales</w:t>
            </w:r>
            <w:r w:rsidR="0000314E" w:rsidRPr="00355C89">
              <w:rPr>
                <w:rFonts w:ascii="Cambria" w:hAnsi="Cambria"/>
                <w:bCs/>
                <w:sz w:val="20"/>
                <w:szCs w:val="20"/>
                <w:lang w:val="es-ES"/>
              </w:rPr>
              <w:t xml:space="preserve">) </w:t>
            </w:r>
            <w:r w:rsidR="008F1981" w:rsidRPr="00355C89">
              <w:rPr>
                <w:rFonts w:ascii="Cambria" w:hAnsi="Cambria"/>
                <w:bCs/>
                <w:sz w:val="20"/>
                <w:szCs w:val="20"/>
                <w:lang w:val="es-ES"/>
              </w:rPr>
              <w:t xml:space="preserve">y </w:t>
            </w:r>
            <w:r w:rsidRPr="00355C89">
              <w:rPr>
                <w:rFonts w:ascii="Cambria" w:hAnsi="Cambria"/>
                <w:bCs/>
                <w:sz w:val="20"/>
                <w:szCs w:val="20"/>
                <w:lang w:val="es-ES"/>
              </w:rPr>
              <w:t>25</w:t>
            </w:r>
            <w:r w:rsidR="003747E4" w:rsidRPr="00355C89">
              <w:rPr>
                <w:rFonts w:ascii="Cambria" w:hAnsi="Cambria"/>
                <w:bCs/>
                <w:sz w:val="20"/>
                <w:szCs w:val="20"/>
                <w:lang w:val="es-ES"/>
              </w:rPr>
              <w:t xml:space="preserve"> (protección judicial)</w:t>
            </w:r>
            <w:r w:rsidR="008F1981" w:rsidRPr="00355C89">
              <w:rPr>
                <w:rFonts w:ascii="Cambria" w:hAnsi="Cambria"/>
                <w:bCs/>
                <w:sz w:val="20"/>
                <w:szCs w:val="20"/>
                <w:lang w:val="es-ES"/>
              </w:rPr>
              <w:t xml:space="preserve"> </w:t>
            </w:r>
            <w:r w:rsidRPr="00355C89">
              <w:rPr>
                <w:rFonts w:ascii="Cambria" w:hAnsi="Cambria"/>
                <w:bCs/>
                <w:sz w:val="20"/>
                <w:szCs w:val="20"/>
                <w:lang w:val="es-ES"/>
              </w:rPr>
              <w:t>de la Convención Americana sobre Derechos Humanos</w:t>
            </w:r>
            <w:r w:rsidR="002B29A4" w:rsidRPr="00355C89">
              <w:rPr>
                <w:rFonts w:ascii="Cambria" w:hAnsi="Cambria"/>
                <w:sz w:val="20"/>
                <w:szCs w:val="20"/>
                <w:vertAlign w:val="superscript"/>
                <w:lang w:val="es-ES"/>
              </w:rPr>
              <w:footnoteReference w:id="2"/>
            </w:r>
            <w:r w:rsidR="003A3214" w:rsidRPr="00355C89">
              <w:rPr>
                <w:rFonts w:ascii="Cambria" w:hAnsi="Cambria"/>
                <w:bCs/>
                <w:sz w:val="20"/>
                <w:szCs w:val="20"/>
                <w:lang w:val="es-ES"/>
              </w:rPr>
              <w:t>, en relación con sus artículo</w:t>
            </w:r>
            <w:r w:rsidR="009461BA" w:rsidRPr="00355C89">
              <w:rPr>
                <w:rFonts w:ascii="Cambria" w:hAnsi="Cambria"/>
                <w:bCs/>
                <w:sz w:val="20"/>
                <w:szCs w:val="20"/>
                <w:lang w:val="es-ES"/>
              </w:rPr>
              <w:t>s</w:t>
            </w:r>
            <w:r w:rsidR="003A3214" w:rsidRPr="00355C89">
              <w:rPr>
                <w:rFonts w:ascii="Cambria" w:hAnsi="Cambria"/>
                <w:bCs/>
                <w:sz w:val="20"/>
                <w:szCs w:val="20"/>
                <w:lang w:val="es-ES"/>
              </w:rPr>
              <w:t xml:space="preserve"> 1.1 (obligación de respetar los derechos) y 2 (obligación de adoptar disposiciones de derecho interno)</w:t>
            </w:r>
            <w:r w:rsidRPr="00355C89">
              <w:rPr>
                <w:rFonts w:ascii="Cambria" w:hAnsi="Cambria"/>
                <w:bCs/>
                <w:sz w:val="20"/>
                <w:szCs w:val="20"/>
                <w:lang w:val="es-ES"/>
              </w:rPr>
              <w:t xml:space="preserve"> </w:t>
            </w:r>
          </w:p>
        </w:tc>
      </w:tr>
    </w:tbl>
    <w:p w14:paraId="176FB213" w14:textId="77777777" w:rsidR="003239B8" w:rsidRPr="00355C89" w:rsidRDefault="003239B8" w:rsidP="003239B8">
      <w:pPr>
        <w:spacing w:before="240" w:after="240"/>
        <w:ind w:firstLine="720"/>
        <w:jc w:val="both"/>
        <w:rPr>
          <w:rFonts w:asciiTheme="majorHAnsi" w:hAnsiTheme="majorHAnsi"/>
          <w:b/>
          <w:bCs/>
          <w:sz w:val="20"/>
          <w:szCs w:val="20"/>
          <w:lang w:val="es-ES"/>
        </w:rPr>
      </w:pPr>
      <w:r w:rsidRPr="00355C89">
        <w:rPr>
          <w:rFonts w:asciiTheme="majorHAnsi" w:hAnsiTheme="majorHAnsi"/>
          <w:b/>
          <w:bCs/>
          <w:sz w:val="20"/>
          <w:szCs w:val="20"/>
          <w:lang w:val="es-ES"/>
        </w:rPr>
        <w:t>II.</w:t>
      </w:r>
      <w:r w:rsidRPr="00355C89">
        <w:rPr>
          <w:rFonts w:asciiTheme="majorHAnsi" w:hAnsiTheme="majorHAnsi"/>
          <w:b/>
          <w:bCs/>
          <w:sz w:val="20"/>
          <w:szCs w:val="20"/>
          <w:lang w:val="es-ES"/>
        </w:rPr>
        <w:tab/>
        <w:t>TRÁMITE ANTE LA CIDH</w:t>
      </w:r>
      <w:r w:rsidR="008E3BFE" w:rsidRPr="00355C89">
        <w:rPr>
          <w:rStyle w:val="FootnoteReference"/>
          <w:rFonts w:ascii="Cambria" w:hAnsi="Cambria"/>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355C89"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55C89" w:rsidRDefault="004A6A54" w:rsidP="004A6A54">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P</w:t>
            </w:r>
            <w:r w:rsidR="004C2312" w:rsidRPr="00355C89">
              <w:rPr>
                <w:rFonts w:ascii="Cambria" w:hAnsi="Cambria"/>
                <w:b/>
                <w:bCs/>
                <w:color w:val="FFFFFF" w:themeColor="background1"/>
                <w:sz w:val="20"/>
                <w:szCs w:val="20"/>
                <w:lang w:val="es-ES"/>
              </w:rPr>
              <w:t>resentación de la petición:</w:t>
            </w:r>
          </w:p>
        </w:tc>
        <w:tc>
          <w:tcPr>
            <w:tcW w:w="5647" w:type="dxa"/>
            <w:vAlign w:val="center"/>
          </w:tcPr>
          <w:p w14:paraId="6883A5F8" w14:textId="31B3D626" w:rsidR="004C2312" w:rsidRPr="00355C89" w:rsidRDefault="00982826" w:rsidP="002625EA">
            <w:pPr>
              <w:jc w:val="both"/>
              <w:rPr>
                <w:rFonts w:ascii="Cambria" w:hAnsi="Cambria"/>
                <w:bCs/>
                <w:sz w:val="20"/>
                <w:szCs w:val="20"/>
                <w:lang w:val="es-ES"/>
              </w:rPr>
            </w:pPr>
            <w:r w:rsidRPr="00355C89">
              <w:rPr>
                <w:rFonts w:ascii="Cambria" w:hAnsi="Cambria"/>
                <w:bCs/>
                <w:sz w:val="20"/>
                <w:szCs w:val="20"/>
                <w:lang w:val="es-ES"/>
              </w:rPr>
              <w:t xml:space="preserve">15 de junio de 2009 </w:t>
            </w:r>
          </w:p>
        </w:tc>
      </w:tr>
      <w:tr w:rsidR="004C2312" w:rsidRPr="00355C89"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55C89" w:rsidRDefault="004A6A54" w:rsidP="004A6A54">
            <w:pPr>
              <w:jc w:val="center"/>
              <w:rPr>
                <w:rFonts w:ascii="Cambria" w:hAnsi="Cambria"/>
                <w:b/>
                <w:bCs/>
                <w:color w:val="FFFFFF" w:themeColor="background1"/>
                <w:sz w:val="20"/>
                <w:szCs w:val="20"/>
                <w:lang w:val="es-ES"/>
              </w:rPr>
            </w:pPr>
            <w:r w:rsidRPr="00355C89">
              <w:rPr>
                <w:rFonts w:ascii="Cambria" w:hAnsi="Cambria"/>
                <w:b/>
                <w:color w:val="FFFFFF" w:themeColor="background1"/>
                <w:sz w:val="20"/>
                <w:szCs w:val="20"/>
                <w:lang w:val="es-ES"/>
              </w:rPr>
              <w:t>N</w:t>
            </w:r>
            <w:r w:rsidR="004C2312" w:rsidRPr="00355C89">
              <w:rPr>
                <w:rFonts w:ascii="Cambria" w:hAnsi="Cambria"/>
                <w:b/>
                <w:color w:val="FFFFFF" w:themeColor="background1"/>
                <w:sz w:val="20"/>
                <w:szCs w:val="20"/>
                <w:lang w:val="es-ES"/>
              </w:rPr>
              <w:t>otificación de la petición al Estado:</w:t>
            </w:r>
          </w:p>
        </w:tc>
        <w:tc>
          <w:tcPr>
            <w:tcW w:w="5647" w:type="dxa"/>
            <w:vAlign w:val="center"/>
          </w:tcPr>
          <w:p w14:paraId="58485921" w14:textId="304B8370" w:rsidR="004C2312" w:rsidRPr="00355C89" w:rsidRDefault="00C22DC4" w:rsidP="008D2290">
            <w:pPr>
              <w:jc w:val="both"/>
              <w:rPr>
                <w:rFonts w:ascii="Cambria" w:hAnsi="Cambria"/>
                <w:bCs/>
                <w:sz w:val="20"/>
                <w:szCs w:val="20"/>
                <w:lang w:val="es-ES"/>
              </w:rPr>
            </w:pPr>
            <w:r w:rsidRPr="00355C89">
              <w:rPr>
                <w:rFonts w:ascii="Cambria" w:hAnsi="Cambria"/>
                <w:bCs/>
                <w:sz w:val="20"/>
                <w:szCs w:val="20"/>
                <w:lang w:val="es-ES"/>
              </w:rPr>
              <w:t>27 de septiembre de 2017</w:t>
            </w:r>
          </w:p>
        </w:tc>
      </w:tr>
      <w:tr w:rsidR="004C2312" w:rsidRPr="00355C89"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55C89" w:rsidRDefault="004A6A54" w:rsidP="004A6A54">
            <w:pPr>
              <w:jc w:val="center"/>
              <w:rPr>
                <w:rFonts w:ascii="Cambria" w:hAnsi="Cambria"/>
                <w:b/>
                <w:bCs/>
                <w:color w:val="FFFFFF" w:themeColor="background1"/>
                <w:sz w:val="20"/>
                <w:szCs w:val="20"/>
                <w:lang w:val="es-ES"/>
              </w:rPr>
            </w:pPr>
            <w:r w:rsidRPr="00355C89">
              <w:rPr>
                <w:rFonts w:ascii="Cambria" w:hAnsi="Cambria"/>
                <w:b/>
                <w:color w:val="FFFFFF" w:themeColor="background1"/>
                <w:sz w:val="20"/>
                <w:szCs w:val="20"/>
                <w:lang w:val="es-ES"/>
              </w:rPr>
              <w:t>P</w:t>
            </w:r>
            <w:r w:rsidR="004C2312" w:rsidRPr="00355C89">
              <w:rPr>
                <w:rFonts w:ascii="Cambria" w:hAnsi="Cambria"/>
                <w:b/>
                <w:color w:val="FFFFFF" w:themeColor="background1"/>
                <w:sz w:val="20"/>
                <w:szCs w:val="20"/>
                <w:lang w:val="es-ES"/>
              </w:rPr>
              <w:t>rimera respuesta del Estado:</w:t>
            </w:r>
          </w:p>
        </w:tc>
        <w:tc>
          <w:tcPr>
            <w:tcW w:w="5647" w:type="dxa"/>
            <w:vAlign w:val="center"/>
          </w:tcPr>
          <w:p w14:paraId="6B47064C" w14:textId="0717889B" w:rsidR="004C2312" w:rsidRPr="00355C89" w:rsidRDefault="00C22DC4" w:rsidP="008D2290">
            <w:pPr>
              <w:jc w:val="both"/>
              <w:rPr>
                <w:rFonts w:ascii="Cambria" w:hAnsi="Cambria"/>
                <w:bCs/>
                <w:sz w:val="20"/>
                <w:szCs w:val="20"/>
                <w:lang w:val="es-ES"/>
              </w:rPr>
            </w:pPr>
            <w:r w:rsidRPr="00355C89">
              <w:rPr>
                <w:rFonts w:ascii="Cambria" w:hAnsi="Cambria"/>
                <w:bCs/>
                <w:sz w:val="20"/>
                <w:szCs w:val="20"/>
                <w:lang w:val="es-ES"/>
              </w:rPr>
              <w:t>12 de marzo de 2018</w:t>
            </w:r>
          </w:p>
        </w:tc>
      </w:tr>
    </w:tbl>
    <w:p w14:paraId="0FC6E9E8" w14:textId="77777777" w:rsidR="003239B8" w:rsidRPr="00355C89" w:rsidRDefault="003239B8" w:rsidP="003239B8">
      <w:pPr>
        <w:spacing w:before="240" w:after="240"/>
        <w:ind w:firstLine="720"/>
        <w:jc w:val="both"/>
        <w:rPr>
          <w:rFonts w:asciiTheme="majorHAnsi" w:hAnsiTheme="majorHAnsi"/>
          <w:b/>
          <w:bCs/>
          <w:sz w:val="20"/>
          <w:szCs w:val="20"/>
          <w:lang w:val="es-ES"/>
        </w:rPr>
      </w:pPr>
      <w:r w:rsidRPr="00355C89">
        <w:rPr>
          <w:rFonts w:asciiTheme="majorHAnsi" w:hAnsiTheme="majorHAnsi"/>
          <w:b/>
          <w:bCs/>
          <w:sz w:val="20"/>
          <w:szCs w:val="20"/>
          <w:lang w:val="es-ES"/>
        </w:rPr>
        <w:t xml:space="preserve">III. </w:t>
      </w:r>
      <w:r w:rsidRPr="00355C89">
        <w:rPr>
          <w:rFonts w:asciiTheme="majorHAnsi" w:hAnsiTheme="majorHAnsi"/>
          <w:b/>
          <w:bCs/>
          <w:sz w:val="20"/>
          <w:szCs w:val="20"/>
          <w:lang w:val="es-ES"/>
        </w:rPr>
        <w:tab/>
        <w:t>COMPETENCIA</w:t>
      </w:r>
      <w:r w:rsidR="00EE00E9" w:rsidRPr="00355C8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55C89"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355C89" w:rsidRDefault="003239B8" w:rsidP="008D2290">
            <w:pPr>
              <w:jc w:val="center"/>
              <w:rPr>
                <w:rFonts w:ascii="Cambria" w:hAnsi="Cambria"/>
                <w:b/>
                <w:bCs/>
                <w:i/>
                <w:color w:val="FFFFFF" w:themeColor="background1"/>
                <w:sz w:val="20"/>
                <w:szCs w:val="20"/>
                <w:lang w:val="es-ES"/>
              </w:rPr>
            </w:pPr>
            <w:r w:rsidRPr="00355C89">
              <w:rPr>
                <w:rFonts w:ascii="Cambria" w:hAnsi="Cambria"/>
                <w:b/>
                <w:bCs/>
                <w:color w:val="FFFFFF" w:themeColor="background1"/>
                <w:sz w:val="20"/>
                <w:szCs w:val="20"/>
                <w:lang w:val="es-ES"/>
              </w:rPr>
              <w:t>Competencia</w:t>
            </w:r>
            <w:r w:rsidRPr="00355C89">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355C89" w:rsidRDefault="003F7558" w:rsidP="008D2290">
            <w:pPr>
              <w:rPr>
                <w:rFonts w:ascii="Cambria" w:hAnsi="Cambria"/>
                <w:bCs/>
                <w:sz w:val="20"/>
                <w:szCs w:val="20"/>
                <w:lang w:val="es-ES"/>
              </w:rPr>
            </w:pPr>
            <w:r w:rsidRPr="00355C89">
              <w:rPr>
                <w:rFonts w:ascii="Cambria" w:hAnsi="Cambria"/>
                <w:bCs/>
                <w:sz w:val="20"/>
                <w:szCs w:val="20"/>
                <w:lang w:val="es-ES"/>
              </w:rPr>
              <w:t>S</w:t>
            </w:r>
            <w:r w:rsidR="003A5C21" w:rsidRPr="00355C89">
              <w:rPr>
                <w:rFonts w:ascii="Cambria" w:hAnsi="Cambria"/>
                <w:bCs/>
                <w:sz w:val="20"/>
                <w:szCs w:val="20"/>
                <w:lang w:val="es-ES"/>
              </w:rPr>
              <w:t>í</w:t>
            </w:r>
          </w:p>
        </w:tc>
      </w:tr>
      <w:tr w:rsidR="003239B8" w:rsidRPr="00355C89"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355C89" w:rsidRDefault="003239B8" w:rsidP="008D2290">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Competencia</w:t>
            </w:r>
            <w:r w:rsidRPr="00355C89">
              <w:rPr>
                <w:rFonts w:ascii="Cambria" w:hAnsi="Cambria"/>
                <w:b/>
                <w:bCs/>
                <w:i/>
                <w:color w:val="FFFFFF" w:themeColor="background1"/>
                <w:sz w:val="20"/>
                <w:szCs w:val="20"/>
                <w:lang w:val="es-ES"/>
              </w:rPr>
              <w:t xml:space="preserve"> Ratione loci</w:t>
            </w:r>
            <w:r w:rsidRPr="00355C89">
              <w:rPr>
                <w:rFonts w:ascii="Cambria" w:hAnsi="Cambria"/>
                <w:b/>
                <w:bCs/>
                <w:color w:val="FFFFFF" w:themeColor="background1"/>
                <w:sz w:val="20"/>
                <w:szCs w:val="20"/>
                <w:lang w:val="es-ES"/>
              </w:rPr>
              <w:t>:</w:t>
            </w:r>
          </w:p>
        </w:tc>
        <w:tc>
          <w:tcPr>
            <w:tcW w:w="5760" w:type="dxa"/>
            <w:vAlign w:val="center"/>
          </w:tcPr>
          <w:p w14:paraId="77C8256A" w14:textId="1C5BA74B" w:rsidR="003239B8" w:rsidRPr="00355C89" w:rsidRDefault="003F7558" w:rsidP="008D2290">
            <w:pPr>
              <w:rPr>
                <w:rFonts w:ascii="Cambria" w:hAnsi="Cambria"/>
                <w:bCs/>
                <w:sz w:val="20"/>
                <w:szCs w:val="20"/>
                <w:lang w:val="es-ES"/>
              </w:rPr>
            </w:pPr>
            <w:r w:rsidRPr="00355C89">
              <w:rPr>
                <w:rFonts w:ascii="Cambria" w:hAnsi="Cambria"/>
                <w:bCs/>
                <w:sz w:val="20"/>
                <w:szCs w:val="20"/>
                <w:lang w:val="es-ES"/>
              </w:rPr>
              <w:t>Sí</w:t>
            </w:r>
          </w:p>
        </w:tc>
      </w:tr>
      <w:tr w:rsidR="003239B8" w:rsidRPr="00355C89"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355C89" w:rsidRDefault="003239B8" w:rsidP="008D2290">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Competencia</w:t>
            </w:r>
            <w:r w:rsidRPr="00355C89">
              <w:rPr>
                <w:rFonts w:ascii="Cambria" w:hAnsi="Cambria"/>
                <w:b/>
                <w:bCs/>
                <w:i/>
                <w:color w:val="FFFFFF" w:themeColor="background1"/>
                <w:sz w:val="20"/>
                <w:szCs w:val="20"/>
                <w:lang w:val="es-ES"/>
              </w:rPr>
              <w:t xml:space="preserve"> Ratione temporis</w:t>
            </w:r>
            <w:r w:rsidRPr="00355C89">
              <w:rPr>
                <w:rFonts w:ascii="Cambria" w:hAnsi="Cambria"/>
                <w:b/>
                <w:bCs/>
                <w:color w:val="FFFFFF" w:themeColor="background1"/>
                <w:sz w:val="20"/>
                <w:szCs w:val="20"/>
                <w:lang w:val="es-ES"/>
              </w:rPr>
              <w:t>:</w:t>
            </w:r>
          </w:p>
        </w:tc>
        <w:tc>
          <w:tcPr>
            <w:tcW w:w="5760" w:type="dxa"/>
            <w:vAlign w:val="center"/>
          </w:tcPr>
          <w:p w14:paraId="523F6BD6" w14:textId="07E41812" w:rsidR="003239B8" w:rsidRPr="00355C89" w:rsidRDefault="003F7558" w:rsidP="008D2290">
            <w:pPr>
              <w:rPr>
                <w:rFonts w:ascii="Cambria" w:hAnsi="Cambria"/>
                <w:bCs/>
                <w:sz w:val="20"/>
                <w:szCs w:val="20"/>
                <w:lang w:val="es-ES"/>
              </w:rPr>
            </w:pPr>
            <w:r w:rsidRPr="00355C89">
              <w:rPr>
                <w:rFonts w:ascii="Cambria" w:hAnsi="Cambria"/>
                <w:bCs/>
                <w:sz w:val="20"/>
                <w:szCs w:val="20"/>
                <w:lang w:val="es-ES"/>
              </w:rPr>
              <w:t>Sí</w:t>
            </w:r>
          </w:p>
        </w:tc>
      </w:tr>
      <w:tr w:rsidR="003239B8" w:rsidRPr="002F1ED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355C89" w:rsidRDefault="003239B8" w:rsidP="008D2290">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Competencia</w:t>
            </w:r>
            <w:r w:rsidRPr="00355C89">
              <w:rPr>
                <w:rFonts w:ascii="Cambria" w:hAnsi="Cambria"/>
                <w:b/>
                <w:bCs/>
                <w:i/>
                <w:color w:val="FFFFFF" w:themeColor="background1"/>
                <w:sz w:val="20"/>
                <w:szCs w:val="20"/>
                <w:lang w:val="es-ES"/>
              </w:rPr>
              <w:t xml:space="preserve"> Ratione materia</w:t>
            </w:r>
            <w:r w:rsidR="00EE00E9" w:rsidRPr="00355C89">
              <w:rPr>
                <w:rFonts w:ascii="Cambria" w:hAnsi="Cambria"/>
                <w:b/>
                <w:bCs/>
                <w:i/>
                <w:color w:val="FFFFFF" w:themeColor="background1"/>
                <w:sz w:val="20"/>
                <w:szCs w:val="20"/>
                <w:lang w:val="es-ES"/>
              </w:rPr>
              <w:t>e</w:t>
            </w:r>
            <w:r w:rsidRPr="00355C89">
              <w:rPr>
                <w:rFonts w:ascii="Cambria" w:hAnsi="Cambria"/>
                <w:b/>
                <w:bCs/>
                <w:color w:val="FFFFFF" w:themeColor="background1"/>
                <w:sz w:val="20"/>
                <w:szCs w:val="20"/>
                <w:lang w:val="es-ES"/>
              </w:rPr>
              <w:t>:</w:t>
            </w:r>
          </w:p>
        </w:tc>
        <w:tc>
          <w:tcPr>
            <w:tcW w:w="5760" w:type="dxa"/>
            <w:vAlign w:val="center"/>
          </w:tcPr>
          <w:p w14:paraId="257C8337" w14:textId="7DCB641F" w:rsidR="003239B8" w:rsidRPr="00355C89" w:rsidRDefault="003F7558" w:rsidP="008D2290">
            <w:pPr>
              <w:jc w:val="both"/>
              <w:rPr>
                <w:rFonts w:ascii="Cambria" w:hAnsi="Cambria"/>
                <w:bCs/>
                <w:sz w:val="20"/>
                <w:szCs w:val="20"/>
                <w:lang w:val="es-ES"/>
              </w:rPr>
            </w:pPr>
            <w:r w:rsidRPr="00355C89">
              <w:rPr>
                <w:rFonts w:ascii="Cambria" w:hAnsi="Cambria"/>
                <w:bCs/>
                <w:sz w:val="20"/>
                <w:szCs w:val="20"/>
                <w:lang w:val="es-ES"/>
              </w:rPr>
              <w:t>Sí</w:t>
            </w:r>
            <w:r w:rsidR="0094295F" w:rsidRPr="00355C89">
              <w:rPr>
                <w:rFonts w:ascii="Cambria" w:hAnsi="Cambria"/>
                <w:bCs/>
                <w:sz w:val="20"/>
                <w:szCs w:val="20"/>
                <w:lang w:val="es-ES"/>
              </w:rPr>
              <w:t xml:space="preserve"> </w:t>
            </w:r>
            <w:r w:rsidRPr="00355C89">
              <w:rPr>
                <w:rFonts w:ascii="Cambria" w:hAnsi="Cambria"/>
                <w:bCs/>
                <w:sz w:val="20"/>
                <w:szCs w:val="20"/>
                <w:lang w:val="es-ES"/>
              </w:rPr>
              <w:t xml:space="preserve">Convención Americana </w:t>
            </w:r>
            <w:r w:rsidR="00126C7D" w:rsidRPr="00355C89">
              <w:rPr>
                <w:rFonts w:ascii="Cambria" w:hAnsi="Cambria"/>
                <w:bCs/>
                <w:sz w:val="20"/>
                <w:szCs w:val="20"/>
                <w:lang w:val="es-ES"/>
              </w:rPr>
              <w:t>(depósito de instrumento realizado el 21 de agosto de 1990)</w:t>
            </w:r>
          </w:p>
        </w:tc>
      </w:tr>
    </w:tbl>
    <w:p w14:paraId="299A3868" w14:textId="6EF36770" w:rsidR="003239B8" w:rsidRPr="00355C89" w:rsidRDefault="003239B8" w:rsidP="00DD1318">
      <w:pPr>
        <w:spacing w:before="240" w:after="240"/>
        <w:ind w:firstLine="720"/>
        <w:jc w:val="both"/>
        <w:rPr>
          <w:rFonts w:asciiTheme="majorHAnsi" w:hAnsiTheme="majorHAnsi"/>
          <w:b/>
          <w:bCs/>
          <w:sz w:val="20"/>
          <w:szCs w:val="20"/>
          <w:lang w:val="es-ES"/>
        </w:rPr>
      </w:pPr>
      <w:r w:rsidRPr="00355C89">
        <w:rPr>
          <w:rFonts w:asciiTheme="majorHAnsi" w:hAnsiTheme="majorHAnsi"/>
          <w:b/>
          <w:bCs/>
          <w:sz w:val="20"/>
          <w:szCs w:val="20"/>
          <w:lang w:val="es-ES"/>
        </w:rPr>
        <w:t xml:space="preserve">IV. </w:t>
      </w:r>
      <w:r w:rsidRPr="00355C89">
        <w:rPr>
          <w:rFonts w:asciiTheme="majorHAnsi" w:hAnsiTheme="majorHAnsi"/>
          <w:b/>
          <w:bCs/>
          <w:sz w:val="20"/>
          <w:szCs w:val="20"/>
          <w:lang w:val="es-ES"/>
        </w:rPr>
        <w:tab/>
      </w:r>
      <w:r w:rsidR="00EE00E9" w:rsidRPr="00355C89">
        <w:rPr>
          <w:rFonts w:asciiTheme="majorHAnsi" w:hAnsiTheme="majorHAnsi"/>
          <w:b/>
          <w:bCs/>
          <w:sz w:val="20"/>
          <w:szCs w:val="20"/>
          <w:lang w:val="es-ES"/>
        </w:rPr>
        <w:t>DUPLICACIÓN</w:t>
      </w:r>
      <w:r w:rsidR="00EE00E9" w:rsidRPr="00355C89">
        <w:rPr>
          <w:rFonts w:asciiTheme="majorHAnsi" w:hAnsiTheme="majorHAnsi"/>
          <w:b/>
          <w:bCs/>
          <w:color w:val="FFFFFF" w:themeColor="background1"/>
          <w:sz w:val="20"/>
          <w:szCs w:val="20"/>
          <w:lang w:val="es-ES"/>
        </w:rPr>
        <w:t xml:space="preserve"> </w:t>
      </w:r>
      <w:r w:rsidR="00EE00E9" w:rsidRPr="00355C89">
        <w:rPr>
          <w:rFonts w:asciiTheme="majorHAnsi" w:hAnsiTheme="majorHAnsi"/>
          <w:b/>
          <w:bCs/>
          <w:sz w:val="20"/>
          <w:szCs w:val="20"/>
          <w:lang w:val="es-ES"/>
        </w:rPr>
        <w:t>DE PROCEDIMIENTOS Y COSA JUZGADA</w:t>
      </w:r>
      <w:r w:rsidR="00EE00E9" w:rsidRPr="00355C89">
        <w:rPr>
          <w:rFonts w:asciiTheme="majorHAnsi" w:hAnsiTheme="majorHAnsi"/>
          <w:b/>
          <w:bCs/>
          <w:i/>
          <w:sz w:val="20"/>
          <w:szCs w:val="20"/>
          <w:lang w:val="es-ES"/>
        </w:rPr>
        <w:t xml:space="preserve"> </w:t>
      </w:r>
      <w:r w:rsidR="00EE00E9" w:rsidRPr="00355C89">
        <w:rPr>
          <w:rFonts w:asciiTheme="majorHAnsi" w:hAnsiTheme="majorHAnsi"/>
          <w:b/>
          <w:bCs/>
          <w:sz w:val="20"/>
          <w:szCs w:val="20"/>
          <w:lang w:val="es-ES"/>
        </w:rPr>
        <w:t>INTERNACIONAL,</w:t>
      </w:r>
      <w:r w:rsidRPr="00355C89">
        <w:rPr>
          <w:rFonts w:asciiTheme="majorHAnsi" w:hAnsiTheme="majorHAnsi"/>
          <w:b/>
          <w:bCs/>
          <w:sz w:val="20"/>
          <w:szCs w:val="20"/>
          <w:lang w:val="es-ES"/>
        </w:rPr>
        <w:t xml:space="preserve"> CARACTERIZACIÓN, </w:t>
      </w:r>
      <w:r w:rsidRPr="00355C8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355C89" w14:paraId="161C8568" w14:textId="77777777" w:rsidTr="00567555">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355C89" w:rsidRDefault="00EE00E9" w:rsidP="008D2290">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Duplicación de procedimientos y cosa juzgada internacional:</w:t>
            </w:r>
          </w:p>
        </w:tc>
        <w:tc>
          <w:tcPr>
            <w:tcW w:w="5678" w:type="dxa"/>
            <w:vAlign w:val="center"/>
          </w:tcPr>
          <w:p w14:paraId="764D7F60" w14:textId="05828C6E" w:rsidR="00EE00E9" w:rsidRPr="00355C89" w:rsidRDefault="003A5C21" w:rsidP="008D2290">
            <w:pPr>
              <w:jc w:val="both"/>
              <w:rPr>
                <w:rFonts w:ascii="Cambria" w:hAnsi="Cambria"/>
                <w:bCs/>
                <w:sz w:val="20"/>
                <w:szCs w:val="20"/>
                <w:lang w:val="es-ES"/>
              </w:rPr>
            </w:pPr>
            <w:r w:rsidRPr="00355C89">
              <w:rPr>
                <w:rFonts w:ascii="Cambria" w:hAnsi="Cambria"/>
                <w:bCs/>
                <w:sz w:val="20"/>
                <w:szCs w:val="20"/>
                <w:lang w:val="es-ES"/>
              </w:rPr>
              <w:t>No</w:t>
            </w:r>
          </w:p>
        </w:tc>
      </w:tr>
      <w:tr w:rsidR="00567555" w:rsidRPr="00355C89" w14:paraId="3ED57BF3" w14:textId="77777777" w:rsidTr="00567555">
        <w:trPr>
          <w:cantSplit/>
        </w:trPr>
        <w:tc>
          <w:tcPr>
            <w:tcW w:w="3564" w:type="dxa"/>
            <w:tcBorders>
              <w:top w:val="single" w:sz="4" w:space="0" w:color="auto"/>
              <w:bottom w:val="single" w:sz="6" w:space="0" w:color="auto"/>
            </w:tcBorders>
            <w:shd w:val="clear" w:color="auto" w:fill="386294"/>
            <w:vAlign w:val="center"/>
          </w:tcPr>
          <w:p w14:paraId="5F36A040" w14:textId="77777777" w:rsidR="00567555" w:rsidRPr="00355C89" w:rsidRDefault="00567555" w:rsidP="00567555">
            <w:pPr>
              <w:jc w:val="center"/>
              <w:rPr>
                <w:rFonts w:ascii="Cambria" w:hAnsi="Cambria"/>
                <w:b/>
                <w:bCs/>
                <w:i/>
                <w:color w:val="FFFFFF" w:themeColor="background1"/>
                <w:sz w:val="20"/>
                <w:szCs w:val="20"/>
                <w:lang w:val="es-ES"/>
              </w:rPr>
            </w:pPr>
            <w:r w:rsidRPr="00355C89">
              <w:rPr>
                <w:rFonts w:ascii="Cambria" w:hAnsi="Cambria"/>
                <w:b/>
                <w:bCs/>
                <w:color w:val="FFFFFF" w:themeColor="background1"/>
                <w:sz w:val="20"/>
                <w:szCs w:val="20"/>
                <w:lang w:val="es-ES"/>
              </w:rPr>
              <w:t>Derechos declarados admisibles</w:t>
            </w:r>
            <w:r w:rsidRPr="00355C89">
              <w:rPr>
                <w:rFonts w:ascii="Cambria" w:hAnsi="Cambria"/>
                <w:b/>
                <w:bCs/>
                <w:i/>
                <w:color w:val="FFFFFF" w:themeColor="background1"/>
                <w:sz w:val="20"/>
                <w:szCs w:val="20"/>
                <w:lang w:val="es-ES"/>
              </w:rPr>
              <w:t>:</w:t>
            </w:r>
          </w:p>
        </w:tc>
        <w:tc>
          <w:tcPr>
            <w:tcW w:w="5678" w:type="dxa"/>
            <w:vAlign w:val="center"/>
          </w:tcPr>
          <w:p w14:paraId="4DAE9D4D" w14:textId="592CB92A" w:rsidR="00567555" w:rsidRPr="00355C89" w:rsidRDefault="006C15E7" w:rsidP="00567555">
            <w:pPr>
              <w:jc w:val="both"/>
              <w:rPr>
                <w:rFonts w:ascii="Cambria" w:hAnsi="Cambria"/>
                <w:bCs/>
                <w:color w:val="000000" w:themeColor="text1"/>
                <w:sz w:val="20"/>
                <w:szCs w:val="20"/>
                <w:lang w:val="es-ES"/>
              </w:rPr>
            </w:pPr>
            <w:r>
              <w:rPr>
                <w:rFonts w:ascii="Cambria" w:hAnsi="Cambria"/>
                <w:bCs/>
                <w:sz w:val="20"/>
                <w:szCs w:val="20"/>
                <w:lang w:val="es-CO"/>
              </w:rPr>
              <w:t>No Aplica</w:t>
            </w:r>
          </w:p>
        </w:tc>
      </w:tr>
      <w:tr w:rsidR="00567555" w:rsidRPr="002F1ED1" w14:paraId="5702249F" w14:textId="77777777" w:rsidTr="00567555">
        <w:trPr>
          <w:cantSplit/>
        </w:trPr>
        <w:tc>
          <w:tcPr>
            <w:tcW w:w="3564" w:type="dxa"/>
            <w:tcBorders>
              <w:top w:val="single" w:sz="6" w:space="0" w:color="auto"/>
              <w:bottom w:val="single" w:sz="6" w:space="0" w:color="auto"/>
            </w:tcBorders>
            <w:shd w:val="clear" w:color="auto" w:fill="386294"/>
            <w:vAlign w:val="center"/>
          </w:tcPr>
          <w:p w14:paraId="1F00DF1D" w14:textId="77777777" w:rsidR="00567555" w:rsidRPr="00355C89" w:rsidRDefault="00567555" w:rsidP="00567555">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Agotamiento de recursos internos o procedencia de una excepción:</w:t>
            </w:r>
          </w:p>
        </w:tc>
        <w:tc>
          <w:tcPr>
            <w:tcW w:w="5678" w:type="dxa"/>
            <w:vAlign w:val="center"/>
          </w:tcPr>
          <w:p w14:paraId="7F7C1A19" w14:textId="7E31DEE0" w:rsidR="00567555" w:rsidRPr="00355C89" w:rsidRDefault="00567555" w:rsidP="00567555">
            <w:pPr>
              <w:rPr>
                <w:rFonts w:ascii="Cambria" w:hAnsi="Cambria"/>
                <w:bCs/>
                <w:sz w:val="20"/>
                <w:szCs w:val="20"/>
                <w:lang w:val="es-ES"/>
              </w:rPr>
            </w:pPr>
            <w:r w:rsidRPr="00355C89">
              <w:rPr>
                <w:rFonts w:ascii="Cambria" w:hAnsi="Cambria"/>
                <w:bCs/>
                <w:sz w:val="20"/>
                <w:szCs w:val="20"/>
                <w:lang w:val="es-CO"/>
              </w:rPr>
              <w:t>Sí, en los términos de la Sección VI</w:t>
            </w:r>
          </w:p>
        </w:tc>
      </w:tr>
      <w:tr w:rsidR="00567555" w:rsidRPr="002F1ED1" w14:paraId="7A101B89" w14:textId="77777777" w:rsidTr="00567555">
        <w:trPr>
          <w:cantSplit/>
        </w:trPr>
        <w:tc>
          <w:tcPr>
            <w:tcW w:w="3564" w:type="dxa"/>
            <w:tcBorders>
              <w:top w:val="single" w:sz="6" w:space="0" w:color="auto"/>
              <w:bottom w:val="single" w:sz="6" w:space="0" w:color="auto"/>
            </w:tcBorders>
            <w:shd w:val="clear" w:color="auto" w:fill="386294"/>
            <w:vAlign w:val="center"/>
          </w:tcPr>
          <w:p w14:paraId="0843C533" w14:textId="77777777" w:rsidR="00567555" w:rsidRPr="00355C89" w:rsidRDefault="00567555" w:rsidP="00567555">
            <w:pPr>
              <w:jc w:val="center"/>
              <w:rPr>
                <w:rFonts w:ascii="Cambria" w:hAnsi="Cambria"/>
                <w:b/>
                <w:bCs/>
                <w:color w:val="FFFFFF" w:themeColor="background1"/>
                <w:sz w:val="20"/>
                <w:szCs w:val="20"/>
                <w:lang w:val="es-ES"/>
              </w:rPr>
            </w:pPr>
            <w:r w:rsidRPr="00355C89">
              <w:rPr>
                <w:rFonts w:ascii="Cambria" w:hAnsi="Cambria"/>
                <w:b/>
                <w:bCs/>
                <w:color w:val="FFFFFF" w:themeColor="background1"/>
                <w:sz w:val="20"/>
                <w:szCs w:val="20"/>
                <w:lang w:val="es-ES"/>
              </w:rPr>
              <w:t>Presentación dentro de plazo:</w:t>
            </w:r>
          </w:p>
        </w:tc>
        <w:tc>
          <w:tcPr>
            <w:tcW w:w="5678" w:type="dxa"/>
            <w:vAlign w:val="center"/>
          </w:tcPr>
          <w:p w14:paraId="2AF0FC69" w14:textId="54CC279F" w:rsidR="00567555" w:rsidRPr="00355C89" w:rsidRDefault="00113EBA" w:rsidP="00567555">
            <w:pPr>
              <w:rPr>
                <w:rFonts w:ascii="Cambria" w:hAnsi="Cambria"/>
                <w:bCs/>
                <w:sz w:val="20"/>
                <w:szCs w:val="20"/>
                <w:lang w:val="es-ES"/>
              </w:rPr>
            </w:pPr>
            <w:r w:rsidRPr="00355C89">
              <w:rPr>
                <w:rFonts w:ascii="Cambria" w:hAnsi="Cambria"/>
                <w:bCs/>
                <w:sz w:val="20"/>
                <w:szCs w:val="20"/>
                <w:lang w:val="es-CO"/>
              </w:rPr>
              <w:t>No</w:t>
            </w:r>
            <w:r w:rsidR="00567555" w:rsidRPr="00355C89">
              <w:rPr>
                <w:rFonts w:ascii="Cambria" w:hAnsi="Cambria"/>
                <w:bCs/>
                <w:sz w:val="20"/>
                <w:szCs w:val="20"/>
                <w:lang w:val="es-CO"/>
              </w:rPr>
              <w:t>, en los términos de la Sección VI</w:t>
            </w:r>
          </w:p>
        </w:tc>
      </w:tr>
    </w:tbl>
    <w:p w14:paraId="4A80A008" w14:textId="4433EF4D" w:rsidR="009F3EDF" w:rsidRPr="00355C89" w:rsidRDefault="00223A29" w:rsidP="009F3EDF">
      <w:pPr>
        <w:spacing w:before="240" w:after="240"/>
        <w:ind w:firstLine="720"/>
        <w:jc w:val="both"/>
        <w:rPr>
          <w:rFonts w:asciiTheme="majorHAnsi" w:hAnsiTheme="majorHAnsi"/>
          <w:b/>
          <w:sz w:val="20"/>
          <w:szCs w:val="20"/>
          <w:lang w:val="es-ES"/>
        </w:rPr>
      </w:pPr>
      <w:r w:rsidRPr="00355C89">
        <w:rPr>
          <w:rFonts w:asciiTheme="majorHAnsi" w:hAnsiTheme="majorHAnsi"/>
          <w:b/>
          <w:sz w:val="20"/>
          <w:szCs w:val="20"/>
          <w:lang w:val="es-ES"/>
        </w:rPr>
        <w:t xml:space="preserve">V. </w:t>
      </w:r>
      <w:r w:rsidRPr="00355C89">
        <w:rPr>
          <w:rFonts w:asciiTheme="majorHAnsi" w:hAnsiTheme="majorHAnsi"/>
          <w:b/>
          <w:sz w:val="20"/>
          <w:szCs w:val="20"/>
          <w:lang w:val="es-ES"/>
        </w:rPr>
        <w:tab/>
      </w:r>
      <w:r w:rsidR="004241A0" w:rsidRPr="00355C89">
        <w:rPr>
          <w:rFonts w:asciiTheme="majorHAnsi" w:hAnsiTheme="majorHAnsi"/>
          <w:b/>
          <w:sz w:val="20"/>
          <w:szCs w:val="20"/>
          <w:lang w:val="es-ES"/>
        </w:rPr>
        <w:t>POSICIÓN DE LAS PARTES</w:t>
      </w:r>
      <w:r w:rsidR="003239B8" w:rsidRPr="00355C89">
        <w:rPr>
          <w:rFonts w:asciiTheme="majorHAnsi" w:hAnsiTheme="majorHAnsi"/>
          <w:b/>
          <w:sz w:val="20"/>
          <w:szCs w:val="20"/>
          <w:lang w:val="es-ES"/>
        </w:rPr>
        <w:t xml:space="preserve"> </w:t>
      </w:r>
    </w:p>
    <w:p w14:paraId="6B918566" w14:textId="0D263B62" w:rsidR="00F37425" w:rsidRPr="00355C89" w:rsidRDefault="00F37425" w:rsidP="00DC79A8">
      <w:pPr>
        <w:pStyle w:val="ListParagraph"/>
        <w:numPr>
          <w:ilvl w:val="0"/>
          <w:numId w:val="59"/>
        </w:numPr>
        <w:spacing w:before="240" w:after="240"/>
        <w:ind w:left="0" w:firstLine="709"/>
        <w:jc w:val="both"/>
        <w:rPr>
          <w:rFonts w:asciiTheme="majorHAnsi" w:eastAsia="Arial Unicode MS" w:hAnsiTheme="majorHAnsi"/>
          <w:sz w:val="20"/>
          <w:szCs w:val="20"/>
          <w:lang w:val="es-ES"/>
        </w:rPr>
      </w:pPr>
      <w:r w:rsidRPr="00355C89">
        <w:rPr>
          <w:rFonts w:asciiTheme="majorHAnsi" w:eastAsia="Arial Unicode MS" w:hAnsiTheme="majorHAnsi"/>
          <w:sz w:val="20"/>
          <w:szCs w:val="20"/>
          <w:lang w:val="es-ES"/>
        </w:rPr>
        <w:t xml:space="preserve">El peticionario alega la responsabilidad internacional de Chile por la </w:t>
      </w:r>
      <w:r w:rsidR="00BB7A31" w:rsidRPr="00355C89">
        <w:rPr>
          <w:rFonts w:asciiTheme="majorHAnsi" w:eastAsia="Arial Unicode MS" w:hAnsiTheme="majorHAnsi"/>
          <w:sz w:val="20"/>
          <w:szCs w:val="20"/>
          <w:lang w:val="es-ES"/>
        </w:rPr>
        <w:t>falta</w:t>
      </w:r>
      <w:r w:rsidRPr="00355C89">
        <w:rPr>
          <w:rFonts w:asciiTheme="majorHAnsi" w:eastAsia="Arial Unicode MS" w:hAnsiTheme="majorHAnsi"/>
          <w:sz w:val="20"/>
          <w:szCs w:val="20"/>
          <w:lang w:val="es-ES"/>
        </w:rPr>
        <w:t xml:space="preserve"> de acceso a la justicia del señor Sergio Salas Yánez</w:t>
      </w:r>
      <w:r w:rsidR="00656C8A" w:rsidRPr="00355C89">
        <w:rPr>
          <w:rFonts w:asciiTheme="majorHAnsi" w:eastAsia="Arial Unicode MS" w:hAnsiTheme="majorHAnsi"/>
          <w:sz w:val="20"/>
          <w:szCs w:val="20"/>
          <w:lang w:val="es-ES"/>
        </w:rPr>
        <w:t xml:space="preserve"> (en adelante el “señor Salas”)</w:t>
      </w:r>
      <w:r w:rsidRPr="00355C89">
        <w:rPr>
          <w:rFonts w:asciiTheme="majorHAnsi" w:eastAsia="Arial Unicode MS" w:hAnsiTheme="majorHAnsi"/>
          <w:sz w:val="20"/>
          <w:szCs w:val="20"/>
          <w:lang w:val="es-ES"/>
        </w:rPr>
        <w:t xml:space="preserve"> en el marco de un proceso penal iniciado en contra de los médicos tratantes de su difunta esposa. </w:t>
      </w:r>
    </w:p>
    <w:p w14:paraId="5E27CE0F" w14:textId="1C49059E" w:rsidR="0009297B" w:rsidRPr="00355C89" w:rsidRDefault="005329AE" w:rsidP="0009297B">
      <w:pPr>
        <w:pStyle w:val="ListParagraph"/>
        <w:numPr>
          <w:ilvl w:val="0"/>
          <w:numId w:val="59"/>
        </w:numPr>
        <w:spacing w:before="240" w:after="240"/>
        <w:ind w:left="0" w:firstLine="709"/>
        <w:jc w:val="both"/>
        <w:rPr>
          <w:sz w:val="20"/>
          <w:szCs w:val="20"/>
          <w:lang w:val="es-ES"/>
        </w:rPr>
      </w:pPr>
      <w:r w:rsidRPr="00355C89">
        <w:rPr>
          <w:rFonts w:asciiTheme="majorHAnsi" w:hAnsiTheme="majorHAnsi"/>
          <w:bCs/>
          <w:sz w:val="20"/>
          <w:szCs w:val="20"/>
          <w:lang w:val="es-ES"/>
        </w:rPr>
        <w:t>El peticionario</w:t>
      </w:r>
      <w:r w:rsidR="00540224" w:rsidRPr="00355C89">
        <w:rPr>
          <w:rFonts w:asciiTheme="majorHAnsi" w:hAnsiTheme="majorHAnsi"/>
          <w:bCs/>
          <w:sz w:val="20"/>
          <w:szCs w:val="20"/>
          <w:lang w:val="es-ES"/>
        </w:rPr>
        <w:t xml:space="preserve"> relata</w:t>
      </w:r>
      <w:r w:rsidR="003B202E" w:rsidRPr="00355C89">
        <w:rPr>
          <w:rFonts w:asciiTheme="majorHAnsi" w:hAnsiTheme="majorHAnsi"/>
          <w:bCs/>
          <w:sz w:val="20"/>
          <w:szCs w:val="20"/>
          <w:lang w:val="es-ES"/>
        </w:rPr>
        <w:t xml:space="preserve">, </w:t>
      </w:r>
      <w:r w:rsidR="00540224" w:rsidRPr="00355C89">
        <w:rPr>
          <w:rFonts w:asciiTheme="majorHAnsi" w:hAnsiTheme="majorHAnsi"/>
          <w:bCs/>
          <w:sz w:val="20"/>
          <w:szCs w:val="20"/>
          <w:lang w:val="es-ES"/>
        </w:rPr>
        <w:t>a manera de antecedente, que en mayo de 2002 la señora Fresia Roja</w:t>
      </w:r>
      <w:r w:rsidR="003B202E" w:rsidRPr="00355C89">
        <w:rPr>
          <w:rFonts w:asciiTheme="majorHAnsi" w:hAnsiTheme="majorHAnsi"/>
          <w:bCs/>
          <w:sz w:val="20"/>
          <w:szCs w:val="20"/>
          <w:lang w:val="es-ES"/>
        </w:rPr>
        <w:t>s Muñoz</w:t>
      </w:r>
      <w:r w:rsidR="00262F74" w:rsidRPr="00355C89">
        <w:rPr>
          <w:rFonts w:asciiTheme="majorHAnsi" w:hAnsiTheme="majorHAnsi"/>
          <w:bCs/>
          <w:sz w:val="20"/>
          <w:szCs w:val="20"/>
          <w:lang w:val="es-ES"/>
        </w:rPr>
        <w:t xml:space="preserve"> (en adelante la “</w:t>
      </w:r>
      <w:r w:rsidR="00EC6832" w:rsidRPr="00355C89">
        <w:rPr>
          <w:rFonts w:asciiTheme="majorHAnsi" w:hAnsiTheme="majorHAnsi"/>
          <w:bCs/>
          <w:sz w:val="20"/>
          <w:szCs w:val="20"/>
          <w:lang w:val="es-ES"/>
        </w:rPr>
        <w:t>señora Rojas”</w:t>
      </w:r>
      <w:r w:rsidR="0036077A" w:rsidRPr="00355C89">
        <w:rPr>
          <w:rFonts w:asciiTheme="majorHAnsi" w:hAnsiTheme="majorHAnsi"/>
          <w:bCs/>
          <w:sz w:val="20"/>
          <w:szCs w:val="20"/>
          <w:lang w:val="es-ES"/>
        </w:rPr>
        <w:t>)</w:t>
      </w:r>
      <w:r w:rsidR="00540224" w:rsidRPr="00355C89">
        <w:rPr>
          <w:rFonts w:asciiTheme="majorHAnsi" w:hAnsiTheme="majorHAnsi"/>
          <w:bCs/>
          <w:sz w:val="20"/>
          <w:szCs w:val="20"/>
          <w:lang w:val="es-ES"/>
        </w:rPr>
        <w:t>, difunta esposa del señor Salas, ingresó a las instalaciones del Hospital de Urgencia Asistencia Pública</w:t>
      </w:r>
      <w:r w:rsidR="00BE77FE" w:rsidRPr="00355C89">
        <w:rPr>
          <w:rFonts w:asciiTheme="majorHAnsi" w:hAnsiTheme="majorHAnsi"/>
          <w:bCs/>
          <w:sz w:val="20"/>
          <w:szCs w:val="20"/>
          <w:lang w:val="es-ES"/>
        </w:rPr>
        <w:t xml:space="preserve"> conocido como</w:t>
      </w:r>
      <w:r w:rsidR="00540224" w:rsidRPr="00355C89">
        <w:rPr>
          <w:rFonts w:asciiTheme="majorHAnsi" w:hAnsiTheme="majorHAnsi"/>
          <w:bCs/>
          <w:sz w:val="20"/>
          <w:szCs w:val="20"/>
          <w:lang w:val="es-ES"/>
        </w:rPr>
        <w:t xml:space="preserve"> </w:t>
      </w:r>
      <w:r w:rsidR="00352446" w:rsidRPr="00355C89">
        <w:rPr>
          <w:rFonts w:asciiTheme="majorHAnsi" w:hAnsiTheme="majorHAnsi"/>
          <w:bCs/>
          <w:sz w:val="20"/>
          <w:szCs w:val="20"/>
          <w:lang w:val="es-ES"/>
        </w:rPr>
        <w:t>“</w:t>
      </w:r>
      <w:r w:rsidR="00540224" w:rsidRPr="00355C89">
        <w:rPr>
          <w:rFonts w:asciiTheme="majorHAnsi" w:hAnsiTheme="majorHAnsi"/>
          <w:bCs/>
          <w:sz w:val="20"/>
          <w:szCs w:val="20"/>
          <w:lang w:val="es-ES"/>
        </w:rPr>
        <w:t>Posta Central</w:t>
      </w:r>
      <w:r w:rsidR="00352446" w:rsidRPr="00355C89">
        <w:rPr>
          <w:rFonts w:asciiTheme="majorHAnsi" w:hAnsiTheme="majorHAnsi"/>
          <w:bCs/>
          <w:sz w:val="20"/>
          <w:szCs w:val="20"/>
          <w:lang w:val="es-ES"/>
        </w:rPr>
        <w:t>”</w:t>
      </w:r>
      <w:r w:rsidR="00540224" w:rsidRPr="00355C89">
        <w:rPr>
          <w:rFonts w:asciiTheme="majorHAnsi" w:hAnsiTheme="majorHAnsi"/>
          <w:bCs/>
          <w:sz w:val="20"/>
          <w:szCs w:val="20"/>
          <w:lang w:val="es-ES"/>
        </w:rPr>
        <w:t>, ubicado en Santiago</w:t>
      </w:r>
      <w:r w:rsidR="008E1C56" w:rsidRPr="00355C89">
        <w:rPr>
          <w:rFonts w:asciiTheme="majorHAnsi" w:hAnsiTheme="majorHAnsi"/>
          <w:bCs/>
          <w:sz w:val="20"/>
          <w:szCs w:val="20"/>
          <w:lang w:val="es-ES"/>
        </w:rPr>
        <w:t xml:space="preserve">, por </w:t>
      </w:r>
      <w:r w:rsidR="000B41AC" w:rsidRPr="00355C89">
        <w:rPr>
          <w:rFonts w:asciiTheme="majorHAnsi" w:hAnsiTheme="majorHAnsi"/>
          <w:bCs/>
          <w:sz w:val="20"/>
          <w:szCs w:val="20"/>
          <w:lang w:val="es-ES"/>
        </w:rPr>
        <w:t xml:space="preserve">un cuadro de </w:t>
      </w:r>
      <w:r w:rsidR="008E1C56" w:rsidRPr="00355C89">
        <w:rPr>
          <w:rFonts w:asciiTheme="majorHAnsi" w:hAnsiTheme="majorHAnsi"/>
          <w:bCs/>
          <w:sz w:val="20"/>
          <w:szCs w:val="20"/>
          <w:lang w:val="es-ES"/>
        </w:rPr>
        <w:t>pérdida de memoria y desmayos constantes</w:t>
      </w:r>
      <w:r w:rsidR="00405747" w:rsidRPr="00355C89">
        <w:rPr>
          <w:rFonts w:asciiTheme="majorHAnsi" w:hAnsiTheme="majorHAnsi"/>
          <w:bCs/>
          <w:sz w:val="20"/>
          <w:szCs w:val="20"/>
          <w:lang w:val="es-ES"/>
        </w:rPr>
        <w:t>; sin embargo, sostiene</w:t>
      </w:r>
      <w:r w:rsidR="004E2949" w:rsidRPr="00355C89">
        <w:rPr>
          <w:rFonts w:asciiTheme="majorHAnsi" w:hAnsiTheme="majorHAnsi"/>
          <w:bCs/>
          <w:sz w:val="20"/>
          <w:szCs w:val="20"/>
          <w:lang w:val="es-ES"/>
        </w:rPr>
        <w:t xml:space="preserve"> la parte peticionaria,</w:t>
      </w:r>
      <w:r w:rsidR="00405747" w:rsidRPr="00355C89">
        <w:rPr>
          <w:rFonts w:asciiTheme="majorHAnsi" w:hAnsiTheme="majorHAnsi"/>
          <w:bCs/>
          <w:sz w:val="20"/>
          <w:szCs w:val="20"/>
          <w:lang w:val="es-ES"/>
        </w:rPr>
        <w:t xml:space="preserve"> los médicos tratantes únicamente </w:t>
      </w:r>
      <w:r w:rsidR="008E1C56" w:rsidRPr="00355C89">
        <w:rPr>
          <w:rFonts w:asciiTheme="majorHAnsi" w:hAnsiTheme="majorHAnsi"/>
          <w:bCs/>
          <w:sz w:val="20"/>
          <w:szCs w:val="20"/>
          <w:lang w:val="es-ES"/>
        </w:rPr>
        <w:t>le habrían recetado un analgésico</w:t>
      </w:r>
      <w:r w:rsidR="00FE18F6" w:rsidRPr="00355C89">
        <w:rPr>
          <w:rFonts w:asciiTheme="majorHAnsi" w:hAnsiTheme="majorHAnsi"/>
          <w:bCs/>
          <w:sz w:val="20"/>
          <w:szCs w:val="20"/>
          <w:lang w:val="es-ES"/>
        </w:rPr>
        <w:t xml:space="preserve"> y la </w:t>
      </w:r>
      <w:r w:rsidR="00E94C2C" w:rsidRPr="00355C89">
        <w:rPr>
          <w:rFonts w:asciiTheme="majorHAnsi" w:hAnsiTheme="majorHAnsi"/>
          <w:bCs/>
          <w:sz w:val="20"/>
          <w:szCs w:val="20"/>
          <w:lang w:val="es-ES"/>
        </w:rPr>
        <w:t>habrían dado</w:t>
      </w:r>
      <w:r w:rsidR="00FE18F6" w:rsidRPr="00355C89">
        <w:rPr>
          <w:rFonts w:asciiTheme="majorHAnsi" w:hAnsiTheme="majorHAnsi"/>
          <w:bCs/>
          <w:sz w:val="20"/>
          <w:szCs w:val="20"/>
          <w:lang w:val="es-ES"/>
        </w:rPr>
        <w:t xml:space="preserve"> de</w:t>
      </w:r>
      <w:r w:rsidR="00352446" w:rsidRPr="00355C89">
        <w:rPr>
          <w:rFonts w:asciiTheme="majorHAnsi" w:hAnsiTheme="majorHAnsi"/>
          <w:bCs/>
          <w:sz w:val="20"/>
          <w:szCs w:val="20"/>
          <w:lang w:val="es-ES"/>
        </w:rPr>
        <w:t xml:space="preserve"> alta</w:t>
      </w:r>
      <w:r w:rsidR="00FE18F6" w:rsidRPr="00355C89">
        <w:rPr>
          <w:rFonts w:asciiTheme="majorHAnsi" w:hAnsiTheme="majorHAnsi"/>
          <w:bCs/>
          <w:sz w:val="20"/>
          <w:szCs w:val="20"/>
          <w:lang w:val="es-ES"/>
        </w:rPr>
        <w:t xml:space="preserve"> ese mismo día</w:t>
      </w:r>
      <w:r w:rsidR="00352446" w:rsidRPr="00355C89">
        <w:rPr>
          <w:rFonts w:asciiTheme="majorHAnsi" w:hAnsiTheme="majorHAnsi"/>
          <w:bCs/>
          <w:sz w:val="20"/>
          <w:szCs w:val="20"/>
          <w:lang w:val="es-ES"/>
        </w:rPr>
        <w:t xml:space="preserve">. </w:t>
      </w:r>
    </w:p>
    <w:p w14:paraId="01525ABF" w14:textId="460C8531" w:rsidR="009E781F" w:rsidRPr="00355C89" w:rsidRDefault="00352446" w:rsidP="009E781F">
      <w:pPr>
        <w:pStyle w:val="ListParagraph"/>
        <w:numPr>
          <w:ilvl w:val="0"/>
          <w:numId w:val="59"/>
        </w:numPr>
        <w:spacing w:before="240" w:after="240"/>
        <w:ind w:left="0" w:firstLine="709"/>
        <w:jc w:val="both"/>
        <w:rPr>
          <w:sz w:val="20"/>
          <w:szCs w:val="20"/>
          <w:lang w:val="es-ES"/>
        </w:rPr>
      </w:pPr>
      <w:r w:rsidRPr="00355C89">
        <w:rPr>
          <w:rFonts w:asciiTheme="majorHAnsi" w:hAnsiTheme="majorHAnsi"/>
          <w:bCs/>
          <w:sz w:val="20"/>
          <w:szCs w:val="20"/>
          <w:lang w:val="es-ES"/>
        </w:rPr>
        <w:t xml:space="preserve">Posteriormente, el 18 de julio de 2002 </w:t>
      </w:r>
      <w:r w:rsidR="00262F74" w:rsidRPr="00355C89">
        <w:rPr>
          <w:rFonts w:asciiTheme="majorHAnsi" w:hAnsiTheme="majorHAnsi"/>
          <w:bCs/>
          <w:sz w:val="20"/>
          <w:szCs w:val="20"/>
          <w:lang w:val="es-ES"/>
        </w:rPr>
        <w:t xml:space="preserve">la señora Rojas </w:t>
      </w:r>
      <w:r w:rsidRPr="00355C89">
        <w:rPr>
          <w:rFonts w:asciiTheme="majorHAnsi" w:hAnsiTheme="majorHAnsi"/>
          <w:bCs/>
          <w:sz w:val="20"/>
          <w:szCs w:val="20"/>
          <w:lang w:val="es-ES"/>
        </w:rPr>
        <w:t>ingresó nuevamente al referido centro hospitalario</w:t>
      </w:r>
      <w:r w:rsidR="00405747" w:rsidRPr="00355C89">
        <w:rPr>
          <w:rFonts w:asciiTheme="majorHAnsi" w:hAnsiTheme="majorHAnsi"/>
          <w:bCs/>
          <w:sz w:val="20"/>
          <w:szCs w:val="20"/>
          <w:lang w:val="es-ES"/>
        </w:rPr>
        <w:t xml:space="preserve"> por un fuerte dolor en la pierna</w:t>
      </w:r>
      <w:r w:rsidR="00FD302D" w:rsidRPr="00355C89">
        <w:rPr>
          <w:rFonts w:asciiTheme="majorHAnsi" w:hAnsiTheme="majorHAnsi"/>
          <w:bCs/>
          <w:sz w:val="20"/>
          <w:szCs w:val="20"/>
          <w:lang w:val="es-ES"/>
        </w:rPr>
        <w:t>, siendo trasladada</w:t>
      </w:r>
      <w:r w:rsidR="00E94C2C" w:rsidRPr="00355C89">
        <w:rPr>
          <w:rFonts w:asciiTheme="majorHAnsi" w:hAnsiTheme="majorHAnsi"/>
          <w:bCs/>
          <w:sz w:val="20"/>
          <w:szCs w:val="20"/>
          <w:lang w:val="es-ES"/>
        </w:rPr>
        <w:t xml:space="preserve"> </w:t>
      </w:r>
      <w:r w:rsidR="00405747" w:rsidRPr="00355C89">
        <w:rPr>
          <w:rFonts w:asciiTheme="majorHAnsi" w:hAnsiTheme="majorHAnsi"/>
          <w:bCs/>
          <w:sz w:val="20"/>
          <w:szCs w:val="20"/>
          <w:lang w:val="es-ES"/>
        </w:rPr>
        <w:t>al día siguiente</w:t>
      </w:r>
      <w:r w:rsidR="00E94C2C" w:rsidRPr="00355C89">
        <w:rPr>
          <w:rFonts w:asciiTheme="majorHAnsi" w:hAnsiTheme="majorHAnsi"/>
          <w:bCs/>
          <w:sz w:val="20"/>
          <w:szCs w:val="20"/>
          <w:lang w:val="es-ES"/>
        </w:rPr>
        <w:t xml:space="preserve"> </w:t>
      </w:r>
      <w:r w:rsidR="00405747" w:rsidRPr="00355C89">
        <w:rPr>
          <w:rFonts w:asciiTheme="majorHAnsi" w:hAnsiTheme="majorHAnsi"/>
          <w:bCs/>
          <w:sz w:val="20"/>
          <w:szCs w:val="20"/>
          <w:lang w:val="es-ES"/>
        </w:rPr>
        <w:t>al Hospital San Borja Arriarán</w:t>
      </w:r>
      <w:r w:rsidR="00E94C2C" w:rsidRPr="00355C89">
        <w:rPr>
          <w:rFonts w:asciiTheme="majorHAnsi" w:hAnsiTheme="majorHAnsi"/>
          <w:bCs/>
          <w:sz w:val="20"/>
          <w:szCs w:val="20"/>
          <w:lang w:val="es-ES"/>
        </w:rPr>
        <w:t xml:space="preserve">, </w:t>
      </w:r>
      <w:r w:rsidR="00756ADC" w:rsidRPr="00355C89">
        <w:rPr>
          <w:rFonts w:asciiTheme="majorHAnsi" w:hAnsiTheme="majorHAnsi"/>
          <w:bCs/>
          <w:sz w:val="20"/>
          <w:szCs w:val="20"/>
          <w:lang w:val="es-ES"/>
        </w:rPr>
        <w:t xml:space="preserve">igualmente </w:t>
      </w:r>
      <w:r w:rsidR="00E94C2C" w:rsidRPr="00355C89">
        <w:rPr>
          <w:rFonts w:asciiTheme="majorHAnsi" w:hAnsiTheme="majorHAnsi"/>
          <w:bCs/>
          <w:sz w:val="20"/>
          <w:szCs w:val="20"/>
          <w:lang w:val="es-ES"/>
        </w:rPr>
        <w:t>perteneciente al sistema de salud pública</w:t>
      </w:r>
      <w:r w:rsidR="00CF772E" w:rsidRPr="00355C89">
        <w:rPr>
          <w:rFonts w:asciiTheme="majorHAnsi" w:hAnsiTheme="majorHAnsi"/>
          <w:bCs/>
          <w:sz w:val="20"/>
          <w:szCs w:val="20"/>
          <w:lang w:val="es-ES"/>
        </w:rPr>
        <w:t>,</w:t>
      </w:r>
      <w:r w:rsidR="00321672" w:rsidRPr="00355C89">
        <w:rPr>
          <w:rFonts w:asciiTheme="majorHAnsi" w:hAnsiTheme="majorHAnsi"/>
          <w:bCs/>
          <w:sz w:val="20"/>
          <w:szCs w:val="20"/>
          <w:lang w:val="es-ES"/>
        </w:rPr>
        <w:t xml:space="preserve"> en donde</w:t>
      </w:r>
      <w:r w:rsidR="00EC6832" w:rsidRPr="00355C89">
        <w:rPr>
          <w:rFonts w:asciiTheme="majorHAnsi" w:hAnsiTheme="majorHAnsi"/>
          <w:bCs/>
          <w:sz w:val="20"/>
          <w:szCs w:val="20"/>
          <w:lang w:val="es-ES"/>
        </w:rPr>
        <w:t xml:space="preserve"> </w:t>
      </w:r>
      <w:r w:rsidR="00321672" w:rsidRPr="00355C89">
        <w:rPr>
          <w:rFonts w:asciiTheme="majorHAnsi" w:hAnsiTheme="majorHAnsi"/>
          <w:bCs/>
          <w:sz w:val="20"/>
          <w:szCs w:val="20"/>
          <w:lang w:val="es-ES"/>
        </w:rPr>
        <w:t>le realizaron</w:t>
      </w:r>
      <w:r w:rsidRPr="00355C89">
        <w:rPr>
          <w:rFonts w:asciiTheme="majorHAnsi" w:hAnsiTheme="majorHAnsi"/>
          <w:bCs/>
          <w:sz w:val="20"/>
          <w:szCs w:val="20"/>
          <w:lang w:val="es-ES"/>
        </w:rPr>
        <w:t xml:space="preserve"> diversos exámenes clínicos</w:t>
      </w:r>
      <w:r w:rsidR="0036077A" w:rsidRPr="00355C89">
        <w:rPr>
          <w:rFonts w:asciiTheme="majorHAnsi" w:hAnsiTheme="majorHAnsi"/>
          <w:bCs/>
          <w:sz w:val="20"/>
          <w:szCs w:val="20"/>
          <w:lang w:val="es-ES"/>
        </w:rPr>
        <w:t xml:space="preserve"> sin </w:t>
      </w:r>
      <w:r w:rsidR="0036077A" w:rsidRPr="00355C89">
        <w:rPr>
          <w:rFonts w:asciiTheme="majorHAnsi" w:hAnsiTheme="majorHAnsi"/>
          <w:bCs/>
          <w:sz w:val="20"/>
          <w:szCs w:val="20"/>
          <w:lang w:val="es-ES"/>
        </w:rPr>
        <w:lastRenderedPageBreak/>
        <w:t>diagnosticarle</w:t>
      </w:r>
      <w:r w:rsidRPr="00355C89">
        <w:rPr>
          <w:rFonts w:asciiTheme="majorHAnsi" w:hAnsiTheme="majorHAnsi"/>
          <w:bCs/>
          <w:sz w:val="20"/>
          <w:szCs w:val="20"/>
          <w:lang w:val="es-ES"/>
        </w:rPr>
        <w:t xml:space="preserve"> padecimiento alguno. </w:t>
      </w:r>
      <w:r w:rsidR="006E686F" w:rsidRPr="00355C89">
        <w:rPr>
          <w:rFonts w:asciiTheme="majorHAnsi" w:hAnsiTheme="majorHAnsi"/>
          <w:bCs/>
          <w:sz w:val="20"/>
          <w:szCs w:val="20"/>
          <w:lang w:val="es-ES"/>
        </w:rPr>
        <w:t>El peticionario indica</w:t>
      </w:r>
      <w:r w:rsidR="00656C8A" w:rsidRPr="00355C89">
        <w:rPr>
          <w:rFonts w:asciiTheme="majorHAnsi" w:hAnsiTheme="majorHAnsi"/>
          <w:bCs/>
          <w:sz w:val="20"/>
          <w:szCs w:val="20"/>
          <w:lang w:val="es-ES"/>
        </w:rPr>
        <w:t xml:space="preserve"> que la señora </w:t>
      </w:r>
      <w:r w:rsidR="0036077A" w:rsidRPr="00355C89">
        <w:rPr>
          <w:rFonts w:asciiTheme="majorHAnsi" w:hAnsiTheme="majorHAnsi"/>
          <w:bCs/>
          <w:sz w:val="20"/>
          <w:szCs w:val="20"/>
          <w:lang w:val="es-ES"/>
        </w:rPr>
        <w:t xml:space="preserve">Rojas </w:t>
      </w:r>
      <w:r w:rsidR="0009297B" w:rsidRPr="00355C89">
        <w:rPr>
          <w:rFonts w:asciiTheme="majorHAnsi" w:hAnsiTheme="majorHAnsi"/>
          <w:bCs/>
          <w:sz w:val="20"/>
          <w:szCs w:val="20"/>
          <w:lang w:val="es-ES"/>
        </w:rPr>
        <w:t>falleció el 4 de agosto de 2002</w:t>
      </w:r>
      <w:r w:rsidR="00947CDE" w:rsidRPr="00355C89">
        <w:rPr>
          <w:rFonts w:asciiTheme="majorHAnsi" w:hAnsiTheme="majorHAnsi"/>
          <w:bCs/>
          <w:sz w:val="20"/>
          <w:szCs w:val="20"/>
          <w:lang w:val="es-ES"/>
        </w:rPr>
        <w:t xml:space="preserve"> </w:t>
      </w:r>
      <w:r w:rsidR="00F22CFD" w:rsidRPr="00355C89">
        <w:rPr>
          <w:rFonts w:asciiTheme="majorHAnsi" w:hAnsiTheme="majorHAnsi"/>
          <w:bCs/>
          <w:sz w:val="20"/>
          <w:szCs w:val="20"/>
          <w:lang w:val="es-ES"/>
        </w:rPr>
        <w:t>por</w:t>
      </w:r>
      <w:r w:rsidR="0050673F" w:rsidRPr="00355C89">
        <w:rPr>
          <w:rFonts w:asciiTheme="majorHAnsi" w:hAnsiTheme="majorHAnsi"/>
          <w:bCs/>
          <w:sz w:val="20"/>
          <w:szCs w:val="20"/>
          <w:lang w:val="es-ES"/>
        </w:rPr>
        <w:t xml:space="preserve"> un paro cardiorrespiratorio y demencia subagud</w:t>
      </w:r>
      <w:r w:rsidR="00771D0B" w:rsidRPr="00355C89">
        <w:rPr>
          <w:rFonts w:asciiTheme="majorHAnsi" w:hAnsiTheme="majorHAnsi"/>
          <w:bCs/>
          <w:sz w:val="20"/>
          <w:szCs w:val="20"/>
          <w:lang w:val="es-ES"/>
        </w:rPr>
        <w:t>a</w:t>
      </w:r>
      <w:r w:rsidR="00947CDE" w:rsidRPr="00355C89">
        <w:rPr>
          <w:rFonts w:asciiTheme="majorHAnsi" w:hAnsiTheme="majorHAnsi"/>
          <w:bCs/>
          <w:sz w:val="20"/>
          <w:szCs w:val="20"/>
          <w:lang w:val="es-ES"/>
        </w:rPr>
        <w:t>, según se estableció en el certificado de defunción</w:t>
      </w:r>
      <w:r w:rsidR="0050673F" w:rsidRPr="00355C89">
        <w:rPr>
          <w:rFonts w:asciiTheme="majorHAnsi" w:hAnsiTheme="majorHAnsi"/>
          <w:bCs/>
          <w:sz w:val="20"/>
          <w:szCs w:val="20"/>
          <w:lang w:val="es-ES"/>
        </w:rPr>
        <w:t xml:space="preserve">. </w:t>
      </w:r>
    </w:p>
    <w:p w14:paraId="66E75FB6" w14:textId="70542DEA" w:rsidR="00316927" w:rsidRPr="00355C89" w:rsidRDefault="0050673F" w:rsidP="00C04631">
      <w:pPr>
        <w:pStyle w:val="ListParagraph"/>
        <w:numPr>
          <w:ilvl w:val="0"/>
          <w:numId w:val="59"/>
        </w:numPr>
        <w:spacing w:before="240" w:after="240"/>
        <w:ind w:left="0" w:firstLine="709"/>
        <w:jc w:val="both"/>
        <w:rPr>
          <w:sz w:val="20"/>
          <w:szCs w:val="20"/>
          <w:lang w:val="es-ES"/>
        </w:rPr>
      </w:pPr>
      <w:r w:rsidRPr="00355C89">
        <w:rPr>
          <w:sz w:val="20"/>
          <w:szCs w:val="20"/>
          <w:lang w:val="es-ES"/>
        </w:rPr>
        <w:t xml:space="preserve">El peticionario sostiene que la señora Rojas no recibió una atención hospitalaria adecuada, debido a que los médicos responsables no le </w:t>
      </w:r>
      <w:r w:rsidR="00156DEE" w:rsidRPr="00355C89">
        <w:rPr>
          <w:sz w:val="20"/>
          <w:szCs w:val="20"/>
          <w:lang w:val="es-ES"/>
        </w:rPr>
        <w:t>habrían proporcionado</w:t>
      </w:r>
      <w:r w:rsidRPr="00355C89">
        <w:rPr>
          <w:sz w:val="20"/>
          <w:szCs w:val="20"/>
          <w:lang w:val="es-ES"/>
        </w:rPr>
        <w:t xml:space="preserve"> un tratamiento adecuado para la enfermedad </w:t>
      </w:r>
      <w:r w:rsidR="004C2B85" w:rsidRPr="00355C89">
        <w:rPr>
          <w:sz w:val="20"/>
          <w:szCs w:val="20"/>
          <w:lang w:val="es-ES"/>
        </w:rPr>
        <w:t>que le habría provocado la muerte</w:t>
      </w:r>
      <w:r w:rsidR="00C83682" w:rsidRPr="00355C89">
        <w:rPr>
          <w:sz w:val="20"/>
          <w:szCs w:val="20"/>
          <w:lang w:val="es-ES"/>
        </w:rPr>
        <w:t xml:space="preserve">, ello con base </w:t>
      </w:r>
      <w:r w:rsidR="00040125" w:rsidRPr="00355C89">
        <w:rPr>
          <w:sz w:val="20"/>
          <w:szCs w:val="20"/>
          <w:lang w:val="es-ES"/>
        </w:rPr>
        <w:t>en</w:t>
      </w:r>
      <w:r w:rsidR="00C83682" w:rsidRPr="00355C89">
        <w:rPr>
          <w:sz w:val="20"/>
          <w:szCs w:val="20"/>
          <w:lang w:val="es-ES"/>
        </w:rPr>
        <w:t xml:space="preserve"> lo establecido por los mismos médicos tratantes </w:t>
      </w:r>
      <w:r w:rsidR="00040125" w:rsidRPr="00355C89">
        <w:rPr>
          <w:sz w:val="20"/>
          <w:szCs w:val="20"/>
          <w:lang w:val="es-ES"/>
        </w:rPr>
        <w:t>luego de</w:t>
      </w:r>
      <w:r w:rsidR="00C83682" w:rsidRPr="00355C89">
        <w:rPr>
          <w:sz w:val="20"/>
          <w:szCs w:val="20"/>
          <w:lang w:val="es-ES"/>
        </w:rPr>
        <w:t xml:space="preserve"> su fallecimiento</w:t>
      </w:r>
      <w:r w:rsidRPr="00355C89">
        <w:rPr>
          <w:rFonts w:asciiTheme="majorHAnsi" w:hAnsiTheme="majorHAnsi"/>
          <w:bCs/>
          <w:sz w:val="20"/>
          <w:szCs w:val="20"/>
          <w:lang w:val="es-ES"/>
        </w:rPr>
        <w:t xml:space="preserve">. </w:t>
      </w:r>
      <w:r w:rsidR="00D42F65" w:rsidRPr="00355C89">
        <w:rPr>
          <w:rFonts w:asciiTheme="majorHAnsi" w:hAnsiTheme="majorHAnsi"/>
          <w:bCs/>
          <w:sz w:val="20"/>
          <w:szCs w:val="20"/>
          <w:lang w:val="es-ES"/>
        </w:rPr>
        <w:t>Como</w:t>
      </w:r>
      <w:r w:rsidR="00BC70AA" w:rsidRPr="00355C89">
        <w:rPr>
          <w:rFonts w:asciiTheme="majorHAnsi" w:hAnsiTheme="majorHAnsi"/>
          <w:bCs/>
          <w:sz w:val="20"/>
          <w:szCs w:val="20"/>
          <w:lang w:val="es-ES"/>
        </w:rPr>
        <w:t xml:space="preserve"> consecuencia</w:t>
      </w:r>
      <w:r w:rsidR="00316927" w:rsidRPr="00355C89">
        <w:rPr>
          <w:rFonts w:asciiTheme="majorHAnsi" w:hAnsiTheme="majorHAnsi"/>
          <w:bCs/>
          <w:sz w:val="20"/>
          <w:szCs w:val="20"/>
          <w:lang w:val="es-ES"/>
        </w:rPr>
        <w:t>, el señor Salas inició un proceso penal</w:t>
      </w:r>
      <w:r w:rsidR="00876CAD" w:rsidRPr="00355C89">
        <w:rPr>
          <w:rFonts w:asciiTheme="majorHAnsi" w:hAnsiTheme="majorHAnsi"/>
          <w:bCs/>
          <w:sz w:val="20"/>
          <w:szCs w:val="20"/>
          <w:lang w:val="es-ES"/>
        </w:rPr>
        <w:t xml:space="preserve"> que se desarrolló </w:t>
      </w:r>
      <w:r w:rsidR="002E6BDC" w:rsidRPr="00355C89">
        <w:rPr>
          <w:rFonts w:asciiTheme="majorHAnsi" w:hAnsiTheme="majorHAnsi"/>
          <w:bCs/>
          <w:sz w:val="20"/>
          <w:szCs w:val="20"/>
          <w:lang w:val="es-ES"/>
        </w:rPr>
        <w:t>conforme a</w:t>
      </w:r>
      <w:r w:rsidR="00316927" w:rsidRPr="00355C89">
        <w:rPr>
          <w:rFonts w:asciiTheme="majorHAnsi" w:hAnsiTheme="majorHAnsi"/>
          <w:bCs/>
          <w:sz w:val="20"/>
          <w:szCs w:val="20"/>
          <w:lang w:val="es-ES"/>
        </w:rPr>
        <w:t xml:space="preserve"> lo siguiente: </w:t>
      </w:r>
    </w:p>
    <w:p w14:paraId="2F1B5A35" w14:textId="18183342" w:rsidR="002715F9" w:rsidRPr="00355C89" w:rsidRDefault="00316927" w:rsidP="002E6BDC">
      <w:pPr>
        <w:pStyle w:val="ListParagraph"/>
        <w:numPr>
          <w:ilvl w:val="0"/>
          <w:numId w:val="68"/>
        </w:numPr>
        <w:spacing w:before="240" w:after="240"/>
        <w:ind w:left="0" w:firstLine="709"/>
        <w:jc w:val="both"/>
        <w:rPr>
          <w:sz w:val="20"/>
          <w:szCs w:val="20"/>
          <w:lang w:val="es-ES"/>
        </w:rPr>
      </w:pPr>
      <w:r w:rsidRPr="00355C89">
        <w:rPr>
          <w:rFonts w:asciiTheme="majorHAnsi" w:hAnsiTheme="majorHAnsi"/>
          <w:bCs/>
          <w:sz w:val="20"/>
          <w:szCs w:val="20"/>
          <w:lang w:val="es-ES"/>
        </w:rPr>
        <w:t>E</w:t>
      </w:r>
      <w:r w:rsidR="00FF5F58" w:rsidRPr="00355C89">
        <w:rPr>
          <w:rFonts w:asciiTheme="majorHAnsi" w:hAnsiTheme="majorHAnsi"/>
          <w:bCs/>
          <w:sz w:val="20"/>
          <w:szCs w:val="20"/>
          <w:lang w:val="es-ES"/>
        </w:rPr>
        <w:t>l 6 de noviembre de 2002 interpuso una querella por el delito de homicidio culposo por negligencia en contra de los responsables</w:t>
      </w:r>
      <w:r w:rsidR="00B139C5" w:rsidRPr="00355C89">
        <w:rPr>
          <w:rFonts w:asciiTheme="majorHAnsi" w:hAnsiTheme="majorHAnsi"/>
          <w:bCs/>
          <w:sz w:val="20"/>
          <w:szCs w:val="20"/>
          <w:lang w:val="es-ES"/>
        </w:rPr>
        <w:t xml:space="preserve"> de la atención </w:t>
      </w:r>
      <w:r w:rsidR="006F256B" w:rsidRPr="00355C89">
        <w:rPr>
          <w:rFonts w:asciiTheme="majorHAnsi" w:hAnsiTheme="majorHAnsi"/>
          <w:bCs/>
          <w:sz w:val="20"/>
          <w:szCs w:val="20"/>
          <w:lang w:val="es-ES"/>
        </w:rPr>
        <w:t xml:space="preserve">médica </w:t>
      </w:r>
      <w:r w:rsidR="00B139C5" w:rsidRPr="00355C89">
        <w:rPr>
          <w:rFonts w:asciiTheme="majorHAnsi" w:hAnsiTheme="majorHAnsi"/>
          <w:bCs/>
          <w:sz w:val="20"/>
          <w:szCs w:val="20"/>
          <w:lang w:val="es-ES"/>
        </w:rPr>
        <w:t xml:space="preserve">de la señora Rojas. Indica que en el desarrollo de la investigación, el 19 de diciembre de 2002 uno de los médicos rindió declaración ante el </w:t>
      </w:r>
      <w:r w:rsidR="00326EAA" w:rsidRPr="00355C89">
        <w:rPr>
          <w:rFonts w:asciiTheme="majorHAnsi" w:hAnsiTheme="majorHAnsi"/>
          <w:bCs/>
          <w:sz w:val="20"/>
          <w:szCs w:val="20"/>
          <w:lang w:val="es-ES"/>
        </w:rPr>
        <w:t>Noveno</w:t>
      </w:r>
      <w:r w:rsidR="00B139C5" w:rsidRPr="00355C89">
        <w:rPr>
          <w:rFonts w:asciiTheme="majorHAnsi" w:hAnsiTheme="majorHAnsi"/>
          <w:bCs/>
          <w:sz w:val="20"/>
          <w:szCs w:val="20"/>
          <w:lang w:val="es-ES"/>
        </w:rPr>
        <w:t xml:space="preserve"> Juzgado del Crimen de Santiago</w:t>
      </w:r>
      <w:r w:rsidR="00822AE2" w:rsidRPr="00355C89">
        <w:rPr>
          <w:rFonts w:asciiTheme="majorHAnsi" w:hAnsiTheme="majorHAnsi"/>
          <w:bCs/>
          <w:sz w:val="20"/>
          <w:szCs w:val="20"/>
          <w:lang w:val="es-ES"/>
        </w:rPr>
        <w:t xml:space="preserve"> en la cual </w:t>
      </w:r>
      <w:r w:rsidR="00DE0E9E" w:rsidRPr="00355C89">
        <w:rPr>
          <w:rFonts w:asciiTheme="majorHAnsi" w:hAnsiTheme="majorHAnsi"/>
          <w:bCs/>
          <w:sz w:val="20"/>
          <w:szCs w:val="20"/>
          <w:lang w:val="es-ES"/>
        </w:rPr>
        <w:t xml:space="preserve">habría </w:t>
      </w:r>
      <w:r w:rsidR="00BC0828" w:rsidRPr="00355C89">
        <w:rPr>
          <w:rFonts w:asciiTheme="majorHAnsi" w:hAnsiTheme="majorHAnsi"/>
          <w:bCs/>
          <w:sz w:val="20"/>
          <w:szCs w:val="20"/>
          <w:lang w:val="es-ES"/>
        </w:rPr>
        <w:t>establecido</w:t>
      </w:r>
      <w:r w:rsidR="00822AE2" w:rsidRPr="00355C89">
        <w:rPr>
          <w:rFonts w:asciiTheme="majorHAnsi" w:hAnsiTheme="majorHAnsi"/>
          <w:bCs/>
          <w:sz w:val="20"/>
          <w:szCs w:val="20"/>
          <w:lang w:val="es-ES"/>
        </w:rPr>
        <w:t xml:space="preserve"> que la señora Rojas padec</w:t>
      </w:r>
      <w:r w:rsidR="00D70B13" w:rsidRPr="00355C89">
        <w:rPr>
          <w:rFonts w:asciiTheme="majorHAnsi" w:hAnsiTheme="majorHAnsi"/>
          <w:bCs/>
          <w:sz w:val="20"/>
          <w:szCs w:val="20"/>
          <w:lang w:val="es-ES"/>
        </w:rPr>
        <w:t>ía</w:t>
      </w:r>
      <w:r w:rsidR="00822AE2" w:rsidRPr="00355C89">
        <w:rPr>
          <w:rFonts w:asciiTheme="majorHAnsi" w:hAnsiTheme="majorHAnsi"/>
          <w:bCs/>
          <w:sz w:val="20"/>
          <w:szCs w:val="20"/>
          <w:lang w:val="es-ES"/>
        </w:rPr>
        <w:t xml:space="preserve"> </w:t>
      </w:r>
      <w:r w:rsidR="0079477D" w:rsidRPr="00355C89">
        <w:rPr>
          <w:rFonts w:asciiTheme="majorHAnsi" w:hAnsiTheme="majorHAnsi"/>
          <w:bCs/>
          <w:sz w:val="20"/>
          <w:szCs w:val="20"/>
          <w:lang w:val="es-ES"/>
        </w:rPr>
        <w:t>de un trastorno cerebral degenerativo conocido como enfermedad de “Creutzfeldt-Jakob”</w:t>
      </w:r>
      <w:r w:rsidR="00124883" w:rsidRPr="00355C89">
        <w:rPr>
          <w:rFonts w:asciiTheme="majorHAnsi" w:hAnsiTheme="majorHAnsi"/>
          <w:bCs/>
          <w:sz w:val="20"/>
          <w:szCs w:val="20"/>
          <w:lang w:val="es-ES"/>
        </w:rPr>
        <w:t>;</w:t>
      </w:r>
      <w:r w:rsidR="00822AE2" w:rsidRPr="00355C89">
        <w:rPr>
          <w:rFonts w:asciiTheme="majorHAnsi" w:hAnsiTheme="majorHAnsi"/>
          <w:bCs/>
          <w:sz w:val="20"/>
          <w:szCs w:val="20"/>
          <w:lang w:val="es-ES"/>
        </w:rPr>
        <w:t xml:space="preserve"> y que la autopsia no se realizó debido al riesgo de contagio para los médicos forenses</w:t>
      </w:r>
      <w:r w:rsidR="00991017" w:rsidRPr="00355C89">
        <w:rPr>
          <w:rFonts w:asciiTheme="majorHAnsi" w:hAnsiTheme="majorHAnsi"/>
          <w:bCs/>
          <w:sz w:val="20"/>
          <w:szCs w:val="20"/>
          <w:lang w:val="es-ES"/>
        </w:rPr>
        <w:t xml:space="preserve">. </w:t>
      </w:r>
    </w:p>
    <w:p w14:paraId="71DD3176" w14:textId="564BE0FF" w:rsidR="00041AA6" w:rsidRPr="00355C89" w:rsidRDefault="0079477D" w:rsidP="00316927">
      <w:pPr>
        <w:pStyle w:val="ListParagraph"/>
        <w:numPr>
          <w:ilvl w:val="0"/>
          <w:numId w:val="68"/>
        </w:numPr>
        <w:spacing w:before="240" w:after="240"/>
        <w:ind w:left="0" w:firstLine="709"/>
        <w:jc w:val="both"/>
        <w:rPr>
          <w:sz w:val="20"/>
          <w:szCs w:val="20"/>
          <w:lang w:val="es-ES"/>
        </w:rPr>
      </w:pPr>
      <w:r w:rsidRPr="00355C89">
        <w:rPr>
          <w:rFonts w:asciiTheme="majorHAnsi" w:hAnsiTheme="majorHAnsi"/>
          <w:bCs/>
          <w:sz w:val="20"/>
          <w:szCs w:val="20"/>
          <w:lang w:val="es-ES"/>
        </w:rPr>
        <w:t>El</w:t>
      </w:r>
      <w:r w:rsidR="00822AE2" w:rsidRPr="00355C89">
        <w:rPr>
          <w:rFonts w:asciiTheme="majorHAnsi" w:hAnsiTheme="majorHAnsi"/>
          <w:bCs/>
          <w:sz w:val="20"/>
          <w:szCs w:val="20"/>
          <w:lang w:val="es-ES"/>
        </w:rPr>
        <w:t xml:space="preserve"> 14 de octubre de 2003 </w:t>
      </w:r>
      <w:r w:rsidRPr="00355C89">
        <w:rPr>
          <w:rFonts w:asciiTheme="majorHAnsi" w:hAnsiTheme="majorHAnsi"/>
          <w:bCs/>
          <w:sz w:val="20"/>
          <w:szCs w:val="20"/>
          <w:lang w:val="es-ES"/>
        </w:rPr>
        <w:t>el</w:t>
      </w:r>
      <w:r w:rsidR="00822AE2" w:rsidRPr="00355C89">
        <w:rPr>
          <w:rFonts w:asciiTheme="majorHAnsi" w:hAnsiTheme="majorHAnsi"/>
          <w:bCs/>
          <w:sz w:val="20"/>
          <w:szCs w:val="20"/>
          <w:lang w:val="es-ES"/>
        </w:rPr>
        <w:t xml:space="preserve"> señor Salas solicitó la exhumación del cadáver de la señora Rojas </w:t>
      </w:r>
      <w:r w:rsidR="00283134" w:rsidRPr="00355C89">
        <w:rPr>
          <w:rFonts w:asciiTheme="majorHAnsi" w:hAnsiTheme="majorHAnsi"/>
          <w:bCs/>
          <w:sz w:val="20"/>
          <w:szCs w:val="20"/>
          <w:lang w:val="es-ES"/>
        </w:rPr>
        <w:t>con el objeto de determinar la causa de su muerte</w:t>
      </w:r>
      <w:r w:rsidR="008F4296" w:rsidRPr="00355C89">
        <w:rPr>
          <w:rFonts w:asciiTheme="majorHAnsi" w:hAnsiTheme="majorHAnsi"/>
          <w:bCs/>
          <w:sz w:val="20"/>
          <w:szCs w:val="20"/>
          <w:lang w:val="es-ES"/>
        </w:rPr>
        <w:t>,</w:t>
      </w:r>
      <w:r w:rsidR="007865B0" w:rsidRPr="00355C89">
        <w:rPr>
          <w:rFonts w:asciiTheme="majorHAnsi" w:hAnsiTheme="majorHAnsi"/>
          <w:bCs/>
          <w:sz w:val="20"/>
          <w:szCs w:val="20"/>
          <w:lang w:val="es-ES"/>
        </w:rPr>
        <w:t xml:space="preserve"> y con ello sustentar la negligencia médica</w:t>
      </w:r>
      <w:r w:rsidR="00377D0D" w:rsidRPr="00355C89">
        <w:rPr>
          <w:rFonts w:asciiTheme="majorHAnsi" w:hAnsiTheme="majorHAnsi"/>
          <w:bCs/>
          <w:sz w:val="20"/>
          <w:szCs w:val="20"/>
          <w:lang w:val="es-ES"/>
        </w:rPr>
        <w:t xml:space="preserve"> </w:t>
      </w:r>
      <w:r w:rsidR="008F4296" w:rsidRPr="00355C89">
        <w:rPr>
          <w:rFonts w:asciiTheme="majorHAnsi" w:hAnsiTheme="majorHAnsi"/>
          <w:bCs/>
          <w:sz w:val="20"/>
          <w:szCs w:val="20"/>
          <w:lang w:val="es-ES"/>
        </w:rPr>
        <w:t>–</w:t>
      </w:r>
      <w:r w:rsidR="00455BE2" w:rsidRPr="00355C89">
        <w:rPr>
          <w:rFonts w:asciiTheme="majorHAnsi" w:hAnsiTheme="majorHAnsi"/>
          <w:bCs/>
          <w:sz w:val="20"/>
          <w:szCs w:val="20"/>
          <w:lang w:val="es-ES"/>
        </w:rPr>
        <w:t>d</w:t>
      </w:r>
      <w:r w:rsidR="00377D0D" w:rsidRPr="00355C89">
        <w:rPr>
          <w:rFonts w:asciiTheme="majorHAnsi" w:hAnsiTheme="majorHAnsi"/>
          <w:bCs/>
          <w:sz w:val="20"/>
          <w:szCs w:val="20"/>
          <w:lang w:val="es-ES"/>
        </w:rPr>
        <w:t>e la información contenida en el expediente no se indica ni se desprende cuál habría sido el resolutivo de dicha solicitud</w:t>
      </w:r>
      <w:r w:rsidR="008F4296" w:rsidRPr="00355C89">
        <w:rPr>
          <w:rFonts w:asciiTheme="majorHAnsi" w:hAnsiTheme="majorHAnsi"/>
          <w:bCs/>
          <w:sz w:val="20"/>
          <w:szCs w:val="20"/>
          <w:lang w:val="es-ES"/>
        </w:rPr>
        <w:t>–</w:t>
      </w:r>
      <w:r w:rsidR="00283134" w:rsidRPr="00355C89">
        <w:rPr>
          <w:rFonts w:asciiTheme="majorHAnsi" w:hAnsiTheme="majorHAnsi"/>
          <w:bCs/>
          <w:sz w:val="20"/>
          <w:szCs w:val="20"/>
          <w:lang w:val="es-ES"/>
        </w:rPr>
        <w:t xml:space="preserve">. </w:t>
      </w:r>
      <w:r w:rsidR="00377D0D" w:rsidRPr="00355C89">
        <w:rPr>
          <w:rFonts w:asciiTheme="majorHAnsi" w:hAnsiTheme="majorHAnsi"/>
          <w:bCs/>
          <w:sz w:val="20"/>
          <w:szCs w:val="20"/>
          <w:lang w:val="es-ES"/>
        </w:rPr>
        <w:t xml:space="preserve">Refiere que en </w:t>
      </w:r>
      <w:r w:rsidR="00283134" w:rsidRPr="00355C89">
        <w:rPr>
          <w:rFonts w:asciiTheme="majorHAnsi" w:hAnsiTheme="majorHAnsi"/>
          <w:bCs/>
          <w:sz w:val="20"/>
          <w:szCs w:val="20"/>
          <w:lang w:val="es-ES"/>
        </w:rPr>
        <w:t>agosto de 2004 se determinó el cierre del sumario</w:t>
      </w:r>
      <w:r w:rsidR="00D906DC" w:rsidRPr="00355C89">
        <w:rPr>
          <w:rFonts w:asciiTheme="majorHAnsi" w:hAnsiTheme="majorHAnsi"/>
          <w:bCs/>
          <w:sz w:val="20"/>
          <w:szCs w:val="20"/>
          <w:lang w:val="es-ES"/>
        </w:rPr>
        <w:t>,</w:t>
      </w:r>
      <w:r w:rsidR="00283134" w:rsidRPr="00355C89">
        <w:rPr>
          <w:rFonts w:asciiTheme="majorHAnsi" w:hAnsiTheme="majorHAnsi"/>
          <w:bCs/>
          <w:sz w:val="20"/>
          <w:szCs w:val="20"/>
          <w:lang w:val="es-ES"/>
        </w:rPr>
        <w:t xml:space="preserve"> y el 6 de septiembre de ese mismo año</w:t>
      </w:r>
      <w:r w:rsidR="00047141" w:rsidRPr="00355C89">
        <w:rPr>
          <w:rFonts w:asciiTheme="majorHAnsi" w:hAnsiTheme="majorHAnsi"/>
          <w:bCs/>
          <w:sz w:val="20"/>
          <w:szCs w:val="20"/>
          <w:lang w:val="es-ES"/>
        </w:rPr>
        <w:t xml:space="preserve"> </w:t>
      </w:r>
      <w:r w:rsidRPr="00355C89">
        <w:rPr>
          <w:rFonts w:asciiTheme="majorHAnsi" w:hAnsiTheme="majorHAnsi"/>
          <w:bCs/>
          <w:sz w:val="20"/>
          <w:szCs w:val="20"/>
          <w:lang w:val="es-ES"/>
        </w:rPr>
        <w:t>se</w:t>
      </w:r>
      <w:r w:rsidR="00283134" w:rsidRPr="00355C89">
        <w:rPr>
          <w:rFonts w:asciiTheme="majorHAnsi" w:hAnsiTheme="majorHAnsi"/>
          <w:bCs/>
          <w:sz w:val="20"/>
          <w:szCs w:val="20"/>
          <w:lang w:val="es-ES"/>
        </w:rPr>
        <w:t xml:space="preserve"> archivó y sobreseyó temporalmente la causa en tanto</w:t>
      </w:r>
      <w:r w:rsidR="00AA1777" w:rsidRPr="00355C89">
        <w:rPr>
          <w:rFonts w:asciiTheme="majorHAnsi" w:hAnsiTheme="majorHAnsi"/>
          <w:bCs/>
          <w:sz w:val="20"/>
          <w:szCs w:val="20"/>
          <w:lang w:val="es-ES"/>
        </w:rPr>
        <w:t>, según precisa el peticionario,</w:t>
      </w:r>
      <w:r w:rsidR="00283134" w:rsidRPr="00355C89">
        <w:rPr>
          <w:rFonts w:asciiTheme="majorHAnsi" w:hAnsiTheme="majorHAnsi"/>
          <w:bCs/>
          <w:sz w:val="20"/>
          <w:szCs w:val="20"/>
          <w:lang w:val="es-ES"/>
        </w:rPr>
        <w:t xml:space="preserve"> se obtuvieran</w:t>
      </w:r>
      <w:r w:rsidR="00455BE2" w:rsidRPr="00355C89">
        <w:rPr>
          <w:rFonts w:asciiTheme="majorHAnsi" w:hAnsiTheme="majorHAnsi"/>
          <w:bCs/>
          <w:sz w:val="20"/>
          <w:szCs w:val="20"/>
          <w:lang w:val="es-ES"/>
        </w:rPr>
        <w:t xml:space="preserve"> “nuevos y mejores datos de investigación”</w:t>
      </w:r>
      <w:r w:rsidR="00283134" w:rsidRPr="00355C89">
        <w:rPr>
          <w:rFonts w:asciiTheme="majorHAnsi" w:hAnsiTheme="majorHAnsi"/>
          <w:bCs/>
          <w:sz w:val="20"/>
          <w:szCs w:val="20"/>
          <w:lang w:val="es-ES"/>
        </w:rPr>
        <w:t xml:space="preserve">. </w:t>
      </w:r>
    </w:p>
    <w:p w14:paraId="013E87F8" w14:textId="71D28856" w:rsidR="00822AE2" w:rsidRPr="00355C89" w:rsidRDefault="001A1D73" w:rsidP="00316927">
      <w:pPr>
        <w:pStyle w:val="ListParagraph"/>
        <w:numPr>
          <w:ilvl w:val="0"/>
          <w:numId w:val="68"/>
        </w:numPr>
        <w:spacing w:before="240" w:after="240"/>
        <w:ind w:left="0" w:firstLine="709"/>
        <w:jc w:val="both"/>
        <w:rPr>
          <w:sz w:val="20"/>
          <w:szCs w:val="20"/>
          <w:lang w:val="es-ES"/>
        </w:rPr>
      </w:pPr>
      <w:r w:rsidRPr="00355C89">
        <w:rPr>
          <w:rFonts w:asciiTheme="majorHAnsi" w:hAnsiTheme="majorHAnsi"/>
          <w:bCs/>
          <w:sz w:val="20"/>
          <w:szCs w:val="20"/>
          <w:lang w:val="es-ES"/>
        </w:rPr>
        <w:t>El</w:t>
      </w:r>
      <w:r w:rsidR="00283134" w:rsidRPr="00355C89">
        <w:rPr>
          <w:rFonts w:asciiTheme="majorHAnsi" w:hAnsiTheme="majorHAnsi"/>
          <w:bCs/>
          <w:sz w:val="20"/>
          <w:szCs w:val="20"/>
          <w:lang w:val="es-ES"/>
        </w:rPr>
        <w:t xml:space="preserve"> 5 de abril de 2006 la Oficina Especializada en Derechos Humanos de la Corporación de Asistencia Judicial solicitó el desarchivo de la causa pena</w:t>
      </w:r>
      <w:r w:rsidRPr="00355C89">
        <w:rPr>
          <w:rFonts w:asciiTheme="majorHAnsi" w:hAnsiTheme="majorHAnsi"/>
          <w:bCs/>
          <w:sz w:val="20"/>
          <w:szCs w:val="20"/>
          <w:lang w:val="es-ES"/>
        </w:rPr>
        <w:t>l</w:t>
      </w:r>
      <w:r w:rsidR="00283134" w:rsidRPr="00355C89">
        <w:rPr>
          <w:rFonts w:asciiTheme="majorHAnsi" w:hAnsiTheme="majorHAnsi"/>
          <w:bCs/>
          <w:sz w:val="20"/>
          <w:szCs w:val="20"/>
          <w:lang w:val="es-ES"/>
        </w:rPr>
        <w:t xml:space="preserve"> y el 27 de septiembre de ese año solicitó la reapertura del sumario por la omisión de diligencias esenciales del proceso, tales como la obtención de la ficha clínica de la señora Rojas y la exhumación de su cadáver para poder practicar la autopsia. </w:t>
      </w:r>
    </w:p>
    <w:p w14:paraId="452E3EE3" w14:textId="72D12533" w:rsidR="00AA1777" w:rsidRPr="00355C89" w:rsidRDefault="001A1D73" w:rsidP="00316927">
      <w:pPr>
        <w:pStyle w:val="ListParagraph"/>
        <w:numPr>
          <w:ilvl w:val="0"/>
          <w:numId w:val="68"/>
        </w:numPr>
        <w:spacing w:before="240" w:after="240"/>
        <w:ind w:left="0" w:firstLine="709"/>
        <w:jc w:val="both"/>
        <w:rPr>
          <w:sz w:val="20"/>
          <w:szCs w:val="20"/>
          <w:lang w:val="es-ES"/>
        </w:rPr>
      </w:pPr>
      <w:r w:rsidRPr="00355C89">
        <w:rPr>
          <w:sz w:val="20"/>
          <w:szCs w:val="20"/>
          <w:lang w:val="es-ES"/>
        </w:rPr>
        <w:t>El</w:t>
      </w:r>
      <w:r w:rsidR="00427191" w:rsidRPr="00355C89">
        <w:rPr>
          <w:sz w:val="20"/>
          <w:szCs w:val="20"/>
          <w:lang w:val="es-ES"/>
        </w:rPr>
        <w:t xml:space="preserve"> 9 de enero de 2007</w:t>
      </w:r>
      <w:r w:rsidR="00FF0407" w:rsidRPr="00355C89">
        <w:rPr>
          <w:sz w:val="20"/>
          <w:szCs w:val="20"/>
          <w:lang w:val="es-ES"/>
        </w:rPr>
        <w:t xml:space="preserve"> </w:t>
      </w:r>
      <w:r w:rsidR="00C254FF" w:rsidRPr="00355C89">
        <w:rPr>
          <w:sz w:val="20"/>
          <w:szCs w:val="20"/>
          <w:lang w:val="es-ES"/>
        </w:rPr>
        <w:t xml:space="preserve">la </w:t>
      </w:r>
      <w:r w:rsidR="00EB4E19" w:rsidRPr="00355C89">
        <w:rPr>
          <w:sz w:val="20"/>
          <w:szCs w:val="20"/>
          <w:lang w:val="es-ES"/>
        </w:rPr>
        <w:t>representación</w:t>
      </w:r>
      <w:r w:rsidR="00C254FF" w:rsidRPr="00355C89">
        <w:rPr>
          <w:sz w:val="20"/>
          <w:szCs w:val="20"/>
          <w:lang w:val="es-ES"/>
        </w:rPr>
        <w:t xml:space="preserve"> legal del señor Salas solicitó ante la Corte Suprema de Justicia la certificación del extravío</w:t>
      </w:r>
      <w:r w:rsidR="00FF0407" w:rsidRPr="00355C89">
        <w:rPr>
          <w:sz w:val="20"/>
          <w:szCs w:val="20"/>
          <w:lang w:val="es-ES"/>
        </w:rPr>
        <w:t xml:space="preserve"> de la causa, misma que fue emitida e</w:t>
      </w:r>
      <w:r w:rsidR="00427191" w:rsidRPr="00355C89">
        <w:rPr>
          <w:sz w:val="20"/>
          <w:szCs w:val="20"/>
          <w:lang w:val="es-ES"/>
        </w:rPr>
        <w:t>l 30 de enero</w:t>
      </w:r>
      <w:r w:rsidR="00C254FF" w:rsidRPr="00355C89">
        <w:rPr>
          <w:sz w:val="20"/>
          <w:szCs w:val="20"/>
          <w:lang w:val="es-ES"/>
        </w:rPr>
        <w:t xml:space="preserve">. </w:t>
      </w:r>
      <w:r w:rsidR="00427191" w:rsidRPr="00355C89">
        <w:rPr>
          <w:sz w:val="20"/>
          <w:szCs w:val="20"/>
          <w:lang w:val="es-ES"/>
        </w:rPr>
        <w:t xml:space="preserve">El 2 de agosto de 2007 se interpuso una queja disciplinaria ante el Décimo Sexto Juzgado del </w:t>
      </w:r>
      <w:r w:rsidR="00311B1A" w:rsidRPr="00355C89">
        <w:rPr>
          <w:sz w:val="20"/>
          <w:szCs w:val="20"/>
          <w:lang w:val="es-ES"/>
        </w:rPr>
        <w:t>Crimen</w:t>
      </w:r>
      <w:r w:rsidR="00427191" w:rsidRPr="00355C89">
        <w:rPr>
          <w:sz w:val="20"/>
          <w:szCs w:val="20"/>
          <w:lang w:val="es-ES"/>
        </w:rPr>
        <w:t xml:space="preserve"> </w:t>
      </w:r>
      <w:r w:rsidRPr="00355C89">
        <w:rPr>
          <w:sz w:val="20"/>
          <w:szCs w:val="20"/>
          <w:lang w:val="es-ES"/>
        </w:rPr>
        <w:t xml:space="preserve">de Santiago </w:t>
      </w:r>
      <w:r w:rsidR="00427191" w:rsidRPr="00355C89">
        <w:rPr>
          <w:sz w:val="20"/>
          <w:szCs w:val="20"/>
          <w:lang w:val="es-ES"/>
        </w:rPr>
        <w:t xml:space="preserve">por no </w:t>
      </w:r>
      <w:r w:rsidR="00311B1A" w:rsidRPr="00355C89">
        <w:rPr>
          <w:sz w:val="20"/>
          <w:szCs w:val="20"/>
          <w:lang w:val="es-ES"/>
        </w:rPr>
        <w:t xml:space="preserve">hallarse el expediente en dicho juzgado. </w:t>
      </w:r>
    </w:p>
    <w:p w14:paraId="6C0584DE" w14:textId="165FB2B5" w:rsidR="007B2BE3" w:rsidRPr="00355C89" w:rsidRDefault="00311B1A" w:rsidP="00316927">
      <w:pPr>
        <w:pStyle w:val="ListParagraph"/>
        <w:numPr>
          <w:ilvl w:val="0"/>
          <w:numId w:val="68"/>
        </w:numPr>
        <w:spacing w:before="240" w:after="240"/>
        <w:ind w:left="0" w:firstLine="709"/>
        <w:jc w:val="both"/>
        <w:rPr>
          <w:sz w:val="20"/>
          <w:szCs w:val="20"/>
          <w:lang w:val="es-ES"/>
        </w:rPr>
      </w:pPr>
      <w:r w:rsidRPr="00355C89">
        <w:rPr>
          <w:sz w:val="20"/>
          <w:szCs w:val="20"/>
          <w:lang w:val="es-ES"/>
        </w:rPr>
        <w:t xml:space="preserve">El 27 de septiembre </w:t>
      </w:r>
      <w:r w:rsidR="00AC440A" w:rsidRPr="00355C89">
        <w:rPr>
          <w:sz w:val="20"/>
          <w:szCs w:val="20"/>
          <w:lang w:val="es-ES"/>
        </w:rPr>
        <w:t xml:space="preserve">de 2007 </w:t>
      </w:r>
      <w:r w:rsidRPr="00355C89">
        <w:rPr>
          <w:sz w:val="20"/>
          <w:szCs w:val="20"/>
          <w:lang w:val="es-ES"/>
        </w:rPr>
        <w:t>el señor Salas nuevamente</w:t>
      </w:r>
      <w:r w:rsidR="00AC440A" w:rsidRPr="00355C89">
        <w:rPr>
          <w:sz w:val="20"/>
          <w:szCs w:val="20"/>
          <w:lang w:val="es-ES"/>
        </w:rPr>
        <w:t xml:space="preserve"> solicitó</w:t>
      </w:r>
      <w:r w:rsidRPr="00355C89">
        <w:rPr>
          <w:sz w:val="20"/>
          <w:szCs w:val="20"/>
          <w:lang w:val="es-ES"/>
        </w:rPr>
        <w:t xml:space="preserve"> el desarchivo y la reapertura del sumario iniciado en contra de los médicos tratantes de la señora Rojas. Consecuentemente, el 24 de octubre de 2007 la causa fue desarchivada, </w:t>
      </w:r>
      <w:r w:rsidR="00EB0083" w:rsidRPr="00355C89">
        <w:rPr>
          <w:sz w:val="20"/>
          <w:szCs w:val="20"/>
          <w:lang w:val="es-ES"/>
        </w:rPr>
        <w:t>consecuentemente,</w:t>
      </w:r>
      <w:r w:rsidRPr="00355C89">
        <w:rPr>
          <w:sz w:val="20"/>
          <w:szCs w:val="20"/>
          <w:lang w:val="es-ES"/>
        </w:rPr>
        <w:t xml:space="preserve"> solicitó </w:t>
      </w:r>
      <w:r w:rsidR="007B2BE3" w:rsidRPr="00355C89">
        <w:rPr>
          <w:sz w:val="20"/>
          <w:szCs w:val="20"/>
          <w:lang w:val="es-ES"/>
        </w:rPr>
        <w:t>dejar sin efecto el sobreseimiento temporal</w:t>
      </w:r>
      <w:r w:rsidR="00AC440A" w:rsidRPr="00355C89">
        <w:rPr>
          <w:sz w:val="20"/>
          <w:szCs w:val="20"/>
          <w:lang w:val="es-ES"/>
        </w:rPr>
        <w:t xml:space="preserve"> de la causa</w:t>
      </w:r>
      <w:r w:rsidR="007B2BE3" w:rsidRPr="00355C89">
        <w:rPr>
          <w:sz w:val="20"/>
          <w:szCs w:val="20"/>
          <w:lang w:val="es-ES"/>
        </w:rPr>
        <w:t xml:space="preserve">. Sin embargo, </w:t>
      </w:r>
      <w:r w:rsidR="00AC440A" w:rsidRPr="00355C89">
        <w:rPr>
          <w:sz w:val="20"/>
          <w:szCs w:val="20"/>
          <w:lang w:val="es-ES"/>
        </w:rPr>
        <w:t>el peticionario expresa que dicha petición le habría sido negada</w:t>
      </w:r>
      <w:r w:rsidR="00AC77B0" w:rsidRPr="00355C89">
        <w:rPr>
          <w:sz w:val="20"/>
          <w:szCs w:val="20"/>
          <w:lang w:val="es-ES"/>
        </w:rPr>
        <w:t>,</w:t>
      </w:r>
      <w:r w:rsidR="00FF0407" w:rsidRPr="00355C89">
        <w:rPr>
          <w:sz w:val="20"/>
          <w:szCs w:val="20"/>
          <w:lang w:val="es-ES"/>
        </w:rPr>
        <w:t xml:space="preserve"> </w:t>
      </w:r>
      <w:r w:rsidR="003D5655" w:rsidRPr="00355C89">
        <w:rPr>
          <w:sz w:val="20"/>
          <w:szCs w:val="20"/>
          <w:lang w:val="es-ES"/>
        </w:rPr>
        <w:t>–</w:t>
      </w:r>
      <w:r w:rsidR="007722BA" w:rsidRPr="00355C89">
        <w:rPr>
          <w:sz w:val="20"/>
          <w:szCs w:val="20"/>
          <w:lang w:val="es-ES"/>
        </w:rPr>
        <w:t>el peticionario no ha aportado i</w:t>
      </w:r>
      <w:r w:rsidR="00FF0407" w:rsidRPr="00355C89">
        <w:rPr>
          <w:sz w:val="20"/>
          <w:szCs w:val="20"/>
          <w:lang w:val="es-ES"/>
        </w:rPr>
        <w:t>nformación</w:t>
      </w:r>
      <w:r w:rsidR="007722BA" w:rsidRPr="00355C89">
        <w:rPr>
          <w:sz w:val="20"/>
          <w:szCs w:val="20"/>
          <w:lang w:val="es-ES"/>
        </w:rPr>
        <w:t xml:space="preserve"> </w:t>
      </w:r>
      <w:r w:rsidR="00FF0407" w:rsidRPr="00355C89">
        <w:rPr>
          <w:sz w:val="20"/>
          <w:szCs w:val="20"/>
          <w:lang w:val="es-ES"/>
        </w:rPr>
        <w:t xml:space="preserve">respecto de qué tribunal negó la </w:t>
      </w:r>
      <w:r w:rsidR="00C1477A" w:rsidRPr="00355C89">
        <w:rPr>
          <w:sz w:val="20"/>
          <w:szCs w:val="20"/>
          <w:lang w:val="es-ES"/>
        </w:rPr>
        <w:t xml:space="preserve">referida </w:t>
      </w:r>
      <w:r w:rsidR="00FF0407" w:rsidRPr="00355C89">
        <w:rPr>
          <w:sz w:val="20"/>
          <w:szCs w:val="20"/>
          <w:lang w:val="es-ES"/>
        </w:rPr>
        <w:t>solicitud</w:t>
      </w:r>
      <w:r w:rsidR="003D5655" w:rsidRPr="00355C89">
        <w:rPr>
          <w:sz w:val="20"/>
          <w:szCs w:val="20"/>
          <w:lang w:val="es-ES"/>
        </w:rPr>
        <w:t>–</w:t>
      </w:r>
      <w:r w:rsidR="00AC440A" w:rsidRPr="00355C89">
        <w:rPr>
          <w:sz w:val="20"/>
          <w:szCs w:val="20"/>
          <w:lang w:val="es-ES"/>
        </w:rPr>
        <w:t xml:space="preserve">. </w:t>
      </w:r>
    </w:p>
    <w:p w14:paraId="109E938F" w14:textId="3CD419D3" w:rsidR="00213204" w:rsidRPr="00355C89" w:rsidRDefault="007B2BE3" w:rsidP="004C2EFC">
      <w:pPr>
        <w:pStyle w:val="ListParagraph"/>
        <w:numPr>
          <w:ilvl w:val="0"/>
          <w:numId w:val="68"/>
        </w:numPr>
        <w:spacing w:before="240" w:after="240"/>
        <w:ind w:left="0" w:firstLine="709"/>
        <w:jc w:val="both"/>
        <w:rPr>
          <w:sz w:val="20"/>
          <w:szCs w:val="20"/>
          <w:lang w:val="es-ES"/>
        </w:rPr>
      </w:pPr>
      <w:r w:rsidRPr="00355C89">
        <w:rPr>
          <w:sz w:val="20"/>
          <w:szCs w:val="20"/>
          <w:lang w:val="es-ES"/>
        </w:rPr>
        <w:t xml:space="preserve">Inconforme con ello, el 8 de noviembre de 2007 el señor Salas interpuso recurso de apelación ante la Corte de Apelaciones </w:t>
      </w:r>
      <w:r w:rsidR="006D4F3D" w:rsidRPr="00355C89">
        <w:rPr>
          <w:sz w:val="20"/>
          <w:szCs w:val="20"/>
          <w:lang w:val="es-ES"/>
        </w:rPr>
        <w:t>de Santiago</w:t>
      </w:r>
      <w:r w:rsidR="00213204" w:rsidRPr="00355C89">
        <w:rPr>
          <w:sz w:val="20"/>
          <w:szCs w:val="20"/>
          <w:lang w:val="es-ES"/>
        </w:rPr>
        <w:t xml:space="preserve">, mismo que fue registrado bajo el expediente 6934-2007. </w:t>
      </w:r>
      <w:r w:rsidR="0023789E" w:rsidRPr="00355C89">
        <w:rPr>
          <w:sz w:val="20"/>
          <w:szCs w:val="20"/>
          <w:lang w:val="es-ES"/>
        </w:rPr>
        <w:t>E</w:t>
      </w:r>
      <w:r w:rsidR="00213204" w:rsidRPr="00355C89">
        <w:rPr>
          <w:sz w:val="20"/>
          <w:szCs w:val="20"/>
          <w:lang w:val="es-ES"/>
        </w:rPr>
        <w:t>l 8 de mayo de 2008 el señor Salas nuevamente solicitó la exhumación del cuerpo de la señora Rojas. Explica que el 14 de mayo la referida corte estableció: “téngase presente la vista de la causa”</w:t>
      </w:r>
      <w:r w:rsidR="001F1A02" w:rsidRPr="00355C89">
        <w:rPr>
          <w:sz w:val="20"/>
          <w:szCs w:val="20"/>
          <w:lang w:val="es-ES"/>
        </w:rPr>
        <w:t>,</w:t>
      </w:r>
      <w:r w:rsidR="00213204" w:rsidRPr="00355C89">
        <w:rPr>
          <w:sz w:val="20"/>
          <w:szCs w:val="20"/>
          <w:lang w:val="es-ES"/>
        </w:rPr>
        <w:t xml:space="preserve"> </w:t>
      </w:r>
      <w:r w:rsidR="001F1A02" w:rsidRPr="00355C89">
        <w:rPr>
          <w:sz w:val="20"/>
          <w:szCs w:val="20"/>
          <w:lang w:val="es-ES"/>
        </w:rPr>
        <w:t xml:space="preserve">–sin embargo, </w:t>
      </w:r>
      <w:r w:rsidR="00213204" w:rsidRPr="00355C89">
        <w:rPr>
          <w:sz w:val="20"/>
          <w:szCs w:val="20"/>
          <w:lang w:val="es-ES"/>
        </w:rPr>
        <w:t>el peticionario no precisa si dicha resolución estableció la exhumación de los restos mortales de la señora Rojas</w:t>
      </w:r>
      <w:r w:rsidR="002025A9" w:rsidRPr="00355C89">
        <w:rPr>
          <w:sz w:val="20"/>
          <w:szCs w:val="20"/>
          <w:lang w:val="es-ES"/>
        </w:rPr>
        <w:t>–</w:t>
      </w:r>
      <w:r w:rsidR="00213204" w:rsidRPr="00355C89">
        <w:rPr>
          <w:sz w:val="20"/>
          <w:szCs w:val="20"/>
          <w:lang w:val="es-ES"/>
        </w:rPr>
        <w:t xml:space="preserve">. </w:t>
      </w:r>
      <w:r w:rsidR="004C2EFC" w:rsidRPr="00355C89">
        <w:rPr>
          <w:sz w:val="20"/>
          <w:szCs w:val="20"/>
          <w:lang w:val="es-ES"/>
        </w:rPr>
        <w:t>Paralelamente</w:t>
      </w:r>
      <w:r w:rsidR="00213204" w:rsidRPr="00355C89">
        <w:rPr>
          <w:sz w:val="20"/>
          <w:szCs w:val="20"/>
          <w:lang w:val="es-ES"/>
        </w:rPr>
        <w:t xml:space="preserve">, el 22 de mayo de 2008 el señor </w:t>
      </w:r>
      <w:r w:rsidR="0067544C" w:rsidRPr="00355C89">
        <w:rPr>
          <w:sz w:val="20"/>
          <w:szCs w:val="20"/>
          <w:lang w:val="es-ES"/>
        </w:rPr>
        <w:t>Salas</w:t>
      </w:r>
      <w:r w:rsidR="00213204" w:rsidRPr="00355C89">
        <w:rPr>
          <w:sz w:val="20"/>
          <w:szCs w:val="20"/>
          <w:lang w:val="es-ES"/>
        </w:rPr>
        <w:t xml:space="preserve"> solicitó </w:t>
      </w:r>
      <w:r w:rsidR="004C2EFC" w:rsidRPr="00355C89">
        <w:rPr>
          <w:sz w:val="20"/>
          <w:szCs w:val="20"/>
          <w:lang w:val="es-ES"/>
        </w:rPr>
        <w:t xml:space="preserve">ante la Corte de Apelaciones de Santiago el impedimento del traslado del cuerpo de la señora Rojas a una fosa común, expresando que dicha corte únicamente habría señalado “estese a lo sujeto en fojas 157”.  </w:t>
      </w:r>
    </w:p>
    <w:p w14:paraId="3CCB9F52" w14:textId="652F2D40" w:rsidR="004C2EFC" w:rsidRPr="00355C89" w:rsidRDefault="004C2EFC" w:rsidP="00432615">
      <w:pPr>
        <w:pStyle w:val="ListParagraph"/>
        <w:numPr>
          <w:ilvl w:val="0"/>
          <w:numId w:val="68"/>
        </w:numPr>
        <w:spacing w:before="240" w:after="240"/>
        <w:ind w:left="0" w:firstLine="709"/>
        <w:jc w:val="both"/>
        <w:rPr>
          <w:sz w:val="20"/>
          <w:szCs w:val="20"/>
          <w:lang w:val="es-ES"/>
        </w:rPr>
      </w:pPr>
      <w:r w:rsidRPr="00355C89">
        <w:rPr>
          <w:sz w:val="20"/>
          <w:szCs w:val="20"/>
          <w:lang w:val="es-ES"/>
        </w:rPr>
        <w:t>El 28 de julio de 2008 la Corte de Apelaciones de Santiago, al resolver el recurso de apelación, determinó el sobreseimiento total de la causa iniciada por la presunta negligencia médica infringida en contra de la señora Rojas. En contra de esto, el señor Salas interpuso un recurso de casación, mismo que el 28 de octubre de 2008 fue inadmitido por la Corte Suprema de Justicia de Chile</w:t>
      </w:r>
      <w:r w:rsidR="002A244C" w:rsidRPr="00355C89">
        <w:rPr>
          <w:sz w:val="20"/>
          <w:szCs w:val="20"/>
          <w:lang w:val="es-ES"/>
        </w:rPr>
        <w:t xml:space="preserve">, decisión que le fue notificada el 7 de noviembre de 2008. </w:t>
      </w:r>
    </w:p>
    <w:p w14:paraId="1BC16106" w14:textId="6541179C" w:rsidR="00207D72" w:rsidRPr="00355C89" w:rsidRDefault="007B0919" w:rsidP="007B0919">
      <w:pPr>
        <w:pStyle w:val="ListParagraph"/>
        <w:numPr>
          <w:ilvl w:val="0"/>
          <w:numId w:val="59"/>
        </w:numPr>
        <w:spacing w:before="240" w:after="240"/>
        <w:ind w:left="0" w:firstLine="709"/>
        <w:jc w:val="both"/>
        <w:rPr>
          <w:sz w:val="20"/>
          <w:szCs w:val="20"/>
          <w:lang w:val="es-ES"/>
        </w:rPr>
      </w:pPr>
      <w:r w:rsidRPr="00355C89">
        <w:rPr>
          <w:sz w:val="20"/>
          <w:szCs w:val="20"/>
          <w:lang w:val="es-ES"/>
        </w:rPr>
        <w:lastRenderedPageBreak/>
        <w:t>Por otro lado,</w:t>
      </w:r>
      <w:r w:rsidR="00AA0D40" w:rsidRPr="00355C89">
        <w:rPr>
          <w:sz w:val="20"/>
          <w:szCs w:val="20"/>
          <w:lang w:val="es-ES"/>
        </w:rPr>
        <w:t xml:space="preserve"> el</w:t>
      </w:r>
      <w:r w:rsidR="00432615" w:rsidRPr="00355C89">
        <w:rPr>
          <w:sz w:val="20"/>
          <w:szCs w:val="20"/>
          <w:lang w:val="es-ES"/>
        </w:rPr>
        <w:t xml:space="preserve"> peticionario refiere que el 15 de diciembre de 2008 el señor Salas </w:t>
      </w:r>
      <w:r w:rsidR="002A244C" w:rsidRPr="00355C89">
        <w:rPr>
          <w:sz w:val="20"/>
          <w:szCs w:val="20"/>
          <w:lang w:val="es-ES"/>
        </w:rPr>
        <w:t xml:space="preserve">habría recibido una llamada por parte </w:t>
      </w:r>
      <w:r w:rsidR="00207D72" w:rsidRPr="00355C89">
        <w:rPr>
          <w:sz w:val="20"/>
          <w:szCs w:val="20"/>
          <w:lang w:val="es-ES"/>
        </w:rPr>
        <w:t>de la Presidencia de la República con el objeto de conocer del caso, por lo que el 26 de diciembre habría enviado la documentación del proceso penal. No obstante, refiere que el 21 de enero de 2009 el Área Social de la Presidencia de la República habría determinado que las autoridades administrativas no tienen facultades para pronunciarse respecto al caso en concreto, correspondiéndole dicha facultad al Poder Judicial.</w:t>
      </w:r>
    </w:p>
    <w:p w14:paraId="7746A68C" w14:textId="676AEEC6" w:rsidR="00207D72" w:rsidRPr="00355C89" w:rsidRDefault="00207D72" w:rsidP="00207D72">
      <w:pPr>
        <w:pStyle w:val="ListParagraph"/>
        <w:numPr>
          <w:ilvl w:val="0"/>
          <w:numId w:val="59"/>
        </w:numPr>
        <w:spacing w:before="240" w:after="240"/>
        <w:ind w:left="0" w:firstLine="709"/>
        <w:jc w:val="both"/>
        <w:rPr>
          <w:sz w:val="20"/>
          <w:szCs w:val="20"/>
          <w:lang w:val="es-ES"/>
        </w:rPr>
      </w:pPr>
      <w:r w:rsidRPr="00355C89">
        <w:rPr>
          <w:sz w:val="20"/>
          <w:szCs w:val="20"/>
          <w:lang w:val="es-ES"/>
        </w:rPr>
        <w:t>En suma, el peticionario alega</w:t>
      </w:r>
      <w:r w:rsidR="00AC2958" w:rsidRPr="00355C89">
        <w:rPr>
          <w:sz w:val="20"/>
          <w:szCs w:val="20"/>
          <w:lang w:val="es-ES"/>
        </w:rPr>
        <w:t xml:space="preserve"> la falta de protección judicial por la negligencia médica cometida en contra de la señora Rojas por parte de médicos pertenecientes al sistema de salud pública de Chile, misma que le habría provocado la muerte; así como la falta de investigación de los hechos y las diligencias necesarias a efectos de conocer la causa de muerte, como la reiterada omisión de exhumar los restos mortales de la señora Rojas.</w:t>
      </w:r>
    </w:p>
    <w:p w14:paraId="6B288FAA" w14:textId="4BE29E8B" w:rsidR="00D45857" w:rsidRPr="00355C89" w:rsidRDefault="00D45857" w:rsidP="00D45857">
      <w:pPr>
        <w:pStyle w:val="ListParagraph"/>
        <w:numPr>
          <w:ilvl w:val="0"/>
          <w:numId w:val="59"/>
        </w:numPr>
        <w:spacing w:before="240" w:after="240"/>
        <w:ind w:left="0" w:firstLine="709"/>
        <w:jc w:val="both"/>
        <w:rPr>
          <w:sz w:val="20"/>
          <w:szCs w:val="20"/>
          <w:lang w:val="es-ES"/>
        </w:rPr>
      </w:pPr>
      <w:r w:rsidRPr="00355C89">
        <w:rPr>
          <w:sz w:val="20"/>
          <w:szCs w:val="20"/>
          <w:lang w:val="es-ES"/>
        </w:rPr>
        <w:t>En su contestación el</w:t>
      </w:r>
      <w:r w:rsidR="00E75985" w:rsidRPr="00355C89">
        <w:rPr>
          <w:sz w:val="20"/>
          <w:szCs w:val="20"/>
          <w:lang w:val="es-ES"/>
        </w:rPr>
        <w:t xml:space="preserve"> Estado</w:t>
      </w:r>
      <w:r w:rsidR="0097182F" w:rsidRPr="00355C89">
        <w:rPr>
          <w:sz w:val="20"/>
          <w:szCs w:val="20"/>
          <w:lang w:val="es-ES"/>
        </w:rPr>
        <w:t xml:space="preserve"> </w:t>
      </w:r>
      <w:r w:rsidR="00C555E2" w:rsidRPr="00355C89">
        <w:rPr>
          <w:sz w:val="20"/>
          <w:szCs w:val="20"/>
          <w:lang w:val="es-ES"/>
        </w:rPr>
        <w:t>chileno</w:t>
      </w:r>
      <w:r w:rsidRPr="00355C89">
        <w:rPr>
          <w:sz w:val="20"/>
          <w:szCs w:val="20"/>
          <w:lang w:val="es-ES"/>
        </w:rPr>
        <w:t>;</w:t>
      </w:r>
      <w:r w:rsidR="00137A5E" w:rsidRPr="00355C89">
        <w:rPr>
          <w:sz w:val="20"/>
          <w:szCs w:val="20"/>
          <w:lang w:val="es-ES"/>
        </w:rPr>
        <w:t xml:space="preserve"> por una parte</w:t>
      </w:r>
      <w:r w:rsidRPr="00355C89">
        <w:rPr>
          <w:sz w:val="20"/>
          <w:szCs w:val="20"/>
          <w:lang w:val="es-ES"/>
        </w:rPr>
        <w:t xml:space="preserve">, invoca la causal de inadmisibilidad </w:t>
      </w:r>
      <w:r w:rsidR="00454B12" w:rsidRPr="00355C89">
        <w:rPr>
          <w:sz w:val="20"/>
          <w:szCs w:val="20"/>
          <w:lang w:val="es-ES"/>
        </w:rPr>
        <w:t>debido a</w:t>
      </w:r>
      <w:r w:rsidR="005443DD" w:rsidRPr="00355C89">
        <w:rPr>
          <w:sz w:val="20"/>
          <w:szCs w:val="20"/>
          <w:lang w:val="es-ES"/>
        </w:rPr>
        <w:t xml:space="preserve"> la</w:t>
      </w:r>
      <w:r w:rsidRPr="00355C89">
        <w:rPr>
          <w:sz w:val="20"/>
          <w:szCs w:val="20"/>
          <w:lang w:val="es-ES"/>
        </w:rPr>
        <w:t xml:space="preserve"> extemporaneidad en la presentación de la petición, al haber transcurrido más de seis meses entre la </w:t>
      </w:r>
      <w:r w:rsidR="001017DB" w:rsidRPr="00355C89">
        <w:rPr>
          <w:sz w:val="20"/>
          <w:szCs w:val="20"/>
          <w:lang w:val="es-ES"/>
        </w:rPr>
        <w:t xml:space="preserve">notificación de la </w:t>
      </w:r>
      <w:r w:rsidRPr="00355C89">
        <w:rPr>
          <w:sz w:val="20"/>
          <w:szCs w:val="20"/>
          <w:lang w:val="es-ES"/>
        </w:rPr>
        <w:t xml:space="preserve">decisión de la Corte </w:t>
      </w:r>
      <w:r w:rsidR="00A93BF1" w:rsidRPr="00355C89">
        <w:rPr>
          <w:sz w:val="20"/>
          <w:szCs w:val="20"/>
          <w:lang w:val="es-ES"/>
        </w:rPr>
        <w:t>Suprema de Justicia</w:t>
      </w:r>
      <w:r w:rsidRPr="00355C89">
        <w:rPr>
          <w:sz w:val="20"/>
          <w:szCs w:val="20"/>
          <w:lang w:val="es-ES"/>
        </w:rPr>
        <w:t xml:space="preserve"> del </w:t>
      </w:r>
      <w:r w:rsidR="00137A5E" w:rsidRPr="00355C89">
        <w:rPr>
          <w:sz w:val="20"/>
          <w:szCs w:val="20"/>
          <w:lang w:val="es-ES"/>
        </w:rPr>
        <w:t>7 de noviembre de</w:t>
      </w:r>
      <w:r w:rsidRPr="00355C89">
        <w:rPr>
          <w:sz w:val="20"/>
          <w:szCs w:val="20"/>
          <w:lang w:val="es-ES"/>
        </w:rPr>
        <w:t xml:space="preserve"> 2008, y la </w:t>
      </w:r>
      <w:r w:rsidR="009C0A02" w:rsidRPr="00355C89">
        <w:rPr>
          <w:sz w:val="20"/>
          <w:szCs w:val="20"/>
          <w:lang w:val="es-ES"/>
        </w:rPr>
        <w:t>f</w:t>
      </w:r>
      <w:r w:rsidRPr="00355C89">
        <w:rPr>
          <w:sz w:val="20"/>
          <w:szCs w:val="20"/>
          <w:lang w:val="es-ES"/>
        </w:rPr>
        <w:t xml:space="preserve">echa de recepción de la petición </w:t>
      </w:r>
      <w:r w:rsidR="009C0A02" w:rsidRPr="00355C89">
        <w:rPr>
          <w:sz w:val="20"/>
          <w:szCs w:val="20"/>
          <w:lang w:val="es-ES"/>
        </w:rPr>
        <w:t>ante</w:t>
      </w:r>
      <w:r w:rsidRPr="00355C89">
        <w:rPr>
          <w:sz w:val="20"/>
          <w:szCs w:val="20"/>
          <w:lang w:val="es-ES"/>
        </w:rPr>
        <w:t xml:space="preserve"> la CIDH el </w:t>
      </w:r>
      <w:r w:rsidR="001017DB" w:rsidRPr="00355C89">
        <w:rPr>
          <w:sz w:val="20"/>
          <w:szCs w:val="20"/>
          <w:lang w:val="es-ES"/>
        </w:rPr>
        <w:t>15 de junio de 2009</w:t>
      </w:r>
      <w:r w:rsidRPr="00355C89">
        <w:rPr>
          <w:sz w:val="20"/>
          <w:szCs w:val="20"/>
          <w:lang w:val="es-ES"/>
        </w:rPr>
        <w:t xml:space="preserve">; por este motivo considera </w:t>
      </w:r>
      <w:r w:rsidR="007C43CF" w:rsidRPr="00355C89">
        <w:rPr>
          <w:sz w:val="20"/>
          <w:szCs w:val="20"/>
          <w:lang w:val="es-ES"/>
        </w:rPr>
        <w:t>que no cumple</w:t>
      </w:r>
      <w:r w:rsidRPr="00355C89">
        <w:rPr>
          <w:sz w:val="20"/>
          <w:szCs w:val="20"/>
          <w:lang w:val="es-ES"/>
        </w:rPr>
        <w:t xml:space="preserve"> </w:t>
      </w:r>
      <w:r w:rsidR="007C43CF" w:rsidRPr="00355C89">
        <w:rPr>
          <w:sz w:val="20"/>
          <w:szCs w:val="20"/>
          <w:lang w:val="es-ES"/>
        </w:rPr>
        <w:t xml:space="preserve">con </w:t>
      </w:r>
      <w:r w:rsidRPr="00355C89">
        <w:rPr>
          <w:sz w:val="20"/>
          <w:szCs w:val="20"/>
          <w:lang w:val="es-ES"/>
        </w:rPr>
        <w:t>el requisito del artículo 46.1.b</w:t>
      </w:r>
      <w:r w:rsidR="007C43CF" w:rsidRPr="00355C89">
        <w:rPr>
          <w:sz w:val="20"/>
          <w:szCs w:val="20"/>
          <w:lang w:val="es-ES"/>
        </w:rPr>
        <w:t>)</w:t>
      </w:r>
      <w:r w:rsidRPr="00355C89">
        <w:rPr>
          <w:sz w:val="20"/>
          <w:szCs w:val="20"/>
          <w:lang w:val="es-ES"/>
        </w:rPr>
        <w:t xml:space="preserve"> de la Convención Americana.</w:t>
      </w:r>
      <w:r w:rsidR="00454B12" w:rsidRPr="00355C89">
        <w:rPr>
          <w:sz w:val="20"/>
          <w:szCs w:val="20"/>
          <w:lang w:val="es-ES"/>
        </w:rPr>
        <w:t xml:space="preserve"> </w:t>
      </w:r>
    </w:p>
    <w:p w14:paraId="525171E4" w14:textId="026B5C97" w:rsidR="004C3564" w:rsidRPr="00355C89" w:rsidRDefault="00454B12" w:rsidP="00454B12">
      <w:pPr>
        <w:pStyle w:val="ListParagraph"/>
        <w:numPr>
          <w:ilvl w:val="0"/>
          <w:numId w:val="59"/>
        </w:numPr>
        <w:spacing w:before="240" w:after="240"/>
        <w:ind w:left="0" w:firstLine="709"/>
        <w:jc w:val="both"/>
        <w:rPr>
          <w:sz w:val="20"/>
          <w:szCs w:val="20"/>
          <w:lang w:val="es-ES"/>
        </w:rPr>
      </w:pPr>
      <w:r w:rsidRPr="00355C89">
        <w:rPr>
          <w:sz w:val="20"/>
          <w:szCs w:val="20"/>
          <w:lang w:val="es-ES"/>
        </w:rPr>
        <w:t xml:space="preserve">Por otro lado, aduce que los hechos </w:t>
      </w:r>
      <w:r w:rsidR="00B86D47" w:rsidRPr="00355C89">
        <w:rPr>
          <w:sz w:val="20"/>
          <w:szCs w:val="20"/>
          <w:lang w:val="es-ES"/>
        </w:rPr>
        <w:t xml:space="preserve">alegados en la </w:t>
      </w:r>
      <w:r w:rsidR="0097182F" w:rsidRPr="00355C89">
        <w:rPr>
          <w:sz w:val="20"/>
          <w:szCs w:val="20"/>
          <w:lang w:val="es-ES"/>
        </w:rPr>
        <w:t>petición</w:t>
      </w:r>
      <w:r w:rsidR="00B86D47" w:rsidRPr="00355C89">
        <w:rPr>
          <w:sz w:val="20"/>
          <w:szCs w:val="20"/>
          <w:lang w:val="es-ES"/>
        </w:rPr>
        <w:t xml:space="preserve"> no caracterizan violaciones a los derechos consagrados en la Convención Americana</w:t>
      </w:r>
      <w:r w:rsidRPr="00355C89">
        <w:rPr>
          <w:sz w:val="20"/>
          <w:szCs w:val="20"/>
          <w:lang w:val="es-ES"/>
        </w:rPr>
        <w:t>, en particular, a los derechos a las garantías judiciales y a la protección judicial. Al respecto, establece que la Corte Suprema de Justicia al desestimar el recurso de casación, basó dicha decisión en que: “</w:t>
      </w:r>
      <w:r w:rsidRPr="00355C89">
        <w:rPr>
          <w:i/>
          <w:iCs/>
          <w:sz w:val="20"/>
          <w:szCs w:val="20"/>
          <w:lang w:val="es-ES"/>
        </w:rPr>
        <w:t>la resolución impugnada no era de aquellas contra las cuales procedía el recurso de casación en la forma, conforme a lo dispuesto en el artículo 766 del Código de Procedimiento Civil</w:t>
      </w:r>
      <w:r w:rsidRPr="00355C89">
        <w:rPr>
          <w:sz w:val="20"/>
          <w:szCs w:val="20"/>
          <w:lang w:val="es-ES"/>
        </w:rPr>
        <w:t>”</w:t>
      </w:r>
      <w:r w:rsidR="00AD4949" w:rsidRPr="00355C89">
        <w:rPr>
          <w:sz w:val="20"/>
          <w:szCs w:val="20"/>
          <w:lang w:val="es-ES"/>
        </w:rPr>
        <w:t>.</w:t>
      </w:r>
      <w:r w:rsidRPr="00355C89">
        <w:rPr>
          <w:sz w:val="20"/>
          <w:szCs w:val="20"/>
          <w:lang w:val="es-ES"/>
        </w:rPr>
        <w:t xml:space="preserve"> Por ende, sostiene que el peticionario pretende que la Comisión se erija como, lo que considera o da a llamar</w:t>
      </w:r>
      <w:r w:rsidR="007E7AF5" w:rsidRPr="00355C89">
        <w:rPr>
          <w:sz w:val="20"/>
          <w:szCs w:val="20"/>
          <w:lang w:val="es-ES"/>
        </w:rPr>
        <w:t>,</w:t>
      </w:r>
      <w:r w:rsidRPr="00355C89">
        <w:rPr>
          <w:sz w:val="20"/>
          <w:szCs w:val="20"/>
          <w:lang w:val="es-ES"/>
        </w:rPr>
        <w:t xml:space="preserve"> un tribunal de “cuarta instancia” para revisar los errores de hecho o de derecho de las sentencias emitidas por los tribunales domésticos.</w:t>
      </w:r>
    </w:p>
    <w:p w14:paraId="51F68C92" w14:textId="4397B3C9" w:rsidR="003239B8" w:rsidRPr="00355C89" w:rsidRDefault="003239B8" w:rsidP="00454B12">
      <w:pPr>
        <w:pStyle w:val="ListParagraph"/>
        <w:spacing w:before="240" w:after="240"/>
        <w:ind w:left="709"/>
        <w:jc w:val="both"/>
        <w:rPr>
          <w:sz w:val="20"/>
          <w:szCs w:val="20"/>
          <w:lang w:val="es-ES"/>
        </w:rPr>
      </w:pPr>
      <w:r w:rsidRPr="00355C89">
        <w:rPr>
          <w:rFonts w:asciiTheme="majorHAnsi" w:hAnsiTheme="majorHAnsi"/>
          <w:b/>
          <w:bCs/>
          <w:sz w:val="20"/>
          <w:szCs w:val="20"/>
          <w:lang w:val="es-ES"/>
        </w:rPr>
        <w:t>VI.</w:t>
      </w:r>
      <w:r w:rsidRPr="00355C89">
        <w:rPr>
          <w:rFonts w:asciiTheme="majorHAnsi" w:hAnsiTheme="majorHAnsi"/>
          <w:b/>
          <w:bCs/>
          <w:sz w:val="20"/>
          <w:szCs w:val="20"/>
          <w:lang w:val="es-ES"/>
        </w:rPr>
        <w:tab/>
      </w:r>
      <w:r w:rsidR="004A6A54" w:rsidRPr="00355C89">
        <w:rPr>
          <w:rFonts w:asciiTheme="majorHAnsi" w:hAnsiTheme="majorHAnsi"/>
          <w:b/>
          <w:bCs/>
          <w:sz w:val="20"/>
          <w:szCs w:val="20"/>
          <w:lang w:val="es-ES"/>
        </w:rPr>
        <w:t xml:space="preserve">ANÁLISIS DE </w:t>
      </w:r>
      <w:r w:rsidR="00C21FEF" w:rsidRPr="00355C89">
        <w:rPr>
          <w:rFonts w:asciiTheme="majorHAnsi" w:hAnsiTheme="majorHAnsi"/>
          <w:b/>
          <w:sz w:val="20"/>
          <w:szCs w:val="20"/>
          <w:lang w:val="es-ES"/>
        </w:rPr>
        <w:t>AGOTAMIENTO DE LOS RECURSOS INTERNOS Y PLAZO DE PRESENTACIÓN</w:t>
      </w:r>
      <w:r w:rsidR="00C21FEF" w:rsidRPr="00355C89">
        <w:rPr>
          <w:rFonts w:asciiTheme="majorHAnsi" w:hAnsiTheme="majorHAnsi"/>
          <w:b/>
          <w:bCs/>
          <w:sz w:val="20"/>
          <w:szCs w:val="20"/>
          <w:lang w:val="es-ES"/>
        </w:rPr>
        <w:t xml:space="preserve"> </w:t>
      </w:r>
    </w:p>
    <w:p w14:paraId="7D0E31C0" w14:textId="28ED583B" w:rsidR="009C70D9" w:rsidRPr="00355C89" w:rsidRDefault="009C70D9" w:rsidP="009C70D9">
      <w:pPr>
        <w:pStyle w:val="ListParagraph"/>
        <w:numPr>
          <w:ilvl w:val="0"/>
          <w:numId w:val="59"/>
        </w:numPr>
        <w:spacing w:before="240" w:after="240"/>
        <w:ind w:left="0" w:firstLine="709"/>
        <w:jc w:val="both"/>
        <w:rPr>
          <w:rFonts w:asciiTheme="majorHAnsi" w:hAnsiTheme="majorHAnsi"/>
          <w:sz w:val="20"/>
          <w:szCs w:val="20"/>
          <w:lang w:val="es-ES_tradnl"/>
        </w:rPr>
      </w:pPr>
      <w:r w:rsidRPr="00355C89">
        <w:rPr>
          <w:rFonts w:asciiTheme="majorHAnsi" w:hAnsiTheme="majorHAnsi"/>
          <w:sz w:val="20"/>
          <w:szCs w:val="20"/>
          <w:lang w:val="es-ES_tradnl"/>
        </w:rPr>
        <w:t xml:space="preserve">El peticionario </w:t>
      </w:r>
      <w:r w:rsidR="007E7865" w:rsidRPr="00355C89">
        <w:rPr>
          <w:rFonts w:asciiTheme="majorHAnsi" w:hAnsiTheme="majorHAnsi"/>
          <w:sz w:val="20"/>
          <w:szCs w:val="20"/>
          <w:lang w:val="es-ES_tradnl"/>
        </w:rPr>
        <w:t>reclama la responsabilidad</w:t>
      </w:r>
      <w:r w:rsidRPr="00355C89">
        <w:rPr>
          <w:rFonts w:asciiTheme="majorHAnsi" w:hAnsiTheme="majorHAnsi"/>
          <w:sz w:val="20"/>
          <w:szCs w:val="20"/>
          <w:lang w:val="es-ES_tradnl"/>
        </w:rPr>
        <w:t xml:space="preserve"> </w:t>
      </w:r>
      <w:r w:rsidR="007E7865" w:rsidRPr="00355C89">
        <w:rPr>
          <w:rFonts w:asciiTheme="majorHAnsi" w:hAnsiTheme="majorHAnsi"/>
          <w:sz w:val="20"/>
          <w:szCs w:val="20"/>
          <w:lang w:val="es-ES_tradnl"/>
        </w:rPr>
        <w:t>d</w:t>
      </w:r>
      <w:r w:rsidRPr="00355C89">
        <w:rPr>
          <w:rFonts w:asciiTheme="majorHAnsi" w:hAnsiTheme="majorHAnsi"/>
          <w:sz w:val="20"/>
          <w:szCs w:val="20"/>
          <w:lang w:val="es-ES_tradnl"/>
        </w:rPr>
        <w:t xml:space="preserve">el Estado chileno por la </w:t>
      </w:r>
      <w:r w:rsidR="007E7865" w:rsidRPr="00355C89">
        <w:rPr>
          <w:rFonts w:asciiTheme="majorHAnsi" w:hAnsiTheme="majorHAnsi"/>
          <w:sz w:val="20"/>
          <w:szCs w:val="20"/>
          <w:lang w:val="es-ES_tradnl"/>
        </w:rPr>
        <w:t xml:space="preserve">impunidad resultante de la </w:t>
      </w:r>
      <w:r w:rsidRPr="00355C89">
        <w:rPr>
          <w:rFonts w:asciiTheme="majorHAnsi" w:hAnsiTheme="majorHAnsi"/>
          <w:sz w:val="20"/>
          <w:szCs w:val="20"/>
          <w:lang w:val="es-ES_tradnl"/>
        </w:rPr>
        <w:t xml:space="preserve">negligencia médica que aconteció en dos hospitales pertenecientes al </w:t>
      </w:r>
      <w:r w:rsidR="007E7865" w:rsidRPr="00355C89">
        <w:rPr>
          <w:rFonts w:asciiTheme="majorHAnsi" w:hAnsiTheme="majorHAnsi"/>
          <w:sz w:val="20"/>
          <w:szCs w:val="20"/>
          <w:lang w:val="es-ES_tradnl"/>
        </w:rPr>
        <w:t>S</w:t>
      </w:r>
      <w:r w:rsidRPr="00355C89">
        <w:rPr>
          <w:rFonts w:asciiTheme="majorHAnsi" w:hAnsiTheme="majorHAnsi"/>
          <w:sz w:val="20"/>
          <w:szCs w:val="20"/>
          <w:lang w:val="es-ES_tradnl"/>
        </w:rPr>
        <w:t>istema de Salud Pública</w:t>
      </w:r>
      <w:r w:rsidR="007E7865" w:rsidRPr="00355C89">
        <w:rPr>
          <w:rFonts w:asciiTheme="majorHAnsi" w:hAnsiTheme="majorHAnsi"/>
          <w:sz w:val="20"/>
          <w:szCs w:val="20"/>
          <w:lang w:val="es-ES_tradnl"/>
        </w:rPr>
        <w:t>,</w:t>
      </w:r>
      <w:r w:rsidRPr="00355C89">
        <w:rPr>
          <w:rFonts w:asciiTheme="majorHAnsi" w:hAnsiTheme="majorHAnsi"/>
          <w:sz w:val="20"/>
          <w:szCs w:val="20"/>
          <w:lang w:val="es-ES_tradnl"/>
        </w:rPr>
        <w:t xml:space="preserve"> la cual </w:t>
      </w:r>
      <w:r w:rsidR="0075579B" w:rsidRPr="00355C89">
        <w:rPr>
          <w:rFonts w:asciiTheme="majorHAnsi" w:hAnsiTheme="majorHAnsi"/>
          <w:sz w:val="20"/>
          <w:szCs w:val="20"/>
          <w:lang w:val="es-ES_tradnl"/>
        </w:rPr>
        <w:t>habría dado como resultado</w:t>
      </w:r>
      <w:r w:rsidRPr="00355C89">
        <w:rPr>
          <w:rFonts w:asciiTheme="majorHAnsi" w:hAnsiTheme="majorHAnsi"/>
          <w:sz w:val="20"/>
          <w:szCs w:val="20"/>
          <w:lang w:val="es-ES_tradnl"/>
        </w:rPr>
        <w:t xml:space="preserve"> el deceso de la señora </w:t>
      </w:r>
      <w:r w:rsidRPr="00355C89">
        <w:rPr>
          <w:rFonts w:asciiTheme="majorHAnsi" w:hAnsiTheme="majorHAnsi"/>
          <w:bCs/>
          <w:sz w:val="20"/>
          <w:szCs w:val="20"/>
          <w:lang w:val="es-ES"/>
        </w:rPr>
        <w:t>Fresia Rojas Muñoz</w:t>
      </w:r>
      <w:r w:rsidR="00E64DD3" w:rsidRPr="00355C89">
        <w:rPr>
          <w:rFonts w:asciiTheme="majorHAnsi" w:hAnsiTheme="majorHAnsi"/>
          <w:bCs/>
          <w:sz w:val="20"/>
          <w:szCs w:val="20"/>
          <w:lang w:val="es-ES"/>
        </w:rPr>
        <w:t xml:space="preserve">, </w:t>
      </w:r>
      <w:r w:rsidR="007E7865" w:rsidRPr="00355C89">
        <w:rPr>
          <w:rFonts w:asciiTheme="majorHAnsi" w:hAnsiTheme="majorHAnsi"/>
          <w:bCs/>
          <w:sz w:val="20"/>
          <w:szCs w:val="20"/>
          <w:lang w:val="es-ES"/>
        </w:rPr>
        <w:t>cónyuge</w:t>
      </w:r>
      <w:r w:rsidR="00E64DD3" w:rsidRPr="00355C89">
        <w:rPr>
          <w:rFonts w:asciiTheme="majorHAnsi" w:hAnsiTheme="majorHAnsi"/>
          <w:bCs/>
          <w:sz w:val="20"/>
          <w:szCs w:val="20"/>
          <w:lang w:val="es-ES"/>
        </w:rPr>
        <w:t xml:space="preserve"> de</w:t>
      </w:r>
      <w:r w:rsidR="00B166CA" w:rsidRPr="00355C89">
        <w:rPr>
          <w:rFonts w:asciiTheme="majorHAnsi" w:hAnsiTheme="majorHAnsi"/>
          <w:bCs/>
          <w:sz w:val="20"/>
          <w:szCs w:val="20"/>
          <w:lang w:val="es-ES"/>
        </w:rPr>
        <w:t>l</w:t>
      </w:r>
      <w:r w:rsidR="00E64DD3" w:rsidRPr="00355C89">
        <w:rPr>
          <w:rFonts w:asciiTheme="majorHAnsi" w:hAnsiTheme="majorHAnsi"/>
          <w:bCs/>
          <w:sz w:val="20"/>
          <w:szCs w:val="20"/>
          <w:lang w:val="es-ES"/>
        </w:rPr>
        <w:t xml:space="preserve"> </w:t>
      </w:r>
      <w:r w:rsidR="00B166CA" w:rsidRPr="00355C89">
        <w:rPr>
          <w:rFonts w:asciiTheme="majorHAnsi" w:hAnsiTheme="majorHAnsi"/>
          <w:bCs/>
          <w:sz w:val="20"/>
          <w:szCs w:val="20"/>
          <w:lang w:val="es-ES"/>
        </w:rPr>
        <w:t>señor Sergio Salas Yáñez</w:t>
      </w:r>
      <w:r w:rsidRPr="00355C89">
        <w:rPr>
          <w:rFonts w:asciiTheme="majorHAnsi" w:hAnsiTheme="majorHAnsi"/>
          <w:sz w:val="20"/>
          <w:szCs w:val="20"/>
          <w:lang w:val="es-ES_tradnl"/>
        </w:rPr>
        <w:t>.</w:t>
      </w:r>
    </w:p>
    <w:p w14:paraId="24978F95" w14:textId="60310307" w:rsidR="009C70D9" w:rsidRPr="00355C89" w:rsidRDefault="001E36B7" w:rsidP="009C70D9">
      <w:pPr>
        <w:pStyle w:val="ListParagraph"/>
        <w:numPr>
          <w:ilvl w:val="0"/>
          <w:numId w:val="59"/>
        </w:numPr>
        <w:spacing w:before="240" w:after="240"/>
        <w:ind w:left="0" w:firstLine="709"/>
        <w:jc w:val="both"/>
        <w:rPr>
          <w:rFonts w:asciiTheme="majorHAnsi" w:hAnsiTheme="majorHAnsi"/>
          <w:sz w:val="20"/>
          <w:szCs w:val="20"/>
          <w:lang w:val="es-ES_tradnl"/>
        </w:rPr>
      </w:pPr>
      <w:r w:rsidRPr="00355C89">
        <w:rPr>
          <w:rFonts w:asciiTheme="majorHAnsi" w:hAnsiTheme="majorHAnsi"/>
          <w:sz w:val="20"/>
          <w:szCs w:val="20"/>
          <w:lang w:val="es-ES_tradnl"/>
        </w:rPr>
        <w:t xml:space="preserve">En ese sentido, </w:t>
      </w:r>
      <w:r w:rsidR="009C70D9" w:rsidRPr="00355C89">
        <w:rPr>
          <w:rFonts w:asciiTheme="majorHAnsi" w:hAnsiTheme="majorHAnsi"/>
          <w:sz w:val="20"/>
          <w:szCs w:val="20"/>
          <w:lang w:val="es-ES_tradnl"/>
        </w:rPr>
        <w:t xml:space="preserve">se ha demostrado que el </w:t>
      </w:r>
      <w:r w:rsidR="00B166CA" w:rsidRPr="00355C89">
        <w:rPr>
          <w:rFonts w:asciiTheme="majorHAnsi" w:hAnsiTheme="majorHAnsi"/>
          <w:sz w:val="20"/>
          <w:szCs w:val="20"/>
          <w:lang w:val="es-ES_tradnl"/>
        </w:rPr>
        <w:t>señor Salas</w:t>
      </w:r>
      <w:r w:rsidR="009C70D9" w:rsidRPr="00355C89">
        <w:rPr>
          <w:rFonts w:asciiTheme="majorHAnsi" w:hAnsiTheme="majorHAnsi"/>
          <w:sz w:val="20"/>
          <w:szCs w:val="20"/>
          <w:lang w:val="es-ES_tradnl"/>
        </w:rPr>
        <w:t xml:space="preserve"> optó por recurrir a la vía de la acción penal. Se recuerda que, según han establecido los órganos del Sistema Interamericano, los recursos idóneos que deben ser agotados en cumplimiento del Artículo 46.1.a) de la Convención Americana son aquellos medios que pueden proveer una solución a la situación jurídica infringida en cada caso</w:t>
      </w:r>
      <w:r w:rsidR="009C70D9" w:rsidRPr="00355C89">
        <w:rPr>
          <w:rStyle w:val="FootnoteReference"/>
          <w:rFonts w:asciiTheme="majorHAnsi" w:hAnsiTheme="majorHAnsi"/>
          <w:sz w:val="20"/>
          <w:szCs w:val="20"/>
          <w:lang w:val="es-ES_tradnl"/>
        </w:rPr>
        <w:footnoteReference w:id="4"/>
      </w:r>
      <w:r w:rsidR="009C70D9" w:rsidRPr="00355C89">
        <w:rPr>
          <w:rFonts w:asciiTheme="majorHAnsi" w:hAnsiTheme="majorHAnsi"/>
          <w:sz w:val="20"/>
          <w:szCs w:val="20"/>
          <w:lang w:val="es-ES_tradnl"/>
        </w:rPr>
        <w:t xml:space="preserve">. En casos de alegada mala práctica o negligencia </w:t>
      </w:r>
      <w:r w:rsidR="009C70D9" w:rsidRPr="00355C89">
        <w:rPr>
          <w:sz w:val="20"/>
          <w:szCs w:val="20"/>
          <w:lang w:val="es-ES"/>
        </w:rPr>
        <w:t>médica</w:t>
      </w:r>
      <w:r w:rsidR="009C70D9" w:rsidRPr="00355C89">
        <w:rPr>
          <w:rFonts w:asciiTheme="majorHAnsi" w:hAnsiTheme="majorHAnsi"/>
          <w:sz w:val="20"/>
          <w:szCs w:val="20"/>
          <w:lang w:val="es-ES_tradnl"/>
        </w:rPr>
        <w:t xml:space="preserve"> lesiva de los derechos humanos</w:t>
      </w:r>
      <w:r w:rsidR="0029038C" w:rsidRPr="00355C89">
        <w:rPr>
          <w:rFonts w:asciiTheme="majorHAnsi" w:hAnsiTheme="majorHAnsi"/>
          <w:sz w:val="20"/>
          <w:szCs w:val="20"/>
          <w:lang w:val="es-ES_tradnl"/>
        </w:rPr>
        <w:t xml:space="preserve">, </w:t>
      </w:r>
      <w:r w:rsidR="009C70D9" w:rsidRPr="00355C89">
        <w:rPr>
          <w:rFonts w:asciiTheme="majorHAnsi" w:hAnsiTheme="majorHAnsi"/>
          <w:sz w:val="20"/>
          <w:szCs w:val="20"/>
          <w:lang w:val="es-ES_tradnl"/>
        </w:rPr>
        <w:t>a la vida, la integridad personal o la salud, entre otros, la Comisión ha considerado que la vía penal es un recurso idóneo, en múltiples precedentes</w:t>
      </w:r>
      <w:r w:rsidR="009C70D9" w:rsidRPr="00355C89">
        <w:rPr>
          <w:rStyle w:val="FootnoteReference"/>
          <w:rFonts w:asciiTheme="majorHAnsi" w:hAnsiTheme="majorHAnsi"/>
          <w:sz w:val="20"/>
          <w:szCs w:val="20"/>
          <w:lang w:val="es-ES_tradnl"/>
        </w:rPr>
        <w:footnoteReference w:id="5"/>
      </w:r>
      <w:r w:rsidR="009C70D9" w:rsidRPr="00355C89">
        <w:rPr>
          <w:rFonts w:asciiTheme="majorHAnsi" w:hAnsiTheme="majorHAnsi"/>
          <w:sz w:val="20"/>
          <w:szCs w:val="20"/>
          <w:lang w:val="es-ES_tradnl"/>
        </w:rPr>
        <w:t xml:space="preserve">. En tal medida, se tiene que </w:t>
      </w:r>
      <w:r w:rsidR="00416685" w:rsidRPr="00355C89">
        <w:rPr>
          <w:rFonts w:asciiTheme="majorHAnsi" w:hAnsiTheme="majorHAnsi"/>
          <w:sz w:val="20"/>
          <w:szCs w:val="20"/>
          <w:lang w:val="es-ES_tradnl"/>
        </w:rPr>
        <w:t>el señor Salas</w:t>
      </w:r>
      <w:r w:rsidR="009C70D9" w:rsidRPr="00355C89">
        <w:rPr>
          <w:rFonts w:asciiTheme="majorHAnsi" w:hAnsiTheme="majorHAnsi"/>
          <w:sz w:val="20"/>
          <w:szCs w:val="20"/>
          <w:lang w:val="es-ES_tradnl"/>
        </w:rPr>
        <w:t xml:space="preserve"> efectivamente interpuso un recurso que resultaba idóneo y adecuado bajo el ordenamiento jurídico </w:t>
      </w:r>
      <w:r w:rsidR="00523FE2" w:rsidRPr="00355C89">
        <w:rPr>
          <w:rFonts w:asciiTheme="majorHAnsi" w:hAnsiTheme="majorHAnsi"/>
          <w:sz w:val="20"/>
          <w:szCs w:val="20"/>
          <w:lang w:val="es-ES_tradnl"/>
        </w:rPr>
        <w:t>chileno</w:t>
      </w:r>
      <w:r w:rsidR="009C70D9" w:rsidRPr="00355C89">
        <w:rPr>
          <w:rFonts w:asciiTheme="majorHAnsi" w:hAnsiTheme="majorHAnsi"/>
          <w:sz w:val="20"/>
          <w:szCs w:val="20"/>
          <w:lang w:val="es-ES_tradnl"/>
        </w:rPr>
        <w:t xml:space="preserve">, a la luz de la legislación doméstica. </w:t>
      </w:r>
    </w:p>
    <w:p w14:paraId="35D6A5AC" w14:textId="77777777" w:rsidR="00FE7C92" w:rsidRPr="00FF472E" w:rsidRDefault="00523FE2" w:rsidP="005A582B">
      <w:pPr>
        <w:pStyle w:val="ListParagraph"/>
        <w:numPr>
          <w:ilvl w:val="0"/>
          <w:numId w:val="59"/>
        </w:numPr>
        <w:spacing w:before="240" w:after="240"/>
        <w:ind w:left="0" w:firstLine="709"/>
        <w:jc w:val="both"/>
        <w:rPr>
          <w:rFonts w:asciiTheme="majorHAnsi" w:hAnsiTheme="majorHAnsi"/>
          <w:sz w:val="20"/>
          <w:szCs w:val="20"/>
          <w:lang w:val="es-ES_tradnl"/>
        </w:rPr>
      </w:pPr>
      <w:r w:rsidRPr="00355C89">
        <w:rPr>
          <w:rFonts w:asciiTheme="majorHAnsi" w:hAnsiTheme="majorHAnsi"/>
          <w:sz w:val="20"/>
          <w:szCs w:val="20"/>
          <w:lang w:val="es-ES_tradnl"/>
        </w:rPr>
        <w:t>Por otra parte</w:t>
      </w:r>
      <w:r w:rsidR="009C70D9" w:rsidRPr="00355C89">
        <w:rPr>
          <w:rFonts w:asciiTheme="majorHAnsi" w:hAnsiTheme="majorHAnsi"/>
          <w:sz w:val="20"/>
          <w:szCs w:val="20"/>
          <w:lang w:val="es-ES_tradnl"/>
        </w:rPr>
        <w:t>, se ha comprobado también que eventualmente la investigación penal</w:t>
      </w:r>
      <w:r w:rsidR="002A6C62" w:rsidRPr="00355C89">
        <w:rPr>
          <w:rFonts w:asciiTheme="majorHAnsi" w:hAnsiTheme="majorHAnsi"/>
          <w:sz w:val="20"/>
          <w:szCs w:val="20"/>
          <w:lang w:val="es-ES_tradnl"/>
        </w:rPr>
        <w:t xml:space="preserve">, </w:t>
      </w:r>
      <w:r w:rsidR="009C70D9" w:rsidRPr="00355C89">
        <w:rPr>
          <w:rFonts w:asciiTheme="majorHAnsi" w:hAnsiTheme="majorHAnsi"/>
          <w:sz w:val="20"/>
          <w:szCs w:val="20"/>
          <w:lang w:val="es-ES_tradnl"/>
        </w:rPr>
        <w:t xml:space="preserve">promovida dentro del término legal para ello por el </w:t>
      </w:r>
      <w:r w:rsidR="002367D7" w:rsidRPr="00355C89">
        <w:rPr>
          <w:rFonts w:asciiTheme="majorHAnsi" w:hAnsiTheme="majorHAnsi"/>
          <w:sz w:val="20"/>
          <w:szCs w:val="20"/>
          <w:lang w:val="es-ES_tradnl"/>
        </w:rPr>
        <w:t>señor Salas</w:t>
      </w:r>
      <w:r w:rsidR="002A6C62" w:rsidRPr="00355C89">
        <w:rPr>
          <w:rFonts w:asciiTheme="majorHAnsi" w:hAnsiTheme="majorHAnsi"/>
          <w:sz w:val="20"/>
          <w:szCs w:val="20"/>
          <w:lang w:val="es-ES_tradnl"/>
        </w:rPr>
        <w:t>,</w:t>
      </w:r>
      <w:r w:rsidR="009C70D9" w:rsidRPr="00355C89">
        <w:rPr>
          <w:rFonts w:asciiTheme="majorHAnsi" w:hAnsiTheme="majorHAnsi"/>
          <w:sz w:val="20"/>
          <w:szCs w:val="20"/>
          <w:lang w:val="es-ES_tradnl"/>
        </w:rPr>
        <w:t xml:space="preserve"> fue cerrada y archivado el expediente por parte de los </w:t>
      </w:r>
      <w:r w:rsidR="00995329" w:rsidRPr="00355C89">
        <w:rPr>
          <w:rFonts w:asciiTheme="majorHAnsi" w:hAnsiTheme="majorHAnsi"/>
          <w:sz w:val="20"/>
          <w:szCs w:val="20"/>
          <w:lang w:val="es-ES_tradnl"/>
        </w:rPr>
        <w:t>f</w:t>
      </w:r>
      <w:r w:rsidR="009C70D9" w:rsidRPr="00355C89">
        <w:rPr>
          <w:rFonts w:asciiTheme="majorHAnsi" w:hAnsiTheme="majorHAnsi"/>
          <w:sz w:val="20"/>
          <w:szCs w:val="20"/>
          <w:lang w:val="es-ES_tradnl"/>
        </w:rPr>
        <w:t xml:space="preserve">iscales competentes </w:t>
      </w:r>
      <w:r w:rsidR="00995329" w:rsidRPr="00355C89">
        <w:rPr>
          <w:rFonts w:asciiTheme="majorHAnsi" w:hAnsiTheme="majorHAnsi"/>
          <w:sz w:val="20"/>
          <w:szCs w:val="20"/>
          <w:lang w:val="es-ES_tradnl"/>
        </w:rPr>
        <w:t>d</w:t>
      </w:r>
      <w:r w:rsidR="009C70D9" w:rsidRPr="00355C89">
        <w:rPr>
          <w:rFonts w:asciiTheme="majorHAnsi" w:hAnsiTheme="majorHAnsi"/>
          <w:sz w:val="20"/>
          <w:szCs w:val="20"/>
          <w:lang w:val="es-ES_tradnl"/>
        </w:rPr>
        <w:t>el caso. En un primer momento</w:t>
      </w:r>
      <w:r w:rsidR="007B0919" w:rsidRPr="00355C89">
        <w:rPr>
          <w:rFonts w:asciiTheme="majorHAnsi" w:hAnsiTheme="majorHAnsi"/>
          <w:sz w:val="20"/>
          <w:szCs w:val="20"/>
          <w:lang w:val="es-ES_tradnl"/>
        </w:rPr>
        <w:t>, se determinó el sobreseimiento temporal de la causa penal</w:t>
      </w:r>
      <w:r w:rsidR="003834C3" w:rsidRPr="00355C89">
        <w:rPr>
          <w:rFonts w:asciiTheme="majorHAnsi" w:hAnsiTheme="majorHAnsi"/>
          <w:sz w:val="20"/>
          <w:szCs w:val="20"/>
          <w:lang w:val="es-ES_tradnl"/>
        </w:rPr>
        <w:t>,</w:t>
      </w:r>
      <w:r w:rsidR="007B0919" w:rsidRPr="00355C89">
        <w:rPr>
          <w:rFonts w:asciiTheme="majorHAnsi" w:hAnsiTheme="majorHAnsi"/>
          <w:sz w:val="20"/>
          <w:szCs w:val="20"/>
          <w:lang w:val="es-ES_tradnl"/>
        </w:rPr>
        <w:t xml:space="preserve"> y posteriormente</w:t>
      </w:r>
      <w:r w:rsidR="003834C3" w:rsidRPr="00355C89">
        <w:rPr>
          <w:rFonts w:asciiTheme="majorHAnsi" w:hAnsiTheme="majorHAnsi"/>
          <w:sz w:val="20"/>
          <w:szCs w:val="20"/>
          <w:lang w:val="es-ES_tradnl"/>
        </w:rPr>
        <w:t xml:space="preserve"> esta</w:t>
      </w:r>
      <w:r w:rsidR="007B0919" w:rsidRPr="00355C89">
        <w:rPr>
          <w:rFonts w:asciiTheme="majorHAnsi" w:hAnsiTheme="majorHAnsi"/>
          <w:sz w:val="20"/>
          <w:szCs w:val="20"/>
          <w:lang w:val="es-ES_tradnl"/>
        </w:rPr>
        <w:t xml:space="preserve"> fue archivada por no contar con suficientes elementos materiales para </w:t>
      </w:r>
      <w:r w:rsidR="007B0919" w:rsidRPr="00355C89">
        <w:rPr>
          <w:rFonts w:asciiTheme="majorHAnsi" w:hAnsiTheme="majorHAnsi"/>
          <w:sz w:val="20"/>
          <w:szCs w:val="20"/>
          <w:lang w:val="es-ES_tradnl"/>
        </w:rPr>
        <w:lastRenderedPageBreak/>
        <w:t>continuar con la investigación. Contra esta decisión el señor Salas solicitó el desarchivo de la causa penal, así como la reapertura del sumario iniciado en contra del equipo médico</w:t>
      </w:r>
      <w:r w:rsidR="00032ADD" w:rsidRPr="00355C89">
        <w:rPr>
          <w:rFonts w:asciiTheme="majorHAnsi" w:hAnsiTheme="majorHAnsi"/>
          <w:sz w:val="20"/>
          <w:szCs w:val="20"/>
          <w:lang w:val="es-ES_tradnl"/>
        </w:rPr>
        <w:t>.</w:t>
      </w:r>
      <w:r w:rsidR="007B0919" w:rsidRPr="00355C89">
        <w:rPr>
          <w:rFonts w:asciiTheme="majorHAnsi" w:hAnsiTheme="majorHAnsi"/>
          <w:sz w:val="20"/>
          <w:szCs w:val="20"/>
          <w:lang w:val="es-ES_tradnl"/>
        </w:rPr>
        <w:t xml:space="preserve"> </w:t>
      </w:r>
      <w:r w:rsidR="00032ADD" w:rsidRPr="00355C89">
        <w:rPr>
          <w:rFonts w:asciiTheme="majorHAnsi" w:hAnsiTheme="majorHAnsi"/>
          <w:sz w:val="20"/>
          <w:szCs w:val="20"/>
          <w:lang w:val="es-ES_tradnl"/>
        </w:rPr>
        <w:t>P</w:t>
      </w:r>
      <w:r w:rsidR="007B0919" w:rsidRPr="00355C89">
        <w:rPr>
          <w:rFonts w:asciiTheme="majorHAnsi" w:hAnsiTheme="majorHAnsi"/>
          <w:sz w:val="20"/>
          <w:szCs w:val="20"/>
          <w:lang w:val="es-ES_tradnl"/>
        </w:rPr>
        <w:t>aralelamente</w:t>
      </w:r>
      <w:r w:rsidR="00032ADD" w:rsidRPr="00355C89">
        <w:rPr>
          <w:rFonts w:asciiTheme="majorHAnsi" w:hAnsiTheme="majorHAnsi"/>
          <w:sz w:val="20"/>
          <w:szCs w:val="20"/>
          <w:lang w:val="es-ES_tradnl"/>
        </w:rPr>
        <w:t xml:space="preserve"> </w:t>
      </w:r>
      <w:r w:rsidR="007B0919" w:rsidRPr="00355C89">
        <w:rPr>
          <w:rFonts w:asciiTheme="majorHAnsi" w:hAnsiTheme="majorHAnsi"/>
          <w:sz w:val="20"/>
          <w:szCs w:val="20"/>
          <w:lang w:val="es-ES_tradnl"/>
        </w:rPr>
        <w:t xml:space="preserve">solicitó la certificación del extravío del expediente penal </w:t>
      </w:r>
      <w:r w:rsidR="002E5C2D" w:rsidRPr="00355C89">
        <w:rPr>
          <w:rFonts w:asciiTheme="majorHAnsi" w:hAnsiTheme="majorHAnsi"/>
          <w:sz w:val="20"/>
          <w:szCs w:val="20"/>
          <w:lang w:val="es-ES_tradnl"/>
        </w:rPr>
        <w:t>e</w:t>
      </w:r>
      <w:r w:rsidR="007B0919" w:rsidRPr="00355C89">
        <w:rPr>
          <w:rFonts w:asciiTheme="majorHAnsi" w:hAnsiTheme="majorHAnsi"/>
          <w:sz w:val="20"/>
          <w:szCs w:val="20"/>
          <w:lang w:val="es-ES_tradnl"/>
        </w:rPr>
        <w:t xml:space="preserve"> interpuso una queja disciplinaria por el extravío. </w:t>
      </w:r>
      <w:r w:rsidR="002E5C2D" w:rsidRPr="00355C89">
        <w:rPr>
          <w:rFonts w:asciiTheme="majorHAnsi" w:hAnsiTheme="majorHAnsi"/>
          <w:sz w:val="20"/>
          <w:szCs w:val="20"/>
          <w:lang w:val="es-ES_tradnl"/>
        </w:rPr>
        <w:t>Posteriormente</w:t>
      </w:r>
      <w:r w:rsidR="002C37B0" w:rsidRPr="00355C89">
        <w:rPr>
          <w:rFonts w:asciiTheme="majorHAnsi" w:hAnsiTheme="majorHAnsi"/>
          <w:sz w:val="20"/>
          <w:szCs w:val="20"/>
          <w:lang w:val="es-ES_tradnl"/>
        </w:rPr>
        <w:t>, el señor Salas solicitó nuevamente el desarchivo y la reapertura del sumario</w:t>
      </w:r>
      <w:r w:rsidR="004D6BF8" w:rsidRPr="00355C89">
        <w:rPr>
          <w:rFonts w:asciiTheme="majorHAnsi" w:hAnsiTheme="majorHAnsi"/>
          <w:sz w:val="20"/>
          <w:szCs w:val="20"/>
          <w:lang w:val="es-ES_tradnl"/>
        </w:rPr>
        <w:t>; una vez</w:t>
      </w:r>
      <w:r w:rsidR="002C37B0" w:rsidRPr="00355C89">
        <w:rPr>
          <w:rFonts w:asciiTheme="majorHAnsi" w:hAnsiTheme="majorHAnsi"/>
          <w:sz w:val="20"/>
          <w:szCs w:val="20"/>
          <w:lang w:val="es-ES_tradnl"/>
        </w:rPr>
        <w:t xml:space="preserve"> desarchivada la causa</w:t>
      </w:r>
      <w:r w:rsidR="003D34C7" w:rsidRPr="00355C89">
        <w:rPr>
          <w:rFonts w:asciiTheme="majorHAnsi" w:hAnsiTheme="majorHAnsi"/>
          <w:sz w:val="20"/>
          <w:szCs w:val="20"/>
          <w:lang w:val="es-ES_tradnl"/>
        </w:rPr>
        <w:t>,</w:t>
      </w:r>
      <w:r w:rsidR="004D6BF8" w:rsidRPr="00355C89">
        <w:rPr>
          <w:rFonts w:asciiTheme="majorHAnsi" w:hAnsiTheme="majorHAnsi"/>
          <w:sz w:val="20"/>
          <w:szCs w:val="20"/>
          <w:lang w:val="es-ES_tradnl"/>
        </w:rPr>
        <w:t xml:space="preserve"> le fue negada la solicitud de dejar sin efecto</w:t>
      </w:r>
      <w:r w:rsidR="002C37B0" w:rsidRPr="00355C89">
        <w:rPr>
          <w:rFonts w:asciiTheme="majorHAnsi" w:hAnsiTheme="majorHAnsi"/>
          <w:sz w:val="20"/>
          <w:szCs w:val="20"/>
          <w:lang w:val="es-ES_tradnl"/>
        </w:rPr>
        <w:t xml:space="preserve"> el sobreseimiento temporal de la investigación. Inconforme, interpuso </w:t>
      </w:r>
      <w:r w:rsidR="00772DAE" w:rsidRPr="00355C89">
        <w:rPr>
          <w:rFonts w:asciiTheme="majorHAnsi" w:hAnsiTheme="majorHAnsi"/>
          <w:sz w:val="20"/>
          <w:szCs w:val="20"/>
          <w:lang w:val="es-ES_tradnl"/>
        </w:rPr>
        <w:t xml:space="preserve">un </w:t>
      </w:r>
      <w:r w:rsidR="002C37B0" w:rsidRPr="00355C89">
        <w:rPr>
          <w:rFonts w:asciiTheme="majorHAnsi" w:hAnsiTheme="majorHAnsi"/>
          <w:sz w:val="20"/>
          <w:szCs w:val="20"/>
          <w:lang w:val="es-ES_tradnl"/>
        </w:rPr>
        <w:t xml:space="preserve">recurso de apelación, </w:t>
      </w:r>
      <w:r w:rsidR="00AD4949" w:rsidRPr="00355C89">
        <w:rPr>
          <w:rFonts w:asciiTheme="majorHAnsi" w:hAnsiTheme="majorHAnsi"/>
          <w:sz w:val="20"/>
          <w:szCs w:val="20"/>
          <w:lang w:val="es-ES_tradnl"/>
        </w:rPr>
        <w:t xml:space="preserve">mismo </w:t>
      </w:r>
      <w:r w:rsidR="002C37B0" w:rsidRPr="00FF472E">
        <w:rPr>
          <w:rFonts w:asciiTheme="majorHAnsi" w:hAnsiTheme="majorHAnsi"/>
          <w:sz w:val="20"/>
          <w:szCs w:val="20"/>
          <w:lang w:val="es-ES_tradnl"/>
        </w:rPr>
        <w:t>que le fue negado determinando el sobreseimiento total de la causa. Finalmente, el señor Salas interpuso un recurso de casación, mismo que fue inadmitido por la Corte Suprema</w:t>
      </w:r>
      <w:r w:rsidR="00D60A30" w:rsidRPr="00FF472E">
        <w:rPr>
          <w:rFonts w:asciiTheme="majorHAnsi" w:hAnsiTheme="majorHAnsi"/>
          <w:sz w:val="20"/>
          <w:szCs w:val="20"/>
          <w:lang w:val="es-ES_tradnl"/>
        </w:rPr>
        <w:t xml:space="preserve"> de Justicia</w:t>
      </w:r>
      <w:r w:rsidR="002C37B0" w:rsidRPr="00FF472E">
        <w:rPr>
          <w:rFonts w:asciiTheme="majorHAnsi" w:hAnsiTheme="majorHAnsi"/>
          <w:sz w:val="20"/>
          <w:szCs w:val="20"/>
          <w:lang w:val="es-ES_tradnl"/>
        </w:rPr>
        <w:t xml:space="preserve">. </w:t>
      </w:r>
    </w:p>
    <w:p w14:paraId="52709544" w14:textId="0B6197A2" w:rsidR="002C37B0" w:rsidRPr="00FF472E" w:rsidRDefault="005A582B" w:rsidP="005A582B">
      <w:pPr>
        <w:pStyle w:val="ListParagraph"/>
        <w:numPr>
          <w:ilvl w:val="0"/>
          <w:numId w:val="59"/>
        </w:numPr>
        <w:spacing w:before="240" w:after="240"/>
        <w:ind w:left="0" w:firstLine="709"/>
        <w:jc w:val="both"/>
        <w:rPr>
          <w:rFonts w:asciiTheme="majorHAnsi" w:hAnsiTheme="majorHAnsi"/>
          <w:sz w:val="20"/>
          <w:szCs w:val="20"/>
          <w:lang w:val="es-ES_tradnl"/>
        </w:rPr>
      </w:pPr>
      <w:r w:rsidRPr="00FF472E">
        <w:rPr>
          <w:rFonts w:asciiTheme="majorHAnsi" w:hAnsiTheme="majorHAnsi"/>
          <w:sz w:val="20"/>
          <w:szCs w:val="20"/>
          <w:lang w:val="es-ES_tradnl"/>
        </w:rPr>
        <w:t xml:space="preserve">En </w:t>
      </w:r>
      <w:r w:rsidR="00227230" w:rsidRPr="00FF472E">
        <w:rPr>
          <w:rFonts w:asciiTheme="majorHAnsi" w:hAnsiTheme="majorHAnsi"/>
          <w:sz w:val="20"/>
          <w:szCs w:val="20"/>
          <w:lang w:val="es-ES_tradnl"/>
        </w:rPr>
        <w:t>línea</w:t>
      </w:r>
      <w:r w:rsidRPr="00FF472E">
        <w:rPr>
          <w:rFonts w:asciiTheme="majorHAnsi" w:hAnsiTheme="majorHAnsi"/>
          <w:sz w:val="20"/>
          <w:szCs w:val="20"/>
          <w:lang w:val="es-ES_tradnl"/>
        </w:rPr>
        <w:t xml:space="preserve"> con lo anterior, y considerando que el Estado no se ha </w:t>
      </w:r>
      <w:r w:rsidR="008D5E57" w:rsidRPr="00FF472E">
        <w:rPr>
          <w:rFonts w:asciiTheme="majorHAnsi" w:hAnsiTheme="majorHAnsi"/>
          <w:sz w:val="20"/>
          <w:szCs w:val="20"/>
          <w:lang w:val="es-ES_tradnl"/>
        </w:rPr>
        <w:t>opuesto</w:t>
      </w:r>
      <w:r w:rsidRPr="00FF472E">
        <w:rPr>
          <w:rFonts w:asciiTheme="majorHAnsi" w:hAnsiTheme="majorHAnsi"/>
          <w:sz w:val="20"/>
          <w:szCs w:val="20"/>
          <w:lang w:val="es-ES_tradnl"/>
        </w:rPr>
        <w:t xml:space="preserve"> al agotamiento de los recursos </w:t>
      </w:r>
      <w:r w:rsidR="004E3E91" w:rsidRPr="00FF472E">
        <w:rPr>
          <w:rFonts w:asciiTheme="majorHAnsi" w:hAnsiTheme="majorHAnsi"/>
          <w:sz w:val="20"/>
          <w:szCs w:val="20"/>
          <w:lang w:val="es-ES_tradnl"/>
        </w:rPr>
        <w:t>judiciales domésticos</w:t>
      </w:r>
      <w:r w:rsidRPr="00FF472E">
        <w:rPr>
          <w:rFonts w:asciiTheme="majorHAnsi" w:hAnsiTheme="majorHAnsi"/>
          <w:sz w:val="20"/>
          <w:szCs w:val="20"/>
          <w:lang w:val="es-ES_tradnl"/>
        </w:rPr>
        <w:t xml:space="preserve">, la Comisión considera que la petición sí cumple con el requisito de agotamiento de los recursos internos de conformidad con el artículo 46.1.a) de la Convención Americana. </w:t>
      </w:r>
    </w:p>
    <w:p w14:paraId="6404C9F3" w14:textId="1D5A2773" w:rsidR="00113EBA" w:rsidRPr="00FF472E" w:rsidRDefault="00113EBA" w:rsidP="008B2D0B">
      <w:pPr>
        <w:pStyle w:val="ListParagraph"/>
        <w:numPr>
          <w:ilvl w:val="0"/>
          <w:numId w:val="59"/>
        </w:numPr>
        <w:spacing w:before="240" w:after="240"/>
        <w:ind w:left="0" w:firstLine="709"/>
        <w:jc w:val="both"/>
        <w:rPr>
          <w:rFonts w:asciiTheme="majorHAnsi" w:hAnsiTheme="majorHAnsi"/>
          <w:sz w:val="20"/>
          <w:szCs w:val="20"/>
          <w:lang w:val="es-ES_tradnl"/>
        </w:rPr>
      </w:pPr>
      <w:r w:rsidRPr="00FF472E">
        <w:rPr>
          <w:rFonts w:asciiTheme="majorHAnsi" w:hAnsiTheme="majorHAnsi"/>
          <w:sz w:val="20"/>
          <w:szCs w:val="20"/>
          <w:lang w:val="es-ES_tradnl"/>
        </w:rPr>
        <w:t xml:space="preserve">Por otro lado, </w:t>
      </w:r>
      <w:r w:rsidR="007C5A9C" w:rsidRPr="00FF472E">
        <w:rPr>
          <w:rFonts w:asciiTheme="majorHAnsi" w:hAnsiTheme="majorHAnsi"/>
          <w:sz w:val="20"/>
          <w:szCs w:val="20"/>
          <w:lang w:val="es-ES_tradnl"/>
        </w:rPr>
        <w:t xml:space="preserve">respecto al cumplimiento del plazo de presentación de la petición, </w:t>
      </w:r>
      <w:r w:rsidRPr="00FF472E">
        <w:rPr>
          <w:rFonts w:asciiTheme="majorHAnsi" w:hAnsiTheme="majorHAnsi"/>
          <w:sz w:val="20"/>
          <w:szCs w:val="20"/>
          <w:lang w:val="es-ES_tradnl"/>
        </w:rPr>
        <w:t xml:space="preserve">la decisión que </w:t>
      </w:r>
      <w:r w:rsidR="00A4531E" w:rsidRPr="00FF472E">
        <w:rPr>
          <w:rFonts w:asciiTheme="majorHAnsi" w:hAnsiTheme="majorHAnsi"/>
          <w:sz w:val="20"/>
          <w:szCs w:val="20"/>
          <w:lang w:val="es-ES_tradnl"/>
        </w:rPr>
        <w:t>inadmitió</w:t>
      </w:r>
      <w:r w:rsidRPr="00FF472E">
        <w:rPr>
          <w:rFonts w:asciiTheme="majorHAnsi" w:hAnsiTheme="majorHAnsi"/>
          <w:sz w:val="20"/>
          <w:szCs w:val="20"/>
          <w:lang w:val="es-ES_tradnl"/>
        </w:rPr>
        <w:t xml:space="preserve"> </w:t>
      </w:r>
      <w:r w:rsidR="006379DE" w:rsidRPr="00FF472E">
        <w:rPr>
          <w:rFonts w:asciiTheme="majorHAnsi" w:hAnsiTheme="majorHAnsi"/>
          <w:sz w:val="20"/>
          <w:szCs w:val="20"/>
          <w:lang w:val="es-ES_tradnl"/>
        </w:rPr>
        <w:t>el</w:t>
      </w:r>
      <w:r w:rsidRPr="00FF472E">
        <w:rPr>
          <w:rFonts w:asciiTheme="majorHAnsi" w:hAnsiTheme="majorHAnsi"/>
          <w:sz w:val="20"/>
          <w:szCs w:val="20"/>
          <w:lang w:val="es-ES_tradnl"/>
        </w:rPr>
        <w:t xml:space="preserve"> recurso de casación fue notificada a</w:t>
      </w:r>
      <w:r w:rsidR="00A4531E" w:rsidRPr="00FF472E">
        <w:rPr>
          <w:rFonts w:asciiTheme="majorHAnsi" w:hAnsiTheme="majorHAnsi"/>
          <w:sz w:val="20"/>
          <w:szCs w:val="20"/>
          <w:lang w:val="es-ES_tradnl"/>
        </w:rPr>
        <w:t>l señor Salas</w:t>
      </w:r>
      <w:r w:rsidRPr="00FF472E">
        <w:rPr>
          <w:rFonts w:asciiTheme="majorHAnsi" w:hAnsiTheme="majorHAnsi"/>
          <w:sz w:val="20"/>
          <w:szCs w:val="20"/>
          <w:lang w:val="es-ES_tradnl"/>
        </w:rPr>
        <w:t xml:space="preserve"> el </w:t>
      </w:r>
      <w:r w:rsidR="001B6EFA" w:rsidRPr="00FF472E">
        <w:rPr>
          <w:rFonts w:asciiTheme="majorHAnsi" w:hAnsiTheme="majorHAnsi"/>
          <w:sz w:val="20"/>
          <w:szCs w:val="20"/>
          <w:lang w:val="es-ES_tradnl"/>
        </w:rPr>
        <w:t>7</w:t>
      </w:r>
      <w:r w:rsidRPr="00FF472E">
        <w:rPr>
          <w:rFonts w:asciiTheme="majorHAnsi" w:hAnsiTheme="majorHAnsi"/>
          <w:sz w:val="20"/>
          <w:szCs w:val="20"/>
          <w:lang w:val="es-ES_tradnl"/>
        </w:rPr>
        <w:t xml:space="preserve"> de </w:t>
      </w:r>
      <w:r w:rsidR="001B6EFA" w:rsidRPr="00FF472E">
        <w:rPr>
          <w:rFonts w:asciiTheme="majorHAnsi" w:hAnsiTheme="majorHAnsi"/>
          <w:sz w:val="20"/>
          <w:szCs w:val="20"/>
          <w:lang w:val="es-ES_tradnl"/>
        </w:rPr>
        <w:t>noviembre</w:t>
      </w:r>
      <w:r w:rsidRPr="00FF472E">
        <w:rPr>
          <w:rFonts w:asciiTheme="majorHAnsi" w:hAnsiTheme="majorHAnsi"/>
          <w:sz w:val="20"/>
          <w:szCs w:val="20"/>
          <w:lang w:val="es-ES_tradnl"/>
        </w:rPr>
        <w:t xml:space="preserve"> de </w:t>
      </w:r>
      <w:r w:rsidR="001B6EFA" w:rsidRPr="00FF472E">
        <w:rPr>
          <w:rFonts w:asciiTheme="majorHAnsi" w:hAnsiTheme="majorHAnsi"/>
          <w:sz w:val="20"/>
          <w:szCs w:val="20"/>
          <w:lang w:val="es-ES_tradnl"/>
        </w:rPr>
        <w:t>2008</w:t>
      </w:r>
      <w:r w:rsidRPr="00FF472E">
        <w:rPr>
          <w:rFonts w:asciiTheme="majorHAnsi" w:hAnsiTheme="majorHAnsi"/>
          <w:sz w:val="20"/>
          <w:szCs w:val="20"/>
          <w:lang w:val="es-ES_tradnl"/>
        </w:rPr>
        <w:t>; y la petición no fue presentada</w:t>
      </w:r>
      <w:r w:rsidR="006044AD" w:rsidRPr="00FF472E">
        <w:rPr>
          <w:rFonts w:asciiTheme="majorHAnsi" w:hAnsiTheme="majorHAnsi"/>
          <w:sz w:val="20"/>
          <w:szCs w:val="20"/>
          <w:lang w:val="es-ES_tradnl"/>
        </w:rPr>
        <w:t xml:space="preserve"> a la CIDH</w:t>
      </w:r>
      <w:r w:rsidRPr="00FF472E">
        <w:rPr>
          <w:rFonts w:asciiTheme="majorHAnsi" w:hAnsiTheme="majorHAnsi"/>
          <w:sz w:val="20"/>
          <w:szCs w:val="20"/>
          <w:lang w:val="es-ES_tradnl"/>
        </w:rPr>
        <w:t xml:space="preserve"> sino hasta el </w:t>
      </w:r>
      <w:r w:rsidR="001B6EFA" w:rsidRPr="00FF472E">
        <w:rPr>
          <w:rFonts w:asciiTheme="majorHAnsi" w:hAnsiTheme="majorHAnsi"/>
          <w:sz w:val="20"/>
          <w:szCs w:val="20"/>
          <w:lang w:val="es-ES_tradnl"/>
        </w:rPr>
        <w:t>15</w:t>
      </w:r>
      <w:r w:rsidRPr="00FF472E">
        <w:rPr>
          <w:rFonts w:asciiTheme="majorHAnsi" w:hAnsiTheme="majorHAnsi"/>
          <w:sz w:val="20"/>
          <w:szCs w:val="20"/>
          <w:lang w:val="es-ES_tradnl"/>
        </w:rPr>
        <w:t xml:space="preserve"> de </w:t>
      </w:r>
      <w:r w:rsidR="001B6EFA" w:rsidRPr="00FF472E">
        <w:rPr>
          <w:rFonts w:asciiTheme="majorHAnsi" w:hAnsiTheme="majorHAnsi"/>
          <w:sz w:val="20"/>
          <w:szCs w:val="20"/>
          <w:lang w:val="es-ES_tradnl"/>
        </w:rPr>
        <w:t>junio</w:t>
      </w:r>
      <w:r w:rsidRPr="00FF472E">
        <w:rPr>
          <w:rFonts w:asciiTheme="majorHAnsi" w:hAnsiTheme="majorHAnsi"/>
          <w:sz w:val="20"/>
          <w:szCs w:val="20"/>
          <w:lang w:val="es-ES_tradnl"/>
        </w:rPr>
        <w:t xml:space="preserve"> de 2009</w:t>
      </w:r>
      <w:r w:rsidR="008B2D0B" w:rsidRPr="00FF472E">
        <w:rPr>
          <w:rFonts w:asciiTheme="majorHAnsi" w:hAnsiTheme="majorHAnsi"/>
          <w:sz w:val="20"/>
          <w:szCs w:val="20"/>
          <w:lang w:val="es-ES_tradnl"/>
        </w:rPr>
        <w:t xml:space="preserve">, es decir, un mes y una semana después </w:t>
      </w:r>
      <w:r w:rsidR="006044AD" w:rsidRPr="00FF472E">
        <w:rPr>
          <w:rFonts w:asciiTheme="majorHAnsi" w:hAnsiTheme="majorHAnsi"/>
          <w:sz w:val="20"/>
          <w:szCs w:val="20"/>
          <w:lang w:val="es-ES_tradnl"/>
        </w:rPr>
        <w:t>de cerrado el</w:t>
      </w:r>
      <w:r w:rsidR="008B2D0B" w:rsidRPr="00FF472E">
        <w:rPr>
          <w:rFonts w:asciiTheme="majorHAnsi" w:hAnsiTheme="majorHAnsi"/>
          <w:sz w:val="20"/>
          <w:szCs w:val="20"/>
          <w:lang w:val="es-ES_tradnl"/>
        </w:rPr>
        <w:t xml:space="preserve"> plazo de seis meses previsto en el artículo 46.1.b) de la Convención Americana</w:t>
      </w:r>
      <w:r w:rsidRPr="00FF472E">
        <w:rPr>
          <w:rFonts w:asciiTheme="majorHAnsi" w:hAnsiTheme="majorHAnsi"/>
          <w:sz w:val="20"/>
          <w:szCs w:val="20"/>
          <w:lang w:val="es-ES_tradnl"/>
        </w:rPr>
        <w:t xml:space="preserve">. </w:t>
      </w:r>
      <w:r w:rsidR="008B2D0B" w:rsidRPr="00FF472E">
        <w:rPr>
          <w:rFonts w:asciiTheme="majorHAnsi" w:hAnsiTheme="majorHAnsi"/>
          <w:sz w:val="20"/>
          <w:szCs w:val="20"/>
          <w:lang w:val="es-ES_tradnl"/>
        </w:rPr>
        <w:t xml:space="preserve">Asimismo, se observa que </w:t>
      </w:r>
      <w:r w:rsidR="00355C89" w:rsidRPr="00FF472E">
        <w:rPr>
          <w:rFonts w:asciiTheme="majorHAnsi" w:hAnsiTheme="majorHAnsi"/>
          <w:sz w:val="20"/>
          <w:szCs w:val="20"/>
          <w:lang w:val="es-ES_tradnl"/>
        </w:rPr>
        <w:t>gestión realizada por el señor Salas ante</w:t>
      </w:r>
      <w:r w:rsidR="008B2D0B" w:rsidRPr="00FF472E">
        <w:rPr>
          <w:rFonts w:asciiTheme="majorHAnsi" w:hAnsiTheme="majorHAnsi"/>
          <w:sz w:val="20"/>
          <w:szCs w:val="20"/>
          <w:lang w:val="es-ES_tradnl"/>
        </w:rPr>
        <w:t xml:space="preserve"> la Presidencia de la República no puede ser contemplada como el agotamiento de </w:t>
      </w:r>
      <w:r w:rsidR="00355C89" w:rsidRPr="00FF472E">
        <w:rPr>
          <w:rFonts w:asciiTheme="majorHAnsi" w:hAnsiTheme="majorHAnsi"/>
          <w:sz w:val="20"/>
          <w:szCs w:val="20"/>
          <w:lang w:val="es-ES_tradnl"/>
        </w:rPr>
        <w:t>un</w:t>
      </w:r>
      <w:r w:rsidR="008B2D0B" w:rsidRPr="00FF472E">
        <w:rPr>
          <w:rFonts w:asciiTheme="majorHAnsi" w:hAnsiTheme="majorHAnsi"/>
          <w:sz w:val="20"/>
          <w:szCs w:val="20"/>
          <w:lang w:val="es-ES_tradnl"/>
        </w:rPr>
        <w:t xml:space="preserve"> recurso judicial interno, tal y como se estableció por el </w:t>
      </w:r>
      <w:r w:rsidR="008B2D0B" w:rsidRPr="00FF472E">
        <w:rPr>
          <w:sz w:val="20"/>
          <w:szCs w:val="20"/>
          <w:lang w:val="es-ES"/>
        </w:rPr>
        <w:t xml:space="preserve">Área Social de la Presidencia de la República. </w:t>
      </w:r>
      <w:r w:rsidR="00AE0575" w:rsidRPr="00FF472E">
        <w:rPr>
          <w:sz w:val="20"/>
          <w:szCs w:val="20"/>
          <w:lang w:val="es-ES"/>
        </w:rPr>
        <w:t xml:space="preserve">Además, </w:t>
      </w:r>
      <w:r w:rsidR="00AE0575" w:rsidRPr="00FF472E">
        <w:rPr>
          <w:rFonts w:asciiTheme="majorHAnsi" w:hAnsiTheme="majorHAnsi"/>
          <w:sz w:val="20"/>
          <w:szCs w:val="20"/>
          <w:lang w:val="es-ES_tradnl"/>
        </w:rPr>
        <w:t xml:space="preserve">el peticionario no ha controvertido el alegato de presentación extemporánea oportunamente presentado por el Estado chileno. </w:t>
      </w:r>
      <w:r w:rsidR="008B2D0B" w:rsidRPr="00FF472E">
        <w:rPr>
          <w:sz w:val="20"/>
          <w:szCs w:val="20"/>
          <w:lang w:val="es-ES"/>
        </w:rPr>
        <w:t xml:space="preserve">Por lo tanto, </w:t>
      </w:r>
      <w:r w:rsidRPr="00FF472E">
        <w:rPr>
          <w:rFonts w:asciiTheme="majorHAnsi" w:hAnsiTheme="majorHAnsi"/>
          <w:sz w:val="20"/>
          <w:szCs w:val="20"/>
          <w:lang w:val="es-ES_tradnl"/>
        </w:rPr>
        <w:t>la petición resulta inadmisible por haber sido presentada fuera del plazo previsto en el artículo 46.1</w:t>
      </w:r>
      <w:r w:rsidR="00C87B2C" w:rsidRPr="00FF472E">
        <w:rPr>
          <w:rFonts w:asciiTheme="majorHAnsi" w:hAnsiTheme="majorHAnsi"/>
          <w:sz w:val="20"/>
          <w:szCs w:val="20"/>
          <w:lang w:val="es-ES_tradnl"/>
        </w:rPr>
        <w:t>.</w:t>
      </w:r>
      <w:r w:rsidRPr="00FF472E">
        <w:rPr>
          <w:rFonts w:asciiTheme="majorHAnsi" w:hAnsiTheme="majorHAnsi"/>
          <w:sz w:val="20"/>
          <w:szCs w:val="20"/>
          <w:lang w:val="es-ES_tradnl"/>
        </w:rPr>
        <w:t>b) de la Convención Americana.</w:t>
      </w:r>
    </w:p>
    <w:p w14:paraId="0E3BF8B6" w14:textId="22CE4DAE" w:rsidR="006A7002" w:rsidRPr="00FF472E" w:rsidRDefault="00F06D18" w:rsidP="00F06D18">
      <w:pPr>
        <w:pStyle w:val="ListParagraph"/>
        <w:numPr>
          <w:ilvl w:val="0"/>
          <w:numId w:val="59"/>
        </w:numPr>
        <w:spacing w:before="240" w:after="240"/>
        <w:ind w:left="0" w:firstLine="709"/>
        <w:jc w:val="both"/>
        <w:rPr>
          <w:rFonts w:asciiTheme="majorHAnsi" w:hAnsiTheme="majorHAnsi"/>
          <w:sz w:val="20"/>
          <w:szCs w:val="20"/>
          <w:lang w:val="es-ES_tradnl"/>
        </w:rPr>
      </w:pPr>
      <w:r w:rsidRPr="00FF472E">
        <w:rPr>
          <w:rFonts w:asciiTheme="majorHAnsi" w:hAnsiTheme="majorHAnsi"/>
          <w:sz w:val="20"/>
          <w:szCs w:val="20"/>
          <w:lang w:val="es-ES_tradnl"/>
        </w:rPr>
        <w:t>Por último</w:t>
      </w:r>
      <w:r w:rsidR="00AD4949" w:rsidRPr="00FF472E">
        <w:rPr>
          <w:rFonts w:asciiTheme="majorHAnsi" w:hAnsiTheme="majorHAnsi"/>
          <w:sz w:val="20"/>
          <w:szCs w:val="20"/>
          <w:lang w:val="es-ES_tradnl"/>
        </w:rPr>
        <w:t>,</w:t>
      </w:r>
      <w:r w:rsidRPr="00FF472E">
        <w:rPr>
          <w:rFonts w:asciiTheme="majorHAnsi" w:hAnsiTheme="majorHAnsi"/>
          <w:sz w:val="20"/>
          <w:szCs w:val="20"/>
          <w:lang w:val="es-ES_tradnl"/>
        </w:rPr>
        <w:t xml:space="preserve"> la Comisión observa que </w:t>
      </w:r>
      <w:r w:rsidR="00AD4949" w:rsidRPr="00FF472E">
        <w:rPr>
          <w:rFonts w:asciiTheme="majorHAnsi" w:hAnsiTheme="majorHAnsi"/>
          <w:sz w:val="20"/>
          <w:szCs w:val="20"/>
          <w:lang w:val="es-ES_tradnl"/>
        </w:rPr>
        <w:t xml:space="preserve">el peticionario no ha aportado información </w:t>
      </w:r>
      <w:r w:rsidR="006A7002" w:rsidRPr="00FF472E">
        <w:rPr>
          <w:rFonts w:asciiTheme="majorHAnsi" w:hAnsiTheme="majorHAnsi"/>
          <w:sz w:val="20"/>
          <w:szCs w:val="20"/>
          <w:lang w:val="es-ES_tradnl"/>
        </w:rPr>
        <w:t xml:space="preserve">sustantiva o detallada respecto a las gestiones realizadas por el señor Salas a efectos de llevar a cabo la exhumación y autopsia de la señora Rojas. </w:t>
      </w:r>
      <w:r w:rsidR="00B01C6B" w:rsidRPr="00FF472E">
        <w:rPr>
          <w:rFonts w:asciiTheme="majorHAnsi" w:hAnsiTheme="majorHAnsi"/>
          <w:bCs/>
          <w:sz w:val="20"/>
          <w:szCs w:val="20"/>
          <w:lang w:val="es-ES"/>
        </w:rPr>
        <w:t>Además,</w:t>
      </w:r>
      <w:r w:rsidR="00AE0575" w:rsidRPr="00FF472E">
        <w:rPr>
          <w:rFonts w:asciiTheme="majorHAnsi" w:hAnsiTheme="majorHAnsi"/>
          <w:bCs/>
          <w:sz w:val="20"/>
          <w:szCs w:val="20"/>
          <w:lang w:val="es-ES"/>
        </w:rPr>
        <w:t xml:space="preserve"> ni la parte peticionaria ni el Estado </w:t>
      </w:r>
      <w:r w:rsidR="00B01C6B" w:rsidRPr="00FF472E">
        <w:rPr>
          <w:rFonts w:asciiTheme="majorHAnsi" w:hAnsiTheme="majorHAnsi"/>
          <w:bCs/>
          <w:sz w:val="20"/>
          <w:szCs w:val="20"/>
          <w:lang w:val="es-ES"/>
        </w:rPr>
        <w:t>aportan</w:t>
      </w:r>
      <w:r w:rsidR="00AE0575" w:rsidRPr="00FF472E">
        <w:rPr>
          <w:rFonts w:asciiTheme="majorHAnsi" w:hAnsiTheme="majorHAnsi"/>
          <w:bCs/>
          <w:sz w:val="20"/>
          <w:szCs w:val="20"/>
          <w:lang w:val="es-ES"/>
        </w:rPr>
        <w:t xml:space="preserve"> copias de las resoluciones del proceso penal iniciado por el señor Salas, contándose únicamente con la información contenida en el texto de la petición. Esta carencia de información, más allá de </w:t>
      </w:r>
      <w:r w:rsidR="008448E2" w:rsidRPr="00FF472E">
        <w:rPr>
          <w:rFonts w:asciiTheme="majorHAnsi" w:hAnsiTheme="majorHAnsi"/>
          <w:bCs/>
          <w:sz w:val="20"/>
          <w:szCs w:val="20"/>
          <w:lang w:val="es-ES"/>
        </w:rPr>
        <w:t>haber sido</w:t>
      </w:r>
      <w:r w:rsidR="00AE0575" w:rsidRPr="00FF472E">
        <w:rPr>
          <w:rFonts w:asciiTheme="majorHAnsi" w:hAnsiTheme="majorHAnsi"/>
          <w:bCs/>
          <w:sz w:val="20"/>
          <w:szCs w:val="20"/>
          <w:lang w:val="es-ES"/>
        </w:rPr>
        <w:t xml:space="preserve"> relevante para un </w:t>
      </w:r>
      <w:r w:rsidR="008448E2" w:rsidRPr="00FF472E">
        <w:rPr>
          <w:rFonts w:asciiTheme="majorHAnsi" w:hAnsiTheme="majorHAnsi"/>
          <w:bCs/>
          <w:sz w:val="20"/>
          <w:szCs w:val="20"/>
          <w:lang w:val="es-ES"/>
        </w:rPr>
        <w:t>eventual</w:t>
      </w:r>
      <w:r w:rsidR="00AE0575" w:rsidRPr="00FF472E">
        <w:rPr>
          <w:rFonts w:asciiTheme="majorHAnsi" w:hAnsiTheme="majorHAnsi"/>
          <w:bCs/>
          <w:sz w:val="20"/>
          <w:szCs w:val="20"/>
          <w:lang w:val="es-ES"/>
        </w:rPr>
        <w:t xml:space="preserve"> análisis de caracterización, </w:t>
      </w:r>
      <w:r w:rsidR="00063CAF" w:rsidRPr="00FF472E">
        <w:rPr>
          <w:rFonts w:asciiTheme="majorHAnsi" w:hAnsiTheme="majorHAnsi"/>
          <w:bCs/>
          <w:sz w:val="20"/>
          <w:szCs w:val="20"/>
          <w:lang w:val="es-ES"/>
        </w:rPr>
        <w:t>habría impedido a la CIDH realizar una adecuada evaluación de</w:t>
      </w:r>
      <w:r w:rsidR="00AE0575" w:rsidRPr="00FF472E">
        <w:rPr>
          <w:rFonts w:asciiTheme="majorHAnsi" w:hAnsiTheme="majorHAnsi"/>
          <w:bCs/>
          <w:sz w:val="20"/>
          <w:szCs w:val="20"/>
          <w:lang w:val="es-ES"/>
        </w:rPr>
        <w:t xml:space="preserve"> la efectividad de los recursos internos.</w:t>
      </w:r>
    </w:p>
    <w:p w14:paraId="445BF42E" w14:textId="496633CD" w:rsidR="003239B8" w:rsidRPr="00FF472E" w:rsidRDefault="003239B8" w:rsidP="00F20B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FF472E">
        <w:rPr>
          <w:rFonts w:asciiTheme="majorHAnsi" w:hAnsiTheme="majorHAnsi"/>
          <w:b/>
          <w:bCs/>
          <w:sz w:val="20"/>
          <w:szCs w:val="20"/>
          <w:lang w:val="es-ES"/>
        </w:rPr>
        <w:t xml:space="preserve">VII. </w:t>
      </w:r>
      <w:r w:rsidRPr="00FF472E">
        <w:rPr>
          <w:rFonts w:asciiTheme="majorHAnsi" w:hAnsiTheme="majorHAnsi"/>
          <w:b/>
          <w:bCs/>
          <w:sz w:val="20"/>
          <w:szCs w:val="20"/>
          <w:lang w:val="es-ES"/>
        </w:rPr>
        <w:tab/>
        <w:t>DECISIÓN</w:t>
      </w:r>
    </w:p>
    <w:p w14:paraId="4800E0CF" w14:textId="67C91D4E" w:rsidR="00F20B2D" w:rsidRPr="00FF472E" w:rsidRDefault="00F20B2D" w:rsidP="00F20B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F472E">
        <w:rPr>
          <w:rFonts w:asciiTheme="majorHAnsi" w:hAnsiTheme="majorHAnsi"/>
          <w:sz w:val="20"/>
          <w:szCs w:val="20"/>
          <w:lang w:val="es-ES"/>
        </w:rPr>
        <w:t xml:space="preserve">Declarar </w:t>
      </w:r>
      <w:r w:rsidR="00113EBA" w:rsidRPr="00FF472E">
        <w:rPr>
          <w:rFonts w:asciiTheme="majorHAnsi" w:hAnsiTheme="majorHAnsi"/>
          <w:sz w:val="20"/>
          <w:szCs w:val="20"/>
          <w:lang w:val="es-ES"/>
        </w:rPr>
        <w:t>in</w:t>
      </w:r>
      <w:r w:rsidR="005A4915" w:rsidRPr="00FF472E">
        <w:rPr>
          <w:rFonts w:asciiTheme="majorHAnsi" w:hAnsiTheme="majorHAnsi"/>
          <w:sz w:val="20"/>
          <w:szCs w:val="20"/>
          <w:lang w:val="es-ES"/>
        </w:rPr>
        <w:t>admisible la presente petición</w:t>
      </w:r>
      <w:r w:rsidR="00FD629F" w:rsidRPr="00FF472E">
        <w:rPr>
          <w:rFonts w:asciiTheme="majorHAnsi" w:hAnsiTheme="majorHAnsi"/>
          <w:sz w:val="20"/>
          <w:szCs w:val="20"/>
          <w:lang w:val="es-ES"/>
        </w:rPr>
        <w:t xml:space="preserve"> con fundamento en los artículos 46.1.b) y 47.a) de la Convención Americana</w:t>
      </w:r>
      <w:r w:rsidR="005A4915" w:rsidRPr="00FF472E">
        <w:rPr>
          <w:rFonts w:asciiTheme="majorHAnsi" w:hAnsiTheme="majorHAnsi"/>
          <w:sz w:val="20"/>
          <w:szCs w:val="20"/>
          <w:lang w:val="es-ES"/>
        </w:rPr>
        <w:t>;</w:t>
      </w:r>
      <w:r w:rsidR="006A7002" w:rsidRPr="00FF472E">
        <w:rPr>
          <w:rFonts w:asciiTheme="majorHAnsi" w:hAnsiTheme="majorHAnsi"/>
          <w:sz w:val="20"/>
          <w:szCs w:val="20"/>
          <w:lang w:val="es-ES"/>
        </w:rPr>
        <w:t xml:space="preserve"> y</w:t>
      </w:r>
      <w:r w:rsidRPr="00FF472E">
        <w:rPr>
          <w:rFonts w:asciiTheme="majorHAnsi" w:hAnsiTheme="majorHAnsi"/>
          <w:sz w:val="20"/>
          <w:szCs w:val="20"/>
          <w:lang w:val="es-ES"/>
        </w:rPr>
        <w:t xml:space="preserve"> </w:t>
      </w:r>
    </w:p>
    <w:p w14:paraId="02C904B2" w14:textId="2E39F5C1" w:rsidR="009A56CE" w:rsidRDefault="00F20B2D" w:rsidP="00F20B2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F472E">
        <w:rPr>
          <w:rFonts w:asciiTheme="majorHAnsi" w:hAnsiTheme="majorHAnsi"/>
          <w:sz w:val="20"/>
          <w:szCs w:val="20"/>
          <w:lang w:val="es-ES"/>
        </w:rPr>
        <w:t>Notificar a las partes la presente decisión</w:t>
      </w:r>
      <w:r w:rsidR="00113EBA" w:rsidRPr="00FF472E">
        <w:rPr>
          <w:rFonts w:asciiTheme="majorHAnsi" w:hAnsiTheme="majorHAnsi"/>
          <w:sz w:val="20"/>
          <w:szCs w:val="20"/>
          <w:lang w:val="es-ES"/>
        </w:rPr>
        <w:t>;</w:t>
      </w:r>
      <w:r w:rsidRPr="00FF472E">
        <w:rPr>
          <w:rFonts w:asciiTheme="majorHAnsi" w:hAnsiTheme="majorHAnsi"/>
          <w:sz w:val="20"/>
          <w:szCs w:val="20"/>
          <w:lang w:val="es-ES"/>
        </w:rPr>
        <w:t xml:space="preserve"> y publicar esta decisión e incluirla en su Informe Anual a la Asamblea General de la Organización de los Estados Americanos.</w:t>
      </w:r>
    </w:p>
    <w:p w14:paraId="32D2EB1F" w14:textId="3BDDFC66" w:rsidR="00F672EE" w:rsidRPr="002F1ED1" w:rsidRDefault="00A42537" w:rsidP="002F1ED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744EC2">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w:t>
      </w:r>
      <w:r w:rsidR="00744EC2">
        <w:rPr>
          <w:rStyle w:val="normaltextrun"/>
          <w:rFonts w:ascii="Cambria" w:hAnsi="Cambria" w:cs="Segoe UI"/>
          <w:sz w:val="20"/>
          <w:szCs w:val="20"/>
          <w:lang w:val="es-CL"/>
        </w:rPr>
        <w:t>febrero</w:t>
      </w:r>
      <w:r>
        <w:rPr>
          <w:rStyle w:val="normaltextrun"/>
          <w:rFonts w:ascii="Cambria" w:hAnsi="Cambria" w:cs="Segoe UI"/>
          <w:sz w:val="20"/>
          <w:szCs w:val="20"/>
          <w:lang w:val="es-CL"/>
        </w:rPr>
        <w:t xml:space="preserve"> de 2023.</w:t>
      </w:r>
      <w:r w:rsidR="002F1ED1">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 Primer Vicepresidente; Esmeralda Arosemena de Troitiño</w:t>
      </w:r>
      <w:r w:rsidR="00F63662">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2F1ED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F672EE" w:rsidRPr="002F1ED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5F47" w14:textId="77777777" w:rsidR="00CA08D9" w:rsidRDefault="00CA08D9">
      <w:r>
        <w:separator/>
      </w:r>
    </w:p>
  </w:endnote>
  <w:endnote w:type="continuationSeparator" w:id="0">
    <w:p w14:paraId="20B28DBD" w14:textId="77777777" w:rsidR="00CA08D9" w:rsidRDefault="00CA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8243" w14:textId="77777777" w:rsidR="00CA08D9" w:rsidRPr="000F35ED" w:rsidRDefault="00CA08D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511EDC" w14:textId="77777777" w:rsidR="00CA08D9" w:rsidRPr="000F35ED" w:rsidRDefault="00CA08D9" w:rsidP="000F35ED">
      <w:pPr>
        <w:rPr>
          <w:rFonts w:asciiTheme="majorHAnsi" w:hAnsiTheme="majorHAnsi"/>
          <w:sz w:val="16"/>
          <w:szCs w:val="16"/>
        </w:rPr>
      </w:pPr>
      <w:r w:rsidRPr="000F35ED">
        <w:rPr>
          <w:rFonts w:asciiTheme="majorHAnsi" w:hAnsiTheme="majorHAnsi"/>
          <w:sz w:val="16"/>
          <w:szCs w:val="16"/>
        </w:rPr>
        <w:separator/>
      </w:r>
    </w:p>
    <w:p w14:paraId="70199930" w14:textId="77777777" w:rsidR="00CA08D9" w:rsidRPr="000F35ED" w:rsidRDefault="00CA08D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FF508BC" w14:textId="77777777" w:rsidR="00CA08D9" w:rsidRPr="000F35ED" w:rsidRDefault="00CA08D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07B3FF" w14:textId="77777777" w:rsidR="002B29A4" w:rsidRPr="00DD1318" w:rsidRDefault="002B29A4" w:rsidP="002B29A4">
      <w:pPr>
        <w:pStyle w:val="FootnoteText"/>
        <w:ind w:firstLine="720"/>
        <w:jc w:val="both"/>
        <w:rPr>
          <w:rFonts w:asciiTheme="majorHAnsi" w:hAnsiTheme="majorHAnsi"/>
          <w:sz w:val="16"/>
          <w:szCs w:val="16"/>
          <w:lang w:val="es-ES"/>
        </w:rPr>
      </w:pPr>
      <w:r w:rsidRPr="00DD1318">
        <w:rPr>
          <w:rFonts w:asciiTheme="majorHAnsi" w:hAnsiTheme="majorHAnsi"/>
          <w:sz w:val="16"/>
          <w:szCs w:val="16"/>
          <w:vertAlign w:val="superscript"/>
          <w:lang w:val="es-ES"/>
        </w:rPr>
        <w:footnoteRef/>
      </w:r>
      <w:r w:rsidRPr="00DD1318">
        <w:rPr>
          <w:rFonts w:asciiTheme="majorHAnsi" w:hAnsiTheme="majorHAnsi"/>
          <w:sz w:val="16"/>
          <w:szCs w:val="16"/>
          <w:lang w:val="es-ES"/>
        </w:rPr>
        <w:t xml:space="preserve"> En adelante, la “Convención Americana” o la “Convención”.</w:t>
      </w:r>
    </w:p>
  </w:footnote>
  <w:footnote w:id="3">
    <w:p w14:paraId="1AFEF3B0" w14:textId="367BF05E" w:rsidR="008E3BFE" w:rsidRPr="00DD1318" w:rsidRDefault="008E3BFE" w:rsidP="00306F33">
      <w:pPr>
        <w:pStyle w:val="FootnoteText"/>
        <w:ind w:firstLine="720"/>
        <w:jc w:val="both"/>
        <w:rPr>
          <w:rFonts w:asciiTheme="majorHAnsi" w:hAnsiTheme="majorHAnsi"/>
          <w:sz w:val="16"/>
          <w:szCs w:val="16"/>
          <w:lang w:val="es-ES"/>
        </w:rPr>
      </w:pPr>
      <w:r w:rsidRPr="00DD1318">
        <w:rPr>
          <w:rStyle w:val="FootnoteReference"/>
          <w:rFonts w:asciiTheme="majorHAnsi" w:hAnsiTheme="majorHAnsi"/>
          <w:sz w:val="16"/>
          <w:szCs w:val="16"/>
        </w:rPr>
        <w:footnoteRef/>
      </w:r>
      <w:r w:rsidRPr="00DD1318">
        <w:rPr>
          <w:rFonts w:asciiTheme="majorHAnsi" w:hAnsiTheme="majorHAnsi"/>
          <w:sz w:val="16"/>
          <w:szCs w:val="16"/>
          <w:lang w:val="es-ES"/>
        </w:rPr>
        <w:t xml:space="preserve"> Las observaciones de cada parte fueron debidamente trasladadas a la parte contraria</w:t>
      </w:r>
      <w:r w:rsidR="00B02C3B" w:rsidRPr="00DD1318">
        <w:rPr>
          <w:rFonts w:asciiTheme="majorHAnsi" w:hAnsiTheme="majorHAnsi"/>
          <w:sz w:val="16"/>
          <w:szCs w:val="16"/>
          <w:lang w:val="es-ES"/>
        </w:rPr>
        <w:t>.</w:t>
      </w:r>
      <w:r w:rsidR="00F458E2" w:rsidRPr="00DD1318">
        <w:rPr>
          <w:rFonts w:asciiTheme="majorHAnsi" w:hAnsiTheme="majorHAnsi"/>
          <w:sz w:val="16"/>
          <w:szCs w:val="16"/>
          <w:lang w:val="es-ES"/>
        </w:rPr>
        <w:t xml:space="preserve"> </w:t>
      </w:r>
      <w:r w:rsidR="00F458E2" w:rsidRPr="00DE057C">
        <w:rPr>
          <w:rFonts w:asciiTheme="majorHAnsi" w:hAnsiTheme="majorHAnsi"/>
          <w:sz w:val="16"/>
          <w:szCs w:val="16"/>
          <w:lang w:val="es-ES"/>
        </w:rPr>
        <w:t>E</w:t>
      </w:r>
      <w:r w:rsidR="00BC028C" w:rsidRPr="00DE057C">
        <w:rPr>
          <w:rFonts w:asciiTheme="majorHAnsi" w:hAnsiTheme="majorHAnsi"/>
          <w:sz w:val="16"/>
          <w:szCs w:val="16"/>
          <w:lang w:val="es-ES"/>
        </w:rPr>
        <w:t>n comunicación de</w:t>
      </w:r>
      <w:r w:rsidR="00F458E2" w:rsidRPr="00DE057C">
        <w:rPr>
          <w:rFonts w:asciiTheme="majorHAnsi" w:hAnsiTheme="majorHAnsi"/>
          <w:sz w:val="16"/>
          <w:szCs w:val="16"/>
          <w:lang w:val="es-ES"/>
        </w:rPr>
        <w:t xml:space="preserve"> </w:t>
      </w:r>
      <w:r w:rsidR="00587291" w:rsidRPr="00DE057C">
        <w:rPr>
          <w:rFonts w:asciiTheme="majorHAnsi" w:hAnsiTheme="majorHAnsi"/>
          <w:sz w:val="16"/>
          <w:szCs w:val="16"/>
          <w:lang w:val="es-ES"/>
        </w:rPr>
        <w:t>30</w:t>
      </w:r>
      <w:r w:rsidR="00F458E2" w:rsidRPr="00DE057C">
        <w:rPr>
          <w:rFonts w:asciiTheme="majorHAnsi" w:hAnsiTheme="majorHAnsi"/>
          <w:sz w:val="16"/>
          <w:szCs w:val="16"/>
          <w:lang w:val="es-ES"/>
        </w:rPr>
        <w:t xml:space="preserve"> de </w:t>
      </w:r>
      <w:r w:rsidR="00587291" w:rsidRPr="00DE057C">
        <w:rPr>
          <w:rFonts w:asciiTheme="majorHAnsi" w:hAnsiTheme="majorHAnsi"/>
          <w:sz w:val="16"/>
          <w:szCs w:val="16"/>
          <w:lang w:val="es-ES"/>
        </w:rPr>
        <w:t>julio</w:t>
      </w:r>
      <w:r w:rsidR="00F458E2" w:rsidRPr="00DE057C">
        <w:rPr>
          <w:rFonts w:asciiTheme="majorHAnsi" w:hAnsiTheme="majorHAnsi"/>
          <w:sz w:val="16"/>
          <w:szCs w:val="16"/>
          <w:lang w:val="es-ES"/>
        </w:rPr>
        <w:t xml:space="preserve"> de </w:t>
      </w:r>
      <w:r w:rsidR="00587291" w:rsidRPr="00DE057C">
        <w:rPr>
          <w:rFonts w:asciiTheme="majorHAnsi" w:hAnsiTheme="majorHAnsi"/>
          <w:sz w:val="16"/>
          <w:szCs w:val="16"/>
          <w:lang w:val="es-ES"/>
        </w:rPr>
        <w:t>2019</w:t>
      </w:r>
      <w:r w:rsidR="00F458E2" w:rsidRPr="00DE057C">
        <w:rPr>
          <w:rFonts w:asciiTheme="majorHAnsi" w:hAnsiTheme="majorHAnsi"/>
          <w:sz w:val="16"/>
          <w:szCs w:val="16"/>
          <w:lang w:val="es-ES"/>
        </w:rPr>
        <w:t xml:space="preserve"> la parte peticionaria manifestó su interés en el trámite de la petición.</w:t>
      </w:r>
      <w:r w:rsidR="00F458E2" w:rsidRPr="00DD1318">
        <w:rPr>
          <w:rFonts w:asciiTheme="majorHAnsi" w:hAnsiTheme="majorHAnsi"/>
          <w:sz w:val="16"/>
          <w:szCs w:val="16"/>
          <w:lang w:val="es-ES"/>
        </w:rPr>
        <w:t xml:space="preserve"> </w:t>
      </w:r>
    </w:p>
  </w:footnote>
  <w:footnote w:id="4">
    <w:p w14:paraId="7E06351C" w14:textId="77777777" w:rsidR="009C70D9" w:rsidRPr="005E0BCB" w:rsidRDefault="009C70D9" w:rsidP="009C70D9">
      <w:pPr>
        <w:pStyle w:val="FootnoteText"/>
        <w:ind w:firstLine="720"/>
        <w:jc w:val="both"/>
        <w:rPr>
          <w:rFonts w:asciiTheme="majorHAnsi" w:hAnsiTheme="majorHAnsi"/>
          <w:sz w:val="16"/>
          <w:szCs w:val="16"/>
          <w:lang w:val="es-CO"/>
        </w:rPr>
      </w:pPr>
      <w:r w:rsidRPr="005E0BCB">
        <w:rPr>
          <w:rStyle w:val="FootnoteReference"/>
          <w:rFonts w:asciiTheme="majorHAnsi" w:hAnsiTheme="majorHAnsi"/>
          <w:sz w:val="16"/>
          <w:szCs w:val="16"/>
        </w:rPr>
        <w:footnoteRef/>
      </w:r>
      <w:r w:rsidRPr="005E0BCB">
        <w:rPr>
          <w:rFonts w:asciiTheme="majorHAnsi" w:hAnsiTheme="majorHAnsi"/>
          <w:sz w:val="16"/>
          <w:szCs w:val="16"/>
          <w:lang w:val="es-CO"/>
        </w:rPr>
        <w:t xml:space="preserve"> CIDH, Informe No. 154/10. Petición 1462-07. Admisibilidad. Linda Loaiza López Soto y familiares. Venezuela. 1º de noviembre de 2010, párr. 69; </w:t>
      </w:r>
      <w:r w:rsidRPr="005E0BCB">
        <w:rPr>
          <w:rFonts w:asciiTheme="majorHAnsi" w:hAnsiTheme="majorHAnsi" w:cstheme="minorHAnsi"/>
          <w:sz w:val="16"/>
          <w:szCs w:val="16"/>
          <w:lang w:val="es-AR"/>
        </w:rPr>
        <w:t xml:space="preserve">Corte I.D.H., </w:t>
      </w:r>
      <w:r w:rsidRPr="005E0BCB">
        <w:rPr>
          <w:rFonts w:asciiTheme="majorHAnsi" w:hAnsiTheme="majorHAnsi" w:cstheme="minorHAnsi"/>
          <w:i/>
          <w:sz w:val="16"/>
          <w:szCs w:val="16"/>
          <w:lang w:val="es-AR"/>
        </w:rPr>
        <w:t xml:space="preserve">Caso Velásquez Rodríguez. </w:t>
      </w:r>
      <w:r w:rsidRPr="005E0BCB">
        <w:rPr>
          <w:rFonts w:asciiTheme="majorHAnsi" w:hAnsiTheme="majorHAnsi" w:cstheme="minorHAnsi"/>
          <w:sz w:val="16"/>
          <w:szCs w:val="16"/>
          <w:lang w:val="es-AR"/>
        </w:rPr>
        <w:t>Sentencia de 29 de julio de 1988. Serie C No. 4. párr. 63.</w:t>
      </w:r>
    </w:p>
  </w:footnote>
  <w:footnote w:id="5">
    <w:p w14:paraId="4F307506" w14:textId="77777777" w:rsidR="009C70D9" w:rsidRPr="00894B30" w:rsidRDefault="009C70D9" w:rsidP="009C70D9">
      <w:pPr>
        <w:pStyle w:val="FootnoteText"/>
        <w:ind w:firstLine="720"/>
        <w:jc w:val="both"/>
        <w:rPr>
          <w:rFonts w:ascii="Cambria" w:hAnsi="Cambria"/>
          <w:sz w:val="16"/>
          <w:szCs w:val="16"/>
          <w:lang w:val="es-CO"/>
        </w:rPr>
      </w:pPr>
      <w:r w:rsidRPr="00894B30">
        <w:rPr>
          <w:rStyle w:val="FootnoteReference"/>
          <w:rFonts w:ascii="Cambria" w:hAnsi="Cambria"/>
          <w:sz w:val="16"/>
          <w:szCs w:val="16"/>
        </w:rPr>
        <w:footnoteRef/>
      </w:r>
      <w:r w:rsidRPr="00894B30">
        <w:rPr>
          <w:rFonts w:ascii="Cambria" w:hAnsi="Cambria"/>
          <w:sz w:val="16"/>
          <w:szCs w:val="16"/>
          <w:lang w:val="es-CO"/>
        </w:rPr>
        <w:t xml:space="preserve"> CIDH, Informe de Admisibilidad No. 20/12, Petición 1119-02, Aura de las Mercedes Pacheco Briceño y Balbina Francisca Rodríguez Pacheco, Venezuela, 20 de marzo de 2012, párr. 27; Informe de Admisibilidad No. 86/12, Petición 1201-07, César Lorenzo Cedeño Muñoz y otros, Ecuador, 8 de noviembre de 2012, párr. 30; Informe de Admisibilidad No. 79/12, Petición 342-07, Ivete Jordani Demeneck y otros, Brasil, 8 de noviembre de 2012, párr. 23; Informe de Admisibilidad No. 14/12, Petición 670-06, Carlos Andrés Rodríguez Cárdenas y familia, Ecuador, 20 de marzo de 2012, párr. 33</w:t>
      </w:r>
      <w:r>
        <w:rPr>
          <w:rFonts w:ascii="Cambria" w:hAnsi="Cambria"/>
          <w:sz w:val="16"/>
          <w:szCs w:val="16"/>
          <w:lang w:val="es-CO"/>
        </w:rPr>
        <w:t xml:space="preserve">; Informe de Admisibilidad No. 13/09, Petición 339-02, Vinicio Poblete Vilches, Chile, 19 de marzo de 2009, párrs. 44 y 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C5AFC" w:rsidP="00A50FCF">
    <w:pPr>
      <w:pStyle w:val="Header"/>
      <w:tabs>
        <w:tab w:val="clear" w:pos="4320"/>
        <w:tab w:val="clear" w:pos="8640"/>
      </w:tabs>
      <w:jc w:val="center"/>
      <w:rPr>
        <w:sz w:val="22"/>
        <w:szCs w:val="22"/>
      </w:rPr>
    </w:pPr>
    <w:r>
      <w:rPr>
        <w:noProof/>
        <w:sz w:val="22"/>
        <w:szCs w:val="22"/>
        <w:bdr w:val="nil"/>
      </w:rPr>
      <w:pict w14:anchorId="4AAC7D1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ED80090"/>
    <w:lvl w:ilvl="0" w:tplc="B39E5754">
      <w:start w:val="1"/>
      <w:numFmt w:val="decimal"/>
      <w:lvlText w:val="%1."/>
      <w:lvlJc w:val="left"/>
      <w:pPr>
        <w:tabs>
          <w:tab w:val="num" w:pos="720"/>
        </w:tabs>
        <w:ind w:left="0" w:firstLine="720"/>
      </w:pPr>
      <w:rPr>
        <w:rFonts w:hint="default"/>
        <w:b w:val="0"/>
        <w:color w:val="auto"/>
        <w:sz w:val="19"/>
        <w:szCs w:val="19"/>
        <w:lang w:val="es-4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AFA1A41"/>
    <w:multiLevelType w:val="hybridMultilevel"/>
    <w:tmpl w:val="73BC6B42"/>
    <w:lvl w:ilvl="0" w:tplc="1DE2E69E">
      <w:start w:val="1"/>
      <w:numFmt w:val="lowerRoman"/>
      <w:lvlText w:val="(%1)"/>
      <w:lvlJc w:val="left"/>
      <w:pPr>
        <w:ind w:left="1429" w:hanging="72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5AC81E7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5710E2C"/>
    <w:multiLevelType w:val="hybridMultilevel"/>
    <w:tmpl w:val="ABFA2D54"/>
    <w:lvl w:ilvl="0" w:tplc="E1FC430C">
      <w:start w:val="1"/>
      <w:numFmt w:val="lowerRoman"/>
      <w:lvlText w:val="%1)"/>
      <w:lvlJc w:val="left"/>
      <w:pPr>
        <w:ind w:left="1429" w:hanging="720"/>
      </w:pPr>
      <w:rPr>
        <w:rFonts w:asciiTheme="majorHAnsi" w:hAnsiTheme="maj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BA6E31"/>
    <w:multiLevelType w:val="hybridMultilevel"/>
    <w:tmpl w:val="55CE4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3372CA"/>
    <w:multiLevelType w:val="hybridMultilevel"/>
    <w:tmpl w:val="9C02A96E"/>
    <w:lvl w:ilvl="0" w:tplc="7818CA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88F25D5"/>
    <w:multiLevelType w:val="hybridMultilevel"/>
    <w:tmpl w:val="B196422A"/>
    <w:lvl w:ilvl="0" w:tplc="5D1EC95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D091B0F"/>
    <w:multiLevelType w:val="hybridMultilevel"/>
    <w:tmpl w:val="608AF280"/>
    <w:lvl w:ilvl="0" w:tplc="FFFFFFFF">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33359819">
    <w:abstractNumId w:val="3"/>
  </w:num>
  <w:num w:numId="2" w16cid:durableId="477842055">
    <w:abstractNumId w:val="5"/>
  </w:num>
  <w:num w:numId="3" w16cid:durableId="298538204">
    <w:abstractNumId w:val="61"/>
  </w:num>
  <w:num w:numId="4" w16cid:durableId="923605600">
    <w:abstractNumId w:val="24"/>
  </w:num>
  <w:num w:numId="5" w16cid:durableId="1297644772">
    <w:abstractNumId w:val="55"/>
  </w:num>
  <w:num w:numId="6" w16cid:durableId="165025430">
    <w:abstractNumId w:val="31"/>
  </w:num>
  <w:num w:numId="7" w16cid:durableId="222059685">
    <w:abstractNumId w:val="7"/>
  </w:num>
  <w:num w:numId="8" w16cid:durableId="70128115">
    <w:abstractNumId w:val="19"/>
  </w:num>
  <w:num w:numId="9" w16cid:durableId="2089113219">
    <w:abstractNumId w:val="48"/>
  </w:num>
  <w:num w:numId="10" w16cid:durableId="670330762">
    <w:abstractNumId w:val="0"/>
  </w:num>
  <w:num w:numId="11" w16cid:durableId="298388320">
    <w:abstractNumId w:val="43"/>
  </w:num>
  <w:num w:numId="12" w16cid:durableId="2070418174">
    <w:abstractNumId w:val="44"/>
  </w:num>
  <w:num w:numId="13" w16cid:durableId="169414522">
    <w:abstractNumId w:val="51"/>
  </w:num>
  <w:num w:numId="14" w16cid:durableId="932081421">
    <w:abstractNumId w:val="1"/>
  </w:num>
  <w:num w:numId="15" w16cid:durableId="1464735191">
    <w:abstractNumId w:val="2"/>
  </w:num>
  <w:num w:numId="16" w16cid:durableId="1709988522">
    <w:abstractNumId w:val="8"/>
  </w:num>
  <w:num w:numId="17" w16cid:durableId="2037656029">
    <w:abstractNumId w:val="9"/>
  </w:num>
  <w:num w:numId="18" w16cid:durableId="160396737">
    <w:abstractNumId w:val="10"/>
  </w:num>
  <w:num w:numId="19" w16cid:durableId="904730163">
    <w:abstractNumId w:val="11"/>
  </w:num>
  <w:num w:numId="20" w16cid:durableId="225999052">
    <w:abstractNumId w:val="12"/>
  </w:num>
  <w:num w:numId="21" w16cid:durableId="545336666">
    <w:abstractNumId w:val="14"/>
  </w:num>
  <w:num w:numId="22" w16cid:durableId="1088499018">
    <w:abstractNumId w:val="15"/>
  </w:num>
  <w:num w:numId="23" w16cid:durableId="590090078">
    <w:abstractNumId w:val="17"/>
  </w:num>
  <w:num w:numId="24" w16cid:durableId="456333746">
    <w:abstractNumId w:val="18"/>
  </w:num>
  <w:num w:numId="25" w16cid:durableId="718170851">
    <w:abstractNumId w:val="20"/>
  </w:num>
  <w:num w:numId="26" w16cid:durableId="1592466847">
    <w:abstractNumId w:val="21"/>
  </w:num>
  <w:num w:numId="27" w16cid:durableId="636642140">
    <w:abstractNumId w:val="25"/>
  </w:num>
  <w:num w:numId="28" w16cid:durableId="1519082245">
    <w:abstractNumId w:val="26"/>
  </w:num>
  <w:num w:numId="29" w16cid:durableId="1912348958">
    <w:abstractNumId w:val="27"/>
  </w:num>
  <w:num w:numId="30" w16cid:durableId="1792092144">
    <w:abstractNumId w:val="29"/>
  </w:num>
  <w:num w:numId="31" w16cid:durableId="1787000629">
    <w:abstractNumId w:val="32"/>
  </w:num>
  <w:num w:numId="32" w16cid:durableId="612827460">
    <w:abstractNumId w:val="33"/>
  </w:num>
  <w:num w:numId="33" w16cid:durableId="722369319">
    <w:abstractNumId w:val="35"/>
  </w:num>
  <w:num w:numId="34" w16cid:durableId="1078482660">
    <w:abstractNumId w:val="36"/>
  </w:num>
  <w:num w:numId="35" w16cid:durableId="1769502768">
    <w:abstractNumId w:val="38"/>
  </w:num>
  <w:num w:numId="36" w16cid:durableId="596596183">
    <w:abstractNumId w:val="39"/>
  </w:num>
  <w:num w:numId="37" w16cid:durableId="1535800996">
    <w:abstractNumId w:val="40"/>
  </w:num>
  <w:num w:numId="38" w16cid:durableId="394284747">
    <w:abstractNumId w:val="41"/>
  </w:num>
  <w:num w:numId="39" w16cid:durableId="1486124188">
    <w:abstractNumId w:val="45"/>
  </w:num>
  <w:num w:numId="40" w16cid:durableId="1140922956">
    <w:abstractNumId w:val="46"/>
  </w:num>
  <w:num w:numId="41" w16cid:durableId="889612309">
    <w:abstractNumId w:val="54"/>
  </w:num>
  <w:num w:numId="42" w16cid:durableId="1770202847">
    <w:abstractNumId w:val="56"/>
  </w:num>
  <w:num w:numId="43" w16cid:durableId="1776558630">
    <w:abstractNumId w:val="57"/>
  </w:num>
  <w:num w:numId="44" w16cid:durableId="142818869">
    <w:abstractNumId w:val="59"/>
  </w:num>
  <w:num w:numId="45" w16cid:durableId="1281455344">
    <w:abstractNumId w:val="60"/>
  </w:num>
  <w:num w:numId="46" w16cid:durableId="1210410417">
    <w:abstractNumId w:val="62"/>
  </w:num>
  <w:num w:numId="47" w16cid:durableId="731853730">
    <w:abstractNumId w:val="63"/>
  </w:num>
  <w:num w:numId="48" w16cid:durableId="403458993">
    <w:abstractNumId w:val="64"/>
  </w:num>
  <w:num w:numId="49" w16cid:durableId="12071209">
    <w:abstractNumId w:val="66"/>
  </w:num>
  <w:num w:numId="50" w16cid:durableId="647562718">
    <w:abstractNumId w:val="67"/>
  </w:num>
  <w:num w:numId="51" w16cid:durableId="1056509368">
    <w:abstractNumId w:val="23"/>
  </w:num>
  <w:num w:numId="52" w16cid:durableId="1533153716">
    <w:abstractNumId w:val="47"/>
  </w:num>
  <w:num w:numId="53" w16cid:durableId="883760646">
    <w:abstractNumId w:val="58"/>
  </w:num>
  <w:num w:numId="54" w16cid:durableId="125247082">
    <w:abstractNumId w:val="53"/>
  </w:num>
  <w:num w:numId="55" w16cid:durableId="239752379">
    <w:abstractNumId w:val="49"/>
  </w:num>
  <w:num w:numId="56" w16cid:durableId="1319766383">
    <w:abstractNumId w:val="30"/>
  </w:num>
  <w:num w:numId="57" w16cid:durableId="1915166096">
    <w:abstractNumId w:val="28"/>
  </w:num>
  <w:num w:numId="58" w16cid:durableId="1199467917">
    <w:abstractNumId w:val="42"/>
  </w:num>
  <w:num w:numId="59" w16cid:durableId="934674643">
    <w:abstractNumId w:val="37"/>
  </w:num>
  <w:num w:numId="60" w16cid:durableId="550657259">
    <w:abstractNumId w:val="13"/>
  </w:num>
  <w:num w:numId="61" w16cid:durableId="1266497631">
    <w:abstractNumId w:val="34"/>
  </w:num>
  <w:num w:numId="62" w16cid:durableId="109668980">
    <w:abstractNumId w:val="4"/>
  </w:num>
  <w:num w:numId="63" w16cid:durableId="590546208">
    <w:abstractNumId w:val="52"/>
  </w:num>
  <w:num w:numId="64" w16cid:durableId="1785074779">
    <w:abstractNumId w:val="65"/>
  </w:num>
  <w:num w:numId="65" w16cid:durableId="1677001966">
    <w:abstractNumId w:val="50"/>
  </w:num>
  <w:num w:numId="66" w16cid:durableId="1101532852">
    <w:abstractNumId w:val="6"/>
  </w:num>
  <w:num w:numId="67" w16cid:durableId="1554921196">
    <w:abstractNumId w:val="22"/>
  </w:num>
  <w:num w:numId="68" w16cid:durableId="1211918833">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7B"/>
    <w:rsid w:val="00000CDA"/>
    <w:rsid w:val="00000FEA"/>
    <w:rsid w:val="0000314E"/>
    <w:rsid w:val="00003A40"/>
    <w:rsid w:val="0000539E"/>
    <w:rsid w:val="00006DB3"/>
    <w:rsid w:val="00006E1F"/>
    <w:rsid w:val="000070D7"/>
    <w:rsid w:val="00011113"/>
    <w:rsid w:val="000176D1"/>
    <w:rsid w:val="0001788C"/>
    <w:rsid w:val="00022A5E"/>
    <w:rsid w:val="00024CD1"/>
    <w:rsid w:val="00025962"/>
    <w:rsid w:val="00025C52"/>
    <w:rsid w:val="00025E0D"/>
    <w:rsid w:val="00026B18"/>
    <w:rsid w:val="00032ADD"/>
    <w:rsid w:val="000337EF"/>
    <w:rsid w:val="00036490"/>
    <w:rsid w:val="00040125"/>
    <w:rsid w:val="00040C3A"/>
    <w:rsid w:val="00040DE5"/>
    <w:rsid w:val="000419AD"/>
    <w:rsid w:val="00041AA6"/>
    <w:rsid w:val="00042CBD"/>
    <w:rsid w:val="000433C9"/>
    <w:rsid w:val="000462A6"/>
    <w:rsid w:val="00047141"/>
    <w:rsid w:val="00047212"/>
    <w:rsid w:val="00050D61"/>
    <w:rsid w:val="00054B7C"/>
    <w:rsid w:val="00056B15"/>
    <w:rsid w:val="00056F3D"/>
    <w:rsid w:val="00060C06"/>
    <w:rsid w:val="00063260"/>
    <w:rsid w:val="00063CAF"/>
    <w:rsid w:val="00063FD8"/>
    <w:rsid w:val="00071174"/>
    <w:rsid w:val="000716C5"/>
    <w:rsid w:val="0007450B"/>
    <w:rsid w:val="00074781"/>
    <w:rsid w:val="00074985"/>
    <w:rsid w:val="00075BD2"/>
    <w:rsid w:val="00075E23"/>
    <w:rsid w:val="00075E70"/>
    <w:rsid w:val="00082000"/>
    <w:rsid w:val="00083FA3"/>
    <w:rsid w:val="00085846"/>
    <w:rsid w:val="00087272"/>
    <w:rsid w:val="00090248"/>
    <w:rsid w:val="00091C85"/>
    <w:rsid w:val="0009297B"/>
    <w:rsid w:val="0009344A"/>
    <w:rsid w:val="00095015"/>
    <w:rsid w:val="00097302"/>
    <w:rsid w:val="000A0257"/>
    <w:rsid w:val="000A20B0"/>
    <w:rsid w:val="000A2EB1"/>
    <w:rsid w:val="000A392E"/>
    <w:rsid w:val="000A4E1A"/>
    <w:rsid w:val="000A575F"/>
    <w:rsid w:val="000A650B"/>
    <w:rsid w:val="000A7AB6"/>
    <w:rsid w:val="000B356D"/>
    <w:rsid w:val="000B3A6E"/>
    <w:rsid w:val="000B41AC"/>
    <w:rsid w:val="000B6796"/>
    <w:rsid w:val="000B72DE"/>
    <w:rsid w:val="000D05CB"/>
    <w:rsid w:val="000D10DB"/>
    <w:rsid w:val="000D161C"/>
    <w:rsid w:val="000D29DC"/>
    <w:rsid w:val="000D41DC"/>
    <w:rsid w:val="000E0C28"/>
    <w:rsid w:val="000E2B3F"/>
    <w:rsid w:val="000E33A1"/>
    <w:rsid w:val="000E352D"/>
    <w:rsid w:val="000E58D6"/>
    <w:rsid w:val="000E5EB5"/>
    <w:rsid w:val="000E60CC"/>
    <w:rsid w:val="000F35ED"/>
    <w:rsid w:val="000F47C4"/>
    <w:rsid w:val="000F6292"/>
    <w:rsid w:val="001004FE"/>
    <w:rsid w:val="00100F9E"/>
    <w:rsid w:val="001017DB"/>
    <w:rsid w:val="00102B87"/>
    <w:rsid w:val="001044C0"/>
    <w:rsid w:val="00104758"/>
    <w:rsid w:val="00107131"/>
    <w:rsid w:val="0010736F"/>
    <w:rsid w:val="001128AE"/>
    <w:rsid w:val="00112CB4"/>
    <w:rsid w:val="00113EBA"/>
    <w:rsid w:val="00113F73"/>
    <w:rsid w:val="00115515"/>
    <w:rsid w:val="00116B94"/>
    <w:rsid w:val="00116C40"/>
    <w:rsid w:val="001175B7"/>
    <w:rsid w:val="00121CC2"/>
    <w:rsid w:val="00123566"/>
    <w:rsid w:val="00124521"/>
    <w:rsid w:val="00124883"/>
    <w:rsid w:val="00124C61"/>
    <w:rsid w:val="00126C7D"/>
    <w:rsid w:val="001275EE"/>
    <w:rsid w:val="00127F9D"/>
    <w:rsid w:val="00130DC3"/>
    <w:rsid w:val="00131425"/>
    <w:rsid w:val="001318DC"/>
    <w:rsid w:val="00131F22"/>
    <w:rsid w:val="00133EE5"/>
    <w:rsid w:val="00137A5E"/>
    <w:rsid w:val="001418EE"/>
    <w:rsid w:val="0015248B"/>
    <w:rsid w:val="00152CBE"/>
    <w:rsid w:val="00156DEE"/>
    <w:rsid w:val="001616AA"/>
    <w:rsid w:val="00162F0B"/>
    <w:rsid w:val="0016332D"/>
    <w:rsid w:val="00163E18"/>
    <w:rsid w:val="0016740F"/>
    <w:rsid w:val="00167A34"/>
    <w:rsid w:val="00171812"/>
    <w:rsid w:val="00172E9F"/>
    <w:rsid w:val="00183E47"/>
    <w:rsid w:val="001857F9"/>
    <w:rsid w:val="00187BAC"/>
    <w:rsid w:val="001902C7"/>
    <w:rsid w:val="00193708"/>
    <w:rsid w:val="001947D8"/>
    <w:rsid w:val="001963A6"/>
    <w:rsid w:val="00196758"/>
    <w:rsid w:val="001A1D73"/>
    <w:rsid w:val="001A38A8"/>
    <w:rsid w:val="001A520D"/>
    <w:rsid w:val="001A7870"/>
    <w:rsid w:val="001A7F1E"/>
    <w:rsid w:val="001B20D1"/>
    <w:rsid w:val="001B3A00"/>
    <w:rsid w:val="001B478B"/>
    <w:rsid w:val="001B662F"/>
    <w:rsid w:val="001B6EFA"/>
    <w:rsid w:val="001C12E0"/>
    <w:rsid w:val="001C1B41"/>
    <w:rsid w:val="001C356E"/>
    <w:rsid w:val="001C5B41"/>
    <w:rsid w:val="001C7618"/>
    <w:rsid w:val="001D0485"/>
    <w:rsid w:val="001D07AF"/>
    <w:rsid w:val="001D21F2"/>
    <w:rsid w:val="001D348F"/>
    <w:rsid w:val="001D47EE"/>
    <w:rsid w:val="001D65EF"/>
    <w:rsid w:val="001D6B01"/>
    <w:rsid w:val="001D7F96"/>
    <w:rsid w:val="001E070E"/>
    <w:rsid w:val="001E1233"/>
    <w:rsid w:val="001E36B7"/>
    <w:rsid w:val="001E49E7"/>
    <w:rsid w:val="001F1A02"/>
    <w:rsid w:val="001F1EDF"/>
    <w:rsid w:val="001F3090"/>
    <w:rsid w:val="001F34DF"/>
    <w:rsid w:val="001F7201"/>
    <w:rsid w:val="0020160B"/>
    <w:rsid w:val="002025A9"/>
    <w:rsid w:val="0020303F"/>
    <w:rsid w:val="002053E9"/>
    <w:rsid w:val="00207D72"/>
    <w:rsid w:val="00213204"/>
    <w:rsid w:val="00220521"/>
    <w:rsid w:val="002227F5"/>
    <w:rsid w:val="00222CBB"/>
    <w:rsid w:val="00223A29"/>
    <w:rsid w:val="002250A3"/>
    <w:rsid w:val="00227230"/>
    <w:rsid w:val="002309CE"/>
    <w:rsid w:val="00230CB4"/>
    <w:rsid w:val="002318DE"/>
    <w:rsid w:val="00232279"/>
    <w:rsid w:val="002327D0"/>
    <w:rsid w:val="00235217"/>
    <w:rsid w:val="00236609"/>
    <w:rsid w:val="002367D7"/>
    <w:rsid w:val="00236A1F"/>
    <w:rsid w:val="0023789E"/>
    <w:rsid w:val="00237ADA"/>
    <w:rsid w:val="00240C24"/>
    <w:rsid w:val="00242609"/>
    <w:rsid w:val="00246D1F"/>
    <w:rsid w:val="00247403"/>
    <w:rsid w:val="00247542"/>
    <w:rsid w:val="00252E12"/>
    <w:rsid w:val="002556BB"/>
    <w:rsid w:val="00256388"/>
    <w:rsid w:val="002571C3"/>
    <w:rsid w:val="00260601"/>
    <w:rsid w:val="00262F74"/>
    <w:rsid w:val="00263908"/>
    <w:rsid w:val="00265184"/>
    <w:rsid w:val="002663B3"/>
    <w:rsid w:val="00266B61"/>
    <w:rsid w:val="0026712A"/>
    <w:rsid w:val="00267F0F"/>
    <w:rsid w:val="00270307"/>
    <w:rsid w:val="002704DB"/>
    <w:rsid w:val="00270613"/>
    <w:rsid w:val="00270946"/>
    <w:rsid w:val="002710D2"/>
    <w:rsid w:val="002715F9"/>
    <w:rsid w:val="00273566"/>
    <w:rsid w:val="00275DC8"/>
    <w:rsid w:val="00281C7F"/>
    <w:rsid w:val="00282911"/>
    <w:rsid w:val="00283134"/>
    <w:rsid w:val="0029038C"/>
    <w:rsid w:val="00293732"/>
    <w:rsid w:val="00294950"/>
    <w:rsid w:val="002965C1"/>
    <w:rsid w:val="002A0AAE"/>
    <w:rsid w:val="002A244C"/>
    <w:rsid w:val="002A3458"/>
    <w:rsid w:val="002A4ECD"/>
    <w:rsid w:val="002A5820"/>
    <w:rsid w:val="002A61AD"/>
    <w:rsid w:val="002A6C62"/>
    <w:rsid w:val="002B1C3C"/>
    <w:rsid w:val="002B2814"/>
    <w:rsid w:val="002B29A4"/>
    <w:rsid w:val="002B6423"/>
    <w:rsid w:val="002C1447"/>
    <w:rsid w:val="002C37B0"/>
    <w:rsid w:val="002C500E"/>
    <w:rsid w:val="002C5600"/>
    <w:rsid w:val="002C6BD4"/>
    <w:rsid w:val="002D0A26"/>
    <w:rsid w:val="002D20BB"/>
    <w:rsid w:val="002D2B26"/>
    <w:rsid w:val="002D5AA5"/>
    <w:rsid w:val="002D7EA2"/>
    <w:rsid w:val="002E05B6"/>
    <w:rsid w:val="002E187C"/>
    <w:rsid w:val="002E5B71"/>
    <w:rsid w:val="002E5C2D"/>
    <w:rsid w:val="002E6BDC"/>
    <w:rsid w:val="002F1ED1"/>
    <w:rsid w:val="002F7768"/>
    <w:rsid w:val="002F79B6"/>
    <w:rsid w:val="003015D5"/>
    <w:rsid w:val="00302733"/>
    <w:rsid w:val="00305835"/>
    <w:rsid w:val="00306F33"/>
    <w:rsid w:val="0030729D"/>
    <w:rsid w:val="00311B1A"/>
    <w:rsid w:val="00314078"/>
    <w:rsid w:val="0031535D"/>
    <w:rsid w:val="00316927"/>
    <w:rsid w:val="00321672"/>
    <w:rsid w:val="00321EFD"/>
    <w:rsid w:val="003239B8"/>
    <w:rsid w:val="003264F8"/>
    <w:rsid w:val="00326EAA"/>
    <w:rsid w:val="0033169F"/>
    <w:rsid w:val="00334131"/>
    <w:rsid w:val="00336F19"/>
    <w:rsid w:val="00340B9A"/>
    <w:rsid w:val="00341DE1"/>
    <w:rsid w:val="003422A8"/>
    <w:rsid w:val="00344977"/>
    <w:rsid w:val="00346C95"/>
    <w:rsid w:val="003504FF"/>
    <w:rsid w:val="00352446"/>
    <w:rsid w:val="00353236"/>
    <w:rsid w:val="0035492D"/>
    <w:rsid w:val="00354D6B"/>
    <w:rsid w:val="00355C89"/>
    <w:rsid w:val="00356185"/>
    <w:rsid w:val="00360380"/>
    <w:rsid w:val="0036077A"/>
    <w:rsid w:val="00363A61"/>
    <w:rsid w:val="00364DA1"/>
    <w:rsid w:val="003679AE"/>
    <w:rsid w:val="003747E4"/>
    <w:rsid w:val="0037519E"/>
    <w:rsid w:val="00376ABA"/>
    <w:rsid w:val="00377D0D"/>
    <w:rsid w:val="00381BDB"/>
    <w:rsid w:val="003834C3"/>
    <w:rsid w:val="003856F3"/>
    <w:rsid w:val="00385FA4"/>
    <w:rsid w:val="00386CF0"/>
    <w:rsid w:val="0039114A"/>
    <w:rsid w:val="003914D3"/>
    <w:rsid w:val="003915F9"/>
    <w:rsid w:val="00391865"/>
    <w:rsid w:val="00394073"/>
    <w:rsid w:val="00397131"/>
    <w:rsid w:val="003A0E00"/>
    <w:rsid w:val="003A3214"/>
    <w:rsid w:val="003A41F0"/>
    <w:rsid w:val="003A54DD"/>
    <w:rsid w:val="003A5C21"/>
    <w:rsid w:val="003A6EFB"/>
    <w:rsid w:val="003B202E"/>
    <w:rsid w:val="003B3E5C"/>
    <w:rsid w:val="003B70FB"/>
    <w:rsid w:val="003C0CC3"/>
    <w:rsid w:val="003C1265"/>
    <w:rsid w:val="003C1698"/>
    <w:rsid w:val="003C2195"/>
    <w:rsid w:val="003C24E3"/>
    <w:rsid w:val="003C392D"/>
    <w:rsid w:val="003C5FEB"/>
    <w:rsid w:val="003C676B"/>
    <w:rsid w:val="003D34C7"/>
    <w:rsid w:val="003D3BC2"/>
    <w:rsid w:val="003D5655"/>
    <w:rsid w:val="003D6023"/>
    <w:rsid w:val="003E6CA1"/>
    <w:rsid w:val="003F1050"/>
    <w:rsid w:val="003F5154"/>
    <w:rsid w:val="003F5306"/>
    <w:rsid w:val="003F5492"/>
    <w:rsid w:val="003F7558"/>
    <w:rsid w:val="00402966"/>
    <w:rsid w:val="00403098"/>
    <w:rsid w:val="00405747"/>
    <w:rsid w:val="00405F9C"/>
    <w:rsid w:val="004065A8"/>
    <w:rsid w:val="00414363"/>
    <w:rsid w:val="00414B71"/>
    <w:rsid w:val="00415105"/>
    <w:rsid w:val="00416564"/>
    <w:rsid w:val="004165C2"/>
    <w:rsid w:val="00416685"/>
    <w:rsid w:val="004178C3"/>
    <w:rsid w:val="004222BB"/>
    <w:rsid w:val="004241A0"/>
    <w:rsid w:val="0042643B"/>
    <w:rsid w:val="00426D82"/>
    <w:rsid w:val="00427191"/>
    <w:rsid w:val="004324A8"/>
    <w:rsid w:val="00432615"/>
    <w:rsid w:val="00433231"/>
    <w:rsid w:val="00441ECB"/>
    <w:rsid w:val="004447EA"/>
    <w:rsid w:val="00445193"/>
    <w:rsid w:val="0044670F"/>
    <w:rsid w:val="00446B53"/>
    <w:rsid w:val="004505D4"/>
    <w:rsid w:val="00451025"/>
    <w:rsid w:val="004516C8"/>
    <w:rsid w:val="00452782"/>
    <w:rsid w:val="00454B12"/>
    <w:rsid w:val="004556C9"/>
    <w:rsid w:val="00455BE2"/>
    <w:rsid w:val="00461FDF"/>
    <w:rsid w:val="00462C1B"/>
    <w:rsid w:val="004672A7"/>
    <w:rsid w:val="00467989"/>
    <w:rsid w:val="00467B7E"/>
    <w:rsid w:val="004703C2"/>
    <w:rsid w:val="00473BB4"/>
    <w:rsid w:val="00477592"/>
    <w:rsid w:val="00480C2D"/>
    <w:rsid w:val="00486F1C"/>
    <w:rsid w:val="00490F5F"/>
    <w:rsid w:val="00492255"/>
    <w:rsid w:val="0049329B"/>
    <w:rsid w:val="0049419D"/>
    <w:rsid w:val="00496692"/>
    <w:rsid w:val="004A057B"/>
    <w:rsid w:val="004A1AB5"/>
    <w:rsid w:val="004A3A0B"/>
    <w:rsid w:val="004A3B4C"/>
    <w:rsid w:val="004A4748"/>
    <w:rsid w:val="004A55E2"/>
    <w:rsid w:val="004A6585"/>
    <w:rsid w:val="004A6A54"/>
    <w:rsid w:val="004B421C"/>
    <w:rsid w:val="004B4FE1"/>
    <w:rsid w:val="004C13CE"/>
    <w:rsid w:val="004C177B"/>
    <w:rsid w:val="004C20D2"/>
    <w:rsid w:val="004C2312"/>
    <w:rsid w:val="004C2B7C"/>
    <w:rsid w:val="004C2B85"/>
    <w:rsid w:val="004C2EFC"/>
    <w:rsid w:val="004C3564"/>
    <w:rsid w:val="004C3A9E"/>
    <w:rsid w:val="004C4B62"/>
    <w:rsid w:val="004C51C4"/>
    <w:rsid w:val="004C54C9"/>
    <w:rsid w:val="004C7140"/>
    <w:rsid w:val="004C797B"/>
    <w:rsid w:val="004D08BD"/>
    <w:rsid w:val="004D1A2E"/>
    <w:rsid w:val="004D2B48"/>
    <w:rsid w:val="004D4ABA"/>
    <w:rsid w:val="004D6025"/>
    <w:rsid w:val="004D6BF8"/>
    <w:rsid w:val="004E2649"/>
    <w:rsid w:val="004E2949"/>
    <w:rsid w:val="004E3E91"/>
    <w:rsid w:val="004E43C4"/>
    <w:rsid w:val="004E4C99"/>
    <w:rsid w:val="004E7BAC"/>
    <w:rsid w:val="004F4904"/>
    <w:rsid w:val="004F626F"/>
    <w:rsid w:val="00501399"/>
    <w:rsid w:val="005047ED"/>
    <w:rsid w:val="0050633D"/>
    <w:rsid w:val="0050673F"/>
    <w:rsid w:val="00507BC4"/>
    <w:rsid w:val="00510024"/>
    <w:rsid w:val="005118D3"/>
    <w:rsid w:val="005128E4"/>
    <w:rsid w:val="005133DB"/>
    <w:rsid w:val="00514504"/>
    <w:rsid w:val="00521E1F"/>
    <w:rsid w:val="00523FE2"/>
    <w:rsid w:val="00524CED"/>
    <w:rsid w:val="00525560"/>
    <w:rsid w:val="005329AE"/>
    <w:rsid w:val="005352B2"/>
    <w:rsid w:val="00535634"/>
    <w:rsid w:val="00537737"/>
    <w:rsid w:val="00540224"/>
    <w:rsid w:val="00542214"/>
    <w:rsid w:val="005443DD"/>
    <w:rsid w:val="00544C49"/>
    <w:rsid w:val="00546D90"/>
    <w:rsid w:val="00550E42"/>
    <w:rsid w:val="005516A1"/>
    <w:rsid w:val="00553E0C"/>
    <w:rsid w:val="005555D0"/>
    <w:rsid w:val="005559EF"/>
    <w:rsid w:val="005618BF"/>
    <w:rsid w:val="00563557"/>
    <w:rsid w:val="00565D76"/>
    <w:rsid w:val="00567555"/>
    <w:rsid w:val="00570074"/>
    <w:rsid w:val="00570EB3"/>
    <w:rsid w:val="0057368D"/>
    <w:rsid w:val="0057402A"/>
    <w:rsid w:val="00575FDB"/>
    <w:rsid w:val="005771D0"/>
    <w:rsid w:val="00582FA3"/>
    <w:rsid w:val="00583078"/>
    <w:rsid w:val="00583254"/>
    <w:rsid w:val="00584261"/>
    <w:rsid w:val="005864B1"/>
    <w:rsid w:val="00587291"/>
    <w:rsid w:val="00590814"/>
    <w:rsid w:val="0059191A"/>
    <w:rsid w:val="005921FF"/>
    <w:rsid w:val="00592AD5"/>
    <w:rsid w:val="00594A46"/>
    <w:rsid w:val="005A24ED"/>
    <w:rsid w:val="005A3384"/>
    <w:rsid w:val="005A3FE8"/>
    <w:rsid w:val="005A48F1"/>
    <w:rsid w:val="005A4915"/>
    <w:rsid w:val="005A582B"/>
    <w:rsid w:val="005A5A2A"/>
    <w:rsid w:val="005A6D0E"/>
    <w:rsid w:val="005A7D0D"/>
    <w:rsid w:val="005B1208"/>
    <w:rsid w:val="005B52B0"/>
    <w:rsid w:val="005B5B52"/>
    <w:rsid w:val="005B6806"/>
    <w:rsid w:val="005C4225"/>
    <w:rsid w:val="005C6828"/>
    <w:rsid w:val="005D2254"/>
    <w:rsid w:val="005D44DE"/>
    <w:rsid w:val="005D5EE9"/>
    <w:rsid w:val="005D6218"/>
    <w:rsid w:val="005D68EC"/>
    <w:rsid w:val="005E152A"/>
    <w:rsid w:val="005E28B7"/>
    <w:rsid w:val="005E7FF3"/>
    <w:rsid w:val="005F0DAD"/>
    <w:rsid w:val="005F0F33"/>
    <w:rsid w:val="005F4B2A"/>
    <w:rsid w:val="005F5F7A"/>
    <w:rsid w:val="005F6BE9"/>
    <w:rsid w:val="00600DEB"/>
    <w:rsid w:val="00602F31"/>
    <w:rsid w:val="00603AB3"/>
    <w:rsid w:val="006044AD"/>
    <w:rsid w:val="0060731A"/>
    <w:rsid w:val="00610BBF"/>
    <w:rsid w:val="00610E4C"/>
    <w:rsid w:val="00614DBE"/>
    <w:rsid w:val="00616B85"/>
    <w:rsid w:val="00620953"/>
    <w:rsid w:val="006232FA"/>
    <w:rsid w:val="00624A9A"/>
    <w:rsid w:val="00627C9F"/>
    <w:rsid w:val="006311E9"/>
    <w:rsid w:val="00632354"/>
    <w:rsid w:val="006325FF"/>
    <w:rsid w:val="00634747"/>
    <w:rsid w:val="00635421"/>
    <w:rsid w:val="006379DE"/>
    <w:rsid w:val="00641E25"/>
    <w:rsid w:val="00642810"/>
    <w:rsid w:val="00647BBC"/>
    <w:rsid w:val="00652333"/>
    <w:rsid w:val="00652AFA"/>
    <w:rsid w:val="006553E2"/>
    <w:rsid w:val="00656C8A"/>
    <w:rsid w:val="0066106F"/>
    <w:rsid w:val="00661F98"/>
    <w:rsid w:val="00663F10"/>
    <w:rsid w:val="00664F56"/>
    <w:rsid w:val="00671EDD"/>
    <w:rsid w:val="006723D3"/>
    <w:rsid w:val="006747B5"/>
    <w:rsid w:val="0067544C"/>
    <w:rsid w:val="00676ACF"/>
    <w:rsid w:val="0068009E"/>
    <w:rsid w:val="00680BED"/>
    <w:rsid w:val="00682920"/>
    <w:rsid w:val="00684515"/>
    <w:rsid w:val="00684669"/>
    <w:rsid w:val="00684C42"/>
    <w:rsid w:val="00692219"/>
    <w:rsid w:val="006929E0"/>
    <w:rsid w:val="006A046E"/>
    <w:rsid w:val="006A062E"/>
    <w:rsid w:val="006A17D2"/>
    <w:rsid w:val="006A3E70"/>
    <w:rsid w:val="006A7002"/>
    <w:rsid w:val="006A708C"/>
    <w:rsid w:val="006A71E0"/>
    <w:rsid w:val="006A73E6"/>
    <w:rsid w:val="006B1198"/>
    <w:rsid w:val="006B2D5C"/>
    <w:rsid w:val="006B5E12"/>
    <w:rsid w:val="006C036A"/>
    <w:rsid w:val="006C0ECF"/>
    <w:rsid w:val="006C15E7"/>
    <w:rsid w:val="006C43EF"/>
    <w:rsid w:val="006C4A03"/>
    <w:rsid w:val="006C4EB1"/>
    <w:rsid w:val="006D4F3D"/>
    <w:rsid w:val="006E0166"/>
    <w:rsid w:val="006E0BF7"/>
    <w:rsid w:val="006E2BA5"/>
    <w:rsid w:val="006E2FFB"/>
    <w:rsid w:val="006E4C5A"/>
    <w:rsid w:val="006E686F"/>
    <w:rsid w:val="006E7B34"/>
    <w:rsid w:val="006F146E"/>
    <w:rsid w:val="006F18A4"/>
    <w:rsid w:val="006F256B"/>
    <w:rsid w:val="006F4533"/>
    <w:rsid w:val="006F5C0D"/>
    <w:rsid w:val="006F7C49"/>
    <w:rsid w:val="00705088"/>
    <w:rsid w:val="0070697F"/>
    <w:rsid w:val="00707E45"/>
    <w:rsid w:val="007103C4"/>
    <w:rsid w:val="00712C5B"/>
    <w:rsid w:val="0071399C"/>
    <w:rsid w:val="0072199C"/>
    <w:rsid w:val="00722C9F"/>
    <w:rsid w:val="00724B0C"/>
    <w:rsid w:val="007253B8"/>
    <w:rsid w:val="00725A87"/>
    <w:rsid w:val="00730BFB"/>
    <w:rsid w:val="007313FF"/>
    <w:rsid w:val="00732A07"/>
    <w:rsid w:val="00736104"/>
    <w:rsid w:val="0073741F"/>
    <w:rsid w:val="00740618"/>
    <w:rsid w:val="00741348"/>
    <w:rsid w:val="00744EC2"/>
    <w:rsid w:val="00746443"/>
    <w:rsid w:val="00747325"/>
    <w:rsid w:val="0074752A"/>
    <w:rsid w:val="007509A0"/>
    <w:rsid w:val="007552D0"/>
    <w:rsid w:val="0075579B"/>
    <w:rsid w:val="00756ADC"/>
    <w:rsid w:val="00757242"/>
    <w:rsid w:val="00763106"/>
    <w:rsid w:val="0076643F"/>
    <w:rsid w:val="00770215"/>
    <w:rsid w:val="00771790"/>
    <w:rsid w:val="00771D0B"/>
    <w:rsid w:val="00771DB2"/>
    <w:rsid w:val="007722BA"/>
    <w:rsid w:val="00772DAE"/>
    <w:rsid w:val="00772FE3"/>
    <w:rsid w:val="00773ADD"/>
    <w:rsid w:val="00774370"/>
    <w:rsid w:val="007756E2"/>
    <w:rsid w:val="00777F63"/>
    <w:rsid w:val="00782F79"/>
    <w:rsid w:val="00784903"/>
    <w:rsid w:val="007865B0"/>
    <w:rsid w:val="00793FB9"/>
    <w:rsid w:val="0079477D"/>
    <w:rsid w:val="007962C6"/>
    <w:rsid w:val="007A4CC3"/>
    <w:rsid w:val="007A50BF"/>
    <w:rsid w:val="007A5817"/>
    <w:rsid w:val="007A5D13"/>
    <w:rsid w:val="007A77EE"/>
    <w:rsid w:val="007B037C"/>
    <w:rsid w:val="007B05C4"/>
    <w:rsid w:val="007B0919"/>
    <w:rsid w:val="007B2BE3"/>
    <w:rsid w:val="007B60E9"/>
    <w:rsid w:val="007B6CC3"/>
    <w:rsid w:val="007B7205"/>
    <w:rsid w:val="007B76D3"/>
    <w:rsid w:val="007C2AA2"/>
    <w:rsid w:val="007C3334"/>
    <w:rsid w:val="007C43CF"/>
    <w:rsid w:val="007C5A9C"/>
    <w:rsid w:val="007D01FE"/>
    <w:rsid w:val="007D2B98"/>
    <w:rsid w:val="007D555D"/>
    <w:rsid w:val="007D6843"/>
    <w:rsid w:val="007E0285"/>
    <w:rsid w:val="007E21BC"/>
    <w:rsid w:val="007E3764"/>
    <w:rsid w:val="007E7865"/>
    <w:rsid w:val="007E7AF5"/>
    <w:rsid w:val="007E7C82"/>
    <w:rsid w:val="007F0458"/>
    <w:rsid w:val="007F06DB"/>
    <w:rsid w:val="007F2118"/>
    <w:rsid w:val="007F2977"/>
    <w:rsid w:val="007F2AA1"/>
    <w:rsid w:val="007F4E87"/>
    <w:rsid w:val="007F588D"/>
    <w:rsid w:val="007F7493"/>
    <w:rsid w:val="007F7EF8"/>
    <w:rsid w:val="008035F3"/>
    <w:rsid w:val="00803F1C"/>
    <w:rsid w:val="00804A5B"/>
    <w:rsid w:val="0080600E"/>
    <w:rsid w:val="008071C0"/>
    <w:rsid w:val="00807953"/>
    <w:rsid w:val="008138D8"/>
    <w:rsid w:val="008141D8"/>
    <w:rsid w:val="00814688"/>
    <w:rsid w:val="00817612"/>
    <w:rsid w:val="00822AE2"/>
    <w:rsid w:val="008255BE"/>
    <w:rsid w:val="00832655"/>
    <w:rsid w:val="008338A4"/>
    <w:rsid w:val="00834066"/>
    <w:rsid w:val="00834C32"/>
    <w:rsid w:val="00834D49"/>
    <w:rsid w:val="00837C45"/>
    <w:rsid w:val="0084287B"/>
    <w:rsid w:val="00843D52"/>
    <w:rsid w:val="00844730"/>
    <w:rsid w:val="008448E2"/>
    <w:rsid w:val="008457C2"/>
    <w:rsid w:val="008479B8"/>
    <w:rsid w:val="00852A68"/>
    <w:rsid w:val="0085346B"/>
    <w:rsid w:val="008536C4"/>
    <w:rsid w:val="00853A12"/>
    <w:rsid w:val="00856654"/>
    <w:rsid w:val="00857A82"/>
    <w:rsid w:val="00861658"/>
    <w:rsid w:val="00865FF4"/>
    <w:rsid w:val="008675A3"/>
    <w:rsid w:val="00867B7C"/>
    <w:rsid w:val="00873836"/>
    <w:rsid w:val="008752DF"/>
    <w:rsid w:val="00876615"/>
    <w:rsid w:val="00876CAD"/>
    <w:rsid w:val="00877068"/>
    <w:rsid w:val="00877C41"/>
    <w:rsid w:val="00877DCA"/>
    <w:rsid w:val="00881B27"/>
    <w:rsid w:val="0088470B"/>
    <w:rsid w:val="00884846"/>
    <w:rsid w:val="00885737"/>
    <w:rsid w:val="00885CEE"/>
    <w:rsid w:val="00886422"/>
    <w:rsid w:val="00887DB6"/>
    <w:rsid w:val="00887EA7"/>
    <w:rsid w:val="00890650"/>
    <w:rsid w:val="00893F81"/>
    <w:rsid w:val="008944DC"/>
    <w:rsid w:val="00897E12"/>
    <w:rsid w:val="008A0BD8"/>
    <w:rsid w:val="008A653E"/>
    <w:rsid w:val="008A7E0F"/>
    <w:rsid w:val="008B12F5"/>
    <w:rsid w:val="008B2D0B"/>
    <w:rsid w:val="008B3437"/>
    <w:rsid w:val="008C5E2D"/>
    <w:rsid w:val="008C600B"/>
    <w:rsid w:val="008D1B7E"/>
    <w:rsid w:val="008D5E57"/>
    <w:rsid w:val="008D768D"/>
    <w:rsid w:val="008E1C56"/>
    <w:rsid w:val="008E3759"/>
    <w:rsid w:val="008E3BFE"/>
    <w:rsid w:val="008E77B2"/>
    <w:rsid w:val="008F1912"/>
    <w:rsid w:val="008F191C"/>
    <w:rsid w:val="008F1981"/>
    <w:rsid w:val="008F31A3"/>
    <w:rsid w:val="008F4296"/>
    <w:rsid w:val="008F4B31"/>
    <w:rsid w:val="008F4D51"/>
    <w:rsid w:val="008F6E98"/>
    <w:rsid w:val="009014B4"/>
    <w:rsid w:val="0090155B"/>
    <w:rsid w:val="0090270B"/>
    <w:rsid w:val="009031E9"/>
    <w:rsid w:val="00903F3D"/>
    <w:rsid w:val="009041DC"/>
    <w:rsid w:val="0090647F"/>
    <w:rsid w:val="00907BFF"/>
    <w:rsid w:val="00914DAC"/>
    <w:rsid w:val="00917B5A"/>
    <w:rsid w:val="00920A58"/>
    <w:rsid w:val="00920A8C"/>
    <w:rsid w:val="0092384C"/>
    <w:rsid w:val="00926C5F"/>
    <w:rsid w:val="009305BC"/>
    <w:rsid w:val="00932E06"/>
    <w:rsid w:val="00934A2C"/>
    <w:rsid w:val="0093641E"/>
    <w:rsid w:val="00940B34"/>
    <w:rsid w:val="00941BD1"/>
    <w:rsid w:val="0094295F"/>
    <w:rsid w:val="00943563"/>
    <w:rsid w:val="009461BA"/>
    <w:rsid w:val="0094711F"/>
    <w:rsid w:val="00947CDE"/>
    <w:rsid w:val="009508DA"/>
    <w:rsid w:val="009530F6"/>
    <w:rsid w:val="009577E6"/>
    <w:rsid w:val="009600FC"/>
    <w:rsid w:val="00964D2E"/>
    <w:rsid w:val="0096680B"/>
    <w:rsid w:val="0096706E"/>
    <w:rsid w:val="0096715B"/>
    <w:rsid w:val="00970310"/>
    <w:rsid w:val="00970458"/>
    <w:rsid w:val="0097182F"/>
    <w:rsid w:val="00974491"/>
    <w:rsid w:val="00975C4E"/>
    <w:rsid w:val="00981FBA"/>
    <w:rsid w:val="00982826"/>
    <w:rsid w:val="00983F54"/>
    <w:rsid w:val="00987C93"/>
    <w:rsid w:val="00987DEC"/>
    <w:rsid w:val="00987EC0"/>
    <w:rsid w:val="00991017"/>
    <w:rsid w:val="00995329"/>
    <w:rsid w:val="00995C62"/>
    <w:rsid w:val="00996000"/>
    <w:rsid w:val="0099681E"/>
    <w:rsid w:val="00997BC5"/>
    <w:rsid w:val="009A32DF"/>
    <w:rsid w:val="009A3AF4"/>
    <w:rsid w:val="009A3FFA"/>
    <w:rsid w:val="009A4F41"/>
    <w:rsid w:val="009A56CE"/>
    <w:rsid w:val="009A6BBF"/>
    <w:rsid w:val="009B0362"/>
    <w:rsid w:val="009B2166"/>
    <w:rsid w:val="009B3737"/>
    <w:rsid w:val="009B381B"/>
    <w:rsid w:val="009B72FB"/>
    <w:rsid w:val="009C081E"/>
    <w:rsid w:val="009C0A02"/>
    <w:rsid w:val="009C44E1"/>
    <w:rsid w:val="009C47D5"/>
    <w:rsid w:val="009C70D9"/>
    <w:rsid w:val="009D1753"/>
    <w:rsid w:val="009D239F"/>
    <w:rsid w:val="009D43F5"/>
    <w:rsid w:val="009D646F"/>
    <w:rsid w:val="009D6B5B"/>
    <w:rsid w:val="009D7611"/>
    <w:rsid w:val="009E0B61"/>
    <w:rsid w:val="009E16AC"/>
    <w:rsid w:val="009E53DE"/>
    <w:rsid w:val="009E781F"/>
    <w:rsid w:val="009F3EDF"/>
    <w:rsid w:val="009F5450"/>
    <w:rsid w:val="009F65F0"/>
    <w:rsid w:val="00A0157A"/>
    <w:rsid w:val="00A06920"/>
    <w:rsid w:val="00A1097B"/>
    <w:rsid w:val="00A11212"/>
    <w:rsid w:val="00A11E44"/>
    <w:rsid w:val="00A145CB"/>
    <w:rsid w:val="00A15562"/>
    <w:rsid w:val="00A24EC7"/>
    <w:rsid w:val="00A25895"/>
    <w:rsid w:val="00A27001"/>
    <w:rsid w:val="00A30100"/>
    <w:rsid w:val="00A3050F"/>
    <w:rsid w:val="00A328B3"/>
    <w:rsid w:val="00A36879"/>
    <w:rsid w:val="00A40BF9"/>
    <w:rsid w:val="00A41321"/>
    <w:rsid w:val="00A42537"/>
    <w:rsid w:val="00A43526"/>
    <w:rsid w:val="00A4474E"/>
    <w:rsid w:val="00A4495D"/>
    <w:rsid w:val="00A4531E"/>
    <w:rsid w:val="00A47099"/>
    <w:rsid w:val="00A4798A"/>
    <w:rsid w:val="00A50AFA"/>
    <w:rsid w:val="00A50FCF"/>
    <w:rsid w:val="00A528D1"/>
    <w:rsid w:val="00A54D6F"/>
    <w:rsid w:val="00A610CD"/>
    <w:rsid w:val="00A624CB"/>
    <w:rsid w:val="00A7035C"/>
    <w:rsid w:val="00A70B3C"/>
    <w:rsid w:val="00A70ECE"/>
    <w:rsid w:val="00A758AA"/>
    <w:rsid w:val="00A759AF"/>
    <w:rsid w:val="00A77EA3"/>
    <w:rsid w:val="00A85D33"/>
    <w:rsid w:val="00A90270"/>
    <w:rsid w:val="00A921F3"/>
    <w:rsid w:val="00A93BF1"/>
    <w:rsid w:val="00A9473E"/>
    <w:rsid w:val="00A96519"/>
    <w:rsid w:val="00A969DC"/>
    <w:rsid w:val="00AA09A2"/>
    <w:rsid w:val="00AA0D40"/>
    <w:rsid w:val="00AA1482"/>
    <w:rsid w:val="00AA1777"/>
    <w:rsid w:val="00AA3221"/>
    <w:rsid w:val="00AA6176"/>
    <w:rsid w:val="00AA7996"/>
    <w:rsid w:val="00AB3EF7"/>
    <w:rsid w:val="00AB41AB"/>
    <w:rsid w:val="00AC1091"/>
    <w:rsid w:val="00AC1638"/>
    <w:rsid w:val="00AC19CB"/>
    <w:rsid w:val="00AC2958"/>
    <w:rsid w:val="00AC2A29"/>
    <w:rsid w:val="00AC440A"/>
    <w:rsid w:val="00AC4F8E"/>
    <w:rsid w:val="00AC77B0"/>
    <w:rsid w:val="00AD2F06"/>
    <w:rsid w:val="00AD42BE"/>
    <w:rsid w:val="00AD4949"/>
    <w:rsid w:val="00AD4CD1"/>
    <w:rsid w:val="00AD625F"/>
    <w:rsid w:val="00AD68F2"/>
    <w:rsid w:val="00AE0575"/>
    <w:rsid w:val="00AE28AA"/>
    <w:rsid w:val="00AE3F82"/>
    <w:rsid w:val="00AE5488"/>
    <w:rsid w:val="00AE61AA"/>
    <w:rsid w:val="00AE6F91"/>
    <w:rsid w:val="00AF0FD8"/>
    <w:rsid w:val="00AF2342"/>
    <w:rsid w:val="00AF2B10"/>
    <w:rsid w:val="00AF3E58"/>
    <w:rsid w:val="00AF5571"/>
    <w:rsid w:val="00AF6979"/>
    <w:rsid w:val="00B01C6B"/>
    <w:rsid w:val="00B02C3B"/>
    <w:rsid w:val="00B02D0A"/>
    <w:rsid w:val="00B02E2B"/>
    <w:rsid w:val="00B04818"/>
    <w:rsid w:val="00B07341"/>
    <w:rsid w:val="00B10C3B"/>
    <w:rsid w:val="00B12AF9"/>
    <w:rsid w:val="00B139C5"/>
    <w:rsid w:val="00B166CA"/>
    <w:rsid w:val="00B2301A"/>
    <w:rsid w:val="00B232AB"/>
    <w:rsid w:val="00B30539"/>
    <w:rsid w:val="00B30F7A"/>
    <w:rsid w:val="00B314DB"/>
    <w:rsid w:val="00B35101"/>
    <w:rsid w:val="00B361F2"/>
    <w:rsid w:val="00B36916"/>
    <w:rsid w:val="00B3718B"/>
    <w:rsid w:val="00B3745F"/>
    <w:rsid w:val="00B404A2"/>
    <w:rsid w:val="00B4632A"/>
    <w:rsid w:val="00B46C1D"/>
    <w:rsid w:val="00B471FD"/>
    <w:rsid w:val="00B530F1"/>
    <w:rsid w:val="00B53EAC"/>
    <w:rsid w:val="00B54257"/>
    <w:rsid w:val="00B640F2"/>
    <w:rsid w:val="00B72EE8"/>
    <w:rsid w:val="00B72F79"/>
    <w:rsid w:val="00B83A0D"/>
    <w:rsid w:val="00B83D37"/>
    <w:rsid w:val="00B8472B"/>
    <w:rsid w:val="00B86D47"/>
    <w:rsid w:val="00B92CCF"/>
    <w:rsid w:val="00B93D7F"/>
    <w:rsid w:val="00B94658"/>
    <w:rsid w:val="00B97086"/>
    <w:rsid w:val="00BA085C"/>
    <w:rsid w:val="00BA2705"/>
    <w:rsid w:val="00BA276C"/>
    <w:rsid w:val="00BA6D27"/>
    <w:rsid w:val="00BB019D"/>
    <w:rsid w:val="00BB306F"/>
    <w:rsid w:val="00BB3291"/>
    <w:rsid w:val="00BB3304"/>
    <w:rsid w:val="00BB7A31"/>
    <w:rsid w:val="00BC028C"/>
    <w:rsid w:val="00BC0828"/>
    <w:rsid w:val="00BC4690"/>
    <w:rsid w:val="00BC4A15"/>
    <w:rsid w:val="00BC6D72"/>
    <w:rsid w:val="00BC70AA"/>
    <w:rsid w:val="00BD0FF5"/>
    <w:rsid w:val="00BD475F"/>
    <w:rsid w:val="00BD49E6"/>
    <w:rsid w:val="00BD4B89"/>
    <w:rsid w:val="00BD5922"/>
    <w:rsid w:val="00BD64EA"/>
    <w:rsid w:val="00BE2169"/>
    <w:rsid w:val="00BE34A1"/>
    <w:rsid w:val="00BE4993"/>
    <w:rsid w:val="00BE77FE"/>
    <w:rsid w:val="00BE7C0A"/>
    <w:rsid w:val="00BF02CB"/>
    <w:rsid w:val="00BF23A9"/>
    <w:rsid w:val="00BF3684"/>
    <w:rsid w:val="00BF39BA"/>
    <w:rsid w:val="00BF6FD8"/>
    <w:rsid w:val="00BF73E4"/>
    <w:rsid w:val="00C03680"/>
    <w:rsid w:val="00C04631"/>
    <w:rsid w:val="00C054DF"/>
    <w:rsid w:val="00C05BC1"/>
    <w:rsid w:val="00C05E7D"/>
    <w:rsid w:val="00C1477A"/>
    <w:rsid w:val="00C17F0A"/>
    <w:rsid w:val="00C21762"/>
    <w:rsid w:val="00C21AE1"/>
    <w:rsid w:val="00C21FEF"/>
    <w:rsid w:val="00C22DC4"/>
    <w:rsid w:val="00C23BA4"/>
    <w:rsid w:val="00C24543"/>
    <w:rsid w:val="00C250E6"/>
    <w:rsid w:val="00C254FF"/>
    <w:rsid w:val="00C256A2"/>
    <w:rsid w:val="00C25ADB"/>
    <w:rsid w:val="00C303A1"/>
    <w:rsid w:val="00C30AC5"/>
    <w:rsid w:val="00C34FE1"/>
    <w:rsid w:val="00C37DBF"/>
    <w:rsid w:val="00C403FE"/>
    <w:rsid w:val="00C44258"/>
    <w:rsid w:val="00C461D5"/>
    <w:rsid w:val="00C51515"/>
    <w:rsid w:val="00C52BCC"/>
    <w:rsid w:val="00C52C80"/>
    <w:rsid w:val="00C555E2"/>
    <w:rsid w:val="00C5660B"/>
    <w:rsid w:val="00C5760C"/>
    <w:rsid w:val="00C5797E"/>
    <w:rsid w:val="00C609B9"/>
    <w:rsid w:val="00C61C41"/>
    <w:rsid w:val="00C66B72"/>
    <w:rsid w:val="00C7395F"/>
    <w:rsid w:val="00C7664C"/>
    <w:rsid w:val="00C81CF3"/>
    <w:rsid w:val="00C834BE"/>
    <w:rsid w:val="00C83682"/>
    <w:rsid w:val="00C84785"/>
    <w:rsid w:val="00C87AC4"/>
    <w:rsid w:val="00C87B2C"/>
    <w:rsid w:val="00C903DD"/>
    <w:rsid w:val="00C918E0"/>
    <w:rsid w:val="00C92D67"/>
    <w:rsid w:val="00C92EB0"/>
    <w:rsid w:val="00C9567A"/>
    <w:rsid w:val="00C97CB6"/>
    <w:rsid w:val="00CA08D9"/>
    <w:rsid w:val="00CA2456"/>
    <w:rsid w:val="00CA4129"/>
    <w:rsid w:val="00CA7BCD"/>
    <w:rsid w:val="00CB212D"/>
    <w:rsid w:val="00CB2660"/>
    <w:rsid w:val="00CC06AA"/>
    <w:rsid w:val="00CC1949"/>
    <w:rsid w:val="00CC5B59"/>
    <w:rsid w:val="00CC5DE1"/>
    <w:rsid w:val="00CC5E90"/>
    <w:rsid w:val="00CC6ABC"/>
    <w:rsid w:val="00CD046C"/>
    <w:rsid w:val="00CD10C9"/>
    <w:rsid w:val="00CD2417"/>
    <w:rsid w:val="00CD36A4"/>
    <w:rsid w:val="00CD4387"/>
    <w:rsid w:val="00CD4A11"/>
    <w:rsid w:val="00CE076C"/>
    <w:rsid w:val="00CE1950"/>
    <w:rsid w:val="00CE2356"/>
    <w:rsid w:val="00CE5199"/>
    <w:rsid w:val="00CE66D5"/>
    <w:rsid w:val="00CF637A"/>
    <w:rsid w:val="00CF772E"/>
    <w:rsid w:val="00D02EA7"/>
    <w:rsid w:val="00D03587"/>
    <w:rsid w:val="00D059DE"/>
    <w:rsid w:val="00D05ABD"/>
    <w:rsid w:val="00D05B1B"/>
    <w:rsid w:val="00D11234"/>
    <w:rsid w:val="00D11EEB"/>
    <w:rsid w:val="00D12AFB"/>
    <w:rsid w:val="00D13FCE"/>
    <w:rsid w:val="00D16ED2"/>
    <w:rsid w:val="00D306D1"/>
    <w:rsid w:val="00D30800"/>
    <w:rsid w:val="00D30FFE"/>
    <w:rsid w:val="00D34786"/>
    <w:rsid w:val="00D35941"/>
    <w:rsid w:val="00D37BFC"/>
    <w:rsid w:val="00D42F65"/>
    <w:rsid w:val="00D44FC8"/>
    <w:rsid w:val="00D45857"/>
    <w:rsid w:val="00D46367"/>
    <w:rsid w:val="00D47A8E"/>
    <w:rsid w:val="00D47DF9"/>
    <w:rsid w:val="00D5069F"/>
    <w:rsid w:val="00D50F27"/>
    <w:rsid w:val="00D51AE8"/>
    <w:rsid w:val="00D52D14"/>
    <w:rsid w:val="00D557E7"/>
    <w:rsid w:val="00D57BEC"/>
    <w:rsid w:val="00D60252"/>
    <w:rsid w:val="00D60A30"/>
    <w:rsid w:val="00D60AFB"/>
    <w:rsid w:val="00D66EB4"/>
    <w:rsid w:val="00D70B13"/>
    <w:rsid w:val="00D712D3"/>
    <w:rsid w:val="00D71422"/>
    <w:rsid w:val="00D71936"/>
    <w:rsid w:val="00D72DC6"/>
    <w:rsid w:val="00D7558D"/>
    <w:rsid w:val="00D7572E"/>
    <w:rsid w:val="00D81D92"/>
    <w:rsid w:val="00D829FF"/>
    <w:rsid w:val="00D83A29"/>
    <w:rsid w:val="00D84F01"/>
    <w:rsid w:val="00D8566E"/>
    <w:rsid w:val="00D876F9"/>
    <w:rsid w:val="00D906DC"/>
    <w:rsid w:val="00D9267E"/>
    <w:rsid w:val="00D929C4"/>
    <w:rsid w:val="00DA1470"/>
    <w:rsid w:val="00DA3DB2"/>
    <w:rsid w:val="00DA7B5F"/>
    <w:rsid w:val="00DA7F2F"/>
    <w:rsid w:val="00DB18E6"/>
    <w:rsid w:val="00DB2575"/>
    <w:rsid w:val="00DB310F"/>
    <w:rsid w:val="00DB51B6"/>
    <w:rsid w:val="00DB66B7"/>
    <w:rsid w:val="00DC11E7"/>
    <w:rsid w:val="00DC24E3"/>
    <w:rsid w:val="00DC7023"/>
    <w:rsid w:val="00DC769A"/>
    <w:rsid w:val="00DC79A8"/>
    <w:rsid w:val="00DD08C5"/>
    <w:rsid w:val="00DD1318"/>
    <w:rsid w:val="00DD3D86"/>
    <w:rsid w:val="00DD4AD2"/>
    <w:rsid w:val="00DD50D5"/>
    <w:rsid w:val="00DD641D"/>
    <w:rsid w:val="00DE057C"/>
    <w:rsid w:val="00DE0E9E"/>
    <w:rsid w:val="00DE27B5"/>
    <w:rsid w:val="00DE2862"/>
    <w:rsid w:val="00DE2C91"/>
    <w:rsid w:val="00DE3572"/>
    <w:rsid w:val="00DE5921"/>
    <w:rsid w:val="00DE7E59"/>
    <w:rsid w:val="00DF0521"/>
    <w:rsid w:val="00DF1EC4"/>
    <w:rsid w:val="00DF23A0"/>
    <w:rsid w:val="00E0340B"/>
    <w:rsid w:val="00E0448E"/>
    <w:rsid w:val="00E04A90"/>
    <w:rsid w:val="00E0551F"/>
    <w:rsid w:val="00E057CB"/>
    <w:rsid w:val="00E1222E"/>
    <w:rsid w:val="00E219C7"/>
    <w:rsid w:val="00E2287F"/>
    <w:rsid w:val="00E24A35"/>
    <w:rsid w:val="00E27DE0"/>
    <w:rsid w:val="00E32493"/>
    <w:rsid w:val="00E33E6E"/>
    <w:rsid w:val="00E3400E"/>
    <w:rsid w:val="00E3551A"/>
    <w:rsid w:val="00E40299"/>
    <w:rsid w:val="00E4118C"/>
    <w:rsid w:val="00E43157"/>
    <w:rsid w:val="00E43E0A"/>
    <w:rsid w:val="00E461CE"/>
    <w:rsid w:val="00E50750"/>
    <w:rsid w:val="00E547C7"/>
    <w:rsid w:val="00E56F3C"/>
    <w:rsid w:val="00E573E4"/>
    <w:rsid w:val="00E63289"/>
    <w:rsid w:val="00E64C3D"/>
    <w:rsid w:val="00E64DD3"/>
    <w:rsid w:val="00E70735"/>
    <w:rsid w:val="00E720B8"/>
    <w:rsid w:val="00E720CA"/>
    <w:rsid w:val="00E75985"/>
    <w:rsid w:val="00E7605E"/>
    <w:rsid w:val="00E826C3"/>
    <w:rsid w:val="00E84316"/>
    <w:rsid w:val="00E84EB5"/>
    <w:rsid w:val="00E852C2"/>
    <w:rsid w:val="00E85662"/>
    <w:rsid w:val="00E8789F"/>
    <w:rsid w:val="00E87E63"/>
    <w:rsid w:val="00E94906"/>
    <w:rsid w:val="00E94C2C"/>
    <w:rsid w:val="00E96EC7"/>
    <w:rsid w:val="00E97B71"/>
    <w:rsid w:val="00EA3D34"/>
    <w:rsid w:val="00EA7436"/>
    <w:rsid w:val="00EB0083"/>
    <w:rsid w:val="00EB454D"/>
    <w:rsid w:val="00EB483C"/>
    <w:rsid w:val="00EB4E19"/>
    <w:rsid w:val="00EC6832"/>
    <w:rsid w:val="00ED549D"/>
    <w:rsid w:val="00ED5E10"/>
    <w:rsid w:val="00ED76BE"/>
    <w:rsid w:val="00EE00E9"/>
    <w:rsid w:val="00EE1851"/>
    <w:rsid w:val="00EE34FD"/>
    <w:rsid w:val="00EF03E1"/>
    <w:rsid w:val="00EF0464"/>
    <w:rsid w:val="00EF1AAA"/>
    <w:rsid w:val="00EF20A2"/>
    <w:rsid w:val="00EF270A"/>
    <w:rsid w:val="00EF619B"/>
    <w:rsid w:val="00EF679B"/>
    <w:rsid w:val="00F00B55"/>
    <w:rsid w:val="00F00D28"/>
    <w:rsid w:val="00F019BC"/>
    <w:rsid w:val="00F02AD1"/>
    <w:rsid w:val="00F053F7"/>
    <w:rsid w:val="00F06A3B"/>
    <w:rsid w:val="00F06D18"/>
    <w:rsid w:val="00F07197"/>
    <w:rsid w:val="00F119E8"/>
    <w:rsid w:val="00F12646"/>
    <w:rsid w:val="00F13662"/>
    <w:rsid w:val="00F17A18"/>
    <w:rsid w:val="00F20B2D"/>
    <w:rsid w:val="00F22CFD"/>
    <w:rsid w:val="00F231C6"/>
    <w:rsid w:val="00F232A0"/>
    <w:rsid w:val="00F2451A"/>
    <w:rsid w:val="00F24C9A"/>
    <w:rsid w:val="00F253CC"/>
    <w:rsid w:val="00F30718"/>
    <w:rsid w:val="00F35DBA"/>
    <w:rsid w:val="00F37106"/>
    <w:rsid w:val="00F37425"/>
    <w:rsid w:val="00F40928"/>
    <w:rsid w:val="00F409ED"/>
    <w:rsid w:val="00F413AA"/>
    <w:rsid w:val="00F42CB8"/>
    <w:rsid w:val="00F4455E"/>
    <w:rsid w:val="00F44E25"/>
    <w:rsid w:val="00F458E2"/>
    <w:rsid w:val="00F46697"/>
    <w:rsid w:val="00F50642"/>
    <w:rsid w:val="00F519CF"/>
    <w:rsid w:val="00F54B3F"/>
    <w:rsid w:val="00F557B7"/>
    <w:rsid w:val="00F55BE3"/>
    <w:rsid w:val="00F56036"/>
    <w:rsid w:val="00F56BA5"/>
    <w:rsid w:val="00F56ECB"/>
    <w:rsid w:val="00F60E22"/>
    <w:rsid w:val="00F6195A"/>
    <w:rsid w:val="00F63662"/>
    <w:rsid w:val="00F6479C"/>
    <w:rsid w:val="00F672EE"/>
    <w:rsid w:val="00F72033"/>
    <w:rsid w:val="00F74E42"/>
    <w:rsid w:val="00F80E7F"/>
    <w:rsid w:val="00F8110C"/>
    <w:rsid w:val="00F812BE"/>
    <w:rsid w:val="00F81395"/>
    <w:rsid w:val="00F81BB8"/>
    <w:rsid w:val="00F827B1"/>
    <w:rsid w:val="00F8469D"/>
    <w:rsid w:val="00F852A0"/>
    <w:rsid w:val="00F852AE"/>
    <w:rsid w:val="00F90C13"/>
    <w:rsid w:val="00F90C64"/>
    <w:rsid w:val="00F90CC0"/>
    <w:rsid w:val="00F917D1"/>
    <w:rsid w:val="00F94C22"/>
    <w:rsid w:val="00F96159"/>
    <w:rsid w:val="00F9653B"/>
    <w:rsid w:val="00FA5AF6"/>
    <w:rsid w:val="00FA791F"/>
    <w:rsid w:val="00FB5656"/>
    <w:rsid w:val="00FB62CF"/>
    <w:rsid w:val="00FC0547"/>
    <w:rsid w:val="00FC2038"/>
    <w:rsid w:val="00FC545F"/>
    <w:rsid w:val="00FC5AFC"/>
    <w:rsid w:val="00FC73C0"/>
    <w:rsid w:val="00FD1BCE"/>
    <w:rsid w:val="00FD2601"/>
    <w:rsid w:val="00FD302D"/>
    <w:rsid w:val="00FD3818"/>
    <w:rsid w:val="00FD3C3B"/>
    <w:rsid w:val="00FD46FB"/>
    <w:rsid w:val="00FD5618"/>
    <w:rsid w:val="00FD629F"/>
    <w:rsid w:val="00FE07DD"/>
    <w:rsid w:val="00FE18F6"/>
    <w:rsid w:val="00FE5EB6"/>
    <w:rsid w:val="00FE6B45"/>
    <w:rsid w:val="00FE7C92"/>
    <w:rsid w:val="00FF0407"/>
    <w:rsid w:val="00FF2BC0"/>
    <w:rsid w:val="00FF472E"/>
    <w:rsid w:val="00FF55F3"/>
    <w:rsid w:val="00FF5851"/>
    <w:rsid w:val="00FF5F5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A425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A42537"/>
  </w:style>
  <w:style w:type="numbering" w:customStyle="1" w:styleId="List210">
    <w:name w:val="List 21"/>
    <w:pPr>
      <w:numPr>
        <w:numId w:val="52"/>
      </w:numPr>
    </w:pPr>
  </w:style>
  <w:style w:type="character" w:customStyle="1" w:styleId="eop">
    <w:name w:val="eop"/>
    <w:basedOn w:val="DefaultParagraphFont"/>
    <w:rsid w:val="00A42537"/>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104FDC"/>
    <w:rsid w:val="00157A1D"/>
    <w:rsid w:val="00200821"/>
    <w:rsid w:val="00236BF4"/>
    <w:rsid w:val="0025245B"/>
    <w:rsid w:val="00256D42"/>
    <w:rsid w:val="002A3923"/>
    <w:rsid w:val="002E25EA"/>
    <w:rsid w:val="003064D2"/>
    <w:rsid w:val="003901A1"/>
    <w:rsid w:val="00394049"/>
    <w:rsid w:val="003A746D"/>
    <w:rsid w:val="003A7538"/>
    <w:rsid w:val="003B0C71"/>
    <w:rsid w:val="003B2E76"/>
    <w:rsid w:val="003C7D44"/>
    <w:rsid w:val="00400469"/>
    <w:rsid w:val="00472A37"/>
    <w:rsid w:val="004B5BBB"/>
    <w:rsid w:val="004C01C8"/>
    <w:rsid w:val="004F2DF8"/>
    <w:rsid w:val="005028F9"/>
    <w:rsid w:val="00517E2A"/>
    <w:rsid w:val="006D3128"/>
    <w:rsid w:val="006F24A1"/>
    <w:rsid w:val="00826794"/>
    <w:rsid w:val="00842D63"/>
    <w:rsid w:val="00875B8A"/>
    <w:rsid w:val="008953BC"/>
    <w:rsid w:val="00956DA1"/>
    <w:rsid w:val="009918CD"/>
    <w:rsid w:val="009A261B"/>
    <w:rsid w:val="009B1C31"/>
    <w:rsid w:val="00AA2E17"/>
    <w:rsid w:val="00AC15A4"/>
    <w:rsid w:val="00AD397E"/>
    <w:rsid w:val="00B0336C"/>
    <w:rsid w:val="00B5017B"/>
    <w:rsid w:val="00CA4FD4"/>
    <w:rsid w:val="00D17D6B"/>
    <w:rsid w:val="00D241E9"/>
    <w:rsid w:val="00D7750D"/>
    <w:rsid w:val="00DE3DD5"/>
    <w:rsid w:val="00F00D2F"/>
    <w:rsid w:val="00F128DF"/>
    <w:rsid w:val="00F207CD"/>
    <w:rsid w:val="00F43D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2052</Words>
  <Characters>11702</Characters>
  <Application>Microsoft Office Word</Application>
  <DocSecurity>0</DocSecurity>
  <Lines>97</Lines>
  <Paragraphs>27</Paragraphs>
  <ScaleCrop>false</ScaleCrop>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2023-05-11T14:05:00Z</dcterms:created>
  <dcterms:modified xsi:type="dcterms:W3CDTF">2023-05-11T14:05:00Z</dcterms:modified>
</cp:coreProperties>
</file>