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F7F1E09"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035A19B" wp14:editId="748574D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7A613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EDFACDD" wp14:editId="25F7733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D3DC3" w14:textId="77777777" w:rsidR="00CB2660" w:rsidRDefault="00AE5488" w:rsidP="00AE5488">
                            <w:r>
                              <w:rPr>
                                <w:noProof/>
                              </w:rPr>
                              <w:drawing>
                                <wp:inline distT="0" distB="0" distL="0" distR="0" wp14:anchorId="66EFF02D" wp14:editId="1DDDD63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DFACD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67ED3DC3" w14:textId="77777777" w:rsidR="00CB2660" w:rsidRDefault="00AE5488" w:rsidP="00AE5488">
                      <w:r>
                        <w:rPr>
                          <w:noProof/>
                        </w:rPr>
                        <w:drawing>
                          <wp:inline distT="0" distB="0" distL="0" distR="0" wp14:anchorId="66EFF02D" wp14:editId="1DDDD63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0AB0129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1FC60419"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A97F36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260578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509E17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71B071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2EB058B"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D4094B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195130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F08E83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3C232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C07A21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E17BF5"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10C42DA" wp14:editId="36F8846C">
                <wp:simplePos x="0" y="0"/>
                <wp:positionH relativeFrom="column">
                  <wp:posOffset>1355271</wp:posOffset>
                </wp:positionH>
                <wp:positionV relativeFrom="paragraph">
                  <wp:posOffset>107859</wp:posOffset>
                </wp:positionV>
                <wp:extent cx="491490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91490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E2FAB" w14:textId="3E846C0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40F96">
                              <w:rPr>
                                <w:rFonts w:asciiTheme="majorHAnsi" w:hAnsiTheme="majorHAnsi" w:cs="Arial"/>
                                <w:b/>
                                <w:bCs/>
                                <w:color w:val="0D0D0D" w:themeColor="text1" w:themeTint="F2"/>
                                <w:sz w:val="36"/>
                                <w:szCs w:val="22"/>
                                <w:lang w:val="es-ES_tradnl"/>
                              </w:rPr>
                              <w:t>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75A7B">
                              <w:rPr>
                                <w:rFonts w:asciiTheme="majorHAnsi" w:hAnsiTheme="majorHAnsi" w:cs="Arial"/>
                                <w:b/>
                                <w:bCs/>
                                <w:color w:val="0D0D0D" w:themeColor="text1" w:themeTint="F2"/>
                                <w:sz w:val="36"/>
                                <w:szCs w:val="22"/>
                                <w:lang w:val="es-ES_tradnl"/>
                              </w:rPr>
                              <w:t>1</w:t>
                            </w:r>
                          </w:p>
                          <w:p w14:paraId="52C7AFE0"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75A7B">
                              <w:rPr>
                                <w:rFonts w:asciiTheme="majorHAnsi" w:hAnsiTheme="majorHAnsi" w:cs="Arial"/>
                                <w:b/>
                                <w:color w:val="0D0D0D" w:themeColor="text1" w:themeTint="F2"/>
                                <w:sz w:val="36"/>
                                <w:szCs w:val="22"/>
                                <w:lang w:val="es-ES_tradnl"/>
                              </w:rPr>
                              <w:t>549</w:t>
                            </w:r>
                            <w:r w:rsidR="00246D1F" w:rsidRPr="004E2649">
                              <w:rPr>
                                <w:rFonts w:asciiTheme="majorHAnsi" w:hAnsiTheme="majorHAnsi" w:cs="Arial"/>
                                <w:b/>
                                <w:color w:val="0D0D0D" w:themeColor="text1" w:themeTint="F2"/>
                                <w:sz w:val="36"/>
                                <w:szCs w:val="22"/>
                                <w:lang w:val="es-ES_tradnl"/>
                              </w:rPr>
                              <w:t>-</w:t>
                            </w:r>
                            <w:r w:rsidR="00D75A7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51B30ED9"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D4D78F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02594CA" w14:textId="77777777" w:rsidR="005B52B0" w:rsidRPr="0010736F" w:rsidRDefault="00D7149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EDDIE MANUEL RAMOS DÍAZ, MIGUEL ÁNGEL MANZANILLA QUIJAITE Y HÉCTOR MÁXIMO ISLA RIVERA</w:t>
                            </w:r>
                          </w:p>
                          <w:bookmarkEnd w:id="1"/>
                          <w:p w14:paraId="3CC9B7B0" w14:textId="77777777" w:rsidR="005B52B0" w:rsidRPr="0010736F" w:rsidRDefault="00D7149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2198BE8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0C42DA" id="_x0000_t202" coordsize="21600,21600" o:spt="202" path="m,l,21600r21600,l21600,xe">
                <v:stroke joinstyle="miter"/>
                <v:path gradientshapeok="t" o:connecttype="rect"/>
              </v:shapetype>
              <v:shape id="Text Box 5" o:spid="_x0000_s1027" type="#_x0000_t202" style="position:absolute;left:0;text-align:left;margin-left:106.7pt;margin-top:8.5pt;width:38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" filled="f" stroked="f" strokeweight=".5pt">
                <v:textbox>
                  <w:txbxContent>
                    <w:p w14:paraId="7D8E2FAB" w14:textId="3E846C0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40F96">
                        <w:rPr>
                          <w:rFonts w:asciiTheme="majorHAnsi" w:hAnsiTheme="majorHAnsi" w:cs="Arial"/>
                          <w:b/>
                          <w:bCs/>
                          <w:color w:val="0D0D0D" w:themeColor="text1" w:themeTint="F2"/>
                          <w:sz w:val="36"/>
                          <w:szCs w:val="22"/>
                          <w:lang w:val="es-ES_tradnl"/>
                        </w:rPr>
                        <w:t>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75A7B">
                        <w:rPr>
                          <w:rFonts w:asciiTheme="majorHAnsi" w:hAnsiTheme="majorHAnsi" w:cs="Arial"/>
                          <w:b/>
                          <w:bCs/>
                          <w:color w:val="0D0D0D" w:themeColor="text1" w:themeTint="F2"/>
                          <w:sz w:val="36"/>
                          <w:szCs w:val="22"/>
                          <w:lang w:val="es-ES_tradnl"/>
                        </w:rPr>
                        <w:t>1</w:t>
                      </w:r>
                    </w:p>
                    <w:p w14:paraId="52C7AFE0"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75A7B">
                        <w:rPr>
                          <w:rFonts w:asciiTheme="majorHAnsi" w:hAnsiTheme="majorHAnsi" w:cs="Arial"/>
                          <w:b/>
                          <w:color w:val="0D0D0D" w:themeColor="text1" w:themeTint="F2"/>
                          <w:sz w:val="36"/>
                          <w:szCs w:val="22"/>
                          <w:lang w:val="es-ES_tradnl"/>
                        </w:rPr>
                        <w:t>549</w:t>
                      </w:r>
                      <w:r w:rsidR="00246D1F" w:rsidRPr="004E2649">
                        <w:rPr>
                          <w:rFonts w:asciiTheme="majorHAnsi" w:hAnsiTheme="majorHAnsi" w:cs="Arial"/>
                          <w:b/>
                          <w:color w:val="0D0D0D" w:themeColor="text1" w:themeTint="F2"/>
                          <w:sz w:val="36"/>
                          <w:szCs w:val="22"/>
                          <w:lang w:val="es-ES_tradnl"/>
                        </w:rPr>
                        <w:t>-</w:t>
                      </w:r>
                      <w:r w:rsidR="00D75A7B">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51B30ED9"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D4D78F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02594CA" w14:textId="77777777" w:rsidR="005B52B0" w:rsidRPr="0010736F" w:rsidRDefault="00D7149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EDDIE MANUEL RAMOS DÍAZ, MIGUEL ÁNGEL MANZANILLA QUIJAITE Y HÉCTOR MÁXIMO ISLA RIVERA</w:t>
                      </w:r>
                    </w:p>
                    <w:bookmarkEnd w:id="1"/>
                    <w:p w14:paraId="3CC9B7B0" w14:textId="77777777" w:rsidR="005B52B0" w:rsidRPr="0010736F" w:rsidRDefault="00D7149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2198BE8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587BDCA" wp14:editId="7388E46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41514" w14:textId="6DAED20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0F960EF" w14:textId="52F44B9C" w:rsidR="00627C9F" w:rsidRPr="00040F96" w:rsidRDefault="00627C9F" w:rsidP="007A5817">
                            <w:pPr>
                              <w:spacing w:line="276" w:lineRule="auto"/>
                              <w:jc w:val="right"/>
                              <w:rPr>
                                <w:rFonts w:asciiTheme="minorHAnsi" w:hAnsiTheme="minorHAnsi"/>
                                <w:color w:val="FFFFFF" w:themeColor="background1"/>
                                <w:sz w:val="22"/>
                                <w:lang w:val="es-419"/>
                              </w:rPr>
                            </w:pPr>
                            <w:r w:rsidRPr="00040F96">
                              <w:rPr>
                                <w:rFonts w:asciiTheme="minorHAnsi" w:hAnsiTheme="minorHAnsi"/>
                                <w:color w:val="FFFFFF" w:themeColor="background1"/>
                                <w:sz w:val="22"/>
                                <w:lang w:val="es-419"/>
                              </w:rPr>
                              <w:t xml:space="preserve">Doc. </w:t>
                            </w:r>
                            <w:r w:rsidR="00040F96">
                              <w:rPr>
                                <w:rFonts w:asciiTheme="minorHAnsi" w:hAnsiTheme="minorHAnsi"/>
                                <w:color w:val="FFFFFF" w:themeColor="background1"/>
                                <w:sz w:val="22"/>
                                <w:lang w:val="es-419"/>
                              </w:rPr>
                              <w:t>100</w:t>
                            </w:r>
                          </w:p>
                          <w:p w14:paraId="7A085AEE" w14:textId="13BEC0EC" w:rsidR="00627C9F" w:rsidRPr="00C25ADB" w:rsidRDefault="00040F9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756FE3">
                              <w:rPr>
                                <w:rFonts w:asciiTheme="minorHAnsi" w:hAnsiTheme="minorHAnsi"/>
                                <w:color w:val="FFFFFF" w:themeColor="background1"/>
                                <w:sz w:val="22"/>
                                <w:lang w:val="es-PA"/>
                              </w:rPr>
                              <w:t>21</w:t>
                            </w:r>
                          </w:p>
                          <w:p w14:paraId="2D955FD0"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7BDCA"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9941514" w14:textId="6DAED20F"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0F960EF" w14:textId="52F44B9C" w:rsidR="00627C9F" w:rsidRPr="00040F96" w:rsidRDefault="00627C9F" w:rsidP="007A5817">
                      <w:pPr>
                        <w:spacing w:line="276" w:lineRule="auto"/>
                        <w:jc w:val="right"/>
                        <w:rPr>
                          <w:rFonts w:asciiTheme="minorHAnsi" w:hAnsiTheme="minorHAnsi"/>
                          <w:color w:val="FFFFFF" w:themeColor="background1"/>
                          <w:sz w:val="22"/>
                          <w:lang w:val="es-419"/>
                        </w:rPr>
                      </w:pPr>
                      <w:r w:rsidRPr="00040F96">
                        <w:rPr>
                          <w:rFonts w:asciiTheme="minorHAnsi" w:hAnsiTheme="minorHAnsi"/>
                          <w:color w:val="FFFFFF" w:themeColor="background1"/>
                          <w:sz w:val="22"/>
                          <w:lang w:val="es-419"/>
                        </w:rPr>
                        <w:t xml:space="preserve">Doc. </w:t>
                      </w:r>
                      <w:r w:rsidR="00040F96">
                        <w:rPr>
                          <w:rFonts w:asciiTheme="minorHAnsi" w:hAnsiTheme="minorHAnsi"/>
                          <w:color w:val="FFFFFF" w:themeColor="background1"/>
                          <w:sz w:val="22"/>
                          <w:lang w:val="es-419"/>
                        </w:rPr>
                        <w:t>100</w:t>
                      </w:r>
                    </w:p>
                    <w:p w14:paraId="7A085AEE" w14:textId="13BEC0EC" w:rsidR="00627C9F" w:rsidRPr="00C25ADB" w:rsidRDefault="00040F9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abril</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756FE3">
                        <w:rPr>
                          <w:rFonts w:asciiTheme="minorHAnsi" w:hAnsiTheme="minorHAnsi"/>
                          <w:color w:val="FFFFFF" w:themeColor="background1"/>
                          <w:sz w:val="22"/>
                          <w:lang w:val="es-PA"/>
                        </w:rPr>
                        <w:t>21</w:t>
                      </w:r>
                    </w:p>
                    <w:p w14:paraId="2D955FD0"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245D43B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8FC8C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BA3A7C7"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06885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D1153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428471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83CCC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79323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787B8A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C2B3C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476E6F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086F17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3E924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22A92B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4BBA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4F936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D7C1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2DADB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6F05C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A3E50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ABE5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9C01C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FDF9E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67EF7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5BD5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1194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2847E1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E6FBB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54A6B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5AED3D3" wp14:editId="7F013D7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2207E" w14:textId="387AE5C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40F96">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040F96">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756FE3">
                              <w:rPr>
                                <w:rFonts w:asciiTheme="majorHAnsi" w:hAnsiTheme="majorHAnsi"/>
                                <w:color w:val="0D0D0D" w:themeColor="text1" w:themeTint="F2"/>
                                <w:sz w:val="18"/>
                                <w:szCs w:val="22"/>
                                <w:lang w:val="es-ES"/>
                              </w:rPr>
                              <w:t>21</w:t>
                            </w:r>
                            <w:r w:rsidR="008F467F">
                              <w:rPr>
                                <w:rFonts w:asciiTheme="majorHAnsi" w:hAnsiTheme="majorHAnsi"/>
                                <w:color w:val="0D0D0D" w:themeColor="text1" w:themeTint="F2"/>
                                <w:sz w:val="18"/>
                                <w:szCs w:val="22"/>
                                <w:lang w:val="es-ES"/>
                              </w:rPr>
                              <w:t>.</w:t>
                            </w:r>
                          </w:p>
                          <w:p w14:paraId="5F65407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A67D68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ED3D3"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1C2207E" w14:textId="387AE5C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040F96">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040F96">
                        <w:rPr>
                          <w:rFonts w:asciiTheme="majorHAnsi" w:hAnsiTheme="majorHAnsi"/>
                          <w:color w:val="0D0D0D" w:themeColor="text1" w:themeTint="F2"/>
                          <w:sz w:val="18"/>
                          <w:szCs w:val="22"/>
                          <w:lang w:val="es-ES"/>
                        </w:rPr>
                        <w:t>abril</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756FE3">
                        <w:rPr>
                          <w:rFonts w:asciiTheme="majorHAnsi" w:hAnsiTheme="majorHAnsi"/>
                          <w:color w:val="0D0D0D" w:themeColor="text1" w:themeTint="F2"/>
                          <w:sz w:val="18"/>
                          <w:szCs w:val="22"/>
                          <w:lang w:val="es-ES"/>
                        </w:rPr>
                        <w:t>21</w:t>
                      </w:r>
                      <w:r w:rsidR="008F467F">
                        <w:rPr>
                          <w:rFonts w:asciiTheme="majorHAnsi" w:hAnsiTheme="majorHAnsi"/>
                          <w:color w:val="0D0D0D" w:themeColor="text1" w:themeTint="F2"/>
                          <w:sz w:val="18"/>
                          <w:szCs w:val="22"/>
                          <w:lang w:val="es-ES"/>
                        </w:rPr>
                        <w:t>.</w:t>
                      </w:r>
                    </w:p>
                    <w:p w14:paraId="5F65407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A67D68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98D0D5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452E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1990A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D028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B5109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D9FC2B6" wp14:editId="24FDC13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84445" w14:textId="542BA8D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40F96" w:rsidRPr="00040F96">
                              <w:rPr>
                                <w:rFonts w:asciiTheme="majorHAnsi" w:hAnsiTheme="majorHAnsi"/>
                                <w:color w:val="595959" w:themeColor="text1" w:themeTint="A6"/>
                                <w:sz w:val="18"/>
                                <w:szCs w:val="18"/>
                                <w:lang w:val="pt-BR"/>
                              </w:rPr>
                              <w:t>95</w:t>
                            </w:r>
                            <w:r w:rsidR="007B05C4" w:rsidRPr="00040F96">
                              <w:rPr>
                                <w:rFonts w:asciiTheme="majorHAnsi" w:hAnsiTheme="majorHAnsi"/>
                                <w:color w:val="595959" w:themeColor="text1" w:themeTint="A6"/>
                                <w:sz w:val="18"/>
                                <w:szCs w:val="18"/>
                                <w:lang w:val="pt-BR"/>
                              </w:rPr>
                              <w:t>/</w:t>
                            </w:r>
                            <w:r w:rsidR="00040F96" w:rsidRPr="00040F96">
                              <w:rPr>
                                <w:rFonts w:asciiTheme="majorHAnsi" w:hAnsiTheme="majorHAnsi"/>
                                <w:color w:val="595959" w:themeColor="text1" w:themeTint="A6"/>
                                <w:sz w:val="18"/>
                                <w:szCs w:val="18"/>
                                <w:lang w:val="pt-BR"/>
                              </w:rPr>
                              <w:t>21</w:t>
                            </w:r>
                            <w:r w:rsidRPr="00040F9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22628">
                              <w:rPr>
                                <w:rFonts w:asciiTheme="majorHAnsi" w:hAnsiTheme="majorHAnsi"/>
                                <w:color w:val="595959" w:themeColor="text1" w:themeTint="A6"/>
                                <w:sz w:val="18"/>
                                <w:szCs w:val="18"/>
                                <w:lang w:val="es-ES"/>
                              </w:rPr>
                              <w:t>549</w:t>
                            </w:r>
                            <w:r w:rsidR="000433C9">
                              <w:rPr>
                                <w:rFonts w:asciiTheme="majorHAnsi" w:hAnsiTheme="majorHAnsi"/>
                                <w:color w:val="595959" w:themeColor="text1" w:themeTint="A6"/>
                                <w:sz w:val="18"/>
                                <w:szCs w:val="18"/>
                                <w:lang w:val="es-ES"/>
                              </w:rPr>
                              <w:t>-</w:t>
                            </w:r>
                            <w:r w:rsidR="00622628">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622628">
                              <w:rPr>
                                <w:rFonts w:asciiTheme="majorHAnsi" w:hAnsiTheme="majorHAnsi"/>
                                <w:color w:val="595959" w:themeColor="text1" w:themeTint="A6"/>
                                <w:sz w:val="18"/>
                                <w:szCs w:val="18"/>
                                <w:lang w:val="es-ES_tradnl"/>
                              </w:rPr>
                              <w:t xml:space="preserve"> Eddie Manuel Ramos Díaz, Miguel Ángel Manzanilla </w:t>
                            </w:r>
                            <w:proofErr w:type="spellStart"/>
                            <w:r w:rsidR="00622628">
                              <w:rPr>
                                <w:rFonts w:asciiTheme="majorHAnsi" w:hAnsiTheme="majorHAnsi"/>
                                <w:color w:val="595959" w:themeColor="text1" w:themeTint="A6"/>
                                <w:sz w:val="18"/>
                                <w:szCs w:val="18"/>
                                <w:lang w:val="es-ES_tradnl"/>
                              </w:rPr>
                              <w:t>Quijaite</w:t>
                            </w:r>
                            <w:proofErr w:type="spellEnd"/>
                            <w:r w:rsidR="00622628">
                              <w:rPr>
                                <w:rFonts w:asciiTheme="majorHAnsi" w:hAnsiTheme="majorHAnsi"/>
                                <w:color w:val="595959" w:themeColor="text1" w:themeTint="A6"/>
                                <w:sz w:val="18"/>
                                <w:szCs w:val="18"/>
                                <w:lang w:val="es-ES_tradnl"/>
                              </w:rPr>
                              <w:t xml:space="preserve"> y Héctor Máximo Isla Rivera</w:t>
                            </w:r>
                            <w:r w:rsidRPr="00890650">
                              <w:rPr>
                                <w:rFonts w:asciiTheme="majorHAnsi" w:hAnsiTheme="majorHAnsi"/>
                                <w:color w:val="595959" w:themeColor="text1" w:themeTint="A6"/>
                                <w:sz w:val="18"/>
                                <w:szCs w:val="18"/>
                                <w:lang w:val="es-ES_tradnl"/>
                              </w:rPr>
                              <w:t>.</w:t>
                            </w:r>
                            <w:r w:rsidR="00622628">
                              <w:rPr>
                                <w:rFonts w:asciiTheme="majorHAnsi" w:hAnsiTheme="majorHAnsi"/>
                                <w:color w:val="595959" w:themeColor="text1" w:themeTint="A6"/>
                                <w:sz w:val="18"/>
                                <w:szCs w:val="18"/>
                                <w:lang w:val="es-ES_tradnl"/>
                              </w:rPr>
                              <w:t xml:space="preserve"> Perú</w:t>
                            </w:r>
                            <w:r w:rsidRPr="00890650">
                              <w:rPr>
                                <w:rFonts w:asciiTheme="majorHAnsi" w:hAnsiTheme="majorHAnsi"/>
                                <w:color w:val="595959" w:themeColor="text1" w:themeTint="A6"/>
                                <w:sz w:val="18"/>
                                <w:szCs w:val="18"/>
                                <w:lang w:val="es-ES_tradnl"/>
                              </w:rPr>
                              <w:t xml:space="preserve">. </w:t>
                            </w:r>
                            <w:r w:rsidR="00040F96">
                              <w:rPr>
                                <w:rFonts w:asciiTheme="majorHAnsi" w:hAnsiTheme="majorHAnsi"/>
                                <w:color w:val="595959" w:themeColor="text1" w:themeTint="A6"/>
                                <w:sz w:val="18"/>
                                <w:szCs w:val="18"/>
                                <w:lang w:val="es-ES"/>
                              </w:rPr>
                              <w:t>29 de abril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FC2B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17384445" w14:textId="542BA8D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40F96" w:rsidRPr="00040F96">
                        <w:rPr>
                          <w:rFonts w:asciiTheme="majorHAnsi" w:hAnsiTheme="majorHAnsi"/>
                          <w:color w:val="595959" w:themeColor="text1" w:themeTint="A6"/>
                          <w:sz w:val="18"/>
                          <w:szCs w:val="18"/>
                          <w:lang w:val="pt-BR"/>
                        </w:rPr>
                        <w:t>95</w:t>
                      </w:r>
                      <w:r w:rsidR="007B05C4" w:rsidRPr="00040F96">
                        <w:rPr>
                          <w:rFonts w:asciiTheme="majorHAnsi" w:hAnsiTheme="majorHAnsi"/>
                          <w:color w:val="595959" w:themeColor="text1" w:themeTint="A6"/>
                          <w:sz w:val="18"/>
                          <w:szCs w:val="18"/>
                          <w:lang w:val="pt-BR"/>
                        </w:rPr>
                        <w:t>/</w:t>
                      </w:r>
                      <w:r w:rsidR="00040F96" w:rsidRPr="00040F96">
                        <w:rPr>
                          <w:rFonts w:asciiTheme="majorHAnsi" w:hAnsiTheme="majorHAnsi"/>
                          <w:color w:val="595959" w:themeColor="text1" w:themeTint="A6"/>
                          <w:sz w:val="18"/>
                          <w:szCs w:val="18"/>
                          <w:lang w:val="pt-BR"/>
                        </w:rPr>
                        <w:t>21</w:t>
                      </w:r>
                      <w:r w:rsidRPr="00040F96">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22628">
                        <w:rPr>
                          <w:rFonts w:asciiTheme="majorHAnsi" w:hAnsiTheme="majorHAnsi"/>
                          <w:color w:val="595959" w:themeColor="text1" w:themeTint="A6"/>
                          <w:sz w:val="18"/>
                          <w:szCs w:val="18"/>
                          <w:lang w:val="es-ES"/>
                        </w:rPr>
                        <w:t>549</w:t>
                      </w:r>
                      <w:r w:rsidR="000433C9">
                        <w:rPr>
                          <w:rFonts w:asciiTheme="majorHAnsi" w:hAnsiTheme="majorHAnsi"/>
                          <w:color w:val="595959" w:themeColor="text1" w:themeTint="A6"/>
                          <w:sz w:val="18"/>
                          <w:szCs w:val="18"/>
                          <w:lang w:val="es-ES"/>
                        </w:rPr>
                        <w:t>-</w:t>
                      </w:r>
                      <w:r w:rsidR="00622628">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Inadmisibilidad.</w:t>
                      </w:r>
                      <w:r w:rsidR="00622628">
                        <w:rPr>
                          <w:rFonts w:asciiTheme="majorHAnsi" w:hAnsiTheme="majorHAnsi"/>
                          <w:color w:val="595959" w:themeColor="text1" w:themeTint="A6"/>
                          <w:sz w:val="18"/>
                          <w:szCs w:val="18"/>
                          <w:lang w:val="es-ES_tradnl"/>
                        </w:rPr>
                        <w:t xml:space="preserve"> Eddie Manuel Ramos Díaz, Miguel Ángel Manzanilla </w:t>
                      </w:r>
                      <w:proofErr w:type="spellStart"/>
                      <w:r w:rsidR="00622628">
                        <w:rPr>
                          <w:rFonts w:asciiTheme="majorHAnsi" w:hAnsiTheme="majorHAnsi"/>
                          <w:color w:val="595959" w:themeColor="text1" w:themeTint="A6"/>
                          <w:sz w:val="18"/>
                          <w:szCs w:val="18"/>
                          <w:lang w:val="es-ES_tradnl"/>
                        </w:rPr>
                        <w:t>Quijaite</w:t>
                      </w:r>
                      <w:proofErr w:type="spellEnd"/>
                      <w:r w:rsidR="00622628">
                        <w:rPr>
                          <w:rFonts w:asciiTheme="majorHAnsi" w:hAnsiTheme="majorHAnsi"/>
                          <w:color w:val="595959" w:themeColor="text1" w:themeTint="A6"/>
                          <w:sz w:val="18"/>
                          <w:szCs w:val="18"/>
                          <w:lang w:val="es-ES_tradnl"/>
                        </w:rPr>
                        <w:t xml:space="preserve"> y Héctor Máximo Isla Rivera</w:t>
                      </w:r>
                      <w:r w:rsidRPr="00890650">
                        <w:rPr>
                          <w:rFonts w:asciiTheme="majorHAnsi" w:hAnsiTheme="majorHAnsi"/>
                          <w:color w:val="595959" w:themeColor="text1" w:themeTint="A6"/>
                          <w:sz w:val="18"/>
                          <w:szCs w:val="18"/>
                          <w:lang w:val="es-ES_tradnl"/>
                        </w:rPr>
                        <w:t>.</w:t>
                      </w:r>
                      <w:r w:rsidR="00622628">
                        <w:rPr>
                          <w:rFonts w:asciiTheme="majorHAnsi" w:hAnsiTheme="majorHAnsi"/>
                          <w:color w:val="595959" w:themeColor="text1" w:themeTint="A6"/>
                          <w:sz w:val="18"/>
                          <w:szCs w:val="18"/>
                          <w:lang w:val="es-ES_tradnl"/>
                        </w:rPr>
                        <w:t xml:space="preserve"> Perú</w:t>
                      </w:r>
                      <w:r w:rsidRPr="00890650">
                        <w:rPr>
                          <w:rFonts w:asciiTheme="majorHAnsi" w:hAnsiTheme="majorHAnsi"/>
                          <w:color w:val="595959" w:themeColor="text1" w:themeTint="A6"/>
                          <w:sz w:val="18"/>
                          <w:szCs w:val="18"/>
                          <w:lang w:val="es-ES_tradnl"/>
                        </w:rPr>
                        <w:t xml:space="preserve">. </w:t>
                      </w:r>
                      <w:r w:rsidR="00040F96">
                        <w:rPr>
                          <w:rFonts w:asciiTheme="majorHAnsi" w:hAnsiTheme="majorHAnsi"/>
                          <w:color w:val="595959" w:themeColor="text1" w:themeTint="A6"/>
                          <w:sz w:val="18"/>
                          <w:szCs w:val="18"/>
                          <w:lang w:val="es-ES"/>
                        </w:rPr>
                        <w:t>29 de abril de 2021</w:t>
                      </w:r>
                      <w:r w:rsidRPr="007B05C4">
                        <w:rPr>
                          <w:rFonts w:asciiTheme="majorHAnsi" w:hAnsiTheme="majorHAnsi"/>
                          <w:color w:val="595959" w:themeColor="text1" w:themeTint="A6"/>
                          <w:sz w:val="18"/>
                          <w:szCs w:val="18"/>
                          <w:lang w:val="es-ES"/>
                        </w:rPr>
                        <w:t>.</w:t>
                      </w:r>
                    </w:p>
                  </w:txbxContent>
                </v:textbox>
              </v:shape>
            </w:pict>
          </mc:Fallback>
        </mc:AlternateContent>
      </w:r>
    </w:p>
    <w:p w14:paraId="204992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925DB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5EA59FC" wp14:editId="7A8AEDD0">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47538" w14:textId="2927EE3E" w:rsidR="00D72DC6" w:rsidRPr="00D72DC6" w:rsidRDefault="008F467F" w:rsidP="00F02AD1">
                            <w:pPr>
                              <w:rPr>
                                <w:color w:val="FFFFFF" w:themeColor="background1"/>
                                <w14:textFill>
                                  <w14:noFill/>
                                </w14:textFill>
                              </w:rPr>
                            </w:pPr>
                            <w:r>
                              <w:rPr>
                                <w:noProof/>
                                <w:color w:val="FFFFFF" w:themeColor="background1"/>
                              </w:rPr>
                              <w:drawing>
                                <wp:inline distT="0" distB="0" distL="0" distR="0" wp14:anchorId="7BEB80E2" wp14:editId="14BC5F6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59F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5E947538" w14:textId="2927EE3E" w:rsidR="00D72DC6" w:rsidRPr="00D72DC6" w:rsidRDefault="008F467F" w:rsidP="00F02AD1">
                      <w:pPr>
                        <w:rPr>
                          <w:color w:val="FFFFFF" w:themeColor="background1"/>
                          <w14:textFill>
                            <w14:noFill/>
                          </w14:textFill>
                        </w:rPr>
                      </w:pPr>
                      <w:r>
                        <w:rPr>
                          <w:noProof/>
                          <w:color w:val="FFFFFF" w:themeColor="background1"/>
                        </w:rPr>
                        <w:drawing>
                          <wp:inline distT="0" distB="0" distL="0" distR="0" wp14:anchorId="7BEB80E2" wp14:editId="14BC5F6E">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ED23987" wp14:editId="21F5B85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DB9E1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2398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3DB9E1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7218CF2"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4D28EF7D"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7D54F896" w14:textId="77777777" w:rsidTr="004A6A54">
        <w:tc>
          <w:tcPr>
            <w:tcW w:w="3600" w:type="dxa"/>
            <w:tcBorders>
              <w:top w:val="single" w:sz="4" w:space="0" w:color="auto"/>
              <w:bottom w:val="single" w:sz="6" w:space="0" w:color="auto"/>
            </w:tcBorders>
            <w:shd w:val="clear" w:color="auto" w:fill="386294"/>
            <w:vAlign w:val="center"/>
          </w:tcPr>
          <w:p w14:paraId="36786481"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43B47763" w14:textId="77777777" w:rsidR="003239B8" w:rsidRPr="000D05CB" w:rsidRDefault="00D71492" w:rsidP="008D2290">
            <w:pPr>
              <w:jc w:val="both"/>
              <w:rPr>
                <w:rFonts w:ascii="Cambria" w:hAnsi="Cambria"/>
                <w:bCs/>
                <w:sz w:val="20"/>
                <w:szCs w:val="20"/>
              </w:rPr>
            </w:pPr>
            <w:r>
              <w:rPr>
                <w:rFonts w:ascii="Cambria" w:hAnsi="Cambria"/>
                <w:bCs/>
                <w:sz w:val="20"/>
                <w:szCs w:val="20"/>
              </w:rPr>
              <w:t>Lidia Aurora Díaz Palacios</w:t>
            </w:r>
          </w:p>
        </w:tc>
      </w:tr>
      <w:tr w:rsidR="003239B8" w:rsidRPr="008F467F" w14:paraId="2EF026AD" w14:textId="77777777" w:rsidTr="004A6A54">
        <w:tc>
          <w:tcPr>
            <w:tcW w:w="3600" w:type="dxa"/>
            <w:tcBorders>
              <w:top w:val="single" w:sz="6" w:space="0" w:color="auto"/>
              <w:bottom w:val="single" w:sz="6" w:space="0" w:color="auto"/>
            </w:tcBorders>
            <w:shd w:val="clear" w:color="auto" w:fill="386294"/>
            <w:vAlign w:val="center"/>
          </w:tcPr>
          <w:p w14:paraId="3FD19AB6" w14:textId="77777777" w:rsidR="003239B8" w:rsidRPr="000D05CB" w:rsidRDefault="004E197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7291AA5" w14:textId="77777777" w:rsidR="003239B8" w:rsidRPr="000D05CB" w:rsidRDefault="00D71492" w:rsidP="008D2290">
            <w:pPr>
              <w:jc w:val="both"/>
              <w:rPr>
                <w:rFonts w:ascii="Cambria" w:hAnsi="Cambria"/>
                <w:bCs/>
                <w:sz w:val="20"/>
                <w:szCs w:val="20"/>
                <w:lang w:val="es-ES"/>
              </w:rPr>
            </w:pPr>
            <w:r>
              <w:rPr>
                <w:rFonts w:ascii="Cambria" w:hAnsi="Cambria"/>
                <w:bCs/>
                <w:sz w:val="20"/>
                <w:szCs w:val="20"/>
                <w:lang w:val="es-ES"/>
              </w:rPr>
              <w:t>Eddie Manuel Ramos Díaz, Miguel Ángel Manzanilla Quijaite y Héctor Máximo Isla Rivera</w:t>
            </w:r>
          </w:p>
        </w:tc>
      </w:tr>
      <w:tr w:rsidR="003239B8" w14:paraId="11172186" w14:textId="77777777" w:rsidTr="004A6A54">
        <w:tc>
          <w:tcPr>
            <w:tcW w:w="3600" w:type="dxa"/>
            <w:tcBorders>
              <w:top w:val="single" w:sz="6" w:space="0" w:color="auto"/>
              <w:bottom w:val="single" w:sz="6" w:space="0" w:color="auto"/>
            </w:tcBorders>
            <w:shd w:val="clear" w:color="auto" w:fill="386294"/>
            <w:vAlign w:val="center"/>
          </w:tcPr>
          <w:p w14:paraId="4E08828E"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378554E8" w14:textId="77777777" w:rsidR="003239B8" w:rsidRPr="000D05CB" w:rsidRDefault="00D71492" w:rsidP="008D2290">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2"/>
            </w:r>
          </w:p>
        </w:tc>
      </w:tr>
      <w:tr w:rsidR="00223A29" w:rsidRPr="008F467F" w14:paraId="37739C96" w14:textId="77777777" w:rsidTr="004A6A54">
        <w:tc>
          <w:tcPr>
            <w:tcW w:w="3600" w:type="dxa"/>
            <w:tcBorders>
              <w:top w:val="single" w:sz="6" w:space="0" w:color="auto"/>
              <w:bottom w:val="single" w:sz="6" w:space="0" w:color="auto"/>
            </w:tcBorders>
            <w:shd w:val="clear" w:color="auto" w:fill="386294"/>
            <w:vAlign w:val="center"/>
          </w:tcPr>
          <w:p w14:paraId="3F6DD1F8"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731CEB16" w14:textId="77777777" w:rsidR="00223A29" w:rsidRPr="000141B8" w:rsidRDefault="000141B8" w:rsidP="008D2290">
            <w:pPr>
              <w:jc w:val="both"/>
              <w:rPr>
                <w:rFonts w:ascii="Cambria" w:hAnsi="Cambria"/>
                <w:bCs/>
                <w:sz w:val="20"/>
                <w:szCs w:val="20"/>
                <w:lang w:val="es-ES"/>
              </w:rPr>
            </w:pPr>
            <w:r w:rsidRPr="000141B8">
              <w:rPr>
                <w:rFonts w:ascii="Cambria" w:hAnsi="Cambria"/>
                <w:bCs/>
                <w:sz w:val="20"/>
                <w:szCs w:val="20"/>
                <w:lang w:val="es-ES"/>
              </w:rPr>
              <w:t>Artículos 4</w:t>
            </w:r>
            <w:r w:rsidR="00756FE3">
              <w:rPr>
                <w:rFonts w:ascii="Cambria" w:hAnsi="Cambria"/>
                <w:bCs/>
                <w:sz w:val="20"/>
                <w:szCs w:val="20"/>
                <w:lang w:val="es-ES"/>
              </w:rPr>
              <w:t xml:space="preserve"> (</w:t>
            </w:r>
            <w:r>
              <w:rPr>
                <w:rFonts w:ascii="Cambria" w:hAnsi="Cambria"/>
                <w:bCs/>
                <w:sz w:val="20"/>
                <w:szCs w:val="20"/>
                <w:lang w:val="es-ES"/>
              </w:rPr>
              <w:t>vida)</w:t>
            </w:r>
            <w:r w:rsidRPr="000141B8">
              <w:rPr>
                <w:rFonts w:ascii="Cambria" w:hAnsi="Cambria"/>
                <w:bCs/>
                <w:sz w:val="20"/>
                <w:szCs w:val="20"/>
                <w:lang w:val="es-ES"/>
              </w:rPr>
              <w:t>, 5</w:t>
            </w:r>
            <w:r w:rsidR="00756FE3">
              <w:rPr>
                <w:rFonts w:ascii="Cambria" w:hAnsi="Cambria"/>
                <w:bCs/>
                <w:sz w:val="20"/>
                <w:szCs w:val="20"/>
                <w:lang w:val="es-ES"/>
              </w:rPr>
              <w:t xml:space="preserve"> (</w:t>
            </w:r>
            <w:r>
              <w:rPr>
                <w:rFonts w:ascii="Cambria" w:hAnsi="Cambria"/>
                <w:bCs/>
                <w:sz w:val="20"/>
                <w:szCs w:val="20"/>
                <w:lang w:val="es-ES"/>
              </w:rPr>
              <w:t>integridad personal)</w:t>
            </w:r>
            <w:r w:rsidRPr="000141B8">
              <w:rPr>
                <w:rFonts w:ascii="Cambria" w:hAnsi="Cambria"/>
                <w:bCs/>
                <w:sz w:val="20"/>
                <w:szCs w:val="20"/>
                <w:lang w:val="es-ES"/>
              </w:rPr>
              <w:t>, 7</w:t>
            </w:r>
            <w:r w:rsidR="00756FE3">
              <w:rPr>
                <w:rFonts w:ascii="Cambria" w:hAnsi="Cambria"/>
                <w:bCs/>
                <w:sz w:val="20"/>
                <w:szCs w:val="20"/>
                <w:lang w:val="es-ES"/>
              </w:rPr>
              <w:t xml:space="preserve"> (</w:t>
            </w:r>
            <w:r>
              <w:rPr>
                <w:rFonts w:ascii="Cambria" w:hAnsi="Cambria"/>
                <w:bCs/>
                <w:sz w:val="20"/>
                <w:szCs w:val="20"/>
                <w:lang w:val="es-ES"/>
              </w:rPr>
              <w:t>libertad personal)</w:t>
            </w:r>
            <w:r w:rsidRPr="000141B8">
              <w:rPr>
                <w:rFonts w:ascii="Cambria" w:hAnsi="Cambria"/>
                <w:bCs/>
                <w:sz w:val="20"/>
                <w:szCs w:val="20"/>
                <w:lang w:val="es-ES"/>
              </w:rPr>
              <w:t>,</w:t>
            </w:r>
            <w:r>
              <w:rPr>
                <w:rFonts w:ascii="Cambria" w:hAnsi="Cambria"/>
                <w:bCs/>
                <w:sz w:val="20"/>
                <w:szCs w:val="20"/>
                <w:lang w:val="es-ES"/>
              </w:rPr>
              <w:t xml:space="preserve"> 8 (garantías judiciales),</w:t>
            </w:r>
            <w:r w:rsidRPr="000141B8">
              <w:rPr>
                <w:rFonts w:ascii="Cambria" w:hAnsi="Cambria"/>
                <w:bCs/>
                <w:sz w:val="20"/>
                <w:szCs w:val="20"/>
                <w:lang w:val="es-ES"/>
              </w:rPr>
              <w:t xml:space="preserve"> 11</w:t>
            </w:r>
            <w:r>
              <w:rPr>
                <w:rFonts w:ascii="Cambria" w:hAnsi="Cambria"/>
                <w:bCs/>
                <w:sz w:val="20"/>
                <w:szCs w:val="20"/>
                <w:lang w:val="es-ES"/>
              </w:rPr>
              <w:t xml:space="preserve"> (protección de la honra y de la dignidad)</w:t>
            </w:r>
            <w:r w:rsidRPr="000141B8">
              <w:rPr>
                <w:rFonts w:ascii="Cambria" w:hAnsi="Cambria"/>
                <w:bCs/>
                <w:sz w:val="20"/>
                <w:szCs w:val="20"/>
                <w:lang w:val="es-ES"/>
              </w:rPr>
              <w:t>, 15</w:t>
            </w:r>
            <w:r w:rsidR="00756FE3">
              <w:rPr>
                <w:rFonts w:ascii="Cambria" w:hAnsi="Cambria"/>
                <w:bCs/>
                <w:sz w:val="20"/>
                <w:szCs w:val="20"/>
                <w:lang w:val="es-ES"/>
              </w:rPr>
              <w:t xml:space="preserve"> (</w:t>
            </w:r>
            <w:r>
              <w:rPr>
                <w:rFonts w:ascii="Cambria" w:hAnsi="Cambria"/>
                <w:bCs/>
                <w:sz w:val="20"/>
                <w:szCs w:val="20"/>
                <w:lang w:val="es-ES"/>
              </w:rPr>
              <w:t>reunión)</w:t>
            </w:r>
            <w:r w:rsidRPr="000141B8">
              <w:rPr>
                <w:rFonts w:ascii="Cambria" w:hAnsi="Cambria"/>
                <w:bCs/>
                <w:sz w:val="20"/>
                <w:szCs w:val="20"/>
                <w:lang w:val="es-ES"/>
              </w:rPr>
              <w:t>, 22</w:t>
            </w:r>
            <w:r w:rsidR="00756FE3">
              <w:rPr>
                <w:rFonts w:ascii="Cambria" w:hAnsi="Cambria"/>
                <w:bCs/>
                <w:sz w:val="20"/>
                <w:szCs w:val="20"/>
                <w:lang w:val="es-ES"/>
              </w:rPr>
              <w:t xml:space="preserve"> (</w:t>
            </w:r>
            <w:r>
              <w:rPr>
                <w:rFonts w:ascii="Cambria" w:hAnsi="Cambria"/>
                <w:bCs/>
                <w:sz w:val="20"/>
                <w:szCs w:val="20"/>
                <w:lang w:val="es-ES"/>
              </w:rPr>
              <w:t>circulación y de residencia)</w:t>
            </w:r>
            <w:r w:rsidRPr="000141B8">
              <w:rPr>
                <w:rFonts w:ascii="Cambria" w:hAnsi="Cambria"/>
                <w:bCs/>
                <w:sz w:val="20"/>
                <w:szCs w:val="20"/>
                <w:lang w:val="es-ES"/>
              </w:rPr>
              <w:t>, 24</w:t>
            </w:r>
            <w:r>
              <w:rPr>
                <w:rFonts w:ascii="Cambria" w:hAnsi="Cambria"/>
                <w:bCs/>
                <w:sz w:val="20"/>
                <w:szCs w:val="20"/>
                <w:lang w:val="es-ES"/>
              </w:rPr>
              <w:t xml:space="preserve"> (igualdad ante la ley)</w:t>
            </w:r>
            <w:r w:rsidRPr="000141B8">
              <w:rPr>
                <w:rFonts w:ascii="Cambria" w:hAnsi="Cambria"/>
                <w:bCs/>
                <w:sz w:val="20"/>
                <w:szCs w:val="20"/>
                <w:lang w:val="es-ES"/>
              </w:rPr>
              <w:t xml:space="preserve"> y 25</w:t>
            </w:r>
            <w:r>
              <w:rPr>
                <w:rFonts w:ascii="Cambria" w:hAnsi="Cambria"/>
                <w:bCs/>
                <w:sz w:val="20"/>
                <w:szCs w:val="20"/>
                <w:lang w:val="es-ES"/>
              </w:rPr>
              <w:t xml:space="preserve"> (protección judicial)</w:t>
            </w:r>
            <w:r w:rsidRPr="000141B8">
              <w:rPr>
                <w:rFonts w:ascii="Cambria" w:hAnsi="Cambria"/>
                <w:bCs/>
                <w:sz w:val="20"/>
                <w:szCs w:val="20"/>
                <w:lang w:val="es-ES"/>
              </w:rPr>
              <w:t xml:space="preserve"> </w:t>
            </w:r>
            <w:r w:rsidRPr="00D90C0E">
              <w:rPr>
                <w:rFonts w:ascii="Cambria" w:hAnsi="Cambria"/>
                <w:sz w:val="20"/>
                <w:szCs w:val="20"/>
                <w:lang w:val="es-ES"/>
              </w:rPr>
              <w:t>de la Convención Americana sobre Derechos Human</w:t>
            </w:r>
            <w:r>
              <w:rPr>
                <w:rFonts w:ascii="Cambria" w:hAnsi="Cambria"/>
                <w:sz w:val="20"/>
                <w:szCs w:val="20"/>
                <w:lang w:val="es-ES"/>
              </w:rPr>
              <w:t>os</w:t>
            </w:r>
            <w:r w:rsidRPr="00D90C0E">
              <w:rPr>
                <w:rStyle w:val="FootnoteReference"/>
                <w:rFonts w:ascii="Cambria" w:hAnsi="Cambria"/>
                <w:sz w:val="20"/>
                <w:szCs w:val="20"/>
                <w:lang w:val="es-ES"/>
              </w:rPr>
              <w:footnoteReference w:id="3"/>
            </w:r>
            <w:r w:rsidRPr="00D90C0E">
              <w:rPr>
                <w:rFonts w:ascii="Cambria" w:hAnsi="Cambria"/>
                <w:sz w:val="20"/>
                <w:szCs w:val="20"/>
                <w:lang w:val="es-ES"/>
              </w:rPr>
              <w:t>, en relación con su artículo 1.1 (obligación de respetar los derechos)</w:t>
            </w:r>
          </w:p>
        </w:tc>
      </w:tr>
    </w:tbl>
    <w:p w14:paraId="694AE80D"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26023A4" w14:textId="77777777" w:rsidTr="004A6A54">
        <w:tc>
          <w:tcPr>
            <w:tcW w:w="3600" w:type="dxa"/>
            <w:tcBorders>
              <w:top w:val="single" w:sz="6" w:space="0" w:color="auto"/>
              <w:bottom w:val="single" w:sz="6" w:space="0" w:color="auto"/>
            </w:tcBorders>
            <w:shd w:val="clear" w:color="auto" w:fill="386294"/>
            <w:vAlign w:val="center"/>
          </w:tcPr>
          <w:p w14:paraId="79B53873"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38438C0A" w14:textId="77777777" w:rsidR="004C2312" w:rsidRPr="003239B8" w:rsidRDefault="00D71492" w:rsidP="002625EA">
            <w:pPr>
              <w:jc w:val="both"/>
              <w:rPr>
                <w:rFonts w:ascii="Cambria" w:hAnsi="Cambria"/>
                <w:bCs/>
                <w:sz w:val="20"/>
                <w:szCs w:val="20"/>
                <w:lang w:val="es-ES"/>
              </w:rPr>
            </w:pPr>
            <w:r>
              <w:rPr>
                <w:rFonts w:ascii="Cambria" w:hAnsi="Cambria"/>
                <w:bCs/>
                <w:sz w:val="20"/>
                <w:szCs w:val="20"/>
                <w:lang w:val="es-ES"/>
              </w:rPr>
              <w:t>22 de abril de 2014</w:t>
            </w:r>
          </w:p>
        </w:tc>
      </w:tr>
      <w:tr w:rsidR="004C2312" w:rsidRPr="00D75A7B" w14:paraId="099D3EB5" w14:textId="77777777" w:rsidTr="004A6A54">
        <w:tc>
          <w:tcPr>
            <w:tcW w:w="3600" w:type="dxa"/>
            <w:tcBorders>
              <w:top w:val="single" w:sz="6" w:space="0" w:color="auto"/>
              <w:bottom w:val="single" w:sz="6" w:space="0" w:color="auto"/>
            </w:tcBorders>
            <w:shd w:val="clear" w:color="auto" w:fill="386294"/>
            <w:vAlign w:val="center"/>
          </w:tcPr>
          <w:p w14:paraId="0D441369"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07A96BE7" w14:textId="77777777" w:rsidR="004C2312" w:rsidRPr="003239B8" w:rsidRDefault="00D71492" w:rsidP="008D2290">
            <w:pPr>
              <w:jc w:val="both"/>
              <w:rPr>
                <w:rFonts w:ascii="Cambria" w:hAnsi="Cambria"/>
                <w:bCs/>
                <w:sz w:val="20"/>
                <w:szCs w:val="20"/>
                <w:lang w:val="es-ES"/>
              </w:rPr>
            </w:pPr>
            <w:r>
              <w:rPr>
                <w:rFonts w:ascii="Cambria" w:hAnsi="Cambria"/>
                <w:bCs/>
                <w:sz w:val="20"/>
                <w:szCs w:val="20"/>
                <w:lang w:val="es-ES"/>
              </w:rPr>
              <w:t>10 de junio de 2019</w:t>
            </w:r>
          </w:p>
        </w:tc>
      </w:tr>
      <w:tr w:rsidR="004C2312" w:rsidRPr="004A6A54" w14:paraId="693CEC4D" w14:textId="77777777" w:rsidTr="004A6A54">
        <w:tc>
          <w:tcPr>
            <w:tcW w:w="3600" w:type="dxa"/>
            <w:tcBorders>
              <w:top w:val="single" w:sz="6" w:space="0" w:color="auto"/>
              <w:bottom w:val="single" w:sz="6" w:space="0" w:color="auto"/>
            </w:tcBorders>
            <w:shd w:val="clear" w:color="auto" w:fill="386294"/>
            <w:vAlign w:val="center"/>
          </w:tcPr>
          <w:p w14:paraId="707B6BA9"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49DE1E4A" w14:textId="77777777" w:rsidR="004C2312" w:rsidRPr="003239B8" w:rsidRDefault="00D71492" w:rsidP="008D2290">
            <w:pPr>
              <w:jc w:val="both"/>
              <w:rPr>
                <w:rFonts w:ascii="Cambria" w:hAnsi="Cambria"/>
                <w:bCs/>
                <w:sz w:val="20"/>
                <w:szCs w:val="20"/>
                <w:lang w:val="es-ES"/>
              </w:rPr>
            </w:pPr>
            <w:r>
              <w:rPr>
                <w:rFonts w:ascii="Cambria" w:hAnsi="Cambria"/>
                <w:bCs/>
                <w:sz w:val="20"/>
                <w:szCs w:val="20"/>
                <w:lang w:val="es-ES"/>
              </w:rPr>
              <w:t>10 de septiembre de 2019</w:t>
            </w:r>
          </w:p>
        </w:tc>
      </w:tr>
      <w:tr w:rsidR="004C2312" w:rsidRPr="008F467F" w14:paraId="48732F9C" w14:textId="77777777" w:rsidTr="004A6A54">
        <w:tc>
          <w:tcPr>
            <w:tcW w:w="3600" w:type="dxa"/>
            <w:tcBorders>
              <w:top w:val="single" w:sz="6" w:space="0" w:color="auto"/>
              <w:bottom w:val="single" w:sz="6" w:space="0" w:color="auto"/>
            </w:tcBorders>
            <w:shd w:val="clear" w:color="auto" w:fill="386294"/>
            <w:vAlign w:val="center"/>
          </w:tcPr>
          <w:p w14:paraId="614223A2" w14:textId="77777777" w:rsidR="004C2312" w:rsidRPr="00D90AA5" w:rsidRDefault="008E3BFE" w:rsidP="008E3BFE">
            <w:pPr>
              <w:jc w:val="center"/>
              <w:rPr>
                <w:rFonts w:ascii="Cambria" w:hAnsi="Cambria"/>
                <w:b/>
                <w:bCs/>
                <w:color w:val="FFFFFF" w:themeColor="background1"/>
                <w:sz w:val="20"/>
                <w:szCs w:val="20"/>
                <w:lang w:val="es-ES"/>
              </w:rPr>
            </w:pPr>
            <w:r w:rsidRPr="00D90AA5">
              <w:rPr>
                <w:rFonts w:ascii="Cambria" w:hAnsi="Cambria"/>
                <w:b/>
                <w:bCs/>
                <w:color w:val="FFFFFF" w:themeColor="background1"/>
                <w:sz w:val="20"/>
                <w:szCs w:val="20"/>
                <w:lang w:val="es-ES"/>
              </w:rPr>
              <w:t>Observaciones adicionales de la parte peticionaria:</w:t>
            </w:r>
          </w:p>
        </w:tc>
        <w:tc>
          <w:tcPr>
            <w:tcW w:w="5760" w:type="dxa"/>
            <w:vAlign w:val="center"/>
          </w:tcPr>
          <w:p w14:paraId="415DD9A4" w14:textId="433168E8" w:rsidR="004C2312" w:rsidRPr="00D90AA5" w:rsidRDefault="00756FE3" w:rsidP="008D2290">
            <w:pPr>
              <w:jc w:val="both"/>
              <w:rPr>
                <w:rFonts w:ascii="Cambria" w:hAnsi="Cambria"/>
                <w:bCs/>
                <w:sz w:val="20"/>
                <w:szCs w:val="20"/>
                <w:lang w:val="es-ES"/>
              </w:rPr>
            </w:pPr>
            <w:r>
              <w:rPr>
                <w:rFonts w:ascii="Cambria" w:hAnsi="Cambria"/>
                <w:bCs/>
                <w:sz w:val="20"/>
                <w:szCs w:val="20"/>
                <w:lang w:val="es-ES"/>
              </w:rPr>
              <w:t>18 de septiembre de 2020</w:t>
            </w:r>
            <w:r w:rsidR="00622628" w:rsidRPr="00D90AA5">
              <w:rPr>
                <w:rFonts w:ascii="Cambria" w:hAnsi="Cambria"/>
                <w:bCs/>
                <w:sz w:val="20"/>
                <w:szCs w:val="20"/>
                <w:lang w:val="es-ES"/>
              </w:rPr>
              <w:t xml:space="preserve"> </w:t>
            </w:r>
            <w:r w:rsidR="00C80E62">
              <w:rPr>
                <w:rFonts w:ascii="Cambria" w:hAnsi="Cambria"/>
                <w:bCs/>
                <w:sz w:val="20"/>
                <w:szCs w:val="20"/>
                <w:lang w:val="es-ES"/>
              </w:rPr>
              <w:t>y 15 de febrero de 2021</w:t>
            </w:r>
          </w:p>
        </w:tc>
      </w:tr>
      <w:tr w:rsidR="004C2312" w:rsidRPr="00D90AA5" w14:paraId="52AF7CCB" w14:textId="77777777" w:rsidTr="004A6A54">
        <w:tc>
          <w:tcPr>
            <w:tcW w:w="3600" w:type="dxa"/>
            <w:tcBorders>
              <w:top w:val="single" w:sz="6" w:space="0" w:color="auto"/>
              <w:bottom w:val="single" w:sz="6" w:space="0" w:color="auto"/>
            </w:tcBorders>
            <w:shd w:val="clear" w:color="auto" w:fill="386294"/>
            <w:vAlign w:val="center"/>
          </w:tcPr>
          <w:p w14:paraId="05F65502" w14:textId="77777777" w:rsidR="004C2312" w:rsidRPr="00D90AA5" w:rsidRDefault="004C2312" w:rsidP="008E3BFE">
            <w:pPr>
              <w:jc w:val="center"/>
              <w:rPr>
                <w:rFonts w:ascii="Cambria" w:hAnsi="Cambria"/>
                <w:b/>
                <w:bCs/>
                <w:color w:val="FFFFFF" w:themeColor="background1"/>
                <w:sz w:val="20"/>
                <w:szCs w:val="20"/>
                <w:lang w:val="es-ES"/>
              </w:rPr>
            </w:pPr>
            <w:r w:rsidRPr="00D90AA5">
              <w:rPr>
                <w:rFonts w:ascii="Cambria" w:hAnsi="Cambria"/>
                <w:b/>
                <w:bCs/>
                <w:color w:val="FFFFFF" w:themeColor="background1"/>
                <w:sz w:val="20"/>
                <w:szCs w:val="20"/>
                <w:lang w:val="es-ES"/>
              </w:rPr>
              <w:t>Observaciones adicionales del Estado:</w:t>
            </w:r>
          </w:p>
        </w:tc>
        <w:tc>
          <w:tcPr>
            <w:tcW w:w="5760" w:type="dxa"/>
            <w:vAlign w:val="center"/>
          </w:tcPr>
          <w:p w14:paraId="5627DF54" w14:textId="77777777" w:rsidR="004C2312" w:rsidRPr="00D90AA5" w:rsidRDefault="00D71492" w:rsidP="008D2290">
            <w:pPr>
              <w:jc w:val="both"/>
              <w:rPr>
                <w:rFonts w:ascii="Cambria" w:hAnsi="Cambria"/>
                <w:bCs/>
                <w:sz w:val="20"/>
                <w:szCs w:val="20"/>
                <w:lang w:val="es-ES"/>
              </w:rPr>
            </w:pPr>
            <w:r w:rsidRPr="00D90AA5">
              <w:rPr>
                <w:rFonts w:ascii="Cambria" w:hAnsi="Cambria"/>
                <w:bCs/>
                <w:sz w:val="20"/>
                <w:szCs w:val="20"/>
                <w:lang w:val="es-ES"/>
              </w:rPr>
              <w:t>16 de diciembre de 2020</w:t>
            </w:r>
          </w:p>
        </w:tc>
      </w:tr>
    </w:tbl>
    <w:p w14:paraId="31536B70" w14:textId="77777777" w:rsidR="003239B8" w:rsidRPr="00D90AA5" w:rsidRDefault="003239B8" w:rsidP="003239B8">
      <w:pPr>
        <w:spacing w:before="240" w:after="240"/>
        <w:ind w:firstLine="720"/>
        <w:jc w:val="both"/>
        <w:rPr>
          <w:rFonts w:asciiTheme="majorHAnsi" w:hAnsiTheme="majorHAnsi"/>
          <w:b/>
          <w:bCs/>
          <w:sz w:val="20"/>
          <w:szCs w:val="20"/>
          <w:lang w:val="es-ES"/>
        </w:rPr>
      </w:pPr>
      <w:r w:rsidRPr="00D90AA5">
        <w:rPr>
          <w:rFonts w:asciiTheme="majorHAnsi" w:hAnsiTheme="majorHAnsi"/>
          <w:b/>
          <w:bCs/>
          <w:sz w:val="20"/>
          <w:szCs w:val="20"/>
          <w:lang w:val="es-ES"/>
        </w:rPr>
        <w:t xml:space="preserve">III. </w:t>
      </w:r>
      <w:r w:rsidRPr="00D90AA5">
        <w:rPr>
          <w:rFonts w:asciiTheme="majorHAnsi" w:hAnsiTheme="majorHAnsi"/>
          <w:b/>
          <w:bCs/>
          <w:sz w:val="20"/>
          <w:szCs w:val="20"/>
          <w:lang w:val="es-ES"/>
        </w:rPr>
        <w:tab/>
        <w:t>COMPETENCIA</w:t>
      </w:r>
      <w:r w:rsidR="00EE00E9" w:rsidRPr="00D90AA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90AA5" w14:paraId="1D05197D" w14:textId="77777777" w:rsidTr="004A6A54">
        <w:trPr>
          <w:cantSplit/>
        </w:trPr>
        <w:tc>
          <w:tcPr>
            <w:tcW w:w="3600" w:type="dxa"/>
            <w:tcBorders>
              <w:top w:val="single" w:sz="4" w:space="0" w:color="auto"/>
              <w:bottom w:val="single" w:sz="6" w:space="0" w:color="auto"/>
            </w:tcBorders>
            <w:shd w:val="clear" w:color="auto" w:fill="386294"/>
            <w:vAlign w:val="center"/>
          </w:tcPr>
          <w:p w14:paraId="684D6C8B" w14:textId="77777777" w:rsidR="003239B8" w:rsidRPr="00D90AA5" w:rsidRDefault="003239B8" w:rsidP="008D2290">
            <w:pPr>
              <w:jc w:val="center"/>
              <w:rPr>
                <w:rFonts w:ascii="Cambria" w:hAnsi="Cambria"/>
                <w:b/>
                <w:bCs/>
                <w:i/>
                <w:color w:val="FFFFFF" w:themeColor="background1"/>
                <w:sz w:val="20"/>
                <w:szCs w:val="20"/>
                <w:lang w:val="es-ES"/>
              </w:rPr>
            </w:pPr>
            <w:r w:rsidRPr="00D90AA5">
              <w:rPr>
                <w:rFonts w:ascii="Cambria" w:hAnsi="Cambria"/>
                <w:b/>
                <w:bCs/>
                <w:color w:val="FFFFFF" w:themeColor="background1"/>
                <w:sz w:val="20"/>
                <w:szCs w:val="20"/>
                <w:lang w:val="es-ES"/>
              </w:rPr>
              <w:t>Competencia</w:t>
            </w:r>
            <w:r w:rsidRPr="00D90AA5">
              <w:rPr>
                <w:rFonts w:ascii="Cambria" w:hAnsi="Cambria"/>
                <w:b/>
                <w:bCs/>
                <w:i/>
                <w:color w:val="FFFFFF" w:themeColor="background1"/>
                <w:sz w:val="20"/>
                <w:szCs w:val="20"/>
                <w:lang w:val="es-ES"/>
              </w:rPr>
              <w:t xml:space="preserve"> Ratione personae:</w:t>
            </w:r>
          </w:p>
        </w:tc>
        <w:tc>
          <w:tcPr>
            <w:tcW w:w="5760" w:type="dxa"/>
            <w:vAlign w:val="center"/>
          </w:tcPr>
          <w:p w14:paraId="7D4A0DEC" w14:textId="77777777" w:rsidR="003239B8" w:rsidRPr="00D90AA5" w:rsidRDefault="00D71492" w:rsidP="008D2290">
            <w:pPr>
              <w:rPr>
                <w:rFonts w:ascii="Cambria" w:hAnsi="Cambria"/>
                <w:bCs/>
                <w:sz w:val="20"/>
                <w:szCs w:val="20"/>
                <w:lang w:val="es-ES"/>
              </w:rPr>
            </w:pPr>
            <w:r w:rsidRPr="00D90AA5">
              <w:rPr>
                <w:rFonts w:ascii="Cambria" w:hAnsi="Cambria"/>
                <w:bCs/>
                <w:sz w:val="20"/>
                <w:szCs w:val="20"/>
                <w:lang w:val="es-ES"/>
              </w:rPr>
              <w:t>Sí</w:t>
            </w:r>
          </w:p>
        </w:tc>
      </w:tr>
      <w:tr w:rsidR="003239B8" w:rsidRPr="00D90AA5" w14:paraId="676B3F12" w14:textId="77777777" w:rsidTr="004A6A54">
        <w:trPr>
          <w:cantSplit/>
        </w:trPr>
        <w:tc>
          <w:tcPr>
            <w:tcW w:w="3600" w:type="dxa"/>
            <w:tcBorders>
              <w:top w:val="single" w:sz="6" w:space="0" w:color="auto"/>
              <w:bottom w:val="single" w:sz="6" w:space="0" w:color="auto"/>
            </w:tcBorders>
            <w:shd w:val="clear" w:color="auto" w:fill="386294"/>
            <w:vAlign w:val="center"/>
          </w:tcPr>
          <w:p w14:paraId="67AF8289" w14:textId="77777777" w:rsidR="003239B8" w:rsidRPr="00D90AA5" w:rsidRDefault="003239B8" w:rsidP="008D2290">
            <w:pPr>
              <w:jc w:val="center"/>
              <w:rPr>
                <w:rFonts w:ascii="Cambria" w:hAnsi="Cambria"/>
                <w:b/>
                <w:bCs/>
                <w:color w:val="FFFFFF" w:themeColor="background1"/>
                <w:sz w:val="20"/>
                <w:szCs w:val="20"/>
                <w:lang w:val="es-ES"/>
              </w:rPr>
            </w:pPr>
            <w:r w:rsidRPr="00D90AA5">
              <w:rPr>
                <w:rFonts w:ascii="Cambria" w:hAnsi="Cambria"/>
                <w:b/>
                <w:bCs/>
                <w:color w:val="FFFFFF" w:themeColor="background1"/>
                <w:sz w:val="20"/>
                <w:szCs w:val="20"/>
                <w:lang w:val="es-ES"/>
              </w:rPr>
              <w:t>Competencia</w:t>
            </w:r>
            <w:r w:rsidRPr="00D90AA5">
              <w:rPr>
                <w:rFonts w:ascii="Cambria" w:hAnsi="Cambria"/>
                <w:b/>
                <w:bCs/>
                <w:i/>
                <w:color w:val="FFFFFF" w:themeColor="background1"/>
                <w:sz w:val="20"/>
                <w:szCs w:val="20"/>
                <w:lang w:val="es-ES"/>
              </w:rPr>
              <w:t xml:space="preserve"> Ratione loci</w:t>
            </w:r>
            <w:r w:rsidRPr="00D90AA5">
              <w:rPr>
                <w:rFonts w:ascii="Cambria" w:hAnsi="Cambria"/>
                <w:b/>
                <w:bCs/>
                <w:color w:val="FFFFFF" w:themeColor="background1"/>
                <w:sz w:val="20"/>
                <w:szCs w:val="20"/>
                <w:lang w:val="es-ES"/>
              </w:rPr>
              <w:t>:</w:t>
            </w:r>
          </w:p>
        </w:tc>
        <w:tc>
          <w:tcPr>
            <w:tcW w:w="5760" w:type="dxa"/>
            <w:vAlign w:val="center"/>
          </w:tcPr>
          <w:p w14:paraId="532FAF77" w14:textId="77777777" w:rsidR="003239B8" w:rsidRPr="00D90AA5" w:rsidRDefault="00D71492" w:rsidP="008D2290">
            <w:pPr>
              <w:rPr>
                <w:rFonts w:ascii="Cambria" w:hAnsi="Cambria"/>
                <w:bCs/>
                <w:sz w:val="20"/>
                <w:szCs w:val="20"/>
                <w:lang w:val="es-ES"/>
              </w:rPr>
            </w:pPr>
            <w:r w:rsidRPr="00D90AA5">
              <w:rPr>
                <w:rFonts w:ascii="Cambria" w:hAnsi="Cambria"/>
                <w:bCs/>
                <w:sz w:val="20"/>
                <w:szCs w:val="20"/>
                <w:lang w:val="es-ES"/>
              </w:rPr>
              <w:t>Sí</w:t>
            </w:r>
          </w:p>
        </w:tc>
      </w:tr>
      <w:tr w:rsidR="003239B8" w:rsidRPr="00D90AA5" w14:paraId="6FCD0DD7" w14:textId="77777777" w:rsidTr="004A6A54">
        <w:trPr>
          <w:cantSplit/>
        </w:trPr>
        <w:tc>
          <w:tcPr>
            <w:tcW w:w="3600" w:type="dxa"/>
            <w:tcBorders>
              <w:top w:val="single" w:sz="6" w:space="0" w:color="auto"/>
              <w:bottom w:val="single" w:sz="6" w:space="0" w:color="auto"/>
            </w:tcBorders>
            <w:shd w:val="clear" w:color="auto" w:fill="386294"/>
            <w:vAlign w:val="center"/>
          </w:tcPr>
          <w:p w14:paraId="185F8363" w14:textId="77777777" w:rsidR="003239B8" w:rsidRPr="00D90AA5" w:rsidRDefault="003239B8" w:rsidP="008D2290">
            <w:pPr>
              <w:jc w:val="center"/>
              <w:rPr>
                <w:rFonts w:ascii="Cambria" w:hAnsi="Cambria"/>
                <w:b/>
                <w:bCs/>
                <w:color w:val="FFFFFF" w:themeColor="background1"/>
                <w:sz w:val="20"/>
                <w:szCs w:val="20"/>
                <w:lang w:val="es-ES"/>
              </w:rPr>
            </w:pPr>
            <w:r w:rsidRPr="00D90AA5">
              <w:rPr>
                <w:rFonts w:ascii="Cambria" w:hAnsi="Cambria"/>
                <w:b/>
                <w:bCs/>
                <w:color w:val="FFFFFF" w:themeColor="background1"/>
                <w:sz w:val="20"/>
                <w:szCs w:val="20"/>
                <w:lang w:val="es-ES"/>
              </w:rPr>
              <w:t>Competencia</w:t>
            </w:r>
            <w:r w:rsidRPr="00D90AA5">
              <w:rPr>
                <w:rFonts w:ascii="Cambria" w:hAnsi="Cambria"/>
                <w:b/>
                <w:bCs/>
                <w:i/>
                <w:color w:val="FFFFFF" w:themeColor="background1"/>
                <w:sz w:val="20"/>
                <w:szCs w:val="20"/>
                <w:lang w:val="es-ES"/>
              </w:rPr>
              <w:t xml:space="preserve"> Ratione temporis</w:t>
            </w:r>
            <w:r w:rsidRPr="00D90AA5">
              <w:rPr>
                <w:rFonts w:ascii="Cambria" w:hAnsi="Cambria"/>
                <w:b/>
                <w:bCs/>
                <w:color w:val="FFFFFF" w:themeColor="background1"/>
                <w:sz w:val="20"/>
                <w:szCs w:val="20"/>
                <w:lang w:val="es-ES"/>
              </w:rPr>
              <w:t>:</w:t>
            </w:r>
          </w:p>
        </w:tc>
        <w:tc>
          <w:tcPr>
            <w:tcW w:w="5760" w:type="dxa"/>
            <w:vAlign w:val="center"/>
          </w:tcPr>
          <w:p w14:paraId="23402B62" w14:textId="77777777" w:rsidR="003239B8" w:rsidRPr="00D90AA5" w:rsidRDefault="00D71492" w:rsidP="008D2290">
            <w:pPr>
              <w:rPr>
                <w:rFonts w:ascii="Cambria" w:hAnsi="Cambria"/>
                <w:bCs/>
                <w:sz w:val="20"/>
                <w:szCs w:val="20"/>
                <w:lang w:val="es-ES"/>
              </w:rPr>
            </w:pPr>
            <w:r w:rsidRPr="00D90AA5">
              <w:rPr>
                <w:rFonts w:ascii="Cambria" w:hAnsi="Cambria"/>
                <w:bCs/>
                <w:sz w:val="20"/>
                <w:szCs w:val="20"/>
                <w:lang w:val="es-ES"/>
              </w:rPr>
              <w:t>Sí</w:t>
            </w:r>
          </w:p>
        </w:tc>
      </w:tr>
      <w:tr w:rsidR="003239B8" w:rsidRPr="008F467F" w14:paraId="5B19F5B2" w14:textId="77777777" w:rsidTr="004A6A54">
        <w:trPr>
          <w:cantSplit/>
        </w:trPr>
        <w:tc>
          <w:tcPr>
            <w:tcW w:w="3600" w:type="dxa"/>
            <w:tcBorders>
              <w:top w:val="single" w:sz="6" w:space="0" w:color="auto"/>
              <w:bottom w:val="single" w:sz="6" w:space="0" w:color="auto"/>
            </w:tcBorders>
            <w:shd w:val="clear" w:color="auto" w:fill="386294"/>
            <w:vAlign w:val="center"/>
          </w:tcPr>
          <w:p w14:paraId="2898D6A3" w14:textId="77777777" w:rsidR="003239B8" w:rsidRPr="00D90AA5" w:rsidRDefault="003239B8" w:rsidP="008D2290">
            <w:pPr>
              <w:jc w:val="center"/>
              <w:rPr>
                <w:rFonts w:ascii="Cambria" w:hAnsi="Cambria"/>
                <w:b/>
                <w:bCs/>
                <w:color w:val="FFFFFF" w:themeColor="background1"/>
                <w:sz w:val="20"/>
                <w:szCs w:val="20"/>
                <w:lang w:val="es-ES"/>
              </w:rPr>
            </w:pPr>
            <w:r w:rsidRPr="00D90AA5">
              <w:rPr>
                <w:rFonts w:ascii="Cambria" w:hAnsi="Cambria"/>
                <w:b/>
                <w:bCs/>
                <w:color w:val="FFFFFF" w:themeColor="background1"/>
                <w:sz w:val="20"/>
                <w:szCs w:val="20"/>
                <w:lang w:val="es-ES"/>
              </w:rPr>
              <w:t>Competencia</w:t>
            </w:r>
            <w:r w:rsidRPr="00D90AA5">
              <w:rPr>
                <w:rFonts w:ascii="Cambria" w:hAnsi="Cambria"/>
                <w:b/>
                <w:bCs/>
                <w:i/>
                <w:color w:val="FFFFFF" w:themeColor="background1"/>
                <w:sz w:val="20"/>
                <w:szCs w:val="20"/>
                <w:lang w:val="es-ES"/>
              </w:rPr>
              <w:t xml:space="preserve"> Ratione materia</w:t>
            </w:r>
            <w:r w:rsidR="00EE00E9" w:rsidRPr="00D90AA5">
              <w:rPr>
                <w:rFonts w:ascii="Cambria" w:hAnsi="Cambria"/>
                <w:b/>
                <w:bCs/>
                <w:i/>
                <w:color w:val="FFFFFF" w:themeColor="background1"/>
                <w:sz w:val="20"/>
                <w:szCs w:val="20"/>
                <w:lang w:val="es-ES"/>
              </w:rPr>
              <w:t>e</w:t>
            </w:r>
            <w:r w:rsidRPr="00D90AA5">
              <w:rPr>
                <w:rFonts w:ascii="Cambria" w:hAnsi="Cambria"/>
                <w:b/>
                <w:bCs/>
                <w:color w:val="FFFFFF" w:themeColor="background1"/>
                <w:sz w:val="20"/>
                <w:szCs w:val="20"/>
                <w:lang w:val="es-ES"/>
              </w:rPr>
              <w:t>:</w:t>
            </w:r>
          </w:p>
        </w:tc>
        <w:tc>
          <w:tcPr>
            <w:tcW w:w="5760" w:type="dxa"/>
            <w:vAlign w:val="center"/>
          </w:tcPr>
          <w:p w14:paraId="0A6EE37D" w14:textId="77777777" w:rsidR="00D71492" w:rsidRPr="00D90AA5" w:rsidRDefault="00D71492" w:rsidP="008D2290">
            <w:pPr>
              <w:jc w:val="both"/>
              <w:rPr>
                <w:rFonts w:ascii="Cambria" w:hAnsi="Cambria"/>
                <w:bCs/>
                <w:sz w:val="20"/>
                <w:szCs w:val="20"/>
                <w:lang w:val="es-ES"/>
              </w:rPr>
            </w:pPr>
            <w:r w:rsidRPr="00D90AA5">
              <w:rPr>
                <w:rFonts w:ascii="Cambria" w:hAnsi="Cambria"/>
                <w:bCs/>
                <w:sz w:val="20"/>
                <w:szCs w:val="20"/>
                <w:lang w:val="es-ES"/>
              </w:rPr>
              <w:t>Sí, Convención Americana (depósito del instrumento de ratificación realizado el 28 de julio de 1978)</w:t>
            </w:r>
          </w:p>
        </w:tc>
      </w:tr>
    </w:tbl>
    <w:p w14:paraId="0DF38BDA" w14:textId="77777777" w:rsidR="003239B8" w:rsidRPr="00D90AA5" w:rsidRDefault="003239B8" w:rsidP="003239B8">
      <w:pPr>
        <w:spacing w:before="240" w:after="240"/>
        <w:ind w:firstLine="720"/>
        <w:jc w:val="both"/>
        <w:rPr>
          <w:rFonts w:asciiTheme="majorHAnsi" w:hAnsiTheme="majorHAnsi"/>
          <w:b/>
          <w:bCs/>
          <w:sz w:val="20"/>
          <w:szCs w:val="20"/>
          <w:lang w:val="es-ES"/>
        </w:rPr>
      </w:pPr>
      <w:r w:rsidRPr="00D90AA5">
        <w:rPr>
          <w:rFonts w:asciiTheme="majorHAnsi" w:hAnsiTheme="majorHAnsi"/>
          <w:b/>
          <w:bCs/>
          <w:sz w:val="20"/>
          <w:szCs w:val="20"/>
          <w:lang w:val="es-ES"/>
        </w:rPr>
        <w:t xml:space="preserve">IV. </w:t>
      </w:r>
      <w:r w:rsidRPr="00D90AA5">
        <w:rPr>
          <w:rFonts w:asciiTheme="majorHAnsi" w:hAnsiTheme="majorHAnsi"/>
          <w:b/>
          <w:bCs/>
          <w:sz w:val="20"/>
          <w:szCs w:val="20"/>
          <w:lang w:val="es-ES"/>
        </w:rPr>
        <w:tab/>
      </w:r>
      <w:r w:rsidR="00EE00E9" w:rsidRPr="00D90AA5">
        <w:rPr>
          <w:rFonts w:asciiTheme="majorHAnsi" w:hAnsiTheme="majorHAnsi"/>
          <w:b/>
          <w:bCs/>
          <w:sz w:val="20"/>
          <w:szCs w:val="20"/>
          <w:lang w:val="es-ES"/>
        </w:rPr>
        <w:t>DUPLICACIÓN</w:t>
      </w:r>
      <w:r w:rsidR="00EE00E9" w:rsidRPr="00D90AA5">
        <w:rPr>
          <w:rFonts w:asciiTheme="majorHAnsi" w:hAnsiTheme="majorHAnsi"/>
          <w:b/>
          <w:bCs/>
          <w:color w:val="FFFFFF" w:themeColor="background1"/>
          <w:sz w:val="20"/>
          <w:szCs w:val="20"/>
          <w:lang w:val="es-ES"/>
        </w:rPr>
        <w:t xml:space="preserve"> </w:t>
      </w:r>
      <w:r w:rsidR="00EE00E9" w:rsidRPr="00D90AA5">
        <w:rPr>
          <w:rFonts w:asciiTheme="majorHAnsi" w:hAnsiTheme="majorHAnsi"/>
          <w:b/>
          <w:bCs/>
          <w:sz w:val="20"/>
          <w:szCs w:val="20"/>
          <w:lang w:val="es-ES"/>
        </w:rPr>
        <w:t>DE PROCEDIMIENTOS Y COSA JUZGADA</w:t>
      </w:r>
      <w:r w:rsidR="00EE00E9" w:rsidRPr="00D90AA5">
        <w:rPr>
          <w:rFonts w:asciiTheme="majorHAnsi" w:hAnsiTheme="majorHAnsi"/>
          <w:b/>
          <w:bCs/>
          <w:i/>
          <w:sz w:val="20"/>
          <w:szCs w:val="20"/>
          <w:lang w:val="es-ES"/>
        </w:rPr>
        <w:t xml:space="preserve"> </w:t>
      </w:r>
      <w:r w:rsidR="00EE00E9" w:rsidRPr="00D90AA5">
        <w:rPr>
          <w:rFonts w:asciiTheme="majorHAnsi" w:hAnsiTheme="majorHAnsi"/>
          <w:b/>
          <w:bCs/>
          <w:sz w:val="20"/>
          <w:szCs w:val="20"/>
          <w:lang w:val="es-ES"/>
        </w:rPr>
        <w:t>INTERNACIONAL</w:t>
      </w:r>
      <w:r w:rsidR="005D38F9" w:rsidRPr="00D90AA5">
        <w:rPr>
          <w:rFonts w:asciiTheme="majorHAnsi" w:hAnsiTheme="majorHAnsi"/>
          <w:b/>
          <w:bCs/>
          <w:sz w:val="20"/>
          <w:szCs w:val="20"/>
          <w:lang w:val="es-ES"/>
        </w:rPr>
        <w:t>,</w:t>
      </w:r>
      <w:r w:rsidRPr="00D90AA5">
        <w:rPr>
          <w:rFonts w:asciiTheme="majorHAnsi" w:hAnsiTheme="majorHAnsi"/>
          <w:b/>
          <w:bCs/>
          <w:sz w:val="20"/>
          <w:szCs w:val="20"/>
          <w:lang w:val="es-ES"/>
        </w:rPr>
        <w:t xml:space="preserve"> CARACTERIZACIÓN, </w:t>
      </w:r>
      <w:r w:rsidRPr="00D90AA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D90AA5" w14:paraId="5868D4E1" w14:textId="77777777" w:rsidTr="004A6A54">
        <w:trPr>
          <w:cantSplit/>
        </w:trPr>
        <w:tc>
          <w:tcPr>
            <w:tcW w:w="3600" w:type="dxa"/>
            <w:tcBorders>
              <w:top w:val="single" w:sz="4" w:space="0" w:color="auto"/>
              <w:bottom w:val="single" w:sz="6" w:space="0" w:color="auto"/>
            </w:tcBorders>
            <w:shd w:val="clear" w:color="auto" w:fill="386294"/>
            <w:vAlign w:val="center"/>
          </w:tcPr>
          <w:p w14:paraId="5348EA09" w14:textId="77777777" w:rsidR="00EE00E9" w:rsidRPr="00D90AA5" w:rsidRDefault="00EE00E9" w:rsidP="008D2290">
            <w:pPr>
              <w:jc w:val="center"/>
              <w:rPr>
                <w:rFonts w:ascii="Cambria" w:hAnsi="Cambria"/>
                <w:b/>
                <w:bCs/>
                <w:color w:val="FFFFFF" w:themeColor="background1"/>
                <w:sz w:val="20"/>
                <w:szCs w:val="20"/>
                <w:lang w:val="es-ES"/>
              </w:rPr>
            </w:pPr>
            <w:r w:rsidRPr="00D90AA5">
              <w:rPr>
                <w:rFonts w:ascii="Cambria" w:hAnsi="Cambria"/>
                <w:b/>
                <w:bCs/>
                <w:color w:val="FFFFFF" w:themeColor="background1"/>
                <w:sz w:val="20"/>
                <w:szCs w:val="20"/>
                <w:lang w:val="es-ES"/>
              </w:rPr>
              <w:t>Duplicación de procedimientos y cosa juzgada internacional:</w:t>
            </w:r>
          </w:p>
        </w:tc>
        <w:tc>
          <w:tcPr>
            <w:tcW w:w="5760" w:type="dxa"/>
            <w:vAlign w:val="center"/>
          </w:tcPr>
          <w:p w14:paraId="2F472BD2" w14:textId="77777777" w:rsidR="00EE00E9" w:rsidRPr="00D90AA5" w:rsidRDefault="00D71492" w:rsidP="008D2290">
            <w:pPr>
              <w:jc w:val="both"/>
              <w:rPr>
                <w:rFonts w:ascii="Cambria" w:hAnsi="Cambria"/>
                <w:bCs/>
                <w:sz w:val="20"/>
                <w:szCs w:val="20"/>
                <w:lang w:val="es-ES"/>
              </w:rPr>
            </w:pPr>
            <w:r w:rsidRPr="00D90AA5">
              <w:rPr>
                <w:rFonts w:ascii="Cambria" w:hAnsi="Cambria"/>
                <w:bCs/>
                <w:sz w:val="20"/>
                <w:szCs w:val="20"/>
                <w:lang w:val="es-ES"/>
              </w:rPr>
              <w:t>No</w:t>
            </w:r>
          </w:p>
        </w:tc>
      </w:tr>
      <w:tr w:rsidR="003239B8" w:rsidRPr="00D90AA5" w14:paraId="7B6C9CCC" w14:textId="77777777" w:rsidTr="004A6A54">
        <w:trPr>
          <w:cantSplit/>
        </w:trPr>
        <w:tc>
          <w:tcPr>
            <w:tcW w:w="3600" w:type="dxa"/>
            <w:tcBorders>
              <w:top w:val="single" w:sz="4" w:space="0" w:color="auto"/>
              <w:bottom w:val="single" w:sz="6" w:space="0" w:color="auto"/>
            </w:tcBorders>
            <w:shd w:val="clear" w:color="auto" w:fill="386294"/>
            <w:vAlign w:val="center"/>
          </w:tcPr>
          <w:p w14:paraId="48BBA16A" w14:textId="77777777" w:rsidR="003239B8" w:rsidRPr="00D90AA5" w:rsidRDefault="003239B8" w:rsidP="008D2290">
            <w:pPr>
              <w:jc w:val="center"/>
              <w:rPr>
                <w:rFonts w:ascii="Cambria" w:hAnsi="Cambria"/>
                <w:b/>
                <w:bCs/>
                <w:i/>
                <w:color w:val="FFFFFF" w:themeColor="background1"/>
                <w:sz w:val="20"/>
                <w:szCs w:val="20"/>
                <w:lang w:val="es-ES"/>
              </w:rPr>
            </w:pPr>
            <w:r w:rsidRPr="00D90AA5">
              <w:rPr>
                <w:rFonts w:ascii="Cambria" w:hAnsi="Cambria"/>
                <w:b/>
                <w:bCs/>
                <w:color w:val="FFFFFF" w:themeColor="background1"/>
                <w:sz w:val="20"/>
                <w:szCs w:val="20"/>
                <w:lang w:val="es-ES"/>
              </w:rPr>
              <w:t>Derechos declarados admisibles</w:t>
            </w:r>
            <w:r w:rsidRPr="00D90AA5">
              <w:rPr>
                <w:rFonts w:ascii="Cambria" w:hAnsi="Cambria"/>
                <w:b/>
                <w:bCs/>
                <w:i/>
                <w:color w:val="FFFFFF" w:themeColor="background1"/>
                <w:sz w:val="20"/>
                <w:szCs w:val="20"/>
                <w:lang w:val="es-ES"/>
              </w:rPr>
              <w:t>:</w:t>
            </w:r>
          </w:p>
        </w:tc>
        <w:tc>
          <w:tcPr>
            <w:tcW w:w="5760" w:type="dxa"/>
            <w:vAlign w:val="center"/>
          </w:tcPr>
          <w:p w14:paraId="612C4C01" w14:textId="77777777" w:rsidR="003239B8" w:rsidRPr="00D90AA5" w:rsidRDefault="00D71492" w:rsidP="008D2290">
            <w:pPr>
              <w:jc w:val="both"/>
              <w:rPr>
                <w:rFonts w:ascii="Cambria" w:hAnsi="Cambria"/>
                <w:bCs/>
                <w:sz w:val="20"/>
                <w:szCs w:val="20"/>
                <w:lang w:val="es-ES"/>
              </w:rPr>
            </w:pPr>
            <w:r w:rsidRPr="00D90AA5">
              <w:rPr>
                <w:rFonts w:ascii="Cambria" w:hAnsi="Cambria"/>
                <w:bCs/>
                <w:sz w:val="20"/>
                <w:szCs w:val="20"/>
                <w:lang w:val="es-ES"/>
              </w:rPr>
              <w:t>Ninguno</w:t>
            </w:r>
          </w:p>
        </w:tc>
      </w:tr>
      <w:tr w:rsidR="003239B8" w:rsidRPr="008F467F" w14:paraId="629929FA" w14:textId="77777777" w:rsidTr="004A6A54">
        <w:trPr>
          <w:cantSplit/>
        </w:trPr>
        <w:tc>
          <w:tcPr>
            <w:tcW w:w="3600" w:type="dxa"/>
            <w:tcBorders>
              <w:top w:val="single" w:sz="6" w:space="0" w:color="auto"/>
              <w:bottom w:val="single" w:sz="6" w:space="0" w:color="auto"/>
            </w:tcBorders>
            <w:shd w:val="clear" w:color="auto" w:fill="386294"/>
            <w:vAlign w:val="center"/>
          </w:tcPr>
          <w:p w14:paraId="10C84788" w14:textId="77777777" w:rsidR="003239B8" w:rsidRPr="00D90AA5" w:rsidRDefault="003239B8" w:rsidP="008D2290">
            <w:pPr>
              <w:jc w:val="center"/>
              <w:rPr>
                <w:rFonts w:ascii="Cambria" w:hAnsi="Cambria"/>
                <w:b/>
                <w:bCs/>
                <w:color w:val="FFFFFF" w:themeColor="background1"/>
                <w:sz w:val="20"/>
                <w:szCs w:val="20"/>
                <w:lang w:val="es-ES"/>
              </w:rPr>
            </w:pPr>
            <w:r w:rsidRPr="00D90AA5">
              <w:rPr>
                <w:rFonts w:ascii="Cambria" w:hAnsi="Cambria"/>
                <w:b/>
                <w:bCs/>
                <w:color w:val="FFFFFF" w:themeColor="background1"/>
                <w:sz w:val="20"/>
                <w:szCs w:val="20"/>
                <w:lang w:val="es-ES"/>
              </w:rPr>
              <w:t>Agotamiento de recursos internos</w:t>
            </w:r>
            <w:r w:rsidR="00EE00E9" w:rsidRPr="00D90AA5">
              <w:rPr>
                <w:rFonts w:ascii="Cambria" w:hAnsi="Cambria"/>
                <w:b/>
                <w:bCs/>
                <w:color w:val="FFFFFF" w:themeColor="background1"/>
                <w:sz w:val="20"/>
                <w:szCs w:val="20"/>
                <w:lang w:val="es-ES"/>
              </w:rPr>
              <w:t xml:space="preserve"> o procedencia de una excepción</w:t>
            </w:r>
            <w:r w:rsidRPr="00D90AA5">
              <w:rPr>
                <w:rFonts w:ascii="Cambria" w:hAnsi="Cambria"/>
                <w:b/>
                <w:bCs/>
                <w:color w:val="FFFFFF" w:themeColor="background1"/>
                <w:sz w:val="20"/>
                <w:szCs w:val="20"/>
                <w:lang w:val="es-ES"/>
              </w:rPr>
              <w:t>:</w:t>
            </w:r>
          </w:p>
        </w:tc>
        <w:tc>
          <w:tcPr>
            <w:tcW w:w="5760" w:type="dxa"/>
            <w:vAlign w:val="center"/>
          </w:tcPr>
          <w:p w14:paraId="6E6CE4F9" w14:textId="77777777" w:rsidR="003239B8" w:rsidRPr="00D90AA5" w:rsidRDefault="00D71492" w:rsidP="008D2290">
            <w:pPr>
              <w:rPr>
                <w:rFonts w:ascii="Cambria" w:hAnsi="Cambria"/>
                <w:bCs/>
                <w:sz w:val="20"/>
                <w:szCs w:val="20"/>
                <w:lang w:val="es-ES"/>
              </w:rPr>
            </w:pPr>
            <w:r w:rsidRPr="00D90AA5">
              <w:rPr>
                <w:rFonts w:ascii="Cambria" w:hAnsi="Cambria"/>
                <w:bCs/>
                <w:sz w:val="20"/>
                <w:szCs w:val="20"/>
                <w:lang w:val="es-ES"/>
              </w:rPr>
              <w:t>Sí, en los términos de la sección VI</w:t>
            </w:r>
          </w:p>
        </w:tc>
      </w:tr>
      <w:tr w:rsidR="003239B8" w:rsidRPr="008F467F" w14:paraId="51D10D14" w14:textId="77777777" w:rsidTr="004A6A54">
        <w:trPr>
          <w:cantSplit/>
        </w:trPr>
        <w:tc>
          <w:tcPr>
            <w:tcW w:w="3600" w:type="dxa"/>
            <w:tcBorders>
              <w:top w:val="single" w:sz="6" w:space="0" w:color="auto"/>
              <w:bottom w:val="single" w:sz="6" w:space="0" w:color="auto"/>
            </w:tcBorders>
            <w:shd w:val="clear" w:color="auto" w:fill="386294"/>
            <w:vAlign w:val="center"/>
          </w:tcPr>
          <w:p w14:paraId="28EC5009" w14:textId="77777777" w:rsidR="003239B8" w:rsidRPr="00D90AA5" w:rsidRDefault="003239B8" w:rsidP="008D2290">
            <w:pPr>
              <w:jc w:val="center"/>
              <w:rPr>
                <w:rFonts w:ascii="Cambria" w:hAnsi="Cambria"/>
                <w:b/>
                <w:bCs/>
                <w:color w:val="FFFFFF" w:themeColor="background1"/>
                <w:sz w:val="20"/>
                <w:szCs w:val="20"/>
                <w:lang w:val="es-ES"/>
              </w:rPr>
            </w:pPr>
            <w:r w:rsidRPr="00D90AA5">
              <w:rPr>
                <w:rFonts w:ascii="Cambria" w:hAnsi="Cambria"/>
                <w:b/>
                <w:bCs/>
                <w:color w:val="FFFFFF" w:themeColor="background1"/>
                <w:sz w:val="20"/>
                <w:szCs w:val="20"/>
                <w:lang w:val="es-ES"/>
              </w:rPr>
              <w:t>Presentación dentro de plazo:</w:t>
            </w:r>
          </w:p>
        </w:tc>
        <w:tc>
          <w:tcPr>
            <w:tcW w:w="5760" w:type="dxa"/>
            <w:vAlign w:val="center"/>
          </w:tcPr>
          <w:p w14:paraId="0CC7388C" w14:textId="77777777" w:rsidR="003239B8" w:rsidRPr="00D90AA5" w:rsidRDefault="00D71492" w:rsidP="008D2290">
            <w:pPr>
              <w:rPr>
                <w:rFonts w:ascii="Cambria" w:hAnsi="Cambria"/>
                <w:bCs/>
                <w:sz w:val="20"/>
                <w:szCs w:val="20"/>
                <w:lang w:val="es-ES"/>
              </w:rPr>
            </w:pPr>
            <w:r w:rsidRPr="00D90AA5">
              <w:rPr>
                <w:rFonts w:ascii="Cambria" w:hAnsi="Cambria"/>
                <w:bCs/>
                <w:sz w:val="20"/>
                <w:szCs w:val="20"/>
                <w:lang w:val="es-ES"/>
              </w:rPr>
              <w:t>Sí, en los términos de la sección VI</w:t>
            </w:r>
          </w:p>
        </w:tc>
      </w:tr>
    </w:tbl>
    <w:p w14:paraId="5BEF9746" w14:textId="77777777" w:rsidR="008C5E2D" w:rsidRPr="007B21FB" w:rsidRDefault="00223A29" w:rsidP="0078295B">
      <w:pPr>
        <w:spacing w:before="240" w:after="240"/>
        <w:ind w:firstLine="720"/>
        <w:jc w:val="both"/>
        <w:rPr>
          <w:rFonts w:asciiTheme="majorHAnsi" w:hAnsiTheme="majorHAnsi"/>
          <w:b/>
          <w:sz w:val="20"/>
          <w:szCs w:val="20"/>
          <w:lang w:val="es-ES"/>
        </w:rPr>
      </w:pPr>
      <w:r w:rsidRPr="007B21FB">
        <w:rPr>
          <w:rFonts w:asciiTheme="majorHAnsi" w:hAnsiTheme="majorHAnsi"/>
          <w:b/>
          <w:sz w:val="20"/>
          <w:szCs w:val="20"/>
          <w:lang w:val="es-ES"/>
        </w:rPr>
        <w:t xml:space="preserve">V. </w:t>
      </w:r>
      <w:r w:rsidRPr="007B21FB">
        <w:rPr>
          <w:rFonts w:asciiTheme="majorHAnsi" w:hAnsiTheme="majorHAnsi"/>
          <w:b/>
          <w:sz w:val="20"/>
          <w:szCs w:val="20"/>
          <w:lang w:val="es-ES"/>
        </w:rPr>
        <w:tab/>
      </w:r>
      <w:r w:rsidR="003239B8" w:rsidRPr="007B21FB">
        <w:rPr>
          <w:rFonts w:asciiTheme="majorHAnsi" w:hAnsiTheme="majorHAnsi"/>
          <w:b/>
          <w:sz w:val="20"/>
          <w:szCs w:val="20"/>
          <w:lang w:val="es-ES"/>
        </w:rPr>
        <w:t xml:space="preserve">HECHOS ALEGADOS </w:t>
      </w:r>
    </w:p>
    <w:p w14:paraId="118B3E8F" w14:textId="77777777" w:rsidR="004D02F9" w:rsidRPr="007B21FB" w:rsidRDefault="004D02F9"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7B21FB">
        <w:rPr>
          <w:rFonts w:asciiTheme="majorHAnsi" w:hAnsiTheme="majorHAnsi"/>
          <w:sz w:val="20"/>
          <w:szCs w:val="20"/>
          <w:lang w:val="es-ES"/>
        </w:rPr>
        <w:t xml:space="preserve">La parte peticionaria denuncia que el Estado violó los derechos de las presuntas víctimas, al privarlos arbitrariamente de la libertad y condenarlos penalmente mediante un proceso judicial que no contó con adecuadas garantías judiciales. </w:t>
      </w:r>
    </w:p>
    <w:p w14:paraId="25EBBD88" w14:textId="77777777" w:rsidR="004D02F9" w:rsidRPr="007B21FB" w:rsidRDefault="004D02F9" w:rsidP="007829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5FD2CC1E" w14:textId="77777777" w:rsidR="00D75A7B" w:rsidRPr="007B21FB" w:rsidRDefault="00D75A7B"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7B21FB">
        <w:rPr>
          <w:rFonts w:ascii="Cambria" w:hAnsi="Cambria"/>
          <w:sz w:val="20"/>
          <w:szCs w:val="20"/>
          <w:lang w:val="es-ES"/>
        </w:rPr>
        <w:t>Señala que el 28 de enero de 2011</w:t>
      </w:r>
      <w:r w:rsidR="00430F4A" w:rsidRPr="007B21FB">
        <w:rPr>
          <w:rFonts w:ascii="Cambria" w:hAnsi="Cambria"/>
          <w:sz w:val="20"/>
          <w:szCs w:val="20"/>
          <w:lang w:val="es-ES"/>
        </w:rPr>
        <w:t xml:space="preserve"> en horas de la noche</w:t>
      </w:r>
      <w:r w:rsidRPr="007B21FB">
        <w:rPr>
          <w:rFonts w:ascii="Cambria" w:hAnsi="Cambria"/>
          <w:sz w:val="20"/>
          <w:szCs w:val="20"/>
          <w:lang w:val="es-ES"/>
        </w:rPr>
        <w:t xml:space="preserve"> dos policías vestidos de civil solicitaron a los señores Ramos Díaz, Manzanilla Quijaite e Isla Rivera sus documentos de identificación y, posteriormente, </w:t>
      </w:r>
      <w:r w:rsidRPr="007B21FB">
        <w:rPr>
          <w:rFonts w:ascii="Cambria" w:hAnsi="Cambria"/>
          <w:sz w:val="20"/>
          <w:szCs w:val="20"/>
          <w:lang w:val="es-ES"/>
        </w:rPr>
        <w:lastRenderedPageBreak/>
        <w:t xml:space="preserve">les indicaron que los acompañen a la comisaria de Pachacamac para verificar si tenían alguna requisitoria. Detalla que en el vehículo que transportó a las presuntas víctimas a la estación policial también se encontraba una persona, quién presuntamente acababa de sufrir un asalto. </w:t>
      </w:r>
    </w:p>
    <w:p w14:paraId="34ED8034" w14:textId="77777777" w:rsidR="00D75A7B" w:rsidRPr="007B21FB" w:rsidRDefault="00D75A7B" w:rsidP="0078295B">
      <w:pPr>
        <w:suppressAutoHyphens/>
        <w:ind w:firstLine="720"/>
        <w:jc w:val="both"/>
        <w:rPr>
          <w:rFonts w:asciiTheme="majorHAnsi" w:hAnsiTheme="majorHAnsi"/>
          <w:sz w:val="20"/>
          <w:szCs w:val="20"/>
          <w:lang w:val="es-ES"/>
        </w:rPr>
      </w:pPr>
    </w:p>
    <w:p w14:paraId="165C148C" w14:textId="77777777" w:rsidR="00D75A7B" w:rsidRPr="007B21FB" w:rsidRDefault="00430F4A" w:rsidP="0078295B">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B21FB">
        <w:rPr>
          <w:sz w:val="20"/>
          <w:szCs w:val="20"/>
          <w:lang w:val="es-ES"/>
        </w:rPr>
        <w:t>A</w:t>
      </w:r>
      <w:r w:rsidR="00D75A7B" w:rsidRPr="007B21FB">
        <w:rPr>
          <w:sz w:val="20"/>
          <w:szCs w:val="20"/>
          <w:lang w:val="es-ES"/>
        </w:rPr>
        <w:t>l llegar a la comisaría a las 21:00 horas los citados agentes detuvieron a los señores Ramos Díaz, Manzanilla Quijaite e Isla Rivera y los acusaron de cometer el delito de robo agravado, en perjuicio de la persona que los acompaño en el carro de la policía y de una víctima adicional. Asimismo, denuncia</w:t>
      </w:r>
      <w:r w:rsidR="005B5E74" w:rsidRPr="007B21FB">
        <w:rPr>
          <w:sz w:val="20"/>
          <w:szCs w:val="20"/>
          <w:lang w:val="es-ES"/>
        </w:rPr>
        <w:t xml:space="preserve"> el peticionario</w:t>
      </w:r>
      <w:r w:rsidR="00D75A7B" w:rsidRPr="007B21FB">
        <w:rPr>
          <w:sz w:val="20"/>
          <w:szCs w:val="20"/>
          <w:lang w:val="es-ES"/>
        </w:rPr>
        <w:t xml:space="preserve"> </w:t>
      </w:r>
      <w:r w:rsidR="005B5E74" w:rsidRPr="007B21FB">
        <w:rPr>
          <w:sz w:val="20"/>
          <w:szCs w:val="20"/>
          <w:lang w:val="es-ES"/>
        </w:rPr>
        <w:t>–sin brindar muchos detalles–</w:t>
      </w:r>
      <w:r w:rsidR="00D75A7B" w:rsidRPr="007B21FB">
        <w:rPr>
          <w:sz w:val="20"/>
          <w:szCs w:val="20"/>
          <w:lang w:val="es-ES"/>
        </w:rPr>
        <w:t xml:space="preserve"> que dichas autoridades les sembraron droga a las presuntas víctimas e indicaron de forma falta en el acta de detención que pusieron tenaz resistencia al momento de ser intervenidas, a fin de justificar su detención. </w:t>
      </w:r>
    </w:p>
    <w:p w14:paraId="658D078A" w14:textId="77777777" w:rsidR="00D75A7B" w:rsidRPr="007B21FB" w:rsidRDefault="00D75A7B" w:rsidP="0078295B">
      <w:pPr>
        <w:suppressAutoHyphens/>
        <w:ind w:firstLine="720"/>
        <w:jc w:val="both"/>
        <w:rPr>
          <w:rFonts w:asciiTheme="majorHAnsi" w:hAnsiTheme="majorHAnsi"/>
          <w:sz w:val="20"/>
          <w:szCs w:val="20"/>
          <w:lang w:val="es-ES"/>
        </w:rPr>
      </w:pPr>
    </w:p>
    <w:p w14:paraId="6E671A50" w14:textId="77777777" w:rsidR="00D75A7B" w:rsidRPr="007B21FB" w:rsidRDefault="004059A0" w:rsidP="0078295B">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B21FB">
        <w:rPr>
          <w:sz w:val="20"/>
          <w:szCs w:val="20"/>
          <w:lang w:val="es-ES"/>
        </w:rPr>
        <w:t>A</w:t>
      </w:r>
      <w:r w:rsidR="00D75A7B" w:rsidRPr="007B21FB">
        <w:rPr>
          <w:sz w:val="20"/>
          <w:szCs w:val="20"/>
          <w:lang w:val="es-ES"/>
        </w:rPr>
        <w:t xml:space="preserve"> las 23:000 horas llegó a la estación policial la segunda persona presuntamente agraviada por el citado crimen, por lo que las autoridades procedieron a realizar una diligencia de “reconocimiento de personas”. Al respecto, la parte peticionaria denuncia que tal procedimiento se realizó de forma irregular, toda vez que uno de los supuestos agraviados había estado en el mismo vehículo que las presuntas víctimas, a pesar de que la legislación interna proscribe que la persona afectada tenga algún de tipo de acercamiento con su alegado victimario. Asimismo, argumenta que, entre otras falencias, las declaraciones de las personas agraviadas estaban aleccionadas y que la descripción de los presuntos responsables en el acta de reconocimiento no se condice con los rasgos descritos en la primera denuncia presentada. </w:t>
      </w:r>
    </w:p>
    <w:p w14:paraId="04695F75" w14:textId="77777777" w:rsidR="00D75A7B" w:rsidRPr="007B21FB" w:rsidRDefault="00D75A7B" w:rsidP="0078295B">
      <w:pPr>
        <w:suppressAutoHyphens/>
        <w:ind w:firstLine="720"/>
        <w:jc w:val="both"/>
        <w:rPr>
          <w:rFonts w:asciiTheme="majorHAnsi" w:hAnsiTheme="majorHAnsi"/>
          <w:sz w:val="20"/>
          <w:szCs w:val="20"/>
          <w:lang w:val="es-ES"/>
        </w:rPr>
      </w:pPr>
    </w:p>
    <w:p w14:paraId="597FD0A9" w14:textId="77777777" w:rsidR="00D75A7B" w:rsidRPr="007B21FB" w:rsidRDefault="00D75A7B" w:rsidP="0078295B">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B21FB">
        <w:rPr>
          <w:sz w:val="20"/>
          <w:szCs w:val="20"/>
          <w:lang w:val="es-ES"/>
        </w:rPr>
        <w:t xml:space="preserve">Tras tales diligencias, precisa que los agentes de la policía emitieron una boleta de detención por el delito de robo agravado en perjuicio de las presuntas víctimas. Ante ello, indica que el 1 de febrero de 2011 la madre del señor Ramos Díaz presentó un recurso de hábeas corpus contra el Capitán de la Comisaría de Pachacamac y el Mayor Comisario, denunciando que se había cometido una detención arbitraria e implantación de drogas. Arguye que, a manera de represalia, el 3 de febrero de 2011 las autoridades policiales modificaron arbitrariamente la citada papeleta inculpando adicionalmente a los señores Ramos Díaz, Manzanilla Quijaite e Isla Rivera por los delitos de tráfico ilícito de drogas y hurto agravado. </w:t>
      </w:r>
    </w:p>
    <w:p w14:paraId="1774D656" w14:textId="77777777" w:rsidR="00D75A7B" w:rsidRPr="007B21FB" w:rsidRDefault="00D75A7B" w:rsidP="0078295B">
      <w:pPr>
        <w:suppressAutoHyphens/>
        <w:ind w:firstLine="720"/>
        <w:jc w:val="both"/>
        <w:rPr>
          <w:rFonts w:asciiTheme="majorHAnsi" w:hAnsiTheme="majorHAnsi"/>
          <w:sz w:val="20"/>
          <w:szCs w:val="20"/>
          <w:lang w:val="es-ES"/>
        </w:rPr>
      </w:pPr>
    </w:p>
    <w:p w14:paraId="784F6D24" w14:textId="77777777" w:rsidR="00D75A7B" w:rsidRPr="007B21FB" w:rsidRDefault="004059A0" w:rsidP="0078295B">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B21FB">
        <w:rPr>
          <w:sz w:val="20"/>
          <w:szCs w:val="20"/>
          <w:lang w:val="es-ES"/>
        </w:rPr>
        <w:t>Aduce</w:t>
      </w:r>
      <w:r w:rsidR="00D75A7B" w:rsidRPr="007B21FB">
        <w:rPr>
          <w:sz w:val="20"/>
          <w:szCs w:val="20"/>
          <w:lang w:val="es-ES"/>
        </w:rPr>
        <w:t xml:space="preserve"> que las autoridades judiciales impusieron de forma arbitraria a las presuntas víctimas un régimen de prisión preventiva de </w:t>
      </w:r>
      <w:r w:rsidRPr="007B21FB">
        <w:rPr>
          <w:sz w:val="20"/>
          <w:szCs w:val="20"/>
          <w:lang w:val="es-ES"/>
        </w:rPr>
        <w:t>dieciocho</w:t>
      </w:r>
      <w:r w:rsidR="00D75A7B" w:rsidRPr="007B21FB">
        <w:rPr>
          <w:sz w:val="20"/>
          <w:szCs w:val="20"/>
          <w:lang w:val="es-ES"/>
        </w:rPr>
        <w:t xml:space="preserve"> meses. No obstante, la parte peticionaria no brinda muchos detalles sobre dicha medida cautelar y solo informa que el 26 de julio de 2012 la Sala Penal de la Corte Superior de Justicia de Lima Sur dispuso la libertad de los señores Ramos Díaz, Manzanilla Quijaite e Isla Rivera por exceso de detención, pero manteniendo un mandato de arresto domiciliario. </w:t>
      </w:r>
    </w:p>
    <w:p w14:paraId="1A1AFE5C" w14:textId="77777777" w:rsidR="0078295B" w:rsidRPr="007B21FB" w:rsidRDefault="0078295B" w:rsidP="0078295B">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
        </w:rPr>
      </w:pPr>
    </w:p>
    <w:p w14:paraId="189CC1B4" w14:textId="77777777" w:rsidR="00D75A7B" w:rsidRPr="007B21FB" w:rsidRDefault="00D75A7B" w:rsidP="0078295B">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B21FB">
        <w:rPr>
          <w:sz w:val="20"/>
          <w:szCs w:val="20"/>
          <w:lang w:val="es-ES"/>
        </w:rPr>
        <w:t xml:space="preserve">Indica </w:t>
      </w:r>
      <w:r w:rsidR="004059A0" w:rsidRPr="007B21FB">
        <w:rPr>
          <w:sz w:val="20"/>
          <w:szCs w:val="20"/>
          <w:lang w:val="es-ES"/>
        </w:rPr>
        <w:t>que el 18 de septiembre de 2012</w:t>
      </w:r>
      <w:r w:rsidRPr="007B21FB">
        <w:rPr>
          <w:sz w:val="20"/>
          <w:szCs w:val="20"/>
          <w:lang w:val="es-ES"/>
        </w:rPr>
        <w:t xml:space="preserve"> la Sala Penal de Limar Sur condenó a las presuntas víctimas por el delito de robo agravado a </w:t>
      </w:r>
      <w:r w:rsidR="0058652F" w:rsidRPr="007B21FB">
        <w:rPr>
          <w:sz w:val="20"/>
          <w:szCs w:val="20"/>
          <w:lang w:val="es-ES"/>
        </w:rPr>
        <w:t>diez</w:t>
      </w:r>
      <w:r w:rsidRPr="007B21FB">
        <w:rPr>
          <w:sz w:val="20"/>
          <w:szCs w:val="20"/>
          <w:lang w:val="es-ES"/>
        </w:rPr>
        <w:t xml:space="preserve"> años de pena privativa de libertad, argumentando que las diligencias practicadas, los testimonios de los agraviados y la falta de consistencia en las declaraciones de las personas procesadas demostraban su responsabilidad. Alega que la defensa de las presuntas víctimas presentó un recurso de nulidad contra tal decisión, pero el 30 de mayo de 2013 la Sala Penal Transitoria de la Corte Suprema de Justicia confirmó el citado fallo. </w:t>
      </w:r>
      <w:r w:rsidR="00D90AA5" w:rsidRPr="007B21FB">
        <w:rPr>
          <w:sz w:val="20"/>
          <w:szCs w:val="20"/>
          <w:lang w:val="es-ES"/>
        </w:rPr>
        <w:t xml:space="preserve">Aduce que el 13 de diciembre de 2013 las presuntas víctimas recibieron la notificación de dicha sentencia. </w:t>
      </w:r>
    </w:p>
    <w:p w14:paraId="50BFC54C" w14:textId="77777777" w:rsidR="00D75A7B" w:rsidRPr="007B21FB" w:rsidRDefault="00D75A7B" w:rsidP="0078295B">
      <w:pPr>
        <w:suppressAutoHyphens/>
        <w:ind w:firstLine="720"/>
        <w:jc w:val="both"/>
        <w:rPr>
          <w:rFonts w:asciiTheme="majorHAnsi" w:hAnsiTheme="majorHAnsi"/>
          <w:sz w:val="20"/>
          <w:szCs w:val="20"/>
          <w:lang w:val="es-ES"/>
        </w:rPr>
      </w:pPr>
    </w:p>
    <w:p w14:paraId="6800C335" w14:textId="77777777" w:rsidR="00841E1D" w:rsidRPr="007B21FB" w:rsidRDefault="00D75A7B" w:rsidP="0078295B">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B21FB">
        <w:rPr>
          <w:sz w:val="20"/>
          <w:szCs w:val="20"/>
          <w:lang w:val="es-ES"/>
        </w:rPr>
        <w:t xml:space="preserve">En atención a las consideraciones precedentes, la parte peticionaria denuncia que los integrantes de la policía siguieron un procedimiento irregular para detener a las presuntas víctimas y que los órganos de justicia fundaron el fallo condenatorio sobre dichas actuaciones defectuosas. Agrega que integrantes de la policía y la fiscalía les solicitaron en distintos momentos la entrega de pagos irregulares a fin de adoptar medidas menos severas contra los señores Ramos Díaz, Manzanilla Quijaite e Isla Rivera. Detalla que las presuntas víctimas presentaron quejas administrativas por dicho accionar irregular, pero que no recibieron una adecuada respuesta. Finalmente, alega que la vida e integridad de los señores Ramos Díaz, Manzanilla Quijaite e Isla Rivera se encuentra en riesgo, debido a que en el centro penitenciario en el que se encuentran no se han adoptado medidas adecuadas para prevenir contagios por el COVID-19. </w:t>
      </w:r>
    </w:p>
    <w:p w14:paraId="004DB6DA" w14:textId="77777777" w:rsidR="00841E1D" w:rsidRPr="007B21FB" w:rsidRDefault="00841E1D" w:rsidP="0078295B">
      <w:pPr>
        <w:pStyle w:val="ListParagraph"/>
        <w:ind w:left="0" w:firstLine="720"/>
        <w:rPr>
          <w:sz w:val="20"/>
          <w:szCs w:val="20"/>
          <w:lang w:val="es-ES"/>
        </w:rPr>
      </w:pPr>
    </w:p>
    <w:p w14:paraId="406C8091" w14:textId="77777777" w:rsidR="00D75A7B" w:rsidRPr="007B21FB" w:rsidRDefault="00D75A7B" w:rsidP="0078295B">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7B21FB">
        <w:rPr>
          <w:sz w:val="20"/>
          <w:szCs w:val="20"/>
          <w:lang w:val="es-ES"/>
        </w:rPr>
        <w:t xml:space="preserve">El Estado, por su parte, replica que los hechos denunciados no caracterizan violaciones de derechos humanos. Sostiene que, conforme a la información remitida por el Ministerio </w:t>
      </w:r>
      <w:r w:rsidR="00B76E13" w:rsidRPr="007B21FB">
        <w:rPr>
          <w:sz w:val="20"/>
          <w:szCs w:val="20"/>
          <w:lang w:val="es-ES"/>
        </w:rPr>
        <w:t>Público, el 28 de enero de 2011</w:t>
      </w:r>
      <w:r w:rsidRPr="007B21FB">
        <w:rPr>
          <w:sz w:val="20"/>
          <w:szCs w:val="20"/>
          <w:lang w:val="es-ES"/>
        </w:rPr>
        <w:t xml:space="preserve"> las presuntas víctimas actuaron de forma concertada en la noche para realizar actos ilícitos en contra </w:t>
      </w:r>
      <w:r w:rsidRPr="007B21FB">
        <w:rPr>
          <w:sz w:val="20"/>
          <w:szCs w:val="20"/>
          <w:lang w:val="es-ES"/>
        </w:rPr>
        <w:lastRenderedPageBreak/>
        <w:t xml:space="preserve">de dos ciudadanos y así poder despojarlos de sus teléfonos celulares. Precisa que las personas agraviadas presentaron una denuncia penal ante la Comisaria de Pachacamac, provincia de Lima, </w:t>
      </w:r>
      <w:r w:rsidR="00841E1D" w:rsidRPr="007B21FB">
        <w:rPr>
          <w:sz w:val="20"/>
          <w:szCs w:val="20"/>
          <w:lang w:val="es-ES"/>
        </w:rPr>
        <w:t>dando como resultado</w:t>
      </w:r>
      <w:r w:rsidRPr="007B21FB">
        <w:rPr>
          <w:sz w:val="20"/>
          <w:szCs w:val="20"/>
          <w:lang w:val="es-ES"/>
        </w:rPr>
        <w:t xml:space="preserve"> que los agentes policiales inicien un operativo en la zona y concluyó con la captura de las presuntas víctimas. </w:t>
      </w:r>
      <w:r w:rsidR="00841E1D" w:rsidRPr="007B21FB">
        <w:rPr>
          <w:sz w:val="20"/>
          <w:szCs w:val="20"/>
          <w:lang w:val="es-ES"/>
        </w:rPr>
        <w:t>Sostiene el Estado que</w:t>
      </w:r>
      <w:r w:rsidRPr="007B21FB">
        <w:rPr>
          <w:sz w:val="20"/>
          <w:szCs w:val="20"/>
          <w:lang w:val="es-ES"/>
        </w:rPr>
        <w:t xml:space="preserve"> las personas agraviadas reconocieron a </w:t>
      </w:r>
      <w:r w:rsidR="00841E1D" w:rsidRPr="007B21FB">
        <w:rPr>
          <w:sz w:val="20"/>
          <w:szCs w:val="20"/>
          <w:lang w:val="es-ES"/>
        </w:rPr>
        <w:t>las presuntas víctimas</w:t>
      </w:r>
      <w:r w:rsidRPr="007B21FB">
        <w:rPr>
          <w:sz w:val="20"/>
          <w:szCs w:val="20"/>
          <w:lang w:val="es-ES"/>
        </w:rPr>
        <w:t xml:space="preserve"> y c</w:t>
      </w:r>
      <w:r w:rsidR="00841E1D" w:rsidRPr="007B21FB">
        <w:rPr>
          <w:sz w:val="20"/>
          <w:szCs w:val="20"/>
          <w:lang w:val="es-ES"/>
        </w:rPr>
        <w:t>onfirmaron que fueron ellos quie</w:t>
      </w:r>
      <w:r w:rsidRPr="007B21FB">
        <w:rPr>
          <w:sz w:val="20"/>
          <w:szCs w:val="20"/>
          <w:lang w:val="es-ES"/>
        </w:rPr>
        <w:t>nes los asaltaron</w:t>
      </w:r>
      <w:r w:rsidR="00841E1D" w:rsidRPr="007B21FB">
        <w:rPr>
          <w:sz w:val="20"/>
          <w:szCs w:val="20"/>
          <w:lang w:val="es-ES"/>
        </w:rPr>
        <w:t xml:space="preserve">; tras lo cual estos </w:t>
      </w:r>
      <w:r w:rsidRPr="007B21FB">
        <w:rPr>
          <w:sz w:val="20"/>
          <w:szCs w:val="20"/>
          <w:lang w:val="es-ES"/>
        </w:rPr>
        <w:t xml:space="preserve">fueron trasladados a la Comisaría de Pachacamac a fin de realizar las diligencias correspondientes. </w:t>
      </w:r>
    </w:p>
    <w:p w14:paraId="1D8D1D6F" w14:textId="77777777" w:rsidR="00D75A7B" w:rsidRPr="007B21FB" w:rsidRDefault="00D75A7B" w:rsidP="0078295B">
      <w:pPr>
        <w:suppressAutoHyphens/>
        <w:ind w:firstLine="720"/>
        <w:jc w:val="both"/>
        <w:rPr>
          <w:rFonts w:asciiTheme="majorHAnsi" w:hAnsiTheme="majorHAnsi"/>
          <w:sz w:val="20"/>
          <w:szCs w:val="20"/>
          <w:lang w:val="es-ES"/>
        </w:rPr>
      </w:pPr>
    </w:p>
    <w:p w14:paraId="49AEFC9F" w14:textId="77777777" w:rsidR="00D75A7B" w:rsidRPr="007B21FB" w:rsidRDefault="007E57C3"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7B21FB">
        <w:rPr>
          <w:rFonts w:ascii="Cambria" w:hAnsi="Cambria"/>
          <w:sz w:val="20"/>
          <w:szCs w:val="20"/>
          <w:lang w:val="es-ES"/>
        </w:rPr>
        <w:t>El Estado alega que el</w:t>
      </w:r>
      <w:r w:rsidR="00D75A7B" w:rsidRPr="007B21FB">
        <w:rPr>
          <w:rFonts w:ascii="Cambria" w:hAnsi="Cambria"/>
          <w:sz w:val="20"/>
          <w:szCs w:val="20"/>
          <w:lang w:val="es-ES"/>
        </w:rPr>
        <w:t xml:space="preserve"> operativo </w:t>
      </w:r>
      <w:r w:rsidRPr="007B21FB">
        <w:rPr>
          <w:rFonts w:ascii="Cambria" w:hAnsi="Cambria"/>
          <w:sz w:val="20"/>
          <w:szCs w:val="20"/>
          <w:lang w:val="es-ES"/>
        </w:rPr>
        <w:t xml:space="preserve">policial se desarrolló </w:t>
      </w:r>
      <w:r w:rsidR="00D75A7B" w:rsidRPr="007B21FB">
        <w:rPr>
          <w:rFonts w:ascii="Cambria" w:hAnsi="Cambria"/>
          <w:sz w:val="20"/>
          <w:szCs w:val="20"/>
          <w:lang w:val="es-ES"/>
        </w:rPr>
        <w:t>conforme a las leyes interna, toda vez que, conforme al artículo 259 del Código Procesal Penal, la Policía Nacional del Perú es competente para intervenir directamente y sin mandato judicial en casos de flagrancia. Indica que, conforme al expediente de investigación, el 28 de enero de 2011</w:t>
      </w:r>
      <w:r w:rsidR="00FE4900" w:rsidRPr="007B21FB">
        <w:rPr>
          <w:rFonts w:ascii="Cambria" w:hAnsi="Cambria"/>
          <w:sz w:val="20"/>
          <w:szCs w:val="20"/>
          <w:lang w:val="es-ES"/>
        </w:rPr>
        <w:t>,</w:t>
      </w:r>
      <w:r w:rsidR="00D75A7B" w:rsidRPr="007B21FB">
        <w:rPr>
          <w:rFonts w:ascii="Cambria" w:hAnsi="Cambria"/>
          <w:sz w:val="20"/>
          <w:szCs w:val="20"/>
          <w:lang w:val="es-ES"/>
        </w:rPr>
        <w:t xml:space="preserve"> los agentes policiales procedieron a realizar las diligencias denominadas “declaración de ratificación de denuncia” y “reconocimiento de personas”, mediante la cual las personas agraviadas ratificaron que las presuntas víctimas fueron quiénes les robaron. Finalmente, precisa que el 29 de enero de 2011 se realizó un examen médico legal que confirmó que las </w:t>
      </w:r>
      <w:r w:rsidR="00FE4900" w:rsidRPr="007B21FB">
        <w:rPr>
          <w:rFonts w:ascii="Cambria" w:hAnsi="Cambria"/>
          <w:sz w:val="20"/>
          <w:szCs w:val="20"/>
          <w:lang w:val="es-ES"/>
        </w:rPr>
        <w:t>víctimas del delito cometido por las presuntas víctimas</w:t>
      </w:r>
      <w:r w:rsidR="00D75A7B" w:rsidRPr="007B21FB">
        <w:rPr>
          <w:rFonts w:ascii="Cambria" w:hAnsi="Cambria"/>
          <w:sz w:val="20"/>
          <w:szCs w:val="20"/>
          <w:lang w:val="es-ES"/>
        </w:rPr>
        <w:t xml:space="preserve"> </w:t>
      </w:r>
      <w:r w:rsidR="00FE4900" w:rsidRPr="007B21FB">
        <w:rPr>
          <w:rFonts w:ascii="Cambria" w:hAnsi="Cambria"/>
          <w:sz w:val="20"/>
          <w:szCs w:val="20"/>
          <w:lang w:val="es-ES"/>
        </w:rPr>
        <w:t xml:space="preserve">de la petición </w:t>
      </w:r>
      <w:r w:rsidR="00D75A7B" w:rsidRPr="007B21FB">
        <w:rPr>
          <w:rFonts w:ascii="Cambria" w:hAnsi="Cambria"/>
          <w:sz w:val="20"/>
          <w:szCs w:val="20"/>
          <w:lang w:val="es-ES"/>
        </w:rPr>
        <w:t xml:space="preserve">sufrieron lesiones contusas recientes y leves. </w:t>
      </w:r>
    </w:p>
    <w:p w14:paraId="591E3CAC" w14:textId="77777777" w:rsidR="00D75A7B" w:rsidRPr="007B21FB" w:rsidRDefault="00D75A7B" w:rsidP="0078295B">
      <w:pPr>
        <w:suppressAutoHyphens/>
        <w:ind w:firstLine="720"/>
        <w:jc w:val="both"/>
        <w:rPr>
          <w:rFonts w:asciiTheme="majorHAnsi" w:hAnsiTheme="majorHAnsi"/>
          <w:sz w:val="20"/>
          <w:szCs w:val="20"/>
          <w:lang w:val="es-ES"/>
        </w:rPr>
      </w:pPr>
    </w:p>
    <w:p w14:paraId="780A7550" w14:textId="77777777" w:rsidR="00D75A7B" w:rsidRPr="007B21FB" w:rsidRDefault="00FF6FF1"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7B21FB">
        <w:rPr>
          <w:rFonts w:ascii="Cambria" w:hAnsi="Cambria"/>
          <w:sz w:val="20"/>
          <w:szCs w:val="20"/>
          <w:lang w:val="es-ES"/>
        </w:rPr>
        <w:t>E</w:t>
      </w:r>
      <w:r w:rsidR="00D75A7B" w:rsidRPr="007B21FB">
        <w:rPr>
          <w:rFonts w:ascii="Cambria" w:hAnsi="Cambria"/>
          <w:sz w:val="20"/>
          <w:szCs w:val="20"/>
          <w:lang w:val="es-ES"/>
        </w:rPr>
        <w:t xml:space="preserve">n base a los resultados de </w:t>
      </w:r>
      <w:r w:rsidRPr="007B21FB">
        <w:rPr>
          <w:rFonts w:ascii="Cambria" w:hAnsi="Cambria"/>
          <w:sz w:val="20"/>
          <w:szCs w:val="20"/>
          <w:lang w:val="es-ES"/>
        </w:rPr>
        <w:t>estas</w:t>
      </w:r>
      <w:r w:rsidR="00D75A7B" w:rsidRPr="007B21FB">
        <w:rPr>
          <w:rFonts w:ascii="Cambria" w:hAnsi="Cambria"/>
          <w:sz w:val="20"/>
          <w:szCs w:val="20"/>
          <w:lang w:val="es-ES"/>
        </w:rPr>
        <w:t xml:space="preserve"> actuaciones, el 28 de enero de 2011 los agentes policiales notificaron a las presuntas víctimas que e</w:t>
      </w:r>
      <w:r w:rsidRPr="007B21FB">
        <w:rPr>
          <w:rFonts w:ascii="Cambria" w:hAnsi="Cambria"/>
          <w:sz w:val="20"/>
          <w:szCs w:val="20"/>
          <w:lang w:val="es-ES"/>
        </w:rPr>
        <w:t>staban detenidas. E</w:t>
      </w:r>
      <w:r w:rsidR="00D75A7B" w:rsidRPr="007B21FB">
        <w:rPr>
          <w:rFonts w:ascii="Cambria" w:hAnsi="Cambria"/>
          <w:sz w:val="20"/>
          <w:szCs w:val="20"/>
          <w:lang w:val="es-ES"/>
        </w:rPr>
        <w:t xml:space="preserve">n dicho acto las autoridades cumplieron con informar a las presuntas víctimas las razones de su detención y los derechos que le son conferidos de conformidad con el ordenamiento interno. Asimismo, en relación con el alegato de la parte peticionaria referido a que se entregaron dos papeletas de detención contradictorias, confirma que en efecto existió un error material en las </w:t>
      </w:r>
      <w:r w:rsidR="007B21FB" w:rsidRPr="007B21FB">
        <w:rPr>
          <w:rFonts w:ascii="Cambria" w:hAnsi="Cambria"/>
          <w:sz w:val="20"/>
          <w:szCs w:val="20"/>
          <w:lang w:val="es-ES"/>
        </w:rPr>
        <w:t>órdenes</w:t>
      </w:r>
      <w:r w:rsidR="00D75A7B" w:rsidRPr="007B21FB">
        <w:rPr>
          <w:rFonts w:ascii="Cambria" w:hAnsi="Cambria"/>
          <w:sz w:val="20"/>
          <w:szCs w:val="20"/>
          <w:lang w:val="es-ES"/>
        </w:rPr>
        <w:t xml:space="preserve"> de detención, pero que el mismo fue corregido a los pocos días, sin que</w:t>
      </w:r>
      <w:r w:rsidRPr="007B21FB">
        <w:rPr>
          <w:rFonts w:ascii="Cambria" w:hAnsi="Cambria"/>
          <w:sz w:val="20"/>
          <w:szCs w:val="20"/>
          <w:lang w:val="es-ES"/>
        </w:rPr>
        <w:t xml:space="preserve"> esto</w:t>
      </w:r>
      <w:r w:rsidR="00D75A7B" w:rsidRPr="007B21FB">
        <w:rPr>
          <w:rFonts w:ascii="Cambria" w:hAnsi="Cambria"/>
          <w:sz w:val="20"/>
          <w:szCs w:val="20"/>
          <w:lang w:val="es-ES"/>
        </w:rPr>
        <w:t xml:space="preserve"> implique una vulneración de </w:t>
      </w:r>
      <w:r w:rsidRPr="007B21FB">
        <w:rPr>
          <w:rFonts w:ascii="Cambria" w:hAnsi="Cambria"/>
          <w:sz w:val="20"/>
          <w:szCs w:val="20"/>
          <w:lang w:val="es-ES"/>
        </w:rPr>
        <w:t xml:space="preserve">los </w:t>
      </w:r>
      <w:r w:rsidR="00D75A7B" w:rsidRPr="007B21FB">
        <w:rPr>
          <w:rFonts w:ascii="Cambria" w:hAnsi="Cambria"/>
          <w:sz w:val="20"/>
          <w:szCs w:val="20"/>
          <w:lang w:val="es-ES"/>
        </w:rPr>
        <w:t>derechos</w:t>
      </w:r>
      <w:r w:rsidRPr="007B21FB">
        <w:rPr>
          <w:rFonts w:ascii="Cambria" w:hAnsi="Cambria"/>
          <w:sz w:val="20"/>
          <w:szCs w:val="20"/>
          <w:lang w:val="es-ES"/>
        </w:rPr>
        <w:t xml:space="preserve"> de las presuntas víctimas</w:t>
      </w:r>
      <w:r w:rsidR="00D75A7B" w:rsidRPr="007B21FB">
        <w:rPr>
          <w:rFonts w:ascii="Cambria" w:hAnsi="Cambria"/>
          <w:sz w:val="20"/>
          <w:szCs w:val="20"/>
          <w:lang w:val="es-ES"/>
        </w:rPr>
        <w:t xml:space="preserve">. </w:t>
      </w:r>
      <w:r w:rsidRPr="007B21FB">
        <w:rPr>
          <w:rFonts w:ascii="Cambria" w:hAnsi="Cambria"/>
          <w:sz w:val="20"/>
          <w:szCs w:val="20"/>
          <w:lang w:val="es-ES"/>
        </w:rPr>
        <w:t>En atención a estas consideraciones, Perú sostiene que e</w:t>
      </w:r>
      <w:r w:rsidR="00D75A7B" w:rsidRPr="007B21FB">
        <w:rPr>
          <w:rFonts w:ascii="Cambria" w:hAnsi="Cambria"/>
          <w:sz w:val="20"/>
          <w:szCs w:val="20"/>
          <w:lang w:val="es-ES"/>
        </w:rPr>
        <w:t xml:space="preserve">l procedimiento de detención no violó ninguna garantía fundamental. </w:t>
      </w:r>
    </w:p>
    <w:p w14:paraId="44436E4E" w14:textId="77777777" w:rsidR="00D75A7B" w:rsidRPr="007B21FB" w:rsidRDefault="00D75A7B" w:rsidP="0078295B">
      <w:pPr>
        <w:suppressAutoHyphens/>
        <w:ind w:firstLine="720"/>
        <w:jc w:val="both"/>
        <w:rPr>
          <w:rFonts w:asciiTheme="majorHAnsi" w:hAnsiTheme="majorHAnsi"/>
          <w:sz w:val="20"/>
          <w:szCs w:val="20"/>
          <w:lang w:val="es-ES"/>
        </w:rPr>
      </w:pPr>
    </w:p>
    <w:p w14:paraId="69EB8412" w14:textId="77777777" w:rsidR="00D75A7B" w:rsidRPr="007B21FB" w:rsidRDefault="00D75A7B"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7B21FB">
        <w:rPr>
          <w:rFonts w:ascii="Cambria" w:hAnsi="Cambria"/>
          <w:sz w:val="20"/>
          <w:szCs w:val="20"/>
          <w:lang w:val="es-ES"/>
        </w:rPr>
        <w:t>Respecto al proceso penal, detalla que el 4 de febrero de 2011 la Segunda Fiscalía Provincial Penal de Villa el Salvador formuló denuncia penal contra las presuntas víctimas únicamente por el delito de robo agravado y dispuso la realización de diversas diligencias</w:t>
      </w:r>
      <w:r w:rsidRPr="007B21FB">
        <w:rPr>
          <w:rStyle w:val="FootnoteReference"/>
          <w:rFonts w:ascii="Cambria" w:hAnsi="Cambria"/>
          <w:sz w:val="20"/>
          <w:szCs w:val="20"/>
          <w:lang w:val="es-ES"/>
        </w:rPr>
        <w:footnoteReference w:id="5"/>
      </w:r>
      <w:r w:rsidRPr="007B21FB">
        <w:rPr>
          <w:rFonts w:ascii="Cambria" w:hAnsi="Cambria"/>
          <w:sz w:val="20"/>
          <w:szCs w:val="20"/>
          <w:lang w:val="es-ES"/>
        </w:rPr>
        <w:t xml:space="preserve">. </w:t>
      </w:r>
      <w:r w:rsidR="00FF6FF1" w:rsidRPr="007B21FB">
        <w:rPr>
          <w:rFonts w:ascii="Cambria" w:hAnsi="Cambria"/>
          <w:sz w:val="20"/>
          <w:szCs w:val="20"/>
          <w:lang w:val="es-ES"/>
        </w:rPr>
        <w:t>E</w:t>
      </w:r>
      <w:r w:rsidRPr="007B21FB">
        <w:rPr>
          <w:rFonts w:ascii="Cambria" w:hAnsi="Cambria"/>
          <w:sz w:val="20"/>
          <w:szCs w:val="20"/>
          <w:lang w:val="es-ES"/>
        </w:rPr>
        <w:t xml:space="preserve">n base a tales actuaciones, el 7 de mayo de 2011 la Fiscalía Superior Penal de Villa El Salvador emitió dictamen fiscal acusatorio y derivó a la Sala Penal de Lima Sur el expediente a fin de que se inicie la etapa del juicio oral. Detalla que, durante el proceso penal, a través de su defensa técnica, las presuntas víctimas tuvieron la oportunidad de controvertir el dictamen fiscal y otros elementos de prueba, pero q nunca presentaron tachas contra el acervo probatorio. </w:t>
      </w:r>
    </w:p>
    <w:p w14:paraId="0B36894C" w14:textId="77777777" w:rsidR="00D75A7B" w:rsidRPr="007B21FB" w:rsidRDefault="00D75A7B" w:rsidP="0078295B">
      <w:pPr>
        <w:suppressAutoHyphens/>
        <w:ind w:firstLine="720"/>
        <w:jc w:val="both"/>
        <w:rPr>
          <w:rFonts w:asciiTheme="majorHAnsi" w:hAnsiTheme="majorHAnsi"/>
          <w:sz w:val="20"/>
          <w:szCs w:val="20"/>
          <w:lang w:val="es-ES"/>
        </w:rPr>
      </w:pPr>
    </w:p>
    <w:p w14:paraId="463DEB85" w14:textId="77777777" w:rsidR="00D75A7B" w:rsidRPr="007B21FB" w:rsidRDefault="00D75A7B"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Theme="majorHAnsi" w:hAnsiTheme="majorHAnsi"/>
          <w:sz w:val="20"/>
          <w:szCs w:val="20"/>
          <w:lang w:val="es-ES"/>
        </w:rPr>
      </w:pPr>
      <w:r w:rsidRPr="007B21FB">
        <w:rPr>
          <w:rFonts w:ascii="Cambria" w:hAnsi="Cambria"/>
          <w:sz w:val="20"/>
          <w:szCs w:val="20"/>
          <w:lang w:val="es-ES"/>
        </w:rPr>
        <w:t xml:space="preserve">Realizadas estas consideraciones, </w:t>
      </w:r>
      <w:r w:rsidR="00A30E6B" w:rsidRPr="007B21FB">
        <w:rPr>
          <w:rFonts w:ascii="Cambria" w:hAnsi="Cambria"/>
          <w:sz w:val="20"/>
          <w:szCs w:val="20"/>
          <w:lang w:val="es-ES"/>
        </w:rPr>
        <w:t>Perú confirma que,</w:t>
      </w:r>
      <w:r w:rsidRPr="007B21FB">
        <w:rPr>
          <w:rFonts w:ascii="Cambria" w:hAnsi="Cambria"/>
          <w:sz w:val="20"/>
          <w:szCs w:val="20"/>
          <w:lang w:val="es-ES"/>
        </w:rPr>
        <w:t xml:space="preserve"> conforme a lo señalado por la parte peticionaria, el proceso terminó con la sentencia de la Sala Penal Transitoria de la Corte Suprema de Justicia que confirmó la sentencia condenatoria en perjuicio de los señores Ramos Díaz, Manzanilla Quijaite e Isla Rivera. En tal sentido, </w:t>
      </w:r>
      <w:r w:rsidR="00A30E6B" w:rsidRPr="007B21FB">
        <w:rPr>
          <w:rFonts w:ascii="Cambria" w:hAnsi="Cambria"/>
          <w:sz w:val="20"/>
          <w:szCs w:val="20"/>
          <w:lang w:val="es-ES"/>
        </w:rPr>
        <w:t>concluye</w:t>
      </w:r>
      <w:r w:rsidRPr="007B21FB">
        <w:rPr>
          <w:rFonts w:ascii="Cambria" w:hAnsi="Cambria"/>
          <w:sz w:val="20"/>
          <w:szCs w:val="20"/>
          <w:lang w:val="es-ES"/>
        </w:rPr>
        <w:t xml:space="preserve"> que en el proceso penal tampoco se produjo una vulneración de derechos. </w:t>
      </w:r>
    </w:p>
    <w:p w14:paraId="50812F06" w14:textId="77777777" w:rsidR="00D75A7B" w:rsidRPr="007B21FB" w:rsidRDefault="00D75A7B" w:rsidP="0078295B">
      <w:pPr>
        <w:suppressAutoHyphens/>
        <w:ind w:firstLine="720"/>
        <w:jc w:val="both"/>
        <w:rPr>
          <w:rFonts w:asciiTheme="majorHAnsi" w:hAnsiTheme="majorHAnsi"/>
          <w:sz w:val="20"/>
          <w:szCs w:val="20"/>
          <w:lang w:val="es-ES"/>
        </w:rPr>
      </w:pPr>
    </w:p>
    <w:p w14:paraId="06F5CDA1" w14:textId="77777777" w:rsidR="00D75A7B" w:rsidRPr="007B21FB" w:rsidRDefault="00D75A7B"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7B21FB">
        <w:rPr>
          <w:rFonts w:ascii="Cambria" w:hAnsi="Cambria"/>
          <w:sz w:val="20"/>
          <w:szCs w:val="20"/>
          <w:lang w:val="es-ES"/>
        </w:rPr>
        <w:t xml:space="preserve">Por otro lado, alega que el 3 de agosto de 2011 la Oficina Desconcentrada de Control Interno del Ministerio Público desestimó la queja interpuesta el 8 de febrero de 2011 por la defensa de las presuntas víctimas contra la Fiscal Adjunta de la Segunda Fiscalía Provincial Penal de Villa el Salvador, al no advertir elementos que demuestren la presencia de alguna irregularidad funcional. Resalta que la Fiscalía Suprema de Control Interno ratificó tal decisión. En base a ello, sostiene que la parte peticionaria no ha aportado pruebas que demuestren el citado procedimiento administrativo haya vulnerado alguna garantía. </w:t>
      </w:r>
    </w:p>
    <w:p w14:paraId="1EDE41CD" w14:textId="77777777" w:rsidR="00D75A7B" w:rsidRPr="007B21FB" w:rsidRDefault="00D75A7B" w:rsidP="0078295B">
      <w:pPr>
        <w:suppressAutoHyphens/>
        <w:ind w:firstLine="720"/>
        <w:jc w:val="both"/>
        <w:rPr>
          <w:rFonts w:ascii="Cambria" w:hAnsi="Cambria"/>
          <w:sz w:val="20"/>
          <w:szCs w:val="20"/>
          <w:lang w:val="es-ES"/>
        </w:rPr>
      </w:pPr>
    </w:p>
    <w:p w14:paraId="4F8F24AC" w14:textId="77777777" w:rsidR="00D75A7B" w:rsidRPr="007B21FB" w:rsidRDefault="00D75A7B"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7B21FB">
        <w:rPr>
          <w:rFonts w:ascii="Cambria" w:hAnsi="Cambria"/>
          <w:sz w:val="20"/>
          <w:szCs w:val="20"/>
          <w:lang w:val="es-ES"/>
        </w:rPr>
        <w:t>Finalmente, afirma que las autoridades han adoptado múltiples medidas para prevenir la propagación del COVID-1</w:t>
      </w:r>
      <w:r w:rsidR="00C96B82" w:rsidRPr="007B21FB">
        <w:rPr>
          <w:rFonts w:ascii="Cambria" w:hAnsi="Cambria"/>
          <w:sz w:val="20"/>
          <w:szCs w:val="20"/>
          <w:lang w:val="es-ES"/>
        </w:rPr>
        <w:t>9 en los centros penitenciarios;</w:t>
      </w:r>
      <w:r w:rsidRPr="007B21FB">
        <w:rPr>
          <w:rFonts w:ascii="Cambria" w:hAnsi="Cambria"/>
          <w:sz w:val="20"/>
          <w:szCs w:val="20"/>
          <w:lang w:val="es-ES"/>
        </w:rPr>
        <w:t xml:space="preserve"> </w:t>
      </w:r>
      <w:r w:rsidR="00C96B82" w:rsidRPr="007B21FB">
        <w:rPr>
          <w:rFonts w:ascii="Cambria" w:hAnsi="Cambria"/>
          <w:sz w:val="20"/>
          <w:szCs w:val="20"/>
          <w:lang w:val="es-ES"/>
        </w:rPr>
        <w:t>y</w:t>
      </w:r>
      <w:r w:rsidRPr="007B21FB">
        <w:rPr>
          <w:rFonts w:ascii="Cambria" w:hAnsi="Cambria"/>
          <w:sz w:val="20"/>
          <w:szCs w:val="20"/>
          <w:lang w:val="es-ES"/>
        </w:rPr>
        <w:t xml:space="preserve"> que las autoridades están evaluando constantemente la situación de las personas privadas de libertad a fin de proteger su vida e integridad. </w:t>
      </w:r>
    </w:p>
    <w:p w14:paraId="417EB419" w14:textId="77777777" w:rsidR="00D75A7B" w:rsidRPr="007B21FB" w:rsidRDefault="00D75A7B" w:rsidP="0078295B">
      <w:pPr>
        <w:spacing w:before="240" w:after="240"/>
        <w:ind w:firstLine="720"/>
        <w:jc w:val="both"/>
        <w:rPr>
          <w:rFonts w:ascii="Cambria" w:hAnsi="Cambria"/>
          <w:sz w:val="20"/>
          <w:szCs w:val="20"/>
          <w:lang w:val="es-ES"/>
        </w:rPr>
      </w:pPr>
      <w:r w:rsidRPr="007B21FB">
        <w:rPr>
          <w:rFonts w:asciiTheme="majorHAnsi" w:eastAsia="Cambria" w:hAnsiTheme="majorHAnsi" w:cs="Cambria"/>
          <w:b/>
          <w:bCs/>
          <w:color w:val="000000"/>
          <w:sz w:val="20"/>
          <w:szCs w:val="20"/>
          <w:u w:color="000000"/>
          <w:lang w:val="es-ES" w:eastAsia="es-ES"/>
        </w:rPr>
        <w:lastRenderedPageBreak/>
        <w:t>VI.</w:t>
      </w:r>
      <w:r w:rsidRPr="007B21FB">
        <w:rPr>
          <w:rFonts w:asciiTheme="majorHAnsi" w:eastAsia="Cambria" w:hAnsiTheme="majorHAnsi" w:cs="Cambria"/>
          <w:b/>
          <w:bCs/>
          <w:color w:val="000000"/>
          <w:sz w:val="20"/>
          <w:szCs w:val="20"/>
          <w:u w:color="000000"/>
          <w:lang w:val="es-ES" w:eastAsia="es-ES"/>
        </w:rPr>
        <w:tab/>
      </w:r>
      <w:r w:rsidRPr="007B21FB">
        <w:rPr>
          <w:rFonts w:asciiTheme="majorHAnsi" w:hAnsiTheme="majorHAnsi"/>
          <w:b/>
          <w:bCs/>
          <w:sz w:val="20"/>
          <w:szCs w:val="20"/>
          <w:lang w:val="es-ES"/>
        </w:rPr>
        <w:t xml:space="preserve">ANÁLISIS DE </w:t>
      </w:r>
      <w:r w:rsidRPr="007B21FB">
        <w:rPr>
          <w:rFonts w:asciiTheme="majorHAnsi" w:hAnsiTheme="majorHAnsi"/>
          <w:b/>
          <w:sz w:val="20"/>
          <w:szCs w:val="20"/>
          <w:lang w:val="es-ES"/>
        </w:rPr>
        <w:t>AGOTAMIENTO DE LOS RECURSOS INTERNOS Y PLAZO DE PRESENTACIÓN</w:t>
      </w:r>
      <w:r w:rsidRPr="007B21FB">
        <w:rPr>
          <w:rFonts w:asciiTheme="majorHAnsi" w:eastAsia="Cambria" w:hAnsiTheme="majorHAnsi" w:cs="Cambria"/>
          <w:b/>
          <w:bCs/>
          <w:color w:val="000000"/>
          <w:sz w:val="20"/>
          <w:szCs w:val="20"/>
          <w:u w:color="000000"/>
          <w:lang w:val="es-ES" w:eastAsia="es-ES"/>
        </w:rPr>
        <w:t xml:space="preserve"> </w:t>
      </w:r>
    </w:p>
    <w:p w14:paraId="34D00637" w14:textId="77777777" w:rsidR="008C5E2D" w:rsidRPr="007B21FB" w:rsidRDefault="00D75A7B"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jc w:val="both"/>
        <w:rPr>
          <w:rFonts w:ascii="Cambria" w:hAnsi="Cambria"/>
          <w:sz w:val="20"/>
          <w:szCs w:val="20"/>
          <w:lang w:val="es-ES"/>
        </w:rPr>
      </w:pPr>
      <w:r w:rsidRPr="007B21FB">
        <w:rPr>
          <w:rFonts w:ascii="Cambria" w:hAnsi="Cambria"/>
          <w:sz w:val="20"/>
          <w:szCs w:val="20"/>
          <w:lang w:val="es-ES"/>
        </w:rPr>
        <w:t xml:space="preserve">La parte peticionaria indica que los recursos internos fueron agotados con la decisión definitiva de la Sala Penal Transitoria de la Corte Suprema. Por su parte, el Estado no </w:t>
      </w:r>
      <w:r w:rsidRPr="007B21FB">
        <w:rPr>
          <w:rFonts w:ascii="Cambria" w:eastAsia="Times New Roman" w:hAnsi="Cambria"/>
          <w:sz w:val="20"/>
          <w:szCs w:val="20"/>
          <w:lang w:val="es-ES"/>
        </w:rPr>
        <w:t>ha controvertido el agotamiento de los recursos internos ni ha hecho referencias al plazo de presentación de la petición. En atención a esto y a la información presente en el expediente, la Comisión concluye que la presente petición cumple con el requisito de agotamiento de los recursos internos y plazo de presentación de conformidad con los incisos a</w:t>
      </w:r>
      <w:r w:rsidR="00950762" w:rsidRPr="007B21FB">
        <w:rPr>
          <w:rFonts w:ascii="Cambria" w:eastAsia="Times New Roman" w:hAnsi="Cambria"/>
          <w:sz w:val="20"/>
          <w:szCs w:val="20"/>
          <w:lang w:val="es-ES"/>
        </w:rPr>
        <w:t>)</w:t>
      </w:r>
      <w:r w:rsidRPr="007B21FB">
        <w:rPr>
          <w:rFonts w:ascii="Cambria" w:eastAsia="Times New Roman" w:hAnsi="Cambria"/>
          <w:sz w:val="20"/>
          <w:szCs w:val="20"/>
          <w:lang w:val="es-ES"/>
        </w:rPr>
        <w:t xml:space="preserve"> y b</w:t>
      </w:r>
      <w:r w:rsidR="00950762" w:rsidRPr="007B21FB">
        <w:rPr>
          <w:rFonts w:ascii="Cambria" w:eastAsia="Times New Roman" w:hAnsi="Cambria"/>
          <w:sz w:val="20"/>
          <w:szCs w:val="20"/>
          <w:lang w:val="es-ES"/>
        </w:rPr>
        <w:t>)</w:t>
      </w:r>
      <w:r w:rsidRPr="007B21FB">
        <w:rPr>
          <w:rFonts w:ascii="Cambria" w:eastAsia="Times New Roman" w:hAnsi="Cambria"/>
          <w:sz w:val="20"/>
          <w:szCs w:val="20"/>
          <w:lang w:val="es-ES"/>
        </w:rPr>
        <w:t xml:space="preserve"> del artículo 46.1 de la Convención Americana. </w:t>
      </w:r>
    </w:p>
    <w:p w14:paraId="2B8B2B5F" w14:textId="77777777" w:rsidR="00D75A7B" w:rsidRPr="007B21FB" w:rsidRDefault="003239B8" w:rsidP="0078295B">
      <w:pPr>
        <w:pStyle w:val="ListParagraph"/>
        <w:spacing w:before="240" w:after="240"/>
        <w:ind w:left="0" w:firstLine="720"/>
        <w:jc w:val="both"/>
        <w:rPr>
          <w:rFonts w:asciiTheme="majorHAnsi" w:hAnsiTheme="majorHAnsi"/>
          <w:b/>
          <w:bCs/>
          <w:sz w:val="20"/>
          <w:szCs w:val="20"/>
          <w:lang w:val="es-ES"/>
        </w:rPr>
      </w:pPr>
      <w:r w:rsidRPr="007B21FB">
        <w:rPr>
          <w:rFonts w:asciiTheme="majorHAnsi" w:hAnsiTheme="majorHAnsi"/>
          <w:b/>
          <w:bCs/>
          <w:sz w:val="20"/>
          <w:szCs w:val="20"/>
          <w:lang w:val="es-ES"/>
        </w:rPr>
        <w:t>VII.</w:t>
      </w:r>
      <w:r w:rsidRPr="007B21FB">
        <w:rPr>
          <w:rFonts w:asciiTheme="majorHAnsi" w:hAnsiTheme="majorHAnsi"/>
          <w:b/>
          <w:bCs/>
          <w:sz w:val="20"/>
          <w:szCs w:val="20"/>
          <w:lang w:val="es-ES"/>
        </w:rPr>
        <w:tab/>
      </w:r>
      <w:r w:rsidR="004A6A54" w:rsidRPr="007B21FB">
        <w:rPr>
          <w:rFonts w:asciiTheme="majorHAnsi" w:hAnsiTheme="majorHAnsi"/>
          <w:b/>
          <w:bCs/>
          <w:sz w:val="20"/>
          <w:szCs w:val="20"/>
          <w:lang w:val="es-ES"/>
        </w:rPr>
        <w:t xml:space="preserve">ANÁLISIS DE </w:t>
      </w:r>
      <w:r w:rsidR="00C21FEF" w:rsidRPr="007B21FB">
        <w:rPr>
          <w:rFonts w:asciiTheme="majorHAnsi" w:hAnsiTheme="majorHAnsi"/>
          <w:b/>
          <w:bCs/>
          <w:sz w:val="20"/>
          <w:szCs w:val="20"/>
          <w:lang w:val="es-ES"/>
        </w:rPr>
        <w:t>CARACTERIZACIÓN DE LOS HECHOS ALEGADOS</w:t>
      </w:r>
    </w:p>
    <w:p w14:paraId="150BA89E" w14:textId="77777777" w:rsidR="00566E17" w:rsidRPr="007B21FB" w:rsidRDefault="00D90AA5"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B21FB">
        <w:rPr>
          <w:rFonts w:ascii="Cambria" w:hAnsi="Cambria"/>
          <w:sz w:val="20"/>
          <w:szCs w:val="20"/>
          <w:lang w:val="es-ES"/>
        </w:rPr>
        <w:t xml:space="preserve">En el presente caso, la peticionaria denuncia que se cometieron un conjunto de irregularidades en la diligencia “reconocimiento de personas” y en la emisión de la boleta de detención en perjuicio de las presuntas víctimas. El Estado ha indicado que tal situación fue debidamente examinada por las autoridades judiciales domésticas quienes concluyeron que, si bien reconocieron que existió un error en la boleta inicial de detención, tal falencia no era suficiente para declarar la nulidad de todo el proceso penal, dado que no afectó sustantivamente el derecho de defensa de la presunta víctima. Asimismo, acredita que la defensa de las presuntas víctimas no presentó tachas ni remedios dentro del proceso para cuestionar tal acervo probatorio en el momento procesal oportuno. A juicio de la CIDH, conforme a la información presente en el expediente, tales alegatos no representan violaciones de derechos y, por el contrario, la condena penal es el resultado de un proceso penal que contó con todas las garantías judiciales. </w:t>
      </w:r>
    </w:p>
    <w:p w14:paraId="7B506559" w14:textId="77777777" w:rsidR="00D90AA5" w:rsidRPr="007B21FB" w:rsidRDefault="00566E17"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B21FB">
        <w:rPr>
          <w:rFonts w:ascii="Cambria" w:hAnsi="Cambria"/>
          <w:sz w:val="20"/>
          <w:szCs w:val="20"/>
          <w:lang w:val="es-ES"/>
        </w:rPr>
        <w:t xml:space="preserve">Asimismo, de acuerdo con la información aportada por la peticionaria, la CIDH no observa elementos concretos que permitan establecer, ni siquiera </w:t>
      </w:r>
      <w:r w:rsidRPr="007B21FB">
        <w:rPr>
          <w:rFonts w:ascii="Cambria" w:hAnsi="Cambria"/>
          <w:i/>
          <w:sz w:val="20"/>
          <w:szCs w:val="20"/>
          <w:lang w:val="es-ES"/>
        </w:rPr>
        <w:t>prima facie</w:t>
      </w:r>
      <w:r w:rsidRPr="007B21FB">
        <w:rPr>
          <w:rFonts w:ascii="Cambria" w:hAnsi="Cambria"/>
          <w:sz w:val="20"/>
          <w:szCs w:val="20"/>
          <w:lang w:val="es-ES"/>
        </w:rPr>
        <w:t>, que las autoridades públicas hayan cometido alguna violación a los derechos de las presuntas víctimas en el contexto de las medidas adoptadas en respuesta a la emergencia sanitaria generada por el COVID-19.</w:t>
      </w:r>
    </w:p>
    <w:p w14:paraId="564D1120" w14:textId="77777777" w:rsidR="00566E17" w:rsidRPr="007B21FB" w:rsidRDefault="00566E17"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B21FB">
        <w:rPr>
          <w:rFonts w:ascii="Cambria" w:hAnsi="Cambria"/>
          <w:sz w:val="20"/>
          <w:szCs w:val="20"/>
          <w:lang w:val="es-ES"/>
        </w:rPr>
        <w:t>Finalmente</w:t>
      </w:r>
      <w:r w:rsidR="00D90AA5" w:rsidRPr="007B21FB">
        <w:rPr>
          <w:rFonts w:ascii="Cambria" w:hAnsi="Cambria"/>
          <w:sz w:val="20"/>
          <w:szCs w:val="20"/>
          <w:lang w:val="es-ES"/>
        </w:rPr>
        <w:t xml:space="preserve">, en relación con la prisión preventiva impuesta a las presuntas víctimas y su situación de salud dentro de la cárcel, la peticionaria no ha presentado elementos de hecho o de derecho que permitan identificar algún acto que implique una violación a la Convención Americana. </w:t>
      </w:r>
    </w:p>
    <w:p w14:paraId="6596D3F6" w14:textId="77777777" w:rsidR="00D90AA5" w:rsidRPr="007B21FB" w:rsidRDefault="00D90AA5" w:rsidP="0078295B">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7B21FB">
        <w:rPr>
          <w:rFonts w:ascii="Cambria" w:hAnsi="Cambria"/>
          <w:sz w:val="20"/>
          <w:szCs w:val="20"/>
          <w:lang w:val="es-ES"/>
        </w:rPr>
        <w:t>Por lo tanto, la Comisión concluye que tal alegato resulta inadmisible con fundamento en el artículo 47 (b) de la Convención Americana, toda vez que de los hechos expuestos no se desprenden, ni siquiera prima facie, posibles violaciones a la Convención.</w:t>
      </w:r>
    </w:p>
    <w:p w14:paraId="664E6E50" w14:textId="77777777" w:rsidR="003239B8" w:rsidRPr="007B21FB" w:rsidRDefault="003239B8" w:rsidP="0078295B">
      <w:pPr>
        <w:pStyle w:val="ListParagraph"/>
        <w:spacing w:before="240" w:after="240"/>
        <w:ind w:left="0" w:firstLine="720"/>
        <w:jc w:val="both"/>
        <w:rPr>
          <w:rFonts w:asciiTheme="majorHAnsi" w:hAnsiTheme="majorHAnsi"/>
          <w:b/>
          <w:bCs/>
          <w:sz w:val="20"/>
          <w:szCs w:val="20"/>
          <w:lang w:val="es-ES"/>
        </w:rPr>
      </w:pPr>
      <w:r w:rsidRPr="007B21FB">
        <w:rPr>
          <w:rFonts w:asciiTheme="majorHAnsi" w:hAnsiTheme="majorHAnsi"/>
          <w:b/>
          <w:bCs/>
          <w:sz w:val="20"/>
          <w:szCs w:val="20"/>
          <w:lang w:val="es-ES"/>
        </w:rPr>
        <w:t xml:space="preserve">VIII. </w:t>
      </w:r>
      <w:r w:rsidRPr="007B21FB">
        <w:rPr>
          <w:rFonts w:asciiTheme="majorHAnsi" w:hAnsiTheme="majorHAnsi"/>
          <w:b/>
          <w:bCs/>
          <w:sz w:val="20"/>
          <w:szCs w:val="20"/>
          <w:lang w:val="es-ES"/>
        </w:rPr>
        <w:tab/>
        <w:t>DECISIÓN</w:t>
      </w:r>
    </w:p>
    <w:p w14:paraId="69EAED1E" w14:textId="77777777" w:rsidR="000141B8" w:rsidRPr="007B21FB" w:rsidRDefault="000141B8" w:rsidP="0078295B">
      <w:pPr>
        <w:pStyle w:val="ListParagraph"/>
        <w:numPr>
          <w:ilvl w:val="0"/>
          <w:numId w:val="109"/>
        </w:numPr>
        <w:rPr>
          <w:rFonts w:eastAsia="Arial Unicode MS" w:cs="Times New Roman"/>
          <w:color w:val="auto"/>
          <w:sz w:val="20"/>
          <w:szCs w:val="20"/>
          <w:lang w:val="es-ES" w:eastAsia="en-US"/>
        </w:rPr>
      </w:pPr>
      <w:r w:rsidRPr="00040F96">
        <w:rPr>
          <w:rFonts w:eastAsia="Arial Unicode MS" w:cs="Times New Roman"/>
          <w:color w:val="auto"/>
          <w:sz w:val="20"/>
          <w:szCs w:val="20"/>
          <w:lang w:val="es-ES" w:eastAsia="en-US"/>
        </w:rPr>
        <w:t xml:space="preserve">Declarar inadmisible la </w:t>
      </w:r>
      <w:r w:rsidRPr="007B21FB">
        <w:rPr>
          <w:rFonts w:eastAsia="Arial Unicode MS" w:cs="Times New Roman"/>
          <w:color w:val="auto"/>
          <w:sz w:val="20"/>
          <w:szCs w:val="20"/>
          <w:lang w:val="es-ES" w:eastAsia="en-US"/>
        </w:rPr>
        <w:t>presente petición.</w:t>
      </w:r>
    </w:p>
    <w:p w14:paraId="749793FA" w14:textId="77777777" w:rsidR="000141B8" w:rsidRPr="007B21FB" w:rsidRDefault="000141B8" w:rsidP="0078295B">
      <w:pPr>
        <w:pStyle w:val="ListParagraph"/>
        <w:ind w:left="0" w:firstLine="720"/>
        <w:rPr>
          <w:rFonts w:eastAsia="Arial Unicode MS" w:cs="Times New Roman"/>
          <w:color w:val="auto"/>
          <w:sz w:val="20"/>
          <w:szCs w:val="20"/>
          <w:lang w:val="es-ES" w:eastAsia="en-US"/>
        </w:rPr>
      </w:pPr>
    </w:p>
    <w:p w14:paraId="7614D63A" w14:textId="77777777" w:rsidR="000141B8" w:rsidRPr="007B21FB" w:rsidRDefault="000141B8" w:rsidP="0078295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7B21FB">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0E1D8281" w14:textId="57D789F2" w:rsidR="00040F96" w:rsidRPr="008F467F" w:rsidRDefault="00040F96" w:rsidP="008F467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040F96" w:rsidRPr="008F467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7A8F5" w14:textId="77777777" w:rsidR="004E197F" w:rsidRDefault="004E197F">
      <w:r>
        <w:separator/>
      </w:r>
    </w:p>
  </w:endnote>
  <w:endnote w:type="continuationSeparator" w:id="0">
    <w:p w14:paraId="3ACF0CED" w14:textId="77777777" w:rsidR="004E197F" w:rsidRDefault="004E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4E4D" w14:textId="77777777" w:rsidR="00807006" w:rsidRDefault="00807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5C04A2B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7006">
          <w:rPr>
            <w:noProof/>
            <w:sz w:val="16"/>
            <w:szCs w:val="22"/>
          </w:rPr>
          <w:t>1</w:t>
        </w:r>
        <w:r w:rsidRPr="00934A2C">
          <w:rPr>
            <w:noProof/>
            <w:sz w:val="16"/>
            <w:szCs w:val="22"/>
          </w:rPr>
          <w:fldChar w:fldCharType="end"/>
        </w:r>
      </w:p>
    </w:sdtContent>
  </w:sdt>
  <w:p w14:paraId="38E34D0D"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867FC" w14:textId="77777777" w:rsidR="0070697F" w:rsidRPr="00934A2C" w:rsidRDefault="0070697F">
    <w:pPr>
      <w:pStyle w:val="Footer"/>
      <w:jc w:val="center"/>
      <w:rPr>
        <w:sz w:val="16"/>
        <w:szCs w:val="22"/>
      </w:rPr>
    </w:pPr>
  </w:p>
  <w:p w14:paraId="1069F642"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535BA" w14:textId="77777777" w:rsidR="004E197F" w:rsidRPr="000F35ED" w:rsidRDefault="004E197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1083989" w14:textId="77777777" w:rsidR="004E197F" w:rsidRPr="000F35ED" w:rsidRDefault="004E197F" w:rsidP="000F35ED">
      <w:pPr>
        <w:rPr>
          <w:rFonts w:asciiTheme="majorHAnsi" w:hAnsiTheme="majorHAnsi"/>
          <w:sz w:val="16"/>
          <w:szCs w:val="16"/>
        </w:rPr>
      </w:pPr>
      <w:r w:rsidRPr="000F35ED">
        <w:rPr>
          <w:rFonts w:asciiTheme="majorHAnsi" w:hAnsiTheme="majorHAnsi"/>
          <w:sz w:val="16"/>
          <w:szCs w:val="16"/>
        </w:rPr>
        <w:separator/>
      </w:r>
    </w:p>
    <w:p w14:paraId="43941E1A" w14:textId="77777777" w:rsidR="004E197F" w:rsidRPr="000F35ED" w:rsidRDefault="004E197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7B0D66D" w14:textId="77777777" w:rsidR="004E197F" w:rsidRPr="000F35ED" w:rsidRDefault="004E197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B84AB5" w14:textId="77777777" w:rsidR="004A6A54" w:rsidRPr="00B74D04" w:rsidRDefault="004A6A54" w:rsidP="00B74D04">
      <w:pPr>
        <w:pStyle w:val="FootnoteText"/>
        <w:ind w:firstLine="720"/>
        <w:jc w:val="both"/>
        <w:rPr>
          <w:rFonts w:asciiTheme="majorHAnsi" w:hAnsiTheme="majorHAnsi"/>
          <w:sz w:val="16"/>
          <w:szCs w:val="16"/>
          <w:lang w:val="es-ES"/>
        </w:rPr>
      </w:pPr>
      <w:r w:rsidRPr="00B74D04">
        <w:rPr>
          <w:rStyle w:val="FootnoteReference"/>
          <w:rFonts w:asciiTheme="majorHAnsi" w:hAnsiTheme="majorHAnsi"/>
          <w:sz w:val="16"/>
          <w:szCs w:val="16"/>
        </w:rPr>
        <w:footnoteRef/>
      </w:r>
      <w:r w:rsidRPr="00B74D04">
        <w:rPr>
          <w:rFonts w:asciiTheme="majorHAnsi" w:hAnsiTheme="majorHAnsi"/>
          <w:sz w:val="16"/>
          <w:szCs w:val="16"/>
          <w:lang w:val="es-ES"/>
        </w:rPr>
        <w:t xml:space="preserve"> Conforme a lo dispuesto en el artículo 17.2.a del Reglamento de la Comisión, </w:t>
      </w:r>
      <w:r w:rsidR="00D71492" w:rsidRPr="00B74D04">
        <w:rPr>
          <w:rFonts w:asciiTheme="majorHAnsi" w:hAnsiTheme="majorHAnsi"/>
          <w:sz w:val="16"/>
          <w:szCs w:val="16"/>
          <w:lang w:val="es-ES"/>
        </w:rPr>
        <w:t>la</w:t>
      </w:r>
      <w:r w:rsidRPr="00B74D04">
        <w:rPr>
          <w:rFonts w:asciiTheme="majorHAnsi" w:hAnsiTheme="majorHAnsi"/>
          <w:sz w:val="16"/>
          <w:szCs w:val="16"/>
          <w:lang w:val="es-ES"/>
        </w:rPr>
        <w:t xml:space="preserve"> Comisionad</w:t>
      </w:r>
      <w:r w:rsidR="00D71492" w:rsidRPr="00B74D04">
        <w:rPr>
          <w:rFonts w:asciiTheme="majorHAnsi" w:hAnsiTheme="majorHAnsi"/>
          <w:sz w:val="16"/>
          <w:szCs w:val="16"/>
          <w:lang w:val="es-ES"/>
        </w:rPr>
        <w:t>a</w:t>
      </w:r>
      <w:r w:rsidRPr="00B74D04">
        <w:rPr>
          <w:rFonts w:asciiTheme="majorHAnsi" w:hAnsiTheme="majorHAnsi"/>
          <w:sz w:val="16"/>
          <w:szCs w:val="16"/>
          <w:lang w:val="es-ES"/>
        </w:rPr>
        <w:t xml:space="preserve"> </w:t>
      </w:r>
      <w:r w:rsidR="00D71492" w:rsidRPr="00B74D04">
        <w:rPr>
          <w:rFonts w:asciiTheme="majorHAnsi" w:hAnsiTheme="majorHAnsi"/>
          <w:sz w:val="16"/>
          <w:szCs w:val="16"/>
          <w:lang w:val="es-ES"/>
        </w:rPr>
        <w:t>Julissa Mantilla Falcón</w:t>
      </w:r>
      <w:r w:rsidRPr="00B74D04">
        <w:rPr>
          <w:rFonts w:asciiTheme="majorHAnsi" w:hAnsiTheme="majorHAnsi"/>
          <w:sz w:val="16"/>
          <w:szCs w:val="16"/>
          <w:lang w:val="es-ES"/>
        </w:rPr>
        <w:t xml:space="preserve">, de nacionalidad </w:t>
      </w:r>
      <w:r w:rsidR="00D71492" w:rsidRPr="00B74D04">
        <w:rPr>
          <w:rFonts w:asciiTheme="majorHAnsi" w:hAnsiTheme="majorHAnsi"/>
          <w:sz w:val="16"/>
          <w:szCs w:val="16"/>
          <w:lang w:val="es-ES"/>
        </w:rPr>
        <w:t>peruana</w:t>
      </w:r>
      <w:r w:rsidRPr="00B74D04">
        <w:rPr>
          <w:rFonts w:asciiTheme="majorHAnsi" w:hAnsiTheme="majorHAnsi"/>
          <w:sz w:val="16"/>
          <w:szCs w:val="16"/>
          <w:lang w:val="es-ES"/>
        </w:rPr>
        <w:t>, no participó en el debate ni en la decisión del presente asunto.</w:t>
      </w:r>
    </w:p>
  </w:footnote>
  <w:footnote w:id="3">
    <w:p w14:paraId="2016B2C2" w14:textId="77777777" w:rsidR="000141B8" w:rsidRPr="00B74D04" w:rsidRDefault="000141B8" w:rsidP="00B74D04">
      <w:pPr>
        <w:pStyle w:val="FootnoteText"/>
        <w:ind w:firstLine="720"/>
        <w:jc w:val="both"/>
        <w:rPr>
          <w:rFonts w:asciiTheme="majorHAnsi" w:hAnsiTheme="majorHAnsi"/>
          <w:sz w:val="16"/>
          <w:szCs w:val="16"/>
          <w:lang w:val="es-ES"/>
        </w:rPr>
      </w:pPr>
      <w:r w:rsidRPr="00B74D04">
        <w:rPr>
          <w:rStyle w:val="FootnoteReference"/>
          <w:rFonts w:asciiTheme="majorHAnsi" w:hAnsiTheme="majorHAnsi"/>
          <w:sz w:val="16"/>
          <w:szCs w:val="16"/>
        </w:rPr>
        <w:footnoteRef/>
      </w:r>
      <w:r w:rsidRPr="00B74D04">
        <w:rPr>
          <w:rFonts w:asciiTheme="majorHAnsi" w:hAnsiTheme="majorHAnsi"/>
          <w:sz w:val="16"/>
          <w:szCs w:val="16"/>
          <w:lang w:val="es-ES"/>
        </w:rPr>
        <w:t xml:space="preserve"> En adelante “la Convención Americana” o “la Convención”. </w:t>
      </w:r>
    </w:p>
  </w:footnote>
  <w:footnote w:id="4">
    <w:p w14:paraId="21D48E60" w14:textId="77777777" w:rsidR="008E3BFE" w:rsidRPr="00B74D04" w:rsidRDefault="008E3BFE" w:rsidP="00B74D04">
      <w:pPr>
        <w:pStyle w:val="FootnoteText"/>
        <w:ind w:firstLine="720"/>
        <w:jc w:val="both"/>
        <w:rPr>
          <w:rFonts w:asciiTheme="majorHAnsi" w:hAnsiTheme="majorHAnsi"/>
          <w:sz w:val="16"/>
          <w:szCs w:val="16"/>
          <w:lang w:val="es-ES"/>
        </w:rPr>
      </w:pPr>
      <w:r w:rsidRPr="00B74D04">
        <w:rPr>
          <w:rStyle w:val="FootnoteReference"/>
          <w:rFonts w:asciiTheme="majorHAnsi" w:hAnsiTheme="majorHAnsi"/>
          <w:sz w:val="16"/>
          <w:szCs w:val="16"/>
        </w:rPr>
        <w:footnoteRef/>
      </w:r>
      <w:r w:rsidRPr="00B74D04">
        <w:rPr>
          <w:rFonts w:asciiTheme="majorHAnsi" w:hAnsiTheme="majorHAnsi"/>
          <w:sz w:val="16"/>
          <w:szCs w:val="16"/>
          <w:lang w:val="es-ES"/>
        </w:rPr>
        <w:t xml:space="preserve"> Las observaciones de cada parte fueron debidamente trasladadas a la parte contraria.</w:t>
      </w:r>
    </w:p>
  </w:footnote>
  <w:footnote w:id="5">
    <w:p w14:paraId="7266C0CE" w14:textId="77777777" w:rsidR="00D75A7B" w:rsidRPr="00B74D04" w:rsidRDefault="00D75A7B" w:rsidP="00B74D04">
      <w:pPr>
        <w:pStyle w:val="FootnoteText"/>
        <w:ind w:firstLine="720"/>
        <w:jc w:val="both"/>
        <w:rPr>
          <w:rFonts w:asciiTheme="majorHAnsi" w:hAnsiTheme="majorHAnsi"/>
          <w:sz w:val="16"/>
          <w:szCs w:val="16"/>
          <w:lang w:val="es-ES"/>
        </w:rPr>
      </w:pPr>
      <w:r w:rsidRPr="00B74D04">
        <w:rPr>
          <w:rStyle w:val="FootnoteReference"/>
          <w:rFonts w:asciiTheme="majorHAnsi" w:hAnsiTheme="majorHAnsi"/>
          <w:sz w:val="16"/>
          <w:szCs w:val="16"/>
        </w:rPr>
        <w:footnoteRef/>
      </w:r>
      <w:r w:rsidRPr="00B74D04">
        <w:rPr>
          <w:rFonts w:asciiTheme="majorHAnsi" w:hAnsiTheme="majorHAnsi"/>
          <w:sz w:val="16"/>
          <w:szCs w:val="16"/>
          <w:lang w:val="es-ES"/>
        </w:rPr>
        <w:t xml:space="preserve"> Ordenó: 1) Se reciba declaración instructiva de los denunciados; 2) se reciba la declaración preventiva de los agraviados, quienes deberán acreditar la pre-existencia de los bienes sustraídos; 3) se recabe la declaración testimonial de </w:t>
      </w:r>
      <w:proofErr w:type="spellStart"/>
      <w:r w:rsidRPr="00B74D04">
        <w:rPr>
          <w:rFonts w:asciiTheme="majorHAnsi" w:hAnsiTheme="majorHAnsi"/>
          <w:sz w:val="16"/>
          <w:szCs w:val="16"/>
          <w:lang w:val="es-ES"/>
        </w:rPr>
        <w:t>Cristofer</w:t>
      </w:r>
      <w:proofErr w:type="spellEnd"/>
      <w:r w:rsidRPr="00B74D04">
        <w:rPr>
          <w:rFonts w:asciiTheme="majorHAnsi" w:hAnsiTheme="majorHAnsi"/>
          <w:sz w:val="16"/>
          <w:szCs w:val="16"/>
          <w:lang w:val="es-ES"/>
        </w:rPr>
        <w:t xml:space="preserve"> </w:t>
      </w:r>
      <w:proofErr w:type="spellStart"/>
      <w:r w:rsidRPr="00B74D04">
        <w:rPr>
          <w:rFonts w:asciiTheme="majorHAnsi" w:hAnsiTheme="majorHAnsi"/>
          <w:sz w:val="16"/>
          <w:szCs w:val="16"/>
          <w:lang w:val="es-ES"/>
        </w:rPr>
        <w:t>Yañez</w:t>
      </w:r>
      <w:proofErr w:type="spellEnd"/>
      <w:r w:rsidRPr="00B74D04">
        <w:rPr>
          <w:rFonts w:asciiTheme="majorHAnsi" w:hAnsiTheme="majorHAnsi"/>
          <w:sz w:val="16"/>
          <w:szCs w:val="16"/>
          <w:lang w:val="es-ES"/>
        </w:rPr>
        <w:t xml:space="preserve"> Malpica; 4) se ratifiquen los certificados médicos legales; 5) se recaben los antecedentes judiciales, penales o policiales que pudieran registrar los denunciados; 6) se recaben los demás exámenes de ley practicados a los denunciados; y 6) se realicen las demás diligencias que resulten necesarias para el mejor esclarecimiento de los hechos denunciados.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8C16"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CAE62E"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F9C7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CB2E8E6" wp14:editId="669D938C">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E2211F1" w14:textId="77777777" w:rsidR="00040C3A" w:rsidRPr="00EC7D62" w:rsidRDefault="004E197F" w:rsidP="00A50FCF">
    <w:pPr>
      <w:pStyle w:val="Header"/>
      <w:tabs>
        <w:tab w:val="clear" w:pos="4320"/>
        <w:tab w:val="clear" w:pos="8640"/>
      </w:tabs>
      <w:jc w:val="center"/>
      <w:rPr>
        <w:sz w:val="22"/>
        <w:szCs w:val="22"/>
      </w:rPr>
    </w:pPr>
    <w:r>
      <w:rPr>
        <w:noProof/>
        <w:sz w:val="22"/>
        <w:szCs w:val="22"/>
        <w:bdr w:val="nil"/>
      </w:rPr>
      <w:pict w14:anchorId="46325373">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04934" w14:textId="77777777" w:rsidR="00807006" w:rsidRDefault="00807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0E5D8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41B8"/>
    <w:rsid w:val="0001788C"/>
    <w:rsid w:val="000337EF"/>
    <w:rsid w:val="00040C3A"/>
    <w:rsid w:val="00040F96"/>
    <w:rsid w:val="000419AD"/>
    <w:rsid w:val="000433C9"/>
    <w:rsid w:val="000716C5"/>
    <w:rsid w:val="00075E23"/>
    <w:rsid w:val="0009344A"/>
    <w:rsid w:val="000A392E"/>
    <w:rsid w:val="000A575F"/>
    <w:rsid w:val="000D05CB"/>
    <w:rsid w:val="000D10DB"/>
    <w:rsid w:val="000E5EB5"/>
    <w:rsid w:val="000F35ED"/>
    <w:rsid w:val="00107131"/>
    <w:rsid w:val="0010736F"/>
    <w:rsid w:val="00113F73"/>
    <w:rsid w:val="00121CC2"/>
    <w:rsid w:val="00131425"/>
    <w:rsid w:val="00133EE5"/>
    <w:rsid w:val="0015577C"/>
    <w:rsid w:val="00167A34"/>
    <w:rsid w:val="001A7870"/>
    <w:rsid w:val="001B3A00"/>
    <w:rsid w:val="001C1B41"/>
    <w:rsid w:val="001C6B60"/>
    <w:rsid w:val="001D65EF"/>
    <w:rsid w:val="001E49E7"/>
    <w:rsid w:val="001F7201"/>
    <w:rsid w:val="00223A29"/>
    <w:rsid w:val="002250A3"/>
    <w:rsid w:val="00235217"/>
    <w:rsid w:val="00246D1F"/>
    <w:rsid w:val="00247403"/>
    <w:rsid w:val="00247542"/>
    <w:rsid w:val="00266B61"/>
    <w:rsid w:val="0026712A"/>
    <w:rsid w:val="002704DB"/>
    <w:rsid w:val="002A0AAE"/>
    <w:rsid w:val="002A5820"/>
    <w:rsid w:val="002C6A23"/>
    <w:rsid w:val="002D2B26"/>
    <w:rsid w:val="002D7EA2"/>
    <w:rsid w:val="002E187C"/>
    <w:rsid w:val="00302733"/>
    <w:rsid w:val="00314078"/>
    <w:rsid w:val="0031535D"/>
    <w:rsid w:val="003239B8"/>
    <w:rsid w:val="0033169F"/>
    <w:rsid w:val="00344977"/>
    <w:rsid w:val="00346C95"/>
    <w:rsid w:val="00356185"/>
    <w:rsid w:val="00360380"/>
    <w:rsid w:val="0037519E"/>
    <w:rsid w:val="00386CF0"/>
    <w:rsid w:val="003B70FB"/>
    <w:rsid w:val="003C676B"/>
    <w:rsid w:val="003D3BC2"/>
    <w:rsid w:val="003E6CA1"/>
    <w:rsid w:val="004009DF"/>
    <w:rsid w:val="004059A0"/>
    <w:rsid w:val="00405F9C"/>
    <w:rsid w:val="004065A8"/>
    <w:rsid w:val="004165C2"/>
    <w:rsid w:val="00430F4A"/>
    <w:rsid w:val="00441ECB"/>
    <w:rsid w:val="00445193"/>
    <w:rsid w:val="00462C1B"/>
    <w:rsid w:val="00467B7E"/>
    <w:rsid w:val="00473BB4"/>
    <w:rsid w:val="00477592"/>
    <w:rsid w:val="00486F1C"/>
    <w:rsid w:val="0049419D"/>
    <w:rsid w:val="004A6A54"/>
    <w:rsid w:val="004C20D2"/>
    <w:rsid w:val="004C2312"/>
    <w:rsid w:val="004C4B62"/>
    <w:rsid w:val="004C54C9"/>
    <w:rsid w:val="004D02F9"/>
    <w:rsid w:val="004D4ABA"/>
    <w:rsid w:val="004D6025"/>
    <w:rsid w:val="004E197F"/>
    <w:rsid w:val="004E2649"/>
    <w:rsid w:val="004F626F"/>
    <w:rsid w:val="00501399"/>
    <w:rsid w:val="0050633D"/>
    <w:rsid w:val="00507BC4"/>
    <w:rsid w:val="005128E4"/>
    <w:rsid w:val="005133DB"/>
    <w:rsid w:val="00514504"/>
    <w:rsid w:val="00525560"/>
    <w:rsid w:val="00544C49"/>
    <w:rsid w:val="005516A1"/>
    <w:rsid w:val="005559EF"/>
    <w:rsid w:val="00563557"/>
    <w:rsid w:val="00566E17"/>
    <w:rsid w:val="0057402A"/>
    <w:rsid w:val="005771D0"/>
    <w:rsid w:val="0058652F"/>
    <w:rsid w:val="0059191A"/>
    <w:rsid w:val="005921FF"/>
    <w:rsid w:val="005A24ED"/>
    <w:rsid w:val="005A6D0E"/>
    <w:rsid w:val="005B52B0"/>
    <w:rsid w:val="005B5E74"/>
    <w:rsid w:val="005B6806"/>
    <w:rsid w:val="005C4225"/>
    <w:rsid w:val="005D38F9"/>
    <w:rsid w:val="005F0DAD"/>
    <w:rsid w:val="005F0F33"/>
    <w:rsid w:val="00600DEB"/>
    <w:rsid w:val="00622628"/>
    <w:rsid w:val="00627C9F"/>
    <w:rsid w:val="006311E9"/>
    <w:rsid w:val="00632354"/>
    <w:rsid w:val="00635421"/>
    <w:rsid w:val="00642810"/>
    <w:rsid w:val="00652333"/>
    <w:rsid w:val="0068009E"/>
    <w:rsid w:val="00692219"/>
    <w:rsid w:val="006A17D2"/>
    <w:rsid w:val="006A73E6"/>
    <w:rsid w:val="006B2D5C"/>
    <w:rsid w:val="006C4EB1"/>
    <w:rsid w:val="006E0166"/>
    <w:rsid w:val="006E2FFB"/>
    <w:rsid w:val="006E7B34"/>
    <w:rsid w:val="0070697F"/>
    <w:rsid w:val="0072199C"/>
    <w:rsid w:val="00722C9F"/>
    <w:rsid w:val="007253B8"/>
    <w:rsid w:val="00727476"/>
    <w:rsid w:val="0073741F"/>
    <w:rsid w:val="00756FE3"/>
    <w:rsid w:val="0076643F"/>
    <w:rsid w:val="007748DF"/>
    <w:rsid w:val="00777F63"/>
    <w:rsid w:val="00782128"/>
    <w:rsid w:val="0078295B"/>
    <w:rsid w:val="007A5817"/>
    <w:rsid w:val="007B05C4"/>
    <w:rsid w:val="007B21FB"/>
    <w:rsid w:val="007B60E9"/>
    <w:rsid w:val="007B6CC3"/>
    <w:rsid w:val="007B76D3"/>
    <w:rsid w:val="007C3334"/>
    <w:rsid w:val="007D2B98"/>
    <w:rsid w:val="007E21BC"/>
    <w:rsid w:val="007E57C3"/>
    <w:rsid w:val="007E7C82"/>
    <w:rsid w:val="007F2AA1"/>
    <w:rsid w:val="007F588D"/>
    <w:rsid w:val="007F7509"/>
    <w:rsid w:val="00803F1C"/>
    <w:rsid w:val="0080600E"/>
    <w:rsid w:val="00807006"/>
    <w:rsid w:val="00814688"/>
    <w:rsid w:val="00817612"/>
    <w:rsid w:val="008338A4"/>
    <w:rsid w:val="00834D49"/>
    <w:rsid w:val="00837C45"/>
    <w:rsid w:val="00841E1D"/>
    <w:rsid w:val="00844730"/>
    <w:rsid w:val="008457C2"/>
    <w:rsid w:val="00857A82"/>
    <w:rsid w:val="0087118D"/>
    <w:rsid w:val="00873836"/>
    <w:rsid w:val="00885737"/>
    <w:rsid w:val="00890650"/>
    <w:rsid w:val="00897E12"/>
    <w:rsid w:val="008A7E0F"/>
    <w:rsid w:val="008B12F5"/>
    <w:rsid w:val="008C5E2D"/>
    <w:rsid w:val="008D768D"/>
    <w:rsid w:val="008E3759"/>
    <w:rsid w:val="008E3BFE"/>
    <w:rsid w:val="008F1912"/>
    <w:rsid w:val="008F467F"/>
    <w:rsid w:val="0090270B"/>
    <w:rsid w:val="00902F82"/>
    <w:rsid w:val="009041DC"/>
    <w:rsid w:val="00917B5A"/>
    <w:rsid w:val="00920A58"/>
    <w:rsid w:val="00920A8C"/>
    <w:rsid w:val="00934A2C"/>
    <w:rsid w:val="00950762"/>
    <w:rsid w:val="0096706E"/>
    <w:rsid w:val="00974491"/>
    <w:rsid w:val="00975C4E"/>
    <w:rsid w:val="00981FBA"/>
    <w:rsid w:val="00997BC5"/>
    <w:rsid w:val="009A4F41"/>
    <w:rsid w:val="009B381B"/>
    <w:rsid w:val="009C4635"/>
    <w:rsid w:val="009D1753"/>
    <w:rsid w:val="009D7611"/>
    <w:rsid w:val="009E0B61"/>
    <w:rsid w:val="009E53DE"/>
    <w:rsid w:val="00A11212"/>
    <w:rsid w:val="00A11E44"/>
    <w:rsid w:val="00A25A75"/>
    <w:rsid w:val="00A30100"/>
    <w:rsid w:val="00A30E6B"/>
    <w:rsid w:val="00A328B3"/>
    <w:rsid w:val="00A50FCF"/>
    <w:rsid w:val="00A528D1"/>
    <w:rsid w:val="00A610CD"/>
    <w:rsid w:val="00A758AA"/>
    <w:rsid w:val="00AA09A2"/>
    <w:rsid w:val="00AA7996"/>
    <w:rsid w:val="00AC19CB"/>
    <w:rsid w:val="00AE5488"/>
    <w:rsid w:val="00AE6F91"/>
    <w:rsid w:val="00AF5571"/>
    <w:rsid w:val="00B07341"/>
    <w:rsid w:val="00B30539"/>
    <w:rsid w:val="00B314DB"/>
    <w:rsid w:val="00B361F2"/>
    <w:rsid w:val="00B3718B"/>
    <w:rsid w:val="00B3745F"/>
    <w:rsid w:val="00B4632A"/>
    <w:rsid w:val="00B530F1"/>
    <w:rsid w:val="00B74D04"/>
    <w:rsid w:val="00B76E13"/>
    <w:rsid w:val="00B9028F"/>
    <w:rsid w:val="00BA276C"/>
    <w:rsid w:val="00BB306F"/>
    <w:rsid w:val="00BD4B89"/>
    <w:rsid w:val="00BD5922"/>
    <w:rsid w:val="00BD7FA9"/>
    <w:rsid w:val="00BF02CB"/>
    <w:rsid w:val="00BF6FD8"/>
    <w:rsid w:val="00C03680"/>
    <w:rsid w:val="00C054DF"/>
    <w:rsid w:val="00C21762"/>
    <w:rsid w:val="00C21FEF"/>
    <w:rsid w:val="00C23BA4"/>
    <w:rsid w:val="00C24543"/>
    <w:rsid w:val="00C256A2"/>
    <w:rsid w:val="00C25ADB"/>
    <w:rsid w:val="00C51515"/>
    <w:rsid w:val="00C5660B"/>
    <w:rsid w:val="00C66B72"/>
    <w:rsid w:val="00C80E62"/>
    <w:rsid w:val="00C87AC4"/>
    <w:rsid w:val="00C9567A"/>
    <w:rsid w:val="00C96B82"/>
    <w:rsid w:val="00CB212D"/>
    <w:rsid w:val="00CB2660"/>
    <w:rsid w:val="00CC5E90"/>
    <w:rsid w:val="00CD046C"/>
    <w:rsid w:val="00CE076C"/>
    <w:rsid w:val="00CE5199"/>
    <w:rsid w:val="00CE66D5"/>
    <w:rsid w:val="00CF637A"/>
    <w:rsid w:val="00D059DE"/>
    <w:rsid w:val="00D05ABD"/>
    <w:rsid w:val="00D13FCE"/>
    <w:rsid w:val="00D2687F"/>
    <w:rsid w:val="00D306D1"/>
    <w:rsid w:val="00D30800"/>
    <w:rsid w:val="00D34786"/>
    <w:rsid w:val="00D37BFC"/>
    <w:rsid w:val="00D47A8E"/>
    <w:rsid w:val="00D52D14"/>
    <w:rsid w:val="00D712D3"/>
    <w:rsid w:val="00D71422"/>
    <w:rsid w:val="00D71492"/>
    <w:rsid w:val="00D72DC6"/>
    <w:rsid w:val="00D7558D"/>
    <w:rsid w:val="00D75A7B"/>
    <w:rsid w:val="00D81D92"/>
    <w:rsid w:val="00D86CDF"/>
    <w:rsid w:val="00D876F9"/>
    <w:rsid w:val="00D90AA5"/>
    <w:rsid w:val="00DA7B5F"/>
    <w:rsid w:val="00DC11E7"/>
    <w:rsid w:val="00DC24E3"/>
    <w:rsid w:val="00DC7023"/>
    <w:rsid w:val="00DC769A"/>
    <w:rsid w:val="00DD3D86"/>
    <w:rsid w:val="00DD4AD2"/>
    <w:rsid w:val="00DF1EC4"/>
    <w:rsid w:val="00E0340B"/>
    <w:rsid w:val="00E04A90"/>
    <w:rsid w:val="00E0551F"/>
    <w:rsid w:val="00E219C7"/>
    <w:rsid w:val="00E4118C"/>
    <w:rsid w:val="00E43157"/>
    <w:rsid w:val="00E461CE"/>
    <w:rsid w:val="00E573E4"/>
    <w:rsid w:val="00E64C3D"/>
    <w:rsid w:val="00E720CA"/>
    <w:rsid w:val="00E84EB5"/>
    <w:rsid w:val="00E85662"/>
    <w:rsid w:val="00E8789F"/>
    <w:rsid w:val="00E97B71"/>
    <w:rsid w:val="00EA3D34"/>
    <w:rsid w:val="00EB454D"/>
    <w:rsid w:val="00ED549D"/>
    <w:rsid w:val="00ED76BE"/>
    <w:rsid w:val="00EE00E9"/>
    <w:rsid w:val="00EF1AAA"/>
    <w:rsid w:val="00EF619B"/>
    <w:rsid w:val="00F00B55"/>
    <w:rsid w:val="00F02AD1"/>
    <w:rsid w:val="00F253CC"/>
    <w:rsid w:val="00F37106"/>
    <w:rsid w:val="00F44E25"/>
    <w:rsid w:val="00F519CF"/>
    <w:rsid w:val="00F56BA5"/>
    <w:rsid w:val="00F60E22"/>
    <w:rsid w:val="00F81395"/>
    <w:rsid w:val="00F81BB8"/>
    <w:rsid w:val="00F90C64"/>
    <w:rsid w:val="00F917D1"/>
    <w:rsid w:val="00F9653B"/>
    <w:rsid w:val="00FB62CF"/>
    <w:rsid w:val="00FD3C3B"/>
    <w:rsid w:val="00FD63BE"/>
    <w:rsid w:val="00FE07DD"/>
    <w:rsid w:val="00FE4900"/>
    <w:rsid w:val="00FE6B45"/>
    <w:rsid w:val="00FF55F3"/>
    <w:rsid w:val="00FF5851"/>
    <w:rsid w:val="00FF6FF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6D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04F3"/>
    <w:rsid w:val="00132A21"/>
    <w:rsid w:val="00200821"/>
    <w:rsid w:val="0025245B"/>
    <w:rsid w:val="002A3923"/>
    <w:rsid w:val="002E31FC"/>
    <w:rsid w:val="00394049"/>
    <w:rsid w:val="004B5BBB"/>
    <w:rsid w:val="004F2DF8"/>
    <w:rsid w:val="006F24A1"/>
    <w:rsid w:val="007E3AAF"/>
    <w:rsid w:val="00897B68"/>
    <w:rsid w:val="009A261B"/>
    <w:rsid w:val="009F4B12"/>
    <w:rsid w:val="00AA2E17"/>
    <w:rsid w:val="00AC15A4"/>
    <w:rsid w:val="00AF69D0"/>
    <w:rsid w:val="00B0336C"/>
    <w:rsid w:val="00BC4EB7"/>
    <w:rsid w:val="00D241E9"/>
    <w:rsid w:val="00D7750D"/>
    <w:rsid w:val="00E00173"/>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F884-24D0-44C6-91B3-BEABBD75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12128</Characters>
  <Application>Microsoft Office Word</Application>
  <DocSecurity>0</DocSecurity>
  <Lines>202</Lines>
  <Paragraphs>51</Paragraphs>
  <ScaleCrop>false</ScaleCrop>
  <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95/21</dc:title>
  <dc:creator/>
  <cp:lastModifiedBy/>
  <cp:revision>1</cp:revision>
  <dcterms:created xsi:type="dcterms:W3CDTF">2021-06-04T17:05:00Z</dcterms:created>
  <dcterms:modified xsi:type="dcterms:W3CDTF">2021-06-04T17:06:00Z</dcterms:modified>
</cp:coreProperties>
</file>