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44F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872C2C5" wp14:editId="35A6A5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1DD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1BB698" wp14:editId="2338B9B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51C42" w14:textId="77777777" w:rsidR="00CB2660" w:rsidRDefault="00AE5488" w:rsidP="00AE5488">
                            <w:r>
                              <w:rPr>
                                <w:noProof/>
                              </w:rPr>
                              <w:drawing>
                                <wp:inline distT="0" distB="0" distL="0" distR="0" wp14:anchorId="1991950E" wp14:editId="010FF9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3841E48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2E870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A32877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F83F3E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431325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E66429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415CA7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305EE4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592337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CC4B6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C75374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D5C97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9E1EF7"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23A5D4D" wp14:editId="241A446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42C38" w14:textId="431799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35AE">
                              <w:rPr>
                                <w:rFonts w:asciiTheme="majorHAnsi" w:hAnsiTheme="majorHAnsi" w:cs="Arial"/>
                                <w:b/>
                                <w:bCs/>
                                <w:color w:val="0D0D0D" w:themeColor="text1" w:themeTint="F2"/>
                                <w:sz w:val="36"/>
                                <w:szCs w:val="22"/>
                                <w:lang w:val="es-ES_tradnl"/>
                              </w:rPr>
                              <w:t>112</w:t>
                            </w:r>
                            <w:r w:rsidR="007B05C4">
                              <w:rPr>
                                <w:rFonts w:asciiTheme="majorHAnsi" w:hAnsiTheme="majorHAnsi" w:cs="Arial"/>
                                <w:b/>
                                <w:bCs/>
                                <w:color w:val="0D0D0D" w:themeColor="text1" w:themeTint="F2"/>
                                <w:sz w:val="36"/>
                                <w:szCs w:val="22"/>
                                <w:lang w:val="es-ES_tradnl"/>
                              </w:rPr>
                              <w:t>/</w:t>
                            </w:r>
                            <w:r w:rsidR="002A3D16">
                              <w:rPr>
                                <w:rFonts w:asciiTheme="majorHAnsi" w:hAnsiTheme="majorHAnsi" w:cs="Arial"/>
                                <w:b/>
                                <w:bCs/>
                                <w:color w:val="0D0D0D" w:themeColor="text1" w:themeTint="F2"/>
                                <w:sz w:val="36"/>
                                <w:szCs w:val="22"/>
                                <w:lang w:val="es-ES_tradnl"/>
                              </w:rPr>
                              <w:t>21</w:t>
                            </w:r>
                          </w:p>
                          <w:p w14:paraId="33914EC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02F3">
                              <w:rPr>
                                <w:rFonts w:asciiTheme="majorHAnsi" w:hAnsiTheme="majorHAnsi" w:cs="Arial"/>
                                <w:b/>
                                <w:color w:val="0D0D0D" w:themeColor="text1" w:themeTint="F2"/>
                                <w:sz w:val="36"/>
                                <w:szCs w:val="22"/>
                                <w:lang w:val="es-ES_tradnl"/>
                              </w:rPr>
                              <w:t>66</w:t>
                            </w:r>
                            <w:r w:rsidR="00246D1F" w:rsidRPr="004E2649">
                              <w:rPr>
                                <w:rFonts w:asciiTheme="majorHAnsi" w:hAnsiTheme="majorHAnsi" w:cs="Arial"/>
                                <w:b/>
                                <w:color w:val="0D0D0D" w:themeColor="text1" w:themeTint="F2"/>
                                <w:sz w:val="36"/>
                                <w:szCs w:val="22"/>
                                <w:lang w:val="es-ES_tradnl"/>
                              </w:rPr>
                              <w:t>-</w:t>
                            </w:r>
                            <w:r w:rsidR="00F502F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68886B54"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48A6E7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DBC120F" w14:textId="77777777" w:rsidR="005B52B0" w:rsidRPr="0010736F" w:rsidRDefault="00FB19A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JESÚS TEMPESTA HERRADA</w:t>
                            </w:r>
                          </w:p>
                          <w:bookmarkEnd w:id="0"/>
                          <w:p w14:paraId="130DB2F4" w14:textId="77777777" w:rsidR="005B52B0" w:rsidRPr="0010736F" w:rsidRDefault="00FB19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F96E48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3A5D4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3342C38" w14:textId="431799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35AE">
                        <w:rPr>
                          <w:rFonts w:asciiTheme="majorHAnsi" w:hAnsiTheme="majorHAnsi" w:cs="Arial"/>
                          <w:b/>
                          <w:bCs/>
                          <w:color w:val="0D0D0D" w:themeColor="text1" w:themeTint="F2"/>
                          <w:sz w:val="36"/>
                          <w:szCs w:val="22"/>
                          <w:lang w:val="es-ES_tradnl"/>
                        </w:rPr>
                        <w:t>112</w:t>
                      </w:r>
                      <w:r w:rsidR="007B05C4">
                        <w:rPr>
                          <w:rFonts w:asciiTheme="majorHAnsi" w:hAnsiTheme="majorHAnsi" w:cs="Arial"/>
                          <w:b/>
                          <w:bCs/>
                          <w:color w:val="0D0D0D" w:themeColor="text1" w:themeTint="F2"/>
                          <w:sz w:val="36"/>
                          <w:szCs w:val="22"/>
                          <w:lang w:val="es-ES_tradnl"/>
                        </w:rPr>
                        <w:t>/</w:t>
                      </w:r>
                      <w:r w:rsidR="002A3D16">
                        <w:rPr>
                          <w:rFonts w:asciiTheme="majorHAnsi" w:hAnsiTheme="majorHAnsi" w:cs="Arial"/>
                          <w:b/>
                          <w:bCs/>
                          <w:color w:val="0D0D0D" w:themeColor="text1" w:themeTint="F2"/>
                          <w:sz w:val="36"/>
                          <w:szCs w:val="22"/>
                          <w:lang w:val="es-ES_tradnl"/>
                        </w:rPr>
                        <w:t>21</w:t>
                      </w:r>
                    </w:p>
                    <w:p w14:paraId="33914EC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02F3">
                        <w:rPr>
                          <w:rFonts w:asciiTheme="majorHAnsi" w:hAnsiTheme="majorHAnsi" w:cs="Arial"/>
                          <w:b/>
                          <w:color w:val="0D0D0D" w:themeColor="text1" w:themeTint="F2"/>
                          <w:sz w:val="36"/>
                          <w:szCs w:val="22"/>
                          <w:lang w:val="es-ES_tradnl"/>
                        </w:rPr>
                        <w:t>66</w:t>
                      </w:r>
                      <w:r w:rsidR="00246D1F" w:rsidRPr="004E2649">
                        <w:rPr>
                          <w:rFonts w:asciiTheme="majorHAnsi" w:hAnsiTheme="majorHAnsi" w:cs="Arial"/>
                          <w:b/>
                          <w:color w:val="0D0D0D" w:themeColor="text1" w:themeTint="F2"/>
                          <w:sz w:val="36"/>
                          <w:szCs w:val="22"/>
                          <w:lang w:val="es-ES_tradnl"/>
                        </w:rPr>
                        <w:t>-</w:t>
                      </w:r>
                      <w:r w:rsidR="00F502F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68886B54"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48A6E7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DBC120F" w14:textId="77777777" w:rsidR="005B52B0" w:rsidRPr="0010736F" w:rsidRDefault="00FB19A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JESÚS TEMPESTA HERRADA</w:t>
                      </w:r>
                    </w:p>
                    <w:bookmarkEnd w:id="1"/>
                    <w:p w14:paraId="130DB2F4" w14:textId="77777777" w:rsidR="005B52B0" w:rsidRPr="0010736F" w:rsidRDefault="00FB19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F96E487"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EBF7080" wp14:editId="314B97B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EB66D" w14:textId="522AA7DE" w:rsidR="00627C9F" w:rsidRPr="006521DA" w:rsidRDefault="00834D49" w:rsidP="007A5817">
                            <w:pPr>
                              <w:spacing w:line="276" w:lineRule="auto"/>
                              <w:jc w:val="right"/>
                              <w:rPr>
                                <w:rFonts w:asciiTheme="minorHAnsi" w:hAnsiTheme="minorHAnsi"/>
                                <w:color w:val="FFFFFF" w:themeColor="background1"/>
                                <w:sz w:val="22"/>
                                <w:lang w:val="es-419"/>
                              </w:rPr>
                            </w:pPr>
                            <w:r w:rsidRPr="006521DA">
                              <w:rPr>
                                <w:rFonts w:asciiTheme="minorHAnsi" w:hAnsiTheme="minorHAnsi"/>
                                <w:color w:val="FFFFFF" w:themeColor="background1"/>
                                <w:sz w:val="22"/>
                                <w:lang w:val="es-419"/>
                              </w:rPr>
                              <w:t>OEA/Ser.L/V/II</w:t>
                            </w:r>
                          </w:p>
                          <w:p w14:paraId="12B9383C" w14:textId="503010C9" w:rsidR="00627C9F" w:rsidRPr="006521DA" w:rsidRDefault="00627C9F" w:rsidP="007A5817">
                            <w:pPr>
                              <w:spacing w:line="276" w:lineRule="auto"/>
                              <w:jc w:val="right"/>
                              <w:rPr>
                                <w:rFonts w:asciiTheme="minorHAnsi" w:hAnsiTheme="minorHAnsi"/>
                                <w:color w:val="FFFFFF" w:themeColor="background1"/>
                                <w:sz w:val="22"/>
                                <w:lang w:val="es-419"/>
                              </w:rPr>
                            </w:pPr>
                            <w:r w:rsidRPr="006521DA">
                              <w:rPr>
                                <w:rFonts w:asciiTheme="minorHAnsi" w:hAnsiTheme="minorHAnsi"/>
                                <w:color w:val="FFFFFF" w:themeColor="background1"/>
                                <w:sz w:val="22"/>
                                <w:lang w:val="es-419"/>
                              </w:rPr>
                              <w:t xml:space="preserve">Doc. </w:t>
                            </w:r>
                            <w:r w:rsidR="003B35AE" w:rsidRPr="006521DA">
                              <w:rPr>
                                <w:rFonts w:asciiTheme="minorHAnsi" w:hAnsiTheme="minorHAnsi"/>
                                <w:color w:val="FFFFFF" w:themeColor="background1"/>
                                <w:sz w:val="22"/>
                                <w:lang w:val="es-419"/>
                              </w:rPr>
                              <w:t>119</w:t>
                            </w:r>
                          </w:p>
                          <w:p w14:paraId="66AF17F5" w14:textId="07D58695" w:rsidR="00627C9F" w:rsidRPr="00C25ADB" w:rsidRDefault="003B35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2A3D16">
                              <w:rPr>
                                <w:rFonts w:asciiTheme="minorHAnsi" w:hAnsiTheme="minorHAnsi"/>
                                <w:color w:val="FFFFFF" w:themeColor="background1"/>
                                <w:sz w:val="22"/>
                                <w:lang w:val="es-PA"/>
                              </w:rPr>
                              <w:t>21</w:t>
                            </w:r>
                          </w:p>
                          <w:p w14:paraId="6636FAC0"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BF7080"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C4EB66D" w14:textId="522AA7DE" w:rsidR="00627C9F" w:rsidRPr="006521DA" w:rsidRDefault="00834D49" w:rsidP="007A5817">
                      <w:pPr>
                        <w:spacing w:line="276" w:lineRule="auto"/>
                        <w:jc w:val="right"/>
                        <w:rPr>
                          <w:rFonts w:asciiTheme="minorHAnsi" w:hAnsiTheme="minorHAnsi"/>
                          <w:color w:val="FFFFFF" w:themeColor="background1"/>
                          <w:sz w:val="22"/>
                          <w:lang w:val="es-419"/>
                        </w:rPr>
                      </w:pPr>
                      <w:r w:rsidRPr="006521DA">
                        <w:rPr>
                          <w:rFonts w:asciiTheme="minorHAnsi" w:hAnsiTheme="minorHAnsi"/>
                          <w:color w:val="FFFFFF" w:themeColor="background1"/>
                          <w:sz w:val="22"/>
                          <w:lang w:val="es-419"/>
                        </w:rPr>
                        <w:t>OEA/Ser.L/V/II</w:t>
                      </w:r>
                    </w:p>
                    <w:p w14:paraId="12B9383C" w14:textId="503010C9" w:rsidR="00627C9F" w:rsidRPr="006521DA" w:rsidRDefault="00627C9F" w:rsidP="007A5817">
                      <w:pPr>
                        <w:spacing w:line="276" w:lineRule="auto"/>
                        <w:jc w:val="right"/>
                        <w:rPr>
                          <w:rFonts w:asciiTheme="minorHAnsi" w:hAnsiTheme="minorHAnsi"/>
                          <w:color w:val="FFFFFF" w:themeColor="background1"/>
                          <w:sz w:val="22"/>
                          <w:lang w:val="es-419"/>
                        </w:rPr>
                      </w:pPr>
                      <w:r w:rsidRPr="006521DA">
                        <w:rPr>
                          <w:rFonts w:asciiTheme="minorHAnsi" w:hAnsiTheme="minorHAnsi"/>
                          <w:color w:val="FFFFFF" w:themeColor="background1"/>
                          <w:sz w:val="22"/>
                          <w:lang w:val="es-419"/>
                        </w:rPr>
                        <w:t xml:space="preserve">Doc. </w:t>
                      </w:r>
                      <w:r w:rsidR="003B35AE" w:rsidRPr="006521DA">
                        <w:rPr>
                          <w:rFonts w:asciiTheme="minorHAnsi" w:hAnsiTheme="minorHAnsi"/>
                          <w:color w:val="FFFFFF" w:themeColor="background1"/>
                          <w:sz w:val="22"/>
                          <w:lang w:val="es-419"/>
                        </w:rPr>
                        <w:t>119</w:t>
                      </w:r>
                    </w:p>
                    <w:p w14:paraId="66AF17F5" w14:textId="07D58695" w:rsidR="00627C9F" w:rsidRPr="00C25ADB" w:rsidRDefault="003B35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2A3D16">
                        <w:rPr>
                          <w:rFonts w:asciiTheme="minorHAnsi" w:hAnsiTheme="minorHAnsi"/>
                          <w:color w:val="FFFFFF" w:themeColor="background1"/>
                          <w:sz w:val="22"/>
                          <w:lang w:val="es-PA"/>
                        </w:rPr>
                        <w:t>21</w:t>
                      </w:r>
                    </w:p>
                    <w:p w14:paraId="6636FAC0"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016A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7416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935C73"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04E671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D5C9D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AD8AA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AC5A4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10C93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04E2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6E80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454F96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AF2026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52E3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E2840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ECC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27C5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C173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7E952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2CB7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8BB4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A14F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72406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1E78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F91E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048A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51E0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269E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A7F6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A4503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C094B89" wp14:editId="4BA395B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AEF2B" w14:textId="183F57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35AE">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3B35A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B35AE">
                              <w:rPr>
                                <w:rFonts w:asciiTheme="majorHAnsi" w:hAnsiTheme="majorHAnsi"/>
                                <w:color w:val="0D0D0D" w:themeColor="text1" w:themeTint="F2"/>
                                <w:sz w:val="18"/>
                                <w:szCs w:val="22"/>
                                <w:lang w:val="es-ES"/>
                              </w:rPr>
                              <w:t>1</w:t>
                            </w:r>
                            <w:r w:rsidR="009B0D21">
                              <w:rPr>
                                <w:rFonts w:asciiTheme="majorHAnsi" w:hAnsiTheme="majorHAnsi"/>
                                <w:color w:val="0D0D0D" w:themeColor="text1" w:themeTint="F2"/>
                                <w:sz w:val="18"/>
                                <w:szCs w:val="22"/>
                                <w:lang w:val="es-ES"/>
                              </w:rPr>
                              <w:t>.</w:t>
                            </w:r>
                          </w:p>
                          <w:p w14:paraId="7A162C7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B4EE5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94B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0DAEF2B" w14:textId="183F57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35AE">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3B35A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B35AE">
                        <w:rPr>
                          <w:rFonts w:asciiTheme="majorHAnsi" w:hAnsiTheme="majorHAnsi"/>
                          <w:color w:val="0D0D0D" w:themeColor="text1" w:themeTint="F2"/>
                          <w:sz w:val="18"/>
                          <w:szCs w:val="22"/>
                          <w:lang w:val="es-ES"/>
                        </w:rPr>
                        <w:t>1</w:t>
                      </w:r>
                      <w:r w:rsidR="009B0D21">
                        <w:rPr>
                          <w:rFonts w:asciiTheme="majorHAnsi" w:hAnsiTheme="majorHAnsi"/>
                          <w:color w:val="0D0D0D" w:themeColor="text1" w:themeTint="F2"/>
                          <w:sz w:val="18"/>
                          <w:szCs w:val="22"/>
                          <w:lang w:val="es-ES"/>
                        </w:rPr>
                        <w:t>.</w:t>
                      </w:r>
                    </w:p>
                    <w:p w14:paraId="7A162C7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B4EE5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BA536E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8F4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1204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3DB6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95FDB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DB48518" wp14:editId="7162D9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B79B2" w14:textId="1001EB1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35AE" w:rsidRPr="003B35AE">
                              <w:rPr>
                                <w:rFonts w:asciiTheme="majorHAnsi" w:hAnsiTheme="majorHAnsi"/>
                                <w:color w:val="595959" w:themeColor="text1" w:themeTint="A6"/>
                                <w:sz w:val="18"/>
                                <w:szCs w:val="18"/>
                                <w:lang w:val="pt-BR"/>
                              </w:rPr>
                              <w:t>112</w:t>
                            </w:r>
                            <w:r w:rsidR="007B05C4" w:rsidRPr="003B35AE">
                              <w:rPr>
                                <w:rFonts w:asciiTheme="majorHAnsi" w:hAnsiTheme="majorHAnsi"/>
                                <w:color w:val="595959" w:themeColor="text1" w:themeTint="A6"/>
                                <w:sz w:val="18"/>
                                <w:szCs w:val="18"/>
                                <w:lang w:val="pt-BR"/>
                              </w:rPr>
                              <w:t>/</w:t>
                            </w:r>
                            <w:r w:rsidR="003B35AE" w:rsidRPr="003B35AE">
                              <w:rPr>
                                <w:rFonts w:asciiTheme="majorHAnsi" w:hAnsiTheme="majorHAnsi"/>
                                <w:color w:val="595959" w:themeColor="text1" w:themeTint="A6"/>
                                <w:sz w:val="18"/>
                                <w:szCs w:val="18"/>
                                <w:lang w:val="pt-BR"/>
                              </w:rPr>
                              <w:t>21</w:t>
                            </w:r>
                            <w:r w:rsidRPr="003B35A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B19A1">
                              <w:rPr>
                                <w:rFonts w:asciiTheme="majorHAnsi" w:hAnsiTheme="majorHAnsi"/>
                                <w:color w:val="595959" w:themeColor="text1" w:themeTint="A6"/>
                                <w:sz w:val="18"/>
                                <w:szCs w:val="18"/>
                                <w:lang w:val="es-ES"/>
                              </w:rPr>
                              <w:t>66</w:t>
                            </w:r>
                            <w:r w:rsidR="000433C9">
                              <w:rPr>
                                <w:rFonts w:asciiTheme="majorHAnsi" w:hAnsiTheme="majorHAnsi"/>
                                <w:color w:val="595959" w:themeColor="text1" w:themeTint="A6"/>
                                <w:sz w:val="18"/>
                                <w:szCs w:val="18"/>
                                <w:lang w:val="es-ES"/>
                              </w:rPr>
                              <w:t>-</w:t>
                            </w:r>
                            <w:r w:rsidR="00FB19A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B19A1">
                              <w:rPr>
                                <w:rFonts w:asciiTheme="majorHAnsi" w:hAnsiTheme="majorHAnsi"/>
                                <w:color w:val="595959" w:themeColor="text1" w:themeTint="A6"/>
                                <w:sz w:val="18"/>
                                <w:szCs w:val="18"/>
                                <w:lang w:val="es-ES_tradnl"/>
                              </w:rPr>
                              <w:t xml:space="preserve"> Humberto Jesús </w:t>
                            </w:r>
                            <w:proofErr w:type="spellStart"/>
                            <w:r w:rsidR="00FB19A1">
                              <w:rPr>
                                <w:rFonts w:asciiTheme="majorHAnsi" w:hAnsiTheme="majorHAnsi"/>
                                <w:color w:val="595959" w:themeColor="text1" w:themeTint="A6"/>
                                <w:sz w:val="18"/>
                                <w:szCs w:val="18"/>
                                <w:lang w:val="es-ES_tradnl"/>
                              </w:rPr>
                              <w:t>Tempesta</w:t>
                            </w:r>
                            <w:proofErr w:type="spellEnd"/>
                            <w:r w:rsidR="00FB19A1">
                              <w:rPr>
                                <w:rFonts w:asciiTheme="majorHAnsi" w:hAnsiTheme="majorHAnsi"/>
                                <w:color w:val="595959" w:themeColor="text1" w:themeTint="A6"/>
                                <w:sz w:val="18"/>
                                <w:szCs w:val="18"/>
                                <w:lang w:val="es-ES_tradnl"/>
                              </w:rPr>
                              <w:t xml:space="preserve"> Herrada</w:t>
                            </w:r>
                            <w:r w:rsidRPr="00890650">
                              <w:rPr>
                                <w:rFonts w:asciiTheme="majorHAnsi" w:hAnsiTheme="majorHAnsi"/>
                                <w:color w:val="595959" w:themeColor="text1" w:themeTint="A6"/>
                                <w:sz w:val="18"/>
                                <w:szCs w:val="18"/>
                                <w:lang w:val="es-ES_tradnl"/>
                              </w:rPr>
                              <w:t xml:space="preserve">. </w:t>
                            </w:r>
                            <w:r w:rsidR="00FB19A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B35AE">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4851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6B79B2" w14:textId="1001EB1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35AE" w:rsidRPr="003B35AE">
                        <w:rPr>
                          <w:rFonts w:asciiTheme="majorHAnsi" w:hAnsiTheme="majorHAnsi"/>
                          <w:color w:val="595959" w:themeColor="text1" w:themeTint="A6"/>
                          <w:sz w:val="18"/>
                          <w:szCs w:val="18"/>
                          <w:lang w:val="pt-BR"/>
                        </w:rPr>
                        <w:t>112</w:t>
                      </w:r>
                      <w:r w:rsidR="007B05C4" w:rsidRPr="003B35AE">
                        <w:rPr>
                          <w:rFonts w:asciiTheme="majorHAnsi" w:hAnsiTheme="majorHAnsi"/>
                          <w:color w:val="595959" w:themeColor="text1" w:themeTint="A6"/>
                          <w:sz w:val="18"/>
                          <w:szCs w:val="18"/>
                          <w:lang w:val="pt-BR"/>
                        </w:rPr>
                        <w:t>/</w:t>
                      </w:r>
                      <w:r w:rsidR="003B35AE" w:rsidRPr="003B35AE">
                        <w:rPr>
                          <w:rFonts w:asciiTheme="majorHAnsi" w:hAnsiTheme="majorHAnsi"/>
                          <w:color w:val="595959" w:themeColor="text1" w:themeTint="A6"/>
                          <w:sz w:val="18"/>
                          <w:szCs w:val="18"/>
                          <w:lang w:val="pt-BR"/>
                        </w:rPr>
                        <w:t>21</w:t>
                      </w:r>
                      <w:r w:rsidRPr="003B35A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B19A1">
                        <w:rPr>
                          <w:rFonts w:asciiTheme="majorHAnsi" w:hAnsiTheme="majorHAnsi"/>
                          <w:color w:val="595959" w:themeColor="text1" w:themeTint="A6"/>
                          <w:sz w:val="18"/>
                          <w:szCs w:val="18"/>
                          <w:lang w:val="es-ES"/>
                        </w:rPr>
                        <w:t>66</w:t>
                      </w:r>
                      <w:r w:rsidR="000433C9">
                        <w:rPr>
                          <w:rFonts w:asciiTheme="majorHAnsi" w:hAnsiTheme="majorHAnsi"/>
                          <w:color w:val="595959" w:themeColor="text1" w:themeTint="A6"/>
                          <w:sz w:val="18"/>
                          <w:szCs w:val="18"/>
                          <w:lang w:val="es-ES"/>
                        </w:rPr>
                        <w:t>-</w:t>
                      </w:r>
                      <w:r w:rsidR="00FB19A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B19A1">
                        <w:rPr>
                          <w:rFonts w:asciiTheme="majorHAnsi" w:hAnsiTheme="majorHAnsi"/>
                          <w:color w:val="595959" w:themeColor="text1" w:themeTint="A6"/>
                          <w:sz w:val="18"/>
                          <w:szCs w:val="18"/>
                          <w:lang w:val="es-ES_tradnl"/>
                        </w:rPr>
                        <w:t xml:space="preserve"> Humberto Jesús </w:t>
                      </w:r>
                      <w:proofErr w:type="spellStart"/>
                      <w:r w:rsidR="00FB19A1">
                        <w:rPr>
                          <w:rFonts w:asciiTheme="majorHAnsi" w:hAnsiTheme="majorHAnsi"/>
                          <w:color w:val="595959" w:themeColor="text1" w:themeTint="A6"/>
                          <w:sz w:val="18"/>
                          <w:szCs w:val="18"/>
                          <w:lang w:val="es-ES_tradnl"/>
                        </w:rPr>
                        <w:t>Tempesta</w:t>
                      </w:r>
                      <w:proofErr w:type="spellEnd"/>
                      <w:r w:rsidR="00FB19A1">
                        <w:rPr>
                          <w:rFonts w:asciiTheme="majorHAnsi" w:hAnsiTheme="majorHAnsi"/>
                          <w:color w:val="595959" w:themeColor="text1" w:themeTint="A6"/>
                          <w:sz w:val="18"/>
                          <w:szCs w:val="18"/>
                          <w:lang w:val="es-ES_tradnl"/>
                        </w:rPr>
                        <w:t xml:space="preserve"> Herrada</w:t>
                      </w:r>
                      <w:r w:rsidRPr="00890650">
                        <w:rPr>
                          <w:rFonts w:asciiTheme="majorHAnsi" w:hAnsiTheme="majorHAnsi"/>
                          <w:color w:val="595959" w:themeColor="text1" w:themeTint="A6"/>
                          <w:sz w:val="18"/>
                          <w:szCs w:val="18"/>
                          <w:lang w:val="es-ES_tradnl"/>
                        </w:rPr>
                        <w:t xml:space="preserve">. </w:t>
                      </w:r>
                      <w:r w:rsidR="00FB19A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B35AE">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0533280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945B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833D13E" wp14:editId="76EF35A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7FFF5" w14:textId="612861D2" w:rsidR="00D72DC6" w:rsidRPr="00D72DC6" w:rsidRDefault="009B0D21" w:rsidP="00F02AD1">
                            <w:pPr>
                              <w:rPr>
                                <w:color w:val="FFFFFF" w:themeColor="background1"/>
                                <w14:textFill>
                                  <w14:noFill/>
                                </w14:textFill>
                              </w:rPr>
                            </w:pPr>
                            <w:r>
                              <w:rPr>
                                <w:noProof/>
                                <w:color w:val="FFFFFF" w:themeColor="background1"/>
                              </w:rPr>
                              <w:drawing>
                                <wp:inline distT="0" distB="0" distL="0" distR="0" wp14:anchorId="653DA8AD" wp14:editId="097CEA9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D13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267FFF5" w14:textId="612861D2" w:rsidR="00D72DC6" w:rsidRPr="00D72DC6" w:rsidRDefault="009B0D21" w:rsidP="00F02AD1">
                      <w:pPr>
                        <w:rPr>
                          <w:color w:val="FFFFFF" w:themeColor="background1"/>
                          <w14:textFill>
                            <w14:noFill/>
                          </w14:textFill>
                        </w:rPr>
                      </w:pPr>
                      <w:r>
                        <w:rPr>
                          <w:noProof/>
                          <w:color w:val="FFFFFF" w:themeColor="background1"/>
                        </w:rPr>
                        <w:drawing>
                          <wp:inline distT="0" distB="0" distL="0" distR="0" wp14:anchorId="653DA8AD" wp14:editId="097CEA9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1E92FF0" wp14:editId="79E0EA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0AA9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4741EDD"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5D0D48A"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0F027846" w14:textId="77777777" w:rsidTr="004A6A54">
        <w:tc>
          <w:tcPr>
            <w:tcW w:w="3600" w:type="dxa"/>
            <w:tcBorders>
              <w:top w:val="single" w:sz="4" w:space="0" w:color="auto"/>
              <w:bottom w:val="single" w:sz="6" w:space="0" w:color="auto"/>
            </w:tcBorders>
            <w:shd w:val="clear" w:color="auto" w:fill="386294"/>
            <w:vAlign w:val="center"/>
          </w:tcPr>
          <w:p w14:paraId="377653D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517BA1FE" w14:textId="77777777" w:rsidR="003239B8" w:rsidRPr="000D05CB" w:rsidRDefault="00FB19A1" w:rsidP="008D2290">
            <w:pPr>
              <w:jc w:val="both"/>
              <w:rPr>
                <w:rFonts w:ascii="Cambria" w:hAnsi="Cambria"/>
                <w:bCs/>
                <w:sz w:val="20"/>
                <w:szCs w:val="20"/>
              </w:rPr>
            </w:pPr>
            <w:r>
              <w:rPr>
                <w:rFonts w:ascii="Cambria" w:hAnsi="Cambria"/>
                <w:bCs/>
                <w:sz w:val="20"/>
                <w:szCs w:val="20"/>
              </w:rPr>
              <w:t>Eddie Calajeón Castilla</w:t>
            </w:r>
          </w:p>
        </w:tc>
      </w:tr>
      <w:tr w:rsidR="003239B8" w:rsidRPr="001E49E7" w14:paraId="4DF2A5C0" w14:textId="77777777" w:rsidTr="004A6A54">
        <w:tc>
          <w:tcPr>
            <w:tcW w:w="3600" w:type="dxa"/>
            <w:tcBorders>
              <w:top w:val="single" w:sz="6" w:space="0" w:color="auto"/>
              <w:bottom w:val="single" w:sz="6" w:space="0" w:color="auto"/>
            </w:tcBorders>
            <w:shd w:val="clear" w:color="auto" w:fill="386294"/>
            <w:vAlign w:val="center"/>
          </w:tcPr>
          <w:p w14:paraId="6CCCD797" w14:textId="77777777" w:rsidR="003239B8" w:rsidRPr="000D05CB" w:rsidRDefault="003D529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977A49C" w14:textId="77777777" w:rsidR="003239B8" w:rsidRPr="000D05CB" w:rsidRDefault="00FB19A1" w:rsidP="008D2290">
            <w:pPr>
              <w:jc w:val="both"/>
              <w:rPr>
                <w:rFonts w:ascii="Cambria" w:hAnsi="Cambria"/>
                <w:bCs/>
                <w:sz w:val="20"/>
                <w:szCs w:val="20"/>
                <w:lang w:val="es-ES"/>
              </w:rPr>
            </w:pPr>
            <w:r>
              <w:rPr>
                <w:rFonts w:ascii="Cambria" w:hAnsi="Cambria"/>
                <w:bCs/>
                <w:sz w:val="20"/>
                <w:szCs w:val="20"/>
                <w:lang w:val="es-ES"/>
              </w:rPr>
              <w:t>Humberto Jesús Tempesta Herrada</w:t>
            </w:r>
          </w:p>
        </w:tc>
      </w:tr>
      <w:tr w:rsidR="003239B8" w14:paraId="65102DED" w14:textId="77777777" w:rsidTr="004A6A54">
        <w:tc>
          <w:tcPr>
            <w:tcW w:w="3600" w:type="dxa"/>
            <w:tcBorders>
              <w:top w:val="single" w:sz="6" w:space="0" w:color="auto"/>
              <w:bottom w:val="single" w:sz="6" w:space="0" w:color="auto"/>
            </w:tcBorders>
            <w:shd w:val="clear" w:color="auto" w:fill="386294"/>
            <w:vAlign w:val="center"/>
          </w:tcPr>
          <w:p w14:paraId="70CD8F9D"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190B6436" w14:textId="77777777" w:rsidR="003239B8" w:rsidRPr="000D05CB" w:rsidRDefault="00FB19A1"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9B0D21" w14:paraId="35969F38" w14:textId="77777777" w:rsidTr="004A6A54">
        <w:tc>
          <w:tcPr>
            <w:tcW w:w="3600" w:type="dxa"/>
            <w:tcBorders>
              <w:top w:val="single" w:sz="6" w:space="0" w:color="auto"/>
              <w:bottom w:val="single" w:sz="6" w:space="0" w:color="auto"/>
            </w:tcBorders>
            <w:shd w:val="clear" w:color="auto" w:fill="386294"/>
            <w:vAlign w:val="center"/>
          </w:tcPr>
          <w:p w14:paraId="38BED3C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0BCF9513" w14:textId="77777777" w:rsidR="00223A29" w:rsidRPr="001C4300" w:rsidRDefault="001C4300" w:rsidP="002A3D16">
            <w:pPr>
              <w:jc w:val="both"/>
              <w:rPr>
                <w:rFonts w:ascii="Cambria" w:hAnsi="Cambria"/>
                <w:bCs/>
                <w:sz w:val="20"/>
                <w:szCs w:val="20"/>
                <w:lang w:val="es-ES"/>
              </w:rPr>
            </w:pPr>
            <w:r w:rsidRPr="001C4300">
              <w:rPr>
                <w:rFonts w:ascii="Cambria" w:hAnsi="Cambria"/>
                <w:bCs/>
                <w:sz w:val="20"/>
                <w:szCs w:val="20"/>
                <w:lang w:val="es-ES"/>
              </w:rPr>
              <w:t>Artículos 16</w:t>
            </w:r>
            <w:r>
              <w:rPr>
                <w:rFonts w:ascii="Cambria" w:hAnsi="Cambria"/>
                <w:bCs/>
                <w:sz w:val="20"/>
                <w:szCs w:val="20"/>
                <w:lang w:val="es-ES"/>
              </w:rPr>
              <w:t xml:space="preserve"> (libertad de asociación),</w:t>
            </w:r>
            <w:r w:rsidRPr="001C4300">
              <w:rPr>
                <w:rFonts w:ascii="Cambria" w:hAnsi="Cambria"/>
                <w:bCs/>
                <w:sz w:val="20"/>
                <w:szCs w:val="20"/>
                <w:lang w:val="es-ES"/>
              </w:rPr>
              <w:t xml:space="preserve"> 24</w:t>
            </w:r>
            <w:r>
              <w:rPr>
                <w:rFonts w:ascii="Cambria" w:hAnsi="Cambria"/>
                <w:bCs/>
                <w:sz w:val="20"/>
                <w:szCs w:val="20"/>
                <w:lang w:val="es-ES"/>
              </w:rPr>
              <w:t xml:space="preserve"> (igualdad ante la ley)</w:t>
            </w:r>
            <w:r w:rsidRPr="001C4300">
              <w:rPr>
                <w:rFonts w:ascii="Cambria" w:hAnsi="Cambria"/>
                <w:bCs/>
                <w:sz w:val="20"/>
                <w:szCs w:val="20"/>
                <w:lang w:val="es-ES"/>
              </w:rPr>
              <w:t>, 25</w:t>
            </w:r>
            <w:r>
              <w:rPr>
                <w:rFonts w:ascii="Cambria" w:hAnsi="Cambria"/>
                <w:bCs/>
                <w:sz w:val="20"/>
                <w:szCs w:val="20"/>
                <w:lang w:val="es-ES"/>
              </w:rPr>
              <w:t xml:space="preserve"> (protección judicial) y 26 (derechos económicos, sociales y culturales) de la Convención Americana sobre Derechos Humanos</w:t>
            </w:r>
            <w:r w:rsidRPr="00F13576">
              <w:rPr>
                <w:rStyle w:val="FootnoteReference"/>
                <w:rFonts w:ascii="Cambria" w:hAnsi="Cambria"/>
                <w:sz w:val="20"/>
                <w:szCs w:val="20"/>
                <w:lang w:val="es-ES"/>
              </w:rPr>
              <w:footnoteReference w:id="3"/>
            </w:r>
            <w:r>
              <w:rPr>
                <w:rFonts w:ascii="Cambria" w:hAnsi="Cambria"/>
                <w:bCs/>
                <w:sz w:val="20"/>
                <w:szCs w:val="20"/>
                <w:lang w:val="es-ES"/>
              </w:rPr>
              <w:t>, en relación con su artículo</w:t>
            </w:r>
            <w:r w:rsidR="00BB147B">
              <w:rPr>
                <w:rFonts w:ascii="Cambria" w:hAnsi="Cambria"/>
                <w:bCs/>
                <w:sz w:val="20"/>
                <w:szCs w:val="20"/>
                <w:lang w:val="es-ES"/>
              </w:rPr>
              <w:t xml:space="preserve"> 1.1 </w:t>
            </w:r>
            <w:r w:rsidR="00BB147B" w:rsidRPr="00F13576">
              <w:rPr>
                <w:rFonts w:ascii="Cambria" w:hAnsi="Cambria"/>
                <w:sz w:val="20"/>
                <w:szCs w:val="20"/>
                <w:lang w:val="es-ES"/>
              </w:rPr>
              <w:t>(obligación de respetar los derechos)</w:t>
            </w:r>
            <w:r w:rsidRPr="001C4300">
              <w:rPr>
                <w:rFonts w:ascii="Cambria" w:hAnsi="Cambria"/>
                <w:bCs/>
                <w:sz w:val="20"/>
                <w:szCs w:val="20"/>
                <w:lang w:val="es-ES"/>
              </w:rPr>
              <w:t>; y los artículos 6</w:t>
            </w:r>
            <w:r>
              <w:rPr>
                <w:rFonts w:ascii="Cambria" w:hAnsi="Cambria"/>
                <w:bCs/>
                <w:sz w:val="20"/>
                <w:szCs w:val="20"/>
                <w:lang w:val="es-ES"/>
              </w:rPr>
              <w:t xml:space="preserve">, </w:t>
            </w:r>
            <w:r w:rsidRPr="001C4300">
              <w:rPr>
                <w:rFonts w:ascii="Cambria" w:hAnsi="Cambria"/>
                <w:bCs/>
                <w:sz w:val="20"/>
                <w:szCs w:val="20"/>
                <w:lang w:val="es-ES"/>
              </w:rPr>
              <w:t>7</w:t>
            </w:r>
            <w:r>
              <w:rPr>
                <w:rFonts w:ascii="Cambria" w:hAnsi="Cambria"/>
                <w:bCs/>
                <w:sz w:val="20"/>
                <w:szCs w:val="20"/>
                <w:lang w:val="es-ES"/>
              </w:rPr>
              <w:t xml:space="preserve"> y 8 </w:t>
            </w:r>
            <w:r w:rsidRPr="001C4300">
              <w:rPr>
                <w:rFonts w:ascii="Cambria" w:hAnsi="Cambria"/>
                <w:bCs/>
                <w:sz w:val="20"/>
                <w:szCs w:val="20"/>
                <w:lang w:val="es-ES"/>
              </w:rPr>
              <w:t>del</w:t>
            </w:r>
            <w:r w:rsidR="00BB147B">
              <w:rPr>
                <w:rFonts w:ascii="Cambria" w:hAnsi="Cambria"/>
                <w:bCs/>
                <w:sz w:val="20"/>
                <w:szCs w:val="20"/>
                <w:lang w:val="es-ES"/>
              </w:rPr>
              <w:t xml:space="preserve"> </w:t>
            </w:r>
            <w:r w:rsidR="007C3C6C">
              <w:rPr>
                <w:rFonts w:ascii="Cambria" w:hAnsi="Cambria"/>
                <w:bCs/>
                <w:sz w:val="20"/>
                <w:szCs w:val="20"/>
                <w:lang w:val="es-ES"/>
              </w:rPr>
              <w:t>Protocolo Adicional a la Convención Americana sobre Derechos Humanos en materia de Derechos Económicos, Sociales y Culturales</w:t>
            </w:r>
            <w:r w:rsidR="002A3D16">
              <w:rPr>
                <w:rFonts w:ascii="Cambria" w:hAnsi="Cambria"/>
                <w:bCs/>
                <w:sz w:val="20"/>
                <w:szCs w:val="20"/>
                <w:lang w:val="es-ES"/>
              </w:rPr>
              <w:t xml:space="preserve"> (Protocolo de San Salvador)</w:t>
            </w:r>
            <w:r w:rsidR="002A3D16">
              <w:rPr>
                <w:lang w:val="es-US"/>
              </w:rPr>
              <w:t xml:space="preserve"> </w:t>
            </w:r>
            <w:r w:rsidR="002A3D16">
              <w:rPr>
                <w:rFonts w:ascii="Cambria" w:hAnsi="Cambria"/>
                <w:bCs/>
                <w:sz w:val="20"/>
                <w:szCs w:val="20"/>
                <w:lang w:val="es-ES"/>
              </w:rPr>
              <w:t xml:space="preserve"> </w:t>
            </w:r>
          </w:p>
        </w:tc>
      </w:tr>
    </w:tbl>
    <w:p w14:paraId="6E66EC5A"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FFAE13A" w14:textId="77777777" w:rsidTr="004A6A54">
        <w:tc>
          <w:tcPr>
            <w:tcW w:w="3600" w:type="dxa"/>
            <w:tcBorders>
              <w:top w:val="single" w:sz="6" w:space="0" w:color="auto"/>
              <w:bottom w:val="single" w:sz="6" w:space="0" w:color="auto"/>
            </w:tcBorders>
            <w:shd w:val="clear" w:color="auto" w:fill="386294"/>
            <w:vAlign w:val="center"/>
          </w:tcPr>
          <w:p w14:paraId="7D861DB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D2E302D" w14:textId="77777777" w:rsidR="004C2312" w:rsidRPr="003239B8" w:rsidRDefault="00FB19A1" w:rsidP="002625EA">
            <w:pPr>
              <w:jc w:val="both"/>
              <w:rPr>
                <w:rFonts w:ascii="Cambria" w:hAnsi="Cambria"/>
                <w:bCs/>
                <w:sz w:val="20"/>
                <w:szCs w:val="20"/>
                <w:lang w:val="es-ES"/>
              </w:rPr>
            </w:pPr>
            <w:r>
              <w:rPr>
                <w:rFonts w:ascii="Cambria" w:hAnsi="Cambria"/>
                <w:bCs/>
                <w:sz w:val="20"/>
                <w:szCs w:val="20"/>
                <w:lang w:val="es-ES"/>
              </w:rPr>
              <w:t>16 de enero de 2012</w:t>
            </w:r>
          </w:p>
        </w:tc>
      </w:tr>
      <w:tr w:rsidR="00131425" w:rsidRPr="009B0D21" w14:paraId="1106FB1A" w14:textId="77777777" w:rsidTr="004A6A54">
        <w:tc>
          <w:tcPr>
            <w:tcW w:w="3600" w:type="dxa"/>
            <w:tcBorders>
              <w:top w:val="single" w:sz="6" w:space="0" w:color="auto"/>
              <w:bottom w:val="single" w:sz="6" w:space="0" w:color="auto"/>
            </w:tcBorders>
            <w:shd w:val="clear" w:color="auto" w:fill="386294"/>
            <w:vAlign w:val="center"/>
          </w:tcPr>
          <w:p w14:paraId="269F2E5C"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43C2536B" w14:textId="77777777" w:rsidR="00131425" w:rsidRPr="003239B8" w:rsidRDefault="00FB19A1" w:rsidP="002625EA">
            <w:pPr>
              <w:jc w:val="both"/>
              <w:rPr>
                <w:rFonts w:ascii="Cambria" w:hAnsi="Cambria"/>
                <w:bCs/>
                <w:sz w:val="20"/>
                <w:szCs w:val="20"/>
                <w:lang w:val="es-ES"/>
              </w:rPr>
            </w:pPr>
            <w:r>
              <w:rPr>
                <w:rFonts w:ascii="Cambria" w:hAnsi="Cambria"/>
                <w:bCs/>
                <w:sz w:val="20"/>
                <w:szCs w:val="20"/>
                <w:lang w:val="es-ES"/>
              </w:rPr>
              <w:t>18 de enero de 2012, 7 de mayo de 2012, 22 de enero de 2014, 18 de mayo de 2014, 19 de junio de 2017, 27 de diciembre de 2017, 17 de enero de 2018 y 19 de diciembre de 2018</w:t>
            </w:r>
          </w:p>
        </w:tc>
      </w:tr>
      <w:tr w:rsidR="004C2312" w:rsidRPr="00F502F3" w14:paraId="30C7849E" w14:textId="77777777" w:rsidTr="004A6A54">
        <w:tc>
          <w:tcPr>
            <w:tcW w:w="3600" w:type="dxa"/>
            <w:tcBorders>
              <w:top w:val="single" w:sz="6" w:space="0" w:color="auto"/>
              <w:bottom w:val="single" w:sz="6" w:space="0" w:color="auto"/>
            </w:tcBorders>
            <w:shd w:val="clear" w:color="auto" w:fill="386294"/>
            <w:vAlign w:val="center"/>
          </w:tcPr>
          <w:p w14:paraId="53DBD60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3ADE218" w14:textId="77777777" w:rsidR="004C2312" w:rsidRPr="003239B8" w:rsidRDefault="00FB19A1" w:rsidP="008D2290">
            <w:pPr>
              <w:jc w:val="both"/>
              <w:rPr>
                <w:rFonts w:ascii="Cambria" w:hAnsi="Cambria"/>
                <w:bCs/>
                <w:sz w:val="20"/>
                <w:szCs w:val="20"/>
                <w:lang w:val="es-ES"/>
              </w:rPr>
            </w:pPr>
            <w:r>
              <w:rPr>
                <w:rFonts w:ascii="Cambria" w:hAnsi="Cambria"/>
                <w:bCs/>
                <w:sz w:val="20"/>
                <w:szCs w:val="20"/>
                <w:lang w:val="es-ES"/>
              </w:rPr>
              <w:t>28 de enero de 2019</w:t>
            </w:r>
          </w:p>
        </w:tc>
      </w:tr>
      <w:tr w:rsidR="004C2312" w:rsidRPr="004A6A54" w14:paraId="60267CF9" w14:textId="77777777" w:rsidTr="004A6A54">
        <w:tc>
          <w:tcPr>
            <w:tcW w:w="3600" w:type="dxa"/>
            <w:tcBorders>
              <w:top w:val="single" w:sz="6" w:space="0" w:color="auto"/>
              <w:bottom w:val="single" w:sz="6" w:space="0" w:color="auto"/>
            </w:tcBorders>
            <w:shd w:val="clear" w:color="auto" w:fill="386294"/>
            <w:vAlign w:val="center"/>
          </w:tcPr>
          <w:p w14:paraId="71376954"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5D0A3BD" w14:textId="77777777" w:rsidR="004C2312" w:rsidRPr="003239B8" w:rsidRDefault="00FB19A1" w:rsidP="008D2290">
            <w:pPr>
              <w:jc w:val="both"/>
              <w:rPr>
                <w:rFonts w:ascii="Cambria" w:hAnsi="Cambria"/>
                <w:bCs/>
                <w:sz w:val="20"/>
                <w:szCs w:val="20"/>
                <w:lang w:val="es-ES"/>
              </w:rPr>
            </w:pPr>
            <w:r>
              <w:rPr>
                <w:rFonts w:ascii="Cambria" w:hAnsi="Cambria"/>
                <w:bCs/>
                <w:sz w:val="20"/>
                <w:szCs w:val="20"/>
                <w:lang w:val="es-ES"/>
              </w:rPr>
              <w:t>1 de mayo de 2019</w:t>
            </w:r>
          </w:p>
        </w:tc>
      </w:tr>
      <w:tr w:rsidR="004C2312" w:rsidRPr="00F502F3" w14:paraId="06CA1BEF" w14:textId="77777777" w:rsidTr="004A6A54">
        <w:tc>
          <w:tcPr>
            <w:tcW w:w="3600" w:type="dxa"/>
            <w:tcBorders>
              <w:top w:val="single" w:sz="6" w:space="0" w:color="auto"/>
              <w:bottom w:val="single" w:sz="6" w:space="0" w:color="auto"/>
            </w:tcBorders>
            <w:shd w:val="clear" w:color="auto" w:fill="386294"/>
            <w:vAlign w:val="center"/>
          </w:tcPr>
          <w:p w14:paraId="3F954B47"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D75AF12" w14:textId="77777777" w:rsidR="004C2312" w:rsidRPr="003239B8" w:rsidRDefault="00FB19A1" w:rsidP="008D2290">
            <w:pPr>
              <w:jc w:val="both"/>
              <w:rPr>
                <w:rFonts w:ascii="Cambria" w:hAnsi="Cambria"/>
                <w:bCs/>
                <w:sz w:val="20"/>
                <w:szCs w:val="20"/>
                <w:lang w:val="es-ES"/>
              </w:rPr>
            </w:pPr>
            <w:r>
              <w:rPr>
                <w:rFonts w:ascii="Cambria" w:hAnsi="Cambria"/>
                <w:bCs/>
                <w:sz w:val="20"/>
                <w:szCs w:val="20"/>
                <w:lang w:val="es-ES"/>
              </w:rPr>
              <w:t>21 de febrero de 2020</w:t>
            </w:r>
          </w:p>
        </w:tc>
      </w:tr>
      <w:tr w:rsidR="004C2312" w:rsidRPr="009B0D21" w14:paraId="31E0372B" w14:textId="77777777" w:rsidTr="004A6A54">
        <w:tc>
          <w:tcPr>
            <w:tcW w:w="3600" w:type="dxa"/>
            <w:tcBorders>
              <w:top w:val="single" w:sz="6" w:space="0" w:color="auto"/>
              <w:bottom w:val="single" w:sz="6" w:space="0" w:color="auto"/>
            </w:tcBorders>
            <w:shd w:val="clear" w:color="auto" w:fill="386294"/>
            <w:vAlign w:val="center"/>
          </w:tcPr>
          <w:p w14:paraId="129E63DD"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6169C610" w14:textId="77777777" w:rsidR="004C2312" w:rsidRPr="00FB0A0C" w:rsidRDefault="00FB19A1" w:rsidP="008D2290">
            <w:pPr>
              <w:jc w:val="both"/>
              <w:rPr>
                <w:rFonts w:ascii="Cambria" w:hAnsi="Cambria"/>
                <w:bCs/>
                <w:sz w:val="20"/>
                <w:szCs w:val="20"/>
                <w:lang w:val="es-ES"/>
              </w:rPr>
            </w:pPr>
            <w:r w:rsidRPr="00FB0A0C">
              <w:rPr>
                <w:rFonts w:ascii="Cambria" w:hAnsi="Cambria"/>
                <w:bCs/>
                <w:sz w:val="20"/>
                <w:szCs w:val="20"/>
                <w:lang w:val="es-ES"/>
              </w:rPr>
              <w:t>14 de julio de 2020</w:t>
            </w:r>
            <w:r w:rsidR="00D72CA9">
              <w:rPr>
                <w:rFonts w:ascii="Cambria" w:hAnsi="Cambria"/>
                <w:bCs/>
                <w:sz w:val="20"/>
                <w:szCs w:val="20"/>
                <w:lang w:val="es-ES"/>
              </w:rPr>
              <w:t xml:space="preserve"> y 15 de febrero de 2021</w:t>
            </w:r>
          </w:p>
        </w:tc>
      </w:tr>
    </w:tbl>
    <w:p w14:paraId="01B140E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4E2B3E6" w14:textId="77777777" w:rsidTr="004A6A54">
        <w:trPr>
          <w:cantSplit/>
        </w:trPr>
        <w:tc>
          <w:tcPr>
            <w:tcW w:w="3600" w:type="dxa"/>
            <w:tcBorders>
              <w:top w:val="single" w:sz="4" w:space="0" w:color="auto"/>
              <w:bottom w:val="single" w:sz="6" w:space="0" w:color="auto"/>
            </w:tcBorders>
            <w:shd w:val="clear" w:color="auto" w:fill="386294"/>
            <w:vAlign w:val="center"/>
          </w:tcPr>
          <w:p w14:paraId="0814381D"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AB9619E" w14:textId="77777777" w:rsidR="003239B8" w:rsidRPr="00B3745F" w:rsidRDefault="00D85744" w:rsidP="008D2290">
            <w:pPr>
              <w:rPr>
                <w:rFonts w:ascii="Cambria" w:hAnsi="Cambria"/>
                <w:bCs/>
                <w:sz w:val="20"/>
                <w:szCs w:val="20"/>
              </w:rPr>
            </w:pPr>
            <w:r>
              <w:rPr>
                <w:rFonts w:ascii="Cambria" w:hAnsi="Cambria"/>
                <w:bCs/>
                <w:sz w:val="20"/>
                <w:szCs w:val="20"/>
              </w:rPr>
              <w:t>Sí</w:t>
            </w:r>
          </w:p>
        </w:tc>
      </w:tr>
      <w:tr w:rsidR="003239B8" w:rsidRPr="00540F17" w14:paraId="12CBE291" w14:textId="77777777" w:rsidTr="004A6A54">
        <w:trPr>
          <w:cantSplit/>
        </w:trPr>
        <w:tc>
          <w:tcPr>
            <w:tcW w:w="3600" w:type="dxa"/>
            <w:tcBorders>
              <w:top w:val="single" w:sz="6" w:space="0" w:color="auto"/>
              <w:bottom w:val="single" w:sz="6" w:space="0" w:color="auto"/>
            </w:tcBorders>
            <w:shd w:val="clear" w:color="auto" w:fill="386294"/>
            <w:vAlign w:val="center"/>
          </w:tcPr>
          <w:p w14:paraId="081C2A0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B85B05E" w14:textId="77777777" w:rsidR="003239B8" w:rsidRPr="00B3745F" w:rsidRDefault="00D85744" w:rsidP="008D2290">
            <w:pPr>
              <w:rPr>
                <w:rFonts w:ascii="Cambria" w:hAnsi="Cambria"/>
                <w:bCs/>
                <w:sz w:val="20"/>
                <w:szCs w:val="20"/>
              </w:rPr>
            </w:pPr>
            <w:r>
              <w:rPr>
                <w:rFonts w:ascii="Cambria" w:hAnsi="Cambria"/>
                <w:bCs/>
                <w:sz w:val="20"/>
                <w:szCs w:val="20"/>
              </w:rPr>
              <w:t>Sí</w:t>
            </w:r>
          </w:p>
        </w:tc>
      </w:tr>
      <w:tr w:rsidR="003239B8" w:rsidRPr="00540F17" w14:paraId="63D555BF" w14:textId="77777777" w:rsidTr="004A6A54">
        <w:trPr>
          <w:cantSplit/>
        </w:trPr>
        <w:tc>
          <w:tcPr>
            <w:tcW w:w="3600" w:type="dxa"/>
            <w:tcBorders>
              <w:top w:val="single" w:sz="6" w:space="0" w:color="auto"/>
              <w:bottom w:val="single" w:sz="6" w:space="0" w:color="auto"/>
            </w:tcBorders>
            <w:shd w:val="clear" w:color="auto" w:fill="386294"/>
            <w:vAlign w:val="center"/>
          </w:tcPr>
          <w:p w14:paraId="32BF8E26"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79BD077E" w14:textId="77777777" w:rsidR="003239B8" w:rsidRPr="00B3745F" w:rsidRDefault="00D85744" w:rsidP="008D2290">
            <w:pPr>
              <w:rPr>
                <w:rFonts w:ascii="Cambria" w:hAnsi="Cambria"/>
                <w:bCs/>
                <w:sz w:val="20"/>
                <w:szCs w:val="20"/>
              </w:rPr>
            </w:pPr>
            <w:r>
              <w:rPr>
                <w:rFonts w:ascii="Cambria" w:hAnsi="Cambria"/>
                <w:bCs/>
                <w:sz w:val="20"/>
                <w:szCs w:val="20"/>
              </w:rPr>
              <w:t>Sí</w:t>
            </w:r>
          </w:p>
        </w:tc>
      </w:tr>
      <w:tr w:rsidR="003239B8" w:rsidRPr="009B0D21" w14:paraId="0066F785" w14:textId="77777777" w:rsidTr="004A6A54">
        <w:trPr>
          <w:cantSplit/>
        </w:trPr>
        <w:tc>
          <w:tcPr>
            <w:tcW w:w="3600" w:type="dxa"/>
            <w:tcBorders>
              <w:top w:val="single" w:sz="6" w:space="0" w:color="auto"/>
              <w:bottom w:val="single" w:sz="6" w:space="0" w:color="auto"/>
            </w:tcBorders>
            <w:shd w:val="clear" w:color="auto" w:fill="386294"/>
            <w:vAlign w:val="center"/>
          </w:tcPr>
          <w:p w14:paraId="0A476CA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12054ED" w14:textId="77777777" w:rsidR="003239B8" w:rsidRPr="00B3745F" w:rsidRDefault="00D85744"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F13576">
              <w:rPr>
                <w:rFonts w:ascii="Cambria" w:hAnsi="Cambria"/>
                <w:bCs/>
                <w:sz w:val="20"/>
                <w:szCs w:val="20"/>
                <w:lang w:val="es-ES"/>
              </w:rPr>
              <w:t xml:space="preserve">(depósito del instrumento de ratificación realizado el </w:t>
            </w:r>
            <w:r>
              <w:rPr>
                <w:rFonts w:ascii="Cambria" w:hAnsi="Cambria"/>
                <w:bCs/>
                <w:sz w:val="20"/>
                <w:szCs w:val="20"/>
                <w:lang w:val="es-ES"/>
              </w:rPr>
              <w:t>28</w:t>
            </w:r>
            <w:r w:rsidRPr="00F13576">
              <w:rPr>
                <w:rFonts w:ascii="Cambria" w:hAnsi="Cambria"/>
                <w:bCs/>
                <w:sz w:val="20"/>
                <w:szCs w:val="20"/>
                <w:lang w:val="es-ES"/>
              </w:rPr>
              <w:t xml:space="preserve"> de julio de 197</w:t>
            </w:r>
            <w:r>
              <w:rPr>
                <w:rFonts w:ascii="Cambria" w:hAnsi="Cambria"/>
                <w:bCs/>
                <w:sz w:val="20"/>
                <w:szCs w:val="20"/>
                <w:lang w:val="es-ES"/>
              </w:rPr>
              <w:t>8</w:t>
            </w:r>
            <w:r w:rsidRPr="00F13576">
              <w:rPr>
                <w:rFonts w:ascii="Cambria" w:hAnsi="Cambria"/>
                <w:bCs/>
                <w:sz w:val="20"/>
                <w:szCs w:val="20"/>
                <w:lang w:val="es-ES"/>
              </w:rPr>
              <w:t>)</w:t>
            </w:r>
          </w:p>
        </w:tc>
      </w:tr>
    </w:tbl>
    <w:p w14:paraId="093260B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502F3" w14:paraId="09A07958" w14:textId="77777777" w:rsidTr="004A6A54">
        <w:trPr>
          <w:cantSplit/>
        </w:trPr>
        <w:tc>
          <w:tcPr>
            <w:tcW w:w="3600" w:type="dxa"/>
            <w:tcBorders>
              <w:top w:val="single" w:sz="4" w:space="0" w:color="auto"/>
              <w:bottom w:val="single" w:sz="6" w:space="0" w:color="auto"/>
            </w:tcBorders>
            <w:shd w:val="clear" w:color="auto" w:fill="386294"/>
            <w:vAlign w:val="center"/>
          </w:tcPr>
          <w:p w14:paraId="6CB422B1"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A3D7F3" w14:textId="77777777" w:rsidR="00EE00E9" w:rsidRPr="00DC24E3" w:rsidRDefault="00D85744" w:rsidP="008D2290">
            <w:pPr>
              <w:jc w:val="both"/>
              <w:rPr>
                <w:rFonts w:ascii="Cambria" w:hAnsi="Cambria"/>
                <w:bCs/>
                <w:sz w:val="20"/>
                <w:szCs w:val="20"/>
                <w:lang w:val="es-ES"/>
              </w:rPr>
            </w:pPr>
            <w:r>
              <w:rPr>
                <w:rFonts w:ascii="Cambria" w:hAnsi="Cambria"/>
                <w:bCs/>
                <w:sz w:val="20"/>
                <w:szCs w:val="20"/>
                <w:lang w:val="es-ES"/>
              </w:rPr>
              <w:t>No</w:t>
            </w:r>
          </w:p>
        </w:tc>
      </w:tr>
      <w:tr w:rsidR="003239B8" w:rsidRPr="009B0D21" w14:paraId="20AE2E3B" w14:textId="77777777" w:rsidTr="004A6A54">
        <w:trPr>
          <w:cantSplit/>
        </w:trPr>
        <w:tc>
          <w:tcPr>
            <w:tcW w:w="3600" w:type="dxa"/>
            <w:tcBorders>
              <w:top w:val="single" w:sz="4" w:space="0" w:color="auto"/>
              <w:bottom w:val="single" w:sz="6" w:space="0" w:color="auto"/>
            </w:tcBorders>
            <w:shd w:val="clear" w:color="auto" w:fill="386294"/>
            <w:vAlign w:val="center"/>
          </w:tcPr>
          <w:p w14:paraId="6C5BE64E"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C9F272A" w14:textId="77777777" w:rsidR="003239B8" w:rsidRPr="003C080C" w:rsidRDefault="005B2894" w:rsidP="004A4A67">
            <w:pPr>
              <w:jc w:val="both"/>
              <w:rPr>
                <w:rFonts w:ascii="Cambria" w:hAnsi="Cambria"/>
                <w:bCs/>
                <w:sz w:val="20"/>
                <w:szCs w:val="20"/>
                <w:lang w:val="es-ES"/>
              </w:rPr>
            </w:pPr>
            <w:r w:rsidRPr="001C4300">
              <w:rPr>
                <w:rFonts w:ascii="Cambria" w:hAnsi="Cambria"/>
                <w:bCs/>
                <w:sz w:val="20"/>
                <w:szCs w:val="20"/>
                <w:lang w:val="es-ES"/>
              </w:rPr>
              <w:t>Artículos 16</w:t>
            </w:r>
            <w:r>
              <w:rPr>
                <w:rFonts w:ascii="Cambria" w:hAnsi="Cambria"/>
                <w:bCs/>
                <w:sz w:val="20"/>
                <w:szCs w:val="20"/>
                <w:lang w:val="es-ES"/>
              </w:rPr>
              <w:t xml:space="preserve"> (libertad de asociación),</w:t>
            </w:r>
            <w:r w:rsidR="00DE212B">
              <w:rPr>
                <w:rFonts w:ascii="Cambria" w:hAnsi="Cambria"/>
                <w:bCs/>
                <w:sz w:val="20"/>
                <w:szCs w:val="20"/>
                <w:lang w:val="es-ES"/>
              </w:rPr>
              <w:t xml:space="preserve"> </w:t>
            </w:r>
            <w:r w:rsidR="00DE212B" w:rsidRPr="001C4300">
              <w:rPr>
                <w:rFonts w:ascii="Cambria" w:hAnsi="Cambria"/>
                <w:bCs/>
                <w:sz w:val="20"/>
                <w:szCs w:val="20"/>
                <w:lang w:val="es-ES"/>
              </w:rPr>
              <w:t>24</w:t>
            </w:r>
            <w:r w:rsidR="00DE212B">
              <w:rPr>
                <w:rFonts w:ascii="Cambria" w:hAnsi="Cambria"/>
                <w:bCs/>
                <w:sz w:val="20"/>
                <w:szCs w:val="20"/>
                <w:lang w:val="es-ES"/>
              </w:rPr>
              <w:t xml:space="preserve"> (igualdad ante la ley),</w:t>
            </w:r>
            <w:r w:rsidRPr="001C4300">
              <w:rPr>
                <w:rFonts w:ascii="Cambria" w:hAnsi="Cambria"/>
                <w:bCs/>
                <w:sz w:val="20"/>
                <w:szCs w:val="20"/>
                <w:lang w:val="es-ES"/>
              </w:rPr>
              <w:t xml:space="preserve"> 25</w:t>
            </w:r>
            <w:r>
              <w:rPr>
                <w:rFonts w:ascii="Cambria" w:hAnsi="Cambria"/>
                <w:bCs/>
                <w:sz w:val="20"/>
                <w:szCs w:val="20"/>
                <w:lang w:val="es-ES"/>
              </w:rPr>
              <w:t xml:space="preserve"> (protección judicial) y 26 (derechos económicos, sociales y culturales) de la Convención Americana, en relación con su artículo 1.1 </w:t>
            </w:r>
            <w:r w:rsidRPr="00F13576">
              <w:rPr>
                <w:rFonts w:ascii="Cambria" w:hAnsi="Cambria"/>
                <w:sz w:val="20"/>
                <w:szCs w:val="20"/>
                <w:lang w:val="es-ES"/>
              </w:rPr>
              <w:t>(obligación de respetar los derechos)</w:t>
            </w:r>
            <w:r w:rsidRPr="001C4300">
              <w:rPr>
                <w:rFonts w:ascii="Cambria" w:hAnsi="Cambria"/>
                <w:bCs/>
                <w:sz w:val="20"/>
                <w:szCs w:val="20"/>
                <w:lang w:val="es-ES"/>
              </w:rPr>
              <w:t>;</w:t>
            </w:r>
            <w:r>
              <w:rPr>
                <w:rFonts w:ascii="Cambria" w:hAnsi="Cambria"/>
                <w:bCs/>
                <w:sz w:val="20"/>
                <w:szCs w:val="20"/>
                <w:lang w:val="es-ES"/>
              </w:rPr>
              <w:t xml:space="preserve"> y el artículo 8</w:t>
            </w:r>
            <w:r w:rsidR="00CC1F1B">
              <w:rPr>
                <w:rFonts w:ascii="Cambria" w:hAnsi="Cambria"/>
                <w:bCs/>
                <w:sz w:val="20"/>
                <w:szCs w:val="20"/>
                <w:lang w:val="es-ES"/>
              </w:rPr>
              <w:t>.a</w:t>
            </w:r>
            <w:r w:rsidR="00010611">
              <w:rPr>
                <w:rFonts w:ascii="Cambria" w:hAnsi="Cambria"/>
                <w:bCs/>
                <w:sz w:val="20"/>
                <w:szCs w:val="20"/>
                <w:lang w:val="es-ES"/>
              </w:rPr>
              <w:t>)</w:t>
            </w:r>
            <w:r>
              <w:rPr>
                <w:rFonts w:ascii="Cambria" w:hAnsi="Cambria"/>
                <w:bCs/>
                <w:sz w:val="20"/>
                <w:szCs w:val="20"/>
                <w:lang w:val="es-ES"/>
              </w:rPr>
              <w:t xml:space="preserve"> del Protocolo de San Salvador. </w:t>
            </w:r>
          </w:p>
        </w:tc>
      </w:tr>
      <w:tr w:rsidR="003239B8" w:rsidRPr="009B0D21" w14:paraId="0605B871" w14:textId="77777777" w:rsidTr="004A6A54">
        <w:trPr>
          <w:cantSplit/>
        </w:trPr>
        <w:tc>
          <w:tcPr>
            <w:tcW w:w="3600" w:type="dxa"/>
            <w:tcBorders>
              <w:top w:val="single" w:sz="6" w:space="0" w:color="auto"/>
              <w:bottom w:val="single" w:sz="6" w:space="0" w:color="auto"/>
            </w:tcBorders>
            <w:shd w:val="clear" w:color="auto" w:fill="386294"/>
            <w:vAlign w:val="center"/>
          </w:tcPr>
          <w:p w14:paraId="55305B35"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3B27EEEC" w14:textId="77777777" w:rsidR="003239B8" w:rsidRPr="00DC24E3" w:rsidRDefault="00D85744"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B0D21" w14:paraId="3646E4E0" w14:textId="77777777" w:rsidTr="004A6A54">
        <w:trPr>
          <w:cantSplit/>
        </w:trPr>
        <w:tc>
          <w:tcPr>
            <w:tcW w:w="3600" w:type="dxa"/>
            <w:tcBorders>
              <w:top w:val="single" w:sz="6" w:space="0" w:color="auto"/>
              <w:bottom w:val="single" w:sz="6" w:space="0" w:color="auto"/>
            </w:tcBorders>
            <w:shd w:val="clear" w:color="auto" w:fill="386294"/>
            <w:vAlign w:val="center"/>
          </w:tcPr>
          <w:p w14:paraId="24817F5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16FE5671" w14:textId="77777777" w:rsidR="003239B8" w:rsidRPr="00D85744" w:rsidRDefault="00D85744" w:rsidP="008D2290">
            <w:pPr>
              <w:rPr>
                <w:rFonts w:ascii="Cambria" w:hAnsi="Cambria"/>
                <w:bCs/>
                <w:sz w:val="20"/>
                <w:szCs w:val="20"/>
                <w:lang w:val="es-ES"/>
              </w:rPr>
            </w:pPr>
            <w:r w:rsidRPr="00D85744">
              <w:rPr>
                <w:rFonts w:ascii="Cambria" w:hAnsi="Cambria"/>
                <w:bCs/>
                <w:sz w:val="20"/>
                <w:szCs w:val="20"/>
                <w:lang w:val="es-ES"/>
              </w:rPr>
              <w:t>Sí, en los términos de la Sección Vi</w:t>
            </w:r>
          </w:p>
        </w:tc>
      </w:tr>
    </w:tbl>
    <w:p w14:paraId="58C72536" w14:textId="77777777" w:rsidR="003239B8" w:rsidRPr="00777585" w:rsidRDefault="00223A29" w:rsidP="003239B8">
      <w:pPr>
        <w:spacing w:before="240" w:after="240"/>
        <w:ind w:firstLine="720"/>
        <w:jc w:val="both"/>
        <w:rPr>
          <w:rFonts w:asciiTheme="majorHAnsi" w:hAnsiTheme="majorHAnsi"/>
          <w:b/>
          <w:sz w:val="20"/>
          <w:szCs w:val="20"/>
          <w:lang w:val="es-UY"/>
        </w:rPr>
      </w:pPr>
      <w:r w:rsidRPr="00777585">
        <w:rPr>
          <w:rFonts w:asciiTheme="majorHAnsi" w:hAnsiTheme="majorHAnsi"/>
          <w:b/>
          <w:sz w:val="20"/>
          <w:szCs w:val="20"/>
          <w:lang w:val="es-UY"/>
        </w:rPr>
        <w:lastRenderedPageBreak/>
        <w:t xml:space="preserve">V. </w:t>
      </w:r>
      <w:r w:rsidRPr="00777585">
        <w:rPr>
          <w:rFonts w:asciiTheme="majorHAnsi" w:hAnsiTheme="majorHAnsi"/>
          <w:b/>
          <w:sz w:val="20"/>
          <w:szCs w:val="20"/>
          <w:lang w:val="es-UY"/>
        </w:rPr>
        <w:tab/>
      </w:r>
      <w:r w:rsidR="003239B8" w:rsidRPr="00777585">
        <w:rPr>
          <w:rFonts w:asciiTheme="majorHAnsi" w:hAnsiTheme="majorHAnsi"/>
          <w:b/>
          <w:sz w:val="20"/>
          <w:szCs w:val="20"/>
          <w:lang w:val="es-UY"/>
        </w:rPr>
        <w:t xml:space="preserve">HECHOS ALEGADOS </w:t>
      </w:r>
    </w:p>
    <w:p w14:paraId="6AEB7F87" w14:textId="77777777" w:rsidR="008C5E2D" w:rsidRPr="00777585" w:rsidRDefault="00E807A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 xml:space="preserve">La parte peticionaria denuncia que el Estado violó los derechos al trabajo, igualdad y libertad de asociación del señor Humberto Tempesta, al permitir que sea despedido </w:t>
      </w:r>
      <w:r w:rsidR="00DD5052" w:rsidRPr="00777585">
        <w:rPr>
          <w:rFonts w:ascii="Cambria" w:hAnsi="Cambria"/>
          <w:sz w:val="20"/>
          <w:szCs w:val="20"/>
          <w:lang w:val="es-AR"/>
        </w:rPr>
        <w:t xml:space="preserve">de la empresa privada donde trabajaba </w:t>
      </w:r>
      <w:r w:rsidR="00FE1E99" w:rsidRPr="00777585">
        <w:rPr>
          <w:rFonts w:ascii="Cambria" w:hAnsi="Cambria"/>
          <w:sz w:val="20"/>
          <w:szCs w:val="20"/>
          <w:lang w:val="es-AR"/>
        </w:rPr>
        <w:t>por su condición de lí</w:t>
      </w:r>
      <w:r w:rsidRPr="00777585">
        <w:rPr>
          <w:rFonts w:ascii="Cambria" w:hAnsi="Cambria"/>
          <w:sz w:val="20"/>
          <w:szCs w:val="20"/>
          <w:lang w:val="es-AR"/>
        </w:rPr>
        <w:t xml:space="preserve">der sindical. </w:t>
      </w:r>
    </w:p>
    <w:p w14:paraId="678841FF" w14:textId="77777777" w:rsidR="00E807A0" w:rsidRPr="00777585" w:rsidRDefault="00FE1E9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L</w:t>
      </w:r>
      <w:r w:rsidR="00CB7F22" w:rsidRPr="00777585">
        <w:rPr>
          <w:rFonts w:ascii="Cambria" w:hAnsi="Cambria"/>
          <w:sz w:val="20"/>
          <w:szCs w:val="20"/>
          <w:lang w:val="es-AR"/>
        </w:rPr>
        <w:t>a presunta víctima trabajó para la empresa “América Móvil Pe</w:t>
      </w:r>
      <w:r w:rsidRPr="00777585">
        <w:rPr>
          <w:rFonts w:ascii="Cambria" w:hAnsi="Cambria"/>
          <w:sz w:val="20"/>
          <w:szCs w:val="20"/>
          <w:lang w:val="es-AR"/>
        </w:rPr>
        <w:t>rú SAC” (en adelante, América Mó</w:t>
      </w:r>
      <w:r w:rsidR="00CB7F22" w:rsidRPr="00777585">
        <w:rPr>
          <w:rFonts w:ascii="Cambria" w:hAnsi="Cambria"/>
          <w:sz w:val="20"/>
          <w:szCs w:val="20"/>
          <w:lang w:val="es-AR"/>
        </w:rPr>
        <w:t>vil). Precisa que el 13 de enero de 2009 el señor Humberto Tempesta fue elegido por la Asamblea de Trabajadores de dicha compañía para integrar la Junta Directa del sindicato, y que el 16 de enero de 2009 comunicaron tal decisión a la empresa. Denuncia que, producto de una política de represión y discriminación antisindical, el</w:t>
      </w:r>
      <w:r w:rsidRPr="00777585">
        <w:rPr>
          <w:rFonts w:ascii="Cambria" w:hAnsi="Cambria"/>
          <w:sz w:val="20"/>
          <w:szCs w:val="20"/>
          <w:lang w:val="es-AR"/>
        </w:rPr>
        <w:t xml:space="preserve"> 17 de enero de 2009, América Móvil despi</w:t>
      </w:r>
      <w:r w:rsidR="00CB7F22" w:rsidRPr="00777585">
        <w:rPr>
          <w:rFonts w:ascii="Cambria" w:hAnsi="Cambria"/>
          <w:sz w:val="20"/>
          <w:szCs w:val="20"/>
          <w:lang w:val="es-AR"/>
        </w:rPr>
        <w:t>dió a la presunta víctima y al resto de in</w:t>
      </w:r>
      <w:r w:rsidR="000B19AF" w:rsidRPr="00777585">
        <w:rPr>
          <w:rFonts w:ascii="Cambria" w:hAnsi="Cambria"/>
          <w:sz w:val="20"/>
          <w:szCs w:val="20"/>
          <w:lang w:val="es-AR"/>
        </w:rPr>
        <w:t>te</w:t>
      </w:r>
      <w:r w:rsidR="00CB7F22" w:rsidRPr="00777585">
        <w:rPr>
          <w:rFonts w:ascii="Cambria" w:hAnsi="Cambria"/>
          <w:sz w:val="20"/>
          <w:szCs w:val="20"/>
          <w:lang w:val="es-AR"/>
        </w:rPr>
        <w:t>grantes de la Junta Directa</w:t>
      </w:r>
    </w:p>
    <w:p w14:paraId="7158B976" w14:textId="77777777" w:rsidR="00CB7F22" w:rsidRPr="00777585" w:rsidRDefault="00FE1E9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E</w:t>
      </w:r>
      <w:r w:rsidR="00CB7F22" w:rsidRPr="00777585">
        <w:rPr>
          <w:rFonts w:ascii="Cambria" w:hAnsi="Cambria"/>
          <w:sz w:val="20"/>
          <w:szCs w:val="20"/>
          <w:lang w:val="es-AR"/>
        </w:rPr>
        <w:t>n</w:t>
      </w:r>
      <w:r w:rsidRPr="00777585">
        <w:rPr>
          <w:rFonts w:ascii="Cambria" w:hAnsi="Cambria"/>
          <w:sz w:val="20"/>
          <w:szCs w:val="20"/>
          <w:lang w:val="es-AR"/>
        </w:rPr>
        <w:t>tre el 17 y 18 de enero de 2009</w:t>
      </w:r>
      <w:r w:rsidR="00CB7F22" w:rsidRPr="00777585">
        <w:rPr>
          <w:rFonts w:ascii="Cambria" w:hAnsi="Cambria"/>
          <w:sz w:val="20"/>
          <w:szCs w:val="20"/>
          <w:lang w:val="es-AR"/>
        </w:rPr>
        <w:t xml:space="preserve"> la empresa ofreció y depositó una liquidación e indemnización en las cuentas bancarias de las personas despedidas, con la finalidad de convalidar los citados despidos arbitrarios. Ante el</w:t>
      </w:r>
      <w:r w:rsidR="00DD5052" w:rsidRPr="00777585">
        <w:rPr>
          <w:rFonts w:ascii="Cambria" w:hAnsi="Cambria"/>
          <w:sz w:val="20"/>
          <w:szCs w:val="20"/>
          <w:lang w:val="es-AR"/>
        </w:rPr>
        <w:t>l</w:t>
      </w:r>
      <w:r w:rsidR="00CB7F22" w:rsidRPr="00777585">
        <w:rPr>
          <w:rFonts w:ascii="Cambria" w:hAnsi="Cambria"/>
          <w:sz w:val="20"/>
          <w:szCs w:val="20"/>
          <w:lang w:val="es-AR"/>
        </w:rPr>
        <w:t>o, el 19 de enero de 2009 el señor Humberto Tempesta envió una carta notarial a America Movil, señalando su falta de conformidad con el despido y rechazando tal monto indemnizatorio.</w:t>
      </w:r>
      <w:r w:rsidRPr="00777585">
        <w:rPr>
          <w:rFonts w:ascii="Cambria" w:hAnsi="Cambria"/>
          <w:sz w:val="20"/>
          <w:szCs w:val="20"/>
          <w:lang w:val="es-AR"/>
        </w:rPr>
        <w:t xml:space="preserve"> E</w:t>
      </w:r>
      <w:r w:rsidR="00E45AE9" w:rsidRPr="00777585">
        <w:rPr>
          <w:rFonts w:ascii="Cambria" w:hAnsi="Cambria"/>
          <w:sz w:val="20"/>
          <w:szCs w:val="20"/>
          <w:lang w:val="es-AR"/>
        </w:rPr>
        <w:t>l 27 de febrero de 2009 la presunta víctima solicitó a</w:t>
      </w:r>
      <w:r w:rsidR="00DD5052" w:rsidRPr="00777585">
        <w:rPr>
          <w:rFonts w:ascii="Cambria" w:hAnsi="Cambria"/>
          <w:sz w:val="20"/>
          <w:szCs w:val="20"/>
          <w:lang w:val="es-AR"/>
        </w:rPr>
        <w:t xml:space="preserve">l </w:t>
      </w:r>
      <w:r w:rsidRPr="00777585">
        <w:rPr>
          <w:rFonts w:ascii="Cambria" w:hAnsi="Cambria"/>
          <w:sz w:val="20"/>
          <w:szCs w:val="20"/>
          <w:lang w:val="es-AR"/>
        </w:rPr>
        <w:t>b</w:t>
      </w:r>
      <w:r w:rsidR="00E45AE9" w:rsidRPr="00777585">
        <w:rPr>
          <w:rFonts w:ascii="Cambria" w:hAnsi="Cambria"/>
          <w:sz w:val="20"/>
          <w:szCs w:val="20"/>
          <w:lang w:val="es-AR"/>
        </w:rPr>
        <w:t>anc</w:t>
      </w:r>
      <w:r w:rsidR="00DD5052" w:rsidRPr="00777585">
        <w:rPr>
          <w:rFonts w:ascii="Cambria" w:hAnsi="Cambria"/>
          <w:sz w:val="20"/>
          <w:szCs w:val="20"/>
          <w:lang w:val="es-AR"/>
        </w:rPr>
        <w:t>o</w:t>
      </w:r>
      <w:r w:rsidR="00E45AE9" w:rsidRPr="00777585">
        <w:rPr>
          <w:rFonts w:ascii="Cambria" w:hAnsi="Cambria"/>
          <w:sz w:val="20"/>
          <w:szCs w:val="20"/>
          <w:lang w:val="es-AR"/>
        </w:rPr>
        <w:t xml:space="preserve">, mediante carta notarial, que no utilice la cuenta donde se encontraba el referido depósito realizado por la empresa. </w:t>
      </w:r>
      <w:r w:rsidR="000B19AF" w:rsidRPr="00777585">
        <w:rPr>
          <w:rFonts w:ascii="Cambria" w:hAnsi="Cambria"/>
          <w:sz w:val="20"/>
          <w:szCs w:val="20"/>
          <w:lang w:val="es-AR"/>
        </w:rPr>
        <w:t>Especifica</w:t>
      </w:r>
      <w:r w:rsidR="00E45AE9" w:rsidRPr="00777585">
        <w:rPr>
          <w:rFonts w:ascii="Cambria" w:hAnsi="Cambria"/>
          <w:sz w:val="20"/>
          <w:szCs w:val="20"/>
          <w:lang w:val="es-AR"/>
        </w:rPr>
        <w:t xml:space="preserve"> que el mis</w:t>
      </w:r>
      <w:r w:rsidR="00DD5052" w:rsidRPr="00777585">
        <w:rPr>
          <w:rFonts w:ascii="Cambria" w:hAnsi="Cambria"/>
          <w:sz w:val="20"/>
          <w:szCs w:val="20"/>
          <w:lang w:val="es-AR"/>
        </w:rPr>
        <w:t>m</w:t>
      </w:r>
      <w:r w:rsidR="00E45AE9" w:rsidRPr="00777585">
        <w:rPr>
          <w:rFonts w:ascii="Cambria" w:hAnsi="Cambria"/>
          <w:sz w:val="20"/>
          <w:szCs w:val="20"/>
          <w:lang w:val="es-AR"/>
        </w:rPr>
        <w:t>o día el Inspector Laboral del Ministerio de Trabajo verificó tal accionar mediante un acta.</w:t>
      </w:r>
    </w:p>
    <w:p w14:paraId="73CFDE4C" w14:textId="77777777" w:rsidR="004D5F84" w:rsidRPr="00777585" w:rsidRDefault="00CC3B4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E</w:t>
      </w:r>
      <w:r w:rsidR="00E45AE9" w:rsidRPr="00777585">
        <w:rPr>
          <w:rFonts w:ascii="Cambria" w:hAnsi="Cambria"/>
          <w:sz w:val="20"/>
          <w:szCs w:val="20"/>
          <w:lang w:val="es-AR"/>
        </w:rPr>
        <w:t>l 9 de marzo de 2009 el señor Humberto Te</w:t>
      </w:r>
      <w:r w:rsidRPr="00777585">
        <w:rPr>
          <w:rFonts w:ascii="Cambria" w:hAnsi="Cambria"/>
          <w:sz w:val="20"/>
          <w:szCs w:val="20"/>
          <w:lang w:val="es-AR"/>
        </w:rPr>
        <w:t>mpesta, junto con los demás ex</w:t>
      </w:r>
      <w:r w:rsidR="00E45AE9" w:rsidRPr="00777585">
        <w:rPr>
          <w:rFonts w:ascii="Cambria" w:hAnsi="Cambria"/>
          <w:sz w:val="20"/>
          <w:szCs w:val="20"/>
          <w:lang w:val="es-AR"/>
        </w:rPr>
        <w:t xml:space="preserve"> integrantes de la Junta Direct</w:t>
      </w:r>
      <w:r w:rsidR="00DD5052" w:rsidRPr="00777585">
        <w:rPr>
          <w:rFonts w:ascii="Cambria" w:hAnsi="Cambria"/>
          <w:sz w:val="20"/>
          <w:szCs w:val="20"/>
          <w:lang w:val="es-AR"/>
        </w:rPr>
        <w:t>iv</w:t>
      </w:r>
      <w:r w:rsidR="00E45AE9" w:rsidRPr="00777585">
        <w:rPr>
          <w:rFonts w:ascii="Cambria" w:hAnsi="Cambria"/>
          <w:sz w:val="20"/>
          <w:szCs w:val="20"/>
          <w:lang w:val="es-AR"/>
        </w:rPr>
        <w:t>a, presentaron una acción de amparo, alegando que sus despidos eran nulos al estar motivados en su condición de sindicalistas y solicitando la reincorporació</w:t>
      </w:r>
      <w:r w:rsidRPr="00777585">
        <w:rPr>
          <w:rFonts w:ascii="Cambria" w:hAnsi="Cambria"/>
          <w:sz w:val="20"/>
          <w:szCs w:val="20"/>
          <w:lang w:val="es-AR"/>
        </w:rPr>
        <w:t>n a sus cargos. E</w:t>
      </w:r>
      <w:r w:rsidR="00E45AE9" w:rsidRPr="00777585">
        <w:rPr>
          <w:rFonts w:ascii="Cambria" w:hAnsi="Cambria"/>
          <w:sz w:val="20"/>
          <w:szCs w:val="20"/>
          <w:lang w:val="es-AR"/>
        </w:rPr>
        <w:t>l 14 de diciembre de 2009</w:t>
      </w:r>
      <w:r w:rsidR="006F2509" w:rsidRPr="00777585">
        <w:rPr>
          <w:rFonts w:ascii="Cambria" w:hAnsi="Cambria"/>
          <w:sz w:val="20"/>
          <w:szCs w:val="20"/>
          <w:lang w:val="es-AR"/>
        </w:rPr>
        <w:t xml:space="preserve"> el Primer Juzgado Constitucional de Lima </w:t>
      </w:r>
      <w:r w:rsidR="00E45AE9" w:rsidRPr="00777585">
        <w:rPr>
          <w:rFonts w:ascii="Cambria" w:hAnsi="Cambria"/>
          <w:sz w:val="20"/>
          <w:szCs w:val="20"/>
          <w:lang w:val="es-AR"/>
        </w:rPr>
        <w:t xml:space="preserve">declaró fundada la demanda, argumentando que la presunta víctima no consintió el recibo de un monto </w:t>
      </w:r>
      <w:r w:rsidR="000B19AF" w:rsidRPr="00777585">
        <w:rPr>
          <w:rFonts w:ascii="Cambria" w:hAnsi="Cambria"/>
          <w:sz w:val="20"/>
          <w:szCs w:val="20"/>
          <w:lang w:val="es-AR"/>
        </w:rPr>
        <w:t>indemnizatorio</w:t>
      </w:r>
      <w:r w:rsidR="00E45AE9" w:rsidRPr="00777585">
        <w:rPr>
          <w:rFonts w:ascii="Cambria" w:hAnsi="Cambria"/>
          <w:sz w:val="20"/>
          <w:szCs w:val="20"/>
          <w:lang w:val="es-AR"/>
        </w:rPr>
        <w:t xml:space="preserve"> y que el despido se basó en su condición de sindicalista.</w:t>
      </w:r>
      <w:r w:rsidR="003A7541" w:rsidRPr="00777585">
        <w:rPr>
          <w:rFonts w:ascii="Cambria" w:hAnsi="Cambria"/>
          <w:sz w:val="20"/>
          <w:szCs w:val="20"/>
          <w:lang w:val="es-AR"/>
        </w:rPr>
        <w:t xml:space="preserve"> </w:t>
      </w:r>
      <w:r w:rsidRPr="00777585">
        <w:rPr>
          <w:rFonts w:ascii="Cambria" w:hAnsi="Cambria"/>
          <w:sz w:val="20"/>
          <w:szCs w:val="20"/>
          <w:lang w:val="es-AR"/>
        </w:rPr>
        <w:t>América Mó</w:t>
      </w:r>
      <w:r w:rsidR="00E45AE9" w:rsidRPr="00777585">
        <w:rPr>
          <w:rFonts w:ascii="Cambria" w:hAnsi="Cambria"/>
          <w:sz w:val="20"/>
          <w:szCs w:val="20"/>
          <w:lang w:val="es-AR"/>
        </w:rPr>
        <w:t>vil recurrió tal decisión</w:t>
      </w:r>
      <w:r w:rsidRPr="00777585">
        <w:rPr>
          <w:rFonts w:ascii="Cambria" w:hAnsi="Cambria"/>
          <w:sz w:val="20"/>
          <w:szCs w:val="20"/>
          <w:lang w:val="es-AR"/>
        </w:rPr>
        <w:t>,</w:t>
      </w:r>
      <w:r w:rsidR="003A7541" w:rsidRPr="00777585">
        <w:rPr>
          <w:rFonts w:ascii="Cambria" w:hAnsi="Cambria"/>
          <w:sz w:val="20"/>
          <w:szCs w:val="20"/>
          <w:lang w:val="es-AR"/>
        </w:rPr>
        <w:t xml:space="preserve"> y </w:t>
      </w:r>
      <w:r w:rsidR="00E45AE9" w:rsidRPr="00777585">
        <w:rPr>
          <w:rFonts w:ascii="Cambria" w:hAnsi="Cambria"/>
          <w:sz w:val="20"/>
          <w:szCs w:val="20"/>
          <w:lang w:val="es-AR"/>
        </w:rPr>
        <w:t xml:space="preserve">el 11 de junio de </w:t>
      </w:r>
      <w:r w:rsidR="003A7541" w:rsidRPr="00777585">
        <w:rPr>
          <w:rFonts w:ascii="Cambria" w:hAnsi="Cambria"/>
          <w:sz w:val="20"/>
          <w:szCs w:val="20"/>
          <w:lang w:val="es-AR"/>
        </w:rPr>
        <w:t xml:space="preserve">2010 </w:t>
      </w:r>
      <w:r w:rsidR="006F2509" w:rsidRPr="00777585">
        <w:rPr>
          <w:rFonts w:ascii="Cambria" w:hAnsi="Cambria"/>
          <w:sz w:val="20"/>
          <w:szCs w:val="20"/>
          <w:lang w:val="es-AR"/>
        </w:rPr>
        <w:t xml:space="preserve">la Segunda Sala Civil de la Corte Superior de Lima </w:t>
      </w:r>
      <w:r w:rsidR="003A7541" w:rsidRPr="00777585">
        <w:rPr>
          <w:rFonts w:ascii="Cambria" w:hAnsi="Cambria"/>
          <w:sz w:val="20"/>
          <w:szCs w:val="20"/>
          <w:lang w:val="es-AR"/>
        </w:rPr>
        <w:t xml:space="preserve">revocó el fallo de primera instancia y declaró improcedente la demanda, alegando que la indemnización otorgada a la presunta víctima demuestra que consintió su despido. </w:t>
      </w:r>
    </w:p>
    <w:p w14:paraId="08900253" w14:textId="77777777" w:rsidR="00E45AE9" w:rsidRPr="00777585" w:rsidRDefault="00CC3B4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 xml:space="preserve">Ante ello, </w:t>
      </w:r>
      <w:r w:rsidR="003A7541" w:rsidRPr="00777585">
        <w:rPr>
          <w:rFonts w:ascii="Cambria" w:hAnsi="Cambria"/>
          <w:sz w:val="20"/>
          <w:szCs w:val="20"/>
          <w:lang w:val="es-AR"/>
        </w:rPr>
        <w:t>la representación del señor Humberto Tempesta presentó un recurso de agravio constitucional contra dicha sentencia. No obstante, el 2</w:t>
      </w:r>
      <w:r w:rsidR="006513AD" w:rsidRPr="00777585">
        <w:rPr>
          <w:rFonts w:ascii="Cambria" w:hAnsi="Cambria"/>
          <w:sz w:val="20"/>
          <w:szCs w:val="20"/>
          <w:lang w:val="es-AR"/>
        </w:rPr>
        <w:t>7</w:t>
      </w:r>
      <w:r w:rsidR="003A7541" w:rsidRPr="00777585">
        <w:rPr>
          <w:rFonts w:ascii="Cambria" w:hAnsi="Cambria"/>
          <w:sz w:val="20"/>
          <w:szCs w:val="20"/>
          <w:lang w:val="es-AR"/>
        </w:rPr>
        <w:t xml:space="preserve"> de ju</w:t>
      </w:r>
      <w:r w:rsidR="006513AD" w:rsidRPr="00777585">
        <w:rPr>
          <w:rFonts w:ascii="Cambria" w:hAnsi="Cambria"/>
          <w:sz w:val="20"/>
          <w:szCs w:val="20"/>
          <w:lang w:val="es-AR"/>
        </w:rPr>
        <w:t>nio</w:t>
      </w:r>
      <w:r w:rsidR="003A7541" w:rsidRPr="00777585">
        <w:rPr>
          <w:rFonts w:ascii="Cambria" w:hAnsi="Cambria"/>
          <w:sz w:val="20"/>
          <w:szCs w:val="20"/>
          <w:lang w:val="es-AR"/>
        </w:rPr>
        <w:t xml:space="preserve"> de 2011 el Tribunal Constitucional </w:t>
      </w:r>
      <w:r w:rsidR="004D5F84" w:rsidRPr="00777585">
        <w:rPr>
          <w:rFonts w:ascii="Cambria" w:hAnsi="Cambria"/>
          <w:sz w:val="20"/>
          <w:szCs w:val="20"/>
          <w:lang w:val="es-AR"/>
        </w:rPr>
        <w:t>confirmó la improcedencia de la demanda</w:t>
      </w:r>
      <w:r w:rsidR="0026340D" w:rsidRPr="00777585">
        <w:rPr>
          <w:rFonts w:ascii="Cambria" w:hAnsi="Cambria"/>
          <w:sz w:val="20"/>
          <w:szCs w:val="20"/>
          <w:lang w:val="es-AR"/>
        </w:rPr>
        <w:t>. Tal resolución fue notificada el 2</w:t>
      </w:r>
      <w:r w:rsidR="006513AD" w:rsidRPr="00777585">
        <w:rPr>
          <w:rFonts w:ascii="Cambria" w:hAnsi="Cambria"/>
          <w:sz w:val="20"/>
          <w:szCs w:val="20"/>
          <w:lang w:val="es-AR"/>
        </w:rPr>
        <w:t>0</w:t>
      </w:r>
      <w:r w:rsidR="0026340D" w:rsidRPr="00777585">
        <w:rPr>
          <w:rFonts w:ascii="Cambria" w:hAnsi="Cambria"/>
          <w:sz w:val="20"/>
          <w:szCs w:val="20"/>
          <w:lang w:val="es-AR"/>
        </w:rPr>
        <w:t xml:space="preserve"> de ju</w:t>
      </w:r>
      <w:r w:rsidR="005D517C" w:rsidRPr="00777585">
        <w:rPr>
          <w:rFonts w:ascii="Cambria" w:hAnsi="Cambria"/>
          <w:sz w:val="20"/>
          <w:szCs w:val="20"/>
          <w:lang w:val="es-AR"/>
        </w:rPr>
        <w:t>l</w:t>
      </w:r>
      <w:r w:rsidR="0026340D" w:rsidRPr="00777585">
        <w:rPr>
          <w:rFonts w:ascii="Cambria" w:hAnsi="Cambria"/>
          <w:sz w:val="20"/>
          <w:szCs w:val="20"/>
          <w:lang w:val="es-AR"/>
        </w:rPr>
        <w:t xml:space="preserve">io de 2011. </w:t>
      </w:r>
      <w:r w:rsidR="004D5F84" w:rsidRPr="00777585">
        <w:rPr>
          <w:rFonts w:ascii="Cambria" w:hAnsi="Cambria"/>
          <w:sz w:val="20"/>
          <w:szCs w:val="20"/>
          <w:lang w:val="es-AR"/>
        </w:rPr>
        <w:t xml:space="preserve">Detalla que la presunta víctima solicitó </w:t>
      </w:r>
      <w:r w:rsidR="006513AD" w:rsidRPr="00777585">
        <w:rPr>
          <w:rFonts w:ascii="Cambria" w:hAnsi="Cambria"/>
          <w:sz w:val="20"/>
          <w:szCs w:val="20"/>
          <w:lang w:val="es-AR"/>
        </w:rPr>
        <w:t xml:space="preserve">la </w:t>
      </w:r>
      <w:r w:rsidR="006513AD" w:rsidRPr="00777585">
        <w:rPr>
          <w:rFonts w:ascii="Cambria" w:hAnsi="Cambria"/>
          <w:sz w:val="20"/>
          <w:szCs w:val="20"/>
          <w:lang w:val="es-UY"/>
        </w:rPr>
        <w:t xml:space="preserve">“aclaración, nulidad y abocamiento” </w:t>
      </w:r>
      <w:r w:rsidR="004D5F84" w:rsidRPr="00777585">
        <w:rPr>
          <w:rFonts w:ascii="Cambria" w:hAnsi="Cambria"/>
          <w:sz w:val="20"/>
          <w:szCs w:val="20"/>
          <w:lang w:val="es-AR"/>
        </w:rPr>
        <w:t>de tal decisión, pero el</w:t>
      </w:r>
      <w:r w:rsidR="00926431" w:rsidRPr="00777585">
        <w:rPr>
          <w:rFonts w:ascii="Cambria" w:hAnsi="Cambria"/>
          <w:sz w:val="20"/>
          <w:szCs w:val="20"/>
          <w:lang w:val="es-AR"/>
        </w:rPr>
        <w:t xml:space="preserve"> 17 de agosto de 2011</w:t>
      </w:r>
      <w:r w:rsidR="004D5F84" w:rsidRPr="00777585">
        <w:rPr>
          <w:rFonts w:ascii="Cambria" w:hAnsi="Cambria"/>
          <w:sz w:val="20"/>
          <w:szCs w:val="20"/>
          <w:lang w:val="es-AR"/>
        </w:rPr>
        <w:t xml:space="preserve"> el Tribunal Constitucional desestimó tal pedido. </w:t>
      </w:r>
      <w:r w:rsidR="00161029" w:rsidRPr="00777585">
        <w:rPr>
          <w:rFonts w:ascii="Cambria" w:hAnsi="Cambria"/>
          <w:sz w:val="20"/>
          <w:szCs w:val="20"/>
          <w:lang w:val="es-AR"/>
        </w:rPr>
        <w:t xml:space="preserve">Precisa </w:t>
      </w:r>
      <w:r w:rsidR="004D5F84" w:rsidRPr="00777585">
        <w:rPr>
          <w:rFonts w:ascii="Cambria" w:hAnsi="Cambria"/>
          <w:sz w:val="20"/>
          <w:szCs w:val="20"/>
          <w:lang w:val="es-AR"/>
        </w:rPr>
        <w:t>que tal resolución fue notificada el 14 de septiembre de 2011</w:t>
      </w:r>
      <w:r w:rsidR="005D517C" w:rsidRPr="00777585">
        <w:rPr>
          <w:rFonts w:ascii="Cambria" w:hAnsi="Cambria"/>
          <w:sz w:val="20"/>
          <w:szCs w:val="20"/>
          <w:lang w:val="es-AR"/>
        </w:rPr>
        <w:t>.</w:t>
      </w:r>
      <w:r w:rsidR="004D5F84" w:rsidRPr="00777585">
        <w:rPr>
          <w:rFonts w:ascii="Cambria" w:hAnsi="Cambria"/>
          <w:sz w:val="20"/>
          <w:szCs w:val="20"/>
          <w:lang w:val="es-AR"/>
        </w:rPr>
        <w:t xml:space="preserve"> </w:t>
      </w:r>
    </w:p>
    <w:p w14:paraId="17B5CF3F" w14:textId="77777777" w:rsidR="000B19AF" w:rsidRPr="00777585" w:rsidRDefault="001610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 xml:space="preserve">La parte peticionaria </w:t>
      </w:r>
      <w:r w:rsidR="000B19AF" w:rsidRPr="00777585">
        <w:rPr>
          <w:rFonts w:ascii="Cambria" w:hAnsi="Cambria"/>
          <w:sz w:val="20"/>
          <w:szCs w:val="20"/>
          <w:lang w:val="es-AR"/>
        </w:rPr>
        <w:t>denuncia</w:t>
      </w:r>
      <w:r w:rsidRPr="00777585">
        <w:rPr>
          <w:rFonts w:ascii="Cambria" w:hAnsi="Cambria"/>
          <w:sz w:val="20"/>
          <w:szCs w:val="20"/>
          <w:lang w:val="es-AR"/>
        </w:rPr>
        <w:t xml:space="preserve"> que el Estado no otorgó una protección judicial efectiva al señor Humberto Tempesta frente a su despido. </w:t>
      </w:r>
      <w:r w:rsidR="000B19AF" w:rsidRPr="00777585">
        <w:rPr>
          <w:rFonts w:ascii="Cambria" w:hAnsi="Cambria"/>
          <w:sz w:val="20"/>
          <w:szCs w:val="20"/>
          <w:lang w:val="es-AR"/>
        </w:rPr>
        <w:t xml:space="preserve">Denuncia que el Tribunal Constitucional incurrió en un acto de discriminación al sostener que la presunta víctima aceptó el monto de indemnización depositado por la empresa. </w:t>
      </w:r>
      <w:r w:rsidR="00E479B2" w:rsidRPr="00777585">
        <w:rPr>
          <w:rFonts w:ascii="Cambria" w:hAnsi="Cambria"/>
          <w:sz w:val="20"/>
          <w:szCs w:val="20"/>
          <w:lang w:val="es-AR"/>
        </w:rPr>
        <w:t>Detalla</w:t>
      </w:r>
      <w:r w:rsidR="000B19AF" w:rsidRPr="00777585">
        <w:rPr>
          <w:rFonts w:ascii="Cambria" w:hAnsi="Cambria"/>
          <w:sz w:val="20"/>
          <w:szCs w:val="20"/>
          <w:lang w:val="es-AR"/>
        </w:rPr>
        <w:t xml:space="preserve"> que el señor Humberto Tempesta expresamente rechazó tal intento de justificar su despido nulo, por lo que correspondía que dicho órgano de justicia</w:t>
      </w:r>
      <w:r w:rsidR="00E479B2" w:rsidRPr="00777585">
        <w:rPr>
          <w:rFonts w:ascii="Cambria" w:hAnsi="Cambria"/>
          <w:sz w:val="20"/>
          <w:szCs w:val="20"/>
          <w:lang w:val="es-AR"/>
        </w:rPr>
        <w:t xml:space="preserve"> otorgue</w:t>
      </w:r>
      <w:r w:rsidR="000B19AF" w:rsidRPr="00777585">
        <w:rPr>
          <w:rFonts w:ascii="Cambria" w:hAnsi="Cambria"/>
          <w:sz w:val="20"/>
          <w:szCs w:val="20"/>
          <w:lang w:val="es-AR"/>
        </w:rPr>
        <w:t xml:space="preserve"> otro tratamiento al caso.</w:t>
      </w:r>
      <w:r w:rsidR="009D4621" w:rsidRPr="00777585">
        <w:rPr>
          <w:rFonts w:ascii="Cambria" w:hAnsi="Cambria"/>
          <w:sz w:val="20"/>
          <w:szCs w:val="20"/>
          <w:lang w:val="es-AR"/>
        </w:rPr>
        <w:t xml:space="preserve"> Indica que tal ausencia de tutela tuvo efectos en la salud psicológica y el desarrollo profesional de la presunta víctima. </w:t>
      </w:r>
      <w:r w:rsidR="000B19AF" w:rsidRPr="00777585">
        <w:rPr>
          <w:rFonts w:ascii="Cambria" w:hAnsi="Cambria"/>
          <w:sz w:val="20"/>
          <w:szCs w:val="20"/>
          <w:lang w:val="es-AR"/>
        </w:rPr>
        <w:t xml:space="preserve"> </w:t>
      </w:r>
    </w:p>
    <w:p w14:paraId="34DC53FE" w14:textId="77777777" w:rsidR="000B19AF" w:rsidRPr="00777585" w:rsidRDefault="00E479B2" w:rsidP="00E479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Asimismo</w:t>
      </w:r>
      <w:r w:rsidR="000B19AF" w:rsidRPr="00777585">
        <w:rPr>
          <w:rFonts w:ascii="Cambria" w:hAnsi="Cambria"/>
          <w:sz w:val="20"/>
          <w:szCs w:val="20"/>
          <w:lang w:val="es-AR"/>
        </w:rPr>
        <w:t>, aduce que la sentencia del Tribunal Constitucional aplicó de manera desigual la legislación interna. Indica que el artículo 29 incisos a) y b) del Texto Único Ordenado de la Ley de Fomento del E</w:t>
      </w:r>
      <w:r w:rsidRPr="00777585">
        <w:rPr>
          <w:rFonts w:ascii="Cambria" w:hAnsi="Cambria"/>
          <w:sz w:val="20"/>
          <w:szCs w:val="20"/>
          <w:lang w:val="es-AR"/>
        </w:rPr>
        <w:t>mpleo dispone que “es nulo el despido que tenga por motivo (…) a) la afiliación a un sindicato o la participación en actividades sindicales” y “b) ser candidato a representante de los trabajadores o actuar o haber actuado en esa calidad”. A pesar de ello, denuncia que el Tribunal Constitucional no aplicó de forma igualitaria tal norma y su propia jurisprudencia, generando que se rechace arbitrariamente la reposición de la presunta víctima.</w:t>
      </w:r>
    </w:p>
    <w:p w14:paraId="038F0248" w14:textId="77777777" w:rsidR="005D517C" w:rsidRPr="00777585" w:rsidRDefault="001610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585">
        <w:rPr>
          <w:rFonts w:ascii="Cambria" w:hAnsi="Cambria"/>
          <w:sz w:val="20"/>
          <w:szCs w:val="20"/>
          <w:lang w:val="es-AR"/>
        </w:rPr>
        <w:t>Adicionalmente, sostiene que</w:t>
      </w:r>
      <w:r w:rsidR="005D517C" w:rsidRPr="00777585">
        <w:rPr>
          <w:rFonts w:ascii="Cambria" w:hAnsi="Cambria"/>
          <w:sz w:val="20"/>
          <w:szCs w:val="20"/>
          <w:lang w:val="es-AR"/>
        </w:rPr>
        <w:t xml:space="preserve"> el señor Humberto Tempesta agotó los recursos de la jurisdicción interna con la decisión del Tribunal Constitucional del 2</w:t>
      </w:r>
      <w:r w:rsidR="006513AD" w:rsidRPr="00777585">
        <w:rPr>
          <w:rFonts w:ascii="Cambria" w:hAnsi="Cambria"/>
          <w:sz w:val="20"/>
          <w:szCs w:val="20"/>
          <w:lang w:val="es-AR"/>
        </w:rPr>
        <w:t>7</w:t>
      </w:r>
      <w:r w:rsidR="005D517C" w:rsidRPr="00777585">
        <w:rPr>
          <w:rFonts w:ascii="Cambria" w:hAnsi="Cambria"/>
          <w:sz w:val="20"/>
          <w:szCs w:val="20"/>
          <w:lang w:val="es-AR"/>
        </w:rPr>
        <w:t xml:space="preserve"> de ju</w:t>
      </w:r>
      <w:r w:rsidR="006513AD" w:rsidRPr="00777585">
        <w:rPr>
          <w:rFonts w:ascii="Cambria" w:hAnsi="Cambria"/>
          <w:sz w:val="20"/>
          <w:szCs w:val="20"/>
          <w:lang w:val="es-AR"/>
        </w:rPr>
        <w:t>nio</w:t>
      </w:r>
      <w:r w:rsidR="005D517C" w:rsidRPr="00777585">
        <w:rPr>
          <w:rFonts w:ascii="Cambria" w:hAnsi="Cambria"/>
          <w:sz w:val="20"/>
          <w:szCs w:val="20"/>
          <w:lang w:val="es-AR"/>
        </w:rPr>
        <w:t xml:space="preserve"> de 2011, y que cumple con el plazo establecido en el artículo 46.1.b</w:t>
      </w:r>
      <w:r w:rsidR="00FD507C" w:rsidRPr="00777585">
        <w:rPr>
          <w:rFonts w:ascii="Cambria" w:hAnsi="Cambria"/>
          <w:sz w:val="20"/>
          <w:szCs w:val="20"/>
          <w:lang w:val="es-AR"/>
        </w:rPr>
        <w:t>)</w:t>
      </w:r>
      <w:r w:rsidR="005D517C" w:rsidRPr="00777585">
        <w:rPr>
          <w:rFonts w:ascii="Cambria" w:hAnsi="Cambria"/>
          <w:sz w:val="20"/>
          <w:szCs w:val="20"/>
          <w:lang w:val="es-AR"/>
        </w:rPr>
        <w:t xml:space="preserve"> de la Convención Americana dado que tal resolución fue notificada el 2</w:t>
      </w:r>
      <w:r w:rsidR="006513AD" w:rsidRPr="00777585">
        <w:rPr>
          <w:rFonts w:ascii="Cambria" w:hAnsi="Cambria"/>
          <w:sz w:val="20"/>
          <w:szCs w:val="20"/>
          <w:lang w:val="es-AR"/>
        </w:rPr>
        <w:t>0</w:t>
      </w:r>
      <w:r w:rsidR="005D517C" w:rsidRPr="00777585">
        <w:rPr>
          <w:rFonts w:ascii="Cambria" w:hAnsi="Cambria"/>
          <w:sz w:val="20"/>
          <w:szCs w:val="20"/>
          <w:lang w:val="es-AR"/>
        </w:rPr>
        <w:t xml:space="preserve"> de julio de 2011. En ese sentido, considera que la respuesta emitida por dicho tribunal el 17 de agosto de 2011 </w:t>
      </w:r>
      <w:r w:rsidR="005D517C" w:rsidRPr="00777585">
        <w:rPr>
          <w:rFonts w:ascii="Cambria" w:hAnsi="Cambria"/>
          <w:sz w:val="20"/>
          <w:szCs w:val="20"/>
          <w:lang w:val="es-AR"/>
        </w:rPr>
        <w:lastRenderedPageBreak/>
        <w:t xml:space="preserve">al pedido de </w:t>
      </w:r>
      <w:r w:rsidR="00C92C4A" w:rsidRPr="00777585">
        <w:rPr>
          <w:rFonts w:ascii="Cambria" w:hAnsi="Cambria"/>
          <w:sz w:val="20"/>
          <w:szCs w:val="20"/>
          <w:lang w:val="es-UY"/>
        </w:rPr>
        <w:t>“aclaración, nulidad y abocamiento”</w:t>
      </w:r>
      <w:r w:rsidR="005D517C" w:rsidRPr="00777585">
        <w:rPr>
          <w:rFonts w:ascii="Cambria" w:hAnsi="Cambria"/>
          <w:sz w:val="20"/>
          <w:szCs w:val="20"/>
          <w:lang w:val="es-AR"/>
        </w:rPr>
        <w:t xml:space="preserve"> de la presunta víctima resulta irrelevante, y que solo fue un intento </w:t>
      </w:r>
      <w:r w:rsidR="000B19AF" w:rsidRPr="00777585">
        <w:rPr>
          <w:rFonts w:ascii="Cambria" w:hAnsi="Cambria"/>
          <w:sz w:val="20"/>
          <w:szCs w:val="20"/>
          <w:lang w:val="es-AR"/>
        </w:rPr>
        <w:t>legítimo</w:t>
      </w:r>
      <w:r w:rsidR="005D517C" w:rsidRPr="00777585">
        <w:rPr>
          <w:rFonts w:ascii="Cambria" w:hAnsi="Cambria"/>
          <w:sz w:val="20"/>
          <w:szCs w:val="20"/>
          <w:lang w:val="es-AR"/>
        </w:rPr>
        <w:t xml:space="preserve"> </w:t>
      </w:r>
      <w:r w:rsidR="006513AD" w:rsidRPr="00777585">
        <w:rPr>
          <w:rFonts w:ascii="Cambria" w:hAnsi="Cambria"/>
          <w:sz w:val="20"/>
          <w:szCs w:val="20"/>
          <w:lang w:val="es-AR"/>
        </w:rPr>
        <w:t xml:space="preserve">de controvertir de forma extraordinaria </w:t>
      </w:r>
      <w:r w:rsidR="005D517C" w:rsidRPr="00777585">
        <w:rPr>
          <w:rFonts w:ascii="Cambria" w:hAnsi="Cambria"/>
          <w:sz w:val="20"/>
          <w:szCs w:val="20"/>
          <w:lang w:val="es-AR"/>
        </w:rPr>
        <w:t xml:space="preserve">algunos de los fundamentos del fallo. </w:t>
      </w:r>
    </w:p>
    <w:p w14:paraId="205730D1" w14:textId="77777777" w:rsidR="009102B1" w:rsidRPr="00777585" w:rsidRDefault="00D85744" w:rsidP="0091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777585">
        <w:rPr>
          <w:rFonts w:ascii="Cambria" w:hAnsi="Cambria"/>
          <w:sz w:val="20"/>
          <w:szCs w:val="20"/>
          <w:lang w:val="es-UY"/>
        </w:rPr>
        <w:t xml:space="preserve">El Estado, por su parte, </w:t>
      </w:r>
      <w:r w:rsidR="00C628C6" w:rsidRPr="00777585">
        <w:rPr>
          <w:rFonts w:ascii="Cambria" w:hAnsi="Cambria"/>
          <w:sz w:val="20"/>
          <w:szCs w:val="20"/>
          <w:lang w:val="es-UY"/>
        </w:rPr>
        <w:t>alega</w:t>
      </w:r>
      <w:r w:rsidR="009102B1" w:rsidRPr="00777585">
        <w:rPr>
          <w:rFonts w:ascii="Cambria" w:hAnsi="Cambria"/>
          <w:sz w:val="20"/>
          <w:szCs w:val="20"/>
          <w:lang w:val="es-UY"/>
        </w:rPr>
        <w:t xml:space="preserve"> que la petición fue interpuesta de forma extemporánea. </w:t>
      </w:r>
      <w:r w:rsidR="00C628C6" w:rsidRPr="00777585">
        <w:rPr>
          <w:rFonts w:ascii="Cambria" w:hAnsi="Cambria"/>
          <w:sz w:val="20"/>
          <w:szCs w:val="20"/>
          <w:lang w:val="es-UY"/>
        </w:rPr>
        <w:t>Q</w:t>
      </w:r>
      <w:r w:rsidR="009102B1" w:rsidRPr="00777585">
        <w:rPr>
          <w:rFonts w:ascii="Cambria" w:hAnsi="Cambria"/>
          <w:sz w:val="20"/>
          <w:szCs w:val="20"/>
          <w:lang w:val="es-UY"/>
        </w:rPr>
        <w:t>ue</w:t>
      </w:r>
      <w:r w:rsidR="00D5057E" w:rsidRPr="00777585">
        <w:rPr>
          <w:rFonts w:ascii="Cambria" w:hAnsi="Cambria"/>
          <w:sz w:val="20"/>
          <w:szCs w:val="20"/>
          <w:lang w:val="es-UY"/>
        </w:rPr>
        <w:t xml:space="preserve">, </w:t>
      </w:r>
      <w:r w:rsidR="009102B1" w:rsidRPr="00777585">
        <w:rPr>
          <w:rFonts w:ascii="Cambria" w:hAnsi="Cambria"/>
          <w:sz w:val="20"/>
          <w:szCs w:val="20"/>
          <w:lang w:val="es-UY"/>
        </w:rPr>
        <w:t>si bien la presunta víctima presentó un pedido de “aclaración, nulidad y abo</w:t>
      </w:r>
      <w:r w:rsidR="00D5057E" w:rsidRPr="00777585">
        <w:rPr>
          <w:rFonts w:ascii="Cambria" w:hAnsi="Cambria"/>
          <w:sz w:val="20"/>
          <w:szCs w:val="20"/>
          <w:lang w:val="es-UY"/>
        </w:rPr>
        <w:t>c</w:t>
      </w:r>
      <w:r w:rsidR="009102B1" w:rsidRPr="00777585">
        <w:rPr>
          <w:rFonts w:ascii="Cambria" w:hAnsi="Cambria"/>
          <w:sz w:val="20"/>
          <w:szCs w:val="20"/>
          <w:lang w:val="es-UY"/>
        </w:rPr>
        <w:t>amiento de la resolución”, tal recurso no tenía capacidad alguna de variar el contenido de la sentencia emitida por dicho órgano de justicia</w:t>
      </w:r>
      <w:r w:rsidR="00D5057E" w:rsidRPr="00777585">
        <w:rPr>
          <w:rFonts w:ascii="Cambria" w:hAnsi="Cambria"/>
          <w:sz w:val="20"/>
          <w:szCs w:val="20"/>
          <w:lang w:val="es-UY"/>
        </w:rPr>
        <w:t>.</w:t>
      </w:r>
      <w:r w:rsidR="009102B1" w:rsidRPr="00777585">
        <w:rPr>
          <w:rFonts w:ascii="Cambria" w:hAnsi="Cambria"/>
          <w:sz w:val="20"/>
          <w:szCs w:val="20"/>
          <w:lang w:val="es-UY"/>
        </w:rPr>
        <w:t xml:space="preserve"> Arguye que </w:t>
      </w:r>
      <w:r w:rsidR="00D5057E" w:rsidRPr="00777585">
        <w:rPr>
          <w:rFonts w:ascii="Cambria" w:hAnsi="Cambria"/>
          <w:sz w:val="20"/>
          <w:szCs w:val="20"/>
          <w:lang w:val="es-UY"/>
        </w:rPr>
        <w:t>el artículo 202 de la Constitución Política del Perú</w:t>
      </w:r>
      <w:r w:rsidR="00D5057E" w:rsidRPr="00777585">
        <w:rPr>
          <w:rStyle w:val="FootnoteReference"/>
          <w:rFonts w:ascii="Cambria" w:hAnsi="Cambria"/>
          <w:sz w:val="20"/>
          <w:szCs w:val="20"/>
          <w:lang w:val="es-UY"/>
        </w:rPr>
        <w:footnoteReference w:id="5"/>
      </w:r>
      <w:r w:rsidR="00D5057E" w:rsidRPr="00777585">
        <w:rPr>
          <w:rFonts w:ascii="Cambria" w:hAnsi="Cambria"/>
          <w:sz w:val="20"/>
          <w:szCs w:val="20"/>
          <w:lang w:val="es-UY"/>
        </w:rPr>
        <w:t xml:space="preserve"> señala expresamente que no cabe recurso impugnatorio alguno contra las sentencias emitidas por el Tribunal Constitucional, por lo que </w:t>
      </w:r>
      <w:r w:rsidR="009102B1" w:rsidRPr="00777585">
        <w:rPr>
          <w:rFonts w:ascii="Cambria" w:hAnsi="Cambria"/>
          <w:sz w:val="20"/>
          <w:szCs w:val="20"/>
          <w:lang w:val="es-UY"/>
        </w:rPr>
        <w:t xml:space="preserve">la presentación de dicho escrito fue una maniobra temeraria destinada a habilitar plazos adicionales para recurrir a la CIDH de forma indebida. </w:t>
      </w:r>
      <w:r w:rsidR="00D5057E" w:rsidRPr="00777585">
        <w:rPr>
          <w:rFonts w:ascii="Cambria" w:hAnsi="Cambria"/>
          <w:sz w:val="20"/>
          <w:szCs w:val="20"/>
          <w:lang w:val="es-UY"/>
        </w:rPr>
        <w:t>En razón a ello</w:t>
      </w:r>
      <w:r w:rsidR="009102B1" w:rsidRPr="00777585">
        <w:rPr>
          <w:rFonts w:ascii="Cambria" w:hAnsi="Cambria"/>
          <w:sz w:val="20"/>
          <w:szCs w:val="20"/>
          <w:lang w:val="es-UY"/>
        </w:rPr>
        <w:t xml:space="preserve">, argumenta que se debe contabilizar el plazo de seis meses dispuesto por el artículo </w:t>
      </w:r>
      <w:r w:rsidR="00161029" w:rsidRPr="00777585">
        <w:rPr>
          <w:rFonts w:ascii="Cambria" w:hAnsi="Cambria"/>
          <w:sz w:val="20"/>
          <w:szCs w:val="20"/>
          <w:lang w:val="es-UY"/>
        </w:rPr>
        <w:t>46.1.b</w:t>
      </w:r>
      <w:r w:rsidR="00C628C6" w:rsidRPr="00777585">
        <w:rPr>
          <w:rFonts w:ascii="Cambria" w:hAnsi="Cambria"/>
          <w:sz w:val="20"/>
          <w:szCs w:val="20"/>
          <w:lang w:val="es-UY"/>
        </w:rPr>
        <w:t>)</w:t>
      </w:r>
      <w:r w:rsidR="00161029" w:rsidRPr="00777585">
        <w:rPr>
          <w:rFonts w:ascii="Cambria" w:hAnsi="Cambria"/>
          <w:sz w:val="20"/>
          <w:szCs w:val="20"/>
          <w:lang w:val="es-UY"/>
        </w:rPr>
        <w:t xml:space="preserve"> </w:t>
      </w:r>
      <w:r w:rsidR="009102B1" w:rsidRPr="00777585">
        <w:rPr>
          <w:rFonts w:ascii="Cambria" w:hAnsi="Cambria"/>
          <w:sz w:val="20"/>
          <w:szCs w:val="20"/>
          <w:lang w:val="es-UY"/>
        </w:rPr>
        <w:t xml:space="preserve">de la Convención Americana y 32 del Reglamento de la CIDH, desde la notificación de la </w:t>
      </w:r>
      <w:r w:rsidR="006513AD" w:rsidRPr="00777585">
        <w:rPr>
          <w:rFonts w:ascii="Cambria" w:hAnsi="Cambria"/>
          <w:sz w:val="20"/>
          <w:szCs w:val="20"/>
          <w:lang w:val="es-UY"/>
        </w:rPr>
        <w:t>primera decisión</w:t>
      </w:r>
      <w:r w:rsidR="009102B1" w:rsidRPr="00777585">
        <w:rPr>
          <w:rFonts w:ascii="Cambria" w:hAnsi="Cambria"/>
          <w:sz w:val="20"/>
          <w:szCs w:val="20"/>
          <w:lang w:val="es-UY"/>
        </w:rPr>
        <w:t xml:space="preserve"> del Tribunal Constitucional y no desde el</w:t>
      </w:r>
      <w:r w:rsidR="00D5057E" w:rsidRPr="00777585">
        <w:rPr>
          <w:rFonts w:ascii="Cambria" w:hAnsi="Cambria"/>
          <w:sz w:val="20"/>
          <w:szCs w:val="20"/>
          <w:lang w:val="es-UY"/>
        </w:rPr>
        <w:t xml:space="preserve"> citado</w:t>
      </w:r>
      <w:r w:rsidR="009102B1" w:rsidRPr="00777585">
        <w:rPr>
          <w:rFonts w:ascii="Cambria" w:hAnsi="Cambria"/>
          <w:sz w:val="20"/>
          <w:szCs w:val="20"/>
          <w:lang w:val="es-UY"/>
        </w:rPr>
        <w:t xml:space="preserve"> auto que desestima la impugnación de esta última.</w:t>
      </w:r>
      <w:r w:rsidR="00D5057E" w:rsidRPr="00777585">
        <w:rPr>
          <w:rFonts w:ascii="Cambria" w:hAnsi="Cambria"/>
          <w:sz w:val="20"/>
          <w:szCs w:val="20"/>
          <w:lang w:val="es-UY"/>
        </w:rPr>
        <w:t xml:space="preserve"> De este modo, </w:t>
      </w:r>
      <w:r w:rsidR="00C628C6" w:rsidRPr="00777585">
        <w:rPr>
          <w:rFonts w:ascii="Cambria" w:hAnsi="Cambria"/>
          <w:sz w:val="20"/>
          <w:szCs w:val="20"/>
          <w:lang w:val="es-UY"/>
        </w:rPr>
        <w:t>si</w:t>
      </w:r>
      <w:r w:rsidR="009102B1" w:rsidRPr="00777585">
        <w:rPr>
          <w:rFonts w:ascii="Cambria" w:hAnsi="Cambria"/>
          <w:sz w:val="20"/>
          <w:szCs w:val="20"/>
          <w:lang w:val="es-UY"/>
        </w:rPr>
        <w:t xml:space="preserve"> la sentencia del Tribunal Constitucional fue notificada el 1</w:t>
      </w:r>
      <w:r w:rsidR="00D5057E" w:rsidRPr="00777585">
        <w:rPr>
          <w:rFonts w:ascii="Cambria" w:hAnsi="Cambria"/>
          <w:sz w:val="20"/>
          <w:szCs w:val="20"/>
          <w:lang w:val="es-UY"/>
        </w:rPr>
        <w:t>2</w:t>
      </w:r>
      <w:r w:rsidR="009102B1" w:rsidRPr="00777585">
        <w:rPr>
          <w:rFonts w:ascii="Cambria" w:hAnsi="Cambria"/>
          <w:sz w:val="20"/>
          <w:szCs w:val="20"/>
          <w:lang w:val="es-UY"/>
        </w:rPr>
        <w:t xml:space="preserve"> de julio de 2011 y la petición </w:t>
      </w:r>
      <w:r w:rsidR="00C628C6" w:rsidRPr="00777585">
        <w:rPr>
          <w:rFonts w:ascii="Cambria" w:hAnsi="Cambria"/>
          <w:sz w:val="20"/>
          <w:szCs w:val="20"/>
          <w:lang w:val="es-UY"/>
        </w:rPr>
        <w:t>presentada</w:t>
      </w:r>
      <w:r w:rsidR="009102B1" w:rsidRPr="00777585">
        <w:rPr>
          <w:rFonts w:ascii="Cambria" w:hAnsi="Cambria"/>
          <w:sz w:val="20"/>
          <w:szCs w:val="20"/>
          <w:lang w:val="es-UY"/>
        </w:rPr>
        <w:t xml:space="preserve"> el 16 de enero de 2012</w:t>
      </w:r>
      <w:r w:rsidR="00C628C6" w:rsidRPr="00777585">
        <w:rPr>
          <w:rFonts w:ascii="Cambria" w:hAnsi="Cambria"/>
          <w:sz w:val="20"/>
          <w:szCs w:val="20"/>
          <w:lang w:val="es-UY"/>
        </w:rPr>
        <w:t xml:space="preserve"> a la CIDH</w:t>
      </w:r>
      <w:r w:rsidR="009102B1" w:rsidRPr="00777585">
        <w:rPr>
          <w:rFonts w:ascii="Cambria" w:hAnsi="Cambria"/>
          <w:sz w:val="20"/>
          <w:szCs w:val="20"/>
          <w:lang w:val="es-UY"/>
        </w:rPr>
        <w:t xml:space="preserve">, la presunta víctima </w:t>
      </w:r>
      <w:r w:rsidR="00C628C6" w:rsidRPr="00777585">
        <w:rPr>
          <w:rFonts w:ascii="Cambria" w:hAnsi="Cambria"/>
          <w:sz w:val="20"/>
          <w:szCs w:val="20"/>
          <w:lang w:val="es-UY"/>
        </w:rPr>
        <w:t>estuvo</w:t>
      </w:r>
      <w:r w:rsidR="009102B1" w:rsidRPr="00777585">
        <w:rPr>
          <w:rFonts w:ascii="Cambria" w:hAnsi="Cambria"/>
          <w:sz w:val="20"/>
          <w:szCs w:val="20"/>
          <w:lang w:val="es-UY"/>
        </w:rPr>
        <w:t xml:space="preserve"> cuatro días fuera de plazo. </w:t>
      </w:r>
    </w:p>
    <w:p w14:paraId="4BF87F4B" w14:textId="77777777" w:rsidR="00611513" w:rsidRPr="00777585" w:rsidRDefault="00611513" w:rsidP="00A164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777585">
        <w:rPr>
          <w:rFonts w:ascii="Cambria" w:hAnsi="Cambria"/>
          <w:sz w:val="20"/>
          <w:szCs w:val="20"/>
          <w:lang w:val="es-UY"/>
        </w:rPr>
        <w:t>A</w:t>
      </w:r>
      <w:r w:rsidR="00A16459" w:rsidRPr="00777585">
        <w:rPr>
          <w:rFonts w:ascii="Cambria" w:hAnsi="Cambria"/>
          <w:sz w:val="20"/>
          <w:szCs w:val="20"/>
          <w:lang w:val="es-UY"/>
        </w:rPr>
        <w:t xml:space="preserve">dicionalmente, alega que la presunta </w:t>
      </w:r>
      <w:r w:rsidR="00A16459" w:rsidRPr="00777585">
        <w:rPr>
          <w:rFonts w:ascii="Cambria" w:hAnsi="Cambria"/>
          <w:sz w:val="20"/>
          <w:szCs w:val="20"/>
          <w:lang w:val="es-ES"/>
        </w:rPr>
        <w:t xml:space="preserve">víctima no agotó los recursos adecuados de la jurisdicción interna. Señala que el señor </w:t>
      </w:r>
      <w:r w:rsidR="00A16459" w:rsidRPr="00777585">
        <w:rPr>
          <w:rFonts w:ascii="Cambria" w:hAnsi="Cambria"/>
          <w:sz w:val="20"/>
          <w:szCs w:val="20"/>
          <w:lang w:val="es-AR"/>
        </w:rPr>
        <w:t xml:space="preserve">Humberto </w:t>
      </w:r>
      <w:proofErr w:type="spellStart"/>
      <w:r w:rsidR="00A16459" w:rsidRPr="00777585">
        <w:rPr>
          <w:rFonts w:ascii="Cambria" w:hAnsi="Cambria"/>
          <w:sz w:val="20"/>
          <w:szCs w:val="20"/>
          <w:lang w:val="es-AR"/>
        </w:rPr>
        <w:t>Tempesta</w:t>
      </w:r>
      <w:proofErr w:type="spellEnd"/>
      <w:r w:rsidR="00A16459" w:rsidRPr="00777585">
        <w:rPr>
          <w:rFonts w:ascii="Cambria" w:hAnsi="Cambria"/>
          <w:sz w:val="20"/>
          <w:szCs w:val="20"/>
          <w:lang w:val="es-AR"/>
        </w:rPr>
        <w:t xml:space="preserve"> no utilizó el proceso laboral ordinario, que cuenta con una etapa probatoria, a fin de demostrar que sufrió un despido basado en su condición de líder sindical. Asimismo, sostiene que la presunta víctima también tenía a su disposición la vía civil, a efectos de lograr una indemnización por cualquier daño psicológico que haya sufrido. Dado que </w:t>
      </w:r>
      <w:r w:rsidR="004B1B96" w:rsidRPr="00777585">
        <w:rPr>
          <w:rFonts w:ascii="Cambria" w:hAnsi="Cambria"/>
          <w:sz w:val="20"/>
          <w:szCs w:val="20"/>
          <w:lang w:val="es-AR"/>
        </w:rPr>
        <w:t xml:space="preserve">el señor Humberto </w:t>
      </w:r>
      <w:proofErr w:type="spellStart"/>
      <w:r w:rsidR="004B1B96" w:rsidRPr="00777585">
        <w:rPr>
          <w:rFonts w:ascii="Cambria" w:hAnsi="Cambria"/>
          <w:sz w:val="20"/>
          <w:szCs w:val="20"/>
          <w:lang w:val="es-AR"/>
        </w:rPr>
        <w:t>Tempesta</w:t>
      </w:r>
      <w:proofErr w:type="spellEnd"/>
      <w:r w:rsidR="004B1B96" w:rsidRPr="00777585">
        <w:rPr>
          <w:rFonts w:ascii="Cambria" w:hAnsi="Cambria"/>
          <w:sz w:val="20"/>
          <w:szCs w:val="20"/>
          <w:lang w:val="es-AR"/>
        </w:rPr>
        <w:t xml:space="preserve"> no utilizó </w:t>
      </w:r>
      <w:r w:rsidR="00A16459" w:rsidRPr="00777585">
        <w:rPr>
          <w:rFonts w:ascii="Cambria" w:hAnsi="Cambria"/>
          <w:sz w:val="20"/>
          <w:szCs w:val="20"/>
          <w:lang w:val="es-AR"/>
        </w:rPr>
        <w:t>ninguno de dichos procesos, el Estado considera que no se cumple con el requisito establecido en el artículo 4.1.a de la Convención Americana.</w:t>
      </w:r>
    </w:p>
    <w:p w14:paraId="17383106" w14:textId="77777777" w:rsidR="003A647E" w:rsidRPr="00777585" w:rsidRDefault="003A647E" w:rsidP="005752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777585">
        <w:rPr>
          <w:rFonts w:ascii="Cambria" w:hAnsi="Cambria"/>
          <w:sz w:val="20"/>
          <w:szCs w:val="20"/>
          <w:lang w:val="es-UY"/>
        </w:rPr>
        <w:t xml:space="preserve">Finalmente, aduce que los hechos denunciados no configuran una violación a los derechos humanos. </w:t>
      </w:r>
      <w:r w:rsidR="00575265" w:rsidRPr="00777585">
        <w:rPr>
          <w:rFonts w:ascii="Cambria" w:hAnsi="Cambria"/>
          <w:sz w:val="20"/>
          <w:szCs w:val="20"/>
          <w:lang w:val="es-UY"/>
        </w:rPr>
        <w:t xml:space="preserve">Señala que la presunta víctima contó con un recurso judicial efectivo para presentar sus reclamaciones, y que las mismas fueron resueltas en un proceso que contó con las debidas garantías judiciales. </w:t>
      </w:r>
      <w:r w:rsidR="00DE212B" w:rsidRPr="00777585">
        <w:rPr>
          <w:rFonts w:ascii="Cambria" w:hAnsi="Cambria"/>
          <w:sz w:val="20"/>
          <w:szCs w:val="20"/>
          <w:lang w:val="es-ES"/>
        </w:rPr>
        <w:t xml:space="preserve">En razón a ello, </w:t>
      </w:r>
      <w:r w:rsidR="00DE212B" w:rsidRPr="00777585">
        <w:rPr>
          <w:rFonts w:ascii="Cambria" w:hAnsi="Cambria"/>
          <w:sz w:val="20"/>
          <w:szCs w:val="20"/>
          <w:lang w:val="es-US"/>
        </w:rPr>
        <w:t>solicita</w:t>
      </w:r>
      <w:r w:rsidRPr="00777585">
        <w:rPr>
          <w:rFonts w:ascii="Cambria" w:hAnsi="Cambria"/>
          <w:sz w:val="20"/>
          <w:szCs w:val="20"/>
          <w:lang w:val="es-US"/>
        </w:rPr>
        <w:t xml:space="preserve"> que la petición se</w:t>
      </w:r>
      <w:r w:rsidRPr="00777585">
        <w:rPr>
          <w:rFonts w:ascii="Cambria" w:hAnsi="Cambria"/>
          <w:sz w:val="20"/>
          <w:szCs w:val="20"/>
          <w:lang w:val="es-ES"/>
        </w:rPr>
        <w:t>a</w:t>
      </w:r>
      <w:r w:rsidRPr="00777585">
        <w:rPr>
          <w:rFonts w:ascii="Cambria" w:hAnsi="Cambria"/>
          <w:sz w:val="20"/>
          <w:szCs w:val="20"/>
          <w:lang w:val="es-US"/>
        </w:rPr>
        <w:t xml:space="preserve"> declara</w:t>
      </w:r>
      <w:r w:rsidRPr="00777585">
        <w:rPr>
          <w:rFonts w:ascii="Cambria" w:hAnsi="Cambria"/>
          <w:sz w:val="20"/>
          <w:szCs w:val="20"/>
          <w:lang w:val="es-ES"/>
        </w:rPr>
        <w:t>da</w:t>
      </w:r>
      <w:r w:rsidRPr="00777585">
        <w:rPr>
          <w:rFonts w:ascii="Cambria" w:hAnsi="Cambria"/>
          <w:sz w:val="20"/>
          <w:szCs w:val="20"/>
          <w:lang w:val="es-US"/>
        </w:rPr>
        <w:t xml:space="preserve"> inadmisible con fundamento en el artículo 47(b) de la Convención Americana</w:t>
      </w:r>
      <w:r w:rsidR="00C628C6" w:rsidRPr="00777585">
        <w:rPr>
          <w:rFonts w:ascii="Cambria" w:hAnsi="Cambria"/>
          <w:sz w:val="20"/>
          <w:szCs w:val="20"/>
          <w:lang w:val="es-US"/>
        </w:rPr>
        <w:t>,</w:t>
      </w:r>
      <w:r w:rsidRPr="00777585">
        <w:rPr>
          <w:rFonts w:ascii="Cambria" w:hAnsi="Cambria"/>
          <w:sz w:val="20"/>
          <w:szCs w:val="20"/>
          <w:lang w:val="es-US"/>
        </w:rPr>
        <w:t xml:space="preserve"> toda vez que considera que la pretensión del peticionario e</w:t>
      </w:r>
      <w:r w:rsidR="00C628C6" w:rsidRPr="00777585">
        <w:rPr>
          <w:rFonts w:ascii="Cambria" w:hAnsi="Cambria"/>
          <w:sz w:val="20"/>
          <w:szCs w:val="20"/>
          <w:lang w:val="es-US"/>
        </w:rPr>
        <w:t>s que la Comisión actúe como un “</w:t>
      </w:r>
      <w:r w:rsidRPr="00777585">
        <w:rPr>
          <w:rFonts w:ascii="Cambria" w:hAnsi="Cambria"/>
          <w:sz w:val="20"/>
          <w:szCs w:val="20"/>
          <w:lang w:val="es-US"/>
        </w:rPr>
        <w:t>tribunal de alzada</w:t>
      </w:r>
      <w:r w:rsidR="00C628C6" w:rsidRPr="00777585">
        <w:rPr>
          <w:rFonts w:ascii="Cambria" w:hAnsi="Cambria"/>
          <w:sz w:val="20"/>
          <w:szCs w:val="20"/>
          <w:lang w:val="es-US"/>
        </w:rPr>
        <w:t>”</w:t>
      </w:r>
      <w:r w:rsidRPr="00777585">
        <w:rPr>
          <w:rFonts w:ascii="Cambria" w:hAnsi="Cambria"/>
          <w:sz w:val="20"/>
          <w:szCs w:val="20"/>
          <w:lang w:val="es-US"/>
        </w:rPr>
        <w:t xml:space="preserve">, en contradicción de su naturaleza </w:t>
      </w:r>
      <w:r w:rsidRPr="00777585">
        <w:rPr>
          <w:rFonts w:ascii="Cambria" w:hAnsi="Cambria"/>
          <w:sz w:val="20"/>
          <w:szCs w:val="20"/>
          <w:lang w:val="es-ES"/>
        </w:rPr>
        <w:t>complementaria. Además, destaca que la CIDH no posee competencia material para analizar la alegada violación al artículo 26 de la Convención Americana</w:t>
      </w:r>
      <w:r w:rsidR="00575265" w:rsidRPr="00777585">
        <w:rPr>
          <w:rFonts w:ascii="Cambria" w:hAnsi="Cambria"/>
          <w:sz w:val="20"/>
          <w:szCs w:val="20"/>
          <w:lang w:val="es-ES"/>
        </w:rPr>
        <w:t xml:space="preserve">, dado que únicamente puede examinar los derechos económicos, sociales y culturales expresamente indicados en el artículo 19.6 Del Protocolo de San Salvador. </w:t>
      </w:r>
    </w:p>
    <w:p w14:paraId="61BD5F50" w14:textId="77777777" w:rsidR="003239B8" w:rsidRPr="00777585" w:rsidRDefault="003239B8" w:rsidP="00D857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777585">
        <w:rPr>
          <w:rFonts w:asciiTheme="majorHAnsi" w:eastAsia="Cambria" w:hAnsiTheme="majorHAnsi" w:cs="Cambria"/>
          <w:b/>
          <w:bCs/>
          <w:sz w:val="20"/>
          <w:szCs w:val="20"/>
          <w:u w:color="000000"/>
          <w:lang w:val="es-ES" w:eastAsia="es-ES"/>
        </w:rPr>
        <w:t>VI.</w:t>
      </w:r>
      <w:r w:rsidRPr="00777585">
        <w:rPr>
          <w:rFonts w:asciiTheme="majorHAnsi" w:eastAsia="Cambria" w:hAnsiTheme="majorHAnsi" w:cs="Cambria"/>
          <w:b/>
          <w:bCs/>
          <w:sz w:val="20"/>
          <w:szCs w:val="20"/>
          <w:u w:color="000000"/>
          <w:lang w:val="es-ES" w:eastAsia="es-ES"/>
        </w:rPr>
        <w:tab/>
      </w:r>
      <w:r w:rsidR="004A6A54" w:rsidRPr="00777585">
        <w:rPr>
          <w:rFonts w:asciiTheme="majorHAnsi" w:hAnsiTheme="majorHAnsi"/>
          <w:b/>
          <w:bCs/>
          <w:sz w:val="20"/>
          <w:szCs w:val="20"/>
          <w:lang w:val="es-ES_tradnl"/>
        </w:rPr>
        <w:t xml:space="preserve">ANÁLISIS DE </w:t>
      </w:r>
      <w:r w:rsidR="00C21FEF" w:rsidRPr="00777585">
        <w:rPr>
          <w:rFonts w:asciiTheme="majorHAnsi" w:hAnsiTheme="majorHAnsi"/>
          <w:b/>
          <w:sz w:val="20"/>
          <w:szCs w:val="20"/>
          <w:lang w:val="es-ES"/>
        </w:rPr>
        <w:t>AGOTAMIENTO DE LOS RECURSOS INTERNOS Y PLAZO DE PRESENTACIÓN</w:t>
      </w:r>
      <w:r w:rsidR="00C21FEF" w:rsidRPr="00777585">
        <w:rPr>
          <w:rFonts w:asciiTheme="majorHAnsi" w:eastAsia="Cambria" w:hAnsiTheme="majorHAnsi" w:cs="Cambria"/>
          <w:b/>
          <w:bCs/>
          <w:sz w:val="20"/>
          <w:szCs w:val="20"/>
          <w:u w:color="000000"/>
          <w:lang w:val="es-ES" w:eastAsia="es-ES"/>
        </w:rPr>
        <w:t xml:space="preserve"> </w:t>
      </w:r>
    </w:p>
    <w:p w14:paraId="5C0677B0" w14:textId="6FA87B07" w:rsidR="00303CC1" w:rsidRPr="00D609B0" w:rsidRDefault="00A12A8D" w:rsidP="00D609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7585">
        <w:rPr>
          <w:rFonts w:ascii="Cambria" w:hAnsi="Cambria"/>
          <w:sz w:val="20"/>
          <w:szCs w:val="20"/>
          <w:lang w:val="es-ES"/>
        </w:rPr>
        <w:t>La parte peticionaria sostiene que agotó la jurisdicción doméstica con la decisión del Tribunal Constitucional de 2</w:t>
      </w:r>
      <w:r w:rsidR="006513AD" w:rsidRPr="00777585">
        <w:rPr>
          <w:rFonts w:ascii="Cambria" w:hAnsi="Cambria"/>
          <w:sz w:val="20"/>
          <w:szCs w:val="20"/>
          <w:lang w:val="es-ES"/>
        </w:rPr>
        <w:t>7</w:t>
      </w:r>
      <w:r w:rsidRPr="00777585">
        <w:rPr>
          <w:rFonts w:ascii="Cambria" w:hAnsi="Cambria"/>
          <w:sz w:val="20"/>
          <w:szCs w:val="20"/>
          <w:lang w:val="es-ES"/>
        </w:rPr>
        <w:t xml:space="preserve"> de ju</w:t>
      </w:r>
      <w:r w:rsidR="006513AD" w:rsidRPr="00777585">
        <w:rPr>
          <w:rFonts w:ascii="Cambria" w:hAnsi="Cambria"/>
          <w:sz w:val="20"/>
          <w:szCs w:val="20"/>
          <w:lang w:val="es-ES"/>
        </w:rPr>
        <w:t>nio</w:t>
      </w:r>
      <w:r w:rsidRPr="00777585">
        <w:rPr>
          <w:rFonts w:ascii="Cambria" w:hAnsi="Cambria"/>
          <w:sz w:val="20"/>
          <w:szCs w:val="20"/>
          <w:lang w:val="es-ES"/>
        </w:rPr>
        <w:t xml:space="preserve"> de 2011, notificada el </w:t>
      </w:r>
      <w:r w:rsidR="006513AD" w:rsidRPr="00777585">
        <w:rPr>
          <w:rFonts w:ascii="Cambria" w:hAnsi="Cambria"/>
          <w:sz w:val="20"/>
          <w:szCs w:val="20"/>
          <w:lang w:val="es-ES"/>
        </w:rPr>
        <w:t>20 de julio de 2011</w:t>
      </w:r>
      <w:r w:rsidRPr="00777585">
        <w:rPr>
          <w:rFonts w:ascii="Cambria" w:hAnsi="Cambria"/>
          <w:sz w:val="20"/>
          <w:szCs w:val="20"/>
          <w:lang w:val="es-ES"/>
        </w:rPr>
        <w:t>. Por su parte, el Estado replica que agotó indebidamente los recursos internos, dado que interpuso un pedido</w:t>
      </w:r>
      <w:r w:rsidR="006513AD" w:rsidRPr="00777585">
        <w:rPr>
          <w:rFonts w:ascii="Cambria" w:hAnsi="Cambria"/>
          <w:sz w:val="20"/>
          <w:szCs w:val="20"/>
          <w:lang w:val="es-ES"/>
        </w:rPr>
        <w:t xml:space="preserve"> </w:t>
      </w:r>
      <w:r w:rsidRPr="00777585">
        <w:rPr>
          <w:rFonts w:ascii="Cambria" w:hAnsi="Cambria"/>
          <w:sz w:val="20"/>
          <w:szCs w:val="20"/>
          <w:lang w:val="es-UY"/>
        </w:rPr>
        <w:t>“aclaración, nulidad y abocamiento de la resolución” con el objetivo de habilitar plazos adicionales para recurrir a la CIDH de forma indebida</w:t>
      </w:r>
      <w:r w:rsidR="004B1B96" w:rsidRPr="00777585">
        <w:rPr>
          <w:rFonts w:ascii="Cambria" w:hAnsi="Cambria"/>
          <w:sz w:val="20"/>
          <w:szCs w:val="20"/>
          <w:lang w:val="es-UY"/>
        </w:rPr>
        <w:t xml:space="preserve">. </w:t>
      </w:r>
      <w:r w:rsidR="003A0E75" w:rsidRPr="00777585">
        <w:rPr>
          <w:rFonts w:ascii="Cambria" w:hAnsi="Cambria"/>
          <w:sz w:val="20"/>
          <w:szCs w:val="20"/>
          <w:lang w:val="es-UY"/>
        </w:rPr>
        <w:t>A</w:t>
      </w:r>
      <w:r w:rsidR="004B1B96" w:rsidRPr="00777585">
        <w:rPr>
          <w:rFonts w:ascii="Cambria" w:hAnsi="Cambria"/>
          <w:sz w:val="20"/>
          <w:szCs w:val="20"/>
          <w:lang w:val="es-UY"/>
        </w:rPr>
        <w:t xml:space="preserve">grega, de forma complementaria, que </w:t>
      </w:r>
      <w:r w:rsidR="004B1B96" w:rsidRPr="00777585">
        <w:rPr>
          <w:rFonts w:ascii="Cambria" w:hAnsi="Cambria"/>
          <w:sz w:val="20"/>
          <w:szCs w:val="20"/>
          <w:bdr w:val="none" w:sz="0" w:space="0" w:color="auto"/>
          <w:lang w:val="es-ES"/>
        </w:rPr>
        <w:t xml:space="preserve">existe una falta de agotamiento de la jurisdicción interna, pues la presunta víctima no utilizó la vía laboral ordinaria para cuestionar su despido y tampoco la vía civil para pedir una indemnización por los alegados daños psicológicos. </w:t>
      </w:r>
    </w:p>
    <w:p w14:paraId="10B7A580" w14:textId="4DB9628C" w:rsidR="009D4621" w:rsidRPr="00777585" w:rsidRDefault="009D4621" w:rsidP="009D46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7585">
        <w:rPr>
          <w:rFonts w:ascii="Cambria" w:hAnsi="Cambria"/>
          <w:sz w:val="20"/>
          <w:szCs w:val="20"/>
          <w:lang w:val="es-ES"/>
        </w:rPr>
        <w:t xml:space="preserve">Al respecto, la Comisión 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 En tal sentido, observa que las instancias judiciales que conocieron la demanda, si bien desestimaron los argumentos de fondo de la presunta víctima, afirmaron su competencia para analizar la controversia planteada y rechazaron por cuestiones de derecho material la demanda. Asimismo, la CIDH estima que la pretensión principal de la </w:t>
      </w:r>
      <w:r w:rsidRPr="00777585">
        <w:rPr>
          <w:rFonts w:ascii="Cambria" w:hAnsi="Cambria"/>
          <w:sz w:val="20"/>
          <w:szCs w:val="20"/>
          <w:lang w:val="es-ES"/>
        </w:rPr>
        <w:lastRenderedPageBreak/>
        <w:t xml:space="preserve">presunta víctima está relacionada con la falta de protección frente al despido discriminatorio por su condición de líder sindical, por lo que no resulta necesario agotar un proceso adicional en la vía civil para que la citada controversia sea analizada a nivel internacional.  </w:t>
      </w:r>
    </w:p>
    <w:p w14:paraId="7054C902" w14:textId="77777777" w:rsidR="004B1B96" w:rsidRPr="00777585" w:rsidRDefault="009D4621" w:rsidP="009D46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7585">
        <w:rPr>
          <w:rFonts w:ascii="Cambria" w:hAnsi="Cambria"/>
          <w:sz w:val="20"/>
          <w:szCs w:val="20"/>
          <w:lang w:val="es-ES"/>
        </w:rPr>
        <w:t xml:space="preserve"> En base a ello, la Comisión concluye que en el presente caso la presunta víctima agotó los recursos adecuados para hacer valer su derecho a la protección frente al despido discriminatorio con la presentación de la acción de amparo constitucional, que fue finalmente resuelto por la sentencia del Tribunal Constitucional, </w:t>
      </w:r>
      <w:r w:rsidRPr="00777585">
        <w:rPr>
          <w:rFonts w:ascii="Cambria" w:hAnsi="Cambria"/>
          <w:sz w:val="20"/>
          <w:szCs w:val="20"/>
          <w:lang w:val="es-AR"/>
        </w:rPr>
        <w:t>notificada el 20 de julio de 2011</w:t>
      </w:r>
      <w:r w:rsidRPr="00777585">
        <w:rPr>
          <w:rFonts w:ascii="Cambria" w:hAnsi="Cambria"/>
          <w:sz w:val="20"/>
          <w:szCs w:val="20"/>
          <w:lang w:val="es-ES"/>
        </w:rPr>
        <w:t>, por lo que la petición cumple el requisito establecido en el artículo 46.1.a de la Convención. Asimismo, la petición fue presenta</w:t>
      </w:r>
      <w:r w:rsidR="00EC4A8C" w:rsidRPr="00777585">
        <w:rPr>
          <w:rFonts w:ascii="Cambria" w:hAnsi="Cambria"/>
          <w:sz w:val="20"/>
          <w:szCs w:val="20"/>
          <w:lang w:val="es-ES"/>
        </w:rPr>
        <w:t>da</w:t>
      </w:r>
      <w:r w:rsidRPr="00777585">
        <w:rPr>
          <w:rFonts w:ascii="Cambria" w:hAnsi="Cambria"/>
          <w:sz w:val="20"/>
          <w:szCs w:val="20"/>
          <w:lang w:val="es-ES"/>
        </w:rPr>
        <w:t xml:space="preserve"> dentro del plazo de seis meses, contados a partir de la referida fecha de notificación, en cumplimiento del requisito establecido en el artículo 46.1.b de la Convención.</w:t>
      </w:r>
    </w:p>
    <w:p w14:paraId="7FB043B0" w14:textId="77777777" w:rsidR="003239B8" w:rsidRPr="00777585" w:rsidRDefault="003239B8" w:rsidP="003239B8">
      <w:pPr>
        <w:pStyle w:val="ListParagraph"/>
        <w:spacing w:before="240" w:after="240"/>
        <w:jc w:val="both"/>
        <w:rPr>
          <w:rFonts w:asciiTheme="majorHAnsi" w:hAnsiTheme="majorHAnsi"/>
          <w:b/>
          <w:color w:val="auto"/>
          <w:sz w:val="20"/>
          <w:szCs w:val="20"/>
          <w:lang w:val="es-ES"/>
        </w:rPr>
      </w:pPr>
      <w:r w:rsidRPr="00777585">
        <w:rPr>
          <w:rFonts w:asciiTheme="majorHAnsi" w:hAnsiTheme="majorHAnsi"/>
          <w:b/>
          <w:bCs/>
          <w:color w:val="auto"/>
          <w:sz w:val="20"/>
          <w:szCs w:val="20"/>
          <w:lang w:val="es-ES"/>
        </w:rPr>
        <w:t>VII.</w:t>
      </w:r>
      <w:r w:rsidRPr="00777585">
        <w:rPr>
          <w:rFonts w:asciiTheme="majorHAnsi" w:hAnsiTheme="majorHAnsi"/>
          <w:b/>
          <w:bCs/>
          <w:color w:val="auto"/>
          <w:sz w:val="20"/>
          <w:szCs w:val="20"/>
          <w:lang w:val="es-ES"/>
        </w:rPr>
        <w:tab/>
      </w:r>
      <w:r w:rsidR="004A6A54" w:rsidRPr="00777585">
        <w:rPr>
          <w:rFonts w:asciiTheme="majorHAnsi" w:hAnsiTheme="majorHAnsi"/>
          <w:b/>
          <w:bCs/>
          <w:color w:val="auto"/>
          <w:sz w:val="20"/>
          <w:szCs w:val="20"/>
          <w:lang w:val="es-ES_tradnl"/>
        </w:rPr>
        <w:t xml:space="preserve">ANÁLISIS DE </w:t>
      </w:r>
      <w:r w:rsidR="00C21FEF" w:rsidRPr="00777585">
        <w:rPr>
          <w:rFonts w:asciiTheme="majorHAnsi" w:hAnsiTheme="majorHAnsi"/>
          <w:b/>
          <w:bCs/>
          <w:color w:val="auto"/>
          <w:sz w:val="20"/>
          <w:szCs w:val="20"/>
          <w:lang w:val="es-ES"/>
        </w:rPr>
        <w:t xml:space="preserve">CARACTERIZACIÓN </w:t>
      </w:r>
      <w:r w:rsidR="00C21FEF" w:rsidRPr="00777585">
        <w:rPr>
          <w:rFonts w:asciiTheme="majorHAnsi" w:hAnsiTheme="majorHAnsi"/>
          <w:b/>
          <w:bCs/>
          <w:color w:val="auto"/>
          <w:sz w:val="20"/>
          <w:szCs w:val="20"/>
          <w:lang w:val="es-UY"/>
        </w:rPr>
        <w:t>DE LOS HECHOS ALEGADOS</w:t>
      </w:r>
    </w:p>
    <w:p w14:paraId="2821C1C8" w14:textId="77777777" w:rsidR="00E64C3D" w:rsidRPr="00777585" w:rsidRDefault="003A0E75" w:rsidP="001D441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
        </w:rPr>
      </w:pPr>
      <w:r w:rsidRPr="00777585">
        <w:rPr>
          <w:rFonts w:asciiTheme="majorHAnsi" w:hAnsiTheme="majorHAnsi"/>
          <w:color w:val="auto"/>
          <w:sz w:val="20"/>
          <w:szCs w:val="20"/>
          <w:lang w:val="es-ES"/>
        </w:rPr>
        <w:t>T</w:t>
      </w:r>
      <w:r w:rsidR="00E479B2" w:rsidRPr="00777585">
        <w:rPr>
          <w:rFonts w:asciiTheme="majorHAnsi" w:hAnsiTheme="majorHAnsi"/>
          <w:color w:val="auto"/>
          <w:sz w:val="20"/>
          <w:szCs w:val="20"/>
          <w:lang w:val="es-ES"/>
        </w:rPr>
        <w:t>ras</w:t>
      </w:r>
      <w:r w:rsidR="00CC1F1B" w:rsidRPr="00777585">
        <w:rPr>
          <w:rFonts w:asciiTheme="majorHAnsi" w:hAnsiTheme="majorHAnsi"/>
          <w:color w:val="auto"/>
          <w:sz w:val="20"/>
          <w:szCs w:val="20"/>
          <w:lang w:val="es-MX"/>
        </w:rPr>
        <w:t xml:space="preserve"> examinar los elementos de hecho y de derecho expuestos por las partes, la Comisión estima que las alegaciones de la parte peticionaria, relativas a la falta de </w:t>
      </w:r>
      <w:r w:rsidR="00DE212B" w:rsidRPr="00777585">
        <w:rPr>
          <w:rFonts w:asciiTheme="majorHAnsi" w:hAnsiTheme="majorHAnsi"/>
          <w:color w:val="auto"/>
          <w:sz w:val="20"/>
          <w:szCs w:val="20"/>
          <w:lang w:val="es-MX"/>
        </w:rPr>
        <w:t>protección</w:t>
      </w:r>
      <w:r w:rsidR="00CC1F1B" w:rsidRPr="00777585">
        <w:rPr>
          <w:rFonts w:asciiTheme="majorHAnsi" w:hAnsiTheme="majorHAnsi"/>
          <w:color w:val="auto"/>
          <w:sz w:val="20"/>
          <w:szCs w:val="20"/>
          <w:lang w:val="es-MX"/>
        </w:rPr>
        <w:t xml:space="preserve"> contra el despido de la presunta víctima por su condición de líder </w:t>
      </w:r>
      <w:r w:rsidR="00DE212B" w:rsidRPr="00777585">
        <w:rPr>
          <w:rFonts w:asciiTheme="majorHAnsi" w:hAnsiTheme="majorHAnsi"/>
          <w:color w:val="auto"/>
          <w:sz w:val="20"/>
          <w:szCs w:val="20"/>
          <w:lang w:val="es-MX"/>
        </w:rPr>
        <w:t>sindical</w:t>
      </w:r>
      <w:r w:rsidR="00CC1F1B" w:rsidRPr="00777585">
        <w:rPr>
          <w:rFonts w:asciiTheme="majorHAnsi" w:hAnsiTheme="majorHAnsi"/>
          <w:color w:val="auto"/>
          <w:sz w:val="20"/>
          <w:szCs w:val="20"/>
          <w:lang w:val="es-MX"/>
        </w:rPr>
        <w:t>,  no resultan manifiestamente infundadas y requieren un estudio de fondo</w:t>
      </w:r>
      <w:r w:rsidR="004A4A67" w:rsidRPr="00777585">
        <w:rPr>
          <w:rFonts w:asciiTheme="majorHAnsi" w:hAnsiTheme="majorHAnsi"/>
          <w:color w:val="auto"/>
          <w:sz w:val="20"/>
          <w:szCs w:val="20"/>
          <w:lang w:val="es-MX"/>
        </w:rPr>
        <w:t>,</w:t>
      </w:r>
      <w:r w:rsidR="00CC1F1B" w:rsidRPr="00777585">
        <w:rPr>
          <w:rFonts w:asciiTheme="majorHAnsi" w:hAnsiTheme="majorHAnsi"/>
          <w:color w:val="auto"/>
          <w:sz w:val="20"/>
          <w:szCs w:val="20"/>
          <w:lang w:val="es-MX"/>
        </w:rPr>
        <w:t xml:space="preserve"> pues los hechos alegados, de corroborarse como ciertos, podrían caracterizar violaciones a los artículos 16 (libertad de asociación),</w:t>
      </w:r>
      <w:r w:rsidR="00E479B2" w:rsidRPr="00777585">
        <w:rPr>
          <w:rFonts w:asciiTheme="majorHAnsi" w:hAnsiTheme="majorHAnsi"/>
          <w:color w:val="auto"/>
          <w:sz w:val="20"/>
          <w:szCs w:val="20"/>
          <w:lang w:val="es-MX"/>
        </w:rPr>
        <w:t xml:space="preserve"> 24 (igualdad ante la ley),</w:t>
      </w:r>
      <w:r w:rsidR="00CC1F1B" w:rsidRPr="00777585">
        <w:rPr>
          <w:rFonts w:asciiTheme="majorHAnsi" w:hAnsiTheme="majorHAnsi"/>
          <w:color w:val="auto"/>
          <w:sz w:val="20"/>
          <w:szCs w:val="20"/>
          <w:lang w:val="es-MX"/>
        </w:rPr>
        <w:t xml:space="preserve"> 25 (protección judicial) y 26 (derechos, económicos, sociales y culturales) de la Convención Americana</w:t>
      </w:r>
      <w:r w:rsidR="004A4A67" w:rsidRPr="00777585">
        <w:rPr>
          <w:rFonts w:asciiTheme="majorHAnsi" w:hAnsiTheme="majorHAnsi"/>
          <w:color w:val="auto"/>
          <w:sz w:val="20"/>
          <w:szCs w:val="20"/>
          <w:lang w:val="es-MX"/>
        </w:rPr>
        <w:t>,</w:t>
      </w:r>
      <w:r w:rsidR="00CC1F1B" w:rsidRPr="00777585">
        <w:rPr>
          <w:rFonts w:asciiTheme="majorHAnsi" w:hAnsiTheme="majorHAnsi"/>
          <w:color w:val="auto"/>
          <w:sz w:val="20"/>
          <w:szCs w:val="20"/>
          <w:lang w:val="es-MX"/>
        </w:rPr>
        <w:t xml:space="preserve"> en relación con su artículo 1.1. (obligación de respetar los derechos)</w:t>
      </w:r>
      <w:r w:rsidR="004A4A67" w:rsidRPr="00777585">
        <w:rPr>
          <w:rFonts w:asciiTheme="majorHAnsi" w:hAnsiTheme="majorHAnsi"/>
          <w:color w:val="auto"/>
          <w:sz w:val="20"/>
          <w:szCs w:val="20"/>
          <w:lang w:val="es-MX"/>
        </w:rPr>
        <w:t xml:space="preserve">; del </w:t>
      </w:r>
      <w:r w:rsidR="00CC1F1B" w:rsidRPr="00777585">
        <w:rPr>
          <w:rFonts w:asciiTheme="majorHAnsi" w:hAnsiTheme="majorHAnsi"/>
          <w:color w:val="auto"/>
          <w:sz w:val="20"/>
          <w:szCs w:val="20"/>
          <w:lang w:val="es-MX"/>
        </w:rPr>
        <w:t>artículo 8.a</w:t>
      </w:r>
      <w:r w:rsidR="004A4A67" w:rsidRPr="00777585">
        <w:rPr>
          <w:rFonts w:asciiTheme="majorHAnsi" w:hAnsiTheme="majorHAnsi"/>
          <w:color w:val="auto"/>
          <w:sz w:val="20"/>
          <w:szCs w:val="20"/>
          <w:lang w:val="es-MX"/>
        </w:rPr>
        <w:t>)</w:t>
      </w:r>
      <w:r w:rsidR="00CC1F1B" w:rsidRPr="00777585">
        <w:rPr>
          <w:rFonts w:asciiTheme="majorHAnsi" w:hAnsiTheme="majorHAnsi"/>
          <w:color w:val="auto"/>
          <w:sz w:val="20"/>
          <w:szCs w:val="20"/>
          <w:lang w:val="es-MX"/>
        </w:rPr>
        <w:t xml:space="preserve"> del Protocolo de San Salvador</w:t>
      </w:r>
      <w:r w:rsidR="006F6382" w:rsidRPr="00777585">
        <w:rPr>
          <w:rFonts w:asciiTheme="majorHAnsi" w:hAnsiTheme="majorHAnsi"/>
          <w:color w:val="auto"/>
          <w:sz w:val="20"/>
          <w:szCs w:val="20"/>
          <w:lang w:val="es-MX"/>
        </w:rPr>
        <w:t>; en perjuicio del Sr. Humberto Tempesta Herrada.</w:t>
      </w:r>
      <w:r w:rsidR="006C3A7B" w:rsidRPr="00777585">
        <w:rPr>
          <w:rFonts w:asciiTheme="majorHAnsi" w:hAnsiTheme="majorHAnsi"/>
          <w:color w:val="auto"/>
          <w:sz w:val="20"/>
          <w:szCs w:val="20"/>
          <w:lang w:val="es-MX"/>
        </w:rPr>
        <w:t xml:space="preserve"> </w:t>
      </w:r>
      <w:r w:rsidR="00DE212B" w:rsidRPr="00777585">
        <w:rPr>
          <w:color w:val="auto"/>
          <w:sz w:val="20"/>
          <w:szCs w:val="20"/>
          <w:lang w:val="es-MX"/>
        </w:rPr>
        <w:t>L</w:t>
      </w:r>
      <w:r w:rsidR="006C3A7B" w:rsidRPr="00777585">
        <w:rPr>
          <w:color w:val="auto"/>
          <w:sz w:val="20"/>
          <w:szCs w:val="20"/>
          <w:lang w:val="es-ES"/>
        </w:rPr>
        <w:t xml:space="preserve">a CIDH recuerda que </w:t>
      </w:r>
      <w:r w:rsidR="006C3A7B" w:rsidRPr="00777585">
        <w:rPr>
          <w:rFonts w:cs="Calibri"/>
          <w:color w:val="auto"/>
          <w:sz w:val="20"/>
          <w:szCs w:val="20"/>
          <w:lang w:val="es-ES_tradnl"/>
        </w:rPr>
        <w:t>sí es competente para declarar admisible una petición y fallar sobre su fundamento cuando la sentencia impugnada puede, materialmente, afectar cualquier derecho garantizado por la Convención Americana</w:t>
      </w:r>
      <w:r w:rsidR="006C3A7B" w:rsidRPr="00777585">
        <w:rPr>
          <w:rStyle w:val="FootnoteReference"/>
          <w:rFonts w:cs="Calibri"/>
          <w:color w:val="auto"/>
          <w:sz w:val="20"/>
          <w:szCs w:val="20"/>
          <w:lang w:val="es-ES_tradnl"/>
        </w:rPr>
        <w:footnoteReference w:id="6"/>
      </w:r>
      <w:r w:rsidR="006C3A7B" w:rsidRPr="00777585">
        <w:rPr>
          <w:rFonts w:cs="Calibri"/>
          <w:color w:val="auto"/>
          <w:sz w:val="20"/>
          <w:szCs w:val="20"/>
          <w:lang w:val="es-ES_tradnl"/>
        </w:rPr>
        <w:t>.</w:t>
      </w:r>
    </w:p>
    <w:p w14:paraId="3213DF76" w14:textId="77777777" w:rsidR="004A4A67" w:rsidRPr="00777585" w:rsidRDefault="004A4A67" w:rsidP="004A4A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7585">
        <w:rPr>
          <w:rFonts w:ascii="Cambria" w:hAnsi="Cambria"/>
          <w:sz w:val="20"/>
          <w:szCs w:val="20"/>
          <w:lang w:val="es-ES"/>
        </w:rPr>
        <w:t xml:space="preserve">La CIDH recuerda que conforme al artículo 19.6 del Protocolo de San Salvador, únicamente tiene competencia para analizar, mediante su sistema de peticiones y casos, violaciones a los artículos 8.a y 13 de dicho instrumento. En consecuencia, en la presente petición no puede examinar las alegadas violaciones a los artículos 6 y 7 del citado tratado. </w:t>
      </w:r>
    </w:p>
    <w:p w14:paraId="3F70887C" w14:textId="77777777" w:rsidR="003239B8" w:rsidRPr="00777585" w:rsidRDefault="003239B8" w:rsidP="003239B8">
      <w:pPr>
        <w:pStyle w:val="ListParagraph"/>
        <w:spacing w:before="240" w:after="240"/>
        <w:jc w:val="both"/>
        <w:rPr>
          <w:rFonts w:asciiTheme="majorHAnsi" w:hAnsiTheme="majorHAnsi"/>
          <w:b/>
          <w:bCs/>
          <w:color w:val="auto"/>
          <w:sz w:val="20"/>
          <w:szCs w:val="20"/>
          <w:lang w:val="es-ES"/>
        </w:rPr>
      </w:pPr>
      <w:r w:rsidRPr="00777585">
        <w:rPr>
          <w:rFonts w:asciiTheme="majorHAnsi" w:hAnsiTheme="majorHAnsi"/>
          <w:b/>
          <w:bCs/>
          <w:color w:val="auto"/>
          <w:sz w:val="20"/>
          <w:szCs w:val="20"/>
          <w:lang w:val="es-ES"/>
        </w:rPr>
        <w:t xml:space="preserve">VIII. </w:t>
      </w:r>
      <w:r w:rsidRPr="00777585">
        <w:rPr>
          <w:rFonts w:asciiTheme="majorHAnsi" w:hAnsiTheme="majorHAnsi"/>
          <w:b/>
          <w:bCs/>
          <w:color w:val="auto"/>
          <w:sz w:val="20"/>
          <w:szCs w:val="20"/>
          <w:lang w:val="es-ES"/>
        </w:rPr>
        <w:tab/>
        <w:t>DECISIÓN</w:t>
      </w:r>
    </w:p>
    <w:p w14:paraId="5B30D5FC" w14:textId="77777777" w:rsidR="000419AD" w:rsidRPr="00777585" w:rsidRDefault="003239B8" w:rsidP="00DE212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7585">
        <w:rPr>
          <w:rFonts w:asciiTheme="majorHAnsi" w:hAnsiTheme="majorHAnsi"/>
          <w:sz w:val="20"/>
          <w:szCs w:val="20"/>
          <w:lang w:val="es-ES"/>
        </w:rPr>
        <w:t>Declarar admisible la presente petición en relación con</w:t>
      </w:r>
      <w:r w:rsidR="009C49C6" w:rsidRPr="00777585">
        <w:rPr>
          <w:rFonts w:asciiTheme="majorHAnsi" w:hAnsiTheme="majorHAnsi"/>
          <w:sz w:val="20"/>
          <w:szCs w:val="20"/>
          <w:lang w:val="es-ES"/>
        </w:rPr>
        <w:t xml:space="preserve"> los artículos 16,</w:t>
      </w:r>
      <w:r w:rsidR="00DE212B" w:rsidRPr="00777585">
        <w:rPr>
          <w:rFonts w:asciiTheme="majorHAnsi" w:hAnsiTheme="majorHAnsi"/>
          <w:sz w:val="20"/>
          <w:szCs w:val="20"/>
          <w:lang w:val="es-ES"/>
        </w:rPr>
        <w:t xml:space="preserve"> 24</w:t>
      </w:r>
      <w:r w:rsidR="009C49C6" w:rsidRPr="00777585">
        <w:rPr>
          <w:rFonts w:asciiTheme="majorHAnsi" w:hAnsiTheme="majorHAnsi"/>
          <w:sz w:val="20"/>
          <w:szCs w:val="20"/>
          <w:lang w:val="es-ES"/>
        </w:rPr>
        <w:t xml:space="preserve"> </w:t>
      </w:r>
      <w:r w:rsidR="00CC1F1B" w:rsidRPr="00777585">
        <w:rPr>
          <w:rFonts w:asciiTheme="majorHAnsi" w:hAnsiTheme="majorHAnsi"/>
          <w:sz w:val="20"/>
          <w:szCs w:val="20"/>
          <w:lang w:val="es-ES"/>
        </w:rPr>
        <w:t>25 y 26 de la Convención Americana, en relación con su artículo 1.1; y el artículo 8.a</w:t>
      </w:r>
      <w:r w:rsidR="006C3A7B" w:rsidRPr="00777585">
        <w:rPr>
          <w:rFonts w:asciiTheme="majorHAnsi" w:hAnsiTheme="majorHAnsi"/>
          <w:sz w:val="20"/>
          <w:szCs w:val="20"/>
          <w:lang w:val="es-ES"/>
        </w:rPr>
        <w:t>)</w:t>
      </w:r>
      <w:r w:rsidR="00CC1F1B" w:rsidRPr="00777585">
        <w:rPr>
          <w:rFonts w:asciiTheme="majorHAnsi" w:hAnsiTheme="majorHAnsi"/>
          <w:sz w:val="20"/>
          <w:szCs w:val="20"/>
          <w:lang w:val="es-ES"/>
        </w:rPr>
        <w:t xml:space="preserve"> del Protocolo de San Salvador</w:t>
      </w:r>
      <w:r w:rsidR="009C49C6" w:rsidRPr="00777585">
        <w:rPr>
          <w:rFonts w:asciiTheme="majorHAnsi" w:hAnsiTheme="majorHAnsi"/>
          <w:sz w:val="20"/>
          <w:szCs w:val="20"/>
          <w:lang w:val="es-ES"/>
        </w:rPr>
        <w:t xml:space="preserve">; </w:t>
      </w:r>
      <w:r w:rsidR="007B76D3" w:rsidRPr="00777585">
        <w:rPr>
          <w:rFonts w:asciiTheme="majorHAnsi" w:hAnsiTheme="majorHAnsi"/>
          <w:sz w:val="20"/>
          <w:szCs w:val="20"/>
          <w:lang w:val="es-ES"/>
        </w:rPr>
        <w:t>y</w:t>
      </w:r>
    </w:p>
    <w:p w14:paraId="7B8E15AF" w14:textId="77777777" w:rsidR="004A6A54" w:rsidRPr="00777585"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758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B0608FA" w14:textId="2E3B4537" w:rsidR="003B35AE" w:rsidRPr="00A37B82" w:rsidRDefault="003B35AE" w:rsidP="003B35AE">
      <w:pPr>
        <w:ind w:firstLine="720"/>
        <w:jc w:val="both"/>
        <w:rPr>
          <w:rFonts w:asciiTheme="majorHAnsi" w:hAnsiTheme="majorHAnsi" w:cs="Arial"/>
          <w:noProof/>
          <w:spacing w:val="-2"/>
          <w:sz w:val="20"/>
          <w:szCs w:val="20"/>
          <w:lang w:val="es-CL"/>
        </w:rPr>
      </w:pPr>
      <w:bookmarkStart w:id="1" w:name="_Hlk74327008"/>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0F86B5C" w14:textId="77777777" w:rsidR="003B35AE" w:rsidRDefault="003B35AE" w:rsidP="009B0D21">
      <w:pPr>
        <w:jc w:val="both"/>
        <w:rPr>
          <w:rFonts w:ascii="Cambria" w:hAnsi="Cambria" w:cs="Arial"/>
          <w:noProof/>
          <w:sz w:val="20"/>
          <w:szCs w:val="20"/>
          <w:lang w:val="es-CL"/>
        </w:rPr>
      </w:pPr>
      <w:bookmarkStart w:id="2" w:name="_GoBack"/>
      <w:bookmarkEnd w:id="2"/>
    </w:p>
    <w:p w14:paraId="3ADDE986" w14:textId="77777777" w:rsidR="003B35AE" w:rsidRDefault="003B35AE" w:rsidP="003B35AE">
      <w:pPr>
        <w:ind w:firstLine="720"/>
        <w:jc w:val="both"/>
        <w:rPr>
          <w:rFonts w:ascii="Cambria" w:hAnsi="Cambria" w:cs="Arial"/>
          <w:noProof/>
          <w:sz w:val="20"/>
          <w:szCs w:val="20"/>
          <w:lang w:val="es-CL"/>
        </w:rPr>
      </w:pPr>
    </w:p>
    <w:p w14:paraId="3DDFE4A9" w14:textId="77777777" w:rsidR="003B35AE" w:rsidRDefault="003B35AE" w:rsidP="003B35AE">
      <w:pPr>
        <w:ind w:firstLine="720"/>
        <w:jc w:val="both"/>
        <w:rPr>
          <w:rFonts w:ascii="Cambria" w:hAnsi="Cambria" w:cs="Arial"/>
          <w:noProof/>
          <w:sz w:val="20"/>
          <w:szCs w:val="20"/>
          <w:lang w:val="es-CL"/>
        </w:rPr>
      </w:pPr>
    </w:p>
    <w:p w14:paraId="1F10A8DA" w14:textId="77777777" w:rsidR="003B35AE" w:rsidRDefault="003B35AE" w:rsidP="003B35AE">
      <w:pPr>
        <w:ind w:firstLine="720"/>
        <w:jc w:val="both"/>
        <w:rPr>
          <w:rFonts w:ascii="Cambria" w:hAnsi="Cambria" w:cs="Arial"/>
          <w:noProof/>
          <w:sz w:val="20"/>
          <w:szCs w:val="20"/>
          <w:lang w:val="es-CL"/>
        </w:rPr>
      </w:pPr>
    </w:p>
    <w:p w14:paraId="3E94E773" w14:textId="77777777" w:rsidR="003B35AE" w:rsidRDefault="003B35AE" w:rsidP="003B35AE">
      <w:pPr>
        <w:ind w:firstLine="720"/>
        <w:jc w:val="both"/>
        <w:rPr>
          <w:rFonts w:ascii="Cambria" w:hAnsi="Cambria" w:cs="Arial"/>
          <w:noProof/>
          <w:sz w:val="20"/>
          <w:szCs w:val="20"/>
          <w:lang w:val="es-CL"/>
        </w:rPr>
      </w:pPr>
    </w:p>
    <w:p w14:paraId="57007AEE" w14:textId="77777777" w:rsidR="003B35AE" w:rsidRDefault="003B35AE" w:rsidP="003B35AE">
      <w:pPr>
        <w:ind w:firstLine="720"/>
        <w:jc w:val="both"/>
        <w:rPr>
          <w:rFonts w:ascii="Cambria" w:hAnsi="Cambria" w:cs="Arial"/>
          <w:noProof/>
          <w:sz w:val="20"/>
          <w:szCs w:val="20"/>
          <w:lang w:val="es-CL"/>
        </w:rPr>
      </w:pPr>
    </w:p>
    <w:bookmarkEnd w:id="1"/>
    <w:p w14:paraId="6226E02B" w14:textId="77777777" w:rsidR="00722C9F" w:rsidRPr="00777585" w:rsidRDefault="00722C9F" w:rsidP="00974491">
      <w:pPr>
        <w:rPr>
          <w:rFonts w:ascii="Cambria" w:hAnsi="Cambria" w:cs="Calibri"/>
          <w:sz w:val="20"/>
          <w:szCs w:val="20"/>
          <w:lang w:val="es-ES"/>
        </w:rPr>
      </w:pPr>
    </w:p>
    <w:sectPr w:rsidR="00722C9F" w:rsidRPr="0077758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FBCD" w14:textId="77777777" w:rsidR="003D5293" w:rsidRDefault="003D5293">
      <w:r>
        <w:separator/>
      </w:r>
    </w:p>
  </w:endnote>
  <w:endnote w:type="continuationSeparator" w:id="0">
    <w:p w14:paraId="51D6AC66" w14:textId="77777777" w:rsidR="003D5293" w:rsidRDefault="003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A09C" w14:textId="77777777" w:rsidR="0054504B" w:rsidRDefault="0054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0B7CF71"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504B">
          <w:rPr>
            <w:noProof/>
            <w:sz w:val="16"/>
            <w:szCs w:val="22"/>
          </w:rPr>
          <w:t>3</w:t>
        </w:r>
        <w:r w:rsidRPr="00934A2C">
          <w:rPr>
            <w:noProof/>
            <w:sz w:val="16"/>
            <w:szCs w:val="22"/>
          </w:rPr>
          <w:fldChar w:fldCharType="end"/>
        </w:r>
      </w:p>
    </w:sdtContent>
  </w:sdt>
  <w:p w14:paraId="469DEB5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3D0E" w14:textId="77777777" w:rsidR="0070697F" w:rsidRPr="00934A2C" w:rsidRDefault="0070697F">
    <w:pPr>
      <w:pStyle w:val="Footer"/>
      <w:jc w:val="center"/>
      <w:rPr>
        <w:sz w:val="16"/>
        <w:szCs w:val="22"/>
      </w:rPr>
    </w:pPr>
  </w:p>
  <w:p w14:paraId="18180A3F"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23ED" w14:textId="77777777" w:rsidR="003D5293" w:rsidRPr="000F35ED" w:rsidRDefault="003D529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2F7671" w14:textId="77777777" w:rsidR="003D5293" w:rsidRPr="000F35ED" w:rsidRDefault="003D5293" w:rsidP="000F35ED">
      <w:pPr>
        <w:rPr>
          <w:rFonts w:asciiTheme="majorHAnsi" w:hAnsiTheme="majorHAnsi"/>
          <w:sz w:val="16"/>
          <w:szCs w:val="16"/>
        </w:rPr>
      </w:pPr>
      <w:r w:rsidRPr="000F35ED">
        <w:rPr>
          <w:rFonts w:asciiTheme="majorHAnsi" w:hAnsiTheme="majorHAnsi"/>
          <w:sz w:val="16"/>
          <w:szCs w:val="16"/>
        </w:rPr>
        <w:separator/>
      </w:r>
    </w:p>
    <w:p w14:paraId="5BDFD186" w14:textId="77777777" w:rsidR="003D5293" w:rsidRPr="000F35ED" w:rsidRDefault="003D529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94245AE" w14:textId="77777777" w:rsidR="003D5293" w:rsidRPr="000F35ED" w:rsidRDefault="003D529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2A7E25" w14:textId="77777777" w:rsidR="004A6A54" w:rsidRPr="007C3C6C" w:rsidRDefault="004A6A54" w:rsidP="00D5057E">
      <w:pPr>
        <w:pStyle w:val="FootnoteText"/>
        <w:ind w:firstLine="720"/>
        <w:jc w:val="both"/>
        <w:rPr>
          <w:rFonts w:ascii="Cambria" w:hAnsi="Cambria"/>
          <w:sz w:val="16"/>
          <w:szCs w:val="16"/>
          <w:lang w:val="es-ES"/>
        </w:rPr>
      </w:pPr>
      <w:r>
        <w:rPr>
          <w:rStyle w:val="FootnoteReference"/>
        </w:rPr>
        <w:footnoteRef/>
      </w:r>
      <w:r w:rsidRPr="004A6A54">
        <w:rPr>
          <w:lang w:val="es-ES"/>
        </w:rPr>
        <w:t xml:space="preserve"> </w:t>
      </w:r>
      <w:r w:rsidRPr="00D5057E">
        <w:rPr>
          <w:rFonts w:ascii="Cambria" w:hAnsi="Cambria"/>
          <w:sz w:val="16"/>
          <w:szCs w:val="16"/>
          <w:lang w:val="es-ES"/>
        </w:rPr>
        <w:t xml:space="preserve">Conforme a lo </w:t>
      </w:r>
      <w:r w:rsidRPr="007C3C6C">
        <w:rPr>
          <w:rFonts w:ascii="Cambria" w:hAnsi="Cambria"/>
          <w:sz w:val="16"/>
          <w:szCs w:val="16"/>
          <w:lang w:val="es-ES"/>
        </w:rPr>
        <w:t>dispuesto en el artículo 17.2.a del Reglamento de la Comisión, l</w:t>
      </w:r>
      <w:r w:rsidR="00FB19A1" w:rsidRPr="007C3C6C">
        <w:rPr>
          <w:rFonts w:ascii="Cambria" w:hAnsi="Cambria"/>
          <w:sz w:val="16"/>
          <w:szCs w:val="16"/>
          <w:lang w:val="es-ES"/>
        </w:rPr>
        <w:t>a</w:t>
      </w:r>
      <w:r w:rsidRPr="007C3C6C">
        <w:rPr>
          <w:rFonts w:ascii="Cambria" w:hAnsi="Cambria"/>
          <w:sz w:val="16"/>
          <w:szCs w:val="16"/>
          <w:lang w:val="es-ES"/>
        </w:rPr>
        <w:t xml:space="preserve"> Comisionad</w:t>
      </w:r>
      <w:r w:rsidR="00FB19A1" w:rsidRPr="007C3C6C">
        <w:rPr>
          <w:rFonts w:ascii="Cambria" w:hAnsi="Cambria"/>
          <w:sz w:val="16"/>
          <w:szCs w:val="16"/>
          <w:lang w:val="es-ES"/>
        </w:rPr>
        <w:t>a</w:t>
      </w:r>
      <w:r w:rsidRPr="007C3C6C">
        <w:rPr>
          <w:rFonts w:ascii="Cambria" w:hAnsi="Cambria"/>
          <w:sz w:val="16"/>
          <w:szCs w:val="16"/>
          <w:lang w:val="es-ES"/>
        </w:rPr>
        <w:t xml:space="preserve"> </w:t>
      </w:r>
      <w:r w:rsidR="00FB19A1" w:rsidRPr="007C3C6C">
        <w:rPr>
          <w:rFonts w:ascii="Cambria" w:hAnsi="Cambria"/>
          <w:sz w:val="16"/>
          <w:szCs w:val="16"/>
          <w:lang w:val="es-ES"/>
        </w:rPr>
        <w:t>Julissa Mantilla Falcón</w:t>
      </w:r>
      <w:r w:rsidRPr="007C3C6C">
        <w:rPr>
          <w:rFonts w:ascii="Cambria" w:hAnsi="Cambria"/>
          <w:sz w:val="16"/>
          <w:szCs w:val="16"/>
          <w:lang w:val="es-ES"/>
        </w:rPr>
        <w:t xml:space="preserve">, de nacionalidad </w:t>
      </w:r>
      <w:r w:rsidR="00FB19A1" w:rsidRPr="007C3C6C">
        <w:rPr>
          <w:rFonts w:ascii="Cambria" w:hAnsi="Cambria"/>
          <w:sz w:val="16"/>
          <w:szCs w:val="16"/>
          <w:lang w:val="es-ES"/>
        </w:rPr>
        <w:t>peruana</w:t>
      </w:r>
      <w:r w:rsidRPr="007C3C6C">
        <w:rPr>
          <w:rFonts w:ascii="Cambria" w:hAnsi="Cambria"/>
          <w:sz w:val="16"/>
          <w:szCs w:val="16"/>
          <w:lang w:val="es-ES"/>
        </w:rPr>
        <w:t>, no participó en el debate ni en la decisión del presente asunto.</w:t>
      </w:r>
    </w:p>
  </w:footnote>
  <w:footnote w:id="3">
    <w:p w14:paraId="0436085E" w14:textId="77777777" w:rsidR="001C4300" w:rsidRPr="007C3C6C" w:rsidRDefault="001C4300" w:rsidP="001C4300">
      <w:pPr>
        <w:pStyle w:val="FootnoteText"/>
        <w:ind w:firstLine="720"/>
        <w:jc w:val="both"/>
        <w:rPr>
          <w:rFonts w:ascii="Cambria" w:hAnsi="Cambria"/>
          <w:sz w:val="16"/>
          <w:szCs w:val="16"/>
          <w:lang w:val="es-ES"/>
        </w:rPr>
      </w:pPr>
      <w:r w:rsidRPr="007C3C6C">
        <w:rPr>
          <w:rStyle w:val="FootnoteReference"/>
          <w:rFonts w:ascii="Cambria" w:hAnsi="Cambria"/>
          <w:sz w:val="16"/>
          <w:szCs w:val="16"/>
        </w:rPr>
        <w:footnoteRef/>
      </w:r>
      <w:r w:rsidRPr="007C3C6C">
        <w:rPr>
          <w:rFonts w:ascii="Cambria" w:hAnsi="Cambria"/>
          <w:sz w:val="16"/>
          <w:szCs w:val="16"/>
          <w:lang w:val="es-ES"/>
        </w:rPr>
        <w:t xml:space="preserve">  En adelante “la Convención Americana” o “la Convención”. </w:t>
      </w:r>
    </w:p>
  </w:footnote>
  <w:footnote w:id="4">
    <w:p w14:paraId="27EBB719" w14:textId="77777777" w:rsidR="008E3BFE" w:rsidRPr="00D5057E" w:rsidRDefault="008E3BFE" w:rsidP="00D5057E">
      <w:pPr>
        <w:pStyle w:val="FootnoteText"/>
        <w:ind w:firstLine="720"/>
        <w:jc w:val="both"/>
        <w:rPr>
          <w:rFonts w:ascii="Cambria" w:hAnsi="Cambria"/>
          <w:sz w:val="16"/>
          <w:szCs w:val="16"/>
          <w:lang w:val="es-ES"/>
        </w:rPr>
      </w:pPr>
      <w:r w:rsidRPr="007C3C6C">
        <w:rPr>
          <w:rStyle w:val="FootnoteReference"/>
          <w:rFonts w:ascii="Cambria" w:hAnsi="Cambria"/>
          <w:sz w:val="16"/>
          <w:szCs w:val="16"/>
        </w:rPr>
        <w:footnoteRef/>
      </w:r>
      <w:r w:rsidRPr="007C3C6C">
        <w:rPr>
          <w:rFonts w:ascii="Cambria" w:hAnsi="Cambria"/>
          <w:sz w:val="16"/>
          <w:szCs w:val="16"/>
          <w:lang w:val="es-ES"/>
        </w:rPr>
        <w:t xml:space="preserve"> Las observaciones de cada parte fueron debidamente trasladadas</w:t>
      </w:r>
      <w:r w:rsidRPr="00D5057E">
        <w:rPr>
          <w:rFonts w:ascii="Cambria" w:hAnsi="Cambria"/>
          <w:sz w:val="16"/>
          <w:szCs w:val="16"/>
          <w:lang w:val="es-ES"/>
        </w:rPr>
        <w:t xml:space="preserve"> a la parte contraria.</w:t>
      </w:r>
    </w:p>
  </w:footnote>
  <w:footnote w:id="5">
    <w:p w14:paraId="18DBEF5C" w14:textId="77777777" w:rsidR="00D5057E" w:rsidRPr="00D5057E" w:rsidRDefault="00D5057E" w:rsidP="00D5057E">
      <w:pPr>
        <w:pStyle w:val="FootnoteText"/>
        <w:ind w:firstLine="720"/>
        <w:jc w:val="both"/>
        <w:rPr>
          <w:rFonts w:ascii="Cambria" w:hAnsi="Cambria"/>
          <w:sz w:val="16"/>
          <w:szCs w:val="16"/>
          <w:lang w:val="es-ES"/>
        </w:rPr>
      </w:pPr>
      <w:r w:rsidRPr="00D5057E">
        <w:rPr>
          <w:rStyle w:val="FootnoteReference"/>
          <w:rFonts w:ascii="Cambria" w:hAnsi="Cambria"/>
          <w:sz w:val="16"/>
          <w:szCs w:val="16"/>
          <w:lang w:val="es-ES"/>
        </w:rPr>
        <w:footnoteRef/>
      </w:r>
      <w:r w:rsidRPr="00D5057E">
        <w:rPr>
          <w:rFonts w:ascii="Cambria" w:hAnsi="Cambria"/>
          <w:sz w:val="16"/>
          <w:szCs w:val="16"/>
          <w:lang w:val="es-ES"/>
        </w:rPr>
        <w:t xml:space="preserve"> Constitución Política del Perú de 1993. Atribuciones del Tribunal Constitucional. Artículo 202º. Corresponde al Tribunal Constitucional: (…) 2. Conocer, en última y definitiva instancia, las resoluciones denegatorias de hábeas corpus, amparo, hábeas data, y acción de cumplimiento.</w:t>
      </w:r>
      <w:r>
        <w:rPr>
          <w:rFonts w:ascii="Cambria" w:hAnsi="Cambria"/>
          <w:sz w:val="16"/>
          <w:szCs w:val="16"/>
          <w:lang w:val="es-ES"/>
        </w:rPr>
        <w:t xml:space="preserve"> </w:t>
      </w:r>
    </w:p>
  </w:footnote>
  <w:footnote w:id="6">
    <w:p w14:paraId="487A5584" w14:textId="77777777" w:rsidR="006C3A7B" w:rsidRPr="00F752CD" w:rsidRDefault="006C3A7B" w:rsidP="006C3A7B">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72/11, Petición 1164-05. Admisibilidad. </w:t>
      </w:r>
      <w:r w:rsidRPr="00F752CD">
        <w:rPr>
          <w:rFonts w:ascii="Cambria" w:hAnsi="Cambria"/>
          <w:sz w:val="16"/>
          <w:szCs w:val="16"/>
          <w:lang w:val="es-ES_tradnl"/>
        </w:rPr>
        <w:t>William Gómez Vargas.</w:t>
      </w:r>
      <w:r w:rsidRPr="00F752CD">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C9F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581A23"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C1F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A73FF74" wp14:editId="0F1BCAF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6D7AA0E" w14:textId="77777777" w:rsidR="00040C3A" w:rsidRPr="00EC7D62" w:rsidRDefault="003D5293" w:rsidP="00A50FCF">
    <w:pPr>
      <w:pStyle w:val="Header"/>
      <w:tabs>
        <w:tab w:val="clear" w:pos="4320"/>
        <w:tab w:val="clear" w:pos="8640"/>
      </w:tabs>
      <w:jc w:val="center"/>
      <w:rPr>
        <w:sz w:val="22"/>
        <w:szCs w:val="22"/>
      </w:rPr>
    </w:pPr>
    <w:r>
      <w:rPr>
        <w:noProof/>
        <w:sz w:val="22"/>
        <w:szCs w:val="22"/>
        <w:bdr w:val="nil"/>
      </w:rPr>
      <w:pict w14:anchorId="3846976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BA88" w14:textId="77777777" w:rsidR="0054504B" w:rsidRDefault="0054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57AB2D8"/>
    <w:lvl w:ilvl="0" w:tplc="996897B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4A1"/>
    <w:rsid w:val="00000CDA"/>
    <w:rsid w:val="00006E1F"/>
    <w:rsid w:val="000070D7"/>
    <w:rsid w:val="00010611"/>
    <w:rsid w:val="0001788C"/>
    <w:rsid w:val="000337EF"/>
    <w:rsid w:val="00040C3A"/>
    <w:rsid w:val="000419AD"/>
    <w:rsid w:val="000433C9"/>
    <w:rsid w:val="000716C5"/>
    <w:rsid w:val="00075E23"/>
    <w:rsid w:val="0009344A"/>
    <w:rsid w:val="000A392E"/>
    <w:rsid w:val="000A575F"/>
    <w:rsid w:val="000B19AF"/>
    <w:rsid w:val="000B30E6"/>
    <w:rsid w:val="000D05CB"/>
    <w:rsid w:val="000D10DB"/>
    <w:rsid w:val="000E5EB5"/>
    <w:rsid w:val="000F35ED"/>
    <w:rsid w:val="00107131"/>
    <w:rsid w:val="0010736F"/>
    <w:rsid w:val="001121EB"/>
    <w:rsid w:val="00113F73"/>
    <w:rsid w:val="00121CC2"/>
    <w:rsid w:val="00131425"/>
    <w:rsid w:val="00133EE5"/>
    <w:rsid w:val="00161029"/>
    <w:rsid w:val="001622DB"/>
    <w:rsid w:val="00167A34"/>
    <w:rsid w:val="001A7870"/>
    <w:rsid w:val="001B3A00"/>
    <w:rsid w:val="001C1B41"/>
    <w:rsid w:val="001C4300"/>
    <w:rsid w:val="001D65EF"/>
    <w:rsid w:val="001E49E7"/>
    <w:rsid w:val="001F7201"/>
    <w:rsid w:val="00223A29"/>
    <w:rsid w:val="002250A3"/>
    <w:rsid w:val="00235217"/>
    <w:rsid w:val="00246A63"/>
    <w:rsid w:val="00246D1F"/>
    <w:rsid w:val="00247403"/>
    <w:rsid w:val="00247542"/>
    <w:rsid w:val="0026340D"/>
    <w:rsid w:val="00266B61"/>
    <w:rsid w:val="0026712A"/>
    <w:rsid w:val="002704DB"/>
    <w:rsid w:val="00283E80"/>
    <w:rsid w:val="002A0AAE"/>
    <w:rsid w:val="002A3D16"/>
    <w:rsid w:val="002A5820"/>
    <w:rsid w:val="002B4014"/>
    <w:rsid w:val="002D2B26"/>
    <w:rsid w:val="002D7EA2"/>
    <w:rsid w:val="002E187C"/>
    <w:rsid w:val="0030131B"/>
    <w:rsid w:val="00302733"/>
    <w:rsid w:val="00303CC1"/>
    <w:rsid w:val="00314078"/>
    <w:rsid w:val="0031535D"/>
    <w:rsid w:val="00320987"/>
    <w:rsid w:val="003239B8"/>
    <w:rsid w:val="0033169F"/>
    <w:rsid w:val="00344977"/>
    <w:rsid w:val="00346C95"/>
    <w:rsid w:val="00355121"/>
    <w:rsid w:val="00356185"/>
    <w:rsid w:val="00360380"/>
    <w:rsid w:val="0036753E"/>
    <w:rsid w:val="0037519E"/>
    <w:rsid w:val="00386CF0"/>
    <w:rsid w:val="003A0E75"/>
    <w:rsid w:val="003A647E"/>
    <w:rsid w:val="003A7541"/>
    <w:rsid w:val="003B35AE"/>
    <w:rsid w:val="003B70FB"/>
    <w:rsid w:val="003C080C"/>
    <w:rsid w:val="003C676B"/>
    <w:rsid w:val="003D3BC2"/>
    <w:rsid w:val="003D5293"/>
    <w:rsid w:val="003E6CA1"/>
    <w:rsid w:val="00405F9C"/>
    <w:rsid w:val="004065A8"/>
    <w:rsid w:val="0041461E"/>
    <w:rsid w:val="004165C2"/>
    <w:rsid w:val="00424137"/>
    <w:rsid w:val="00441ECB"/>
    <w:rsid w:val="00445193"/>
    <w:rsid w:val="00462C1B"/>
    <w:rsid w:val="00467B7E"/>
    <w:rsid w:val="00473BB4"/>
    <w:rsid w:val="00477592"/>
    <w:rsid w:val="00486F1C"/>
    <w:rsid w:val="0049419D"/>
    <w:rsid w:val="004A377A"/>
    <w:rsid w:val="004A4A67"/>
    <w:rsid w:val="004A6A54"/>
    <w:rsid w:val="004B1B96"/>
    <w:rsid w:val="004C20D2"/>
    <w:rsid w:val="004C2312"/>
    <w:rsid w:val="004C4B62"/>
    <w:rsid w:val="004C54C9"/>
    <w:rsid w:val="004D4ABA"/>
    <w:rsid w:val="004D5F84"/>
    <w:rsid w:val="004D6025"/>
    <w:rsid w:val="004E2649"/>
    <w:rsid w:val="004F19A4"/>
    <w:rsid w:val="004F626F"/>
    <w:rsid w:val="00501399"/>
    <w:rsid w:val="0050633D"/>
    <w:rsid w:val="00507BC4"/>
    <w:rsid w:val="005128E4"/>
    <w:rsid w:val="005133DB"/>
    <w:rsid w:val="00514504"/>
    <w:rsid w:val="00525560"/>
    <w:rsid w:val="0053077F"/>
    <w:rsid w:val="00544C49"/>
    <w:rsid w:val="0054504B"/>
    <w:rsid w:val="005516A1"/>
    <w:rsid w:val="005559EF"/>
    <w:rsid w:val="00563557"/>
    <w:rsid w:val="0057402A"/>
    <w:rsid w:val="00575265"/>
    <w:rsid w:val="005771D0"/>
    <w:rsid w:val="00590E6C"/>
    <w:rsid w:val="0059191A"/>
    <w:rsid w:val="005921FF"/>
    <w:rsid w:val="005A24ED"/>
    <w:rsid w:val="005A6D0E"/>
    <w:rsid w:val="005B2894"/>
    <w:rsid w:val="005B52B0"/>
    <w:rsid w:val="005B6806"/>
    <w:rsid w:val="005C4225"/>
    <w:rsid w:val="005D38F9"/>
    <w:rsid w:val="005D517C"/>
    <w:rsid w:val="005F0DAD"/>
    <w:rsid w:val="005F0F33"/>
    <w:rsid w:val="00600DEB"/>
    <w:rsid w:val="00611513"/>
    <w:rsid w:val="00627A31"/>
    <w:rsid w:val="00627C9F"/>
    <w:rsid w:val="006311E9"/>
    <w:rsid w:val="00632354"/>
    <w:rsid w:val="00634552"/>
    <w:rsid w:val="00635421"/>
    <w:rsid w:val="00642810"/>
    <w:rsid w:val="006513AD"/>
    <w:rsid w:val="006521DA"/>
    <w:rsid w:val="00652333"/>
    <w:rsid w:val="0068009E"/>
    <w:rsid w:val="00692219"/>
    <w:rsid w:val="006A17D2"/>
    <w:rsid w:val="006A73E6"/>
    <w:rsid w:val="006B2D5C"/>
    <w:rsid w:val="006C3A7B"/>
    <w:rsid w:val="006C4EB1"/>
    <w:rsid w:val="006E0166"/>
    <w:rsid w:val="006E2FFB"/>
    <w:rsid w:val="006E7B34"/>
    <w:rsid w:val="006F2509"/>
    <w:rsid w:val="006F6382"/>
    <w:rsid w:val="0070697F"/>
    <w:rsid w:val="0072199C"/>
    <w:rsid w:val="00722C9F"/>
    <w:rsid w:val="007253B8"/>
    <w:rsid w:val="0073741F"/>
    <w:rsid w:val="0076643F"/>
    <w:rsid w:val="00777585"/>
    <w:rsid w:val="00777F63"/>
    <w:rsid w:val="007A5817"/>
    <w:rsid w:val="007B05C4"/>
    <w:rsid w:val="007B60E9"/>
    <w:rsid w:val="007B6CC3"/>
    <w:rsid w:val="007B76D3"/>
    <w:rsid w:val="007B7810"/>
    <w:rsid w:val="007C3334"/>
    <w:rsid w:val="007C3C6C"/>
    <w:rsid w:val="007D2B98"/>
    <w:rsid w:val="007E21BC"/>
    <w:rsid w:val="007E7C82"/>
    <w:rsid w:val="007F2AA1"/>
    <w:rsid w:val="007F588D"/>
    <w:rsid w:val="00803F1C"/>
    <w:rsid w:val="0080600E"/>
    <w:rsid w:val="00814688"/>
    <w:rsid w:val="00817612"/>
    <w:rsid w:val="00827104"/>
    <w:rsid w:val="008334E1"/>
    <w:rsid w:val="008338A4"/>
    <w:rsid w:val="00834D49"/>
    <w:rsid w:val="00837C45"/>
    <w:rsid w:val="00844730"/>
    <w:rsid w:val="008457C2"/>
    <w:rsid w:val="00857A82"/>
    <w:rsid w:val="00873836"/>
    <w:rsid w:val="00885737"/>
    <w:rsid w:val="00890650"/>
    <w:rsid w:val="00892AEA"/>
    <w:rsid w:val="00897E12"/>
    <w:rsid w:val="008A6679"/>
    <w:rsid w:val="008A7E0F"/>
    <w:rsid w:val="008B12F5"/>
    <w:rsid w:val="008C5E2D"/>
    <w:rsid w:val="008D768D"/>
    <w:rsid w:val="008E3759"/>
    <w:rsid w:val="008E3BFE"/>
    <w:rsid w:val="008F1912"/>
    <w:rsid w:val="0090270B"/>
    <w:rsid w:val="00902F82"/>
    <w:rsid w:val="009041DC"/>
    <w:rsid w:val="009102B1"/>
    <w:rsid w:val="00917B5A"/>
    <w:rsid w:val="00920A58"/>
    <w:rsid w:val="00920A8C"/>
    <w:rsid w:val="00926431"/>
    <w:rsid w:val="00934A2C"/>
    <w:rsid w:val="0096706E"/>
    <w:rsid w:val="00974491"/>
    <w:rsid w:val="00975C4E"/>
    <w:rsid w:val="00981FBA"/>
    <w:rsid w:val="00997BC5"/>
    <w:rsid w:val="009A4F41"/>
    <w:rsid w:val="009B0D21"/>
    <w:rsid w:val="009B381B"/>
    <w:rsid w:val="009C49C6"/>
    <w:rsid w:val="009D1753"/>
    <w:rsid w:val="009D4621"/>
    <w:rsid w:val="009D7611"/>
    <w:rsid w:val="009E0B61"/>
    <w:rsid w:val="009E53DE"/>
    <w:rsid w:val="00A11212"/>
    <w:rsid w:val="00A11E44"/>
    <w:rsid w:val="00A12A8D"/>
    <w:rsid w:val="00A16459"/>
    <w:rsid w:val="00A30100"/>
    <w:rsid w:val="00A328B3"/>
    <w:rsid w:val="00A50FCF"/>
    <w:rsid w:val="00A528D1"/>
    <w:rsid w:val="00A610CD"/>
    <w:rsid w:val="00A758AA"/>
    <w:rsid w:val="00AA09A2"/>
    <w:rsid w:val="00AA7996"/>
    <w:rsid w:val="00AC19CB"/>
    <w:rsid w:val="00AE5488"/>
    <w:rsid w:val="00AE6F91"/>
    <w:rsid w:val="00AF5571"/>
    <w:rsid w:val="00B05CC8"/>
    <w:rsid w:val="00B07341"/>
    <w:rsid w:val="00B30539"/>
    <w:rsid w:val="00B314DB"/>
    <w:rsid w:val="00B361F2"/>
    <w:rsid w:val="00B3718B"/>
    <w:rsid w:val="00B3745F"/>
    <w:rsid w:val="00B4632A"/>
    <w:rsid w:val="00B530F1"/>
    <w:rsid w:val="00B618CC"/>
    <w:rsid w:val="00BA276C"/>
    <w:rsid w:val="00BB147B"/>
    <w:rsid w:val="00BB306F"/>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28C6"/>
    <w:rsid w:val="00C66B72"/>
    <w:rsid w:val="00C87AC4"/>
    <w:rsid w:val="00C92C4A"/>
    <w:rsid w:val="00C9567A"/>
    <w:rsid w:val="00CB212D"/>
    <w:rsid w:val="00CB2660"/>
    <w:rsid w:val="00CB7F22"/>
    <w:rsid w:val="00CC1F1B"/>
    <w:rsid w:val="00CC3B45"/>
    <w:rsid w:val="00CC5E90"/>
    <w:rsid w:val="00CD046C"/>
    <w:rsid w:val="00CE076C"/>
    <w:rsid w:val="00CE5199"/>
    <w:rsid w:val="00CE66D5"/>
    <w:rsid w:val="00CF637A"/>
    <w:rsid w:val="00D059DE"/>
    <w:rsid w:val="00D05ABD"/>
    <w:rsid w:val="00D13FCE"/>
    <w:rsid w:val="00D25FB0"/>
    <w:rsid w:val="00D2687F"/>
    <w:rsid w:val="00D306D1"/>
    <w:rsid w:val="00D30800"/>
    <w:rsid w:val="00D34786"/>
    <w:rsid w:val="00D37BFC"/>
    <w:rsid w:val="00D47A8E"/>
    <w:rsid w:val="00D5057E"/>
    <w:rsid w:val="00D52D14"/>
    <w:rsid w:val="00D609B0"/>
    <w:rsid w:val="00D712D3"/>
    <w:rsid w:val="00D71422"/>
    <w:rsid w:val="00D72CA9"/>
    <w:rsid w:val="00D72DC6"/>
    <w:rsid w:val="00D7558D"/>
    <w:rsid w:val="00D81D92"/>
    <w:rsid w:val="00D85744"/>
    <w:rsid w:val="00D876F9"/>
    <w:rsid w:val="00DA7B5F"/>
    <w:rsid w:val="00DC11E7"/>
    <w:rsid w:val="00DC24E3"/>
    <w:rsid w:val="00DC41E4"/>
    <w:rsid w:val="00DC7023"/>
    <w:rsid w:val="00DC769A"/>
    <w:rsid w:val="00DD3D86"/>
    <w:rsid w:val="00DD4AD2"/>
    <w:rsid w:val="00DD5052"/>
    <w:rsid w:val="00DE212B"/>
    <w:rsid w:val="00DF1EC4"/>
    <w:rsid w:val="00DF284A"/>
    <w:rsid w:val="00E0340B"/>
    <w:rsid w:val="00E04A90"/>
    <w:rsid w:val="00E0551F"/>
    <w:rsid w:val="00E219C7"/>
    <w:rsid w:val="00E4118C"/>
    <w:rsid w:val="00E43157"/>
    <w:rsid w:val="00E45AE9"/>
    <w:rsid w:val="00E461CE"/>
    <w:rsid w:val="00E46C25"/>
    <w:rsid w:val="00E479B2"/>
    <w:rsid w:val="00E573E4"/>
    <w:rsid w:val="00E64C3D"/>
    <w:rsid w:val="00E720CA"/>
    <w:rsid w:val="00E807A0"/>
    <w:rsid w:val="00E84EB5"/>
    <w:rsid w:val="00E85662"/>
    <w:rsid w:val="00E8789F"/>
    <w:rsid w:val="00E97B71"/>
    <w:rsid w:val="00EA3D34"/>
    <w:rsid w:val="00EB454D"/>
    <w:rsid w:val="00EC4A8C"/>
    <w:rsid w:val="00ED39BF"/>
    <w:rsid w:val="00ED549D"/>
    <w:rsid w:val="00ED76BE"/>
    <w:rsid w:val="00EE00E9"/>
    <w:rsid w:val="00EF13F3"/>
    <w:rsid w:val="00EF1AAA"/>
    <w:rsid w:val="00EF619B"/>
    <w:rsid w:val="00F00B55"/>
    <w:rsid w:val="00F02AD1"/>
    <w:rsid w:val="00F253CC"/>
    <w:rsid w:val="00F319C4"/>
    <w:rsid w:val="00F37106"/>
    <w:rsid w:val="00F44E25"/>
    <w:rsid w:val="00F502F3"/>
    <w:rsid w:val="00F519CF"/>
    <w:rsid w:val="00F56BA5"/>
    <w:rsid w:val="00F60E22"/>
    <w:rsid w:val="00F81395"/>
    <w:rsid w:val="00F81BB8"/>
    <w:rsid w:val="00F90C64"/>
    <w:rsid w:val="00F917D1"/>
    <w:rsid w:val="00F9653B"/>
    <w:rsid w:val="00FA1F47"/>
    <w:rsid w:val="00FB0A0C"/>
    <w:rsid w:val="00FB19A1"/>
    <w:rsid w:val="00FB62CF"/>
    <w:rsid w:val="00FC606A"/>
    <w:rsid w:val="00FD3C3B"/>
    <w:rsid w:val="00FD507C"/>
    <w:rsid w:val="00FE07DD"/>
    <w:rsid w:val="00FE1E9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755">
      <w:bodyDiv w:val="1"/>
      <w:marLeft w:val="0"/>
      <w:marRight w:val="0"/>
      <w:marTop w:val="0"/>
      <w:marBottom w:val="0"/>
      <w:divBdr>
        <w:top w:val="none" w:sz="0" w:space="0" w:color="auto"/>
        <w:left w:val="none" w:sz="0" w:space="0" w:color="auto"/>
        <w:bottom w:val="none" w:sz="0" w:space="0" w:color="auto"/>
        <w:right w:val="none" w:sz="0" w:space="0" w:color="auto"/>
      </w:divBdr>
    </w:div>
    <w:div w:id="64693420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690850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4510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211"/>
    <w:rsid w:val="000D0BD0"/>
    <w:rsid w:val="001A2E21"/>
    <w:rsid w:val="001E6B96"/>
    <w:rsid w:val="00200821"/>
    <w:rsid w:val="00216179"/>
    <w:rsid w:val="0025245B"/>
    <w:rsid w:val="002A3923"/>
    <w:rsid w:val="00394049"/>
    <w:rsid w:val="00462E55"/>
    <w:rsid w:val="00470146"/>
    <w:rsid w:val="004B5BBB"/>
    <w:rsid w:val="004F2DF8"/>
    <w:rsid w:val="006C48CA"/>
    <w:rsid w:val="006F24A1"/>
    <w:rsid w:val="007E3AAF"/>
    <w:rsid w:val="009A261B"/>
    <w:rsid w:val="00AA2E17"/>
    <w:rsid w:val="00AA791B"/>
    <w:rsid w:val="00AC15A4"/>
    <w:rsid w:val="00B0336C"/>
    <w:rsid w:val="00BA3879"/>
    <w:rsid w:val="00BF0B49"/>
    <w:rsid w:val="00CD1690"/>
    <w:rsid w:val="00D241E9"/>
    <w:rsid w:val="00D265CD"/>
    <w:rsid w:val="00D7750D"/>
    <w:rsid w:val="00E109C6"/>
    <w:rsid w:val="00F00D2F"/>
    <w:rsid w:val="00F128DF"/>
    <w:rsid w:val="00F9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3A85-0B50-45D6-A289-57E271DC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12069</Characters>
  <Application>Microsoft Office Word</Application>
  <DocSecurity>0</DocSecurity>
  <Lines>301</Lines>
  <Paragraphs>96</Paragraphs>
  <ScaleCrop>false</ScaleCrop>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112/21</dc:title>
  <dc:creator/>
  <cp:lastModifiedBy/>
  <cp:revision>1</cp:revision>
  <dcterms:created xsi:type="dcterms:W3CDTF">2021-06-28T13:26:00Z</dcterms:created>
  <dcterms:modified xsi:type="dcterms:W3CDTF">2021-06-28T13:26:00Z</dcterms:modified>
</cp:coreProperties>
</file>