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2E7BFD6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bookmarkStart w:id="0" w:name="_GoBack"/>
      <w:bookmarkEnd w:id="0"/>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70ABB2CA">
                <wp:simplePos x="0" y="0"/>
                <wp:positionH relativeFrom="column">
                  <wp:posOffset>1361017</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703A1A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0F18BF">
                              <w:rPr>
                                <w:rFonts w:asciiTheme="majorHAnsi" w:hAnsiTheme="majorHAnsi" w:cs="Arial"/>
                                <w:b/>
                                <w:bCs/>
                                <w:color w:val="0D0D0D" w:themeColor="text1" w:themeTint="F2"/>
                                <w:sz w:val="36"/>
                                <w:szCs w:val="22"/>
                                <w:lang w:val="es-ES_tradnl"/>
                              </w:rPr>
                              <w:t xml:space="preserve"> 98</w:t>
                            </w:r>
                            <w:r w:rsidR="007B05C4">
                              <w:rPr>
                                <w:rFonts w:asciiTheme="majorHAnsi" w:hAnsiTheme="majorHAnsi" w:cs="Arial"/>
                                <w:b/>
                                <w:bCs/>
                                <w:color w:val="0D0D0D" w:themeColor="text1" w:themeTint="F2"/>
                                <w:sz w:val="36"/>
                                <w:szCs w:val="22"/>
                                <w:lang w:val="es-ES_tradnl"/>
                              </w:rPr>
                              <w:t>/</w:t>
                            </w:r>
                            <w:r w:rsidR="008F0CA6">
                              <w:rPr>
                                <w:rFonts w:asciiTheme="majorHAnsi" w:hAnsiTheme="majorHAnsi" w:cs="Arial"/>
                                <w:b/>
                                <w:bCs/>
                                <w:color w:val="0D0D0D" w:themeColor="text1" w:themeTint="F2"/>
                                <w:sz w:val="36"/>
                                <w:szCs w:val="22"/>
                                <w:lang w:val="es-ES_tradnl"/>
                              </w:rPr>
                              <w:t>20</w:t>
                            </w:r>
                          </w:p>
                          <w:p w14:paraId="09C54AB3" w14:textId="51384E3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437E9">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w:t>
                            </w:r>
                            <w:r w:rsidR="002437E9">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06D5FA3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8C5751" w:rsidRPr="00B942BA">
                              <w:rPr>
                                <w:rFonts w:asciiTheme="majorHAnsi" w:hAnsiTheme="majorHAnsi" w:cs="Arial"/>
                                <w:color w:val="0D0D0D" w:themeColor="text1" w:themeTint="F2"/>
                                <w:szCs w:val="22"/>
                                <w:lang w:val="es-ES_tradnl"/>
                              </w:rPr>
                              <w:t>INADMISIBILIDAD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D635649" w:rsidR="005B52B0" w:rsidRPr="0010736F" w:rsidRDefault="003205E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CRISTIAN ALPISTE ANDERSON Y OTROS</w:t>
                            </w:r>
                          </w:p>
                          <w:bookmarkEnd w:id="1"/>
                          <w:p w14:paraId="35068D0D" w14:textId="06DAB13A" w:rsidR="005B52B0" w:rsidRPr="0010736F" w:rsidRDefault="00D375A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PERU</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7.1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" filled="f" stroked="f" strokeweight=".5pt">
                <v:textbox>
                  <w:txbxContent>
                    <w:p w14:paraId="4D9FE29C" w14:textId="5703A1A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0F18BF">
                        <w:rPr>
                          <w:rFonts w:asciiTheme="majorHAnsi" w:hAnsiTheme="majorHAnsi" w:cs="Arial"/>
                          <w:b/>
                          <w:bCs/>
                          <w:color w:val="0D0D0D" w:themeColor="text1" w:themeTint="F2"/>
                          <w:sz w:val="36"/>
                          <w:szCs w:val="22"/>
                          <w:lang w:val="es-ES_tradnl"/>
                        </w:rPr>
                        <w:t xml:space="preserve"> 98</w:t>
                      </w:r>
                      <w:r w:rsidR="007B05C4">
                        <w:rPr>
                          <w:rFonts w:asciiTheme="majorHAnsi" w:hAnsiTheme="majorHAnsi" w:cs="Arial"/>
                          <w:b/>
                          <w:bCs/>
                          <w:color w:val="0D0D0D" w:themeColor="text1" w:themeTint="F2"/>
                          <w:sz w:val="36"/>
                          <w:szCs w:val="22"/>
                          <w:lang w:val="es-ES_tradnl"/>
                        </w:rPr>
                        <w:t>/</w:t>
                      </w:r>
                      <w:r w:rsidR="008F0CA6">
                        <w:rPr>
                          <w:rFonts w:asciiTheme="majorHAnsi" w:hAnsiTheme="majorHAnsi" w:cs="Arial"/>
                          <w:b/>
                          <w:bCs/>
                          <w:color w:val="0D0D0D" w:themeColor="text1" w:themeTint="F2"/>
                          <w:sz w:val="36"/>
                          <w:szCs w:val="22"/>
                          <w:lang w:val="es-ES_tradnl"/>
                        </w:rPr>
                        <w:t>20</w:t>
                      </w:r>
                    </w:p>
                    <w:p w14:paraId="09C54AB3" w14:textId="51384E3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437E9">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w:t>
                      </w:r>
                      <w:r w:rsidR="002437E9">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06D5FA3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8C5751" w:rsidRPr="00B942BA">
                        <w:rPr>
                          <w:rFonts w:asciiTheme="majorHAnsi" w:hAnsiTheme="majorHAnsi" w:cs="Arial"/>
                          <w:color w:val="0D0D0D" w:themeColor="text1" w:themeTint="F2"/>
                          <w:szCs w:val="22"/>
                          <w:lang w:val="es-ES_tradnl"/>
                        </w:rPr>
                        <w:t>INADMISIBILIDAD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D635649" w:rsidR="005B52B0" w:rsidRPr="0010736F" w:rsidRDefault="003205E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CRISTIAN ALPISTE ANDERSON Y OTROS</w:t>
                      </w:r>
                    </w:p>
                    <w:bookmarkEnd w:id="1"/>
                    <w:p w14:paraId="35068D0D" w14:textId="06DAB13A" w:rsidR="005B52B0" w:rsidRPr="0010736F" w:rsidRDefault="00D375A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PERU</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672E5A4" w:rsidR="00627C9F" w:rsidRPr="00935F06" w:rsidRDefault="000F18B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76108D4B" w:rsidR="00627C9F" w:rsidRPr="00935F06" w:rsidRDefault="000F18B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108</w:t>
                            </w:r>
                          </w:p>
                          <w:p w14:paraId="69373ED2" w14:textId="53D84C4E" w:rsidR="00627C9F" w:rsidRPr="00424D6B" w:rsidRDefault="000F18BF"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20 marzo</w:t>
                            </w:r>
                            <w:r w:rsidR="00627C9F" w:rsidRPr="00424D6B">
                              <w:rPr>
                                <w:rFonts w:asciiTheme="minorHAnsi" w:hAnsiTheme="minorHAnsi"/>
                                <w:color w:val="FFFFFF" w:themeColor="background1"/>
                                <w:sz w:val="22"/>
                                <w:lang w:val="es-MX"/>
                              </w:rPr>
                              <w:t xml:space="preserve"> 20</w:t>
                            </w:r>
                            <w:r w:rsidR="008F0CA6" w:rsidRPr="00424D6B">
                              <w:rPr>
                                <w:rFonts w:asciiTheme="minorHAnsi" w:hAnsiTheme="minorHAnsi"/>
                                <w:color w:val="FFFFFF" w:themeColor="background1"/>
                                <w:sz w:val="22"/>
                                <w:lang w:val="es-MX"/>
                              </w:rPr>
                              <w:t>20</w:t>
                            </w:r>
                          </w:p>
                          <w:p w14:paraId="0771DB5B" w14:textId="77777777" w:rsidR="00627C9F" w:rsidRPr="00424D6B" w:rsidRDefault="00E0340B" w:rsidP="007A5817">
                            <w:pPr>
                              <w:spacing w:line="276" w:lineRule="auto"/>
                              <w:jc w:val="right"/>
                              <w:rPr>
                                <w:rFonts w:asciiTheme="minorHAnsi" w:hAnsiTheme="minorHAnsi"/>
                                <w:color w:val="FFFFFF" w:themeColor="background1"/>
                                <w:sz w:val="22"/>
                                <w:lang w:val="es-MX"/>
                              </w:rPr>
                            </w:pPr>
                            <w:r w:rsidRPr="00424D6B">
                              <w:rPr>
                                <w:rFonts w:asciiTheme="minorHAnsi" w:hAnsiTheme="minorHAnsi"/>
                                <w:color w:val="FFFFFF" w:themeColor="background1"/>
                                <w:sz w:val="22"/>
                                <w:lang w:val="es-MX"/>
                              </w:rPr>
                              <w:t xml:space="preserve">Original: </w:t>
                            </w:r>
                            <w:r w:rsidR="008B12F5" w:rsidRPr="00424D6B">
                              <w:rPr>
                                <w:rFonts w:asciiTheme="minorHAnsi" w:hAnsiTheme="minorHAnsi"/>
                                <w:color w:val="FFFFFF" w:themeColor="background1"/>
                                <w:sz w:val="22"/>
                                <w:lang w:val="es-MX"/>
                              </w:rPr>
                              <w:t>e</w:t>
                            </w:r>
                            <w:r w:rsidR="00627C9F" w:rsidRPr="00424D6B">
                              <w:rPr>
                                <w:rFonts w:asciiTheme="minorHAnsi" w:hAnsiTheme="minorHAnsi"/>
                                <w:color w:val="FFFFFF" w:themeColor="background1"/>
                                <w:sz w:val="22"/>
                                <w:lang w:val="es-MX"/>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5672E5A4" w:rsidR="00627C9F" w:rsidRPr="00935F06" w:rsidRDefault="000F18B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76108D4B" w:rsidR="00627C9F" w:rsidRPr="00935F06" w:rsidRDefault="000F18B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108</w:t>
                      </w:r>
                    </w:p>
                    <w:p w14:paraId="69373ED2" w14:textId="53D84C4E" w:rsidR="00627C9F" w:rsidRPr="00424D6B" w:rsidRDefault="000F18BF"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20 marzo</w:t>
                      </w:r>
                      <w:r w:rsidR="00627C9F" w:rsidRPr="00424D6B">
                        <w:rPr>
                          <w:rFonts w:asciiTheme="minorHAnsi" w:hAnsiTheme="minorHAnsi"/>
                          <w:color w:val="FFFFFF" w:themeColor="background1"/>
                          <w:sz w:val="22"/>
                          <w:lang w:val="es-MX"/>
                        </w:rPr>
                        <w:t xml:space="preserve"> 20</w:t>
                      </w:r>
                      <w:r w:rsidR="008F0CA6" w:rsidRPr="00424D6B">
                        <w:rPr>
                          <w:rFonts w:asciiTheme="minorHAnsi" w:hAnsiTheme="minorHAnsi"/>
                          <w:color w:val="FFFFFF" w:themeColor="background1"/>
                          <w:sz w:val="22"/>
                          <w:lang w:val="es-MX"/>
                        </w:rPr>
                        <w:t>20</w:t>
                      </w:r>
                    </w:p>
                    <w:p w14:paraId="0771DB5B" w14:textId="77777777" w:rsidR="00627C9F" w:rsidRPr="00424D6B" w:rsidRDefault="00E0340B" w:rsidP="007A5817">
                      <w:pPr>
                        <w:spacing w:line="276" w:lineRule="auto"/>
                        <w:jc w:val="right"/>
                        <w:rPr>
                          <w:rFonts w:asciiTheme="minorHAnsi" w:hAnsiTheme="minorHAnsi"/>
                          <w:color w:val="FFFFFF" w:themeColor="background1"/>
                          <w:sz w:val="22"/>
                          <w:lang w:val="es-MX"/>
                        </w:rPr>
                      </w:pPr>
                      <w:r w:rsidRPr="00424D6B">
                        <w:rPr>
                          <w:rFonts w:asciiTheme="minorHAnsi" w:hAnsiTheme="minorHAnsi"/>
                          <w:color w:val="FFFFFF" w:themeColor="background1"/>
                          <w:sz w:val="22"/>
                          <w:lang w:val="es-MX"/>
                        </w:rPr>
                        <w:t xml:space="preserve">Original: </w:t>
                      </w:r>
                      <w:r w:rsidR="008B12F5" w:rsidRPr="00424D6B">
                        <w:rPr>
                          <w:rFonts w:asciiTheme="minorHAnsi" w:hAnsiTheme="minorHAnsi"/>
                          <w:color w:val="FFFFFF" w:themeColor="background1"/>
                          <w:sz w:val="22"/>
                          <w:lang w:val="es-MX"/>
                        </w:rPr>
                        <w:t>e</w:t>
                      </w:r>
                      <w:r w:rsidR="00627C9F" w:rsidRPr="00424D6B">
                        <w:rPr>
                          <w:rFonts w:asciiTheme="minorHAnsi" w:hAnsiTheme="minorHAnsi"/>
                          <w:color w:val="FFFFFF" w:themeColor="background1"/>
                          <w:sz w:val="22"/>
                          <w:lang w:val="es-MX"/>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240B5071" w:rsidR="00DD3D86" w:rsidRPr="008F0CA6"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0F18BF">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0F18BF">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8F0CA6">
                              <w:rPr>
                                <w:rFonts w:asciiTheme="majorHAnsi" w:hAnsiTheme="majorHAnsi"/>
                                <w:color w:val="0D0D0D" w:themeColor="text1" w:themeTint="F2"/>
                                <w:sz w:val="18"/>
                                <w:szCs w:val="22"/>
                                <w:lang w:val="es-ES"/>
                              </w:rPr>
                              <w:t>20</w:t>
                            </w:r>
                            <w:r w:rsidR="00432011">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4BDF3581" w14:textId="240B5071" w:rsidR="00DD3D86" w:rsidRPr="008F0CA6"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0F18BF">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0F18BF">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8F0CA6">
                        <w:rPr>
                          <w:rFonts w:asciiTheme="majorHAnsi" w:hAnsiTheme="majorHAnsi"/>
                          <w:color w:val="0D0D0D" w:themeColor="text1" w:themeTint="F2"/>
                          <w:sz w:val="18"/>
                          <w:szCs w:val="22"/>
                          <w:lang w:val="es-ES"/>
                        </w:rPr>
                        <w:t>20</w:t>
                      </w:r>
                      <w:r w:rsidR="00432011">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4BD9CE7E" w:rsidR="00113F73" w:rsidRPr="007B05C4" w:rsidRDefault="00113F73" w:rsidP="00E114C1">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F18BF" w:rsidRPr="000F18BF">
                              <w:rPr>
                                <w:rFonts w:asciiTheme="majorHAnsi" w:hAnsiTheme="majorHAnsi"/>
                                <w:color w:val="595959" w:themeColor="text1" w:themeTint="A6"/>
                                <w:sz w:val="18"/>
                                <w:szCs w:val="18"/>
                                <w:lang w:val="pt-BR"/>
                              </w:rPr>
                              <w:t>98</w:t>
                            </w:r>
                            <w:r w:rsidR="007B05C4" w:rsidRPr="000F18BF">
                              <w:rPr>
                                <w:rFonts w:asciiTheme="majorHAnsi" w:hAnsiTheme="majorHAnsi"/>
                                <w:color w:val="595959" w:themeColor="text1" w:themeTint="A6"/>
                                <w:sz w:val="18"/>
                                <w:szCs w:val="18"/>
                                <w:lang w:val="pt-BR"/>
                              </w:rPr>
                              <w:t>/</w:t>
                            </w:r>
                            <w:r w:rsidR="000F18BF" w:rsidRPr="000F18BF">
                              <w:rPr>
                                <w:rFonts w:asciiTheme="majorHAnsi" w:hAnsiTheme="majorHAnsi"/>
                                <w:color w:val="595959" w:themeColor="text1" w:themeTint="A6"/>
                                <w:sz w:val="18"/>
                                <w:szCs w:val="18"/>
                                <w:lang w:val="pt-BR"/>
                              </w:rPr>
                              <w:t>20</w:t>
                            </w:r>
                            <w:r w:rsidRPr="000F18BF">
                              <w:rPr>
                                <w:rFonts w:asciiTheme="majorHAnsi" w:hAnsiTheme="majorHAnsi"/>
                                <w:color w:val="595959" w:themeColor="text1" w:themeTint="A6"/>
                                <w:sz w:val="18"/>
                                <w:szCs w:val="18"/>
                                <w:lang w:val="pt-BR"/>
                              </w:rPr>
                              <w:t xml:space="preserve">. </w:t>
                            </w:r>
                            <w:proofErr w:type="spellStart"/>
                            <w:r w:rsidR="008F0CA6">
                              <w:rPr>
                                <w:rFonts w:asciiTheme="majorHAnsi" w:hAnsiTheme="majorHAnsi"/>
                                <w:color w:val="595959" w:themeColor="text1" w:themeTint="A6"/>
                                <w:sz w:val="18"/>
                                <w:szCs w:val="18"/>
                                <w:lang w:val="es-ES_tradnl"/>
                              </w:rPr>
                              <w:t>Petici</w:t>
                            </w:r>
                            <w:r w:rsidR="008F0CA6">
                              <w:rPr>
                                <w:rFonts w:asciiTheme="majorHAnsi" w:hAnsiTheme="majorHAnsi"/>
                                <w:color w:val="595959" w:themeColor="text1" w:themeTint="A6"/>
                                <w:sz w:val="18"/>
                                <w:szCs w:val="18"/>
                                <w:lang w:val="es-ES"/>
                              </w:rPr>
                              <w:t>ón</w:t>
                            </w:r>
                            <w:proofErr w:type="spellEnd"/>
                            <w:r w:rsidR="008F0CA6">
                              <w:rPr>
                                <w:rFonts w:asciiTheme="majorHAnsi" w:hAnsiTheme="majorHAnsi"/>
                                <w:color w:val="595959" w:themeColor="text1" w:themeTint="A6"/>
                                <w:sz w:val="18"/>
                                <w:szCs w:val="18"/>
                                <w:lang w:val="es-ES"/>
                              </w:rPr>
                              <w:t xml:space="preserve"> </w:t>
                            </w:r>
                            <w:r w:rsidR="008F0CA6">
                              <w:rPr>
                                <w:rFonts w:asciiTheme="majorHAnsi" w:hAnsiTheme="majorHAnsi"/>
                                <w:color w:val="595959" w:themeColor="text1" w:themeTint="A6"/>
                                <w:sz w:val="18"/>
                                <w:szCs w:val="18"/>
                                <w:lang w:val="es-ES_tradnl"/>
                              </w:rPr>
                              <w:t xml:space="preserve">12-09. </w:t>
                            </w:r>
                            <w:r w:rsidRPr="00890650">
                              <w:rPr>
                                <w:rFonts w:asciiTheme="majorHAnsi" w:hAnsiTheme="majorHAnsi"/>
                                <w:color w:val="595959" w:themeColor="text1" w:themeTint="A6"/>
                                <w:sz w:val="18"/>
                                <w:szCs w:val="18"/>
                                <w:lang w:val="es-ES_tradnl"/>
                              </w:rPr>
                              <w:t xml:space="preserve">Inadmisibilidad. </w:t>
                            </w:r>
                            <w:r w:rsidR="00E114C1" w:rsidRPr="00E114C1">
                              <w:rPr>
                                <w:rFonts w:asciiTheme="majorHAnsi" w:hAnsiTheme="majorHAnsi"/>
                                <w:color w:val="595959" w:themeColor="text1" w:themeTint="A6"/>
                                <w:sz w:val="18"/>
                                <w:szCs w:val="18"/>
                                <w:lang w:val="es-ES_tradnl"/>
                              </w:rPr>
                              <w:t>Cristian Alpiste Anderson y otros</w:t>
                            </w:r>
                            <w:r w:rsidR="00E114C1">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D375AB">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0F18BF">
                              <w:rPr>
                                <w:rFonts w:asciiTheme="majorHAnsi" w:hAnsiTheme="majorHAnsi"/>
                                <w:color w:val="595959" w:themeColor="text1" w:themeTint="A6"/>
                                <w:sz w:val="18"/>
                                <w:szCs w:val="18"/>
                                <w:lang w:val="es-ES"/>
                              </w:rPr>
                              <w:t>20 de marzo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4BD9CE7E" w:rsidR="00113F73" w:rsidRPr="007B05C4" w:rsidRDefault="00113F73" w:rsidP="00E114C1">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F18BF" w:rsidRPr="000F18BF">
                        <w:rPr>
                          <w:rFonts w:asciiTheme="majorHAnsi" w:hAnsiTheme="majorHAnsi"/>
                          <w:color w:val="595959" w:themeColor="text1" w:themeTint="A6"/>
                          <w:sz w:val="18"/>
                          <w:szCs w:val="18"/>
                          <w:lang w:val="pt-BR"/>
                        </w:rPr>
                        <w:t>98</w:t>
                      </w:r>
                      <w:r w:rsidR="007B05C4" w:rsidRPr="000F18BF">
                        <w:rPr>
                          <w:rFonts w:asciiTheme="majorHAnsi" w:hAnsiTheme="majorHAnsi"/>
                          <w:color w:val="595959" w:themeColor="text1" w:themeTint="A6"/>
                          <w:sz w:val="18"/>
                          <w:szCs w:val="18"/>
                          <w:lang w:val="pt-BR"/>
                        </w:rPr>
                        <w:t>/</w:t>
                      </w:r>
                      <w:r w:rsidR="000F18BF" w:rsidRPr="000F18BF">
                        <w:rPr>
                          <w:rFonts w:asciiTheme="majorHAnsi" w:hAnsiTheme="majorHAnsi"/>
                          <w:color w:val="595959" w:themeColor="text1" w:themeTint="A6"/>
                          <w:sz w:val="18"/>
                          <w:szCs w:val="18"/>
                          <w:lang w:val="pt-BR"/>
                        </w:rPr>
                        <w:t>20</w:t>
                      </w:r>
                      <w:r w:rsidRPr="000F18BF">
                        <w:rPr>
                          <w:rFonts w:asciiTheme="majorHAnsi" w:hAnsiTheme="majorHAnsi"/>
                          <w:color w:val="595959" w:themeColor="text1" w:themeTint="A6"/>
                          <w:sz w:val="18"/>
                          <w:szCs w:val="18"/>
                          <w:lang w:val="pt-BR"/>
                        </w:rPr>
                        <w:t xml:space="preserve">. </w:t>
                      </w:r>
                      <w:r w:rsidR="008F0CA6">
                        <w:rPr>
                          <w:rFonts w:asciiTheme="majorHAnsi" w:hAnsiTheme="majorHAnsi"/>
                          <w:color w:val="595959" w:themeColor="text1" w:themeTint="A6"/>
                          <w:sz w:val="18"/>
                          <w:szCs w:val="18"/>
                          <w:lang w:val="es-ES_tradnl"/>
                        </w:rPr>
                        <w:t>Petici</w:t>
                      </w:r>
                      <w:r w:rsidR="008F0CA6">
                        <w:rPr>
                          <w:rFonts w:asciiTheme="majorHAnsi" w:hAnsiTheme="majorHAnsi"/>
                          <w:color w:val="595959" w:themeColor="text1" w:themeTint="A6"/>
                          <w:sz w:val="18"/>
                          <w:szCs w:val="18"/>
                          <w:lang w:val="es-ES"/>
                        </w:rPr>
                        <w:t xml:space="preserve">ón </w:t>
                      </w:r>
                      <w:r w:rsidR="008F0CA6">
                        <w:rPr>
                          <w:rFonts w:asciiTheme="majorHAnsi" w:hAnsiTheme="majorHAnsi"/>
                          <w:color w:val="595959" w:themeColor="text1" w:themeTint="A6"/>
                          <w:sz w:val="18"/>
                          <w:szCs w:val="18"/>
                          <w:lang w:val="es-ES_tradnl"/>
                        </w:rPr>
                        <w:t xml:space="preserve">12-09. </w:t>
                      </w:r>
                      <w:r w:rsidRPr="00890650">
                        <w:rPr>
                          <w:rFonts w:asciiTheme="majorHAnsi" w:hAnsiTheme="majorHAnsi"/>
                          <w:color w:val="595959" w:themeColor="text1" w:themeTint="A6"/>
                          <w:sz w:val="18"/>
                          <w:szCs w:val="18"/>
                          <w:lang w:val="es-ES_tradnl"/>
                        </w:rPr>
                        <w:t xml:space="preserve">Inadmisibilidad. </w:t>
                      </w:r>
                      <w:r w:rsidR="00E114C1" w:rsidRPr="00E114C1">
                        <w:rPr>
                          <w:rFonts w:asciiTheme="majorHAnsi" w:hAnsiTheme="majorHAnsi"/>
                          <w:color w:val="595959" w:themeColor="text1" w:themeTint="A6"/>
                          <w:sz w:val="18"/>
                          <w:szCs w:val="18"/>
                          <w:lang w:val="es-ES_tradnl"/>
                        </w:rPr>
                        <w:t>Cristian Alpiste Anderson y otros</w:t>
                      </w:r>
                      <w:r w:rsidR="00E114C1">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D375AB">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0F18BF">
                        <w:rPr>
                          <w:rFonts w:asciiTheme="majorHAnsi" w:hAnsiTheme="majorHAnsi"/>
                          <w:color w:val="595959" w:themeColor="text1" w:themeTint="A6"/>
                          <w:sz w:val="18"/>
                          <w:szCs w:val="18"/>
                          <w:lang w:val="es-ES"/>
                        </w:rPr>
                        <w:t>20 de marzo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0800F59C">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4778D4CC" w:rsidR="00D72DC6" w:rsidRPr="00D72DC6" w:rsidRDefault="00432011" w:rsidP="00F02AD1">
                            <w:pPr>
                              <w:rPr>
                                <w:color w:val="FFFFFF" w:themeColor="background1"/>
                                <w14:textFill>
                                  <w14:noFill/>
                                </w14:textFill>
                              </w:rPr>
                            </w:pPr>
                            <w:r>
                              <w:rPr>
                                <w:noProof/>
                                <w:color w:val="FFFFFF" w:themeColor="background1"/>
                              </w:rPr>
                              <w:drawing>
                                <wp:inline distT="0" distB="0" distL="0" distR="0" wp14:anchorId="01886D41" wp14:editId="7EBFED9B">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4778D4CC" w:rsidR="00D72DC6" w:rsidRPr="00D72DC6" w:rsidRDefault="00432011" w:rsidP="00F02AD1">
                      <w:pPr>
                        <w:rPr>
                          <w:color w:val="FFFFFF" w:themeColor="background1"/>
                          <w14:textFill>
                            <w14:noFill/>
                          </w14:textFill>
                        </w:rPr>
                      </w:pPr>
                      <w:r>
                        <w:rPr>
                          <w:noProof/>
                          <w:color w:val="FFFFFF" w:themeColor="background1"/>
                        </w:rPr>
                        <w:drawing>
                          <wp:inline distT="0" distB="0" distL="0" distR="0" wp14:anchorId="01886D41" wp14:editId="7EBFED9B">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006B74" w:rsidRDefault="004A6A54" w:rsidP="005516A1">
      <w:pPr>
        <w:tabs>
          <w:tab w:val="center" w:pos="5400"/>
        </w:tabs>
        <w:suppressAutoHyphens/>
        <w:jc w:val="center"/>
        <w:rPr>
          <w:rFonts w:asciiTheme="majorHAnsi" w:hAnsiTheme="majorHAnsi"/>
          <w:b/>
          <w:sz w:val="20"/>
          <w:lang w:val="es-ES"/>
        </w:rPr>
        <w:sectPr w:rsidR="0070697F" w:rsidRPr="00006B74"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432011" w14:paraId="5A79D1F7" w14:textId="77777777" w:rsidTr="000F18BF">
        <w:tc>
          <w:tcPr>
            <w:tcW w:w="2790" w:type="dxa"/>
            <w:tcBorders>
              <w:top w:val="single" w:sz="4" w:space="0" w:color="auto"/>
              <w:bottom w:val="single" w:sz="6" w:space="0" w:color="auto"/>
            </w:tcBorders>
            <w:shd w:val="clear" w:color="auto" w:fill="4A7194"/>
            <w:vAlign w:val="center"/>
          </w:tcPr>
          <w:p w14:paraId="0CB2A43B" w14:textId="6FB89BFC" w:rsidR="003239B8" w:rsidRPr="00FB718C" w:rsidRDefault="00D77503" w:rsidP="001E4EB2">
            <w:pPr>
              <w:jc w:val="center"/>
              <w:rPr>
                <w:rFonts w:ascii="Cambria" w:hAnsi="Cambria"/>
                <w:bCs/>
                <w:color w:val="FFFFFF" w:themeColor="background1"/>
                <w:sz w:val="19"/>
                <w:szCs w:val="19"/>
                <w:lang w:val="es-ES"/>
              </w:rPr>
            </w:pPr>
            <w:r w:rsidRPr="00FB718C">
              <w:rPr>
                <w:rFonts w:ascii="Cambria" w:hAnsi="Cambria"/>
                <w:bCs/>
                <w:color w:val="FFFFFF" w:themeColor="background1"/>
                <w:sz w:val="19"/>
                <w:szCs w:val="19"/>
                <w:lang w:val="es-ES"/>
              </w:rPr>
              <w:t>Parte peticionaria</w:t>
            </w:r>
          </w:p>
        </w:tc>
        <w:tc>
          <w:tcPr>
            <w:tcW w:w="6570" w:type="dxa"/>
            <w:vAlign w:val="center"/>
          </w:tcPr>
          <w:p w14:paraId="3C5315D8" w14:textId="3B4770B4" w:rsidR="003239B8" w:rsidRPr="004636A9" w:rsidRDefault="00DA1883" w:rsidP="00DA1883">
            <w:pPr>
              <w:jc w:val="both"/>
              <w:rPr>
                <w:rFonts w:ascii="Cambria" w:hAnsi="Cambria"/>
                <w:bCs/>
                <w:sz w:val="19"/>
                <w:szCs w:val="19"/>
                <w:lang w:val="es-MX"/>
              </w:rPr>
            </w:pPr>
            <w:r w:rsidRPr="00DA1883">
              <w:rPr>
                <w:rFonts w:ascii="Cambria" w:hAnsi="Cambria"/>
                <w:bCs/>
                <w:sz w:val="19"/>
                <w:szCs w:val="19"/>
                <w:lang w:val="es-ES"/>
              </w:rPr>
              <w:t>Asociación Generación, Instituto de Investigación, Promoción y Comunicación Social</w:t>
            </w:r>
            <w:r w:rsidR="0026537A">
              <w:rPr>
                <w:rFonts w:ascii="Cambria" w:hAnsi="Cambria"/>
                <w:bCs/>
                <w:sz w:val="19"/>
                <w:szCs w:val="19"/>
                <w:lang w:val="es-ES"/>
              </w:rPr>
              <w:t xml:space="preserve"> (“Generación”)</w:t>
            </w:r>
          </w:p>
        </w:tc>
      </w:tr>
      <w:tr w:rsidR="001F41F3" w:rsidRPr="00432011" w14:paraId="593A7E45" w14:textId="77777777" w:rsidTr="000F18BF">
        <w:tc>
          <w:tcPr>
            <w:tcW w:w="2790" w:type="dxa"/>
            <w:tcBorders>
              <w:top w:val="single" w:sz="6" w:space="0" w:color="auto"/>
              <w:bottom w:val="single" w:sz="6" w:space="0" w:color="auto"/>
            </w:tcBorders>
            <w:shd w:val="clear" w:color="auto" w:fill="4A7194"/>
            <w:vAlign w:val="center"/>
          </w:tcPr>
          <w:p w14:paraId="0E78CA0C" w14:textId="07F33939" w:rsidR="003239B8" w:rsidRPr="00FB718C" w:rsidRDefault="00D96A30" w:rsidP="001E4EB2">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132C13" w:rsidRPr="00FB718C">
                  <w:rPr>
                    <w:rFonts w:ascii="Cambria" w:hAnsi="Cambria"/>
                    <w:bCs/>
                    <w:color w:val="FFFFFF" w:themeColor="background1"/>
                    <w:sz w:val="19"/>
                    <w:szCs w:val="19"/>
                  </w:rPr>
                  <w:t>Presunta víctima</w:t>
                </w:r>
              </w:sdtContent>
            </w:sdt>
          </w:p>
        </w:tc>
        <w:tc>
          <w:tcPr>
            <w:tcW w:w="6570" w:type="dxa"/>
            <w:vAlign w:val="center"/>
          </w:tcPr>
          <w:p w14:paraId="4AEBF59E" w14:textId="07C44014" w:rsidR="003239B8" w:rsidRPr="001F41F3" w:rsidRDefault="009C4701" w:rsidP="005B6D22">
            <w:pPr>
              <w:jc w:val="both"/>
              <w:rPr>
                <w:rFonts w:ascii="Cambria" w:hAnsi="Cambria"/>
                <w:bCs/>
                <w:sz w:val="19"/>
                <w:szCs w:val="19"/>
                <w:lang w:val="es-ES"/>
              </w:rPr>
            </w:pPr>
            <w:r w:rsidRPr="001F41F3">
              <w:rPr>
                <w:rFonts w:ascii="Cambria" w:hAnsi="Cambria"/>
                <w:bCs/>
                <w:sz w:val="19"/>
                <w:szCs w:val="19"/>
                <w:lang w:val="es-ES"/>
              </w:rPr>
              <w:t>Cristian Alpiste Anderson y otros</w:t>
            </w:r>
            <w:r w:rsidRPr="001F41F3">
              <w:rPr>
                <w:rStyle w:val="FootnoteReference"/>
                <w:rFonts w:ascii="Cambria" w:hAnsi="Cambria"/>
                <w:bCs/>
                <w:sz w:val="19"/>
                <w:szCs w:val="19"/>
                <w:lang w:val="es-ES"/>
              </w:rPr>
              <w:footnoteReference w:id="2"/>
            </w:r>
          </w:p>
        </w:tc>
      </w:tr>
      <w:tr w:rsidR="001F41F3" w:rsidRPr="001F41F3" w14:paraId="3E62E1D3" w14:textId="77777777" w:rsidTr="000F18BF">
        <w:tc>
          <w:tcPr>
            <w:tcW w:w="2790" w:type="dxa"/>
            <w:tcBorders>
              <w:top w:val="single" w:sz="6" w:space="0" w:color="auto"/>
              <w:bottom w:val="single" w:sz="6" w:space="0" w:color="auto"/>
            </w:tcBorders>
            <w:shd w:val="clear" w:color="auto" w:fill="4A7194"/>
            <w:vAlign w:val="center"/>
          </w:tcPr>
          <w:p w14:paraId="340B0F09" w14:textId="16C11299" w:rsidR="003239B8" w:rsidRPr="00FB718C" w:rsidRDefault="00D77503" w:rsidP="001E4EB2">
            <w:pPr>
              <w:jc w:val="center"/>
              <w:rPr>
                <w:rFonts w:ascii="Cambria" w:hAnsi="Cambria"/>
                <w:bCs/>
                <w:color w:val="FFFFFF" w:themeColor="background1"/>
                <w:sz w:val="19"/>
                <w:szCs w:val="19"/>
                <w:lang w:val="es-ES"/>
              </w:rPr>
            </w:pPr>
            <w:r w:rsidRPr="00FB718C">
              <w:rPr>
                <w:rFonts w:ascii="Cambria" w:hAnsi="Cambria"/>
                <w:bCs/>
                <w:color w:val="FFFFFF" w:themeColor="background1"/>
                <w:sz w:val="19"/>
                <w:szCs w:val="19"/>
                <w:lang w:val="es-ES"/>
              </w:rPr>
              <w:t>Estado denunciado</w:t>
            </w:r>
          </w:p>
        </w:tc>
        <w:tc>
          <w:tcPr>
            <w:tcW w:w="6570" w:type="dxa"/>
            <w:vAlign w:val="center"/>
          </w:tcPr>
          <w:p w14:paraId="274C8A50" w14:textId="2B30A0F7" w:rsidR="003239B8" w:rsidRPr="001F41F3" w:rsidRDefault="001226B2" w:rsidP="001E4EB2">
            <w:pPr>
              <w:jc w:val="both"/>
              <w:rPr>
                <w:rFonts w:ascii="Cambria" w:hAnsi="Cambria"/>
                <w:bCs/>
                <w:sz w:val="19"/>
                <w:szCs w:val="19"/>
                <w:lang w:val="es-ES"/>
              </w:rPr>
            </w:pPr>
            <w:r w:rsidRPr="001F41F3">
              <w:rPr>
                <w:rFonts w:ascii="Cambria" w:hAnsi="Cambria"/>
                <w:bCs/>
                <w:sz w:val="19"/>
                <w:szCs w:val="19"/>
                <w:lang w:val="es-ES"/>
              </w:rPr>
              <w:t>Perú</w:t>
            </w:r>
            <w:r w:rsidR="004A6A54" w:rsidRPr="001F41F3">
              <w:rPr>
                <w:rStyle w:val="FootnoteReference"/>
                <w:rFonts w:ascii="Cambria" w:hAnsi="Cambria"/>
                <w:bCs/>
                <w:sz w:val="19"/>
                <w:szCs w:val="19"/>
                <w:lang w:val="es-ES"/>
              </w:rPr>
              <w:footnoteReference w:id="3"/>
            </w:r>
          </w:p>
        </w:tc>
      </w:tr>
      <w:tr w:rsidR="001F41F3" w:rsidRPr="00432011" w14:paraId="632511BC" w14:textId="77777777" w:rsidTr="000F18BF">
        <w:tc>
          <w:tcPr>
            <w:tcW w:w="2790" w:type="dxa"/>
            <w:tcBorders>
              <w:top w:val="single" w:sz="6" w:space="0" w:color="auto"/>
              <w:bottom w:val="single" w:sz="6" w:space="0" w:color="auto"/>
            </w:tcBorders>
            <w:shd w:val="clear" w:color="auto" w:fill="4A7194"/>
            <w:vAlign w:val="center"/>
          </w:tcPr>
          <w:p w14:paraId="727E2F6B" w14:textId="1D86EADA" w:rsidR="00223A29" w:rsidRPr="00FB718C" w:rsidRDefault="001B3A00" w:rsidP="00E4118C">
            <w:pPr>
              <w:jc w:val="center"/>
              <w:rPr>
                <w:rFonts w:ascii="Cambria" w:hAnsi="Cambria"/>
                <w:bCs/>
                <w:color w:val="FFFFFF" w:themeColor="background1"/>
                <w:sz w:val="19"/>
                <w:szCs w:val="19"/>
                <w:lang w:val="es-ES"/>
              </w:rPr>
            </w:pPr>
            <w:r w:rsidRPr="00FB718C">
              <w:rPr>
                <w:rFonts w:ascii="Cambria" w:hAnsi="Cambria"/>
                <w:bCs/>
                <w:color w:val="FFFFFF" w:themeColor="background1"/>
                <w:sz w:val="19"/>
                <w:szCs w:val="19"/>
                <w:lang w:val="es-ES"/>
              </w:rPr>
              <w:t xml:space="preserve">Derechos </w:t>
            </w:r>
            <w:r w:rsidR="00E4118C" w:rsidRPr="00FB718C">
              <w:rPr>
                <w:rFonts w:ascii="Cambria" w:hAnsi="Cambria"/>
                <w:bCs/>
                <w:color w:val="FFFFFF" w:themeColor="background1"/>
                <w:sz w:val="19"/>
                <w:szCs w:val="19"/>
                <w:lang w:val="es-ES"/>
              </w:rPr>
              <w:t>invocados</w:t>
            </w:r>
          </w:p>
        </w:tc>
        <w:tc>
          <w:tcPr>
            <w:tcW w:w="6570" w:type="dxa"/>
            <w:vAlign w:val="center"/>
          </w:tcPr>
          <w:p w14:paraId="6DEE1EEB" w14:textId="5CA77487" w:rsidR="00223A29" w:rsidRPr="001F41F3" w:rsidRDefault="00BF514A" w:rsidP="004636A9">
            <w:pPr>
              <w:jc w:val="both"/>
              <w:rPr>
                <w:rFonts w:ascii="Cambria" w:hAnsi="Cambria"/>
                <w:bCs/>
                <w:sz w:val="19"/>
                <w:szCs w:val="19"/>
                <w:lang w:val="es-ES"/>
              </w:rPr>
            </w:pPr>
            <w:r w:rsidRPr="001F41F3">
              <w:rPr>
                <w:rFonts w:ascii="Cambria" w:hAnsi="Cambria"/>
                <w:bCs/>
                <w:sz w:val="19"/>
                <w:szCs w:val="19"/>
                <w:lang w:val="es-ES"/>
              </w:rPr>
              <w:t xml:space="preserve">Artículos </w:t>
            </w:r>
            <w:r w:rsidR="00DA1883" w:rsidRPr="001F41F3">
              <w:rPr>
                <w:rFonts w:ascii="Cambria" w:hAnsi="Cambria"/>
                <w:bCs/>
                <w:sz w:val="19"/>
                <w:szCs w:val="19"/>
                <w:lang w:val="es-ES"/>
              </w:rPr>
              <w:t>4</w:t>
            </w:r>
            <w:r w:rsidR="00CD497F" w:rsidRPr="001F41F3">
              <w:rPr>
                <w:rFonts w:ascii="Cambria" w:hAnsi="Cambria"/>
                <w:bCs/>
                <w:sz w:val="19"/>
                <w:szCs w:val="19"/>
                <w:lang w:val="es-ES"/>
              </w:rPr>
              <w:t xml:space="preserve"> (vida)</w:t>
            </w:r>
            <w:r w:rsidR="00DA1883" w:rsidRPr="001F41F3">
              <w:rPr>
                <w:rFonts w:ascii="Cambria" w:hAnsi="Cambria"/>
                <w:bCs/>
                <w:sz w:val="19"/>
                <w:szCs w:val="19"/>
                <w:lang w:val="es-ES"/>
              </w:rPr>
              <w:t>, 5</w:t>
            </w:r>
            <w:r w:rsidR="00CD497F" w:rsidRPr="001F41F3">
              <w:rPr>
                <w:rFonts w:ascii="Cambria" w:hAnsi="Cambria"/>
                <w:bCs/>
                <w:sz w:val="19"/>
                <w:szCs w:val="19"/>
                <w:lang w:val="es-ES"/>
              </w:rPr>
              <w:t xml:space="preserve"> (integridad)</w:t>
            </w:r>
            <w:r w:rsidR="00DA1883" w:rsidRPr="001F41F3">
              <w:rPr>
                <w:rFonts w:ascii="Cambria" w:hAnsi="Cambria"/>
                <w:bCs/>
                <w:sz w:val="19"/>
                <w:szCs w:val="19"/>
                <w:lang w:val="es-ES"/>
              </w:rPr>
              <w:t>, 8</w:t>
            </w:r>
            <w:r w:rsidR="00CD497F" w:rsidRPr="001F41F3">
              <w:rPr>
                <w:rFonts w:ascii="Cambria" w:hAnsi="Cambria"/>
                <w:bCs/>
                <w:sz w:val="19"/>
                <w:szCs w:val="19"/>
                <w:lang w:val="es-ES"/>
              </w:rPr>
              <w:t xml:space="preserve"> (garantías judiciales)</w:t>
            </w:r>
            <w:r w:rsidR="00DA1883" w:rsidRPr="001F41F3">
              <w:rPr>
                <w:rFonts w:ascii="Cambria" w:hAnsi="Cambria"/>
                <w:bCs/>
                <w:sz w:val="19"/>
                <w:szCs w:val="19"/>
                <w:lang w:val="es-ES"/>
              </w:rPr>
              <w:t>, 19</w:t>
            </w:r>
            <w:r w:rsidR="00CD497F" w:rsidRPr="001F41F3">
              <w:rPr>
                <w:rFonts w:ascii="Cambria" w:hAnsi="Cambria"/>
                <w:bCs/>
                <w:sz w:val="19"/>
                <w:szCs w:val="19"/>
                <w:lang w:val="es-ES"/>
              </w:rPr>
              <w:t xml:space="preserve"> (derechos del niño)</w:t>
            </w:r>
            <w:r w:rsidR="00DA1883" w:rsidRPr="001F41F3">
              <w:rPr>
                <w:rFonts w:ascii="Cambria" w:hAnsi="Cambria"/>
                <w:bCs/>
                <w:sz w:val="19"/>
                <w:szCs w:val="19"/>
                <w:lang w:val="es-ES"/>
              </w:rPr>
              <w:t>, 21</w:t>
            </w:r>
            <w:r w:rsidR="00CD497F" w:rsidRPr="001F41F3">
              <w:rPr>
                <w:rFonts w:ascii="Cambria" w:hAnsi="Cambria"/>
                <w:bCs/>
                <w:sz w:val="19"/>
                <w:szCs w:val="19"/>
                <w:lang w:val="es-ES"/>
              </w:rPr>
              <w:t xml:space="preserve"> (propiedad)</w:t>
            </w:r>
            <w:r w:rsidR="00DA1883" w:rsidRPr="001F41F3">
              <w:rPr>
                <w:rFonts w:ascii="Cambria" w:hAnsi="Cambria"/>
                <w:bCs/>
                <w:sz w:val="19"/>
                <w:szCs w:val="19"/>
                <w:lang w:val="es-ES"/>
              </w:rPr>
              <w:t>, 24</w:t>
            </w:r>
            <w:r w:rsidR="00CD497F" w:rsidRPr="001F41F3">
              <w:rPr>
                <w:rFonts w:ascii="Cambria" w:hAnsi="Cambria"/>
                <w:bCs/>
                <w:sz w:val="19"/>
                <w:szCs w:val="19"/>
                <w:lang w:val="es-ES"/>
              </w:rPr>
              <w:t xml:space="preserve"> (igualdad) y</w:t>
            </w:r>
            <w:r w:rsidR="00DA1883" w:rsidRPr="001F41F3">
              <w:rPr>
                <w:rFonts w:ascii="Cambria" w:hAnsi="Cambria"/>
                <w:bCs/>
                <w:sz w:val="19"/>
                <w:szCs w:val="19"/>
                <w:lang w:val="es-ES"/>
              </w:rPr>
              <w:t xml:space="preserve"> 25</w:t>
            </w:r>
            <w:r w:rsidR="00CD497F" w:rsidRPr="001F41F3">
              <w:rPr>
                <w:rFonts w:ascii="Cambria" w:hAnsi="Cambria"/>
                <w:bCs/>
                <w:sz w:val="19"/>
                <w:szCs w:val="19"/>
                <w:lang w:val="es-ES"/>
              </w:rPr>
              <w:t xml:space="preserve"> (protección judicial)</w:t>
            </w:r>
            <w:r w:rsidRPr="001F41F3">
              <w:rPr>
                <w:rFonts w:ascii="Cambria" w:hAnsi="Cambria"/>
                <w:bCs/>
                <w:sz w:val="19"/>
                <w:szCs w:val="19"/>
                <w:lang w:val="es-ES"/>
              </w:rPr>
              <w:t xml:space="preserve"> de la Convención Americana sobre Derechos Humanos</w:t>
            </w:r>
            <w:r w:rsidRPr="001F41F3">
              <w:rPr>
                <w:rStyle w:val="FootnoteReference"/>
                <w:rFonts w:ascii="Cambria" w:hAnsi="Cambria"/>
                <w:bCs/>
                <w:sz w:val="19"/>
                <w:szCs w:val="19"/>
                <w:lang w:val="es-ES"/>
              </w:rPr>
              <w:footnoteReference w:id="4"/>
            </w:r>
            <w:r w:rsidR="004636A9">
              <w:rPr>
                <w:rFonts w:ascii="Cambria" w:hAnsi="Cambria"/>
                <w:bCs/>
                <w:sz w:val="19"/>
                <w:szCs w:val="19"/>
                <w:lang w:val="es-ES"/>
              </w:rPr>
              <w:t>, en relación con su</w:t>
            </w:r>
            <w:r w:rsidR="00DA1883" w:rsidRPr="001F41F3">
              <w:rPr>
                <w:rFonts w:ascii="Cambria" w:hAnsi="Cambria"/>
                <w:bCs/>
                <w:sz w:val="19"/>
                <w:szCs w:val="19"/>
                <w:lang w:val="es-ES"/>
              </w:rPr>
              <w:t xml:space="preserve"> artículo 1.1</w:t>
            </w:r>
            <w:r w:rsidR="00CD497F" w:rsidRPr="001F41F3">
              <w:rPr>
                <w:rFonts w:ascii="Cambria" w:hAnsi="Cambria"/>
                <w:bCs/>
                <w:sz w:val="19"/>
                <w:szCs w:val="19"/>
                <w:lang w:val="es-ES"/>
              </w:rPr>
              <w:t xml:space="preserve"> (obligación de respetar los derechos)</w:t>
            </w:r>
            <w:r w:rsidR="00DA1883" w:rsidRPr="001F41F3">
              <w:rPr>
                <w:rFonts w:ascii="Cambria" w:hAnsi="Cambria"/>
                <w:bCs/>
                <w:sz w:val="19"/>
                <w:szCs w:val="19"/>
                <w:lang w:val="es-ES"/>
              </w:rPr>
              <w:t xml:space="preserve">; </w:t>
            </w:r>
            <w:r w:rsidR="00CD497F" w:rsidRPr="001F41F3">
              <w:rPr>
                <w:rFonts w:ascii="Cambria" w:hAnsi="Cambria"/>
                <w:bCs/>
                <w:sz w:val="19"/>
                <w:szCs w:val="19"/>
                <w:lang w:val="es-ES"/>
              </w:rPr>
              <w:t xml:space="preserve">artículo </w:t>
            </w:r>
            <w:r w:rsidR="00DA1883" w:rsidRPr="001F41F3">
              <w:rPr>
                <w:rFonts w:ascii="Cambria" w:hAnsi="Cambria"/>
                <w:bCs/>
                <w:sz w:val="19"/>
                <w:szCs w:val="19"/>
                <w:lang w:val="es-ES"/>
              </w:rPr>
              <w:t>13</w:t>
            </w:r>
            <w:r w:rsidR="00CD497F" w:rsidRPr="001F41F3">
              <w:rPr>
                <w:rFonts w:ascii="Cambria" w:hAnsi="Cambria"/>
                <w:bCs/>
                <w:sz w:val="19"/>
                <w:szCs w:val="19"/>
                <w:lang w:val="es-ES"/>
              </w:rPr>
              <w:t xml:space="preserve"> (educación)</w:t>
            </w:r>
            <w:r w:rsidR="00DA1883" w:rsidRPr="001F41F3">
              <w:rPr>
                <w:rFonts w:ascii="Cambria" w:hAnsi="Cambria"/>
                <w:bCs/>
                <w:sz w:val="19"/>
                <w:szCs w:val="19"/>
                <w:lang w:val="es-ES"/>
              </w:rPr>
              <w:t xml:space="preserve"> </w:t>
            </w:r>
            <w:r w:rsidR="00266BD3" w:rsidRPr="001F41F3">
              <w:rPr>
                <w:rFonts w:ascii="Cambria" w:hAnsi="Cambria"/>
                <w:bCs/>
                <w:sz w:val="19"/>
                <w:szCs w:val="19"/>
                <w:lang w:val="es-ES"/>
              </w:rPr>
              <w:t>del protocolo adicional a la Convención Americana sobre Derechos Humanos para asegurar los Derechos Económicos Sociales y Culturales</w:t>
            </w:r>
            <w:r w:rsidR="00266BD3" w:rsidRPr="001F41F3">
              <w:rPr>
                <w:rStyle w:val="FootnoteReference"/>
                <w:rFonts w:ascii="Cambria" w:hAnsi="Cambria"/>
                <w:bCs/>
                <w:sz w:val="19"/>
                <w:szCs w:val="19"/>
                <w:lang w:val="es-ES"/>
              </w:rPr>
              <w:footnoteReference w:id="5"/>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006B74" w14:paraId="306EFCB0" w14:textId="77777777" w:rsidTr="000F18BF">
        <w:tc>
          <w:tcPr>
            <w:tcW w:w="2790" w:type="dxa"/>
            <w:tcBorders>
              <w:top w:val="single" w:sz="6" w:space="0" w:color="auto"/>
              <w:bottom w:val="single" w:sz="6" w:space="0" w:color="auto"/>
            </w:tcBorders>
            <w:shd w:val="clear" w:color="auto" w:fill="4A7194"/>
            <w:vAlign w:val="center"/>
          </w:tcPr>
          <w:p w14:paraId="7508D16F" w14:textId="2A4C7FC3" w:rsidR="004C2312" w:rsidRPr="00006B74" w:rsidRDefault="000C1C69" w:rsidP="004A6A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Recepción</w:t>
            </w:r>
            <w:r w:rsidR="00D77503" w:rsidRPr="00006B74">
              <w:rPr>
                <w:rFonts w:ascii="Cambria" w:hAnsi="Cambria"/>
                <w:bCs/>
                <w:color w:val="FFFFFF" w:themeColor="background1"/>
                <w:sz w:val="19"/>
                <w:szCs w:val="19"/>
                <w:lang w:val="es-ES"/>
              </w:rPr>
              <w:t xml:space="preserve"> de la petición</w:t>
            </w:r>
          </w:p>
        </w:tc>
        <w:tc>
          <w:tcPr>
            <w:tcW w:w="6570" w:type="dxa"/>
            <w:vAlign w:val="center"/>
          </w:tcPr>
          <w:p w14:paraId="6E579153" w14:textId="1BF56C47" w:rsidR="004C2312" w:rsidRPr="00006B74" w:rsidRDefault="0021074B" w:rsidP="001E4EB2">
            <w:pPr>
              <w:jc w:val="both"/>
              <w:rPr>
                <w:rFonts w:ascii="Cambria" w:hAnsi="Cambria"/>
                <w:bCs/>
                <w:sz w:val="19"/>
                <w:szCs w:val="19"/>
                <w:lang w:val="es-ES"/>
              </w:rPr>
            </w:pPr>
            <w:r>
              <w:rPr>
                <w:rFonts w:ascii="Cambria" w:hAnsi="Cambria"/>
                <w:bCs/>
                <w:sz w:val="19"/>
                <w:szCs w:val="19"/>
                <w:lang w:val="es-ES"/>
              </w:rPr>
              <w:t>5 de enero de 2009</w:t>
            </w:r>
          </w:p>
        </w:tc>
      </w:tr>
      <w:tr w:rsidR="00AA055B" w:rsidRPr="00432011" w14:paraId="33BB0763" w14:textId="77777777" w:rsidTr="000F18BF">
        <w:tc>
          <w:tcPr>
            <w:tcW w:w="2790" w:type="dxa"/>
            <w:tcBorders>
              <w:top w:val="single" w:sz="6" w:space="0" w:color="auto"/>
              <w:bottom w:val="single" w:sz="6" w:space="0" w:color="auto"/>
            </w:tcBorders>
            <w:shd w:val="clear" w:color="auto" w:fill="4A7194"/>
            <w:vAlign w:val="center"/>
          </w:tcPr>
          <w:p w14:paraId="0E0455A7" w14:textId="2B3B277A" w:rsidR="00AA055B" w:rsidRPr="00006B74" w:rsidRDefault="00AA055B" w:rsidP="000C1C69">
            <w:pPr>
              <w:jc w:val="center"/>
              <w:rPr>
                <w:rFonts w:ascii="Cambria" w:hAnsi="Cambria"/>
                <w:color w:val="FFFFFF" w:themeColor="background1"/>
                <w:sz w:val="19"/>
                <w:szCs w:val="19"/>
                <w:lang w:val="es-ES"/>
              </w:rPr>
            </w:pPr>
            <w:r w:rsidRPr="00AA055B">
              <w:rPr>
                <w:rFonts w:ascii="Cambria" w:hAnsi="Cambria"/>
                <w:color w:val="FFFFFF" w:themeColor="background1"/>
                <w:sz w:val="19"/>
                <w:szCs w:val="19"/>
                <w:lang w:val="es-ES"/>
              </w:rPr>
              <w:t>Información adicional recibida durante la etapa de estudio</w:t>
            </w:r>
          </w:p>
        </w:tc>
        <w:tc>
          <w:tcPr>
            <w:tcW w:w="6570" w:type="dxa"/>
            <w:vAlign w:val="center"/>
          </w:tcPr>
          <w:p w14:paraId="5756B06C" w14:textId="592EB761" w:rsidR="00AA055B" w:rsidRDefault="004636A9" w:rsidP="001E4EB2">
            <w:pPr>
              <w:jc w:val="both"/>
              <w:rPr>
                <w:rFonts w:ascii="Cambria" w:hAnsi="Cambria"/>
                <w:bCs/>
                <w:sz w:val="19"/>
                <w:szCs w:val="19"/>
                <w:lang w:val="es-ES"/>
              </w:rPr>
            </w:pPr>
            <w:r>
              <w:rPr>
                <w:rFonts w:ascii="Cambria" w:hAnsi="Cambria"/>
                <w:bCs/>
                <w:sz w:val="19"/>
                <w:szCs w:val="19"/>
                <w:lang w:val="es-ES"/>
              </w:rPr>
              <w:t>20 de noviembre de 2014 y</w:t>
            </w:r>
            <w:r w:rsidR="00AA055B">
              <w:rPr>
                <w:rFonts w:ascii="Cambria" w:hAnsi="Cambria"/>
                <w:bCs/>
                <w:sz w:val="19"/>
                <w:szCs w:val="19"/>
                <w:lang w:val="es-ES"/>
              </w:rPr>
              <w:t xml:space="preserve"> 22 de enero de 2015</w:t>
            </w:r>
          </w:p>
        </w:tc>
      </w:tr>
      <w:tr w:rsidR="004C2312" w:rsidRPr="00006B74" w14:paraId="1BDCD5C6" w14:textId="77777777" w:rsidTr="000F18BF">
        <w:tc>
          <w:tcPr>
            <w:tcW w:w="2790" w:type="dxa"/>
            <w:tcBorders>
              <w:top w:val="single" w:sz="6" w:space="0" w:color="auto"/>
              <w:bottom w:val="single" w:sz="6" w:space="0" w:color="auto"/>
            </w:tcBorders>
            <w:shd w:val="clear" w:color="auto" w:fill="4A7194"/>
            <w:vAlign w:val="center"/>
          </w:tcPr>
          <w:p w14:paraId="7A18664F" w14:textId="53CE1B14" w:rsidR="004C2312" w:rsidRPr="00006B74" w:rsidRDefault="004A6A54" w:rsidP="000C1C69">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N</w:t>
            </w:r>
            <w:r w:rsidR="004C2312" w:rsidRPr="00006B74">
              <w:rPr>
                <w:rFonts w:ascii="Cambria" w:hAnsi="Cambria"/>
                <w:color w:val="FFFFFF" w:themeColor="background1"/>
                <w:sz w:val="19"/>
                <w:szCs w:val="19"/>
                <w:lang w:val="es-ES"/>
              </w:rPr>
              <w:t>otificación de la petición</w:t>
            </w:r>
          </w:p>
        </w:tc>
        <w:tc>
          <w:tcPr>
            <w:tcW w:w="6570" w:type="dxa"/>
            <w:vAlign w:val="center"/>
          </w:tcPr>
          <w:p w14:paraId="1519DA6A" w14:textId="79D5183C" w:rsidR="004C2312" w:rsidRPr="00006B74" w:rsidRDefault="00A74CDF" w:rsidP="001E4EB2">
            <w:pPr>
              <w:jc w:val="both"/>
              <w:rPr>
                <w:rFonts w:ascii="Cambria" w:hAnsi="Cambria"/>
                <w:bCs/>
                <w:sz w:val="19"/>
                <w:szCs w:val="19"/>
                <w:lang w:val="es-ES"/>
              </w:rPr>
            </w:pPr>
            <w:r>
              <w:rPr>
                <w:rFonts w:ascii="Cambria" w:hAnsi="Cambria"/>
                <w:bCs/>
                <w:sz w:val="19"/>
                <w:szCs w:val="19"/>
                <w:lang w:val="es-ES"/>
              </w:rPr>
              <w:t>24 de noviembre de 2015</w:t>
            </w:r>
          </w:p>
        </w:tc>
      </w:tr>
      <w:tr w:rsidR="00F06354" w:rsidRPr="00006B74" w14:paraId="6147A8D5" w14:textId="77777777" w:rsidTr="000F18BF">
        <w:tc>
          <w:tcPr>
            <w:tcW w:w="2790" w:type="dxa"/>
            <w:tcBorders>
              <w:top w:val="single" w:sz="6" w:space="0" w:color="auto"/>
              <w:bottom w:val="single" w:sz="6" w:space="0" w:color="auto"/>
            </w:tcBorders>
            <w:shd w:val="clear" w:color="auto" w:fill="4A7194"/>
            <w:vAlign w:val="center"/>
          </w:tcPr>
          <w:p w14:paraId="0201C86D" w14:textId="678B514E" w:rsidR="00F06354" w:rsidRPr="00006B74" w:rsidRDefault="00D77503" w:rsidP="00F06354">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Primera respuesta del Estado</w:t>
            </w:r>
          </w:p>
        </w:tc>
        <w:tc>
          <w:tcPr>
            <w:tcW w:w="6570" w:type="dxa"/>
            <w:vAlign w:val="center"/>
          </w:tcPr>
          <w:p w14:paraId="1972B99E" w14:textId="2603C624" w:rsidR="00F06354" w:rsidRPr="00006B74" w:rsidRDefault="00A74CDF" w:rsidP="00F06354">
            <w:pPr>
              <w:jc w:val="both"/>
              <w:rPr>
                <w:rFonts w:ascii="Cambria" w:hAnsi="Cambria"/>
                <w:bCs/>
                <w:sz w:val="19"/>
                <w:szCs w:val="19"/>
                <w:lang w:val="es-ES"/>
              </w:rPr>
            </w:pPr>
            <w:r>
              <w:rPr>
                <w:rFonts w:ascii="Cambria" w:hAnsi="Cambria"/>
                <w:bCs/>
                <w:sz w:val="19"/>
                <w:szCs w:val="19"/>
                <w:lang w:val="es-ES"/>
              </w:rPr>
              <w:t>25 de febrero de 2016</w:t>
            </w:r>
          </w:p>
        </w:tc>
      </w:tr>
      <w:tr w:rsidR="00F06354" w:rsidRPr="00432011" w14:paraId="322668B6" w14:textId="77777777" w:rsidTr="000F18BF">
        <w:tc>
          <w:tcPr>
            <w:tcW w:w="2790" w:type="dxa"/>
            <w:tcBorders>
              <w:top w:val="single" w:sz="6" w:space="0" w:color="auto"/>
              <w:bottom w:val="single" w:sz="6" w:space="0" w:color="auto"/>
            </w:tcBorders>
            <w:shd w:val="clear" w:color="auto" w:fill="4A7194"/>
            <w:vAlign w:val="center"/>
          </w:tcPr>
          <w:p w14:paraId="1524DA55" w14:textId="2EFC7BC3" w:rsidR="00F06354" w:rsidRPr="00006B74" w:rsidRDefault="00F06354" w:rsidP="00F063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Observaciones adicionales de</w:t>
            </w:r>
            <w:r w:rsidR="00D77503" w:rsidRPr="00006B74">
              <w:rPr>
                <w:rFonts w:ascii="Cambria" w:hAnsi="Cambria"/>
                <w:bCs/>
                <w:color w:val="FFFFFF" w:themeColor="background1"/>
                <w:sz w:val="19"/>
                <w:szCs w:val="19"/>
                <w:lang w:val="es-ES"/>
              </w:rPr>
              <w:t xml:space="preserve"> la parte peticionaria</w:t>
            </w:r>
          </w:p>
        </w:tc>
        <w:tc>
          <w:tcPr>
            <w:tcW w:w="6570" w:type="dxa"/>
            <w:vAlign w:val="center"/>
          </w:tcPr>
          <w:p w14:paraId="41D8B862" w14:textId="2345883C" w:rsidR="00F06354" w:rsidRPr="00CA5D90" w:rsidRDefault="00A74CDF" w:rsidP="004636A9">
            <w:pPr>
              <w:jc w:val="both"/>
              <w:rPr>
                <w:rFonts w:ascii="Cambria" w:hAnsi="Cambria"/>
                <w:bCs/>
                <w:sz w:val="19"/>
                <w:szCs w:val="19"/>
                <w:lang w:val="es-MX"/>
              </w:rPr>
            </w:pPr>
            <w:r>
              <w:rPr>
                <w:rFonts w:ascii="Cambria" w:hAnsi="Cambria"/>
                <w:bCs/>
                <w:sz w:val="19"/>
                <w:szCs w:val="19"/>
                <w:lang w:val="es-ES"/>
              </w:rPr>
              <w:t>3 de junio de 2017</w:t>
            </w:r>
            <w:r w:rsidR="004636A9">
              <w:rPr>
                <w:rFonts w:ascii="Cambria" w:hAnsi="Cambria"/>
                <w:bCs/>
                <w:sz w:val="19"/>
                <w:szCs w:val="19"/>
                <w:lang w:val="es-ES"/>
              </w:rPr>
              <w:t>,</w:t>
            </w:r>
            <w:r>
              <w:rPr>
                <w:rFonts w:ascii="Cambria" w:hAnsi="Cambria"/>
                <w:bCs/>
                <w:sz w:val="19"/>
                <w:szCs w:val="19"/>
                <w:lang w:val="es-ES"/>
              </w:rPr>
              <w:t xml:space="preserve"> </w:t>
            </w:r>
            <w:r w:rsidRPr="00D15D65">
              <w:rPr>
                <w:rFonts w:ascii="Cambria" w:hAnsi="Cambria"/>
                <w:bCs/>
                <w:sz w:val="19"/>
                <w:szCs w:val="19"/>
                <w:lang w:val="es-ES"/>
              </w:rPr>
              <w:t>14 de junio de 2018</w:t>
            </w:r>
            <w:r w:rsidR="004636A9">
              <w:rPr>
                <w:rFonts w:ascii="Cambria" w:hAnsi="Cambria"/>
                <w:bCs/>
                <w:sz w:val="19"/>
                <w:szCs w:val="19"/>
                <w:lang w:val="es-ES"/>
              </w:rPr>
              <w:t xml:space="preserve"> y 27 de marzo de 2019</w:t>
            </w:r>
          </w:p>
        </w:tc>
      </w:tr>
      <w:tr w:rsidR="00F06354" w:rsidRPr="00006B74" w14:paraId="291ACE7A" w14:textId="77777777" w:rsidTr="000F18BF">
        <w:tc>
          <w:tcPr>
            <w:tcW w:w="2790" w:type="dxa"/>
            <w:tcBorders>
              <w:top w:val="single" w:sz="6" w:space="0" w:color="auto"/>
              <w:bottom w:val="single" w:sz="6" w:space="0" w:color="auto"/>
            </w:tcBorders>
            <w:shd w:val="clear" w:color="auto" w:fill="4A7194"/>
            <w:vAlign w:val="center"/>
          </w:tcPr>
          <w:p w14:paraId="068BD12F" w14:textId="44332F68" w:rsidR="00F06354" w:rsidRPr="00006B74" w:rsidRDefault="00F06354" w:rsidP="00F063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Obser</w:t>
            </w:r>
            <w:r w:rsidR="00D77503" w:rsidRPr="00006B74">
              <w:rPr>
                <w:rFonts w:ascii="Cambria" w:hAnsi="Cambria"/>
                <w:bCs/>
                <w:color w:val="FFFFFF" w:themeColor="background1"/>
                <w:sz w:val="19"/>
                <w:szCs w:val="19"/>
                <w:lang w:val="es-ES"/>
              </w:rPr>
              <w:t>vaciones adicionales del Estado</w:t>
            </w:r>
          </w:p>
        </w:tc>
        <w:tc>
          <w:tcPr>
            <w:tcW w:w="6570" w:type="dxa"/>
            <w:vAlign w:val="center"/>
          </w:tcPr>
          <w:p w14:paraId="3CE49AFE" w14:textId="7F0FA8BC" w:rsidR="00F06354" w:rsidRPr="00006B74" w:rsidRDefault="00A74CDF" w:rsidP="00F06354">
            <w:pPr>
              <w:jc w:val="both"/>
              <w:rPr>
                <w:rFonts w:ascii="Cambria" w:hAnsi="Cambria"/>
                <w:bCs/>
                <w:sz w:val="19"/>
                <w:szCs w:val="19"/>
                <w:lang w:val="es-ES"/>
              </w:rPr>
            </w:pPr>
            <w:r>
              <w:rPr>
                <w:rFonts w:ascii="Cambria" w:hAnsi="Cambria"/>
                <w:bCs/>
                <w:sz w:val="19"/>
                <w:szCs w:val="19"/>
                <w:lang w:val="es-ES"/>
              </w:rPr>
              <w:t>9 de marzo 2018</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3239B8" w:rsidRPr="00006B74" w14:paraId="072532AD" w14:textId="77777777" w:rsidTr="000F18BF">
        <w:trPr>
          <w:cantSplit/>
        </w:trPr>
        <w:tc>
          <w:tcPr>
            <w:tcW w:w="2790" w:type="dxa"/>
            <w:tcBorders>
              <w:top w:val="single" w:sz="4" w:space="0" w:color="auto"/>
              <w:bottom w:val="single" w:sz="6" w:space="0" w:color="auto"/>
            </w:tcBorders>
            <w:shd w:val="clear" w:color="auto" w:fill="4A7194"/>
            <w:vAlign w:val="center"/>
          </w:tcPr>
          <w:p w14:paraId="5C2E4B34" w14:textId="7281AAF8" w:rsidR="003239B8" w:rsidRPr="00006B74" w:rsidRDefault="00D77503" w:rsidP="001E4EB2">
            <w:pPr>
              <w:jc w:val="center"/>
              <w:rPr>
                <w:rFonts w:ascii="Cambria" w:hAnsi="Cambria"/>
                <w:bCs/>
                <w:i/>
                <w:color w:val="FFFFFF" w:themeColor="background1"/>
                <w:sz w:val="19"/>
                <w:szCs w:val="19"/>
                <w:lang w:val="es-ES"/>
              </w:rPr>
            </w:pPr>
            <w:r w:rsidRPr="00006B74">
              <w:rPr>
                <w:rFonts w:ascii="Cambria" w:hAnsi="Cambria"/>
                <w:bCs/>
                <w:i/>
                <w:color w:val="FFFFFF" w:themeColor="background1"/>
                <w:sz w:val="19"/>
                <w:szCs w:val="19"/>
                <w:lang w:val="es-ES"/>
              </w:rPr>
              <w:t>Ratione personae</w:t>
            </w:r>
          </w:p>
        </w:tc>
        <w:tc>
          <w:tcPr>
            <w:tcW w:w="6570" w:type="dxa"/>
            <w:vAlign w:val="center"/>
          </w:tcPr>
          <w:p w14:paraId="7707F3E9" w14:textId="6A664B75" w:rsidR="003239B8" w:rsidRPr="00FC4CFC" w:rsidRDefault="00FC4CFC" w:rsidP="001E4EB2">
            <w:pPr>
              <w:rPr>
                <w:rFonts w:asciiTheme="majorHAnsi" w:hAnsiTheme="majorHAnsi"/>
                <w:bCs/>
                <w:sz w:val="19"/>
                <w:szCs w:val="19"/>
                <w:lang w:val="es-ES"/>
              </w:rPr>
            </w:pPr>
            <w:r w:rsidRPr="00FC4CFC">
              <w:rPr>
                <w:rFonts w:asciiTheme="majorHAnsi" w:hAnsiTheme="majorHAnsi"/>
                <w:bCs/>
                <w:sz w:val="19"/>
                <w:szCs w:val="19"/>
                <w:lang w:val="es-ES"/>
              </w:rPr>
              <w:t>Sí</w:t>
            </w:r>
          </w:p>
        </w:tc>
      </w:tr>
      <w:tr w:rsidR="003239B8" w:rsidRPr="00006B74" w14:paraId="4B8802DA" w14:textId="77777777" w:rsidTr="000F18BF">
        <w:trPr>
          <w:cantSplit/>
        </w:trPr>
        <w:tc>
          <w:tcPr>
            <w:tcW w:w="2790" w:type="dxa"/>
            <w:tcBorders>
              <w:top w:val="single" w:sz="6" w:space="0" w:color="auto"/>
              <w:bottom w:val="single" w:sz="6" w:space="0" w:color="auto"/>
            </w:tcBorders>
            <w:shd w:val="clear" w:color="auto" w:fill="4A7194"/>
            <w:vAlign w:val="center"/>
          </w:tcPr>
          <w:p w14:paraId="3915C23B" w14:textId="629F623D" w:rsidR="003239B8" w:rsidRPr="00006B74" w:rsidRDefault="003239B8" w:rsidP="00D77503">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loci</w:t>
            </w:r>
          </w:p>
        </w:tc>
        <w:tc>
          <w:tcPr>
            <w:tcW w:w="6570" w:type="dxa"/>
            <w:vAlign w:val="center"/>
          </w:tcPr>
          <w:p w14:paraId="12C931CB" w14:textId="7E8765CE" w:rsidR="003239B8" w:rsidRPr="00FC4CFC" w:rsidRDefault="00FC4CFC" w:rsidP="001E4EB2">
            <w:pPr>
              <w:rPr>
                <w:rFonts w:asciiTheme="majorHAnsi" w:hAnsiTheme="majorHAnsi"/>
                <w:bCs/>
                <w:sz w:val="19"/>
                <w:szCs w:val="19"/>
                <w:lang w:val="es-ES"/>
              </w:rPr>
            </w:pPr>
            <w:r w:rsidRPr="00FC4CFC">
              <w:rPr>
                <w:rFonts w:asciiTheme="majorHAnsi" w:hAnsiTheme="majorHAnsi"/>
                <w:bCs/>
                <w:sz w:val="19"/>
                <w:szCs w:val="19"/>
                <w:lang w:val="es-ES"/>
              </w:rPr>
              <w:t>Sí</w:t>
            </w:r>
          </w:p>
        </w:tc>
      </w:tr>
      <w:tr w:rsidR="003239B8" w:rsidRPr="00006B74" w14:paraId="4362FDF3" w14:textId="77777777" w:rsidTr="000F18BF">
        <w:trPr>
          <w:cantSplit/>
        </w:trPr>
        <w:tc>
          <w:tcPr>
            <w:tcW w:w="2790" w:type="dxa"/>
            <w:tcBorders>
              <w:top w:val="single" w:sz="6" w:space="0" w:color="auto"/>
              <w:bottom w:val="single" w:sz="6" w:space="0" w:color="auto"/>
            </w:tcBorders>
            <w:shd w:val="clear" w:color="auto" w:fill="4A7194"/>
            <w:vAlign w:val="center"/>
          </w:tcPr>
          <w:p w14:paraId="3BE23153" w14:textId="1788B5D3" w:rsidR="003239B8" w:rsidRPr="00006B74" w:rsidRDefault="003239B8" w:rsidP="001E4EB2">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temporis</w:t>
            </w:r>
          </w:p>
        </w:tc>
        <w:tc>
          <w:tcPr>
            <w:tcW w:w="6570" w:type="dxa"/>
            <w:vAlign w:val="center"/>
          </w:tcPr>
          <w:p w14:paraId="6F8B059B" w14:textId="28140911" w:rsidR="003239B8" w:rsidRPr="00FC4CFC" w:rsidRDefault="00FC4CFC" w:rsidP="001E4EB2">
            <w:pPr>
              <w:rPr>
                <w:rFonts w:asciiTheme="majorHAnsi" w:hAnsiTheme="majorHAnsi"/>
                <w:bCs/>
                <w:sz w:val="19"/>
                <w:szCs w:val="19"/>
                <w:lang w:val="es-ES"/>
              </w:rPr>
            </w:pPr>
            <w:r w:rsidRPr="00FC4CFC">
              <w:rPr>
                <w:rFonts w:asciiTheme="majorHAnsi" w:hAnsiTheme="majorHAnsi"/>
                <w:bCs/>
                <w:sz w:val="19"/>
                <w:szCs w:val="19"/>
                <w:lang w:val="es-ES"/>
              </w:rPr>
              <w:t>Sí</w:t>
            </w:r>
          </w:p>
        </w:tc>
      </w:tr>
      <w:tr w:rsidR="003239B8" w:rsidRPr="00432011" w14:paraId="30ABEC3E" w14:textId="77777777" w:rsidTr="000F18BF">
        <w:trPr>
          <w:cantSplit/>
        </w:trPr>
        <w:tc>
          <w:tcPr>
            <w:tcW w:w="2790" w:type="dxa"/>
            <w:tcBorders>
              <w:top w:val="single" w:sz="6" w:space="0" w:color="auto"/>
              <w:bottom w:val="single" w:sz="6" w:space="0" w:color="auto"/>
            </w:tcBorders>
            <w:shd w:val="clear" w:color="auto" w:fill="4A7194"/>
            <w:vAlign w:val="center"/>
          </w:tcPr>
          <w:p w14:paraId="47B529D2" w14:textId="72B41633" w:rsidR="003239B8" w:rsidRPr="00534373" w:rsidRDefault="003239B8" w:rsidP="001E4EB2">
            <w:pPr>
              <w:jc w:val="center"/>
              <w:rPr>
                <w:rFonts w:ascii="Cambria" w:hAnsi="Cambria"/>
                <w:bCs/>
                <w:color w:val="FFFFFF" w:themeColor="background1"/>
                <w:sz w:val="19"/>
                <w:szCs w:val="19"/>
                <w:lang w:val="es-ES"/>
              </w:rPr>
            </w:pPr>
            <w:r w:rsidRPr="00534373">
              <w:rPr>
                <w:rFonts w:ascii="Cambria" w:hAnsi="Cambria"/>
                <w:bCs/>
                <w:i/>
                <w:color w:val="FFFFFF" w:themeColor="background1"/>
                <w:sz w:val="19"/>
                <w:szCs w:val="19"/>
                <w:lang w:val="es-ES"/>
              </w:rPr>
              <w:t>Ratione materia</w:t>
            </w:r>
            <w:r w:rsidR="00EE00E9" w:rsidRPr="00534373">
              <w:rPr>
                <w:rFonts w:ascii="Cambria" w:hAnsi="Cambria"/>
                <w:bCs/>
                <w:i/>
                <w:color w:val="FFFFFF" w:themeColor="background1"/>
                <w:sz w:val="19"/>
                <w:szCs w:val="19"/>
                <w:lang w:val="es-ES"/>
              </w:rPr>
              <w:t>e</w:t>
            </w:r>
          </w:p>
        </w:tc>
        <w:tc>
          <w:tcPr>
            <w:tcW w:w="6570" w:type="dxa"/>
            <w:vAlign w:val="center"/>
          </w:tcPr>
          <w:p w14:paraId="0C122F44" w14:textId="1715D89C" w:rsidR="000855AB" w:rsidRPr="00534373" w:rsidRDefault="00FC4CFC" w:rsidP="00A85284">
            <w:pPr>
              <w:jc w:val="both"/>
              <w:rPr>
                <w:rFonts w:asciiTheme="majorHAnsi" w:hAnsiTheme="majorHAnsi"/>
                <w:bCs/>
                <w:sz w:val="19"/>
                <w:szCs w:val="19"/>
                <w:lang w:val="es-ES"/>
              </w:rPr>
            </w:pPr>
            <w:r w:rsidRPr="00534373">
              <w:rPr>
                <w:rFonts w:asciiTheme="majorHAnsi" w:hAnsiTheme="majorHAnsi"/>
                <w:bCs/>
                <w:sz w:val="19"/>
                <w:szCs w:val="19"/>
                <w:lang w:val="es-ES"/>
              </w:rPr>
              <w:t>Sí</w:t>
            </w:r>
            <w:r w:rsidR="00843AEA">
              <w:rPr>
                <w:rFonts w:asciiTheme="majorHAnsi" w:hAnsiTheme="majorHAnsi"/>
                <w:bCs/>
                <w:sz w:val="19"/>
                <w:szCs w:val="19"/>
                <w:lang w:val="es-ES"/>
              </w:rPr>
              <w:t xml:space="preserve">, </w:t>
            </w:r>
            <w:r w:rsidR="000855AB" w:rsidRPr="00534373">
              <w:rPr>
                <w:rFonts w:asciiTheme="majorHAnsi" w:hAnsiTheme="majorHAnsi"/>
                <w:bCs/>
                <w:sz w:val="19"/>
                <w:szCs w:val="19"/>
                <w:lang w:val="es-ES"/>
              </w:rPr>
              <w:t>Convención Americana (depósito de</w:t>
            </w:r>
            <w:r w:rsidR="00CA5D90">
              <w:rPr>
                <w:rFonts w:asciiTheme="majorHAnsi" w:hAnsiTheme="majorHAnsi"/>
                <w:bCs/>
                <w:sz w:val="19"/>
                <w:szCs w:val="19"/>
                <w:lang w:val="es-ES"/>
              </w:rPr>
              <w:t>l</w:t>
            </w:r>
            <w:r w:rsidR="000855AB" w:rsidRPr="00534373">
              <w:rPr>
                <w:rFonts w:asciiTheme="majorHAnsi" w:hAnsiTheme="majorHAnsi"/>
                <w:bCs/>
                <w:sz w:val="19"/>
                <w:szCs w:val="19"/>
                <w:lang w:val="es-ES"/>
              </w:rPr>
              <w:t xml:space="preserve"> </w:t>
            </w:r>
            <w:r w:rsidR="00CA5D90" w:rsidRPr="00BA4EC5">
              <w:rPr>
                <w:rFonts w:asciiTheme="majorHAnsi" w:hAnsiTheme="majorHAnsi"/>
                <w:bCs/>
                <w:sz w:val="19"/>
                <w:szCs w:val="19"/>
                <w:lang w:val="es-ES"/>
              </w:rPr>
              <w:t>instrumento</w:t>
            </w:r>
            <w:r w:rsidR="00CA5D90">
              <w:rPr>
                <w:rFonts w:asciiTheme="majorHAnsi" w:hAnsiTheme="majorHAnsi"/>
                <w:bCs/>
                <w:sz w:val="19"/>
                <w:szCs w:val="19"/>
                <w:lang w:val="es-ES"/>
              </w:rPr>
              <w:t xml:space="preserve"> de ratificación</w:t>
            </w:r>
            <w:r w:rsidR="00CA5D90" w:rsidRPr="00BA4EC5">
              <w:rPr>
                <w:rFonts w:asciiTheme="majorHAnsi" w:hAnsiTheme="majorHAnsi"/>
                <w:bCs/>
                <w:sz w:val="19"/>
                <w:szCs w:val="19"/>
                <w:lang w:val="es-ES"/>
              </w:rPr>
              <w:t xml:space="preserve"> </w:t>
            </w:r>
            <w:r w:rsidR="000855AB" w:rsidRPr="00534373">
              <w:rPr>
                <w:rFonts w:asciiTheme="majorHAnsi" w:hAnsiTheme="majorHAnsi"/>
                <w:bCs/>
                <w:sz w:val="19"/>
                <w:szCs w:val="19"/>
                <w:lang w:val="es-ES"/>
              </w:rPr>
              <w:t>realizado el 28 de julio de 1978) y Protocolo de San Salvador (depósito de</w:t>
            </w:r>
            <w:r w:rsidR="00CA5D90">
              <w:rPr>
                <w:rFonts w:asciiTheme="majorHAnsi" w:hAnsiTheme="majorHAnsi"/>
                <w:bCs/>
                <w:sz w:val="19"/>
                <w:szCs w:val="19"/>
                <w:lang w:val="es-ES"/>
              </w:rPr>
              <w:t>l</w:t>
            </w:r>
            <w:r w:rsidR="000855AB" w:rsidRPr="00534373">
              <w:rPr>
                <w:rFonts w:asciiTheme="majorHAnsi" w:hAnsiTheme="majorHAnsi"/>
                <w:bCs/>
                <w:sz w:val="19"/>
                <w:szCs w:val="19"/>
                <w:lang w:val="es-ES"/>
              </w:rPr>
              <w:t xml:space="preserve"> </w:t>
            </w:r>
            <w:r w:rsidR="00CA5D90" w:rsidRPr="00BA4EC5">
              <w:rPr>
                <w:rFonts w:asciiTheme="majorHAnsi" w:hAnsiTheme="majorHAnsi"/>
                <w:bCs/>
                <w:sz w:val="19"/>
                <w:szCs w:val="19"/>
                <w:lang w:val="es-ES"/>
              </w:rPr>
              <w:t>instrumento</w:t>
            </w:r>
            <w:r w:rsidR="00CA5D90">
              <w:rPr>
                <w:rFonts w:asciiTheme="majorHAnsi" w:hAnsiTheme="majorHAnsi"/>
                <w:bCs/>
                <w:sz w:val="19"/>
                <w:szCs w:val="19"/>
                <w:lang w:val="es-ES"/>
              </w:rPr>
              <w:t xml:space="preserve"> de ratificación</w:t>
            </w:r>
            <w:r w:rsidR="00CA5D90" w:rsidRPr="00BA4EC5">
              <w:rPr>
                <w:rFonts w:asciiTheme="majorHAnsi" w:hAnsiTheme="majorHAnsi"/>
                <w:bCs/>
                <w:sz w:val="19"/>
                <w:szCs w:val="19"/>
                <w:lang w:val="es-ES"/>
              </w:rPr>
              <w:t xml:space="preserve"> </w:t>
            </w:r>
            <w:r w:rsidR="000855AB" w:rsidRPr="00534373">
              <w:rPr>
                <w:rFonts w:asciiTheme="majorHAnsi" w:hAnsiTheme="majorHAnsi"/>
                <w:bCs/>
                <w:sz w:val="19"/>
                <w:szCs w:val="19"/>
                <w:lang w:val="es-ES"/>
              </w:rPr>
              <w:t xml:space="preserve">realizado el </w:t>
            </w:r>
            <w:r w:rsidR="00A85284" w:rsidRPr="00534373">
              <w:rPr>
                <w:rFonts w:asciiTheme="majorHAnsi" w:hAnsiTheme="majorHAnsi"/>
                <w:bCs/>
                <w:sz w:val="19"/>
                <w:szCs w:val="19"/>
                <w:lang w:val="es-ES"/>
              </w:rPr>
              <w:t>4 de junio de 1995)</w:t>
            </w:r>
          </w:p>
        </w:tc>
      </w:tr>
    </w:tbl>
    <w:p w14:paraId="4E92C444" w14:textId="56D9841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4636A9" w:rsidRPr="00006B74">
        <w:rPr>
          <w:rFonts w:asciiTheme="majorHAnsi" w:hAnsiTheme="majorHAnsi"/>
          <w:b/>
          <w:bCs/>
          <w:sz w:val="20"/>
          <w:szCs w:val="20"/>
          <w:lang w:val="es-ES"/>
        </w:rPr>
        <w:t>INTERNACIONAL, CARACTERIZACIÓN</w:t>
      </w:r>
      <w:r w:rsidRPr="00006B74">
        <w:rPr>
          <w:rFonts w:asciiTheme="majorHAnsi" w:hAnsiTheme="majorHAnsi"/>
          <w:b/>
          <w:bCs/>
          <w:sz w:val="20"/>
          <w:szCs w:val="20"/>
          <w:lang w:val="es-ES"/>
        </w:rPr>
        <w:t xml:space="preserve">,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5"/>
        <w:gridCol w:w="6477"/>
      </w:tblGrid>
      <w:tr w:rsidR="00EE00E9" w:rsidRPr="00CA1F71" w14:paraId="1231C988" w14:textId="77777777" w:rsidTr="000F18BF">
        <w:trPr>
          <w:cantSplit/>
        </w:trPr>
        <w:tc>
          <w:tcPr>
            <w:tcW w:w="2790" w:type="dxa"/>
            <w:tcBorders>
              <w:top w:val="single" w:sz="4" w:space="0" w:color="auto"/>
              <w:bottom w:val="single" w:sz="6" w:space="0" w:color="auto"/>
            </w:tcBorders>
            <w:shd w:val="clear" w:color="auto" w:fill="4A7194"/>
            <w:vAlign w:val="center"/>
          </w:tcPr>
          <w:p w14:paraId="6F8031F4" w14:textId="03D8D2D1" w:rsidR="00EE00E9" w:rsidRPr="00006B74" w:rsidRDefault="00EE00E9" w:rsidP="00954B82">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Duplicación </w:t>
            </w:r>
            <w:r w:rsidR="00D77503" w:rsidRPr="00006B74">
              <w:rPr>
                <w:rFonts w:ascii="Cambria" w:hAnsi="Cambria"/>
                <w:bCs/>
                <w:color w:val="FFFFFF" w:themeColor="background1"/>
                <w:sz w:val="19"/>
                <w:szCs w:val="19"/>
                <w:lang w:val="es-ES"/>
              </w:rPr>
              <w:t>y cosa juzgada internacional</w:t>
            </w:r>
          </w:p>
        </w:tc>
        <w:tc>
          <w:tcPr>
            <w:tcW w:w="6570" w:type="dxa"/>
            <w:vAlign w:val="center"/>
          </w:tcPr>
          <w:p w14:paraId="240941E6" w14:textId="6511666F" w:rsidR="00EE00E9" w:rsidRPr="00FC4CFC" w:rsidRDefault="00FC4CFC" w:rsidP="001E4EB2">
            <w:pPr>
              <w:jc w:val="both"/>
              <w:rPr>
                <w:rFonts w:asciiTheme="majorHAnsi" w:hAnsiTheme="majorHAnsi"/>
                <w:bCs/>
                <w:sz w:val="19"/>
                <w:szCs w:val="19"/>
                <w:lang w:val="es-ES"/>
              </w:rPr>
            </w:pPr>
            <w:r w:rsidRPr="00FC4CFC">
              <w:rPr>
                <w:rFonts w:asciiTheme="majorHAnsi" w:hAnsiTheme="majorHAnsi"/>
                <w:bCs/>
                <w:sz w:val="19"/>
                <w:szCs w:val="19"/>
                <w:lang w:val="es-ES"/>
              </w:rPr>
              <w:t>No</w:t>
            </w:r>
          </w:p>
        </w:tc>
      </w:tr>
      <w:tr w:rsidR="003239B8" w:rsidRPr="00006B74" w14:paraId="15FAA7D1" w14:textId="77777777" w:rsidTr="000F18BF">
        <w:trPr>
          <w:cantSplit/>
        </w:trPr>
        <w:tc>
          <w:tcPr>
            <w:tcW w:w="2790" w:type="dxa"/>
            <w:tcBorders>
              <w:top w:val="single" w:sz="4" w:space="0" w:color="auto"/>
              <w:bottom w:val="single" w:sz="6" w:space="0" w:color="auto"/>
            </w:tcBorders>
            <w:shd w:val="clear" w:color="auto" w:fill="4A7194"/>
            <w:vAlign w:val="center"/>
          </w:tcPr>
          <w:p w14:paraId="1B0D29FF" w14:textId="126B508C" w:rsidR="003239B8" w:rsidRPr="00006B74" w:rsidRDefault="003239B8" w:rsidP="00954B82">
            <w:pPr>
              <w:jc w:val="center"/>
              <w:rPr>
                <w:rFonts w:ascii="Cambria" w:hAnsi="Cambria"/>
                <w:bCs/>
                <w:i/>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F67D31">
              <w:rPr>
                <w:rFonts w:ascii="Cambria" w:hAnsi="Cambria"/>
                <w:bCs/>
                <w:color w:val="FFFFFF" w:themeColor="background1"/>
                <w:sz w:val="19"/>
                <w:szCs w:val="19"/>
                <w:lang w:val="es-ES"/>
              </w:rPr>
              <w:t>declarados admisibles</w:t>
            </w:r>
          </w:p>
        </w:tc>
        <w:tc>
          <w:tcPr>
            <w:tcW w:w="6570" w:type="dxa"/>
            <w:vAlign w:val="center"/>
          </w:tcPr>
          <w:p w14:paraId="6310C8F7" w14:textId="6793A00A" w:rsidR="003239B8" w:rsidRPr="00FC4CFC" w:rsidRDefault="00FC4CFC" w:rsidP="001479C0">
            <w:pPr>
              <w:jc w:val="both"/>
              <w:rPr>
                <w:rFonts w:asciiTheme="majorHAnsi" w:hAnsiTheme="majorHAnsi"/>
                <w:bCs/>
                <w:sz w:val="19"/>
                <w:szCs w:val="19"/>
                <w:lang w:val="es-ES"/>
              </w:rPr>
            </w:pPr>
            <w:r w:rsidRPr="00FC4CFC">
              <w:rPr>
                <w:rFonts w:asciiTheme="majorHAnsi" w:hAnsiTheme="majorHAnsi"/>
                <w:bCs/>
                <w:sz w:val="19"/>
                <w:szCs w:val="19"/>
                <w:lang w:val="es-ES"/>
              </w:rPr>
              <w:t>Ninguno</w:t>
            </w:r>
          </w:p>
        </w:tc>
      </w:tr>
      <w:tr w:rsidR="003239B8" w:rsidRPr="00CA1F71" w14:paraId="4EFD141E" w14:textId="77777777" w:rsidTr="000F18BF">
        <w:trPr>
          <w:cantSplit/>
        </w:trPr>
        <w:tc>
          <w:tcPr>
            <w:tcW w:w="2790" w:type="dxa"/>
            <w:tcBorders>
              <w:top w:val="single" w:sz="6" w:space="0" w:color="auto"/>
              <w:bottom w:val="single" w:sz="6" w:space="0" w:color="auto"/>
            </w:tcBorders>
            <w:shd w:val="clear" w:color="auto" w:fill="4A7194"/>
            <w:vAlign w:val="center"/>
          </w:tcPr>
          <w:p w14:paraId="4C04A89C" w14:textId="11DC3DBE" w:rsidR="003239B8" w:rsidRPr="00006B74" w:rsidRDefault="003239B8" w:rsidP="00D77503">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Agotamiento de recursos </w:t>
            </w:r>
            <w:r w:rsidR="00D77503" w:rsidRPr="00006B74">
              <w:rPr>
                <w:rFonts w:ascii="Cambria" w:hAnsi="Cambria"/>
                <w:bCs/>
                <w:color w:val="FFFFFF" w:themeColor="background1"/>
                <w:sz w:val="19"/>
                <w:szCs w:val="19"/>
                <w:lang w:val="es-ES"/>
              </w:rPr>
              <w:t>o procedencia de una excepción</w:t>
            </w:r>
          </w:p>
        </w:tc>
        <w:tc>
          <w:tcPr>
            <w:tcW w:w="6570" w:type="dxa"/>
            <w:vAlign w:val="center"/>
          </w:tcPr>
          <w:p w14:paraId="69C53E8A" w14:textId="256F992B" w:rsidR="003239B8" w:rsidRPr="00FC4CFC" w:rsidRDefault="00FC4CFC" w:rsidP="00BB3FBD">
            <w:pPr>
              <w:rPr>
                <w:rFonts w:asciiTheme="majorHAnsi" w:hAnsiTheme="majorHAnsi"/>
                <w:bCs/>
                <w:sz w:val="19"/>
                <w:szCs w:val="19"/>
                <w:lang w:val="es-ES"/>
              </w:rPr>
            </w:pPr>
            <w:r w:rsidRPr="00FC4CFC">
              <w:rPr>
                <w:rFonts w:asciiTheme="majorHAnsi" w:hAnsiTheme="majorHAnsi"/>
                <w:bCs/>
                <w:sz w:val="19"/>
                <w:szCs w:val="19"/>
                <w:lang w:val="es-ES"/>
              </w:rPr>
              <w:t>No</w:t>
            </w:r>
          </w:p>
        </w:tc>
      </w:tr>
      <w:tr w:rsidR="003239B8" w:rsidRPr="00006B74" w14:paraId="52B5BA17" w14:textId="77777777" w:rsidTr="000F18BF">
        <w:trPr>
          <w:cantSplit/>
        </w:trPr>
        <w:tc>
          <w:tcPr>
            <w:tcW w:w="2790" w:type="dxa"/>
            <w:tcBorders>
              <w:top w:val="single" w:sz="6" w:space="0" w:color="auto"/>
              <w:bottom w:val="single" w:sz="6" w:space="0" w:color="auto"/>
            </w:tcBorders>
            <w:shd w:val="clear" w:color="auto" w:fill="4A7194"/>
            <w:vAlign w:val="center"/>
          </w:tcPr>
          <w:p w14:paraId="5DF99086" w14:textId="392A0ECF" w:rsidR="003239B8" w:rsidRPr="00006B74" w:rsidRDefault="00D77503" w:rsidP="001E4EB2">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Presentación dentro de plazo</w:t>
            </w:r>
          </w:p>
        </w:tc>
        <w:tc>
          <w:tcPr>
            <w:tcW w:w="6570" w:type="dxa"/>
            <w:vAlign w:val="center"/>
          </w:tcPr>
          <w:p w14:paraId="4A2A4569" w14:textId="4553D1ED" w:rsidR="003239B8" w:rsidRPr="00FC4CFC" w:rsidRDefault="00FC4CFC" w:rsidP="001E4EB2">
            <w:pPr>
              <w:rPr>
                <w:rFonts w:asciiTheme="majorHAnsi" w:hAnsiTheme="majorHAnsi"/>
                <w:bCs/>
                <w:sz w:val="19"/>
                <w:szCs w:val="19"/>
                <w:lang w:val="es-ES"/>
              </w:rPr>
            </w:pPr>
            <w:r w:rsidRPr="00FC4CFC">
              <w:rPr>
                <w:rFonts w:asciiTheme="majorHAnsi" w:hAnsiTheme="majorHAnsi"/>
                <w:bCs/>
                <w:sz w:val="19"/>
                <w:szCs w:val="19"/>
                <w:lang w:val="es-ES"/>
              </w:rPr>
              <w:t>N/A</w:t>
            </w:r>
          </w:p>
        </w:tc>
      </w:tr>
    </w:tbl>
    <w:p w14:paraId="18E6423B" w14:textId="5FDE25B0" w:rsidR="003239B8" w:rsidRPr="00006B74" w:rsidRDefault="00223A29" w:rsidP="00647756">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0D32F936" w14:textId="152E9505" w:rsidR="004C616A" w:rsidRPr="006066D8" w:rsidRDefault="00000C47" w:rsidP="006066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797E15">
        <w:rPr>
          <w:rFonts w:ascii="Cambria" w:hAnsi="Cambria"/>
          <w:sz w:val="20"/>
          <w:szCs w:val="20"/>
          <w:lang w:val="es-ES"/>
        </w:rPr>
        <w:t>La parte peticionaria</w:t>
      </w:r>
      <w:r w:rsidR="006066D8">
        <w:rPr>
          <w:rFonts w:ascii="Cambria" w:hAnsi="Cambria"/>
          <w:sz w:val="20"/>
          <w:szCs w:val="20"/>
          <w:lang w:val="es-ES"/>
        </w:rPr>
        <w:t xml:space="preserve"> denuncia la responsabilidad del Estado por la suspensión de la</w:t>
      </w:r>
      <w:r w:rsidR="006066D8" w:rsidRPr="006066D8">
        <w:rPr>
          <w:rFonts w:ascii="Cambria" w:hAnsi="Cambria"/>
          <w:sz w:val="20"/>
          <w:szCs w:val="20"/>
          <w:lang w:val="es-ES"/>
        </w:rPr>
        <w:t xml:space="preserve"> autorización de apertura de la </w:t>
      </w:r>
      <w:r w:rsidR="006066D8">
        <w:rPr>
          <w:rFonts w:ascii="Cambria" w:hAnsi="Cambria"/>
          <w:sz w:val="20"/>
          <w:szCs w:val="20"/>
          <w:lang w:val="es-ES"/>
        </w:rPr>
        <w:t>Casa de Acogida de Generación</w:t>
      </w:r>
      <w:r w:rsidR="006066D8" w:rsidRPr="00797E15">
        <w:rPr>
          <w:rFonts w:ascii="Cambria" w:hAnsi="Cambria"/>
          <w:sz w:val="20"/>
          <w:szCs w:val="20"/>
          <w:lang w:val="es-ES"/>
        </w:rPr>
        <w:t xml:space="preserve"> </w:t>
      </w:r>
      <w:r w:rsidR="006066D8">
        <w:rPr>
          <w:rFonts w:ascii="Cambria" w:hAnsi="Cambria"/>
          <w:sz w:val="20"/>
          <w:szCs w:val="20"/>
          <w:lang w:val="es-ES"/>
        </w:rPr>
        <w:t>(en adelante “Casa</w:t>
      </w:r>
      <w:r w:rsidR="006066D8" w:rsidRPr="00547A4E">
        <w:rPr>
          <w:rFonts w:ascii="Cambria" w:hAnsi="Cambria"/>
          <w:sz w:val="20"/>
          <w:szCs w:val="20"/>
          <w:lang w:val="es-ES"/>
        </w:rPr>
        <w:t xml:space="preserve"> Generación</w:t>
      </w:r>
      <w:r w:rsidR="006066D8">
        <w:rPr>
          <w:rFonts w:ascii="Cambria" w:hAnsi="Cambria"/>
          <w:sz w:val="20"/>
          <w:szCs w:val="20"/>
          <w:lang w:val="es-ES"/>
        </w:rPr>
        <w:t>” o “Casa”)</w:t>
      </w:r>
      <w:r w:rsidR="006066D8" w:rsidRPr="006066D8">
        <w:rPr>
          <w:lang w:val="es-MX"/>
        </w:rPr>
        <w:t xml:space="preserve"> </w:t>
      </w:r>
      <w:r w:rsidR="006066D8" w:rsidRPr="006066D8">
        <w:rPr>
          <w:rFonts w:ascii="Cambria" w:hAnsi="Cambria"/>
          <w:sz w:val="20"/>
          <w:szCs w:val="20"/>
          <w:lang w:val="es-ES"/>
        </w:rPr>
        <w:t xml:space="preserve">– lugar que </w:t>
      </w:r>
      <w:r w:rsidR="006066D8">
        <w:rPr>
          <w:rFonts w:ascii="Cambria" w:hAnsi="Cambria"/>
          <w:sz w:val="20"/>
          <w:szCs w:val="20"/>
          <w:lang w:val="es-ES"/>
        </w:rPr>
        <w:t xml:space="preserve">ofrece a niños y niñas </w:t>
      </w:r>
      <w:r w:rsidR="00D81456">
        <w:rPr>
          <w:rFonts w:ascii="Cambria" w:hAnsi="Cambria"/>
          <w:sz w:val="20"/>
          <w:szCs w:val="20"/>
          <w:lang w:val="es-ES"/>
        </w:rPr>
        <w:t>en situación de calle</w:t>
      </w:r>
      <w:r w:rsidR="006066D8">
        <w:rPr>
          <w:rFonts w:ascii="Cambria" w:hAnsi="Cambria"/>
          <w:sz w:val="20"/>
          <w:szCs w:val="20"/>
          <w:lang w:val="es-ES"/>
        </w:rPr>
        <w:t xml:space="preserve"> </w:t>
      </w:r>
      <w:r w:rsidR="006066D8" w:rsidRPr="006066D8">
        <w:rPr>
          <w:rFonts w:ascii="Cambria" w:hAnsi="Cambria"/>
          <w:sz w:val="20"/>
          <w:szCs w:val="20"/>
          <w:lang w:val="es-ES"/>
        </w:rPr>
        <w:t>albergue, educación, comida y servicios básicos de salud –</w:t>
      </w:r>
      <w:r w:rsidR="006066D8">
        <w:rPr>
          <w:rFonts w:ascii="Cambria" w:hAnsi="Cambria"/>
          <w:sz w:val="20"/>
          <w:szCs w:val="20"/>
          <w:lang w:val="es-ES"/>
        </w:rPr>
        <w:t xml:space="preserve"> y el </w:t>
      </w:r>
      <w:r w:rsidRPr="006066D8">
        <w:rPr>
          <w:rFonts w:ascii="Cambria" w:hAnsi="Cambria"/>
          <w:sz w:val="20"/>
          <w:szCs w:val="20"/>
          <w:lang w:val="es-ES"/>
        </w:rPr>
        <w:t>desalojo de aproximadamente 70 niños, niñas y adolescentes</w:t>
      </w:r>
      <w:r w:rsidR="00056D73" w:rsidRPr="006066D8">
        <w:rPr>
          <w:rFonts w:ascii="Cambria" w:hAnsi="Cambria"/>
          <w:sz w:val="20"/>
          <w:szCs w:val="20"/>
          <w:lang w:val="es-ES"/>
        </w:rPr>
        <w:t xml:space="preserve">, en contravención </w:t>
      </w:r>
      <w:r w:rsidR="0070395B" w:rsidRPr="006066D8">
        <w:rPr>
          <w:rFonts w:ascii="Cambria" w:hAnsi="Cambria"/>
          <w:sz w:val="20"/>
          <w:szCs w:val="20"/>
          <w:lang w:val="es-ES"/>
        </w:rPr>
        <w:t>de</w:t>
      </w:r>
      <w:r w:rsidR="00056D73" w:rsidRPr="006066D8">
        <w:rPr>
          <w:rFonts w:ascii="Cambria" w:hAnsi="Cambria"/>
          <w:sz w:val="20"/>
          <w:szCs w:val="20"/>
          <w:lang w:val="es-ES"/>
        </w:rPr>
        <w:t xml:space="preserve"> su obligación de garantizar sus derechos a la integridad personal</w:t>
      </w:r>
      <w:r w:rsidR="009A5487" w:rsidRPr="006066D8">
        <w:rPr>
          <w:rFonts w:ascii="Cambria" w:hAnsi="Cambria"/>
          <w:sz w:val="20"/>
          <w:szCs w:val="20"/>
          <w:lang w:val="es-ES"/>
        </w:rPr>
        <w:t xml:space="preserve"> y a la vida</w:t>
      </w:r>
      <w:r w:rsidRPr="006066D8">
        <w:rPr>
          <w:rFonts w:ascii="Cambria" w:hAnsi="Cambria"/>
          <w:sz w:val="20"/>
          <w:szCs w:val="20"/>
          <w:lang w:val="es-ES"/>
        </w:rPr>
        <w:t xml:space="preserve">. </w:t>
      </w:r>
      <w:r w:rsidR="008A43D2" w:rsidRPr="006066D8">
        <w:rPr>
          <w:rFonts w:ascii="Cambria" w:hAnsi="Cambria"/>
          <w:sz w:val="20"/>
          <w:szCs w:val="20"/>
          <w:lang w:val="es-ES"/>
        </w:rPr>
        <w:t>Indica</w:t>
      </w:r>
      <w:r w:rsidR="00797E15" w:rsidRPr="006066D8">
        <w:rPr>
          <w:rFonts w:ascii="Cambria" w:hAnsi="Cambria"/>
          <w:sz w:val="20"/>
          <w:szCs w:val="20"/>
          <w:lang w:val="es-ES"/>
        </w:rPr>
        <w:t xml:space="preserve"> que </w:t>
      </w:r>
      <w:r w:rsidR="00D414C7" w:rsidRPr="006066D8">
        <w:rPr>
          <w:rFonts w:ascii="Cambria" w:hAnsi="Cambria"/>
          <w:sz w:val="20"/>
          <w:szCs w:val="20"/>
          <w:lang w:val="es-ES"/>
        </w:rPr>
        <w:t xml:space="preserve">la Casa Generación </w:t>
      </w:r>
      <w:r w:rsidR="00797E15" w:rsidRPr="006066D8">
        <w:rPr>
          <w:rFonts w:ascii="Cambria" w:hAnsi="Cambria"/>
          <w:sz w:val="20"/>
          <w:szCs w:val="20"/>
          <w:lang w:val="es-ES"/>
        </w:rPr>
        <w:t xml:space="preserve">alojaba </w:t>
      </w:r>
      <w:r w:rsidR="00797E15" w:rsidRPr="004C5ADC">
        <w:rPr>
          <w:rFonts w:ascii="Cambria" w:hAnsi="Cambria"/>
          <w:sz w:val="20"/>
          <w:szCs w:val="20"/>
          <w:lang w:val="es-ES"/>
        </w:rPr>
        <w:t>a</w:t>
      </w:r>
      <w:r w:rsidR="008F59A6" w:rsidRPr="004C5ADC">
        <w:rPr>
          <w:rFonts w:ascii="Cambria" w:hAnsi="Cambria"/>
          <w:sz w:val="20"/>
          <w:szCs w:val="20"/>
          <w:lang w:val="es-ES"/>
        </w:rPr>
        <w:t xml:space="preserve"> 70</w:t>
      </w:r>
      <w:r w:rsidR="00797E15" w:rsidRPr="006066D8">
        <w:rPr>
          <w:rFonts w:ascii="Cambria" w:hAnsi="Cambria"/>
          <w:sz w:val="20"/>
          <w:szCs w:val="20"/>
          <w:lang w:val="es-ES"/>
        </w:rPr>
        <w:t xml:space="preserve"> niños</w:t>
      </w:r>
      <w:r w:rsidR="008F59A6" w:rsidRPr="006066D8">
        <w:rPr>
          <w:rFonts w:ascii="Cambria" w:hAnsi="Cambria"/>
          <w:sz w:val="20"/>
          <w:szCs w:val="20"/>
          <w:lang w:val="es-ES"/>
        </w:rPr>
        <w:t xml:space="preserve"> y niñas</w:t>
      </w:r>
      <w:r w:rsidR="00797E15" w:rsidRPr="006066D8">
        <w:rPr>
          <w:rFonts w:ascii="Cambria" w:hAnsi="Cambria"/>
          <w:sz w:val="20"/>
          <w:szCs w:val="20"/>
          <w:lang w:val="es-ES"/>
        </w:rPr>
        <w:t xml:space="preserve"> cuyas edades fluctuaban entre los 10 a 18 años, todos ellos en su momento fueron recogidos de la calle por vivir en </w:t>
      </w:r>
      <w:r w:rsidR="00797E15" w:rsidRPr="006066D8">
        <w:rPr>
          <w:rFonts w:ascii="Cambria" w:hAnsi="Cambria"/>
          <w:sz w:val="20"/>
          <w:szCs w:val="20"/>
          <w:lang w:val="es-ES"/>
        </w:rPr>
        <w:lastRenderedPageBreak/>
        <w:t>circunstancias especialmente difíciles o en alto riesgo</w:t>
      </w:r>
      <w:r w:rsidR="006066D8" w:rsidRPr="006066D8">
        <w:rPr>
          <w:rFonts w:ascii="Cambria" w:hAnsi="Cambria"/>
          <w:sz w:val="20"/>
          <w:szCs w:val="20"/>
          <w:lang w:val="es-ES"/>
        </w:rPr>
        <w:t xml:space="preserve">, y </w:t>
      </w:r>
      <w:r w:rsidR="008F59A6" w:rsidRPr="006066D8">
        <w:rPr>
          <w:rFonts w:ascii="Cambria" w:hAnsi="Cambria"/>
          <w:sz w:val="20"/>
          <w:szCs w:val="20"/>
          <w:lang w:val="es-ES"/>
        </w:rPr>
        <w:t>atendía a u</w:t>
      </w:r>
      <w:r w:rsidR="0070395B" w:rsidRPr="006066D8">
        <w:rPr>
          <w:rFonts w:ascii="Cambria" w:hAnsi="Cambria"/>
          <w:sz w:val="20"/>
          <w:szCs w:val="20"/>
          <w:lang w:val="es-ES"/>
        </w:rPr>
        <w:t xml:space="preserve">n promedio </w:t>
      </w:r>
      <w:r w:rsidR="0070395B" w:rsidRPr="00156585">
        <w:rPr>
          <w:rFonts w:ascii="Cambria" w:hAnsi="Cambria"/>
          <w:sz w:val="20"/>
          <w:szCs w:val="20"/>
          <w:lang w:val="es-ES"/>
        </w:rPr>
        <w:t>de 250 niños y niñas</w:t>
      </w:r>
      <w:r w:rsidR="004C5ADC">
        <w:rPr>
          <w:rFonts w:ascii="Cambria" w:hAnsi="Cambria"/>
          <w:sz w:val="20"/>
          <w:szCs w:val="20"/>
          <w:lang w:val="es-ES"/>
        </w:rPr>
        <w:t xml:space="preserve"> al año</w:t>
      </w:r>
      <w:r w:rsidR="0070395B" w:rsidRPr="00156585">
        <w:rPr>
          <w:rFonts w:ascii="Cambria" w:hAnsi="Cambria"/>
          <w:sz w:val="20"/>
          <w:szCs w:val="20"/>
          <w:lang w:val="es-ES"/>
        </w:rPr>
        <w:t xml:space="preserve">. </w:t>
      </w:r>
      <w:r w:rsidR="00827722" w:rsidRPr="00156585">
        <w:rPr>
          <w:rFonts w:ascii="Cambria" w:hAnsi="Cambria"/>
          <w:sz w:val="20"/>
          <w:szCs w:val="20"/>
          <w:lang w:val="es-ES"/>
        </w:rPr>
        <w:t xml:space="preserve">Aduce </w:t>
      </w:r>
      <w:r w:rsidR="006066D8" w:rsidRPr="00156585">
        <w:rPr>
          <w:rFonts w:ascii="Cambria" w:hAnsi="Cambria"/>
          <w:sz w:val="20"/>
          <w:szCs w:val="20"/>
          <w:lang w:val="es-ES"/>
        </w:rPr>
        <w:t>que</w:t>
      </w:r>
      <w:r w:rsidR="00827722" w:rsidRPr="00156585">
        <w:rPr>
          <w:rFonts w:ascii="Cambria" w:hAnsi="Cambria"/>
          <w:sz w:val="20"/>
          <w:szCs w:val="20"/>
          <w:lang w:val="es-ES"/>
        </w:rPr>
        <w:t xml:space="preserve"> el Estado habría omitido su deber de proveerles un refugio sustituto, por lo cual muchos de ellos estarían en situación de calle</w:t>
      </w:r>
      <w:r w:rsidR="006066D8" w:rsidRPr="00156585">
        <w:rPr>
          <w:rFonts w:ascii="Cambria" w:hAnsi="Cambria"/>
          <w:sz w:val="20"/>
          <w:szCs w:val="20"/>
          <w:lang w:val="es-ES"/>
        </w:rPr>
        <w:t xml:space="preserve"> y que así l</w:t>
      </w:r>
      <w:r w:rsidR="00827722" w:rsidRPr="00156585">
        <w:rPr>
          <w:rFonts w:ascii="Cambria" w:hAnsi="Cambria"/>
          <w:sz w:val="20"/>
          <w:szCs w:val="20"/>
          <w:lang w:val="es-ES"/>
        </w:rPr>
        <w:t>as</w:t>
      </w:r>
      <w:r w:rsidR="006066D8" w:rsidRPr="00156585">
        <w:rPr>
          <w:rFonts w:ascii="Cambria" w:hAnsi="Cambria"/>
          <w:sz w:val="20"/>
          <w:szCs w:val="20"/>
          <w:lang w:val="es-ES"/>
        </w:rPr>
        <w:t xml:space="preserve"> presuntas</w:t>
      </w:r>
      <w:r w:rsidR="00827722" w:rsidRPr="00156585">
        <w:rPr>
          <w:rFonts w:ascii="Cambria" w:hAnsi="Cambria"/>
          <w:sz w:val="20"/>
          <w:szCs w:val="20"/>
          <w:lang w:val="es-ES"/>
        </w:rPr>
        <w:t xml:space="preserve"> víctimas fueron puestas en una situación de riesgo y de vulnerabilidad que se incrementó dada su calidad de niños y niñas, y que unos fallecieron al no tener acceso a los servicios de la Casa</w:t>
      </w:r>
      <w:r w:rsidR="00827722" w:rsidRPr="00156585">
        <w:rPr>
          <w:rStyle w:val="FootnoteReference"/>
          <w:rFonts w:ascii="Cambria" w:hAnsi="Cambria"/>
          <w:sz w:val="20"/>
          <w:szCs w:val="20"/>
          <w:lang w:val="es-ES"/>
        </w:rPr>
        <w:footnoteReference w:id="7"/>
      </w:r>
      <w:r w:rsidR="00827722" w:rsidRPr="00156585">
        <w:rPr>
          <w:rFonts w:ascii="Cambria" w:hAnsi="Cambria"/>
          <w:sz w:val="20"/>
          <w:szCs w:val="20"/>
          <w:lang w:val="es-ES"/>
        </w:rPr>
        <w:t xml:space="preserve">. </w:t>
      </w:r>
      <w:r w:rsidR="0070395B" w:rsidRPr="00156585">
        <w:rPr>
          <w:rFonts w:ascii="Cambria" w:hAnsi="Cambria"/>
          <w:sz w:val="20"/>
          <w:szCs w:val="20"/>
          <w:lang w:val="es-ES"/>
        </w:rPr>
        <w:t>Finalmente, a</w:t>
      </w:r>
      <w:r w:rsidR="00DC7A3D" w:rsidRPr="00156585">
        <w:rPr>
          <w:rFonts w:ascii="Cambria" w:hAnsi="Cambria"/>
          <w:sz w:val="20"/>
          <w:szCs w:val="20"/>
          <w:lang w:val="es-ES"/>
        </w:rPr>
        <w:t>lega que a la fecha de presentar la petición ante la CIDH no se permitía el ingreso de los propietarios, ni representantes legales, al inmueble, violando los atributos del derecho a la propiedad de los niños, niñas y adolescentes que viven en la calle con derecho a poseer, ocupar y usufructuar dicho bien</w:t>
      </w:r>
      <w:r w:rsidR="00DE17E2" w:rsidRPr="00156585">
        <w:rPr>
          <w:rFonts w:ascii="Cambria" w:hAnsi="Cambria"/>
          <w:sz w:val="20"/>
          <w:szCs w:val="20"/>
          <w:lang w:val="es-ES"/>
        </w:rPr>
        <w:t>.</w:t>
      </w:r>
    </w:p>
    <w:p w14:paraId="2A44199C" w14:textId="1A075765" w:rsidR="00EA4DD9" w:rsidRPr="00813BD5" w:rsidRDefault="00F76290" w:rsidP="00813B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AE0EA5">
        <w:rPr>
          <w:rFonts w:ascii="Cambria" w:hAnsi="Cambria"/>
          <w:sz w:val="20"/>
          <w:szCs w:val="20"/>
          <w:lang w:val="es-ES"/>
        </w:rPr>
        <w:t xml:space="preserve">La parte peticionaria </w:t>
      </w:r>
      <w:r w:rsidR="0070395B">
        <w:rPr>
          <w:rFonts w:ascii="Cambria" w:hAnsi="Cambria"/>
          <w:sz w:val="20"/>
          <w:szCs w:val="20"/>
          <w:lang w:val="es-ES"/>
        </w:rPr>
        <w:t>aduce</w:t>
      </w:r>
      <w:r w:rsidR="004979D3" w:rsidRPr="00AE0EA5">
        <w:rPr>
          <w:rFonts w:ascii="Cambria" w:hAnsi="Cambria"/>
          <w:sz w:val="20"/>
          <w:szCs w:val="20"/>
          <w:lang w:val="es-ES"/>
        </w:rPr>
        <w:t xml:space="preserve"> que</w:t>
      </w:r>
      <w:r w:rsidRPr="00AE0EA5">
        <w:rPr>
          <w:rFonts w:ascii="Cambria" w:hAnsi="Cambria"/>
          <w:sz w:val="20"/>
          <w:szCs w:val="20"/>
          <w:lang w:val="es-ES"/>
        </w:rPr>
        <w:t>,</w:t>
      </w:r>
      <w:r w:rsidR="004979D3" w:rsidRPr="00AE0EA5">
        <w:rPr>
          <w:rFonts w:ascii="Cambria" w:hAnsi="Cambria"/>
          <w:sz w:val="20"/>
          <w:szCs w:val="20"/>
          <w:lang w:val="es-ES"/>
        </w:rPr>
        <w:t xml:space="preserve"> el 17 de enero del 2005, </w:t>
      </w:r>
      <w:r w:rsidR="00056A76" w:rsidRPr="00AE0EA5">
        <w:rPr>
          <w:rFonts w:ascii="Cambria" w:hAnsi="Cambria"/>
          <w:sz w:val="20"/>
          <w:szCs w:val="20"/>
          <w:lang w:val="es-ES"/>
        </w:rPr>
        <w:t xml:space="preserve">la Municipalidad le </w:t>
      </w:r>
      <w:r w:rsidR="004979D3" w:rsidRPr="00AE0EA5">
        <w:rPr>
          <w:rFonts w:ascii="Cambria" w:hAnsi="Cambria"/>
          <w:sz w:val="20"/>
          <w:szCs w:val="20"/>
          <w:lang w:val="es-ES"/>
        </w:rPr>
        <w:t>notific</w:t>
      </w:r>
      <w:r w:rsidR="00056A76" w:rsidRPr="00AE0EA5">
        <w:rPr>
          <w:rFonts w:ascii="Cambria" w:hAnsi="Cambria"/>
          <w:sz w:val="20"/>
          <w:szCs w:val="20"/>
          <w:lang w:val="es-ES"/>
        </w:rPr>
        <w:t>ó</w:t>
      </w:r>
      <w:r w:rsidR="004979D3" w:rsidRPr="00AE0EA5">
        <w:rPr>
          <w:rFonts w:ascii="Cambria" w:hAnsi="Cambria"/>
          <w:sz w:val="20"/>
          <w:szCs w:val="20"/>
          <w:lang w:val="es-ES"/>
        </w:rPr>
        <w:t xml:space="preserve"> una resolución de la Gerencia Municipal de Magdalena por la cual se revocaba la autorización de apertura del establecimiento</w:t>
      </w:r>
      <w:r w:rsidR="000C2ACB" w:rsidRPr="00AE0EA5">
        <w:rPr>
          <w:rFonts w:ascii="Cambria" w:hAnsi="Cambria"/>
          <w:sz w:val="20"/>
          <w:szCs w:val="20"/>
          <w:lang w:val="es-ES"/>
        </w:rPr>
        <w:t xml:space="preserve"> otorgada a</w:t>
      </w:r>
      <w:r w:rsidR="00D414C7">
        <w:rPr>
          <w:rFonts w:ascii="Cambria" w:hAnsi="Cambria"/>
          <w:sz w:val="20"/>
          <w:szCs w:val="20"/>
          <w:lang w:val="es-ES"/>
        </w:rPr>
        <w:t xml:space="preserve"> </w:t>
      </w:r>
      <w:r w:rsidR="000C2ACB" w:rsidRPr="00AE0EA5">
        <w:rPr>
          <w:rFonts w:ascii="Cambria" w:hAnsi="Cambria"/>
          <w:sz w:val="20"/>
          <w:szCs w:val="20"/>
          <w:lang w:val="es-ES"/>
        </w:rPr>
        <w:t>Generación</w:t>
      </w:r>
      <w:r w:rsidR="00F97D53" w:rsidRPr="00AE0EA5">
        <w:rPr>
          <w:rFonts w:ascii="Cambria" w:hAnsi="Cambria"/>
          <w:sz w:val="20"/>
          <w:szCs w:val="20"/>
          <w:lang w:val="es-ES"/>
        </w:rPr>
        <w:t xml:space="preserve">, por considerarse que los niños, niñas y adolescentes en </w:t>
      </w:r>
      <w:r w:rsidR="00976C4E">
        <w:rPr>
          <w:rFonts w:ascii="Cambria" w:hAnsi="Cambria"/>
          <w:sz w:val="20"/>
          <w:szCs w:val="20"/>
          <w:lang w:val="es-ES"/>
        </w:rPr>
        <w:t xml:space="preserve">la Casa </w:t>
      </w:r>
      <w:r w:rsidR="00F97D53" w:rsidRPr="00AE0EA5">
        <w:rPr>
          <w:rFonts w:ascii="Cambria" w:hAnsi="Cambria"/>
          <w:sz w:val="20"/>
          <w:szCs w:val="20"/>
          <w:lang w:val="es-ES"/>
        </w:rPr>
        <w:t xml:space="preserve">se </w:t>
      </w:r>
      <w:r w:rsidR="00CE0A61">
        <w:rPr>
          <w:rFonts w:ascii="Cambria" w:hAnsi="Cambria"/>
          <w:sz w:val="20"/>
          <w:szCs w:val="20"/>
          <w:lang w:val="es-ES"/>
        </w:rPr>
        <w:t>encontraban</w:t>
      </w:r>
      <w:r w:rsidR="00F97D53" w:rsidRPr="00AE0EA5">
        <w:rPr>
          <w:rFonts w:ascii="Cambria" w:hAnsi="Cambria"/>
          <w:sz w:val="20"/>
          <w:szCs w:val="20"/>
          <w:lang w:val="es-ES"/>
        </w:rPr>
        <w:t xml:space="preserve"> en situación de descuido y falta de control</w:t>
      </w:r>
      <w:r w:rsidR="000C2ACB" w:rsidRPr="00AE0EA5">
        <w:rPr>
          <w:rFonts w:ascii="Cambria" w:hAnsi="Cambria"/>
          <w:sz w:val="20"/>
          <w:szCs w:val="20"/>
          <w:lang w:val="es-ES"/>
        </w:rPr>
        <w:t xml:space="preserve">, </w:t>
      </w:r>
      <w:r w:rsidR="00E0586C" w:rsidRPr="00AE0EA5">
        <w:rPr>
          <w:rFonts w:ascii="Cambria" w:hAnsi="Cambria"/>
          <w:sz w:val="20"/>
          <w:szCs w:val="20"/>
          <w:lang w:val="es-ES"/>
        </w:rPr>
        <w:t>concediendo</w:t>
      </w:r>
      <w:r w:rsidR="000C2ACB" w:rsidRPr="00AE0EA5">
        <w:rPr>
          <w:rFonts w:ascii="Cambria" w:hAnsi="Cambria"/>
          <w:sz w:val="20"/>
          <w:szCs w:val="20"/>
          <w:lang w:val="es-ES"/>
        </w:rPr>
        <w:t xml:space="preserve"> el plazo de un día útil para el cese de sus actividades</w:t>
      </w:r>
      <w:r w:rsidR="00B24507" w:rsidRPr="00AE0EA5">
        <w:rPr>
          <w:rStyle w:val="FootnoteReference"/>
          <w:rFonts w:ascii="Cambria" w:hAnsi="Cambria"/>
          <w:sz w:val="20"/>
          <w:szCs w:val="20"/>
          <w:lang w:val="es-ES"/>
        </w:rPr>
        <w:footnoteReference w:id="8"/>
      </w:r>
      <w:r w:rsidR="00EA4DD9" w:rsidRPr="00AE0EA5">
        <w:rPr>
          <w:rFonts w:ascii="Cambria" w:hAnsi="Cambria"/>
          <w:sz w:val="20"/>
          <w:szCs w:val="20"/>
          <w:lang w:val="es-ES"/>
        </w:rPr>
        <w:t>.</w:t>
      </w:r>
      <w:r w:rsidR="00741349" w:rsidRPr="00AE0EA5">
        <w:rPr>
          <w:rFonts w:ascii="Cambria" w:hAnsi="Cambria"/>
          <w:sz w:val="20"/>
          <w:szCs w:val="20"/>
          <w:lang w:val="es-ES"/>
        </w:rPr>
        <w:t xml:space="preserve"> Dicha resolución fue impugnada por el peticionario. </w:t>
      </w:r>
      <w:r w:rsidR="00E0586C" w:rsidRPr="00AE0EA5">
        <w:rPr>
          <w:rFonts w:ascii="Cambria" w:hAnsi="Cambria"/>
          <w:sz w:val="20"/>
          <w:szCs w:val="20"/>
          <w:lang w:val="es-ES"/>
        </w:rPr>
        <w:t>Sin embargo,</w:t>
      </w:r>
      <w:r w:rsidR="00372BF0" w:rsidRPr="00AE0EA5">
        <w:rPr>
          <w:rFonts w:ascii="Cambria" w:hAnsi="Cambria"/>
          <w:sz w:val="20"/>
          <w:szCs w:val="20"/>
          <w:lang w:val="es-ES"/>
        </w:rPr>
        <w:t xml:space="preserve"> </w:t>
      </w:r>
      <w:r w:rsidR="00056A76" w:rsidRPr="00AE0EA5">
        <w:rPr>
          <w:rFonts w:ascii="Cambria" w:hAnsi="Cambria"/>
          <w:sz w:val="20"/>
          <w:szCs w:val="20"/>
          <w:lang w:val="es-ES"/>
        </w:rPr>
        <w:t>alega</w:t>
      </w:r>
      <w:r w:rsidR="00313E65">
        <w:rPr>
          <w:rFonts w:ascii="Cambria" w:hAnsi="Cambria"/>
          <w:sz w:val="20"/>
          <w:szCs w:val="20"/>
          <w:lang w:val="es-ES"/>
        </w:rPr>
        <w:t xml:space="preserve"> este</w:t>
      </w:r>
      <w:r w:rsidR="00056A76" w:rsidRPr="00AE0EA5">
        <w:rPr>
          <w:rFonts w:ascii="Cambria" w:hAnsi="Cambria"/>
          <w:sz w:val="20"/>
          <w:szCs w:val="20"/>
          <w:lang w:val="es-ES"/>
        </w:rPr>
        <w:t xml:space="preserve"> que</w:t>
      </w:r>
      <w:r w:rsidR="002D133D" w:rsidRPr="00AE0EA5">
        <w:rPr>
          <w:rFonts w:ascii="Cambria" w:hAnsi="Cambria"/>
          <w:sz w:val="20"/>
          <w:szCs w:val="20"/>
          <w:lang w:val="es-ES"/>
        </w:rPr>
        <w:t>, el día 20 de enero de 2005, antes que se resolviera dicha apelación,</w:t>
      </w:r>
      <w:r w:rsidR="00372BF0" w:rsidRPr="00AE0EA5">
        <w:rPr>
          <w:rFonts w:ascii="Cambria" w:hAnsi="Cambria"/>
          <w:sz w:val="20"/>
          <w:szCs w:val="20"/>
          <w:lang w:val="es-ES"/>
        </w:rPr>
        <w:t xml:space="preserve"> aproximadamente 100 policías armados se habrían presentado en la casa albergue de</w:t>
      </w:r>
      <w:r w:rsidR="00B9504B">
        <w:rPr>
          <w:rFonts w:ascii="Cambria" w:hAnsi="Cambria"/>
          <w:sz w:val="20"/>
          <w:szCs w:val="20"/>
          <w:lang w:val="es-ES"/>
        </w:rPr>
        <w:t xml:space="preserve"> la Casa </w:t>
      </w:r>
      <w:r w:rsidR="00372BF0" w:rsidRPr="00AE0EA5">
        <w:rPr>
          <w:rFonts w:ascii="Cambria" w:hAnsi="Cambria"/>
          <w:sz w:val="20"/>
          <w:szCs w:val="20"/>
          <w:lang w:val="es-ES"/>
        </w:rPr>
        <w:t>Generación para ejecutar una orden de clausura y desalojo</w:t>
      </w:r>
      <w:r w:rsidR="00E73198" w:rsidRPr="00AE0EA5">
        <w:rPr>
          <w:rFonts w:ascii="Cambria" w:hAnsi="Cambria"/>
          <w:sz w:val="20"/>
          <w:szCs w:val="20"/>
          <w:lang w:val="es-ES"/>
        </w:rPr>
        <w:t>,</w:t>
      </w:r>
      <w:r w:rsidR="00372BF0" w:rsidRPr="00AE0EA5">
        <w:rPr>
          <w:rFonts w:ascii="Cambria" w:hAnsi="Cambria"/>
          <w:sz w:val="20"/>
          <w:szCs w:val="20"/>
          <w:lang w:val="es-ES"/>
        </w:rPr>
        <w:t xml:space="preserve"> emanada del alcalde municipal, la cual ordenaría retirar a los niños que vivían allí y trasladarlos a una institución similar.</w:t>
      </w:r>
      <w:r w:rsidR="0087279C" w:rsidRPr="00AE0EA5">
        <w:rPr>
          <w:rFonts w:ascii="Cambria" w:hAnsi="Cambria"/>
          <w:sz w:val="20"/>
          <w:szCs w:val="20"/>
          <w:lang w:val="es-ES"/>
        </w:rPr>
        <w:t xml:space="preserve"> Alega</w:t>
      </w:r>
      <w:r w:rsidR="0087279C" w:rsidRPr="00AE0EA5">
        <w:rPr>
          <w:lang w:val="es-ES"/>
        </w:rPr>
        <w:t xml:space="preserve"> </w:t>
      </w:r>
      <w:r w:rsidR="0087279C" w:rsidRPr="00AE0EA5">
        <w:rPr>
          <w:rFonts w:ascii="Cambria" w:hAnsi="Cambria"/>
          <w:sz w:val="20"/>
          <w:szCs w:val="20"/>
          <w:lang w:val="es-ES"/>
        </w:rPr>
        <w:t xml:space="preserve">que después del desalojo, los niños se habrían visto obligados a vivir en la calle, en otras instituciones similares o regresar con sus familias a situaciones precarias y de escasez, y que no tendrían acceso a la educación, recreación, vivienda ni servicios de salud que </w:t>
      </w:r>
      <w:r w:rsidR="00AF2B50">
        <w:rPr>
          <w:rFonts w:ascii="Cambria" w:hAnsi="Cambria"/>
          <w:sz w:val="20"/>
          <w:szCs w:val="20"/>
          <w:lang w:val="es-ES"/>
        </w:rPr>
        <w:t xml:space="preserve">Generación </w:t>
      </w:r>
      <w:r w:rsidR="0087279C" w:rsidRPr="00AE0EA5">
        <w:rPr>
          <w:rFonts w:ascii="Cambria" w:hAnsi="Cambria"/>
          <w:sz w:val="20"/>
          <w:szCs w:val="20"/>
          <w:lang w:val="es-ES"/>
        </w:rPr>
        <w:t>les prestaba.</w:t>
      </w:r>
      <w:r w:rsidR="00813BD5">
        <w:rPr>
          <w:rFonts w:ascii="Cambria" w:hAnsi="Cambria"/>
          <w:sz w:val="20"/>
          <w:szCs w:val="20"/>
          <w:lang w:val="es-ES"/>
        </w:rPr>
        <w:t xml:space="preserve"> </w:t>
      </w:r>
      <w:r w:rsidR="0087279C" w:rsidRPr="00813BD5">
        <w:rPr>
          <w:rFonts w:ascii="Cambria" w:hAnsi="Cambria"/>
          <w:sz w:val="20"/>
          <w:szCs w:val="20"/>
          <w:lang w:val="es-ES"/>
        </w:rPr>
        <w:t>Asimismo, indica que</w:t>
      </w:r>
      <w:r w:rsidR="00767048" w:rsidRPr="00813BD5">
        <w:rPr>
          <w:rFonts w:ascii="Cambria" w:hAnsi="Cambria"/>
          <w:sz w:val="20"/>
          <w:szCs w:val="20"/>
          <w:lang w:val="es-ES"/>
        </w:rPr>
        <w:t>, tres días después,</w:t>
      </w:r>
      <w:r w:rsidR="0087279C" w:rsidRPr="00813BD5">
        <w:rPr>
          <w:rFonts w:ascii="Cambria" w:hAnsi="Cambria"/>
          <w:sz w:val="20"/>
          <w:szCs w:val="20"/>
          <w:lang w:val="es-ES"/>
        </w:rPr>
        <w:t xml:space="preserve"> e</w:t>
      </w:r>
      <w:r w:rsidR="00E44144" w:rsidRPr="00813BD5">
        <w:rPr>
          <w:rFonts w:ascii="Cambria" w:hAnsi="Cambria"/>
          <w:sz w:val="20"/>
          <w:szCs w:val="20"/>
          <w:lang w:val="es-ES"/>
        </w:rPr>
        <w:t xml:space="preserve">l Fiscal de la Décima Primera Fiscalía Provincial de Familia de Lima inició una </w:t>
      </w:r>
      <w:r w:rsidR="0097655D" w:rsidRPr="00813BD5">
        <w:rPr>
          <w:rFonts w:ascii="Cambria" w:hAnsi="Cambria"/>
          <w:sz w:val="20"/>
          <w:szCs w:val="20"/>
          <w:lang w:val="es-ES"/>
        </w:rPr>
        <w:t>investigación tutelar a</w:t>
      </w:r>
      <w:r w:rsidR="00E44144" w:rsidRPr="00813BD5">
        <w:rPr>
          <w:rFonts w:ascii="Cambria" w:hAnsi="Cambria"/>
          <w:sz w:val="20"/>
          <w:szCs w:val="20"/>
          <w:lang w:val="es-ES"/>
        </w:rPr>
        <w:t xml:space="preserve"> los </w:t>
      </w:r>
      <w:r w:rsidR="009418E5" w:rsidRPr="00813BD5">
        <w:rPr>
          <w:rFonts w:ascii="Cambria" w:hAnsi="Cambria"/>
          <w:sz w:val="20"/>
          <w:szCs w:val="20"/>
          <w:lang w:val="es-ES"/>
        </w:rPr>
        <w:t>niños, niñas y adolescentes</w:t>
      </w:r>
      <w:r w:rsidR="00E44144" w:rsidRPr="00813BD5">
        <w:rPr>
          <w:rFonts w:ascii="Cambria" w:hAnsi="Cambria"/>
          <w:sz w:val="20"/>
          <w:szCs w:val="20"/>
          <w:lang w:val="es-ES"/>
        </w:rPr>
        <w:t xml:space="preserve"> encontrados en</w:t>
      </w:r>
      <w:r w:rsidR="00675259" w:rsidRPr="00813BD5">
        <w:rPr>
          <w:rFonts w:ascii="Cambria" w:hAnsi="Cambria"/>
          <w:sz w:val="20"/>
          <w:szCs w:val="20"/>
          <w:lang w:val="es-ES"/>
        </w:rPr>
        <w:t xml:space="preserve"> la Casa</w:t>
      </w:r>
      <w:r w:rsidR="00475C92">
        <w:rPr>
          <w:rFonts w:ascii="Cambria" w:hAnsi="Cambria"/>
          <w:sz w:val="20"/>
          <w:szCs w:val="20"/>
          <w:lang w:val="es-ES"/>
        </w:rPr>
        <w:t xml:space="preserve"> y que e</w:t>
      </w:r>
      <w:r w:rsidR="00E44144" w:rsidRPr="00813BD5">
        <w:rPr>
          <w:rFonts w:ascii="Cambria" w:hAnsi="Cambria"/>
          <w:sz w:val="20"/>
          <w:szCs w:val="20"/>
          <w:lang w:val="es-ES"/>
        </w:rPr>
        <w:t xml:space="preserve">l 24 de enero de 2005, el 13° Juzgado de Familia de Lima abrió </w:t>
      </w:r>
      <w:r w:rsidR="00A12A87">
        <w:rPr>
          <w:rFonts w:ascii="Cambria" w:hAnsi="Cambria"/>
          <w:sz w:val="20"/>
          <w:szCs w:val="20"/>
          <w:lang w:val="es-ES"/>
        </w:rPr>
        <w:t xml:space="preserve">una </w:t>
      </w:r>
      <w:r w:rsidR="00E44144" w:rsidRPr="00813BD5">
        <w:rPr>
          <w:rFonts w:ascii="Cambria" w:hAnsi="Cambria"/>
          <w:sz w:val="20"/>
          <w:szCs w:val="20"/>
          <w:lang w:val="es-ES"/>
        </w:rPr>
        <w:t>investigación tutelar de 26 niños y niñas</w:t>
      </w:r>
      <w:r w:rsidR="00BE5240" w:rsidRPr="00813BD5">
        <w:rPr>
          <w:rFonts w:ascii="Cambria" w:hAnsi="Cambria"/>
          <w:sz w:val="20"/>
          <w:szCs w:val="20"/>
          <w:lang w:val="es-ES"/>
        </w:rPr>
        <w:t xml:space="preserve"> encontrados por el Ministerio Público en su intervención a</w:t>
      </w:r>
      <w:r w:rsidR="00EF724D">
        <w:rPr>
          <w:rFonts w:ascii="Cambria" w:hAnsi="Cambria"/>
          <w:sz w:val="20"/>
          <w:szCs w:val="20"/>
          <w:lang w:val="es-ES"/>
        </w:rPr>
        <w:t xml:space="preserve"> la Casa </w:t>
      </w:r>
      <w:r w:rsidR="00BE5240" w:rsidRPr="00813BD5">
        <w:rPr>
          <w:rFonts w:ascii="Cambria" w:hAnsi="Cambria"/>
          <w:sz w:val="20"/>
          <w:szCs w:val="20"/>
          <w:lang w:val="es-ES"/>
        </w:rPr>
        <w:t>Generación</w:t>
      </w:r>
      <w:r w:rsidR="00E44144" w:rsidRPr="00813BD5">
        <w:rPr>
          <w:rFonts w:ascii="Cambria" w:hAnsi="Cambria"/>
          <w:sz w:val="20"/>
          <w:szCs w:val="20"/>
          <w:lang w:val="es-ES"/>
        </w:rPr>
        <w:t>, por presunto estado de abandono.</w:t>
      </w:r>
      <w:r w:rsidR="009A2CEE" w:rsidRPr="00813BD5">
        <w:rPr>
          <w:rFonts w:ascii="Cambria" w:hAnsi="Cambria"/>
          <w:sz w:val="20"/>
          <w:szCs w:val="20"/>
          <w:lang w:val="es-ES"/>
        </w:rPr>
        <w:t xml:space="preserve"> Indica que por decisión del Juzgado, los niños y niñas fueron entregados a sus familiares</w:t>
      </w:r>
      <w:r w:rsidR="009A2CEE" w:rsidRPr="00AE0EA5">
        <w:rPr>
          <w:rStyle w:val="FootnoteReference"/>
          <w:rFonts w:ascii="Cambria" w:hAnsi="Cambria"/>
          <w:sz w:val="20"/>
          <w:szCs w:val="20"/>
          <w:lang w:val="es-ES"/>
        </w:rPr>
        <w:footnoteReference w:id="9"/>
      </w:r>
      <w:r w:rsidR="009A2CEE" w:rsidRPr="00813BD5">
        <w:rPr>
          <w:rFonts w:ascii="Cambria" w:hAnsi="Cambria"/>
          <w:sz w:val="20"/>
          <w:szCs w:val="20"/>
          <w:lang w:val="es-ES"/>
        </w:rPr>
        <w:t xml:space="preserve"> o enviados a albergues y centros de menores.</w:t>
      </w:r>
      <w:r w:rsidR="00741349" w:rsidRPr="00813BD5">
        <w:rPr>
          <w:rFonts w:ascii="Cambria" w:hAnsi="Cambria"/>
          <w:sz w:val="20"/>
          <w:szCs w:val="20"/>
          <w:lang w:val="es-ES"/>
        </w:rPr>
        <w:t xml:space="preserve"> El 17 de marzo de 2005 se resolvió la apelación de la resolución del 17 de enero, declarándose improcedente, fundándose en que la resolución apelada no era un acto impugnable.  </w:t>
      </w:r>
    </w:p>
    <w:p w14:paraId="1D71BD3A" w14:textId="7A394CDB" w:rsidR="00F03B4F" w:rsidRPr="0023328E" w:rsidRDefault="00166DBA" w:rsidP="00C208C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color w:val="000000" w:themeColor="text1"/>
          <w:sz w:val="20"/>
          <w:szCs w:val="20"/>
          <w:lang w:val="es-ES"/>
        </w:rPr>
      </w:pPr>
      <w:r>
        <w:rPr>
          <w:rFonts w:ascii="Cambria" w:hAnsi="Cambria"/>
          <w:sz w:val="20"/>
          <w:szCs w:val="20"/>
          <w:lang w:val="es-ES"/>
        </w:rPr>
        <w:t>La parte peticionaria indica que e</w:t>
      </w:r>
      <w:r w:rsidR="0070395B">
        <w:rPr>
          <w:rFonts w:ascii="Cambria" w:hAnsi="Cambria"/>
          <w:sz w:val="20"/>
          <w:szCs w:val="20"/>
          <w:lang w:val="es-ES"/>
        </w:rPr>
        <w:t>l 11 de abril de 2005</w:t>
      </w:r>
      <w:r w:rsidR="00D36FC4" w:rsidRPr="00AE0EA5">
        <w:rPr>
          <w:rFonts w:ascii="Cambria" w:hAnsi="Cambria"/>
          <w:sz w:val="20"/>
          <w:szCs w:val="20"/>
          <w:lang w:val="es-ES"/>
        </w:rPr>
        <w:t xml:space="preserve"> la Municipalidad solicitó se dicte una </w:t>
      </w:r>
      <w:r w:rsidR="00AF5370" w:rsidRPr="00AE0EA5">
        <w:rPr>
          <w:rFonts w:ascii="Cambria" w:hAnsi="Cambria"/>
          <w:sz w:val="20"/>
          <w:szCs w:val="20"/>
          <w:lang w:val="es-ES"/>
        </w:rPr>
        <w:t>m</w:t>
      </w:r>
      <w:r w:rsidR="00D36FC4" w:rsidRPr="00AE0EA5">
        <w:rPr>
          <w:rFonts w:ascii="Cambria" w:hAnsi="Cambria"/>
          <w:sz w:val="20"/>
          <w:szCs w:val="20"/>
          <w:lang w:val="es-ES"/>
        </w:rPr>
        <w:t xml:space="preserve">edida </w:t>
      </w:r>
      <w:r w:rsidR="00AF5370" w:rsidRPr="00AE0EA5">
        <w:rPr>
          <w:rFonts w:ascii="Cambria" w:hAnsi="Cambria"/>
          <w:sz w:val="20"/>
          <w:szCs w:val="20"/>
          <w:lang w:val="es-ES"/>
        </w:rPr>
        <w:t>c</w:t>
      </w:r>
      <w:r w:rsidR="00D36FC4" w:rsidRPr="00AE0EA5">
        <w:rPr>
          <w:rFonts w:ascii="Cambria" w:hAnsi="Cambria"/>
          <w:sz w:val="20"/>
          <w:szCs w:val="20"/>
          <w:lang w:val="es-ES"/>
        </w:rPr>
        <w:t xml:space="preserve">autelar </w:t>
      </w:r>
      <w:r w:rsidR="00BE5240" w:rsidRPr="00AE0EA5">
        <w:rPr>
          <w:rFonts w:ascii="Cambria" w:hAnsi="Cambria"/>
          <w:sz w:val="20"/>
          <w:szCs w:val="20"/>
          <w:lang w:val="es-ES"/>
        </w:rPr>
        <w:t>para que</w:t>
      </w:r>
      <w:r w:rsidR="00D36FC4" w:rsidRPr="00AE0EA5">
        <w:rPr>
          <w:rFonts w:ascii="Cambria" w:hAnsi="Cambria"/>
          <w:sz w:val="20"/>
          <w:szCs w:val="20"/>
          <w:lang w:val="es-ES"/>
        </w:rPr>
        <w:t xml:space="preserve"> se ordene la suspensión provisional de las actividades que realizaba Generación, </w:t>
      </w:r>
      <w:r w:rsidR="006E2A97" w:rsidRPr="00AE0EA5">
        <w:rPr>
          <w:rFonts w:ascii="Cambria" w:hAnsi="Cambria"/>
          <w:sz w:val="20"/>
          <w:szCs w:val="20"/>
          <w:lang w:val="es-ES"/>
        </w:rPr>
        <w:t xml:space="preserve">y, </w:t>
      </w:r>
      <w:r w:rsidR="00D36FC4" w:rsidRPr="00AE0EA5">
        <w:rPr>
          <w:rFonts w:ascii="Cambria" w:hAnsi="Cambria"/>
          <w:sz w:val="20"/>
          <w:szCs w:val="20"/>
          <w:lang w:val="es-ES"/>
        </w:rPr>
        <w:t>consecuencia de</w:t>
      </w:r>
      <w:r w:rsidR="00D36FC4" w:rsidRPr="005E46EE">
        <w:rPr>
          <w:rFonts w:ascii="Cambria" w:hAnsi="Cambria"/>
          <w:sz w:val="20"/>
          <w:szCs w:val="20"/>
          <w:lang w:val="es-ES"/>
        </w:rPr>
        <w:t xml:space="preserve"> ello, se ordene la reubicación provisional de todo</w:t>
      </w:r>
      <w:r w:rsidR="005E62CA">
        <w:rPr>
          <w:rFonts w:ascii="Cambria" w:hAnsi="Cambria"/>
          <w:sz w:val="20"/>
          <w:szCs w:val="20"/>
          <w:lang w:val="es-ES"/>
        </w:rPr>
        <w:t xml:space="preserve"> niño, niña y adolescente d</w:t>
      </w:r>
      <w:r w:rsidR="00B9504B">
        <w:rPr>
          <w:rFonts w:ascii="Cambria" w:hAnsi="Cambria"/>
          <w:sz w:val="20"/>
          <w:szCs w:val="20"/>
          <w:lang w:val="es-ES"/>
        </w:rPr>
        <w:t>e la Casa Generación</w:t>
      </w:r>
      <w:r w:rsidR="00D36FC4" w:rsidRPr="005E46EE">
        <w:rPr>
          <w:rFonts w:ascii="Cambria" w:hAnsi="Cambria"/>
          <w:sz w:val="20"/>
          <w:szCs w:val="20"/>
          <w:lang w:val="es-ES"/>
        </w:rPr>
        <w:t>. Dicha medida fue admitida el 18 de abril de 2005 por el 12</w:t>
      </w:r>
      <w:r w:rsidR="00D36FC4" w:rsidRPr="005E46EE">
        <w:rPr>
          <w:rFonts w:ascii="Cambria" w:hAnsi="Cambria"/>
          <w:sz w:val="20"/>
          <w:szCs w:val="20"/>
          <w:vertAlign w:val="superscript"/>
          <w:lang w:val="es-ES"/>
        </w:rPr>
        <w:t>o</w:t>
      </w:r>
      <w:r w:rsidR="00D36FC4" w:rsidRPr="005E46EE">
        <w:rPr>
          <w:rFonts w:ascii="Cambria" w:hAnsi="Cambria"/>
          <w:sz w:val="20"/>
          <w:szCs w:val="20"/>
          <w:lang w:val="es-ES"/>
        </w:rPr>
        <w:t xml:space="preserve"> Juzgado de Familia de Lima</w:t>
      </w:r>
      <w:r w:rsidR="00EB0BA7">
        <w:rPr>
          <w:rFonts w:ascii="Cambria" w:hAnsi="Cambria"/>
          <w:sz w:val="20"/>
          <w:szCs w:val="20"/>
          <w:lang w:val="es-ES"/>
        </w:rPr>
        <w:t xml:space="preserve"> y</w:t>
      </w:r>
      <w:r w:rsidR="00AF5370">
        <w:rPr>
          <w:rFonts w:ascii="Cambria" w:hAnsi="Cambria"/>
          <w:sz w:val="20"/>
          <w:szCs w:val="20"/>
          <w:lang w:val="es-ES"/>
        </w:rPr>
        <w:t>,</w:t>
      </w:r>
      <w:r w:rsidR="00EB0BA7">
        <w:rPr>
          <w:rFonts w:ascii="Cambria" w:hAnsi="Cambria"/>
          <w:sz w:val="20"/>
          <w:szCs w:val="20"/>
          <w:lang w:val="es-ES"/>
        </w:rPr>
        <w:t xml:space="preserve"> el 17 de mayo de 2005, </w:t>
      </w:r>
      <w:r w:rsidR="00EB0BA7" w:rsidRPr="001E0899">
        <w:rPr>
          <w:rFonts w:ascii="Cambria" w:hAnsi="Cambria"/>
          <w:sz w:val="20"/>
          <w:szCs w:val="20"/>
          <w:lang w:val="es-ES"/>
        </w:rPr>
        <w:t>este intervino el local de</w:t>
      </w:r>
      <w:r w:rsidR="00EB0BA7">
        <w:rPr>
          <w:rFonts w:ascii="Cambria" w:hAnsi="Cambria"/>
          <w:sz w:val="20"/>
          <w:szCs w:val="20"/>
          <w:lang w:val="es-ES"/>
        </w:rPr>
        <w:t xml:space="preserve"> Generación </w:t>
      </w:r>
      <w:r w:rsidR="00D36FC4" w:rsidRPr="005E46EE">
        <w:rPr>
          <w:rFonts w:ascii="Cambria" w:hAnsi="Cambria"/>
          <w:sz w:val="20"/>
          <w:szCs w:val="20"/>
          <w:lang w:val="es-MX"/>
        </w:rPr>
        <w:t xml:space="preserve">para desalojar a los niños </w:t>
      </w:r>
      <w:r w:rsidR="00D36FC4" w:rsidRPr="00F32648">
        <w:rPr>
          <w:rFonts w:ascii="Cambria" w:hAnsi="Cambria"/>
          <w:sz w:val="20"/>
          <w:szCs w:val="20"/>
          <w:lang w:val="es-MX"/>
        </w:rPr>
        <w:t>albergados en</w:t>
      </w:r>
      <w:r w:rsidR="00B9504B">
        <w:rPr>
          <w:rFonts w:ascii="Cambria" w:hAnsi="Cambria"/>
          <w:sz w:val="20"/>
          <w:szCs w:val="20"/>
          <w:lang w:val="es-MX"/>
        </w:rPr>
        <w:t xml:space="preserve"> la Casa</w:t>
      </w:r>
      <w:r w:rsidR="00D36FC4" w:rsidRPr="00F32648">
        <w:rPr>
          <w:rFonts w:ascii="Cambria" w:hAnsi="Cambria"/>
          <w:sz w:val="20"/>
          <w:szCs w:val="20"/>
          <w:lang w:val="es-MX"/>
        </w:rPr>
        <w:t>, como a todas las personas que se encontraban ahí</w:t>
      </w:r>
      <w:r w:rsidR="00537786" w:rsidRPr="00F32648">
        <w:rPr>
          <w:rStyle w:val="FootnoteReference"/>
          <w:rFonts w:ascii="Cambria" w:hAnsi="Cambria"/>
          <w:sz w:val="20"/>
          <w:szCs w:val="20"/>
          <w:lang w:val="es-MX"/>
        </w:rPr>
        <w:footnoteReference w:id="10"/>
      </w:r>
      <w:r w:rsidR="00EB0BA7" w:rsidRPr="00F32648">
        <w:rPr>
          <w:rFonts w:ascii="Cambria" w:hAnsi="Cambria"/>
          <w:sz w:val="20"/>
          <w:szCs w:val="20"/>
          <w:lang w:val="es-MX"/>
        </w:rPr>
        <w:t xml:space="preserve">, y </w:t>
      </w:r>
      <w:r w:rsidR="00FB3BBB">
        <w:rPr>
          <w:rFonts w:ascii="Cambria" w:hAnsi="Cambria"/>
          <w:sz w:val="20"/>
          <w:szCs w:val="20"/>
          <w:lang w:val="es-MX"/>
        </w:rPr>
        <w:t xml:space="preserve">para </w:t>
      </w:r>
      <w:r w:rsidR="00EB0BA7" w:rsidRPr="00F32648">
        <w:rPr>
          <w:rFonts w:ascii="Cambria" w:hAnsi="Cambria"/>
          <w:sz w:val="20"/>
          <w:szCs w:val="20"/>
          <w:lang w:val="es-MX"/>
        </w:rPr>
        <w:t>que se suspendieran los planes y programas de atención</w:t>
      </w:r>
      <w:r w:rsidR="007304F8" w:rsidRPr="00F32648">
        <w:rPr>
          <w:rFonts w:ascii="Cambria" w:hAnsi="Cambria"/>
          <w:sz w:val="20"/>
          <w:szCs w:val="20"/>
          <w:lang w:val="es-MX"/>
        </w:rPr>
        <w:t xml:space="preserve">. </w:t>
      </w:r>
      <w:r w:rsidR="00D52359">
        <w:rPr>
          <w:rFonts w:ascii="Cambria" w:hAnsi="Cambria"/>
          <w:sz w:val="20"/>
          <w:szCs w:val="20"/>
          <w:lang w:val="es-MX"/>
        </w:rPr>
        <w:t>El peticioario alega</w:t>
      </w:r>
      <w:r w:rsidR="007304F8" w:rsidRPr="00F32648">
        <w:rPr>
          <w:rFonts w:ascii="Cambria" w:hAnsi="Cambria"/>
          <w:sz w:val="20"/>
          <w:szCs w:val="20"/>
          <w:lang w:val="es-MX"/>
        </w:rPr>
        <w:t xml:space="preserve"> que los niños fueron dejados en la calle o conducidos a la Municipalidad, que solo cuenta con oficinas administrativas</w:t>
      </w:r>
      <w:r w:rsidR="00D36FC4" w:rsidRPr="00F32648">
        <w:rPr>
          <w:rFonts w:ascii="Cambria" w:hAnsi="Cambria"/>
          <w:sz w:val="20"/>
          <w:szCs w:val="20"/>
          <w:lang w:val="es-MX"/>
        </w:rPr>
        <w:t xml:space="preserve">. </w:t>
      </w:r>
      <w:r w:rsidR="004E7FEE" w:rsidRPr="00F32648">
        <w:rPr>
          <w:rFonts w:ascii="Cambria" w:hAnsi="Cambria"/>
          <w:sz w:val="20"/>
          <w:szCs w:val="20"/>
          <w:lang w:val="es-MX"/>
        </w:rPr>
        <w:t>Asimismo, aduce</w:t>
      </w:r>
      <w:r w:rsidR="00260B98" w:rsidRPr="00F32648">
        <w:rPr>
          <w:rFonts w:ascii="Cambria" w:hAnsi="Cambria"/>
          <w:sz w:val="20"/>
          <w:szCs w:val="20"/>
          <w:lang w:val="es-MX"/>
        </w:rPr>
        <w:t xml:space="preserve"> que de los niños puestos a disposición del 12</w:t>
      </w:r>
      <w:r w:rsidR="00257663" w:rsidRPr="00F32648">
        <w:rPr>
          <w:rFonts w:ascii="Cambria" w:hAnsi="Cambria"/>
          <w:sz w:val="20"/>
          <w:szCs w:val="20"/>
          <w:vertAlign w:val="superscript"/>
          <w:lang w:val="es-ES"/>
        </w:rPr>
        <w:t>o</w:t>
      </w:r>
      <w:r w:rsidR="00260B98" w:rsidRPr="00F32648">
        <w:rPr>
          <w:rFonts w:ascii="Cambria" w:hAnsi="Cambria"/>
          <w:sz w:val="20"/>
          <w:szCs w:val="20"/>
          <w:lang w:val="es-MX"/>
        </w:rPr>
        <w:t xml:space="preserve"> Juzgado, 6 </w:t>
      </w:r>
      <w:r w:rsidR="00B875CB">
        <w:rPr>
          <w:rFonts w:ascii="Cambria" w:hAnsi="Cambria"/>
          <w:sz w:val="20"/>
          <w:szCs w:val="20"/>
          <w:lang w:val="es-MX"/>
        </w:rPr>
        <w:t>habr</w:t>
      </w:r>
      <w:r w:rsidR="00B9407B">
        <w:rPr>
          <w:rFonts w:ascii="Cambria" w:hAnsi="Cambria"/>
          <w:sz w:val="20"/>
          <w:szCs w:val="20"/>
          <w:lang w:val="es-ES"/>
        </w:rPr>
        <w:t>ían</w:t>
      </w:r>
      <w:r w:rsidR="00260B98" w:rsidRPr="00F32648">
        <w:rPr>
          <w:rFonts w:ascii="Cambria" w:hAnsi="Cambria"/>
          <w:sz w:val="20"/>
          <w:szCs w:val="20"/>
          <w:lang w:val="es-MX"/>
        </w:rPr>
        <w:t xml:space="preserve"> fallecido por </w:t>
      </w:r>
      <w:r w:rsidR="00CA3660" w:rsidRPr="00F32648">
        <w:rPr>
          <w:rFonts w:ascii="Cambria" w:hAnsi="Cambria"/>
          <w:sz w:val="20"/>
          <w:szCs w:val="20"/>
          <w:lang w:val="es-MX"/>
        </w:rPr>
        <w:t>tuberculosis</w:t>
      </w:r>
      <w:r w:rsidR="00260B98" w:rsidRPr="00F32648">
        <w:rPr>
          <w:rFonts w:ascii="Cambria" w:hAnsi="Cambria"/>
          <w:sz w:val="20"/>
          <w:szCs w:val="20"/>
          <w:lang w:val="es-MX"/>
        </w:rPr>
        <w:t xml:space="preserve">. </w:t>
      </w:r>
      <w:r w:rsidR="00D36FC4" w:rsidRPr="00F32648">
        <w:rPr>
          <w:rFonts w:ascii="Cambria" w:hAnsi="Cambria"/>
          <w:sz w:val="20"/>
          <w:szCs w:val="20"/>
          <w:lang w:val="es-MX"/>
        </w:rPr>
        <w:t xml:space="preserve">Generación solicitó la intervención de la Defensoría del Pueblo, </w:t>
      </w:r>
      <w:r w:rsidR="00C208CF" w:rsidRPr="00F32648">
        <w:rPr>
          <w:rFonts w:ascii="Cambria" w:hAnsi="Cambria"/>
          <w:sz w:val="20"/>
          <w:szCs w:val="20"/>
          <w:lang w:val="es-MX"/>
        </w:rPr>
        <w:t xml:space="preserve">la </w:t>
      </w:r>
      <w:r w:rsidR="00C208CF">
        <w:rPr>
          <w:rFonts w:ascii="Cambria" w:hAnsi="Cambria"/>
          <w:sz w:val="20"/>
          <w:szCs w:val="20"/>
          <w:lang w:val="es-MX"/>
        </w:rPr>
        <w:t xml:space="preserve">cual habría concluido </w:t>
      </w:r>
      <w:r w:rsidR="00C208CF" w:rsidRPr="00C208CF">
        <w:rPr>
          <w:rFonts w:ascii="Cambria" w:hAnsi="Cambria"/>
          <w:sz w:val="20"/>
          <w:szCs w:val="20"/>
          <w:lang w:val="es-MX"/>
        </w:rPr>
        <w:t>que se encontraba insuficientemente motivada</w:t>
      </w:r>
      <w:r w:rsidR="0005077B">
        <w:rPr>
          <w:rFonts w:ascii="Cambria" w:hAnsi="Cambria"/>
          <w:sz w:val="20"/>
          <w:szCs w:val="20"/>
          <w:lang w:val="es-MX"/>
        </w:rPr>
        <w:t xml:space="preserve"> la resolución del 18 de abril</w:t>
      </w:r>
      <w:r w:rsidR="00257663">
        <w:rPr>
          <w:rFonts w:ascii="Cambria" w:hAnsi="Cambria"/>
          <w:sz w:val="20"/>
          <w:szCs w:val="20"/>
          <w:lang w:val="es-MX"/>
        </w:rPr>
        <w:t>. Se interpuso recurso de apelación en contra de dicha resolución</w:t>
      </w:r>
      <w:r w:rsidR="0061754C">
        <w:rPr>
          <w:rFonts w:ascii="Cambria" w:hAnsi="Cambria"/>
          <w:sz w:val="20"/>
          <w:szCs w:val="20"/>
          <w:lang w:val="es-MX"/>
        </w:rPr>
        <w:t xml:space="preserve">, siendo </w:t>
      </w:r>
      <w:r w:rsidR="00D36FC4" w:rsidRPr="00CF1BF3">
        <w:rPr>
          <w:rFonts w:ascii="Cambria" w:hAnsi="Cambria"/>
          <w:sz w:val="20"/>
          <w:szCs w:val="20"/>
          <w:lang w:val="es-MX"/>
        </w:rPr>
        <w:t xml:space="preserve">declarado </w:t>
      </w:r>
      <w:r w:rsidR="00D36FC4" w:rsidRPr="0061754C">
        <w:rPr>
          <w:rFonts w:ascii="Cambria" w:hAnsi="Cambria"/>
          <w:sz w:val="20"/>
          <w:szCs w:val="20"/>
          <w:lang w:val="es-MX"/>
        </w:rPr>
        <w:t>improcedente</w:t>
      </w:r>
      <w:r w:rsidR="00175B41" w:rsidRPr="0061754C">
        <w:rPr>
          <w:rFonts w:ascii="Cambria" w:hAnsi="Cambria"/>
          <w:sz w:val="20"/>
          <w:szCs w:val="20"/>
          <w:lang w:val="es-MX"/>
        </w:rPr>
        <w:t xml:space="preserve"> el 26 de mayo de 2005</w:t>
      </w:r>
      <w:r w:rsidR="00D36FC4" w:rsidRPr="0061754C">
        <w:rPr>
          <w:rFonts w:ascii="Cambria" w:hAnsi="Cambria"/>
          <w:sz w:val="20"/>
          <w:szCs w:val="20"/>
          <w:lang w:val="es-MX"/>
        </w:rPr>
        <w:t xml:space="preserve"> por no cumplir</w:t>
      </w:r>
      <w:r w:rsidR="00D36FC4" w:rsidRPr="00CF1BF3">
        <w:rPr>
          <w:rFonts w:ascii="Cambria" w:hAnsi="Cambria"/>
          <w:sz w:val="20"/>
          <w:szCs w:val="20"/>
          <w:lang w:val="es-MX"/>
        </w:rPr>
        <w:t xml:space="preserve"> con los requisitos</w:t>
      </w:r>
      <w:r w:rsidR="00BD0994" w:rsidRPr="00CF1BF3">
        <w:rPr>
          <w:rFonts w:ascii="Cambria" w:hAnsi="Cambria"/>
          <w:sz w:val="20"/>
          <w:szCs w:val="20"/>
          <w:lang w:val="es-MX"/>
        </w:rPr>
        <w:t xml:space="preserve"> en tanto no señala en forma clara y coherente los sustentos fácticos y legales en los que </w:t>
      </w:r>
      <w:r w:rsidR="009E2A99">
        <w:rPr>
          <w:rFonts w:ascii="Cambria" w:hAnsi="Cambria"/>
          <w:sz w:val="20"/>
          <w:szCs w:val="20"/>
          <w:lang w:val="es-MX"/>
        </w:rPr>
        <w:t xml:space="preserve">se </w:t>
      </w:r>
      <w:r w:rsidR="00BD0994" w:rsidRPr="0023328E">
        <w:rPr>
          <w:rFonts w:ascii="Cambria" w:hAnsi="Cambria"/>
          <w:color w:val="000000" w:themeColor="text1"/>
          <w:sz w:val="20"/>
          <w:szCs w:val="20"/>
          <w:lang w:val="es-MX"/>
        </w:rPr>
        <w:t>funda</w:t>
      </w:r>
      <w:r w:rsidR="009E2A99" w:rsidRPr="0023328E">
        <w:rPr>
          <w:rFonts w:ascii="Cambria" w:hAnsi="Cambria"/>
          <w:color w:val="000000" w:themeColor="text1"/>
          <w:sz w:val="20"/>
          <w:szCs w:val="20"/>
          <w:lang w:val="es-MX"/>
        </w:rPr>
        <w:t>ba</w:t>
      </w:r>
      <w:r w:rsidR="00D36FC4" w:rsidRPr="0023328E">
        <w:rPr>
          <w:rFonts w:ascii="Cambria" w:hAnsi="Cambria"/>
          <w:color w:val="000000" w:themeColor="text1"/>
          <w:sz w:val="20"/>
          <w:szCs w:val="20"/>
          <w:lang w:val="es-MX"/>
        </w:rPr>
        <w:t>. Se presentó entonces un recurso de queja, rechazado.</w:t>
      </w:r>
    </w:p>
    <w:p w14:paraId="36E492CF" w14:textId="4103379D" w:rsidR="000F18BF" w:rsidRDefault="000F18BF">
      <w:pPr>
        <w:rPr>
          <w:rFonts w:ascii="Cambria" w:hAnsi="Cambria"/>
          <w:sz w:val="20"/>
          <w:szCs w:val="20"/>
          <w:lang w:val="es-ES"/>
        </w:rPr>
      </w:pPr>
      <w:r>
        <w:rPr>
          <w:rFonts w:ascii="Cambria" w:hAnsi="Cambria"/>
          <w:sz w:val="20"/>
          <w:szCs w:val="20"/>
          <w:lang w:val="es-ES"/>
        </w:rPr>
        <w:br w:type="page"/>
      </w:r>
    </w:p>
    <w:p w14:paraId="295F6574" w14:textId="0E5A3D0B" w:rsidR="00372BF0" w:rsidRPr="00840581" w:rsidRDefault="005E46EE" w:rsidP="00947D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5E46EE">
        <w:rPr>
          <w:rFonts w:ascii="Cambria" w:hAnsi="Cambria"/>
          <w:sz w:val="20"/>
          <w:szCs w:val="20"/>
          <w:lang w:val="es-MX"/>
        </w:rPr>
        <w:lastRenderedPageBreak/>
        <w:t>Asimismo, e</w:t>
      </w:r>
      <w:r w:rsidR="00372BF0" w:rsidRPr="005E46EE">
        <w:rPr>
          <w:rFonts w:ascii="Cambria" w:hAnsi="Cambria"/>
          <w:sz w:val="20"/>
          <w:szCs w:val="20"/>
          <w:lang w:val="es-ES"/>
        </w:rPr>
        <w:t xml:space="preserve">l 18 de mayo de 2005, la Municipalidad interpuso </w:t>
      </w:r>
      <w:r w:rsidR="00611A80" w:rsidRPr="00AE0EA5">
        <w:rPr>
          <w:rFonts w:ascii="Cambria" w:hAnsi="Cambria"/>
          <w:sz w:val="20"/>
          <w:szCs w:val="20"/>
          <w:lang w:val="es-ES"/>
        </w:rPr>
        <w:t>una demanda de p</w:t>
      </w:r>
      <w:r w:rsidR="00372BF0" w:rsidRPr="00AE0EA5">
        <w:rPr>
          <w:rFonts w:ascii="Cambria" w:hAnsi="Cambria"/>
          <w:sz w:val="20"/>
          <w:szCs w:val="20"/>
          <w:lang w:val="es-ES"/>
        </w:rPr>
        <w:t>rotección de los intereses difusos e individuales que atañen a los niños</w:t>
      </w:r>
      <w:r w:rsidR="00EE29F9" w:rsidRPr="00AE0EA5">
        <w:rPr>
          <w:rFonts w:ascii="Cambria" w:hAnsi="Cambria"/>
          <w:sz w:val="20"/>
          <w:szCs w:val="20"/>
          <w:lang w:val="es-ES"/>
        </w:rPr>
        <w:t>, niñas</w:t>
      </w:r>
      <w:r w:rsidR="00372BF0" w:rsidRPr="00AE0EA5">
        <w:rPr>
          <w:rFonts w:ascii="Cambria" w:hAnsi="Cambria"/>
          <w:sz w:val="20"/>
          <w:szCs w:val="20"/>
          <w:lang w:val="es-ES"/>
        </w:rPr>
        <w:t xml:space="preserve"> y adolescentes</w:t>
      </w:r>
      <w:r w:rsidR="00EE29F9" w:rsidRPr="00AE0EA5">
        <w:rPr>
          <w:rFonts w:ascii="Cambria" w:hAnsi="Cambria"/>
          <w:sz w:val="20"/>
          <w:szCs w:val="20"/>
          <w:lang w:val="es-ES"/>
        </w:rPr>
        <w:t xml:space="preserve"> albergados</w:t>
      </w:r>
      <w:r w:rsidR="00EE29F9">
        <w:rPr>
          <w:rFonts w:ascii="Cambria" w:hAnsi="Cambria"/>
          <w:sz w:val="20"/>
          <w:szCs w:val="20"/>
          <w:lang w:val="es-ES"/>
        </w:rPr>
        <w:t xml:space="preserve"> por </w:t>
      </w:r>
      <w:r w:rsidR="008A3E60">
        <w:rPr>
          <w:rFonts w:ascii="Cambria" w:hAnsi="Cambria"/>
          <w:sz w:val="20"/>
          <w:szCs w:val="20"/>
          <w:lang w:val="es-ES"/>
        </w:rPr>
        <w:t>Generaci</w:t>
      </w:r>
      <w:r w:rsidR="009525CB">
        <w:rPr>
          <w:rFonts w:ascii="Cambria" w:hAnsi="Cambria"/>
          <w:sz w:val="20"/>
          <w:szCs w:val="20"/>
          <w:lang w:val="es-ES"/>
        </w:rPr>
        <w:t>ón</w:t>
      </w:r>
      <w:r w:rsidR="00D86076">
        <w:rPr>
          <w:rStyle w:val="FootnoteReference"/>
          <w:rFonts w:ascii="Cambria" w:hAnsi="Cambria"/>
          <w:sz w:val="20"/>
          <w:szCs w:val="20"/>
          <w:lang w:val="es-ES"/>
        </w:rPr>
        <w:footnoteReference w:id="11"/>
      </w:r>
      <w:r w:rsidR="00372BF0" w:rsidRPr="005E46EE">
        <w:rPr>
          <w:rFonts w:ascii="Cambria" w:hAnsi="Cambria"/>
          <w:sz w:val="20"/>
          <w:szCs w:val="20"/>
          <w:lang w:val="es-ES"/>
        </w:rPr>
        <w:t>. Por sentenc</w:t>
      </w:r>
      <w:r w:rsidR="0070395B">
        <w:rPr>
          <w:rFonts w:ascii="Cambria" w:hAnsi="Cambria"/>
          <w:sz w:val="20"/>
          <w:szCs w:val="20"/>
          <w:lang w:val="es-ES"/>
        </w:rPr>
        <w:t>ia de fecha 26 de enero de 2007</w:t>
      </w:r>
      <w:r w:rsidR="00372BF0" w:rsidRPr="005E46EE">
        <w:rPr>
          <w:rFonts w:ascii="Cambria" w:hAnsi="Cambria"/>
          <w:sz w:val="20"/>
          <w:szCs w:val="20"/>
          <w:lang w:val="es-ES"/>
        </w:rPr>
        <w:t xml:space="preserve"> el 12</w:t>
      </w:r>
      <w:r w:rsidR="00CD7D7A" w:rsidRPr="005E46EE">
        <w:rPr>
          <w:rFonts w:ascii="Cambria" w:hAnsi="Cambria"/>
          <w:sz w:val="20"/>
          <w:szCs w:val="20"/>
          <w:vertAlign w:val="superscript"/>
          <w:lang w:val="es-ES"/>
        </w:rPr>
        <w:t>o</w:t>
      </w:r>
      <w:r w:rsidR="00372BF0" w:rsidRPr="005E46EE">
        <w:rPr>
          <w:rFonts w:ascii="Cambria" w:hAnsi="Cambria"/>
          <w:sz w:val="20"/>
          <w:szCs w:val="20"/>
          <w:lang w:val="es-ES"/>
        </w:rPr>
        <w:t xml:space="preserve"> Juzgado de Familia de Lima declaró fundada la demanda interpuesta por la Municipalidad, y ordenó el cese definitivo de las actividades sociales de acoger, albergar y/o desarrollar los planes y programas de atención de niños y adolescentes por parte de</w:t>
      </w:r>
      <w:r w:rsidR="0070395B">
        <w:rPr>
          <w:rFonts w:ascii="Cambria" w:hAnsi="Cambria"/>
          <w:sz w:val="20"/>
          <w:szCs w:val="20"/>
          <w:lang w:val="es-ES"/>
        </w:rPr>
        <w:t xml:space="preserve"> la Casa</w:t>
      </w:r>
      <w:r w:rsidR="00372BF0" w:rsidRPr="005E46EE">
        <w:rPr>
          <w:rFonts w:ascii="Cambria" w:hAnsi="Cambria"/>
          <w:sz w:val="20"/>
          <w:szCs w:val="20"/>
          <w:lang w:val="es-ES"/>
        </w:rPr>
        <w:t xml:space="preserve">, así como </w:t>
      </w:r>
      <w:r w:rsidR="00B52D63">
        <w:rPr>
          <w:rFonts w:ascii="Cambria" w:hAnsi="Cambria"/>
          <w:sz w:val="20"/>
          <w:szCs w:val="20"/>
          <w:lang w:val="es-ES"/>
        </w:rPr>
        <w:t>su</w:t>
      </w:r>
      <w:r w:rsidR="00372BF0" w:rsidRPr="005E46EE">
        <w:rPr>
          <w:rFonts w:ascii="Cambria" w:hAnsi="Cambria"/>
          <w:sz w:val="20"/>
          <w:szCs w:val="20"/>
          <w:lang w:val="es-ES"/>
        </w:rPr>
        <w:t xml:space="preserve"> reubicación definitiva</w:t>
      </w:r>
      <w:r w:rsidR="008319C5">
        <w:rPr>
          <w:rFonts w:ascii="Cambria" w:hAnsi="Cambria"/>
          <w:sz w:val="20"/>
          <w:szCs w:val="20"/>
          <w:lang w:val="es-ES"/>
        </w:rPr>
        <w:t xml:space="preserve"> y </w:t>
      </w:r>
      <w:r w:rsidR="00372BF0" w:rsidRPr="005E46EE">
        <w:rPr>
          <w:rFonts w:ascii="Cambria" w:hAnsi="Cambria"/>
          <w:sz w:val="20"/>
          <w:szCs w:val="20"/>
          <w:lang w:val="es-ES"/>
        </w:rPr>
        <w:t xml:space="preserve">su sumisión a los programas especiales previstos en el Código de Niños y </w:t>
      </w:r>
      <w:r w:rsidR="00511AA1">
        <w:rPr>
          <w:rFonts w:ascii="Cambria" w:hAnsi="Cambria"/>
          <w:sz w:val="20"/>
          <w:szCs w:val="20"/>
          <w:lang w:val="es-ES"/>
        </w:rPr>
        <w:t>A</w:t>
      </w:r>
      <w:r w:rsidR="00372BF0" w:rsidRPr="00883F8E">
        <w:rPr>
          <w:rFonts w:ascii="Cambria" w:hAnsi="Cambria"/>
          <w:sz w:val="20"/>
          <w:szCs w:val="20"/>
          <w:lang w:val="es-ES"/>
        </w:rPr>
        <w:t>dolescentes</w:t>
      </w:r>
      <w:r w:rsidR="007D2E7B" w:rsidRPr="00883F8E">
        <w:rPr>
          <w:rStyle w:val="FootnoteReference"/>
          <w:rFonts w:ascii="Cambria" w:hAnsi="Cambria"/>
          <w:sz w:val="20"/>
          <w:szCs w:val="20"/>
          <w:lang w:val="es-ES"/>
        </w:rPr>
        <w:footnoteReference w:id="12"/>
      </w:r>
      <w:r w:rsidR="00372BF0" w:rsidRPr="00883F8E">
        <w:rPr>
          <w:rFonts w:ascii="Cambria" w:hAnsi="Cambria"/>
          <w:sz w:val="20"/>
          <w:szCs w:val="20"/>
          <w:lang w:val="es-ES"/>
        </w:rPr>
        <w:t>.</w:t>
      </w:r>
      <w:r w:rsidR="00082A7B" w:rsidRPr="00883F8E">
        <w:rPr>
          <w:rFonts w:ascii="Cambria" w:hAnsi="Cambria"/>
          <w:sz w:val="20"/>
          <w:szCs w:val="20"/>
          <w:lang w:val="es-ES"/>
        </w:rPr>
        <w:t xml:space="preserve"> </w:t>
      </w:r>
      <w:r w:rsidR="00ED3E52" w:rsidRPr="00883F8E">
        <w:rPr>
          <w:rFonts w:ascii="Cambria" w:hAnsi="Cambria"/>
          <w:sz w:val="20"/>
          <w:szCs w:val="20"/>
          <w:lang w:val="es-ES"/>
        </w:rPr>
        <w:t>Dicha</w:t>
      </w:r>
      <w:r w:rsidR="000E4629" w:rsidRPr="00883F8E">
        <w:rPr>
          <w:rFonts w:ascii="Cambria" w:hAnsi="Cambria"/>
          <w:sz w:val="20"/>
          <w:szCs w:val="20"/>
          <w:lang w:val="es-ES"/>
        </w:rPr>
        <w:t xml:space="preserve"> decisión </w:t>
      </w:r>
      <w:r w:rsidR="00524464" w:rsidRPr="00883F8E">
        <w:rPr>
          <w:rFonts w:ascii="Cambria" w:hAnsi="Cambria"/>
          <w:sz w:val="20"/>
          <w:szCs w:val="20"/>
          <w:lang w:val="es-ES"/>
        </w:rPr>
        <w:t xml:space="preserve">se </w:t>
      </w:r>
      <w:r w:rsidR="00524464" w:rsidRPr="00840581">
        <w:rPr>
          <w:rFonts w:ascii="Cambria" w:hAnsi="Cambria"/>
          <w:sz w:val="20"/>
          <w:szCs w:val="20"/>
          <w:lang w:val="es-ES"/>
        </w:rPr>
        <w:t>basó</w:t>
      </w:r>
      <w:r w:rsidR="00733B70" w:rsidRPr="00840581">
        <w:rPr>
          <w:rFonts w:ascii="Cambria" w:hAnsi="Cambria"/>
          <w:sz w:val="20"/>
          <w:szCs w:val="20"/>
          <w:lang w:val="es-ES"/>
        </w:rPr>
        <w:t xml:space="preserve"> entre otros en</w:t>
      </w:r>
      <w:r w:rsidR="00ED3E52" w:rsidRPr="00840581">
        <w:rPr>
          <w:rFonts w:ascii="Cambria" w:hAnsi="Cambria"/>
          <w:sz w:val="20"/>
          <w:szCs w:val="20"/>
          <w:lang w:val="es-ES"/>
        </w:rPr>
        <w:t xml:space="preserve"> </w:t>
      </w:r>
      <w:r w:rsidR="007509BE" w:rsidRPr="00840581">
        <w:rPr>
          <w:rFonts w:ascii="Cambria" w:hAnsi="Cambria"/>
          <w:sz w:val="20"/>
          <w:szCs w:val="20"/>
          <w:lang w:val="es-ES"/>
        </w:rPr>
        <w:t>las</w:t>
      </w:r>
      <w:r w:rsidR="00082A7B" w:rsidRPr="00840581">
        <w:rPr>
          <w:rFonts w:ascii="Cambria" w:hAnsi="Cambria"/>
          <w:sz w:val="20"/>
          <w:szCs w:val="20"/>
          <w:lang w:val="es-ES"/>
        </w:rPr>
        <w:t xml:space="preserve"> conclusiones de la Fiscalía, la cual consideró que la situación irregular de muchos niños y adolescentes ameritaba una intervención judicial</w:t>
      </w:r>
      <w:r w:rsidR="007509BE" w:rsidRPr="00840581">
        <w:rPr>
          <w:rStyle w:val="FootnoteReference"/>
          <w:rFonts w:ascii="Cambria" w:hAnsi="Cambria"/>
          <w:sz w:val="20"/>
          <w:szCs w:val="20"/>
          <w:lang w:val="es-ES"/>
        </w:rPr>
        <w:footnoteReference w:id="13"/>
      </w:r>
      <w:r w:rsidR="00082A7B" w:rsidRPr="00840581">
        <w:rPr>
          <w:rFonts w:ascii="Cambria" w:hAnsi="Cambria"/>
          <w:sz w:val="20"/>
          <w:szCs w:val="20"/>
          <w:lang w:val="es-ES"/>
        </w:rPr>
        <w:t>.</w:t>
      </w:r>
      <w:r w:rsidR="0009116E" w:rsidRPr="00840581">
        <w:rPr>
          <w:rFonts w:ascii="Cambria" w:hAnsi="Cambria"/>
          <w:sz w:val="20"/>
          <w:szCs w:val="20"/>
          <w:lang w:val="es-ES"/>
        </w:rPr>
        <w:t xml:space="preserve"> La parte peticionaria</w:t>
      </w:r>
      <w:r w:rsidR="001F6353" w:rsidRPr="00840581">
        <w:rPr>
          <w:rFonts w:ascii="Cambria" w:hAnsi="Cambria"/>
          <w:sz w:val="20"/>
          <w:szCs w:val="20"/>
          <w:lang w:val="es-ES"/>
        </w:rPr>
        <w:t xml:space="preserve"> presentó </w:t>
      </w:r>
      <w:r w:rsidR="00ED3E52" w:rsidRPr="00840581">
        <w:rPr>
          <w:rFonts w:ascii="Cambria" w:hAnsi="Cambria"/>
          <w:sz w:val="20"/>
          <w:szCs w:val="20"/>
          <w:lang w:val="es-ES"/>
        </w:rPr>
        <w:t xml:space="preserve">entonces </w:t>
      </w:r>
      <w:r w:rsidR="001F6353" w:rsidRPr="00840581">
        <w:rPr>
          <w:rFonts w:ascii="Cambria" w:hAnsi="Cambria"/>
          <w:sz w:val="20"/>
          <w:szCs w:val="20"/>
          <w:lang w:val="es-ES"/>
        </w:rPr>
        <w:t>un recurso de apelación,</w:t>
      </w:r>
      <w:r w:rsidR="0009116E" w:rsidRPr="00840581">
        <w:rPr>
          <w:rFonts w:ascii="Cambria" w:hAnsi="Cambria"/>
          <w:sz w:val="20"/>
          <w:szCs w:val="20"/>
          <w:lang w:val="es-ES"/>
        </w:rPr>
        <w:t xml:space="preserve"> alega</w:t>
      </w:r>
      <w:r w:rsidR="001F6353" w:rsidRPr="00840581">
        <w:rPr>
          <w:rFonts w:ascii="Cambria" w:hAnsi="Cambria"/>
          <w:sz w:val="20"/>
          <w:szCs w:val="20"/>
          <w:lang w:val="es-ES"/>
        </w:rPr>
        <w:t>ndo</w:t>
      </w:r>
      <w:r w:rsidR="0009116E" w:rsidRPr="00840581">
        <w:rPr>
          <w:rFonts w:ascii="Cambria" w:hAnsi="Cambria"/>
          <w:sz w:val="20"/>
          <w:szCs w:val="20"/>
          <w:lang w:val="es-ES"/>
        </w:rPr>
        <w:t xml:space="preserve"> que dicha decisión</w:t>
      </w:r>
      <w:r w:rsidR="001F6353" w:rsidRPr="00840581">
        <w:rPr>
          <w:rFonts w:ascii="Cambria" w:hAnsi="Cambria"/>
          <w:sz w:val="20"/>
          <w:szCs w:val="20"/>
          <w:lang w:val="es-ES"/>
        </w:rPr>
        <w:t xml:space="preserve"> no había tomado en cuenta el interés superior del niño</w:t>
      </w:r>
      <w:r w:rsidR="0009116E" w:rsidRPr="00840581">
        <w:rPr>
          <w:rFonts w:ascii="Cambria" w:hAnsi="Cambria"/>
          <w:sz w:val="20"/>
          <w:szCs w:val="20"/>
          <w:lang w:val="es-ES"/>
        </w:rPr>
        <w:t>.</w:t>
      </w:r>
      <w:r w:rsidR="00372BF0" w:rsidRPr="00840581">
        <w:rPr>
          <w:rFonts w:ascii="Cambria" w:hAnsi="Cambria"/>
          <w:sz w:val="20"/>
          <w:szCs w:val="20"/>
          <w:lang w:val="es-ES"/>
        </w:rPr>
        <w:t xml:space="preserve"> </w:t>
      </w:r>
      <w:r w:rsidR="008271A7" w:rsidRPr="00840581">
        <w:rPr>
          <w:rFonts w:ascii="Cambria" w:hAnsi="Cambria"/>
          <w:sz w:val="20"/>
          <w:szCs w:val="20"/>
          <w:lang w:val="es-ES"/>
        </w:rPr>
        <w:t>La</w:t>
      </w:r>
      <w:r w:rsidR="00372BF0" w:rsidRPr="00840581">
        <w:rPr>
          <w:rFonts w:ascii="Cambria" w:hAnsi="Cambria"/>
          <w:sz w:val="20"/>
          <w:szCs w:val="20"/>
          <w:lang w:val="es-ES"/>
        </w:rPr>
        <w:t xml:space="preserve"> sentencia fue confirmada el 8 de abril de 2008 por la Primera Sala Especializada</w:t>
      </w:r>
      <w:r w:rsidR="00372BF0" w:rsidRPr="00840581">
        <w:rPr>
          <w:rFonts w:ascii="Cambria" w:hAnsi="Cambria"/>
          <w:sz w:val="20"/>
          <w:szCs w:val="20"/>
          <w:lang w:val="es-MX"/>
        </w:rPr>
        <w:t xml:space="preserve"> de Familia. Se interpuso entonces recurso de casación, el cual fue declarado improcedente por la Sala Civil Permanente de la Corte Suprema de Justicia el 17 de junio de 2008, con notificación el 4 de julio de 2008</w:t>
      </w:r>
      <w:r w:rsidR="00105E7E" w:rsidRPr="00840581">
        <w:rPr>
          <w:rFonts w:ascii="Cambria" w:hAnsi="Cambria"/>
          <w:sz w:val="20"/>
          <w:szCs w:val="20"/>
          <w:lang w:val="es-MX"/>
        </w:rPr>
        <w:t>, por concluirse que el recurso carecía de base real, pues la sentencia apelada se encontraba adecuadamente motivada</w:t>
      </w:r>
      <w:r w:rsidR="00372BF0" w:rsidRPr="00840581">
        <w:rPr>
          <w:rFonts w:ascii="Cambria" w:hAnsi="Cambria"/>
          <w:sz w:val="20"/>
          <w:szCs w:val="20"/>
          <w:lang w:val="es-MX"/>
        </w:rPr>
        <w:t>.</w:t>
      </w:r>
    </w:p>
    <w:p w14:paraId="7F593F08" w14:textId="02808FDA" w:rsidR="00260B98" w:rsidRPr="00AE0EA5" w:rsidRDefault="00260B98" w:rsidP="00947D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DC7A3D">
        <w:rPr>
          <w:rFonts w:ascii="Cambria" w:hAnsi="Cambria"/>
          <w:sz w:val="20"/>
          <w:szCs w:val="20"/>
          <w:lang w:val="es-MX"/>
        </w:rPr>
        <w:t xml:space="preserve">Generación </w:t>
      </w:r>
      <w:r w:rsidR="0029338C">
        <w:rPr>
          <w:rFonts w:ascii="Cambria" w:hAnsi="Cambria"/>
          <w:sz w:val="20"/>
          <w:szCs w:val="20"/>
          <w:lang w:val="es-MX"/>
        </w:rPr>
        <w:t xml:space="preserve">entonces </w:t>
      </w:r>
      <w:r w:rsidRPr="00DC7A3D">
        <w:rPr>
          <w:rFonts w:ascii="Cambria" w:hAnsi="Cambria"/>
          <w:sz w:val="20"/>
          <w:szCs w:val="20"/>
          <w:lang w:val="es-MX"/>
        </w:rPr>
        <w:t xml:space="preserve">formuló </w:t>
      </w:r>
      <w:r w:rsidRPr="00AE0EA5">
        <w:rPr>
          <w:rFonts w:ascii="Cambria" w:hAnsi="Cambria"/>
          <w:sz w:val="20"/>
          <w:szCs w:val="20"/>
          <w:lang w:val="es-MX"/>
        </w:rPr>
        <w:t>un acto de recusación en</w:t>
      </w:r>
      <w:r w:rsidR="00FD4407" w:rsidRPr="00AE0EA5">
        <w:rPr>
          <w:rFonts w:ascii="Cambria" w:hAnsi="Cambria"/>
          <w:sz w:val="20"/>
          <w:szCs w:val="20"/>
          <w:lang w:val="es-MX"/>
        </w:rPr>
        <w:t xml:space="preserve"> contra</w:t>
      </w:r>
      <w:r w:rsidRPr="00AE0EA5">
        <w:rPr>
          <w:rFonts w:ascii="Cambria" w:hAnsi="Cambria"/>
          <w:sz w:val="20"/>
          <w:szCs w:val="20"/>
          <w:lang w:val="es-MX"/>
        </w:rPr>
        <w:t xml:space="preserve"> de la Jueza del 12</w:t>
      </w:r>
      <w:r w:rsidR="00E50BF0" w:rsidRPr="00AE0EA5">
        <w:rPr>
          <w:rFonts w:ascii="Cambria" w:hAnsi="Cambria"/>
          <w:sz w:val="20"/>
          <w:szCs w:val="20"/>
          <w:vertAlign w:val="superscript"/>
          <w:lang w:val="es-ES"/>
        </w:rPr>
        <w:t>o</w:t>
      </w:r>
      <w:r w:rsidRPr="00AE0EA5">
        <w:rPr>
          <w:rFonts w:ascii="Cambria" w:hAnsi="Cambria"/>
          <w:sz w:val="20"/>
          <w:szCs w:val="20"/>
          <w:lang w:val="es-MX"/>
        </w:rPr>
        <w:t xml:space="preserve"> Juzgado de familia</w:t>
      </w:r>
      <w:r w:rsidR="00944130">
        <w:rPr>
          <w:rFonts w:ascii="Cambria" w:hAnsi="Cambria"/>
          <w:sz w:val="20"/>
          <w:szCs w:val="20"/>
          <w:lang w:val="es-MX"/>
        </w:rPr>
        <w:t>,</w:t>
      </w:r>
      <w:r w:rsidRPr="00AE0EA5">
        <w:rPr>
          <w:rFonts w:ascii="Cambria" w:hAnsi="Cambria"/>
          <w:sz w:val="20"/>
          <w:szCs w:val="20"/>
          <w:lang w:val="es-MX"/>
        </w:rPr>
        <w:t xml:space="preserve"> Carmen Torres Valdivia, denunciando que</w:t>
      </w:r>
      <w:r w:rsidR="00E50BF0" w:rsidRPr="00AE0EA5">
        <w:rPr>
          <w:rFonts w:ascii="Cambria" w:hAnsi="Cambria"/>
          <w:sz w:val="20"/>
          <w:szCs w:val="20"/>
          <w:lang w:val="es-MX"/>
        </w:rPr>
        <w:t xml:space="preserve"> se</w:t>
      </w:r>
      <w:r w:rsidRPr="00AE0EA5">
        <w:rPr>
          <w:rFonts w:ascii="Cambria" w:hAnsi="Cambria"/>
          <w:sz w:val="20"/>
          <w:szCs w:val="20"/>
          <w:lang w:val="es-MX"/>
        </w:rPr>
        <w:t xml:space="preserve"> habría violado el principio constitucional de</w:t>
      </w:r>
      <w:r w:rsidR="00944130">
        <w:rPr>
          <w:rFonts w:ascii="Cambria" w:hAnsi="Cambria"/>
          <w:sz w:val="20"/>
          <w:szCs w:val="20"/>
          <w:lang w:val="es-MX"/>
        </w:rPr>
        <w:t>l</w:t>
      </w:r>
      <w:r w:rsidRPr="00AE0EA5">
        <w:rPr>
          <w:rFonts w:ascii="Cambria" w:hAnsi="Cambria"/>
          <w:sz w:val="20"/>
          <w:szCs w:val="20"/>
          <w:lang w:val="es-MX"/>
        </w:rPr>
        <w:t xml:space="preserve"> debido proceso</w:t>
      </w:r>
      <w:r w:rsidR="00944130">
        <w:rPr>
          <w:rFonts w:ascii="Cambria" w:hAnsi="Cambria"/>
          <w:sz w:val="20"/>
          <w:szCs w:val="20"/>
          <w:lang w:val="es-MX"/>
        </w:rPr>
        <w:t xml:space="preserve"> en el demanda de protección</w:t>
      </w:r>
      <w:r w:rsidRPr="00AE0EA5">
        <w:rPr>
          <w:rFonts w:ascii="Cambria" w:hAnsi="Cambria"/>
          <w:sz w:val="20"/>
          <w:szCs w:val="20"/>
          <w:lang w:val="es-MX"/>
        </w:rPr>
        <w:t xml:space="preserve">. Sin embargo, </w:t>
      </w:r>
      <w:r w:rsidR="00712E83" w:rsidRPr="00AE0EA5">
        <w:rPr>
          <w:rFonts w:ascii="Cambria" w:hAnsi="Cambria"/>
          <w:sz w:val="20"/>
          <w:szCs w:val="20"/>
          <w:lang w:val="es-MX"/>
        </w:rPr>
        <w:t xml:space="preserve">este </w:t>
      </w:r>
      <w:r w:rsidRPr="00AE0EA5">
        <w:rPr>
          <w:rFonts w:ascii="Cambria" w:hAnsi="Cambria"/>
          <w:sz w:val="20"/>
          <w:szCs w:val="20"/>
          <w:lang w:val="es-MX"/>
        </w:rPr>
        <w:t>fue declarado improcedente el 24 de junio de 2005 por considerar que no se encontraba incursa en ninguna de las causales de recusación prevista en el Código procesal. Se solicitó la nulidad de dicha resolución, pedido que fue declarado improcedente el 15 de julio de 2005. Generación también formuló denuncia en contra de la Jueza Torres Valdivia ante el Ministerio Público, por presunta comisión de prevaricato</w:t>
      </w:r>
      <w:r w:rsidR="006939D0">
        <w:rPr>
          <w:rFonts w:ascii="Cambria" w:hAnsi="Cambria"/>
          <w:sz w:val="20"/>
          <w:szCs w:val="20"/>
          <w:lang w:val="es-MX"/>
        </w:rPr>
        <w:t>, el cual fue declarado sin lugar</w:t>
      </w:r>
      <w:r w:rsidR="006939D0" w:rsidRPr="006939D0">
        <w:rPr>
          <w:rFonts w:ascii="Cambria" w:hAnsi="Cambria"/>
          <w:color w:val="000000" w:themeColor="text1"/>
          <w:sz w:val="20"/>
          <w:szCs w:val="20"/>
          <w:lang w:val="es-MX"/>
        </w:rPr>
        <w:t>.</w:t>
      </w:r>
      <w:r w:rsidRPr="006939D0">
        <w:rPr>
          <w:rFonts w:ascii="Cambria" w:hAnsi="Cambria"/>
          <w:color w:val="000000" w:themeColor="text1"/>
          <w:sz w:val="20"/>
          <w:szCs w:val="20"/>
          <w:lang w:val="es-MX"/>
        </w:rPr>
        <w:t xml:space="preserve"> </w:t>
      </w:r>
      <w:r w:rsidR="006939D0" w:rsidRPr="006939D0">
        <w:rPr>
          <w:rFonts w:ascii="Cambria" w:hAnsi="Cambria"/>
          <w:color w:val="000000" w:themeColor="text1"/>
          <w:sz w:val="20"/>
          <w:szCs w:val="20"/>
          <w:lang w:val="es-MX"/>
        </w:rPr>
        <w:t>La parte peticionaria p</w:t>
      </w:r>
      <w:r w:rsidR="00D2092B" w:rsidRPr="006939D0">
        <w:rPr>
          <w:rFonts w:ascii="Cambria" w:hAnsi="Cambria"/>
          <w:color w:val="000000" w:themeColor="text1"/>
          <w:sz w:val="20"/>
          <w:szCs w:val="20"/>
          <w:lang w:val="es-MX"/>
        </w:rPr>
        <w:t xml:space="preserve">resentó </w:t>
      </w:r>
      <w:r w:rsidR="00D2092B" w:rsidRPr="00AE0EA5">
        <w:rPr>
          <w:rFonts w:ascii="Cambria" w:hAnsi="Cambria"/>
          <w:sz w:val="20"/>
          <w:szCs w:val="20"/>
          <w:lang w:val="es-MX"/>
        </w:rPr>
        <w:t>un</w:t>
      </w:r>
      <w:r w:rsidRPr="00AE0EA5">
        <w:rPr>
          <w:rFonts w:ascii="Cambria" w:hAnsi="Cambria"/>
          <w:sz w:val="20"/>
          <w:szCs w:val="20"/>
          <w:lang w:val="es-MX"/>
        </w:rPr>
        <w:t xml:space="preserve"> recurso de queja, el cual fue declarado infundado por la Fiscalía Suprema de Control Interno en diciembre de 2005</w:t>
      </w:r>
      <w:r w:rsidR="00AF0B7B" w:rsidRPr="00AE0EA5">
        <w:rPr>
          <w:rFonts w:ascii="Cambria" w:hAnsi="Cambria"/>
          <w:sz w:val="20"/>
          <w:szCs w:val="20"/>
          <w:lang w:val="es-MX"/>
        </w:rPr>
        <w:t>,</w:t>
      </w:r>
      <w:r w:rsidR="009B6684" w:rsidRPr="00AE0EA5">
        <w:rPr>
          <w:rFonts w:ascii="Cambria" w:hAnsi="Cambria"/>
          <w:sz w:val="20"/>
          <w:szCs w:val="20"/>
          <w:lang w:val="es-MX"/>
        </w:rPr>
        <w:t xml:space="preserve"> ya que la</w:t>
      </w:r>
      <w:r w:rsidR="00AF0B7B" w:rsidRPr="00AE0EA5">
        <w:rPr>
          <w:rFonts w:ascii="Cambria" w:hAnsi="Cambria"/>
          <w:sz w:val="20"/>
          <w:szCs w:val="20"/>
          <w:lang w:val="es-MX"/>
        </w:rPr>
        <w:t>s</w:t>
      </w:r>
      <w:r w:rsidR="009B6684" w:rsidRPr="00AE0EA5">
        <w:rPr>
          <w:rFonts w:ascii="Cambria" w:hAnsi="Cambria"/>
          <w:sz w:val="20"/>
          <w:szCs w:val="20"/>
          <w:lang w:val="es-MX"/>
        </w:rPr>
        <w:t xml:space="preserve"> decisiones se encontraban dentro del ámbito jurisdiccional</w:t>
      </w:r>
      <w:r w:rsidRPr="00AE0EA5">
        <w:rPr>
          <w:rFonts w:ascii="Cambria" w:hAnsi="Cambria"/>
          <w:sz w:val="20"/>
          <w:szCs w:val="20"/>
          <w:lang w:val="es-MX"/>
        </w:rPr>
        <w:t>.</w:t>
      </w:r>
    </w:p>
    <w:p w14:paraId="17431EFC" w14:textId="0A614908" w:rsidR="00AB5386" w:rsidRPr="000A5346" w:rsidRDefault="00AB5386" w:rsidP="00DF2C3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AE0EA5">
        <w:rPr>
          <w:rFonts w:ascii="Cambria" w:hAnsi="Cambria"/>
          <w:sz w:val="20"/>
          <w:szCs w:val="20"/>
          <w:lang w:val="es-ES"/>
        </w:rPr>
        <w:t>El 2 de junio de 2005, Generación interpu</w:t>
      </w:r>
      <w:r w:rsidR="0010356D" w:rsidRPr="00AE0EA5">
        <w:rPr>
          <w:rFonts w:ascii="Cambria" w:hAnsi="Cambria"/>
          <w:sz w:val="20"/>
          <w:szCs w:val="20"/>
          <w:lang w:val="es-ES"/>
        </w:rPr>
        <w:t>s</w:t>
      </w:r>
      <w:r w:rsidRPr="00AE0EA5">
        <w:rPr>
          <w:rFonts w:ascii="Cambria" w:hAnsi="Cambria"/>
          <w:sz w:val="20"/>
          <w:szCs w:val="20"/>
          <w:lang w:val="es-ES"/>
        </w:rPr>
        <w:t xml:space="preserve">o un amparo contra el alcalde distrital de Magdalena del Mar para que </w:t>
      </w:r>
      <w:r w:rsidR="00F25D0C">
        <w:rPr>
          <w:rFonts w:ascii="Cambria" w:hAnsi="Cambria"/>
          <w:sz w:val="20"/>
          <w:szCs w:val="20"/>
          <w:lang w:val="es-ES"/>
        </w:rPr>
        <w:t xml:space="preserve">se </w:t>
      </w:r>
      <w:r w:rsidRPr="00AE0EA5">
        <w:rPr>
          <w:rFonts w:ascii="Cambria" w:hAnsi="Cambria"/>
          <w:sz w:val="20"/>
          <w:szCs w:val="20"/>
          <w:lang w:val="es-ES"/>
        </w:rPr>
        <w:t>declarara inaplicable</w:t>
      </w:r>
      <w:r w:rsidR="002A57F5">
        <w:rPr>
          <w:rFonts w:ascii="Cambria" w:hAnsi="Cambria"/>
          <w:sz w:val="20"/>
          <w:szCs w:val="20"/>
          <w:lang w:val="es-ES"/>
        </w:rPr>
        <w:t>s</w:t>
      </w:r>
      <w:r w:rsidRPr="00AE0EA5">
        <w:rPr>
          <w:rFonts w:ascii="Cambria" w:hAnsi="Cambria"/>
          <w:sz w:val="20"/>
          <w:szCs w:val="20"/>
          <w:lang w:val="es-ES"/>
        </w:rPr>
        <w:t xml:space="preserve"> las resoluciones que cancelaban la</w:t>
      </w:r>
      <w:r w:rsidRPr="00EA495C">
        <w:rPr>
          <w:rFonts w:ascii="Cambria" w:hAnsi="Cambria"/>
          <w:sz w:val="20"/>
          <w:szCs w:val="20"/>
          <w:lang w:val="es-ES"/>
        </w:rPr>
        <w:t xml:space="preserve"> licencia de </w:t>
      </w:r>
      <w:r w:rsidRPr="00DF2C37">
        <w:rPr>
          <w:rFonts w:ascii="Cambria" w:hAnsi="Cambria"/>
          <w:sz w:val="20"/>
          <w:szCs w:val="20"/>
          <w:lang w:val="es-ES"/>
        </w:rPr>
        <w:t>funcionamiento y ordena</w:t>
      </w:r>
      <w:r w:rsidR="00566FC0" w:rsidRPr="00DF2C37">
        <w:rPr>
          <w:rFonts w:ascii="Cambria" w:hAnsi="Cambria"/>
          <w:sz w:val="20"/>
          <w:szCs w:val="20"/>
          <w:lang w:val="es-ES"/>
        </w:rPr>
        <w:t>ba</w:t>
      </w:r>
      <w:r w:rsidRPr="00DF2C37">
        <w:rPr>
          <w:rFonts w:ascii="Cambria" w:hAnsi="Cambria"/>
          <w:sz w:val="20"/>
          <w:szCs w:val="20"/>
          <w:lang w:val="es-ES"/>
        </w:rPr>
        <w:t>n la clausura de</w:t>
      </w:r>
      <w:r w:rsidR="00E550C6">
        <w:rPr>
          <w:rFonts w:ascii="Cambria" w:hAnsi="Cambria"/>
          <w:sz w:val="20"/>
          <w:szCs w:val="20"/>
          <w:lang w:val="es-ES"/>
        </w:rPr>
        <w:t xml:space="preserve"> la Casa Generac</w:t>
      </w:r>
      <w:r w:rsidR="00D51C25">
        <w:rPr>
          <w:rFonts w:ascii="Cambria" w:hAnsi="Cambria"/>
          <w:sz w:val="20"/>
          <w:szCs w:val="20"/>
          <w:lang w:val="es-ES"/>
        </w:rPr>
        <w:t>ión</w:t>
      </w:r>
      <w:r w:rsidR="004335E0" w:rsidRPr="00DF2C37">
        <w:rPr>
          <w:rStyle w:val="FootnoteReference"/>
          <w:rFonts w:ascii="Cambria" w:hAnsi="Cambria"/>
          <w:sz w:val="20"/>
          <w:szCs w:val="20"/>
          <w:lang w:val="es-ES"/>
        </w:rPr>
        <w:footnoteReference w:id="14"/>
      </w:r>
      <w:r w:rsidRPr="00DF2C37">
        <w:rPr>
          <w:rFonts w:ascii="Cambria" w:hAnsi="Cambria"/>
          <w:sz w:val="20"/>
          <w:szCs w:val="20"/>
          <w:lang w:val="es-ES"/>
        </w:rPr>
        <w:t xml:space="preserve">, por ser violatorio de los derechos a la dignidad, integridad, salud, vida, educación y otros relacionados con los niños y adolescentes. </w:t>
      </w:r>
      <w:r w:rsidR="0082153B" w:rsidRPr="00DF2C37">
        <w:rPr>
          <w:rFonts w:ascii="Cambria" w:hAnsi="Cambria"/>
          <w:sz w:val="20"/>
          <w:szCs w:val="20"/>
          <w:lang w:val="es-ES"/>
        </w:rPr>
        <w:t xml:space="preserve">Se </w:t>
      </w:r>
      <w:r w:rsidR="00DF2C37">
        <w:rPr>
          <w:rFonts w:ascii="Cambria" w:hAnsi="Cambria"/>
          <w:sz w:val="20"/>
          <w:szCs w:val="20"/>
          <w:lang w:val="es-ES"/>
        </w:rPr>
        <w:t>planteó</w:t>
      </w:r>
      <w:r w:rsidRPr="00DF2C37">
        <w:rPr>
          <w:rFonts w:ascii="Cambria" w:hAnsi="Cambria"/>
          <w:sz w:val="20"/>
          <w:szCs w:val="20"/>
          <w:lang w:val="es-ES"/>
        </w:rPr>
        <w:t xml:space="preserve"> que miembros de la Policía nacional, enviados por el alcalde, </w:t>
      </w:r>
      <w:r w:rsidR="0082153B" w:rsidRPr="00DF2C37">
        <w:rPr>
          <w:rFonts w:ascii="Cambria" w:hAnsi="Cambria"/>
          <w:sz w:val="20"/>
          <w:szCs w:val="20"/>
          <w:lang w:val="es-ES"/>
        </w:rPr>
        <w:t>habían procedido</w:t>
      </w:r>
      <w:r w:rsidRPr="00DF2C37">
        <w:rPr>
          <w:rFonts w:ascii="Cambria" w:hAnsi="Cambria"/>
          <w:sz w:val="20"/>
          <w:szCs w:val="20"/>
          <w:lang w:val="es-ES"/>
        </w:rPr>
        <w:t xml:space="preserve"> a ejecutar la diligencia de clausura de su local institucional antes que se hubiera concluido la vía administrativa por la cual se había apelado la resolución de la Municipalidad, además de no haberle notificado de las supue</w:t>
      </w:r>
      <w:r w:rsidR="0082153B" w:rsidRPr="00DF2C37">
        <w:rPr>
          <w:rFonts w:ascii="Cambria" w:hAnsi="Cambria"/>
          <w:sz w:val="20"/>
          <w:szCs w:val="20"/>
          <w:lang w:val="es-ES"/>
        </w:rPr>
        <w:t xml:space="preserve">stas 1200 quejas de los vecinos </w:t>
      </w:r>
      <w:r w:rsidR="00AC4BEF">
        <w:rPr>
          <w:rFonts w:ascii="Cambria" w:hAnsi="Cambria"/>
          <w:sz w:val="20"/>
          <w:szCs w:val="20"/>
          <w:lang w:val="es-ES"/>
        </w:rPr>
        <w:t>–</w:t>
      </w:r>
      <w:r w:rsidRPr="00DF2C37">
        <w:rPr>
          <w:rFonts w:ascii="Cambria" w:hAnsi="Cambria"/>
          <w:sz w:val="20"/>
          <w:szCs w:val="20"/>
          <w:lang w:val="es-ES"/>
        </w:rPr>
        <w:t xml:space="preserve"> estas </w:t>
      </w:r>
      <w:r w:rsidRPr="00883F8E">
        <w:rPr>
          <w:rFonts w:ascii="Cambria" w:hAnsi="Cambria"/>
          <w:sz w:val="20"/>
          <w:szCs w:val="20"/>
          <w:lang w:val="es-ES"/>
        </w:rPr>
        <w:t>tampoco habiendo sido probadas. La demande fue declarada improcedente el 3 de junio de 2005</w:t>
      </w:r>
      <w:r w:rsidR="00883F8E" w:rsidRPr="00883F8E">
        <w:rPr>
          <w:rFonts w:ascii="Cambria" w:hAnsi="Cambria"/>
          <w:sz w:val="20"/>
          <w:szCs w:val="20"/>
          <w:lang w:val="es-ES"/>
        </w:rPr>
        <w:t xml:space="preserve">, decisión confirma por </w:t>
      </w:r>
      <w:r w:rsidRPr="00883F8E">
        <w:rPr>
          <w:rFonts w:ascii="Cambria" w:hAnsi="Cambria"/>
          <w:sz w:val="20"/>
          <w:szCs w:val="20"/>
          <w:lang w:val="es-ES"/>
        </w:rPr>
        <w:t>la sala Cuarta</w:t>
      </w:r>
      <w:r w:rsidRPr="00EA495C">
        <w:rPr>
          <w:rFonts w:ascii="Cambria" w:hAnsi="Cambria"/>
          <w:sz w:val="20"/>
          <w:szCs w:val="20"/>
          <w:lang w:val="es-ES"/>
        </w:rPr>
        <w:t xml:space="preserve"> Civil de Lima</w:t>
      </w:r>
      <w:r>
        <w:rPr>
          <w:rFonts w:ascii="Cambria" w:hAnsi="Cambria"/>
          <w:sz w:val="20"/>
          <w:szCs w:val="20"/>
          <w:lang w:val="es-ES"/>
        </w:rPr>
        <w:t>, en sentencia</w:t>
      </w:r>
      <w:r w:rsidRPr="00EA495C">
        <w:rPr>
          <w:rFonts w:ascii="Cambria" w:hAnsi="Cambria"/>
          <w:sz w:val="20"/>
          <w:szCs w:val="20"/>
          <w:lang w:val="es-ES"/>
        </w:rPr>
        <w:t xml:space="preserve"> de </w:t>
      </w:r>
      <w:r w:rsidRPr="000A5346">
        <w:rPr>
          <w:rFonts w:ascii="Cambria" w:hAnsi="Cambria"/>
          <w:sz w:val="20"/>
          <w:szCs w:val="20"/>
          <w:lang w:val="es-ES"/>
        </w:rPr>
        <w:t xml:space="preserve">fecha 3 de mayo de 2006, </w:t>
      </w:r>
      <w:r w:rsidR="00883F8E" w:rsidRPr="000A5346">
        <w:rPr>
          <w:rFonts w:ascii="Cambria" w:hAnsi="Cambria"/>
          <w:sz w:val="20"/>
          <w:szCs w:val="20"/>
          <w:lang w:val="es-ES"/>
        </w:rPr>
        <w:t xml:space="preserve">y </w:t>
      </w:r>
      <w:r w:rsidR="00DF2C37" w:rsidRPr="000A5346">
        <w:rPr>
          <w:rFonts w:ascii="Cambria" w:hAnsi="Cambria"/>
          <w:sz w:val="20"/>
          <w:szCs w:val="20"/>
          <w:lang w:val="es-ES"/>
        </w:rPr>
        <w:t>el</w:t>
      </w:r>
      <w:r w:rsidRPr="000A5346">
        <w:rPr>
          <w:rFonts w:ascii="Cambria" w:hAnsi="Cambria"/>
          <w:sz w:val="20"/>
          <w:szCs w:val="20"/>
          <w:lang w:val="es-ES"/>
        </w:rPr>
        <w:t xml:space="preserve"> Tribunal Constitucional, </w:t>
      </w:r>
      <w:r w:rsidR="00DF2C37" w:rsidRPr="000A5346">
        <w:rPr>
          <w:rFonts w:ascii="Cambria" w:hAnsi="Cambria"/>
          <w:sz w:val="20"/>
          <w:szCs w:val="20"/>
          <w:lang w:val="es-ES"/>
        </w:rPr>
        <w:t xml:space="preserve">en sentencia del 11 de diciembre de 2006, </w:t>
      </w:r>
      <w:r w:rsidRPr="000A5346">
        <w:rPr>
          <w:rFonts w:ascii="Cambria" w:hAnsi="Cambria"/>
          <w:sz w:val="20"/>
          <w:szCs w:val="20"/>
          <w:lang w:val="es-ES"/>
        </w:rPr>
        <w:t>por considerarse que el amparo no era el recurso adecuado, cuando existía una vía procedimental específica igualmente satisfactoria, y debería haber acudido a la vía administrativa.</w:t>
      </w:r>
      <w:r w:rsidR="00800853" w:rsidRPr="000A5346">
        <w:rPr>
          <w:rFonts w:ascii="Cambria" w:hAnsi="Cambria"/>
          <w:sz w:val="20"/>
          <w:szCs w:val="20"/>
          <w:lang w:val="es-ES"/>
        </w:rPr>
        <w:t xml:space="preserve"> Los peticionarios alegan que el Tribunal Constitucional no analizó la naturaleza de urgencia que la protección de los niños y niñas y adolescentes exige.</w:t>
      </w:r>
    </w:p>
    <w:p w14:paraId="13EB26E8" w14:textId="02A49538" w:rsidR="00D56CF2" w:rsidRPr="009645C7" w:rsidRDefault="00D56CF2" w:rsidP="00947D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0A5346">
        <w:rPr>
          <w:rFonts w:ascii="Cambria" w:hAnsi="Cambria"/>
          <w:sz w:val="20"/>
          <w:szCs w:val="20"/>
          <w:lang w:val="es-MX"/>
        </w:rPr>
        <w:t>Con fecha 6 de junio de 2005,</w:t>
      </w:r>
      <w:r w:rsidR="00E87197" w:rsidRPr="000A5346">
        <w:rPr>
          <w:rFonts w:ascii="Cambria" w:hAnsi="Cambria"/>
          <w:sz w:val="20"/>
          <w:szCs w:val="20"/>
          <w:lang w:val="es-MX"/>
        </w:rPr>
        <w:t xml:space="preserve"> </w:t>
      </w:r>
      <w:r w:rsidRPr="000A5346">
        <w:rPr>
          <w:rFonts w:ascii="Cambria" w:hAnsi="Cambria"/>
          <w:sz w:val="20"/>
          <w:szCs w:val="20"/>
          <w:lang w:val="es-MX"/>
        </w:rPr>
        <w:t>Generación</w:t>
      </w:r>
      <w:r w:rsidRPr="00DC7A3D">
        <w:rPr>
          <w:rFonts w:ascii="Cambria" w:hAnsi="Cambria"/>
          <w:sz w:val="20"/>
          <w:szCs w:val="20"/>
          <w:lang w:val="es-MX"/>
        </w:rPr>
        <w:t xml:space="preserve"> presentó un recurso </w:t>
      </w:r>
      <w:r w:rsidRPr="00AE0EA5">
        <w:rPr>
          <w:rFonts w:ascii="Cambria" w:hAnsi="Cambria"/>
          <w:sz w:val="20"/>
          <w:szCs w:val="20"/>
          <w:lang w:val="es-MX"/>
        </w:rPr>
        <w:t>de habeas corpus contra la Jueza del 12 de Juzgado de Familia y el Comandante de la Policía Nacional del Perú por vulneración de su derecho fundamental a la inviolabilidad de domicilio, al haberse prohibido</w:t>
      </w:r>
      <w:r w:rsidRPr="00DC7A3D">
        <w:rPr>
          <w:rFonts w:ascii="Cambria" w:hAnsi="Cambria"/>
          <w:sz w:val="20"/>
          <w:szCs w:val="20"/>
          <w:lang w:val="es-MX"/>
        </w:rPr>
        <w:t xml:space="preserve"> el funcionamiento de la </w:t>
      </w:r>
      <w:r w:rsidR="001D1B26">
        <w:rPr>
          <w:rFonts w:ascii="Cambria" w:hAnsi="Cambria"/>
          <w:sz w:val="20"/>
          <w:szCs w:val="20"/>
          <w:lang w:val="es-MX"/>
        </w:rPr>
        <w:t>Casa</w:t>
      </w:r>
      <w:r w:rsidRPr="00DC7A3D">
        <w:rPr>
          <w:rFonts w:ascii="Cambria" w:hAnsi="Cambria"/>
          <w:sz w:val="20"/>
          <w:szCs w:val="20"/>
          <w:lang w:val="es-MX"/>
        </w:rPr>
        <w:t xml:space="preserve">, imposibilitando proseguir con la ayuda a niños y adolescentes, en relación con la ejecución de la medida cautelar del 18 de abril de 2005. El recurso fue declarado improcedente el 15 de junio de 2005 por el Noveno </w:t>
      </w:r>
      <w:r w:rsidRPr="00DC7A3D">
        <w:rPr>
          <w:rFonts w:ascii="Cambria" w:hAnsi="Cambria"/>
          <w:sz w:val="20"/>
          <w:szCs w:val="20"/>
          <w:lang w:val="es-MX"/>
        </w:rPr>
        <w:lastRenderedPageBreak/>
        <w:t xml:space="preserve">Juzgado Especializado de lo Penal, lo cual concluyó que el Comisario había actuado de acuerdo a sus atribuciones, que la Jueza había actuado sobre la base de un pedido de medida cautelar formulada por la Municipalidad, y que los hechos demandados no encontraban de los casos establecidos en el artículo 25 del Código Procesal Constitucional, por no haberse comprobado violación del derecho constitucional invocado. Dicha sentencia fue confirmada el 12 de julio de 2005 por la Quinta Sala Especializada para Procesos con Reos Libres de la Corte Superior de Justicia de Lima, la cual concluyó que la demandante pretendía que, a través de una vía no idónea, se revise el fondo de lo resuelto por el juez ordinario. Se acudió al Tribunal Constitucional </w:t>
      </w:r>
      <w:r w:rsidRPr="00D821FE">
        <w:rPr>
          <w:rFonts w:ascii="Cambria" w:hAnsi="Cambria"/>
          <w:sz w:val="20"/>
          <w:szCs w:val="20"/>
          <w:lang w:val="es-MX"/>
        </w:rPr>
        <w:t>en agravio constitucional, lo cual el 6 de diciembre de 2005 declaró improcedente el recurso de habeas corpus</w:t>
      </w:r>
      <w:r w:rsidR="009645C7">
        <w:rPr>
          <w:rFonts w:ascii="Cambria" w:hAnsi="Cambria"/>
          <w:sz w:val="20"/>
          <w:szCs w:val="20"/>
          <w:lang w:val="es-MX"/>
        </w:rPr>
        <w:t xml:space="preserve">, </w:t>
      </w:r>
      <w:r w:rsidR="009645C7" w:rsidRPr="009645C7">
        <w:rPr>
          <w:rFonts w:ascii="Cambria" w:hAnsi="Cambria"/>
          <w:sz w:val="20"/>
          <w:szCs w:val="20"/>
          <w:lang w:val="es-MX"/>
        </w:rPr>
        <w:t xml:space="preserve">observando en su sentencia </w:t>
      </w:r>
      <w:r w:rsidR="0089340A" w:rsidRPr="009645C7">
        <w:rPr>
          <w:rFonts w:ascii="Cambria" w:hAnsi="Cambria"/>
          <w:sz w:val="20"/>
          <w:szCs w:val="20"/>
          <w:lang w:val="es-MX"/>
        </w:rPr>
        <w:t xml:space="preserve">que los órganos estatales y constitucionales </w:t>
      </w:r>
      <w:r w:rsidR="00933F3B" w:rsidRPr="009645C7">
        <w:rPr>
          <w:rFonts w:ascii="Cambria" w:hAnsi="Cambria"/>
          <w:sz w:val="20"/>
          <w:szCs w:val="20"/>
          <w:lang w:val="es-MX"/>
        </w:rPr>
        <w:t>conclu</w:t>
      </w:r>
      <w:r w:rsidR="009645C7" w:rsidRPr="009645C7">
        <w:rPr>
          <w:rFonts w:ascii="Cambria" w:hAnsi="Cambria"/>
          <w:sz w:val="20"/>
          <w:szCs w:val="20"/>
          <w:lang w:val="es-MX"/>
        </w:rPr>
        <w:t>yeron</w:t>
      </w:r>
      <w:r w:rsidR="0089340A" w:rsidRPr="009645C7">
        <w:rPr>
          <w:rFonts w:ascii="Cambria" w:hAnsi="Cambria"/>
          <w:sz w:val="20"/>
          <w:szCs w:val="20"/>
          <w:lang w:val="es-MX"/>
        </w:rPr>
        <w:t xml:space="preserve"> que el Instituto no </w:t>
      </w:r>
      <w:r w:rsidR="00883F8E" w:rsidRPr="009645C7">
        <w:rPr>
          <w:rFonts w:ascii="Cambria" w:hAnsi="Cambria"/>
          <w:sz w:val="20"/>
          <w:szCs w:val="20"/>
          <w:lang w:val="es-MX"/>
        </w:rPr>
        <w:t xml:space="preserve">había </w:t>
      </w:r>
      <w:r w:rsidR="0089340A" w:rsidRPr="009645C7">
        <w:rPr>
          <w:rFonts w:ascii="Cambria" w:hAnsi="Cambria"/>
          <w:sz w:val="20"/>
          <w:szCs w:val="20"/>
          <w:lang w:val="es-MX"/>
        </w:rPr>
        <w:t>cumpli</w:t>
      </w:r>
      <w:r w:rsidR="00883F8E" w:rsidRPr="009645C7">
        <w:rPr>
          <w:rFonts w:ascii="Cambria" w:hAnsi="Cambria"/>
          <w:sz w:val="20"/>
          <w:szCs w:val="20"/>
          <w:lang w:val="es-MX"/>
        </w:rPr>
        <w:t>do</w:t>
      </w:r>
      <w:r w:rsidR="0089340A" w:rsidRPr="009645C7">
        <w:rPr>
          <w:rFonts w:ascii="Cambria" w:hAnsi="Cambria"/>
          <w:sz w:val="20"/>
          <w:szCs w:val="20"/>
          <w:lang w:val="es-MX"/>
        </w:rPr>
        <w:t xml:space="preserve"> con el rol que le atribuye el Artículo 4 de la Constitución, sea la protección del niño y adolescente</w:t>
      </w:r>
      <w:r w:rsidRPr="009645C7">
        <w:rPr>
          <w:rFonts w:ascii="Cambria" w:hAnsi="Cambria"/>
          <w:sz w:val="20"/>
          <w:szCs w:val="20"/>
          <w:lang w:val="es-MX"/>
        </w:rPr>
        <w:t xml:space="preserve">. </w:t>
      </w:r>
    </w:p>
    <w:p w14:paraId="221232F4" w14:textId="4A5382C1" w:rsidR="00DC7A3D" w:rsidRPr="00861D6F" w:rsidRDefault="004D09FC" w:rsidP="00947D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Finalmente, e</w:t>
      </w:r>
      <w:r w:rsidR="00861D6F" w:rsidRPr="00861D6F">
        <w:rPr>
          <w:rFonts w:ascii="Cambria" w:hAnsi="Cambria"/>
          <w:sz w:val="20"/>
          <w:szCs w:val="20"/>
          <w:lang w:val="es-ES"/>
        </w:rPr>
        <w:t xml:space="preserve">l Instituto Generación </w:t>
      </w:r>
      <w:r w:rsidR="00DC7A3D" w:rsidRPr="00861D6F">
        <w:rPr>
          <w:rFonts w:ascii="Cambria" w:hAnsi="Cambria"/>
          <w:sz w:val="20"/>
          <w:szCs w:val="20"/>
          <w:lang w:val="es-ES"/>
        </w:rPr>
        <w:t xml:space="preserve">interpuso </w:t>
      </w:r>
      <w:r w:rsidR="00FC4A7D">
        <w:rPr>
          <w:rFonts w:ascii="Cambria" w:hAnsi="Cambria"/>
          <w:sz w:val="20"/>
          <w:szCs w:val="20"/>
          <w:lang w:val="es-ES"/>
        </w:rPr>
        <w:t xml:space="preserve">una </w:t>
      </w:r>
      <w:r w:rsidR="00DC7A3D" w:rsidRPr="00861D6F">
        <w:rPr>
          <w:rFonts w:ascii="Cambria" w:hAnsi="Cambria"/>
          <w:sz w:val="20"/>
          <w:szCs w:val="20"/>
          <w:lang w:val="es-ES"/>
        </w:rPr>
        <w:t>demanda contencioso administrativ</w:t>
      </w:r>
      <w:r w:rsidR="004411C7" w:rsidRPr="00861D6F">
        <w:rPr>
          <w:rFonts w:ascii="Cambria" w:hAnsi="Cambria"/>
          <w:sz w:val="20"/>
          <w:szCs w:val="20"/>
          <w:lang w:val="es-ES"/>
        </w:rPr>
        <w:t>o</w:t>
      </w:r>
      <w:r w:rsidR="00DC7A3D" w:rsidRPr="00861D6F">
        <w:rPr>
          <w:rFonts w:ascii="Cambria" w:hAnsi="Cambria"/>
          <w:sz w:val="20"/>
          <w:szCs w:val="20"/>
          <w:lang w:val="es-ES"/>
        </w:rPr>
        <w:t xml:space="preserve"> en contra de la municipalidad del Magdalena, la </w:t>
      </w:r>
      <w:r w:rsidR="00392E48">
        <w:rPr>
          <w:rFonts w:ascii="Cambria" w:hAnsi="Cambria"/>
          <w:sz w:val="20"/>
          <w:szCs w:val="20"/>
          <w:lang w:val="es-ES"/>
        </w:rPr>
        <w:t>cual</w:t>
      </w:r>
      <w:r w:rsidR="00DC7A3D" w:rsidRPr="00861D6F">
        <w:rPr>
          <w:rFonts w:ascii="Cambria" w:hAnsi="Cambria"/>
          <w:sz w:val="20"/>
          <w:szCs w:val="20"/>
          <w:lang w:val="es-ES"/>
        </w:rPr>
        <w:t xml:space="preserve"> fue declarado improcedente mediante resolución del 1 de diciembre de 2005, </w:t>
      </w:r>
      <w:r w:rsidR="004411C7" w:rsidRPr="00861D6F">
        <w:rPr>
          <w:rFonts w:ascii="Cambria" w:hAnsi="Cambria"/>
          <w:sz w:val="20"/>
          <w:szCs w:val="20"/>
          <w:lang w:val="es-ES"/>
        </w:rPr>
        <w:t>por considerarse que la resolución de la Gerencia Municipal contenía una revocación de oficio, y que se hab</w:t>
      </w:r>
      <w:r w:rsidR="00DC7A3D" w:rsidRPr="00861D6F">
        <w:rPr>
          <w:rFonts w:ascii="Cambria" w:hAnsi="Cambria"/>
          <w:sz w:val="20"/>
          <w:szCs w:val="20"/>
          <w:lang w:val="es-ES"/>
        </w:rPr>
        <w:t>ía excedido el plazo de 3 meses para interponer la acción judicial contra la administración. La sentencia fue confirmada por la Sala Especializada en lo Contencioso Administrativo por medio de resolución de 27 de Abril de 2007.</w:t>
      </w:r>
      <w:r w:rsidR="007D2E7B" w:rsidRPr="00861D6F">
        <w:rPr>
          <w:rFonts w:ascii="Cambria" w:hAnsi="Cambria"/>
          <w:sz w:val="20"/>
          <w:szCs w:val="20"/>
          <w:lang w:val="es-ES"/>
        </w:rPr>
        <w:t xml:space="preserve"> </w:t>
      </w:r>
    </w:p>
    <w:p w14:paraId="783CDBD7" w14:textId="4F126204" w:rsidR="001850E5" w:rsidRPr="00AE0EA5" w:rsidRDefault="00CA7191" w:rsidP="00947D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En comunicación posterior, la parte peticionaria indicó que e</w:t>
      </w:r>
      <w:r w:rsidR="001850E5" w:rsidRPr="001850E5">
        <w:rPr>
          <w:rFonts w:ascii="Cambria" w:hAnsi="Cambria"/>
          <w:sz w:val="20"/>
          <w:szCs w:val="20"/>
          <w:lang w:val="es-ES"/>
        </w:rPr>
        <w:t xml:space="preserve">l día 29 de enero de 2010, la Segunda Fiscalía de Prevención del </w:t>
      </w:r>
      <w:r w:rsidR="001850E5" w:rsidRPr="00AE0EA5">
        <w:rPr>
          <w:rFonts w:ascii="Cambria" w:hAnsi="Cambria"/>
          <w:sz w:val="20"/>
          <w:szCs w:val="20"/>
          <w:lang w:val="es-ES"/>
        </w:rPr>
        <w:t xml:space="preserve">delito recibió una denuncia preventiva formulada por la ONG “Asociación Civil Generación Instituto de investigación, </w:t>
      </w:r>
      <w:r w:rsidR="00400397" w:rsidRPr="00AE0EA5">
        <w:rPr>
          <w:rFonts w:ascii="Cambria" w:hAnsi="Cambria"/>
          <w:sz w:val="20"/>
          <w:szCs w:val="20"/>
          <w:lang w:val="es-ES"/>
        </w:rPr>
        <w:t xml:space="preserve">promoción y Comunicación Social”, </w:t>
      </w:r>
      <w:r w:rsidR="001850E5" w:rsidRPr="00AE0EA5">
        <w:rPr>
          <w:rFonts w:ascii="Cambria" w:hAnsi="Cambria"/>
          <w:sz w:val="20"/>
          <w:szCs w:val="20"/>
          <w:lang w:val="es-ES"/>
        </w:rPr>
        <w:t>contra el Alcalde y funcionario de la Municipalidad de Magdalena del Mar, a fin de prevenir la comisión de los ilícitos contra la Administración Pública</w:t>
      </w:r>
      <w:r w:rsidR="000321CA" w:rsidRPr="00AE0EA5">
        <w:rPr>
          <w:rFonts w:ascii="Cambria" w:hAnsi="Cambria"/>
          <w:sz w:val="20"/>
          <w:szCs w:val="20"/>
          <w:lang w:val="es-ES"/>
        </w:rPr>
        <w:t xml:space="preserve"> –</w:t>
      </w:r>
      <w:r w:rsidR="001850E5" w:rsidRPr="00AE0EA5">
        <w:rPr>
          <w:rFonts w:ascii="Cambria" w:hAnsi="Cambria"/>
          <w:sz w:val="20"/>
          <w:szCs w:val="20"/>
          <w:lang w:val="es-ES"/>
        </w:rPr>
        <w:t xml:space="preserve"> </w:t>
      </w:r>
      <w:r w:rsidR="007D2E7B" w:rsidRPr="00AE0EA5">
        <w:rPr>
          <w:rFonts w:ascii="Cambria" w:hAnsi="Cambria"/>
          <w:sz w:val="20"/>
          <w:szCs w:val="20"/>
          <w:lang w:val="es-ES"/>
        </w:rPr>
        <w:t>a</w:t>
      </w:r>
      <w:r w:rsidR="001850E5" w:rsidRPr="00AE0EA5">
        <w:rPr>
          <w:rFonts w:ascii="Cambria" w:hAnsi="Cambria"/>
          <w:sz w:val="20"/>
          <w:szCs w:val="20"/>
          <w:lang w:val="es-ES"/>
        </w:rPr>
        <w:t>b</w:t>
      </w:r>
      <w:r w:rsidR="007D2E7B" w:rsidRPr="00AE0EA5">
        <w:rPr>
          <w:rFonts w:ascii="Cambria" w:hAnsi="Cambria"/>
          <w:sz w:val="20"/>
          <w:szCs w:val="20"/>
          <w:lang w:val="es-ES"/>
        </w:rPr>
        <w:t>uso de a</w:t>
      </w:r>
      <w:r w:rsidR="001850E5" w:rsidRPr="00AE0EA5">
        <w:rPr>
          <w:rFonts w:ascii="Cambria" w:hAnsi="Cambria"/>
          <w:sz w:val="20"/>
          <w:szCs w:val="20"/>
          <w:lang w:val="es-ES"/>
        </w:rPr>
        <w:t>utoridad</w:t>
      </w:r>
      <w:r w:rsidR="00400397" w:rsidRPr="00AE0EA5">
        <w:rPr>
          <w:rFonts w:ascii="Cambria" w:hAnsi="Cambria"/>
          <w:sz w:val="20"/>
          <w:szCs w:val="20"/>
          <w:lang w:val="es-ES"/>
        </w:rPr>
        <w:t>,</w:t>
      </w:r>
      <w:r w:rsidR="001850E5" w:rsidRPr="00AE0EA5">
        <w:rPr>
          <w:rFonts w:ascii="Cambria" w:hAnsi="Cambria"/>
          <w:sz w:val="20"/>
          <w:szCs w:val="20"/>
          <w:lang w:val="es-ES"/>
        </w:rPr>
        <w:t xml:space="preserve"> y contra el patrimonio</w:t>
      </w:r>
      <w:r w:rsidR="00400397" w:rsidRPr="00AE0EA5">
        <w:rPr>
          <w:rFonts w:ascii="Cambria" w:hAnsi="Cambria"/>
          <w:sz w:val="20"/>
          <w:szCs w:val="20"/>
          <w:lang w:val="es-ES"/>
        </w:rPr>
        <w:t xml:space="preserve"> –</w:t>
      </w:r>
      <w:r w:rsidR="001850E5" w:rsidRPr="00AE0EA5">
        <w:rPr>
          <w:rFonts w:ascii="Cambria" w:hAnsi="Cambria"/>
          <w:sz w:val="20"/>
          <w:szCs w:val="20"/>
          <w:lang w:val="es-ES"/>
        </w:rPr>
        <w:t xml:space="preserve"> </w:t>
      </w:r>
      <w:r w:rsidR="007D2E7B" w:rsidRPr="00AE0EA5">
        <w:rPr>
          <w:rFonts w:ascii="Cambria" w:hAnsi="Cambria"/>
          <w:sz w:val="20"/>
          <w:szCs w:val="20"/>
          <w:lang w:val="es-ES"/>
        </w:rPr>
        <w:t>u</w:t>
      </w:r>
      <w:r w:rsidR="001850E5" w:rsidRPr="00AE0EA5">
        <w:rPr>
          <w:rFonts w:ascii="Cambria" w:hAnsi="Cambria"/>
          <w:sz w:val="20"/>
          <w:szCs w:val="20"/>
          <w:lang w:val="es-ES"/>
        </w:rPr>
        <w:t xml:space="preserve">surpación, la cual fue puesta al conocimiento de la Municipalidad el mismo día. </w:t>
      </w:r>
      <w:r w:rsidR="00F517F8" w:rsidRPr="00AE0EA5">
        <w:rPr>
          <w:rFonts w:ascii="Cambria" w:hAnsi="Cambria"/>
          <w:sz w:val="20"/>
          <w:szCs w:val="20"/>
          <w:lang w:val="es-ES"/>
        </w:rPr>
        <w:t>En resolución del 21 de febrero del 2012, se resolvió el archivo definitivo de los actuados</w:t>
      </w:r>
      <w:r w:rsidR="00E41167" w:rsidRPr="00AE0EA5">
        <w:rPr>
          <w:rFonts w:ascii="Cambria" w:hAnsi="Cambria"/>
          <w:sz w:val="20"/>
          <w:szCs w:val="20"/>
          <w:lang w:val="es-ES"/>
        </w:rPr>
        <w:t>, por no haber sido posible individualizar a los imputados como autores materiales</w:t>
      </w:r>
      <w:r w:rsidR="00F517F8" w:rsidRPr="00AE0EA5">
        <w:rPr>
          <w:rFonts w:ascii="Cambria" w:hAnsi="Cambria"/>
          <w:sz w:val="20"/>
          <w:szCs w:val="20"/>
          <w:lang w:val="es-ES"/>
        </w:rPr>
        <w:t>, confirmado el 12 de abril de 2012.</w:t>
      </w:r>
    </w:p>
    <w:p w14:paraId="0878449B" w14:textId="7ACAA6EB" w:rsidR="00B31C33" w:rsidRDefault="00B31C33" w:rsidP="00947D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AE0EA5">
        <w:rPr>
          <w:rFonts w:ascii="Cambria" w:hAnsi="Cambria"/>
          <w:sz w:val="20"/>
          <w:szCs w:val="20"/>
          <w:lang w:val="es-ES"/>
        </w:rPr>
        <w:t>Por su parte, el Estado</w:t>
      </w:r>
      <w:r w:rsidR="00C56088" w:rsidRPr="00AE0EA5">
        <w:rPr>
          <w:rFonts w:ascii="Cambria" w:hAnsi="Cambria"/>
          <w:sz w:val="20"/>
          <w:szCs w:val="20"/>
          <w:lang w:val="es-ES"/>
        </w:rPr>
        <w:t xml:space="preserve"> resalta que la petición es confusa e imprecisa en cuanto a la identificación y determinación concreta de aquellos hechos u omisiones del Estado peruano que son considerados por la parte peticionaria como lesivos.</w:t>
      </w:r>
      <w:r w:rsidR="006923AA" w:rsidRPr="00AE0EA5">
        <w:rPr>
          <w:rFonts w:ascii="Cambria" w:hAnsi="Cambria"/>
          <w:sz w:val="20"/>
          <w:szCs w:val="20"/>
          <w:lang w:val="es-ES"/>
        </w:rPr>
        <w:t xml:space="preserve"> De la misma manera, se observa una ausencia de conexión causal y/o vinculación de determinados hechos aludidos</w:t>
      </w:r>
      <w:r w:rsidR="008378B7">
        <w:rPr>
          <w:rFonts w:ascii="Cambria" w:hAnsi="Cambria"/>
          <w:sz w:val="20"/>
          <w:szCs w:val="20"/>
          <w:lang w:val="es-ES"/>
        </w:rPr>
        <w:t>,</w:t>
      </w:r>
      <w:r w:rsidR="006923AA" w:rsidRPr="00AE0EA5">
        <w:rPr>
          <w:rFonts w:ascii="Cambria" w:hAnsi="Cambria"/>
          <w:sz w:val="20"/>
          <w:szCs w:val="20"/>
          <w:lang w:val="es-ES"/>
        </w:rPr>
        <w:t xml:space="preserve"> y cómo estos son imputables</w:t>
      </w:r>
      <w:r w:rsidR="008378B7">
        <w:rPr>
          <w:rFonts w:ascii="Cambria" w:hAnsi="Cambria"/>
          <w:sz w:val="20"/>
          <w:szCs w:val="20"/>
          <w:lang w:val="es-ES"/>
        </w:rPr>
        <w:t xml:space="preserve"> al Estado</w:t>
      </w:r>
      <w:r w:rsidR="006923AA">
        <w:rPr>
          <w:rFonts w:ascii="Cambria" w:hAnsi="Cambria"/>
          <w:sz w:val="20"/>
          <w:szCs w:val="20"/>
          <w:lang w:val="es-ES"/>
        </w:rPr>
        <w:t xml:space="preserve"> y generarían </w:t>
      </w:r>
      <w:r w:rsidR="008378B7">
        <w:rPr>
          <w:rFonts w:ascii="Cambria" w:hAnsi="Cambria"/>
          <w:sz w:val="20"/>
          <w:szCs w:val="20"/>
          <w:lang w:val="es-ES"/>
        </w:rPr>
        <w:t>su</w:t>
      </w:r>
      <w:r w:rsidR="006923AA">
        <w:rPr>
          <w:rFonts w:ascii="Cambria" w:hAnsi="Cambria"/>
          <w:sz w:val="20"/>
          <w:szCs w:val="20"/>
          <w:lang w:val="es-ES"/>
        </w:rPr>
        <w:t xml:space="preserve"> responsabilidad</w:t>
      </w:r>
      <w:r w:rsidR="0082433B">
        <w:rPr>
          <w:rFonts w:ascii="Cambria" w:hAnsi="Cambria"/>
          <w:sz w:val="20"/>
          <w:szCs w:val="20"/>
          <w:lang w:val="es-ES"/>
        </w:rPr>
        <w:t xml:space="preserve"> internacional</w:t>
      </w:r>
      <w:r w:rsidR="006923AA">
        <w:rPr>
          <w:rFonts w:ascii="Cambria" w:hAnsi="Cambria"/>
          <w:sz w:val="20"/>
          <w:szCs w:val="20"/>
          <w:lang w:val="es-ES"/>
        </w:rPr>
        <w:t>.</w:t>
      </w:r>
      <w:r w:rsidR="00AA68F6">
        <w:rPr>
          <w:rFonts w:ascii="Cambria" w:hAnsi="Cambria"/>
          <w:sz w:val="20"/>
          <w:szCs w:val="20"/>
          <w:lang w:val="es-ES"/>
        </w:rPr>
        <w:t xml:space="preserve"> El Estado alega que la petición no incluye hechos que configuren la vulneración de alguno de los derechos que han sido alegados por la peticionaria ante la CIDH</w:t>
      </w:r>
      <w:r w:rsidR="00FD71B9">
        <w:rPr>
          <w:rFonts w:ascii="Cambria" w:hAnsi="Cambria"/>
          <w:sz w:val="20"/>
          <w:szCs w:val="20"/>
          <w:lang w:val="es-ES"/>
        </w:rPr>
        <w:t>, como exigido en el artículo 47(b) de la Convención</w:t>
      </w:r>
      <w:r w:rsidR="00AA68F6">
        <w:rPr>
          <w:rFonts w:ascii="Cambria" w:hAnsi="Cambria"/>
          <w:sz w:val="20"/>
          <w:szCs w:val="20"/>
          <w:lang w:val="es-ES"/>
        </w:rPr>
        <w:t>. No existe mayor fundamentación respecto de las razones por las cuales determinados hechos expuestos se habrían traducido en violaciones de derechos en perjuicio de las presuntas víctimas, y que serían atribuibles al Estado peruano.</w:t>
      </w:r>
      <w:r w:rsidR="000A03C2">
        <w:rPr>
          <w:rFonts w:ascii="Cambria" w:hAnsi="Cambria"/>
          <w:sz w:val="20"/>
          <w:szCs w:val="20"/>
          <w:lang w:val="es-ES"/>
        </w:rPr>
        <w:t xml:space="preserve"> Igualmente, el Estado alega que de la petición y la documentación anexada no es posible evidenciar una precisión concreta sobre el universo de las presuntas víctimas.</w:t>
      </w:r>
    </w:p>
    <w:p w14:paraId="76F5AE64" w14:textId="1AF0B3FF" w:rsidR="000A03C2" w:rsidRDefault="00C7389A" w:rsidP="00947D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0A03C2">
        <w:rPr>
          <w:rFonts w:ascii="Cambria" w:hAnsi="Cambria"/>
          <w:sz w:val="20"/>
          <w:szCs w:val="20"/>
          <w:lang w:val="es-ES"/>
        </w:rPr>
        <w:t>El Estado aduce que la parte peticionaria pretende indebidamente plantear como parte de la presente petición hechos y fundamentos relativos a alegadas afecciones – como las relativas a la vulneración al derecho a las garantías judiciales y el derecho a la propiedad – que única y estrictamente recayeron en Generación, persona jurídica excluida del sistema interamericano.</w:t>
      </w:r>
      <w:r w:rsidR="00EB4E92" w:rsidRPr="000A03C2">
        <w:rPr>
          <w:rFonts w:ascii="Cambria" w:hAnsi="Cambria"/>
          <w:sz w:val="20"/>
          <w:szCs w:val="20"/>
          <w:lang w:val="es-ES"/>
        </w:rPr>
        <w:t xml:space="preserve"> </w:t>
      </w:r>
      <w:r w:rsidR="008218E3" w:rsidRPr="000A03C2">
        <w:rPr>
          <w:rFonts w:ascii="Cambria" w:hAnsi="Cambria"/>
          <w:sz w:val="20"/>
          <w:szCs w:val="20"/>
          <w:lang w:val="es-ES"/>
        </w:rPr>
        <w:t xml:space="preserve">El Estado destaca que la parte peticionaria no ha incluido una referencia y desarrollo específico a los recursos internos que habría interpuesto a favor de las presuntas víctimas en aras de exigir la garantía de tales derechos. Casi la totalidad de la argumentación y planteamientos de la peticionaria sobre recursos interpuestos a nivel interno se limitan a los procesos judiciales y el proceso contencioso administrativo impulsado por la Asociación, y en la que ella misma se involucró como parte agraviada. </w:t>
      </w:r>
      <w:r w:rsidR="00396246" w:rsidRPr="000A03C2">
        <w:rPr>
          <w:rFonts w:ascii="Cambria" w:hAnsi="Cambria"/>
          <w:sz w:val="20"/>
          <w:szCs w:val="20"/>
          <w:lang w:val="es-ES"/>
        </w:rPr>
        <w:t xml:space="preserve">El Estado alega que las actuaciones del peticionario en relación con el procedimiento administrativo resultando en la revocación de su licencia no tenían como finalidad directa tutelar los derechos de las presuntas víctimas, sino más bien preservar </w:t>
      </w:r>
      <w:r w:rsidR="005F4DF9">
        <w:rPr>
          <w:rFonts w:ascii="Cambria" w:hAnsi="Cambria"/>
          <w:sz w:val="20"/>
          <w:szCs w:val="20"/>
          <w:lang w:val="es-ES"/>
        </w:rPr>
        <w:t>los</w:t>
      </w:r>
      <w:r w:rsidR="00396246" w:rsidRPr="000A03C2">
        <w:rPr>
          <w:rFonts w:ascii="Cambria" w:hAnsi="Cambria"/>
          <w:sz w:val="20"/>
          <w:szCs w:val="20"/>
          <w:lang w:val="es-ES"/>
        </w:rPr>
        <w:t xml:space="preserve"> intereses</w:t>
      </w:r>
      <w:r w:rsidR="005F4DF9">
        <w:rPr>
          <w:rFonts w:ascii="Cambria" w:hAnsi="Cambria"/>
          <w:sz w:val="20"/>
          <w:szCs w:val="20"/>
          <w:lang w:val="es-ES"/>
        </w:rPr>
        <w:t xml:space="preserve"> del peticionario</w:t>
      </w:r>
      <w:r w:rsidR="00396246" w:rsidRPr="000A03C2">
        <w:rPr>
          <w:rFonts w:ascii="Cambria" w:hAnsi="Cambria"/>
          <w:sz w:val="20"/>
          <w:szCs w:val="20"/>
          <w:lang w:val="es-ES"/>
        </w:rPr>
        <w:t xml:space="preserve">. </w:t>
      </w:r>
      <w:r w:rsidR="00523A57" w:rsidRPr="000A03C2">
        <w:rPr>
          <w:rFonts w:ascii="Cambria" w:hAnsi="Cambria"/>
          <w:sz w:val="20"/>
          <w:szCs w:val="20"/>
          <w:lang w:val="es-ES"/>
        </w:rPr>
        <w:t xml:space="preserve">En cuanto a la investigación tutelar, el Estado observa que no podría ser considerado como un recurso agotado por la peticionaria </w:t>
      </w:r>
      <w:r w:rsidR="00474153" w:rsidRPr="000A03C2">
        <w:rPr>
          <w:rFonts w:ascii="Cambria" w:hAnsi="Cambria"/>
          <w:sz w:val="20"/>
          <w:szCs w:val="20"/>
          <w:lang w:val="es-ES"/>
        </w:rPr>
        <w:t>con la finalidad de tutelar algún derecho de las presuntas víctimas, sino este sería más bien un proceso iniciado por el Ministerio Público, con fin de promover una investigación en relaci</w:t>
      </w:r>
      <w:r w:rsidR="002B07BC">
        <w:rPr>
          <w:rFonts w:ascii="Cambria" w:hAnsi="Cambria"/>
          <w:sz w:val="20"/>
          <w:szCs w:val="20"/>
          <w:lang w:val="es-ES"/>
        </w:rPr>
        <w:t>ón con los niños alojados por la Casa</w:t>
      </w:r>
      <w:r w:rsidR="00474153" w:rsidRPr="000A03C2">
        <w:rPr>
          <w:rFonts w:ascii="Cambria" w:hAnsi="Cambria"/>
          <w:sz w:val="20"/>
          <w:szCs w:val="20"/>
          <w:lang w:val="es-ES"/>
        </w:rPr>
        <w:t xml:space="preserve">. En relación con el proceso de medida cautelar, el Estado advierte que es evidente que la parte que </w:t>
      </w:r>
      <w:r w:rsidR="00EB4E92" w:rsidRPr="000A03C2">
        <w:rPr>
          <w:rFonts w:ascii="Cambria" w:hAnsi="Cambria"/>
          <w:sz w:val="20"/>
          <w:szCs w:val="20"/>
          <w:lang w:val="es-ES"/>
        </w:rPr>
        <w:t>presuntamente</w:t>
      </w:r>
      <w:r w:rsidR="00474153" w:rsidRPr="000A03C2">
        <w:rPr>
          <w:rFonts w:ascii="Cambria" w:hAnsi="Cambria"/>
          <w:sz w:val="20"/>
          <w:szCs w:val="20"/>
          <w:lang w:val="es-ES"/>
        </w:rPr>
        <w:t xml:space="preserve"> sería afectada con la decisión del 12 </w:t>
      </w:r>
      <w:r w:rsidR="00EB4E92" w:rsidRPr="000A03C2">
        <w:rPr>
          <w:rFonts w:ascii="Cambria" w:hAnsi="Cambria"/>
          <w:sz w:val="20"/>
          <w:szCs w:val="20"/>
          <w:lang w:val="es-ES"/>
        </w:rPr>
        <w:t>Juzgado</w:t>
      </w:r>
      <w:r w:rsidR="00474153" w:rsidRPr="000A03C2">
        <w:rPr>
          <w:rFonts w:ascii="Cambria" w:hAnsi="Cambria"/>
          <w:sz w:val="20"/>
          <w:szCs w:val="20"/>
          <w:lang w:val="es-ES"/>
        </w:rPr>
        <w:t xml:space="preserve"> de Familia únicamente sería la Institución Generación, pues el proceso se habría tramitado en contra suya.</w:t>
      </w:r>
      <w:r w:rsidR="00EB4E92" w:rsidRPr="000A03C2">
        <w:rPr>
          <w:rFonts w:ascii="Cambria" w:hAnsi="Cambria"/>
          <w:sz w:val="20"/>
          <w:szCs w:val="20"/>
          <w:lang w:val="es-ES"/>
        </w:rPr>
        <w:t xml:space="preserve"> La misma conclusión </w:t>
      </w:r>
      <w:r w:rsidR="00081E56">
        <w:rPr>
          <w:rFonts w:ascii="Cambria" w:hAnsi="Cambria"/>
          <w:sz w:val="20"/>
          <w:szCs w:val="20"/>
          <w:lang w:val="es-ES"/>
        </w:rPr>
        <w:t>se aplica</w:t>
      </w:r>
      <w:r w:rsidR="003205A4">
        <w:rPr>
          <w:rFonts w:ascii="Cambria" w:hAnsi="Cambria"/>
          <w:sz w:val="20"/>
          <w:szCs w:val="20"/>
          <w:lang w:val="es-ES"/>
        </w:rPr>
        <w:t xml:space="preserve"> </w:t>
      </w:r>
      <w:r w:rsidR="00081E56">
        <w:rPr>
          <w:rFonts w:ascii="Cambria" w:hAnsi="Cambria"/>
          <w:sz w:val="20"/>
          <w:szCs w:val="20"/>
          <w:lang w:val="es-ES"/>
        </w:rPr>
        <w:t>a</w:t>
      </w:r>
      <w:r w:rsidR="00EB4E92" w:rsidRPr="000A03C2">
        <w:rPr>
          <w:rFonts w:ascii="Cambria" w:hAnsi="Cambria"/>
          <w:sz w:val="20"/>
          <w:szCs w:val="20"/>
          <w:lang w:val="es-ES"/>
        </w:rPr>
        <w:t xml:space="preserve">l proceso de habeas corpus, el cual fue presentado para proteger el derecho a la inviolabilidad del domicilio de </w:t>
      </w:r>
      <w:r w:rsidR="00EB4E92" w:rsidRPr="000A03C2">
        <w:rPr>
          <w:rFonts w:ascii="Cambria" w:hAnsi="Cambria"/>
          <w:sz w:val="20"/>
          <w:szCs w:val="20"/>
          <w:lang w:val="es-ES"/>
        </w:rPr>
        <w:lastRenderedPageBreak/>
        <w:t xml:space="preserve">Generación. Finalmente, el Estado resalta que el proceso de demanda de intereses difusos e individuales ha sido iniciado por la Municipalidad de </w:t>
      </w:r>
      <w:r w:rsidR="008264A7" w:rsidRPr="000A03C2">
        <w:rPr>
          <w:rFonts w:ascii="Cambria" w:hAnsi="Cambria"/>
          <w:sz w:val="20"/>
          <w:szCs w:val="20"/>
          <w:lang w:val="es-ES"/>
        </w:rPr>
        <w:t>Magdalena</w:t>
      </w:r>
      <w:r w:rsidR="00EB4E92" w:rsidRPr="000A03C2">
        <w:rPr>
          <w:rFonts w:ascii="Cambria" w:hAnsi="Cambria"/>
          <w:sz w:val="20"/>
          <w:szCs w:val="20"/>
          <w:lang w:val="es-ES"/>
        </w:rPr>
        <w:t xml:space="preserve"> del Mar</w:t>
      </w:r>
      <w:r w:rsidR="007E1674">
        <w:rPr>
          <w:rFonts w:ascii="Cambria" w:hAnsi="Cambria"/>
          <w:sz w:val="20"/>
          <w:szCs w:val="20"/>
          <w:lang w:val="es-ES"/>
        </w:rPr>
        <w:t xml:space="preserve">, </w:t>
      </w:r>
      <w:r w:rsidR="004C36E0">
        <w:rPr>
          <w:rFonts w:ascii="Cambria" w:hAnsi="Cambria"/>
          <w:sz w:val="20"/>
          <w:szCs w:val="20"/>
          <w:lang w:val="es-ES"/>
        </w:rPr>
        <w:t>y</w:t>
      </w:r>
      <w:r w:rsidR="007E1674">
        <w:rPr>
          <w:rFonts w:ascii="Cambria" w:hAnsi="Cambria"/>
          <w:sz w:val="20"/>
          <w:szCs w:val="20"/>
          <w:lang w:val="es-ES"/>
        </w:rPr>
        <w:t xml:space="preserve"> </w:t>
      </w:r>
      <w:r w:rsidR="004C36E0">
        <w:rPr>
          <w:rFonts w:ascii="Cambria" w:hAnsi="Cambria"/>
          <w:sz w:val="20"/>
          <w:szCs w:val="20"/>
          <w:lang w:val="es-ES"/>
        </w:rPr>
        <w:t>a</w:t>
      </w:r>
      <w:r w:rsidR="007E1674">
        <w:rPr>
          <w:rFonts w:ascii="Cambria" w:hAnsi="Cambria"/>
          <w:sz w:val="20"/>
          <w:szCs w:val="20"/>
          <w:lang w:val="es-ES"/>
        </w:rPr>
        <w:t xml:space="preserve"> favor de las presuntas víctimas</w:t>
      </w:r>
      <w:r w:rsidR="00EB4E92" w:rsidRPr="000A03C2">
        <w:rPr>
          <w:rFonts w:ascii="Cambria" w:hAnsi="Cambria"/>
          <w:sz w:val="20"/>
          <w:szCs w:val="20"/>
          <w:lang w:val="es-ES"/>
        </w:rPr>
        <w:t>. Sin embargo, la parte peticionaria pretende que sea considerado como un recurso impulsado por ella misma con el fin de proteger los derechos de las presuntas víctimas, cuando la realidad es que Generación se vio obligada a participar en dicho proceso porque sus intereses particulares se habrían visto afectados.</w:t>
      </w:r>
    </w:p>
    <w:p w14:paraId="4FAA7618" w14:textId="05AEE4E6" w:rsidR="00205B94" w:rsidRPr="000A03C2" w:rsidRDefault="008218E3" w:rsidP="00947D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0A03C2">
        <w:rPr>
          <w:rFonts w:ascii="Cambria" w:hAnsi="Cambria"/>
          <w:sz w:val="20"/>
          <w:szCs w:val="20"/>
          <w:lang w:val="es-ES"/>
        </w:rPr>
        <w:t xml:space="preserve">Asimismo, </w:t>
      </w:r>
      <w:r w:rsidR="001F149E">
        <w:rPr>
          <w:rFonts w:ascii="Cambria" w:hAnsi="Cambria"/>
          <w:sz w:val="20"/>
          <w:szCs w:val="20"/>
          <w:lang w:val="es-ES"/>
        </w:rPr>
        <w:t xml:space="preserve">el Estado somete que </w:t>
      </w:r>
      <w:r w:rsidR="000A03C2" w:rsidRPr="000A03C2">
        <w:rPr>
          <w:rFonts w:ascii="Cambria" w:hAnsi="Cambria"/>
          <w:sz w:val="20"/>
          <w:szCs w:val="20"/>
          <w:lang w:val="es-ES"/>
        </w:rPr>
        <w:t xml:space="preserve">la parte peticionaria </w:t>
      </w:r>
      <w:r w:rsidRPr="000A03C2">
        <w:rPr>
          <w:rFonts w:ascii="Cambria" w:hAnsi="Cambria"/>
          <w:sz w:val="20"/>
          <w:szCs w:val="20"/>
          <w:lang w:val="es-ES"/>
        </w:rPr>
        <w:t>no hace referencia a otros recursos internos que se hubieran interpuesto e incluyera como agraviados dir</w:t>
      </w:r>
      <w:r w:rsidR="00DF46EA" w:rsidRPr="000A03C2">
        <w:rPr>
          <w:rFonts w:ascii="Cambria" w:hAnsi="Cambria"/>
          <w:sz w:val="20"/>
          <w:szCs w:val="20"/>
          <w:lang w:val="es-ES"/>
        </w:rPr>
        <w:t>ectos a las presuntas víctimas.</w:t>
      </w:r>
      <w:r w:rsidR="000A03C2" w:rsidRPr="000A03C2">
        <w:rPr>
          <w:rFonts w:ascii="Cambria" w:hAnsi="Cambria"/>
          <w:sz w:val="20"/>
          <w:szCs w:val="20"/>
          <w:lang w:val="es-ES"/>
        </w:rPr>
        <w:t xml:space="preserve"> </w:t>
      </w:r>
      <w:r w:rsidRPr="000A03C2">
        <w:rPr>
          <w:rFonts w:ascii="Cambria" w:hAnsi="Cambria"/>
          <w:sz w:val="20"/>
          <w:szCs w:val="20"/>
          <w:lang w:val="es-ES"/>
        </w:rPr>
        <w:t xml:space="preserve">De manera subsidiaria, </w:t>
      </w:r>
      <w:r w:rsidR="00813DFC" w:rsidRPr="000A03C2">
        <w:rPr>
          <w:rFonts w:ascii="Cambria" w:hAnsi="Cambria"/>
          <w:sz w:val="20"/>
          <w:szCs w:val="20"/>
          <w:lang w:val="es-ES"/>
        </w:rPr>
        <w:t>el Estado aduce que la parte peticionaria no cumplió con el requisito relativo al plazo máximo de interposición de la petición, pues recibió notificación de la resolución de la Corte Suprema de justicia</w:t>
      </w:r>
      <w:r w:rsidR="00E6770A">
        <w:rPr>
          <w:rFonts w:ascii="Cambria" w:hAnsi="Cambria"/>
          <w:sz w:val="20"/>
          <w:szCs w:val="20"/>
          <w:lang w:val="es-ES"/>
        </w:rPr>
        <w:t xml:space="preserve"> el 4 de julio de 2008</w:t>
      </w:r>
      <w:r w:rsidR="00813DFC">
        <w:rPr>
          <w:rStyle w:val="FootnoteReference"/>
          <w:rFonts w:ascii="Cambria" w:hAnsi="Cambria"/>
          <w:sz w:val="20"/>
          <w:szCs w:val="20"/>
          <w:lang w:val="es-ES"/>
        </w:rPr>
        <w:footnoteReference w:id="15"/>
      </w:r>
      <w:r w:rsidR="00813DFC" w:rsidRPr="000A03C2">
        <w:rPr>
          <w:rFonts w:ascii="Cambria" w:hAnsi="Cambria"/>
          <w:sz w:val="20"/>
          <w:szCs w:val="20"/>
          <w:lang w:val="es-ES"/>
        </w:rPr>
        <w:t xml:space="preserve"> y la fecha de presentación ante la Comisión data del 5 de enero de 2009.</w:t>
      </w:r>
      <w:r w:rsidR="00076DE4" w:rsidRPr="000A03C2">
        <w:rPr>
          <w:rFonts w:ascii="Cambria" w:hAnsi="Cambria"/>
          <w:sz w:val="20"/>
          <w:szCs w:val="20"/>
          <w:lang w:val="es-ES"/>
        </w:rPr>
        <w:t xml:space="preserve"> También resalta que l</w:t>
      </w:r>
      <w:r w:rsidR="003B3A0D">
        <w:rPr>
          <w:rFonts w:ascii="Cambria" w:hAnsi="Cambria"/>
          <w:sz w:val="20"/>
          <w:szCs w:val="20"/>
          <w:lang w:val="es-ES"/>
        </w:rPr>
        <w:t xml:space="preserve">os otros </w:t>
      </w:r>
      <w:r w:rsidR="00076DE4" w:rsidRPr="000A03C2">
        <w:rPr>
          <w:rFonts w:ascii="Cambria" w:hAnsi="Cambria"/>
          <w:sz w:val="20"/>
          <w:szCs w:val="20"/>
          <w:lang w:val="es-ES"/>
        </w:rPr>
        <w:t>recursos judiciales y administrativos</w:t>
      </w:r>
      <w:r w:rsidR="003B3A0D">
        <w:rPr>
          <w:rFonts w:ascii="Cambria" w:hAnsi="Cambria"/>
          <w:sz w:val="20"/>
          <w:szCs w:val="20"/>
          <w:lang w:val="es-ES"/>
        </w:rPr>
        <w:t xml:space="preserve"> a los cual hace referencia la parte peticionaria</w:t>
      </w:r>
      <w:r w:rsidR="00076DE4" w:rsidRPr="000A03C2">
        <w:rPr>
          <w:rFonts w:ascii="Cambria" w:hAnsi="Cambria"/>
          <w:sz w:val="20"/>
          <w:szCs w:val="20"/>
          <w:lang w:val="es-ES"/>
        </w:rPr>
        <w:t xml:space="preserve"> </w:t>
      </w:r>
      <w:r w:rsidR="00205B94" w:rsidRPr="000A03C2">
        <w:rPr>
          <w:rFonts w:ascii="Cambria" w:hAnsi="Cambria"/>
          <w:sz w:val="20"/>
          <w:szCs w:val="20"/>
          <w:lang w:val="es-ES"/>
        </w:rPr>
        <w:t>culminaron en los años 2005, 2006 y 2007.</w:t>
      </w:r>
    </w:p>
    <w:p w14:paraId="3FE6F5AE" w14:textId="5838016A" w:rsidR="004C616A" w:rsidRPr="00006B74" w:rsidRDefault="004C616A" w:rsidP="00647756">
      <w:pPr>
        <w:pStyle w:val="ListParagraph"/>
        <w:spacing w:before="120" w:after="120"/>
        <w:jc w:val="both"/>
        <w:rPr>
          <w:rFonts w:asciiTheme="majorHAnsi" w:hAnsiTheme="majorHAnsi"/>
          <w:b/>
          <w:bCs/>
          <w:sz w:val="20"/>
          <w:szCs w:val="20"/>
          <w:lang w:val="es-ES"/>
        </w:rPr>
      </w:pPr>
      <w:r w:rsidRPr="00006B74">
        <w:rPr>
          <w:rFonts w:asciiTheme="majorHAnsi" w:hAnsiTheme="majorHAnsi"/>
          <w:b/>
          <w:bCs/>
          <w:sz w:val="20"/>
          <w:szCs w:val="20"/>
          <w:lang w:val="es-ES"/>
        </w:rPr>
        <w:t xml:space="preserve">VI. </w:t>
      </w:r>
      <w:r w:rsidRPr="00006B74">
        <w:rPr>
          <w:rFonts w:asciiTheme="majorHAnsi" w:hAnsiTheme="majorHAnsi"/>
          <w:b/>
          <w:bCs/>
          <w:sz w:val="20"/>
          <w:szCs w:val="20"/>
          <w:lang w:val="es-ES"/>
        </w:rPr>
        <w:tab/>
        <w:t>AGOTAMIENTO DE LOS RECURSOS INTERNOS Y PLAZO DE PRESENTACIÓN</w:t>
      </w:r>
    </w:p>
    <w:p w14:paraId="0A8F56D8" w14:textId="592A1198" w:rsidR="00290ADD" w:rsidRPr="00290ADD" w:rsidRDefault="00290ADD" w:rsidP="00947D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La Comisión</w:t>
      </w:r>
      <w:r>
        <w:rPr>
          <w:rFonts w:ascii="Cambria" w:hAnsi="Cambria"/>
          <w:sz w:val="20"/>
          <w:szCs w:val="20"/>
          <w:lang w:val="es-MX"/>
        </w:rPr>
        <w:t xml:space="preserve"> </w:t>
      </w:r>
      <w:r w:rsidR="0009767E">
        <w:rPr>
          <w:rFonts w:ascii="Cambria" w:hAnsi="Cambria"/>
          <w:sz w:val="20"/>
          <w:szCs w:val="20"/>
          <w:lang w:val="es-MX"/>
        </w:rPr>
        <w:t>nota</w:t>
      </w:r>
      <w:r>
        <w:rPr>
          <w:rFonts w:ascii="Cambria" w:hAnsi="Cambria"/>
          <w:sz w:val="20"/>
          <w:szCs w:val="20"/>
          <w:lang w:val="es-MX"/>
        </w:rPr>
        <w:t xml:space="preserve"> que se presentaron varios recursos en relación con </w:t>
      </w:r>
      <w:r w:rsidR="003A27C1">
        <w:rPr>
          <w:rFonts w:ascii="Cambria" w:hAnsi="Cambria"/>
          <w:sz w:val="20"/>
          <w:szCs w:val="20"/>
          <w:lang w:val="es-MX"/>
        </w:rPr>
        <w:t>la revocación de la autorización otorgada a</w:t>
      </w:r>
      <w:r>
        <w:rPr>
          <w:rFonts w:ascii="Cambria" w:hAnsi="Cambria"/>
          <w:sz w:val="20"/>
          <w:szCs w:val="20"/>
          <w:lang w:val="es-MX"/>
        </w:rPr>
        <w:t xml:space="preserve">l Instituto Generación. Sin embargo, de los recursos presentados por los peticionarios, ninguno fue presentado </w:t>
      </w:r>
      <w:r w:rsidR="001F37B7">
        <w:rPr>
          <w:rFonts w:ascii="Cambria" w:hAnsi="Cambria"/>
          <w:sz w:val="20"/>
          <w:szCs w:val="20"/>
          <w:lang w:val="es-MX"/>
        </w:rPr>
        <w:t>en nombre</w:t>
      </w:r>
      <w:r>
        <w:rPr>
          <w:rFonts w:ascii="Cambria" w:hAnsi="Cambria"/>
          <w:sz w:val="20"/>
          <w:szCs w:val="20"/>
          <w:lang w:val="es-MX"/>
        </w:rPr>
        <w:t xml:space="preserve"> de</w:t>
      </w:r>
      <w:r w:rsidR="00D25ADD">
        <w:rPr>
          <w:rFonts w:ascii="Cambria" w:hAnsi="Cambria"/>
          <w:sz w:val="20"/>
          <w:szCs w:val="20"/>
          <w:lang w:val="es-MX"/>
        </w:rPr>
        <w:t xml:space="preserve"> las presuntas </w:t>
      </w:r>
      <w:r w:rsidR="001836CC">
        <w:rPr>
          <w:rFonts w:ascii="Cambria" w:hAnsi="Cambria"/>
          <w:sz w:val="20"/>
          <w:szCs w:val="20"/>
          <w:lang w:val="es-MX"/>
        </w:rPr>
        <w:t>víctimas</w:t>
      </w:r>
      <w:r w:rsidR="00D25ADD">
        <w:rPr>
          <w:rFonts w:ascii="Cambria" w:hAnsi="Cambria"/>
          <w:sz w:val="20"/>
          <w:szCs w:val="20"/>
          <w:lang w:val="es-ES"/>
        </w:rPr>
        <w:t>, o sea</w:t>
      </w:r>
      <w:r>
        <w:rPr>
          <w:rFonts w:ascii="Cambria" w:hAnsi="Cambria"/>
          <w:sz w:val="20"/>
          <w:szCs w:val="20"/>
          <w:lang w:val="es-MX"/>
        </w:rPr>
        <w:t xml:space="preserve"> los niños, niñas y adolescentes alojado</w:t>
      </w:r>
      <w:r w:rsidR="00703E77">
        <w:rPr>
          <w:rFonts w:ascii="Cambria" w:hAnsi="Cambria"/>
          <w:sz w:val="20"/>
          <w:szCs w:val="20"/>
          <w:lang w:val="es-MX"/>
        </w:rPr>
        <w:t>s</w:t>
      </w:r>
      <w:r>
        <w:rPr>
          <w:rFonts w:ascii="Cambria" w:hAnsi="Cambria"/>
          <w:sz w:val="20"/>
          <w:szCs w:val="20"/>
          <w:lang w:val="es-MX"/>
        </w:rPr>
        <w:t xml:space="preserve"> o </w:t>
      </w:r>
      <w:r w:rsidR="007E53EA">
        <w:rPr>
          <w:rFonts w:ascii="Cambria" w:hAnsi="Cambria"/>
          <w:sz w:val="20"/>
          <w:szCs w:val="20"/>
          <w:lang w:val="es-MX"/>
        </w:rPr>
        <w:t>atendido</w:t>
      </w:r>
      <w:r w:rsidR="00703E77">
        <w:rPr>
          <w:rFonts w:ascii="Cambria" w:hAnsi="Cambria"/>
          <w:sz w:val="20"/>
          <w:szCs w:val="20"/>
          <w:lang w:val="es-MX"/>
        </w:rPr>
        <w:t>s</w:t>
      </w:r>
      <w:r w:rsidR="002B07BC">
        <w:rPr>
          <w:rFonts w:ascii="Cambria" w:hAnsi="Cambria"/>
          <w:sz w:val="20"/>
          <w:szCs w:val="20"/>
          <w:lang w:val="es-MX"/>
        </w:rPr>
        <w:t xml:space="preserve"> por Generación</w:t>
      </w:r>
      <w:r>
        <w:rPr>
          <w:rFonts w:ascii="Cambria" w:hAnsi="Cambria"/>
          <w:sz w:val="20"/>
          <w:szCs w:val="20"/>
          <w:lang w:val="es-MX"/>
        </w:rPr>
        <w:t>.</w:t>
      </w:r>
      <w:r w:rsidR="00703E77">
        <w:rPr>
          <w:rFonts w:ascii="Cambria" w:hAnsi="Cambria"/>
          <w:sz w:val="20"/>
          <w:szCs w:val="20"/>
          <w:lang w:val="es-MX"/>
        </w:rPr>
        <w:t xml:space="preserve"> </w:t>
      </w:r>
      <w:r w:rsidR="0098506D">
        <w:rPr>
          <w:rFonts w:ascii="Cambria" w:hAnsi="Cambria"/>
          <w:sz w:val="20"/>
          <w:szCs w:val="20"/>
          <w:lang w:val="es-MX"/>
        </w:rPr>
        <w:t>S</w:t>
      </w:r>
      <w:r w:rsidR="005553D9">
        <w:rPr>
          <w:rFonts w:ascii="Cambria" w:hAnsi="Cambria"/>
          <w:sz w:val="20"/>
          <w:szCs w:val="20"/>
          <w:lang w:val="es-MX"/>
        </w:rPr>
        <w:t>e observa que e</w:t>
      </w:r>
      <w:r w:rsidR="002E51E5">
        <w:rPr>
          <w:rFonts w:ascii="Cambria" w:hAnsi="Cambria"/>
          <w:sz w:val="20"/>
          <w:szCs w:val="20"/>
          <w:lang w:val="es-MX"/>
        </w:rPr>
        <w:t>l</w:t>
      </w:r>
      <w:r w:rsidR="005A249C">
        <w:rPr>
          <w:rFonts w:ascii="Cambria" w:hAnsi="Cambria"/>
          <w:sz w:val="20"/>
          <w:szCs w:val="20"/>
          <w:lang w:val="es-MX"/>
        </w:rPr>
        <w:t xml:space="preserve"> Estado presentó resoluciones y recursos </w:t>
      </w:r>
      <w:r w:rsidR="00703E77">
        <w:rPr>
          <w:rFonts w:ascii="Cambria" w:hAnsi="Cambria"/>
          <w:sz w:val="20"/>
          <w:szCs w:val="20"/>
          <w:lang w:val="es-MX"/>
        </w:rPr>
        <w:t>en contra d</w:t>
      </w:r>
      <w:r w:rsidR="005A249C">
        <w:rPr>
          <w:rFonts w:ascii="Cambria" w:hAnsi="Cambria"/>
          <w:sz w:val="20"/>
          <w:szCs w:val="20"/>
          <w:lang w:val="es-MX"/>
        </w:rPr>
        <w:t>e</w:t>
      </w:r>
      <w:r w:rsidR="002144CE">
        <w:rPr>
          <w:rFonts w:ascii="Cambria" w:hAnsi="Cambria"/>
          <w:sz w:val="20"/>
          <w:szCs w:val="20"/>
          <w:lang w:val="es-MX"/>
        </w:rPr>
        <w:t xml:space="preserve"> </w:t>
      </w:r>
      <w:r w:rsidR="00703E77">
        <w:rPr>
          <w:rFonts w:ascii="Cambria" w:hAnsi="Cambria"/>
          <w:sz w:val="20"/>
          <w:szCs w:val="20"/>
          <w:lang w:val="es-MX"/>
        </w:rPr>
        <w:t>Generación</w:t>
      </w:r>
      <w:r w:rsidR="00B704C4">
        <w:rPr>
          <w:rFonts w:ascii="Cambria" w:hAnsi="Cambria"/>
          <w:sz w:val="20"/>
          <w:szCs w:val="20"/>
          <w:lang w:val="es-MX"/>
        </w:rPr>
        <w:t xml:space="preserve"> a favor de las presuntas víctimas</w:t>
      </w:r>
      <w:r w:rsidR="005A249C">
        <w:rPr>
          <w:rFonts w:ascii="Cambria" w:hAnsi="Cambria"/>
          <w:sz w:val="20"/>
          <w:szCs w:val="20"/>
          <w:lang w:val="es-MX"/>
        </w:rPr>
        <w:t>, ante los cuales Generación presentó respuestas</w:t>
      </w:r>
      <w:r w:rsidR="00B704C4">
        <w:rPr>
          <w:rFonts w:ascii="Cambria" w:hAnsi="Cambria"/>
          <w:sz w:val="20"/>
          <w:szCs w:val="20"/>
          <w:lang w:val="es-MX"/>
        </w:rPr>
        <w:t xml:space="preserve"> destinadas a impedir el cierre</w:t>
      </w:r>
      <w:r w:rsidR="005A249C">
        <w:rPr>
          <w:rFonts w:ascii="Cambria" w:hAnsi="Cambria"/>
          <w:sz w:val="20"/>
          <w:szCs w:val="20"/>
          <w:lang w:val="es-MX"/>
        </w:rPr>
        <w:t xml:space="preserve"> de</w:t>
      </w:r>
      <w:r w:rsidR="0098506D">
        <w:rPr>
          <w:rFonts w:ascii="Cambria" w:hAnsi="Cambria"/>
          <w:sz w:val="20"/>
          <w:szCs w:val="20"/>
          <w:lang w:val="es-MX"/>
        </w:rPr>
        <w:t xml:space="preserve"> la Casa </w:t>
      </w:r>
      <w:r w:rsidR="00AA61AE">
        <w:rPr>
          <w:rFonts w:ascii="Cambria" w:hAnsi="Cambria"/>
          <w:sz w:val="20"/>
          <w:szCs w:val="20"/>
          <w:lang w:val="es-MX"/>
        </w:rPr>
        <w:t>y la revocación de su licencia</w:t>
      </w:r>
      <w:r w:rsidR="005A249C">
        <w:rPr>
          <w:rFonts w:ascii="Cambria" w:hAnsi="Cambria"/>
          <w:sz w:val="20"/>
          <w:szCs w:val="20"/>
          <w:lang w:val="es-MX"/>
        </w:rPr>
        <w:t>.</w:t>
      </w:r>
      <w:r w:rsidR="00A379BF">
        <w:rPr>
          <w:rFonts w:ascii="Cambria" w:hAnsi="Cambria"/>
          <w:sz w:val="20"/>
          <w:szCs w:val="20"/>
          <w:lang w:val="es-MX"/>
        </w:rPr>
        <w:t xml:space="preserve"> Asimismo, se observa que los recursos de habeas corpus y </w:t>
      </w:r>
      <w:r w:rsidR="006B782D">
        <w:rPr>
          <w:rFonts w:ascii="Cambria" w:hAnsi="Cambria"/>
          <w:sz w:val="20"/>
          <w:szCs w:val="20"/>
          <w:lang w:val="es-MX"/>
        </w:rPr>
        <w:t xml:space="preserve">ante </w:t>
      </w:r>
      <w:r w:rsidR="00175636">
        <w:rPr>
          <w:rFonts w:ascii="Cambria" w:hAnsi="Cambria"/>
          <w:sz w:val="20"/>
          <w:szCs w:val="20"/>
          <w:lang w:val="es-MX"/>
        </w:rPr>
        <w:t xml:space="preserve">el </w:t>
      </w:r>
      <w:r w:rsidR="00A379BF">
        <w:rPr>
          <w:rFonts w:ascii="Cambria" w:hAnsi="Cambria"/>
          <w:sz w:val="20"/>
          <w:szCs w:val="20"/>
          <w:lang w:val="es-MX"/>
        </w:rPr>
        <w:t>contencioso administrativo</w:t>
      </w:r>
      <w:r w:rsidR="00A35752">
        <w:rPr>
          <w:rFonts w:ascii="Cambria" w:hAnsi="Cambria"/>
          <w:sz w:val="20"/>
          <w:szCs w:val="20"/>
          <w:lang w:val="es-MX"/>
        </w:rPr>
        <w:t>, presentados por Generación,</w:t>
      </w:r>
      <w:r w:rsidR="00A379BF">
        <w:rPr>
          <w:rFonts w:ascii="Cambria" w:hAnsi="Cambria"/>
          <w:sz w:val="20"/>
          <w:szCs w:val="20"/>
          <w:lang w:val="es-MX"/>
        </w:rPr>
        <w:t xml:space="preserve"> fueron </w:t>
      </w:r>
      <w:r w:rsidR="00A35752">
        <w:rPr>
          <w:rFonts w:ascii="Cambria" w:hAnsi="Cambria"/>
          <w:sz w:val="20"/>
          <w:szCs w:val="20"/>
          <w:lang w:val="es-MX"/>
        </w:rPr>
        <w:t>presentado</w:t>
      </w:r>
      <w:r w:rsidR="00C30F55">
        <w:rPr>
          <w:rFonts w:ascii="Cambria" w:hAnsi="Cambria"/>
          <w:sz w:val="20"/>
          <w:szCs w:val="20"/>
          <w:lang w:val="es-MX"/>
        </w:rPr>
        <w:t>s</w:t>
      </w:r>
      <w:r w:rsidR="002B07BC">
        <w:rPr>
          <w:rFonts w:ascii="Cambria" w:hAnsi="Cambria"/>
          <w:sz w:val="20"/>
          <w:szCs w:val="20"/>
          <w:lang w:val="es-MX"/>
        </w:rPr>
        <w:t xml:space="preserve"> a favor de la Casa Generación misma</w:t>
      </w:r>
      <w:r w:rsidR="00A35752">
        <w:rPr>
          <w:rFonts w:ascii="Cambria" w:hAnsi="Cambria"/>
          <w:sz w:val="20"/>
          <w:szCs w:val="20"/>
          <w:lang w:val="es-MX"/>
        </w:rPr>
        <w:t>, y no de las presuntas v</w:t>
      </w:r>
      <w:r w:rsidR="00733192">
        <w:rPr>
          <w:rFonts w:ascii="Cambria" w:hAnsi="Cambria"/>
          <w:sz w:val="20"/>
          <w:szCs w:val="20"/>
          <w:lang w:val="es-MX"/>
        </w:rPr>
        <w:t>íctimas</w:t>
      </w:r>
      <w:r w:rsidR="00A379BF">
        <w:rPr>
          <w:rFonts w:ascii="Cambria" w:hAnsi="Cambria"/>
          <w:sz w:val="20"/>
          <w:szCs w:val="20"/>
          <w:lang w:val="es-MX"/>
        </w:rPr>
        <w:t>.</w:t>
      </w:r>
    </w:p>
    <w:p w14:paraId="2C6686C6" w14:textId="30F89088" w:rsidR="001540FD" w:rsidRPr="00AE0EA5" w:rsidRDefault="00F97D53" w:rsidP="00430F5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AE0EA5">
        <w:rPr>
          <w:rFonts w:ascii="Cambria" w:hAnsi="Cambria"/>
          <w:sz w:val="20"/>
          <w:szCs w:val="20"/>
          <w:lang w:val="es-ES"/>
        </w:rPr>
        <w:t xml:space="preserve">La Comisión </w:t>
      </w:r>
      <w:r w:rsidR="00CF2A23">
        <w:rPr>
          <w:rFonts w:ascii="Cambria" w:hAnsi="Cambria"/>
          <w:sz w:val="20"/>
          <w:szCs w:val="20"/>
          <w:lang w:val="es-ES"/>
        </w:rPr>
        <w:t>observa</w:t>
      </w:r>
      <w:r w:rsidRPr="00AE0EA5">
        <w:rPr>
          <w:rFonts w:ascii="Cambria" w:hAnsi="Cambria"/>
          <w:sz w:val="20"/>
          <w:szCs w:val="20"/>
          <w:lang w:val="es-ES"/>
        </w:rPr>
        <w:t xml:space="preserve"> que e</w:t>
      </w:r>
      <w:r w:rsidR="005A249C" w:rsidRPr="00AE0EA5">
        <w:rPr>
          <w:rFonts w:ascii="Cambria" w:hAnsi="Cambria"/>
          <w:sz w:val="20"/>
          <w:szCs w:val="20"/>
          <w:lang w:val="es-ES"/>
        </w:rPr>
        <w:t>l 17 de enero de 2005, la Municipalidad notificó una resolución por la cual se revocaba la autorización de apertura del establecimiento otorgada a Generación</w:t>
      </w:r>
      <w:r w:rsidR="00750E45" w:rsidRPr="00AE0EA5">
        <w:rPr>
          <w:rFonts w:ascii="Cambria" w:hAnsi="Cambria"/>
          <w:sz w:val="20"/>
          <w:szCs w:val="20"/>
          <w:lang w:val="es-ES"/>
        </w:rPr>
        <w:t>,</w:t>
      </w:r>
      <w:r w:rsidR="00A76EEA" w:rsidRPr="00AE0EA5">
        <w:rPr>
          <w:rFonts w:ascii="Cambria" w:hAnsi="Cambria"/>
          <w:sz w:val="20"/>
          <w:szCs w:val="20"/>
          <w:lang w:val="es-ES"/>
        </w:rPr>
        <w:t xml:space="preserve"> contra la cual los peticionarios presentaron un recurso de apelación, rechazado el 17 de marzo de 2005</w:t>
      </w:r>
      <w:r w:rsidR="005A249C" w:rsidRPr="00AE0EA5">
        <w:rPr>
          <w:rFonts w:ascii="Cambria" w:hAnsi="Cambria"/>
          <w:sz w:val="20"/>
          <w:szCs w:val="20"/>
          <w:lang w:val="es-ES"/>
        </w:rPr>
        <w:t>.</w:t>
      </w:r>
      <w:r w:rsidR="00A76EEA" w:rsidRPr="00AE0EA5">
        <w:rPr>
          <w:rFonts w:ascii="Cambria" w:hAnsi="Cambria"/>
          <w:sz w:val="20"/>
          <w:szCs w:val="20"/>
          <w:lang w:val="es-ES"/>
        </w:rPr>
        <w:t xml:space="preserve"> Mientras tanto, el 20 de enero de 2005, el Fiscal inició una </w:t>
      </w:r>
      <w:r w:rsidR="008B5A25" w:rsidRPr="00AE0EA5">
        <w:rPr>
          <w:rFonts w:ascii="Cambria" w:hAnsi="Cambria"/>
          <w:sz w:val="20"/>
          <w:szCs w:val="20"/>
          <w:lang w:val="es-ES"/>
        </w:rPr>
        <w:t>investigación tutelar</w:t>
      </w:r>
      <w:r w:rsidR="00A76EEA" w:rsidRPr="00AE0EA5">
        <w:rPr>
          <w:rFonts w:ascii="Cambria" w:hAnsi="Cambria"/>
          <w:sz w:val="20"/>
          <w:szCs w:val="20"/>
          <w:lang w:val="es-ES"/>
        </w:rPr>
        <w:t xml:space="preserve"> a los </w:t>
      </w:r>
      <w:r w:rsidR="000D41AC" w:rsidRPr="00AE0EA5">
        <w:rPr>
          <w:rFonts w:ascii="Cambria" w:hAnsi="Cambria"/>
          <w:sz w:val="20"/>
          <w:szCs w:val="20"/>
          <w:lang w:val="es-ES"/>
        </w:rPr>
        <w:t>niños, niñas y adolescentes</w:t>
      </w:r>
      <w:r w:rsidR="00A76EEA" w:rsidRPr="00AE0EA5">
        <w:rPr>
          <w:rFonts w:ascii="Cambria" w:hAnsi="Cambria"/>
          <w:sz w:val="20"/>
          <w:szCs w:val="20"/>
          <w:lang w:val="es-ES"/>
        </w:rPr>
        <w:t xml:space="preserve"> encontrados en </w:t>
      </w:r>
      <w:r w:rsidR="0036477A">
        <w:rPr>
          <w:rFonts w:ascii="Cambria" w:hAnsi="Cambria"/>
          <w:sz w:val="20"/>
          <w:szCs w:val="20"/>
          <w:lang w:val="es-ES"/>
        </w:rPr>
        <w:t xml:space="preserve">la Casa Generación </w:t>
      </w:r>
      <w:r w:rsidR="00A76EEA" w:rsidRPr="00AE0EA5">
        <w:rPr>
          <w:rFonts w:ascii="Cambria" w:hAnsi="Cambria"/>
          <w:sz w:val="20"/>
          <w:szCs w:val="20"/>
          <w:lang w:val="es-ES"/>
        </w:rPr>
        <w:t>y, el 24 de enero de 2005, el 13° Juzgado de Familia de Lima abrió inv</w:t>
      </w:r>
      <w:r w:rsidR="009E1FFF" w:rsidRPr="00AE0EA5">
        <w:rPr>
          <w:rFonts w:ascii="Cambria" w:hAnsi="Cambria"/>
          <w:sz w:val="20"/>
          <w:szCs w:val="20"/>
          <w:lang w:val="es-ES"/>
        </w:rPr>
        <w:t xml:space="preserve">estigación tutelar de 26 niños, </w:t>
      </w:r>
      <w:r w:rsidR="00A76EEA" w:rsidRPr="00AE0EA5">
        <w:rPr>
          <w:rFonts w:ascii="Cambria" w:hAnsi="Cambria"/>
          <w:sz w:val="20"/>
          <w:szCs w:val="20"/>
          <w:lang w:val="es-ES"/>
        </w:rPr>
        <w:t>niñas</w:t>
      </w:r>
      <w:r w:rsidR="009E1FFF" w:rsidRPr="00AE0EA5">
        <w:rPr>
          <w:rFonts w:ascii="Cambria" w:hAnsi="Cambria"/>
          <w:sz w:val="20"/>
          <w:szCs w:val="20"/>
          <w:lang w:val="es-ES"/>
        </w:rPr>
        <w:t xml:space="preserve"> y adolescentes</w:t>
      </w:r>
      <w:r w:rsidR="00A76EEA" w:rsidRPr="00AE0EA5">
        <w:rPr>
          <w:rFonts w:ascii="Cambria" w:hAnsi="Cambria"/>
          <w:sz w:val="20"/>
          <w:szCs w:val="20"/>
          <w:lang w:val="es-ES"/>
        </w:rPr>
        <w:t xml:space="preserve"> por presunto estado de abandono.</w:t>
      </w:r>
      <w:r w:rsidR="00E0065D" w:rsidRPr="00AE0EA5">
        <w:rPr>
          <w:rFonts w:ascii="Cambria" w:hAnsi="Cambria"/>
          <w:sz w:val="20"/>
          <w:szCs w:val="20"/>
          <w:lang w:val="es-ES"/>
        </w:rPr>
        <w:t xml:space="preserve"> </w:t>
      </w:r>
      <w:r w:rsidR="00A76EEA" w:rsidRPr="00AE0EA5">
        <w:rPr>
          <w:rFonts w:ascii="Cambria" w:hAnsi="Cambria"/>
          <w:sz w:val="20"/>
          <w:szCs w:val="20"/>
          <w:lang w:val="es-ES"/>
        </w:rPr>
        <w:t xml:space="preserve">Asimismo, el 11 de abril de 2005, la Municipalidad solicitó se dicte una </w:t>
      </w:r>
      <w:r w:rsidR="00B23BF9" w:rsidRPr="00AE0EA5">
        <w:rPr>
          <w:rFonts w:ascii="Cambria" w:hAnsi="Cambria"/>
          <w:sz w:val="20"/>
          <w:szCs w:val="20"/>
          <w:lang w:val="es-ES"/>
        </w:rPr>
        <w:t>m</w:t>
      </w:r>
      <w:r w:rsidR="00A76EEA" w:rsidRPr="00AE0EA5">
        <w:rPr>
          <w:rFonts w:ascii="Cambria" w:hAnsi="Cambria"/>
          <w:sz w:val="20"/>
          <w:szCs w:val="20"/>
          <w:lang w:val="es-ES"/>
        </w:rPr>
        <w:t xml:space="preserve">edida </w:t>
      </w:r>
      <w:r w:rsidR="00B23BF9" w:rsidRPr="00AE0EA5">
        <w:rPr>
          <w:rFonts w:ascii="Cambria" w:hAnsi="Cambria"/>
          <w:sz w:val="20"/>
          <w:szCs w:val="20"/>
          <w:lang w:val="es-ES"/>
        </w:rPr>
        <w:t>c</w:t>
      </w:r>
      <w:r w:rsidR="00A76EEA" w:rsidRPr="00AE0EA5">
        <w:rPr>
          <w:rFonts w:ascii="Cambria" w:hAnsi="Cambria"/>
          <w:sz w:val="20"/>
          <w:szCs w:val="20"/>
          <w:lang w:val="es-ES"/>
        </w:rPr>
        <w:t>autelar solicitándose la suspensión provisional de las actividades que realizaba Generación y la reubicación de los niños, niñas y adolescentes; dicha medida fue admitida en resolución del 18 de abril de 2005</w:t>
      </w:r>
      <w:r w:rsidR="00430F5F" w:rsidRPr="00430F5F">
        <w:rPr>
          <w:lang w:val="es-ES"/>
        </w:rPr>
        <w:t xml:space="preserve"> </w:t>
      </w:r>
      <w:r w:rsidR="00430F5F" w:rsidRPr="00430F5F">
        <w:rPr>
          <w:rFonts w:ascii="Cambria" w:hAnsi="Cambria"/>
          <w:sz w:val="20"/>
          <w:szCs w:val="20"/>
          <w:lang w:val="es-ES"/>
        </w:rPr>
        <w:t>por el 12</w:t>
      </w:r>
      <w:r w:rsidR="00430F5F" w:rsidRPr="00AE0EA5">
        <w:rPr>
          <w:rFonts w:ascii="Cambria" w:hAnsi="Cambria"/>
          <w:sz w:val="20"/>
          <w:szCs w:val="20"/>
          <w:lang w:val="es-ES"/>
        </w:rPr>
        <w:t>°</w:t>
      </w:r>
      <w:r w:rsidR="00430F5F" w:rsidRPr="00430F5F">
        <w:rPr>
          <w:rFonts w:ascii="Cambria" w:hAnsi="Cambria"/>
          <w:sz w:val="20"/>
          <w:szCs w:val="20"/>
          <w:lang w:val="es-ES"/>
        </w:rPr>
        <w:t xml:space="preserve"> Juzgado de Familia de Lima</w:t>
      </w:r>
      <w:r w:rsidR="00A76EEA" w:rsidRPr="00AE0EA5">
        <w:rPr>
          <w:rFonts w:ascii="Cambria" w:hAnsi="Cambria"/>
          <w:sz w:val="20"/>
          <w:szCs w:val="20"/>
          <w:lang w:val="es-ES"/>
        </w:rPr>
        <w:t>. Generación apeló dicha resolución</w:t>
      </w:r>
      <w:r w:rsidR="00EF02D6" w:rsidRPr="00AE0EA5">
        <w:rPr>
          <w:rFonts w:ascii="Cambria" w:hAnsi="Cambria"/>
          <w:sz w:val="20"/>
          <w:szCs w:val="20"/>
          <w:lang w:val="es-ES"/>
        </w:rPr>
        <w:t xml:space="preserve">, </w:t>
      </w:r>
      <w:r w:rsidR="001540FD" w:rsidRPr="00AE0EA5">
        <w:rPr>
          <w:rFonts w:ascii="Cambria" w:hAnsi="Cambria"/>
          <w:sz w:val="20"/>
          <w:szCs w:val="20"/>
          <w:lang w:val="es-ES"/>
        </w:rPr>
        <w:t>siendo declarado improcedente</w:t>
      </w:r>
      <w:r w:rsidR="00B47B86" w:rsidRPr="00AE0EA5">
        <w:rPr>
          <w:rFonts w:ascii="Cambria" w:hAnsi="Cambria"/>
          <w:sz w:val="20"/>
          <w:szCs w:val="20"/>
          <w:lang w:val="es-ES"/>
        </w:rPr>
        <w:t xml:space="preserve"> </w:t>
      </w:r>
      <w:r w:rsidR="001540FD" w:rsidRPr="00AE0EA5">
        <w:rPr>
          <w:rFonts w:ascii="Cambria" w:hAnsi="Cambria"/>
          <w:sz w:val="20"/>
          <w:szCs w:val="20"/>
          <w:lang w:val="es-ES"/>
        </w:rPr>
        <w:t xml:space="preserve">el 26 de mayo de 2005 por no cumplir los requisitos. </w:t>
      </w:r>
      <w:r w:rsidR="001540FD" w:rsidRPr="00AE0EA5">
        <w:rPr>
          <w:rFonts w:ascii="Cambria" w:hAnsi="Cambria"/>
          <w:sz w:val="20"/>
          <w:szCs w:val="20"/>
          <w:lang w:val="es-MX"/>
        </w:rPr>
        <w:t>Se presentó entonces un recurso de queja, también rechazado.</w:t>
      </w:r>
      <w:r w:rsidR="00E0065D" w:rsidRPr="00AE0EA5">
        <w:rPr>
          <w:rFonts w:ascii="Cambria" w:hAnsi="Cambria"/>
          <w:sz w:val="20"/>
          <w:szCs w:val="20"/>
          <w:lang w:val="es-MX"/>
        </w:rPr>
        <w:t xml:space="preserve"> </w:t>
      </w:r>
      <w:r w:rsidR="001540FD" w:rsidRPr="00AE0EA5">
        <w:rPr>
          <w:rFonts w:ascii="Cambria" w:hAnsi="Cambria"/>
          <w:sz w:val="20"/>
          <w:szCs w:val="20"/>
          <w:lang w:val="es-ES"/>
        </w:rPr>
        <w:t>Finalmen</w:t>
      </w:r>
      <w:r w:rsidR="00B23BF9" w:rsidRPr="00AE0EA5">
        <w:rPr>
          <w:rFonts w:ascii="Cambria" w:hAnsi="Cambria"/>
          <w:sz w:val="20"/>
          <w:szCs w:val="20"/>
          <w:lang w:val="es-ES"/>
        </w:rPr>
        <w:t>te, la Municipalidad interpuso una demanda de p</w:t>
      </w:r>
      <w:r w:rsidR="001540FD" w:rsidRPr="00AE0EA5">
        <w:rPr>
          <w:rFonts w:ascii="Cambria" w:hAnsi="Cambria"/>
          <w:sz w:val="20"/>
          <w:szCs w:val="20"/>
          <w:lang w:val="es-ES"/>
        </w:rPr>
        <w:t>rotección de los intereses difusos e individuales que atañen a los niños, niñas y adolescentes</w:t>
      </w:r>
      <w:r w:rsidR="006D7FFE">
        <w:rPr>
          <w:rFonts w:ascii="Cambria" w:hAnsi="Cambria"/>
          <w:sz w:val="20"/>
          <w:szCs w:val="20"/>
          <w:lang w:val="es-ES"/>
        </w:rPr>
        <w:t xml:space="preserve"> aten</w:t>
      </w:r>
      <w:r w:rsidR="00E840FB">
        <w:rPr>
          <w:rFonts w:ascii="Cambria" w:hAnsi="Cambria"/>
          <w:sz w:val="20"/>
          <w:szCs w:val="20"/>
          <w:lang w:val="es-ES"/>
        </w:rPr>
        <w:t>d</w:t>
      </w:r>
      <w:r w:rsidR="006D7FFE">
        <w:rPr>
          <w:rFonts w:ascii="Cambria" w:hAnsi="Cambria"/>
          <w:sz w:val="20"/>
          <w:szCs w:val="20"/>
          <w:lang w:val="es-ES"/>
        </w:rPr>
        <w:t>idos por Gener</w:t>
      </w:r>
      <w:r w:rsidR="00904287">
        <w:rPr>
          <w:rFonts w:ascii="Cambria" w:hAnsi="Cambria"/>
          <w:sz w:val="20"/>
          <w:szCs w:val="20"/>
          <w:lang w:val="es-ES"/>
        </w:rPr>
        <w:t>ación</w:t>
      </w:r>
      <w:r w:rsidR="001540FD" w:rsidRPr="00AE0EA5">
        <w:rPr>
          <w:rFonts w:ascii="Cambria" w:hAnsi="Cambria"/>
          <w:sz w:val="20"/>
          <w:szCs w:val="20"/>
          <w:lang w:val="es-ES"/>
        </w:rPr>
        <w:t>. Dicha demanda fue declarada fundada el 26 de enero de 2007 por el 12</w:t>
      </w:r>
      <w:r w:rsidR="00430F5F" w:rsidRPr="00AE0EA5">
        <w:rPr>
          <w:rFonts w:ascii="Cambria" w:hAnsi="Cambria"/>
          <w:sz w:val="20"/>
          <w:szCs w:val="20"/>
          <w:lang w:val="es-ES"/>
        </w:rPr>
        <w:t>°</w:t>
      </w:r>
      <w:r w:rsidR="001540FD" w:rsidRPr="00AE0EA5">
        <w:rPr>
          <w:rFonts w:ascii="Cambria" w:hAnsi="Cambria"/>
          <w:sz w:val="20"/>
          <w:szCs w:val="20"/>
          <w:lang w:val="es-ES"/>
        </w:rPr>
        <w:t xml:space="preserve"> Juzgado de Familia de Lima y se ordenó el cese definitivo de las actividades sociales y programas de atención de niños</w:t>
      </w:r>
      <w:r w:rsidR="00E840FB">
        <w:rPr>
          <w:rFonts w:ascii="Cambria" w:hAnsi="Cambria"/>
          <w:sz w:val="20"/>
          <w:szCs w:val="20"/>
          <w:lang w:val="es-ES"/>
        </w:rPr>
        <w:t>, niñas</w:t>
      </w:r>
      <w:r w:rsidR="001540FD" w:rsidRPr="00AE0EA5">
        <w:rPr>
          <w:rFonts w:ascii="Cambria" w:hAnsi="Cambria"/>
          <w:sz w:val="20"/>
          <w:szCs w:val="20"/>
          <w:lang w:val="es-ES"/>
        </w:rPr>
        <w:t xml:space="preserve"> y adolescentes por parte d</w:t>
      </w:r>
      <w:r w:rsidR="008E0B13">
        <w:rPr>
          <w:rFonts w:ascii="Cambria" w:hAnsi="Cambria"/>
          <w:sz w:val="20"/>
          <w:szCs w:val="20"/>
          <w:lang w:val="es-ES"/>
        </w:rPr>
        <w:t>e Generación</w:t>
      </w:r>
      <w:r w:rsidR="001540FD" w:rsidRPr="00AE0EA5">
        <w:rPr>
          <w:rFonts w:ascii="Cambria" w:hAnsi="Cambria"/>
          <w:sz w:val="20"/>
          <w:szCs w:val="20"/>
          <w:lang w:val="es-ES"/>
        </w:rPr>
        <w:t xml:space="preserve">, así como la reubicación de todo niño, niña y adolescente alojado en </w:t>
      </w:r>
      <w:r w:rsidR="00923036">
        <w:rPr>
          <w:rFonts w:ascii="Cambria" w:hAnsi="Cambria"/>
          <w:sz w:val="20"/>
          <w:szCs w:val="20"/>
          <w:lang w:val="es-ES"/>
        </w:rPr>
        <w:t>la Casa</w:t>
      </w:r>
      <w:r w:rsidR="001540FD" w:rsidRPr="00AE0EA5">
        <w:rPr>
          <w:rFonts w:ascii="Cambria" w:hAnsi="Cambria"/>
          <w:sz w:val="20"/>
          <w:szCs w:val="20"/>
          <w:lang w:val="es-ES"/>
        </w:rPr>
        <w:t>. La sentencia fue confirmada por la Primera Sala Especializada</w:t>
      </w:r>
      <w:r w:rsidR="001540FD" w:rsidRPr="00AE0EA5">
        <w:rPr>
          <w:rFonts w:ascii="Cambria" w:hAnsi="Cambria"/>
          <w:sz w:val="20"/>
          <w:szCs w:val="20"/>
          <w:lang w:val="es-MX"/>
        </w:rPr>
        <w:t xml:space="preserve"> de Familia el 8 de abril de 2008, y el recurso de casación </w:t>
      </w:r>
      <w:r w:rsidR="00B23BF9" w:rsidRPr="00AE0EA5">
        <w:rPr>
          <w:rFonts w:ascii="Cambria" w:hAnsi="Cambria"/>
          <w:sz w:val="20"/>
          <w:szCs w:val="20"/>
          <w:lang w:val="es-MX"/>
        </w:rPr>
        <w:t xml:space="preserve">presentado por los peticionarios </w:t>
      </w:r>
      <w:r w:rsidR="001540FD" w:rsidRPr="00AE0EA5">
        <w:rPr>
          <w:rFonts w:ascii="Cambria" w:hAnsi="Cambria"/>
          <w:sz w:val="20"/>
          <w:szCs w:val="20"/>
          <w:lang w:val="es-MX"/>
        </w:rPr>
        <w:t>fue declarado improcedente el 17 de junio de 2008, con notificación el 4 de julio de 2008.</w:t>
      </w:r>
    </w:p>
    <w:p w14:paraId="0C4D95FC" w14:textId="42C69491" w:rsidR="00D7716F" w:rsidRPr="00AE0EA5" w:rsidRDefault="00D7716F" w:rsidP="00F761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AE0EA5">
        <w:rPr>
          <w:rFonts w:ascii="Cambria" w:hAnsi="Cambria"/>
          <w:sz w:val="20"/>
          <w:szCs w:val="20"/>
          <w:lang w:val="es-ES"/>
        </w:rPr>
        <w:t>Asimismo,</w:t>
      </w:r>
      <w:r w:rsidR="00F76151">
        <w:rPr>
          <w:rFonts w:ascii="Cambria" w:hAnsi="Cambria"/>
          <w:sz w:val="20"/>
          <w:szCs w:val="20"/>
          <w:lang w:val="es-ES"/>
        </w:rPr>
        <w:t xml:space="preserve"> la Comisión </w:t>
      </w:r>
      <w:r w:rsidR="00F76151" w:rsidRPr="008B5A25">
        <w:rPr>
          <w:rFonts w:ascii="Cambria" w:hAnsi="Cambria"/>
          <w:sz w:val="20"/>
          <w:szCs w:val="20"/>
          <w:lang w:val="es-ES"/>
        </w:rPr>
        <w:t>toma nota que</w:t>
      </w:r>
      <w:r w:rsidR="00F76151">
        <w:rPr>
          <w:rFonts w:ascii="Cambria" w:hAnsi="Cambria"/>
          <w:sz w:val="20"/>
          <w:szCs w:val="20"/>
          <w:lang w:val="es-ES"/>
        </w:rPr>
        <w:t xml:space="preserve"> los peticionarios presentaron recursos en nombre de</w:t>
      </w:r>
      <w:r w:rsidR="00E30442">
        <w:rPr>
          <w:rFonts w:ascii="Cambria" w:hAnsi="Cambria"/>
          <w:sz w:val="20"/>
          <w:szCs w:val="20"/>
          <w:lang w:val="es-ES"/>
        </w:rPr>
        <w:t xml:space="preserve"> </w:t>
      </w:r>
      <w:r w:rsidR="00F76151">
        <w:rPr>
          <w:rFonts w:ascii="Cambria" w:hAnsi="Cambria"/>
          <w:sz w:val="20"/>
          <w:szCs w:val="20"/>
          <w:lang w:val="es-ES"/>
        </w:rPr>
        <w:t>Generación</w:t>
      </w:r>
      <w:r w:rsidR="008B5A25">
        <w:rPr>
          <w:rFonts w:ascii="Cambria" w:hAnsi="Cambria"/>
          <w:sz w:val="20"/>
          <w:szCs w:val="20"/>
          <w:lang w:val="es-ES"/>
        </w:rPr>
        <w:t>, en contra de la suspensión de su licencia</w:t>
      </w:r>
      <w:r w:rsidR="00F76151">
        <w:rPr>
          <w:rFonts w:ascii="Cambria" w:hAnsi="Cambria"/>
          <w:sz w:val="20"/>
          <w:szCs w:val="20"/>
          <w:lang w:val="es-ES"/>
        </w:rPr>
        <w:t>.</w:t>
      </w:r>
      <w:r w:rsidRPr="00AE0EA5">
        <w:rPr>
          <w:rFonts w:ascii="Cambria" w:hAnsi="Cambria"/>
          <w:sz w:val="20"/>
          <w:szCs w:val="20"/>
          <w:lang w:val="es-ES"/>
        </w:rPr>
        <w:t xml:space="preserve"> El 2 de junio de 2005, </w:t>
      </w:r>
      <w:r w:rsidR="005203E1">
        <w:rPr>
          <w:rFonts w:ascii="Cambria" w:hAnsi="Cambria"/>
          <w:sz w:val="20"/>
          <w:szCs w:val="20"/>
          <w:lang w:val="es-ES"/>
        </w:rPr>
        <w:t xml:space="preserve">se </w:t>
      </w:r>
      <w:r w:rsidRPr="00AE0EA5">
        <w:rPr>
          <w:rFonts w:ascii="Cambria" w:hAnsi="Cambria"/>
          <w:sz w:val="20"/>
          <w:szCs w:val="20"/>
          <w:lang w:val="es-ES"/>
        </w:rPr>
        <w:t>interpu</w:t>
      </w:r>
      <w:r w:rsidR="008B081F" w:rsidRPr="00AE0EA5">
        <w:rPr>
          <w:rFonts w:ascii="Cambria" w:hAnsi="Cambria"/>
          <w:sz w:val="20"/>
          <w:szCs w:val="20"/>
          <w:lang w:val="es-ES"/>
        </w:rPr>
        <w:t>so</w:t>
      </w:r>
      <w:r w:rsidRPr="00AE0EA5">
        <w:rPr>
          <w:rFonts w:ascii="Cambria" w:hAnsi="Cambria"/>
          <w:sz w:val="20"/>
          <w:szCs w:val="20"/>
          <w:lang w:val="es-ES"/>
        </w:rPr>
        <w:t xml:space="preserve"> un amparo contra el alcalde distrital de Magdalena del Mar, en contra de las resoluciones que cancelaban la licencia de funcionamiento y ordena</w:t>
      </w:r>
      <w:r w:rsidR="00FB0199">
        <w:rPr>
          <w:rFonts w:ascii="Cambria" w:hAnsi="Cambria"/>
          <w:sz w:val="20"/>
          <w:szCs w:val="20"/>
          <w:lang w:val="es-ES"/>
        </w:rPr>
        <w:t>ba</w:t>
      </w:r>
      <w:r w:rsidRPr="00AE0EA5">
        <w:rPr>
          <w:rFonts w:ascii="Cambria" w:hAnsi="Cambria"/>
          <w:sz w:val="20"/>
          <w:szCs w:val="20"/>
          <w:lang w:val="es-ES"/>
        </w:rPr>
        <w:t xml:space="preserve">n la clausura del Instituto. </w:t>
      </w:r>
      <w:r w:rsidR="00722EE2" w:rsidRPr="00AE0EA5">
        <w:rPr>
          <w:rFonts w:ascii="Cambria" w:hAnsi="Cambria"/>
          <w:sz w:val="20"/>
          <w:szCs w:val="20"/>
          <w:lang w:val="es-ES"/>
        </w:rPr>
        <w:t>Tanto la sala Cuarta Civil de Lima, en sentencia de fecha 3 de mayo de 2006, como en la apelación con sentencia de 11 de diciembre de 2006 del Tribunal Constitucional, confirmaron el rechazo</w:t>
      </w:r>
      <w:r w:rsidR="00C661C4">
        <w:rPr>
          <w:rFonts w:ascii="Cambria" w:hAnsi="Cambria"/>
          <w:sz w:val="20"/>
          <w:szCs w:val="20"/>
          <w:lang w:val="es-ES"/>
        </w:rPr>
        <w:t xml:space="preserve"> </w:t>
      </w:r>
      <w:r w:rsidR="00722EE2" w:rsidRPr="00AE0EA5">
        <w:rPr>
          <w:rFonts w:ascii="Cambria" w:hAnsi="Cambria"/>
          <w:sz w:val="20"/>
          <w:szCs w:val="20"/>
          <w:lang w:val="es-ES"/>
        </w:rPr>
        <w:t>por considerarse que el amparo no era el recurso adecuado, cuando existía una vía procedimental específica igualmente satisfactoria, y debería haber acudido a la vía administrativa.</w:t>
      </w:r>
      <w:r w:rsidRPr="00AE0EA5">
        <w:rPr>
          <w:rFonts w:ascii="Cambria" w:hAnsi="Cambria"/>
          <w:sz w:val="20"/>
          <w:szCs w:val="20"/>
          <w:lang w:val="es-ES"/>
        </w:rPr>
        <w:t xml:space="preserve"> Asimismo, el 6 de junio de 2005, Generación presentó un recurso de habeas corpus contra la Jueza del 12 de Juzgado de Familia y el Comandante de la Policía Nacional del Perú por vulneración de su derecho fundamental a la inviolabilidad de domicilio, en relación con la ejecución de la medida cautelar del 18 de abril de 2005</w:t>
      </w:r>
      <w:r w:rsidR="00812EB8" w:rsidRPr="00AE0EA5">
        <w:rPr>
          <w:rFonts w:ascii="Cambria" w:hAnsi="Cambria"/>
          <w:sz w:val="20"/>
          <w:szCs w:val="20"/>
          <w:lang w:val="es-ES"/>
        </w:rPr>
        <w:t>, pedida por la Municipalidad.</w:t>
      </w:r>
      <w:r w:rsidR="00014CCE" w:rsidRPr="00AE0EA5">
        <w:rPr>
          <w:rFonts w:ascii="Cambria" w:hAnsi="Cambria"/>
          <w:sz w:val="20"/>
          <w:szCs w:val="20"/>
          <w:lang w:val="es-ES"/>
        </w:rPr>
        <w:t xml:space="preserve"> Dicho recurso fue declarado improcedente por el Tribunal Constitucional con fecha </w:t>
      </w:r>
      <w:r w:rsidR="00014CCE" w:rsidRPr="00AE0EA5">
        <w:rPr>
          <w:rFonts w:ascii="Cambria" w:hAnsi="Cambria"/>
          <w:sz w:val="20"/>
          <w:szCs w:val="20"/>
          <w:lang w:val="es-MX"/>
        </w:rPr>
        <w:t xml:space="preserve">6 de </w:t>
      </w:r>
      <w:r w:rsidR="00014CCE" w:rsidRPr="00AE0EA5">
        <w:rPr>
          <w:rFonts w:ascii="Cambria" w:hAnsi="Cambria"/>
          <w:sz w:val="20"/>
          <w:szCs w:val="20"/>
          <w:lang w:val="es-MX"/>
        </w:rPr>
        <w:lastRenderedPageBreak/>
        <w:t>diciembre de 2005.</w:t>
      </w:r>
      <w:r w:rsidR="00861D6F" w:rsidRPr="00AE0EA5">
        <w:rPr>
          <w:rFonts w:ascii="Cambria" w:hAnsi="Cambria"/>
          <w:sz w:val="20"/>
          <w:szCs w:val="20"/>
          <w:lang w:val="es-MX"/>
        </w:rPr>
        <w:t xml:space="preserve"> Finalmente, </w:t>
      </w:r>
      <w:r w:rsidR="00815C90">
        <w:rPr>
          <w:rFonts w:ascii="Cambria" w:hAnsi="Cambria"/>
          <w:sz w:val="20"/>
          <w:szCs w:val="20"/>
          <w:lang w:val="es-MX"/>
        </w:rPr>
        <w:t xml:space="preserve">Generación </w:t>
      </w:r>
      <w:r w:rsidR="00861D6F" w:rsidRPr="00AE0EA5">
        <w:rPr>
          <w:rFonts w:ascii="Cambria" w:hAnsi="Cambria"/>
          <w:sz w:val="20"/>
          <w:szCs w:val="20"/>
          <w:lang w:val="es-MX"/>
        </w:rPr>
        <w:t xml:space="preserve">presentó una demanda ante el contencioso administrativo, </w:t>
      </w:r>
      <w:r w:rsidR="009027EB">
        <w:rPr>
          <w:rFonts w:ascii="Cambria" w:hAnsi="Cambria"/>
          <w:sz w:val="20"/>
          <w:szCs w:val="20"/>
          <w:lang w:val="es-MX"/>
        </w:rPr>
        <w:t>cuyo rechazo,</w:t>
      </w:r>
      <w:r w:rsidR="00861D6F" w:rsidRPr="00AE0EA5">
        <w:rPr>
          <w:rFonts w:ascii="Cambria" w:hAnsi="Cambria"/>
          <w:sz w:val="20"/>
          <w:szCs w:val="20"/>
          <w:lang w:val="es-MX"/>
        </w:rPr>
        <w:t xml:space="preserve"> por haber sido presentada fuera de plazo</w:t>
      </w:r>
      <w:r w:rsidR="009027EB">
        <w:rPr>
          <w:rFonts w:ascii="Cambria" w:hAnsi="Cambria"/>
          <w:sz w:val="20"/>
          <w:szCs w:val="20"/>
          <w:lang w:val="es-MX"/>
        </w:rPr>
        <w:t xml:space="preserve">, fue confirmado el </w:t>
      </w:r>
      <w:r w:rsidR="00D75C2F">
        <w:rPr>
          <w:rFonts w:ascii="Cambria" w:hAnsi="Cambria"/>
          <w:sz w:val="20"/>
          <w:szCs w:val="20"/>
          <w:lang w:val="es-MX"/>
        </w:rPr>
        <w:t>2</w:t>
      </w:r>
      <w:r w:rsidR="009027EB" w:rsidRPr="00861D6F">
        <w:rPr>
          <w:rFonts w:ascii="Cambria" w:hAnsi="Cambria"/>
          <w:sz w:val="20"/>
          <w:szCs w:val="20"/>
          <w:lang w:val="es-ES"/>
        </w:rPr>
        <w:t>7 de Abril de 2007</w:t>
      </w:r>
      <w:r w:rsidR="00D75C2F">
        <w:rPr>
          <w:rFonts w:ascii="Cambria" w:hAnsi="Cambria"/>
          <w:sz w:val="20"/>
          <w:szCs w:val="20"/>
          <w:lang w:val="es-ES"/>
        </w:rPr>
        <w:t>.</w:t>
      </w:r>
    </w:p>
    <w:p w14:paraId="082D7B43" w14:textId="45561B87" w:rsidR="008C5751" w:rsidRPr="00491470" w:rsidRDefault="00CF308A" w:rsidP="004914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AE0EA5">
        <w:rPr>
          <w:rFonts w:ascii="Cambria" w:hAnsi="Cambria"/>
          <w:sz w:val="20"/>
          <w:szCs w:val="20"/>
          <w:lang w:val="es-ES"/>
        </w:rPr>
        <w:t>La Comisión toma nota que los peticionarios alegan que el Estado</w:t>
      </w:r>
      <w:r w:rsidR="00DE17E2" w:rsidRPr="00AE0EA5">
        <w:rPr>
          <w:rFonts w:ascii="Cambria" w:hAnsi="Cambria"/>
          <w:sz w:val="20"/>
          <w:szCs w:val="20"/>
          <w:lang w:val="es-ES"/>
        </w:rPr>
        <w:t xml:space="preserve"> habría </w:t>
      </w:r>
      <w:r w:rsidR="003A1CA5" w:rsidRPr="00AE0EA5">
        <w:rPr>
          <w:rFonts w:ascii="Cambria" w:hAnsi="Cambria"/>
          <w:sz w:val="20"/>
          <w:szCs w:val="20"/>
          <w:lang w:val="es-ES"/>
        </w:rPr>
        <w:t>fallado</w:t>
      </w:r>
      <w:r w:rsidR="00DE17E2" w:rsidRPr="00AE0EA5">
        <w:rPr>
          <w:rFonts w:ascii="Cambria" w:hAnsi="Cambria"/>
          <w:sz w:val="20"/>
          <w:szCs w:val="20"/>
          <w:lang w:val="es-ES"/>
        </w:rPr>
        <w:t xml:space="preserve"> </w:t>
      </w:r>
      <w:r w:rsidR="002B770B">
        <w:rPr>
          <w:rFonts w:ascii="Cambria" w:hAnsi="Cambria"/>
          <w:sz w:val="20"/>
          <w:szCs w:val="20"/>
          <w:lang w:val="es-ES"/>
        </w:rPr>
        <w:t xml:space="preserve">a </w:t>
      </w:r>
      <w:r w:rsidR="00DE17E2" w:rsidRPr="00AE0EA5">
        <w:rPr>
          <w:rFonts w:ascii="Cambria" w:hAnsi="Cambria"/>
          <w:sz w:val="20"/>
          <w:szCs w:val="20"/>
          <w:lang w:val="es-ES"/>
        </w:rPr>
        <w:t>su deber de proveer</w:t>
      </w:r>
      <w:r w:rsidR="0022337B">
        <w:rPr>
          <w:rFonts w:ascii="Cambria" w:hAnsi="Cambria"/>
          <w:sz w:val="20"/>
          <w:szCs w:val="20"/>
          <w:lang w:val="es-ES"/>
        </w:rPr>
        <w:t xml:space="preserve"> las presuntas víctimas con </w:t>
      </w:r>
      <w:r w:rsidR="00DE17E2" w:rsidRPr="00AE0EA5">
        <w:rPr>
          <w:rFonts w:ascii="Cambria" w:hAnsi="Cambria"/>
          <w:sz w:val="20"/>
          <w:szCs w:val="20"/>
          <w:lang w:val="es-ES"/>
        </w:rPr>
        <w:t>un refugio sustituto</w:t>
      </w:r>
      <w:r w:rsidR="00AE2C0B">
        <w:rPr>
          <w:rFonts w:ascii="Cambria" w:hAnsi="Cambria"/>
          <w:sz w:val="20"/>
          <w:szCs w:val="20"/>
          <w:lang w:val="es-ES"/>
        </w:rPr>
        <w:t xml:space="preserve"> tras la suspensión de las actividades de Gen</w:t>
      </w:r>
      <w:r w:rsidR="00EC657B">
        <w:rPr>
          <w:rFonts w:ascii="Cambria" w:hAnsi="Cambria"/>
          <w:sz w:val="20"/>
          <w:szCs w:val="20"/>
          <w:lang w:val="es-ES"/>
        </w:rPr>
        <w:t>er</w:t>
      </w:r>
      <w:r w:rsidR="00AE2C0B">
        <w:rPr>
          <w:rFonts w:ascii="Cambria" w:hAnsi="Cambria"/>
          <w:sz w:val="20"/>
          <w:szCs w:val="20"/>
          <w:lang w:val="es-ES"/>
        </w:rPr>
        <w:t>ación</w:t>
      </w:r>
      <w:r w:rsidR="00DE17E2" w:rsidRPr="00AE0EA5">
        <w:rPr>
          <w:rFonts w:ascii="Cambria" w:hAnsi="Cambria"/>
          <w:sz w:val="20"/>
          <w:szCs w:val="20"/>
          <w:lang w:val="es-ES"/>
        </w:rPr>
        <w:t>, por lo cual muchos de ellos estarían en situación de calle, en condiciones denigrantes, con afectación de su salud pues algunos de ellos padecerían enfermedades de alto riesgo</w:t>
      </w:r>
      <w:r w:rsidRPr="00AE0EA5">
        <w:rPr>
          <w:rFonts w:ascii="Cambria" w:hAnsi="Cambria"/>
          <w:sz w:val="20"/>
          <w:szCs w:val="20"/>
          <w:lang w:val="es-ES"/>
        </w:rPr>
        <w:t>. S</w:t>
      </w:r>
      <w:r w:rsidR="003C1389" w:rsidRPr="00AE0EA5">
        <w:rPr>
          <w:rFonts w:ascii="Cambria" w:hAnsi="Cambria"/>
          <w:sz w:val="20"/>
          <w:szCs w:val="20"/>
          <w:lang w:val="es-ES"/>
        </w:rPr>
        <w:t>in embargo, no aporte información en cuanto a recursos</w:t>
      </w:r>
      <w:r w:rsidR="0031104C">
        <w:rPr>
          <w:rFonts w:ascii="Cambria" w:hAnsi="Cambria"/>
          <w:sz w:val="20"/>
          <w:szCs w:val="20"/>
          <w:lang w:val="es-ES"/>
        </w:rPr>
        <w:t xml:space="preserve"> que habrían sido interpuesto</w:t>
      </w:r>
      <w:r w:rsidR="003C1389" w:rsidRPr="00AE0EA5">
        <w:rPr>
          <w:rFonts w:ascii="Cambria" w:hAnsi="Cambria"/>
          <w:sz w:val="20"/>
          <w:szCs w:val="20"/>
          <w:lang w:val="es-ES"/>
        </w:rPr>
        <w:t xml:space="preserve"> </w:t>
      </w:r>
      <w:r w:rsidR="00901AB7" w:rsidRPr="00AE0EA5">
        <w:rPr>
          <w:rFonts w:ascii="Cambria" w:hAnsi="Cambria"/>
          <w:sz w:val="20"/>
          <w:szCs w:val="20"/>
          <w:lang w:val="es-ES"/>
        </w:rPr>
        <w:t xml:space="preserve">al respecto, </w:t>
      </w:r>
      <w:r w:rsidR="003C1389" w:rsidRPr="00AE0EA5">
        <w:rPr>
          <w:rFonts w:ascii="Cambria" w:hAnsi="Cambria"/>
          <w:sz w:val="20"/>
          <w:szCs w:val="20"/>
          <w:lang w:val="es-ES"/>
        </w:rPr>
        <w:t>a favor de los</w:t>
      </w:r>
      <w:r w:rsidR="003C1389" w:rsidRPr="00DE5CA4">
        <w:rPr>
          <w:rFonts w:ascii="Cambria" w:hAnsi="Cambria"/>
          <w:sz w:val="20"/>
          <w:szCs w:val="20"/>
          <w:lang w:val="es-ES"/>
        </w:rPr>
        <w:t xml:space="preserve"> niños, niñas y adolescentes identi</w:t>
      </w:r>
      <w:r w:rsidR="003616E0" w:rsidRPr="00DE5CA4">
        <w:rPr>
          <w:rFonts w:ascii="Cambria" w:hAnsi="Cambria"/>
          <w:sz w:val="20"/>
          <w:szCs w:val="20"/>
          <w:lang w:val="es-ES"/>
        </w:rPr>
        <w:t xml:space="preserve">ficados como presuntas víctimas. Tampoco se puede </w:t>
      </w:r>
      <w:r w:rsidR="00AE6AEC">
        <w:rPr>
          <w:rFonts w:ascii="Cambria" w:hAnsi="Cambria"/>
          <w:sz w:val="20"/>
          <w:szCs w:val="20"/>
          <w:lang w:val="es-ES"/>
        </w:rPr>
        <w:t>observar</w:t>
      </w:r>
      <w:r w:rsidR="003616E0" w:rsidRPr="00DE5CA4">
        <w:rPr>
          <w:rFonts w:ascii="Cambria" w:hAnsi="Cambria"/>
          <w:sz w:val="20"/>
          <w:szCs w:val="20"/>
          <w:lang w:val="es-ES"/>
        </w:rPr>
        <w:t xml:space="preserve"> que se presentaron recursos </w:t>
      </w:r>
      <w:r w:rsidR="00E560E5" w:rsidRPr="00DE5CA4">
        <w:rPr>
          <w:rFonts w:ascii="Cambria" w:hAnsi="Cambria"/>
          <w:sz w:val="20"/>
          <w:szCs w:val="20"/>
          <w:lang w:val="es-ES"/>
        </w:rPr>
        <w:t xml:space="preserve">exigiendo </w:t>
      </w:r>
      <w:r w:rsidR="00AB1469">
        <w:rPr>
          <w:rFonts w:ascii="Cambria" w:hAnsi="Cambria"/>
          <w:sz w:val="20"/>
          <w:szCs w:val="20"/>
          <w:lang w:val="es-ES"/>
        </w:rPr>
        <w:t xml:space="preserve">de la Municipalidad </w:t>
      </w:r>
      <w:r w:rsidR="00E560E5" w:rsidRPr="00DE5CA4">
        <w:rPr>
          <w:rFonts w:ascii="Cambria" w:hAnsi="Cambria"/>
          <w:sz w:val="20"/>
          <w:szCs w:val="20"/>
          <w:lang w:val="es-ES"/>
        </w:rPr>
        <w:t xml:space="preserve">el </w:t>
      </w:r>
      <w:r w:rsidR="00E560E5" w:rsidRPr="00AB1469">
        <w:rPr>
          <w:rFonts w:ascii="Cambria" w:hAnsi="Cambria"/>
          <w:sz w:val="20"/>
          <w:szCs w:val="20"/>
          <w:lang w:val="es-ES"/>
        </w:rPr>
        <w:t>cumplimiento de</w:t>
      </w:r>
      <w:r w:rsidR="003616E0" w:rsidRPr="00AB1469">
        <w:rPr>
          <w:rFonts w:ascii="Cambria" w:hAnsi="Cambria"/>
          <w:sz w:val="20"/>
          <w:szCs w:val="20"/>
          <w:lang w:val="es-ES"/>
        </w:rPr>
        <w:t xml:space="preserve"> las </w:t>
      </w:r>
      <w:r w:rsidR="005835D7" w:rsidRPr="00AB1469">
        <w:rPr>
          <w:rFonts w:ascii="Cambria" w:hAnsi="Cambria"/>
          <w:sz w:val="20"/>
          <w:szCs w:val="20"/>
          <w:lang w:val="es-ES"/>
        </w:rPr>
        <w:t>órdenes</w:t>
      </w:r>
      <w:r w:rsidR="003616E0" w:rsidRPr="00AB1469">
        <w:rPr>
          <w:rFonts w:ascii="Cambria" w:hAnsi="Cambria"/>
          <w:sz w:val="20"/>
          <w:szCs w:val="20"/>
          <w:lang w:val="es-ES"/>
        </w:rPr>
        <w:t xml:space="preserve"> de reubicación</w:t>
      </w:r>
      <w:r w:rsidR="00AB1469" w:rsidRPr="00AB1469">
        <w:rPr>
          <w:rFonts w:ascii="Cambria" w:hAnsi="Cambria"/>
          <w:sz w:val="20"/>
          <w:szCs w:val="20"/>
          <w:lang w:val="es-ES"/>
        </w:rPr>
        <w:t xml:space="preserve"> obtenidas ante los tribunales</w:t>
      </w:r>
      <w:r w:rsidR="003616E0" w:rsidRPr="00AB1469">
        <w:rPr>
          <w:rFonts w:ascii="Cambria" w:hAnsi="Cambria"/>
          <w:sz w:val="20"/>
          <w:szCs w:val="20"/>
          <w:lang w:val="es-ES"/>
        </w:rPr>
        <w:t>.</w:t>
      </w:r>
      <w:r w:rsidR="003C1389" w:rsidRPr="00491470">
        <w:rPr>
          <w:rFonts w:ascii="Cambria" w:hAnsi="Cambria"/>
          <w:sz w:val="20"/>
          <w:szCs w:val="20"/>
          <w:lang w:val="es-ES"/>
        </w:rPr>
        <w:t xml:space="preserve"> </w:t>
      </w:r>
      <w:r w:rsidR="00AB1469">
        <w:rPr>
          <w:rFonts w:ascii="Cambria" w:hAnsi="Cambria"/>
          <w:sz w:val="20"/>
          <w:szCs w:val="20"/>
          <w:lang w:val="es-ES"/>
        </w:rPr>
        <w:t>Así, d</w:t>
      </w:r>
      <w:r w:rsidR="002362D3" w:rsidRPr="00491470">
        <w:rPr>
          <w:rFonts w:ascii="Cambria" w:hAnsi="Cambria"/>
          <w:sz w:val="20"/>
          <w:szCs w:val="20"/>
          <w:lang w:val="es-ES"/>
        </w:rPr>
        <w:t xml:space="preserve">e la información proporcionada, </w:t>
      </w:r>
      <w:r w:rsidR="00E0065D" w:rsidRPr="00491470">
        <w:rPr>
          <w:rFonts w:ascii="Cambria" w:hAnsi="Cambria"/>
          <w:sz w:val="20"/>
          <w:szCs w:val="20"/>
          <w:lang w:val="es-ES"/>
        </w:rPr>
        <w:t xml:space="preserve">la Comisión concluye que </w:t>
      </w:r>
      <w:r w:rsidR="002362D3" w:rsidRPr="00491470">
        <w:rPr>
          <w:rFonts w:ascii="Cambria" w:hAnsi="Cambria"/>
          <w:sz w:val="20"/>
          <w:szCs w:val="20"/>
          <w:lang w:val="es-ES"/>
        </w:rPr>
        <w:t xml:space="preserve">no se puede </w:t>
      </w:r>
      <w:r w:rsidR="00AE6AEC">
        <w:rPr>
          <w:rFonts w:ascii="Cambria" w:hAnsi="Cambria"/>
          <w:sz w:val="20"/>
          <w:szCs w:val="20"/>
          <w:lang w:val="es-ES"/>
        </w:rPr>
        <w:t>constatar</w:t>
      </w:r>
      <w:r w:rsidR="002362D3" w:rsidRPr="00491470">
        <w:rPr>
          <w:rFonts w:ascii="Cambria" w:hAnsi="Cambria"/>
          <w:sz w:val="20"/>
          <w:szCs w:val="20"/>
          <w:lang w:val="es-ES"/>
        </w:rPr>
        <w:t xml:space="preserve"> que</w:t>
      </w:r>
      <w:r w:rsidR="00945F10" w:rsidRPr="00491470">
        <w:rPr>
          <w:rFonts w:ascii="Cambria" w:hAnsi="Cambria"/>
          <w:sz w:val="20"/>
          <w:szCs w:val="20"/>
          <w:lang w:val="es-ES"/>
        </w:rPr>
        <w:t xml:space="preserve"> </w:t>
      </w:r>
      <w:r w:rsidR="002362D3" w:rsidRPr="00491470">
        <w:rPr>
          <w:rFonts w:ascii="Cambria" w:hAnsi="Cambria"/>
          <w:sz w:val="20"/>
          <w:szCs w:val="20"/>
          <w:lang w:val="es-ES"/>
        </w:rPr>
        <w:t>los peticionarios presentaron recursos</w:t>
      </w:r>
      <w:r w:rsidR="00562984">
        <w:rPr>
          <w:rFonts w:ascii="Cambria" w:hAnsi="Cambria"/>
          <w:sz w:val="20"/>
          <w:szCs w:val="20"/>
          <w:lang w:val="es-ES"/>
        </w:rPr>
        <w:t xml:space="preserve"> destinados a proteger los derechos de las presuntas víctimas, ni</w:t>
      </w:r>
      <w:r w:rsidR="002362D3" w:rsidRPr="00491470">
        <w:rPr>
          <w:rFonts w:ascii="Cambria" w:hAnsi="Cambria"/>
          <w:sz w:val="20"/>
          <w:szCs w:val="20"/>
          <w:lang w:val="es-ES"/>
        </w:rPr>
        <w:t xml:space="preserve"> </w:t>
      </w:r>
      <w:r w:rsidR="006C56A3" w:rsidRPr="00491470">
        <w:rPr>
          <w:rFonts w:ascii="Cambria" w:hAnsi="Cambria"/>
          <w:sz w:val="20"/>
          <w:szCs w:val="20"/>
          <w:lang w:val="es-ES"/>
        </w:rPr>
        <w:t xml:space="preserve">instruyendo al Estado a encargarse de los niños – en protección de </w:t>
      </w:r>
      <w:r w:rsidR="00CD497F">
        <w:rPr>
          <w:rFonts w:ascii="Cambria" w:hAnsi="Cambria"/>
          <w:sz w:val="20"/>
          <w:szCs w:val="20"/>
          <w:lang w:val="es-ES"/>
        </w:rPr>
        <w:t>sus</w:t>
      </w:r>
      <w:r w:rsidR="006C56A3" w:rsidRPr="00491470">
        <w:rPr>
          <w:rFonts w:ascii="Cambria" w:hAnsi="Cambria"/>
          <w:sz w:val="20"/>
          <w:szCs w:val="20"/>
          <w:lang w:val="es-ES"/>
        </w:rPr>
        <w:t xml:space="preserve"> derechos </w:t>
      </w:r>
      <w:r w:rsidR="00CD497F">
        <w:rPr>
          <w:rFonts w:ascii="Cambria" w:hAnsi="Cambria"/>
          <w:sz w:val="20"/>
          <w:szCs w:val="20"/>
          <w:lang w:val="es-ES"/>
        </w:rPr>
        <w:t>a la vida y a la integridad</w:t>
      </w:r>
      <w:r w:rsidR="006C56A3" w:rsidRPr="00491470">
        <w:rPr>
          <w:rFonts w:ascii="Cambria" w:hAnsi="Cambria"/>
          <w:sz w:val="20"/>
          <w:szCs w:val="20"/>
          <w:lang w:val="es-ES"/>
        </w:rPr>
        <w:t xml:space="preserve"> –, afectados por el cierre del Instituto.</w:t>
      </w:r>
      <w:r w:rsidR="003C1389" w:rsidRPr="00491470">
        <w:rPr>
          <w:rFonts w:ascii="Cambria" w:hAnsi="Cambria"/>
          <w:sz w:val="20"/>
          <w:szCs w:val="20"/>
          <w:lang w:val="es-ES"/>
        </w:rPr>
        <w:t xml:space="preserve"> </w:t>
      </w:r>
      <w:r w:rsidR="00491470" w:rsidRPr="00491470">
        <w:rPr>
          <w:rFonts w:ascii="Cambria" w:hAnsi="Cambria"/>
          <w:sz w:val="20"/>
          <w:szCs w:val="20"/>
          <w:lang w:val="es-ES"/>
        </w:rPr>
        <w:t xml:space="preserve">Por consiguiente, la Comisión considera que la presente petición no cumple el requisito de agotamiento de los recursos internos de conformidad con lo dispuesto en el artículo 46, párrafo 1 a), de la Convención Americana. </w:t>
      </w:r>
    </w:p>
    <w:p w14:paraId="29BB41F5" w14:textId="2851F5F9" w:rsidR="003239B8" w:rsidRPr="00006B74"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006B74">
        <w:rPr>
          <w:rFonts w:asciiTheme="majorHAnsi" w:hAnsiTheme="majorHAnsi"/>
          <w:b/>
          <w:bCs/>
          <w:sz w:val="20"/>
          <w:szCs w:val="20"/>
          <w:lang w:val="es-ES"/>
        </w:rPr>
        <w:t>VI</w:t>
      </w:r>
      <w:r w:rsidR="00F04591" w:rsidRPr="00006B74">
        <w:rPr>
          <w:rFonts w:asciiTheme="majorHAnsi" w:hAnsiTheme="majorHAnsi"/>
          <w:b/>
          <w:bCs/>
          <w:sz w:val="20"/>
          <w:szCs w:val="20"/>
          <w:lang w:val="es-ES"/>
        </w:rPr>
        <w:t>II</w:t>
      </w:r>
      <w:r w:rsidR="003239B8" w:rsidRPr="00006B74">
        <w:rPr>
          <w:rFonts w:asciiTheme="majorHAnsi" w:hAnsiTheme="majorHAnsi"/>
          <w:b/>
          <w:bCs/>
          <w:sz w:val="20"/>
          <w:szCs w:val="20"/>
          <w:lang w:val="es-ES"/>
        </w:rPr>
        <w:t xml:space="preserve">. </w:t>
      </w:r>
      <w:r w:rsidR="003239B8" w:rsidRPr="00006B74">
        <w:rPr>
          <w:rFonts w:asciiTheme="majorHAnsi" w:hAnsiTheme="majorHAnsi"/>
          <w:b/>
          <w:bCs/>
          <w:sz w:val="20"/>
          <w:szCs w:val="20"/>
          <w:lang w:val="es-ES"/>
        </w:rPr>
        <w:tab/>
        <w:t>DECISIÓN</w:t>
      </w:r>
    </w:p>
    <w:p w14:paraId="570DA61C" w14:textId="664CB93C" w:rsidR="000419AD" w:rsidRPr="00006B74" w:rsidRDefault="000419AD" w:rsidP="00947DC1">
      <w:pPr>
        <w:pStyle w:val="ListParagraph"/>
        <w:numPr>
          <w:ilvl w:val="0"/>
          <w:numId w:val="56"/>
        </w:numPr>
        <w:spacing w:after="120"/>
        <w:jc w:val="both"/>
        <w:rPr>
          <w:rFonts w:eastAsia="Arial Unicode MS" w:cs="Times New Roman"/>
          <w:color w:val="auto"/>
          <w:sz w:val="20"/>
          <w:szCs w:val="20"/>
          <w:lang w:val="es-ES" w:eastAsia="en-US"/>
        </w:rPr>
      </w:pPr>
      <w:r w:rsidRPr="00006B74">
        <w:rPr>
          <w:rFonts w:eastAsia="Arial Unicode MS" w:cs="Times New Roman"/>
          <w:color w:val="auto"/>
          <w:sz w:val="20"/>
          <w:szCs w:val="20"/>
          <w:lang w:val="es-ES" w:eastAsia="en-US"/>
        </w:rPr>
        <w:t xml:space="preserve">Declarar </w:t>
      </w:r>
      <w:r w:rsidRPr="00FB718C">
        <w:rPr>
          <w:rFonts w:eastAsia="Arial Unicode MS" w:cs="Times New Roman"/>
          <w:color w:val="auto"/>
          <w:sz w:val="20"/>
          <w:szCs w:val="20"/>
          <w:lang w:val="es-ES" w:eastAsia="en-US"/>
        </w:rPr>
        <w:t xml:space="preserve">inadmisible </w:t>
      </w:r>
      <w:r w:rsidRPr="00006B74">
        <w:rPr>
          <w:rFonts w:eastAsia="Arial Unicode MS" w:cs="Times New Roman"/>
          <w:color w:val="auto"/>
          <w:sz w:val="20"/>
          <w:szCs w:val="20"/>
          <w:lang w:val="es-ES" w:eastAsia="en-US"/>
        </w:rPr>
        <w:t>la presente petición</w:t>
      </w:r>
      <w:r w:rsidR="003A6337" w:rsidRPr="00006B74">
        <w:rPr>
          <w:rFonts w:eastAsia="Arial Unicode MS" w:cs="Times New Roman"/>
          <w:color w:val="auto"/>
          <w:sz w:val="20"/>
          <w:szCs w:val="20"/>
          <w:lang w:val="es-ES" w:eastAsia="en-US"/>
        </w:rPr>
        <w:t>;</w:t>
      </w:r>
    </w:p>
    <w:p w14:paraId="7CD4DFBD" w14:textId="58FF8128" w:rsidR="009C4701" w:rsidRDefault="004A6A54" w:rsidP="00947DC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006B74">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58020487" w14:textId="77570442" w:rsidR="000F18BF" w:rsidRPr="00A37B82" w:rsidRDefault="000F18BF" w:rsidP="000F18BF">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20</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60749E76" w14:textId="77777777" w:rsidR="000F18BF" w:rsidRPr="00A37B82" w:rsidRDefault="000F18BF" w:rsidP="000F18BF">
      <w:pPr>
        <w:suppressAutoHyphens/>
        <w:ind w:firstLine="720"/>
        <w:jc w:val="both"/>
        <w:rPr>
          <w:rFonts w:asciiTheme="majorHAnsi" w:hAnsiTheme="majorHAnsi" w:cs="Arial"/>
          <w:noProof/>
          <w:spacing w:val="-2"/>
          <w:sz w:val="20"/>
          <w:szCs w:val="20"/>
          <w:lang w:val="es-CL"/>
        </w:rPr>
      </w:pPr>
    </w:p>
    <w:p w14:paraId="74C02758" w14:textId="6119BFB6" w:rsidR="000F18BF" w:rsidRDefault="000F18BF" w:rsidP="000F18BF">
      <w:pPr>
        <w:suppressAutoHyphens/>
        <w:jc w:val="center"/>
        <w:rPr>
          <w:rFonts w:ascii="Cambria" w:hAnsi="Cambria"/>
          <w:spacing w:val="-2"/>
          <w:sz w:val="20"/>
          <w:szCs w:val="20"/>
          <w:lang w:val="es-SV"/>
        </w:rPr>
      </w:pPr>
    </w:p>
    <w:p w14:paraId="5D0ACAB9" w14:textId="77777777" w:rsidR="000F18BF" w:rsidRDefault="000F18BF" w:rsidP="000F18B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sz w:val="20"/>
          <w:szCs w:val="20"/>
          <w:lang w:val="es-ES"/>
        </w:rPr>
      </w:pPr>
    </w:p>
    <w:p w14:paraId="34A8F0ED" w14:textId="77777777" w:rsidR="009C4701" w:rsidRDefault="009C4701">
      <w:pPr>
        <w:rPr>
          <w:rFonts w:asciiTheme="majorHAnsi" w:hAnsiTheme="majorHAnsi"/>
          <w:sz w:val="20"/>
          <w:szCs w:val="20"/>
          <w:lang w:val="es-ES"/>
        </w:rPr>
      </w:pPr>
      <w:r>
        <w:rPr>
          <w:rFonts w:asciiTheme="majorHAnsi" w:hAnsiTheme="majorHAnsi"/>
          <w:sz w:val="20"/>
          <w:szCs w:val="20"/>
          <w:lang w:val="es-ES"/>
        </w:rPr>
        <w:br w:type="page"/>
      </w:r>
    </w:p>
    <w:p w14:paraId="48F1198A" w14:textId="77777777" w:rsidR="00A05BEA" w:rsidRPr="008B7319" w:rsidRDefault="00A05BEA" w:rsidP="00A05BE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rPr>
          <w:rFonts w:asciiTheme="majorHAnsi" w:hAnsiTheme="majorHAnsi"/>
          <w:b/>
          <w:sz w:val="20"/>
          <w:szCs w:val="20"/>
          <w:lang w:val="es-ES"/>
        </w:rPr>
      </w:pPr>
      <w:r w:rsidRPr="008B7319">
        <w:rPr>
          <w:rFonts w:asciiTheme="majorHAnsi" w:hAnsiTheme="majorHAnsi"/>
          <w:b/>
          <w:sz w:val="20"/>
          <w:szCs w:val="20"/>
          <w:lang w:val="es-ES"/>
        </w:rPr>
        <w:lastRenderedPageBreak/>
        <w:t>ANEXO 1</w:t>
      </w:r>
    </w:p>
    <w:p w14:paraId="646DA6EF" w14:textId="77777777" w:rsidR="00A05BEA" w:rsidRDefault="00A05BEA" w:rsidP="00A05BE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rPr>
          <w:rFonts w:asciiTheme="majorHAnsi" w:hAnsiTheme="majorHAnsi"/>
          <w:sz w:val="20"/>
          <w:szCs w:val="20"/>
          <w:lang w:val="es-ES"/>
        </w:rPr>
      </w:pPr>
      <w:r>
        <w:rPr>
          <w:rFonts w:asciiTheme="majorHAnsi" w:hAnsiTheme="majorHAnsi"/>
          <w:sz w:val="20"/>
          <w:szCs w:val="20"/>
          <w:lang w:val="es-ES"/>
        </w:rPr>
        <w:t>Lista de presuntas víctimas</w:t>
      </w:r>
    </w:p>
    <w:p w14:paraId="5DAA1CED" w14:textId="77777777" w:rsidR="00A05BEA" w:rsidRPr="00D33155" w:rsidRDefault="00A05BEA" w:rsidP="00A05BE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Niños, niñas y adolescentes que vivían en la casa hogar al momento de su cierre</w:t>
      </w:r>
    </w:p>
    <w:p w14:paraId="6224A4D6"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Cristian Alpiste Anderson</w:t>
      </w:r>
    </w:p>
    <w:p w14:paraId="32D47F6F"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Marisol Estefanía Arregui Barrientos</w:t>
      </w:r>
    </w:p>
    <w:p w14:paraId="1D298910"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Jorge Aguado Cristóbal</w:t>
      </w:r>
    </w:p>
    <w:p w14:paraId="5D7BE614"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Jefferson Bellido Salazar</w:t>
      </w:r>
    </w:p>
    <w:p w14:paraId="7536811A"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Jhon Kevin Casas Jiménez</w:t>
      </w:r>
    </w:p>
    <w:p w14:paraId="4703BB9B"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Juan Luis Caldas Milla</w:t>
      </w:r>
    </w:p>
    <w:p w14:paraId="7540F835"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Williams Flores Contreras</w:t>
      </w:r>
    </w:p>
    <w:p w14:paraId="587EED5B"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Ruben Johan Cruzado Montenegro</w:t>
      </w:r>
    </w:p>
    <w:p w14:paraId="1864AFAD"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Roxana Lissett Cruz Barrientos</w:t>
      </w:r>
    </w:p>
    <w:p w14:paraId="69B43DBC"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Alcides Díaz Rojas</w:t>
      </w:r>
    </w:p>
    <w:p w14:paraId="42B156D9"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Cesar Montoya Dueñas</w:t>
      </w:r>
    </w:p>
    <w:p w14:paraId="285D9ED9"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Joel Escobedo Palacios</w:t>
      </w:r>
    </w:p>
    <w:p w14:paraId="2AA3A068"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Juan Carlos Echevarría Salvador</w:t>
      </w:r>
    </w:p>
    <w:p w14:paraId="624D8AC0"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Miguel Ángel Garavito Muñoz</w:t>
      </w:r>
    </w:p>
    <w:p w14:paraId="53D0C0D7"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Miguel Garcia Ramirez</w:t>
      </w:r>
    </w:p>
    <w:p w14:paraId="0A82D0D3"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Cristian Raúl Garcia Benito</w:t>
      </w:r>
    </w:p>
    <w:p w14:paraId="5791E486"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Jorge Luis Gutiérrez Reyes</w:t>
      </w:r>
    </w:p>
    <w:p w14:paraId="12F8D986"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Lino Guerrero Bacilio</w:t>
      </w:r>
    </w:p>
    <w:p w14:paraId="6FBDB248"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Luis Antonio Huapaya Borda</w:t>
      </w:r>
    </w:p>
    <w:p w14:paraId="5B6D74BB"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Jean Carlos La Torre Portocarrero</w:t>
      </w:r>
    </w:p>
    <w:p w14:paraId="11241E73"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José Jonatán La Torre Portocarrero</w:t>
      </w:r>
    </w:p>
    <w:p w14:paraId="31B0E690"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Cristian La Rosa Saavedra</w:t>
      </w:r>
    </w:p>
    <w:p w14:paraId="6A89F269"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Cristofer Orlando Luque Vásquez</w:t>
      </w:r>
    </w:p>
    <w:p w14:paraId="492586A7"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Jesús Martinez Murillo</w:t>
      </w:r>
    </w:p>
    <w:p w14:paraId="3FAB8CB6"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Daniel Martinez Murillo</w:t>
      </w:r>
    </w:p>
    <w:p w14:paraId="3341E601"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Jhonny Nestares Hilario</w:t>
      </w:r>
    </w:p>
    <w:p w14:paraId="02217D93"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Jefferson Origo Huamán</w:t>
      </w:r>
    </w:p>
    <w:p w14:paraId="59DB0F46"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José Orozco Villanueva</w:t>
      </w:r>
    </w:p>
    <w:p w14:paraId="43E5C3FA"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Sofia Osorio Meléndez</w:t>
      </w:r>
    </w:p>
    <w:p w14:paraId="609C2C9A"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Moisés Pinares Gonzales</w:t>
      </w:r>
    </w:p>
    <w:p w14:paraId="62680787"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Alberto Paucar Jesús</w:t>
      </w:r>
    </w:p>
    <w:p w14:paraId="4BF5C259"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Paulina Quispe Bello</w:t>
      </w:r>
    </w:p>
    <w:p w14:paraId="2E2DB749"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Roberto Quispe Soto</w:t>
      </w:r>
    </w:p>
    <w:p w14:paraId="2ADD3507"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lastRenderedPageBreak/>
        <w:t>Joselin Quispe Carranza</w:t>
      </w:r>
    </w:p>
    <w:p w14:paraId="0348084A"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Marisol Quispe Reyes</w:t>
      </w:r>
    </w:p>
    <w:p w14:paraId="7D72C1F1"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Yolver Rodríguez Aguilar</w:t>
      </w:r>
    </w:p>
    <w:p w14:paraId="36872A32"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Billy Salcedo Romaní</w:t>
      </w:r>
    </w:p>
    <w:p w14:paraId="7A6AA371"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Guadalupe Saavedra Villena</w:t>
      </w:r>
    </w:p>
    <w:p w14:paraId="680D19BD"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Katterin Betsabe Solís Berrocal</w:t>
      </w:r>
    </w:p>
    <w:p w14:paraId="59A152E2"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José Jesús Chura Campos</w:t>
      </w:r>
    </w:p>
    <w:p w14:paraId="1CF57F2C"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Sandy Vera Martinez</w:t>
      </w:r>
    </w:p>
    <w:p w14:paraId="111C7103"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Gino Gianfranco Villanueva Chávez</w:t>
      </w:r>
    </w:p>
    <w:p w14:paraId="0B283225"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Jorge Luis Zelada Baldeon</w:t>
      </w:r>
    </w:p>
    <w:p w14:paraId="201875CF"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Michel Ramirez Valencia</w:t>
      </w:r>
    </w:p>
    <w:p w14:paraId="656C3ACC"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Marvin Agapito Salinas</w:t>
      </w:r>
    </w:p>
    <w:p w14:paraId="04189195"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Javier Rivera Rivera</w:t>
      </w:r>
    </w:p>
    <w:p w14:paraId="3D95C311"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Luis Reynoso Huayllino Huamán</w:t>
      </w:r>
    </w:p>
    <w:p w14:paraId="35693706"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Diego Gamarra Soriano</w:t>
      </w:r>
    </w:p>
    <w:p w14:paraId="20709E79"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Jimmy Zarate Martinez</w:t>
      </w:r>
    </w:p>
    <w:p w14:paraId="1B7C51C4"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Rosalinda Evelyn Monteverde Ortiz</w:t>
      </w:r>
    </w:p>
    <w:p w14:paraId="0B597C76"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Katherine Tello Lesas</w:t>
      </w:r>
    </w:p>
    <w:p w14:paraId="03086D73"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Isaac Arce Vilca</w:t>
      </w:r>
    </w:p>
    <w:p w14:paraId="755B7931"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Víctor Ramirez Valencia</w:t>
      </w:r>
    </w:p>
    <w:p w14:paraId="51453148"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Jhonatan Cevallos Hiraola</w:t>
      </w:r>
    </w:p>
    <w:p w14:paraId="668077E3"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Manuel NN David</w:t>
      </w:r>
    </w:p>
    <w:p w14:paraId="69842C69"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Kenyi Stuart Valente Luyo</w:t>
      </w:r>
    </w:p>
    <w:p w14:paraId="0EA89608"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Jonathan Díaz Puyo</w:t>
      </w:r>
    </w:p>
    <w:p w14:paraId="74907B3B"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Raúl Eulogio Quispe Fabián</w:t>
      </w:r>
    </w:p>
    <w:p w14:paraId="65D48DD4"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Kimberly Osorio Meléndez</w:t>
      </w:r>
    </w:p>
    <w:p w14:paraId="2651E08C"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José Luis Isla Robles</w:t>
      </w:r>
    </w:p>
    <w:p w14:paraId="2E202F3B"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Geraldine Estela Sánchez Fuentes</w:t>
      </w:r>
    </w:p>
    <w:p w14:paraId="23C0B224"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Carmen Geraldin Vílchez Arapa</w:t>
      </w:r>
    </w:p>
    <w:p w14:paraId="327EE266"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Briggite Esmeralda Chumbe Vega</w:t>
      </w:r>
    </w:p>
    <w:p w14:paraId="48C03C4B"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Melany Sáenz Ayala</w:t>
      </w:r>
    </w:p>
    <w:p w14:paraId="11D5EFE7"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Anderson Romero Espinoza</w:t>
      </w:r>
    </w:p>
    <w:p w14:paraId="57611E8C"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José Núñez Lara</w:t>
      </w:r>
    </w:p>
    <w:p w14:paraId="43DDD273"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Arturo Ángel Remuzgo Lopez</w:t>
      </w:r>
    </w:p>
    <w:p w14:paraId="2FDF6DB4"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Hermenegildo Quispe Mezahuanca, fallecido</w:t>
      </w:r>
    </w:p>
    <w:p w14:paraId="298069C2"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José Machuca, fallecido</w:t>
      </w:r>
    </w:p>
    <w:p w14:paraId="3E660960"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lastRenderedPageBreak/>
        <w:t>Hilda Santiago Huertas, fallecida</w:t>
      </w:r>
    </w:p>
    <w:p w14:paraId="6B826FCE"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Maria Jesús Garcia Mosquera, fallecida</w:t>
      </w:r>
    </w:p>
    <w:p w14:paraId="06081A11"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Peter Cárdenas, fallecido</w:t>
      </w:r>
    </w:p>
    <w:p w14:paraId="7FDCA4C3"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Sebastián Santiago Huerta, fallecido</w:t>
      </w:r>
    </w:p>
    <w:p w14:paraId="4EA9BB95"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Claudio Peña Altamirano, fallecido</w:t>
      </w:r>
    </w:p>
    <w:p w14:paraId="608E2EF3"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Carlos Núñez Meza, fallecido</w:t>
      </w:r>
    </w:p>
    <w:p w14:paraId="49AC08BA"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Víctor Allca, fallecido</w:t>
      </w:r>
    </w:p>
    <w:p w14:paraId="67D7A95A" w14:textId="77777777" w:rsidR="00A05BEA" w:rsidRDefault="00A05BEA" w:rsidP="00A05BE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p>
    <w:p w14:paraId="5788BD1B" w14:textId="77777777" w:rsidR="00A05BEA" w:rsidRPr="00631E1D" w:rsidRDefault="00A05BEA" w:rsidP="00A05BE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Mayores de edad que vivían en el albergue en el momento del cierre de la casa hogar</w:t>
      </w:r>
    </w:p>
    <w:p w14:paraId="33CBA5BA" w14:textId="77777777" w:rsidR="00A05BEA" w:rsidRPr="00631E1D"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631E1D">
        <w:rPr>
          <w:rFonts w:asciiTheme="majorHAnsi" w:hAnsiTheme="majorHAnsi"/>
          <w:sz w:val="20"/>
          <w:szCs w:val="20"/>
          <w:lang w:val="es-ES"/>
        </w:rPr>
        <w:t>Roy Martillo Quispe</w:t>
      </w:r>
    </w:p>
    <w:p w14:paraId="26A1A025"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Carlos Antonio Ventura Espinoza</w:t>
      </w:r>
    </w:p>
    <w:p w14:paraId="21898189"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Isabel Vega Pareja</w:t>
      </w:r>
    </w:p>
    <w:p w14:paraId="333B334C" w14:textId="77777777" w:rsidR="00A05BEA"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Esperanza Blas Lopez</w:t>
      </w:r>
    </w:p>
    <w:p w14:paraId="012BABE0" w14:textId="77777777" w:rsidR="00A05BEA" w:rsidRPr="009C4701" w:rsidRDefault="00A05BEA" w:rsidP="00A05BE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Edson Tinco Quispe</w:t>
      </w:r>
    </w:p>
    <w:p w14:paraId="4F50A2F3" w14:textId="615F989F" w:rsidR="00631E1D" w:rsidRPr="00D81456" w:rsidRDefault="00631E1D" w:rsidP="00D8145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p>
    <w:sectPr w:rsidR="00631E1D" w:rsidRPr="00D8145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BE99A" w14:textId="77777777" w:rsidR="00D96A30" w:rsidRDefault="00D96A30">
      <w:r>
        <w:separator/>
      </w:r>
    </w:p>
  </w:endnote>
  <w:endnote w:type="continuationSeparator" w:id="0">
    <w:p w14:paraId="58542D71" w14:textId="77777777" w:rsidR="00D96A30" w:rsidRDefault="00D9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7FFE4" w14:textId="77777777" w:rsidR="00BB37F0" w:rsidRDefault="00BB37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3EEE429B"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B37F0">
          <w:rPr>
            <w:noProof/>
            <w:sz w:val="16"/>
            <w:szCs w:val="22"/>
          </w:rPr>
          <w:t>5</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1573C" w14:textId="77777777" w:rsidR="00D96A30" w:rsidRPr="000F35ED" w:rsidRDefault="00D96A3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EA51EF2" w14:textId="77777777" w:rsidR="00D96A30" w:rsidRPr="000F35ED" w:rsidRDefault="00D96A30" w:rsidP="000F35ED">
      <w:pPr>
        <w:rPr>
          <w:rFonts w:asciiTheme="majorHAnsi" w:hAnsiTheme="majorHAnsi"/>
          <w:sz w:val="16"/>
          <w:szCs w:val="16"/>
        </w:rPr>
      </w:pPr>
      <w:r w:rsidRPr="000F35ED">
        <w:rPr>
          <w:rFonts w:asciiTheme="majorHAnsi" w:hAnsiTheme="majorHAnsi"/>
          <w:sz w:val="16"/>
          <w:szCs w:val="16"/>
        </w:rPr>
        <w:separator/>
      </w:r>
    </w:p>
    <w:p w14:paraId="0FA0FF8F" w14:textId="77777777" w:rsidR="00D96A30" w:rsidRPr="000F35ED" w:rsidRDefault="00D96A30"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D9DD288" w14:textId="77777777" w:rsidR="00D96A30" w:rsidRPr="000F35ED" w:rsidRDefault="00D96A3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EDAE63B" w14:textId="063C61CA" w:rsidR="009C4701" w:rsidRPr="00BD0E48" w:rsidRDefault="009C4701">
      <w:pPr>
        <w:pStyle w:val="FootnoteText"/>
        <w:rPr>
          <w:rFonts w:asciiTheme="majorHAnsi" w:hAnsiTheme="majorHAnsi"/>
          <w:color w:val="auto"/>
          <w:sz w:val="16"/>
          <w:szCs w:val="16"/>
          <w:lang w:val="es-ES"/>
        </w:rPr>
      </w:pPr>
      <w:r w:rsidRPr="00BD0E48">
        <w:rPr>
          <w:rStyle w:val="FootnoteReference"/>
          <w:rFonts w:asciiTheme="majorHAnsi" w:hAnsiTheme="majorHAnsi"/>
          <w:color w:val="auto"/>
          <w:sz w:val="16"/>
          <w:szCs w:val="16"/>
        </w:rPr>
        <w:footnoteRef/>
      </w:r>
      <w:r w:rsidRPr="00BD0E48">
        <w:rPr>
          <w:rFonts w:asciiTheme="majorHAnsi" w:hAnsiTheme="majorHAnsi"/>
          <w:color w:val="auto"/>
          <w:sz w:val="16"/>
          <w:szCs w:val="16"/>
          <w:lang w:val="es-ES"/>
        </w:rPr>
        <w:t xml:space="preserve"> </w:t>
      </w:r>
      <w:r w:rsidR="00AE33C7" w:rsidRPr="00BD0E48">
        <w:rPr>
          <w:rFonts w:asciiTheme="majorHAnsi" w:hAnsiTheme="majorHAnsi"/>
          <w:color w:val="auto"/>
          <w:sz w:val="16"/>
          <w:szCs w:val="16"/>
          <w:lang w:val="es-ES"/>
        </w:rPr>
        <w:t>En el Anexo 1 adjunto se aporta una lista de las demás presuntas víctimas.</w:t>
      </w:r>
    </w:p>
  </w:footnote>
  <w:footnote w:id="3">
    <w:p w14:paraId="06C1BEFA" w14:textId="4F448FF7" w:rsidR="004A6A54" w:rsidRPr="00BD0E48" w:rsidRDefault="004A6A54" w:rsidP="00DE17E2">
      <w:pPr>
        <w:pStyle w:val="FootnoteText"/>
        <w:jc w:val="both"/>
        <w:rPr>
          <w:rFonts w:asciiTheme="majorHAnsi" w:hAnsiTheme="majorHAnsi"/>
          <w:color w:val="auto"/>
          <w:sz w:val="16"/>
          <w:szCs w:val="16"/>
          <w:lang w:val="es-ES"/>
        </w:rPr>
      </w:pPr>
      <w:r w:rsidRPr="00BD0E48">
        <w:rPr>
          <w:rStyle w:val="FootnoteReference"/>
          <w:rFonts w:asciiTheme="majorHAnsi" w:hAnsiTheme="majorHAnsi"/>
          <w:color w:val="auto"/>
          <w:sz w:val="16"/>
          <w:szCs w:val="16"/>
        </w:rPr>
        <w:footnoteRef/>
      </w:r>
      <w:r w:rsidRPr="00BD0E48">
        <w:rPr>
          <w:rFonts w:asciiTheme="majorHAnsi" w:hAnsiTheme="majorHAnsi"/>
          <w:color w:val="auto"/>
          <w:sz w:val="16"/>
          <w:szCs w:val="16"/>
          <w:lang w:val="es-ES"/>
        </w:rPr>
        <w:t xml:space="preserve"> Conforme a lo dispuesto en el artículo 17.2.a d</w:t>
      </w:r>
      <w:r w:rsidR="009C1D5B">
        <w:rPr>
          <w:rFonts w:asciiTheme="majorHAnsi" w:hAnsiTheme="majorHAnsi"/>
          <w:color w:val="auto"/>
          <w:sz w:val="16"/>
          <w:szCs w:val="16"/>
          <w:lang w:val="es-ES"/>
        </w:rPr>
        <w:t>el Reglamento de la Comisión, la Comisionada</w:t>
      </w:r>
      <w:r w:rsidR="00BF514A" w:rsidRPr="00BD0E48">
        <w:rPr>
          <w:rFonts w:asciiTheme="majorHAnsi" w:hAnsiTheme="majorHAnsi"/>
          <w:color w:val="auto"/>
          <w:sz w:val="16"/>
          <w:szCs w:val="16"/>
          <w:lang w:val="es-ES"/>
        </w:rPr>
        <w:t xml:space="preserve"> </w:t>
      </w:r>
      <w:r w:rsidR="009C1D5B" w:rsidRPr="009C1D5B">
        <w:rPr>
          <w:rFonts w:asciiTheme="majorHAnsi" w:hAnsiTheme="majorHAnsi"/>
          <w:color w:val="auto"/>
          <w:sz w:val="16"/>
          <w:szCs w:val="16"/>
          <w:lang w:val="es-ES"/>
        </w:rPr>
        <w:t>Julissa Mantilla Falcón</w:t>
      </w:r>
      <w:r w:rsidRPr="00BD0E48">
        <w:rPr>
          <w:rFonts w:asciiTheme="majorHAnsi" w:hAnsiTheme="majorHAnsi"/>
          <w:color w:val="auto"/>
          <w:sz w:val="16"/>
          <w:szCs w:val="16"/>
          <w:lang w:val="es-ES"/>
        </w:rPr>
        <w:t xml:space="preserve">, de nacionalidad </w:t>
      </w:r>
      <w:r w:rsidR="006C2D44" w:rsidRPr="00BD0E48">
        <w:rPr>
          <w:rFonts w:asciiTheme="majorHAnsi" w:hAnsiTheme="majorHAnsi"/>
          <w:color w:val="auto"/>
          <w:sz w:val="16"/>
          <w:szCs w:val="16"/>
          <w:lang w:val="es-ES"/>
        </w:rPr>
        <w:t>peruana</w:t>
      </w:r>
      <w:r w:rsidRPr="00BD0E48">
        <w:rPr>
          <w:rFonts w:asciiTheme="majorHAnsi" w:hAnsiTheme="majorHAnsi"/>
          <w:color w:val="auto"/>
          <w:sz w:val="16"/>
          <w:szCs w:val="16"/>
          <w:lang w:val="es-ES"/>
        </w:rPr>
        <w:t>, no participó en el debate ni en la decisión del presente asunto.</w:t>
      </w:r>
    </w:p>
  </w:footnote>
  <w:footnote w:id="4">
    <w:p w14:paraId="215EEB52" w14:textId="3D2F5FA7" w:rsidR="00BF514A" w:rsidRPr="00BD0E48" w:rsidRDefault="00BF514A" w:rsidP="00DE17E2">
      <w:pPr>
        <w:pStyle w:val="FootnoteText"/>
        <w:jc w:val="both"/>
        <w:rPr>
          <w:rFonts w:asciiTheme="majorHAnsi" w:hAnsiTheme="majorHAnsi"/>
          <w:color w:val="auto"/>
          <w:sz w:val="16"/>
          <w:szCs w:val="16"/>
          <w:lang w:val="es-ES"/>
        </w:rPr>
      </w:pPr>
      <w:r w:rsidRPr="00BD0E48">
        <w:rPr>
          <w:rStyle w:val="FootnoteReference"/>
          <w:rFonts w:asciiTheme="majorHAnsi" w:hAnsiTheme="majorHAnsi"/>
          <w:color w:val="auto"/>
          <w:sz w:val="16"/>
          <w:szCs w:val="16"/>
        </w:rPr>
        <w:footnoteRef/>
      </w:r>
      <w:r w:rsidRPr="00BD0E48">
        <w:rPr>
          <w:rFonts w:asciiTheme="majorHAnsi" w:hAnsiTheme="majorHAnsi"/>
          <w:color w:val="auto"/>
          <w:sz w:val="16"/>
          <w:szCs w:val="16"/>
          <w:lang w:val="es-ES"/>
        </w:rPr>
        <w:t xml:space="preserve"> En adelante “la Convención Americana” o “la Convención”.</w:t>
      </w:r>
    </w:p>
  </w:footnote>
  <w:footnote w:id="5">
    <w:p w14:paraId="43205B85" w14:textId="37E2D007" w:rsidR="00266BD3" w:rsidRPr="00BD0E48" w:rsidRDefault="00266BD3">
      <w:pPr>
        <w:pStyle w:val="FootnoteText"/>
        <w:rPr>
          <w:rFonts w:asciiTheme="majorHAnsi" w:hAnsiTheme="majorHAnsi"/>
          <w:color w:val="auto"/>
          <w:sz w:val="16"/>
          <w:szCs w:val="16"/>
          <w:lang w:val="es-ES"/>
        </w:rPr>
      </w:pPr>
      <w:r w:rsidRPr="00BD0E48">
        <w:rPr>
          <w:rStyle w:val="FootnoteReference"/>
          <w:rFonts w:asciiTheme="majorHAnsi" w:hAnsiTheme="majorHAnsi"/>
          <w:color w:val="auto"/>
          <w:sz w:val="16"/>
          <w:szCs w:val="16"/>
        </w:rPr>
        <w:footnoteRef/>
      </w:r>
      <w:r w:rsidRPr="00BD0E48">
        <w:rPr>
          <w:rFonts w:asciiTheme="majorHAnsi" w:hAnsiTheme="majorHAnsi"/>
          <w:color w:val="auto"/>
          <w:sz w:val="16"/>
          <w:szCs w:val="16"/>
          <w:lang w:val="es-ES"/>
        </w:rPr>
        <w:t xml:space="preserve"> En adelante “Protocolo de San Salvador”.</w:t>
      </w:r>
    </w:p>
  </w:footnote>
  <w:footnote w:id="6">
    <w:p w14:paraId="79F07139" w14:textId="77777777" w:rsidR="008E3BFE" w:rsidRPr="00BD0E48" w:rsidRDefault="008E3BFE" w:rsidP="00DE17E2">
      <w:pPr>
        <w:pStyle w:val="FootnoteText"/>
        <w:jc w:val="both"/>
        <w:rPr>
          <w:rFonts w:asciiTheme="majorHAnsi" w:hAnsiTheme="majorHAnsi"/>
          <w:color w:val="auto"/>
          <w:sz w:val="16"/>
          <w:szCs w:val="16"/>
          <w:lang w:val="es-ES"/>
        </w:rPr>
      </w:pPr>
      <w:r w:rsidRPr="00BD0E48">
        <w:rPr>
          <w:rStyle w:val="FootnoteReference"/>
          <w:rFonts w:asciiTheme="majorHAnsi" w:hAnsiTheme="majorHAnsi"/>
          <w:color w:val="auto"/>
          <w:sz w:val="16"/>
          <w:szCs w:val="16"/>
        </w:rPr>
        <w:footnoteRef/>
      </w:r>
      <w:r w:rsidRPr="00BD0E48">
        <w:rPr>
          <w:rFonts w:asciiTheme="majorHAnsi" w:hAnsiTheme="majorHAnsi"/>
          <w:color w:val="auto"/>
          <w:sz w:val="16"/>
          <w:szCs w:val="16"/>
          <w:lang w:val="es-ES"/>
        </w:rPr>
        <w:t xml:space="preserve"> Las observaciones de cada parte fueron debidamente trasladadas a la parte contraria.</w:t>
      </w:r>
    </w:p>
  </w:footnote>
  <w:footnote w:id="7">
    <w:p w14:paraId="72741A28" w14:textId="77777777" w:rsidR="00827722" w:rsidRPr="00BD0E48" w:rsidRDefault="00827722" w:rsidP="00827722">
      <w:pPr>
        <w:pStyle w:val="FootnoteText"/>
        <w:jc w:val="both"/>
        <w:rPr>
          <w:rFonts w:asciiTheme="majorHAnsi" w:hAnsiTheme="majorHAnsi"/>
          <w:color w:val="auto"/>
          <w:sz w:val="16"/>
          <w:szCs w:val="16"/>
          <w:lang w:val="es-MX"/>
        </w:rPr>
      </w:pPr>
      <w:r w:rsidRPr="00BD0E48">
        <w:rPr>
          <w:rStyle w:val="FootnoteReference"/>
          <w:rFonts w:asciiTheme="majorHAnsi" w:hAnsiTheme="majorHAnsi"/>
          <w:color w:val="auto"/>
          <w:sz w:val="16"/>
          <w:szCs w:val="16"/>
        </w:rPr>
        <w:footnoteRef/>
      </w:r>
      <w:r w:rsidRPr="00BD0E48">
        <w:rPr>
          <w:rFonts w:asciiTheme="majorHAnsi" w:hAnsiTheme="majorHAnsi"/>
          <w:color w:val="auto"/>
          <w:sz w:val="16"/>
          <w:szCs w:val="16"/>
          <w:lang w:val="es-MX"/>
        </w:rPr>
        <w:t xml:space="preserve"> </w:t>
      </w:r>
      <w:r w:rsidRPr="002E5495">
        <w:rPr>
          <w:rFonts w:asciiTheme="majorHAnsi" w:hAnsiTheme="majorHAnsi"/>
          <w:color w:val="auto"/>
          <w:sz w:val="16"/>
          <w:szCs w:val="16"/>
          <w:lang w:val="es-MX"/>
        </w:rPr>
        <w:t xml:space="preserve">Hermenegildo Quispe </w:t>
      </w:r>
      <w:proofErr w:type="spellStart"/>
      <w:r w:rsidRPr="002E5495">
        <w:rPr>
          <w:rFonts w:asciiTheme="majorHAnsi" w:hAnsiTheme="majorHAnsi"/>
          <w:color w:val="auto"/>
          <w:sz w:val="16"/>
          <w:szCs w:val="16"/>
          <w:lang w:val="es-MX"/>
        </w:rPr>
        <w:t>Mezahuanca</w:t>
      </w:r>
      <w:proofErr w:type="spellEnd"/>
      <w:r w:rsidRPr="002E5495">
        <w:rPr>
          <w:rFonts w:asciiTheme="majorHAnsi" w:hAnsiTheme="majorHAnsi"/>
          <w:color w:val="auto"/>
          <w:sz w:val="16"/>
          <w:szCs w:val="16"/>
          <w:lang w:val="es-MX"/>
        </w:rPr>
        <w:t>, José Machuca, H</w:t>
      </w:r>
      <w:r>
        <w:rPr>
          <w:rFonts w:asciiTheme="majorHAnsi" w:hAnsiTheme="majorHAnsi"/>
          <w:color w:val="auto"/>
          <w:sz w:val="16"/>
          <w:szCs w:val="16"/>
          <w:lang w:val="es-MX"/>
        </w:rPr>
        <w:t xml:space="preserve">ilda Santiago Huertas, </w:t>
      </w:r>
      <w:r w:rsidRPr="002E5495">
        <w:rPr>
          <w:rFonts w:asciiTheme="majorHAnsi" w:hAnsiTheme="majorHAnsi"/>
          <w:color w:val="auto"/>
          <w:sz w:val="16"/>
          <w:szCs w:val="16"/>
          <w:lang w:val="es-MX"/>
        </w:rPr>
        <w:t>Maria Jesús Garcia Mosquera, Peter Cárdenas, Sebastián Santiago Huerta,</w:t>
      </w:r>
      <w:r>
        <w:rPr>
          <w:rFonts w:asciiTheme="majorHAnsi" w:hAnsiTheme="majorHAnsi"/>
          <w:color w:val="auto"/>
          <w:sz w:val="16"/>
          <w:szCs w:val="16"/>
          <w:lang w:val="es-MX"/>
        </w:rPr>
        <w:t xml:space="preserve"> </w:t>
      </w:r>
      <w:r w:rsidRPr="002E5495">
        <w:rPr>
          <w:rFonts w:asciiTheme="majorHAnsi" w:hAnsiTheme="majorHAnsi"/>
          <w:color w:val="auto"/>
          <w:sz w:val="16"/>
          <w:szCs w:val="16"/>
          <w:lang w:val="es-MX"/>
        </w:rPr>
        <w:t>Cl</w:t>
      </w:r>
      <w:r>
        <w:rPr>
          <w:rFonts w:asciiTheme="majorHAnsi" w:hAnsiTheme="majorHAnsi"/>
          <w:color w:val="auto"/>
          <w:sz w:val="16"/>
          <w:szCs w:val="16"/>
          <w:lang w:val="es-MX"/>
        </w:rPr>
        <w:t>audio Peña Altamirano, C</w:t>
      </w:r>
      <w:r w:rsidRPr="002E5495">
        <w:rPr>
          <w:rFonts w:asciiTheme="majorHAnsi" w:hAnsiTheme="majorHAnsi"/>
          <w:color w:val="auto"/>
          <w:sz w:val="16"/>
          <w:szCs w:val="16"/>
          <w:lang w:val="es-MX"/>
        </w:rPr>
        <w:t xml:space="preserve">arlos Núñez Meza, </w:t>
      </w:r>
      <w:r>
        <w:rPr>
          <w:rFonts w:asciiTheme="majorHAnsi" w:hAnsiTheme="majorHAnsi"/>
          <w:color w:val="auto"/>
          <w:sz w:val="16"/>
          <w:szCs w:val="16"/>
          <w:lang w:val="es-MX"/>
        </w:rPr>
        <w:t xml:space="preserve">Víctor </w:t>
      </w:r>
      <w:proofErr w:type="spellStart"/>
      <w:r>
        <w:rPr>
          <w:rFonts w:asciiTheme="majorHAnsi" w:hAnsiTheme="majorHAnsi"/>
          <w:color w:val="auto"/>
          <w:sz w:val="16"/>
          <w:szCs w:val="16"/>
          <w:lang w:val="es-MX"/>
        </w:rPr>
        <w:t>Allca</w:t>
      </w:r>
      <w:proofErr w:type="spellEnd"/>
      <w:r>
        <w:rPr>
          <w:rFonts w:asciiTheme="majorHAnsi" w:hAnsiTheme="majorHAnsi"/>
          <w:color w:val="auto"/>
          <w:sz w:val="16"/>
          <w:szCs w:val="16"/>
          <w:lang w:val="es-MX"/>
        </w:rPr>
        <w:t>.</w:t>
      </w:r>
    </w:p>
  </w:footnote>
  <w:footnote w:id="8">
    <w:p w14:paraId="284237EA" w14:textId="666EF2F7" w:rsidR="00B24507" w:rsidRPr="00F32648" w:rsidRDefault="00B24507" w:rsidP="00DE17E2">
      <w:pPr>
        <w:pStyle w:val="FootnoteText"/>
        <w:jc w:val="both"/>
        <w:rPr>
          <w:rFonts w:asciiTheme="majorHAnsi" w:hAnsiTheme="majorHAnsi"/>
          <w:color w:val="auto"/>
          <w:sz w:val="16"/>
          <w:szCs w:val="16"/>
          <w:lang w:val="es-MX"/>
        </w:rPr>
      </w:pPr>
      <w:r w:rsidRPr="00BD0E48">
        <w:rPr>
          <w:rStyle w:val="FootnoteReference"/>
          <w:rFonts w:asciiTheme="majorHAnsi" w:hAnsiTheme="majorHAnsi"/>
          <w:color w:val="auto"/>
          <w:sz w:val="16"/>
          <w:szCs w:val="16"/>
        </w:rPr>
        <w:footnoteRef/>
      </w:r>
      <w:r w:rsidRPr="00BD0E48">
        <w:rPr>
          <w:rFonts w:asciiTheme="majorHAnsi" w:hAnsiTheme="majorHAnsi"/>
          <w:color w:val="auto"/>
          <w:sz w:val="16"/>
          <w:szCs w:val="16"/>
          <w:lang w:val="es-MX"/>
        </w:rPr>
        <w:t xml:space="preserve"> Indica que el d</w:t>
      </w:r>
      <w:r w:rsidR="00C305AF" w:rsidRPr="00BD0E48">
        <w:rPr>
          <w:rFonts w:asciiTheme="majorHAnsi" w:hAnsiTheme="majorHAnsi"/>
          <w:color w:val="auto"/>
          <w:sz w:val="16"/>
          <w:szCs w:val="16"/>
          <w:lang w:val="es-MX"/>
        </w:rPr>
        <w:t xml:space="preserve">ía 19 de enero, el Fiscal de prevención del delito realizó una diligencia en la Municipalidad de Magdalena. Se dirigió a Generación solicitando que la Institución ejerza control sobre los niños y niñas acogidos a efecto de la realización del acto de clausura </w:t>
      </w:r>
      <w:r w:rsidR="00C305AF" w:rsidRPr="00F32648">
        <w:rPr>
          <w:rFonts w:asciiTheme="majorHAnsi" w:hAnsiTheme="majorHAnsi"/>
          <w:color w:val="auto"/>
          <w:sz w:val="16"/>
          <w:szCs w:val="16"/>
          <w:lang w:val="es-MX"/>
        </w:rPr>
        <w:t>que realizaría la Municipalidad.</w:t>
      </w:r>
    </w:p>
  </w:footnote>
  <w:footnote w:id="9">
    <w:p w14:paraId="125444B7" w14:textId="48F3B204" w:rsidR="009A2CEE" w:rsidRPr="00F32648" w:rsidRDefault="009A2CEE" w:rsidP="00DE17E2">
      <w:pPr>
        <w:pStyle w:val="FootnoteText"/>
        <w:jc w:val="both"/>
        <w:rPr>
          <w:rFonts w:asciiTheme="majorHAnsi" w:hAnsiTheme="majorHAnsi"/>
          <w:color w:val="auto"/>
          <w:sz w:val="16"/>
          <w:szCs w:val="16"/>
          <w:lang w:val="es-MX"/>
        </w:rPr>
      </w:pPr>
      <w:r w:rsidRPr="00F32648">
        <w:rPr>
          <w:rStyle w:val="FootnoteReference"/>
          <w:rFonts w:asciiTheme="majorHAnsi" w:hAnsiTheme="majorHAnsi"/>
          <w:color w:val="auto"/>
          <w:sz w:val="16"/>
          <w:szCs w:val="16"/>
        </w:rPr>
        <w:footnoteRef/>
      </w:r>
      <w:r w:rsidRPr="00F32648">
        <w:rPr>
          <w:rFonts w:asciiTheme="majorHAnsi" w:hAnsiTheme="majorHAnsi"/>
          <w:color w:val="auto"/>
          <w:sz w:val="16"/>
          <w:szCs w:val="16"/>
          <w:lang w:val="es-MX"/>
        </w:rPr>
        <w:t xml:space="preserve"> Indica el </w:t>
      </w:r>
      <w:r w:rsidR="00082A7B" w:rsidRPr="00F32648">
        <w:rPr>
          <w:rFonts w:asciiTheme="majorHAnsi" w:hAnsiTheme="majorHAnsi"/>
          <w:color w:val="auto"/>
          <w:sz w:val="16"/>
          <w:szCs w:val="16"/>
          <w:lang w:val="es-MX"/>
        </w:rPr>
        <w:t>peticionario</w:t>
      </w:r>
      <w:r w:rsidRPr="00F32648">
        <w:rPr>
          <w:rFonts w:asciiTheme="majorHAnsi" w:hAnsiTheme="majorHAnsi"/>
          <w:color w:val="auto"/>
          <w:sz w:val="16"/>
          <w:szCs w:val="16"/>
          <w:lang w:val="es-MX"/>
        </w:rPr>
        <w:t xml:space="preserve"> que en tal decisión no s</w:t>
      </w:r>
      <w:r w:rsidR="00F32648" w:rsidRPr="00F32648">
        <w:rPr>
          <w:rFonts w:asciiTheme="majorHAnsi" w:hAnsiTheme="majorHAnsi"/>
          <w:color w:val="auto"/>
          <w:sz w:val="16"/>
          <w:szCs w:val="16"/>
          <w:lang w:val="es-MX"/>
        </w:rPr>
        <w:t xml:space="preserve">e tomó en cuenta que esos niños, a </w:t>
      </w:r>
      <w:r w:rsidRPr="00F32648">
        <w:rPr>
          <w:rFonts w:asciiTheme="majorHAnsi" w:hAnsiTheme="majorHAnsi"/>
          <w:color w:val="auto"/>
          <w:sz w:val="16"/>
          <w:szCs w:val="16"/>
          <w:lang w:val="es-MX"/>
        </w:rPr>
        <w:t>pesar de tener familiares, vivían en la calle, sin determinarse previamente las razones por las cuales habían decidido no vivir con sus familiares. Posteriormente, esos niños y niñas volvieron</w:t>
      </w:r>
      <w:r w:rsidR="00F32648" w:rsidRPr="00F32648">
        <w:rPr>
          <w:rFonts w:asciiTheme="majorHAnsi" w:hAnsiTheme="majorHAnsi"/>
          <w:color w:val="auto"/>
          <w:sz w:val="16"/>
          <w:szCs w:val="16"/>
          <w:lang w:val="es-MX"/>
        </w:rPr>
        <w:t xml:space="preserve"> a</w:t>
      </w:r>
      <w:r w:rsidRPr="00F32648">
        <w:rPr>
          <w:rFonts w:asciiTheme="majorHAnsi" w:hAnsiTheme="majorHAnsi"/>
          <w:color w:val="auto"/>
          <w:sz w:val="16"/>
          <w:szCs w:val="16"/>
          <w:lang w:val="es-MX"/>
        </w:rPr>
        <w:t xml:space="preserve"> abandonar al hogar </w:t>
      </w:r>
      <w:r w:rsidR="00B43585" w:rsidRPr="00F32648">
        <w:rPr>
          <w:rFonts w:asciiTheme="majorHAnsi" w:hAnsiTheme="majorHAnsi"/>
          <w:color w:val="auto"/>
          <w:sz w:val="16"/>
          <w:szCs w:val="16"/>
          <w:lang w:val="es-MX"/>
        </w:rPr>
        <w:t>familiar</w:t>
      </w:r>
      <w:r w:rsidRPr="00F32648">
        <w:rPr>
          <w:rFonts w:asciiTheme="majorHAnsi" w:hAnsiTheme="majorHAnsi"/>
          <w:color w:val="auto"/>
          <w:sz w:val="16"/>
          <w:szCs w:val="16"/>
          <w:lang w:val="es-MX"/>
        </w:rPr>
        <w:t xml:space="preserve"> y volvieron a acudir a Generación.</w:t>
      </w:r>
    </w:p>
  </w:footnote>
  <w:footnote w:id="10">
    <w:p w14:paraId="54B67A62" w14:textId="568BEE80" w:rsidR="00537786" w:rsidRPr="00BD0E48" w:rsidRDefault="00537786" w:rsidP="00DE17E2">
      <w:pPr>
        <w:pStyle w:val="FootnoteText"/>
        <w:jc w:val="both"/>
        <w:rPr>
          <w:rFonts w:asciiTheme="majorHAnsi" w:hAnsiTheme="majorHAnsi"/>
          <w:color w:val="auto"/>
          <w:sz w:val="16"/>
          <w:szCs w:val="16"/>
          <w:lang w:val="es-MX"/>
        </w:rPr>
      </w:pPr>
      <w:r w:rsidRPr="00F32648">
        <w:rPr>
          <w:rStyle w:val="FootnoteReference"/>
          <w:rFonts w:asciiTheme="majorHAnsi" w:hAnsiTheme="majorHAnsi"/>
          <w:color w:val="auto"/>
          <w:sz w:val="16"/>
          <w:szCs w:val="16"/>
        </w:rPr>
        <w:footnoteRef/>
      </w:r>
      <w:r w:rsidRPr="00F32648">
        <w:rPr>
          <w:rFonts w:asciiTheme="majorHAnsi" w:hAnsiTheme="majorHAnsi"/>
          <w:color w:val="auto"/>
          <w:sz w:val="16"/>
          <w:szCs w:val="16"/>
          <w:lang w:val="es-MX"/>
        </w:rPr>
        <w:t xml:space="preserve"> L</w:t>
      </w:r>
      <w:r w:rsidR="000A73B3">
        <w:rPr>
          <w:rFonts w:asciiTheme="majorHAnsi" w:hAnsiTheme="majorHAnsi"/>
          <w:color w:val="auto"/>
          <w:sz w:val="16"/>
          <w:szCs w:val="16"/>
          <w:lang w:val="es-MX"/>
        </w:rPr>
        <w:t>a parte peticionaria alega que l</w:t>
      </w:r>
      <w:r w:rsidRPr="00F32648">
        <w:rPr>
          <w:rFonts w:asciiTheme="majorHAnsi" w:hAnsiTheme="majorHAnsi"/>
          <w:color w:val="auto"/>
          <w:sz w:val="16"/>
          <w:szCs w:val="16"/>
          <w:lang w:val="es-MX"/>
        </w:rPr>
        <w:t>a jueza dejó una cuadrilla de Policías contratados por la Municipalidad que</w:t>
      </w:r>
      <w:r w:rsidRPr="00BD0E48">
        <w:rPr>
          <w:rFonts w:asciiTheme="majorHAnsi" w:hAnsiTheme="majorHAnsi"/>
          <w:color w:val="auto"/>
          <w:sz w:val="16"/>
          <w:szCs w:val="16"/>
          <w:lang w:val="es-MX"/>
        </w:rPr>
        <w:t xml:space="preserve"> impidieron el ingreso a la casa de tanto el propietario como de sus usuarios. La municipalidad habría colocado una carpa para ayudar a la genta que llegara por ayuda – pero los peticionarios aducen que cuando se presentó Hermenegildo Quispe, quien se encontraba muy enfermo, no recibió ayuda.</w:t>
      </w:r>
    </w:p>
  </w:footnote>
  <w:footnote w:id="11">
    <w:p w14:paraId="13294981" w14:textId="1B7C22EF" w:rsidR="00D86076" w:rsidRPr="00BD0E48" w:rsidRDefault="00D86076" w:rsidP="00DE17E2">
      <w:pPr>
        <w:pStyle w:val="FootnoteText"/>
        <w:jc w:val="both"/>
        <w:rPr>
          <w:rFonts w:asciiTheme="majorHAnsi" w:hAnsiTheme="majorHAnsi"/>
          <w:color w:val="auto"/>
          <w:sz w:val="16"/>
          <w:szCs w:val="16"/>
          <w:lang w:val="es-MX"/>
        </w:rPr>
      </w:pPr>
      <w:r w:rsidRPr="00BD0E48">
        <w:rPr>
          <w:rStyle w:val="FootnoteReference"/>
          <w:rFonts w:asciiTheme="majorHAnsi" w:hAnsiTheme="majorHAnsi"/>
          <w:color w:val="auto"/>
          <w:sz w:val="16"/>
          <w:szCs w:val="16"/>
        </w:rPr>
        <w:footnoteRef/>
      </w:r>
      <w:r w:rsidRPr="00BD0E48">
        <w:rPr>
          <w:rFonts w:asciiTheme="majorHAnsi" w:hAnsiTheme="majorHAnsi"/>
          <w:color w:val="auto"/>
          <w:sz w:val="16"/>
          <w:szCs w:val="16"/>
          <w:lang w:val="es-MX"/>
        </w:rPr>
        <w:t xml:space="preserve"> </w:t>
      </w:r>
      <w:r w:rsidRPr="00BD0E48">
        <w:rPr>
          <w:rFonts w:asciiTheme="majorHAnsi" w:hAnsiTheme="majorHAnsi"/>
          <w:color w:val="auto"/>
          <w:sz w:val="16"/>
          <w:szCs w:val="16"/>
          <w:lang w:val="es-ES"/>
        </w:rPr>
        <w:t>Alegó que la revocación de la licencia de funcionamiento se basaba en la existencia de mil trescientas denuncias de vecinos, y una situación de total descontrol y desidia en el tratamiento de los menores, lo cual generaba un gran índice de robos, asaltos y faltas contra la tranquilidad y seguridad pública. Adujo que los menores de edad que se encontraban en situación de abandono moral y material, e internos en dicha institución, no se encontraban recibiendo el tratamiento de rehabilitación que todo niño en situación de abandono necesita.</w:t>
      </w:r>
    </w:p>
  </w:footnote>
  <w:footnote w:id="12">
    <w:p w14:paraId="26B70398" w14:textId="1C8B4EF7" w:rsidR="007D2E7B" w:rsidRPr="00BD0E48" w:rsidRDefault="007D2E7B" w:rsidP="00DE17E2">
      <w:pPr>
        <w:pStyle w:val="FootnoteText"/>
        <w:jc w:val="both"/>
        <w:rPr>
          <w:rFonts w:asciiTheme="majorHAnsi" w:hAnsiTheme="majorHAnsi"/>
          <w:color w:val="auto"/>
          <w:sz w:val="16"/>
          <w:szCs w:val="16"/>
          <w:lang w:val="es-MX"/>
        </w:rPr>
      </w:pPr>
      <w:r w:rsidRPr="00346F52">
        <w:rPr>
          <w:rStyle w:val="FootnoteReference"/>
          <w:rFonts w:asciiTheme="majorHAnsi" w:hAnsiTheme="majorHAnsi"/>
          <w:color w:val="auto"/>
          <w:sz w:val="16"/>
          <w:szCs w:val="16"/>
        </w:rPr>
        <w:footnoteRef/>
      </w:r>
      <w:r w:rsidRPr="00346F52">
        <w:rPr>
          <w:rFonts w:asciiTheme="majorHAnsi" w:hAnsiTheme="majorHAnsi"/>
          <w:color w:val="auto"/>
          <w:sz w:val="16"/>
          <w:szCs w:val="16"/>
          <w:lang w:val="es-MX"/>
        </w:rPr>
        <w:t xml:space="preserve"> Por decisión del Juzgado, la mayoría de los menores que vivían en la calle y habían sido acogidos por Generación fueron entregados a sus familiares. Otros fueron enviados a Albergues de menores públicos.</w:t>
      </w:r>
    </w:p>
  </w:footnote>
  <w:footnote w:id="13">
    <w:p w14:paraId="0BDF8E29" w14:textId="73EDA3E6" w:rsidR="007509BE" w:rsidRPr="00BD0E48" w:rsidRDefault="007509BE" w:rsidP="004736CB">
      <w:pPr>
        <w:pStyle w:val="FootnoteText"/>
        <w:jc w:val="both"/>
        <w:rPr>
          <w:rFonts w:asciiTheme="majorHAnsi" w:hAnsiTheme="majorHAnsi"/>
          <w:color w:val="auto"/>
          <w:sz w:val="16"/>
          <w:szCs w:val="16"/>
          <w:lang w:val="es-ES"/>
        </w:rPr>
      </w:pPr>
      <w:r w:rsidRPr="00BD0E48">
        <w:rPr>
          <w:rStyle w:val="FootnoteReference"/>
          <w:rFonts w:asciiTheme="majorHAnsi" w:hAnsiTheme="majorHAnsi"/>
          <w:color w:val="auto"/>
          <w:sz w:val="16"/>
          <w:szCs w:val="16"/>
        </w:rPr>
        <w:footnoteRef/>
      </w:r>
      <w:r w:rsidRPr="00BD0E48">
        <w:rPr>
          <w:rFonts w:asciiTheme="majorHAnsi" w:hAnsiTheme="majorHAnsi"/>
          <w:color w:val="auto"/>
          <w:sz w:val="16"/>
          <w:szCs w:val="16"/>
          <w:lang w:val="es-ES"/>
        </w:rPr>
        <w:t xml:space="preserve"> </w:t>
      </w:r>
      <w:r w:rsidR="004736CB" w:rsidRPr="00BD0E48">
        <w:rPr>
          <w:rFonts w:asciiTheme="majorHAnsi" w:hAnsiTheme="majorHAnsi"/>
          <w:color w:val="auto"/>
          <w:sz w:val="16"/>
          <w:szCs w:val="16"/>
          <w:lang w:val="es-ES"/>
        </w:rPr>
        <w:t xml:space="preserve"> El Juzgado fundamentó su resolución en que la  institución Generación no realiza adecuados programas de reinserción educativa de los menores que alberga; que está probado que en Generación convivían sujetos mayores de edad de dudosa reputación  con los menores que dicha entidad alberga, que la representante de Generación, Lucy Borja,  ha tenido una conducta procesal contraria a los deberes procesales de veracidad y probidad toda vez que ante el requerimiento del Ministerio Publico de someterse a un examen psicológico no cumplió. Demostrándose que </w:t>
      </w:r>
      <w:r w:rsidR="00895472" w:rsidRPr="00BD0E48">
        <w:rPr>
          <w:rFonts w:asciiTheme="majorHAnsi" w:hAnsiTheme="majorHAnsi"/>
          <w:color w:val="auto"/>
          <w:sz w:val="16"/>
          <w:szCs w:val="16"/>
          <w:lang w:val="es-ES"/>
        </w:rPr>
        <w:t>Generación incumple</w:t>
      </w:r>
      <w:r w:rsidR="004736CB" w:rsidRPr="00BD0E48">
        <w:rPr>
          <w:rFonts w:asciiTheme="majorHAnsi" w:hAnsiTheme="majorHAnsi"/>
          <w:color w:val="auto"/>
          <w:sz w:val="16"/>
          <w:szCs w:val="16"/>
          <w:lang w:val="es-ES"/>
        </w:rPr>
        <w:t xml:space="preserve"> con su fin social de proteger y salvaguardar los derechos de los niños y adolescentes por la actitud negligente y displicente de sus representantes; y que Generación no puede funcionar ni albergar </w:t>
      </w:r>
      <w:r w:rsidR="00895472" w:rsidRPr="00BD0E48">
        <w:rPr>
          <w:rFonts w:asciiTheme="majorHAnsi" w:hAnsiTheme="majorHAnsi"/>
          <w:color w:val="auto"/>
          <w:sz w:val="16"/>
          <w:szCs w:val="16"/>
          <w:lang w:val="es-ES"/>
        </w:rPr>
        <w:t>menores por</w:t>
      </w:r>
      <w:r w:rsidR="004736CB" w:rsidRPr="00BD0E48">
        <w:rPr>
          <w:rFonts w:asciiTheme="majorHAnsi" w:hAnsiTheme="majorHAnsi"/>
          <w:color w:val="auto"/>
          <w:sz w:val="16"/>
          <w:szCs w:val="16"/>
          <w:lang w:val="es-ES"/>
        </w:rPr>
        <w:t xml:space="preserve"> no contar con la licencia de funcionamiento y la Autorización de MINDES.</w:t>
      </w:r>
    </w:p>
  </w:footnote>
  <w:footnote w:id="14">
    <w:p w14:paraId="1F1026E9" w14:textId="1EC48592" w:rsidR="004335E0" w:rsidRPr="00BD0E48" w:rsidRDefault="004335E0" w:rsidP="004335E0">
      <w:pPr>
        <w:pStyle w:val="FootnoteText"/>
        <w:jc w:val="both"/>
        <w:rPr>
          <w:rFonts w:asciiTheme="majorHAnsi" w:hAnsiTheme="majorHAnsi"/>
          <w:color w:val="auto"/>
          <w:sz w:val="16"/>
          <w:szCs w:val="16"/>
          <w:lang w:val="es-MX"/>
        </w:rPr>
      </w:pPr>
      <w:r w:rsidRPr="009711BC">
        <w:rPr>
          <w:rStyle w:val="FootnoteReference"/>
          <w:rFonts w:asciiTheme="majorHAnsi" w:hAnsiTheme="majorHAnsi"/>
          <w:color w:val="auto"/>
          <w:sz w:val="16"/>
          <w:szCs w:val="16"/>
        </w:rPr>
        <w:footnoteRef/>
      </w:r>
      <w:r w:rsidRPr="009711BC">
        <w:rPr>
          <w:rFonts w:asciiTheme="majorHAnsi" w:hAnsiTheme="majorHAnsi"/>
          <w:color w:val="auto"/>
          <w:sz w:val="16"/>
          <w:szCs w:val="16"/>
          <w:lang w:val="es-MX"/>
        </w:rPr>
        <w:t xml:space="preserve"> </w:t>
      </w:r>
      <w:r w:rsidR="009711BC" w:rsidRPr="009711BC">
        <w:rPr>
          <w:rFonts w:asciiTheme="majorHAnsi" w:hAnsiTheme="majorHAnsi"/>
          <w:color w:val="auto"/>
          <w:sz w:val="16"/>
          <w:szCs w:val="16"/>
          <w:lang w:val="es-MX"/>
        </w:rPr>
        <w:t>Sentencia del</w:t>
      </w:r>
      <w:r w:rsidRPr="009711BC">
        <w:rPr>
          <w:rFonts w:asciiTheme="majorHAnsi" w:hAnsiTheme="majorHAnsi"/>
          <w:color w:val="auto"/>
          <w:sz w:val="16"/>
          <w:szCs w:val="16"/>
          <w:lang w:val="es-MX"/>
        </w:rPr>
        <w:t xml:space="preserve"> 17de enero de </w:t>
      </w:r>
      <w:r w:rsidR="00895472" w:rsidRPr="009711BC">
        <w:rPr>
          <w:rFonts w:asciiTheme="majorHAnsi" w:hAnsiTheme="majorHAnsi"/>
          <w:color w:val="auto"/>
          <w:sz w:val="16"/>
          <w:szCs w:val="16"/>
          <w:lang w:val="es-MX"/>
        </w:rPr>
        <w:t>2005,</w:t>
      </w:r>
      <w:r w:rsidR="009711BC" w:rsidRPr="009711BC">
        <w:rPr>
          <w:rFonts w:asciiTheme="majorHAnsi" w:hAnsiTheme="majorHAnsi"/>
          <w:color w:val="auto"/>
          <w:sz w:val="16"/>
          <w:szCs w:val="16"/>
          <w:lang w:val="es-MX"/>
        </w:rPr>
        <w:t xml:space="preserve"> confirmada e</w:t>
      </w:r>
      <w:r w:rsidRPr="009711BC">
        <w:rPr>
          <w:rFonts w:asciiTheme="majorHAnsi" w:hAnsiTheme="majorHAnsi"/>
          <w:color w:val="auto"/>
          <w:sz w:val="16"/>
          <w:szCs w:val="16"/>
          <w:lang w:val="es-MX"/>
        </w:rPr>
        <w:t>l 17 de marzo de 2005.</w:t>
      </w:r>
    </w:p>
  </w:footnote>
  <w:footnote w:id="15">
    <w:p w14:paraId="71447BC1" w14:textId="10910F48" w:rsidR="00813DFC" w:rsidRPr="00BD0E48" w:rsidRDefault="00813DFC" w:rsidP="00DE17E2">
      <w:pPr>
        <w:pStyle w:val="FootnoteText"/>
        <w:jc w:val="both"/>
        <w:rPr>
          <w:rFonts w:asciiTheme="majorHAnsi" w:hAnsiTheme="majorHAnsi"/>
          <w:color w:val="auto"/>
          <w:sz w:val="16"/>
          <w:szCs w:val="16"/>
          <w:lang w:val="es-MX"/>
        </w:rPr>
      </w:pPr>
      <w:r w:rsidRPr="00BD0E48">
        <w:rPr>
          <w:rStyle w:val="FootnoteReference"/>
          <w:rFonts w:asciiTheme="majorHAnsi" w:hAnsiTheme="majorHAnsi"/>
          <w:color w:val="auto"/>
          <w:sz w:val="16"/>
          <w:szCs w:val="16"/>
        </w:rPr>
        <w:footnoteRef/>
      </w:r>
      <w:r w:rsidRPr="00BD0E48">
        <w:rPr>
          <w:rFonts w:asciiTheme="majorHAnsi" w:hAnsiTheme="majorHAnsi"/>
          <w:color w:val="auto"/>
          <w:sz w:val="16"/>
          <w:szCs w:val="16"/>
          <w:lang w:val="es-MX"/>
        </w:rPr>
        <w:t xml:space="preserve"> El Estado </w:t>
      </w:r>
      <w:r w:rsidR="00CE415D" w:rsidRPr="00BD0E48">
        <w:rPr>
          <w:rFonts w:asciiTheme="majorHAnsi" w:hAnsiTheme="majorHAnsi"/>
          <w:color w:val="auto"/>
          <w:sz w:val="16"/>
          <w:szCs w:val="16"/>
          <w:lang w:val="es-MX"/>
        </w:rPr>
        <w:t>observa que tal recurso se vinculó únicamente a la supuesta vulneración de las garantías judiciales, protección judicial y derecho de propiedad.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1E4EB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D96A30"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8665C" w14:textId="77777777" w:rsidR="00BB37F0" w:rsidRDefault="00BB37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D35036D"/>
    <w:multiLevelType w:val="hybridMultilevel"/>
    <w:tmpl w:val="4E162E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1"/>
  </w:num>
  <w:num w:numId="4">
    <w:abstractNumId w:val="20"/>
  </w:num>
  <w:num w:numId="5">
    <w:abstractNumId w:val="45"/>
  </w:num>
  <w:num w:numId="6">
    <w:abstractNumId w:val="25"/>
  </w:num>
  <w:num w:numId="7">
    <w:abstractNumId w:val="6"/>
  </w:num>
  <w:num w:numId="8">
    <w:abstractNumId w:val="16"/>
  </w:num>
  <w:num w:numId="9">
    <w:abstractNumId w:val="39"/>
  </w:num>
  <w:num w:numId="10">
    <w:abstractNumId w:val="0"/>
  </w:num>
  <w:num w:numId="11">
    <w:abstractNumId w:val="34"/>
  </w:num>
  <w:num w:numId="12">
    <w:abstractNumId w:val="35"/>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4"/>
  </w:num>
  <w:num w:numId="42">
    <w:abstractNumId w:val="46"/>
  </w:num>
  <w:num w:numId="43">
    <w:abstractNumId w:val="47"/>
  </w:num>
  <w:num w:numId="44">
    <w:abstractNumId w:val="49"/>
  </w:num>
  <w:num w:numId="45">
    <w:abstractNumId w:val="50"/>
  </w:num>
  <w:num w:numId="46">
    <w:abstractNumId w:val="52"/>
  </w:num>
  <w:num w:numId="47">
    <w:abstractNumId w:val="53"/>
  </w:num>
  <w:num w:numId="48">
    <w:abstractNumId w:val="54"/>
  </w:num>
  <w:num w:numId="49">
    <w:abstractNumId w:val="55"/>
  </w:num>
  <w:num w:numId="50">
    <w:abstractNumId w:val="56"/>
  </w:num>
  <w:num w:numId="51">
    <w:abstractNumId w:val="19"/>
  </w:num>
  <w:num w:numId="52">
    <w:abstractNumId w:val="38"/>
  </w:num>
  <w:num w:numId="53">
    <w:abstractNumId w:val="48"/>
  </w:num>
  <w:num w:numId="54">
    <w:abstractNumId w:val="42"/>
  </w:num>
  <w:num w:numId="55">
    <w:abstractNumId w:val="4"/>
  </w:num>
  <w:num w:numId="56">
    <w:abstractNumId w:val="40"/>
  </w:num>
  <w:num w:numId="57">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47"/>
    <w:rsid w:val="00000CDA"/>
    <w:rsid w:val="0000442B"/>
    <w:rsid w:val="000065D0"/>
    <w:rsid w:val="00006B74"/>
    <w:rsid w:val="00006E1F"/>
    <w:rsid w:val="000070D7"/>
    <w:rsid w:val="000104F5"/>
    <w:rsid w:val="00014CCE"/>
    <w:rsid w:val="00015701"/>
    <w:rsid w:val="0001788C"/>
    <w:rsid w:val="0002186F"/>
    <w:rsid w:val="000307C6"/>
    <w:rsid w:val="000321CA"/>
    <w:rsid w:val="000337EF"/>
    <w:rsid w:val="00040C3A"/>
    <w:rsid w:val="000419AD"/>
    <w:rsid w:val="00047DCF"/>
    <w:rsid w:val="0005077B"/>
    <w:rsid w:val="00056A76"/>
    <w:rsid w:val="00056D73"/>
    <w:rsid w:val="00060070"/>
    <w:rsid w:val="00061FF7"/>
    <w:rsid w:val="000716C5"/>
    <w:rsid w:val="00075E23"/>
    <w:rsid w:val="00076DE4"/>
    <w:rsid w:val="00077982"/>
    <w:rsid w:val="00077FC2"/>
    <w:rsid w:val="000809B6"/>
    <w:rsid w:val="00081E56"/>
    <w:rsid w:val="00082A7B"/>
    <w:rsid w:val="000855AB"/>
    <w:rsid w:val="0009116E"/>
    <w:rsid w:val="0009344A"/>
    <w:rsid w:val="0009767E"/>
    <w:rsid w:val="000A03C2"/>
    <w:rsid w:val="000A3254"/>
    <w:rsid w:val="000A392E"/>
    <w:rsid w:val="000A5346"/>
    <w:rsid w:val="000A575F"/>
    <w:rsid w:val="000A73B3"/>
    <w:rsid w:val="000B0579"/>
    <w:rsid w:val="000B4945"/>
    <w:rsid w:val="000C1C69"/>
    <w:rsid w:val="000C2ACB"/>
    <w:rsid w:val="000D10DB"/>
    <w:rsid w:val="000D41AC"/>
    <w:rsid w:val="000E2789"/>
    <w:rsid w:val="000E4629"/>
    <w:rsid w:val="000E5EB5"/>
    <w:rsid w:val="000F18BF"/>
    <w:rsid w:val="000F2CFD"/>
    <w:rsid w:val="000F35ED"/>
    <w:rsid w:val="0010356D"/>
    <w:rsid w:val="00105E7E"/>
    <w:rsid w:val="00107131"/>
    <w:rsid w:val="0010736F"/>
    <w:rsid w:val="00111A8A"/>
    <w:rsid w:val="00113F73"/>
    <w:rsid w:val="00121CC2"/>
    <w:rsid w:val="001226B2"/>
    <w:rsid w:val="0012735C"/>
    <w:rsid w:val="00131D8B"/>
    <w:rsid w:val="00132C13"/>
    <w:rsid w:val="00133EE5"/>
    <w:rsid w:val="00134585"/>
    <w:rsid w:val="00134753"/>
    <w:rsid w:val="00136E3D"/>
    <w:rsid w:val="00143EFE"/>
    <w:rsid w:val="001479C0"/>
    <w:rsid w:val="0015330B"/>
    <w:rsid w:val="001540FD"/>
    <w:rsid w:val="00156585"/>
    <w:rsid w:val="00166DBA"/>
    <w:rsid w:val="00167A34"/>
    <w:rsid w:val="00175636"/>
    <w:rsid w:val="00175B41"/>
    <w:rsid w:val="00177EEF"/>
    <w:rsid w:val="001836CC"/>
    <w:rsid w:val="001850E5"/>
    <w:rsid w:val="001A3671"/>
    <w:rsid w:val="001A414B"/>
    <w:rsid w:val="001A43BB"/>
    <w:rsid w:val="001A7870"/>
    <w:rsid w:val="001B3A00"/>
    <w:rsid w:val="001B41A8"/>
    <w:rsid w:val="001C131B"/>
    <w:rsid w:val="001C1B41"/>
    <w:rsid w:val="001D1B26"/>
    <w:rsid w:val="001D65EF"/>
    <w:rsid w:val="001E0899"/>
    <w:rsid w:val="001E49E7"/>
    <w:rsid w:val="001E4EB2"/>
    <w:rsid w:val="001F149E"/>
    <w:rsid w:val="001F271B"/>
    <w:rsid w:val="001F37B7"/>
    <w:rsid w:val="001F41F3"/>
    <w:rsid w:val="001F6353"/>
    <w:rsid w:val="001F7201"/>
    <w:rsid w:val="00204931"/>
    <w:rsid w:val="00205B94"/>
    <w:rsid w:val="00206281"/>
    <w:rsid w:val="0021074B"/>
    <w:rsid w:val="002144CE"/>
    <w:rsid w:val="0022337B"/>
    <w:rsid w:val="00223A29"/>
    <w:rsid w:val="002250A3"/>
    <w:rsid w:val="00231294"/>
    <w:rsid w:val="0023328E"/>
    <w:rsid w:val="00235217"/>
    <w:rsid w:val="002362D3"/>
    <w:rsid w:val="00236866"/>
    <w:rsid w:val="002437E9"/>
    <w:rsid w:val="00246D1F"/>
    <w:rsid w:val="00247403"/>
    <w:rsid w:val="00247542"/>
    <w:rsid w:val="00257663"/>
    <w:rsid w:val="00260B98"/>
    <w:rsid w:val="0026537A"/>
    <w:rsid w:val="00266B61"/>
    <w:rsid w:val="00266BD3"/>
    <w:rsid w:val="0026712A"/>
    <w:rsid w:val="002704DB"/>
    <w:rsid w:val="00277BDA"/>
    <w:rsid w:val="00290ADD"/>
    <w:rsid w:val="00291B5E"/>
    <w:rsid w:val="00293210"/>
    <w:rsid w:val="0029338C"/>
    <w:rsid w:val="0029575A"/>
    <w:rsid w:val="002A0AAE"/>
    <w:rsid w:val="002A57F5"/>
    <w:rsid w:val="002A5820"/>
    <w:rsid w:val="002B07BC"/>
    <w:rsid w:val="002B770B"/>
    <w:rsid w:val="002C1609"/>
    <w:rsid w:val="002C3350"/>
    <w:rsid w:val="002D133D"/>
    <w:rsid w:val="002D2B26"/>
    <w:rsid w:val="002D7EA2"/>
    <w:rsid w:val="002E0632"/>
    <w:rsid w:val="002E187C"/>
    <w:rsid w:val="002E50A8"/>
    <w:rsid w:val="002E51E5"/>
    <w:rsid w:val="002E5495"/>
    <w:rsid w:val="002E7512"/>
    <w:rsid w:val="002F0EA1"/>
    <w:rsid w:val="00302733"/>
    <w:rsid w:val="00310AE8"/>
    <w:rsid w:val="00310C18"/>
    <w:rsid w:val="0031104C"/>
    <w:rsid w:val="003121D5"/>
    <w:rsid w:val="00313E65"/>
    <w:rsid w:val="00314078"/>
    <w:rsid w:val="0031424E"/>
    <w:rsid w:val="0031535D"/>
    <w:rsid w:val="003205A4"/>
    <w:rsid w:val="003205EB"/>
    <w:rsid w:val="003239B8"/>
    <w:rsid w:val="00326117"/>
    <w:rsid w:val="0033169F"/>
    <w:rsid w:val="00340E41"/>
    <w:rsid w:val="0034224A"/>
    <w:rsid w:val="00343438"/>
    <w:rsid w:val="00344977"/>
    <w:rsid w:val="00346C95"/>
    <w:rsid w:val="00346F52"/>
    <w:rsid w:val="00351155"/>
    <w:rsid w:val="00356185"/>
    <w:rsid w:val="00360380"/>
    <w:rsid w:val="003616E0"/>
    <w:rsid w:val="0036293A"/>
    <w:rsid w:val="0036477A"/>
    <w:rsid w:val="00367212"/>
    <w:rsid w:val="0037212E"/>
    <w:rsid w:val="00372BF0"/>
    <w:rsid w:val="00372C04"/>
    <w:rsid w:val="0037436A"/>
    <w:rsid w:val="0037519E"/>
    <w:rsid w:val="00386C6C"/>
    <w:rsid w:val="00386CF0"/>
    <w:rsid w:val="00392E48"/>
    <w:rsid w:val="00396246"/>
    <w:rsid w:val="003A1CA5"/>
    <w:rsid w:val="003A27C1"/>
    <w:rsid w:val="003A6337"/>
    <w:rsid w:val="003A6E47"/>
    <w:rsid w:val="003B3A0D"/>
    <w:rsid w:val="003B4FF6"/>
    <w:rsid w:val="003B70FB"/>
    <w:rsid w:val="003B778F"/>
    <w:rsid w:val="003C1389"/>
    <w:rsid w:val="003C676B"/>
    <w:rsid w:val="003D0A55"/>
    <w:rsid w:val="003D3BC2"/>
    <w:rsid w:val="003E6CA1"/>
    <w:rsid w:val="003F1B33"/>
    <w:rsid w:val="003F6BB3"/>
    <w:rsid w:val="00400397"/>
    <w:rsid w:val="004065A8"/>
    <w:rsid w:val="004165C2"/>
    <w:rsid w:val="0042259F"/>
    <w:rsid w:val="00424D6B"/>
    <w:rsid w:val="004304AD"/>
    <w:rsid w:val="00430F5F"/>
    <w:rsid w:val="004315E5"/>
    <w:rsid w:val="00432011"/>
    <w:rsid w:val="00432D17"/>
    <w:rsid w:val="004335E0"/>
    <w:rsid w:val="0043477C"/>
    <w:rsid w:val="004411C7"/>
    <w:rsid w:val="00441ECB"/>
    <w:rsid w:val="0044348C"/>
    <w:rsid w:val="00445193"/>
    <w:rsid w:val="00447CCF"/>
    <w:rsid w:val="004565BA"/>
    <w:rsid w:val="00462C1B"/>
    <w:rsid w:val="004636A9"/>
    <w:rsid w:val="00467B7E"/>
    <w:rsid w:val="00472D9F"/>
    <w:rsid w:val="004736CB"/>
    <w:rsid w:val="00473BB4"/>
    <w:rsid w:val="00474153"/>
    <w:rsid w:val="00475A5E"/>
    <w:rsid w:val="00475C92"/>
    <w:rsid w:val="00477592"/>
    <w:rsid w:val="00486F1C"/>
    <w:rsid w:val="00491470"/>
    <w:rsid w:val="0049419D"/>
    <w:rsid w:val="00494D7B"/>
    <w:rsid w:val="004979D3"/>
    <w:rsid w:val="00497F80"/>
    <w:rsid w:val="004A59CC"/>
    <w:rsid w:val="004A667E"/>
    <w:rsid w:val="004A6A54"/>
    <w:rsid w:val="004B2FB9"/>
    <w:rsid w:val="004B4D68"/>
    <w:rsid w:val="004B53EC"/>
    <w:rsid w:val="004C20D2"/>
    <w:rsid w:val="004C2312"/>
    <w:rsid w:val="004C36E0"/>
    <w:rsid w:val="004C4B62"/>
    <w:rsid w:val="004C54C9"/>
    <w:rsid w:val="004C5ADC"/>
    <w:rsid w:val="004C616A"/>
    <w:rsid w:val="004D09FC"/>
    <w:rsid w:val="004D26AF"/>
    <w:rsid w:val="004D4ABA"/>
    <w:rsid w:val="004D6025"/>
    <w:rsid w:val="004E19B1"/>
    <w:rsid w:val="004E2649"/>
    <w:rsid w:val="004E3C30"/>
    <w:rsid w:val="004E7FEE"/>
    <w:rsid w:val="00501399"/>
    <w:rsid w:val="00501652"/>
    <w:rsid w:val="0050633D"/>
    <w:rsid w:val="00507BC4"/>
    <w:rsid w:val="005105D2"/>
    <w:rsid w:val="00511AA1"/>
    <w:rsid w:val="005128E4"/>
    <w:rsid w:val="005133DB"/>
    <w:rsid w:val="005203E1"/>
    <w:rsid w:val="00523A57"/>
    <w:rsid w:val="00524464"/>
    <w:rsid w:val="00525560"/>
    <w:rsid w:val="00533B0A"/>
    <w:rsid w:val="00534373"/>
    <w:rsid w:val="00537786"/>
    <w:rsid w:val="005415E6"/>
    <w:rsid w:val="00542007"/>
    <w:rsid w:val="00542AA5"/>
    <w:rsid w:val="00543230"/>
    <w:rsid w:val="00544216"/>
    <w:rsid w:val="00544C49"/>
    <w:rsid w:val="00546C11"/>
    <w:rsid w:val="00547A4E"/>
    <w:rsid w:val="005516A1"/>
    <w:rsid w:val="00552547"/>
    <w:rsid w:val="00554887"/>
    <w:rsid w:val="005553D9"/>
    <w:rsid w:val="005611FB"/>
    <w:rsid w:val="00562984"/>
    <w:rsid w:val="00563557"/>
    <w:rsid w:val="00566FC0"/>
    <w:rsid w:val="0057402A"/>
    <w:rsid w:val="00574CB7"/>
    <w:rsid w:val="00574D9B"/>
    <w:rsid w:val="005771D0"/>
    <w:rsid w:val="005808BE"/>
    <w:rsid w:val="005835D7"/>
    <w:rsid w:val="0059191A"/>
    <w:rsid w:val="005921FF"/>
    <w:rsid w:val="00597ECB"/>
    <w:rsid w:val="005A0DA4"/>
    <w:rsid w:val="005A110D"/>
    <w:rsid w:val="005A249C"/>
    <w:rsid w:val="005A24ED"/>
    <w:rsid w:val="005A6D0E"/>
    <w:rsid w:val="005B37CC"/>
    <w:rsid w:val="005B4356"/>
    <w:rsid w:val="005B52B0"/>
    <w:rsid w:val="005B6806"/>
    <w:rsid w:val="005B6D22"/>
    <w:rsid w:val="005C261A"/>
    <w:rsid w:val="005C37DD"/>
    <w:rsid w:val="005C4225"/>
    <w:rsid w:val="005C60C8"/>
    <w:rsid w:val="005C7989"/>
    <w:rsid w:val="005E0B65"/>
    <w:rsid w:val="005E11B2"/>
    <w:rsid w:val="005E46EE"/>
    <w:rsid w:val="005E62CA"/>
    <w:rsid w:val="005F0DAD"/>
    <w:rsid w:val="005F0F33"/>
    <w:rsid w:val="005F4DF9"/>
    <w:rsid w:val="00600DEB"/>
    <w:rsid w:val="006015ED"/>
    <w:rsid w:val="0060477F"/>
    <w:rsid w:val="00605E68"/>
    <w:rsid w:val="006066D8"/>
    <w:rsid w:val="00611A80"/>
    <w:rsid w:val="0061754C"/>
    <w:rsid w:val="006277DE"/>
    <w:rsid w:val="00627C9F"/>
    <w:rsid w:val="006311E9"/>
    <w:rsid w:val="00631E1D"/>
    <w:rsid w:val="00632354"/>
    <w:rsid w:val="00642810"/>
    <w:rsid w:val="00647756"/>
    <w:rsid w:val="006509DA"/>
    <w:rsid w:val="00652333"/>
    <w:rsid w:val="00672146"/>
    <w:rsid w:val="00675259"/>
    <w:rsid w:val="0068009E"/>
    <w:rsid w:val="006819E9"/>
    <w:rsid w:val="00686471"/>
    <w:rsid w:val="00691BBE"/>
    <w:rsid w:val="00692219"/>
    <w:rsid w:val="006923AA"/>
    <w:rsid w:val="006939D0"/>
    <w:rsid w:val="006A17D2"/>
    <w:rsid w:val="006A73E6"/>
    <w:rsid w:val="006B2D5C"/>
    <w:rsid w:val="006B5C06"/>
    <w:rsid w:val="006B782D"/>
    <w:rsid w:val="006C2D44"/>
    <w:rsid w:val="006C4EB1"/>
    <w:rsid w:val="006C56A3"/>
    <w:rsid w:val="006D58A6"/>
    <w:rsid w:val="006D594B"/>
    <w:rsid w:val="006D7FFE"/>
    <w:rsid w:val="006E0166"/>
    <w:rsid w:val="006E2A97"/>
    <w:rsid w:val="006E7B34"/>
    <w:rsid w:val="0070395B"/>
    <w:rsid w:val="00703E77"/>
    <w:rsid w:val="0070697F"/>
    <w:rsid w:val="00712E83"/>
    <w:rsid w:val="0072199C"/>
    <w:rsid w:val="00722C9F"/>
    <w:rsid w:val="00722EE2"/>
    <w:rsid w:val="007253B8"/>
    <w:rsid w:val="007304F8"/>
    <w:rsid w:val="00733192"/>
    <w:rsid w:val="00733B70"/>
    <w:rsid w:val="0073598C"/>
    <w:rsid w:val="0073741F"/>
    <w:rsid w:val="00741349"/>
    <w:rsid w:val="007509BE"/>
    <w:rsid w:val="00750E45"/>
    <w:rsid w:val="00753CAE"/>
    <w:rsid w:val="00755F1A"/>
    <w:rsid w:val="0076643F"/>
    <w:rsid w:val="00767048"/>
    <w:rsid w:val="00770F85"/>
    <w:rsid w:val="00777F63"/>
    <w:rsid w:val="00780E26"/>
    <w:rsid w:val="007816E3"/>
    <w:rsid w:val="007852B5"/>
    <w:rsid w:val="007901D9"/>
    <w:rsid w:val="007916F8"/>
    <w:rsid w:val="00794C8C"/>
    <w:rsid w:val="00797E15"/>
    <w:rsid w:val="007A5817"/>
    <w:rsid w:val="007B05C4"/>
    <w:rsid w:val="007B60E9"/>
    <w:rsid w:val="007B6CC3"/>
    <w:rsid w:val="007C1F7F"/>
    <w:rsid w:val="007C3334"/>
    <w:rsid w:val="007C402A"/>
    <w:rsid w:val="007D0572"/>
    <w:rsid w:val="007D2B98"/>
    <w:rsid w:val="007D2E7B"/>
    <w:rsid w:val="007D659C"/>
    <w:rsid w:val="007D7C02"/>
    <w:rsid w:val="007E1674"/>
    <w:rsid w:val="007E21BC"/>
    <w:rsid w:val="007E370C"/>
    <w:rsid w:val="007E53EA"/>
    <w:rsid w:val="007E58FE"/>
    <w:rsid w:val="007E61B9"/>
    <w:rsid w:val="007E7C82"/>
    <w:rsid w:val="007E7CB0"/>
    <w:rsid w:val="007F0719"/>
    <w:rsid w:val="007F588D"/>
    <w:rsid w:val="00800853"/>
    <w:rsid w:val="00802748"/>
    <w:rsid w:val="00803F1C"/>
    <w:rsid w:val="0080600E"/>
    <w:rsid w:val="00812EB8"/>
    <w:rsid w:val="0081328D"/>
    <w:rsid w:val="00813BD5"/>
    <w:rsid w:val="00813DFC"/>
    <w:rsid w:val="00815C90"/>
    <w:rsid w:val="00817612"/>
    <w:rsid w:val="0082153B"/>
    <w:rsid w:val="008218E3"/>
    <w:rsid w:val="0082433B"/>
    <w:rsid w:val="008264A7"/>
    <w:rsid w:val="008271A7"/>
    <w:rsid w:val="00827722"/>
    <w:rsid w:val="008319C5"/>
    <w:rsid w:val="008338A4"/>
    <w:rsid w:val="00834D49"/>
    <w:rsid w:val="008353F2"/>
    <w:rsid w:val="008378B7"/>
    <w:rsid w:val="00837C45"/>
    <w:rsid w:val="00840581"/>
    <w:rsid w:val="008411F0"/>
    <w:rsid w:val="00843AEA"/>
    <w:rsid w:val="00844730"/>
    <w:rsid w:val="008457C2"/>
    <w:rsid w:val="00847068"/>
    <w:rsid w:val="00857A82"/>
    <w:rsid w:val="00861D26"/>
    <w:rsid w:val="00861D6F"/>
    <w:rsid w:val="00862A1E"/>
    <w:rsid w:val="00871526"/>
    <w:rsid w:val="0087157A"/>
    <w:rsid w:val="0087279C"/>
    <w:rsid w:val="00873836"/>
    <w:rsid w:val="00883F8E"/>
    <w:rsid w:val="00885737"/>
    <w:rsid w:val="00890650"/>
    <w:rsid w:val="0089340A"/>
    <w:rsid w:val="00895472"/>
    <w:rsid w:val="00897E12"/>
    <w:rsid w:val="008A0F81"/>
    <w:rsid w:val="008A3E60"/>
    <w:rsid w:val="008A43D2"/>
    <w:rsid w:val="008A7E0F"/>
    <w:rsid w:val="008B081F"/>
    <w:rsid w:val="008B12F5"/>
    <w:rsid w:val="008B1C1A"/>
    <w:rsid w:val="008B4F8E"/>
    <w:rsid w:val="008B5932"/>
    <w:rsid w:val="008B5A25"/>
    <w:rsid w:val="008B7319"/>
    <w:rsid w:val="008C24FE"/>
    <w:rsid w:val="008C5751"/>
    <w:rsid w:val="008D4561"/>
    <w:rsid w:val="008D768D"/>
    <w:rsid w:val="008E0B13"/>
    <w:rsid w:val="008E328A"/>
    <w:rsid w:val="008E3759"/>
    <w:rsid w:val="008E3BFE"/>
    <w:rsid w:val="008E7900"/>
    <w:rsid w:val="008F0CA6"/>
    <w:rsid w:val="008F1912"/>
    <w:rsid w:val="008F22BC"/>
    <w:rsid w:val="008F30B2"/>
    <w:rsid w:val="008F59A6"/>
    <w:rsid w:val="00901AB7"/>
    <w:rsid w:val="0090270B"/>
    <w:rsid w:val="009027EB"/>
    <w:rsid w:val="009041DC"/>
    <w:rsid w:val="00904287"/>
    <w:rsid w:val="00917B5A"/>
    <w:rsid w:val="00920A58"/>
    <w:rsid w:val="00920A8C"/>
    <w:rsid w:val="00923036"/>
    <w:rsid w:val="009274B8"/>
    <w:rsid w:val="00933F3B"/>
    <w:rsid w:val="00934A2C"/>
    <w:rsid w:val="00935C8C"/>
    <w:rsid w:val="00935F06"/>
    <w:rsid w:val="00937B3A"/>
    <w:rsid w:val="009418E5"/>
    <w:rsid w:val="00942199"/>
    <w:rsid w:val="00944130"/>
    <w:rsid w:val="00945605"/>
    <w:rsid w:val="00945F10"/>
    <w:rsid w:val="00947DC1"/>
    <w:rsid w:val="009520F6"/>
    <w:rsid w:val="009525CB"/>
    <w:rsid w:val="00952C2E"/>
    <w:rsid w:val="00954B82"/>
    <w:rsid w:val="00962436"/>
    <w:rsid w:val="009645C7"/>
    <w:rsid w:val="0096706E"/>
    <w:rsid w:val="009711BC"/>
    <w:rsid w:val="00974491"/>
    <w:rsid w:val="00975C4E"/>
    <w:rsid w:val="0097655D"/>
    <w:rsid w:val="009768F8"/>
    <w:rsid w:val="00976C4E"/>
    <w:rsid w:val="00977297"/>
    <w:rsid w:val="00981FBA"/>
    <w:rsid w:val="00984192"/>
    <w:rsid w:val="0098506D"/>
    <w:rsid w:val="0099257A"/>
    <w:rsid w:val="00995A34"/>
    <w:rsid w:val="00997BC5"/>
    <w:rsid w:val="009A0207"/>
    <w:rsid w:val="009A1D0F"/>
    <w:rsid w:val="009A2CEE"/>
    <w:rsid w:val="009A4F41"/>
    <w:rsid w:val="009A5487"/>
    <w:rsid w:val="009B381B"/>
    <w:rsid w:val="009B6684"/>
    <w:rsid w:val="009C157C"/>
    <w:rsid w:val="009C1D5B"/>
    <w:rsid w:val="009C2FC5"/>
    <w:rsid w:val="009C4701"/>
    <w:rsid w:val="009D1753"/>
    <w:rsid w:val="009D1AF4"/>
    <w:rsid w:val="009D64B4"/>
    <w:rsid w:val="009D6502"/>
    <w:rsid w:val="009D7611"/>
    <w:rsid w:val="009D78A5"/>
    <w:rsid w:val="009E0B61"/>
    <w:rsid w:val="009E0CA1"/>
    <w:rsid w:val="009E1FFF"/>
    <w:rsid w:val="009E2A99"/>
    <w:rsid w:val="009E3C47"/>
    <w:rsid w:val="009E53DE"/>
    <w:rsid w:val="009E7C00"/>
    <w:rsid w:val="009F7502"/>
    <w:rsid w:val="00A03C8B"/>
    <w:rsid w:val="00A04156"/>
    <w:rsid w:val="00A04DEE"/>
    <w:rsid w:val="00A05BEA"/>
    <w:rsid w:val="00A05F84"/>
    <w:rsid w:val="00A0691C"/>
    <w:rsid w:val="00A11E44"/>
    <w:rsid w:val="00A12A87"/>
    <w:rsid w:val="00A13116"/>
    <w:rsid w:val="00A204B6"/>
    <w:rsid w:val="00A22397"/>
    <w:rsid w:val="00A22A86"/>
    <w:rsid w:val="00A328B3"/>
    <w:rsid w:val="00A35752"/>
    <w:rsid w:val="00A379BF"/>
    <w:rsid w:val="00A43A3B"/>
    <w:rsid w:val="00A50FCF"/>
    <w:rsid w:val="00A528D1"/>
    <w:rsid w:val="00A53D09"/>
    <w:rsid w:val="00A561D7"/>
    <w:rsid w:val="00A610CD"/>
    <w:rsid w:val="00A625E0"/>
    <w:rsid w:val="00A70F58"/>
    <w:rsid w:val="00A73B97"/>
    <w:rsid w:val="00A74947"/>
    <w:rsid w:val="00A74CDF"/>
    <w:rsid w:val="00A758AA"/>
    <w:rsid w:val="00A76EEA"/>
    <w:rsid w:val="00A8055E"/>
    <w:rsid w:val="00A85284"/>
    <w:rsid w:val="00A952A2"/>
    <w:rsid w:val="00AA055B"/>
    <w:rsid w:val="00AA09A2"/>
    <w:rsid w:val="00AA61AE"/>
    <w:rsid w:val="00AA68F6"/>
    <w:rsid w:val="00AA7996"/>
    <w:rsid w:val="00AB1469"/>
    <w:rsid w:val="00AB2883"/>
    <w:rsid w:val="00AB423A"/>
    <w:rsid w:val="00AB5386"/>
    <w:rsid w:val="00AC19CB"/>
    <w:rsid w:val="00AC1D20"/>
    <w:rsid w:val="00AC29FB"/>
    <w:rsid w:val="00AC4BEF"/>
    <w:rsid w:val="00AD1886"/>
    <w:rsid w:val="00AD62CB"/>
    <w:rsid w:val="00AE0EA5"/>
    <w:rsid w:val="00AE27B4"/>
    <w:rsid w:val="00AE2C0B"/>
    <w:rsid w:val="00AE33C7"/>
    <w:rsid w:val="00AE3926"/>
    <w:rsid w:val="00AE5488"/>
    <w:rsid w:val="00AE6AEC"/>
    <w:rsid w:val="00AE6F91"/>
    <w:rsid w:val="00AF0B7B"/>
    <w:rsid w:val="00AF2B50"/>
    <w:rsid w:val="00AF5370"/>
    <w:rsid w:val="00AF53C3"/>
    <w:rsid w:val="00AF5571"/>
    <w:rsid w:val="00AF7193"/>
    <w:rsid w:val="00B06B4E"/>
    <w:rsid w:val="00B07341"/>
    <w:rsid w:val="00B202B5"/>
    <w:rsid w:val="00B23BF9"/>
    <w:rsid w:val="00B24507"/>
    <w:rsid w:val="00B2775C"/>
    <w:rsid w:val="00B30539"/>
    <w:rsid w:val="00B314DB"/>
    <w:rsid w:val="00B31C33"/>
    <w:rsid w:val="00B343BC"/>
    <w:rsid w:val="00B361F2"/>
    <w:rsid w:val="00B3718B"/>
    <w:rsid w:val="00B43585"/>
    <w:rsid w:val="00B43A10"/>
    <w:rsid w:val="00B4632A"/>
    <w:rsid w:val="00B47B86"/>
    <w:rsid w:val="00B5067D"/>
    <w:rsid w:val="00B52D63"/>
    <w:rsid w:val="00B530F1"/>
    <w:rsid w:val="00B704C4"/>
    <w:rsid w:val="00B736AF"/>
    <w:rsid w:val="00B875CB"/>
    <w:rsid w:val="00B878A3"/>
    <w:rsid w:val="00B9407B"/>
    <w:rsid w:val="00B942BA"/>
    <w:rsid w:val="00B9504B"/>
    <w:rsid w:val="00B97946"/>
    <w:rsid w:val="00BA1001"/>
    <w:rsid w:val="00BA276C"/>
    <w:rsid w:val="00BA5544"/>
    <w:rsid w:val="00BB306F"/>
    <w:rsid w:val="00BB37F0"/>
    <w:rsid w:val="00BB3FBD"/>
    <w:rsid w:val="00BB471E"/>
    <w:rsid w:val="00BC3F21"/>
    <w:rsid w:val="00BC6CD0"/>
    <w:rsid w:val="00BD0994"/>
    <w:rsid w:val="00BD0E48"/>
    <w:rsid w:val="00BD4B89"/>
    <w:rsid w:val="00BD4C5F"/>
    <w:rsid w:val="00BD5922"/>
    <w:rsid w:val="00BD76D9"/>
    <w:rsid w:val="00BE1DA3"/>
    <w:rsid w:val="00BE5240"/>
    <w:rsid w:val="00BF02CB"/>
    <w:rsid w:val="00BF514A"/>
    <w:rsid w:val="00BF6FD8"/>
    <w:rsid w:val="00BF775D"/>
    <w:rsid w:val="00C03680"/>
    <w:rsid w:val="00C054DF"/>
    <w:rsid w:val="00C07BBD"/>
    <w:rsid w:val="00C10AFC"/>
    <w:rsid w:val="00C15629"/>
    <w:rsid w:val="00C17DD6"/>
    <w:rsid w:val="00C208CF"/>
    <w:rsid w:val="00C21562"/>
    <w:rsid w:val="00C21762"/>
    <w:rsid w:val="00C21FEF"/>
    <w:rsid w:val="00C24543"/>
    <w:rsid w:val="00C256A2"/>
    <w:rsid w:val="00C305AF"/>
    <w:rsid w:val="00C30F55"/>
    <w:rsid w:val="00C35A26"/>
    <w:rsid w:val="00C373F2"/>
    <w:rsid w:val="00C51515"/>
    <w:rsid w:val="00C53910"/>
    <w:rsid w:val="00C545D7"/>
    <w:rsid w:val="00C54D01"/>
    <w:rsid w:val="00C56088"/>
    <w:rsid w:val="00C5660B"/>
    <w:rsid w:val="00C56854"/>
    <w:rsid w:val="00C5788A"/>
    <w:rsid w:val="00C661C4"/>
    <w:rsid w:val="00C66B72"/>
    <w:rsid w:val="00C7389A"/>
    <w:rsid w:val="00C75175"/>
    <w:rsid w:val="00C87AC4"/>
    <w:rsid w:val="00C9567A"/>
    <w:rsid w:val="00C97ED5"/>
    <w:rsid w:val="00CA0EC0"/>
    <w:rsid w:val="00CA1F71"/>
    <w:rsid w:val="00CA3660"/>
    <w:rsid w:val="00CA4038"/>
    <w:rsid w:val="00CA48A3"/>
    <w:rsid w:val="00CA5D90"/>
    <w:rsid w:val="00CA7191"/>
    <w:rsid w:val="00CB212D"/>
    <w:rsid w:val="00CB2660"/>
    <w:rsid w:val="00CB5A6B"/>
    <w:rsid w:val="00CB73BD"/>
    <w:rsid w:val="00CC5E90"/>
    <w:rsid w:val="00CD046C"/>
    <w:rsid w:val="00CD497F"/>
    <w:rsid w:val="00CD7D7A"/>
    <w:rsid w:val="00CE076C"/>
    <w:rsid w:val="00CE0A61"/>
    <w:rsid w:val="00CE415D"/>
    <w:rsid w:val="00CE4355"/>
    <w:rsid w:val="00CE5199"/>
    <w:rsid w:val="00CE66D5"/>
    <w:rsid w:val="00CF1BF3"/>
    <w:rsid w:val="00CF2A23"/>
    <w:rsid w:val="00CF308A"/>
    <w:rsid w:val="00CF637A"/>
    <w:rsid w:val="00D0121B"/>
    <w:rsid w:val="00D059DE"/>
    <w:rsid w:val="00D05ABD"/>
    <w:rsid w:val="00D13FCE"/>
    <w:rsid w:val="00D15D65"/>
    <w:rsid w:val="00D2092B"/>
    <w:rsid w:val="00D25ADD"/>
    <w:rsid w:val="00D306D1"/>
    <w:rsid w:val="00D30800"/>
    <w:rsid w:val="00D32805"/>
    <w:rsid w:val="00D32C11"/>
    <w:rsid w:val="00D33155"/>
    <w:rsid w:val="00D34786"/>
    <w:rsid w:val="00D36FC4"/>
    <w:rsid w:val="00D375AB"/>
    <w:rsid w:val="00D37BFC"/>
    <w:rsid w:val="00D40D5E"/>
    <w:rsid w:val="00D414C7"/>
    <w:rsid w:val="00D42822"/>
    <w:rsid w:val="00D43DE1"/>
    <w:rsid w:val="00D47A8E"/>
    <w:rsid w:val="00D51C25"/>
    <w:rsid w:val="00D51E52"/>
    <w:rsid w:val="00D52359"/>
    <w:rsid w:val="00D52D14"/>
    <w:rsid w:val="00D55256"/>
    <w:rsid w:val="00D556C9"/>
    <w:rsid w:val="00D56CF2"/>
    <w:rsid w:val="00D62B77"/>
    <w:rsid w:val="00D64211"/>
    <w:rsid w:val="00D712D3"/>
    <w:rsid w:val="00D71422"/>
    <w:rsid w:val="00D72DC6"/>
    <w:rsid w:val="00D7307B"/>
    <w:rsid w:val="00D73398"/>
    <w:rsid w:val="00D73F5E"/>
    <w:rsid w:val="00D7558D"/>
    <w:rsid w:val="00D75C2F"/>
    <w:rsid w:val="00D765A5"/>
    <w:rsid w:val="00D7716F"/>
    <w:rsid w:val="00D77503"/>
    <w:rsid w:val="00D81456"/>
    <w:rsid w:val="00D81D92"/>
    <w:rsid w:val="00D821FE"/>
    <w:rsid w:val="00D853C8"/>
    <w:rsid w:val="00D86076"/>
    <w:rsid w:val="00D876F9"/>
    <w:rsid w:val="00D877B6"/>
    <w:rsid w:val="00D96A30"/>
    <w:rsid w:val="00DA1883"/>
    <w:rsid w:val="00DA7B5F"/>
    <w:rsid w:val="00DB26D3"/>
    <w:rsid w:val="00DC11E7"/>
    <w:rsid w:val="00DC7023"/>
    <w:rsid w:val="00DC769A"/>
    <w:rsid w:val="00DC7A3D"/>
    <w:rsid w:val="00DD3D86"/>
    <w:rsid w:val="00DD73F2"/>
    <w:rsid w:val="00DD7C38"/>
    <w:rsid w:val="00DE12F0"/>
    <w:rsid w:val="00DE17E2"/>
    <w:rsid w:val="00DE5CA4"/>
    <w:rsid w:val="00DF1EC4"/>
    <w:rsid w:val="00DF2C37"/>
    <w:rsid w:val="00DF2C49"/>
    <w:rsid w:val="00DF46EA"/>
    <w:rsid w:val="00E0065D"/>
    <w:rsid w:val="00E01943"/>
    <w:rsid w:val="00E0340B"/>
    <w:rsid w:val="00E04A90"/>
    <w:rsid w:val="00E0551F"/>
    <w:rsid w:val="00E0586C"/>
    <w:rsid w:val="00E114C1"/>
    <w:rsid w:val="00E16FD9"/>
    <w:rsid w:val="00E219C7"/>
    <w:rsid w:val="00E22891"/>
    <w:rsid w:val="00E23A7F"/>
    <w:rsid w:val="00E26CCA"/>
    <w:rsid w:val="00E30442"/>
    <w:rsid w:val="00E41167"/>
    <w:rsid w:val="00E4118C"/>
    <w:rsid w:val="00E43157"/>
    <w:rsid w:val="00E44144"/>
    <w:rsid w:val="00E45085"/>
    <w:rsid w:val="00E461CE"/>
    <w:rsid w:val="00E50BF0"/>
    <w:rsid w:val="00E550C6"/>
    <w:rsid w:val="00E560E5"/>
    <w:rsid w:val="00E631F8"/>
    <w:rsid w:val="00E6770A"/>
    <w:rsid w:val="00E720CA"/>
    <w:rsid w:val="00E73198"/>
    <w:rsid w:val="00E73F94"/>
    <w:rsid w:val="00E74E84"/>
    <w:rsid w:val="00E763A8"/>
    <w:rsid w:val="00E81512"/>
    <w:rsid w:val="00E840FB"/>
    <w:rsid w:val="00E84EB5"/>
    <w:rsid w:val="00E85662"/>
    <w:rsid w:val="00E87197"/>
    <w:rsid w:val="00E8789F"/>
    <w:rsid w:val="00E97B71"/>
    <w:rsid w:val="00EA0F37"/>
    <w:rsid w:val="00EA1B95"/>
    <w:rsid w:val="00EA3D34"/>
    <w:rsid w:val="00EA495C"/>
    <w:rsid w:val="00EA4DD9"/>
    <w:rsid w:val="00EB0BA7"/>
    <w:rsid w:val="00EB454D"/>
    <w:rsid w:val="00EB4E92"/>
    <w:rsid w:val="00EC0381"/>
    <w:rsid w:val="00EC3210"/>
    <w:rsid w:val="00EC657B"/>
    <w:rsid w:val="00EC72AB"/>
    <w:rsid w:val="00ED2F03"/>
    <w:rsid w:val="00ED3E52"/>
    <w:rsid w:val="00ED549D"/>
    <w:rsid w:val="00ED76BE"/>
    <w:rsid w:val="00ED7F05"/>
    <w:rsid w:val="00EE00E9"/>
    <w:rsid w:val="00EE014D"/>
    <w:rsid w:val="00EE29F9"/>
    <w:rsid w:val="00EF02D6"/>
    <w:rsid w:val="00EF35AB"/>
    <w:rsid w:val="00EF4C44"/>
    <w:rsid w:val="00EF619B"/>
    <w:rsid w:val="00EF724D"/>
    <w:rsid w:val="00F00B55"/>
    <w:rsid w:val="00F01ECC"/>
    <w:rsid w:val="00F02AD1"/>
    <w:rsid w:val="00F03B4F"/>
    <w:rsid w:val="00F04591"/>
    <w:rsid w:val="00F05503"/>
    <w:rsid w:val="00F06354"/>
    <w:rsid w:val="00F11DA7"/>
    <w:rsid w:val="00F253CC"/>
    <w:rsid w:val="00F25D0C"/>
    <w:rsid w:val="00F32648"/>
    <w:rsid w:val="00F332EF"/>
    <w:rsid w:val="00F37106"/>
    <w:rsid w:val="00F517F8"/>
    <w:rsid w:val="00F519CF"/>
    <w:rsid w:val="00F56BA5"/>
    <w:rsid w:val="00F60E22"/>
    <w:rsid w:val="00F63B39"/>
    <w:rsid w:val="00F67D31"/>
    <w:rsid w:val="00F76151"/>
    <w:rsid w:val="00F76290"/>
    <w:rsid w:val="00F80348"/>
    <w:rsid w:val="00F81395"/>
    <w:rsid w:val="00F81887"/>
    <w:rsid w:val="00F81BB8"/>
    <w:rsid w:val="00F87BBB"/>
    <w:rsid w:val="00F917D1"/>
    <w:rsid w:val="00F9342C"/>
    <w:rsid w:val="00F9653B"/>
    <w:rsid w:val="00F97D53"/>
    <w:rsid w:val="00FA56EA"/>
    <w:rsid w:val="00FB0199"/>
    <w:rsid w:val="00FB0959"/>
    <w:rsid w:val="00FB334E"/>
    <w:rsid w:val="00FB3BBB"/>
    <w:rsid w:val="00FB4037"/>
    <w:rsid w:val="00FB62CF"/>
    <w:rsid w:val="00FB718C"/>
    <w:rsid w:val="00FC06CC"/>
    <w:rsid w:val="00FC0F4A"/>
    <w:rsid w:val="00FC3330"/>
    <w:rsid w:val="00FC3D88"/>
    <w:rsid w:val="00FC4A7D"/>
    <w:rsid w:val="00FC4CFC"/>
    <w:rsid w:val="00FD3C3B"/>
    <w:rsid w:val="00FD4407"/>
    <w:rsid w:val="00FD48C3"/>
    <w:rsid w:val="00FD71B9"/>
    <w:rsid w:val="00FE07DD"/>
    <w:rsid w:val="00FE450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60EC"/>
    <w:rsid w:val="00022325"/>
    <w:rsid w:val="000825FF"/>
    <w:rsid w:val="00083D45"/>
    <w:rsid w:val="000E1623"/>
    <w:rsid w:val="0010237F"/>
    <w:rsid w:val="00160989"/>
    <w:rsid w:val="00183B6F"/>
    <w:rsid w:val="001C77E1"/>
    <w:rsid w:val="00200821"/>
    <w:rsid w:val="00222FEF"/>
    <w:rsid w:val="00394049"/>
    <w:rsid w:val="004D0416"/>
    <w:rsid w:val="004F2DF8"/>
    <w:rsid w:val="00517193"/>
    <w:rsid w:val="00565694"/>
    <w:rsid w:val="006929B3"/>
    <w:rsid w:val="006A1E1D"/>
    <w:rsid w:val="006E2B51"/>
    <w:rsid w:val="006F2120"/>
    <w:rsid w:val="0072364F"/>
    <w:rsid w:val="007F2602"/>
    <w:rsid w:val="00942213"/>
    <w:rsid w:val="0097453C"/>
    <w:rsid w:val="009945EE"/>
    <w:rsid w:val="009A261B"/>
    <w:rsid w:val="00A17392"/>
    <w:rsid w:val="00AC15A4"/>
    <w:rsid w:val="00B0336C"/>
    <w:rsid w:val="00B32E05"/>
    <w:rsid w:val="00BA5BDC"/>
    <w:rsid w:val="00BC7A7E"/>
    <w:rsid w:val="00C11833"/>
    <w:rsid w:val="00C50622"/>
    <w:rsid w:val="00C56634"/>
    <w:rsid w:val="00D227F0"/>
    <w:rsid w:val="00D46351"/>
    <w:rsid w:val="00E77140"/>
    <w:rsid w:val="00E907ED"/>
    <w:rsid w:val="00E92A29"/>
    <w:rsid w:val="00EC5ECB"/>
    <w:rsid w:val="00ED3A9A"/>
    <w:rsid w:val="00F00D2F"/>
    <w:rsid w:val="00F128DF"/>
    <w:rsid w:val="00F475E5"/>
    <w:rsid w:val="00F604BD"/>
    <w:rsid w:val="00FB0E2D"/>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1B8FB-3D92-4531-BFEF-A5494A4CB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4025</Words>
  <Characters>21374</Characters>
  <Application>Microsoft Office Word</Application>
  <DocSecurity>0</DocSecurity>
  <Lines>436</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98/20</dc:title>
  <dc:creator/>
  <cp:lastModifiedBy/>
  <cp:revision>1</cp:revision>
  <dcterms:created xsi:type="dcterms:W3CDTF">2020-06-26T13:46:00Z</dcterms:created>
  <dcterms:modified xsi:type="dcterms:W3CDTF">2020-06-26T13:46:00Z</dcterms:modified>
</cp:coreProperties>
</file>