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D9AB8" w14:textId="77777777" w:rsidR="00040C3A" w:rsidRPr="00AA5AF0" w:rsidRDefault="00D306D1" w:rsidP="00627C9F">
      <w:pPr>
        <w:jc w:val="both"/>
        <w:rPr>
          <w:rFonts w:asciiTheme="majorHAnsi" w:hAnsiTheme="majorHAnsi" w:cs="Univers"/>
          <w:b/>
          <w:bCs/>
          <w:sz w:val="20"/>
          <w:szCs w:val="20"/>
          <w:lang w:val="es-ES_tradnl"/>
        </w:rPr>
      </w:pPr>
      <w:r w:rsidRPr="00AA5AF0">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4EEA99FA" wp14:editId="1921DC8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55A856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A5AF0">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315B14F" wp14:editId="323FF91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13189" w14:textId="77777777" w:rsidR="002C7321" w:rsidRDefault="002C7321" w:rsidP="00AE5488">
                            <w:r>
                              <w:rPr>
                                <w:noProof/>
                              </w:rPr>
                              <w:drawing>
                                <wp:inline distT="0" distB="0" distL="0" distR="0" wp14:anchorId="48988A54" wp14:editId="1EFF82C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15B14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F013189" w14:textId="77777777" w:rsidR="002C7321" w:rsidRDefault="002C7321" w:rsidP="00AE5488">
                      <w:r>
                        <w:rPr>
                          <w:noProof/>
                        </w:rPr>
                        <w:drawing>
                          <wp:inline distT="0" distB="0" distL="0" distR="0" wp14:anchorId="48988A54" wp14:editId="1EFF82C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A5AF0">
        <w:rPr>
          <w:rFonts w:asciiTheme="majorHAnsi" w:hAnsiTheme="majorHAnsi" w:cs="Univers"/>
          <w:b/>
          <w:bCs/>
          <w:sz w:val="20"/>
          <w:szCs w:val="20"/>
          <w:lang w:val="es-ES_tradnl"/>
        </w:rPr>
        <w:t xml:space="preserve"> </w:t>
      </w:r>
    </w:p>
    <w:p w14:paraId="08C530FB" w14:textId="77777777" w:rsidR="00040C3A" w:rsidRPr="00AA5AF0" w:rsidRDefault="00040C3A" w:rsidP="00040C3A">
      <w:pPr>
        <w:tabs>
          <w:tab w:val="center" w:pos="5400"/>
        </w:tabs>
        <w:suppressAutoHyphens/>
        <w:jc w:val="both"/>
        <w:rPr>
          <w:rFonts w:asciiTheme="majorHAnsi" w:hAnsiTheme="majorHAnsi"/>
          <w:sz w:val="20"/>
          <w:szCs w:val="20"/>
          <w:lang w:val="es-ES_tradnl"/>
        </w:rPr>
      </w:pPr>
    </w:p>
    <w:p w14:paraId="0FF4C023" w14:textId="77777777" w:rsidR="00040C3A" w:rsidRPr="00AA5AF0" w:rsidRDefault="00040C3A" w:rsidP="00040C3A">
      <w:pPr>
        <w:tabs>
          <w:tab w:val="center" w:pos="5400"/>
        </w:tabs>
        <w:suppressAutoHyphens/>
        <w:jc w:val="both"/>
        <w:rPr>
          <w:rFonts w:asciiTheme="majorHAnsi" w:hAnsiTheme="majorHAnsi"/>
          <w:sz w:val="20"/>
          <w:szCs w:val="20"/>
          <w:lang w:val="es-ES_tradnl"/>
        </w:rPr>
      </w:pPr>
    </w:p>
    <w:p w14:paraId="3B7BC5F9" w14:textId="77777777" w:rsidR="005128E4" w:rsidRPr="00AA5AF0" w:rsidRDefault="005128E4" w:rsidP="00040C3A">
      <w:pPr>
        <w:tabs>
          <w:tab w:val="center" w:pos="5400"/>
        </w:tabs>
        <w:suppressAutoHyphens/>
        <w:rPr>
          <w:rFonts w:asciiTheme="majorHAnsi" w:hAnsiTheme="majorHAnsi"/>
          <w:sz w:val="20"/>
          <w:szCs w:val="20"/>
          <w:lang w:val="es-ES_tradnl"/>
        </w:rPr>
      </w:pPr>
    </w:p>
    <w:p w14:paraId="1666B155" w14:textId="77777777" w:rsidR="005128E4" w:rsidRPr="00AA5AF0" w:rsidRDefault="005128E4" w:rsidP="00040C3A">
      <w:pPr>
        <w:tabs>
          <w:tab w:val="center" w:pos="5400"/>
        </w:tabs>
        <w:suppressAutoHyphens/>
        <w:rPr>
          <w:rFonts w:asciiTheme="majorHAnsi" w:hAnsiTheme="majorHAnsi"/>
          <w:sz w:val="20"/>
          <w:szCs w:val="20"/>
          <w:lang w:val="es-ES_tradnl"/>
        </w:rPr>
      </w:pPr>
    </w:p>
    <w:p w14:paraId="7CADD57A" w14:textId="77777777" w:rsidR="005128E4" w:rsidRPr="00AA5AF0" w:rsidRDefault="005128E4" w:rsidP="00040C3A">
      <w:pPr>
        <w:tabs>
          <w:tab w:val="center" w:pos="5400"/>
        </w:tabs>
        <w:suppressAutoHyphens/>
        <w:rPr>
          <w:rFonts w:asciiTheme="majorHAnsi" w:hAnsiTheme="majorHAnsi"/>
          <w:sz w:val="20"/>
          <w:szCs w:val="20"/>
          <w:lang w:val="es-ES_tradnl"/>
        </w:rPr>
      </w:pPr>
    </w:p>
    <w:p w14:paraId="33E3B417" w14:textId="77777777" w:rsidR="00040C3A" w:rsidRPr="00AA5AF0" w:rsidRDefault="00040C3A" w:rsidP="005128E4">
      <w:pPr>
        <w:tabs>
          <w:tab w:val="center" w:pos="5400"/>
        </w:tabs>
        <w:suppressAutoHyphens/>
        <w:jc w:val="center"/>
        <w:rPr>
          <w:rFonts w:asciiTheme="majorHAnsi" w:hAnsiTheme="majorHAnsi"/>
          <w:sz w:val="20"/>
          <w:szCs w:val="20"/>
          <w:lang w:val="es-ES_tradnl"/>
        </w:rPr>
      </w:pPr>
    </w:p>
    <w:p w14:paraId="4180991E" w14:textId="77777777" w:rsidR="00040C3A" w:rsidRPr="00AA5AF0" w:rsidRDefault="00040C3A" w:rsidP="005128E4">
      <w:pPr>
        <w:tabs>
          <w:tab w:val="center" w:pos="5400"/>
        </w:tabs>
        <w:suppressAutoHyphens/>
        <w:jc w:val="center"/>
        <w:rPr>
          <w:rFonts w:asciiTheme="majorHAnsi" w:hAnsiTheme="majorHAnsi"/>
          <w:sz w:val="20"/>
          <w:szCs w:val="20"/>
          <w:lang w:val="es-ES_tradnl"/>
        </w:rPr>
      </w:pPr>
    </w:p>
    <w:p w14:paraId="7D7EE7AA" w14:textId="77777777" w:rsidR="005B52B0" w:rsidRPr="00AA5AF0" w:rsidRDefault="005B52B0" w:rsidP="005128E4">
      <w:pPr>
        <w:tabs>
          <w:tab w:val="center" w:pos="5400"/>
        </w:tabs>
        <w:suppressAutoHyphens/>
        <w:jc w:val="center"/>
        <w:rPr>
          <w:rFonts w:asciiTheme="majorHAnsi" w:hAnsiTheme="majorHAnsi"/>
          <w:sz w:val="20"/>
          <w:szCs w:val="20"/>
          <w:lang w:val="es-ES_tradnl"/>
        </w:rPr>
      </w:pPr>
    </w:p>
    <w:p w14:paraId="088A67D0" w14:textId="77777777" w:rsidR="005B52B0" w:rsidRPr="00AA5AF0" w:rsidRDefault="005B52B0" w:rsidP="005128E4">
      <w:pPr>
        <w:tabs>
          <w:tab w:val="center" w:pos="5400"/>
        </w:tabs>
        <w:suppressAutoHyphens/>
        <w:jc w:val="center"/>
        <w:rPr>
          <w:rFonts w:asciiTheme="majorHAnsi" w:hAnsiTheme="majorHAnsi"/>
          <w:sz w:val="20"/>
          <w:szCs w:val="20"/>
          <w:lang w:val="es-ES_tradnl"/>
        </w:rPr>
      </w:pPr>
    </w:p>
    <w:p w14:paraId="40BD3E33" w14:textId="77777777" w:rsidR="005B52B0" w:rsidRPr="00AA5AF0" w:rsidRDefault="005B52B0" w:rsidP="005128E4">
      <w:pPr>
        <w:tabs>
          <w:tab w:val="center" w:pos="5400"/>
        </w:tabs>
        <w:suppressAutoHyphens/>
        <w:jc w:val="center"/>
        <w:rPr>
          <w:rFonts w:asciiTheme="majorHAnsi" w:hAnsiTheme="majorHAnsi"/>
          <w:sz w:val="20"/>
          <w:szCs w:val="20"/>
          <w:lang w:val="es-ES_tradnl"/>
        </w:rPr>
      </w:pPr>
    </w:p>
    <w:p w14:paraId="370807BD"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4A1DB600"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70DBFDC1" w14:textId="77777777" w:rsidR="00040C3A" w:rsidRPr="00AA5AF0" w:rsidRDefault="003D3BC2" w:rsidP="00040C3A">
      <w:pPr>
        <w:tabs>
          <w:tab w:val="center" w:pos="5400"/>
        </w:tabs>
        <w:suppressAutoHyphens/>
        <w:jc w:val="center"/>
        <w:rPr>
          <w:rFonts w:asciiTheme="majorHAnsi" w:hAnsiTheme="majorHAnsi"/>
          <w:sz w:val="20"/>
          <w:szCs w:val="20"/>
          <w:lang w:val="es-ES_tradnl"/>
        </w:rPr>
      </w:pPr>
      <w:r w:rsidRPr="00AA5AF0">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B44D06F" wp14:editId="79FD18A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DAB3E" w14:textId="1A7460B5" w:rsidR="002C7321" w:rsidRPr="004E2649" w:rsidRDefault="002C732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02AC">
                              <w:rPr>
                                <w:rFonts w:asciiTheme="majorHAnsi" w:hAnsiTheme="majorHAnsi" w:cs="Arial"/>
                                <w:b/>
                                <w:bCs/>
                                <w:color w:val="0D0D0D" w:themeColor="text1" w:themeTint="F2"/>
                                <w:sz w:val="36"/>
                                <w:szCs w:val="22"/>
                                <w:lang w:val="es-ES_tradnl"/>
                              </w:rPr>
                              <w:t>59</w:t>
                            </w:r>
                            <w:r>
                              <w:rPr>
                                <w:rFonts w:asciiTheme="majorHAnsi" w:hAnsiTheme="majorHAnsi" w:cs="Arial"/>
                                <w:b/>
                                <w:bCs/>
                                <w:color w:val="0D0D0D" w:themeColor="text1" w:themeTint="F2"/>
                                <w:sz w:val="36"/>
                                <w:szCs w:val="22"/>
                                <w:lang w:val="es-ES_tradnl"/>
                              </w:rPr>
                              <w:t>/20</w:t>
                            </w:r>
                          </w:p>
                          <w:p w14:paraId="3FAF62C2" w14:textId="77777777" w:rsidR="002C7321" w:rsidRDefault="002C732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261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66C826B" w14:textId="77777777" w:rsidR="002C7321" w:rsidRPr="0010736F" w:rsidRDefault="002C732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BD429D2" w14:textId="77777777" w:rsidR="002C7321" w:rsidRPr="0010736F" w:rsidRDefault="002C7321" w:rsidP="00997BC5">
                            <w:pPr>
                              <w:spacing w:line="276" w:lineRule="auto"/>
                              <w:rPr>
                                <w:rFonts w:asciiTheme="majorHAnsi" w:hAnsiTheme="majorHAnsi" w:cs="Arial"/>
                                <w:color w:val="0D0D0D" w:themeColor="text1" w:themeTint="F2"/>
                                <w:szCs w:val="22"/>
                                <w:lang w:val="es-ES_tradnl"/>
                              </w:rPr>
                            </w:pPr>
                            <w:bookmarkStart w:id="0" w:name="_ftnref1"/>
                          </w:p>
                          <w:p w14:paraId="25554D29" w14:textId="77777777" w:rsidR="002C7321" w:rsidRPr="0010736F" w:rsidRDefault="002C73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SANTOS CAMACHO BERNAL</w:t>
                            </w:r>
                          </w:p>
                          <w:bookmarkEnd w:id="0"/>
                          <w:p w14:paraId="547DD8A3" w14:textId="77777777" w:rsidR="002C7321" w:rsidRPr="0010736F" w:rsidRDefault="002C732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AECCEA3" w14:textId="77777777" w:rsidR="002C7321" w:rsidRPr="00AE5488" w:rsidRDefault="002C732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44D06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54DAB3E" w14:textId="1A7460B5" w:rsidR="002C7321" w:rsidRPr="004E2649" w:rsidRDefault="002C732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02AC">
                        <w:rPr>
                          <w:rFonts w:asciiTheme="majorHAnsi" w:hAnsiTheme="majorHAnsi" w:cs="Arial"/>
                          <w:b/>
                          <w:bCs/>
                          <w:color w:val="0D0D0D" w:themeColor="text1" w:themeTint="F2"/>
                          <w:sz w:val="36"/>
                          <w:szCs w:val="22"/>
                          <w:lang w:val="es-ES_tradnl"/>
                        </w:rPr>
                        <w:t>59</w:t>
                      </w:r>
                      <w:r>
                        <w:rPr>
                          <w:rFonts w:asciiTheme="majorHAnsi" w:hAnsiTheme="majorHAnsi" w:cs="Arial"/>
                          <w:b/>
                          <w:bCs/>
                          <w:color w:val="0D0D0D" w:themeColor="text1" w:themeTint="F2"/>
                          <w:sz w:val="36"/>
                          <w:szCs w:val="22"/>
                          <w:lang w:val="es-ES_tradnl"/>
                        </w:rPr>
                        <w:t>/20</w:t>
                      </w:r>
                    </w:p>
                    <w:p w14:paraId="3FAF62C2" w14:textId="77777777" w:rsidR="002C7321" w:rsidRDefault="002C732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261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466C826B" w14:textId="77777777" w:rsidR="002C7321" w:rsidRPr="0010736F" w:rsidRDefault="002C732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4BD429D2" w14:textId="77777777" w:rsidR="002C7321" w:rsidRPr="0010736F" w:rsidRDefault="002C7321" w:rsidP="00997BC5">
                      <w:pPr>
                        <w:spacing w:line="276" w:lineRule="auto"/>
                        <w:rPr>
                          <w:rFonts w:asciiTheme="majorHAnsi" w:hAnsiTheme="majorHAnsi" w:cs="Arial"/>
                          <w:color w:val="0D0D0D" w:themeColor="text1" w:themeTint="F2"/>
                          <w:szCs w:val="22"/>
                          <w:lang w:val="es-ES_tradnl"/>
                        </w:rPr>
                      </w:pPr>
                      <w:bookmarkStart w:id="1" w:name="_ftnref1"/>
                    </w:p>
                    <w:p w14:paraId="25554D29" w14:textId="77777777" w:rsidR="002C7321" w:rsidRPr="0010736F" w:rsidRDefault="002C732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SANTOS CAMACHO BERNAL</w:t>
                      </w:r>
                    </w:p>
                    <w:bookmarkEnd w:id="1"/>
                    <w:p w14:paraId="547DD8A3" w14:textId="77777777" w:rsidR="002C7321" w:rsidRPr="0010736F" w:rsidRDefault="002C732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AECCEA3" w14:textId="77777777" w:rsidR="002C7321" w:rsidRPr="00AE5488" w:rsidRDefault="002C7321" w:rsidP="007A5817">
                      <w:pPr>
                        <w:rPr>
                          <w:color w:val="0D0D0D" w:themeColor="text1" w:themeTint="F2"/>
                          <w:lang w:val="es-ES_tradnl"/>
                        </w:rPr>
                      </w:pPr>
                    </w:p>
                  </w:txbxContent>
                </v:textbox>
              </v:shape>
            </w:pict>
          </mc:Fallback>
        </mc:AlternateContent>
      </w:r>
      <w:r w:rsidR="004E2649" w:rsidRPr="00AA5AF0">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DA88354" wp14:editId="44C32FA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BEE47" w14:textId="561FB37B" w:rsidR="002C7321" w:rsidRPr="00EA02AC" w:rsidRDefault="002C7321" w:rsidP="007A5817">
                            <w:pPr>
                              <w:spacing w:line="276" w:lineRule="auto"/>
                              <w:jc w:val="right"/>
                              <w:rPr>
                                <w:rFonts w:asciiTheme="minorHAnsi" w:hAnsiTheme="minorHAnsi"/>
                                <w:color w:val="FFFFFF" w:themeColor="background1"/>
                                <w:sz w:val="22"/>
                                <w:lang w:val="pt-BR"/>
                              </w:rPr>
                            </w:pPr>
                            <w:r w:rsidRPr="00EA02AC">
                              <w:rPr>
                                <w:rFonts w:asciiTheme="minorHAnsi" w:hAnsiTheme="minorHAnsi"/>
                                <w:color w:val="FFFFFF" w:themeColor="background1"/>
                                <w:sz w:val="22"/>
                                <w:lang w:val="pt-BR"/>
                              </w:rPr>
                              <w:t>OEA/Ser.L/V/II.</w:t>
                            </w:r>
                          </w:p>
                          <w:p w14:paraId="00A0D0CB" w14:textId="30F00E8C" w:rsidR="002C7321" w:rsidRPr="00EA02AC" w:rsidRDefault="002C7321" w:rsidP="007A5817">
                            <w:pPr>
                              <w:spacing w:line="276" w:lineRule="auto"/>
                              <w:jc w:val="right"/>
                              <w:rPr>
                                <w:rFonts w:asciiTheme="minorHAnsi" w:hAnsiTheme="minorHAnsi"/>
                                <w:color w:val="FFFFFF" w:themeColor="background1"/>
                                <w:sz w:val="22"/>
                                <w:lang w:val="es-419"/>
                              </w:rPr>
                            </w:pPr>
                            <w:r w:rsidRPr="00EA02AC">
                              <w:rPr>
                                <w:rFonts w:asciiTheme="minorHAnsi" w:hAnsiTheme="minorHAnsi"/>
                                <w:color w:val="FFFFFF" w:themeColor="background1"/>
                                <w:sz w:val="22"/>
                                <w:lang w:val="es-419"/>
                              </w:rPr>
                              <w:t xml:space="preserve">Doc. </w:t>
                            </w:r>
                            <w:r w:rsidR="00EA02AC">
                              <w:rPr>
                                <w:rFonts w:asciiTheme="minorHAnsi" w:hAnsiTheme="minorHAnsi"/>
                                <w:color w:val="FFFFFF" w:themeColor="background1"/>
                                <w:sz w:val="22"/>
                                <w:lang w:val="es-419"/>
                              </w:rPr>
                              <w:t>69</w:t>
                            </w:r>
                          </w:p>
                          <w:p w14:paraId="3476BBA9" w14:textId="046AD4E6" w:rsidR="002C7321" w:rsidRPr="00EA02AC" w:rsidRDefault="00EA02A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2C7321" w:rsidRPr="00EA02AC">
                              <w:rPr>
                                <w:rFonts w:asciiTheme="minorHAnsi" w:hAnsiTheme="minorHAnsi"/>
                                <w:color w:val="FFFFFF" w:themeColor="background1"/>
                                <w:sz w:val="22"/>
                                <w:lang w:val="es-PA"/>
                              </w:rPr>
                              <w:t xml:space="preserve"> 2020</w:t>
                            </w:r>
                          </w:p>
                          <w:p w14:paraId="4A0A19E9" w14:textId="77777777" w:rsidR="002C7321" w:rsidRPr="00C25ADB" w:rsidRDefault="002C7321" w:rsidP="007A5817">
                            <w:pPr>
                              <w:spacing w:line="276" w:lineRule="auto"/>
                              <w:jc w:val="right"/>
                              <w:rPr>
                                <w:rFonts w:asciiTheme="minorHAnsi" w:hAnsiTheme="minorHAnsi"/>
                                <w:color w:val="FFFFFF" w:themeColor="background1"/>
                                <w:sz w:val="22"/>
                                <w:lang w:val="es-PA"/>
                              </w:rPr>
                            </w:pPr>
                            <w:r w:rsidRPr="00EA02AC">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A8835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D6BEE47" w14:textId="561FB37B" w:rsidR="002C7321" w:rsidRPr="00EA02AC" w:rsidRDefault="002C7321" w:rsidP="007A5817">
                      <w:pPr>
                        <w:spacing w:line="276" w:lineRule="auto"/>
                        <w:jc w:val="right"/>
                        <w:rPr>
                          <w:rFonts w:asciiTheme="minorHAnsi" w:hAnsiTheme="minorHAnsi"/>
                          <w:color w:val="FFFFFF" w:themeColor="background1"/>
                          <w:sz w:val="22"/>
                          <w:lang w:val="pt-BR"/>
                        </w:rPr>
                      </w:pPr>
                      <w:r w:rsidRPr="00EA02AC">
                        <w:rPr>
                          <w:rFonts w:asciiTheme="minorHAnsi" w:hAnsiTheme="minorHAnsi"/>
                          <w:color w:val="FFFFFF" w:themeColor="background1"/>
                          <w:sz w:val="22"/>
                          <w:lang w:val="pt-BR"/>
                        </w:rPr>
                        <w:t>OEA/Ser.L/V/II.</w:t>
                      </w:r>
                    </w:p>
                    <w:p w14:paraId="00A0D0CB" w14:textId="30F00E8C" w:rsidR="002C7321" w:rsidRPr="00EA02AC" w:rsidRDefault="002C7321" w:rsidP="007A5817">
                      <w:pPr>
                        <w:spacing w:line="276" w:lineRule="auto"/>
                        <w:jc w:val="right"/>
                        <w:rPr>
                          <w:rFonts w:asciiTheme="minorHAnsi" w:hAnsiTheme="minorHAnsi"/>
                          <w:color w:val="FFFFFF" w:themeColor="background1"/>
                          <w:sz w:val="22"/>
                          <w:lang w:val="es-419"/>
                        </w:rPr>
                      </w:pPr>
                      <w:r w:rsidRPr="00EA02AC">
                        <w:rPr>
                          <w:rFonts w:asciiTheme="minorHAnsi" w:hAnsiTheme="minorHAnsi"/>
                          <w:color w:val="FFFFFF" w:themeColor="background1"/>
                          <w:sz w:val="22"/>
                          <w:lang w:val="es-419"/>
                        </w:rPr>
                        <w:t xml:space="preserve">Doc. </w:t>
                      </w:r>
                      <w:r w:rsidR="00EA02AC">
                        <w:rPr>
                          <w:rFonts w:asciiTheme="minorHAnsi" w:hAnsiTheme="minorHAnsi"/>
                          <w:color w:val="FFFFFF" w:themeColor="background1"/>
                          <w:sz w:val="22"/>
                          <w:lang w:val="es-419"/>
                        </w:rPr>
                        <w:t>69</w:t>
                      </w:r>
                    </w:p>
                    <w:p w14:paraId="3476BBA9" w14:textId="046AD4E6" w:rsidR="002C7321" w:rsidRPr="00EA02AC" w:rsidRDefault="00EA02A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2C7321" w:rsidRPr="00EA02AC">
                        <w:rPr>
                          <w:rFonts w:asciiTheme="minorHAnsi" w:hAnsiTheme="minorHAnsi"/>
                          <w:color w:val="FFFFFF" w:themeColor="background1"/>
                          <w:sz w:val="22"/>
                          <w:lang w:val="es-PA"/>
                        </w:rPr>
                        <w:t xml:space="preserve"> 2020</w:t>
                      </w:r>
                    </w:p>
                    <w:p w14:paraId="4A0A19E9" w14:textId="77777777" w:rsidR="002C7321" w:rsidRPr="00C25ADB" w:rsidRDefault="002C7321" w:rsidP="007A5817">
                      <w:pPr>
                        <w:spacing w:line="276" w:lineRule="auto"/>
                        <w:jc w:val="right"/>
                        <w:rPr>
                          <w:rFonts w:asciiTheme="minorHAnsi" w:hAnsiTheme="minorHAnsi"/>
                          <w:color w:val="FFFFFF" w:themeColor="background1"/>
                          <w:sz w:val="22"/>
                          <w:lang w:val="es-PA"/>
                        </w:rPr>
                      </w:pPr>
                      <w:r w:rsidRPr="00EA02AC">
                        <w:rPr>
                          <w:rFonts w:asciiTheme="minorHAnsi" w:hAnsiTheme="minorHAnsi"/>
                          <w:color w:val="FFFFFF" w:themeColor="background1"/>
                          <w:sz w:val="22"/>
                          <w:lang w:val="es-PA"/>
                        </w:rPr>
                        <w:t>Original: español</w:t>
                      </w:r>
                    </w:p>
                  </w:txbxContent>
                </v:textbox>
              </v:shape>
            </w:pict>
          </mc:Fallback>
        </mc:AlternateContent>
      </w:r>
    </w:p>
    <w:p w14:paraId="42A2DA90"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7CA78D1E"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42DDAAB0" w14:textId="77777777" w:rsidR="00040C3A" w:rsidRPr="00AA5AF0" w:rsidRDefault="00040C3A" w:rsidP="00040C3A">
      <w:pPr>
        <w:tabs>
          <w:tab w:val="center" w:pos="5400"/>
        </w:tabs>
        <w:suppressAutoHyphens/>
        <w:jc w:val="center"/>
        <w:rPr>
          <w:rFonts w:asciiTheme="majorHAnsi" w:hAnsiTheme="majorHAnsi" w:cs="Arial"/>
          <w:sz w:val="20"/>
          <w:szCs w:val="20"/>
          <w:lang w:val="es-ES_tradnl"/>
        </w:rPr>
      </w:pPr>
    </w:p>
    <w:p w14:paraId="4CEA0644"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48FF40DC"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03680FD1"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4A337AE0"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33FDB4D3" w14:textId="77777777" w:rsidR="005128E4" w:rsidRPr="00AA5AF0" w:rsidRDefault="005128E4" w:rsidP="00040C3A">
      <w:pPr>
        <w:tabs>
          <w:tab w:val="center" w:pos="5400"/>
        </w:tabs>
        <w:suppressAutoHyphens/>
        <w:jc w:val="center"/>
        <w:rPr>
          <w:rFonts w:asciiTheme="majorHAnsi" w:hAnsiTheme="majorHAnsi"/>
          <w:sz w:val="20"/>
          <w:szCs w:val="20"/>
          <w:lang w:val="es-ES_tradnl"/>
        </w:rPr>
      </w:pPr>
    </w:p>
    <w:p w14:paraId="270EC723"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7CFA644D" w14:textId="77777777" w:rsidR="005128E4" w:rsidRPr="00AA5AF0" w:rsidRDefault="005128E4" w:rsidP="00040C3A">
      <w:pPr>
        <w:tabs>
          <w:tab w:val="center" w:pos="5400"/>
        </w:tabs>
        <w:suppressAutoHyphens/>
        <w:jc w:val="center"/>
        <w:rPr>
          <w:rFonts w:asciiTheme="majorHAnsi" w:hAnsiTheme="majorHAnsi"/>
          <w:sz w:val="20"/>
          <w:szCs w:val="20"/>
          <w:lang w:val="es-ES_tradnl"/>
        </w:rPr>
      </w:pPr>
    </w:p>
    <w:p w14:paraId="2CE6CEF7" w14:textId="77777777" w:rsidR="005128E4" w:rsidRPr="00AA5AF0" w:rsidRDefault="005128E4" w:rsidP="00040C3A">
      <w:pPr>
        <w:tabs>
          <w:tab w:val="center" w:pos="5400"/>
        </w:tabs>
        <w:suppressAutoHyphens/>
        <w:jc w:val="center"/>
        <w:rPr>
          <w:rFonts w:asciiTheme="majorHAnsi" w:hAnsiTheme="majorHAnsi"/>
          <w:sz w:val="20"/>
          <w:szCs w:val="20"/>
          <w:lang w:val="es-ES_tradnl"/>
        </w:rPr>
      </w:pPr>
    </w:p>
    <w:p w14:paraId="2D9EB046" w14:textId="77777777" w:rsidR="005128E4" w:rsidRPr="00AA5AF0" w:rsidRDefault="005128E4" w:rsidP="00040C3A">
      <w:pPr>
        <w:tabs>
          <w:tab w:val="center" w:pos="5400"/>
        </w:tabs>
        <w:suppressAutoHyphens/>
        <w:jc w:val="center"/>
        <w:rPr>
          <w:rFonts w:asciiTheme="majorHAnsi" w:hAnsiTheme="majorHAnsi"/>
          <w:sz w:val="20"/>
          <w:szCs w:val="20"/>
          <w:lang w:val="es-ES_tradnl"/>
        </w:rPr>
      </w:pPr>
    </w:p>
    <w:p w14:paraId="3BDD3F67"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31D62152" w14:textId="77777777" w:rsidR="00040C3A" w:rsidRPr="00AA5AF0" w:rsidRDefault="00040C3A" w:rsidP="00040C3A">
      <w:pPr>
        <w:tabs>
          <w:tab w:val="center" w:pos="5400"/>
        </w:tabs>
        <w:suppressAutoHyphens/>
        <w:jc w:val="center"/>
        <w:rPr>
          <w:rFonts w:asciiTheme="majorHAnsi" w:hAnsiTheme="majorHAnsi"/>
          <w:sz w:val="20"/>
          <w:szCs w:val="20"/>
          <w:lang w:val="es-ES_tradnl"/>
        </w:rPr>
      </w:pPr>
    </w:p>
    <w:p w14:paraId="7EC90487"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00BFA2A9"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52CFEB5C"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0D850A95"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43F3B31F"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772B808E"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5AEFAEB0"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bookmarkStart w:id="1" w:name="_GoBack"/>
      <w:bookmarkEnd w:id="1"/>
    </w:p>
    <w:p w14:paraId="380D6D61"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7629FB1A"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4392FE9E"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793EDC12"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7B8D9539"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01A2A120"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570BEE03"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7FB6DB6E" w14:textId="77777777" w:rsidR="00A50FCF" w:rsidRPr="00AA5AF0" w:rsidRDefault="0090270B" w:rsidP="00040C3A">
      <w:pPr>
        <w:tabs>
          <w:tab w:val="center" w:pos="5400"/>
        </w:tabs>
        <w:suppressAutoHyphens/>
        <w:jc w:val="center"/>
        <w:rPr>
          <w:rFonts w:asciiTheme="majorHAnsi" w:hAnsiTheme="majorHAnsi"/>
          <w:sz w:val="20"/>
          <w:szCs w:val="20"/>
          <w:lang w:val="es-ES_tradnl"/>
        </w:rPr>
      </w:pPr>
      <w:r w:rsidRPr="00AA5AF0">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F087A3B" wp14:editId="5345EB5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EE0A3" w14:textId="2198718F" w:rsidR="002C7321" w:rsidRPr="00890650" w:rsidRDefault="002C7321" w:rsidP="00DD3D86">
                            <w:pPr>
                              <w:tabs>
                                <w:tab w:val="center" w:pos="5400"/>
                              </w:tabs>
                              <w:suppressAutoHyphens/>
                              <w:spacing w:before="60"/>
                              <w:rPr>
                                <w:rFonts w:asciiTheme="majorHAnsi" w:hAnsiTheme="majorHAnsi"/>
                                <w:color w:val="0D0D0D" w:themeColor="text1" w:themeTint="F2"/>
                                <w:sz w:val="18"/>
                                <w:szCs w:val="22"/>
                                <w:lang w:val="es-ES"/>
                              </w:rPr>
                            </w:pPr>
                            <w:r w:rsidRPr="00EA02AC">
                              <w:rPr>
                                <w:rFonts w:asciiTheme="majorHAnsi" w:hAnsiTheme="majorHAnsi"/>
                                <w:color w:val="0D0D0D" w:themeColor="text1" w:themeTint="F2"/>
                                <w:sz w:val="18"/>
                                <w:szCs w:val="22"/>
                                <w:lang w:val="es-ES"/>
                              </w:rPr>
                              <w:t xml:space="preserve">Aprobado </w:t>
                            </w:r>
                            <w:proofErr w:type="spellStart"/>
                            <w:r w:rsidRPr="00EA02AC">
                              <w:rPr>
                                <w:rFonts w:asciiTheme="majorHAnsi" w:hAnsiTheme="majorHAnsi"/>
                                <w:color w:val="0D0D0D" w:themeColor="text1" w:themeTint="F2"/>
                                <w:sz w:val="18"/>
                                <w:szCs w:val="22"/>
                                <w:lang w:val="es-ES"/>
                              </w:rPr>
                              <w:t>electr</w:t>
                            </w:r>
                            <w:r w:rsidRPr="00EA02AC">
                              <w:rPr>
                                <w:rFonts w:asciiTheme="majorHAnsi" w:hAnsiTheme="majorHAnsi"/>
                                <w:color w:val="0D0D0D" w:themeColor="text1" w:themeTint="F2"/>
                                <w:sz w:val="18"/>
                                <w:szCs w:val="22"/>
                                <w:lang w:val="es-ES_tradnl"/>
                              </w:rPr>
                              <w:t>ónicamente</w:t>
                            </w:r>
                            <w:proofErr w:type="spellEnd"/>
                            <w:r w:rsidRPr="00EA02AC">
                              <w:rPr>
                                <w:rFonts w:asciiTheme="majorHAnsi" w:hAnsiTheme="majorHAnsi"/>
                                <w:color w:val="0D0D0D" w:themeColor="text1" w:themeTint="F2"/>
                                <w:sz w:val="18"/>
                                <w:szCs w:val="22"/>
                                <w:lang w:val="es-ES"/>
                              </w:rPr>
                              <w:t xml:space="preserve"> por la Comisión el </w:t>
                            </w:r>
                            <w:r w:rsidR="00EA02AC">
                              <w:rPr>
                                <w:rFonts w:asciiTheme="majorHAnsi" w:hAnsiTheme="majorHAnsi"/>
                                <w:color w:val="0D0D0D" w:themeColor="text1" w:themeTint="F2"/>
                                <w:sz w:val="18"/>
                                <w:szCs w:val="22"/>
                                <w:lang w:val="es-ES"/>
                              </w:rPr>
                              <w:t>24</w:t>
                            </w:r>
                            <w:r w:rsidR="00EA02AC" w:rsidRPr="00EA02AC">
                              <w:rPr>
                                <w:rFonts w:asciiTheme="majorHAnsi" w:hAnsiTheme="majorHAnsi"/>
                                <w:color w:val="0D0D0D" w:themeColor="text1" w:themeTint="F2"/>
                                <w:sz w:val="18"/>
                                <w:szCs w:val="22"/>
                                <w:lang w:val="es-ES"/>
                              </w:rPr>
                              <w:t xml:space="preserve"> </w:t>
                            </w:r>
                            <w:r w:rsidRPr="00EA02AC">
                              <w:rPr>
                                <w:rFonts w:asciiTheme="majorHAnsi" w:hAnsiTheme="majorHAnsi"/>
                                <w:color w:val="0D0D0D" w:themeColor="text1" w:themeTint="F2"/>
                                <w:sz w:val="18"/>
                                <w:szCs w:val="22"/>
                                <w:lang w:val="es-ES"/>
                              </w:rPr>
                              <w:t xml:space="preserve">de </w:t>
                            </w:r>
                            <w:r w:rsidR="00EA02AC">
                              <w:rPr>
                                <w:rFonts w:asciiTheme="majorHAnsi" w:hAnsiTheme="majorHAnsi"/>
                                <w:color w:val="0D0D0D" w:themeColor="text1" w:themeTint="F2"/>
                                <w:sz w:val="18"/>
                                <w:szCs w:val="22"/>
                                <w:lang w:val="es-ES"/>
                              </w:rPr>
                              <w:t xml:space="preserve">abril </w:t>
                            </w:r>
                            <w:r w:rsidRPr="00EA02AC">
                              <w:rPr>
                                <w:rFonts w:asciiTheme="majorHAnsi" w:hAnsiTheme="majorHAnsi"/>
                                <w:color w:val="0D0D0D" w:themeColor="text1" w:themeTint="F2"/>
                                <w:sz w:val="18"/>
                                <w:szCs w:val="22"/>
                                <w:lang w:val="es-ES"/>
                              </w:rPr>
                              <w:t>de 2020</w:t>
                            </w:r>
                            <w:r w:rsidR="00672FAD">
                              <w:rPr>
                                <w:rFonts w:asciiTheme="majorHAnsi" w:hAnsiTheme="majorHAnsi"/>
                                <w:color w:val="0D0D0D" w:themeColor="text1" w:themeTint="F2"/>
                                <w:sz w:val="18"/>
                                <w:szCs w:val="22"/>
                                <w:lang w:val="es-ES"/>
                              </w:rPr>
                              <w:t>.</w:t>
                            </w:r>
                          </w:p>
                          <w:p w14:paraId="0D5CC2C8" w14:textId="77777777" w:rsidR="002C7321" w:rsidRPr="007A5817" w:rsidRDefault="002C7321" w:rsidP="00247403">
                            <w:pPr>
                              <w:tabs>
                                <w:tab w:val="center" w:pos="5400"/>
                              </w:tabs>
                              <w:suppressAutoHyphens/>
                              <w:spacing w:before="60"/>
                              <w:rPr>
                                <w:rFonts w:asciiTheme="minorHAnsi" w:hAnsiTheme="minorHAnsi" w:cs="Univers"/>
                                <w:color w:val="0D0D0D" w:themeColor="text1" w:themeTint="F2"/>
                                <w:sz w:val="20"/>
                                <w:szCs w:val="20"/>
                                <w:lang w:val="es-ES"/>
                              </w:rPr>
                            </w:pPr>
                          </w:p>
                          <w:p w14:paraId="3AA925FC" w14:textId="77777777" w:rsidR="002C7321" w:rsidRPr="00167A34" w:rsidRDefault="002C732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87A3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CDEE0A3" w14:textId="2198718F" w:rsidR="002C7321" w:rsidRPr="00890650" w:rsidRDefault="002C7321" w:rsidP="00DD3D86">
                      <w:pPr>
                        <w:tabs>
                          <w:tab w:val="center" w:pos="5400"/>
                        </w:tabs>
                        <w:suppressAutoHyphens/>
                        <w:spacing w:before="60"/>
                        <w:rPr>
                          <w:rFonts w:asciiTheme="majorHAnsi" w:hAnsiTheme="majorHAnsi"/>
                          <w:color w:val="0D0D0D" w:themeColor="text1" w:themeTint="F2"/>
                          <w:sz w:val="18"/>
                          <w:szCs w:val="22"/>
                          <w:lang w:val="es-ES"/>
                        </w:rPr>
                      </w:pPr>
                      <w:r w:rsidRPr="00EA02AC">
                        <w:rPr>
                          <w:rFonts w:asciiTheme="majorHAnsi" w:hAnsiTheme="majorHAnsi"/>
                          <w:color w:val="0D0D0D" w:themeColor="text1" w:themeTint="F2"/>
                          <w:sz w:val="18"/>
                          <w:szCs w:val="22"/>
                          <w:lang w:val="es-ES"/>
                        </w:rPr>
                        <w:t xml:space="preserve">Aprobado </w:t>
                      </w:r>
                      <w:proofErr w:type="spellStart"/>
                      <w:r w:rsidRPr="00EA02AC">
                        <w:rPr>
                          <w:rFonts w:asciiTheme="majorHAnsi" w:hAnsiTheme="majorHAnsi"/>
                          <w:color w:val="0D0D0D" w:themeColor="text1" w:themeTint="F2"/>
                          <w:sz w:val="18"/>
                          <w:szCs w:val="22"/>
                          <w:lang w:val="es-ES"/>
                        </w:rPr>
                        <w:t>electr</w:t>
                      </w:r>
                      <w:r w:rsidRPr="00EA02AC">
                        <w:rPr>
                          <w:rFonts w:asciiTheme="majorHAnsi" w:hAnsiTheme="majorHAnsi"/>
                          <w:color w:val="0D0D0D" w:themeColor="text1" w:themeTint="F2"/>
                          <w:sz w:val="18"/>
                          <w:szCs w:val="22"/>
                          <w:lang w:val="es-ES_tradnl"/>
                        </w:rPr>
                        <w:t>ónicamente</w:t>
                      </w:r>
                      <w:proofErr w:type="spellEnd"/>
                      <w:r w:rsidRPr="00EA02AC">
                        <w:rPr>
                          <w:rFonts w:asciiTheme="majorHAnsi" w:hAnsiTheme="majorHAnsi"/>
                          <w:color w:val="0D0D0D" w:themeColor="text1" w:themeTint="F2"/>
                          <w:sz w:val="18"/>
                          <w:szCs w:val="22"/>
                          <w:lang w:val="es-ES"/>
                        </w:rPr>
                        <w:t xml:space="preserve"> por la Comisión el </w:t>
                      </w:r>
                      <w:r w:rsidR="00EA02AC">
                        <w:rPr>
                          <w:rFonts w:asciiTheme="majorHAnsi" w:hAnsiTheme="majorHAnsi"/>
                          <w:color w:val="0D0D0D" w:themeColor="text1" w:themeTint="F2"/>
                          <w:sz w:val="18"/>
                          <w:szCs w:val="22"/>
                          <w:lang w:val="es-ES"/>
                        </w:rPr>
                        <w:t>24</w:t>
                      </w:r>
                      <w:r w:rsidR="00EA02AC" w:rsidRPr="00EA02AC">
                        <w:rPr>
                          <w:rFonts w:asciiTheme="majorHAnsi" w:hAnsiTheme="majorHAnsi"/>
                          <w:color w:val="0D0D0D" w:themeColor="text1" w:themeTint="F2"/>
                          <w:sz w:val="18"/>
                          <w:szCs w:val="22"/>
                          <w:lang w:val="es-ES"/>
                        </w:rPr>
                        <w:t xml:space="preserve"> </w:t>
                      </w:r>
                      <w:r w:rsidRPr="00EA02AC">
                        <w:rPr>
                          <w:rFonts w:asciiTheme="majorHAnsi" w:hAnsiTheme="majorHAnsi"/>
                          <w:color w:val="0D0D0D" w:themeColor="text1" w:themeTint="F2"/>
                          <w:sz w:val="18"/>
                          <w:szCs w:val="22"/>
                          <w:lang w:val="es-ES"/>
                        </w:rPr>
                        <w:t xml:space="preserve">de </w:t>
                      </w:r>
                      <w:r w:rsidR="00EA02AC">
                        <w:rPr>
                          <w:rFonts w:asciiTheme="majorHAnsi" w:hAnsiTheme="majorHAnsi"/>
                          <w:color w:val="0D0D0D" w:themeColor="text1" w:themeTint="F2"/>
                          <w:sz w:val="18"/>
                          <w:szCs w:val="22"/>
                          <w:lang w:val="es-ES"/>
                        </w:rPr>
                        <w:t xml:space="preserve">abril </w:t>
                      </w:r>
                      <w:r w:rsidRPr="00EA02AC">
                        <w:rPr>
                          <w:rFonts w:asciiTheme="majorHAnsi" w:hAnsiTheme="majorHAnsi"/>
                          <w:color w:val="0D0D0D" w:themeColor="text1" w:themeTint="F2"/>
                          <w:sz w:val="18"/>
                          <w:szCs w:val="22"/>
                          <w:lang w:val="es-ES"/>
                        </w:rPr>
                        <w:t>de 2020</w:t>
                      </w:r>
                      <w:r w:rsidR="00672FAD">
                        <w:rPr>
                          <w:rFonts w:asciiTheme="majorHAnsi" w:hAnsiTheme="majorHAnsi"/>
                          <w:color w:val="0D0D0D" w:themeColor="text1" w:themeTint="F2"/>
                          <w:sz w:val="18"/>
                          <w:szCs w:val="22"/>
                          <w:lang w:val="es-ES"/>
                        </w:rPr>
                        <w:t>.</w:t>
                      </w:r>
                    </w:p>
                    <w:p w14:paraId="0D5CC2C8" w14:textId="77777777" w:rsidR="002C7321" w:rsidRPr="007A5817" w:rsidRDefault="002C7321" w:rsidP="00247403">
                      <w:pPr>
                        <w:tabs>
                          <w:tab w:val="center" w:pos="5400"/>
                        </w:tabs>
                        <w:suppressAutoHyphens/>
                        <w:spacing w:before="60"/>
                        <w:rPr>
                          <w:rFonts w:asciiTheme="minorHAnsi" w:hAnsiTheme="minorHAnsi" w:cs="Univers"/>
                          <w:color w:val="0D0D0D" w:themeColor="text1" w:themeTint="F2"/>
                          <w:sz w:val="20"/>
                          <w:szCs w:val="20"/>
                          <w:lang w:val="es-ES"/>
                        </w:rPr>
                      </w:pPr>
                    </w:p>
                    <w:p w14:paraId="3AA925FC" w14:textId="77777777" w:rsidR="002C7321" w:rsidRPr="00167A34" w:rsidRDefault="002C732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50CF74F"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7D785E59"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0DC87592"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5E53119E"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33D7C15A" w14:textId="77777777" w:rsidR="00A50FCF" w:rsidRPr="00AA5AF0" w:rsidRDefault="0090270B" w:rsidP="00040C3A">
      <w:pPr>
        <w:tabs>
          <w:tab w:val="center" w:pos="5400"/>
        </w:tabs>
        <w:suppressAutoHyphens/>
        <w:jc w:val="center"/>
        <w:rPr>
          <w:rFonts w:asciiTheme="majorHAnsi" w:hAnsiTheme="majorHAnsi"/>
          <w:sz w:val="20"/>
          <w:szCs w:val="20"/>
          <w:lang w:val="es-ES_tradnl"/>
        </w:rPr>
      </w:pPr>
      <w:r w:rsidRPr="00AA5AF0">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C636F5B" wp14:editId="4DB3D9B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BC3CB" w14:textId="37DA150D" w:rsidR="002C7321" w:rsidRPr="007B05C4" w:rsidRDefault="002C7321" w:rsidP="00113F73">
                            <w:pPr>
                              <w:spacing w:line="276" w:lineRule="auto"/>
                              <w:rPr>
                                <w:rFonts w:asciiTheme="majorHAnsi" w:hAnsiTheme="majorHAnsi"/>
                                <w:color w:val="595959" w:themeColor="text1" w:themeTint="A6"/>
                                <w:sz w:val="18"/>
                                <w:szCs w:val="18"/>
                                <w:lang w:val="es-ES"/>
                              </w:rPr>
                            </w:pPr>
                            <w:r w:rsidRPr="00EA02AC">
                              <w:rPr>
                                <w:rFonts w:asciiTheme="majorHAnsi" w:hAnsiTheme="majorHAnsi"/>
                                <w:b/>
                                <w:color w:val="595959" w:themeColor="text1" w:themeTint="A6"/>
                                <w:sz w:val="18"/>
                                <w:szCs w:val="18"/>
                                <w:lang w:val="pt-BR"/>
                              </w:rPr>
                              <w:t>Citar como:</w:t>
                            </w:r>
                            <w:r w:rsidRPr="00EA02AC">
                              <w:rPr>
                                <w:rFonts w:asciiTheme="majorHAnsi" w:hAnsiTheme="majorHAnsi"/>
                                <w:color w:val="595959" w:themeColor="text1" w:themeTint="A6"/>
                                <w:sz w:val="18"/>
                                <w:szCs w:val="18"/>
                                <w:lang w:val="pt-BR"/>
                              </w:rPr>
                              <w:t xml:space="preserve"> CIDH, Informe No. </w:t>
                            </w:r>
                            <w:r w:rsidR="00EA02AC" w:rsidRPr="00EA02AC">
                              <w:rPr>
                                <w:rFonts w:asciiTheme="majorHAnsi" w:hAnsiTheme="majorHAnsi"/>
                                <w:color w:val="595959" w:themeColor="text1" w:themeTint="A6"/>
                                <w:sz w:val="18"/>
                                <w:szCs w:val="18"/>
                                <w:lang w:val="pt-BR"/>
                              </w:rPr>
                              <w:t>59</w:t>
                            </w:r>
                            <w:r w:rsidRPr="00EA02AC">
                              <w:rPr>
                                <w:rFonts w:asciiTheme="majorHAnsi" w:hAnsiTheme="majorHAnsi"/>
                                <w:color w:val="595959" w:themeColor="text1" w:themeTint="A6"/>
                                <w:sz w:val="18"/>
                                <w:szCs w:val="18"/>
                                <w:lang w:val="pt-BR"/>
                              </w:rPr>
                              <w:t>/</w:t>
                            </w:r>
                            <w:r w:rsidR="00EA02AC" w:rsidRPr="00EA02AC">
                              <w:rPr>
                                <w:rFonts w:asciiTheme="majorHAnsi" w:hAnsiTheme="majorHAnsi"/>
                                <w:color w:val="595959" w:themeColor="text1" w:themeTint="A6"/>
                                <w:sz w:val="18"/>
                                <w:szCs w:val="18"/>
                                <w:lang w:val="pt-BR"/>
                              </w:rPr>
                              <w:t>20</w:t>
                            </w:r>
                            <w:r w:rsidRPr="00EA02AC">
                              <w:rPr>
                                <w:rFonts w:asciiTheme="majorHAnsi" w:hAnsiTheme="majorHAnsi"/>
                                <w:color w:val="595959" w:themeColor="text1" w:themeTint="A6"/>
                                <w:sz w:val="18"/>
                                <w:szCs w:val="18"/>
                                <w:lang w:val="pt-BR"/>
                              </w:rPr>
                              <w:t xml:space="preserve">. </w:t>
                            </w:r>
                            <w:proofErr w:type="spellStart"/>
                            <w:r w:rsidRPr="00EA02AC">
                              <w:rPr>
                                <w:rFonts w:asciiTheme="majorHAnsi" w:hAnsiTheme="majorHAnsi"/>
                                <w:color w:val="595959" w:themeColor="text1" w:themeTint="A6"/>
                                <w:sz w:val="18"/>
                                <w:szCs w:val="18"/>
                                <w:lang w:val="es-ES_tradnl"/>
                              </w:rPr>
                              <w:t>Petici</w:t>
                            </w:r>
                            <w:r w:rsidRPr="00EA02AC">
                              <w:rPr>
                                <w:rFonts w:asciiTheme="majorHAnsi" w:hAnsiTheme="majorHAnsi"/>
                                <w:color w:val="595959" w:themeColor="text1" w:themeTint="A6"/>
                                <w:sz w:val="18"/>
                                <w:szCs w:val="18"/>
                                <w:lang w:val="es-ES"/>
                              </w:rPr>
                              <w:t>ón</w:t>
                            </w:r>
                            <w:proofErr w:type="spellEnd"/>
                            <w:r w:rsidRPr="00EA02AC">
                              <w:rPr>
                                <w:rFonts w:asciiTheme="majorHAnsi" w:hAnsiTheme="majorHAnsi"/>
                                <w:color w:val="595959" w:themeColor="text1" w:themeTint="A6"/>
                                <w:sz w:val="18"/>
                                <w:szCs w:val="18"/>
                                <w:lang w:val="es-ES"/>
                              </w:rPr>
                              <w:t xml:space="preserve"> 261-10. </w:t>
                            </w:r>
                            <w:r w:rsidRPr="00EA02AC">
                              <w:rPr>
                                <w:rFonts w:asciiTheme="majorHAnsi" w:hAnsiTheme="majorHAnsi"/>
                                <w:color w:val="595959" w:themeColor="text1" w:themeTint="A6"/>
                                <w:sz w:val="18"/>
                                <w:szCs w:val="18"/>
                                <w:lang w:val="es-ES_tradnl"/>
                              </w:rPr>
                              <w:t xml:space="preserve">Admisibilidad. Santos Camacho Bernal. Colombia. </w:t>
                            </w:r>
                            <w:r w:rsidR="00EA02AC">
                              <w:rPr>
                                <w:rFonts w:asciiTheme="majorHAnsi" w:hAnsiTheme="majorHAnsi"/>
                                <w:color w:val="595959" w:themeColor="text1" w:themeTint="A6"/>
                                <w:sz w:val="18"/>
                                <w:szCs w:val="18"/>
                                <w:lang w:val="es-ES"/>
                              </w:rPr>
                              <w:t>24 de abril de 2020</w:t>
                            </w:r>
                            <w:r w:rsidRPr="00EA02A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636F5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69BC3CB" w14:textId="37DA150D" w:rsidR="002C7321" w:rsidRPr="007B05C4" w:rsidRDefault="002C7321" w:rsidP="00113F73">
                      <w:pPr>
                        <w:spacing w:line="276" w:lineRule="auto"/>
                        <w:rPr>
                          <w:rFonts w:asciiTheme="majorHAnsi" w:hAnsiTheme="majorHAnsi"/>
                          <w:color w:val="595959" w:themeColor="text1" w:themeTint="A6"/>
                          <w:sz w:val="18"/>
                          <w:szCs w:val="18"/>
                          <w:lang w:val="es-ES"/>
                        </w:rPr>
                      </w:pPr>
                      <w:r w:rsidRPr="00EA02AC">
                        <w:rPr>
                          <w:rFonts w:asciiTheme="majorHAnsi" w:hAnsiTheme="majorHAnsi"/>
                          <w:b/>
                          <w:color w:val="595959" w:themeColor="text1" w:themeTint="A6"/>
                          <w:sz w:val="18"/>
                          <w:szCs w:val="18"/>
                          <w:lang w:val="pt-BR"/>
                        </w:rPr>
                        <w:t>Citar como:</w:t>
                      </w:r>
                      <w:r w:rsidRPr="00EA02AC">
                        <w:rPr>
                          <w:rFonts w:asciiTheme="majorHAnsi" w:hAnsiTheme="majorHAnsi"/>
                          <w:color w:val="595959" w:themeColor="text1" w:themeTint="A6"/>
                          <w:sz w:val="18"/>
                          <w:szCs w:val="18"/>
                          <w:lang w:val="pt-BR"/>
                        </w:rPr>
                        <w:t xml:space="preserve"> CIDH, Informe No. </w:t>
                      </w:r>
                      <w:r w:rsidR="00EA02AC" w:rsidRPr="00EA02AC">
                        <w:rPr>
                          <w:rFonts w:asciiTheme="majorHAnsi" w:hAnsiTheme="majorHAnsi"/>
                          <w:color w:val="595959" w:themeColor="text1" w:themeTint="A6"/>
                          <w:sz w:val="18"/>
                          <w:szCs w:val="18"/>
                          <w:lang w:val="pt-BR"/>
                        </w:rPr>
                        <w:t>59</w:t>
                      </w:r>
                      <w:r w:rsidRPr="00EA02AC">
                        <w:rPr>
                          <w:rFonts w:asciiTheme="majorHAnsi" w:hAnsiTheme="majorHAnsi"/>
                          <w:color w:val="595959" w:themeColor="text1" w:themeTint="A6"/>
                          <w:sz w:val="18"/>
                          <w:szCs w:val="18"/>
                          <w:lang w:val="pt-BR"/>
                        </w:rPr>
                        <w:t>/</w:t>
                      </w:r>
                      <w:r w:rsidR="00EA02AC" w:rsidRPr="00EA02AC">
                        <w:rPr>
                          <w:rFonts w:asciiTheme="majorHAnsi" w:hAnsiTheme="majorHAnsi"/>
                          <w:color w:val="595959" w:themeColor="text1" w:themeTint="A6"/>
                          <w:sz w:val="18"/>
                          <w:szCs w:val="18"/>
                          <w:lang w:val="pt-BR"/>
                        </w:rPr>
                        <w:t>20</w:t>
                      </w:r>
                      <w:r w:rsidRPr="00EA02AC">
                        <w:rPr>
                          <w:rFonts w:asciiTheme="majorHAnsi" w:hAnsiTheme="majorHAnsi"/>
                          <w:color w:val="595959" w:themeColor="text1" w:themeTint="A6"/>
                          <w:sz w:val="18"/>
                          <w:szCs w:val="18"/>
                          <w:lang w:val="pt-BR"/>
                        </w:rPr>
                        <w:t xml:space="preserve">. </w:t>
                      </w:r>
                      <w:r w:rsidRPr="00EA02AC">
                        <w:rPr>
                          <w:rFonts w:asciiTheme="majorHAnsi" w:hAnsiTheme="majorHAnsi"/>
                          <w:color w:val="595959" w:themeColor="text1" w:themeTint="A6"/>
                          <w:sz w:val="18"/>
                          <w:szCs w:val="18"/>
                          <w:lang w:val="es-ES_tradnl"/>
                        </w:rPr>
                        <w:t>Petici</w:t>
                      </w:r>
                      <w:r w:rsidRPr="00EA02AC">
                        <w:rPr>
                          <w:rFonts w:asciiTheme="majorHAnsi" w:hAnsiTheme="majorHAnsi"/>
                          <w:color w:val="595959" w:themeColor="text1" w:themeTint="A6"/>
                          <w:sz w:val="18"/>
                          <w:szCs w:val="18"/>
                          <w:lang w:val="es-ES"/>
                        </w:rPr>
                        <w:t xml:space="preserve">ón 261-10. </w:t>
                      </w:r>
                      <w:r w:rsidRPr="00EA02AC">
                        <w:rPr>
                          <w:rFonts w:asciiTheme="majorHAnsi" w:hAnsiTheme="majorHAnsi"/>
                          <w:color w:val="595959" w:themeColor="text1" w:themeTint="A6"/>
                          <w:sz w:val="18"/>
                          <w:szCs w:val="18"/>
                          <w:lang w:val="es-ES_tradnl"/>
                        </w:rPr>
                        <w:t xml:space="preserve">Admisibilidad. Santos Camacho Bernal. Colombia. </w:t>
                      </w:r>
                      <w:r w:rsidR="00EA02AC">
                        <w:rPr>
                          <w:rFonts w:asciiTheme="majorHAnsi" w:hAnsiTheme="majorHAnsi"/>
                          <w:color w:val="595959" w:themeColor="text1" w:themeTint="A6"/>
                          <w:sz w:val="18"/>
                          <w:szCs w:val="18"/>
                          <w:lang w:val="es-ES"/>
                        </w:rPr>
                        <w:t>24 de abril de 2020</w:t>
                      </w:r>
                      <w:r w:rsidRPr="00EA02AC">
                        <w:rPr>
                          <w:rFonts w:asciiTheme="majorHAnsi" w:hAnsiTheme="majorHAnsi"/>
                          <w:color w:val="595959" w:themeColor="text1" w:themeTint="A6"/>
                          <w:sz w:val="18"/>
                          <w:szCs w:val="18"/>
                          <w:lang w:val="es-ES"/>
                        </w:rPr>
                        <w:t>.</w:t>
                      </w:r>
                    </w:p>
                  </w:txbxContent>
                </v:textbox>
              </v:shape>
            </w:pict>
          </mc:Fallback>
        </mc:AlternateContent>
      </w:r>
    </w:p>
    <w:p w14:paraId="77216332" w14:textId="77777777" w:rsidR="00A50FCF" w:rsidRPr="00AA5AF0" w:rsidRDefault="00A50FCF" w:rsidP="00040C3A">
      <w:pPr>
        <w:tabs>
          <w:tab w:val="center" w:pos="5400"/>
        </w:tabs>
        <w:suppressAutoHyphens/>
        <w:jc w:val="center"/>
        <w:rPr>
          <w:rFonts w:asciiTheme="majorHAnsi" w:hAnsiTheme="majorHAnsi"/>
          <w:sz w:val="20"/>
          <w:szCs w:val="20"/>
          <w:lang w:val="es-ES_tradnl"/>
        </w:rPr>
      </w:pPr>
    </w:p>
    <w:p w14:paraId="56E77CA2" w14:textId="77777777" w:rsidR="0090270B" w:rsidRPr="00AA5AF0" w:rsidRDefault="00D306D1" w:rsidP="005516A1">
      <w:pPr>
        <w:tabs>
          <w:tab w:val="center" w:pos="5400"/>
        </w:tabs>
        <w:suppressAutoHyphens/>
        <w:jc w:val="center"/>
        <w:rPr>
          <w:rFonts w:asciiTheme="majorHAnsi" w:hAnsiTheme="majorHAnsi"/>
          <w:b/>
          <w:sz w:val="20"/>
          <w:szCs w:val="20"/>
          <w:lang w:val="es-ES_tradnl"/>
        </w:rPr>
      </w:pPr>
      <w:r w:rsidRPr="00AA5AF0">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7B40B4A" wp14:editId="2990D7E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26FB9" w14:textId="37D6652B" w:rsidR="002C7321" w:rsidRPr="00D72DC6" w:rsidRDefault="00672FAD" w:rsidP="00F02AD1">
                            <w:pPr>
                              <w:rPr>
                                <w:color w:val="FFFFFF" w:themeColor="background1"/>
                                <w14:textFill>
                                  <w14:noFill/>
                                </w14:textFill>
                              </w:rPr>
                            </w:pPr>
                            <w:r>
                              <w:rPr>
                                <w:noProof/>
                                <w:color w:val="FFFFFF" w:themeColor="background1"/>
                              </w:rPr>
                              <w:drawing>
                                <wp:inline distT="0" distB="0" distL="0" distR="0" wp14:anchorId="36F3F139" wp14:editId="0CEC224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40B4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AC26FB9" w14:textId="37D6652B" w:rsidR="002C7321" w:rsidRPr="00D72DC6" w:rsidRDefault="00672FAD" w:rsidP="00F02AD1">
                      <w:pPr>
                        <w:rPr>
                          <w:color w:val="FFFFFF" w:themeColor="background1"/>
                          <w14:textFill>
                            <w14:noFill/>
                          </w14:textFill>
                        </w:rPr>
                      </w:pPr>
                      <w:r>
                        <w:rPr>
                          <w:noProof/>
                          <w:color w:val="FFFFFF" w:themeColor="background1"/>
                        </w:rPr>
                        <w:drawing>
                          <wp:inline distT="0" distB="0" distL="0" distR="0" wp14:anchorId="36F3F139" wp14:editId="0CEC2249">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A5AF0">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7BB05A8" wp14:editId="4CD4C8C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D3E142" w14:textId="77777777" w:rsidR="002C7321" w:rsidRPr="004B7EB6" w:rsidRDefault="002C732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BB05A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6D3E142" w14:textId="77777777" w:rsidR="002C7321" w:rsidRPr="004B7EB6" w:rsidRDefault="002C732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9A53C48" w14:textId="77777777" w:rsidR="0070697F" w:rsidRPr="00AA5AF0" w:rsidRDefault="004A6A54" w:rsidP="005516A1">
      <w:pPr>
        <w:tabs>
          <w:tab w:val="center" w:pos="5400"/>
        </w:tabs>
        <w:suppressAutoHyphens/>
        <w:jc w:val="center"/>
        <w:rPr>
          <w:rFonts w:asciiTheme="majorHAnsi" w:hAnsiTheme="majorHAnsi"/>
          <w:b/>
          <w:sz w:val="20"/>
          <w:szCs w:val="20"/>
          <w:lang w:val="es-ES_tradnl"/>
        </w:rPr>
        <w:sectPr w:rsidR="0070697F" w:rsidRPr="00AA5AF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AA5AF0">
        <w:rPr>
          <w:rFonts w:asciiTheme="majorHAnsi" w:hAnsiTheme="majorHAnsi"/>
          <w:b/>
          <w:sz w:val="20"/>
          <w:szCs w:val="20"/>
          <w:lang w:val="es-ES_tradnl"/>
        </w:rPr>
        <w:tab/>
      </w:r>
    </w:p>
    <w:p w14:paraId="23063913" w14:textId="77777777" w:rsidR="003239B8" w:rsidRPr="00AA5AF0" w:rsidRDefault="003239B8" w:rsidP="004A6A54">
      <w:pPr>
        <w:spacing w:after="240"/>
        <w:ind w:firstLine="720"/>
        <w:jc w:val="both"/>
        <w:rPr>
          <w:rFonts w:asciiTheme="majorHAnsi" w:hAnsiTheme="majorHAnsi"/>
          <w:b/>
          <w:bCs/>
          <w:sz w:val="20"/>
          <w:szCs w:val="20"/>
          <w:lang w:val="es-ES_tradnl"/>
        </w:rPr>
      </w:pPr>
      <w:r w:rsidRPr="00AA5AF0">
        <w:rPr>
          <w:rFonts w:asciiTheme="majorHAnsi" w:hAnsiTheme="majorHAnsi"/>
          <w:b/>
          <w:bCs/>
          <w:sz w:val="20"/>
          <w:szCs w:val="20"/>
          <w:lang w:val="es-ES_tradnl"/>
        </w:rPr>
        <w:lastRenderedPageBreak/>
        <w:t>I.</w:t>
      </w:r>
      <w:r w:rsidRPr="00AA5AF0">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A5AF0" w14:paraId="5E77FEF4" w14:textId="77777777" w:rsidTr="004A6A54">
        <w:tc>
          <w:tcPr>
            <w:tcW w:w="3600" w:type="dxa"/>
            <w:tcBorders>
              <w:top w:val="single" w:sz="4" w:space="0" w:color="auto"/>
              <w:bottom w:val="single" w:sz="6" w:space="0" w:color="auto"/>
            </w:tcBorders>
            <w:shd w:val="clear" w:color="auto" w:fill="386294"/>
            <w:vAlign w:val="center"/>
          </w:tcPr>
          <w:p w14:paraId="40C85A1B" w14:textId="77777777" w:rsidR="003239B8" w:rsidRPr="00AA5AF0" w:rsidRDefault="003239B8"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Parte peticionaria:</w:t>
            </w:r>
          </w:p>
        </w:tc>
        <w:tc>
          <w:tcPr>
            <w:tcW w:w="5760" w:type="dxa"/>
            <w:vAlign w:val="center"/>
          </w:tcPr>
          <w:p w14:paraId="61358D3B" w14:textId="77777777" w:rsidR="003239B8" w:rsidRPr="00AA5AF0" w:rsidRDefault="008E296B"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Santos Camacho Bernal</w:t>
            </w:r>
          </w:p>
        </w:tc>
      </w:tr>
      <w:tr w:rsidR="003239B8" w:rsidRPr="00BF771B" w14:paraId="4B83F6EE" w14:textId="77777777" w:rsidTr="004A6A54">
        <w:tc>
          <w:tcPr>
            <w:tcW w:w="3600" w:type="dxa"/>
            <w:tcBorders>
              <w:top w:val="single" w:sz="6" w:space="0" w:color="auto"/>
              <w:bottom w:val="single" w:sz="6" w:space="0" w:color="auto"/>
            </w:tcBorders>
            <w:shd w:val="clear" w:color="auto" w:fill="386294"/>
            <w:vAlign w:val="center"/>
          </w:tcPr>
          <w:p w14:paraId="3C7CAD68" w14:textId="77777777" w:rsidR="003239B8" w:rsidRPr="00AA5AF0" w:rsidRDefault="00252278" w:rsidP="002C7321">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A5AF0">
                  <w:rPr>
                    <w:rFonts w:asciiTheme="majorHAnsi" w:hAnsiTheme="majorHAnsi"/>
                    <w:b/>
                    <w:bCs/>
                    <w:color w:val="FFFFFF" w:themeColor="background1"/>
                    <w:sz w:val="20"/>
                    <w:szCs w:val="20"/>
                    <w:lang w:val="es-ES_tradnl"/>
                  </w:rPr>
                  <w:t>Presunta víctima</w:t>
                </w:r>
              </w:sdtContent>
            </w:sdt>
            <w:r w:rsidR="003239B8" w:rsidRPr="00AA5AF0">
              <w:rPr>
                <w:rFonts w:asciiTheme="majorHAnsi" w:hAnsiTheme="majorHAnsi"/>
                <w:b/>
                <w:bCs/>
                <w:color w:val="FFFFFF" w:themeColor="background1"/>
                <w:sz w:val="20"/>
                <w:szCs w:val="20"/>
                <w:lang w:val="es-ES_tradnl"/>
              </w:rPr>
              <w:t>:</w:t>
            </w:r>
          </w:p>
        </w:tc>
        <w:tc>
          <w:tcPr>
            <w:tcW w:w="5760" w:type="dxa"/>
            <w:vAlign w:val="center"/>
          </w:tcPr>
          <w:p w14:paraId="161555A9" w14:textId="77777777" w:rsidR="003239B8" w:rsidRPr="00AA5AF0" w:rsidRDefault="008E296B"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Santos Camacho Bernal y otros</w:t>
            </w:r>
            <w:r w:rsidRPr="00AA5AF0">
              <w:rPr>
                <w:rStyle w:val="FootnoteReference"/>
                <w:rFonts w:asciiTheme="majorHAnsi" w:hAnsiTheme="majorHAnsi"/>
                <w:bCs/>
                <w:sz w:val="20"/>
                <w:szCs w:val="20"/>
                <w:lang w:val="es-ES_tradnl"/>
              </w:rPr>
              <w:footnoteReference w:id="2"/>
            </w:r>
          </w:p>
        </w:tc>
      </w:tr>
      <w:tr w:rsidR="003239B8" w:rsidRPr="00AA5AF0" w14:paraId="049EF3B7" w14:textId="77777777" w:rsidTr="004A6A54">
        <w:tc>
          <w:tcPr>
            <w:tcW w:w="3600" w:type="dxa"/>
            <w:tcBorders>
              <w:top w:val="single" w:sz="6" w:space="0" w:color="auto"/>
              <w:bottom w:val="single" w:sz="6" w:space="0" w:color="auto"/>
            </w:tcBorders>
            <w:shd w:val="clear" w:color="auto" w:fill="386294"/>
            <w:vAlign w:val="center"/>
          </w:tcPr>
          <w:p w14:paraId="20A4EDB1" w14:textId="77777777" w:rsidR="003239B8" w:rsidRPr="00AA5AF0" w:rsidRDefault="003239B8"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Estado denunciado:</w:t>
            </w:r>
          </w:p>
        </w:tc>
        <w:tc>
          <w:tcPr>
            <w:tcW w:w="5760" w:type="dxa"/>
            <w:vAlign w:val="center"/>
          </w:tcPr>
          <w:p w14:paraId="723F61FC" w14:textId="77777777" w:rsidR="003239B8" w:rsidRPr="00AA5AF0" w:rsidRDefault="00042E07"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Colombia</w:t>
            </w:r>
          </w:p>
        </w:tc>
      </w:tr>
      <w:tr w:rsidR="00223A29" w:rsidRPr="00BF771B" w14:paraId="748625F5" w14:textId="77777777" w:rsidTr="004A6A54">
        <w:tc>
          <w:tcPr>
            <w:tcW w:w="3600" w:type="dxa"/>
            <w:tcBorders>
              <w:top w:val="single" w:sz="6" w:space="0" w:color="auto"/>
              <w:bottom w:val="single" w:sz="6" w:space="0" w:color="auto"/>
            </w:tcBorders>
            <w:shd w:val="clear" w:color="auto" w:fill="386294"/>
            <w:vAlign w:val="center"/>
          </w:tcPr>
          <w:p w14:paraId="60F86DFF" w14:textId="77777777" w:rsidR="00223A29" w:rsidRPr="00AA5AF0" w:rsidRDefault="001B3A00" w:rsidP="00E4118C">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 xml:space="preserve">Derechos </w:t>
            </w:r>
            <w:r w:rsidR="00E4118C" w:rsidRPr="00AA5AF0">
              <w:rPr>
                <w:rFonts w:asciiTheme="majorHAnsi" w:hAnsiTheme="majorHAnsi"/>
                <w:b/>
                <w:bCs/>
                <w:color w:val="FFFFFF" w:themeColor="background1"/>
                <w:sz w:val="20"/>
                <w:szCs w:val="20"/>
                <w:lang w:val="es-ES_tradnl"/>
              </w:rPr>
              <w:t>invocados</w:t>
            </w:r>
            <w:r w:rsidRPr="00AA5AF0">
              <w:rPr>
                <w:rFonts w:asciiTheme="majorHAnsi" w:hAnsiTheme="majorHAnsi"/>
                <w:b/>
                <w:bCs/>
                <w:color w:val="FFFFFF" w:themeColor="background1"/>
                <w:sz w:val="20"/>
                <w:szCs w:val="20"/>
                <w:lang w:val="es-ES_tradnl"/>
              </w:rPr>
              <w:t>:</w:t>
            </w:r>
          </w:p>
        </w:tc>
        <w:tc>
          <w:tcPr>
            <w:tcW w:w="5760" w:type="dxa"/>
            <w:vAlign w:val="center"/>
          </w:tcPr>
          <w:p w14:paraId="35A0CA85" w14:textId="77777777" w:rsidR="00223A29" w:rsidRPr="00AA5AF0" w:rsidRDefault="00A81D68"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Artículo</w:t>
            </w:r>
            <w:r w:rsidR="000A0CD4" w:rsidRPr="00AA5AF0">
              <w:rPr>
                <w:rFonts w:asciiTheme="majorHAnsi" w:hAnsiTheme="majorHAnsi"/>
                <w:bCs/>
                <w:sz w:val="20"/>
                <w:szCs w:val="20"/>
                <w:lang w:val="es-ES_tradnl"/>
              </w:rPr>
              <w:t>s</w:t>
            </w:r>
            <w:r w:rsidRPr="00AA5AF0">
              <w:rPr>
                <w:rFonts w:asciiTheme="majorHAnsi" w:hAnsiTheme="majorHAnsi"/>
                <w:bCs/>
                <w:sz w:val="20"/>
                <w:szCs w:val="20"/>
                <w:lang w:val="es-ES_tradnl"/>
              </w:rPr>
              <w:t xml:space="preserve"> 16 (libertad de asociación) </w:t>
            </w:r>
            <w:r w:rsidR="000A0CD4" w:rsidRPr="00AA5AF0">
              <w:rPr>
                <w:rFonts w:asciiTheme="majorHAnsi" w:hAnsiTheme="majorHAnsi"/>
                <w:bCs/>
                <w:sz w:val="20"/>
                <w:szCs w:val="20"/>
                <w:lang w:val="es-ES_tradnl"/>
              </w:rPr>
              <w:t xml:space="preserve">y 25 (protección judicial) </w:t>
            </w:r>
            <w:r w:rsidRPr="00AA5AF0">
              <w:rPr>
                <w:rFonts w:asciiTheme="majorHAnsi" w:hAnsiTheme="majorHAnsi"/>
                <w:bCs/>
                <w:sz w:val="20"/>
                <w:szCs w:val="20"/>
                <w:lang w:val="es-ES_tradnl"/>
              </w:rPr>
              <w:t>de la Convención Americana sobre Derechos Humanos</w:t>
            </w:r>
            <w:r w:rsidRPr="00AA5AF0">
              <w:rPr>
                <w:rStyle w:val="FootnoteReference"/>
                <w:rFonts w:asciiTheme="majorHAnsi" w:hAnsiTheme="majorHAnsi"/>
                <w:bCs/>
                <w:sz w:val="20"/>
                <w:szCs w:val="20"/>
                <w:lang w:val="es-ES_tradnl"/>
              </w:rPr>
              <w:footnoteReference w:id="3"/>
            </w:r>
          </w:p>
        </w:tc>
      </w:tr>
    </w:tbl>
    <w:p w14:paraId="596B1972" w14:textId="77777777" w:rsidR="003239B8" w:rsidRPr="00AA5AF0" w:rsidRDefault="003239B8" w:rsidP="003239B8">
      <w:pPr>
        <w:spacing w:before="240" w:after="240"/>
        <w:ind w:firstLine="720"/>
        <w:jc w:val="both"/>
        <w:rPr>
          <w:rFonts w:asciiTheme="majorHAnsi" w:hAnsiTheme="majorHAnsi"/>
          <w:b/>
          <w:bCs/>
          <w:sz w:val="20"/>
          <w:szCs w:val="20"/>
          <w:lang w:val="es-ES_tradnl"/>
        </w:rPr>
      </w:pPr>
      <w:r w:rsidRPr="00AA5AF0">
        <w:rPr>
          <w:rFonts w:asciiTheme="majorHAnsi" w:hAnsiTheme="majorHAnsi"/>
          <w:b/>
          <w:bCs/>
          <w:sz w:val="20"/>
          <w:szCs w:val="20"/>
          <w:lang w:val="es-ES_tradnl"/>
        </w:rPr>
        <w:t>II.</w:t>
      </w:r>
      <w:r w:rsidRPr="00AA5AF0">
        <w:rPr>
          <w:rFonts w:asciiTheme="majorHAnsi" w:hAnsiTheme="majorHAnsi"/>
          <w:b/>
          <w:bCs/>
          <w:sz w:val="20"/>
          <w:szCs w:val="20"/>
          <w:lang w:val="es-ES_tradnl"/>
        </w:rPr>
        <w:tab/>
        <w:t>TRÁMITE ANTE LA CIDH</w:t>
      </w:r>
      <w:r w:rsidR="008E3BFE" w:rsidRPr="00AA5AF0">
        <w:rPr>
          <w:rStyle w:val="FootnoteReference"/>
          <w:rFonts w:asciiTheme="majorHAnsi" w:hAnsiTheme="majorHAnsi"/>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A5AF0" w14:paraId="3F30889F" w14:textId="77777777" w:rsidTr="004A6A54">
        <w:tc>
          <w:tcPr>
            <w:tcW w:w="3600" w:type="dxa"/>
            <w:tcBorders>
              <w:top w:val="single" w:sz="6" w:space="0" w:color="auto"/>
              <w:bottom w:val="single" w:sz="6" w:space="0" w:color="auto"/>
            </w:tcBorders>
            <w:shd w:val="clear" w:color="auto" w:fill="386294"/>
            <w:vAlign w:val="center"/>
          </w:tcPr>
          <w:p w14:paraId="7CBC048D" w14:textId="77777777" w:rsidR="004C2312" w:rsidRPr="00AA5AF0" w:rsidRDefault="004A6A54" w:rsidP="004A6A54">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P</w:t>
            </w:r>
            <w:r w:rsidR="004C2312" w:rsidRPr="00AA5AF0">
              <w:rPr>
                <w:rFonts w:asciiTheme="majorHAnsi" w:hAnsiTheme="majorHAnsi"/>
                <w:b/>
                <w:bCs/>
                <w:color w:val="FFFFFF" w:themeColor="background1"/>
                <w:sz w:val="20"/>
                <w:szCs w:val="20"/>
                <w:lang w:val="es-ES_tradnl"/>
              </w:rPr>
              <w:t>resentación de la petición:</w:t>
            </w:r>
          </w:p>
        </w:tc>
        <w:tc>
          <w:tcPr>
            <w:tcW w:w="5760" w:type="dxa"/>
            <w:vAlign w:val="center"/>
          </w:tcPr>
          <w:p w14:paraId="540782C4" w14:textId="77777777" w:rsidR="004C2312" w:rsidRPr="00AA5AF0" w:rsidRDefault="00250420"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19 de febrero de 2010</w:t>
            </w:r>
          </w:p>
        </w:tc>
      </w:tr>
      <w:tr w:rsidR="00131425" w:rsidRPr="00BF771B" w14:paraId="77EB4D35" w14:textId="77777777" w:rsidTr="004A6A54">
        <w:tc>
          <w:tcPr>
            <w:tcW w:w="3600" w:type="dxa"/>
            <w:tcBorders>
              <w:top w:val="single" w:sz="6" w:space="0" w:color="auto"/>
              <w:bottom w:val="single" w:sz="6" w:space="0" w:color="auto"/>
            </w:tcBorders>
            <w:shd w:val="clear" w:color="auto" w:fill="386294"/>
            <w:vAlign w:val="center"/>
          </w:tcPr>
          <w:p w14:paraId="43F6196C" w14:textId="77777777" w:rsidR="00131425" w:rsidRPr="00AA5AF0" w:rsidRDefault="00131425" w:rsidP="004A6A54">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533A2005" w14:textId="77777777" w:rsidR="00131425" w:rsidRPr="00AA5AF0" w:rsidRDefault="00250420"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 xml:space="preserve">1 de marzo de 2010, 20 de abril de 2010, 11 de mayo de 2010, </w:t>
            </w:r>
            <w:r w:rsidR="00ED76BC" w:rsidRPr="00AA5AF0">
              <w:rPr>
                <w:rFonts w:asciiTheme="majorHAnsi" w:hAnsiTheme="majorHAnsi"/>
                <w:bCs/>
                <w:sz w:val="20"/>
                <w:szCs w:val="20"/>
                <w:lang w:val="es-ES_tradnl"/>
              </w:rPr>
              <w:t>13 de mayo de 2010, 14 de junio de 2010, 1 de julio de 2010, 5 de octubre de 2010</w:t>
            </w:r>
            <w:r w:rsidR="00CC7EE0" w:rsidRPr="00AA5AF0">
              <w:rPr>
                <w:rFonts w:asciiTheme="majorHAnsi" w:hAnsiTheme="majorHAnsi"/>
                <w:bCs/>
                <w:sz w:val="20"/>
                <w:szCs w:val="20"/>
                <w:lang w:val="es-ES_tradnl"/>
              </w:rPr>
              <w:t xml:space="preserve"> y</w:t>
            </w:r>
            <w:r w:rsidR="00ED76BC" w:rsidRPr="00AA5AF0">
              <w:rPr>
                <w:rFonts w:asciiTheme="majorHAnsi" w:hAnsiTheme="majorHAnsi"/>
                <w:bCs/>
                <w:sz w:val="20"/>
                <w:szCs w:val="20"/>
                <w:lang w:val="es-ES_tradnl"/>
              </w:rPr>
              <w:t xml:space="preserve"> 26 de junio de 2016</w:t>
            </w:r>
          </w:p>
        </w:tc>
      </w:tr>
      <w:tr w:rsidR="004C2312" w:rsidRPr="00AA5AF0" w14:paraId="351940AD" w14:textId="77777777" w:rsidTr="004A6A54">
        <w:tc>
          <w:tcPr>
            <w:tcW w:w="3600" w:type="dxa"/>
            <w:tcBorders>
              <w:top w:val="single" w:sz="6" w:space="0" w:color="auto"/>
              <w:bottom w:val="single" w:sz="6" w:space="0" w:color="auto"/>
            </w:tcBorders>
            <w:shd w:val="clear" w:color="auto" w:fill="386294"/>
            <w:vAlign w:val="center"/>
          </w:tcPr>
          <w:p w14:paraId="18FDF1F4" w14:textId="77777777" w:rsidR="004C2312" w:rsidRPr="00AA5AF0" w:rsidRDefault="004A6A54" w:rsidP="004A6A54">
            <w:pPr>
              <w:jc w:val="center"/>
              <w:rPr>
                <w:rFonts w:asciiTheme="majorHAnsi" w:hAnsiTheme="majorHAnsi"/>
                <w:b/>
                <w:bCs/>
                <w:color w:val="FFFFFF" w:themeColor="background1"/>
                <w:sz w:val="20"/>
                <w:szCs w:val="20"/>
                <w:lang w:val="es-ES_tradnl"/>
              </w:rPr>
            </w:pPr>
            <w:r w:rsidRPr="00AA5AF0">
              <w:rPr>
                <w:rFonts w:asciiTheme="majorHAnsi" w:hAnsiTheme="majorHAnsi"/>
                <w:b/>
                <w:color w:val="FFFFFF" w:themeColor="background1"/>
                <w:sz w:val="20"/>
                <w:szCs w:val="20"/>
                <w:lang w:val="es-ES_tradnl"/>
              </w:rPr>
              <w:t>N</w:t>
            </w:r>
            <w:r w:rsidR="004C2312" w:rsidRPr="00AA5AF0">
              <w:rPr>
                <w:rFonts w:asciiTheme="majorHAnsi" w:hAnsiTheme="majorHAnsi"/>
                <w:b/>
                <w:color w:val="FFFFFF" w:themeColor="background1"/>
                <w:sz w:val="20"/>
                <w:szCs w:val="20"/>
                <w:lang w:val="es-ES_tradnl"/>
              </w:rPr>
              <w:t>otificación de la petición al Estado:</w:t>
            </w:r>
          </w:p>
        </w:tc>
        <w:tc>
          <w:tcPr>
            <w:tcW w:w="5760" w:type="dxa"/>
            <w:vAlign w:val="center"/>
          </w:tcPr>
          <w:p w14:paraId="6137CF51" w14:textId="77777777" w:rsidR="004C2312" w:rsidRPr="00AA5AF0" w:rsidRDefault="00ED76BC"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9 de octubre de 2018</w:t>
            </w:r>
          </w:p>
        </w:tc>
      </w:tr>
      <w:tr w:rsidR="004C2312" w:rsidRPr="00AA5AF0" w14:paraId="57B4E955" w14:textId="77777777" w:rsidTr="004A6A54">
        <w:tc>
          <w:tcPr>
            <w:tcW w:w="3600" w:type="dxa"/>
            <w:tcBorders>
              <w:top w:val="single" w:sz="6" w:space="0" w:color="auto"/>
              <w:bottom w:val="single" w:sz="6" w:space="0" w:color="auto"/>
            </w:tcBorders>
            <w:shd w:val="clear" w:color="auto" w:fill="386294"/>
            <w:vAlign w:val="center"/>
          </w:tcPr>
          <w:p w14:paraId="24D2F60E" w14:textId="77777777" w:rsidR="004C2312" w:rsidRPr="00AA5AF0" w:rsidRDefault="004A6A54" w:rsidP="004A6A54">
            <w:pPr>
              <w:jc w:val="center"/>
              <w:rPr>
                <w:rFonts w:asciiTheme="majorHAnsi" w:hAnsiTheme="majorHAnsi"/>
                <w:b/>
                <w:bCs/>
                <w:color w:val="FFFFFF" w:themeColor="background1"/>
                <w:sz w:val="20"/>
                <w:szCs w:val="20"/>
                <w:lang w:val="es-ES_tradnl"/>
              </w:rPr>
            </w:pPr>
            <w:r w:rsidRPr="00AA5AF0">
              <w:rPr>
                <w:rFonts w:asciiTheme="majorHAnsi" w:hAnsiTheme="majorHAnsi"/>
                <w:b/>
                <w:color w:val="FFFFFF" w:themeColor="background1"/>
                <w:sz w:val="20"/>
                <w:szCs w:val="20"/>
                <w:lang w:val="es-ES_tradnl"/>
              </w:rPr>
              <w:t>P</w:t>
            </w:r>
            <w:r w:rsidR="004C2312" w:rsidRPr="00AA5AF0">
              <w:rPr>
                <w:rFonts w:asciiTheme="majorHAnsi" w:hAnsiTheme="majorHAnsi"/>
                <w:b/>
                <w:color w:val="FFFFFF" w:themeColor="background1"/>
                <w:sz w:val="20"/>
                <w:szCs w:val="20"/>
                <w:lang w:val="es-ES_tradnl"/>
              </w:rPr>
              <w:t>rimera respuesta del Estado:</w:t>
            </w:r>
          </w:p>
        </w:tc>
        <w:tc>
          <w:tcPr>
            <w:tcW w:w="5760" w:type="dxa"/>
            <w:vAlign w:val="center"/>
          </w:tcPr>
          <w:p w14:paraId="4C363C52" w14:textId="77777777" w:rsidR="004C2312" w:rsidRPr="00AA5AF0" w:rsidRDefault="00ED76BC"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27 de febrero de 2019</w:t>
            </w:r>
          </w:p>
        </w:tc>
      </w:tr>
    </w:tbl>
    <w:p w14:paraId="52685006" w14:textId="77777777" w:rsidR="003239B8" w:rsidRPr="00AA5AF0" w:rsidRDefault="003239B8" w:rsidP="003239B8">
      <w:pPr>
        <w:spacing w:before="240" w:after="240"/>
        <w:ind w:firstLine="720"/>
        <w:jc w:val="both"/>
        <w:rPr>
          <w:rFonts w:asciiTheme="majorHAnsi" w:hAnsiTheme="majorHAnsi"/>
          <w:b/>
          <w:bCs/>
          <w:sz w:val="20"/>
          <w:szCs w:val="20"/>
          <w:lang w:val="es-ES_tradnl"/>
        </w:rPr>
      </w:pPr>
      <w:r w:rsidRPr="00AA5AF0">
        <w:rPr>
          <w:rFonts w:asciiTheme="majorHAnsi" w:hAnsiTheme="majorHAnsi"/>
          <w:b/>
          <w:bCs/>
          <w:sz w:val="20"/>
          <w:szCs w:val="20"/>
          <w:lang w:val="es-ES_tradnl"/>
        </w:rPr>
        <w:t xml:space="preserve">III. </w:t>
      </w:r>
      <w:r w:rsidRPr="00AA5AF0">
        <w:rPr>
          <w:rFonts w:asciiTheme="majorHAnsi" w:hAnsiTheme="majorHAnsi"/>
          <w:b/>
          <w:bCs/>
          <w:sz w:val="20"/>
          <w:szCs w:val="20"/>
          <w:lang w:val="es-ES_tradnl"/>
        </w:rPr>
        <w:tab/>
        <w:t>COMPETENCIA</w:t>
      </w:r>
      <w:r w:rsidR="00EE00E9" w:rsidRPr="00AA5AF0">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A5AF0" w14:paraId="374F0D25" w14:textId="77777777" w:rsidTr="004A6A54">
        <w:trPr>
          <w:cantSplit/>
        </w:trPr>
        <w:tc>
          <w:tcPr>
            <w:tcW w:w="3600" w:type="dxa"/>
            <w:tcBorders>
              <w:top w:val="single" w:sz="4" w:space="0" w:color="auto"/>
              <w:bottom w:val="single" w:sz="6" w:space="0" w:color="auto"/>
            </w:tcBorders>
            <w:shd w:val="clear" w:color="auto" w:fill="386294"/>
            <w:vAlign w:val="center"/>
          </w:tcPr>
          <w:p w14:paraId="06D2D079" w14:textId="77777777" w:rsidR="003239B8" w:rsidRPr="00AA5AF0" w:rsidRDefault="003239B8" w:rsidP="002C7321">
            <w:pPr>
              <w:jc w:val="center"/>
              <w:rPr>
                <w:rFonts w:asciiTheme="majorHAnsi" w:hAnsiTheme="majorHAnsi"/>
                <w:b/>
                <w:bCs/>
                <w:i/>
                <w:color w:val="FFFFFF" w:themeColor="background1"/>
                <w:sz w:val="20"/>
                <w:szCs w:val="20"/>
                <w:lang w:val="es-ES_tradnl"/>
              </w:rPr>
            </w:pPr>
            <w:r w:rsidRPr="00AA5AF0">
              <w:rPr>
                <w:rFonts w:asciiTheme="majorHAnsi" w:hAnsiTheme="majorHAnsi"/>
                <w:b/>
                <w:bCs/>
                <w:color w:val="FFFFFF" w:themeColor="background1"/>
                <w:sz w:val="20"/>
                <w:szCs w:val="20"/>
                <w:lang w:val="es-ES_tradnl"/>
              </w:rPr>
              <w:t>Competencia</w:t>
            </w:r>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Ratione</w:t>
            </w:r>
            <w:proofErr w:type="spellEnd"/>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personae</w:t>
            </w:r>
            <w:proofErr w:type="spellEnd"/>
            <w:r w:rsidRPr="00AA5AF0">
              <w:rPr>
                <w:rFonts w:asciiTheme="majorHAnsi" w:hAnsiTheme="majorHAnsi"/>
                <w:b/>
                <w:bCs/>
                <w:i/>
                <w:color w:val="FFFFFF" w:themeColor="background1"/>
                <w:sz w:val="20"/>
                <w:szCs w:val="20"/>
                <w:lang w:val="es-ES_tradnl"/>
              </w:rPr>
              <w:t>:</w:t>
            </w:r>
          </w:p>
        </w:tc>
        <w:tc>
          <w:tcPr>
            <w:tcW w:w="5760" w:type="dxa"/>
            <w:vAlign w:val="center"/>
          </w:tcPr>
          <w:p w14:paraId="609460B6" w14:textId="77777777" w:rsidR="003239B8" w:rsidRPr="00AA5AF0" w:rsidRDefault="00ED76BC" w:rsidP="002C7321">
            <w:pPr>
              <w:rPr>
                <w:rFonts w:asciiTheme="majorHAnsi" w:hAnsiTheme="majorHAnsi"/>
                <w:bCs/>
                <w:sz w:val="20"/>
                <w:szCs w:val="20"/>
                <w:lang w:val="es-ES_tradnl"/>
              </w:rPr>
            </w:pPr>
            <w:r w:rsidRPr="00AA5AF0">
              <w:rPr>
                <w:rFonts w:asciiTheme="majorHAnsi" w:hAnsiTheme="majorHAnsi"/>
                <w:bCs/>
                <w:sz w:val="20"/>
                <w:szCs w:val="20"/>
                <w:lang w:val="es-ES_tradnl"/>
              </w:rPr>
              <w:t>Sí</w:t>
            </w:r>
          </w:p>
        </w:tc>
      </w:tr>
      <w:tr w:rsidR="003239B8" w:rsidRPr="00AA5AF0" w14:paraId="5A15C725" w14:textId="77777777" w:rsidTr="004A6A54">
        <w:trPr>
          <w:cantSplit/>
        </w:trPr>
        <w:tc>
          <w:tcPr>
            <w:tcW w:w="3600" w:type="dxa"/>
            <w:tcBorders>
              <w:top w:val="single" w:sz="6" w:space="0" w:color="auto"/>
              <w:bottom w:val="single" w:sz="6" w:space="0" w:color="auto"/>
            </w:tcBorders>
            <w:shd w:val="clear" w:color="auto" w:fill="386294"/>
            <w:vAlign w:val="center"/>
          </w:tcPr>
          <w:p w14:paraId="6EB814E9" w14:textId="77777777" w:rsidR="003239B8" w:rsidRPr="00AA5AF0" w:rsidRDefault="003239B8"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Competencia</w:t>
            </w:r>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Ratione</w:t>
            </w:r>
            <w:proofErr w:type="spellEnd"/>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loci</w:t>
            </w:r>
            <w:proofErr w:type="spellEnd"/>
            <w:r w:rsidRPr="00AA5AF0">
              <w:rPr>
                <w:rFonts w:asciiTheme="majorHAnsi" w:hAnsiTheme="majorHAnsi"/>
                <w:b/>
                <w:bCs/>
                <w:color w:val="FFFFFF" w:themeColor="background1"/>
                <w:sz w:val="20"/>
                <w:szCs w:val="20"/>
                <w:lang w:val="es-ES_tradnl"/>
              </w:rPr>
              <w:t>:</w:t>
            </w:r>
          </w:p>
        </w:tc>
        <w:tc>
          <w:tcPr>
            <w:tcW w:w="5760" w:type="dxa"/>
            <w:vAlign w:val="center"/>
          </w:tcPr>
          <w:p w14:paraId="270731FF" w14:textId="77777777" w:rsidR="003239B8" w:rsidRPr="00AA5AF0" w:rsidRDefault="00ED76BC" w:rsidP="002C7321">
            <w:pPr>
              <w:rPr>
                <w:rFonts w:asciiTheme="majorHAnsi" w:hAnsiTheme="majorHAnsi"/>
                <w:bCs/>
                <w:sz w:val="20"/>
                <w:szCs w:val="20"/>
                <w:lang w:val="es-ES_tradnl"/>
              </w:rPr>
            </w:pPr>
            <w:r w:rsidRPr="00AA5AF0">
              <w:rPr>
                <w:rFonts w:asciiTheme="majorHAnsi" w:hAnsiTheme="majorHAnsi"/>
                <w:bCs/>
                <w:sz w:val="20"/>
                <w:szCs w:val="20"/>
                <w:lang w:val="es-ES_tradnl"/>
              </w:rPr>
              <w:t>Sí</w:t>
            </w:r>
          </w:p>
        </w:tc>
      </w:tr>
      <w:tr w:rsidR="003239B8" w:rsidRPr="00AA5AF0" w14:paraId="1A5A8290" w14:textId="77777777" w:rsidTr="004A6A54">
        <w:trPr>
          <w:cantSplit/>
        </w:trPr>
        <w:tc>
          <w:tcPr>
            <w:tcW w:w="3600" w:type="dxa"/>
            <w:tcBorders>
              <w:top w:val="single" w:sz="6" w:space="0" w:color="auto"/>
              <w:bottom w:val="single" w:sz="6" w:space="0" w:color="auto"/>
            </w:tcBorders>
            <w:shd w:val="clear" w:color="auto" w:fill="386294"/>
            <w:vAlign w:val="center"/>
          </w:tcPr>
          <w:p w14:paraId="1085C989" w14:textId="77777777" w:rsidR="003239B8" w:rsidRPr="00AA5AF0" w:rsidRDefault="003239B8"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Competencia</w:t>
            </w:r>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Ratione</w:t>
            </w:r>
            <w:proofErr w:type="spellEnd"/>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temporis</w:t>
            </w:r>
            <w:proofErr w:type="spellEnd"/>
            <w:r w:rsidRPr="00AA5AF0">
              <w:rPr>
                <w:rFonts w:asciiTheme="majorHAnsi" w:hAnsiTheme="majorHAnsi"/>
                <w:b/>
                <w:bCs/>
                <w:color w:val="FFFFFF" w:themeColor="background1"/>
                <w:sz w:val="20"/>
                <w:szCs w:val="20"/>
                <w:lang w:val="es-ES_tradnl"/>
              </w:rPr>
              <w:t>:</w:t>
            </w:r>
          </w:p>
        </w:tc>
        <w:tc>
          <w:tcPr>
            <w:tcW w:w="5760" w:type="dxa"/>
            <w:vAlign w:val="center"/>
          </w:tcPr>
          <w:p w14:paraId="7791403E" w14:textId="77777777" w:rsidR="003239B8" w:rsidRPr="00AA5AF0" w:rsidRDefault="00ED76BC" w:rsidP="002C7321">
            <w:pPr>
              <w:rPr>
                <w:rFonts w:asciiTheme="majorHAnsi" w:hAnsiTheme="majorHAnsi"/>
                <w:bCs/>
                <w:sz w:val="20"/>
                <w:szCs w:val="20"/>
                <w:lang w:val="es-ES_tradnl"/>
              </w:rPr>
            </w:pPr>
            <w:r w:rsidRPr="00AA5AF0">
              <w:rPr>
                <w:rFonts w:asciiTheme="majorHAnsi" w:hAnsiTheme="majorHAnsi"/>
                <w:bCs/>
                <w:sz w:val="20"/>
                <w:szCs w:val="20"/>
                <w:lang w:val="es-ES_tradnl"/>
              </w:rPr>
              <w:t>Sí</w:t>
            </w:r>
          </w:p>
        </w:tc>
      </w:tr>
      <w:tr w:rsidR="003239B8" w:rsidRPr="00BF771B" w14:paraId="1AAFEEEA" w14:textId="77777777" w:rsidTr="004A6A54">
        <w:trPr>
          <w:cantSplit/>
        </w:trPr>
        <w:tc>
          <w:tcPr>
            <w:tcW w:w="3600" w:type="dxa"/>
            <w:tcBorders>
              <w:top w:val="single" w:sz="6" w:space="0" w:color="auto"/>
              <w:bottom w:val="single" w:sz="6" w:space="0" w:color="auto"/>
            </w:tcBorders>
            <w:shd w:val="clear" w:color="auto" w:fill="386294"/>
            <w:vAlign w:val="center"/>
          </w:tcPr>
          <w:p w14:paraId="1D4F817E" w14:textId="77777777" w:rsidR="003239B8" w:rsidRPr="00AA5AF0" w:rsidRDefault="003239B8"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Competencia</w:t>
            </w:r>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Ratione</w:t>
            </w:r>
            <w:proofErr w:type="spellEnd"/>
            <w:r w:rsidRPr="00AA5AF0">
              <w:rPr>
                <w:rFonts w:asciiTheme="majorHAnsi" w:hAnsiTheme="majorHAnsi"/>
                <w:b/>
                <w:bCs/>
                <w:i/>
                <w:color w:val="FFFFFF" w:themeColor="background1"/>
                <w:sz w:val="20"/>
                <w:szCs w:val="20"/>
                <w:lang w:val="es-ES_tradnl"/>
              </w:rPr>
              <w:t xml:space="preserve"> </w:t>
            </w:r>
            <w:proofErr w:type="spellStart"/>
            <w:r w:rsidRPr="00AA5AF0">
              <w:rPr>
                <w:rFonts w:asciiTheme="majorHAnsi" w:hAnsiTheme="majorHAnsi"/>
                <w:b/>
                <w:bCs/>
                <w:i/>
                <w:color w:val="FFFFFF" w:themeColor="background1"/>
                <w:sz w:val="20"/>
                <w:szCs w:val="20"/>
                <w:lang w:val="es-ES_tradnl"/>
              </w:rPr>
              <w:t>materia</w:t>
            </w:r>
            <w:r w:rsidR="00EE00E9" w:rsidRPr="00AA5AF0">
              <w:rPr>
                <w:rFonts w:asciiTheme="majorHAnsi" w:hAnsiTheme="majorHAnsi"/>
                <w:b/>
                <w:bCs/>
                <w:i/>
                <w:color w:val="FFFFFF" w:themeColor="background1"/>
                <w:sz w:val="20"/>
                <w:szCs w:val="20"/>
                <w:lang w:val="es-ES_tradnl"/>
              </w:rPr>
              <w:t>e</w:t>
            </w:r>
            <w:proofErr w:type="spellEnd"/>
            <w:r w:rsidRPr="00AA5AF0">
              <w:rPr>
                <w:rFonts w:asciiTheme="majorHAnsi" w:hAnsiTheme="majorHAnsi"/>
                <w:b/>
                <w:bCs/>
                <w:color w:val="FFFFFF" w:themeColor="background1"/>
                <w:sz w:val="20"/>
                <w:szCs w:val="20"/>
                <w:lang w:val="es-ES_tradnl"/>
              </w:rPr>
              <w:t>:</w:t>
            </w:r>
          </w:p>
        </w:tc>
        <w:tc>
          <w:tcPr>
            <w:tcW w:w="5760" w:type="dxa"/>
            <w:vAlign w:val="center"/>
          </w:tcPr>
          <w:p w14:paraId="0E277493" w14:textId="77777777" w:rsidR="003239B8" w:rsidRPr="00AA5AF0" w:rsidRDefault="00ED76BC"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Sí, Convención Americana</w:t>
            </w:r>
            <w:r w:rsidR="001867CB" w:rsidRPr="00AA5AF0">
              <w:rPr>
                <w:rFonts w:asciiTheme="majorHAnsi" w:hAnsiTheme="majorHAnsi"/>
                <w:bCs/>
                <w:sz w:val="20"/>
                <w:szCs w:val="20"/>
                <w:lang w:val="es-ES_tradnl"/>
              </w:rPr>
              <w:t xml:space="preserve"> (depósito del instrumento de ratificación realizado el 31 de julio de 1973)</w:t>
            </w:r>
            <w:r w:rsidR="00771CD6" w:rsidRPr="00AA5AF0">
              <w:rPr>
                <w:rFonts w:asciiTheme="majorHAnsi" w:hAnsiTheme="majorHAnsi"/>
                <w:bCs/>
                <w:sz w:val="20"/>
                <w:szCs w:val="20"/>
                <w:lang w:val="es-ES_tradnl"/>
              </w:rPr>
              <w:t xml:space="preserve"> y Protocolo Adicional a la Convención Americana sobre Derechos Humanos en materia de Derechos Económicos, Sociales y Culturales – Protocolo de San Salvador</w:t>
            </w:r>
            <w:r w:rsidR="00771CD6" w:rsidRPr="00AA5AF0">
              <w:rPr>
                <w:rStyle w:val="FootnoteReference"/>
                <w:rFonts w:asciiTheme="majorHAnsi" w:hAnsiTheme="majorHAnsi"/>
                <w:bCs/>
                <w:sz w:val="20"/>
                <w:szCs w:val="20"/>
                <w:lang w:val="es-ES_tradnl"/>
              </w:rPr>
              <w:footnoteReference w:id="5"/>
            </w:r>
            <w:r w:rsidR="00771CD6" w:rsidRPr="00AA5AF0">
              <w:rPr>
                <w:rFonts w:asciiTheme="majorHAnsi" w:hAnsiTheme="majorHAnsi"/>
                <w:bCs/>
                <w:sz w:val="20"/>
                <w:szCs w:val="20"/>
                <w:lang w:val="es-ES_tradnl"/>
              </w:rPr>
              <w:t xml:space="preserve"> (depósito del instrumento de adhesión realizado el 23 de diciembre de 1997)</w:t>
            </w:r>
          </w:p>
        </w:tc>
      </w:tr>
    </w:tbl>
    <w:p w14:paraId="6A6D53BB" w14:textId="77777777" w:rsidR="003239B8" w:rsidRPr="00AA5AF0" w:rsidRDefault="003239B8" w:rsidP="003239B8">
      <w:pPr>
        <w:spacing w:before="240" w:after="240"/>
        <w:ind w:firstLine="720"/>
        <w:jc w:val="both"/>
        <w:rPr>
          <w:rFonts w:asciiTheme="majorHAnsi" w:hAnsiTheme="majorHAnsi"/>
          <w:b/>
          <w:bCs/>
          <w:sz w:val="20"/>
          <w:szCs w:val="20"/>
          <w:lang w:val="es-ES_tradnl"/>
        </w:rPr>
      </w:pPr>
      <w:r w:rsidRPr="00AA5AF0">
        <w:rPr>
          <w:rFonts w:asciiTheme="majorHAnsi" w:hAnsiTheme="majorHAnsi"/>
          <w:b/>
          <w:bCs/>
          <w:sz w:val="20"/>
          <w:szCs w:val="20"/>
          <w:lang w:val="es-ES_tradnl"/>
        </w:rPr>
        <w:t xml:space="preserve">IV. </w:t>
      </w:r>
      <w:r w:rsidRPr="00AA5AF0">
        <w:rPr>
          <w:rFonts w:asciiTheme="majorHAnsi" w:hAnsiTheme="majorHAnsi"/>
          <w:b/>
          <w:bCs/>
          <w:sz w:val="20"/>
          <w:szCs w:val="20"/>
          <w:lang w:val="es-ES_tradnl"/>
        </w:rPr>
        <w:tab/>
      </w:r>
      <w:r w:rsidR="00EE00E9" w:rsidRPr="00AA5AF0">
        <w:rPr>
          <w:rFonts w:asciiTheme="majorHAnsi" w:hAnsiTheme="majorHAnsi"/>
          <w:b/>
          <w:bCs/>
          <w:sz w:val="20"/>
          <w:szCs w:val="20"/>
          <w:lang w:val="es-ES_tradnl"/>
        </w:rPr>
        <w:t>DUPLICACIÓN</w:t>
      </w:r>
      <w:r w:rsidR="00EE00E9" w:rsidRPr="00AA5AF0">
        <w:rPr>
          <w:rFonts w:asciiTheme="majorHAnsi" w:hAnsiTheme="majorHAnsi"/>
          <w:b/>
          <w:bCs/>
          <w:color w:val="FFFFFF" w:themeColor="background1"/>
          <w:sz w:val="20"/>
          <w:szCs w:val="20"/>
          <w:lang w:val="es-ES_tradnl"/>
        </w:rPr>
        <w:t xml:space="preserve"> </w:t>
      </w:r>
      <w:r w:rsidR="00EE00E9" w:rsidRPr="00AA5AF0">
        <w:rPr>
          <w:rFonts w:asciiTheme="majorHAnsi" w:hAnsiTheme="majorHAnsi"/>
          <w:b/>
          <w:bCs/>
          <w:sz w:val="20"/>
          <w:szCs w:val="20"/>
          <w:lang w:val="es-ES_tradnl"/>
        </w:rPr>
        <w:t>DE PROCEDIMIENTOS Y COSA JUZGADA</w:t>
      </w:r>
      <w:r w:rsidR="00EE00E9" w:rsidRPr="00AA5AF0">
        <w:rPr>
          <w:rFonts w:asciiTheme="majorHAnsi" w:hAnsiTheme="majorHAnsi"/>
          <w:b/>
          <w:bCs/>
          <w:i/>
          <w:sz w:val="20"/>
          <w:szCs w:val="20"/>
          <w:lang w:val="es-ES_tradnl"/>
        </w:rPr>
        <w:t xml:space="preserve"> </w:t>
      </w:r>
      <w:r w:rsidR="009F4FDD" w:rsidRPr="00AA5AF0">
        <w:rPr>
          <w:rFonts w:asciiTheme="majorHAnsi" w:hAnsiTheme="majorHAnsi"/>
          <w:b/>
          <w:bCs/>
          <w:sz w:val="20"/>
          <w:szCs w:val="20"/>
          <w:lang w:val="es-ES_tradnl"/>
        </w:rPr>
        <w:t>INTERNACIONAL, CARACTERIZACIÓN</w:t>
      </w:r>
      <w:r w:rsidRPr="00AA5AF0">
        <w:rPr>
          <w:rFonts w:asciiTheme="majorHAnsi" w:hAnsiTheme="majorHAnsi"/>
          <w:b/>
          <w:bCs/>
          <w:sz w:val="20"/>
          <w:szCs w:val="20"/>
          <w:lang w:val="es-ES_tradnl"/>
        </w:rPr>
        <w:t xml:space="preserve">, </w:t>
      </w:r>
      <w:r w:rsidRPr="00AA5AF0">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A5AF0" w14:paraId="1BA9D482" w14:textId="77777777" w:rsidTr="004A6A54">
        <w:trPr>
          <w:cantSplit/>
        </w:trPr>
        <w:tc>
          <w:tcPr>
            <w:tcW w:w="3600" w:type="dxa"/>
            <w:tcBorders>
              <w:top w:val="single" w:sz="4" w:space="0" w:color="auto"/>
              <w:bottom w:val="single" w:sz="6" w:space="0" w:color="auto"/>
            </w:tcBorders>
            <w:shd w:val="clear" w:color="auto" w:fill="386294"/>
            <w:vAlign w:val="center"/>
          </w:tcPr>
          <w:p w14:paraId="7F322D22" w14:textId="77777777" w:rsidR="00EE00E9" w:rsidRPr="00AA5AF0" w:rsidRDefault="00EE00E9"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42FA6963" w14:textId="77777777" w:rsidR="00EE00E9" w:rsidRPr="00AA5AF0" w:rsidRDefault="00C4349E" w:rsidP="002C7321">
            <w:pPr>
              <w:jc w:val="both"/>
              <w:rPr>
                <w:rFonts w:asciiTheme="majorHAnsi" w:hAnsiTheme="majorHAnsi"/>
                <w:bCs/>
                <w:sz w:val="20"/>
                <w:szCs w:val="20"/>
                <w:lang w:val="es-ES_tradnl"/>
              </w:rPr>
            </w:pPr>
            <w:r w:rsidRPr="00AA5AF0">
              <w:rPr>
                <w:rFonts w:asciiTheme="majorHAnsi" w:hAnsiTheme="majorHAnsi"/>
                <w:bCs/>
                <w:sz w:val="20"/>
                <w:szCs w:val="20"/>
                <w:lang w:val="es-ES_tradnl"/>
              </w:rPr>
              <w:t>No</w:t>
            </w:r>
          </w:p>
        </w:tc>
      </w:tr>
      <w:tr w:rsidR="003239B8" w:rsidRPr="00BF771B" w14:paraId="0F5812D1" w14:textId="77777777" w:rsidTr="004A6A54">
        <w:trPr>
          <w:cantSplit/>
        </w:trPr>
        <w:tc>
          <w:tcPr>
            <w:tcW w:w="3600" w:type="dxa"/>
            <w:tcBorders>
              <w:top w:val="single" w:sz="4" w:space="0" w:color="auto"/>
              <w:bottom w:val="single" w:sz="6" w:space="0" w:color="auto"/>
            </w:tcBorders>
            <w:shd w:val="clear" w:color="auto" w:fill="386294"/>
            <w:vAlign w:val="center"/>
          </w:tcPr>
          <w:p w14:paraId="5D4A3506" w14:textId="77777777" w:rsidR="003239B8" w:rsidRPr="00AA5AF0" w:rsidRDefault="003239B8" w:rsidP="002C7321">
            <w:pPr>
              <w:jc w:val="center"/>
              <w:rPr>
                <w:rFonts w:asciiTheme="majorHAnsi" w:hAnsiTheme="majorHAnsi"/>
                <w:b/>
                <w:bCs/>
                <w:i/>
                <w:color w:val="FFFFFF" w:themeColor="background1"/>
                <w:sz w:val="20"/>
                <w:szCs w:val="20"/>
                <w:lang w:val="es-ES_tradnl"/>
              </w:rPr>
            </w:pPr>
            <w:r w:rsidRPr="00AA5AF0">
              <w:rPr>
                <w:rFonts w:asciiTheme="majorHAnsi" w:hAnsiTheme="majorHAnsi"/>
                <w:b/>
                <w:bCs/>
                <w:color w:val="FFFFFF" w:themeColor="background1"/>
                <w:sz w:val="20"/>
                <w:szCs w:val="20"/>
                <w:lang w:val="es-ES_tradnl"/>
              </w:rPr>
              <w:t>Derechos declarados admisibles</w:t>
            </w:r>
            <w:r w:rsidRPr="00AA5AF0">
              <w:rPr>
                <w:rFonts w:asciiTheme="majorHAnsi" w:hAnsiTheme="majorHAnsi"/>
                <w:b/>
                <w:bCs/>
                <w:i/>
                <w:color w:val="FFFFFF" w:themeColor="background1"/>
                <w:sz w:val="20"/>
                <w:szCs w:val="20"/>
                <w:lang w:val="es-ES_tradnl"/>
              </w:rPr>
              <w:t>:</w:t>
            </w:r>
          </w:p>
        </w:tc>
        <w:tc>
          <w:tcPr>
            <w:tcW w:w="5760" w:type="dxa"/>
            <w:vAlign w:val="center"/>
          </w:tcPr>
          <w:p w14:paraId="02E1110F" w14:textId="77777777" w:rsidR="003239B8" w:rsidRPr="00AA5AF0" w:rsidRDefault="00771CD6" w:rsidP="002C7321">
            <w:pPr>
              <w:jc w:val="both"/>
              <w:rPr>
                <w:rFonts w:asciiTheme="majorHAnsi" w:hAnsiTheme="majorHAnsi"/>
                <w:bCs/>
                <w:sz w:val="20"/>
                <w:szCs w:val="20"/>
                <w:lang w:val="es-ES_tradnl"/>
              </w:rPr>
            </w:pPr>
            <w:r w:rsidRPr="00AA5AF0">
              <w:rPr>
                <w:rFonts w:asciiTheme="majorHAnsi" w:hAnsiTheme="majorHAnsi"/>
                <w:sz w:val="20"/>
                <w:szCs w:val="20"/>
                <w:lang w:val="es-ES_tradnl"/>
              </w:rPr>
              <w:t>Artículos 8</w:t>
            </w:r>
            <w:r w:rsidR="00030C71" w:rsidRPr="00AA5AF0">
              <w:rPr>
                <w:rFonts w:asciiTheme="majorHAnsi" w:hAnsiTheme="majorHAnsi"/>
                <w:sz w:val="20"/>
                <w:szCs w:val="20"/>
                <w:lang w:val="es-ES_tradnl"/>
              </w:rPr>
              <w:t xml:space="preserve"> (garantías judiciales)</w:t>
            </w:r>
            <w:r w:rsidRPr="00AA5AF0">
              <w:rPr>
                <w:rFonts w:asciiTheme="majorHAnsi" w:hAnsiTheme="majorHAnsi"/>
                <w:sz w:val="20"/>
                <w:szCs w:val="20"/>
                <w:lang w:val="es-ES_tradnl"/>
              </w:rPr>
              <w:t>, 16</w:t>
            </w:r>
            <w:r w:rsidR="00030C71" w:rsidRPr="00AA5AF0">
              <w:rPr>
                <w:rFonts w:asciiTheme="majorHAnsi" w:hAnsiTheme="majorHAnsi"/>
                <w:sz w:val="20"/>
                <w:szCs w:val="20"/>
                <w:lang w:val="es-ES_tradnl"/>
              </w:rPr>
              <w:t xml:space="preserve"> (</w:t>
            </w:r>
            <w:r w:rsidR="00030C71" w:rsidRPr="00AA5AF0">
              <w:rPr>
                <w:rFonts w:asciiTheme="majorHAnsi" w:hAnsiTheme="majorHAnsi"/>
                <w:bCs/>
                <w:sz w:val="20"/>
                <w:szCs w:val="20"/>
                <w:lang w:val="es-ES_tradnl"/>
              </w:rPr>
              <w:t>libertad de asociación</w:t>
            </w:r>
            <w:r w:rsidR="00030C71" w:rsidRPr="00AA5AF0">
              <w:rPr>
                <w:rFonts w:asciiTheme="majorHAnsi" w:hAnsiTheme="majorHAnsi"/>
                <w:sz w:val="20"/>
                <w:szCs w:val="20"/>
                <w:lang w:val="es-ES_tradnl"/>
              </w:rPr>
              <w:t>)</w:t>
            </w:r>
            <w:r w:rsidRPr="00AA5AF0">
              <w:rPr>
                <w:rFonts w:asciiTheme="majorHAnsi" w:hAnsiTheme="majorHAnsi"/>
                <w:sz w:val="20"/>
                <w:szCs w:val="20"/>
                <w:lang w:val="es-ES_tradnl"/>
              </w:rPr>
              <w:t>, 24</w:t>
            </w:r>
            <w:r w:rsidR="00030C71" w:rsidRPr="00AA5AF0">
              <w:rPr>
                <w:rFonts w:asciiTheme="majorHAnsi" w:hAnsiTheme="majorHAnsi"/>
                <w:sz w:val="20"/>
                <w:szCs w:val="20"/>
                <w:lang w:val="es-ES_tradnl"/>
              </w:rPr>
              <w:t xml:space="preserve"> (igualdad ante la ley)</w:t>
            </w:r>
            <w:r w:rsidRPr="00AA5AF0">
              <w:rPr>
                <w:rFonts w:asciiTheme="majorHAnsi" w:hAnsiTheme="majorHAnsi"/>
                <w:sz w:val="20"/>
                <w:szCs w:val="20"/>
                <w:lang w:val="es-ES_tradnl"/>
              </w:rPr>
              <w:t xml:space="preserve">, 25 </w:t>
            </w:r>
            <w:r w:rsidR="00030C71" w:rsidRPr="00AA5AF0">
              <w:rPr>
                <w:rFonts w:asciiTheme="majorHAnsi" w:hAnsiTheme="majorHAnsi"/>
                <w:sz w:val="20"/>
                <w:szCs w:val="20"/>
                <w:lang w:val="es-ES_tradnl"/>
              </w:rPr>
              <w:t xml:space="preserve">(protección judicial) </w:t>
            </w:r>
            <w:r w:rsidRPr="00AA5AF0">
              <w:rPr>
                <w:rFonts w:asciiTheme="majorHAnsi" w:hAnsiTheme="majorHAnsi"/>
                <w:sz w:val="20"/>
                <w:szCs w:val="20"/>
                <w:lang w:val="es-ES_tradnl"/>
              </w:rPr>
              <w:t xml:space="preserve">y 26 </w:t>
            </w:r>
            <w:r w:rsidR="00030C71" w:rsidRPr="00AA5AF0">
              <w:rPr>
                <w:rFonts w:asciiTheme="majorHAnsi" w:hAnsiTheme="majorHAnsi"/>
                <w:sz w:val="20"/>
                <w:szCs w:val="20"/>
                <w:lang w:val="es-ES_tradnl"/>
              </w:rPr>
              <w:t xml:space="preserve">(derechos económicos, sociales y culturales) </w:t>
            </w:r>
            <w:r w:rsidRPr="00AA5AF0">
              <w:rPr>
                <w:rFonts w:asciiTheme="majorHAnsi" w:hAnsiTheme="majorHAnsi"/>
                <w:sz w:val="20"/>
                <w:szCs w:val="20"/>
                <w:lang w:val="es-ES_tradnl"/>
              </w:rPr>
              <w:t xml:space="preserve">de la Convención Americana, </w:t>
            </w:r>
            <w:r w:rsidR="00AB4D6F" w:rsidRPr="00AA5AF0">
              <w:rPr>
                <w:rFonts w:asciiTheme="majorHAnsi" w:hAnsiTheme="majorHAnsi"/>
                <w:sz w:val="20"/>
                <w:szCs w:val="20"/>
                <w:lang w:val="es-ES_tradnl"/>
              </w:rPr>
              <w:t>en relación con su artículo 1.1;</w:t>
            </w:r>
            <w:r w:rsidRPr="00AA5AF0">
              <w:rPr>
                <w:rFonts w:asciiTheme="majorHAnsi" w:hAnsiTheme="majorHAnsi"/>
                <w:sz w:val="20"/>
                <w:szCs w:val="20"/>
                <w:lang w:val="es-ES_tradnl"/>
              </w:rPr>
              <w:t xml:space="preserve"> y artículo 8 del Protocolo de San Salvador</w:t>
            </w:r>
          </w:p>
        </w:tc>
      </w:tr>
      <w:tr w:rsidR="003239B8" w:rsidRPr="00BF771B" w14:paraId="2A75A80B" w14:textId="77777777" w:rsidTr="004A6A54">
        <w:trPr>
          <w:cantSplit/>
        </w:trPr>
        <w:tc>
          <w:tcPr>
            <w:tcW w:w="3600" w:type="dxa"/>
            <w:tcBorders>
              <w:top w:val="single" w:sz="6" w:space="0" w:color="auto"/>
              <w:bottom w:val="single" w:sz="6" w:space="0" w:color="auto"/>
            </w:tcBorders>
            <w:shd w:val="clear" w:color="auto" w:fill="386294"/>
            <w:vAlign w:val="center"/>
          </w:tcPr>
          <w:p w14:paraId="40D68F67" w14:textId="77777777" w:rsidR="003239B8" w:rsidRPr="00AA5AF0" w:rsidRDefault="003239B8"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Agotamiento de recursos internos</w:t>
            </w:r>
            <w:r w:rsidR="00EE00E9" w:rsidRPr="00AA5AF0">
              <w:rPr>
                <w:rFonts w:asciiTheme="majorHAnsi" w:hAnsiTheme="majorHAnsi"/>
                <w:b/>
                <w:bCs/>
                <w:color w:val="FFFFFF" w:themeColor="background1"/>
                <w:sz w:val="20"/>
                <w:szCs w:val="20"/>
                <w:lang w:val="es-ES_tradnl"/>
              </w:rPr>
              <w:t xml:space="preserve"> o procedencia de una excepción</w:t>
            </w:r>
            <w:r w:rsidRPr="00AA5AF0">
              <w:rPr>
                <w:rFonts w:asciiTheme="majorHAnsi" w:hAnsiTheme="majorHAnsi"/>
                <w:b/>
                <w:bCs/>
                <w:color w:val="FFFFFF" w:themeColor="background1"/>
                <w:sz w:val="20"/>
                <w:szCs w:val="20"/>
                <w:lang w:val="es-ES_tradnl"/>
              </w:rPr>
              <w:t>:</w:t>
            </w:r>
          </w:p>
        </w:tc>
        <w:tc>
          <w:tcPr>
            <w:tcW w:w="5760" w:type="dxa"/>
            <w:vAlign w:val="center"/>
          </w:tcPr>
          <w:p w14:paraId="02484B19" w14:textId="77777777" w:rsidR="003239B8" w:rsidRPr="00AA5AF0" w:rsidRDefault="00C4349E" w:rsidP="002C7321">
            <w:pPr>
              <w:rPr>
                <w:rFonts w:asciiTheme="majorHAnsi" w:hAnsiTheme="majorHAnsi"/>
                <w:bCs/>
                <w:sz w:val="20"/>
                <w:szCs w:val="20"/>
                <w:lang w:val="es-ES_tradnl"/>
              </w:rPr>
            </w:pPr>
            <w:r w:rsidRPr="00AA5AF0">
              <w:rPr>
                <w:rFonts w:asciiTheme="majorHAnsi" w:hAnsiTheme="majorHAnsi"/>
                <w:bCs/>
                <w:sz w:val="20"/>
                <w:szCs w:val="20"/>
                <w:lang w:val="es-ES_tradnl"/>
              </w:rPr>
              <w:t>Sí, en los términos de la Sección VI</w:t>
            </w:r>
          </w:p>
        </w:tc>
      </w:tr>
      <w:tr w:rsidR="003239B8" w:rsidRPr="00BF771B" w14:paraId="0AA51A04" w14:textId="77777777" w:rsidTr="004A6A54">
        <w:trPr>
          <w:cantSplit/>
        </w:trPr>
        <w:tc>
          <w:tcPr>
            <w:tcW w:w="3600" w:type="dxa"/>
            <w:tcBorders>
              <w:top w:val="single" w:sz="6" w:space="0" w:color="auto"/>
              <w:bottom w:val="single" w:sz="6" w:space="0" w:color="auto"/>
            </w:tcBorders>
            <w:shd w:val="clear" w:color="auto" w:fill="386294"/>
            <w:vAlign w:val="center"/>
          </w:tcPr>
          <w:p w14:paraId="7EBC7D0B" w14:textId="77777777" w:rsidR="003239B8" w:rsidRPr="00AA5AF0" w:rsidRDefault="003239B8" w:rsidP="002C7321">
            <w:pPr>
              <w:jc w:val="center"/>
              <w:rPr>
                <w:rFonts w:asciiTheme="majorHAnsi" w:hAnsiTheme="majorHAnsi"/>
                <w:b/>
                <w:bCs/>
                <w:color w:val="FFFFFF" w:themeColor="background1"/>
                <w:sz w:val="20"/>
                <w:szCs w:val="20"/>
                <w:lang w:val="es-ES_tradnl"/>
              </w:rPr>
            </w:pPr>
            <w:r w:rsidRPr="00AA5AF0">
              <w:rPr>
                <w:rFonts w:asciiTheme="majorHAnsi" w:hAnsiTheme="majorHAnsi"/>
                <w:b/>
                <w:bCs/>
                <w:color w:val="FFFFFF" w:themeColor="background1"/>
                <w:sz w:val="20"/>
                <w:szCs w:val="20"/>
                <w:lang w:val="es-ES_tradnl"/>
              </w:rPr>
              <w:t>Presentación dentro de plazo:</w:t>
            </w:r>
          </w:p>
        </w:tc>
        <w:tc>
          <w:tcPr>
            <w:tcW w:w="5760" w:type="dxa"/>
            <w:vAlign w:val="center"/>
          </w:tcPr>
          <w:p w14:paraId="2016180B" w14:textId="77777777" w:rsidR="003239B8" w:rsidRPr="00AA5AF0" w:rsidRDefault="00C4349E" w:rsidP="002C7321">
            <w:pPr>
              <w:rPr>
                <w:rFonts w:asciiTheme="majorHAnsi" w:hAnsiTheme="majorHAnsi"/>
                <w:bCs/>
                <w:sz w:val="20"/>
                <w:szCs w:val="20"/>
                <w:lang w:val="es-ES_tradnl"/>
              </w:rPr>
            </w:pPr>
            <w:r w:rsidRPr="00AA5AF0">
              <w:rPr>
                <w:rFonts w:asciiTheme="majorHAnsi" w:hAnsiTheme="majorHAnsi"/>
                <w:bCs/>
                <w:sz w:val="20"/>
                <w:szCs w:val="20"/>
                <w:lang w:val="es-ES_tradnl"/>
              </w:rPr>
              <w:t>Sí, en los términos de la Sección VI</w:t>
            </w:r>
          </w:p>
        </w:tc>
      </w:tr>
    </w:tbl>
    <w:p w14:paraId="7AE3D1E2" w14:textId="77777777" w:rsidR="00BB5ADC" w:rsidRPr="00AA5AF0" w:rsidRDefault="00BB5ADC" w:rsidP="003239B8">
      <w:pPr>
        <w:spacing w:before="240" w:after="240"/>
        <w:ind w:firstLine="720"/>
        <w:jc w:val="both"/>
        <w:rPr>
          <w:rFonts w:asciiTheme="majorHAnsi" w:hAnsiTheme="majorHAnsi"/>
          <w:b/>
          <w:sz w:val="20"/>
          <w:szCs w:val="20"/>
          <w:lang w:val="es-ES_tradnl"/>
        </w:rPr>
      </w:pPr>
    </w:p>
    <w:p w14:paraId="10F7C16B" w14:textId="77777777" w:rsidR="003239B8" w:rsidRPr="00AA5AF0" w:rsidRDefault="00223A29" w:rsidP="003239B8">
      <w:pPr>
        <w:spacing w:before="240" w:after="240"/>
        <w:ind w:firstLine="720"/>
        <w:jc w:val="both"/>
        <w:rPr>
          <w:rFonts w:asciiTheme="majorHAnsi" w:hAnsiTheme="majorHAnsi"/>
          <w:b/>
          <w:sz w:val="20"/>
          <w:szCs w:val="20"/>
          <w:lang w:val="es-ES_tradnl"/>
        </w:rPr>
      </w:pPr>
      <w:r w:rsidRPr="00AA5AF0">
        <w:rPr>
          <w:rFonts w:asciiTheme="majorHAnsi" w:hAnsiTheme="majorHAnsi"/>
          <w:b/>
          <w:sz w:val="20"/>
          <w:szCs w:val="20"/>
          <w:lang w:val="es-ES_tradnl"/>
        </w:rPr>
        <w:lastRenderedPageBreak/>
        <w:t xml:space="preserve">V. </w:t>
      </w:r>
      <w:r w:rsidRPr="00AA5AF0">
        <w:rPr>
          <w:rFonts w:asciiTheme="majorHAnsi" w:hAnsiTheme="majorHAnsi"/>
          <w:b/>
          <w:sz w:val="20"/>
          <w:szCs w:val="20"/>
          <w:lang w:val="es-ES_tradnl"/>
        </w:rPr>
        <w:tab/>
      </w:r>
      <w:r w:rsidR="003239B8" w:rsidRPr="00AA5AF0">
        <w:rPr>
          <w:rFonts w:asciiTheme="majorHAnsi" w:hAnsiTheme="majorHAnsi"/>
          <w:b/>
          <w:sz w:val="20"/>
          <w:szCs w:val="20"/>
          <w:lang w:val="es-ES_tradnl"/>
        </w:rPr>
        <w:t xml:space="preserve">HECHOS ALEGADOS </w:t>
      </w:r>
    </w:p>
    <w:p w14:paraId="0BC3D228" w14:textId="77777777" w:rsidR="00C90FF4"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1. </w:t>
      </w:r>
      <w:r w:rsidR="006C2CA3" w:rsidRPr="00AA5AF0">
        <w:rPr>
          <w:rFonts w:asciiTheme="majorHAnsi" w:hAnsiTheme="majorHAnsi"/>
          <w:sz w:val="20"/>
          <w:szCs w:val="20"/>
          <w:lang w:val="es-ES_tradnl"/>
        </w:rPr>
        <w:tab/>
      </w:r>
      <w:r w:rsidR="00C4349E" w:rsidRPr="00AA5AF0">
        <w:rPr>
          <w:rFonts w:asciiTheme="majorHAnsi" w:hAnsiTheme="majorHAnsi"/>
          <w:sz w:val="20"/>
          <w:szCs w:val="20"/>
          <w:lang w:val="es-ES_tradnl"/>
        </w:rPr>
        <w:t>El peticionario</w:t>
      </w:r>
      <w:r w:rsidR="00F042C7" w:rsidRPr="00AA5AF0">
        <w:rPr>
          <w:rFonts w:asciiTheme="majorHAnsi" w:hAnsiTheme="majorHAnsi"/>
          <w:sz w:val="20"/>
          <w:szCs w:val="20"/>
          <w:lang w:val="es-ES_tradnl"/>
        </w:rPr>
        <w:t>, Sr. Santos Camacho Bernal,</w:t>
      </w:r>
      <w:r w:rsidR="00C4349E" w:rsidRPr="00AA5AF0">
        <w:rPr>
          <w:rFonts w:asciiTheme="majorHAnsi" w:hAnsiTheme="majorHAnsi"/>
          <w:sz w:val="20"/>
          <w:szCs w:val="20"/>
          <w:lang w:val="es-ES_tradnl"/>
        </w:rPr>
        <w:t xml:space="preserve"> </w:t>
      </w:r>
      <w:r w:rsidR="00956D8A" w:rsidRPr="00AA5AF0">
        <w:rPr>
          <w:rFonts w:asciiTheme="majorHAnsi" w:hAnsiTheme="majorHAnsi"/>
          <w:sz w:val="20"/>
          <w:szCs w:val="20"/>
          <w:lang w:val="es-ES_tradnl"/>
        </w:rPr>
        <w:t xml:space="preserve">describe </w:t>
      </w:r>
      <w:r w:rsidR="00C4349E" w:rsidRPr="00AA5AF0">
        <w:rPr>
          <w:rFonts w:asciiTheme="majorHAnsi" w:hAnsiTheme="majorHAnsi"/>
          <w:sz w:val="20"/>
          <w:szCs w:val="20"/>
          <w:lang w:val="es-ES_tradnl"/>
        </w:rPr>
        <w:t xml:space="preserve">un </w:t>
      </w:r>
      <w:r w:rsidR="00E70D57" w:rsidRPr="00AA5AF0">
        <w:rPr>
          <w:rFonts w:asciiTheme="majorHAnsi" w:hAnsiTheme="majorHAnsi"/>
          <w:sz w:val="20"/>
          <w:szCs w:val="20"/>
          <w:lang w:val="es-ES_tradnl"/>
        </w:rPr>
        <w:t>alegado</w:t>
      </w:r>
      <w:r w:rsidR="00C4349E" w:rsidRPr="00AA5AF0">
        <w:rPr>
          <w:rFonts w:asciiTheme="majorHAnsi" w:hAnsiTheme="majorHAnsi"/>
          <w:sz w:val="20"/>
          <w:szCs w:val="20"/>
          <w:lang w:val="es-ES_tradnl"/>
        </w:rPr>
        <w:t xml:space="preserve"> patrón de persecución sindical emprendido por la </w:t>
      </w:r>
      <w:r w:rsidR="00E70D57" w:rsidRPr="00AA5AF0">
        <w:rPr>
          <w:rFonts w:asciiTheme="majorHAnsi" w:hAnsiTheme="majorHAnsi"/>
          <w:sz w:val="20"/>
          <w:szCs w:val="20"/>
          <w:lang w:val="es-ES_tradnl"/>
        </w:rPr>
        <w:t>empresa</w:t>
      </w:r>
      <w:r w:rsidR="00C4349E" w:rsidRPr="00AA5AF0">
        <w:rPr>
          <w:rFonts w:asciiTheme="majorHAnsi" w:hAnsiTheme="majorHAnsi"/>
          <w:sz w:val="20"/>
          <w:szCs w:val="20"/>
          <w:lang w:val="es-ES_tradnl"/>
        </w:rPr>
        <w:t xml:space="preserve"> privada de vigilancia para la cual trabajaba al momento de presentación de la petición, patrón persecutorio que, según afirma, tendría una dimensión individual y una dimensión </w:t>
      </w:r>
      <w:r w:rsidR="005F552F" w:rsidRPr="00AA5AF0">
        <w:rPr>
          <w:rFonts w:asciiTheme="majorHAnsi" w:hAnsiTheme="majorHAnsi"/>
          <w:sz w:val="20"/>
          <w:szCs w:val="20"/>
          <w:lang w:val="es-ES_tradnl"/>
        </w:rPr>
        <w:t>organizacional y colectiva;</w:t>
      </w:r>
      <w:r w:rsidR="00C4349E" w:rsidRPr="00AA5AF0">
        <w:rPr>
          <w:rFonts w:asciiTheme="majorHAnsi" w:hAnsiTheme="majorHAnsi"/>
          <w:sz w:val="20"/>
          <w:szCs w:val="20"/>
          <w:lang w:val="es-ES_tradnl"/>
        </w:rPr>
        <w:t xml:space="preserve"> </w:t>
      </w:r>
      <w:r w:rsidR="00E70D57" w:rsidRPr="00AA5AF0">
        <w:rPr>
          <w:rFonts w:asciiTheme="majorHAnsi" w:hAnsiTheme="majorHAnsi"/>
          <w:sz w:val="20"/>
          <w:szCs w:val="20"/>
          <w:lang w:val="es-ES_tradnl"/>
        </w:rPr>
        <w:t xml:space="preserve">tendría </w:t>
      </w:r>
      <w:r w:rsidR="00C4349E" w:rsidRPr="00AA5AF0">
        <w:rPr>
          <w:rFonts w:asciiTheme="majorHAnsi" w:hAnsiTheme="majorHAnsi"/>
          <w:sz w:val="20"/>
          <w:szCs w:val="20"/>
          <w:lang w:val="es-ES_tradnl"/>
        </w:rPr>
        <w:t xml:space="preserve">un componente de acciones y omisiones </w:t>
      </w:r>
      <w:r w:rsidR="009F5C79" w:rsidRPr="00AA5AF0">
        <w:rPr>
          <w:rFonts w:asciiTheme="majorHAnsi" w:hAnsiTheme="majorHAnsi"/>
          <w:sz w:val="20"/>
          <w:szCs w:val="20"/>
          <w:lang w:val="es-ES_tradnl"/>
        </w:rPr>
        <w:t>de</w:t>
      </w:r>
      <w:r w:rsidR="00C4349E" w:rsidRPr="00AA5AF0">
        <w:rPr>
          <w:rFonts w:asciiTheme="majorHAnsi" w:hAnsiTheme="majorHAnsi"/>
          <w:sz w:val="20"/>
          <w:szCs w:val="20"/>
          <w:lang w:val="es-ES_tradnl"/>
        </w:rPr>
        <w:t xml:space="preserve"> las autoridades</w:t>
      </w:r>
      <w:r w:rsidR="005F552F" w:rsidRPr="00AA5AF0">
        <w:rPr>
          <w:rFonts w:asciiTheme="majorHAnsi" w:hAnsiTheme="majorHAnsi"/>
          <w:sz w:val="20"/>
          <w:szCs w:val="20"/>
          <w:lang w:val="es-ES_tradnl"/>
        </w:rPr>
        <w:t xml:space="preserve"> administrativas, judiciales y de control</w:t>
      </w:r>
      <w:r w:rsidR="00C4349E" w:rsidRPr="00AA5AF0">
        <w:rPr>
          <w:rFonts w:asciiTheme="majorHAnsi" w:hAnsiTheme="majorHAnsi"/>
          <w:sz w:val="20"/>
          <w:szCs w:val="20"/>
          <w:lang w:val="es-ES_tradnl"/>
        </w:rPr>
        <w:t xml:space="preserve"> que comprometerían la responsabilidad del Estado</w:t>
      </w:r>
      <w:r w:rsidR="005F552F" w:rsidRPr="00AA5AF0">
        <w:rPr>
          <w:rFonts w:asciiTheme="majorHAnsi" w:hAnsiTheme="majorHAnsi"/>
          <w:sz w:val="20"/>
          <w:szCs w:val="20"/>
          <w:lang w:val="es-ES_tradnl"/>
        </w:rPr>
        <w:t>;</w:t>
      </w:r>
      <w:r w:rsidR="00C4349E" w:rsidRPr="00AA5AF0">
        <w:rPr>
          <w:rFonts w:asciiTheme="majorHAnsi" w:hAnsiTheme="majorHAnsi"/>
          <w:sz w:val="20"/>
          <w:szCs w:val="20"/>
          <w:lang w:val="es-ES_tradnl"/>
        </w:rPr>
        <w:t xml:space="preserve"> y </w:t>
      </w:r>
      <w:r w:rsidR="001E2B38" w:rsidRPr="00AA5AF0">
        <w:rPr>
          <w:rFonts w:asciiTheme="majorHAnsi" w:hAnsiTheme="majorHAnsi"/>
          <w:sz w:val="20"/>
          <w:szCs w:val="20"/>
          <w:lang w:val="es-ES_tradnl"/>
        </w:rPr>
        <w:t>que al respecto</w:t>
      </w:r>
      <w:r w:rsidR="009F5C79" w:rsidRPr="00AA5AF0">
        <w:rPr>
          <w:rFonts w:asciiTheme="majorHAnsi" w:hAnsiTheme="majorHAnsi"/>
          <w:sz w:val="20"/>
          <w:szCs w:val="20"/>
          <w:lang w:val="es-ES_tradnl"/>
        </w:rPr>
        <w:t xml:space="preserve"> </w:t>
      </w:r>
      <w:r w:rsidR="00C4349E" w:rsidRPr="00AA5AF0">
        <w:rPr>
          <w:rFonts w:asciiTheme="majorHAnsi" w:hAnsiTheme="majorHAnsi"/>
          <w:sz w:val="20"/>
          <w:szCs w:val="20"/>
          <w:lang w:val="es-ES_tradnl"/>
        </w:rPr>
        <w:t xml:space="preserve">se han adoptado </w:t>
      </w:r>
      <w:r w:rsidR="005F552F" w:rsidRPr="00AA5AF0">
        <w:rPr>
          <w:rFonts w:asciiTheme="majorHAnsi" w:hAnsiTheme="majorHAnsi"/>
          <w:sz w:val="20"/>
          <w:szCs w:val="20"/>
          <w:lang w:val="es-ES_tradnl"/>
        </w:rPr>
        <w:t xml:space="preserve">distintas </w:t>
      </w:r>
      <w:r w:rsidR="00C4349E" w:rsidRPr="00AA5AF0">
        <w:rPr>
          <w:rFonts w:asciiTheme="majorHAnsi" w:hAnsiTheme="majorHAnsi"/>
          <w:sz w:val="20"/>
          <w:szCs w:val="20"/>
          <w:lang w:val="es-ES_tradnl"/>
        </w:rPr>
        <w:t>decisiones judiciales que no habrían sido cumplidas.</w:t>
      </w:r>
    </w:p>
    <w:p w14:paraId="7262096B" w14:textId="77777777" w:rsidR="00C90FF4"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2. </w:t>
      </w:r>
      <w:r w:rsidR="00F042C7" w:rsidRPr="00AA5AF0">
        <w:rPr>
          <w:rFonts w:asciiTheme="majorHAnsi" w:hAnsiTheme="majorHAnsi"/>
          <w:sz w:val="20"/>
          <w:szCs w:val="20"/>
          <w:lang w:val="es-ES_tradnl"/>
        </w:rPr>
        <w:tab/>
        <w:t xml:space="preserve">El peticionario señala </w:t>
      </w:r>
      <w:r w:rsidR="00C4349E" w:rsidRPr="00AA5AF0">
        <w:rPr>
          <w:rFonts w:asciiTheme="majorHAnsi" w:hAnsiTheme="majorHAnsi"/>
          <w:sz w:val="20"/>
          <w:szCs w:val="20"/>
          <w:lang w:val="es-ES_tradnl"/>
        </w:rPr>
        <w:t xml:space="preserve">que trabajó para la empresa </w:t>
      </w:r>
      <w:r w:rsidR="005F552F" w:rsidRPr="00AA5AF0">
        <w:rPr>
          <w:rFonts w:asciiTheme="majorHAnsi" w:hAnsiTheme="majorHAnsi"/>
          <w:sz w:val="20"/>
          <w:szCs w:val="20"/>
          <w:lang w:val="es-ES_tradnl"/>
        </w:rPr>
        <w:t xml:space="preserve">de seguridad y vigilancia privada </w:t>
      </w:r>
      <w:proofErr w:type="spellStart"/>
      <w:r w:rsidR="00C4349E" w:rsidRPr="00AA5AF0">
        <w:rPr>
          <w:rFonts w:asciiTheme="majorHAnsi" w:hAnsiTheme="majorHAnsi"/>
          <w:sz w:val="20"/>
          <w:szCs w:val="20"/>
          <w:lang w:val="es-ES_tradnl"/>
        </w:rPr>
        <w:t>Omnitempus</w:t>
      </w:r>
      <w:proofErr w:type="spellEnd"/>
      <w:r w:rsidR="00C4349E" w:rsidRPr="00AA5AF0">
        <w:rPr>
          <w:rFonts w:asciiTheme="majorHAnsi" w:hAnsiTheme="majorHAnsi"/>
          <w:sz w:val="20"/>
          <w:szCs w:val="20"/>
          <w:lang w:val="es-ES_tradnl"/>
        </w:rPr>
        <w:t xml:space="preserve"> Ltda. (en adelante, “</w:t>
      </w:r>
      <w:proofErr w:type="spellStart"/>
      <w:r w:rsidR="00C4349E" w:rsidRPr="00AA5AF0">
        <w:rPr>
          <w:rFonts w:asciiTheme="majorHAnsi" w:hAnsiTheme="majorHAnsi"/>
          <w:sz w:val="20"/>
          <w:szCs w:val="20"/>
          <w:lang w:val="es-ES_tradnl"/>
        </w:rPr>
        <w:t>Omnitempus</w:t>
      </w:r>
      <w:proofErr w:type="spellEnd"/>
      <w:r w:rsidR="00C4349E" w:rsidRPr="00AA5AF0">
        <w:rPr>
          <w:rFonts w:asciiTheme="majorHAnsi" w:hAnsiTheme="majorHAnsi"/>
          <w:sz w:val="20"/>
          <w:szCs w:val="20"/>
          <w:lang w:val="es-ES_tradnl"/>
        </w:rPr>
        <w:t>” o “la empresa”) hasta mayo de 2010, como vigilante asig</w:t>
      </w:r>
      <w:r w:rsidR="005F552F" w:rsidRPr="00AA5AF0">
        <w:rPr>
          <w:rFonts w:asciiTheme="majorHAnsi" w:hAnsiTheme="majorHAnsi"/>
          <w:sz w:val="20"/>
          <w:szCs w:val="20"/>
          <w:lang w:val="es-ES_tradnl"/>
        </w:rPr>
        <w:t>nado a la guarda de distintas instituciones</w:t>
      </w:r>
      <w:r w:rsidR="0019628F" w:rsidRPr="00AA5AF0">
        <w:rPr>
          <w:rFonts w:asciiTheme="majorHAnsi" w:hAnsiTheme="majorHAnsi"/>
          <w:sz w:val="20"/>
          <w:szCs w:val="20"/>
          <w:lang w:val="es-ES_tradnl"/>
        </w:rPr>
        <w:t xml:space="preserve"> y entidades</w:t>
      </w:r>
      <w:r w:rsidR="00B9332F" w:rsidRPr="00AA5AF0">
        <w:rPr>
          <w:rFonts w:asciiTheme="majorHAnsi" w:hAnsiTheme="majorHAnsi"/>
          <w:sz w:val="20"/>
          <w:szCs w:val="20"/>
          <w:lang w:val="es-ES_tradnl"/>
        </w:rPr>
        <w:t>. El 7 de diciembre de</w:t>
      </w:r>
      <w:r w:rsidR="00C4349E" w:rsidRPr="00AA5AF0">
        <w:rPr>
          <w:rFonts w:asciiTheme="majorHAnsi" w:hAnsiTheme="majorHAnsi"/>
          <w:sz w:val="20"/>
          <w:szCs w:val="20"/>
          <w:lang w:val="es-ES_tradnl"/>
        </w:rPr>
        <w:t xml:space="preserve"> 2003, algunos de los empleados de la empresa conformaron un sindicato, al que denominaron SINTRAOMNITEMPUS. Alega el peticionario que la empresa </w:t>
      </w:r>
      <w:proofErr w:type="spellStart"/>
      <w:r w:rsidR="00C4349E" w:rsidRPr="00AA5AF0">
        <w:rPr>
          <w:rFonts w:asciiTheme="majorHAnsi" w:hAnsiTheme="majorHAnsi"/>
          <w:sz w:val="20"/>
          <w:szCs w:val="20"/>
          <w:lang w:val="es-ES_tradnl"/>
        </w:rPr>
        <w:t>Omnitempus</w:t>
      </w:r>
      <w:proofErr w:type="spellEnd"/>
      <w:r w:rsidR="00C4349E" w:rsidRPr="00AA5AF0">
        <w:rPr>
          <w:rFonts w:asciiTheme="majorHAnsi" w:hAnsiTheme="majorHAnsi"/>
          <w:sz w:val="20"/>
          <w:szCs w:val="20"/>
          <w:lang w:val="es-ES_tradnl"/>
        </w:rPr>
        <w:t xml:space="preserve"> </w:t>
      </w:r>
      <w:r w:rsidR="00F55571" w:rsidRPr="00AA5AF0">
        <w:rPr>
          <w:rFonts w:asciiTheme="majorHAnsi" w:hAnsiTheme="majorHAnsi"/>
          <w:sz w:val="20"/>
          <w:szCs w:val="20"/>
          <w:lang w:val="es-ES_tradnl"/>
        </w:rPr>
        <w:t xml:space="preserve">habría </w:t>
      </w:r>
      <w:r w:rsidR="00E70D57" w:rsidRPr="00AA5AF0">
        <w:rPr>
          <w:rFonts w:asciiTheme="majorHAnsi" w:hAnsiTheme="majorHAnsi"/>
          <w:sz w:val="20"/>
          <w:szCs w:val="20"/>
          <w:lang w:val="es-ES_tradnl"/>
        </w:rPr>
        <w:t xml:space="preserve">iniciado </w:t>
      </w:r>
      <w:r w:rsidR="00F55571" w:rsidRPr="00AA5AF0">
        <w:rPr>
          <w:rFonts w:asciiTheme="majorHAnsi" w:hAnsiTheme="majorHAnsi"/>
          <w:sz w:val="20"/>
          <w:szCs w:val="20"/>
          <w:lang w:val="es-ES_tradnl"/>
        </w:rPr>
        <w:t xml:space="preserve">desde el momento de creación del sindicato distintas acciones tendientes a desconocer su existencia, impedir su debida conformación y funcionamiento, y acosar a sus líderes y afiliados. El </w:t>
      </w:r>
      <w:r w:rsidR="00F042C7" w:rsidRPr="00AA5AF0">
        <w:rPr>
          <w:rFonts w:asciiTheme="majorHAnsi" w:hAnsiTheme="majorHAnsi"/>
          <w:sz w:val="20"/>
          <w:szCs w:val="20"/>
          <w:lang w:val="es-ES_tradnl"/>
        </w:rPr>
        <w:t>Sr.</w:t>
      </w:r>
      <w:r w:rsidR="00F55571" w:rsidRPr="00AA5AF0">
        <w:rPr>
          <w:rFonts w:asciiTheme="majorHAnsi" w:hAnsiTheme="majorHAnsi"/>
          <w:sz w:val="20"/>
          <w:szCs w:val="20"/>
          <w:lang w:val="es-ES_tradnl"/>
        </w:rPr>
        <w:t xml:space="preserve"> Camacho, junto con otros miembros del sindicato, habría sufrido repercusiones individuales de este patrón persecutorio, incluyendo </w:t>
      </w:r>
      <w:r w:rsidR="0088423D" w:rsidRPr="00AA5AF0">
        <w:rPr>
          <w:rFonts w:asciiTheme="majorHAnsi" w:hAnsiTheme="majorHAnsi"/>
          <w:sz w:val="20"/>
          <w:szCs w:val="20"/>
          <w:lang w:val="es-ES_tradnl"/>
        </w:rPr>
        <w:t>el</w:t>
      </w:r>
      <w:r w:rsidR="00F55571" w:rsidRPr="00AA5AF0">
        <w:rPr>
          <w:rFonts w:asciiTheme="majorHAnsi" w:hAnsiTheme="majorHAnsi"/>
          <w:sz w:val="20"/>
          <w:szCs w:val="20"/>
          <w:lang w:val="es-ES_tradnl"/>
        </w:rPr>
        <w:t xml:space="preserve"> despido</w:t>
      </w:r>
      <w:r w:rsidR="00A81D68" w:rsidRPr="00AA5AF0">
        <w:rPr>
          <w:rFonts w:asciiTheme="majorHAnsi" w:hAnsiTheme="majorHAnsi"/>
          <w:sz w:val="20"/>
          <w:szCs w:val="20"/>
          <w:lang w:val="es-ES_tradnl"/>
        </w:rPr>
        <w:t xml:space="preserve"> de varios afiliados</w:t>
      </w:r>
      <w:r w:rsidR="00F55571" w:rsidRPr="00AA5AF0">
        <w:rPr>
          <w:rFonts w:asciiTheme="majorHAnsi" w:hAnsiTheme="majorHAnsi"/>
          <w:sz w:val="20"/>
          <w:szCs w:val="20"/>
          <w:lang w:val="es-ES_tradnl"/>
        </w:rPr>
        <w:t xml:space="preserve"> </w:t>
      </w:r>
      <w:r w:rsidR="005F552F" w:rsidRPr="00AA5AF0">
        <w:rPr>
          <w:rFonts w:asciiTheme="majorHAnsi" w:hAnsiTheme="majorHAnsi"/>
          <w:sz w:val="20"/>
          <w:szCs w:val="20"/>
          <w:lang w:val="es-ES_tradnl"/>
        </w:rPr>
        <w:t xml:space="preserve">en 2005 </w:t>
      </w:r>
      <w:r w:rsidR="00E70D57" w:rsidRPr="00AA5AF0">
        <w:rPr>
          <w:rFonts w:asciiTheme="majorHAnsi" w:hAnsiTheme="majorHAnsi"/>
          <w:sz w:val="20"/>
          <w:szCs w:val="20"/>
          <w:lang w:val="es-ES_tradnl"/>
        </w:rPr>
        <w:t xml:space="preserve">luego de que hubiera finalizado un proceso de negociación colectiva –despido </w:t>
      </w:r>
      <w:r w:rsidR="00F55571" w:rsidRPr="00AA5AF0">
        <w:rPr>
          <w:rFonts w:asciiTheme="majorHAnsi" w:hAnsiTheme="majorHAnsi"/>
          <w:sz w:val="20"/>
          <w:szCs w:val="20"/>
          <w:lang w:val="es-ES_tradnl"/>
        </w:rPr>
        <w:t xml:space="preserve">que fue materia de decisiones judiciales ordenando </w:t>
      </w:r>
      <w:r w:rsidR="00C560EE" w:rsidRPr="00AA5AF0">
        <w:rPr>
          <w:rFonts w:asciiTheme="majorHAnsi" w:hAnsiTheme="majorHAnsi"/>
          <w:sz w:val="20"/>
          <w:szCs w:val="20"/>
          <w:lang w:val="es-ES_tradnl"/>
        </w:rPr>
        <w:t>el</w:t>
      </w:r>
      <w:r w:rsidR="00F55571" w:rsidRPr="00AA5AF0">
        <w:rPr>
          <w:rFonts w:asciiTheme="majorHAnsi" w:hAnsiTheme="majorHAnsi"/>
          <w:sz w:val="20"/>
          <w:szCs w:val="20"/>
          <w:lang w:val="es-ES_tradnl"/>
        </w:rPr>
        <w:t xml:space="preserve"> reintegro</w:t>
      </w:r>
      <w:r w:rsidR="00C560EE" w:rsidRPr="00AA5AF0">
        <w:rPr>
          <w:rFonts w:asciiTheme="majorHAnsi" w:hAnsiTheme="majorHAnsi"/>
          <w:sz w:val="20"/>
          <w:szCs w:val="20"/>
          <w:lang w:val="es-ES_tradnl"/>
        </w:rPr>
        <w:t xml:space="preserve"> de los trabajadores–</w:t>
      </w:r>
      <w:r w:rsidR="005F552F" w:rsidRPr="00AA5AF0">
        <w:rPr>
          <w:rFonts w:asciiTheme="majorHAnsi" w:hAnsiTheme="majorHAnsi"/>
          <w:sz w:val="20"/>
          <w:szCs w:val="20"/>
          <w:lang w:val="es-ES_tradnl"/>
        </w:rPr>
        <w:t>;</w:t>
      </w:r>
      <w:r w:rsidR="00F55571" w:rsidRPr="00AA5AF0">
        <w:rPr>
          <w:rFonts w:asciiTheme="majorHAnsi" w:hAnsiTheme="majorHAnsi"/>
          <w:sz w:val="20"/>
          <w:szCs w:val="20"/>
          <w:lang w:val="es-ES_tradnl"/>
        </w:rPr>
        <w:t xml:space="preserve"> desmejoras sucesivas y sistemáticas en sus condiciones salariales, prestacionales, de ubicación y de horario</w:t>
      </w:r>
      <w:r w:rsidR="005F552F" w:rsidRPr="00AA5AF0">
        <w:rPr>
          <w:rFonts w:asciiTheme="majorHAnsi" w:hAnsiTheme="majorHAnsi"/>
          <w:sz w:val="20"/>
          <w:szCs w:val="20"/>
          <w:lang w:val="es-ES_tradnl"/>
        </w:rPr>
        <w:t>;</w:t>
      </w:r>
      <w:r w:rsidR="00F55571" w:rsidRPr="00AA5AF0">
        <w:rPr>
          <w:rFonts w:asciiTheme="majorHAnsi" w:hAnsiTheme="majorHAnsi"/>
          <w:sz w:val="20"/>
          <w:szCs w:val="20"/>
          <w:lang w:val="es-ES_tradnl"/>
        </w:rPr>
        <w:t xml:space="preserve"> tratos percibidos como discriminatorios frente a los emple</w:t>
      </w:r>
      <w:r w:rsidR="005F552F" w:rsidRPr="00AA5AF0">
        <w:rPr>
          <w:rFonts w:asciiTheme="majorHAnsi" w:hAnsiTheme="majorHAnsi"/>
          <w:sz w:val="20"/>
          <w:szCs w:val="20"/>
          <w:lang w:val="es-ES_tradnl"/>
        </w:rPr>
        <w:t>ados no sindicalizados;</w:t>
      </w:r>
      <w:r w:rsidR="00F55571" w:rsidRPr="00AA5AF0">
        <w:rPr>
          <w:rFonts w:asciiTheme="majorHAnsi" w:hAnsiTheme="majorHAnsi"/>
          <w:sz w:val="20"/>
          <w:szCs w:val="20"/>
          <w:lang w:val="es-ES_tradnl"/>
        </w:rPr>
        <w:t xml:space="preserve"> y otras actuaciones y omisiones</w:t>
      </w:r>
      <w:r w:rsidR="00E70D57" w:rsidRPr="00AA5AF0">
        <w:rPr>
          <w:rFonts w:asciiTheme="majorHAnsi" w:hAnsiTheme="majorHAnsi"/>
          <w:sz w:val="20"/>
          <w:szCs w:val="20"/>
          <w:lang w:val="es-ES_tradnl"/>
        </w:rPr>
        <w:t xml:space="preserve"> que </w:t>
      </w:r>
      <w:r w:rsidR="00A81D68" w:rsidRPr="00AA5AF0">
        <w:rPr>
          <w:rFonts w:asciiTheme="majorHAnsi" w:hAnsiTheme="majorHAnsi"/>
          <w:sz w:val="20"/>
          <w:szCs w:val="20"/>
          <w:lang w:val="es-ES_tradnl"/>
        </w:rPr>
        <w:t xml:space="preserve">las presuntas víctimas </w:t>
      </w:r>
      <w:r w:rsidR="005F552F" w:rsidRPr="00AA5AF0">
        <w:rPr>
          <w:rFonts w:asciiTheme="majorHAnsi" w:hAnsiTheme="majorHAnsi"/>
          <w:sz w:val="20"/>
          <w:szCs w:val="20"/>
          <w:lang w:val="es-ES_tradnl"/>
        </w:rPr>
        <w:t>considera</w:t>
      </w:r>
      <w:r w:rsidR="00E70D57" w:rsidRPr="00AA5AF0">
        <w:rPr>
          <w:rFonts w:asciiTheme="majorHAnsi" w:hAnsiTheme="majorHAnsi"/>
          <w:sz w:val="20"/>
          <w:szCs w:val="20"/>
          <w:lang w:val="es-ES_tradnl"/>
        </w:rPr>
        <w:t>n</w:t>
      </w:r>
      <w:r w:rsidR="005F552F" w:rsidRPr="00AA5AF0">
        <w:rPr>
          <w:rFonts w:asciiTheme="majorHAnsi" w:hAnsiTheme="majorHAnsi"/>
          <w:sz w:val="20"/>
          <w:szCs w:val="20"/>
          <w:lang w:val="es-ES_tradnl"/>
        </w:rPr>
        <w:t xml:space="preserve"> lesivas</w:t>
      </w:r>
      <w:r w:rsidR="00E70D57" w:rsidRPr="00AA5AF0">
        <w:rPr>
          <w:rFonts w:asciiTheme="majorHAnsi" w:hAnsiTheme="majorHAnsi"/>
          <w:sz w:val="20"/>
          <w:szCs w:val="20"/>
          <w:lang w:val="es-ES_tradnl"/>
        </w:rPr>
        <w:t>, en su conjunto,</w:t>
      </w:r>
      <w:r w:rsidR="005F552F" w:rsidRPr="00AA5AF0">
        <w:rPr>
          <w:rFonts w:asciiTheme="majorHAnsi" w:hAnsiTheme="majorHAnsi"/>
          <w:sz w:val="20"/>
          <w:szCs w:val="20"/>
          <w:lang w:val="es-ES_tradnl"/>
        </w:rPr>
        <w:t xml:space="preserve"> de su libertad de asociación.</w:t>
      </w:r>
      <w:r w:rsidR="00F55571" w:rsidRPr="00AA5AF0">
        <w:rPr>
          <w:rFonts w:asciiTheme="majorHAnsi" w:hAnsiTheme="majorHAnsi"/>
          <w:sz w:val="20"/>
          <w:szCs w:val="20"/>
          <w:lang w:val="es-ES_tradnl"/>
        </w:rPr>
        <w:t xml:space="preserve"> </w:t>
      </w:r>
      <w:r w:rsidR="005F552F" w:rsidRPr="00AA5AF0">
        <w:rPr>
          <w:rFonts w:asciiTheme="majorHAnsi" w:hAnsiTheme="majorHAnsi"/>
          <w:sz w:val="20"/>
          <w:szCs w:val="20"/>
          <w:lang w:val="es-ES_tradnl"/>
        </w:rPr>
        <w:t>S</w:t>
      </w:r>
      <w:r w:rsidR="00F55571" w:rsidRPr="00AA5AF0">
        <w:rPr>
          <w:rFonts w:asciiTheme="majorHAnsi" w:hAnsiTheme="majorHAnsi"/>
          <w:sz w:val="20"/>
          <w:szCs w:val="20"/>
          <w:lang w:val="es-ES_tradnl"/>
        </w:rPr>
        <w:t xml:space="preserve">imultáneamente, las autoridades </w:t>
      </w:r>
      <w:r w:rsidR="00BB5ADC" w:rsidRPr="00AA5AF0">
        <w:rPr>
          <w:rFonts w:asciiTheme="majorHAnsi" w:hAnsiTheme="majorHAnsi"/>
          <w:sz w:val="20"/>
          <w:szCs w:val="20"/>
          <w:lang w:val="es-ES_tradnl"/>
        </w:rPr>
        <w:t xml:space="preserve">administrativas </w:t>
      </w:r>
      <w:r w:rsidR="00F55571" w:rsidRPr="00AA5AF0">
        <w:rPr>
          <w:rFonts w:asciiTheme="majorHAnsi" w:hAnsiTheme="majorHAnsi"/>
          <w:sz w:val="20"/>
          <w:szCs w:val="20"/>
          <w:lang w:val="es-ES_tradnl"/>
        </w:rPr>
        <w:t>competentes habrían adoptado decisiones tendientes a perjudicar a</w:t>
      </w:r>
      <w:r w:rsidR="005F552F" w:rsidRPr="00AA5AF0">
        <w:rPr>
          <w:rFonts w:asciiTheme="majorHAnsi" w:hAnsiTheme="majorHAnsi"/>
          <w:sz w:val="20"/>
          <w:szCs w:val="20"/>
          <w:lang w:val="es-ES_tradnl"/>
        </w:rPr>
        <w:t xml:space="preserve"> SINTRAOMNITEMPUS</w:t>
      </w:r>
      <w:r w:rsidR="00A81D68" w:rsidRPr="00AA5AF0">
        <w:rPr>
          <w:rFonts w:asciiTheme="majorHAnsi" w:hAnsiTheme="majorHAnsi"/>
          <w:sz w:val="20"/>
          <w:szCs w:val="20"/>
          <w:lang w:val="es-ES_tradnl"/>
        </w:rPr>
        <w:t xml:space="preserve"> como organización</w:t>
      </w:r>
      <w:r w:rsidR="00F55571" w:rsidRPr="00AA5AF0">
        <w:rPr>
          <w:rFonts w:asciiTheme="majorHAnsi" w:hAnsiTheme="majorHAnsi"/>
          <w:sz w:val="20"/>
          <w:szCs w:val="20"/>
          <w:lang w:val="es-ES_tradnl"/>
        </w:rPr>
        <w:t>, en particular</w:t>
      </w:r>
      <w:r w:rsidR="00C560EE" w:rsidRPr="00AA5AF0">
        <w:rPr>
          <w:rFonts w:asciiTheme="majorHAnsi" w:hAnsiTheme="majorHAnsi"/>
          <w:sz w:val="20"/>
          <w:szCs w:val="20"/>
          <w:lang w:val="es-ES_tradnl"/>
        </w:rPr>
        <w:t>,</w:t>
      </w:r>
      <w:r w:rsidR="00F55571" w:rsidRPr="00AA5AF0">
        <w:rPr>
          <w:rFonts w:asciiTheme="majorHAnsi" w:hAnsiTheme="majorHAnsi"/>
          <w:sz w:val="20"/>
          <w:szCs w:val="20"/>
          <w:lang w:val="es-ES_tradnl"/>
        </w:rPr>
        <w:t xml:space="preserve"> mediante la decisión de </w:t>
      </w:r>
      <w:r w:rsidR="00A81D68" w:rsidRPr="00AA5AF0">
        <w:rPr>
          <w:rFonts w:asciiTheme="majorHAnsi" w:hAnsiTheme="majorHAnsi"/>
          <w:sz w:val="20"/>
          <w:szCs w:val="20"/>
          <w:lang w:val="es-ES_tradnl"/>
        </w:rPr>
        <w:t xml:space="preserve">quitar </w:t>
      </w:r>
      <w:r w:rsidR="00F55571" w:rsidRPr="00AA5AF0">
        <w:rPr>
          <w:rFonts w:asciiTheme="majorHAnsi" w:hAnsiTheme="majorHAnsi"/>
          <w:sz w:val="20"/>
          <w:szCs w:val="20"/>
          <w:lang w:val="es-ES_tradnl"/>
        </w:rPr>
        <w:t>fuerza ejecutoria al acto administrativo de inscripción del sindicato ante el Ministerio de la Protección S</w:t>
      </w:r>
      <w:r w:rsidR="005F552F" w:rsidRPr="00AA5AF0">
        <w:rPr>
          <w:rFonts w:asciiTheme="majorHAnsi" w:hAnsiTheme="majorHAnsi"/>
          <w:sz w:val="20"/>
          <w:szCs w:val="20"/>
          <w:lang w:val="es-ES_tradnl"/>
        </w:rPr>
        <w:t>ocial; y se habrían abstenido de intervenir para hacer cumplir las diversas decisiones judiciales que protegieron al sindicato y a sus miembros.</w:t>
      </w:r>
    </w:p>
    <w:p w14:paraId="36103340" w14:textId="60123BD0" w:rsidR="005F552F"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3. </w:t>
      </w:r>
      <w:r w:rsidR="00C560EE" w:rsidRPr="00AA5AF0">
        <w:rPr>
          <w:rFonts w:asciiTheme="majorHAnsi" w:hAnsiTheme="majorHAnsi"/>
          <w:sz w:val="20"/>
          <w:szCs w:val="20"/>
          <w:lang w:val="es-ES_tradnl"/>
        </w:rPr>
        <w:tab/>
      </w:r>
      <w:r w:rsidR="00FE7585" w:rsidRPr="00AA5AF0">
        <w:rPr>
          <w:rFonts w:asciiTheme="majorHAnsi" w:hAnsiTheme="majorHAnsi"/>
          <w:sz w:val="20"/>
          <w:szCs w:val="20"/>
          <w:lang w:val="es-ES_tradnl"/>
        </w:rPr>
        <w:t>E</w:t>
      </w:r>
      <w:r w:rsidR="00623249">
        <w:rPr>
          <w:rFonts w:asciiTheme="majorHAnsi" w:hAnsiTheme="majorHAnsi"/>
          <w:sz w:val="20"/>
          <w:szCs w:val="20"/>
          <w:lang w:val="es-ES_tradnl"/>
        </w:rPr>
        <w:t>l</w:t>
      </w:r>
      <w:r w:rsidR="00F55571" w:rsidRPr="00AA5AF0">
        <w:rPr>
          <w:rFonts w:asciiTheme="majorHAnsi" w:hAnsiTheme="majorHAnsi"/>
          <w:sz w:val="20"/>
          <w:szCs w:val="20"/>
          <w:lang w:val="es-ES_tradnl"/>
        </w:rPr>
        <w:t xml:space="preserve"> </w:t>
      </w:r>
      <w:r w:rsidR="00F042C7" w:rsidRPr="00AA5AF0">
        <w:rPr>
          <w:rFonts w:asciiTheme="majorHAnsi" w:hAnsiTheme="majorHAnsi"/>
          <w:sz w:val="20"/>
          <w:szCs w:val="20"/>
          <w:lang w:val="es-ES_tradnl"/>
        </w:rPr>
        <w:t>Sr.</w:t>
      </w:r>
      <w:r w:rsidR="00F55571" w:rsidRPr="00AA5AF0">
        <w:rPr>
          <w:rFonts w:asciiTheme="majorHAnsi" w:hAnsiTheme="majorHAnsi"/>
          <w:sz w:val="20"/>
          <w:szCs w:val="20"/>
          <w:lang w:val="es-ES_tradnl"/>
        </w:rPr>
        <w:t xml:space="preserve"> Camacho </w:t>
      </w:r>
      <w:r w:rsidR="00FE7585" w:rsidRPr="00AA5AF0">
        <w:rPr>
          <w:rFonts w:asciiTheme="majorHAnsi" w:hAnsiTheme="majorHAnsi"/>
          <w:sz w:val="20"/>
          <w:szCs w:val="20"/>
          <w:lang w:val="es-ES_tradnl"/>
        </w:rPr>
        <w:t>refiere</w:t>
      </w:r>
      <w:r w:rsidR="00F55571" w:rsidRPr="00AA5AF0">
        <w:rPr>
          <w:rFonts w:asciiTheme="majorHAnsi" w:hAnsiTheme="majorHAnsi"/>
          <w:sz w:val="20"/>
          <w:szCs w:val="20"/>
          <w:lang w:val="es-ES_tradnl"/>
        </w:rPr>
        <w:t xml:space="preserve"> l</w:t>
      </w:r>
      <w:r w:rsidR="005F552F" w:rsidRPr="00AA5AF0">
        <w:rPr>
          <w:rFonts w:asciiTheme="majorHAnsi" w:hAnsiTheme="majorHAnsi"/>
          <w:sz w:val="20"/>
          <w:szCs w:val="20"/>
          <w:lang w:val="es-ES_tradnl"/>
        </w:rPr>
        <w:t>as siguientes actuaciones y omisiones que</w:t>
      </w:r>
      <w:r w:rsidR="00E70D57" w:rsidRPr="00AA5AF0">
        <w:rPr>
          <w:rFonts w:asciiTheme="majorHAnsi" w:hAnsiTheme="majorHAnsi"/>
          <w:sz w:val="20"/>
          <w:szCs w:val="20"/>
          <w:lang w:val="es-ES_tradnl"/>
        </w:rPr>
        <w:t>, como parte del alegado patrón de persecución sindical,</w:t>
      </w:r>
      <w:r w:rsidR="005F552F" w:rsidRPr="00AA5AF0">
        <w:rPr>
          <w:rFonts w:asciiTheme="majorHAnsi" w:hAnsiTheme="majorHAnsi"/>
          <w:sz w:val="20"/>
          <w:szCs w:val="20"/>
          <w:lang w:val="es-ES_tradnl"/>
        </w:rPr>
        <w:t xml:space="preserve"> le afectaron individualmente, y ante las cuales buscó protección </w:t>
      </w:r>
      <w:r w:rsidR="00FE7585" w:rsidRPr="00AA5AF0">
        <w:rPr>
          <w:rFonts w:asciiTheme="majorHAnsi" w:hAnsiTheme="majorHAnsi"/>
          <w:sz w:val="20"/>
          <w:szCs w:val="20"/>
          <w:lang w:val="es-ES_tradnl"/>
        </w:rPr>
        <w:t>ante distintas autoridades administrativas y judiciales</w:t>
      </w:r>
      <w:r w:rsidR="005F552F" w:rsidRPr="00AA5AF0">
        <w:rPr>
          <w:rFonts w:asciiTheme="majorHAnsi" w:hAnsiTheme="majorHAnsi"/>
          <w:sz w:val="20"/>
          <w:szCs w:val="20"/>
          <w:lang w:val="es-ES_tradnl"/>
        </w:rPr>
        <w:t xml:space="preserve">: </w:t>
      </w:r>
    </w:p>
    <w:p w14:paraId="268AEEF3" w14:textId="77777777" w:rsidR="005F552F" w:rsidRPr="00AA5AF0" w:rsidRDefault="000A0CD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(i) </w:t>
      </w:r>
      <w:r w:rsidR="00527333" w:rsidRPr="00AA5AF0">
        <w:rPr>
          <w:rFonts w:asciiTheme="majorHAnsi" w:hAnsiTheme="majorHAnsi"/>
          <w:sz w:val="20"/>
          <w:szCs w:val="20"/>
          <w:lang w:val="es-ES_tradnl"/>
        </w:rPr>
        <w:tab/>
      </w:r>
      <w:r w:rsidRPr="00AA5AF0">
        <w:rPr>
          <w:rFonts w:asciiTheme="majorHAnsi" w:hAnsiTheme="majorHAnsi"/>
          <w:sz w:val="20"/>
          <w:szCs w:val="20"/>
          <w:lang w:val="es-ES_tradnl"/>
        </w:rPr>
        <w:t>El 2 de junio de 2005</w:t>
      </w:r>
      <w:r w:rsidR="005F552F" w:rsidRPr="00AA5AF0">
        <w:rPr>
          <w:rFonts w:asciiTheme="majorHAnsi" w:hAnsiTheme="majorHAnsi"/>
          <w:sz w:val="20"/>
          <w:szCs w:val="20"/>
          <w:lang w:val="es-ES_tradnl"/>
        </w:rPr>
        <w:t xml:space="preserve"> fue despedido de la empresa </w:t>
      </w:r>
      <w:proofErr w:type="spellStart"/>
      <w:r w:rsidR="005F552F" w:rsidRPr="00AA5AF0">
        <w:rPr>
          <w:rFonts w:asciiTheme="majorHAnsi" w:hAnsiTheme="majorHAnsi"/>
          <w:sz w:val="20"/>
          <w:szCs w:val="20"/>
          <w:lang w:val="es-ES_tradnl"/>
        </w:rPr>
        <w:t>Omnitempus</w:t>
      </w:r>
      <w:proofErr w:type="spellEnd"/>
      <w:r w:rsidR="005F552F" w:rsidRPr="00AA5AF0">
        <w:rPr>
          <w:rFonts w:asciiTheme="majorHAnsi" w:hAnsiTheme="majorHAnsi"/>
          <w:sz w:val="20"/>
          <w:szCs w:val="20"/>
          <w:lang w:val="es-ES_tradnl"/>
        </w:rPr>
        <w:t xml:space="preserve">, junto con varios </w:t>
      </w:r>
      <w:r w:rsidRPr="00AA5AF0">
        <w:rPr>
          <w:rFonts w:asciiTheme="majorHAnsi" w:hAnsiTheme="majorHAnsi"/>
          <w:sz w:val="20"/>
          <w:szCs w:val="20"/>
          <w:lang w:val="es-ES_tradnl"/>
        </w:rPr>
        <w:t xml:space="preserve">miembros </w:t>
      </w:r>
      <w:r w:rsidR="005F552F" w:rsidRPr="00AA5AF0">
        <w:rPr>
          <w:rFonts w:asciiTheme="majorHAnsi" w:hAnsiTheme="majorHAnsi"/>
          <w:sz w:val="20"/>
          <w:szCs w:val="20"/>
          <w:lang w:val="es-ES_tradnl"/>
        </w:rPr>
        <w:t xml:space="preserve">del sindicato. </w:t>
      </w:r>
      <w:r w:rsidR="009B5623" w:rsidRPr="00AA5AF0">
        <w:rPr>
          <w:rFonts w:asciiTheme="majorHAnsi" w:hAnsiTheme="majorHAnsi"/>
          <w:sz w:val="20"/>
          <w:szCs w:val="20"/>
          <w:lang w:val="es-ES_tradnl"/>
        </w:rPr>
        <w:t xml:space="preserve">El contexto de este despido inició con la presentación de un pliego de peticiones por parte del recién creado SINTRAOMNITEMPUS a la empresa, que dio lugar a un período de negociaciones en el que no fue posible llegar a un acuerdo directo, por lo cual el asunto fue referido a un tribunal de arbitramento que adoptó un laudo el 25 de abril de 2005, reconociendo a los trabajadores </w:t>
      </w:r>
      <w:r w:rsidR="00A81D68" w:rsidRPr="00AA5AF0">
        <w:rPr>
          <w:rFonts w:asciiTheme="majorHAnsi" w:hAnsiTheme="majorHAnsi"/>
          <w:sz w:val="20"/>
          <w:szCs w:val="20"/>
          <w:lang w:val="es-ES_tradnl"/>
        </w:rPr>
        <w:t xml:space="preserve">sindicalizados </w:t>
      </w:r>
      <w:r w:rsidR="009B5623" w:rsidRPr="00AA5AF0">
        <w:rPr>
          <w:rFonts w:asciiTheme="majorHAnsi" w:hAnsiTheme="majorHAnsi"/>
          <w:sz w:val="20"/>
          <w:szCs w:val="20"/>
          <w:lang w:val="es-ES_tradnl"/>
        </w:rPr>
        <w:t xml:space="preserve">una serie de derechos extralegales. Terminado el conflicto colectivo, </w:t>
      </w:r>
      <w:r w:rsidRPr="00AA5AF0">
        <w:rPr>
          <w:rFonts w:asciiTheme="majorHAnsi" w:hAnsiTheme="majorHAnsi"/>
          <w:sz w:val="20"/>
          <w:szCs w:val="20"/>
          <w:lang w:val="es-ES_tradnl"/>
        </w:rPr>
        <w:t>las directivas de la empresa interpretaron</w:t>
      </w:r>
      <w:r w:rsidR="009B5623" w:rsidRPr="00AA5AF0">
        <w:rPr>
          <w:rFonts w:asciiTheme="majorHAnsi" w:hAnsiTheme="majorHAnsi"/>
          <w:sz w:val="20"/>
          <w:szCs w:val="20"/>
          <w:lang w:val="es-ES_tradnl"/>
        </w:rPr>
        <w:t xml:space="preserve"> que había cesado el fuero sindical circunstancial de los trabajadores</w:t>
      </w:r>
      <w:r w:rsidRPr="00AA5AF0">
        <w:rPr>
          <w:rFonts w:asciiTheme="majorHAnsi" w:hAnsiTheme="majorHAnsi"/>
          <w:sz w:val="20"/>
          <w:szCs w:val="20"/>
          <w:lang w:val="es-ES_tradnl"/>
        </w:rPr>
        <w:t xml:space="preserve"> sindicalizados</w:t>
      </w:r>
      <w:r w:rsidR="009B5623" w:rsidRPr="00AA5AF0">
        <w:rPr>
          <w:rFonts w:asciiTheme="majorHAnsi" w:hAnsiTheme="majorHAnsi"/>
          <w:sz w:val="20"/>
          <w:szCs w:val="20"/>
          <w:lang w:val="es-ES_tradnl"/>
        </w:rPr>
        <w:t xml:space="preserve">, y el 2 de junio siguiente fueron despedidos varios de ellos. </w:t>
      </w:r>
      <w:r w:rsidR="005F552F" w:rsidRPr="00AA5AF0">
        <w:rPr>
          <w:rFonts w:asciiTheme="majorHAnsi" w:hAnsiTheme="majorHAnsi"/>
          <w:sz w:val="20"/>
          <w:szCs w:val="20"/>
          <w:lang w:val="es-ES_tradnl"/>
        </w:rPr>
        <w:t>Contra este despido</w:t>
      </w:r>
      <w:r w:rsidR="00A81D68" w:rsidRPr="00AA5AF0">
        <w:rPr>
          <w:rFonts w:asciiTheme="majorHAnsi" w:hAnsiTheme="majorHAnsi"/>
          <w:sz w:val="20"/>
          <w:szCs w:val="20"/>
          <w:lang w:val="es-ES_tradnl"/>
        </w:rPr>
        <w:t xml:space="preserve"> el </w:t>
      </w:r>
      <w:r w:rsidR="00F042C7" w:rsidRPr="00AA5AF0">
        <w:rPr>
          <w:rFonts w:asciiTheme="majorHAnsi" w:hAnsiTheme="majorHAnsi"/>
          <w:sz w:val="20"/>
          <w:szCs w:val="20"/>
          <w:lang w:val="es-ES_tradnl"/>
        </w:rPr>
        <w:t>Sr.</w:t>
      </w:r>
      <w:r w:rsidR="00A81D68" w:rsidRPr="00AA5AF0">
        <w:rPr>
          <w:rFonts w:asciiTheme="majorHAnsi" w:hAnsiTheme="majorHAnsi"/>
          <w:sz w:val="20"/>
          <w:szCs w:val="20"/>
          <w:lang w:val="es-ES_tradnl"/>
        </w:rPr>
        <w:t xml:space="preserve"> Camacho</w:t>
      </w:r>
      <w:r w:rsidR="005F552F" w:rsidRPr="00AA5AF0">
        <w:rPr>
          <w:rFonts w:asciiTheme="majorHAnsi" w:hAnsiTheme="majorHAnsi"/>
          <w:sz w:val="20"/>
          <w:szCs w:val="20"/>
          <w:lang w:val="es-ES_tradnl"/>
        </w:rPr>
        <w:t xml:space="preserve"> promovió tanto un proceso laboral ordinario de protección del fuero sindical, como una acción de tutela. </w:t>
      </w:r>
      <w:r w:rsidR="003F7EAF" w:rsidRPr="00AA5AF0">
        <w:rPr>
          <w:rFonts w:asciiTheme="majorHAnsi" w:hAnsiTheme="majorHAnsi"/>
          <w:sz w:val="20"/>
          <w:szCs w:val="20"/>
          <w:lang w:val="es-ES_tradnl"/>
        </w:rPr>
        <w:t xml:space="preserve">La acción de tutela, interpuesta por el </w:t>
      </w:r>
      <w:r w:rsidR="00F042C7" w:rsidRPr="00AA5AF0">
        <w:rPr>
          <w:rFonts w:asciiTheme="majorHAnsi" w:hAnsiTheme="majorHAnsi"/>
          <w:sz w:val="20"/>
          <w:szCs w:val="20"/>
          <w:lang w:val="es-ES_tradnl"/>
        </w:rPr>
        <w:t>Sr.</w:t>
      </w:r>
      <w:r w:rsidR="003F7EAF" w:rsidRPr="00AA5AF0">
        <w:rPr>
          <w:rFonts w:asciiTheme="majorHAnsi" w:hAnsiTheme="majorHAnsi"/>
          <w:sz w:val="20"/>
          <w:szCs w:val="20"/>
          <w:lang w:val="es-ES_tradnl"/>
        </w:rPr>
        <w:t xml:space="preserve"> Camacho y otros miembros de SINTRAOMNITEMPUS</w:t>
      </w:r>
      <w:r w:rsidR="003F7EAF" w:rsidRPr="00AA5AF0">
        <w:rPr>
          <w:rStyle w:val="FootnoteReference"/>
          <w:rFonts w:asciiTheme="majorHAnsi" w:hAnsiTheme="majorHAnsi"/>
          <w:sz w:val="20"/>
          <w:szCs w:val="20"/>
          <w:lang w:val="es-ES_tradnl"/>
        </w:rPr>
        <w:footnoteReference w:id="6"/>
      </w:r>
      <w:r w:rsidR="003F7EAF" w:rsidRPr="00AA5AF0">
        <w:rPr>
          <w:rFonts w:asciiTheme="majorHAnsi" w:hAnsiTheme="majorHAnsi"/>
          <w:sz w:val="20"/>
          <w:szCs w:val="20"/>
          <w:lang w:val="es-ES_tradnl"/>
        </w:rPr>
        <w:t xml:space="preserve">, </w:t>
      </w:r>
      <w:r w:rsidR="00817090" w:rsidRPr="00AA5AF0">
        <w:rPr>
          <w:rFonts w:asciiTheme="majorHAnsi" w:hAnsiTheme="majorHAnsi"/>
          <w:sz w:val="20"/>
          <w:szCs w:val="20"/>
          <w:lang w:val="es-ES_tradnl"/>
        </w:rPr>
        <w:t>fue resuelta el 11 de julio de 2005 por el Juzgado Octavo Penal Municipal de Bogotá, ordenando el reintegro de los accionantes y el pago de los haberes dejados de recibir, al haberse violado su garantía constitucional de fuero sindical</w:t>
      </w:r>
      <w:r w:rsidR="00527333" w:rsidRPr="00AA5AF0">
        <w:rPr>
          <w:rFonts w:asciiTheme="majorHAnsi" w:hAnsiTheme="majorHAnsi"/>
          <w:sz w:val="20"/>
          <w:szCs w:val="20"/>
          <w:lang w:val="es-ES_tradnl"/>
        </w:rPr>
        <w:t>.</w:t>
      </w:r>
      <w:r w:rsidR="00817090" w:rsidRPr="00AA5AF0">
        <w:rPr>
          <w:rFonts w:asciiTheme="majorHAnsi" w:hAnsiTheme="majorHAnsi"/>
          <w:sz w:val="20"/>
          <w:szCs w:val="20"/>
          <w:lang w:val="es-ES_tradnl"/>
        </w:rPr>
        <w:t xml:space="preserve"> </w:t>
      </w:r>
      <w:r w:rsidR="00527333" w:rsidRPr="00AA5AF0">
        <w:rPr>
          <w:rFonts w:asciiTheme="majorHAnsi" w:hAnsiTheme="majorHAnsi"/>
          <w:sz w:val="20"/>
          <w:szCs w:val="20"/>
          <w:lang w:val="es-ES_tradnl"/>
        </w:rPr>
        <w:t>L</w:t>
      </w:r>
      <w:r w:rsidR="00817090" w:rsidRPr="00AA5AF0">
        <w:rPr>
          <w:rFonts w:asciiTheme="majorHAnsi" w:hAnsiTheme="majorHAnsi"/>
          <w:sz w:val="20"/>
          <w:szCs w:val="20"/>
          <w:lang w:val="es-ES_tradnl"/>
        </w:rPr>
        <w:t xml:space="preserve">a protección </w:t>
      </w:r>
      <w:r w:rsidR="00E70D57" w:rsidRPr="00AA5AF0">
        <w:rPr>
          <w:rFonts w:asciiTheme="majorHAnsi" w:hAnsiTheme="majorHAnsi"/>
          <w:sz w:val="20"/>
          <w:szCs w:val="20"/>
          <w:lang w:val="es-ES_tradnl"/>
        </w:rPr>
        <w:t xml:space="preserve">de tutela </w:t>
      </w:r>
      <w:r w:rsidR="00817090" w:rsidRPr="00AA5AF0">
        <w:rPr>
          <w:rFonts w:asciiTheme="majorHAnsi" w:hAnsiTheme="majorHAnsi"/>
          <w:sz w:val="20"/>
          <w:szCs w:val="20"/>
          <w:lang w:val="es-ES_tradnl"/>
        </w:rPr>
        <w:t xml:space="preserve">fue concedida en forma transitoria, mientras se resolvía de fondo el proceso laboral ordinario promovido contra el mismo despido. El fallo de tutela de primera instancia fue confirmado por el Juzgado 45 Penal del Circuito de Bogotá. El </w:t>
      </w:r>
      <w:r w:rsidR="00F042C7" w:rsidRPr="00AA5AF0">
        <w:rPr>
          <w:rFonts w:asciiTheme="majorHAnsi" w:hAnsiTheme="majorHAnsi"/>
          <w:sz w:val="20"/>
          <w:szCs w:val="20"/>
          <w:lang w:val="es-ES_tradnl"/>
        </w:rPr>
        <w:t>Sr.</w:t>
      </w:r>
      <w:r w:rsidR="00817090" w:rsidRPr="00AA5AF0">
        <w:rPr>
          <w:rFonts w:asciiTheme="majorHAnsi" w:hAnsiTheme="majorHAnsi"/>
          <w:sz w:val="20"/>
          <w:szCs w:val="20"/>
          <w:lang w:val="es-ES_tradnl"/>
        </w:rPr>
        <w:t xml:space="preserve"> Camacho informa que este fallo fue cumplido en cuanto al reintegro suyo y de los demás los accionantes al cargo; pero que nunca se restablecieron condiciones adecuadas de trabajo</w:t>
      </w:r>
      <w:r w:rsidR="00A81D68" w:rsidRPr="00AA5AF0">
        <w:rPr>
          <w:rFonts w:asciiTheme="majorHAnsi" w:hAnsiTheme="majorHAnsi"/>
          <w:sz w:val="20"/>
          <w:szCs w:val="20"/>
          <w:lang w:val="es-ES_tradnl"/>
        </w:rPr>
        <w:t>, como se describe más adelante</w:t>
      </w:r>
      <w:r w:rsidR="00956D8A" w:rsidRPr="00AA5AF0">
        <w:rPr>
          <w:rFonts w:asciiTheme="majorHAnsi" w:hAnsiTheme="majorHAnsi"/>
          <w:sz w:val="20"/>
          <w:szCs w:val="20"/>
          <w:lang w:val="es-ES_tradnl"/>
        </w:rPr>
        <w:t>.</w:t>
      </w:r>
      <w:r w:rsidR="00817090" w:rsidRPr="00AA5AF0">
        <w:rPr>
          <w:rFonts w:asciiTheme="majorHAnsi" w:hAnsiTheme="majorHAnsi"/>
          <w:sz w:val="20"/>
          <w:szCs w:val="20"/>
          <w:lang w:val="es-ES_tradnl"/>
        </w:rPr>
        <w:t xml:space="preserve"> En cuanto al proceso laboral ordinario de fuero sindical, el 5 de agosto de 2008 el Juez </w:t>
      </w:r>
      <w:r w:rsidR="00B002E3" w:rsidRPr="00AA5AF0">
        <w:rPr>
          <w:rFonts w:asciiTheme="majorHAnsi" w:hAnsiTheme="majorHAnsi"/>
          <w:sz w:val="20"/>
          <w:szCs w:val="20"/>
          <w:lang w:val="es-ES_tradnl"/>
        </w:rPr>
        <w:t xml:space="preserve">Quinto </w:t>
      </w:r>
      <w:r w:rsidR="00817090" w:rsidRPr="00AA5AF0">
        <w:rPr>
          <w:rFonts w:asciiTheme="majorHAnsi" w:hAnsiTheme="majorHAnsi"/>
          <w:sz w:val="20"/>
          <w:szCs w:val="20"/>
          <w:lang w:val="es-ES_tradnl"/>
        </w:rPr>
        <w:t xml:space="preserve">Laboral del Circuito de Bogotá adoptó sentencia acogiendo las pretensiones </w:t>
      </w:r>
      <w:r w:rsidR="00527333" w:rsidRPr="00AA5AF0">
        <w:rPr>
          <w:rFonts w:asciiTheme="majorHAnsi" w:hAnsiTheme="majorHAnsi"/>
          <w:sz w:val="20"/>
          <w:szCs w:val="20"/>
          <w:lang w:val="es-ES_tradnl"/>
        </w:rPr>
        <w:t>del Sr.</w:t>
      </w:r>
      <w:r w:rsidR="00817090" w:rsidRPr="00AA5AF0">
        <w:rPr>
          <w:rFonts w:asciiTheme="majorHAnsi" w:hAnsiTheme="majorHAnsi"/>
          <w:sz w:val="20"/>
          <w:szCs w:val="20"/>
          <w:lang w:val="es-ES_tradnl"/>
        </w:rPr>
        <w:t xml:space="preserve"> Camacho</w:t>
      </w:r>
      <w:r w:rsidR="00527333" w:rsidRPr="00AA5AF0">
        <w:rPr>
          <w:rFonts w:asciiTheme="majorHAnsi" w:hAnsiTheme="majorHAnsi"/>
          <w:sz w:val="20"/>
          <w:szCs w:val="20"/>
          <w:lang w:val="es-ES_tradnl"/>
        </w:rPr>
        <w:t>,</w:t>
      </w:r>
      <w:r w:rsidR="00956D8A" w:rsidRPr="00AA5AF0">
        <w:rPr>
          <w:rFonts w:asciiTheme="majorHAnsi" w:hAnsiTheme="majorHAnsi"/>
          <w:sz w:val="20"/>
          <w:szCs w:val="20"/>
          <w:lang w:val="es-ES_tradnl"/>
        </w:rPr>
        <w:t xml:space="preserve"> al considerar que su despido fue contrario a la ley por violar el fuero sindical que le amparaba</w:t>
      </w:r>
      <w:r w:rsidR="00527333" w:rsidRPr="00AA5AF0">
        <w:rPr>
          <w:rFonts w:asciiTheme="majorHAnsi" w:hAnsiTheme="majorHAnsi"/>
          <w:sz w:val="20"/>
          <w:szCs w:val="20"/>
          <w:lang w:val="es-ES_tradnl"/>
        </w:rPr>
        <w:t>;</w:t>
      </w:r>
      <w:r w:rsidR="00817090" w:rsidRPr="00AA5AF0">
        <w:rPr>
          <w:rFonts w:asciiTheme="majorHAnsi" w:hAnsiTheme="majorHAnsi"/>
          <w:sz w:val="20"/>
          <w:szCs w:val="20"/>
          <w:lang w:val="es-ES_tradnl"/>
        </w:rPr>
        <w:t xml:space="preserve"> y ordenando a la empresa su reintegro, el pago de los salarios y prestaciones dejados de percibir, así como el pago de las costas y gastos del proceso. </w:t>
      </w:r>
      <w:r w:rsidR="00956D8A" w:rsidRPr="00AA5AF0">
        <w:rPr>
          <w:rFonts w:asciiTheme="majorHAnsi" w:hAnsiTheme="majorHAnsi"/>
          <w:sz w:val="20"/>
          <w:szCs w:val="20"/>
          <w:lang w:val="es-ES_tradnl"/>
        </w:rPr>
        <w:t xml:space="preserve">Este fallo fue apelado por </w:t>
      </w:r>
      <w:r w:rsidR="00956D8A" w:rsidRPr="00AA5AF0">
        <w:rPr>
          <w:rFonts w:asciiTheme="majorHAnsi" w:hAnsiTheme="majorHAnsi"/>
          <w:sz w:val="20"/>
          <w:szCs w:val="20"/>
          <w:lang w:val="es-ES_tradnl"/>
        </w:rPr>
        <w:lastRenderedPageBreak/>
        <w:t xml:space="preserve">la empresa, y confirmado en segunda instancia por el Tribunal Superior del Distrito Judicial </w:t>
      </w:r>
      <w:r w:rsidR="00B002E3" w:rsidRPr="00AA5AF0">
        <w:rPr>
          <w:rFonts w:asciiTheme="majorHAnsi" w:hAnsiTheme="majorHAnsi"/>
          <w:sz w:val="20"/>
          <w:szCs w:val="20"/>
          <w:lang w:val="es-ES_tradnl"/>
        </w:rPr>
        <w:t xml:space="preserve">de Bogotá </w:t>
      </w:r>
      <w:r w:rsidR="00956D8A" w:rsidRPr="00AA5AF0">
        <w:rPr>
          <w:rFonts w:asciiTheme="majorHAnsi" w:hAnsiTheme="majorHAnsi"/>
          <w:sz w:val="20"/>
          <w:szCs w:val="20"/>
          <w:lang w:val="es-ES_tradnl"/>
        </w:rPr>
        <w:t>mediante sentencia del 13 de marzo de 2009.</w:t>
      </w:r>
      <w:r w:rsidR="009A0925" w:rsidRPr="00AA5AF0">
        <w:rPr>
          <w:rFonts w:asciiTheme="majorHAnsi" w:hAnsiTheme="majorHAnsi"/>
          <w:sz w:val="20"/>
          <w:szCs w:val="20"/>
          <w:lang w:val="es-ES_tradnl"/>
        </w:rPr>
        <w:t xml:space="preserve"> </w:t>
      </w:r>
    </w:p>
    <w:p w14:paraId="3AFDABCE" w14:textId="77777777" w:rsidR="00B002E3" w:rsidRPr="00AA5AF0" w:rsidRDefault="00B002E3"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Otros miembros del sindicato que también habían sido despedidos el 2 de junio de 2005 fueron favorecidos por fallos judiciales adoptados en el mismo sentido; por ejemplo, se aportó copia de la sentencia proferida el 11 de julio de 2008 por el Tribunal Superior del Distrito Judicial de Bogotá dentro del proceso especial de fuero sindical (acción de reintegro) iniciado por Marco Antonio García, Víctor Manuel Beltrán, </w:t>
      </w:r>
      <w:proofErr w:type="spellStart"/>
      <w:r w:rsidRPr="00AA5AF0">
        <w:rPr>
          <w:rFonts w:asciiTheme="majorHAnsi" w:hAnsiTheme="majorHAnsi"/>
          <w:sz w:val="20"/>
          <w:szCs w:val="20"/>
          <w:lang w:val="es-ES_tradnl"/>
        </w:rPr>
        <w:t>Viuche</w:t>
      </w:r>
      <w:proofErr w:type="spellEnd"/>
      <w:r w:rsidRPr="00AA5AF0">
        <w:rPr>
          <w:rFonts w:asciiTheme="majorHAnsi" w:hAnsiTheme="majorHAnsi"/>
          <w:sz w:val="20"/>
          <w:szCs w:val="20"/>
          <w:lang w:val="es-ES_tradnl"/>
        </w:rPr>
        <w:t xml:space="preserve"> Carrillo Esteban y Andrés Fabián </w:t>
      </w:r>
      <w:proofErr w:type="spellStart"/>
      <w:r w:rsidRPr="00AA5AF0">
        <w:rPr>
          <w:rFonts w:asciiTheme="majorHAnsi" w:hAnsiTheme="majorHAnsi"/>
          <w:sz w:val="20"/>
          <w:szCs w:val="20"/>
          <w:lang w:val="es-ES_tradnl"/>
        </w:rPr>
        <w:t>Castelblanco</w:t>
      </w:r>
      <w:proofErr w:type="spellEnd"/>
      <w:r w:rsidRPr="00AA5AF0">
        <w:rPr>
          <w:rFonts w:asciiTheme="majorHAnsi" w:hAnsiTheme="majorHAnsi"/>
          <w:sz w:val="20"/>
          <w:szCs w:val="20"/>
          <w:lang w:val="es-ES_tradnl"/>
        </w:rPr>
        <w:t xml:space="preserve"> contra </w:t>
      </w:r>
      <w:proofErr w:type="spellStart"/>
      <w:r w:rsidRPr="00AA5AF0">
        <w:rPr>
          <w:rFonts w:asciiTheme="majorHAnsi" w:hAnsiTheme="majorHAnsi"/>
          <w:sz w:val="20"/>
          <w:szCs w:val="20"/>
          <w:lang w:val="es-ES_tradnl"/>
        </w:rPr>
        <w:t>Omnitempus</w:t>
      </w:r>
      <w:proofErr w:type="spellEnd"/>
      <w:r w:rsidRPr="00AA5AF0">
        <w:rPr>
          <w:rFonts w:asciiTheme="majorHAnsi" w:hAnsiTheme="majorHAnsi"/>
          <w:sz w:val="20"/>
          <w:szCs w:val="20"/>
          <w:lang w:val="es-ES_tradnl"/>
        </w:rPr>
        <w:t xml:space="preserve"> Ltda.</w:t>
      </w:r>
      <w:r w:rsidR="00547249" w:rsidRPr="00AA5AF0">
        <w:rPr>
          <w:rFonts w:asciiTheme="majorHAnsi" w:hAnsiTheme="majorHAnsi"/>
          <w:sz w:val="20"/>
          <w:szCs w:val="20"/>
          <w:lang w:val="es-ES_tradnl"/>
        </w:rPr>
        <w:t xml:space="preserve"> D</w:t>
      </w:r>
      <w:r w:rsidRPr="00AA5AF0">
        <w:rPr>
          <w:rFonts w:asciiTheme="majorHAnsi" w:hAnsiTheme="majorHAnsi"/>
          <w:sz w:val="20"/>
          <w:szCs w:val="20"/>
          <w:lang w:val="es-ES_tradnl"/>
        </w:rPr>
        <w:t xml:space="preserve">icha sentencia confirmó el fallo de primera instancia proferido por el Juez Segundo Laboral del Circuito de Bogotá </w:t>
      </w:r>
      <w:r w:rsidR="001D6EB5" w:rsidRPr="00AA5AF0">
        <w:rPr>
          <w:rFonts w:asciiTheme="majorHAnsi" w:hAnsiTheme="majorHAnsi"/>
          <w:sz w:val="20"/>
          <w:szCs w:val="20"/>
          <w:lang w:val="es-ES_tradnl"/>
        </w:rPr>
        <w:t xml:space="preserve">el 20 de marzo de 2007 </w:t>
      </w:r>
      <w:r w:rsidRPr="00AA5AF0">
        <w:rPr>
          <w:rFonts w:asciiTheme="majorHAnsi" w:hAnsiTheme="majorHAnsi"/>
          <w:sz w:val="20"/>
          <w:szCs w:val="20"/>
          <w:lang w:val="es-ES_tradnl"/>
        </w:rPr>
        <w:t>ordenando el reintegro y pago de haberes dejados de percibir por los demandantes.</w:t>
      </w:r>
    </w:p>
    <w:p w14:paraId="30B4DB46" w14:textId="055BF11C" w:rsidR="00956D8A" w:rsidRPr="00AA5AF0" w:rsidRDefault="00817090"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(ii) </w:t>
      </w:r>
      <w:r w:rsidR="00B36067" w:rsidRPr="00AA5AF0">
        <w:rPr>
          <w:rFonts w:asciiTheme="majorHAnsi" w:hAnsiTheme="majorHAnsi"/>
          <w:sz w:val="20"/>
          <w:szCs w:val="20"/>
          <w:lang w:val="es-ES_tradnl"/>
        </w:rPr>
        <w:tab/>
      </w:r>
      <w:r w:rsidR="00230058" w:rsidRPr="00AA5AF0">
        <w:rPr>
          <w:rFonts w:asciiTheme="majorHAnsi" w:hAnsiTheme="majorHAnsi"/>
          <w:sz w:val="20"/>
          <w:szCs w:val="20"/>
          <w:lang w:val="es-ES_tradnl"/>
        </w:rPr>
        <w:t xml:space="preserve">El </w:t>
      </w:r>
      <w:r w:rsidR="00F042C7" w:rsidRPr="00AA5AF0">
        <w:rPr>
          <w:rFonts w:asciiTheme="majorHAnsi" w:hAnsiTheme="majorHAnsi"/>
          <w:sz w:val="20"/>
          <w:szCs w:val="20"/>
          <w:lang w:val="es-ES_tradnl"/>
        </w:rPr>
        <w:t>Sr.</w:t>
      </w:r>
      <w:r w:rsidR="00230058" w:rsidRPr="00AA5AF0">
        <w:rPr>
          <w:rFonts w:asciiTheme="majorHAnsi" w:hAnsiTheme="majorHAnsi"/>
          <w:sz w:val="20"/>
          <w:szCs w:val="20"/>
          <w:lang w:val="es-ES_tradnl"/>
        </w:rPr>
        <w:t xml:space="preserve"> Camacho afirma que</w:t>
      </w:r>
      <w:r w:rsidRPr="00AA5AF0">
        <w:rPr>
          <w:rFonts w:asciiTheme="majorHAnsi" w:hAnsiTheme="majorHAnsi"/>
          <w:sz w:val="20"/>
          <w:szCs w:val="20"/>
          <w:lang w:val="es-ES_tradnl"/>
        </w:rPr>
        <w:t xml:space="preserve"> </w:t>
      </w:r>
      <w:r w:rsidR="00230058" w:rsidRPr="00AA5AF0">
        <w:rPr>
          <w:rFonts w:asciiTheme="majorHAnsi" w:hAnsiTheme="majorHAnsi"/>
          <w:sz w:val="20"/>
          <w:szCs w:val="20"/>
          <w:lang w:val="es-ES_tradnl"/>
        </w:rPr>
        <w:t xml:space="preserve">a </w:t>
      </w:r>
      <w:r w:rsidRPr="00AA5AF0">
        <w:rPr>
          <w:rFonts w:asciiTheme="majorHAnsi" w:hAnsiTheme="majorHAnsi"/>
          <w:sz w:val="20"/>
          <w:szCs w:val="20"/>
          <w:lang w:val="es-ES_tradnl"/>
        </w:rPr>
        <w:t xml:space="preserve">partir </w:t>
      </w:r>
      <w:r w:rsidR="00956D8A" w:rsidRPr="00AA5AF0">
        <w:rPr>
          <w:rFonts w:asciiTheme="majorHAnsi" w:hAnsiTheme="majorHAnsi"/>
          <w:sz w:val="20"/>
          <w:szCs w:val="20"/>
          <w:lang w:val="es-ES_tradnl"/>
        </w:rPr>
        <w:t>de su reintegro al cargo</w:t>
      </w:r>
      <w:r w:rsidR="00B36067" w:rsidRPr="00AA5AF0">
        <w:rPr>
          <w:rFonts w:asciiTheme="majorHAnsi" w:hAnsiTheme="majorHAnsi"/>
          <w:sz w:val="20"/>
          <w:szCs w:val="20"/>
          <w:lang w:val="es-ES_tradnl"/>
        </w:rPr>
        <w:t>,</w:t>
      </w:r>
      <w:r w:rsidR="00956D8A" w:rsidRPr="00AA5AF0">
        <w:rPr>
          <w:rFonts w:asciiTheme="majorHAnsi" w:hAnsiTheme="majorHAnsi"/>
          <w:sz w:val="20"/>
          <w:szCs w:val="20"/>
          <w:lang w:val="es-ES_tradnl"/>
        </w:rPr>
        <w:t xml:space="preserve"> en cumplimiento de la orden del juez de tutela, empezó a ser objeto de malos tratos laborales, </w:t>
      </w:r>
      <w:r w:rsidR="00B36067" w:rsidRPr="00AA5AF0">
        <w:rPr>
          <w:rFonts w:asciiTheme="majorHAnsi" w:hAnsiTheme="majorHAnsi"/>
          <w:sz w:val="20"/>
          <w:szCs w:val="20"/>
          <w:lang w:val="es-ES_tradnl"/>
        </w:rPr>
        <w:t>alega que</w:t>
      </w:r>
      <w:r w:rsidR="00956D8A" w:rsidRPr="00AA5AF0">
        <w:rPr>
          <w:rFonts w:asciiTheme="majorHAnsi" w:hAnsiTheme="majorHAnsi"/>
          <w:sz w:val="20"/>
          <w:szCs w:val="20"/>
          <w:lang w:val="es-ES_tradnl"/>
        </w:rPr>
        <w:t xml:space="preserve"> desde ese momento se le sometió a reducciones en sus turnos y horarios</w:t>
      </w:r>
      <w:r w:rsidR="00B36067" w:rsidRPr="00AA5AF0">
        <w:rPr>
          <w:rFonts w:asciiTheme="majorHAnsi" w:hAnsiTheme="majorHAnsi"/>
          <w:sz w:val="20"/>
          <w:szCs w:val="20"/>
          <w:lang w:val="es-ES_tradnl"/>
        </w:rPr>
        <w:t>,</w:t>
      </w:r>
      <w:r w:rsidR="002C7321" w:rsidRPr="00AA5AF0">
        <w:rPr>
          <w:rFonts w:asciiTheme="majorHAnsi" w:hAnsiTheme="majorHAnsi"/>
          <w:sz w:val="20"/>
          <w:szCs w:val="20"/>
          <w:lang w:val="es-ES_tradnl"/>
        </w:rPr>
        <w:t xml:space="preserve"> </w:t>
      </w:r>
      <w:r w:rsidR="00956D8A" w:rsidRPr="00AA5AF0">
        <w:rPr>
          <w:rFonts w:asciiTheme="majorHAnsi" w:hAnsiTheme="majorHAnsi"/>
          <w:sz w:val="20"/>
          <w:szCs w:val="20"/>
          <w:lang w:val="es-ES_tradnl"/>
        </w:rPr>
        <w:t>con una desmejora correlativa de su salario</w:t>
      </w:r>
      <w:r w:rsidR="00B36067" w:rsidRPr="00AA5AF0">
        <w:rPr>
          <w:rFonts w:asciiTheme="majorHAnsi" w:hAnsiTheme="majorHAnsi"/>
          <w:sz w:val="20"/>
          <w:szCs w:val="20"/>
          <w:lang w:val="es-ES_tradnl"/>
        </w:rPr>
        <w:t>,</w:t>
      </w:r>
      <w:r w:rsidR="00E70D57" w:rsidRPr="00AA5AF0">
        <w:rPr>
          <w:rFonts w:asciiTheme="majorHAnsi" w:hAnsiTheme="majorHAnsi"/>
          <w:sz w:val="20"/>
          <w:szCs w:val="20"/>
          <w:lang w:val="es-ES_tradnl"/>
        </w:rPr>
        <w:t xml:space="preserve"> </w:t>
      </w:r>
      <w:r w:rsidR="00B36067" w:rsidRPr="00AA5AF0">
        <w:rPr>
          <w:rFonts w:asciiTheme="majorHAnsi" w:hAnsiTheme="majorHAnsi"/>
          <w:sz w:val="20"/>
          <w:szCs w:val="20"/>
          <w:lang w:val="es-ES_tradnl"/>
        </w:rPr>
        <w:t>reduciéndose a salario mínimo al momento de la petición. Así como</w:t>
      </w:r>
      <w:r w:rsidR="00956D8A" w:rsidRPr="00AA5AF0">
        <w:rPr>
          <w:rFonts w:asciiTheme="majorHAnsi" w:hAnsiTheme="majorHAnsi"/>
          <w:sz w:val="20"/>
          <w:szCs w:val="20"/>
          <w:lang w:val="es-ES_tradnl"/>
        </w:rPr>
        <w:t xml:space="preserve"> otros </w:t>
      </w:r>
      <w:r w:rsidR="00623249">
        <w:rPr>
          <w:rFonts w:asciiTheme="majorHAnsi" w:hAnsiTheme="majorHAnsi"/>
          <w:sz w:val="20"/>
          <w:szCs w:val="20"/>
          <w:lang w:val="es-ES_tradnl"/>
        </w:rPr>
        <w:t xml:space="preserve">malos </w:t>
      </w:r>
      <w:r w:rsidR="00956D8A" w:rsidRPr="00AA5AF0">
        <w:rPr>
          <w:rFonts w:asciiTheme="majorHAnsi" w:hAnsiTheme="majorHAnsi"/>
          <w:sz w:val="20"/>
          <w:szCs w:val="20"/>
          <w:lang w:val="es-ES_tradnl"/>
        </w:rPr>
        <w:t>tratos</w:t>
      </w:r>
      <w:r w:rsidR="00B36067" w:rsidRPr="00AA5AF0">
        <w:rPr>
          <w:rFonts w:asciiTheme="majorHAnsi" w:hAnsiTheme="majorHAnsi"/>
          <w:sz w:val="20"/>
          <w:szCs w:val="20"/>
          <w:lang w:val="es-ES_tradnl"/>
        </w:rPr>
        <w:t>,</w:t>
      </w:r>
      <w:r w:rsidR="00956D8A" w:rsidRPr="00AA5AF0">
        <w:rPr>
          <w:rFonts w:asciiTheme="majorHAnsi" w:hAnsiTheme="majorHAnsi"/>
          <w:sz w:val="20"/>
          <w:szCs w:val="20"/>
          <w:lang w:val="es-ES_tradnl"/>
        </w:rPr>
        <w:t xml:space="preserve"> incluyendo el haber</w:t>
      </w:r>
      <w:r w:rsidR="00B36067" w:rsidRPr="00AA5AF0">
        <w:rPr>
          <w:rFonts w:asciiTheme="majorHAnsi" w:hAnsiTheme="majorHAnsi"/>
          <w:sz w:val="20"/>
          <w:szCs w:val="20"/>
          <w:lang w:val="es-ES_tradnl"/>
        </w:rPr>
        <w:t xml:space="preserve"> sido</w:t>
      </w:r>
      <w:r w:rsidR="00956D8A" w:rsidRPr="00AA5AF0">
        <w:rPr>
          <w:rFonts w:asciiTheme="majorHAnsi" w:hAnsiTheme="majorHAnsi"/>
          <w:sz w:val="20"/>
          <w:szCs w:val="20"/>
          <w:lang w:val="es-ES_tradnl"/>
        </w:rPr>
        <w:t xml:space="preserve"> asignado a un puesto de vigilancia contiguo a un basurero, ubicarlo en una puerta donde la vigilancia era innecesaria, y no pagarle ciertos beneficios salariales </w:t>
      </w:r>
      <w:r w:rsidR="00D35797" w:rsidRPr="00AA5AF0">
        <w:rPr>
          <w:rFonts w:asciiTheme="majorHAnsi" w:hAnsiTheme="majorHAnsi"/>
          <w:sz w:val="20"/>
          <w:szCs w:val="20"/>
          <w:lang w:val="es-ES_tradnl"/>
        </w:rPr>
        <w:t>o primas extralegales que sí fueron concedidos a los trabajadores no sindicalizados</w:t>
      </w:r>
      <w:r w:rsidR="008C01EA" w:rsidRPr="00AA5AF0">
        <w:rPr>
          <w:rFonts w:asciiTheme="majorHAnsi" w:hAnsiTheme="majorHAnsi"/>
          <w:sz w:val="20"/>
          <w:szCs w:val="20"/>
          <w:lang w:val="es-ES_tradnl"/>
        </w:rPr>
        <w:t>. El peticionario aduce que esto</w:t>
      </w:r>
      <w:r w:rsidR="002C7321" w:rsidRPr="00AA5AF0">
        <w:rPr>
          <w:rFonts w:asciiTheme="majorHAnsi" w:hAnsiTheme="majorHAnsi"/>
          <w:sz w:val="20"/>
          <w:szCs w:val="20"/>
          <w:lang w:val="es-ES_tradnl"/>
        </w:rPr>
        <w:t xml:space="preserve"> </w:t>
      </w:r>
      <w:r w:rsidR="00AA5AF0" w:rsidRPr="00AA5AF0">
        <w:rPr>
          <w:rFonts w:asciiTheme="majorHAnsi" w:hAnsiTheme="majorHAnsi"/>
          <w:sz w:val="20"/>
          <w:szCs w:val="20"/>
          <w:lang w:val="es-ES_tradnl"/>
        </w:rPr>
        <w:t>constituyó</w:t>
      </w:r>
      <w:r w:rsidR="002C7321" w:rsidRPr="00AA5AF0">
        <w:rPr>
          <w:rFonts w:asciiTheme="majorHAnsi" w:hAnsiTheme="majorHAnsi"/>
          <w:sz w:val="20"/>
          <w:szCs w:val="20"/>
          <w:lang w:val="es-ES_tradnl"/>
        </w:rPr>
        <w:t xml:space="preserve"> un incumplimiento de la orden </w:t>
      </w:r>
      <w:r w:rsidR="008C01EA" w:rsidRPr="00AA5AF0">
        <w:rPr>
          <w:rFonts w:asciiTheme="majorHAnsi" w:hAnsiTheme="majorHAnsi"/>
          <w:sz w:val="20"/>
          <w:szCs w:val="20"/>
          <w:lang w:val="es-ES_tradnl"/>
        </w:rPr>
        <w:t>d</w:t>
      </w:r>
      <w:r w:rsidR="002C7321" w:rsidRPr="00AA5AF0">
        <w:rPr>
          <w:rFonts w:asciiTheme="majorHAnsi" w:hAnsiTheme="majorHAnsi"/>
          <w:sz w:val="20"/>
          <w:szCs w:val="20"/>
          <w:lang w:val="es-ES_tradnl"/>
        </w:rPr>
        <w:t xml:space="preserve">el juez de tutela, </w:t>
      </w:r>
      <w:r w:rsidR="008C01EA" w:rsidRPr="00AA5AF0">
        <w:rPr>
          <w:rFonts w:asciiTheme="majorHAnsi" w:hAnsiTheme="majorHAnsi"/>
          <w:sz w:val="20"/>
          <w:szCs w:val="20"/>
          <w:lang w:val="es-ES_tradnl"/>
        </w:rPr>
        <w:t>que</w:t>
      </w:r>
      <w:r w:rsidR="002C7321" w:rsidRPr="00AA5AF0">
        <w:rPr>
          <w:rFonts w:asciiTheme="majorHAnsi" w:hAnsiTheme="majorHAnsi"/>
          <w:sz w:val="20"/>
          <w:szCs w:val="20"/>
          <w:lang w:val="es-ES_tradnl"/>
        </w:rPr>
        <w:t xml:space="preserve"> dispuso que se le reintegrara a su puesto de trabajo en iguales o mejores condiciones a las que gozaba al momento de su despido, pero las condiciones salariales, prestacionales y en general laborales que ha recibido han significado una desmejora significativa. </w:t>
      </w:r>
      <w:r w:rsidR="00956D8A" w:rsidRPr="00AA5AF0">
        <w:rPr>
          <w:rFonts w:asciiTheme="majorHAnsi" w:hAnsiTheme="majorHAnsi"/>
          <w:sz w:val="20"/>
          <w:szCs w:val="20"/>
          <w:lang w:val="es-ES_tradnl"/>
        </w:rPr>
        <w:t xml:space="preserve">El </w:t>
      </w:r>
      <w:r w:rsidR="00F042C7" w:rsidRPr="00AA5AF0">
        <w:rPr>
          <w:rFonts w:asciiTheme="majorHAnsi" w:hAnsiTheme="majorHAnsi"/>
          <w:sz w:val="20"/>
          <w:szCs w:val="20"/>
          <w:lang w:val="es-ES_tradnl"/>
        </w:rPr>
        <w:t>Sr.</w:t>
      </w:r>
      <w:r w:rsidR="00956D8A" w:rsidRPr="00AA5AF0">
        <w:rPr>
          <w:rFonts w:asciiTheme="majorHAnsi" w:hAnsiTheme="majorHAnsi"/>
          <w:sz w:val="20"/>
          <w:szCs w:val="20"/>
          <w:lang w:val="es-ES_tradnl"/>
        </w:rPr>
        <w:t xml:space="preserve"> Camacho sucesivamente presentó quejas formales </w:t>
      </w:r>
      <w:r w:rsidR="002C7321" w:rsidRPr="00AA5AF0">
        <w:rPr>
          <w:rFonts w:asciiTheme="majorHAnsi" w:hAnsiTheme="majorHAnsi"/>
          <w:sz w:val="20"/>
          <w:szCs w:val="20"/>
          <w:lang w:val="es-ES_tradnl"/>
        </w:rPr>
        <w:t xml:space="preserve">ante las directivas de la empresa </w:t>
      </w:r>
      <w:r w:rsidR="00956D8A" w:rsidRPr="00AA5AF0">
        <w:rPr>
          <w:rFonts w:asciiTheme="majorHAnsi" w:hAnsiTheme="majorHAnsi"/>
          <w:sz w:val="20"/>
          <w:szCs w:val="20"/>
          <w:lang w:val="es-ES_tradnl"/>
        </w:rPr>
        <w:t xml:space="preserve">contra los aludidos malos tratos, a nombre propio y en representación de otros miembros del </w:t>
      </w:r>
      <w:r w:rsidR="00230058" w:rsidRPr="00AA5AF0">
        <w:rPr>
          <w:rFonts w:asciiTheme="majorHAnsi" w:hAnsiTheme="majorHAnsi"/>
          <w:sz w:val="20"/>
          <w:szCs w:val="20"/>
          <w:lang w:val="es-ES_tradnl"/>
        </w:rPr>
        <w:t>s</w:t>
      </w:r>
      <w:r w:rsidR="00956D8A" w:rsidRPr="00AA5AF0">
        <w:rPr>
          <w:rFonts w:asciiTheme="majorHAnsi" w:hAnsiTheme="majorHAnsi"/>
          <w:sz w:val="20"/>
          <w:szCs w:val="20"/>
          <w:lang w:val="es-ES_tradnl"/>
        </w:rPr>
        <w:t xml:space="preserve">indicato, entre otras los días 31 de marzo de 2008 (ante el Gerente de </w:t>
      </w:r>
      <w:proofErr w:type="spellStart"/>
      <w:r w:rsidR="00956D8A" w:rsidRPr="00AA5AF0">
        <w:rPr>
          <w:rFonts w:asciiTheme="majorHAnsi" w:hAnsiTheme="majorHAnsi"/>
          <w:sz w:val="20"/>
          <w:szCs w:val="20"/>
          <w:lang w:val="es-ES_tradnl"/>
        </w:rPr>
        <w:t>Omnitempus</w:t>
      </w:r>
      <w:proofErr w:type="spellEnd"/>
      <w:r w:rsidR="00956D8A" w:rsidRPr="00AA5AF0">
        <w:rPr>
          <w:rFonts w:asciiTheme="majorHAnsi" w:hAnsiTheme="majorHAnsi"/>
          <w:sz w:val="20"/>
          <w:szCs w:val="20"/>
          <w:lang w:val="es-ES_tradnl"/>
        </w:rPr>
        <w:t xml:space="preserve">), 3 de septiembre de 2008 (ante la Directora de Gestión Humana de </w:t>
      </w:r>
      <w:proofErr w:type="spellStart"/>
      <w:r w:rsidR="00956D8A" w:rsidRPr="00AA5AF0">
        <w:rPr>
          <w:rFonts w:asciiTheme="majorHAnsi" w:hAnsiTheme="majorHAnsi"/>
          <w:sz w:val="20"/>
          <w:szCs w:val="20"/>
          <w:lang w:val="es-ES_tradnl"/>
        </w:rPr>
        <w:t>Omnitempus</w:t>
      </w:r>
      <w:proofErr w:type="spellEnd"/>
      <w:r w:rsidR="00956D8A" w:rsidRPr="00AA5AF0">
        <w:rPr>
          <w:rFonts w:asciiTheme="majorHAnsi" w:hAnsiTheme="majorHAnsi"/>
          <w:sz w:val="20"/>
          <w:szCs w:val="20"/>
          <w:lang w:val="es-ES_tradnl"/>
        </w:rPr>
        <w:t xml:space="preserve">) y 1º de junio de 2009 (ante el Director Operativo de </w:t>
      </w:r>
      <w:proofErr w:type="spellStart"/>
      <w:r w:rsidR="00956D8A" w:rsidRPr="00AA5AF0">
        <w:rPr>
          <w:rFonts w:asciiTheme="majorHAnsi" w:hAnsiTheme="majorHAnsi"/>
          <w:sz w:val="20"/>
          <w:szCs w:val="20"/>
          <w:lang w:val="es-ES_tradnl"/>
        </w:rPr>
        <w:t>Omnitempus</w:t>
      </w:r>
      <w:proofErr w:type="spellEnd"/>
      <w:r w:rsidR="00956D8A" w:rsidRPr="00AA5AF0">
        <w:rPr>
          <w:rFonts w:asciiTheme="majorHAnsi" w:hAnsiTheme="majorHAnsi"/>
          <w:sz w:val="20"/>
          <w:szCs w:val="20"/>
          <w:lang w:val="es-ES_tradnl"/>
        </w:rPr>
        <w:t>).</w:t>
      </w:r>
      <w:r w:rsidR="00286C67" w:rsidRPr="00AA5AF0">
        <w:rPr>
          <w:rFonts w:asciiTheme="majorHAnsi" w:hAnsiTheme="majorHAnsi"/>
          <w:sz w:val="20"/>
          <w:szCs w:val="20"/>
          <w:lang w:val="es-ES_tradnl"/>
        </w:rPr>
        <w:t xml:space="preserve"> Según expresa en su petición, el </w:t>
      </w:r>
      <w:r w:rsidR="00F042C7" w:rsidRPr="00AA5AF0">
        <w:rPr>
          <w:rFonts w:asciiTheme="majorHAnsi" w:hAnsiTheme="majorHAnsi"/>
          <w:sz w:val="20"/>
          <w:szCs w:val="20"/>
          <w:lang w:val="es-ES_tradnl"/>
        </w:rPr>
        <w:t>Sr.</w:t>
      </w:r>
      <w:r w:rsidR="00286C67" w:rsidRPr="00AA5AF0">
        <w:rPr>
          <w:rFonts w:asciiTheme="majorHAnsi" w:hAnsiTheme="majorHAnsi"/>
          <w:sz w:val="20"/>
          <w:szCs w:val="20"/>
          <w:lang w:val="es-ES_tradnl"/>
        </w:rPr>
        <w:t xml:space="preserve"> Camacho ha percibido este conjunto de malos tratos como una estrategia para propiciar su renuncia e incumplir las órdenes judiciales que le ampararon, todo como parte de la maniobra de persecución y supresión sindical que habría realizado la empresa.</w:t>
      </w:r>
    </w:p>
    <w:p w14:paraId="254CD350" w14:textId="77777777" w:rsidR="00286C67" w:rsidRPr="00AA5AF0" w:rsidRDefault="00286C67"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(iii) </w:t>
      </w:r>
      <w:r w:rsidR="008C01EA" w:rsidRPr="00AA5AF0">
        <w:rPr>
          <w:rFonts w:asciiTheme="majorHAnsi" w:hAnsiTheme="majorHAnsi"/>
          <w:sz w:val="20"/>
          <w:szCs w:val="20"/>
          <w:lang w:val="es-ES_tradnl"/>
        </w:rPr>
        <w:tab/>
      </w:r>
      <w:r w:rsidRPr="00AA5AF0">
        <w:rPr>
          <w:rFonts w:asciiTheme="majorHAnsi" w:hAnsiTheme="majorHAnsi"/>
          <w:sz w:val="20"/>
          <w:szCs w:val="20"/>
          <w:lang w:val="es-ES_tradnl"/>
        </w:rPr>
        <w:t xml:space="preserve">El peticionario percibía que, como parte del patrón persecutorio antisindical de </w:t>
      </w:r>
      <w:proofErr w:type="spellStart"/>
      <w:r w:rsidRPr="00AA5AF0">
        <w:rPr>
          <w:rFonts w:asciiTheme="majorHAnsi" w:hAnsiTheme="majorHAnsi"/>
          <w:sz w:val="20"/>
          <w:szCs w:val="20"/>
          <w:lang w:val="es-ES_tradnl"/>
        </w:rPr>
        <w:t>Omnitempus</w:t>
      </w:r>
      <w:proofErr w:type="spellEnd"/>
      <w:r w:rsidRPr="00AA5AF0">
        <w:rPr>
          <w:rFonts w:asciiTheme="majorHAnsi" w:hAnsiTheme="majorHAnsi"/>
          <w:sz w:val="20"/>
          <w:szCs w:val="20"/>
          <w:lang w:val="es-ES_tradnl"/>
        </w:rPr>
        <w:t xml:space="preserve">, los trabajadores no sindicalizados de la misma estaban recibiendo beneficios y prestaciones que los empleados sindicalizados no recibían, en virtud de un pacto colectivo realizado por la empresa con sus empleados no sindicalizados. Como una forma de atacar judicialmente esta percibida discriminación por motivo de su afiliación sindical, el </w:t>
      </w:r>
      <w:r w:rsidR="00F042C7" w:rsidRPr="00AA5AF0">
        <w:rPr>
          <w:rFonts w:asciiTheme="majorHAnsi" w:hAnsiTheme="majorHAnsi"/>
          <w:sz w:val="20"/>
          <w:szCs w:val="20"/>
          <w:lang w:val="es-ES_tradnl"/>
        </w:rPr>
        <w:t>Sr.</w:t>
      </w:r>
      <w:r w:rsidRPr="00AA5AF0">
        <w:rPr>
          <w:rFonts w:asciiTheme="majorHAnsi" w:hAnsiTheme="majorHAnsi"/>
          <w:sz w:val="20"/>
          <w:szCs w:val="20"/>
          <w:lang w:val="es-ES_tradnl"/>
        </w:rPr>
        <w:t xml:space="preserve"> Camacho promovió una demanda laboral ordinaria contra la empresa poco después de haber sido restituido a su empleo en cumplimiento del fallo de tutela; pretendía mediante la misma que se le otorgaran distintos beneficios que estaban previstos en el pacto colectivo y se le habían negado a él y a los demás miembros del sindicato, tales como incrementos salariales, primas extralegales, </w:t>
      </w:r>
      <w:r w:rsidR="00057894" w:rsidRPr="00AA5AF0">
        <w:rPr>
          <w:rFonts w:asciiTheme="majorHAnsi" w:hAnsiTheme="majorHAnsi"/>
          <w:sz w:val="20"/>
          <w:szCs w:val="20"/>
          <w:lang w:val="es-ES_tradnl"/>
        </w:rPr>
        <w:t>y otro</w:t>
      </w:r>
      <w:r w:rsidRPr="00AA5AF0">
        <w:rPr>
          <w:rFonts w:asciiTheme="majorHAnsi" w:hAnsiTheme="majorHAnsi"/>
          <w:sz w:val="20"/>
          <w:szCs w:val="20"/>
          <w:lang w:val="es-ES_tradnl"/>
        </w:rPr>
        <w:t xml:space="preserve">s. Esta demanda fue resuelta en forma desfavorable a las pretensiones del </w:t>
      </w:r>
      <w:r w:rsidR="00F042C7" w:rsidRPr="00AA5AF0">
        <w:rPr>
          <w:rFonts w:asciiTheme="majorHAnsi" w:hAnsiTheme="majorHAnsi"/>
          <w:sz w:val="20"/>
          <w:szCs w:val="20"/>
          <w:lang w:val="es-ES_tradnl"/>
        </w:rPr>
        <w:t>Sr.</w:t>
      </w:r>
      <w:r w:rsidRPr="00AA5AF0">
        <w:rPr>
          <w:rFonts w:asciiTheme="majorHAnsi" w:hAnsiTheme="majorHAnsi"/>
          <w:sz w:val="20"/>
          <w:szCs w:val="20"/>
          <w:lang w:val="es-ES_tradnl"/>
        </w:rPr>
        <w:t xml:space="preserve"> </w:t>
      </w:r>
      <w:r w:rsidR="00057894" w:rsidRPr="00AA5AF0">
        <w:rPr>
          <w:rFonts w:asciiTheme="majorHAnsi" w:hAnsiTheme="majorHAnsi"/>
          <w:sz w:val="20"/>
          <w:szCs w:val="20"/>
          <w:lang w:val="es-ES_tradnl"/>
        </w:rPr>
        <w:t>Camacho por el Juzgado Noveno Laboral del Circuito de Bogotá</w:t>
      </w:r>
      <w:r w:rsidR="006A7C1F" w:rsidRPr="00AA5AF0">
        <w:rPr>
          <w:rFonts w:asciiTheme="majorHAnsi" w:hAnsiTheme="majorHAnsi"/>
          <w:sz w:val="20"/>
          <w:szCs w:val="20"/>
          <w:lang w:val="es-ES_tradnl"/>
        </w:rPr>
        <w:t>,</w:t>
      </w:r>
      <w:r w:rsidR="00057894" w:rsidRPr="00AA5AF0">
        <w:rPr>
          <w:rFonts w:asciiTheme="majorHAnsi" w:hAnsiTheme="majorHAnsi"/>
          <w:sz w:val="20"/>
          <w:szCs w:val="20"/>
          <w:lang w:val="es-ES_tradnl"/>
        </w:rPr>
        <w:t xml:space="preserve"> mediante fallo del 18 de abril de 2008, confirmado en segunda instancia por el Tribunal Superior del Distrito Judicial de Bogotá – Sala de Descongestión Laboral en fallo del 30 de septiembre de 2009.</w:t>
      </w:r>
    </w:p>
    <w:p w14:paraId="0F537776" w14:textId="77777777" w:rsidR="00057894" w:rsidRPr="00AA5AF0" w:rsidRDefault="0005789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(iv) </w:t>
      </w:r>
      <w:r w:rsidR="00A71215" w:rsidRPr="00AA5AF0">
        <w:rPr>
          <w:rFonts w:asciiTheme="majorHAnsi" w:hAnsiTheme="majorHAnsi"/>
          <w:sz w:val="20"/>
          <w:szCs w:val="20"/>
          <w:lang w:val="es-ES_tradnl"/>
        </w:rPr>
        <w:tab/>
      </w:r>
      <w:r w:rsidRPr="00AA5AF0">
        <w:rPr>
          <w:rFonts w:asciiTheme="majorHAnsi" w:hAnsiTheme="majorHAnsi"/>
          <w:sz w:val="20"/>
          <w:szCs w:val="20"/>
          <w:lang w:val="es-ES_tradnl"/>
        </w:rPr>
        <w:t xml:space="preserve">Ante la persistencia de las condiciones laborales desfavorables, </w:t>
      </w:r>
      <w:r w:rsidR="000A0CD4" w:rsidRPr="00AA5AF0">
        <w:rPr>
          <w:rFonts w:asciiTheme="majorHAnsi" w:hAnsiTheme="majorHAnsi"/>
          <w:sz w:val="20"/>
          <w:szCs w:val="20"/>
          <w:lang w:val="es-ES_tradnl"/>
        </w:rPr>
        <w:t xml:space="preserve">el 17 de febrero de 2009 </w:t>
      </w:r>
      <w:r w:rsidRPr="00AA5AF0">
        <w:rPr>
          <w:rFonts w:asciiTheme="majorHAnsi" w:hAnsiTheme="majorHAnsi"/>
          <w:sz w:val="20"/>
          <w:szCs w:val="20"/>
          <w:lang w:val="es-ES_tradnl"/>
        </w:rPr>
        <w:t xml:space="preserve">el </w:t>
      </w:r>
      <w:r w:rsidR="00F042C7" w:rsidRPr="00AA5AF0">
        <w:rPr>
          <w:rFonts w:asciiTheme="majorHAnsi" w:hAnsiTheme="majorHAnsi"/>
          <w:sz w:val="20"/>
          <w:szCs w:val="20"/>
          <w:lang w:val="es-ES_tradnl"/>
        </w:rPr>
        <w:t>Sr.</w:t>
      </w:r>
      <w:r w:rsidRPr="00AA5AF0">
        <w:rPr>
          <w:rFonts w:asciiTheme="majorHAnsi" w:hAnsiTheme="majorHAnsi"/>
          <w:sz w:val="20"/>
          <w:szCs w:val="20"/>
          <w:lang w:val="es-ES_tradnl"/>
        </w:rPr>
        <w:t xml:space="preserve"> Camacho interpuso ante el </w:t>
      </w:r>
      <w:r w:rsidR="006B2949" w:rsidRPr="00AA5AF0">
        <w:rPr>
          <w:rFonts w:asciiTheme="majorHAnsi" w:hAnsiTheme="majorHAnsi"/>
          <w:sz w:val="20"/>
          <w:szCs w:val="20"/>
          <w:lang w:val="es-ES_tradnl"/>
        </w:rPr>
        <w:t xml:space="preserve">mismo </w:t>
      </w:r>
      <w:r w:rsidRPr="00AA5AF0">
        <w:rPr>
          <w:rFonts w:asciiTheme="majorHAnsi" w:hAnsiTheme="majorHAnsi"/>
          <w:sz w:val="20"/>
          <w:szCs w:val="20"/>
          <w:lang w:val="es-ES_tradnl"/>
        </w:rPr>
        <w:t>Juzgado Octavo Penal Municipal de Bogotá una solicitud de apertura de incidente de desacato, invocando como causal el que no se le había restituido en las mismas o mejores condiciones que antes del despido, por lo cual se estaba incumpliendo la sentencia de tutela</w:t>
      </w:r>
      <w:r w:rsidR="00F128F4" w:rsidRPr="00AA5AF0">
        <w:rPr>
          <w:rFonts w:asciiTheme="majorHAnsi" w:hAnsiTheme="majorHAnsi"/>
          <w:sz w:val="20"/>
          <w:szCs w:val="20"/>
          <w:lang w:val="es-ES_tradnl"/>
        </w:rPr>
        <w:t xml:space="preserve"> </w:t>
      </w:r>
      <w:r w:rsidR="00AA5AF0" w:rsidRPr="00AA5AF0">
        <w:rPr>
          <w:rFonts w:asciiTheme="majorHAnsi" w:hAnsiTheme="majorHAnsi"/>
          <w:sz w:val="20"/>
          <w:szCs w:val="20"/>
          <w:lang w:val="es-ES_tradnl"/>
        </w:rPr>
        <w:t>proferida</w:t>
      </w:r>
      <w:r w:rsidR="00F128F4" w:rsidRPr="00AA5AF0">
        <w:rPr>
          <w:rFonts w:asciiTheme="majorHAnsi" w:hAnsiTheme="majorHAnsi"/>
          <w:sz w:val="20"/>
          <w:szCs w:val="20"/>
          <w:lang w:val="es-ES_tradnl"/>
        </w:rPr>
        <w:t xml:space="preserve"> en 2005.</w:t>
      </w:r>
      <w:r w:rsidRPr="00AA5AF0">
        <w:rPr>
          <w:rFonts w:asciiTheme="majorHAnsi" w:hAnsiTheme="majorHAnsi"/>
          <w:sz w:val="20"/>
          <w:szCs w:val="20"/>
          <w:lang w:val="es-ES_tradnl"/>
        </w:rPr>
        <w:t xml:space="preserve"> Este incidente de desacato fue declarado improcedente por el Juzgado, al considerar que el fallo de tutela había perdido vigencia porque</w:t>
      </w:r>
      <w:r w:rsidR="00230058" w:rsidRPr="00AA5AF0">
        <w:rPr>
          <w:rFonts w:asciiTheme="majorHAnsi" w:hAnsiTheme="majorHAnsi"/>
          <w:sz w:val="20"/>
          <w:szCs w:val="20"/>
          <w:lang w:val="es-ES_tradnl"/>
        </w:rPr>
        <w:t xml:space="preserve"> en él</w:t>
      </w:r>
      <w:r w:rsidRPr="00AA5AF0">
        <w:rPr>
          <w:rFonts w:asciiTheme="majorHAnsi" w:hAnsiTheme="majorHAnsi"/>
          <w:sz w:val="20"/>
          <w:szCs w:val="20"/>
          <w:lang w:val="es-ES_tradnl"/>
        </w:rPr>
        <w:t xml:space="preserve"> se había otorgado la protección constitucional de manera transitoria mientras el juez laboral ordinario resolvía sobre el fondo de la cuestión, y dicho juez ordinario ya había adoptado un fallo definitivo</w:t>
      </w:r>
      <w:r w:rsidR="00F128F4" w:rsidRPr="00AA5AF0">
        <w:rPr>
          <w:rFonts w:asciiTheme="majorHAnsi" w:hAnsiTheme="majorHAnsi"/>
          <w:sz w:val="20"/>
          <w:szCs w:val="20"/>
          <w:lang w:val="es-ES_tradnl"/>
        </w:rPr>
        <w:t>:</w:t>
      </w:r>
      <w:r w:rsidRPr="00AA5AF0">
        <w:rPr>
          <w:rFonts w:asciiTheme="majorHAnsi" w:hAnsiTheme="majorHAnsi"/>
          <w:sz w:val="20"/>
          <w:szCs w:val="20"/>
          <w:lang w:val="es-ES_tradnl"/>
        </w:rPr>
        <w:t xml:space="preserve"> la sentencia del Tribunal Superior del Distrito Judicial de Bogotá del 13 de marzo de 2009. La decisión que denegó la apertura del incidente de desacato de la sentencia de tutela fue adoptada el 13 de noviembre de 2009</w:t>
      </w:r>
      <w:r w:rsidR="00F128F4" w:rsidRPr="00AA5AF0">
        <w:rPr>
          <w:rFonts w:asciiTheme="majorHAnsi" w:hAnsiTheme="majorHAnsi"/>
          <w:sz w:val="20"/>
          <w:szCs w:val="20"/>
          <w:lang w:val="es-ES_tradnl"/>
        </w:rPr>
        <w:t>.</w:t>
      </w:r>
    </w:p>
    <w:p w14:paraId="101AA3B7" w14:textId="77777777" w:rsidR="008C12BE" w:rsidRPr="00AA5AF0" w:rsidRDefault="008C12BE"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Otros trabajadores afiliados a SINTRAOMNITEMPUS hicieron uso de recursos judiciales</w:t>
      </w:r>
      <w:r w:rsidR="00230058" w:rsidRPr="00AA5AF0">
        <w:rPr>
          <w:rFonts w:asciiTheme="majorHAnsi" w:hAnsiTheme="majorHAnsi"/>
          <w:sz w:val="20"/>
          <w:szCs w:val="20"/>
          <w:lang w:val="es-ES_tradnl"/>
        </w:rPr>
        <w:t xml:space="preserve"> con finalidades</w:t>
      </w:r>
      <w:r w:rsidRPr="00AA5AF0">
        <w:rPr>
          <w:rFonts w:asciiTheme="majorHAnsi" w:hAnsiTheme="majorHAnsi"/>
          <w:sz w:val="20"/>
          <w:szCs w:val="20"/>
          <w:lang w:val="es-ES_tradnl"/>
        </w:rPr>
        <w:t xml:space="preserve"> similares al incidente de desacato. El peticionario aportó copia de una solicitud de iniciación de proceso de ejecución de sentencia incumplida (libramiento de mandamiento ejecutivo), presentado ante el Juzgado Segundo Laboral del Circuito de Bogotá el 5 de diciembre de 2008 por la apoderada de Marco Antonio </w:t>
      </w:r>
      <w:r w:rsidRPr="00AA5AF0">
        <w:rPr>
          <w:rFonts w:asciiTheme="majorHAnsi" w:hAnsiTheme="majorHAnsi"/>
          <w:sz w:val="20"/>
          <w:szCs w:val="20"/>
          <w:lang w:val="es-ES_tradnl"/>
        </w:rPr>
        <w:lastRenderedPageBreak/>
        <w:t xml:space="preserve">García, Víctor Manuel Beltrán, Esteban </w:t>
      </w:r>
      <w:proofErr w:type="spellStart"/>
      <w:r w:rsidRPr="00AA5AF0">
        <w:rPr>
          <w:rFonts w:asciiTheme="majorHAnsi" w:hAnsiTheme="majorHAnsi"/>
          <w:sz w:val="20"/>
          <w:szCs w:val="20"/>
          <w:lang w:val="es-ES_tradnl"/>
        </w:rPr>
        <w:t>Viuche</w:t>
      </w:r>
      <w:proofErr w:type="spellEnd"/>
      <w:r w:rsidRPr="00AA5AF0">
        <w:rPr>
          <w:rFonts w:asciiTheme="majorHAnsi" w:hAnsiTheme="majorHAnsi"/>
          <w:sz w:val="20"/>
          <w:szCs w:val="20"/>
          <w:lang w:val="es-ES_tradnl"/>
        </w:rPr>
        <w:t xml:space="preserve"> Carrillo y Andrés Fabián </w:t>
      </w:r>
      <w:proofErr w:type="spellStart"/>
      <w:r w:rsidRPr="00AA5AF0">
        <w:rPr>
          <w:rFonts w:asciiTheme="majorHAnsi" w:hAnsiTheme="majorHAnsi"/>
          <w:sz w:val="20"/>
          <w:szCs w:val="20"/>
          <w:lang w:val="es-ES_tradnl"/>
        </w:rPr>
        <w:t>Castelblanco</w:t>
      </w:r>
      <w:proofErr w:type="spellEnd"/>
      <w:r w:rsidRPr="00AA5AF0">
        <w:rPr>
          <w:rFonts w:asciiTheme="majorHAnsi" w:hAnsiTheme="majorHAnsi"/>
          <w:sz w:val="20"/>
          <w:szCs w:val="20"/>
          <w:lang w:val="es-ES_tradnl"/>
        </w:rPr>
        <w:t>, alegando que se había incumplido la sentencia proferida por ese juzgado</w:t>
      </w:r>
      <w:r w:rsidR="001D6EB5" w:rsidRPr="00AA5AF0">
        <w:rPr>
          <w:rFonts w:asciiTheme="majorHAnsi" w:hAnsiTheme="majorHAnsi"/>
          <w:sz w:val="20"/>
          <w:szCs w:val="20"/>
          <w:lang w:val="es-ES_tradnl"/>
        </w:rPr>
        <w:t xml:space="preserve"> el 20 de marzo de 2007 amparando su fuero sindical. No se tiene noticia sobre la resolución de esta petición.</w:t>
      </w:r>
    </w:p>
    <w:p w14:paraId="69075FA5" w14:textId="77777777" w:rsidR="009B5623" w:rsidRPr="00AA5AF0" w:rsidRDefault="009B5623"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(v) </w:t>
      </w:r>
      <w:r w:rsidR="007C0169" w:rsidRPr="00AA5AF0">
        <w:rPr>
          <w:rFonts w:asciiTheme="majorHAnsi" w:hAnsiTheme="majorHAnsi"/>
          <w:sz w:val="20"/>
          <w:szCs w:val="20"/>
          <w:lang w:val="es-ES_tradnl"/>
        </w:rPr>
        <w:tab/>
      </w:r>
      <w:r w:rsidR="00770CB1" w:rsidRPr="00AA5AF0">
        <w:rPr>
          <w:rFonts w:asciiTheme="majorHAnsi" w:hAnsiTheme="majorHAnsi"/>
          <w:sz w:val="20"/>
          <w:szCs w:val="20"/>
          <w:lang w:val="es-ES_tradnl"/>
        </w:rPr>
        <w:t>E</w:t>
      </w:r>
      <w:r w:rsidRPr="00AA5AF0">
        <w:rPr>
          <w:rFonts w:asciiTheme="majorHAnsi" w:hAnsiTheme="majorHAnsi"/>
          <w:sz w:val="20"/>
          <w:szCs w:val="20"/>
          <w:lang w:val="es-ES_tradnl"/>
        </w:rPr>
        <w:t xml:space="preserve">l contrato del </w:t>
      </w:r>
      <w:r w:rsidR="00F042C7" w:rsidRPr="00AA5AF0">
        <w:rPr>
          <w:rFonts w:asciiTheme="majorHAnsi" w:hAnsiTheme="majorHAnsi"/>
          <w:sz w:val="20"/>
          <w:szCs w:val="20"/>
          <w:lang w:val="es-ES_tradnl"/>
        </w:rPr>
        <w:t>Sr.</w:t>
      </w:r>
      <w:r w:rsidRPr="00AA5AF0">
        <w:rPr>
          <w:rFonts w:asciiTheme="majorHAnsi" w:hAnsiTheme="majorHAnsi"/>
          <w:sz w:val="20"/>
          <w:szCs w:val="20"/>
          <w:lang w:val="es-ES_tradnl"/>
        </w:rPr>
        <w:t xml:space="preserve"> Camacho fue terminado por la empresa el 31 de mayo de 2010, alegando </w:t>
      </w:r>
      <w:r w:rsidR="00230058" w:rsidRPr="00AA5AF0">
        <w:rPr>
          <w:rFonts w:asciiTheme="majorHAnsi" w:hAnsiTheme="majorHAnsi"/>
          <w:sz w:val="20"/>
          <w:szCs w:val="20"/>
          <w:lang w:val="es-ES_tradnl"/>
        </w:rPr>
        <w:t xml:space="preserve">una </w:t>
      </w:r>
      <w:r w:rsidRPr="00AA5AF0">
        <w:rPr>
          <w:rFonts w:asciiTheme="majorHAnsi" w:hAnsiTheme="majorHAnsi"/>
          <w:sz w:val="20"/>
          <w:szCs w:val="20"/>
          <w:lang w:val="es-ES_tradnl"/>
        </w:rPr>
        <w:t>reestructuración que hab</w:t>
      </w:r>
      <w:r w:rsidR="00230058" w:rsidRPr="00AA5AF0">
        <w:rPr>
          <w:rFonts w:asciiTheme="majorHAnsi" w:hAnsiTheme="majorHAnsi"/>
          <w:sz w:val="20"/>
          <w:szCs w:val="20"/>
          <w:lang w:val="es-ES_tradnl"/>
        </w:rPr>
        <w:t>r</w:t>
      </w:r>
      <w:r w:rsidRPr="00AA5AF0">
        <w:rPr>
          <w:rFonts w:asciiTheme="majorHAnsi" w:hAnsiTheme="majorHAnsi"/>
          <w:sz w:val="20"/>
          <w:szCs w:val="20"/>
          <w:lang w:val="es-ES_tradnl"/>
        </w:rPr>
        <w:t xml:space="preserve">ía significado la supresión de numerosos puestos de vigilancia. El </w:t>
      </w:r>
      <w:r w:rsidR="00F042C7" w:rsidRPr="00AA5AF0">
        <w:rPr>
          <w:rFonts w:asciiTheme="majorHAnsi" w:hAnsiTheme="majorHAnsi"/>
          <w:sz w:val="20"/>
          <w:szCs w:val="20"/>
          <w:lang w:val="es-ES_tradnl"/>
        </w:rPr>
        <w:t>Sr.</w:t>
      </w:r>
      <w:r w:rsidRPr="00AA5AF0">
        <w:rPr>
          <w:rFonts w:asciiTheme="majorHAnsi" w:hAnsiTheme="majorHAnsi"/>
          <w:sz w:val="20"/>
          <w:szCs w:val="20"/>
          <w:lang w:val="es-ES_tradnl"/>
        </w:rPr>
        <w:t xml:space="preserve"> Camacho </w:t>
      </w:r>
      <w:r w:rsidR="00F37812" w:rsidRPr="00AA5AF0">
        <w:rPr>
          <w:rFonts w:asciiTheme="majorHAnsi" w:hAnsiTheme="majorHAnsi"/>
          <w:sz w:val="20"/>
          <w:szCs w:val="20"/>
          <w:lang w:val="es-ES_tradnl"/>
        </w:rPr>
        <w:t>alega</w:t>
      </w:r>
      <w:r w:rsidRPr="00AA5AF0">
        <w:rPr>
          <w:rFonts w:asciiTheme="majorHAnsi" w:hAnsiTheme="majorHAnsi"/>
          <w:sz w:val="20"/>
          <w:szCs w:val="20"/>
          <w:lang w:val="es-ES_tradnl"/>
        </w:rPr>
        <w:t xml:space="preserve"> que este despido se realizó en contra de la ley y de las condiciones de trabajo acordadas tras un proceso de negociación colectiva con el sindicato</w:t>
      </w:r>
      <w:r w:rsidR="00422EC7" w:rsidRPr="00AA5AF0">
        <w:rPr>
          <w:rFonts w:asciiTheme="majorHAnsi" w:hAnsiTheme="majorHAnsi"/>
          <w:sz w:val="20"/>
          <w:szCs w:val="20"/>
          <w:lang w:val="es-ES_tradnl"/>
        </w:rPr>
        <w:t xml:space="preserve"> y contenidas en el laudo arbitral correspondiente</w:t>
      </w:r>
      <w:r w:rsidRPr="00AA5AF0">
        <w:rPr>
          <w:rFonts w:asciiTheme="majorHAnsi" w:hAnsiTheme="majorHAnsi"/>
          <w:sz w:val="20"/>
          <w:szCs w:val="20"/>
          <w:lang w:val="es-ES_tradnl"/>
        </w:rPr>
        <w:t xml:space="preserve">, puesto que no </w:t>
      </w:r>
      <w:r w:rsidR="00422EC7" w:rsidRPr="00AA5AF0">
        <w:rPr>
          <w:rFonts w:asciiTheme="majorHAnsi" w:hAnsiTheme="majorHAnsi"/>
          <w:sz w:val="20"/>
          <w:szCs w:val="20"/>
          <w:lang w:val="es-ES_tradnl"/>
        </w:rPr>
        <w:t xml:space="preserve">estuvo precedido de un proceso disciplinario interno ni </w:t>
      </w:r>
      <w:r w:rsidRPr="00AA5AF0">
        <w:rPr>
          <w:rFonts w:asciiTheme="majorHAnsi" w:hAnsiTheme="majorHAnsi"/>
          <w:sz w:val="20"/>
          <w:szCs w:val="20"/>
          <w:lang w:val="es-ES_tradnl"/>
        </w:rPr>
        <w:t xml:space="preserve">tuvo </w:t>
      </w:r>
      <w:r w:rsidR="00422EC7" w:rsidRPr="00AA5AF0">
        <w:rPr>
          <w:rFonts w:asciiTheme="majorHAnsi" w:hAnsiTheme="majorHAnsi"/>
          <w:sz w:val="20"/>
          <w:szCs w:val="20"/>
          <w:lang w:val="es-ES_tradnl"/>
        </w:rPr>
        <w:t>calificación judicial previa</w:t>
      </w:r>
      <w:r w:rsidRPr="00AA5AF0">
        <w:rPr>
          <w:rFonts w:asciiTheme="majorHAnsi" w:hAnsiTheme="majorHAnsi"/>
          <w:sz w:val="20"/>
          <w:szCs w:val="20"/>
          <w:lang w:val="es-ES_tradnl"/>
        </w:rPr>
        <w:t>.</w:t>
      </w:r>
    </w:p>
    <w:p w14:paraId="5AED37AC" w14:textId="77777777" w:rsidR="00956D8A"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1150F">
        <w:rPr>
          <w:rFonts w:asciiTheme="majorHAnsi" w:hAnsiTheme="majorHAnsi"/>
          <w:sz w:val="20"/>
          <w:szCs w:val="20"/>
          <w:lang w:val="es-ES_tradnl"/>
        </w:rPr>
        <w:t xml:space="preserve">4. </w:t>
      </w:r>
      <w:r w:rsidR="00F37812" w:rsidRPr="00F1150F">
        <w:rPr>
          <w:rFonts w:asciiTheme="majorHAnsi" w:hAnsiTheme="majorHAnsi"/>
          <w:sz w:val="20"/>
          <w:szCs w:val="20"/>
          <w:lang w:val="es-ES_tradnl"/>
        </w:rPr>
        <w:tab/>
      </w:r>
      <w:r w:rsidR="005F552F" w:rsidRPr="00F1150F">
        <w:rPr>
          <w:rFonts w:asciiTheme="majorHAnsi" w:hAnsiTheme="majorHAnsi"/>
          <w:sz w:val="20"/>
          <w:szCs w:val="20"/>
          <w:lang w:val="es-ES_tradnl"/>
        </w:rPr>
        <w:t xml:space="preserve">Simultáneamente, el </w:t>
      </w:r>
      <w:r w:rsidR="00F042C7" w:rsidRPr="00F1150F">
        <w:rPr>
          <w:rFonts w:asciiTheme="majorHAnsi" w:hAnsiTheme="majorHAnsi"/>
          <w:sz w:val="20"/>
          <w:szCs w:val="20"/>
          <w:lang w:val="es-ES_tradnl"/>
        </w:rPr>
        <w:t>Sr.</w:t>
      </w:r>
      <w:r w:rsidR="005F552F" w:rsidRPr="00F1150F">
        <w:rPr>
          <w:rFonts w:asciiTheme="majorHAnsi" w:hAnsiTheme="majorHAnsi"/>
          <w:sz w:val="20"/>
          <w:szCs w:val="20"/>
          <w:lang w:val="es-ES_tradnl"/>
        </w:rPr>
        <w:t xml:space="preserve"> Camacho ha descrito ante la Comisión lo que considera un favorecimiento por el Estado de la persecución sindical realizada por </w:t>
      </w:r>
      <w:proofErr w:type="spellStart"/>
      <w:r w:rsidR="005F552F" w:rsidRPr="00F1150F">
        <w:rPr>
          <w:rFonts w:asciiTheme="majorHAnsi" w:hAnsiTheme="majorHAnsi"/>
          <w:sz w:val="20"/>
          <w:szCs w:val="20"/>
          <w:lang w:val="es-ES_tradnl"/>
        </w:rPr>
        <w:t>Omnitempus</w:t>
      </w:r>
      <w:proofErr w:type="spellEnd"/>
      <w:r w:rsidR="005F552F" w:rsidRPr="00F1150F">
        <w:rPr>
          <w:rFonts w:asciiTheme="majorHAnsi" w:hAnsiTheme="majorHAnsi"/>
          <w:sz w:val="20"/>
          <w:szCs w:val="20"/>
          <w:lang w:val="es-ES_tradnl"/>
        </w:rPr>
        <w:t xml:space="preserve">, manifestado en </w:t>
      </w:r>
      <w:r w:rsidR="00956D8A" w:rsidRPr="00F1150F">
        <w:rPr>
          <w:rFonts w:asciiTheme="majorHAnsi" w:hAnsiTheme="majorHAnsi"/>
          <w:sz w:val="20"/>
          <w:szCs w:val="20"/>
          <w:lang w:val="es-ES_tradnl"/>
        </w:rPr>
        <w:t xml:space="preserve">particular en la </w:t>
      </w:r>
      <w:r w:rsidR="00956D8A" w:rsidRPr="00EA02AC">
        <w:rPr>
          <w:rFonts w:asciiTheme="majorHAnsi" w:hAnsiTheme="majorHAnsi"/>
          <w:sz w:val="20"/>
          <w:szCs w:val="20"/>
          <w:lang w:val="es-ES_tradnl"/>
        </w:rPr>
        <w:t>decisión del Ministerio de la Protección Social de restar fuerza ejecutoria a la</w:t>
      </w:r>
      <w:r w:rsidR="00540628" w:rsidRPr="00EA02AC">
        <w:rPr>
          <w:rFonts w:asciiTheme="majorHAnsi" w:hAnsiTheme="majorHAnsi"/>
          <w:sz w:val="20"/>
          <w:szCs w:val="20"/>
          <w:lang w:val="es-ES_tradnl"/>
        </w:rPr>
        <w:t>s resolucio</w:t>
      </w:r>
      <w:r w:rsidR="00956D8A" w:rsidRPr="00EA02AC">
        <w:rPr>
          <w:rFonts w:asciiTheme="majorHAnsi" w:hAnsiTheme="majorHAnsi"/>
          <w:sz w:val="20"/>
          <w:szCs w:val="20"/>
          <w:lang w:val="es-ES_tradnl"/>
        </w:rPr>
        <w:t>n</w:t>
      </w:r>
      <w:r w:rsidR="00540628" w:rsidRPr="00EA02AC">
        <w:rPr>
          <w:rFonts w:asciiTheme="majorHAnsi" w:hAnsiTheme="majorHAnsi"/>
          <w:sz w:val="20"/>
          <w:szCs w:val="20"/>
          <w:lang w:val="es-ES_tradnl"/>
        </w:rPr>
        <w:t>es que ordenaron</w:t>
      </w:r>
      <w:r w:rsidR="00956D8A" w:rsidRPr="00EA02AC">
        <w:rPr>
          <w:rFonts w:asciiTheme="majorHAnsi" w:hAnsiTheme="majorHAnsi"/>
          <w:sz w:val="20"/>
          <w:szCs w:val="20"/>
          <w:lang w:val="es-ES_tradnl"/>
        </w:rPr>
        <w:t xml:space="preserve"> la inscripción del Sindicato en los registros oficiales.</w:t>
      </w:r>
      <w:r w:rsidR="00956D8A" w:rsidRPr="00AA5AF0">
        <w:rPr>
          <w:rFonts w:asciiTheme="majorHAnsi" w:hAnsiTheme="majorHAnsi"/>
          <w:sz w:val="20"/>
          <w:szCs w:val="20"/>
          <w:lang w:val="es-ES_tradnl"/>
        </w:rPr>
        <w:t xml:space="preserve"> </w:t>
      </w:r>
      <w:r w:rsidR="001D6EB5" w:rsidRPr="00AA5AF0">
        <w:rPr>
          <w:rFonts w:asciiTheme="majorHAnsi" w:hAnsiTheme="majorHAnsi"/>
          <w:sz w:val="20"/>
          <w:szCs w:val="20"/>
          <w:lang w:val="es-ES_tradnl"/>
        </w:rPr>
        <w:t>En efecto,</w:t>
      </w:r>
      <w:r w:rsidR="00422EC7" w:rsidRPr="00AA5AF0">
        <w:rPr>
          <w:rFonts w:asciiTheme="majorHAnsi" w:hAnsiTheme="majorHAnsi"/>
          <w:sz w:val="20"/>
          <w:szCs w:val="20"/>
          <w:lang w:val="es-ES_tradnl"/>
        </w:rPr>
        <w:t xml:space="preserve"> el 21 de diciembre de 2006 el Ministerio de la Protección Social adoptó la Resolución No. 4183, dejando sin efectos jurídicos las resoluciones que a su vez ordenaron la inscripción de SINTRAOMNITEMPUS en el registro sindical.</w:t>
      </w:r>
      <w:r w:rsidR="001D6EB5" w:rsidRPr="00AA5AF0">
        <w:rPr>
          <w:rFonts w:asciiTheme="majorHAnsi" w:hAnsiTheme="majorHAnsi"/>
          <w:sz w:val="20"/>
          <w:szCs w:val="20"/>
          <w:lang w:val="es-ES_tradnl"/>
        </w:rPr>
        <w:t xml:space="preserve"> </w:t>
      </w:r>
      <w:r w:rsidR="006B5403" w:rsidRPr="00AA5AF0">
        <w:rPr>
          <w:rFonts w:asciiTheme="majorHAnsi" w:hAnsiTheme="majorHAnsi"/>
          <w:sz w:val="20"/>
          <w:szCs w:val="20"/>
          <w:lang w:val="es-ES_tradnl"/>
        </w:rPr>
        <w:t xml:space="preserve">Según informa el peticionario, como consecuencia de </w:t>
      </w:r>
      <w:r w:rsidR="001D6EB5" w:rsidRPr="00AA5AF0">
        <w:rPr>
          <w:rFonts w:asciiTheme="majorHAnsi" w:hAnsiTheme="majorHAnsi"/>
          <w:sz w:val="20"/>
          <w:szCs w:val="20"/>
          <w:lang w:val="es-ES_tradnl"/>
        </w:rPr>
        <w:t xml:space="preserve">la adopción de </w:t>
      </w:r>
      <w:r w:rsidR="006B5403" w:rsidRPr="00AA5AF0">
        <w:rPr>
          <w:rFonts w:asciiTheme="majorHAnsi" w:hAnsiTheme="majorHAnsi"/>
          <w:sz w:val="20"/>
          <w:szCs w:val="20"/>
          <w:lang w:val="es-ES_tradnl"/>
        </w:rPr>
        <w:t xml:space="preserve">esta resolución, cerca del 90% de los afiliados a SINTRAOMNITEMPUS fueron despedidos; algunos de ellos fueron posteriormente reinstaurados a sus cargos por orden judicial, pero no todos. </w:t>
      </w:r>
      <w:r w:rsidR="009B5623" w:rsidRPr="00AA5AF0">
        <w:rPr>
          <w:rFonts w:asciiTheme="majorHAnsi" w:hAnsiTheme="majorHAnsi"/>
          <w:sz w:val="20"/>
          <w:szCs w:val="20"/>
          <w:lang w:val="es-ES_tradnl"/>
        </w:rPr>
        <w:t xml:space="preserve">El peticionario aportó copia del fallo del Juzgado Noveno Laboral del Circuito de Bogotá del 6 de agosto de 2009, que ordenó el reintegro de Víctor Manuel Beltrán, </w:t>
      </w:r>
      <w:r w:rsidR="00F17F30" w:rsidRPr="00AA5AF0">
        <w:rPr>
          <w:rFonts w:asciiTheme="majorHAnsi" w:hAnsiTheme="majorHAnsi"/>
          <w:sz w:val="20"/>
          <w:szCs w:val="20"/>
          <w:lang w:val="es-ES_tradnl"/>
        </w:rPr>
        <w:t>Á</w:t>
      </w:r>
      <w:r w:rsidR="009B5623" w:rsidRPr="00AA5AF0">
        <w:rPr>
          <w:rFonts w:asciiTheme="majorHAnsi" w:hAnsiTheme="majorHAnsi"/>
          <w:sz w:val="20"/>
          <w:szCs w:val="20"/>
          <w:lang w:val="es-ES_tradnl"/>
        </w:rPr>
        <w:t xml:space="preserve">lvaro Quiñónez y José </w:t>
      </w:r>
      <w:proofErr w:type="spellStart"/>
      <w:r w:rsidR="009B5623" w:rsidRPr="00AA5AF0">
        <w:rPr>
          <w:rFonts w:asciiTheme="majorHAnsi" w:hAnsiTheme="majorHAnsi"/>
          <w:sz w:val="20"/>
          <w:szCs w:val="20"/>
          <w:lang w:val="es-ES_tradnl"/>
        </w:rPr>
        <w:t>Sabrián</w:t>
      </w:r>
      <w:proofErr w:type="spellEnd"/>
      <w:r w:rsidR="009B5623" w:rsidRPr="00AA5AF0">
        <w:rPr>
          <w:rFonts w:asciiTheme="majorHAnsi" w:hAnsiTheme="majorHAnsi"/>
          <w:sz w:val="20"/>
          <w:szCs w:val="20"/>
          <w:lang w:val="es-ES_tradnl"/>
        </w:rPr>
        <w:t xml:space="preserve"> Jiménez Reyes al encontrar que su despido fue ilegal por violar el fuero sindical que los amparaba.</w:t>
      </w:r>
      <w:r w:rsidR="00422EC7" w:rsidRPr="00AA5AF0">
        <w:rPr>
          <w:rFonts w:asciiTheme="majorHAnsi" w:hAnsiTheme="majorHAnsi"/>
          <w:sz w:val="20"/>
          <w:szCs w:val="20"/>
          <w:lang w:val="es-ES_tradnl"/>
        </w:rPr>
        <w:t xml:space="preserve"> El </w:t>
      </w:r>
      <w:r w:rsidR="00F042C7" w:rsidRPr="00AA5AF0">
        <w:rPr>
          <w:rFonts w:asciiTheme="majorHAnsi" w:hAnsiTheme="majorHAnsi"/>
          <w:sz w:val="20"/>
          <w:szCs w:val="20"/>
          <w:lang w:val="es-ES_tradnl"/>
        </w:rPr>
        <w:t>Sr.</w:t>
      </w:r>
      <w:r w:rsidR="00422EC7" w:rsidRPr="00AA5AF0">
        <w:rPr>
          <w:rFonts w:asciiTheme="majorHAnsi" w:hAnsiTheme="majorHAnsi"/>
          <w:sz w:val="20"/>
          <w:szCs w:val="20"/>
          <w:lang w:val="es-ES_tradnl"/>
        </w:rPr>
        <w:t xml:space="preserve"> Camacho </w:t>
      </w:r>
      <w:r w:rsidR="00F17F30" w:rsidRPr="00AA5AF0">
        <w:rPr>
          <w:rFonts w:asciiTheme="majorHAnsi" w:hAnsiTheme="majorHAnsi"/>
          <w:sz w:val="20"/>
          <w:szCs w:val="20"/>
          <w:lang w:val="es-ES_tradnl"/>
        </w:rPr>
        <w:t>indica</w:t>
      </w:r>
      <w:r w:rsidR="00422EC7" w:rsidRPr="00AA5AF0">
        <w:rPr>
          <w:rFonts w:asciiTheme="majorHAnsi" w:hAnsiTheme="majorHAnsi"/>
          <w:sz w:val="20"/>
          <w:szCs w:val="20"/>
          <w:lang w:val="es-ES_tradnl"/>
        </w:rPr>
        <w:t xml:space="preserve"> que para julio de 2010, sólo seguían siendo empleados de </w:t>
      </w:r>
      <w:proofErr w:type="spellStart"/>
      <w:r w:rsidR="00422EC7" w:rsidRPr="00AA5AF0">
        <w:rPr>
          <w:rFonts w:asciiTheme="majorHAnsi" w:hAnsiTheme="majorHAnsi"/>
          <w:sz w:val="20"/>
          <w:szCs w:val="20"/>
          <w:lang w:val="es-ES_tradnl"/>
        </w:rPr>
        <w:t>Omnitempus</w:t>
      </w:r>
      <w:proofErr w:type="spellEnd"/>
      <w:r w:rsidR="00422EC7" w:rsidRPr="00AA5AF0">
        <w:rPr>
          <w:rFonts w:asciiTheme="majorHAnsi" w:hAnsiTheme="majorHAnsi"/>
          <w:sz w:val="20"/>
          <w:szCs w:val="20"/>
          <w:lang w:val="es-ES_tradnl"/>
        </w:rPr>
        <w:t xml:space="preserve"> Ltda. dos afiliados a SINTRAOMNITEMPUS, frente a 44 integrantes que alcanzó a tener dicho sindicato para diciembre de 2006, fecha en que se dictó la Resolución 4183.</w:t>
      </w:r>
    </w:p>
    <w:p w14:paraId="597DAF8E" w14:textId="77777777" w:rsidR="009B5623"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5. </w:t>
      </w:r>
      <w:r w:rsidR="00351D8E" w:rsidRPr="00AA5AF0">
        <w:rPr>
          <w:rFonts w:asciiTheme="majorHAnsi" w:hAnsiTheme="majorHAnsi"/>
          <w:sz w:val="20"/>
          <w:szCs w:val="20"/>
          <w:lang w:val="es-ES_tradnl"/>
        </w:rPr>
        <w:tab/>
      </w:r>
      <w:r w:rsidR="009B5623" w:rsidRPr="00AA5AF0">
        <w:rPr>
          <w:rFonts w:asciiTheme="majorHAnsi" w:hAnsiTheme="majorHAnsi"/>
          <w:sz w:val="20"/>
          <w:szCs w:val="20"/>
          <w:lang w:val="es-ES_tradnl"/>
        </w:rPr>
        <w:t xml:space="preserve">Contra </w:t>
      </w:r>
      <w:r w:rsidR="00351D8E" w:rsidRPr="00AA5AF0">
        <w:rPr>
          <w:rFonts w:asciiTheme="majorHAnsi" w:hAnsiTheme="majorHAnsi"/>
          <w:sz w:val="20"/>
          <w:szCs w:val="20"/>
          <w:lang w:val="es-ES_tradnl"/>
        </w:rPr>
        <w:t>esta</w:t>
      </w:r>
      <w:r w:rsidR="009B5623" w:rsidRPr="00AA5AF0">
        <w:rPr>
          <w:rFonts w:asciiTheme="majorHAnsi" w:hAnsiTheme="majorHAnsi"/>
          <w:sz w:val="20"/>
          <w:szCs w:val="20"/>
          <w:lang w:val="es-ES_tradnl"/>
        </w:rPr>
        <w:t xml:space="preserve"> resolución del Ministerio de la Protección Social que restó fuerza ejecutoria a las resoluciones de inscripción del sindicato, el </w:t>
      </w:r>
      <w:r w:rsidR="00F042C7" w:rsidRPr="00AA5AF0">
        <w:rPr>
          <w:rFonts w:asciiTheme="majorHAnsi" w:hAnsiTheme="majorHAnsi"/>
          <w:sz w:val="20"/>
          <w:szCs w:val="20"/>
          <w:lang w:val="es-ES_tradnl"/>
        </w:rPr>
        <w:t>Sr.</w:t>
      </w:r>
      <w:r w:rsidR="009B5623" w:rsidRPr="00AA5AF0">
        <w:rPr>
          <w:rFonts w:asciiTheme="majorHAnsi" w:hAnsiTheme="majorHAnsi"/>
          <w:sz w:val="20"/>
          <w:szCs w:val="20"/>
          <w:lang w:val="es-ES_tradnl"/>
        </w:rPr>
        <w:t xml:space="preserve"> Vidal Pulido Ramírez </w:t>
      </w:r>
      <w:r w:rsidR="00230058" w:rsidRPr="00AA5AF0">
        <w:rPr>
          <w:rFonts w:asciiTheme="majorHAnsi" w:hAnsiTheme="majorHAnsi"/>
          <w:sz w:val="20"/>
          <w:szCs w:val="20"/>
          <w:lang w:val="es-ES_tradnl"/>
        </w:rPr>
        <w:t xml:space="preserve">como miembro de SINTRAOMNITEMPUS </w:t>
      </w:r>
      <w:r w:rsidR="009B5623" w:rsidRPr="00AA5AF0">
        <w:rPr>
          <w:rFonts w:asciiTheme="majorHAnsi" w:hAnsiTheme="majorHAnsi"/>
          <w:sz w:val="20"/>
          <w:szCs w:val="20"/>
          <w:lang w:val="es-ES_tradnl"/>
        </w:rPr>
        <w:t>interpuso una acción de tutela, que fue otorgada en primera y segunda instancia, ésta última mediante fallo del Consejo Superior de la Judicatura – Sala Jurisdiccional Disciplinaria del 12 de junio de 2007. En los fallos de tutela</w:t>
      </w:r>
      <w:r w:rsidR="00960F7B" w:rsidRPr="00AA5AF0">
        <w:rPr>
          <w:rFonts w:asciiTheme="majorHAnsi" w:hAnsiTheme="majorHAnsi"/>
          <w:sz w:val="20"/>
          <w:szCs w:val="20"/>
          <w:lang w:val="es-ES_tradnl"/>
        </w:rPr>
        <w:t>, que ampararon transitoriamente los derechos a la libertad de asociación sindical y al debido proceso,</w:t>
      </w:r>
      <w:r w:rsidR="009B5623" w:rsidRPr="00AA5AF0">
        <w:rPr>
          <w:rFonts w:asciiTheme="majorHAnsi" w:hAnsiTheme="majorHAnsi"/>
          <w:sz w:val="20"/>
          <w:szCs w:val="20"/>
          <w:lang w:val="es-ES_tradnl"/>
        </w:rPr>
        <w:t xml:space="preserve"> se ordenó suspender los efectos de la resolución impugnada, protección transitoria </w:t>
      </w:r>
      <w:r w:rsidR="00960F7B" w:rsidRPr="00AA5AF0">
        <w:rPr>
          <w:rFonts w:asciiTheme="majorHAnsi" w:hAnsiTheme="majorHAnsi"/>
          <w:sz w:val="20"/>
          <w:szCs w:val="20"/>
          <w:lang w:val="es-ES_tradnl"/>
        </w:rPr>
        <w:t xml:space="preserve">otorgada para evitar el perjuicio irremediable consistente en la disolución del sindicato por bajo número de miembros, y </w:t>
      </w:r>
      <w:r w:rsidR="009B5623" w:rsidRPr="00AA5AF0">
        <w:rPr>
          <w:rFonts w:asciiTheme="majorHAnsi" w:hAnsiTheme="majorHAnsi"/>
          <w:sz w:val="20"/>
          <w:szCs w:val="20"/>
          <w:lang w:val="es-ES_tradnl"/>
        </w:rPr>
        <w:t xml:space="preserve">mientras se </w:t>
      </w:r>
      <w:r w:rsidR="00960F7B" w:rsidRPr="00AA5AF0">
        <w:rPr>
          <w:rFonts w:asciiTheme="majorHAnsi" w:hAnsiTheme="majorHAnsi"/>
          <w:sz w:val="20"/>
          <w:szCs w:val="20"/>
          <w:lang w:val="es-ES_tradnl"/>
        </w:rPr>
        <w:t xml:space="preserve">resolvía </w:t>
      </w:r>
      <w:r w:rsidR="009B5623" w:rsidRPr="00AA5AF0">
        <w:rPr>
          <w:rFonts w:asciiTheme="majorHAnsi" w:hAnsiTheme="majorHAnsi"/>
          <w:sz w:val="20"/>
          <w:szCs w:val="20"/>
          <w:lang w:val="es-ES_tradnl"/>
        </w:rPr>
        <w:t xml:space="preserve">de fondo en un proceso contencioso-administrativo de nulidad sobre la validez legal y constitucional de la referida resolución. </w:t>
      </w:r>
    </w:p>
    <w:p w14:paraId="45C4ADE8" w14:textId="77777777" w:rsidR="006B5403"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6. </w:t>
      </w:r>
      <w:r w:rsidR="00700228" w:rsidRPr="00AA5AF0">
        <w:rPr>
          <w:rFonts w:asciiTheme="majorHAnsi" w:hAnsiTheme="majorHAnsi"/>
          <w:sz w:val="20"/>
          <w:szCs w:val="20"/>
          <w:lang w:val="es-ES_tradnl"/>
        </w:rPr>
        <w:tab/>
      </w:r>
      <w:r w:rsidR="009B5623" w:rsidRPr="00AA5AF0">
        <w:rPr>
          <w:rFonts w:asciiTheme="majorHAnsi" w:hAnsiTheme="majorHAnsi"/>
          <w:sz w:val="20"/>
          <w:szCs w:val="20"/>
          <w:lang w:val="es-ES_tradnl"/>
        </w:rPr>
        <w:t xml:space="preserve">En conexión con este curso de acción procesal, los peticionarios promovieron una acción de nulidad y restablecimiento del derecho contra la Resolución </w:t>
      </w:r>
      <w:r w:rsidR="00422EC7" w:rsidRPr="00AA5AF0">
        <w:rPr>
          <w:rFonts w:asciiTheme="majorHAnsi" w:hAnsiTheme="majorHAnsi"/>
          <w:sz w:val="20"/>
          <w:szCs w:val="20"/>
          <w:lang w:val="es-ES_tradnl"/>
        </w:rPr>
        <w:t xml:space="preserve">4183 de 2006. Según acreditó el peticionario, </w:t>
      </w:r>
      <w:r w:rsidR="00777B99" w:rsidRPr="00AA5AF0">
        <w:rPr>
          <w:rFonts w:asciiTheme="majorHAnsi" w:hAnsiTheme="majorHAnsi"/>
          <w:sz w:val="20"/>
          <w:szCs w:val="20"/>
          <w:lang w:val="es-ES_tradnl"/>
        </w:rPr>
        <w:t>la demanda de nulidad fue radicada el 28 de marzo de 2007, y para la fecha de su última comunicación</w:t>
      </w:r>
      <w:r w:rsidR="00540628" w:rsidRPr="00AA5AF0">
        <w:rPr>
          <w:rFonts w:asciiTheme="majorHAnsi" w:hAnsiTheme="majorHAnsi"/>
          <w:sz w:val="20"/>
          <w:szCs w:val="20"/>
          <w:lang w:val="es-ES_tradnl"/>
        </w:rPr>
        <w:t xml:space="preserve"> a la CIDH</w:t>
      </w:r>
      <w:r w:rsidR="00E16A18" w:rsidRPr="00AA5AF0">
        <w:rPr>
          <w:rFonts w:asciiTheme="majorHAnsi" w:hAnsiTheme="majorHAnsi"/>
          <w:sz w:val="20"/>
          <w:szCs w:val="20"/>
          <w:lang w:val="es-ES_tradnl"/>
        </w:rPr>
        <w:t>,</w:t>
      </w:r>
      <w:r w:rsidR="00777B99" w:rsidRPr="00AA5AF0">
        <w:rPr>
          <w:rFonts w:asciiTheme="majorHAnsi" w:hAnsiTheme="majorHAnsi"/>
          <w:sz w:val="20"/>
          <w:szCs w:val="20"/>
          <w:lang w:val="es-ES_tradnl"/>
        </w:rPr>
        <w:t xml:space="preserve"> junio de 2016</w:t>
      </w:r>
      <w:r w:rsidR="00E16A18" w:rsidRPr="00AA5AF0">
        <w:rPr>
          <w:rFonts w:asciiTheme="majorHAnsi" w:hAnsiTheme="majorHAnsi"/>
          <w:sz w:val="20"/>
          <w:szCs w:val="20"/>
          <w:lang w:val="es-ES_tradnl"/>
        </w:rPr>
        <w:t>, este</w:t>
      </w:r>
      <w:r w:rsidR="00777B99" w:rsidRPr="00AA5AF0">
        <w:rPr>
          <w:rFonts w:asciiTheme="majorHAnsi" w:hAnsiTheme="majorHAnsi"/>
          <w:sz w:val="20"/>
          <w:szCs w:val="20"/>
          <w:lang w:val="es-ES_tradnl"/>
        </w:rPr>
        <w:t xml:space="preserve"> proceso estaba pendiente de decisión ante el Consejo de Estado – Sección P</w:t>
      </w:r>
      <w:r w:rsidR="004F04CE" w:rsidRPr="00AA5AF0">
        <w:rPr>
          <w:rFonts w:asciiTheme="majorHAnsi" w:hAnsiTheme="majorHAnsi"/>
          <w:sz w:val="20"/>
          <w:szCs w:val="20"/>
          <w:lang w:val="es-ES_tradnl"/>
        </w:rPr>
        <w:t>rimera, ante la cual el apoderado de los peticionarios presentó varias solicitudes de impulso procesal.</w:t>
      </w:r>
    </w:p>
    <w:p w14:paraId="25507686" w14:textId="77777777" w:rsidR="00B9332F"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7. </w:t>
      </w:r>
      <w:r w:rsidR="00E16A18" w:rsidRPr="00AA5AF0">
        <w:rPr>
          <w:rFonts w:asciiTheme="majorHAnsi" w:hAnsiTheme="majorHAnsi"/>
          <w:sz w:val="20"/>
          <w:szCs w:val="20"/>
          <w:lang w:val="es-ES_tradnl"/>
        </w:rPr>
        <w:tab/>
      </w:r>
      <w:r w:rsidR="00593C36" w:rsidRPr="00AA5AF0">
        <w:rPr>
          <w:rFonts w:asciiTheme="majorHAnsi" w:hAnsiTheme="majorHAnsi"/>
          <w:sz w:val="20"/>
          <w:szCs w:val="20"/>
          <w:lang w:val="es-ES_tradnl"/>
        </w:rPr>
        <w:t>El peticionario</w:t>
      </w:r>
      <w:r w:rsidR="001D6EB5" w:rsidRPr="00AA5AF0">
        <w:rPr>
          <w:rFonts w:asciiTheme="majorHAnsi" w:hAnsiTheme="majorHAnsi"/>
          <w:sz w:val="20"/>
          <w:szCs w:val="20"/>
          <w:lang w:val="es-ES_tradnl"/>
        </w:rPr>
        <w:t xml:space="preserve"> </w:t>
      </w:r>
      <w:r w:rsidR="00593C36" w:rsidRPr="00AA5AF0">
        <w:rPr>
          <w:rFonts w:asciiTheme="majorHAnsi" w:hAnsiTheme="majorHAnsi"/>
          <w:sz w:val="20"/>
          <w:szCs w:val="20"/>
          <w:lang w:val="es-ES_tradnl"/>
        </w:rPr>
        <w:t>señala además,</w:t>
      </w:r>
      <w:r w:rsidR="001D6EB5" w:rsidRPr="00AA5AF0">
        <w:rPr>
          <w:rFonts w:asciiTheme="majorHAnsi" w:hAnsiTheme="majorHAnsi"/>
          <w:sz w:val="20"/>
          <w:szCs w:val="20"/>
          <w:lang w:val="es-ES_tradnl"/>
        </w:rPr>
        <w:t xml:space="preserve"> </w:t>
      </w:r>
      <w:r w:rsidR="00593C36" w:rsidRPr="00AA5AF0">
        <w:rPr>
          <w:rFonts w:asciiTheme="majorHAnsi" w:hAnsiTheme="majorHAnsi"/>
          <w:sz w:val="20"/>
          <w:szCs w:val="20"/>
          <w:lang w:val="es-ES_tradnl"/>
        </w:rPr>
        <w:t xml:space="preserve">que </w:t>
      </w:r>
      <w:r w:rsidR="00B9332F" w:rsidRPr="00AA5AF0">
        <w:rPr>
          <w:rFonts w:asciiTheme="majorHAnsi" w:hAnsiTheme="majorHAnsi"/>
          <w:sz w:val="20"/>
          <w:szCs w:val="20"/>
          <w:lang w:val="es-ES_tradnl"/>
        </w:rPr>
        <w:t xml:space="preserve">la Directora Territorial del Ministerio de Protección Social en Bogotá presentó una denuncia penal contra Marco Antonio García y </w:t>
      </w:r>
      <w:proofErr w:type="spellStart"/>
      <w:r w:rsidR="00B9332F" w:rsidRPr="00AA5AF0">
        <w:rPr>
          <w:rFonts w:asciiTheme="majorHAnsi" w:hAnsiTheme="majorHAnsi"/>
          <w:sz w:val="20"/>
          <w:szCs w:val="20"/>
          <w:lang w:val="es-ES_tradnl"/>
        </w:rPr>
        <w:t>Jhon</w:t>
      </w:r>
      <w:proofErr w:type="spellEnd"/>
      <w:r w:rsidR="00B9332F" w:rsidRPr="00AA5AF0">
        <w:rPr>
          <w:rFonts w:asciiTheme="majorHAnsi" w:hAnsiTheme="majorHAnsi"/>
          <w:sz w:val="20"/>
          <w:szCs w:val="20"/>
          <w:lang w:val="es-ES_tradnl"/>
        </w:rPr>
        <w:t xml:space="preserve"> </w:t>
      </w:r>
      <w:proofErr w:type="spellStart"/>
      <w:r w:rsidR="00B9332F" w:rsidRPr="00AA5AF0">
        <w:rPr>
          <w:rFonts w:asciiTheme="majorHAnsi" w:hAnsiTheme="majorHAnsi"/>
          <w:sz w:val="20"/>
          <w:szCs w:val="20"/>
          <w:lang w:val="es-ES_tradnl"/>
        </w:rPr>
        <w:t>Mikey</w:t>
      </w:r>
      <w:proofErr w:type="spellEnd"/>
      <w:r w:rsidR="00B9332F" w:rsidRPr="00AA5AF0">
        <w:rPr>
          <w:rFonts w:asciiTheme="majorHAnsi" w:hAnsiTheme="majorHAnsi"/>
          <w:sz w:val="20"/>
          <w:szCs w:val="20"/>
          <w:lang w:val="es-ES_tradnl"/>
        </w:rPr>
        <w:t xml:space="preserve"> Téllez por los supuestos delitos de fraude procesal</w:t>
      </w:r>
      <w:r w:rsidR="00422EC7" w:rsidRPr="00AA5AF0">
        <w:rPr>
          <w:rFonts w:asciiTheme="majorHAnsi" w:hAnsiTheme="majorHAnsi"/>
          <w:sz w:val="20"/>
          <w:szCs w:val="20"/>
          <w:lang w:val="es-ES_tradnl"/>
        </w:rPr>
        <w:t xml:space="preserve"> y falsedad en documento privado, acusaciones relacionadas con el proceso de constitución e inscripción del sindicato SINTRAOMNITEMPUS –supuestamente, por haber obtenido las firmas de algunos afiliados mediante engaños-. Los peticionarios notan que fue esta misma funcionaria la que dictó la resolución 4183</w:t>
      </w:r>
      <w:r w:rsidR="00593C36" w:rsidRPr="00AA5AF0">
        <w:rPr>
          <w:rFonts w:asciiTheme="majorHAnsi" w:hAnsiTheme="majorHAnsi"/>
          <w:sz w:val="20"/>
          <w:szCs w:val="20"/>
          <w:lang w:val="es-ES_tradnl"/>
        </w:rPr>
        <w:t xml:space="preserve"> de 20</w:t>
      </w:r>
      <w:r w:rsidR="00422EC7" w:rsidRPr="00AA5AF0">
        <w:rPr>
          <w:rFonts w:asciiTheme="majorHAnsi" w:hAnsiTheme="majorHAnsi"/>
          <w:sz w:val="20"/>
          <w:szCs w:val="20"/>
          <w:lang w:val="es-ES_tradnl"/>
        </w:rPr>
        <w:t xml:space="preserve">06, que declaró la pérdida de fuerza ejecutoria de los actos que registraron al Sindicato ante el Ministerio. Los </w:t>
      </w:r>
      <w:r w:rsidR="00AA5AF0" w:rsidRPr="00AA5AF0">
        <w:rPr>
          <w:rFonts w:asciiTheme="majorHAnsi" w:hAnsiTheme="majorHAnsi"/>
          <w:sz w:val="20"/>
          <w:szCs w:val="20"/>
          <w:lang w:val="es-ES_tradnl"/>
        </w:rPr>
        <w:t>Sres.</w:t>
      </w:r>
      <w:r w:rsidR="00422EC7" w:rsidRPr="00AA5AF0">
        <w:rPr>
          <w:rFonts w:asciiTheme="majorHAnsi" w:hAnsiTheme="majorHAnsi"/>
          <w:sz w:val="20"/>
          <w:szCs w:val="20"/>
          <w:lang w:val="es-ES_tradnl"/>
        </w:rPr>
        <w:t xml:space="preserve"> García y Téllez fueron absueltos en primera y segunda instancia de los delitos que les achacaba la denuncia. Su absolución quedó en firme con la ejecutoria de la sentencia del Tribunal Superior del Distrito Judicial de Bogotá – Sala Penal del 20 de mayo de 2008. </w:t>
      </w:r>
    </w:p>
    <w:p w14:paraId="1ADFB2F9" w14:textId="77777777" w:rsidR="00C90FF4"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8. </w:t>
      </w:r>
      <w:r w:rsidR="00593C36" w:rsidRPr="00AA5AF0">
        <w:rPr>
          <w:rFonts w:asciiTheme="majorHAnsi" w:hAnsiTheme="majorHAnsi"/>
          <w:sz w:val="20"/>
          <w:szCs w:val="20"/>
          <w:lang w:val="es-ES_tradnl"/>
        </w:rPr>
        <w:tab/>
      </w:r>
      <w:r w:rsidR="00E70D57" w:rsidRPr="00AA5AF0">
        <w:rPr>
          <w:rFonts w:asciiTheme="majorHAnsi" w:hAnsiTheme="majorHAnsi"/>
          <w:sz w:val="20"/>
          <w:szCs w:val="20"/>
          <w:lang w:val="es-ES_tradnl"/>
        </w:rPr>
        <w:t xml:space="preserve">El </w:t>
      </w:r>
      <w:r w:rsidR="001D6EB5" w:rsidRPr="00AA5AF0">
        <w:rPr>
          <w:rFonts w:asciiTheme="majorHAnsi" w:hAnsiTheme="majorHAnsi"/>
          <w:sz w:val="20"/>
          <w:szCs w:val="20"/>
          <w:lang w:val="es-ES_tradnl"/>
        </w:rPr>
        <w:t xml:space="preserve">peticionario alega, por otra parte, </w:t>
      </w:r>
      <w:r w:rsidR="00E70D57" w:rsidRPr="00AA5AF0">
        <w:rPr>
          <w:rFonts w:asciiTheme="majorHAnsi" w:hAnsiTheme="majorHAnsi"/>
          <w:sz w:val="20"/>
          <w:szCs w:val="20"/>
          <w:lang w:val="es-ES_tradnl"/>
        </w:rPr>
        <w:t xml:space="preserve">que </w:t>
      </w:r>
      <w:r w:rsidR="00E70D57" w:rsidRPr="00EA02AC">
        <w:rPr>
          <w:rFonts w:asciiTheme="majorHAnsi" w:hAnsiTheme="majorHAnsi"/>
          <w:sz w:val="20"/>
          <w:szCs w:val="20"/>
          <w:lang w:val="es-ES_tradnl"/>
        </w:rPr>
        <w:t xml:space="preserve">el Estado </w:t>
      </w:r>
      <w:r w:rsidR="001D6EB5" w:rsidRPr="00EA02AC">
        <w:rPr>
          <w:rFonts w:asciiTheme="majorHAnsi" w:hAnsiTheme="majorHAnsi"/>
          <w:sz w:val="20"/>
          <w:szCs w:val="20"/>
          <w:lang w:val="es-ES_tradnl"/>
        </w:rPr>
        <w:t xml:space="preserve">también </w:t>
      </w:r>
      <w:r w:rsidR="00E70D57" w:rsidRPr="00EA02AC">
        <w:rPr>
          <w:rFonts w:asciiTheme="majorHAnsi" w:hAnsiTheme="majorHAnsi"/>
          <w:sz w:val="20"/>
          <w:szCs w:val="20"/>
          <w:lang w:val="es-ES_tradnl"/>
        </w:rPr>
        <w:t>ha incurrido en varias omisiones de protección en relación con su caso.</w:t>
      </w:r>
      <w:r w:rsidR="00E70D57" w:rsidRPr="00EC12CA">
        <w:rPr>
          <w:rFonts w:asciiTheme="majorHAnsi" w:hAnsiTheme="majorHAnsi"/>
          <w:sz w:val="20"/>
          <w:szCs w:val="20"/>
          <w:lang w:val="es-ES_tradnl"/>
        </w:rPr>
        <w:t xml:space="preserve"> Afirma que múltipl</w:t>
      </w:r>
      <w:r w:rsidR="00E70D57" w:rsidRPr="00AA5AF0">
        <w:rPr>
          <w:rFonts w:asciiTheme="majorHAnsi" w:hAnsiTheme="majorHAnsi"/>
          <w:sz w:val="20"/>
          <w:szCs w:val="20"/>
          <w:lang w:val="es-ES_tradnl"/>
        </w:rPr>
        <w:t>es decisiones judiciales que lo protegían a él y a los demás miembros del sindicato no han sido debidamente cumplidas, pese a sus esfuerzos por hacer que se respeten e implementen</w:t>
      </w:r>
      <w:r w:rsidR="00777B99" w:rsidRPr="00AA5AF0">
        <w:rPr>
          <w:rFonts w:asciiTheme="majorHAnsi" w:hAnsiTheme="majorHAnsi"/>
          <w:sz w:val="20"/>
          <w:szCs w:val="20"/>
          <w:lang w:val="es-ES_tradnl"/>
        </w:rPr>
        <w:t xml:space="preserve">, lo cual causa para ellos un daño irreparable porque amenaza la existencia misma de </w:t>
      </w:r>
      <w:r w:rsidR="00777B99" w:rsidRPr="00AA5AF0">
        <w:rPr>
          <w:rFonts w:asciiTheme="majorHAnsi" w:hAnsiTheme="majorHAnsi"/>
          <w:sz w:val="20"/>
          <w:szCs w:val="20"/>
          <w:lang w:val="es-ES_tradnl"/>
        </w:rPr>
        <w:lastRenderedPageBreak/>
        <w:t>la organización sindical SINTRAOMNITEMPUS</w:t>
      </w:r>
      <w:r w:rsidR="00540628" w:rsidRPr="00AA5AF0">
        <w:rPr>
          <w:rFonts w:asciiTheme="majorHAnsi" w:hAnsiTheme="majorHAnsi"/>
          <w:sz w:val="20"/>
          <w:szCs w:val="20"/>
          <w:lang w:val="es-ES_tradnl"/>
        </w:rPr>
        <w:t>, así como sus derechos laborales</w:t>
      </w:r>
      <w:r w:rsidR="00E70D57" w:rsidRPr="00AA5AF0">
        <w:rPr>
          <w:rFonts w:asciiTheme="majorHAnsi" w:hAnsiTheme="majorHAnsi"/>
          <w:sz w:val="20"/>
          <w:szCs w:val="20"/>
          <w:lang w:val="es-ES_tradnl"/>
        </w:rPr>
        <w:t>. También afirma que la Procuraduría General de la Nación ha omitido cumplir su deber de protección de la libertad de asociación sindical, pese a que el caso ha sido puesto en su conocimiento y se le ha pedido expresamente</w:t>
      </w:r>
      <w:r w:rsidR="00286C67" w:rsidRPr="00AA5AF0">
        <w:rPr>
          <w:rFonts w:asciiTheme="majorHAnsi" w:hAnsiTheme="majorHAnsi"/>
          <w:sz w:val="20"/>
          <w:szCs w:val="20"/>
          <w:lang w:val="es-ES_tradnl"/>
        </w:rPr>
        <w:t>, en comunicaciones de los días 3 y 30 de noviembre de 2009,</w:t>
      </w:r>
      <w:r w:rsidR="001D6EB5" w:rsidRPr="00AA5AF0">
        <w:rPr>
          <w:rFonts w:asciiTheme="majorHAnsi" w:hAnsiTheme="majorHAnsi"/>
          <w:sz w:val="20"/>
          <w:szCs w:val="20"/>
          <w:lang w:val="es-ES_tradnl"/>
        </w:rPr>
        <w:t xml:space="preserve"> que adopte medidas de protección</w:t>
      </w:r>
      <w:r w:rsidR="00073A16" w:rsidRPr="00AA5AF0">
        <w:rPr>
          <w:rFonts w:asciiTheme="majorHAnsi" w:hAnsiTheme="majorHAnsi"/>
          <w:sz w:val="20"/>
          <w:szCs w:val="20"/>
          <w:lang w:val="es-ES_tradnl"/>
        </w:rPr>
        <w:t xml:space="preserve">. </w:t>
      </w:r>
      <w:r w:rsidR="00CA23C0" w:rsidRPr="00AA5AF0">
        <w:rPr>
          <w:rFonts w:asciiTheme="majorHAnsi" w:hAnsiTheme="majorHAnsi"/>
          <w:sz w:val="20"/>
          <w:szCs w:val="20"/>
          <w:lang w:val="es-ES_tradnl"/>
        </w:rPr>
        <w:t>A la fecha estas peticiones no habrían sido atendidas</w:t>
      </w:r>
      <w:r w:rsidR="00E70D57" w:rsidRPr="00AA5AF0">
        <w:rPr>
          <w:rFonts w:asciiTheme="majorHAnsi" w:hAnsiTheme="majorHAnsi"/>
          <w:sz w:val="20"/>
          <w:szCs w:val="20"/>
          <w:lang w:val="es-ES_tradnl"/>
        </w:rPr>
        <w:t>.</w:t>
      </w:r>
      <w:r w:rsidR="001D6EB5" w:rsidRPr="00AA5AF0">
        <w:rPr>
          <w:rFonts w:asciiTheme="majorHAnsi" w:hAnsiTheme="majorHAnsi"/>
          <w:sz w:val="20"/>
          <w:szCs w:val="20"/>
          <w:lang w:val="es-ES_tradnl"/>
        </w:rPr>
        <w:t xml:space="preserve"> </w:t>
      </w:r>
    </w:p>
    <w:p w14:paraId="12E1A817" w14:textId="77777777" w:rsidR="00C90FF4"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9. </w:t>
      </w:r>
      <w:r w:rsidR="00CA23C0" w:rsidRPr="00AA5AF0">
        <w:rPr>
          <w:rFonts w:asciiTheme="majorHAnsi" w:hAnsiTheme="majorHAnsi"/>
          <w:sz w:val="20"/>
          <w:szCs w:val="20"/>
          <w:lang w:val="es-ES_tradnl"/>
        </w:rPr>
        <w:tab/>
      </w:r>
      <w:r w:rsidR="004F04CE" w:rsidRPr="00AA5AF0">
        <w:rPr>
          <w:rFonts w:asciiTheme="majorHAnsi" w:hAnsiTheme="majorHAnsi"/>
          <w:sz w:val="20"/>
          <w:szCs w:val="20"/>
          <w:lang w:val="es-ES_tradnl"/>
        </w:rPr>
        <w:t xml:space="preserve">El Estado, en su contestación, </w:t>
      </w:r>
      <w:r w:rsidR="00230058" w:rsidRPr="00AA5AF0">
        <w:rPr>
          <w:rFonts w:asciiTheme="majorHAnsi" w:hAnsiTheme="majorHAnsi"/>
          <w:sz w:val="20"/>
          <w:szCs w:val="20"/>
          <w:lang w:val="es-ES_tradnl"/>
        </w:rPr>
        <w:t xml:space="preserve">hace </w:t>
      </w:r>
      <w:r w:rsidR="004F04CE" w:rsidRPr="00AA5AF0">
        <w:rPr>
          <w:rFonts w:asciiTheme="majorHAnsi" w:hAnsiTheme="majorHAnsi"/>
          <w:sz w:val="20"/>
          <w:szCs w:val="20"/>
          <w:lang w:val="es-ES_tradnl"/>
        </w:rPr>
        <w:t xml:space="preserve">una </w:t>
      </w:r>
      <w:r w:rsidR="00230058" w:rsidRPr="00AA5AF0">
        <w:rPr>
          <w:rFonts w:asciiTheme="majorHAnsi" w:hAnsiTheme="majorHAnsi"/>
          <w:sz w:val="20"/>
          <w:szCs w:val="20"/>
          <w:lang w:val="es-ES_tradnl"/>
        </w:rPr>
        <w:t xml:space="preserve">recapitulación </w:t>
      </w:r>
      <w:r w:rsidR="004F04CE" w:rsidRPr="00AA5AF0">
        <w:rPr>
          <w:rFonts w:asciiTheme="majorHAnsi" w:hAnsiTheme="majorHAnsi"/>
          <w:sz w:val="20"/>
          <w:szCs w:val="20"/>
          <w:lang w:val="es-ES_tradnl"/>
        </w:rPr>
        <w:t xml:space="preserve">de algunos </w:t>
      </w:r>
      <w:r w:rsidR="00230058" w:rsidRPr="00AA5AF0">
        <w:rPr>
          <w:rFonts w:asciiTheme="majorHAnsi" w:hAnsiTheme="majorHAnsi"/>
          <w:sz w:val="20"/>
          <w:szCs w:val="20"/>
          <w:lang w:val="es-ES_tradnl"/>
        </w:rPr>
        <w:t xml:space="preserve">de los </w:t>
      </w:r>
      <w:r w:rsidR="004F04CE" w:rsidRPr="00AA5AF0">
        <w:rPr>
          <w:rFonts w:asciiTheme="majorHAnsi" w:hAnsiTheme="majorHAnsi"/>
          <w:sz w:val="20"/>
          <w:szCs w:val="20"/>
          <w:lang w:val="es-ES_tradnl"/>
        </w:rPr>
        <w:t xml:space="preserve">hechos descritos en la petición, para limitar su lectura del objeto de la petición a los mismos. En efecto, bajo el acápite titulado </w:t>
      </w:r>
      <w:r w:rsidR="004F04CE" w:rsidRPr="00AA5AF0">
        <w:rPr>
          <w:rFonts w:asciiTheme="majorHAnsi" w:hAnsiTheme="majorHAnsi"/>
          <w:i/>
          <w:sz w:val="20"/>
          <w:szCs w:val="20"/>
          <w:lang w:val="es-ES_tradnl"/>
        </w:rPr>
        <w:t>“A. Hechos expuestos en la Petición”</w:t>
      </w:r>
      <w:r w:rsidR="004F04CE" w:rsidRPr="00AA5AF0">
        <w:rPr>
          <w:rFonts w:asciiTheme="majorHAnsi" w:hAnsiTheme="majorHAnsi"/>
          <w:sz w:val="20"/>
          <w:szCs w:val="20"/>
          <w:lang w:val="es-ES_tradnl"/>
        </w:rPr>
        <w:t xml:space="preserve">, el Estado describe el despido del </w:t>
      </w:r>
      <w:r w:rsidR="00F042C7" w:rsidRPr="00AA5AF0">
        <w:rPr>
          <w:rFonts w:asciiTheme="majorHAnsi" w:hAnsiTheme="majorHAnsi"/>
          <w:sz w:val="20"/>
          <w:szCs w:val="20"/>
          <w:lang w:val="es-ES_tradnl"/>
        </w:rPr>
        <w:t>Sr.</w:t>
      </w:r>
      <w:r w:rsidR="004F04CE" w:rsidRPr="00AA5AF0">
        <w:rPr>
          <w:rFonts w:asciiTheme="majorHAnsi" w:hAnsiTheme="majorHAnsi"/>
          <w:sz w:val="20"/>
          <w:szCs w:val="20"/>
          <w:lang w:val="es-ES_tradnl"/>
        </w:rPr>
        <w:t xml:space="preserve"> Camacho de </w:t>
      </w:r>
      <w:proofErr w:type="spellStart"/>
      <w:r w:rsidR="004F04CE" w:rsidRPr="00AA5AF0">
        <w:rPr>
          <w:rFonts w:asciiTheme="majorHAnsi" w:hAnsiTheme="majorHAnsi"/>
          <w:sz w:val="20"/>
          <w:szCs w:val="20"/>
          <w:lang w:val="es-ES_tradnl"/>
        </w:rPr>
        <w:t>Omnitempus</w:t>
      </w:r>
      <w:proofErr w:type="spellEnd"/>
      <w:r w:rsidR="004F04CE" w:rsidRPr="00AA5AF0">
        <w:rPr>
          <w:rFonts w:asciiTheme="majorHAnsi" w:hAnsiTheme="majorHAnsi"/>
          <w:sz w:val="20"/>
          <w:szCs w:val="20"/>
          <w:lang w:val="es-ES_tradnl"/>
        </w:rPr>
        <w:t xml:space="preserve"> Ltda. el 2 de junio de 2005, y los procesos judiciales de tutela y laboral subsiguientes, en los cuales se ordenó su reintegro y el pago de los haberes dejados de percibir. Más adelante, resume el objeto de la petición así: </w:t>
      </w:r>
      <w:r w:rsidR="004F04CE" w:rsidRPr="00AA5AF0">
        <w:rPr>
          <w:rFonts w:asciiTheme="majorHAnsi" w:hAnsiTheme="majorHAnsi"/>
          <w:i/>
          <w:sz w:val="20"/>
          <w:szCs w:val="20"/>
          <w:lang w:val="es-ES_tradnl"/>
        </w:rPr>
        <w:t>“El peticionario señala que el Estado colombiano sería responsable internacionalmente por la violación de su derecho a Libertad de Asociación (art. 16 de la CADH) como resultado de que fue despedido el 2 de julio de 2005 sin consideración al fuero sindical que ostentaba”.</w:t>
      </w:r>
      <w:r w:rsidR="004F04CE" w:rsidRPr="00AA5AF0">
        <w:rPr>
          <w:rFonts w:asciiTheme="majorHAnsi" w:hAnsiTheme="majorHAnsi"/>
          <w:sz w:val="20"/>
          <w:szCs w:val="20"/>
          <w:lang w:val="es-ES_tradnl"/>
        </w:rPr>
        <w:t xml:space="preserve"> Efectuada esta delimitación de lo que el Estado considera es el ámbito fáctico de la petición, </w:t>
      </w:r>
      <w:r w:rsidR="00085F70" w:rsidRPr="00AA5AF0">
        <w:rPr>
          <w:rFonts w:asciiTheme="majorHAnsi" w:hAnsiTheme="majorHAnsi"/>
          <w:sz w:val="20"/>
          <w:szCs w:val="20"/>
          <w:lang w:val="es-ES_tradnl"/>
        </w:rPr>
        <w:t xml:space="preserve">se </w:t>
      </w:r>
      <w:r w:rsidR="004F04CE" w:rsidRPr="00AA5AF0">
        <w:rPr>
          <w:rFonts w:asciiTheme="majorHAnsi" w:hAnsiTheme="majorHAnsi"/>
          <w:sz w:val="20"/>
          <w:szCs w:val="20"/>
          <w:lang w:val="es-ES_tradnl"/>
        </w:rPr>
        <w:t xml:space="preserve">procede a presentar </w:t>
      </w:r>
      <w:r w:rsidR="00085F70" w:rsidRPr="00AA5AF0">
        <w:rPr>
          <w:rFonts w:asciiTheme="majorHAnsi" w:hAnsiTheme="majorHAnsi"/>
          <w:sz w:val="20"/>
          <w:szCs w:val="20"/>
          <w:lang w:val="es-ES_tradnl"/>
        </w:rPr>
        <w:t xml:space="preserve">la </w:t>
      </w:r>
      <w:r w:rsidR="004F04CE" w:rsidRPr="00AA5AF0">
        <w:rPr>
          <w:rFonts w:asciiTheme="majorHAnsi" w:hAnsiTheme="majorHAnsi"/>
          <w:sz w:val="20"/>
          <w:szCs w:val="20"/>
          <w:lang w:val="es-ES_tradnl"/>
        </w:rPr>
        <w:t xml:space="preserve">posición </w:t>
      </w:r>
      <w:r w:rsidR="00085F70" w:rsidRPr="00AA5AF0">
        <w:rPr>
          <w:rFonts w:asciiTheme="majorHAnsi" w:hAnsiTheme="majorHAnsi"/>
          <w:sz w:val="20"/>
          <w:szCs w:val="20"/>
          <w:lang w:val="es-ES_tradnl"/>
        </w:rPr>
        <w:t xml:space="preserve">del Estado </w:t>
      </w:r>
      <w:r w:rsidR="004F04CE" w:rsidRPr="00AA5AF0">
        <w:rPr>
          <w:rFonts w:asciiTheme="majorHAnsi" w:hAnsiTheme="majorHAnsi"/>
          <w:sz w:val="20"/>
          <w:szCs w:val="20"/>
          <w:lang w:val="es-ES_tradnl"/>
        </w:rPr>
        <w:t xml:space="preserve">sobre la admisibilidad del caso con base en ese grupo limitado de hechos. </w:t>
      </w:r>
    </w:p>
    <w:p w14:paraId="75FA4595" w14:textId="77777777" w:rsidR="00C90FF4"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10. </w:t>
      </w:r>
      <w:r w:rsidR="004A702A" w:rsidRPr="00AA5AF0">
        <w:rPr>
          <w:rFonts w:asciiTheme="majorHAnsi" w:hAnsiTheme="majorHAnsi"/>
          <w:sz w:val="20"/>
          <w:szCs w:val="20"/>
          <w:lang w:val="es-ES_tradnl"/>
        </w:rPr>
        <w:tab/>
      </w:r>
      <w:r w:rsidR="004F04CE" w:rsidRPr="00AA5AF0">
        <w:rPr>
          <w:rFonts w:asciiTheme="majorHAnsi" w:hAnsiTheme="majorHAnsi"/>
          <w:sz w:val="20"/>
          <w:szCs w:val="20"/>
          <w:lang w:val="es-ES_tradnl"/>
        </w:rPr>
        <w:t xml:space="preserve">Así, argumenta en primer lugar que </w:t>
      </w:r>
      <w:r w:rsidR="00085F70" w:rsidRPr="00AA5AF0">
        <w:rPr>
          <w:rFonts w:asciiTheme="majorHAnsi" w:hAnsiTheme="majorHAnsi"/>
          <w:sz w:val="20"/>
          <w:szCs w:val="20"/>
          <w:lang w:val="es-ES_tradnl"/>
        </w:rPr>
        <w:t xml:space="preserve">los hechos descritos por el peticionario no caracterizan una violación de la Convención Americana, puesto que el asunto ya fue resuelto a nivel interno en los procesos de tutela y laboral ordinario que ordenaron el reintegro del </w:t>
      </w:r>
      <w:r w:rsidR="00F042C7" w:rsidRPr="00AA5AF0">
        <w:rPr>
          <w:rFonts w:asciiTheme="majorHAnsi" w:hAnsiTheme="majorHAnsi"/>
          <w:sz w:val="20"/>
          <w:szCs w:val="20"/>
          <w:lang w:val="es-ES_tradnl"/>
        </w:rPr>
        <w:t>Sr.</w:t>
      </w:r>
      <w:r w:rsidR="00085F70" w:rsidRPr="00AA5AF0">
        <w:rPr>
          <w:rFonts w:asciiTheme="majorHAnsi" w:hAnsiTheme="majorHAnsi"/>
          <w:sz w:val="20"/>
          <w:szCs w:val="20"/>
          <w:lang w:val="es-ES_tradnl"/>
        </w:rPr>
        <w:t xml:space="preserve"> Camacho. En esa medida, solicita que la CIDH declare inadmisible la petición bajo estudio en los términos del artículo 47(b) de la Convención Americana.</w:t>
      </w:r>
    </w:p>
    <w:p w14:paraId="1D4C4D0F" w14:textId="77777777" w:rsidR="00C90FF4"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11. </w:t>
      </w:r>
      <w:r w:rsidR="004A702A" w:rsidRPr="00AA5AF0">
        <w:rPr>
          <w:rFonts w:asciiTheme="majorHAnsi" w:hAnsiTheme="majorHAnsi"/>
          <w:sz w:val="20"/>
          <w:szCs w:val="20"/>
          <w:lang w:val="es-ES_tradnl"/>
        </w:rPr>
        <w:tab/>
        <w:t>Además</w:t>
      </w:r>
      <w:r w:rsidR="00085F70" w:rsidRPr="00AA5AF0">
        <w:rPr>
          <w:rFonts w:asciiTheme="majorHAnsi" w:hAnsiTheme="majorHAnsi"/>
          <w:sz w:val="20"/>
          <w:szCs w:val="20"/>
          <w:lang w:val="es-ES_tradnl"/>
        </w:rPr>
        <w:t xml:space="preserve"> que no se </w:t>
      </w:r>
      <w:r w:rsidR="004A702A" w:rsidRPr="00AA5AF0">
        <w:rPr>
          <w:rFonts w:asciiTheme="majorHAnsi" w:hAnsiTheme="majorHAnsi"/>
          <w:sz w:val="20"/>
          <w:szCs w:val="20"/>
          <w:lang w:val="es-ES_tradnl"/>
        </w:rPr>
        <w:t>cumplió el</w:t>
      </w:r>
      <w:r w:rsidR="00085F70" w:rsidRPr="00AA5AF0">
        <w:rPr>
          <w:rFonts w:asciiTheme="majorHAnsi" w:hAnsiTheme="majorHAnsi"/>
          <w:sz w:val="20"/>
          <w:szCs w:val="20"/>
          <w:lang w:val="es-ES_tradnl"/>
        </w:rPr>
        <w:t xml:space="preserve"> término de </w:t>
      </w:r>
      <w:r w:rsidR="004A702A" w:rsidRPr="00AA5AF0">
        <w:rPr>
          <w:rFonts w:asciiTheme="majorHAnsi" w:hAnsiTheme="majorHAnsi"/>
          <w:sz w:val="20"/>
          <w:szCs w:val="20"/>
          <w:lang w:val="es-ES_tradnl"/>
        </w:rPr>
        <w:t>seis</w:t>
      </w:r>
      <w:r w:rsidR="00085F70" w:rsidRPr="00AA5AF0">
        <w:rPr>
          <w:rFonts w:asciiTheme="majorHAnsi" w:hAnsiTheme="majorHAnsi"/>
          <w:sz w:val="20"/>
          <w:szCs w:val="20"/>
          <w:lang w:val="es-ES_tradnl"/>
        </w:rPr>
        <w:t xml:space="preserve"> meses para la presentación de la petición e</w:t>
      </w:r>
      <w:r w:rsidR="00AA5AF0">
        <w:rPr>
          <w:rFonts w:asciiTheme="majorHAnsi" w:hAnsiTheme="majorHAnsi"/>
          <w:sz w:val="20"/>
          <w:szCs w:val="20"/>
          <w:lang w:val="es-ES_tradnl"/>
        </w:rPr>
        <w:t>stablecido en el artículo 46.1.b</w:t>
      </w:r>
      <w:r w:rsidR="00085F70" w:rsidRPr="00AA5AF0">
        <w:rPr>
          <w:rFonts w:asciiTheme="majorHAnsi" w:hAnsiTheme="majorHAnsi"/>
          <w:sz w:val="20"/>
          <w:szCs w:val="20"/>
          <w:lang w:val="es-ES_tradnl"/>
        </w:rPr>
        <w:t xml:space="preserve"> de la Convención, puesto que el fallo que considera resolvió definitivamente el asunto</w:t>
      </w:r>
      <w:r w:rsidR="004A702A" w:rsidRPr="00AA5AF0">
        <w:rPr>
          <w:rFonts w:asciiTheme="majorHAnsi" w:hAnsiTheme="majorHAnsi"/>
          <w:sz w:val="20"/>
          <w:szCs w:val="20"/>
          <w:lang w:val="es-ES_tradnl"/>
        </w:rPr>
        <w:t>,</w:t>
      </w:r>
      <w:r w:rsidR="00085F70" w:rsidRPr="00AA5AF0">
        <w:rPr>
          <w:rFonts w:asciiTheme="majorHAnsi" w:hAnsiTheme="majorHAnsi"/>
          <w:sz w:val="20"/>
          <w:szCs w:val="20"/>
          <w:lang w:val="es-ES_tradnl"/>
        </w:rPr>
        <w:t xml:space="preserve"> proferido</w:t>
      </w:r>
      <w:r w:rsidR="00230058" w:rsidRPr="00AA5AF0">
        <w:rPr>
          <w:rFonts w:asciiTheme="majorHAnsi" w:hAnsiTheme="majorHAnsi"/>
          <w:sz w:val="20"/>
          <w:szCs w:val="20"/>
          <w:lang w:val="es-ES_tradnl"/>
        </w:rPr>
        <w:t xml:space="preserve"> en segunda instancia</w:t>
      </w:r>
      <w:r w:rsidR="00085F70" w:rsidRPr="00AA5AF0">
        <w:rPr>
          <w:rFonts w:asciiTheme="majorHAnsi" w:hAnsiTheme="majorHAnsi"/>
          <w:sz w:val="20"/>
          <w:szCs w:val="20"/>
          <w:lang w:val="es-ES_tradnl"/>
        </w:rPr>
        <w:t xml:space="preserve"> por el Tribunal Superior de Bogot</w:t>
      </w:r>
      <w:r w:rsidR="00230058" w:rsidRPr="00AA5AF0">
        <w:rPr>
          <w:rFonts w:asciiTheme="majorHAnsi" w:hAnsiTheme="majorHAnsi"/>
          <w:sz w:val="20"/>
          <w:szCs w:val="20"/>
          <w:lang w:val="es-ES_tradnl"/>
        </w:rPr>
        <w:t xml:space="preserve">á </w:t>
      </w:r>
      <w:r w:rsidR="00085F70" w:rsidRPr="00AA5AF0">
        <w:rPr>
          <w:rFonts w:asciiTheme="majorHAnsi" w:hAnsiTheme="majorHAnsi"/>
          <w:sz w:val="20"/>
          <w:szCs w:val="20"/>
          <w:lang w:val="es-ES_tradnl"/>
        </w:rPr>
        <w:t>en el proceso laboral ordinario de reintegro por fuero sindical</w:t>
      </w:r>
      <w:r w:rsidR="004A702A" w:rsidRPr="00AA5AF0">
        <w:rPr>
          <w:rFonts w:asciiTheme="majorHAnsi" w:hAnsiTheme="majorHAnsi"/>
          <w:sz w:val="20"/>
          <w:szCs w:val="20"/>
          <w:lang w:val="es-ES_tradnl"/>
        </w:rPr>
        <w:t>,</w:t>
      </w:r>
      <w:r w:rsidR="00085F70" w:rsidRPr="00AA5AF0">
        <w:rPr>
          <w:rFonts w:asciiTheme="majorHAnsi" w:hAnsiTheme="majorHAnsi"/>
          <w:sz w:val="20"/>
          <w:szCs w:val="20"/>
          <w:lang w:val="es-ES_tradnl"/>
        </w:rPr>
        <w:t xml:space="preserve"> fue adoptado</w:t>
      </w:r>
      <w:r w:rsidR="004F04CE" w:rsidRPr="00AA5AF0">
        <w:rPr>
          <w:rFonts w:asciiTheme="majorHAnsi" w:hAnsiTheme="majorHAnsi"/>
          <w:sz w:val="20"/>
          <w:szCs w:val="20"/>
          <w:lang w:val="es-ES_tradnl"/>
        </w:rPr>
        <w:t xml:space="preserve"> </w:t>
      </w:r>
      <w:r w:rsidR="00085F70" w:rsidRPr="00AA5AF0">
        <w:rPr>
          <w:rFonts w:asciiTheme="majorHAnsi" w:hAnsiTheme="majorHAnsi"/>
          <w:sz w:val="20"/>
          <w:szCs w:val="20"/>
          <w:lang w:val="es-ES_tradnl"/>
        </w:rPr>
        <w:t xml:space="preserve">el 13 de marzo de 2009, y la petición </w:t>
      </w:r>
      <w:r w:rsidR="004A702A" w:rsidRPr="00AA5AF0">
        <w:rPr>
          <w:rFonts w:asciiTheme="majorHAnsi" w:hAnsiTheme="majorHAnsi"/>
          <w:sz w:val="20"/>
          <w:szCs w:val="20"/>
          <w:lang w:val="es-ES_tradnl"/>
        </w:rPr>
        <w:t>presentada a la CIDH</w:t>
      </w:r>
      <w:r w:rsidR="00085F70" w:rsidRPr="00AA5AF0">
        <w:rPr>
          <w:rFonts w:asciiTheme="majorHAnsi" w:hAnsiTheme="majorHAnsi"/>
          <w:sz w:val="20"/>
          <w:szCs w:val="20"/>
          <w:lang w:val="es-ES_tradnl"/>
        </w:rPr>
        <w:t xml:space="preserve"> el 19 de febrero de 2010. </w:t>
      </w:r>
    </w:p>
    <w:p w14:paraId="1334E988" w14:textId="77777777" w:rsidR="00085F70"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12. </w:t>
      </w:r>
      <w:r w:rsidR="004A702A" w:rsidRPr="00AA5AF0">
        <w:rPr>
          <w:rFonts w:asciiTheme="majorHAnsi" w:hAnsiTheme="majorHAnsi"/>
          <w:sz w:val="20"/>
          <w:szCs w:val="20"/>
          <w:lang w:val="es-ES_tradnl"/>
        </w:rPr>
        <w:tab/>
      </w:r>
      <w:r w:rsidR="00085F70" w:rsidRPr="00AA5AF0">
        <w:rPr>
          <w:rFonts w:asciiTheme="majorHAnsi" w:hAnsiTheme="majorHAnsi"/>
          <w:sz w:val="20"/>
          <w:szCs w:val="20"/>
          <w:lang w:val="es-ES_tradnl"/>
        </w:rPr>
        <w:t xml:space="preserve">Finalmente, </w:t>
      </w:r>
      <w:r w:rsidR="004A702A" w:rsidRPr="00AA5AF0">
        <w:rPr>
          <w:rFonts w:asciiTheme="majorHAnsi" w:hAnsiTheme="majorHAnsi"/>
          <w:sz w:val="20"/>
          <w:szCs w:val="20"/>
          <w:lang w:val="es-ES_tradnl"/>
        </w:rPr>
        <w:t>Colombia</w:t>
      </w:r>
      <w:r w:rsidR="00085F70" w:rsidRPr="00AA5AF0">
        <w:rPr>
          <w:rFonts w:asciiTheme="majorHAnsi" w:hAnsiTheme="majorHAnsi"/>
          <w:sz w:val="20"/>
          <w:szCs w:val="20"/>
          <w:lang w:val="es-ES_tradnl"/>
        </w:rPr>
        <w:t xml:space="preserve"> alega que el peticionario ha recurrido a la CIDH como tribunal de cuarta instancia, para que se reconsideren pretensiones ya resuelt</w:t>
      </w:r>
      <w:r w:rsidR="004A702A" w:rsidRPr="00AA5AF0">
        <w:rPr>
          <w:rFonts w:asciiTheme="majorHAnsi" w:hAnsiTheme="majorHAnsi"/>
          <w:sz w:val="20"/>
          <w:szCs w:val="20"/>
          <w:lang w:val="es-ES_tradnl"/>
        </w:rPr>
        <w:t>a</w:t>
      </w:r>
      <w:r w:rsidR="00085F70" w:rsidRPr="00AA5AF0">
        <w:rPr>
          <w:rFonts w:asciiTheme="majorHAnsi" w:hAnsiTheme="majorHAnsi"/>
          <w:sz w:val="20"/>
          <w:szCs w:val="20"/>
          <w:lang w:val="es-ES_tradnl"/>
        </w:rPr>
        <w:t>s por los jueces a nivel doméstico sin que se caractericen posibles violaciones de los derechos humanos</w:t>
      </w:r>
      <w:r w:rsidR="004A702A" w:rsidRPr="00AA5AF0">
        <w:rPr>
          <w:rFonts w:asciiTheme="majorHAnsi" w:hAnsiTheme="majorHAnsi"/>
          <w:sz w:val="20"/>
          <w:szCs w:val="20"/>
          <w:lang w:val="es-ES_tradnl"/>
        </w:rPr>
        <w:t>.</w:t>
      </w:r>
      <w:r w:rsidR="00085F70" w:rsidRPr="00AA5AF0">
        <w:rPr>
          <w:rFonts w:asciiTheme="majorHAnsi" w:hAnsiTheme="majorHAnsi"/>
          <w:sz w:val="20"/>
          <w:szCs w:val="20"/>
          <w:lang w:val="es-ES_tradnl"/>
        </w:rPr>
        <w:t xml:space="preserve"> </w:t>
      </w:r>
      <w:r w:rsidR="004A702A" w:rsidRPr="00AA5AF0">
        <w:rPr>
          <w:rFonts w:asciiTheme="majorHAnsi" w:hAnsiTheme="majorHAnsi"/>
          <w:sz w:val="20"/>
          <w:szCs w:val="20"/>
          <w:lang w:val="es-ES_tradnl"/>
        </w:rPr>
        <w:t>M</w:t>
      </w:r>
      <w:r w:rsidR="00085F70" w:rsidRPr="00AA5AF0">
        <w:rPr>
          <w:rFonts w:asciiTheme="majorHAnsi" w:hAnsiTheme="majorHAnsi"/>
          <w:sz w:val="20"/>
          <w:szCs w:val="20"/>
          <w:lang w:val="es-ES_tradnl"/>
        </w:rPr>
        <w:t xml:space="preserve">ás cuando dichas decisiones judiciales fueron favorables a los peticionarios y ordenaron su reintegro y el pago de los haberes dejados de percibir, habiendo sido cumplidas además en su integridad por la empresa demandada. El Estado afirma a este respecto que </w:t>
      </w:r>
      <w:r w:rsidR="00085F70" w:rsidRPr="00AA5AF0">
        <w:rPr>
          <w:rFonts w:asciiTheme="majorHAnsi" w:hAnsiTheme="majorHAnsi"/>
          <w:i/>
          <w:sz w:val="20"/>
          <w:szCs w:val="20"/>
          <w:lang w:val="es-ES_tradnl"/>
        </w:rPr>
        <w:t>“el peticionario no expone las razones por las cuales consideraría que estas decisiones son arbitrarias o constituyen una denegación de justicia. Más aún, el peticionario no expone ninguna crítica en contra de estas decisiones”</w:t>
      </w:r>
      <w:r w:rsidR="00085F70" w:rsidRPr="00AA5AF0">
        <w:rPr>
          <w:rFonts w:asciiTheme="majorHAnsi" w:hAnsiTheme="majorHAnsi"/>
          <w:sz w:val="20"/>
          <w:szCs w:val="20"/>
          <w:lang w:val="es-ES_tradnl"/>
        </w:rPr>
        <w:t xml:space="preserve">, ausencia de alegaciones que haría incompetente a la Comisión frente al presente asunto. </w:t>
      </w:r>
    </w:p>
    <w:p w14:paraId="6FEFB8E8" w14:textId="77777777" w:rsidR="003239B8" w:rsidRPr="00AA5AF0" w:rsidRDefault="003239B8" w:rsidP="003239B8">
      <w:pPr>
        <w:spacing w:before="240" w:after="240"/>
        <w:ind w:firstLine="720"/>
        <w:jc w:val="both"/>
        <w:rPr>
          <w:rFonts w:asciiTheme="majorHAnsi" w:hAnsiTheme="majorHAnsi"/>
          <w:sz w:val="20"/>
          <w:szCs w:val="20"/>
          <w:lang w:val="es-ES_tradnl"/>
        </w:rPr>
      </w:pPr>
      <w:r w:rsidRPr="00AA5AF0">
        <w:rPr>
          <w:rFonts w:asciiTheme="majorHAnsi" w:eastAsia="Cambria" w:hAnsiTheme="majorHAnsi" w:cs="Cambria"/>
          <w:b/>
          <w:bCs/>
          <w:color w:val="000000"/>
          <w:sz w:val="20"/>
          <w:szCs w:val="20"/>
          <w:u w:color="000000"/>
          <w:lang w:val="es-ES_tradnl" w:eastAsia="es-ES"/>
        </w:rPr>
        <w:t>VI.</w:t>
      </w:r>
      <w:r w:rsidRPr="00AA5AF0">
        <w:rPr>
          <w:rFonts w:asciiTheme="majorHAnsi" w:eastAsia="Cambria" w:hAnsiTheme="majorHAnsi" w:cs="Cambria"/>
          <w:b/>
          <w:bCs/>
          <w:color w:val="000000"/>
          <w:sz w:val="20"/>
          <w:szCs w:val="20"/>
          <w:u w:color="000000"/>
          <w:lang w:val="es-ES_tradnl" w:eastAsia="es-ES"/>
        </w:rPr>
        <w:tab/>
      </w:r>
      <w:r w:rsidR="004A6A54" w:rsidRPr="00AA5AF0">
        <w:rPr>
          <w:rFonts w:asciiTheme="majorHAnsi" w:hAnsiTheme="majorHAnsi"/>
          <w:b/>
          <w:bCs/>
          <w:sz w:val="20"/>
          <w:szCs w:val="20"/>
          <w:lang w:val="es-ES_tradnl"/>
        </w:rPr>
        <w:t xml:space="preserve">ANÁLISIS DE </w:t>
      </w:r>
      <w:r w:rsidR="00C21FEF" w:rsidRPr="00AA5AF0">
        <w:rPr>
          <w:rFonts w:asciiTheme="majorHAnsi" w:hAnsiTheme="majorHAnsi"/>
          <w:b/>
          <w:sz w:val="20"/>
          <w:szCs w:val="20"/>
          <w:lang w:val="es-ES_tradnl"/>
        </w:rPr>
        <w:t>AGOTAMIENTO DE LOS RECURSOS INTERNOS Y PLAZO DE PRESENTACIÓN</w:t>
      </w:r>
      <w:r w:rsidR="00C21FEF" w:rsidRPr="00AA5AF0">
        <w:rPr>
          <w:rFonts w:asciiTheme="majorHAnsi" w:eastAsia="Cambria" w:hAnsiTheme="majorHAnsi" w:cs="Cambria"/>
          <w:b/>
          <w:bCs/>
          <w:color w:val="000000"/>
          <w:sz w:val="20"/>
          <w:szCs w:val="20"/>
          <w:u w:color="000000"/>
          <w:lang w:val="es-ES_tradnl" w:eastAsia="es-ES"/>
        </w:rPr>
        <w:t xml:space="preserve"> </w:t>
      </w:r>
    </w:p>
    <w:p w14:paraId="5A958674" w14:textId="77777777" w:rsidR="00C90FF4" w:rsidRPr="00AA5AF0" w:rsidRDefault="00DB0945" w:rsidP="00DB09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13.</w:t>
      </w:r>
      <w:r w:rsidRPr="00AA5AF0">
        <w:rPr>
          <w:rFonts w:asciiTheme="majorHAnsi" w:hAnsiTheme="majorHAnsi"/>
          <w:sz w:val="20"/>
          <w:szCs w:val="20"/>
          <w:lang w:val="es-ES_tradnl"/>
        </w:rPr>
        <w:tab/>
      </w:r>
      <w:r w:rsidR="000572D7" w:rsidRPr="00AA5AF0">
        <w:rPr>
          <w:rFonts w:asciiTheme="majorHAnsi" w:hAnsiTheme="majorHAnsi"/>
          <w:sz w:val="20"/>
          <w:szCs w:val="20"/>
          <w:lang w:val="es-ES_tradnl"/>
        </w:rPr>
        <w:t xml:space="preserve">Según la regla de agotamiento de recursos internos establecida en el artículo 46.1(a) de la Convención Americana, los peticionarios deben activar en primer lugar los recursos judiciales que estén normalmente disponibles en el ordenamiento jurídico interno y que sean idóneos para resolver la violación de derechos humanos que alegan. Como lo ha hecho sistemáticamente en el pasado, la CIDH debe determinar en el presente caso </w:t>
      </w:r>
      <w:r w:rsidR="000572D7" w:rsidRPr="00AA5AF0">
        <w:rPr>
          <w:rFonts w:asciiTheme="majorHAnsi" w:hAnsiTheme="majorHAnsi" w:cstheme="minorHAnsi"/>
          <w:sz w:val="20"/>
          <w:szCs w:val="20"/>
          <w:lang w:val="es-ES_tradnl"/>
        </w:rPr>
        <w:t>cuál es el recurso adecuado a agotar, “entendiendo por tal, aquél que pueda solucionar la situación jurídica infringida</w:t>
      </w:r>
      <w:r w:rsidR="004552F1" w:rsidRPr="00AA5AF0">
        <w:rPr>
          <w:rFonts w:asciiTheme="majorHAnsi" w:hAnsiTheme="majorHAnsi" w:cstheme="minorHAnsi"/>
          <w:sz w:val="20"/>
          <w:szCs w:val="20"/>
          <w:lang w:val="es-ES_tradnl"/>
        </w:rPr>
        <w:t>”</w:t>
      </w:r>
      <w:r w:rsidR="000572D7" w:rsidRPr="00AA5AF0">
        <w:rPr>
          <w:rStyle w:val="FootnoteReference"/>
          <w:rFonts w:asciiTheme="majorHAnsi" w:hAnsiTheme="majorHAnsi" w:cstheme="minorHAnsi"/>
          <w:sz w:val="20"/>
          <w:szCs w:val="20"/>
          <w:lang w:val="es-ES_tradnl"/>
        </w:rPr>
        <w:footnoteReference w:id="7"/>
      </w:r>
      <w:r w:rsidR="000572D7" w:rsidRPr="00AA5AF0">
        <w:rPr>
          <w:rFonts w:asciiTheme="majorHAnsi" w:hAnsiTheme="majorHAnsi" w:cstheme="minorHAnsi"/>
          <w:sz w:val="20"/>
          <w:szCs w:val="20"/>
          <w:lang w:val="es-ES_tradnl"/>
        </w:rPr>
        <w:t xml:space="preserve">. En el caso concreto que se estudia, se tiene que los principales componentes del patrón de persecución laboral </w:t>
      </w:r>
      <w:r w:rsidR="00656813" w:rsidRPr="00AA5AF0">
        <w:rPr>
          <w:rFonts w:asciiTheme="majorHAnsi" w:hAnsiTheme="majorHAnsi" w:cstheme="minorHAnsi"/>
          <w:sz w:val="20"/>
          <w:szCs w:val="20"/>
          <w:lang w:val="es-ES_tradnl"/>
        </w:rPr>
        <w:t xml:space="preserve">antisindical </w:t>
      </w:r>
      <w:r w:rsidR="00CE55B6" w:rsidRPr="00AA5AF0">
        <w:rPr>
          <w:rFonts w:asciiTheme="majorHAnsi" w:hAnsiTheme="majorHAnsi" w:cstheme="minorHAnsi"/>
          <w:sz w:val="20"/>
          <w:szCs w:val="20"/>
          <w:lang w:val="es-ES_tradnl"/>
        </w:rPr>
        <w:t>alegados</w:t>
      </w:r>
      <w:r w:rsidR="000572D7" w:rsidRPr="00AA5AF0">
        <w:rPr>
          <w:rFonts w:asciiTheme="majorHAnsi" w:hAnsiTheme="majorHAnsi" w:cstheme="minorHAnsi"/>
          <w:sz w:val="20"/>
          <w:szCs w:val="20"/>
          <w:lang w:val="es-ES_tradnl"/>
        </w:rPr>
        <w:t xml:space="preserve"> por el peticionario fueron realizados, principalmente, por una empresa privada, y en esa medida escapan al ámbito de competencia material de </w:t>
      </w:r>
      <w:r w:rsidR="00656813" w:rsidRPr="00AA5AF0">
        <w:rPr>
          <w:rFonts w:asciiTheme="majorHAnsi" w:hAnsiTheme="majorHAnsi" w:cstheme="minorHAnsi"/>
          <w:sz w:val="20"/>
          <w:szCs w:val="20"/>
          <w:lang w:val="es-ES_tradnl"/>
        </w:rPr>
        <w:t xml:space="preserve">la </w:t>
      </w:r>
      <w:r w:rsidR="000572D7" w:rsidRPr="00AA5AF0">
        <w:rPr>
          <w:rFonts w:asciiTheme="majorHAnsi" w:hAnsiTheme="majorHAnsi" w:cstheme="minorHAnsi"/>
          <w:sz w:val="20"/>
          <w:szCs w:val="20"/>
          <w:lang w:val="es-ES_tradnl"/>
        </w:rPr>
        <w:t>Comisión</w:t>
      </w:r>
      <w:r w:rsidR="00656813" w:rsidRPr="00AA5AF0">
        <w:rPr>
          <w:rFonts w:asciiTheme="majorHAnsi" w:hAnsiTheme="majorHAnsi" w:cstheme="minorHAnsi"/>
          <w:sz w:val="20"/>
          <w:szCs w:val="20"/>
          <w:lang w:val="es-ES_tradnl"/>
        </w:rPr>
        <w:t xml:space="preserve"> Interamericana.</w:t>
      </w:r>
      <w:r w:rsidR="000572D7" w:rsidRPr="00AA5AF0">
        <w:rPr>
          <w:rFonts w:asciiTheme="majorHAnsi" w:hAnsiTheme="majorHAnsi" w:cstheme="minorHAnsi"/>
          <w:sz w:val="20"/>
          <w:szCs w:val="20"/>
          <w:lang w:val="es-ES_tradnl"/>
        </w:rPr>
        <w:t xml:space="preserve"> </w:t>
      </w:r>
      <w:r w:rsidR="00656813" w:rsidRPr="00AA5AF0">
        <w:rPr>
          <w:rFonts w:asciiTheme="majorHAnsi" w:hAnsiTheme="majorHAnsi" w:cstheme="minorHAnsi"/>
          <w:sz w:val="20"/>
          <w:szCs w:val="20"/>
          <w:lang w:val="es-ES_tradnl"/>
        </w:rPr>
        <w:t>S</w:t>
      </w:r>
      <w:r w:rsidR="000572D7" w:rsidRPr="00AA5AF0">
        <w:rPr>
          <w:rFonts w:asciiTheme="majorHAnsi" w:hAnsiTheme="majorHAnsi" w:cstheme="minorHAnsi"/>
          <w:sz w:val="20"/>
          <w:szCs w:val="20"/>
          <w:lang w:val="es-ES_tradnl"/>
        </w:rPr>
        <w:t xml:space="preserve">in embargo, el peticionario señala que </w:t>
      </w:r>
      <w:r w:rsidR="007136BB" w:rsidRPr="00AA5AF0">
        <w:rPr>
          <w:rFonts w:asciiTheme="majorHAnsi" w:hAnsiTheme="majorHAnsi" w:cstheme="minorHAnsi"/>
          <w:sz w:val="20"/>
          <w:szCs w:val="20"/>
          <w:lang w:val="es-ES_tradnl"/>
        </w:rPr>
        <w:t xml:space="preserve">dicho patrón persecutorio </w:t>
      </w:r>
      <w:r w:rsidR="000572D7" w:rsidRPr="00AA5AF0">
        <w:rPr>
          <w:rFonts w:asciiTheme="majorHAnsi" w:hAnsiTheme="majorHAnsi" w:cstheme="minorHAnsi"/>
          <w:sz w:val="20"/>
          <w:szCs w:val="20"/>
          <w:lang w:val="es-ES_tradnl"/>
        </w:rPr>
        <w:t xml:space="preserve">habría contado con algunos componentes </w:t>
      </w:r>
      <w:r w:rsidR="00656813" w:rsidRPr="00AA5AF0">
        <w:rPr>
          <w:rFonts w:asciiTheme="majorHAnsi" w:hAnsiTheme="majorHAnsi" w:cstheme="minorHAnsi"/>
          <w:sz w:val="20"/>
          <w:szCs w:val="20"/>
          <w:lang w:val="es-ES_tradnl"/>
        </w:rPr>
        <w:t xml:space="preserve">clave </w:t>
      </w:r>
      <w:r w:rsidR="000572D7" w:rsidRPr="00AA5AF0">
        <w:rPr>
          <w:rFonts w:asciiTheme="majorHAnsi" w:hAnsiTheme="majorHAnsi" w:cstheme="minorHAnsi"/>
          <w:sz w:val="20"/>
          <w:szCs w:val="20"/>
          <w:lang w:val="es-ES_tradnl"/>
        </w:rPr>
        <w:t xml:space="preserve">de acciones y omisiones estatales, </w:t>
      </w:r>
      <w:r w:rsidR="007136BB" w:rsidRPr="00AA5AF0">
        <w:rPr>
          <w:rFonts w:asciiTheme="majorHAnsi" w:hAnsiTheme="majorHAnsi" w:cstheme="minorHAnsi"/>
          <w:sz w:val="20"/>
          <w:szCs w:val="20"/>
          <w:lang w:val="es-ES_tradnl"/>
        </w:rPr>
        <w:t>concretamente:</w:t>
      </w:r>
      <w:r w:rsidR="000572D7" w:rsidRPr="00AA5AF0">
        <w:rPr>
          <w:rFonts w:asciiTheme="majorHAnsi" w:hAnsiTheme="majorHAnsi" w:cstheme="minorHAnsi"/>
          <w:sz w:val="20"/>
          <w:szCs w:val="20"/>
          <w:lang w:val="es-ES_tradnl"/>
        </w:rPr>
        <w:t xml:space="preserve"> la acción del Ministerio de Protección Social de dejar sin fuerza ejecutoria las resoluciones de </w:t>
      </w:r>
      <w:r w:rsidR="001D285C" w:rsidRPr="00AA5AF0">
        <w:rPr>
          <w:rFonts w:asciiTheme="majorHAnsi" w:hAnsiTheme="majorHAnsi" w:cstheme="minorHAnsi"/>
          <w:sz w:val="20"/>
          <w:szCs w:val="20"/>
          <w:lang w:val="es-ES_tradnl"/>
        </w:rPr>
        <w:t>inscripción de SINTRAOMNITEMPUS;</w:t>
      </w:r>
      <w:r w:rsidR="000572D7" w:rsidRPr="00AA5AF0">
        <w:rPr>
          <w:rFonts w:asciiTheme="majorHAnsi" w:hAnsiTheme="majorHAnsi" w:cstheme="minorHAnsi"/>
          <w:sz w:val="20"/>
          <w:szCs w:val="20"/>
          <w:lang w:val="es-ES_tradnl"/>
        </w:rPr>
        <w:t xml:space="preserve"> y la omisión de las autoridades judiciales en hacer cumplir sus propios fallos que protegieron al </w:t>
      </w:r>
      <w:r w:rsidR="00F042C7" w:rsidRPr="00AA5AF0">
        <w:rPr>
          <w:rFonts w:asciiTheme="majorHAnsi" w:hAnsiTheme="majorHAnsi" w:cstheme="minorHAnsi"/>
          <w:sz w:val="20"/>
          <w:szCs w:val="20"/>
          <w:lang w:val="es-ES_tradnl"/>
        </w:rPr>
        <w:t>Sr.</w:t>
      </w:r>
      <w:r w:rsidR="000572D7" w:rsidRPr="00AA5AF0">
        <w:rPr>
          <w:rFonts w:asciiTheme="majorHAnsi" w:hAnsiTheme="majorHAnsi" w:cstheme="minorHAnsi"/>
          <w:sz w:val="20"/>
          <w:szCs w:val="20"/>
          <w:lang w:val="es-ES_tradnl"/>
        </w:rPr>
        <w:t xml:space="preserve"> Santos Camacho y otros </w:t>
      </w:r>
      <w:r w:rsidR="000572D7" w:rsidRPr="00AA5AF0">
        <w:rPr>
          <w:rFonts w:asciiTheme="majorHAnsi" w:hAnsiTheme="majorHAnsi" w:cstheme="minorHAnsi"/>
          <w:sz w:val="20"/>
          <w:szCs w:val="20"/>
          <w:lang w:val="es-ES_tradnl"/>
        </w:rPr>
        <w:lastRenderedPageBreak/>
        <w:t xml:space="preserve">trabajadores sindicalizados víctimas de la aludida persecución de la empresa. </w:t>
      </w:r>
      <w:r w:rsidR="00656813" w:rsidRPr="00AA5AF0">
        <w:rPr>
          <w:rFonts w:asciiTheme="majorHAnsi" w:hAnsiTheme="majorHAnsi" w:cstheme="minorHAnsi"/>
          <w:sz w:val="20"/>
          <w:szCs w:val="20"/>
          <w:lang w:val="es-ES_tradnl"/>
        </w:rPr>
        <w:t>Es frente a estas acciones y omisiones estatales que se debe, por ende, verificar si se ha dado cumplimiento al requisito de agotamiento de los recursos internos consagrado en el artículo 46.1 de la Convención Americana.</w:t>
      </w:r>
    </w:p>
    <w:p w14:paraId="3553F8D1" w14:textId="77777777" w:rsidR="00955C22" w:rsidRPr="00AA5AF0" w:rsidRDefault="00D2416C"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ES_tradnl"/>
        </w:rPr>
      </w:pPr>
      <w:r w:rsidRPr="00AA5AF0">
        <w:rPr>
          <w:rFonts w:asciiTheme="majorHAnsi" w:hAnsiTheme="majorHAnsi"/>
          <w:sz w:val="20"/>
          <w:szCs w:val="20"/>
          <w:lang w:val="es-ES_tradnl"/>
        </w:rPr>
        <w:t>14</w:t>
      </w:r>
      <w:r w:rsidR="00C90FF4" w:rsidRPr="00AA5AF0">
        <w:rPr>
          <w:rFonts w:asciiTheme="majorHAnsi" w:hAnsiTheme="majorHAnsi"/>
          <w:sz w:val="20"/>
          <w:szCs w:val="20"/>
          <w:lang w:val="es-ES_tradnl"/>
        </w:rPr>
        <w:t>.</w:t>
      </w:r>
      <w:r w:rsidRPr="00AA5AF0">
        <w:rPr>
          <w:rFonts w:asciiTheme="majorHAnsi" w:hAnsiTheme="majorHAnsi"/>
          <w:sz w:val="20"/>
          <w:szCs w:val="20"/>
          <w:lang w:val="es-ES_tradnl"/>
        </w:rPr>
        <w:tab/>
      </w:r>
      <w:r w:rsidR="002E091F" w:rsidRPr="00AA5AF0">
        <w:rPr>
          <w:rFonts w:asciiTheme="majorHAnsi" w:hAnsiTheme="majorHAnsi" w:cstheme="minorHAnsi"/>
          <w:sz w:val="20"/>
          <w:szCs w:val="20"/>
          <w:lang w:val="es-ES_tradnl"/>
        </w:rPr>
        <w:t>A este respecto se observa,</w:t>
      </w:r>
      <w:r w:rsidR="007136BB" w:rsidRPr="00AA5AF0">
        <w:rPr>
          <w:rFonts w:asciiTheme="majorHAnsi" w:hAnsiTheme="majorHAnsi" w:cstheme="minorHAnsi"/>
          <w:sz w:val="20"/>
          <w:szCs w:val="20"/>
          <w:lang w:val="es-ES_tradnl"/>
        </w:rPr>
        <w:t xml:space="preserve"> que tanto el </w:t>
      </w:r>
      <w:r w:rsidR="00F042C7" w:rsidRPr="00AA5AF0">
        <w:rPr>
          <w:rFonts w:asciiTheme="majorHAnsi" w:hAnsiTheme="majorHAnsi" w:cstheme="minorHAnsi"/>
          <w:sz w:val="20"/>
          <w:szCs w:val="20"/>
          <w:lang w:val="es-ES_tradnl"/>
        </w:rPr>
        <w:t>Sr.</w:t>
      </w:r>
      <w:r w:rsidR="007136BB" w:rsidRPr="00AA5AF0">
        <w:rPr>
          <w:rFonts w:asciiTheme="majorHAnsi" w:hAnsiTheme="majorHAnsi" w:cstheme="minorHAnsi"/>
          <w:sz w:val="20"/>
          <w:szCs w:val="20"/>
          <w:lang w:val="es-ES_tradnl"/>
        </w:rPr>
        <w:t xml:space="preserve"> Santos Camacho como otros trabajadores sindicalizados afectados </w:t>
      </w:r>
      <w:r w:rsidR="00656813" w:rsidRPr="00AA5AF0">
        <w:rPr>
          <w:rFonts w:asciiTheme="majorHAnsi" w:hAnsiTheme="majorHAnsi" w:cstheme="minorHAnsi"/>
          <w:sz w:val="20"/>
          <w:szCs w:val="20"/>
          <w:lang w:val="es-ES_tradnl"/>
        </w:rPr>
        <w:t xml:space="preserve">individualmente </w:t>
      </w:r>
      <w:r w:rsidR="007136BB" w:rsidRPr="00AA5AF0">
        <w:rPr>
          <w:rFonts w:asciiTheme="majorHAnsi" w:hAnsiTheme="majorHAnsi" w:cstheme="minorHAnsi"/>
          <w:sz w:val="20"/>
          <w:szCs w:val="20"/>
          <w:lang w:val="es-ES_tradnl"/>
        </w:rPr>
        <w:t xml:space="preserve">por despidos y otros alegados malos tratos laborales, han recurrido a los jueces colombianos para que éstos amparen sus derechos, obteniendo en varios casos fallos </w:t>
      </w:r>
      <w:r w:rsidR="002E091F" w:rsidRPr="00AA5AF0">
        <w:rPr>
          <w:rFonts w:asciiTheme="majorHAnsi" w:hAnsiTheme="majorHAnsi" w:cstheme="minorHAnsi"/>
          <w:sz w:val="20"/>
          <w:szCs w:val="20"/>
          <w:lang w:val="es-ES_tradnl"/>
        </w:rPr>
        <w:t>favorables</w:t>
      </w:r>
      <w:r w:rsidR="007136BB" w:rsidRPr="00AA5AF0">
        <w:rPr>
          <w:rFonts w:asciiTheme="majorHAnsi" w:hAnsiTheme="majorHAnsi" w:cstheme="minorHAnsi"/>
          <w:sz w:val="20"/>
          <w:szCs w:val="20"/>
          <w:lang w:val="es-ES_tradnl"/>
        </w:rPr>
        <w:t>. Sin embargo, se alega que dichos fallos no han sido cumplidos en forma adecuada, ya que la empresa no habría restituido plenamente las condiciones laborales previas a los despidos judicialmente controvertidos</w:t>
      </w:r>
      <w:r w:rsidR="00EA477D" w:rsidRPr="00AA5AF0">
        <w:rPr>
          <w:rFonts w:asciiTheme="majorHAnsi" w:hAnsiTheme="majorHAnsi" w:cstheme="minorHAnsi"/>
          <w:sz w:val="20"/>
          <w:szCs w:val="20"/>
          <w:lang w:val="es-ES_tradnl"/>
        </w:rPr>
        <w:t xml:space="preserve">; </w:t>
      </w:r>
      <w:r w:rsidR="00955C22" w:rsidRPr="00AA5AF0">
        <w:rPr>
          <w:rFonts w:asciiTheme="majorHAnsi" w:hAnsiTheme="majorHAnsi" w:cstheme="minorHAnsi"/>
          <w:sz w:val="20"/>
          <w:szCs w:val="20"/>
          <w:lang w:val="es-ES_tradnl"/>
        </w:rPr>
        <w:t>a pesar de que</w:t>
      </w:r>
      <w:r w:rsidR="00EA477D" w:rsidRPr="00AA5AF0">
        <w:rPr>
          <w:rFonts w:asciiTheme="majorHAnsi" w:hAnsiTheme="majorHAnsi" w:cstheme="minorHAnsi"/>
          <w:sz w:val="20"/>
          <w:szCs w:val="20"/>
          <w:lang w:val="es-ES_tradnl"/>
        </w:rPr>
        <w:t xml:space="preserve"> se ha hecho uso de distintos instrumentos judiciales y administrativos para tratar de lograr el debido cumplimiento de tales órdenes judiciales</w:t>
      </w:r>
      <w:r w:rsidR="007136BB" w:rsidRPr="00AA5AF0">
        <w:rPr>
          <w:rFonts w:asciiTheme="majorHAnsi" w:hAnsiTheme="majorHAnsi" w:cstheme="minorHAnsi"/>
          <w:sz w:val="20"/>
          <w:szCs w:val="20"/>
          <w:lang w:val="es-ES_tradnl"/>
        </w:rPr>
        <w:t xml:space="preserve">. </w:t>
      </w:r>
    </w:p>
    <w:p w14:paraId="717D3A3F" w14:textId="77777777" w:rsidR="0062390B" w:rsidRPr="00AA5AF0" w:rsidRDefault="00955C22"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cstheme="minorHAnsi"/>
          <w:sz w:val="20"/>
          <w:szCs w:val="20"/>
          <w:lang w:val="es-ES_tradnl"/>
        </w:rPr>
        <w:t>15.</w:t>
      </w:r>
      <w:r w:rsidRPr="00AA5AF0">
        <w:rPr>
          <w:rFonts w:asciiTheme="majorHAnsi" w:hAnsiTheme="majorHAnsi" w:cstheme="minorHAnsi"/>
          <w:sz w:val="20"/>
          <w:szCs w:val="20"/>
          <w:lang w:val="es-ES_tradnl"/>
        </w:rPr>
        <w:tab/>
      </w:r>
      <w:r w:rsidR="007136BB" w:rsidRPr="00AA5AF0">
        <w:rPr>
          <w:rFonts w:asciiTheme="majorHAnsi" w:hAnsiTheme="majorHAnsi" w:cstheme="minorHAnsi"/>
          <w:sz w:val="20"/>
          <w:szCs w:val="20"/>
          <w:lang w:val="es-ES_tradnl"/>
        </w:rPr>
        <w:t xml:space="preserve">El peticionario y víctima principal de este caso, Santos Camacho, recurrió </w:t>
      </w:r>
      <w:r w:rsidR="00EA477D" w:rsidRPr="00AA5AF0">
        <w:rPr>
          <w:rFonts w:asciiTheme="majorHAnsi" w:hAnsiTheme="majorHAnsi" w:cstheme="minorHAnsi"/>
          <w:sz w:val="20"/>
          <w:szCs w:val="20"/>
          <w:lang w:val="es-ES_tradnl"/>
        </w:rPr>
        <w:t xml:space="preserve">entre otras al incidente de desacato, </w:t>
      </w:r>
      <w:r w:rsidR="007136BB" w:rsidRPr="00AA5AF0">
        <w:rPr>
          <w:rFonts w:asciiTheme="majorHAnsi" w:hAnsiTheme="majorHAnsi" w:cstheme="minorHAnsi"/>
          <w:sz w:val="20"/>
          <w:szCs w:val="20"/>
          <w:lang w:val="es-ES_tradnl"/>
        </w:rPr>
        <w:t xml:space="preserve">instrumento procesal específicamente diseñado para hacer cumplir órdenes judiciales, en este caso la orden dictada por el </w:t>
      </w:r>
      <w:r w:rsidRPr="00AA5AF0">
        <w:rPr>
          <w:rFonts w:asciiTheme="majorHAnsi" w:hAnsiTheme="majorHAnsi" w:cstheme="minorHAnsi"/>
          <w:sz w:val="20"/>
          <w:szCs w:val="20"/>
          <w:lang w:val="es-ES_tradnl"/>
        </w:rPr>
        <w:t>Juzgado Octavo Penal Municipal de Bogotá que ordenó su reintegro</w:t>
      </w:r>
      <w:r w:rsidR="007136BB" w:rsidRPr="00AA5AF0">
        <w:rPr>
          <w:rFonts w:asciiTheme="majorHAnsi" w:hAnsiTheme="majorHAnsi" w:cstheme="minorHAnsi"/>
          <w:sz w:val="20"/>
          <w:szCs w:val="20"/>
          <w:lang w:val="es-ES_tradnl"/>
        </w:rPr>
        <w:t xml:space="preserve">. </w:t>
      </w:r>
      <w:r w:rsidR="00D039DD" w:rsidRPr="00AA5AF0">
        <w:rPr>
          <w:rFonts w:asciiTheme="majorHAnsi" w:hAnsiTheme="majorHAnsi" w:cstheme="minorHAnsi"/>
          <w:sz w:val="20"/>
          <w:szCs w:val="20"/>
          <w:lang w:val="es-ES_tradnl"/>
        </w:rPr>
        <w:t xml:space="preserve">En la petición de apertura de dicho incidente de desacato el </w:t>
      </w:r>
      <w:r w:rsidR="00F042C7" w:rsidRPr="00AA5AF0">
        <w:rPr>
          <w:rFonts w:asciiTheme="majorHAnsi" w:hAnsiTheme="majorHAnsi" w:cstheme="minorHAnsi"/>
          <w:sz w:val="20"/>
          <w:szCs w:val="20"/>
          <w:lang w:val="es-ES_tradnl"/>
        </w:rPr>
        <w:t>Sr.</w:t>
      </w:r>
      <w:r w:rsidR="00D039DD" w:rsidRPr="00AA5AF0">
        <w:rPr>
          <w:rFonts w:asciiTheme="majorHAnsi" w:hAnsiTheme="majorHAnsi" w:cstheme="minorHAnsi"/>
          <w:sz w:val="20"/>
          <w:szCs w:val="20"/>
          <w:lang w:val="es-ES_tradnl"/>
        </w:rPr>
        <w:t xml:space="preserve"> Camacho informó al juez sobre el alegado patrón de persecución sindical del que formaría parte el incumplimiento del fallo de tutela</w:t>
      </w:r>
      <w:r w:rsidR="00656813" w:rsidRPr="00AA5AF0">
        <w:rPr>
          <w:rFonts w:asciiTheme="majorHAnsi" w:hAnsiTheme="majorHAnsi" w:cstheme="minorHAnsi"/>
          <w:sz w:val="20"/>
          <w:szCs w:val="20"/>
          <w:lang w:val="es-ES_tradnl"/>
        </w:rPr>
        <w:t xml:space="preserve"> por él proferido</w:t>
      </w:r>
      <w:r w:rsidR="00D039DD" w:rsidRPr="00AA5AF0">
        <w:rPr>
          <w:rFonts w:asciiTheme="majorHAnsi" w:hAnsiTheme="majorHAnsi" w:cstheme="minorHAnsi"/>
          <w:sz w:val="20"/>
          <w:szCs w:val="20"/>
          <w:lang w:val="es-ES_tradnl"/>
        </w:rPr>
        <w:t xml:space="preserve">, poniendo así la situación suya y de los demás afiliados a SINTRAOMNITEMPUS, una vez más, en conocimiento de las autoridades judiciales colombianas. </w:t>
      </w:r>
      <w:r w:rsidR="007136BB" w:rsidRPr="00AA5AF0">
        <w:rPr>
          <w:rFonts w:asciiTheme="majorHAnsi" w:hAnsiTheme="majorHAnsi" w:cstheme="minorHAnsi"/>
          <w:sz w:val="20"/>
          <w:szCs w:val="20"/>
          <w:lang w:val="es-ES_tradnl"/>
        </w:rPr>
        <w:t xml:space="preserve">Pero tal como se acredita en las presentaciones del </w:t>
      </w:r>
      <w:r w:rsidR="00F042C7" w:rsidRPr="00AA5AF0">
        <w:rPr>
          <w:rFonts w:asciiTheme="majorHAnsi" w:hAnsiTheme="majorHAnsi" w:cstheme="minorHAnsi"/>
          <w:sz w:val="20"/>
          <w:szCs w:val="20"/>
          <w:lang w:val="es-ES_tradnl"/>
        </w:rPr>
        <w:t>Sr.</w:t>
      </w:r>
      <w:r w:rsidR="007136BB" w:rsidRPr="00AA5AF0">
        <w:rPr>
          <w:rFonts w:asciiTheme="majorHAnsi" w:hAnsiTheme="majorHAnsi" w:cstheme="minorHAnsi"/>
          <w:sz w:val="20"/>
          <w:szCs w:val="20"/>
          <w:lang w:val="es-ES_tradnl"/>
        </w:rPr>
        <w:t xml:space="preserve"> Camacho, e</w:t>
      </w:r>
      <w:r w:rsidR="007136BB" w:rsidRPr="00AA5AF0">
        <w:rPr>
          <w:rFonts w:asciiTheme="majorHAnsi" w:hAnsiTheme="majorHAnsi"/>
          <w:sz w:val="20"/>
          <w:szCs w:val="20"/>
          <w:lang w:val="es-ES_tradnl"/>
        </w:rPr>
        <w:t>ste incidente de desacato fue declarado improcedente por el Juzgado, al considerar que el fallo de tutela había perdido vigencia porque la protección en él concedida fue transitoria, mientras el juez laboral ordinario resolvía sobre el fondo de la cuestión, y dicho juez ordinario ya había fallado</w:t>
      </w:r>
      <w:r w:rsidR="00D039DD" w:rsidRPr="00AA5AF0">
        <w:rPr>
          <w:rFonts w:asciiTheme="majorHAnsi" w:hAnsiTheme="majorHAnsi"/>
          <w:sz w:val="20"/>
          <w:szCs w:val="20"/>
          <w:lang w:val="es-ES_tradnl"/>
        </w:rPr>
        <w:t xml:space="preserve"> en forma definitiva</w:t>
      </w:r>
      <w:r w:rsidR="007136BB" w:rsidRPr="00AA5AF0">
        <w:rPr>
          <w:rFonts w:asciiTheme="majorHAnsi" w:hAnsiTheme="majorHAnsi"/>
          <w:sz w:val="20"/>
          <w:szCs w:val="20"/>
          <w:lang w:val="es-ES_tradnl"/>
        </w:rPr>
        <w:t xml:space="preserve">. La decisión que denegó la apertura del incidente de desacato de la sentencia de tutela se adoptó el 13 de noviembre de 2009, </w:t>
      </w:r>
      <w:r w:rsidR="0062390B" w:rsidRPr="00AA5AF0">
        <w:rPr>
          <w:rFonts w:asciiTheme="majorHAnsi" w:hAnsiTheme="majorHAnsi"/>
          <w:sz w:val="20"/>
          <w:szCs w:val="20"/>
          <w:lang w:val="es-ES_tradnl"/>
        </w:rPr>
        <w:t>notificada</w:t>
      </w:r>
      <w:r w:rsidR="00D039DD" w:rsidRPr="00AA5AF0">
        <w:rPr>
          <w:rFonts w:asciiTheme="majorHAnsi" w:hAnsiTheme="majorHAnsi"/>
          <w:sz w:val="20"/>
          <w:szCs w:val="20"/>
          <w:lang w:val="es-ES_tradnl"/>
        </w:rPr>
        <w:t xml:space="preserve"> </w:t>
      </w:r>
      <w:r w:rsidR="007136BB" w:rsidRPr="00AA5AF0">
        <w:rPr>
          <w:rFonts w:asciiTheme="majorHAnsi" w:hAnsiTheme="majorHAnsi"/>
          <w:sz w:val="20"/>
          <w:szCs w:val="20"/>
          <w:lang w:val="es-ES_tradnl"/>
        </w:rPr>
        <w:t xml:space="preserve">el 17 de noviembre de 2009. </w:t>
      </w:r>
    </w:p>
    <w:p w14:paraId="6C30784C" w14:textId="77777777" w:rsidR="00C90FF4" w:rsidRPr="00AA5AF0" w:rsidRDefault="0062390B"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16.</w:t>
      </w:r>
      <w:r w:rsidRPr="00AA5AF0">
        <w:rPr>
          <w:rFonts w:asciiTheme="majorHAnsi" w:hAnsiTheme="majorHAnsi"/>
          <w:sz w:val="20"/>
          <w:szCs w:val="20"/>
          <w:lang w:val="es-ES_tradnl"/>
        </w:rPr>
        <w:tab/>
      </w:r>
      <w:r w:rsidR="007136BB" w:rsidRPr="00AA5AF0">
        <w:rPr>
          <w:rFonts w:asciiTheme="majorHAnsi" w:hAnsiTheme="majorHAnsi"/>
          <w:sz w:val="20"/>
          <w:szCs w:val="20"/>
          <w:lang w:val="es-ES_tradnl"/>
        </w:rPr>
        <w:t>En criterio de la Comisión, con esta decisión de denegar la apertura del incidente de desacato se agotaron los recursos internos que estaban disponibles en este caso para hacer que se cumplieran las órdenes judiciales que protegieron a Santos</w:t>
      </w:r>
      <w:r w:rsidR="003E5BC5" w:rsidRPr="00AA5AF0">
        <w:rPr>
          <w:rFonts w:asciiTheme="majorHAnsi" w:hAnsiTheme="majorHAnsi"/>
          <w:sz w:val="20"/>
          <w:szCs w:val="20"/>
          <w:lang w:val="es-ES_tradnl"/>
        </w:rPr>
        <w:t>;</w:t>
      </w:r>
      <w:r w:rsidR="00D039DD" w:rsidRPr="00AA5AF0">
        <w:rPr>
          <w:rFonts w:asciiTheme="majorHAnsi" w:hAnsiTheme="majorHAnsi"/>
          <w:sz w:val="20"/>
          <w:szCs w:val="20"/>
          <w:lang w:val="es-ES_tradnl"/>
        </w:rPr>
        <w:t xml:space="preserve"> recursos mediante los cuales también se </w:t>
      </w:r>
      <w:r w:rsidR="00656813" w:rsidRPr="00AA5AF0">
        <w:rPr>
          <w:rFonts w:asciiTheme="majorHAnsi" w:hAnsiTheme="majorHAnsi"/>
          <w:sz w:val="20"/>
          <w:szCs w:val="20"/>
          <w:lang w:val="es-ES_tradnl"/>
        </w:rPr>
        <w:t xml:space="preserve">volvió a poner </w:t>
      </w:r>
      <w:r w:rsidR="00540628" w:rsidRPr="00AA5AF0">
        <w:rPr>
          <w:rFonts w:asciiTheme="majorHAnsi" w:hAnsiTheme="majorHAnsi"/>
          <w:sz w:val="20"/>
          <w:szCs w:val="20"/>
          <w:lang w:val="es-ES_tradnl"/>
        </w:rPr>
        <w:t xml:space="preserve">oportunamente </w:t>
      </w:r>
      <w:r w:rsidR="00D039DD" w:rsidRPr="00AA5AF0">
        <w:rPr>
          <w:rFonts w:asciiTheme="majorHAnsi" w:hAnsiTheme="majorHAnsi"/>
          <w:sz w:val="20"/>
          <w:szCs w:val="20"/>
          <w:lang w:val="es-ES_tradnl"/>
        </w:rPr>
        <w:t>en conocimiento</w:t>
      </w:r>
      <w:r w:rsidR="00656813" w:rsidRPr="00AA5AF0">
        <w:rPr>
          <w:rFonts w:asciiTheme="majorHAnsi" w:hAnsiTheme="majorHAnsi"/>
          <w:sz w:val="20"/>
          <w:szCs w:val="20"/>
          <w:lang w:val="es-ES_tradnl"/>
        </w:rPr>
        <w:t xml:space="preserve"> de las autoridades judiciales el supuesto patrón de persecución sindical del que fueron objeto los afiliados al sindicato</w:t>
      </w:r>
      <w:r w:rsidR="00EA477D" w:rsidRPr="00AA5AF0">
        <w:rPr>
          <w:rFonts w:asciiTheme="majorHAnsi" w:hAnsiTheme="majorHAnsi"/>
          <w:sz w:val="20"/>
          <w:szCs w:val="20"/>
          <w:lang w:val="es-ES_tradnl"/>
        </w:rPr>
        <w:t xml:space="preserve"> en su conjunto</w:t>
      </w:r>
      <w:r w:rsidR="007136BB" w:rsidRPr="00AA5AF0">
        <w:rPr>
          <w:rFonts w:asciiTheme="majorHAnsi" w:hAnsiTheme="majorHAnsi"/>
          <w:sz w:val="20"/>
          <w:szCs w:val="20"/>
          <w:lang w:val="es-ES_tradnl"/>
        </w:rPr>
        <w:t xml:space="preserve">. </w:t>
      </w:r>
      <w:r w:rsidR="003E5BC5" w:rsidRPr="00AA5AF0">
        <w:rPr>
          <w:rFonts w:asciiTheme="majorHAnsi" w:hAnsiTheme="majorHAnsi"/>
          <w:sz w:val="20"/>
          <w:szCs w:val="20"/>
          <w:lang w:val="es-ES_tradnl"/>
        </w:rPr>
        <w:t>Además, t</w:t>
      </w:r>
      <w:r w:rsidR="007136BB" w:rsidRPr="00AA5AF0">
        <w:rPr>
          <w:rFonts w:asciiTheme="majorHAnsi" w:hAnsiTheme="majorHAnsi"/>
          <w:sz w:val="20"/>
          <w:szCs w:val="20"/>
          <w:lang w:val="es-ES_tradnl"/>
        </w:rPr>
        <w:t xml:space="preserve">eniendo en cuenta que la petición fue recibida en la CIDH el 19 de febrero de 2010, se concluye que </w:t>
      </w:r>
      <w:r w:rsidR="003E5BC5" w:rsidRPr="00AA5AF0">
        <w:rPr>
          <w:rFonts w:asciiTheme="majorHAnsi" w:hAnsiTheme="majorHAnsi"/>
          <w:sz w:val="20"/>
          <w:szCs w:val="20"/>
          <w:lang w:val="es-ES_tradnl"/>
        </w:rPr>
        <w:t>con</w:t>
      </w:r>
      <w:r w:rsidR="007136BB" w:rsidRPr="00AA5AF0">
        <w:rPr>
          <w:rFonts w:asciiTheme="majorHAnsi" w:hAnsiTheme="majorHAnsi"/>
          <w:sz w:val="20"/>
          <w:szCs w:val="20"/>
          <w:lang w:val="es-ES_tradnl"/>
        </w:rPr>
        <w:t xml:space="preserve"> relación </w:t>
      </w:r>
      <w:r w:rsidR="003E5BC5" w:rsidRPr="00AA5AF0">
        <w:rPr>
          <w:rFonts w:asciiTheme="majorHAnsi" w:hAnsiTheme="majorHAnsi"/>
          <w:sz w:val="20"/>
          <w:szCs w:val="20"/>
          <w:lang w:val="es-ES_tradnl"/>
        </w:rPr>
        <w:t xml:space="preserve">a este extremo la misma cumple con los requisitos de agotamiento de los recursos internos y plazo de presentación establecidos en los artículos 46.1.a y 46.1.b de la Convención Americana. </w:t>
      </w:r>
    </w:p>
    <w:p w14:paraId="1A83EDBA" w14:textId="77777777" w:rsidR="007136BB" w:rsidRPr="00AA5AF0" w:rsidRDefault="00C90FF4" w:rsidP="00C90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Theme="majorHAnsi" w:hAnsiTheme="majorHAnsi"/>
          <w:sz w:val="20"/>
          <w:szCs w:val="20"/>
          <w:lang w:val="es-ES_tradnl"/>
        </w:rPr>
        <w:t xml:space="preserve">17. </w:t>
      </w:r>
      <w:r w:rsidR="00235CDA" w:rsidRPr="00AA5AF0">
        <w:rPr>
          <w:rFonts w:asciiTheme="majorHAnsi" w:hAnsiTheme="majorHAnsi"/>
          <w:sz w:val="20"/>
          <w:szCs w:val="20"/>
          <w:lang w:val="es-ES_tradnl"/>
        </w:rPr>
        <w:tab/>
      </w:r>
      <w:r w:rsidR="007136BB" w:rsidRPr="00AA5AF0">
        <w:rPr>
          <w:rFonts w:asciiTheme="majorHAnsi" w:hAnsiTheme="majorHAnsi"/>
          <w:sz w:val="20"/>
          <w:szCs w:val="20"/>
          <w:lang w:val="es-ES_tradnl"/>
        </w:rPr>
        <w:t xml:space="preserve">En cuanto a la Resolución 4187 de 2006, mediante la cual el </w:t>
      </w:r>
      <w:r w:rsidR="00D039DD" w:rsidRPr="00AA5AF0">
        <w:rPr>
          <w:rFonts w:asciiTheme="majorHAnsi" w:hAnsiTheme="majorHAnsi"/>
          <w:sz w:val="20"/>
          <w:szCs w:val="20"/>
          <w:lang w:val="es-ES_tradnl"/>
        </w:rPr>
        <w:t xml:space="preserve">Ministerio de Protección Social dejó sin fuerza jurídica las resoluciones de inscripción de SINTRAOMNITEMPUS, se tiene que ésta </w:t>
      </w:r>
      <w:r w:rsidR="00235CDA" w:rsidRPr="00AA5AF0">
        <w:rPr>
          <w:rFonts w:asciiTheme="majorHAnsi" w:hAnsiTheme="majorHAnsi"/>
          <w:sz w:val="20"/>
          <w:szCs w:val="20"/>
          <w:lang w:val="es-ES_tradnl"/>
        </w:rPr>
        <w:t>fue</w:t>
      </w:r>
      <w:r w:rsidR="00D039DD" w:rsidRPr="00AA5AF0">
        <w:rPr>
          <w:rFonts w:asciiTheme="majorHAnsi" w:hAnsiTheme="majorHAnsi"/>
          <w:sz w:val="20"/>
          <w:szCs w:val="20"/>
          <w:lang w:val="es-ES_tradnl"/>
        </w:rPr>
        <w:t xml:space="preserve"> controvertida judicialmente tanto mediante la acción de tutela interpuesta por Vidal Pulido</w:t>
      </w:r>
      <w:r w:rsidR="00235CDA" w:rsidRPr="00AA5AF0">
        <w:rPr>
          <w:rFonts w:asciiTheme="majorHAnsi" w:hAnsiTheme="majorHAnsi"/>
          <w:sz w:val="20"/>
          <w:szCs w:val="20"/>
          <w:lang w:val="es-ES_tradnl"/>
        </w:rPr>
        <w:t>,</w:t>
      </w:r>
      <w:r w:rsidR="00D039DD" w:rsidRPr="00AA5AF0">
        <w:rPr>
          <w:rFonts w:asciiTheme="majorHAnsi" w:hAnsiTheme="majorHAnsi"/>
          <w:sz w:val="20"/>
          <w:szCs w:val="20"/>
          <w:lang w:val="es-ES_tradnl"/>
        </w:rPr>
        <w:t xml:space="preserve"> en virtud de la cual </w:t>
      </w:r>
      <w:r w:rsidR="00656813" w:rsidRPr="00AA5AF0">
        <w:rPr>
          <w:rFonts w:asciiTheme="majorHAnsi" w:hAnsiTheme="majorHAnsi"/>
          <w:sz w:val="20"/>
          <w:szCs w:val="20"/>
          <w:lang w:val="es-ES_tradnl"/>
        </w:rPr>
        <w:t xml:space="preserve">el Consejo Seccional de la Judicatura de Cundinamarca </w:t>
      </w:r>
      <w:r w:rsidR="00D039DD" w:rsidRPr="00AA5AF0">
        <w:rPr>
          <w:rFonts w:asciiTheme="majorHAnsi" w:hAnsiTheme="majorHAnsi"/>
          <w:sz w:val="20"/>
          <w:szCs w:val="20"/>
          <w:lang w:val="es-ES_tradnl"/>
        </w:rPr>
        <w:t>ordenó su suspensión transitoria</w:t>
      </w:r>
      <w:r w:rsidR="00235CDA" w:rsidRPr="00AA5AF0">
        <w:rPr>
          <w:rFonts w:asciiTheme="majorHAnsi" w:hAnsiTheme="majorHAnsi"/>
          <w:sz w:val="20"/>
          <w:szCs w:val="20"/>
          <w:lang w:val="es-ES_tradnl"/>
        </w:rPr>
        <w:t>;</w:t>
      </w:r>
      <w:r w:rsidR="00D039DD" w:rsidRPr="00AA5AF0">
        <w:rPr>
          <w:rFonts w:asciiTheme="majorHAnsi" w:hAnsiTheme="majorHAnsi"/>
          <w:sz w:val="20"/>
          <w:szCs w:val="20"/>
          <w:lang w:val="es-ES_tradnl"/>
        </w:rPr>
        <w:t xml:space="preserve"> como mediante una acción de nulidad y restablecimiento del derecho que actualmente estaría pendiente de decisión ante el Consejo de Estado. En esta medida, se han activado dos recursos judiciales idóneos para el logro de la pretensión que se presenta ante la CIDH</w:t>
      </w:r>
      <w:r w:rsidR="00656813" w:rsidRPr="00AA5AF0">
        <w:rPr>
          <w:rFonts w:asciiTheme="majorHAnsi" w:hAnsiTheme="majorHAnsi"/>
          <w:sz w:val="20"/>
          <w:szCs w:val="20"/>
          <w:lang w:val="es-ES_tradnl"/>
        </w:rPr>
        <w:t>, como es la de retrotraer los efectos perjudiciales de la Resolución 4187 sobre la existencia misma del sindicato y los derechos de sus afiliados</w:t>
      </w:r>
      <w:r w:rsidR="00D039DD" w:rsidRPr="00AA5AF0">
        <w:rPr>
          <w:rFonts w:asciiTheme="majorHAnsi" w:hAnsiTheme="majorHAnsi"/>
          <w:sz w:val="20"/>
          <w:szCs w:val="20"/>
          <w:lang w:val="es-ES_tradnl"/>
        </w:rPr>
        <w:t xml:space="preserve">. Dado que, según consta en la última información recibida del peticionario a este respecto, el Consejo de Estado aún no habría adoptado un fallo en este proceso de nulidad, pese a que la demanda fue presentada en marzo de 2007, </w:t>
      </w:r>
      <w:r w:rsidR="00656813" w:rsidRPr="00AA5AF0">
        <w:rPr>
          <w:rFonts w:asciiTheme="majorHAnsi" w:hAnsiTheme="majorHAnsi"/>
          <w:sz w:val="20"/>
          <w:szCs w:val="20"/>
          <w:lang w:val="es-ES_tradnl"/>
        </w:rPr>
        <w:t xml:space="preserve">en relación con este punto de la petición </w:t>
      </w:r>
      <w:r w:rsidR="00D039DD" w:rsidRPr="00AA5AF0">
        <w:rPr>
          <w:rFonts w:asciiTheme="majorHAnsi" w:hAnsiTheme="majorHAnsi"/>
          <w:sz w:val="20"/>
          <w:szCs w:val="20"/>
          <w:lang w:val="es-ES_tradnl"/>
        </w:rPr>
        <w:t xml:space="preserve">se ha configurado en criterio de la Comisión la excepción de retardo injustificado en la </w:t>
      </w:r>
      <w:r w:rsidR="00656813" w:rsidRPr="00AA5AF0">
        <w:rPr>
          <w:rFonts w:asciiTheme="majorHAnsi" w:hAnsiTheme="majorHAnsi"/>
          <w:sz w:val="20"/>
          <w:szCs w:val="20"/>
          <w:lang w:val="es-ES_tradnl"/>
        </w:rPr>
        <w:t>decisión de los recursos internos</w:t>
      </w:r>
      <w:r w:rsidR="00D039DD" w:rsidRPr="00AA5AF0">
        <w:rPr>
          <w:rFonts w:asciiTheme="majorHAnsi" w:hAnsiTheme="majorHAnsi"/>
          <w:sz w:val="20"/>
          <w:szCs w:val="20"/>
          <w:lang w:val="es-ES_tradnl"/>
        </w:rPr>
        <w:t>, e</w:t>
      </w:r>
      <w:r w:rsidR="00AA5AF0">
        <w:rPr>
          <w:rFonts w:asciiTheme="majorHAnsi" w:hAnsiTheme="majorHAnsi"/>
          <w:sz w:val="20"/>
          <w:szCs w:val="20"/>
          <w:lang w:val="es-ES_tradnl"/>
        </w:rPr>
        <w:t>stablecida en el artículo 46.2.c</w:t>
      </w:r>
      <w:r w:rsidR="00D039DD" w:rsidRPr="00AA5AF0">
        <w:rPr>
          <w:rFonts w:asciiTheme="majorHAnsi" w:hAnsiTheme="majorHAnsi"/>
          <w:sz w:val="20"/>
          <w:szCs w:val="20"/>
          <w:lang w:val="es-ES_tradnl"/>
        </w:rPr>
        <w:t xml:space="preserve"> de la Convención Americana. </w:t>
      </w:r>
      <w:r w:rsidR="00540628" w:rsidRPr="00AA5AF0">
        <w:rPr>
          <w:rFonts w:asciiTheme="majorHAnsi" w:hAnsiTheme="majorHAnsi"/>
          <w:sz w:val="20"/>
          <w:szCs w:val="20"/>
          <w:lang w:val="es-ES_tradnl"/>
        </w:rPr>
        <w:t>Teniendo en cuenta que los efectos de esta falta de decisión judicial</w:t>
      </w:r>
      <w:r w:rsidR="00D039DD" w:rsidRPr="00AA5AF0">
        <w:rPr>
          <w:rFonts w:asciiTheme="majorHAnsi" w:hAnsiTheme="majorHAnsi"/>
          <w:sz w:val="20"/>
          <w:szCs w:val="20"/>
          <w:lang w:val="es-ES_tradnl"/>
        </w:rPr>
        <w:t xml:space="preserve"> </w:t>
      </w:r>
      <w:r w:rsidR="00540628" w:rsidRPr="00AA5AF0">
        <w:rPr>
          <w:rFonts w:asciiTheme="majorHAnsi" w:hAnsiTheme="majorHAnsi"/>
          <w:sz w:val="20"/>
          <w:szCs w:val="20"/>
          <w:lang w:val="es-ES_tradnl"/>
        </w:rPr>
        <w:t>se extienden hasta el presente, la CIDH considera que la petición fue presentada dentro de un término razonable, dando así cumplimiento a lo dispuesto en el artículo 32</w:t>
      </w:r>
      <w:r w:rsidR="00235CDA" w:rsidRPr="00AA5AF0">
        <w:rPr>
          <w:rFonts w:asciiTheme="majorHAnsi" w:hAnsiTheme="majorHAnsi"/>
          <w:sz w:val="20"/>
          <w:szCs w:val="20"/>
          <w:lang w:val="es-ES_tradnl"/>
        </w:rPr>
        <w:t>.2</w:t>
      </w:r>
      <w:r w:rsidR="00540628" w:rsidRPr="00AA5AF0">
        <w:rPr>
          <w:rFonts w:asciiTheme="majorHAnsi" w:hAnsiTheme="majorHAnsi"/>
          <w:sz w:val="20"/>
          <w:szCs w:val="20"/>
          <w:lang w:val="es-ES_tradnl"/>
        </w:rPr>
        <w:t xml:space="preserve"> del Reglamento.</w:t>
      </w:r>
    </w:p>
    <w:p w14:paraId="5243C49F" w14:textId="77777777" w:rsidR="003239B8" w:rsidRPr="00AA5AF0" w:rsidRDefault="00D039DD" w:rsidP="00D039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AA5AF0">
        <w:rPr>
          <w:rFonts w:asciiTheme="majorHAnsi" w:hAnsiTheme="majorHAnsi"/>
          <w:sz w:val="20"/>
          <w:szCs w:val="20"/>
          <w:lang w:val="es-ES_tradnl"/>
        </w:rPr>
        <w:t xml:space="preserve"> </w:t>
      </w:r>
      <w:r w:rsidRPr="00AA5AF0">
        <w:rPr>
          <w:rFonts w:asciiTheme="majorHAnsi" w:hAnsiTheme="majorHAnsi"/>
          <w:sz w:val="20"/>
          <w:szCs w:val="20"/>
          <w:lang w:val="es-ES_tradnl"/>
        </w:rPr>
        <w:tab/>
      </w:r>
      <w:r w:rsidR="003239B8" w:rsidRPr="00AA5AF0">
        <w:rPr>
          <w:rFonts w:asciiTheme="majorHAnsi" w:hAnsiTheme="majorHAnsi"/>
          <w:b/>
          <w:bCs/>
          <w:sz w:val="20"/>
          <w:szCs w:val="20"/>
          <w:lang w:val="es-ES_tradnl"/>
        </w:rPr>
        <w:t>VII.</w:t>
      </w:r>
      <w:r w:rsidR="003239B8" w:rsidRPr="00AA5AF0">
        <w:rPr>
          <w:rFonts w:asciiTheme="majorHAnsi" w:hAnsiTheme="majorHAnsi"/>
          <w:b/>
          <w:bCs/>
          <w:sz w:val="20"/>
          <w:szCs w:val="20"/>
          <w:lang w:val="es-ES_tradnl"/>
        </w:rPr>
        <w:tab/>
      </w:r>
      <w:r w:rsidR="004A6A54" w:rsidRPr="00AA5AF0">
        <w:rPr>
          <w:rFonts w:asciiTheme="majorHAnsi" w:hAnsiTheme="majorHAnsi"/>
          <w:b/>
          <w:bCs/>
          <w:sz w:val="20"/>
          <w:szCs w:val="20"/>
          <w:lang w:val="es-ES_tradnl"/>
        </w:rPr>
        <w:t xml:space="preserve">ANÁLISIS DE </w:t>
      </w:r>
      <w:r w:rsidR="00C21FEF" w:rsidRPr="00AA5AF0">
        <w:rPr>
          <w:rFonts w:asciiTheme="majorHAnsi" w:hAnsiTheme="majorHAnsi"/>
          <w:b/>
          <w:bCs/>
          <w:sz w:val="20"/>
          <w:szCs w:val="20"/>
          <w:lang w:val="es-ES_tradnl"/>
        </w:rPr>
        <w:t>CARACTERIZACIÓN DE LOS HECHOS ALEGADOS</w:t>
      </w:r>
    </w:p>
    <w:p w14:paraId="0CDAEF9E" w14:textId="77777777" w:rsidR="0041501F" w:rsidRPr="00AA5AF0" w:rsidRDefault="00C90FF4" w:rsidP="0041501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A5AF0">
        <w:rPr>
          <w:rFonts w:ascii="Cambria" w:hAnsi="Cambria" w:cs="Calibri"/>
          <w:sz w:val="20"/>
          <w:szCs w:val="20"/>
          <w:lang w:val="es-ES_tradnl"/>
        </w:rPr>
        <w:t xml:space="preserve">18. </w:t>
      </w:r>
      <w:r w:rsidR="0041501F" w:rsidRPr="00AA5AF0">
        <w:rPr>
          <w:rFonts w:ascii="Cambria" w:hAnsi="Cambria" w:cs="Calibri"/>
          <w:sz w:val="20"/>
          <w:szCs w:val="20"/>
          <w:lang w:val="es-ES_tradnl"/>
        </w:rPr>
        <w:tab/>
      </w:r>
      <w:r w:rsidR="0041501F" w:rsidRPr="00AA5AF0">
        <w:rPr>
          <w:rFonts w:asciiTheme="majorHAnsi" w:hAnsiTheme="majorHAnsi"/>
          <w:sz w:val="20"/>
          <w:szCs w:val="20"/>
          <w:lang w:val="es-ES_tradnl"/>
        </w:rPr>
        <w:t xml:space="preserve">En las presentaciones realizadas por el peticionario ante la CIDH se describe un posible patrón de persecución sindical realizado por la empresa privada </w:t>
      </w:r>
      <w:proofErr w:type="spellStart"/>
      <w:r w:rsidR="0041501F" w:rsidRPr="00AA5AF0">
        <w:rPr>
          <w:rFonts w:asciiTheme="majorHAnsi" w:hAnsiTheme="majorHAnsi"/>
          <w:sz w:val="20"/>
          <w:szCs w:val="20"/>
          <w:lang w:val="es-ES_tradnl"/>
        </w:rPr>
        <w:t>Omnitempus</w:t>
      </w:r>
      <w:proofErr w:type="spellEnd"/>
      <w:r w:rsidR="0041501F" w:rsidRPr="00AA5AF0">
        <w:rPr>
          <w:rFonts w:asciiTheme="majorHAnsi" w:hAnsiTheme="majorHAnsi"/>
          <w:sz w:val="20"/>
          <w:szCs w:val="20"/>
          <w:lang w:val="es-ES_tradnl"/>
        </w:rPr>
        <w:t xml:space="preserve"> Ltda., en contra de los afiliados al sindicato SINTRAOMNITEMPUS, patrón que estaría compuesto por actuaciones de la empresa contra varios trabajadores sindicalizados individuales -consistentes en despidos y tratos constantes percibidos como </w:t>
      </w:r>
      <w:r w:rsidR="0041501F" w:rsidRPr="00AA5AF0">
        <w:rPr>
          <w:rFonts w:asciiTheme="majorHAnsi" w:hAnsiTheme="majorHAnsi"/>
          <w:sz w:val="20"/>
          <w:szCs w:val="20"/>
          <w:lang w:val="es-ES_tradnl"/>
        </w:rPr>
        <w:lastRenderedPageBreak/>
        <w:t>persecutorios y discriminatorios-, y que habría sido auspiciado o favorecido por una serie de acciones y omisiones del Estado, específicamente por la resolución del Ministerio de la Protección Social que restó fuerza jurídica a los actos de inscripción del sindicato, y por la omisión de las autoridades en hacer cumplir los fallos judiciales que protegieron a los afiliados frente a los despidos y malos tratos de la empresa. Se trata de un panorama fáctico más amplio que aquel que el Estado delimita en su contestación, puesto que en ella restringe los hechos relevantes al despido de un trabajador individual y los dos procesos judiciales de él derivados, mientras que los distintos escritos y pruebas documentales presentados por el Sr. Santos Camacho ante la Comisión describen un conjunto más extenso y complejo de actuaciones supuestamente violatorias de la libertad de asociación sindical.</w:t>
      </w:r>
    </w:p>
    <w:p w14:paraId="46272A6F" w14:textId="77777777" w:rsidR="00C90FF4" w:rsidRPr="00AA5AF0" w:rsidRDefault="00DD16AA" w:rsidP="00C90FF4">
      <w:pPr>
        <w:spacing w:after="240"/>
        <w:ind w:firstLine="720"/>
        <w:contextualSpacing/>
        <w:jc w:val="both"/>
        <w:rPr>
          <w:rFonts w:ascii="Cambria" w:hAnsi="Cambria" w:cs="Calibri"/>
          <w:sz w:val="20"/>
          <w:szCs w:val="20"/>
          <w:lang w:val="es-ES_tradnl"/>
        </w:rPr>
      </w:pPr>
      <w:r w:rsidRPr="00AA5AF0">
        <w:rPr>
          <w:rFonts w:ascii="Cambria" w:hAnsi="Cambria" w:cs="Calibri"/>
          <w:sz w:val="20"/>
          <w:szCs w:val="20"/>
          <w:lang w:val="es-ES_tradnl"/>
        </w:rPr>
        <w:t>19.</w:t>
      </w:r>
      <w:r w:rsidRPr="00AA5AF0">
        <w:rPr>
          <w:rFonts w:ascii="Cambria" w:hAnsi="Cambria" w:cs="Calibri"/>
          <w:sz w:val="20"/>
          <w:szCs w:val="20"/>
          <w:lang w:val="es-ES_tradnl"/>
        </w:rPr>
        <w:tab/>
      </w:r>
      <w:r w:rsidR="00656813" w:rsidRPr="00AA5AF0">
        <w:rPr>
          <w:rFonts w:ascii="Cambria" w:hAnsi="Cambria" w:cs="Calibri"/>
          <w:sz w:val="20"/>
          <w:szCs w:val="20"/>
          <w:lang w:val="es-ES_tradnl"/>
        </w:rPr>
        <w:t>Con respecto a los alegatos del Estado referidos a la fórmula de cuarta instancia, la Comisión reitera que dentro del marco de su mandato sí es competente para declarar admisible una petición cuando ésta se refiere a procesos internos que podrían ser violatorios de derechos garantizados por la Convención Americana</w:t>
      </w:r>
      <w:r w:rsidR="00EA477D" w:rsidRPr="00AA5AF0">
        <w:rPr>
          <w:rFonts w:ascii="Cambria" w:hAnsi="Cambria" w:cs="Calibri"/>
          <w:sz w:val="20"/>
          <w:szCs w:val="20"/>
          <w:lang w:val="es-ES_tradnl"/>
        </w:rPr>
        <w:t xml:space="preserve">. En cualquier caso, en el presente proceso se examinará la omisión del Estado en hacer cumplir decisiones judiciales que protegieron los derechos de las posibles víctimas, y no el contenido de dichas decisiones. </w:t>
      </w:r>
    </w:p>
    <w:p w14:paraId="6793BA57" w14:textId="77777777" w:rsidR="00C90FF4" w:rsidRPr="00AA5AF0" w:rsidRDefault="00C90FF4" w:rsidP="00C90FF4">
      <w:pPr>
        <w:spacing w:after="240"/>
        <w:ind w:firstLine="720"/>
        <w:contextualSpacing/>
        <w:jc w:val="both"/>
        <w:rPr>
          <w:rFonts w:ascii="Cambria" w:hAnsi="Cambria" w:cs="Calibri"/>
          <w:sz w:val="20"/>
          <w:szCs w:val="20"/>
          <w:lang w:val="es-ES_tradnl"/>
        </w:rPr>
      </w:pPr>
    </w:p>
    <w:p w14:paraId="29608987" w14:textId="77777777" w:rsidR="00C90FF4" w:rsidRPr="00AA5AF0" w:rsidRDefault="00A644B0" w:rsidP="00C90FF4">
      <w:pPr>
        <w:spacing w:after="240"/>
        <w:ind w:firstLine="720"/>
        <w:contextualSpacing/>
        <w:jc w:val="both"/>
        <w:rPr>
          <w:rFonts w:ascii="Cambria" w:hAnsi="Cambria" w:cs="Calibri"/>
          <w:sz w:val="20"/>
          <w:szCs w:val="20"/>
          <w:lang w:val="es-ES_tradnl"/>
        </w:rPr>
      </w:pPr>
      <w:r w:rsidRPr="00AA5AF0">
        <w:rPr>
          <w:rFonts w:ascii="Cambria" w:hAnsi="Cambria" w:cs="Calibri"/>
          <w:sz w:val="20"/>
          <w:szCs w:val="20"/>
          <w:lang w:val="es-ES_tradnl"/>
        </w:rPr>
        <w:t>20</w:t>
      </w:r>
      <w:r w:rsidR="00C90FF4" w:rsidRPr="00AA5AF0">
        <w:rPr>
          <w:rFonts w:ascii="Cambria" w:hAnsi="Cambria" w:cs="Calibri"/>
          <w:sz w:val="20"/>
          <w:szCs w:val="20"/>
          <w:lang w:val="es-ES_tradnl"/>
        </w:rPr>
        <w:t xml:space="preserve">. </w:t>
      </w:r>
      <w:r w:rsidRPr="00AA5AF0">
        <w:rPr>
          <w:rFonts w:ascii="Cambria" w:hAnsi="Cambria" w:cs="Calibri"/>
          <w:sz w:val="20"/>
          <w:szCs w:val="20"/>
          <w:lang w:val="es-ES_tradnl"/>
        </w:rPr>
        <w:tab/>
        <w:t xml:space="preserve">En este sentido, </w:t>
      </w:r>
      <w:r w:rsidRPr="00AA5AF0">
        <w:rPr>
          <w:rFonts w:ascii="Cambria" w:hAnsi="Cambria"/>
          <w:sz w:val="20"/>
          <w:szCs w:val="20"/>
          <w:lang w:val="es-ES_tradnl"/>
        </w:rPr>
        <w:t>a</w:t>
      </w:r>
      <w:r w:rsidR="00656813" w:rsidRPr="00AA5AF0">
        <w:rPr>
          <w:rFonts w:ascii="Cambria" w:hAnsi="Cambria" w:cs="Calibri"/>
          <w:sz w:val="20"/>
          <w:szCs w:val="20"/>
          <w:lang w:val="es-ES_tradnl"/>
        </w:rPr>
        <w:t xml:space="preserve"> los efectos de la admisibilidad de una petición, la CIDH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w:t>
      </w:r>
      <w:r w:rsidR="00EA477D" w:rsidRPr="00AA5AF0">
        <w:rPr>
          <w:rFonts w:ascii="Cambria" w:hAnsi="Cambria" w:cs="Calibri"/>
          <w:sz w:val="20"/>
          <w:szCs w:val="20"/>
          <w:lang w:val="es-ES_tradnl"/>
        </w:rPr>
        <w:t xml:space="preserve">la CIDH </w:t>
      </w:r>
      <w:r w:rsidR="00656813" w:rsidRPr="00AA5AF0">
        <w:rPr>
          <w:rFonts w:ascii="Cambria" w:hAnsi="Cambria" w:cs="Calibri"/>
          <w:sz w:val="20"/>
          <w:szCs w:val="20"/>
          <w:lang w:val="es-ES_tradnl"/>
        </w:rPr>
        <w:t>es competente para declarar admisible una petición cuando ésta se refiere a procesos</w:t>
      </w:r>
      <w:r w:rsidR="00EA477D" w:rsidRPr="00AA5AF0">
        <w:rPr>
          <w:rFonts w:ascii="Cambria" w:hAnsi="Cambria" w:cs="Calibri"/>
          <w:sz w:val="20"/>
          <w:szCs w:val="20"/>
          <w:lang w:val="es-ES_tradnl"/>
        </w:rPr>
        <w:t xml:space="preserve">, actuaciones y omisiones estatales </w:t>
      </w:r>
      <w:r w:rsidR="00656813" w:rsidRPr="00AA5AF0">
        <w:rPr>
          <w:rFonts w:ascii="Cambria" w:hAnsi="Cambria" w:cs="Calibri"/>
          <w:sz w:val="20"/>
          <w:szCs w:val="20"/>
          <w:lang w:val="es-ES_tradnl"/>
        </w:rPr>
        <w:t xml:space="preserve">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00656813" w:rsidRPr="00AA5AF0">
        <w:rPr>
          <w:rFonts w:ascii="Cambria" w:hAnsi="Cambria" w:cs="Calibri"/>
          <w:i/>
          <w:iCs/>
          <w:sz w:val="20"/>
          <w:szCs w:val="20"/>
          <w:lang w:val="es-ES_tradnl"/>
        </w:rPr>
        <w:t>prima facie</w:t>
      </w:r>
      <w:r w:rsidR="00656813" w:rsidRPr="00AA5AF0">
        <w:rPr>
          <w:rFonts w:ascii="Cambria" w:hAnsi="Cambria" w:cs="Calibri"/>
          <w:sz w:val="20"/>
          <w:szCs w:val="20"/>
          <w:lang w:val="es-ES_tradnl"/>
        </w:rPr>
        <w:t xml:space="preserve"> violaciones a la Convención Americana</w:t>
      </w:r>
      <w:r w:rsidR="00656813" w:rsidRPr="00AA5AF0">
        <w:rPr>
          <w:rStyle w:val="FootnoteReference"/>
          <w:rFonts w:ascii="Cambria" w:hAnsi="Cambria" w:cs="Calibri"/>
          <w:sz w:val="20"/>
          <w:szCs w:val="20"/>
          <w:lang w:val="es-ES_tradnl"/>
        </w:rPr>
        <w:footnoteReference w:id="8"/>
      </w:r>
      <w:r w:rsidR="00656813" w:rsidRPr="00AA5AF0">
        <w:rPr>
          <w:rFonts w:ascii="Cambria" w:hAnsi="Cambria" w:cs="Calibri"/>
          <w:sz w:val="20"/>
          <w:szCs w:val="20"/>
          <w:lang w:val="es-ES_tradnl"/>
        </w:rPr>
        <w:t>.</w:t>
      </w:r>
    </w:p>
    <w:p w14:paraId="7788C56C" w14:textId="77777777" w:rsidR="00C90FF4" w:rsidRPr="00AA5AF0" w:rsidRDefault="00C90FF4" w:rsidP="00C90FF4">
      <w:pPr>
        <w:spacing w:after="240"/>
        <w:ind w:firstLine="720"/>
        <w:contextualSpacing/>
        <w:jc w:val="both"/>
        <w:rPr>
          <w:rFonts w:ascii="Cambria" w:hAnsi="Cambria" w:cs="Calibri"/>
          <w:sz w:val="20"/>
          <w:szCs w:val="20"/>
          <w:lang w:val="es-ES_tradnl"/>
        </w:rPr>
      </w:pPr>
    </w:p>
    <w:p w14:paraId="550AC814" w14:textId="77777777" w:rsidR="001A520D" w:rsidRPr="00AA5AF0" w:rsidRDefault="00F00419" w:rsidP="00C90FF4">
      <w:pPr>
        <w:spacing w:after="240"/>
        <w:ind w:firstLine="720"/>
        <w:contextualSpacing/>
        <w:jc w:val="both"/>
        <w:rPr>
          <w:rFonts w:ascii="Cambria" w:hAnsi="Cambria" w:cs="Calibri"/>
          <w:sz w:val="20"/>
          <w:szCs w:val="20"/>
          <w:lang w:val="es-ES_tradnl"/>
        </w:rPr>
      </w:pPr>
      <w:r w:rsidRPr="00AA5AF0">
        <w:rPr>
          <w:rFonts w:ascii="Cambria" w:hAnsi="Cambria" w:cs="Calibri"/>
          <w:sz w:val="20"/>
          <w:szCs w:val="20"/>
          <w:lang w:val="es-ES_tradnl"/>
        </w:rPr>
        <w:t>21</w:t>
      </w:r>
      <w:r w:rsidR="00C90FF4" w:rsidRPr="00AA5AF0">
        <w:rPr>
          <w:rFonts w:ascii="Cambria" w:hAnsi="Cambria" w:cs="Calibri"/>
          <w:sz w:val="20"/>
          <w:szCs w:val="20"/>
          <w:lang w:val="es-ES_tradnl"/>
        </w:rPr>
        <w:t xml:space="preserve">. </w:t>
      </w:r>
      <w:r w:rsidRPr="00AA5AF0">
        <w:rPr>
          <w:rFonts w:ascii="Cambria" w:hAnsi="Cambria" w:cs="Calibri"/>
          <w:sz w:val="20"/>
          <w:szCs w:val="20"/>
          <w:lang w:val="es-ES_tradnl"/>
        </w:rPr>
        <w:tab/>
      </w:r>
      <w:r w:rsidR="00656813" w:rsidRPr="00AA5AF0">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w:t>
      </w:r>
      <w:r w:rsidR="00656813" w:rsidRPr="00AA5AF0">
        <w:rPr>
          <w:rFonts w:asciiTheme="majorHAnsi" w:hAnsiTheme="majorHAnsi"/>
          <w:i/>
          <w:iCs/>
          <w:sz w:val="20"/>
          <w:szCs w:val="20"/>
          <w:lang w:val="es-ES_tradnl"/>
        </w:rPr>
        <w:t>prima facie</w:t>
      </w:r>
      <w:r w:rsidR="00656813" w:rsidRPr="00AA5AF0">
        <w:rPr>
          <w:rFonts w:asciiTheme="majorHAnsi" w:hAnsiTheme="majorHAnsi"/>
          <w:sz w:val="20"/>
          <w:szCs w:val="20"/>
          <w:lang w:val="es-ES_tradnl"/>
        </w:rPr>
        <w:t xml:space="preserve"> violaciones a los artículos</w:t>
      </w:r>
      <w:r w:rsidR="00EA477D" w:rsidRPr="00AA5AF0">
        <w:rPr>
          <w:rFonts w:asciiTheme="majorHAnsi" w:hAnsiTheme="majorHAnsi"/>
          <w:sz w:val="20"/>
          <w:szCs w:val="20"/>
          <w:lang w:val="es-ES_tradnl"/>
        </w:rPr>
        <w:t xml:space="preserve"> 8 (garantías judiciales), 16 (libertad de asociación), </w:t>
      </w:r>
      <w:r w:rsidR="00771CD6" w:rsidRPr="00AA5AF0">
        <w:rPr>
          <w:rFonts w:asciiTheme="majorHAnsi" w:hAnsiTheme="majorHAnsi"/>
          <w:sz w:val="20"/>
          <w:szCs w:val="20"/>
          <w:lang w:val="es-ES_tradnl"/>
        </w:rPr>
        <w:t xml:space="preserve">24 (igualdad ante la ley), </w:t>
      </w:r>
      <w:r w:rsidR="00EA477D" w:rsidRPr="00AA5AF0">
        <w:rPr>
          <w:rFonts w:asciiTheme="majorHAnsi" w:hAnsiTheme="majorHAnsi"/>
          <w:sz w:val="20"/>
          <w:szCs w:val="20"/>
          <w:lang w:val="es-ES_tradnl"/>
        </w:rPr>
        <w:t xml:space="preserve">25 (protección judicial) y 26 (derechos económicos, sociales y culturales) </w:t>
      </w:r>
      <w:r w:rsidR="00771CD6" w:rsidRPr="00AA5AF0">
        <w:rPr>
          <w:rFonts w:asciiTheme="majorHAnsi" w:hAnsiTheme="majorHAnsi"/>
          <w:sz w:val="20"/>
          <w:szCs w:val="20"/>
          <w:lang w:val="es-ES_tradnl"/>
        </w:rPr>
        <w:t>de la Convención Americana, en relación con su artículo 1.1 (obligación de respetar los derechos), así como del artículo 8 del Protocolo de San Salvador (derechos sindicales)</w:t>
      </w:r>
      <w:r w:rsidRPr="00AA5AF0">
        <w:rPr>
          <w:rFonts w:asciiTheme="majorHAnsi" w:hAnsiTheme="majorHAnsi"/>
          <w:sz w:val="20"/>
          <w:szCs w:val="20"/>
          <w:lang w:val="es-ES_tradnl"/>
        </w:rPr>
        <w:t>, en los términos del presente informe, en perjuicio de las presuntas víctimas individualizadas en el mismo</w:t>
      </w:r>
      <w:r w:rsidR="00771CD6" w:rsidRPr="00AA5AF0">
        <w:rPr>
          <w:rFonts w:asciiTheme="majorHAnsi" w:hAnsiTheme="majorHAnsi"/>
          <w:sz w:val="20"/>
          <w:szCs w:val="20"/>
          <w:lang w:val="es-ES_tradnl"/>
        </w:rPr>
        <w:t>.</w:t>
      </w:r>
    </w:p>
    <w:p w14:paraId="19AA8D3F" w14:textId="77777777" w:rsidR="003239B8" w:rsidRPr="00AA5AF0" w:rsidRDefault="003239B8" w:rsidP="003239B8">
      <w:pPr>
        <w:pStyle w:val="ListParagraph"/>
        <w:spacing w:before="240" w:after="240"/>
        <w:jc w:val="both"/>
        <w:rPr>
          <w:rFonts w:asciiTheme="majorHAnsi" w:hAnsiTheme="majorHAnsi"/>
          <w:b/>
          <w:bCs/>
          <w:sz w:val="20"/>
          <w:szCs w:val="20"/>
          <w:lang w:val="es-ES_tradnl"/>
        </w:rPr>
      </w:pPr>
      <w:r w:rsidRPr="00AA5AF0">
        <w:rPr>
          <w:rFonts w:asciiTheme="majorHAnsi" w:hAnsiTheme="majorHAnsi"/>
          <w:b/>
          <w:bCs/>
          <w:sz w:val="20"/>
          <w:szCs w:val="20"/>
          <w:lang w:val="es-ES_tradnl"/>
        </w:rPr>
        <w:t xml:space="preserve">VIII. </w:t>
      </w:r>
      <w:r w:rsidRPr="00AA5AF0">
        <w:rPr>
          <w:rFonts w:asciiTheme="majorHAnsi" w:hAnsiTheme="majorHAnsi"/>
          <w:b/>
          <w:bCs/>
          <w:sz w:val="20"/>
          <w:szCs w:val="20"/>
          <w:lang w:val="es-ES_tradnl"/>
        </w:rPr>
        <w:tab/>
        <w:t>DECISIÓN</w:t>
      </w:r>
    </w:p>
    <w:p w14:paraId="3EF96588" w14:textId="77777777" w:rsidR="003239B8" w:rsidRPr="00AA5AF0"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A5AF0">
        <w:rPr>
          <w:rFonts w:asciiTheme="majorHAnsi" w:hAnsiTheme="majorHAnsi"/>
          <w:sz w:val="20"/>
          <w:szCs w:val="20"/>
          <w:lang w:val="es-ES_tradnl"/>
        </w:rPr>
        <w:t xml:space="preserve">Declarar admisible la presente petición en relación con </w:t>
      </w:r>
      <w:r w:rsidR="00F00419" w:rsidRPr="00AA5AF0">
        <w:rPr>
          <w:rFonts w:asciiTheme="majorHAnsi" w:hAnsiTheme="majorHAnsi"/>
          <w:sz w:val="20"/>
          <w:szCs w:val="20"/>
          <w:lang w:val="es-ES_tradnl"/>
        </w:rPr>
        <w:t xml:space="preserve">los artículos </w:t>
      </w:r>
      <w:r w:rsidR="00771CD6" w:rsidRPr="00AA5AF0">
        <w:rPr>
          <w:rFonts w:asciiTheme="majorHAnsi" w:hAnsiTheme="majorHAnsi"/>
          <w:sz w:val="20"/>
          <w:szCs w:val="20"/>
          <w:lang w:val="es-ES_tradnl"/>
        </w:rPr>
        <w:t>8, 16, 24, 25 y 26 de la Convención Americana, en relación con su artículo 1.1, y con el artículo 8 del Protocolo de San Salvador</w:t>
      </w:r>
      <w:r w:rsidR="00A758AA" w:rsidRPr="00AA5AF0">
        <w:rPr>
          <w:rFonts w:asciiTheme="majorHAnsi" w:hAnsiTheme="majorHAnsi"/>
          <w:sz w:val="20"/>
          <w:szCs w:val="20"/>
          <w:lang w:val="es-ES_tradnl"/>
        </w:rPr>
        <w:t>;</w:t>
      </w:r>
      <w:r w:rsidR="007B76D3" w:rsidRPr="00AA5AF0">
        <w:rPr>
          <w:rFonts w:asciiTheme="majorHAnsi" w:hAnsiTheme="majorHAnsi"/>
          <w:sz w:val="20"/>
          <w:szCs w:val="20"/>
          <w:lang w:val="es-ES_tradnl"/>
        </w:rPr>
        <w:t xml:space="preserve"> y</w:t>
      </w:r>
    </w:p>
    <w:p w14:paraId="00B8DC5D" w14:textId="77E42307"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A5AF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4C23C16" w14:textId="4B886C7B" w:rsidR="00EA02AC" w:rsidRPr="00A37B82" w:rsidRDefault="00EA02AC" w:rsidP="00EA02A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A02A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ABBB" w14:textId="77777777" w:rsidR="00252278" w:rsidRDefault="00252278">
      <w:r>
        <w:separator/>
      </w:r>
    </w:p>
  </w:endnote>
  <w:endnote w:type="continuationSeparator" w:id="0">
    <w:p w14:paraId="6AD8AEE8" w14:textId="77777777" w:rsidR="00252278" w:rsidRDefault="0025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CC26" w14:textId="77777777" w:rsidR="00BF771B" w:rsidRDefault="00BF7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84DA2D1" w14:textId="213175FF" w:rsidR="002C7321" w:rsidRPr="00934A2C" w:rsidRDefault="002C732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F771B">
          <w:rPr>
            <w:noProof/>
            <w:sz w:val="16"/>
            <w:szCs w:val="22"/>
          </w:rPr>
          <w:t>1</w:t>
        </w:r>
        <w:r w:rsidRPr="00934A2C">
          <w:rPr>
            <w:noProof/>
            <w:sz w:val="16"/>
            <w:szCs w:val="22"/>
          </w:rPr>
          <w:fldChar w:fldCharType="end"/>
        </w:r>
      </w:p>
    </w:sdtContent>
  </w:sdt>
  <w:p w14:paraId="756BDFFF" w14:textId="77777777" w:rsidR="002C7321" w:rsidRDefault="002C7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4F05" w14:textId="77777777" w:rsidR="002C7321" w:rsidRPr="00934A2C" w:rsidRDefault="002C7321">
    <w:pPr>
      <w:pStyle w:val="Footer"/>
      <w:jc w:val="center"/>
      <w:rPr>
        <w:sz w:val="16"/>
        <w:szCs w:val="22"/>
      </w:rPr>
    </w:pPr>
  </w:p>
  <w:p w14:paraId="781E51F9" w14:textId="77777777" w:rsidR="002C7321" w:rsidRDefault="002C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21F9D" w14:textId="77777777" w:rsidR="00252278" w:rsidRPr="000F35ED" w:rsidRDefault="0025227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6687A1" w14:textId="77777777" w:rsidR="00252278" w:rsidRPr="000F35ED" w:rsidRDefault="00252278" w:rsidP="000F35ED">
      <w:pPr>
        <w:rPr>
          <w:rFonts w:asciiTheme="majorHAnsi" w:hAnsiTheme="majorHAnsi"/>
          <w:sz w:val="16"/>
          <w:szCs w:val="16"/>
        </w:rPr>
      </w:pPr>
      <w:r w:rsidRPr="000F35ED">
        <w:rPr>
          <w:rFonts w:asciiTheme="majorHAnsi" w:hAnsiTheme="majorHAnsi"/>
          <w:sz w:val="16"/>
          <w:szCs w:val="16"/>
        </w:rPr>
        <w:separator/>
      </w:r>
    </w:p>
    <w:p w14:paraId="336E12BE" w14:textId="77777777" w:rsidR="00252278" w:rsidRPr="000F35ED" w:rsidRDefault="0025227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A138A00" w14:textId="77777777" w:rsidR="00252278" w:rsidRPr="000F35ED" w:rsidRDefault="0025227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1BB26FC" w14:textId="77777777" w:rsidR="002C7321" w:rsidRPr="00771CD6" w:rsidRDefault="002C7321" w:rsidP="006C2CA3">
      <w:pPr>
        <w:pStyle w:val="FootnoteText"/>
        <w:ind w:firstLine="720"/>
        <w:jc w:val="both"/>
        <w:rPr>
          <w:rFonts w:asciiTheme="majorHAnsi" w:hAnsiTheme="majorHAnsi"/>
          <w:sz w:val="16"/>
          <w:szCs w:val="16"/>
          <w:lang w:val="es-US"/>
        </w:rPr>
      </w:pPr>
      <w:r w:rsidRPr="00771CD6">
        <w:rPr>
          <w:rStyle w:val="FootnoteReference"/>
          <w:rFonts w:asciiTheme="majorHAnsi" w:hAnsiTheme="majorHAnsi"/>
          <w:sz w:val="16"/>
          <w:szCs w:val="16"/>
        </w:rPr>
        <w:footnoteRef/>
      </w:r>
      <w:r w:rsidRPr="00771CD6">
        <w:rPr>
          <w:rFonts w:asciiTheme="majorHAnsi" w:hAnsiTheme="majorHAnsi"/>
          <w:sz w:val="16"/>
          <w:szCs w:val="16"/>
          <w:lang w:val="es-US"/>
        </w:rPr>
        <w:t xml:space="preserve"> La petición individualiza a las siguientes personas</w:t>
      </w:r>
      <w:r w:rsidR="00D039DD" w:rsidRPr="00771CD6">
        <w:rPr>
          <w:rFonts w:asciiTheme="majorHAnsi" w:hAnsiTheme="majorHAnsi"/>
          <w:sz w:val="16"/>
          <w:szCs w:val="16"/>
          <w:lang w:val="es-US"/>
        </w:rPr>
        <w:t xml:space="preserve">, miembros del sindicato SINTRAOMNITEMPUS, </w:t>
      </w:r>
      <w:r w:rsidRPr="00771CD6">
        <w:rPr>
          <w:rFonts w:asciiTheme="majorHAnsi" w:hAnsiTheme="majorHAnsi"/>
          <w:sz w:val="16"/>
          <w:szCs w:val="16"/>
          <w:lang w:val="es-US"/>
        </w:rPr>
        <w:t xml:space="preserve">como víctimas: (1) Santos Camacho Bernal; (2) Víctor Manuel Beltrán </w:t>
      </w:r>
      <w:proofErr w:type="spellStart"/>
      <w:r w:rsidRPr="00771CD6">
        <w:rPr>
          <w:rFonts w:asciiTheme="majorHAnsi" w:hAnsiTheme="majorHAnsi"/>
          <w:sz w:val="16"/>
          <w:szCs w:val="16"/>
          <w:lang w:val="es-US"/>
        </w:rPr>
        <w:t>Beltrán</w:t>
      </w:r>
      <w:proofErr w:type="spellEnd"/>
      <w:r w:rsidRPr="00771CD6">
        <w:rPr>
          <w:rFonts w:asciiTheme="majorHAnsi" w:hAnsiTheme="majorHAnsi"/>
          <w:sz w:val="16"/>
          <w:szCs w:val="16"/>
          <w:lang w:val="es-US"/>
        </w:rPr>
        <w:t xml:space="preserve">; (3) Marco Antonio García Martinez; (4) Luis Eduardo Echeverry Aguilar; (5) Carlos García Rodríguez; (6) José </w:t>
      </w:r>
      <w:proofErr w:type="spellStart"/>
      <w:r w:rsidRPr="00771CD6">
        <w:rPr>
          <w:rFonts w:asciiTheme="majorHAnsi" w:hAnsiTheme="majorHAnsi"/>
          <w:sz w:val="16"/>
          <w:szCs w:val="16"/>
          <w:lang w:val="es-US"/>
        </w:rPr>
        <w:t>Sabaraín</w:t>
      </w:r>
      <w:proofErr w:type="spellEnd"/>
      <w:r w:rsidRPr="00771CD6">
        <w:rPr>
          <w:rFonts w:asciiTheme="majorHAnsi" w:hAnsiTheme="majorHAnsi"/>
          <w:sz w:val="16"/>
          <w:szCs w:val="16"/>
          <w:lang w:val="es-US"/>
        </w:rPr>
        <w:t xml:space="preserve"> Jiménez Reyes; (7) Rito Antonio Parra Prada; (8) Vidal Pulido Ramírez; (9) </w:t>
      </w:r>
      <w:proofErr w:type="spellStart"/>
      <w:r w:rsidRPr="00771CD6">
        <w:rPr>
          <w:rFonts w:asciiTheme="majorHAnsi" w:hAnsiTheme="majorHAnsi"/>
          <w:sz w:val="16"/>
          <w:szCs w:val="16"/>
          <w:lang w:val="es-US"/>
        </w:rPr>
        <w:t>Jhon</w:t>
      </w:r>
      <w:proofErr w:type="spellEnd"/>
      <w:r w:rsidRPr="00771CD6">
        <w:rPr>
          <w:rFonts w:asciiTheme="majorHAnsi" w:hAnsiTheme="majorHAnsi"/>
          <w:sz w:val="16"/>
          <w:szCs w:val="16"/>
          <w:lang w:val="es-US"/>
        </w:rPr>
        <w:t xml:space="preserve"> Jairo Quiñones Ponce; (10) Andrés Fabián </w:t>
      </w:r>
      <w:proofErr w:type="spellStart"/>
      <w:r w:rsidRPr="00771CD6">
        <w:rPr>
          <w:rFonts w:asciiTheme="majorHAnsi" w:hAnsiTheme="majorHAnsi"/>
          <w:sz w:val="16"/>
          <w:szCs w:val="16"/>
          <w:lang w:val="es-US"/>
        </w:rPr>
        <w:t>Castelblanco</w:t>
      </w:r>
      <w:proofErr w:type="spellEnd"/>
      <w:r w:rsidRPr="00771CD6">
        <w:rPr>
          <w:rFonts w:asciiTheme="majorHAnsi" w:hAnsiTheme="majorHAnsi"/>
          <w:sz w:val="16"/>
          <w:szCs w:val="16"/>
          <w:lang w:val="es-US"/>
        </w:rPr>
        <w:t xml:space="preserve">; (11) Esteban </w:t>
      </w:r>
      <w:proofErr w:type="spellStart"/>
      <w:r w:rsidRPr="00771CD6">
        <w:rPr>
          <w:rFonts w:asciiTheme="majorHAnsi" w:hAnsiTheme="majorHAnsi"/>
          <w:sz w:val="16"/>
          <w:szCs w:val="16"/>
          <w:lang w:val="es-US"/>
        </w:rPr>
        <w:t>Viuche</w:t>
      </w:r>
      <w:proofErr w:type="spellEnd"/>
      <w:r w:rsidRPr="00771CD6">
        <w:rPr>
          <w:rFonts w:asciiTheme="majorHAnsi" w:hAnsiTheme="majorHAnsi"/>
          <w:sz w:val="16"/>
          <w:szCs w:val="16"/>
          <w:lang w:val="es-US"/>
        </w:rPr>
        <w:t xml:space="preserve"> Carrillo; (12) William Guzmán García; (13) Julio Norberto Fernández; y (14) Pedro Santos Arenas. </w:t>
      </w:r>
    </w:p>
  </w:footnote>
  <w:footnote w:id="3">
    <w:p w14:paraId="63D387A2" w14:textId="77777777" w:rsidR="00A81D68" w:rsidRPr="00771CD6" w:rsidRDefault="00A81D68" w:rsidP="00A81D68">
      <w:pPr>
        <w:pStyle w:val="FootnoteText"/>
        <w:ind w:firstLine="720"/>
        <w:rPr>
          <w:rFonts w:asciiTheme="majorHAnsi" w:hAnsiTheme="majorHAnsi"/>
          <w:sz w:val="16"/>
          <w:szCs w:val="16"/>
          <w:lang w:val="es-CO"/>
        </w:rPr>
      </w:pPr>
      <w:r w:rsidRPr="00771CD6">
        <w:rPr>
          <w:rStyle w:val="FootnoteReference"/>
          <w:rFonts w:asciiTheme="majorHAnsi" w:hAnsiTheme="majorHAnsi"/>
          <w:sz w:val="16"/>
          <w:szCs w:val="16"/>
        </w:rPr>
        <w:footnoteRef/>
      </w:r>
      <w:r w:rsidRPr="00771CD6">
        <w:rPr>
          <w:rFonts w:asciiTheme="majorHAnsi" w:hAnsiTheme="majorHAnsi"/>
          <w:sz w:val="16"/>
          <w:szCs w:val="16"/>
          <w:lang w:val="es-CO"/>
        </w:rPr>
        <w:t xml:space="preserve"> En adelante, “</w:t>
      </w:r>
      <w:r w:rsidR="00002B9A">
        <w:rPr>
          <w:rFonts w:asciiTheme="majorHAnsi" w:hAnsiTheme="majorHAnsi"/>
          <w:sz w:val="16"/>
          <w:szCs w:val="16"/>
          <w:lang w:val="es-CO"/>
        </w:rPr>
        <w:t xml:space="preserve">la </w:t>
      </w:r>
      <w:r w:rsidRPr="00771CD6">
        <w:rPr>
          <w:rFonts w:asciiTheme="majorHAnsi" w:hAnsiTheme="majorHAnsi"/>
          <w:sz w:val="16"/>
          <w:szCs w:val="16"/>
          <w:lang w:val="es-CO"/>
        </w:rPr>
        <w:t>Convención Americana”</w:t>
      </w:r>
      <w:r w:rsidR="00002B9A">
        <w:rPr>
          <w:rFonts w:asciiTheme="majorHAnsi" w:hAnsiTheme="majorHAnsi"/>
          <w:sz w:val="16"/>
          <w:szCs w:val="16"/>
          <w:lang w:val="es-CO"/>
        </w:rPr>
        <w:t xml:space="preserve"> o “la </w:t>
      </w:r>
      <w:proofErr w:type="spellStart"/>
      <w:r w:rsidR="00002B9A">
        <w:rPr>
          <w:rFonts w:asciiTheme="majorHAnsi" w:hAnsiTheme="majorHAnsi"/>
          <w:sz w:val="16"/>
          <w:szCs w:val="16"/>
          <w:lang w:val="es-CO"/>
        </w:rPr>
        <w:t>Convenci</w:t>
      </w:r>
      <w:r w:rsidR="00002B9A">
        <w:rPr>
          <w:rFonts w:asciiTheme="majorHAnsi" w:hAnsiTheme="majorHAnsi"/>
          <w:sz w:val="16"/>
          <w:szCs w:val="16"/>
          <w:lang w:val="es-ES"/>
        </w:rPr>
        <w:t>ón</w:t>
      </w:r>
      <w:proofErr w:type="spellEnd"/>
      <w:r w:rsidR="00002B9A">
        <w:rPr>
          <w:rFonts w:asciiTheme="majorHAnsi" w:hAnsiTheme="majorHAnsi"/>
          <w:sz w:val="16"/>
          <w:szCs w:val="16"/>
          <w:lang w:val="es-CO"/>
        </w:rPr>
        <w:t>”</w:t>
      </w:r>
      <w:r w:rsidRPr="00771CD6">
        <w:rPr>
          <w:rFonts w:asciiTheme="majorHAnsi" w:hAnsiTheme="majorHAnsi"/>
          <w:sz w:val="16"/>
          <w:szCs w:val="16"/>
          <w:lang w:val="es-CO"/>
        </w:rPr>
        <w:t>.</w:t>
      </w:r>
    </w:p>
  </w:footnote>
  <w:footnote w:id="4">
    <w:p w14:paraId="450735E1" w14:textId="77777777" w:rsidR="002C7321" w:rsidRPr="00771CD6" w:rsidRDefault="002C7321" w:rsidP="00306F33">
      <w:pPr>
        <w:pStyle w:val="FootnoteText"/>
        <w:ind w:firstLine="720"/>
        <w:jc w:val="both"/>
        <w:rPr>
          <w:rFonts w:asciiTheme="majorHAnsi" w:hAnsiTheme="majorHAnsi"/>
          <w:sz w:val="16"/>
          <w:szCs w:val="16"/>
          <w:lang w:val="es-ES"/>
        </w:rPr>
      </w:pPr>
      <w:r w:rsidRPr="00771CD6">
        <w:rPr>
          <w:rStyle w:val="FootnoteReference"/>
          <w:rFonts w:asciiTheme="majorHAnsi" w:hAnsiTheme="majorHAnsi"/>
          <w:sz w:val="16"/>
          <w:szCs w:val="16"/>
        </w:rPr>
        <w:footnoteRef/>
      </w:r>
      <w:r w:rsidRPr="00771CD6">
        <w:rPr>
          <w:rFonts w:asciiTheme="majorHAnsi" w:hAnsiTheme="majorHAnsi"/>
          <w:sz w:val="16"/>
          <w:szCs w:val="16"/>
          <w:lang w:val="es-ES"/>
        </w:rPr>
        <w:t xml:space="preserve"> Las observaciones de cada parte fueron debidamente trasladadas a la parte contraria.</w:t>
      </w:r>
    </w:p>
  </w:footnote>
  <w:footnote w:id="5">
    <w:p w14:paraId="40AAE562" w14:textId="77777777" w:rsidR="00771CD6" w:rsidRPr="00771CD6" w:rsidRDefault="00771CD6" w:rsidP="00771CD6">
      <w:pPr>
        <w:pStyle w:val="FootnoteText"/>
        <w:ind w:firstLine="720"/>
        <w:rPr>
          <w:rFonts w:asciiTheme="majorHAnsi" w:hAnsiTheme="majorHAnsi"/>
          <w:sz w:val="16"/>
          <w:szCs w:val="16"/>
          <w:lang w:val="es-CO"/>
        </w:rPr>
      </w:pPr>
      <w:r w:rsidRPr="00771CD6">
        <w:rPr>
          <w:rStyle w:val="FootnoteReference"/>
          <w:rFonts w:asciiTheme="majorHAnsi" w:hAnsiTheme="majorHAnsi"/>
          <w:sz w:val="16"/>
          <w:szCs w:val="16"/>
        </w:rPr>
        <w:footnoteRef/>
      </w:r>
      <w:r w:rsidRPr="00771CD6">
        <w:rPr>
          <w:rFonts w:asciiTheme="majorHAnsi" w:hAnsiTheme="majorHAnsi"/>
          <w:sz w:val="16"/>
          <w:szCs w:val="16"/>
          <w:lang w:val="es-CO"/>
        </w:rPr>
        <w:t xml:space="preserve"> En adelante, “</w:t>
      </w:r>
      <w:r w:rsidR="00002B9A">
        <w:rPr>
          <w:rFonts w:asciiTheme="majorHAnsi" w:hAnsiTheme="majorHAnsi"/>
          <w:sz w:val="16"/>
          <w:szCs w:val="16"/>
          <w:lang w:val="es-CO"/>
        </w:rPr>
        <w:t xml:space="preserve">el </w:t>
      </w:r>
      <w:r w:rsidRPr="00771CD6">
        <w:rPr>
          <w:rFonts w:asciiTheme="majorHAnsi" w:hAnsiTheme="majorHAnsi"/>
          <w:sz w:val="16"/>
          <w:szCs w:val="16"/>
          <w:lang w:val="es-CO"/>
        </w:rPr>
        <w:t>Protocolo de San Salvador”.</w:t>
      </w:r>
    </w:p>
  </w:footnote>
  <w:footnote w:id="6">
    <w:p w14:paraId="772EC8F9" w14:textId="77777777" w:rsidR="002C7321" w:rsidRPr="00771CD6" w:rsidRDefault="002C7321" w:rsidP="00817090">
      <w:pPr>
        <w:pStyle w:val="FootnoteText"/>
        <w:ind w:firstLine="720"/>
        <w:rPr>
          <w:rFonts w:asciiTheme="majorHAnsi" w:hAnsiTheme="majorHAnsi"/>
          <w:sz w:val="16"/>
          <w:szCs w:val="16"/>
          <w:lang w:val="es-US"/>
        </w:rPr>
      </w:pPr>
      <w:r w:rsidRPr="00771CD6">
        <w:rPr>
          <w:rStyle w:val="FootnoteReference"/>
          <w:rFonts w:asciiTheme="majorHAnsi" w:hAnsiTheme="majorHAnsi"/>
          <w:sz w:val="16"/>
          <w:szCs w:val="16"/>
        </w:rPr>
        <w:footnoteRef/>
      </w:r>
      <w:r w:rsidRPr="00771CD6">
        <w:rPr>
          <w:rFonts w:asciiTheme="majorHAnsi" w:hAnsiTheme="majorHAnsi"/>
          <w:sz w:val="16"/>
          <w:szCs w:val="16"/>
          <w:lang w:val="es-US"/>
        </w:rPr>
        <w:t xml:space="preserve"> </w:t>
      </w:r>
      <w:proofErr w:type="spellStart"/>
      <w:r w:rsidRPr="00771CD6">
        <w:rPr>
          <w:rFonts w:asciiTheme="majorHAnsi" w:hAnsiTheme="majorHAnsi"/>
          <w:sz w:val="16"/>
          <w:szCs w:val="16"/>
          <w:lang w:val="es-US"/>
        </w:rPr>
        <w:t>Arlinthon</w:t>
      </w:r>
      <w:proofErr w:type="spellEnd"/>
      <w:r w:rsidRPr="00771CD6">
        <w:rPr>
          <w:rFonts w:asciiTheme="majorHAnsi" w:hAnsiTheme="majorHAnsi"/>
          <w:sz w:val="16"/>
          <w:szCs w:val="16"/>
          <w:lang w:val="es-US"/>
        </w:rPr>
        <w:t xml:space="preserve"> Mora Jordán, Marco Antonio García Martínez, Andrés Fabián </w:t>
      </w:r>
      <w:proofErr w:type="spellStart"/>
      <w:r w:rsidRPr="00771CD6">
        <w:rPr>
          <w:rFonts w:asciiTheme="majorHAnsi" w:hAnsiTheme="majorHAnsi"/>
          <w:sz w:val="16"/>
          <w:szCs w:val="16"/>
          <w:lang w:val="es-US"/>
        </w:rPr>
        <w:t>Castelblanco</w:t>
      </w:r>
      <w:proofErr w:type="spellEnd"/>
      <w:r w:rsidRPr="00771CD6">
        <w:rPr>
          <w:rFonts w:asciiTheme="majorHAnsi" w:hAnsiTheme="majorHAnsi"/>
          <w:sz w:val="16"/>
          <w:szCs w:val="16"/>
          <w:lang w:val="es-US"/>
        </w:rPr>
        <w:t xml:space="preserve">, Esteban </w:t>
      </w:r>
      <w:proofErr w:type="spellStart"/>
      <w:r w:rsidRPr="00771CD6">
        <w:rPr>
          <w:rFonts w:asciiTheme="majorHAnsi" w:hAnsiTheme="majorHAnsi"/>
          <w:sz w:val="16"/>
          <w:szCs w:val="16"/>
          <w:lang w:val="es-US"/>
        </w:rPr>
        <w:t>Viuche</w:t>
      </w:r>
      <w:proofErr w:type="spellEnd"/>
      <w:r w:rsidRPr="00771CD6">
        <w:rPr>
          <w:rFonts w:asciiTheme="majorHAnsi" w:hAnsiTheme="majorHAnsi"/>
          <w:sz w:val="16"/>
          <w:szCs w:val="16"/>
          <w:lang w:val="es-US"/>
        </w:rPr>
        <w:t xml:space="preserve"> Carrillo, Luis Antonio Rocha Sánchez, Milton Antonio Oliveros Páez y Víctor Manuel Beltrán </w:t>
      </w:r>
      <w:proofErr w:type="spellStart"/>
      <w:r w:rsidRPr="00771CD6">
        <w:rPr>
          <w:rFonts w:asciiTheme="majorHAnsi" w:hAnsiTheme="majorHAnsi"/>
          <w:sz w:val="16"/>
          <w:szCs w:val="16"/>
          <w:lang w:val="es-US"/>
        </w:rPr>
        <w:t>Beltrán</w:t>
      </w:r>
      <w:proofErr w:type="spellEnd"/>
      <w:r w:rsidRPr="00771CD6">
        <w:rPr>
          <w:rFonts w:asciiTheme="majorHAnsi" w:hAnsiTheme="majorHAnsi"/>
          <w:sz w:val="16"/>
          <w:szCs w:val="16"/>
          <w:lang w:val="es-US"/>
        </w:rPr>
        <w:t>.</w:t>
      </w:r>
    </w:p>
  </w:footnote>
  <w:footnote w:id="7">
    <w:p w14:paraId="58E0F9A2" w14:textId="77777777" w:rsidR="000572D7" w:rsidRPr="00771CD6" w:rsidRDefault="000572D7" w:rsidP="00771CD6">
      <w:pPr>
        <w:pStyle w:val="FootnoteText"/>
        <w:ind w:firstLine="720"/>
        <w:jc w:val="both"/>
        <w:rPr>
          <w:rFonts w:asciiTheme="majorHAnsi" w:hAnsiTheme="majorHAnsi" w:cstheme="minorHAnsi"/>
          <w:sz w:val="16"/>
          <w:szCs w:val="16"/>
          <w:lang w:val="es-AR"/>
        </w:rPr>
      </w:pPr>
      <w:r w:rsidRPr="00771CD6">
        <w:rPr>
          <w:rStyle w:val="FootnoteReference"/>
          <w:rFonts w:asciiTheme="majorHAnsi" w:hAnsiTheme="majorHAnsi" w:cstheme="minorHAnsi"/>
          <w:sz w:val="16"/>
          <w:szCs w:val="16"/>
        </w:rPr>
        <w:footnoteRef/>
      </w:r>
      <w:r w:rsidRPr="00771CD6">
        <w:rPr>
          <w:rFonts w:asciiTheme="majorHAnsi" w:hAnsiTheme="majorHAnsi" w:cstheme="minorHAnsi"/>
          <w:sz w:val="16"/>
          <w:szCs w:val="16"/>
          <w:lang w:val="es-AR"/>
        </w:rPr>
        <w:t xml:space="preserve"> CIDH, Informe No. 22/09, Petición 908-04, Admisibilidad, </w:t>
      </w:r>
      <w:proofErr w:type="spellStart"/>
      <w:r w:rsidRPr="00771CD6">
        <w:rPr>
          <w:rFonts w:asciiTheme="majorHAnsi" w:hAnsiTheme="majorHAnsi" w:cstheme="minorHAnsi"/>
          <w:sz w:val="16"/>
          <w:szCs w:val="16"/>
          <w:lang w:val="es-AR"/>
        </w:rPr>
        <w:t>Igmar</w:t>
      </w:r>
      <w:proofErr w:type="spellEnd"/>
      <w:r w:rsidRPr="00771CD6">
        <w:rPr>
          <w:rFonts w:asciiTheme="majorHAnsi" w:hAnsiTheme="majorHAnsi" w:cstheme="minorHAnsi"/>
          <w:sz w:val="16"/>
          <w:szCs w:val="16"/>
          <w:lang w:val="es-AR"/>
        </w:rPr>
        <w:t xml:space="preserve"> Alexander Landaeta Mejías, Venezuela, 20 de marzo de 2009, párr. 69; Corte I.D.H., </w:t>
      </w:r>
      <w:r w:rsidRPr="00771CD6">
        <w:rPr>
          <w:rFonts w:asciiTheme="majorHAnsi" w:hAnsiTheme="majorHAnsi" w:cstheme="minorHAnsi"/>
          <w:i/>
          <w:sz w:val="16"/>
          <w:szCs w:val="16"/>
          <w:lang w:val="es-AR"/>
        </w:rPr>
        <w:t xml:space="preserve">Caso Velásquez Rodríguez. </w:t>
      </w:r>
      <w:r w:rsidRPr="00771CD6">
        <w:rPr>
          <w:rFonts w:asciiTheme="majorHAnsi" w:hAnsiTheme="majorHAnsi" w:cstheme="minorHAnsi"/>
          <w:sz w:val="16"/>
          <w:szCs w:val="16"/>
          <w:lang w:val="es-AR"/>
        </w:rPr>
        <w:t>Sentencia de 29 de julio d</w:t>
      </w:r>
      <w:r w:rsidR="004552F1">
        <w:rPr>
          <w:rFonts w:asciiTheme="majorHAnsi" w:hAnsiTheme="majorHAnsi" w:cstheme="minorHAnsi"/>
          <w:sz w:val="16"/>
          <w:szCs w:val="16"/>
          <w:lang w:val="es-AR"/>
        </w:rPr>
        <w:t xml:space="preserve">e 1988. Serie C No. 4. párr. 63; </w:t>
      </w:r>
      <w:r w:rsidR="004552F1" w:rsidRPr="00771CD6">
        <w:rPr>
          <w:rFonts w:asciiTheme="majorHAnsi" w:hAnsiTheme="majorHAnsi" w:cstheme="minorHAnsi"/>
          <w:sz w:val="16"/>
          <w:szCs w:val="16"/>
          <w:lang w:val="es-CO"/>
        </w:rPr>
        <w:t>CIDH, Informe No. 154/10, Petición 1462-07, Admisibilidad, Linda Loaiza López Soto y familiares, Venezuela, 1º de noviembre de 2010, p</w:t>
      </w:r>
      <w:r w:rsidR="006E1098">
        <w:rPr>
          <w:rFonts w:asciiTheme="majorHAnsi" w:hAnsiTheme="majorHAnsi" w:cstheme="minorHAnsi"/>
          <w:sz w:val="16"/>
          <w:szCs w:val="16"/>
          <w:lang w:val="es-CO"/>
        </w:rPr>
        <w:t>árr</w:t>
      </w:r>
      <w:r w:rsidR="004552F1" w:rsidRPr="00771CD6">
        <w:rPr>
          <w:rFonts w:asciiTheme="majorHAnsi" w:hAnsiTheme="majorHAnsi" w:cstheme="minorHAnsi"/>
          <w:sz w:val="16"/>
          <w:szCs w:val="16"/>
          <w:lang w:val="es-CO"/>
        </w:rPr>
        <w:t>. 49</w:t>
      </w:r>
      <w:r w:rsidR="006E1098">
        <w:rPr>
          <w:rFonts w:asciiTheme="majorHAnsi" w:hAnsiTheme="majorHAnsi" w:cstheme="minorHAnsi"/>
          <w:sz w:val="16"/>
          <w:szCs w:val="16"/>
          <w:lang w:val="es-CO"/>
        </w:rPr>
        <w:t>.</w:t>
      </w:r>
    </w:p>
  </w:footnote>
  <w:footnote w:id="8">
    <w:p w14:paraId="49D59B63" w14:textId="77777777" w:rsidR="00656813" w:rsidRPr="00771CD6" w:rsidRDefault="00656813" w:rsidP="00656813">
      <w:pPr>
        <w:pStyle w:val="FootnoteText"/>
        <w:ind w:firstLine="720"/>
        <w:jc w:val="both"/>
        <w:rPr>
          <w:rFonts w:asciiTheme="majorHAnsi" w:hAnsiTheme="majorHAnsi"/>
          <w:sz w:val="16"/>
          <w:szCs w:val="16"/>
          <w:lang w:val="es-ES"/>
        </w:rPr>
      </w:pPr>
      <w:r w:rsidRPr="00771CD6">
        <w:rPr>
          <w:rStyle w:val="FootnoteReference"/>
          <w:rFonts w:asciiTheme="majorHAnsi" w:hAnsiTheme="majorHAnsi"/>
          <w:sz w:val="16"/>
          <w:szCs w:val="16"/>
        </w:rPr>
        <w:footnoteRef/>
      </w:r>
      <w:r w:rsidRPr="00771CD6">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610DA" w14:textId="77777777" w:rsidR="002C7321" w:rsidRDefault="002C7321" w:rsidP="002C732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D813304" w14:textId="77777777" w:rsidR="002C7321" w:rsidRDefault="002C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2B94" w14:textId="77777777" w:rsidR="002C7321" w:rsidRDefault="002C7321" w:rsidP="00A50FCF">
    <w:pPr>
      <w:pStyle w:val="Header"/>
      <w:tabs>
        <w:tab w:val="clear" w:pos="4320"/>
        <w:tab w:val="clear" w:pos="8640"/>
      </w:tabs>
      <w:jc w:val="center"/>
      <w:rPr>
        <w:sz w:val="22"/>
        <w:szCs w:val="22"/>
      </w:rPr>
    </w:pPr>
    <w:r>
      <w:rPr>
        <w:noProof/>
        <w:sz w:val="22"/>
        <w:szCs w:val="22"/>
      </w:rPr>
      <w:drawing>
        <wp:inline distT="0" distB="0" distL="0" distR="0" wp14:anchorId="534D1926" wp14:editId="4FCAA0F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D37B0B8" w14:textId="77777777" w:rsidR="002C7321" w:rsidRPr="00EC7D62" w:rsidRDefault="00252278" w:rsidP="00A50FCF">
    <w:pPr>
      <w:pStyle w:val="Header"/>
      <w:tabs>
        <w:tab w:val="clear" w:pos="4320"/>
        <w:tab w:val="clear" w:pos="8640"/>
      </w:tabs>
      <w:jc w:val="center"/>
      <w:rPr>
        <w:sz w:val="22"/>
        <w:szCs w:val="22"/>
      </w:rPr>
    </w:pPr>
    <w:r>
      <w:rPr>
        <w:noProof/>
        <w:sz w:val="22"/>
        <w:szCs w:val="22"/>
        <w:bdr w:val="nil"/>
      </w:rPr>
      <w:pict w14:anchorId="2B8D2B19">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1FE9" w14:textId="77777777" w:rsidR="00BF771B" w:rsidRDefault="00BF7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5B30DC"/>
    <w:multiLevelType w:val="hybridMultilevel"/>
    <w:tmpl w:val="D6C8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7"/>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6"/>
  </w:num>
  <w:num w:numId="57">
    <w:abstractNumId w:val="23"/>
  </w:num>
  <w:num w:numId="58">
    <w:abstractNumId w:val="36"/>
  </w:num>
  <w:num w:numId="59">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B9A"/>
    <w:rsid w:val="00006E1F"/>
    <w:rsid w:val="000070D7"/>
    <w:rsid w:val="0001788C"/>
    <w:rsid w:val="0002677A"/>
    <w:rsid w:val="00030C71"/>
    <w:rsid w:val="000337EF"/>
    <w:rsid w:val="00040C3A"/>
    <w:rsid w:val="000419AD"/>
    <w:rsid w:val="00042E07"/>
    <w:rsid w:val="000433C9"/>
    <w:rsid w:val="000572D7"/>
    <w:rsid w:val="00057894"/>
    <w:rsid w:val="00071174"/>
    <w:rsid w:val="000716C5"/>
    <w:rsid w:val="00073A16"/>
    <w:rsid w:val="00075E23"/>
    <w:rsid w:val="00085F70"/>
    <w:rsid w:val="0009344A"/>
    <w:rsid w:val="0009636B"/>
    <w:rsid w:val="000A07D8"/>
    <w:rsid w:val="000A0CD4"/>
    <w:rsid w:val="000A392E"/>
    <w:rsid w:val="000A575F"/>
    <w:rsid w:val="000D05CB"/>
    <w:rsid w:val="000D10DB"/>
    <w:rsid w:val="000E5EB5"/>
    <w:rsid w:val="000F35ED"/>
    <w:rsid w:val="00107131"/>
    <w:rsid w:val="0010736F"/>
    <w:rsid w:val="00113F73"/>
    <w:rsid w:val="00121CC2"/>
    <w:rsid w:val="00131425"/>
    <w:rsid w:val="00133EE5"/>
    <w:rsid w:val="00167A34"/>
    <w:rsid w:val="001867CB"/>
    <w:rsid w:val="0019215F"/>
    <w:rsid w:val="0019628F"/>
    <w:rsid w:val="001A520D"/>
    <w:rsid w:val="001A7870"/>
    <w:rsid w:val="001B3A00"/>
    <w:rsid w:val="001C0F8B"/>
    <w:rsid w:val="001C1B41"/>
    <w:rsid w:val="001D285C"/>
    <w:rsid w:val="001D65EF"/>
    <w:rsid w:val="001D6EB5"/>
    <w:rsid w:val="001E2B38"/>
    <w:rsid w:val="001E49E7"/>
    <w:rsid w:val="001F7201"/>
    <w:rsid w:val="00213AE3"/>
    <w:rsid w:val="00223A29"/>
    <w:rsid w:val="002250A3"/>
    <w:rsid w:val="00230058"/>
    <w:rsid w:val="00235217"/>
    <w:rsid w:val="00235CDA"/>
    <w:rsid w:val="00246D1F"/>
    <w:rsid w:val="00247403"/>
    <w:rsid w:val="00247542"/>
    <w:rsid w:val="00250420"/>
    <w:rsid w:val="00252278"/>
    <w:rsid w:val="00266B61"/>
    <w:rsid w:val="0026712A"/>
    <w:rsid w:val="002704DB"/>
    <w:rsid w:val="00286C67"/>
    <w:rsid w:val="002A0AAE"/>
    <w:rsid w:val="002A5820"/>
    <w:rsid w:val="002C7321"/>
    <w:rsid w:val="002D2B26"/>
    <w:rsid w:val="002D7EA2"/>
    <w:rsid w:val="002E091F"/>
    <w:rsid w:val="002E187C"/>
    <w:rsid w:val="00302733"/>
    <w:rsid w:val="00305835"/>
    <w:rsid w:val="00306F33"/>
    <w:rsid w:val="00314078"/>
    <w:rsid w:val="0031535D"/>
    <w:rsid w:val="003239B8"/>
    <w:rsid w:val="0033169F"/>
    <w:rsid w:val="00344977"/>
    <w:rsid w:val="00346C95"/>
    <w:rsid w:val="00351D8E"/>
    <w:rsid w:val="00356185"/>
    <w:rsid w:val="00360380"/>
    <w:rsid w:val="0037519E"/>
    <w:rsid w:val="00386CF0"/>
    <w:rsid w:val="003B70FB"/>
    <w:rsid w:val="003C676B"/>
    <w:rsid w:val="003D3BC2"/>
    <w:rsid w:val="003E5BC5"/>
    <w:rsid w:val="003E6CA1"/>
    <w:rsid w:val="003F5154"/>
    <w:rsid w:val="003F7EAF"/>
    <w:rsid w:val="00405F9C"/>
    <w:rsid w:val="004065A8"/>
    <w:rsid w:val="0041501F"/>
    <w:rsid w:val="004165C2"/>
    <w:rsid w:val="00422EC7"/>
    <w:rsid w:val="00441ECB"/>
    <w:rsid w:val="00445193"/>
    <w:rsid w:val="004552F1"/>
    <w:rsid w:val="00462C1B"/>
    <w:rsid w:val="00467B7E"/>
    <w:rsid w:val="00473BB4"/>
    <w:rsid w:val="00477592"/>
    <w:rsid w:val="00486F1C"/>
    <w:rsid w:val="00491538"/>
    <w:rsid w:val="0049419D"/>
    <w:rsid w:val="004945B9"/>
    <w:rsid w:val="004A6A54"/>
    <w:rsid w:val="004A702A"/>
    <w:rsid w:val="004B421C"/>
    <w:rsid w:val="004C20D2"/>
    <w:rsid w:val="004C2312"/>
    <w:rsid w:val="004C4B62"/>
    <w:rsid w:val="004C54C9"/>
    <w:rsid w:val="004D4ABA"/>
    <w:rsid w:val="004D6025"/>
    <w:rsid w:val="004E2649"/>
    <w:rsid w:val="004E4041"/>
    <w:rsid w:val="004F04CE"/>
    <w:rsid w:val="004F626F"/>
    <w:rsid w:val="00501399"/>
    <w:rsid w:val="005047ED"/>
    <w:rsid w:val="0050633D"/>
    <w:rsid w:val="00507BC4"/>
    <w:rsid w:val="005128E4"/>
    <w:rsid w:val="005133DB"/>
    <w:rsid w:val="00514504"/>
    <w:rsid w:val="00521E1F"/>
    <w:rsid w:val="00525560"/>
    <w:rsid w:val="00527333"/>
    <w:rsid w:val="00540628"/>
    <w:rsid w:val="00544C49"/>
    <w:rsid w:val="00547249"/>
    <w:rsid w:val="005516A1"/>
    <w:rsid w:val="005559EF"/>
    <w:rsid w:val="00563557"/>
    <w:rsid w:val="0056666F"/>
    <w:rsid w:val="0057402A"/>
    <w:rsid w:val="005771D0"/>
    <w:rsid w:val="0059191A"/>
    <w:rsid w:val="005921FF"/>
    <w:rsid w:val="00593C36"/>
    <w:rsid w:val="005A110E"/>
    <w:rsid w:val="005A24ED"/>
    <w:rsid w:val="005A6D0E"/>
    <w:rsid w:val="005B52B0"/>
    <w:rsid w:val="005B6806"/>
    <w:rsid w:val="005C4225"/>
    <w:rsid w:val="005F0DAD"/>
    <w:rsid w:val="005F0F33"/>
    <w:rsid w:val="005F552F"/>
    <w:rsid w:val="00600DEB"/>
    <w:rsid w:val="00606694"/>
    <w:rsid w:val="00623249"/>
    <w:rsid w:val="0062390B"/>
    <w:rsid w:val="00627C9F"/>
    <w:rsid w:val="006311E9"/>
    <w:rsid w:val="00632354"/>
    <w:rsid w:val="00635421"/>
    <w:rsid w:val="00642810"/>
    <w:rsid w:val="00652333"/>
    <w:rsid w:val="00656813"/>
    <w:rsid w:val="00672FAD"/>
    <w:rsid w:val="0068009E"/>
    <w:rsid w:val="00687BE4"/>
    <w:rsid w:val="00692219"/>
    <w:rsid w:val="006A17D2"/>
    <w:rsid w:val="006A73E6"/>
    <w:rsid w:val="006A7C1F"/>
    <w:rsid w:val="006B2949"/>
    <w:rsid w:val="006B2D5C"/>
    <w:rsid w:val="006B5403"/>
    <w:rsid w:val="006C0ECF"/>
    <w:rsid w:val="006C2CA3"/>
    <w:rsid w:val="006C4EB1"/>
    <w:rsid w:val="006E0166"/>
    <w:rsid w:val="006E1098"/>
    <w:rsid w:val="006E2FFB"/>
    <w:rsid w:val="006E7B34"/>
    <w:rsid w:val="00700228"/>
    <w:rsid w:val="00702579"/>
    <w:rsid w:val="0070697F"/>
    <w:rsid w:val="007103C4"/>
    <w:rsid w:val="007136BB"/>
    <w:rsid w:val="00720CDA"/>
    <w:rsid w:val="0072199C"/>
    <w:rsid w:val="00722C9F"/>
    <w:rsid w:val="007253B8"/>
    <w:rsid w:val="0073741F"/>
    <w:rsid w:val="0076643F"/>
    <w:rsid w:val="00770CB1"/>
    <w:rsid w:val="00771CD6"/>
    <w:rsid w:val="00777B99"/>
    <w:rsid w:val="00777F63"/>
    <w:rsid w:val="007A5817"/>
    <w:rsid w:val="007B05C4"/>
    <w:rsid w:val="007B60E9"/>
    <w:rsid w:val="007B6CC3"/>
    <w:rsid w:val="007B76D3"/>
    <w:rsid w:val="007C0169"/>
    <w:rsid w:val="007C3334"/>
    <w:rsid w:val="007D2B98"/>
    <w:rsid w:val="007E21BC"/>
    <w:rsid w:val="007E7C82"/>
    <w:rsid w:val="007F2AA1"/>
    <w:rsid w:val="007F588D"/>
    <w:rsid w:val="00803F1C"/>
    <w:rsid w:val="0080600E"/>
    <w:rsid w:val="00814688"/>
    <w:rsid w:val="00817090"/>
    <w:rsid w:val="00817612"/>
    <w:rsid w:val="0082356E"/>
    <w:rsid w:val="008338A4"/>
    <w:rsid w:val="00834D49"/>
    <w:rsid w:val="00837C45"/>
    <w:rsid w:val="00844730"/>
    <w:rsid w:val="008457C2"/>
    <w:rsid w:val="00857A82"/>
    <w:rsid w:val="00873836"/>
    <w:rsid w:val="0088423D"/>
    <w:rsid w:val="00885737"/>
    <w:rsid w:val="00890650"/>
    <w:rsid w:val="008944DC"/>
    <w:rsid w:val="00897E12"/>
    <w:rsid w:val="008A7E0F"/>
    <w:rsid w:val="008B12F5"/>
    <w:rsid w:val="008C01EA"/>
    <w:rsid w:val="008C12BE"/>
    <w:rsid w:val="008C5E2D"/>
    <w:rsid w:val="008D768D"/>
    <w:rsid w:val="008E296B"/>
    <w:rsid w:val="008E3759"/>
    <w:rsid w:val="008E3BFE"/>
    <w:rsid w:val="008F1912"/>
    <w:rsid w:val="0090270B"/>
    <w:rsid w:val="009041DC"/>
    <w:rsid w:val="00917B5A"/>
    <w:rsid w:val="00920A58"/>
    <w:rsid w:val="00920A8C"/>
    <w:rsid w:val="00934A2C"/>
    <w:rsid w:val="00955C22"/>
    <w:rsid w:val="00956D8A"/>
    <w:rsid w:val="00960F7B"/>
    <w:rsid w:val="0096706E"/>
    <w:rsid w:val="00974491"/>
    <w:rsid w:val="00975C4E"/>
    <w:rsid w:val="00981FBA"/>
    <w:rsid w:val="00997BC5"/>
    <w:rsid w:val="009A0925"/>
    <w:rsid w:val="009A4F41"/>
    <w:rsid w:val="009B381B"/>
    <w:rsid w:val="009B5623"/>
    <w:rsid w:val="009D1753"/>
    <w:rsid w:val="009D7611"/>
    <w:rsid w:val="009E0B61"/>
    <w:rsid w:val="009E53DE"/>
    <w:rsid w:val="009F4FDD"/>
    <w:rsid w:val="009F5C79"/>
    <w:rsid w:val="00A11212"/>
    <w:rsid w:val="00A11E44"/>
    <w:rsid w:val="00A30100"/>
    <w:rsid w:val="00A328B3"/>
    <w:rsid w:val="00A50FCF"/>
    <w:rsid w:val="00A528D1"/>
    <w:rsid w:val="00A610CD"/>
    <w:rsid w:val="00A644B0"/>
    <w:rsid w:val="00A71215"/>
    <w:rsid w:val="00A720CB"/>
    <w:rsid w:val="00A758AA"/>
    <w:rsid w:val="00A81D68"/>
    <w:rsid w:val="00AA09A2"/>
    <w:rsid w:val="00AA5AF0"/>
    <w:rsid w:val="00AA7996"/>
    <w:rsid w:val="00AB4D6F"/>
    <w:rsid w:val="00AC19CB"/>
    <w:rsid w:val="00AE5488"/>
    <w:rsid w:val="00AE6F91"/>
    <w:rsid w:val="00AF5571"/>
    <w:rsid w:val="00B002E3"/>
    <w:rsid w:val="00B07341"/>
    <w:rsid w:val="00B30539"/>
    <w:rsid w:val="00B314DB"/>
    <w:rsid w:val="00B36067"/>
    <w:rsid w:val="00B361F2"/>
    <w:rsid w:val="00B3718B"/>
    <w:rsid w:val="00B3745F"/>
    <w:rsid w:val="00B4632A"/>
    <w:rsid w:val="00B530F1"/>
    <w:rsid w:val="00B9332F"/>
    <w:rsid w:val="00B93D7F"/>
    <w:rsid w:val="00BA276C"/>
    <w:rsid w:val="00BB019D"/>
    <w:rsid w:val="00BB306F"/>
    <w:rsid w:val="00BB5ADC"/>
    <w:rsid w:val="00BD0FF5"/>
    <w:rsid w:val="00BD4B89"/>
    <w:rsid w:val="00BD5922"/>
    <w:rsid w:val="00BF02CB"/>
    <w:rsid w:val="00BF6FD8"/>
    <w:rsid w:val="00BF771B"/>
    <w:rsid w:val="00C03680"/>
    <w:rsid w:val="00C054DF"/>
    <w:rsid w:val="00C21762"/>
    <w:rsid w:val="00C21FEF"/>
    <w:rsid w:val="00C23BA4"/>
    <w:rsid w:val="00C24543"/>
    <w:rsid w:val="00C256A2"/>
    <w:rsid w:val="00C25ADB"/>
    <w:rsid w:val="00C4349E"/>
    <w:rsid w:val="00C51515"/>
    <w:rsid w:val="00C560EE"/>
    <w:rsid w:val="00C5660B"/>
    <w:rsid w:val="00C66B72"/>
    <w:rsid w:val="00C83C61"/>
    <w:rsid w:val="00C87AC4"/>
    <w:rsid w:val="00C90FF4"/>
    <w:rsid w:val="00C9567A"/>
    <w:rsid w:val="00CA23C0"/>
    <w:rsid w:val="00CB212D"/>
    <w:rsid w:val="00CB2660"/>
    <w:rsid w:val="00CC5E90"/>
    <w:rsid w:val="00CC7EE0"/>
    <w:rsid w:val="00CD046C"/>
    <w:rsid w:val="00CE076C"/>
    <w:rsid w:val="00CE5199"/>
    <w:rsid w:val="00CE55B6"/>
    <w:rsid w:val="00CE66D5"/>
    <w:rsid w:val="00CF637A"/>
    <w:rsid w:val="00D039DD"/>
    <w:rsid w:val="00D059DE"/>
    <w:rsid w:val="00D05ABD"/>
    <w:rsid w:val="00D13FCE"/>
    <w:rsid w:val="00D2416C"/>
    <w:rsid w:val="00D306D1"/>
    <w:rsid w:val="00D30800"/>
    <w:rsid w:val="00D34786"/>
    <w:rsid w:val="00D35797"/>
    <w:rsid w:val="00D37BFC"/>
    <w:rsid w:val="00D47A8E"/>
    <w:rsid w:val="00D52D14"/>
    <w:rsid w:val="00D712D3"/>
    <w:rsid w:val="00D71422"/>
    <w:rsid w:val="00D72DC6"/>
    <w:rsid w:val="00D7558D"/>
    <w:rsid w:val="00D81D92"/>
    <w:rsid w:val="00D876F9"/>
    <w:rsid w:val="00DA7B5F"/>
    <w:rsid w:val="00DB0945"/>
    <w:rsid w:val="00DB3B7B"/>
    <w:rsid w:val="00DC11E7"/>
    <w:rsid w:val="00DC24E3"/>
    <w:rsid w:val="00DC7023"/>
    <w:rsid w:val="00DC769A"/>
    <w:rsid w:val="00DD16AA"/>
    <w:rsid w:val="00DD3D86"/>
    <w:rsid w:val="00DD4AD2"/>
    <w:rsid w:val="00DD5EA6"/>
    <w:rsid w:val="00DE2862"/>
    <w:rsid w:val="00DF1EC4"/>
    <w:rsid w:val="00E0340B"/>
    <w:rsid w:val="00E04A90"/>
    <w:rsid w:val="00E0551F"/>
    <w:rsid w:val="00E10420"/>
    <w:rsid w:val="00E16A18"/>
    <w:rsid w:val="00E219C7"/>
    <w:rsid w:val="00E4118C"/>
    <w:rsid w:val="00E43157"/>
    <w:rsid w:val="00E461CE"/>
    <w:rsid w:val="00E573E4"/>
    <w:rsid w:val="00E64C3D"/>
    <w:rsid w:val="00E66A3E"/>
    <w:rsid w:val="00E70D57"/>
    <w:rsid w:val="00E720CA"/>
    <w:rsid w:val="00E83867"/>
    <w:rsid w:val="00E84EB5"/>
    <w:rsid w:val="00E85662"/>
    <w:rsid w:val="00E8789F"/>
    <w:rsid w:val="00E97B71"/>
    <w:rsid w:val="00EA02AC"/>
    <w:rsid w:val="00EA3D34"/>
    <w:rsid w:val="00EA477D"/>
    <w:rsid w:val="00EB454D"/>
    <w:rsid w:val="00EC12CA"/>
    <w:rsid w:val="00ED549D"/>
    <w:rsid w:val="00ED5E10"/>
    <w:rsid w:val="00ED76BC"/>
    <w:rsid w:val="00ED76BE"/>
    <w:rsid w:val="00EE00E9"/>
    <w:rsid w:val="00EF1AAA"/>
    <w:rsid w:val="00EF619B"/>
    <w:rsid w:val="00F00419"/>
    <w:rsid w:val="00F00B55"/>
    <w:rsid w:val="00F02AD1"/>
    <w:rsid w:val="00F042C7"/>
    <w:rsid w:val="00F1150F"/>
    <w:rsid w:val="00F128F4"/>
    <w:rsid w:val="00F17F30"/>
    <w:rsid w:val="00F253CC"/>
    <w:rsid w:val="00F37106"/>
    <w:rsid w:val="00F37812"/>
    <w:rsid w:val="00F44E25"/>
    <w:rsid w:val="00F519CF"/>
    <w:rsid w:val="00F55571"/>
    <w:rsid w:val="00F56BA5"/>
    <w:rsid w:val="00F60E22"/>
    <w:rsid w:val="00F81395"/>
    <w:rsid w:val="00F81BB8"/>
    <w:rsid w:val="00F81C1E"/>
    <w:rsid w:val="00F90C64"/>
    <w:rsid w:val="00F917D1"/>
    <w:rsid w:val="00F9653B"/>
    <w:rsid w:val="00FA4428"/>
    <w:rsid w:val="00FB62CF"/>
    <w:rsid w:val="00FC29A1"/>
    <w:rsid w:val="00FD3C3B"/>
    <w:rsid w:val="00FE07DD"/>
    <w:rsid w:val="00FE6B45"/>
    <w:rsid w:val="00FE758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E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3897"/>
    <w:rsid w:val="00200821"/>
    <w:rsid w:val="0025245B"/>
    <w:rsid w:val="002A3923"/>
    <w:rsid w:val="00394049"/>
    <w:rsid w:val="003B0C71"/>
    <w:rsid w:val="00424AFF"/>
    <w:rsid w:val="004B5BBB"/>
    <w:rsid w:val="004F2DF8"/>
    <w:rsid w:val="00517E2A"/>
    <w:rsid w:val="006F24A1"/>
    <w:rsid w:val="00774D80"/>
    <w:rsid w:val="008F769F"/>
    <w:rsid w:val="009A261B"/>
    <w:rsid w:val="00AA2E17"/>
    <w:rsid w:val="00AC15A4"/>
    <w:rsid w:val="00B0336C"/>
    <w:rsid w:val="00D241E9"/>
    <w:rsid w:val="00D629B7"/>
    <w:rsid w:val="00D7750D"/>
    <w:rsid w:val="00E730F5"/>
    <w:rsid w:val="00F00D2F"/>
    <w:rsid w:val="00F128DF"/>
    <w:rsid w:val="00F924F8"/>
    <w:rsid w:val="00FE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99AE-FB66-4E93-BB37-FC0D685C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4863</Words>
  <Characters>25531</Characters>
  <Application>Microsoft Office Word</Application>
  <DocSecurity>0</DocSecurity>
  <Lines>531</Lines>
  <Paragraphs>155</Paragraphs>
  <ScaleCrop>false</ScaleCrop>
  <Company/>
  <LinksUpToDate>false</LinksUpToDate>
  <CharactersWithSpaces>30239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59/20</dc:title>
  <dc:creator/>
  <cp:lastModifiedBy/>
  <cp:revision>1</cp:revision>
  <dcterms:created xsi:type="dcterms:W3CDTF">2020-06-03T14:39:00Z</dcterms:created>
  <dcterms:modified xsi:type="dcterms:W3CDTF">2020-06-03T14:39:00Z</dcterms:modified>
</cp:coreProperties>
</file>