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40C3A" w:rsidRPr="008470D7" w:rsidRDefault="00D306D1" w:rsidP="00627C9F">
      <w:pPr>
        <w:jc w:val="both"/>
        <w:rPr>
          <w:rFonts w:asciiTheme="majorHAnsi" w:hAnsiTheme="majorHAnsi" w:cs="Univers"/>
          <w:b/>
          <w:bCs/>
          <w:sz w:val="22"/>
          <w:szCs w:val="22"/>
          <w:lang w:val="es-ES"/>
        </w:rPr>
      </w:pPr>
      <w:r w:rsidRPr="008470D7">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2578C0E7">
                <wp:simplePos x="0" y="0"/>
                <wp:positionH relativeFrom="column">
                  <wp:posOffset>-416115</wp:posOffset>
                </wp:positionH>
                <wp:positionV relativeFrom="paragraph">
                  <wp:posOffset>-439420</wp:posOffset>
                </wp:positionV>
                <wp:extent cx="1543050" cy="9096375"/>
                <wp:effectExtent l="0" t="0" r="6350" b="0"/>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rect w14:anchorId="39BC71D7"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F5Af6DmAAAAEQEAAA8AAABkcnMvZG93bnJldi54bWxM&#10;T8FOwzAMvSPxD5GRuG0pK+tG13QCJsQkxAYDIXHLGi+taJKqydby93NPcLGe7efn97Jlb2p2wtZX&#10;zgq4GUfA0BZOVVYL+Px4Gs2B+SCtkrWzKOAXPSzzy4tMpsp19h1Pu6AZiVifSgFlCE3KuS9KNNKP&#10;XYOWdgfXGhmobTVXrexI3NR8EkUJN7Ky9KGUDT6WWPzsjkbAg6++Ovdy+yznr6u1Xn8fNvptK8T1&#10;Vb9aULlfAAvYh78LGDKQf8jJ2N4drfKsFjBKplOiDuBuAmxgzGY02ROIkzgGnmf8f5L8DAAA//8D&#10;AFBLAQItABQABgAIAAAAIQC2gziS/gAAAOEBAAATAAAAAAAAAAAAAAAAAAAAAABbQ29udGVudF9U&#10;eXBlc10ueG1sUEsBAi0AFAAGAAgAAAAhADj9If/WAAAAlAEAAAsAAAAAAAAAAAAAAAAALwEAAF9y&#10;ZWxzLy5yZWxzUEsBAi0AFAAGAAgAAAAhAHPou0WXAgAAhgUAAA4AAAAAAAAAAAAAAAAALgIAAGRy&#10;cy9lMm9Eb2MueG1sUEsBAi0AFAAGAAgAAAAhAF5Af6DmAAAAEQEAAA8AAAAAAAAAAAAAAAAA8QQA&#10;AGRycy9kb3ducmV2LnhtbFBLBQYAAAAABAAEAPMAAAAEBgAAAAA=&#10;" fillcolor="#4a7194" stroked="f" strokeweight="2pt"/>
            </w:pict>
          </mc:Fallback>
        </mc:AlternateContent>
      </w:r>
      <w:r w:rsidR="003E6CA1" w:rsidRPr="008470D7">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1456" w:rsidRDefault="00D01456" w:rsidP="00AE5488">
                            <w:r>
                              <w:rPr>
                                <w:noProof/>
                              </w:rPr>
                              <w:drawing>
                                <wp:inline distT="0" distB="0" distL="0" distR="0" wp14:anchorId="49E707D9" wp14:editId="3F24F9DB">
                                  <wp:extent cx="2647666" cy="509676"/>
                                  <wp:effectExtent l="0" t="0" r="635" b="5080"/>
                                  <wp:docPr id="2" name="Picture 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BFgM6joAAAAEAEAAA8AAABkcnMvZG93bnJldi54bWxMj81OwzAQhO9IvIO1SNxau4GmIY1TVUEV&#10;EoJDfy7cnNhNIuJ1iN028PRsT3BZabUzs/Nlq9F27GwG3zqUMJsKYAYrp1usJRz2m0kCzAeFWnUO&#10;jYRv42GV395kKtXugltz3oWaUQj6VEloQuhTzn3VGKv81PUG6XZ0g1WB1qHmelAXCrcdj4SIuVUt&#10;0odG9aZoTPW5O1kJr8XmXW3LyCY/XfHydlz3X4ePuZT3d+PzksZ6CSyYMfw54MpA/SGnYqU7ofas&#10;kxCJ2RNJJUzimECuChElj8BKCYv5A/A84/9B8l8AAAD//wMAUEsBAi0AFAAGAAgAAAAhALaDOJL+&#10;AAAA4QEAABMAAAAAAAAAAAAAAAAAAAAAAFtDb250ZW50X1R5cGVzXS54bWxQSwECLQAUAAYACAAA&#10;ACEAOP0h/9YAAACUAQAACwAAAAAAAAAAAAAAAAAvAQAAX3JlbHMvLnJlbHNQSwECLQAUAAYACAAA&#10;ACEAr/+bjn8CAABkBQAADgAAAAAAAAAAAAAAAAAuAgAAZHJzL2Uyb0RvYy54bWxQSwECLQAUAAYA&#10;CAAAACEAEWAzqOgAAAAQAQAADwAAAAAAAAAAAAAAAADZBAAAZHJzL2Rvd25yZXYueG1sUEsFBgAA&#10;AAAEAAQA8wAAAO4FAAAAAA==&#10;" filled="f" stroked="f" strokeweight=".5pt">
                <v:textbox>
                  <w:txbxContent>
                    <w:p w:rsidR="00D01456" w:rsidRDefault="00D01456" w:rsidP="00AE5488">
                      <w:r>
                        <w:rPr>
                          <w:noProof/>
                        </w:rPr>
                        <w:drawing>
                          <wp:inline distT="0" distB="0" distL="0" distR="0" wp14:anchorId="49E707D9" wp14:editId="3F24F9DB">
                            <wp:extent cx="2647666" cy="509676"/>
                            <wp:effectExtent l="0" t="0" r="635" b="5080"/>
                            <wp:docPr id="2" name="Picture 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040C3A" w:rsidRPr="008470D7" w:rsidRDefault="00040C3A" w:rsidP="00040C3A">
      <w:pPr>
        <w:tabs>
          <w:tab w:val="center" w:pos="5400"/>
        </w:tabs>
        <w:suppressAutoHyphens/>
        <w:jc w:val="both"/>
        <w:rPr>
          <w:rFonts w:asciiTheme="majorHAnsi" w:hAnsiTheme="majorHAnsi"/>
          <w:sz w:val="22"/>
          <w:szCs w:val="22"/>
          <w:lang w:val="es-ES"/>
        </w:rPr>
      </w:pPr>
    </w:p>
    <w:p w:rsidR="00040C3A" w:rsidRPr="008470D7" w:rsidRDefault="00040C3A" w:rsidP="00040C3A">
      <w:pPr>
        <w:tabs>
          <w:tab w:val="center" w:pos="5400"/>
        </w:tabs>
        <w:suppressAutoHyphens/>
        <w:jc w:val="both"/>
        <w:rPr>
          <w:rFonts w:asciiTheme="majorHAnsi" w:hAnsiTheme="majorHAnsi"/>
          <w:sz w:val="22"/>
          <w:szCs w:val="22"/>
          <w:lang w:val="es-ES"/>
        </w:rPr>
      </w:pPr>
    </w:p>
    <w:p w:rsidR="005128E4" w:rsidRPr="008470D7" w:rsidRDefault="005128E4" w:rsidP="00040C3A">
      <w:pPr>
        <w:tabs>
          <w:tab w:val="center" w:pos="5400"/>
        </w:tabs>
        <w:suppressAutoHyphens/>
        <w:rPr>
          <w:rFonts w:asciiTheme="majorHAnsi" w:hAnsiTheme="majorHAnsi"/>
          <w:sz w:val="22"/>
          <w:szCs w:val="22"/>
          <w:lang w:val="es-ES"/>
        </w:rPr>
      </w:pPr>
    </w:p>
    <w:p w:rsidR="005128E4" w:rsidRPr="008470D7" w:rsidRDefault="005128E4" w:rsidP="00040C3A">
      <w:pPr>
        <w:tabs>
          <w:tab w:val="center" w:pos="5400"/>
        </w:tabs>
        <w:suppressAutoHyphens/>
        <w:rPr>
          <w:rFonts w:asciiTheme="majorHAnsi" w:hAnsiTheme="majorHAnsi"/>
          <w:sz w:val="22"/>
          <w:szCs w:val="22"/>
          <w:lang w:val="es-ES"/>
        </w:rPr>
      </w:pPr>
    </w:p>
    <w:p w:rsidR="005128E4" w:rsidRPr="008470D7" w:rsidRDefault="005128E4" w:rsidP="00040C3A">
      <w:pPr>
        <w:tabs>
          <w:tab w:val="center" w:pos="5400"/>
        </w:tabs>
        <w:suppressAutoHyphens/>
        <w:rPr>
          <w:rFonts w:asciiTheme="majorHAnsi" w:hAnsiTheme="majorHAnsi"/>
          <w:sz w:val="22"/>
          <w:szCs w:val="22"/>
          <w:lang w:val="es-ES"/>
        </w:rPr>
      </w:pPr>
    </w:p>
    <w:p w:rsidR="00040C3A" w:rsidRPr="008470D7" w:rsidRDefault="00040C3A" w:rsidP="005128E4">
      <w:pPr>
        <w:tabs>
          <w:tab w:val="center" w:pos="5400"/>
        </w:tabs>
        <w:suppressAutoHyphens/>
        <w:jc w:val="center"/>
        <w:rPr>
          <w:rFonts w:asciiTheme="majorHAnsi" w:hAnsiTheme="majorHAnsi"/>
          <w:sz w:val="22"/>
          <w:szCs w:val="22"/>
          <w:lang w:val="es-ES"/>
        </w:rPr>
      </w:pPr>
    </w:p>
    <w:p w:rsidR="00040C3A" w:rsidRPr="008470D7" w:rsidRDefault="00040C3A" w:rsidP="005128E4">
      <w:pPr>
        <w:tabs>
          <w:tab w:val="center" w:pos="5400"/>
        </w:tabs>
        <w:suppressAutoHyphens/>
        <w:jc w:val="center"/>
        <w:rPr>
          <w:rFonts w:asciiTheme="majorHAnsi" w:hAnsiTheme="majorHAnsi"/>
          <w:sz w:val="22"/>
          <w:szCs w:val="22"/>
          <w:lang w:val="es-ES"/>
        </w:rPr>
      </w:pPr>
    </w:p>
    <w:p w:rsidR="005B52B0" w:rsidRPr="008470D7" w:rsidRDefault="005B52B0" w:rsidP="005128E4">
      <w:pPr>
        <w:tabs>
          <w:tab w:val="center" w:pos="5400"/>
        </w:tabs>
        <w:suppressAutoHyphens/>
        <w:jc w:val="center"/>
        <w:rPr>
          <w:rFonts w:asciiTheme="majorHAnsi" w:hAnsiTheme="majorHAnsi"/>
          <w:sz w:val="22"/>
          <w:szCs w:val="22"/>
          <w:lang w:val="es-ES"/>
        </w:rPr>
      </w:pPr>
    </w:p>
    <w:p w:rsidR="005B52B0" w:rsidRPr="008470D7" w:rsidRDefault="005B52B0" w:rsidP="005128E4">
      <w:pPr>
        <w:tabs>
          <w:tab w:val="center" w:pos="5400"/>
        </w:tabs>
        <w:suppressAutoHyphens/>
        <w:jc w:val="center"/>
        <w:rPr>
          <w:rFonts w:asciiTheme="majorHAnsi" w:hAnsiTheme="majorHAnsi"/>
          <w:sz w:val="22"/>
          <w:szCs w:val="22"/>
          <w:lang w:val="es-ES"/>
        </w:rPr>
      </w:pPr>
    </w:p>
    <w:p w:rsidR="005B52B0" w:rsidRPr="008470D7" w:rsidRDefault="005B52B0" w:rsidP="005128E4">
      <w:pPr>
        <w:tabs>
          <w:tab w:val="center" w:pos="5400"/>
        </w:tabs>
        <w:suppressAutoHyphens/>
        <w:jc w:val="center"/>
        <w:rPr>
          <w:rFonts w:asciiTheme="majorHAnsi" w:hAnsiTheme="majorHAnsi"/>
          <w:sz w:val="22"/>
          <w:szCs w:val="22"/>
          <w:lang w:val="es-ES"/>
        </w:rPr>
      </w:pPr>
    </w:p>
    <w:p w:rsidR="00040C3A" w:rsidRPr="008470D7" w:rsidRDefault="00040C3A" w:rsidP="00040C3A">
      <w:pPr>
        <w:tabs>
          <w:tab w:val="center" w:pos="5400"/>
        </w:tabs>
        <w:suppressAutoHyphens/>
        <w:jc w:val="center"/>
        <w:rPr>
          <w:rFonts w:asciiTheme="majorHAnsi" w:hAnsiTheme="majorHAnsi"/>
          <w:sz w:val="22"/>
          <w:szCs w:val="22"/>
          <w:lang w:val="es-ES"/>
        </w:rPr>
      </w:pPr>
    </w:p>
    <w:p w:rsidR="00040C3A" w:rsidRPr="008470D7" w:rsidRDefault="00040C3A" w:rsidP="00040C3A">
      <w:pPr>
        <w:tabs>
          <w:tab w:val="center" w:pos="5400"/>
        </w:tabs>
        <w:suppressAutoHyphens/>
        <w:jc w:val="center"/>
        <w:rPr>
          <w:rFonts w:asciiTheme="majorHAnsi" w:hAnsiTheme="majorHAnsi"/>
          <w:sz w:val="22"/>
          <w:szCs w:val="22"/>
          <w:lang w:val="es-ES"/>
        </w:rPr>
      </w:pPr>
    </w:p>
    <w:p w:rsidR="00040C3A" w:rsidRPr="008470D7" w:rsidRDefault="003D3BC2" w:rsidP="00040C3A">
      <w:pPr>
        <w:tabs>
          <w:tab w:val="center" w:pos="5400"/>
        </w:tabs>
        <w:suppressAutoHyphens/>
        <w:jc w:val="center"/>
        <w:rPr>
          <w:rFonts w:asciiTheme="majorHAnsi" w:hAnsiTheme="majorHAnsi"/>
          <w:sz w:val="22"/>
          <w:szCs w:val="22"/>
          <w:lang w:val="es-ES"/>
        </w:rPr>
      </w:pPr>
      <w:r w:rsidRPr="008470D7">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1456" w:rsidRPr="00FF2C68" w:rsidRDefault="00D01456" w:rsidP="00997BC5">
                            <w:pPr>
                              <w:spacing w:line="276" w:lineRule="auto"/>
                              <w:rPr>
                                <w:rFonts w:asciiTheme="majorHAnsi" w:hAnsiTheme="majorHAnsi" w:cs="Arial"/>
                                <w:b/>
                                <w:bCs/>
                                <w:color w:val="0D0D0D" w:themeColor="text1" w:themeTint="F2"/>
                                <w:sz w:val="36"/>
                                <w:szCs w:val="22"/>
                                <w:lang w:val="es-419"/>
                              </w:rPr>
                            </w:pPr>
                            <w:r w:rsidRPr="00FF2C68">
                              <w:rPr>
                                <w:rFonts w:asciiTheme="majorHAnsi" w:hAnsiTheme="majorHAnsi" w:cs="Arial"/>
                                <w:b/>
                                <w:bCs/>
                                <w:color w:val="0D0D0D" w:themeColor="text1" w:themeTint="F2"/>
                                <w:sz w:val="36"/>
                                <w:szCs w:val="22"/>
                                <w:lang w:val="es-419"/>
                              </w:rPr>
                              <w:t xml:space="preserve">INFORME </w:t>
                            </w:r>
                            <w:r w:rsidRPr="00FF2C68">
                              <w:rPr>
                                <w:rFonts w:asciiTheme="majorHAnsi" w:hAnsiTheme="majorHAnsi" w:cs="Arial"/>
                                <w:b/>
                                <w:bCs/>
                                <w:color w:val="0D0D0D" w:themeColor="text1" w:themeTint="F2"/>
                                <w:sz w:val="36"/>
                                <w:szCs w:val="40"/>
                                <w:lang w:val="es-419"/>
                              </w:rPr>
                              <w:t>No.</w:t>
                            </w:r>
                            <w:r w:rsidR="00FF2C68" w:rsidRPr="00FF2C68">
                              <w:rPr>
                                <w:rFonts w:asciiTheme="majorHAnsi" w:hAnsiTheme="majorHAnsi" w:cs="Arial"/>
                                <w:b/>
                                <w:bCs/>
                                <w:color w:val="0D0D0D" w:themeColor="text1" w:themeTint="F2"/>
                                <w:sz w:val="36"/>
                                <w:szCs w:val="22"/>
                                <w:lang w:val="es-419"/>
                              </w:rPr>
                              <w:t xml:space="preserve"> 116</w:t>
                            </w:r>
                            <w:r w:rsidRPr="00FF2C68">
                              <w:rPr>
                                <w:rFonts w:asciiTheme="majorHAnsi" w:hAnsiTheme="majorHAnsi" w:cs="Arial"/>
                                <w:b/>
                                <w:bCs/>
                                <w:color w:val="0D0D0D" w:themeColor="text1" w:themeTint="F2"/>
                                <w:sz w:val="36"/>
                                <w:szCs w:val="22"/>
                                <w:lang w:val="es-419"/>
                              </w:rPr>
                              <w:t>/20</w:t>
                            </w:r>
                          </w:p>
                          <w:p w:rsidR="00D01456" w:rsidRPr="00FF2C68" w:rsidRDefault="00D01456" w:rsidP="00997BC5">
                            <w:pPr>
                              <w:spacing w:line="276" w:lineRule="auto"/>
                              <w:rPr>
                                <w:rFonts w:asciiTheme="majorHAnsi" w:hAnsiTheme="majorHAnsi" w:cs="Arial"/>
                                <w:b/>
                                <w:color w:val="0D0D0D" w:themeColor="text1" w:themeTint="F2"/>
                                <w:sz w:val="36"/>
                                <w:szCs w:val="22"/>
                                <w:lang w:val="es-419"/>
                              </w:rPr>
                            </w:pPr>
                            <w:r w:rsidRPr="00FF2C68">
                              <w:rPr>
                                <w:rFonts w:asciiTheme="majorHAnsi" w:hAnsiTheme="majorHAnsi" w:cs="Arial"/>
                                <w:b/>
                                <w:color w:val="0D0D0D" w:themeColor="text1" w:themeTint="F2"/>
                                <w:sz w:val="36"/>
                                <w:szCs w:val="22"/>
                                <w:lang w:val="es-419"/>
                              </w:rPr>
                              <w:t xml:space="preserve">PETICIÓN 221-12 </w:t>
                            </w:r>
                          </w:p>
                          <w:p w:rsidR="00D01456" w:rsidRPr="00FF2C68" w:rsidRDefault="00D01456" w:rsidP="00997BC5">
                            <w:pPr>
                              <w:spacing w:line="276" w:lineRule="auto"/>
                              <w:rPr>
                                <w:rFonts w:asciiTheme="majorHAnsi" w:hAnsiTheme="majorHAnsi" w:cs="Arial"/>
                                <w:color w:val="0D0D0D" w:themeColor="text1" w:themeTint="F2"/>
                                <w:szCs w:val="22"/>
                                <w:lang w:val="es-419"/>
                              </w:rPr>
                            </w:pPr>
                            <w:r w:rsidRPr="00FF2C68">
                              <w:rPr>
                                <w:rFonts w:asciiTheme="majorHAnsi" w:hAnsiTheme="majorHAnsi" w:cs="Arial"/>
                                <w:color w:val="0D0D0D" w:themeColor="text1" w:themeTint="F2"/>
                                <w:szCs w:val="22"/>
                                <w:lang w:val="es-419"/>
                              </w:rPr>
                              <w:t>INFORME DE ADMISIBILIDAD</w:t>
                            </w:r>
                          </w:p>
                          <w:p w:rsidR="00D01456" w:rsidRPr="00FF2C68" w:rsidRDefault="00D01456" w:rsidP="00997BC5">
                            <w:pPr>
                              <w:spacing w:line="276" w:lineRule="auto"/>
                              <w:rPr>
                                <w:rFonts w:asciiTheme="majorHAnsi" w:hAnsiTheme="majorHAnsi" w:cs="Arial"/>
                                <w:color w:val="0D0D0D" w:themeColor="text1" w:themeTint="F2"/>
                                <w:szCs w:val="22"/>
                                <w:lang w:val="es-419"/>
                              </w:rPr>
                            </w:pPr>
                            <w:bookmarkStart w:id="1" w:name="_ftnref1"/>
                          </w:p>
                          <w:bookmarkEnd w:id="1"/>
                          <w:p w:rsidR="00D01456" w:rsidRPr="00B51650" w:rsidRDefault="00D01456" w:rsidP="00997BC5">
                            <w:pPr>
                              <w:spacing w:line="276" w:lineRule="auto"/>
                              <w:rPr>
                                <w:rFonts w:asciiTheme="majorHAnsi" w:hAnsiTheme="majorHAnsi" w:cs="Arial"/>
                                <w:color w:val="0D0D0D" w:themeColor="text1" w:themeTint="F2"/>
                                <w:lang w:val="pt-BR"/>
                              </w:rPr>
                            </w:pPr>
                            <w:r w:rsidRPr="00B51650">
                              <w:rPr>
                                <w:rFonts w:ascii="Cambria" w:hAnsi="Cambria"/>
                                <w:bCs/>
                                <w:lang w:val="pt-BR"/>
                              </w:rPr>
                              <w:t>CLAUDIO ROGÉRIO RODRIGUES DA SILVA</w:t>
                            </w:r>
                            <w:r w:rsidRPr="00B51650">
                              <w:rPr>
                                <w:rFonts w:asciiTheme="majorHAnsi" w:hAnsiTheme="majorHAnsi" w:cs="Arial"/>
                                <w:color w:val="0D0D0D" w:themeColor="text1" w:themeTint="F2"/>
                                <w:lang w:val="pt-BR"/>
                              </w:rPr>
                              <w:t xml:space="preserve"> </w:t>
                            </w:r>
                          </w:p>
                          <w:p w:rsidR="00D01456" w:rsidRPr="007665A8" w:rsidRDefault="00D01456"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BRASIL</w:t>
                            </w:r>
                          </w:p>
                          <w:p w:rsidR="00D01456" w:rsidRPr="007665A8" w:rsidRDefault="00D01456" w:rsidP="007A5817">
                            <w:pPr>
                              <w:rPr>
                                <w:color w:val="0D0D0D" w:themeColor="text1" w:themeTint="F2"/>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980ED94"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D01456" w:rsidRPr="00FF2C68" w:rsidRDefault="00D01456" w:rsidP="00997BC5">
                      <w:pPr>
                        <w:spacing w:line="276" w:lineRule="auto"/>
                        <w:rPr>
                          <w:rFonts w:asciiTheme="majorHAnsi" w:hAnsiTheme="majorHAnsi" w:cs="Arial"/>
                          <w:b/>
                          <w:bCs/>
                          <w:color w:val="0D0D0D" w:themeColor="text1" w:themeTint="F2"/>
                          <w:sz w:val="36"/>
                          <w:szCs w:val="22"/>
                          <w:lang w:val="es-419"/>
                        </w:rPr>
                      </w:pPr>
                      <w:r w:rsidRPr="00FF2C68">
                        <w:rPr>
                          <w:rFonts w:asciiTheme="majorHAnsi" w:hAnsiTheme="majorHAnsi" w:cs="Arial"/>
                          <w:b/>
                          <w:bCs/>
                          <w:color w:val="0D0D0D" w:themeColor="text1" w:themeTint="F2"/>
                          <w:sz w:val="36"/>
                          <w:szCs w:val="22"/>
                          <w:lang w:val="es-419"/>
                        </w:rPr>
                        <w:t xml:space="preserve">INFORME </w:t>
                      </w:r>
                      <w:r w:rsidRPr="00FF2C68">
                        <w:rPr>
                          <w:rFonts w:asciiTheme="majorHAnsi" w:hAnsiTheme="majorHAnsi" w:cs="Arial"/>
                          <w:b/>
                          <w:bCs/>
                          <w:color w:val="0D0D0D" w:themeColor="text1" w:themeTint="F2"/>
                          <w:sz w:val="36"/>
                          <w:szCs w:val="40"/>
                          <w:lang w:val="es-419"/>
                        </w:rPr>
                        <w:t>No.</w:t>
                      </w:r>
                      <w:r w:rsidR="00FF2C68" w:rsidRPr="00FF2C68">
                        <w:rPr>
                          <w:rFonts w:asciiTheme="majorHAnsi" w:hAnsiTheme="majorHAnsi" w:cs="Arial"/>
                          <w:b/>
                          <w:bCs/>
                          <w:color w:val="0D0D0D" w:themeColor="text1" w:themeTint="F2"/>
                          <w:sz w:val="36"/>
                          <w:szCs w:val="22"/>
                          <w:lang w:val="es-419"/>
                        </w:rPr>
                        <w:t xml:space="preserve"> 116</w:t>
                      </w:r>
                      <w:r w:rsidRPr="00FF2C68">
                        <w:rPr>
                          <w:rFonts w:asciiTheme="majorHAnsi" w:hAnsiTheme="majorHAnsi" w:cs="Arial"/>
                          <w:b/>
                          <w:bCs/>
                          <w:color w:val="0D0D0D" w:themeColor="text1" w:themeTint="F2"/>
                          <w:sz w:val="36"/>
                          <w:szCs w:val="22"/>
                          <w:lang w:val="es-419"/>
                        </w:rPr>
                        <w:t>/20</w:t>
                      </w:r>
                    </w:p>
                    <w:p w:rsidR="00D01456" w:rsidRPr="00FF2C68" w:rsidRDefault="00D01456" w:rsidP="00997BC5">
                      <w:pPr>
                        <w:spacing w:line="276" w:lineRule="auto"/>
                        <w:rPr>
                          <w:rFonts w:asciiTheme="majorHAnsi" w:hAnsiTheme="majorHAnsi" w:cs="Arial"/>
                          <w:b/>
                          <w:color w:val="0D0D0D" w:themeColor="text1" w:themeTint="F2"/>
                          <w:sz w:val="36"/>
                          <w:szCs w:val="22"/>
                          <w:lang w:val="es-419"/>
                        </w:rPr>
                      </w:pPr>
                      <w:r w:rsidRPr="00FF2C68">
                        <w:rPr>
                          <w:rFonts w:asciiTheme="majorHAnsi" w:hAnsiTheme="majorHAnsi" w:cs="Arial"/>
                          <w:b/>
                          <w:color w:val="0D0D0D" w:themeColor="text1" w:themeTint="F2"/>
                          <w:sz w:val="36"/>
                          <w:szCs w:val="22"/>
                          <w:lang w:val="es-419"/>
                        </w:rPr>
                        <w:t xml:space="preserve">PETICIÓN 221-12 </w:t>
                      </w:r>
                    </w:p>
                    <w:p w:rsidR="00D01456" w:rsidRPr="00FF2C68" w:rsidRDefault="00D01456" w:rsidP="00997BC5">
                      <w:pPr>
                        <w:spacing w:line="276" w:lineRule="auto"/>
                        <w:rPr>
                          <w:rFonts w:asciiTheme="majorHAnsi" w:hAnsiTheme="majorHAnsi" w:cs="Arial"/>
                          <w:color w:val="0D0D0D" w:themeColor="text1" w:themeTint="F2"/>
                          <w:szCs w:val="22"/>
                          <w:lang w:val="es-419"/>
                        </w:rPr>
                      </w:pPr>
                      <w:r w:rsidRPr="00FF2C68">
                        <w:rPr>
                          <w:rFonts w:asciiTheme="majorHAnsi" w:hAnsiTheme="majorHAnsi" w:cs="Arial"/>
                          <w:color w:val="0D0D0D" w:themeColor="text1" w:themeTint="F2"/>
                          <w:szCs w:val="22"/>
                          <w:lang w:val="es-419"/>
                        </w:rPr>
                        <w:t>INFORME DE ADMISIBILIDAD</w:t>
                      </w:r>
                    </w:p>
                    <w:p w:rsidR="00D01456" w:rsidRPr="00FF2C68" w:rsidRDefault="00D01456" w:rsidP="00997BC5">
                      <w:pPr>
                        <w:spacing w:line="276" w:lineRule="auto"/>
                        <w:rPr>
                          <w:rFonts w:asciiTheme="majorHAnsi" w:hAnsiTheme="majorHAnsi" w:cs="Arial"/>
                          <w:color w:val="0D0D0D" w:themeColor="text1" w:themeTint="F2"/>
                          <w:szCs w:val="22"/>
                          <w:lang w:val="es-419"/>
                        </w:rPr>
                      </w:pPr>
                      <w:bookmarkStart w:id="1" w:name="_ftnref1"/>
                    </w:p>
                    <w:bookmarkEnd w:id="1"/>
                    <w:p w:rsidR="00D01456" w:rsidRPr="00B51650" w:rsidRDefault="00D01456" w:rsidP="00997BC5">
                      <w:pPr>
                        <w:spacing w:line="276" w:lineRule="auto"/>
                        <w:rPr>
                          <w:rFonts w:asciiTheme="majorHAnsi" w:hAnsiTheme="majorHAnsi" w:cs="Arial"/>
                          <w:color w:val="0D0D0D" w:themeColor="text1" w:themeTint="F2"/>
                          <w:lang w:val="pt-BR"/>
                        </w:rPr>
                      </w:pPr>
                      <w:r w:rsidRPr="00B51650">
                        <w:rPr>
                          <w:rFonts w:ascii="Cambria" w:hAnsi="Cambria"/>
                          <w:bCs/>
                          <w:lang w:val="pt-BR"/>
                        </w:rPr>
                        <w:t>CLAUDIO ROGÉRIO RODRIGUES DA SILVA</w:t>
                      </w:r>
                      <w:r w:rsidRPr="00B51650">
                        <w:rPr>
                          <w:rFonts w:asciiTheme="majorHAnsi" w:hAnsiTheme="majorHAnsi" w:cs="Arial"/>
                          <w:color w:val="0D0D0D" w:themeColor="text1" w:themeTint="F2"/>
                          <w:lang w:val="pt-BR"/>
                        </w:rPr>
                        <w:t xml:space="preserve"> </w:t>
                      </w:r>
                    </w:p>
                    <w:p w:rsidR="00D01456" w:rsidRPr="007665A8" w:rsidRDefault="00D01456"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BRASIL</w:t>
                      </w:r>
                    </w:p>
                    <w:p w:rsidR="00D01456" w:rsidRPr="007665A8" w:rsidRDefault="00D01456" w:rsidP="007A5817">
                      <w:pPr>
                        <w:rPr>
                          <w:color w:val="0D0D0D" w:themeColor="text1" w:themeTint="F2"/>
                          <w:lang w:val="pt-BR"/>
                        </w:rPr>
                      </w:pPr>
                    </w:p>
                  </w:txbxContent>
                </v:textbox>
              </v:shape>
            </w:pict>
          </mc:Fallback>
        </mc:AlternateContent>
      </w:r>
      <w:r w:rsidR="004E2649" w:rsidRPr="008470D7">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1456" w:rsidRPr="00265F37" w:rsidRDefault="00FF2C68"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D01456" w:rsidRPr="00265F37" w:rsidRDefault="00D01456" w:rsidP="007A5817">
                            <w:pPr>
                              <w:spacing w:line="276" w:lineRule="auto"/>
                              <w:jc w:val="right"/>
                              <w:rPr>
                                <w:rFonts w:asciiTheme="minorHAnsi" w:hAnsiTheme="minorHAnsi"/>
                                <w:color w:val="FFFFFF" w:themeColor="background1"/>
                                <w:sz w:val="22"/>
                                <w:lang w:val="pt-BR"/>
                              </w:rPr>
                            </w:pPr>
                            <w:r w:rsidRPr="00265F37">
                              <w:rPr>
                                <w:rFonts w:asciiTheme="minorHAnsi" w:hAnsiTheme="minorHAnsi"/>
                                <w:color w:val="FFFFFF" w:themeColor="background1"/>
                                <w:sz w:val="22"/>
                                <w:lang w:val="pt-BR"/>
                              </w:rPr>
                              <w:t xml:space="preserve">Doc. </w:t>
                            </w:r>
                            <w:r w:rsidR="00FF2C68">
                              <w:rPr>
                                <w:rFonts w:asciiTheme="minorHAnsi" w:hAnsiTheme="minorHAnsi"/>
                                <w:color w:val="FFFFFF" w:themeColor="background1"/>
                                <w:sz w:val="22"/>
                                <w:lang w:val="pt-BR"/>
                              </w:rPr>
                              <w:t>126</w:t>
                            </w:r>
                          </w:p>
                          <w:p w:rsidR="00D01456" w:rsidRPr="00265F37" w:rsidRDefault="00FF2C68" w:rsidP="007A5817">
                            <w:pPr>
                              <w:spacing w:line="276" w:lineRule="auto"/>
                              <w:jc w:val="right"/>
                              <w:rPr>
                                <w:rFonts w:asciiTheme="minorHAnsi" w:hAnsiTheme="minorHAnsi"/>
                                <w:color w:val="FFFFFF" w:themeColor="background1"/>
                                <w:sz w:val="22"/>
                                <w:lang w:val="es-AR"/>
                              </w:rPr>
                            </w:pPr>
                            <w:r>
                              <w:rPr>
                                <w:rFonts w:asciiTheme="minorHAnsi" w:hAnsiTheme="minorHAnsi"/>
                                <w:color w:val="FFFFFF" w:themeColor="background1"/>
                                <w:sz w:val="22"/>
                                <w:lang w:val="es-AR"/>
                              </w:rPr>
                              <w:t>25 abril</w:t>
                            </w:r>
                            <w:r w:rsidR="00D01456" w:rsidRPr="00265F37">
                              <w:rPr>
                                <w:rFonts w:asciiTheme="minorHAnsi" w:hAnsiTheme="minorHAnsi"/>
                                <w:color w:val="FFFFFF" w:themeColor="background1"/>
                                <w:sz w:val="22"/>
                                <w:lang w:val="es-AR"/>
                              </w:rPr>
                              <w:t xml:space="preserve"> 2020</w:t>
                            </w:r>
                          </w:p>
                          <w:p w:rsidR="00D01456" w:rsidRPr="00265F37" w:rsidRDefault="00D01456" w:rsidP="007A5817">
                            <w:pPr>
                              <w:spacing w:line="276" w:lineRule="auto"/>
                              <w:jc w:val="right"/>
                              <w:rPr>
                                <w:rFonts w:asciiTheme="minorHAnsi" w:hAnsiTheme="minorHAnsi"/>
                                <w:color w:val="FFFFFF" w:themeColor="background1"/>
                                <w:sz w:val="22"/>
                                <w:lang w:val="es-AR"/>
                              </w:rPr>
                            </w:pPr>
                            <w:r w:rsidRPr="00265F37">
                              <w:rPr>
                                <w:rFonts w:asciiTheme="minorHAnsi" w:hAnsiTheme="minorHAnsi"/>
                                <w:color w:val="FFFFFF" w:themeColor="background1"/>
                                <w:sz w:val="22"/>
                                <w:lang w:val="es-AR"/>
                              </w:rPr>
                              <w:t>Original: portugués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D01456" w:rsidRPr="00265F37" w:rsidRDefault="00FF2C68"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D01456" w:rsidRPr="00265F37" w:rsidRDefault="00D01456" w:rsidP="007A5817">
                      <w:pPr>
                        <w:spacing w:line="276" w:lineRule="auto"/>
                        <w:jc w:val="right"/>
                        <w:rPr>
                          <w:rFonts w:asciiTheme="minorHAnsi" w:hAnsiTheme="minorHAnsi"/>
                          <w:color w:val="FFFFFF" w:themeColor="background1"/>
                          <w:sz w:val="22"/>
                          <w:lang w:val="pt-BR"/>
                        </w:rPr>
                      </w:pPr>
                      <w:r w:rsidRPr="00265F37">
                        <w:rPr>
                          <w:rFonts w:asciiTheme="minorHAnsi" w:hAnsiTheme="minorHAnsi"/>
                          <w:color w:val="FFFFFF" w:themeColor="background1"/>
                          <w:sz w:val="22"/>
                          <w:lang w:val="pt-BR"/>
                        </w:rPr>
                        <w:t xml:space="preserve">Doc. </w:t>
                      </w:r>
                      <w:r w:rsidR="00FF2C68">
                        <w:rPr>
                          <w:rFonts w:asciiTheme="minorHAnsi" w:hAnsiTheme="minorHAnsi"/>
                          <w:color w:val="FFFFFF" w:themeColor="background1"/>
                          <w:sz w:val="22"/>
                          <w:lang w:val="pt-BR"/>
                        </w:rPr>
                        <w:t>126</w:t>
                      </w:r>
                    </w:p>
                    <w:p w:rsidR="00D01456" w:rsidRPr="00265F37" w:rsidRDefault="00FF2C68" w:rsidP="007A5817">
                      <w:pPr>
                        <w:spacing w:line="276" w:lineRule="auto"/>
                        <w:jc w:val="right"/>
                        <w:rPr>
                          <w:rFonts w:asciiTheme="minorHAnsi" w:hAnsiTheme="minorHAnsi"/>
                          <w:color w:val="FFFFFF" w:themeColor="background1"/>
                          <w:sz w:val="22"/>
                          <w:lang w:val="es-AR"/>
                        </w:rPr>
                      </w:pPr>
                      <w:r>
                        <w:rPr>
                          <w:rFonts w:asciiTheme="minorHAnsi" w:hAnsiTheme="minorHAnsi"/>
                          <w:color w:val="FFFFFF" w:themeColor="background1"/>
                          <w:sz w:val="22"/>
                          <w:lang w:val="es-AR"/>
                        </w:rPr>
                        <w:t>25 abril</w:t>
                      </w:r>
                      <w:r w:rsidR="00D01456" w:rsidRPr="00265F37">
                        <w:rPr>
                          <w:rFonts w:asciiTheme="minorHAnsi" w:hAnsiTheme="minorHAnsi"/>
                          <w:color w:val="FFFFFF" w:themeColor="background1"/>
                          <w:sz w:val="22"/>
                          <w:lang w:val="es-AR"/>
                        </w:rPr>
                        <w:t xml:space="preserve"> 2020</w:t>
                      </w:r>
                    </w:p>
                    <w:p w:rsidR="00D01456" w:rsidRPr="00265F37" w:rsidRDefault="00D01456" w:rsidP="007A5817">
                      <w:pPr>
                        <w:spacing w:line="276" w:lineRule="auto"/>
                        <w:jc w:val="right"/>
                        <w:rPr>
                          <w:rFonts w:asciiTheme="minorHAnsi" w:hAnsiTheme="minorHAnsi"/>
                          <w:color w:val="FFFFFF" w:themeColor="background1"/>
                          <w:sz w:val="22"/>
                          <w:lang w:val="es-AR"/>
                        </w:rPr>
                      </w:pPr>
                      <w:r w:rsidRPr="00265F37">
                        <w:rPr>
                          <w:rFonts w:asciiTheme="minorHAnsi" w:hAnsiTheme="minorHAnsi"/>
                          <w:color w:val="FFFFFF" w:themeColor="background1"/>
                          <w:sz w:val="22"/>
                          <w:lang w:val="es-AR"/>
                        </w:rPr>
                        <w:t>Original: portugués</w:t>
                      </w:r>
                    </w:p>
                  </w:txbxContent>
                </v:textbox>
              </v:shape>
            </w:pict>
          </mc:Fallback>
        </mc:AlternateContent>
      </w:r>
    </w:p>
    <w:p w:rsidR="00040C3A" w:rsidRPr="008470D7" w:rsidRDefault="00040C3A" w:rsidP="00040C3A">
      <w:pPr>
        <w:tabs>
          <w:tab w:val="center" w:pos="5400"/>
        </w:tabs>
        <w:suppressAutoHyphens/>
        <w:jc w:val="center"/>
        <w:rPr>
          <w:rFonts w:asciiTheme="majorHAnsi" w:hAnsiTheme="majorHAnsi"/>
          <w:sz w:val="22"/>
          <w:szCs w:val="22"/>
          <w:lang w:val="es-ES"/>
        </w:rPr>
      </w:pPr>
    </w:p>
    <w:p w:rsidR="00040C3A" w:rsidRPr="008470D7" w:rsidRDefault="00040C3A" w:rsidP="00040C3A">
      <w:pPr>
        <w:tabs>
          <w:tab w:val="center" w:pos="5400"/>
        </w:tabs>
        <w:suppressAutoHyphens/>
        <w:jc w:val="center"/>
        <w:rPr>
          <w:rFonts w:asciiTheme="majorHAnsi" w:hAnsiTheme="majorHAnsi"/>
          <w:sz w:val="22"/>
          <w:szCs w:val="22"/>
          <w:lang w:val="es-ES"/>
        </w:rPr>
      </w:pPr>
    </w:p>
    <w:p w:rsidR="00040C3A" w:rsidRPr="008470D7" w:rsidRDefault="00040C3A" w:rsidP="00040C3A">
      <w:pPr>
        <w:tabs>
          <w:tab w:val="center" w:pos="5400"/>
        </w:tabs>
        <w:suppressAutoHyphens/>
        <w:jc w:val="center"/>
        <w:rPr>
          <w:rFonts w:asciiTheme="majorHAnsi" w:hAnsiTheme="majorHAnsi" w:cs="Arial"/>
          <w:sz w:val="22"/>
          <w:szCs w:val="22"/>
          <w:lang w:val="es-ES"/>
        </w:rPr>
      </w:pPr>
    </w:p>
    <w:p w:rsidR="00040C3A" w:rsidRPr="008470D7" w:rsidRDefault="00040C3A" w:rsidP="00040C3A">
      <w:pPr>
        <w:tabs>
          <w:tab w:val="center" w:pos="5400"/>
        </w:tabs>
        <w:suppressAutoHyphens/>
        <w:jc w:val="center"/>
        <w:rPr>
          <w:rFonts w:asciiTheme="majorHAnsi" w:hAnsiTheme="majorHAnsi"/>
          <w:sz w:val="22"/>
          <w:szCs w:val="22"/>
          <w:lang w:val="es-ES"/>
        </w:rPr>
      </w:pPr>
    </w:p>
    <w:p w:rsidR="00040C3A" w:rsidRPr="008470D7" w:rsidRDefault="00040C3A" w:rsidP="00040C3A">
      <w:pPr>
        <w:tabs>
          <w:tab w:val="center" w:pos="5400"/>
        </w:tabs>
        <w:suppressAutoHyphens/>
        <w:jc w:val="center"/>
        <w:rPr>
          <w:rFonts w:asciiTheme="majorHAnsi" w:hAnsiTheme="majorHAnsi"/>
          <w:sz w:val="22"/>
          <w:szCs w:val="22"/>
          <w:lang w:val="es-ES"/>
        </w:rPr>
      </w:pPr>
    </w:p>
    <w:p w:rsidR="00040C3A" w:rsidRPr="008470D7" w:rsidRDefault="00040C3A" w:rsidP="00040C3A">
      <w:pPr>
        <w:tabs>
          <w:tab w:val="center" w:pos="5400"/>
        </w:tabs>
        <w:suppressAutoHyphens/>
        <w:jc w:val="center"/>
        <w:rPr>
          <w:rFonts w:asciiTheme="majorHAnsi" w:hAnsiTheme="majorHAnsi"/>
          <w:sz w:val="22"/>
          <w:szCs w:val="22"/>
          <w:lang w:val="es-ES"/>
        </w:rPr>
      </w:pPr>
    </w:p>
    <w:p w:rsidR="00040C3A" w:rsidRPr="008470D7" w:rsidRDefault="00040C3A" w:rsidP="00040C3A">
      <w:pPr>
        <w:tabs>
          <w:tab w:val="center" w:pos="5400"/>
        </w:tabs>
        <w:suppressAutoHyphens/>
        <w:jc w:val="center"/>
        <w:rPr>
          <w:rFonts w:asciiTheme="majorHAnsi" w:hAnsiTheme="majorHAnsi"/>
          <w:sz w:val="22"/>
          <w:szCs w:val="22"/>
          <w:lang w:val="es-ES"/>
        </w:rPr>
      </w:pPr>
    </w:p>
    <w:p w:rsidR="005128E4" w:rsidRPr="008470D7" w:rsidRDefault="005128E4" w:rsidP="00040C3A">
      <w:pPr>
        <w:tabs>
          <w:tab w:val="center" w:pos="5400"/>
        </w:tabs>
        <w:suppressAutoHyphens/>
        <w:jc w:val="center"/>
        <w:rPr>
          <w:rFonts w:asciiTheme="majorHAnsi" w:hAnsiTheme="majorHAnsi"/>
          <w:sz w:val="22"/>
          <w:szCs w:val="22"/>
          <w:lang w:val="es-ES"/>
        </w:rPr>
      </w:pPr>
    </w:p>
    <w:p w:rsidR="00040C3A" w:rsidRPr="008470D7" w:rsidRDefault="00040C3A" w:rsidP="00040C3A">
      <w:pPr>
        <w:tabs>
          <w:tab w:val="center" w:pos="5400"/>
        </w:tabs>
        <w:suppressAutoHyphens/>
        <w:jc w:val="center"/>
        <w:rPr>
          <w:rFonts w:asciiTheme="majorHAnsi" w:hAnsiTheme="majorHAnsi"/>
          <w:sz w:val="22"/>
          <w:szCs w:val="22"/>
          <w:lang w:val="es-ES"/>
        </w:rPr>
      </w:pPr>
    </w:p>
    <w:p w:rsidR="005128E4" w:rsidRPr="008470D7" w:rsidRDefault="005128E4" w:rsidP="00040C3A">
      <w:pPr>
        <w:tabs>
          <w:tab w:val="center" w:pos="5400"/>
        </w:tabs>
        <w:suppressAutoHyphens/>
        <w:jc w:val="center"/>
        <w:rPr>
          <w:rFonts w:asciiTheme="majorHAnsi" w:hAnsiTheme="majorHAnsi"/>
          <w:sz w:val="22"/>
          <w:szCs w:val="22"/>
          <w:lang w:val="es-ES"/>
        </w:rPr>
      </w:pPr>
    </w:p>
    <w:p w:rsidR="005128E4" w:rsidRPr="008470D7" w:rsidRDefault="005128E4" w:rsidP="00040C3A">
      <w:pPr>
        <w:tabs>
          <w:tab w:val="center" w:pos="5400"/>
        </w:tabs>
        <w:suppressAutoHyphens/>
        <w:jc w:val="center"/>
        <w:rPr>
          <w:rFonts w:asciiTheme="majorHAnsi" w:hAnsiTheme="majorHAnsi"/>
          <w:sz w:val="22"/>
          <w:szCs w:val="22"/>
          <w:lang w:val="es-ES"/>
        </w:rPr>
      </w:pPr>
    </w:p>
    <w:p w:rsidR="005128E4" w:rsidRPr="008470D7" w:rsidRDefault="005128E4" w:rsidP="00040C3A">
      <w:pPr>
        <w:tabs>
          <w:tab w:val="center" w:pos="5400"/>
        </w:tabs>
        <w:suppressAutoHyphens/>
        <w:jc w:val="center"/>
        <w:rPr>
          <w:rFonts w:asciiTheme="majorHAnsi" w:hAnsiTheme="majorHAnsi"/>
          <w:sz w:val="22"/>
          <w:szCs w:val="22"/>
          <w:lang w:val="es-ES"/>
        </w:rPr>
      </w:pPr>
    </w:p>
    <w:p w:rsidR="00040C3A" w:rsidRPr="008470D7" w:rsidRDefault="00040C3A" w:rsidP="00040C3A">
      <w:pPr>
        <w:tabs>
          <w:tab w:val="center" w:pos="5400"/>
        </w:tabs>
        <w:suppressAutoHyphens/>
        <w:jc w:val="center"/>
        <w:rPr>
          <w:rFonts w:asciiTheme="majorHAnsi" w:hAnsiTheme="majorHAnsi"/>
          <w:sz w:val="22"/>
          <w:szCs w:val="22"/>
          <w:lang w:val="es-ES"/>
        </w:rPr>
      </w:pPr>
    </w:p>
    <w:p w:rsidR="00040C3A" w:rsidRPr="008470D7" w:rsidRDefault="00040C3A" w:rsidP="00040C3A">
      <w:pPr>
        <w:tabs>
          <w:tab w:val="center" w:pos="5400"/>
        </w:tabs>
        <w:suppressAutoHyphens/>
        <w:jc w:val="center"/>
        <w:rPr>
          <w:rFonts w:asciiTheme="majorHAnsi" w:hAnsiTheme="majorHAnsi"/>
          <w:sz w:val="22"/>
          <w:szCs w:val="22"/>
          <w:lang w:val="es-ES"/>
        </w:rPr>
      </w:pPr>
    </w:p>
    <w:p w:rsidR="00A50FCF" w:rsidRPr="008470D7" w:rsidRDefault="00A50FCF" w:rsidP="00040C3A">
      <w:pPr>
        <w:tabs>
          <w:tab w:val="center" w:pos="5400"/>
        </w:tabs>
        <w:suppressAutoHyphens/>
        <w:jc w:val="center"/>
        <w:rPr>
          <w:rFonts w:asciiTheme="majorHAnsi" w:hAnsiTheme="majorHAnsi"/>
          <w:sz w:val="18"/>
          <w:szCs w:val="22"/>
          <w:lang w:val="es-ES"/>
        </w:rPr>
      </w:pPr>
    </w:p>
    <w:p w:rsidR="00A50FCF" w:rsidRPr="008470D7" w:rsidRDefault="00A50FCF" w:rsidP="00040C3A">
      <w:pPr>
        <w:tabs>
          <w:tab w:val="center" w:pos="5400"/>
        </w:tabs>
        <w:suppressAutoHyphens/>
        <w:jc w:val="center"/>
        <w:rPr>
          <w:rFonts w:asciiTheme="majorHAnsi" w:hAnsiTheme="majorHAnsi"/>
          <w:sz w:val="18"/>
          <w:szCs w:val="22"/>
          <w:lang w:val="es-ES"/>
        </w:rPr>
      </w:pPr>
    </w:p>
    <w:p w:rsidR="00A50FCF" w:rsidRPr="008470D7" w:rsidRDefault="00A50FCF" w:rsidP="00040C3A">
      <w:pPr>
        <w:tabs>
          <w:tab w:val="center" w:pos="5400"/>
        </w:tabs>
        <w:suppressAutoHyphens/>
        <w:jc w:val="center"/>
        <w:rPr>
          <w:rFonts w:asciiTheme="majorHAnsi" w:hAnsiTheme="majorHAnsi"/>
          <w:sz w:val="18"/>
          <w:szCs w:val="22"/>
          <w:lang w:val="es-ES"/>
        </w:rPr>
      </w:pPr>
    </w:p>
    <w:p w:rsidR="00A50FCF" w:rsidRPr="008470D7" w:rsidRDefault="00A50FCF" w:rsidP="00040C3A">
      <w:pPr>
        <w:tabs>
          <w:tab w:val="center" w:pos="5400"/>
        </w:tabs>
        <w:suppressAutoHyphens/>
        <w:jc w:val="center"/>
        <w:rPr>
          <w:rFonts w:asciiTheme="majorHAnsi" w:hAnsiTheme="majorHAnsi"/>
          <w:sz w:val="18"/>
          <w:szCs w:val="22"/>
          <w:lang w:val="es-ES"/>
        </w:rPr>
      </w:pPr>
    </w:p>
    <w:p w:rsidR="00A50FCF" w:rsidRPr="008470D7" w:rsidRDefault="00A50FCF" w:rsidP="00040C3A">
      <w:pPr>
        <w:tabs>
          <w:tab w:val="center" w:pos="5400"/>
        </w:tabs>
        <w:suppressAutoHyphens/>
        <w:jc w:val="center"/>
        <w:rPr>
          <w:rFonts w:asciiTheme="majorHAnsi" w:hAnsiTheme="majorHAnsi"/>
          <w:sz w:val="18"/>
          <w:szCs w:val="22"/>
          <w:lang w:val="es-ES"/>
        </w:rPr>
      </w:pPr>
    </w:p>
    <w:p w:rsidR="00A50FCF" w:rsidRPr="008470D7" w:rsidRDefault="00A50FCF" w:rsidP="00040C3A">
      <w:pPr>
        <w:tabs>
          <w:tab w:val="center" w:pos="5400"/>
        </w:tabs>
        <w:suppressAutoHyphens/>
        <w:jc w:val="center"/>
        <w:rPr>
          <w:rFonts w:asciiTheme="majorHAnsi" w:hAnsiTheme="majorHAnsi"/>
          <w:sz w:val="18"/>
          <w:szCs w:val="22"/>
          <w:lang w:val="es-ES"/>
        </w:rPr>
      </w:pPr>
    </w:p>
    <w:p w:rsidR="00A50FCF" w:rsidRPr="008470D7" w:rsidRDefault="00A50FCF" w:rsidP="00040C3A">
      <w:pPr>
        <w:tabs>
          <w:tab w:val="center" w:pos="5400"/>
        </w:tabs>
        <w:suppressAutoHyphens/>
        <w:jc w:val="center"/>
        <w:rPr>
          <w:rFonts w:asciiTheme="majorHAnsi" w:hAnsiTheme="majorHAnsi"/>
          <w:sz w:val="18"/>
          <w:szCs w:val="22"/>
          <w:lang w:val="es-ES"/>
        </w:rPr>
      </w:pPr>
    </w:p>
    <w:p w:rsidR="00A50FCF" w:rsidRPr="008470D7" w:rsidRDefault="00A50FCF" w:rsidP="00040C3A">
      <w:pPr>
        <w:tabs>
          <w:tab w:val="center" w:pos="5400"/>
        </w:tabs>
        <w:suppressAutoHyphens/>
        <w:jc w:val="center"/>
        <w:rPr>
          <w:rFonts w:asciiTheme="majorHAnsi" w:hAnsiTheme="majorHAnsi"/>
          <w:sz w:val="18"/>
          <w:szCs w:val="22"/>
          <w:lang w:val="es-ES"/>
        </w:rPr>
      </w:pPr>
    </w:p>
    <w:p w:rsidR="00A50FCF" w:rsidRPr="008470D7" w:rsidRDefault="00A50FCF" w:rsidP="00040C3A">
      <w:pPr>
        <w:tabs>
          <w:tab w:val="center" w:pos="5400"/>
        </w:tabs>
        <w:suppressAutoHyphens/>
        <w:jc w:val="center"/>
        <w:rPr>
          <w:rFonts w:asciiTheme="majorHAnsi" w:hAnsiTheme="majorHAnsi"/>
          <w:sz w:val="18"/>
          <w:szCs w:val="22"/>
          <w:lang w:val="es-ES"/>
        </w:rPr>
      </w:pPr>
    </w:p>
    <w:p w:rsidR="00A50FCF" w:rsidRPr="008470D7" w:rsidRDefault="00A50FCF" w:rsidP="00040C3A">
      <w:pPr>
        <w:tabs>
          <w:tab w:val="center" w:pos="5400"/>
        </w:tabs>
        <w:suppressAutoHyphens/>
        <w:jc w:val="center"/>
        <w:rPr>
          <w:rFonts w:asciiTheme="majorHAnsi" w:hAnsiTheme="majorHAnsi"/>
          <w:sz w:val="18"/>
          <w:szCs w:val="22"/>
          <w:lang w:val="es-ES"/>
        </w:rPr>
      </w:pPr>
    </w:p>
    <w:p w:rsidR="00A50FCF" w:rsidRPr="008470D7" w:rsidRDefault="00A50FCF" w:rsidP="00040C3A">
      <w:pPr>
        <w:tabs>
          <w:tab w:val="center" w:pos="5400"/>
        </w:tabs>
        <w:suppressAutoHyphens/>
        <w:jc w:val="center"/>
        <w:rPr>
          <w:rFonts w:asciiTheme="majorHAnsi" w:hAnsiTheme="majorHAnsi"/>
          <w:sz w:val="18"/>
          <w:szCs w:val="22"/>
          <w:lang w:val="es-ES"/>
        </w:rPr>
      </w:pPr>
    </w:p>
    <w:p w:rsidR="00A50FCF" w:rsidRPr="008470D7" w:rsidRDefault="00A50FCF" w:rsidP="00040C3A">
      <w:pPr>
        <w:tabs>
          <w:tab w:val="center" w:pos="5400"/>
        </w:tabs>
        <w:suppressAutoHyphens/>
        <w:jc w:val="center"/>
        <w:rPr>
          <w:rFonts w:asciiTheme="majorHAnsi" w:hAnsiTheme="majorHAnsi"/>
          <w:sz w:val="18"/>
          <w:szCs w:val="22"/>
          <w:lang w:val="es-ES"/>
        </w:rPr>
      </w:pPr>
    </w:p>
    <w:p w:rsidR="00A50FCF" w:rsidRPr="008470D7" w:rsidRDefault="00A50FCF" w:rsidP="00040C3A">
      <w:pPr>
        <w:tabs>
          <w:tab w:val="center" w:pos="5400"/>
        </w:tabs>
        <w:suppressAutoHyphens/>
        <w:jc w:val="center"/>
        <w:rPr>
          <w:rFonts w:asciiTheme="majorHAnsi" w:hAnsiTheme="majorHAnsi"/>
          <w:sz w:val="18"/>
          <w:szCs w:val="22"/>
          <w:lang w:val="es-ES"/>
        </w:rPr>
      </w:pPr>
    </w:p>
    <w:p w:rsidR="00A50FCF" w:rsidRPr="008470D7" w:rsidRDefault="00A50FCF" w:rsidP="00040C3A">
      <w:pPr>
        <w:tabs>
          <w:tab w:val="center" w:pos="5400"/>
        </w:tabs>
        <w:suppressAutoHyphens/>
        <w:jc w:val="center"/>
        <w:rPr>
          <w:rFonts w:asciiTheme="majorHAnsi" w:hAnsiTheme="majorHAnsi"/>
          <w:sz w:val="18"/>
          <w:szCs w:val="22"/>
          <w:lang w:val="es-ES"/>
        </w:rPr>
      </w:pPr>
    </w:p>
    <w:p w:rsidR="00A50FCF" w:rsidRPr="008470D7" w:rsidRDefault="0090270B" w:rsidP="00040C3A">
      <w:pPr>
        <w:tabs>
          <w:tab w:val="center" w:pos="5400"/>
        </w:tabs>
        <w:suppressAutoHyphens/>
        <w:jc w:val="center"/>
        <w:rPr>
          <w:rFonts w:asciiTheme="majorHAnsi" w:hAnsiTheme="majorHAnsi"/>
          <w:sz w:val="18"/>
          <w:szCs w:val="22"/>
          <w:lang w:val="es-ES"/>
        </w:rPr>
      </w:pPr>
      <w:r w:rsidRPr="008470D7">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1456" w:rsidRPr="00FF2C68" w:rsidRDefault="00D01456" w:rsidP="00DD3D86">
                            <w:pPr>
                              <w:tabs>
                                <w:tab w:val="center" w:pos="5400"/>
                              </w:tabs>
                              <w:suppressAutoHyphens/>
                              <w:spacing w:before="60"/>
                              <w:rPr>
                                <w:rFonts w:asciiTheme="majorHAnsi" w:hAnsiTheme="majorHAnsi"/>
                                <w:color w:val="0D0D0D" w:themeColor="text1" w:themeTint="F2"/>
                                <w:sz w:val="18"/>
                                <w:szCs w:val="22"/>
                                <w:lang w:val="es-419"/>
                              </w:rPr>
                            </w:pPr>
                            <w:r w:rsidRPr="005B6B70">
                              <w:rPr>
                                <w:rFonts w:asciiTheme="majorHAnsi" w:hAnsiTheme="majorHAnsi"/>
                                <w:color w:val="0D0D0D" w:themeColor="text1" w:themeTint="F2"/>
                                <w:sz w:val="18"/>
                                <w:szCs w:val="22"/>
                                <w:lang w:val="es-ES"/>
                              </w:rPr>
                              <w:t>Aprobado electrónicamente por la Comisión el</w:t>
                            </w:r>
                            <w:r w:rsidRPr="00FF2C68">
                              <w:rPr>
                                <w:rFonts w:asciiTheme="majorHAnsi" w:hAnsiTheme="majorHAnsi"/>
                                <w:color w:val="0D0D0D" w:themeColor="text1" w:themeTint="F2"/>
                                <w:sz w:val="18"/>
                                <w:szCs w:val="22"/>
                                <w:lang w:val="es-419"/>
                              </w:rPr>
                              <w:t xml:space="preserve"> </w:t>
                            </w:r>
                            <w:r w:rsidR="00FF2C68">
                              <w:rPr>
                                <w:rFonts w:asciiTheme="majorHAnsi" w:hAnsiTheme="majorHAnsi"/>
                                <w:color w:val="0D0D0D" w:themeColor="text1" w:themeTint="F2"/>
                                <w:sz w:val="18"/>
                                <w:szCs w:val="22"/>
                                <w:lang w:val="es-419"/>
                              </w:rPr>
                              <w:t>25</w:t>
                            </w:r>
                            <w:r w:rsidRPr="00FF2C68">
                              <w:rPr>
                                <w:rFonts w:asciiTheme="majorHAnsi" w:hAnsiTheme="majorHAnsi"/>
                                <w:color w:val="0D0D0D" w:themeColor="text1" w:themeTint="F2"/>
                                <w:sz w:val="18"/>
                                <w:szCs w:val="22"/>
                                <w:lang w:val="es-419"/>
                              </w:rPr>
                              <w:t xml:space="preserve"> de </w:t>
                            </w:r>
                            <w:r w:rsidR="00FF2C68">
                              <w:rPr>
                                <w:rFonts w:asciiTheme="majorHAnsi" w:hAnsiTheme="majorHAnsi"/>
                                <w:color w:val="0D0D0D" w:themeColor="text1" w:themeTint="F2"/>
                                <w:sz w:val="18"/>
                                <w:szCs w:val="22"/>
                                <w:lang w:val="es-419"/>
                              </w:rPr>
                              <w:t>abril</w:t>
                            </w:r>
                            <w:r w:rsidRPr="00FF2C68">
                              <w:rPr>
                                <w:rFonts w:asciiTheme="majorHAnsi" w:hAnsiTheme="majorHAnsi"/>
                                <w:color w:val="0D0D0D" w:themeColor="text1" w:themeTint="F2"/>
                                <w:sz w:val="18"/>
                                <w:szCs w:val="22"/>
                                <w:lang w:val="es-419"/>
                              </w:rPr>
                              <w:t xml:space="preserve"> de 2020</w:t>
                            </w:r>
                            <w:r w:rsidR="002A61FC" w:rsidRPr="00FF2C68">
                              <w:rPr>
                                <w:rFonts w:asciiTheme="majorHAnsi" w:hAnsiTheme="majorHAnsi"/>
                                <w:color w:val="0D0D0D" w:themeColor="text1" w:themeTint="F2"/>
                                <w:sz w:val="18"/>
                                <w:szCs w:val="22"/>
                                <w:lang w:val="es-419"/>
                              </w:rPr>
                              <w:t>.</w:t>
                            </w:r>
                          </w:p>
                          <w:p w:rsidR="00D01456" w:rsidRPr="00FF2C68" w:rsidRDefault="00D01456" w:rsidP="00247403">
                            <w:pPr>
                              <w:tabs>
                                <w:tab w:val="center" w:pos="5400"/>
                              </w:tabs>
                              <w:suppressAutoHyphens/>
                              <w:spacing w:before="60"/>
                              <w:rPr>
                                <w:rFonts w:asciiTheme="minorHAnsi" w:hAnsiTheme="minorHAnsi" w:cs="Univers"/>
                                <w:color w:val="0D0D0D" w:themeColor="text1" w:themeTint="F2"/>
                                <w:sz w:val="20"/>
                                <w:szCs w:val="20"/>
                                <w:lang w:val="es-419"/>
                              </w:rPr>
                            </w:pPr>
                          </w:p>
                          <w:p w:rsidR="00D01456" w:rsidRPr="00FF2C68" w:rsidRDefault="00D01456" w:rsidP="0059191A">
                            <w:pPr>
                              <w:tabs>
                                <w:tab w:val="center" w:pos="5400"/>
                              </w:tabs>
                              <w:suppressAutoHyphens/>
                              <w:spacing w:before="60"/>
                              <w:rPr>
                                <w:rFonts w:ascii="Calibri" w:hAnsi="Calibri"/>
                                <w:color w:val="FFFFFF" w:themeColor="background1"/>
                                <w:spacing w:val="-2"/>
                                <w:sz w:val="16"/>
                                <w:lang w:val="es-4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D01456" w:rsidRPr="00FF2C68" w:rsidRDefault="00D01456" w:rsidP="00DD3D86">
                      <w:pPr>
                        <w:tabs>
                          <w:tab w:val="center" w:pos="5400"/>
                        </w:tabs>
                        <w:suppressAutoHyphens/>
                        <w:spacing w:before="60"/>
                        <w:rPr>
                          <w:rFonts w:asciiTheme="majorHAnsi" w:hAnsiTheme="majorHAnsi"/>
                          <w:color w:val="0D0D0D" w:themeColor="text1" w:themeTint="F2"/>
                          <w:sz w:val="18"/>
                          <w:szCs w:val="22"/>
                          <w:lang w:val="es-419"/>
                        </w:rPr>
                      </w:pPr>
                      <w:r w:rsidRPr="005B6B70">
                        <w:rPr>
                          <w:rFonts w:asciiTheme="majorHAnsi" w:hAnsiTheme="majorHAnsi"/>
                          <w:color w:val="0D0D0D" w:themeColor="text1" w:themeTint="F2"/>
                          <w:sz w:val="18"/>
                          <w:szCs w:val="22"/>
                          <w:lang w:val="es-ES"/>
                        </w:rPr>
                        <w:t>Aprobado electrónicamente por la Comisión el</w:t>
                      </w:r>
                      <w:r w:rsidRPr="00FF2C68">
                        <w:rPr>
                          <w:rFonts w:asciiTheme="majorHAnsi" w:hAnsiTheme="majorHAnsi"/>
                          <w:color w:val="0D0D0D" w:themeColor="text1" w:themeTint="F2"/>
                          <w:sz w:val="18"/>
                          <w:szCs w:val="22"/>
                          <w:lang w:val="es-419"/>
                        </w:rPr>
                        <w:t xml:space="preserve"> </w:t>
                      </w:r>
                      <w:r w:rsidR="00FF2C68">
                        <w:rPr>
                          <w:rFonts w:asciiTheme="majorHAnsi" w:hAnsiTheme="majorHAnsi"/>
                          <w:color w:val="0D0D0D" w:themeColor="text1" w:themeTint="F2"/>
                          <w:sz w:val="18"/>
                          <w:szCs w:val="22"/>
                          <w:lang w:val="es-419"/>
                        </w:rPr>
                        <w:t>25</w:t>
                      </w:r>
                      <w:r w:rsidRPr="00FF2C68">
                        <w:rPr>
                          <w:rFonts w:asciiTheme="majorHAnsi" w:hAnsiTheme="majorHAnsi"/>
                          <w:color w:val="0D0D0D" w:themeColor="text1" w:themeTint="F2"/>
                          <w:sz w:val="18"/>
                          <w:szCs w:val="22"/>
                          <w:lang w:val="es-419"/>
                        </w:rPr>
                        <w:t xml:space="preserve"> de </w:t>
                      </w:r>
                      <w:r w:rsidR="00FF2C68">
                        <w:rPr>
                          <w:rFonts w:asciiTheme="majorHAnsi" w:hAnsiTheme="majorHAnsi"/>
                          <w:color w:val="0D0D0D" w:themeColor="text1" w:themeTint="F2"/>
                          <w:sz w:val="18"/>
                          <w:szCs w:val="22"/>
                          <w:lang w:val="es-419"/>
                        </w:rPr>
                        <w:t>abril</w:t>
                      </w:r>
                      <w:r w:rsidRPr="00FF2C68">
                        <w:rPr>
                          <w:rFonts w:asciiTheme="majorHAnsi" w:hAnsiTheme="majorHAnsi"/>
                          <w:color w:val="0D0D0D" w:themeColor="text1" w:themeTint="F2"/>
                          <w:sz w:val="18"/>
                          <w:szCs w:val="22"/>
                          <w:lang w:val="es-419"/>
                        </w:rPr>
                        <w:t xml:space="preserve"> de 2020</w:t>
                      </w:r>
                      <w:r w:rsidR="002A61FC" w:rsidRPr="00FF2C68">
                        <w:rPr>
                          <w:rFonts w:asciiTheme="majorHAnsi" w:hAnsiTheme="majorHAnsi"/>
                          <w:color w:val="0D0D0D" w:themeColor="text1" w:themeTint="F2"/>
                          <w:sz w:val="18"/>
                          <w:szCs w:val="22"/>
                          <w:lang w:val="es-419"/>
                        </w:rPr>
                        <w:t>.</w:t>
                      </w:r>
                    </w:p>
                    <w:p w:rsidR="00D01456" w:rsidRPr="00FF2C68" w:rsidRDefault="00D01456" w:rsidP="00247403">
                      <w:pPr>
                        <w:tabs>
                          <w:tab w:val="center" w:pos="5400"/>
                        </w:tabs>
                        <w:suppressAutoHyphens/>
                        <w:spacing w:before="60"/>
                        <w:rPr>
                          <w:rFonts w:asciiTheme="minorHAnsi" w:hAnsiTheme="minorHAnsi" w:cs="Univers"/>
                          <w:color w:val="0D0D0D" w:themeColor="text1" w:themeTint="F2"/>
                          <w:sz w:val="20"/>
                          <w:szCs w:val="20"/>
                          <w:lang w:val="es-419"/>
                        </w:rPr>
                      </w:pPr>
                    </w:p>
                    <w:p w:rsidR="00D01456" w:rsidRPr="00FF2C68" w:rsidRDefault="00D01456" w:rsidP="0059191A">
                      <w:pPr>
                        <w:tabs>
                          <w:tab w:val="center" w:pos="5400"/>
                        </w:tabs>
                        <w:suppressAutoHyphens/>
                        <w:spacing w:before="60"/>
                        <w:rPr>
                          <w:rFonts w:ascii="Calibri" w:hAnsi="Calibri"/>
                          <w:color w:val="FFFFFF" w:themeColor="background1"/>
                          <w:spacing w:val="-2"/>
                          <w:sz w:val="16"/>
                          <w:lang w:val="es-419"/>
                        </w:rPr>
                      </w:pPr>
                    </w:p>
                  </w:txbxContent>
                </v:textbox>
              </v:shape>
            </w:pict>
          </mc:Fallback>
        </mc:AlternateContent>
      </w:r>
    </w:p>
    <w:p w:rsidR="00A50FCF" w:rsidRPr="008470D7" w:rsidRDefault="00A50FCF" w:rsidP="00040C3A">
      <w:pPr>
        <w:tabs>
          <w:tab w:val="center" w:pos="5400"/>
        </w:tabs>
        <w:suppressAutoHyphens/>
        <w:jc w:val="center"/>
        <w:rPr>
          <w:rFonts w:asciiTheme="majorHAnsi" w:hAnsiTheme="majorHAnsi"/>
          <w:sz w:val="18"/>
          <w:szCs w:val="22"/>
          <w:lang w:val="es-ES"/>
        </w:rPr>
      </w:pPr>
    </w:p>
    <w:p w:rsidR="00A50FCF" w:rsidRPr="008470D7" w:rsidRDefault="00A50FCF" w:rsidP="00040C3A">
      <w:pPr>
        <w:tabs>
          <w:tab w:val="center" w:pos="5400"/>
        </w:tabs>
        <w:suppressAutoHyphens/>
        <w:jc w:val="center"/>
        <w:rPr>
          <w:rFonts w:asciiTheme="majorHAnsi" w:hAnsiTheme="majorHAnsi"/>
          <w:sz w:val="18"/>
          <w:szCs w:val="22"/>
          <w:lang w:val="es-ES"/>
        </w:rPr>
      </w:pPr>
    </w:p>
    <w:p w:rsidR="00A50FCF" w:rsidRPr="008470D7" w:rsidRDefault="00A50FCF" w:rsidP="00040C3A">
      <w:pPr>
        <w:tabs>
          <w:tab w:val="center" w:pos="5400"/>
        </w:tabs>
        <w:suppressAutoHyphens/>
        <w:jc w:val="center"/>
        <w:rPr>
          <w:rFonts w:asciiTheme="majorHAnsi" w:hAnsiTheme="majorHAnsi"/>
          <w:sz w:val="18"/>
          <w:szCs w:val="22"/>
          <w:lang w:val="es-ES"/>
        </w:rPr>
      </w:pPr>
    </w:p>
    <w:p w:rsidR="00A50FCF" w:rsidRPr="008470D7" w:rsidRDefault="00A50FCF" w:rsidP="00040C3A">
      <w:pPr>
        <w:tabs>
          <w:tab w:val="center" w:pos="5400"/>
        </w:tabs>
        <w:suppressAutoHyphens/>
        <w:jc w:val="center"/>
        <w:rPr>
          <w:rFonts w:asciiTheme="majorHAnsi" w:hAnsiTheme="majorHAnsi"/>
          <w:sz w:val="18"/>
          <w:szCs w:val="22"/>
          <w:lang w:val="es-ES"/>
        </w:rPr>
      </w:pPr>
    </w:p>
    <w:p w:rsidR="00A50FCF" w:rsidRPr="008470D7" w:rsidRDefault="0090270B" w:rsidP="00040C3A">
      <w:pPr>
        <w:tabs>
          <w:tab w:val="center" w:pos="5400"/>
        </w:tabs>
        <w:suppressAutoHyphens/>
        <w:jc w:val="center"/>
        <w:rPr>
          <w:rFonts w:asciiTheme="majorHAnsi" w:hAnsiTheme="majorHAnsi"/>
          <w:sz w:val="18"/>
          <w:szCs w:val="22"/>
          <w:lang w:val="es-ES"/>
        </w:rPr>
      </w:pPr>
      <w:r w:rsidRPr="008470D7">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1456" w:rsidRPr="0038709A" w:rsidRDefault="00D01456" w:rsidP="00113F73">
                            <w:pPr>
                              <w:spacing w:line="276" w:lineRule="auto"/>
                              <w:rPr>
                                <w:rFonts w:asciiTheme="majorHAnsi" w:hAnsiTheme="majorHAnsi"/>
                                <w:color w:val="595959" w:themeColor="text1" w:themeTint="A6"/>
                                <w:sz w:val="18"/>
                                <w:szCs w:val="18"/>
                                <w:lang w:val="pt-BR"/>
                              </w:rPr>
                            </w:pPr>
                            <w:r w:rsidRPr="00890650">
                              <w:rPr>
                                <w:rFonts w:asciiTheme="majorHAnsi" w:hAnsiTheme="majorHAnsi"/>
                                <w:b/>
                                <w:color w:val="595959" w:themeColor="text1" w:themeTint="A6"/>
                                <w:sz w:val="18"/>
                                <w:szCs w:val="18"/>
                                <w:lang w:val="pt-BR"/>
                              </w:rPr>
                              <w:t>Citar como:</w:t>
                            </w:r>
                            <w:r>
                              <w:rPr>
                                <w:rFonts w:asciiTheme="majorHAnsi" w:hAnsiTheme="majorHAnsi"/>
                                <w:color w:val="595959" w:themeColor="text1" w:themeTint="A6"/>
                                <w:sz w:val="18"/>
                                <w:szCs w:val="18"/>
                                <w:lang w:val="pt-BR"/>
                              </w:rPr>
                              <w:t xml:space="preserve"> CIDH, Informe </w:t>
                            </w:r>
                            <w:r w:rsidRPr="00890650">
                              <w:rPr>
                                <w:rFonts w:asciiTheme="majorHAnsi" w:hAnsiTheme="majorHAnsi"/>
                                <w:color w:val="595959" w:themeColor="text1" w:themeTint="A6"/>
                                <w:sz w:val="18"/>
                                <w:szCs w:val="18"/>
                                <w:lang w:val="pt-BR"/>
                              </w:rPr>
                              <w:t xml:space="preserve">No. </w:t>
                            </w:r>
                            <w:r w:rsidR="00FF2C68">
                              <w:rPr>
                                <w:rFonts w:asciiTheme="majorHAnsi" w:hAnsiTheme="majorHAnsi"/>
                                <w:color w:val="595959" w:themeColor="text1" w:themeTint="A6"/>
                                <w:sz w:val="18"/>
                                <w:szCs w:val="18"/>
                                <w:lang w:val="pt-BR"/>
                              </w:rPr>
                              <w:t>116</w:t>
                            </w:r>
                            <w:r w:rsidRPr="0038709A">
                              <w:rPr>
                                <w:rFonts w:asciiTheme="majorHAnsi" w:hAnsiTheme="majorHAnsi"/>
                                <w:color w:val="595959" w:themeColor="text1" w:themeTint="A6"/>
                                <w:sz w:val="18"/>
                                <w:szCs w:val="18"/>
                                <w:lang w:val="pt-BR"/>
                              </w:rPr>
                              <w:t>/</w:t>
                            </w:r>
                            <w:r w:rsidR="00FF2C68">
                              <w:rPr>
                                <w:rFonts w:asciiTheme="majorHAnsi" w:hAnsiTheme="majorHAnsi"/>
                                <w:color w:val="595959" w:themeColor="text1" w:themeTint="A6"/>
                                <w:sz w:val="18"/>
                                <w:szCs w:val="18"/>
                                <w:lang w:val="pt-BR"/>
                              </w:rPr>
                              <w:t>20</w:t>
                            </w:r>
                            <w:r w:rsidRPr="0038709A">
                              <w:rPr>
                                <w:rFonts w:asciiTheme="majorHAnsi" w:hAnsiTheme="majorHAnsi"/>
                                <w:color w:val="595959" w:themeColor="text1" w:themeTint="A6"/>
                                <w:sz w:val="18"/>
                                <w:szCs w:val="18"/>
                                <w:lang w:val="pt-BR"/>
                              </w:rPr>
                              <w:t>. Peti</w:t>
                            </w:r>
                            <w:r>
                              <w:rPr>
                                <w:rFonts w:asciiTheme="majorHAnsi" w:hAnsiTheme="majorHAnsi"/>
                                <w:color w:val="595959" w:themeColor="text1" w:themeTint="A6"/>
                                <w:sz w:val="18"/>
                                <w:szCs w:val="18"/>
                                <w:lang w:val="pt-BR"/>
                              </w:rPr>
                              <w:t>ción</w:t>
                            </w:r>
                            <w:r w:rsidRPr="0038709A">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pt-BR"/>
                              </w:rPr>
                              <w:t>221-12.</w:t>
                            </w:r>
                            <w:r w:rsidRPr="0038709A">
                              <w:rPr>
                                <w:rFonts w:asciiTheme="majorHAnsi" w:hAnsiTheme="majorHAnsi"/>
                                <w:color w:val="595959" w:themeColor="text1" w:themeTint="A6"/>
                                <w:sz w:val="18"/>
                                <w:szCs w:val="18"/>
                                <w:lang w:val="pt-BR"/>
                              </w:rPr>
                              <w:t xml:space="preserve"> Admisibilidad</w:t>
                            </w:r>
                            <w:r>
                              <w:rPr>
                                <w:rFonts w:asciiTheme="majorHAnsi" w:hAnsiTheme="majorHAnsi"/>
                                <w:color w:val="595959" w:themeColor="text1" w:themeTint="A6"/>
                                <w:sz w:val="18"/>
                                <w:szCs w:val="18"/>
                                <w:lang w:val="pt-BR"/>
                              </w:rPr>
                              <w:t xml:space="preserve">. </w:t>
                            </w:r>
                            <w:r w:rsidRPr="00B51650">
                              <w:rPr>
                                <w:rFonts w:asciiTheme="majorHAnsi" w:hAnsiTheme="majorHAnsi"/>
                                <w:color w:val="595959" w:themeColor="text1" w:themeTint="A6"/>
                                <w:sz w:val="18"/>
                                <w:szCs w:val="18"/>
                                <w:lang w:val="pt-BR"/>
                              </w:rPr>
                              <w:t>Claudio Rogério Rodrigues da Silva</w:t>
                            </w:r>
                            <w:r>
                              <w:rPr>
                                <w:rFonts w:asciiTheme="majorHAnsi" w:hAnsiTheme="majorHAnsi"/>
                                <w:color w:val="595959" w:themeColor="text1" w:themeTint="A6"/>
                                <w:sz w:val="18"/>
                                <w:szCs w:val="18"/>
                                <w:lang w:val="pt-BR"/>
                              </w:rPr>
                              <w:t>. Brasil</w:t>
                            </w:r>
                            <w:r w:rsidRPr="0038709A">
                              <w:rPr>
                                <w:rFonts w:asciiTheme="majorHAnsi" w:hAnsiTheme="majorHAnsi"/>
                                <w:color w:val="595959" w:themeColor="text1" w:themeTint="A6"/>
                                <w:sz w:val="18"/>
                                <w:szCs w:val="18"/>
                                <w:lang w:val="pt-BR"/>
                              </w:rPr>
                              <w:t xml:space="preserve">. </w:t>
                            </w:r>
                            <w:r w:rsidR="00FF2C68">
                              <w:rPr>
                                <w:rFonts w:asciiTheme="majorHAnsi" w:hAnsiTheme="majorHAnsi"/>
                                <w:color w:val="595959" w:themeColor="text1" w:themeTint="A6"/>
                                <w:sz w:val="18"/>
                                <w:szCs w:val="18"/>
                                <w:lang w:val="pt-BR"/>
                              </w:rPr>
                              <w:t>25 de abril de 2020</w:t>
                            </w:r>
                            <w:r w:rsidRPr="0038709A">
                              <w:rPr>
                                <w:rFonts w:asciiTheme="majorHAnsi" w:hAnsiTheme="majorHAnsi"/>
                                <w:color w:val="595959" w:themeColor="text1" w:themeTint="A6"/>
                                <w:sz w:val="18"/>
                                <w:szCs w:val="18"/>
                                <w:lang w:val="pt-B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D01456" w:rsidRPr="0038709A" w:rsidRDefault="00D01456" w:rsidP="00113F73">
                      <w:pPr>
                        <w:spacing w:line="276" w:lineRule="auto"/>
                        <w:rPr>
                          <w:rFonts w:asciiTheme="majorHAnsi" w:hAnsiTheme="majorHAnsi"/>
                          <w:color w:val="595959" w:themeColor="text1" w:themeTint="A6"/>
                          <w:sz w:val="18"/>
                          <w:szCs w:val="18"/>
                          <w:lang w:val="pt-BR"/>
                        </w:rPr>
                      </w:pPr>
                      <w:r w:rsidRPr="00890650">
                        <w:rPr>
                          <w:rFonts w:asciiTheme="majorHAnsi" w:hAnsiTheme="majorHAnsi"/>
                          <w:b/>
                          <w:color w:val="595959" w:themeColor="text1" w:themeTint="A6"/>
                          <w:sz w:val="18"/>
                          <w:szCs w:val="18"/>
                          <w:lang w:val="pt-BR"/>
                        </w:rPr>
                        <w:t>Citar como:</w:t>
                      </w:r>
                      <w:r>
                        <w:rPr>
                          <w:rFonts w:asciiTheme="majorHAnsi" w:hAnsiTheme="majorHAnsi"/>
                          <w:color w:val="595959" w:themeColor="text1" w:themeTint="A6"/>
                          <w:sz w:val="18"/>
                          <w:szCs w:val="18"/>
                          <w:lang w:val="pt-BR"/>
                        </w:rPr>
                        <w:t xml:space="preserve"> CIDH, Informe </w:t>
                      </w:r>
                      <w:r w:rsidRPr="00890650">
                        <w:rPr>
                          <w:rFonts w:asciiTheme="majorHAnsi" w:hAnsiTheme="majorHAnsi"/>
                          <w:color w:val="595959" w:themeColor="text1" w:themeTint="A6"/>
                          <w:sz w:val="18"/>
                          <w:szCs w:val="18"/>
                          <w:lang w:val="pt-BR"/>
                        </w:rPr>
                        <w:t xml:space="preserve">No. </w:t>
                      </w:r>
                      <w:r w:rsidR="00FF2C68">
                        <w:rPr>
                          <w:rFonts w:asciiTheme="majorHAnsi" w:hAnsiTheme="majorHAnsi"/>
                          <w:color w:val="595959" w:themeColor="text1" w:themeTint="A6"/>
                          <w:sz w:val="18"/>
                          <w:szCs w:val="18"/>
                          <w:lang w:val="pt-BR"/>
                        </w:rPr>
                        <w:t>116</w:t>
                      </w:r>
                      <w:r w:rsidRPr="0038709A">
                        <w:rPr>
                          <w:rFonts w:asciiTheme="majorHAnsi" w:hAnsiTheme="majorHAnsi"/>
                          <w:color w:val="595959" w:themeColor="text1" w:themeTint="A6"/>
                          <w:sz w:val="18"/>
                          <w:szCs w:val="18"/>
                          <w:lang w:val="pt-BR"/>
                        </w:rPr>
                        <w:t>/</w:t>
                      </w:r>
                      <w:r w:rsidR="00FF2C68">
                        <w:rPr>
                          <w:rFonts w:asciiTheme="majorHAnsi" w:hAnsiTheme="majorHAnsi"/>
                          <w:color w:val="595959" w:themeColor="text1" w:themeTint="A6"/>
                          <w:sz w:val="18"/>
                          <w:szCs w:val="18"/>
                          <w:lang w:val="pt-BR"/>
                        </w:rPr>
                        <w:t>20</w:t>
                      </w:r>
                      <w:r w:rsidRPr="0038709A">
                        <w:rPr>
                          <w:rFonts w:asciiTheme="majorHAnsi" w:hAnsiTheme="majorHAnsi"/>
                          <w:color w:val="595959" w:themeColor="text1" w:themeTint="A6"/>
                          <w:sz w:val="18"/>
                          <w:szCs w:val="18"/>
                          <w:lang w:val="pt-BR"/>
                        </w:rPr>
                        <w:t>. Peti</w:t>
                      </w:r>
                      <w:r>
                        <w:rPr>
                          <w:rFonts w:asciiTheme="majorHAnsi" w:hAnsiTheme="majorHAnsi"/>
                          <w:color w:val="595959" w:themeColor="text1" w:themeTint="A6"/>
                          <w:sz w:val="18"/>
                          <w:szCs w:val="18"/>
                          <w:lang w:val="pt-BR"/>
                        </w:rPr>
                        <w:t>ción</w:t>
                      </w:r>
                      <w:r w:rsidRPr="0038709A">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pt-BR"/>
                        </w:rPr>
                        <w:t>221-12.</w:t>
                      </w:r>
                      <w:r w:rsidRPr="0038709A">
                        <w:rPr>
                          <w:rFonts w:asciiTheme="majorHAnsi" w:hAnsiTheme="majorHAnsi"/>
                          <w:color w:val="595959" w:themeColor="text1" w:themeTint="A6"/>
                          <w:sz w:val="18"/>
                          <w:szCs w:val="18"/>
                          <w:lang w:val="pt-BR"/>
                        </w:rPr>
                        <w:t xml:space="preserve"> Admisibilidad</w:t>
                      </w:r>
                      <w:r>
                        <w:rPr>
                          <w:rFonts w:asciiTheme="majorHAnsi" w:hAnsiTheme="majorHAnsi"/>
                          <w:color w:val="595959" w:themeColor="text1" w:themeTint="A6"/>
                          <w:sz w:val="18"/>
                          <w:szCs w:val="18"/>
                          <w:lang w:val="pt-BR"/>
                        </w:rPr>
                        <w:t xml:space="preserve">. </w:t>
                      </w:r>
                      <w:r w:rsidRPr="00B51650">
                        <w:rPr>
                          <w:rFonts w:asciiTheme="majorHAnsi" w:hAnsiTheme="majorHAnsi"/>
                          <w:color w:val="595959" w:themeColor="text1" w:themeTint="A6"/>
                          <w:sz w:val="18"/>
                          <w:szCs w:val="18"/>
                          <w:lang w:val="pt-BR"/>
                        </w:rPr>
                        <w:t>Claudio Rogério Rodrigues da Silva</w:t>
                      </w:r>
                      <w:r>
                        <w:rPr>
                          <w:rFonts w:asciiTheme="majorHAnsi" w:hAnsiTheme="majorHAnsi"/>
                          <w:color w:val="595959" w:themeColor="text1" w:themeTint="A6"/>
                          <w:sz w:val="18"/>
                          <w:szCs w:val="18"/>
                          <w:lang w:val="pt-BR"/>
                        </w:rPr>
                        <w:t>. Brasil</w:t>
                      </w:r>
                      <w:r w:rsidRPr="0038709A">
                        <w:rPr>
                          <w:rFonts w:asciiTheme="majorHAnsi" w:hAnsiTheme="majorHAnsi"/>
                          <w:color w:val="595959" w:themeColor="text1" w:themeTint="A6"/>
                          <w:sz w:val="18"/>
                          <w:szCs w:val="18"/>
                          <w:lang w:val="pt-BR"/>
                        </w:rPr>
                        <w:t xml:space="preserve">. </w:t>
                      </w:r>
                      <w:r w:rsidR="00FF2C68">
                        <w:rPr>
                          <w:rFonts w:asciiTheme="majorHAnsi" w:hAnsiTheme="majorHAnsi"/>
                          <w:color w:val="595959" w:themeColor="text1" w:themeTint="A6"/>
                          <w:sz w:val="18"/>
                          <w:szCs w:val="18"/>
                          <w:lang w:val="pt-BR"/>
                        </w:rPr>
                        <w:t>25 de abril de 2020</w:t>
                      </w:r>
                      <w:r w:rsidRPr="0038709A">
                        <w:rPr>
                          <w:rFonts w:asciiTheme="majorHAnsi" w:hAnsiTheme="majorHAnsi"/>
                          <w:color w:val="595959" w:themeColor="text1" w:themeTint="A6"/>
                          <w:sz w:val="18"/>
                          <w:szCs w:val="18"/>
                          <w:lang w:val="pt-BR"/>
                        </w:rPr>
                        <w:t>.</w:t>
                      </w:r>
                    </w:p>
                  </w:txbxContent>
                </v:textbox>
              </v:shape>
            </w:pict>
          </mc:Fallback>
        </mc:AlternateContent>
      </w:r>
    </w:p>
    <w:p w:rsidR="00A50FCF" w:rsidRPr="008470D7" w:rsidRDefault="00A50FCF" w:rsidP="00040C3A">
      <w:pPr>
        <w:tabs>
          <w:tab w:val="center" w:pos="5400"/>
        </w:tabs>
        <w:suppressAutoHyphens/>
        <w:jc w:val="center"/>
        <w:rPr>
          <w:rFonts w:asciiTheme="majorHAnsi" w:hAnsiTheme="majorHAnsi"/>
          <w:sz w:val="18"/>
          <w:szCs w:val="22"/>
          <w:lang w:val="es-ES"/>
        </w:rPr>
      </w:pPr>
    </w:p>
    <w:p w:rsidR="0090270B" w:rsidRPr="008470D7" w:rsidRDefault="00D306D1" w:rsidP="005516A1">
      <w:pPr>
        <w:tabs>
          <w:tab w:val="center" w:pos="5400"/>
        </w:tabs>
        <w:suppressAutoHyphens/>
        <w:jc w:val="center"/>
        <w:rPr>
          <w:rFonts w:asciiTheme="majorHAnsi" w:hAnsiTheme="majorHAnsi"/>
          <w:b/>
          <w:sz w:val="20"/>
          <w:lang w:val="es-ES"/>
        </w:rPr>
      </w:pPr>
      <w:r w:rsidRPr="008470D7">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01456" w:rsidRPr="00D72DC6" w:rsidRDefault="00D01456" w:rsidP="00F02AD1">
                            <w:pPr>
                              <w:rPr>
                                <w:color w:val="FFFFFF" w:themeColor="background1"/>
                                <w14:textFill>
                                  <w14:noFill/>
                                </w14:textFill>
                              </w:rPr>
                            </w:pPr>
                            <w:r>
                              <w:rPr>
                                <w:noProof/>
                                <w:color w:val="FFFFFF" w:themeColor="background1"/>
                              </w:rPr>
                              <w:drawing>
                                <wp:inline distT="0" distB="0" distL="0" distR="0" wp14:anchorId="7F815BC1" wp14:editId="20A9F4A6">
                                  <wp:extent cx="1824355" cy="469265"/>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jO++I5AAAABABAAAPAAAAZHJzL2Rvd25yZXYueG1sTE9LT4QwEL6b+B+a&#10;MfFi3OLuosBSNsZn4s3FR7x16QhEOiW0C/jvHU96mWTm++Z75NvZdmLEwbeOFFwsIhBIlTMt1Qpe&#10;yvvzBIQPmozuHKGCb/SwLY6Pcp0ZN9EzjrtQCxYhn2kFTQh9JqWvGrTaL1yPxNinG6wOvA61NIOe&#10;WNx2chlFl9Lqltih0T3eNFh97Q5WwcdZ/f7k54fXaRWv+rvHsbx6M6VSpyfz7YbH9QZEwDn8fcBv&#10;B84PBQfbuwMZLzoFyyhdM5UB9gLBjCRexyD2fEnSFGSRy/9Fih8AAAD//wMAUEsBAi0AFAAGAAgA&#10;AAAhALaDOJL+AAAA4QEAABMAAAAAAAAAAAAAAAAAAAAAAFtDb250ZW50X1R5cGVzXS54bWxQSwEC&#10;LQAUAAYACAAAACEAOP0h/9YAAACUAQAACwAAAAAAAAAAAAAAAAAvAQAAX3JlbHMvLnJlbHNQSwEC&#10;LQAUAAYACAAAACEAICk8aIwCAACRBQAADgAAAAAAAAAAAAAAAAAuAgAAZHJzL2Uyb0RvYy54bWxQ&#10;SwECLQAUAAYACAAAACEAozvviOQAAAAQAQAADwAAAAAAAAAAAAAAAADmBAAAZHJzL2Rvd25yZXYu&#10;eG1sUEsFBgAAAAAEAAQA8wAAAPcFAAAAAA==&#10;" fillcolor="white [3201]" stroked="f" strokeweight=".5pt">
                <v:textbox>
                  <w:txbxContent>
                    <w:p w:rsidR="00D01456" w:rsidRPr="00D72DC6" w:rsidRDefault="00D01456" w:rsidP="00F02AD1">
                      <w:pPr>
                        <w:rPr>
                          <w:color w:val="FFFFFF" w:themeColor="background1"/>
                          <w14:textFill>
                            <w14:noFill/>
                          </w14:textFill>
                        </w:rPr>
                      </w:pPr>
                      <w:r>
                        <w:rPr>
                          <w:noProof/>
                          <w:color w:val="FFFFFF" w:themeColor="background1"/>
                        </w:rPr>
                        <w:drawing>
                          <wp:inline distT="0" distB="0" distL="0" distR="0" wp14:anchorId="7F815BC1" wp14:editId="20A9F4A6">
                            <wp:extent cx="1824355" cy="469265"/>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8470D7">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1456" w:rsidRPr="00FF2C68" w:rsidRDefault="00D01456" w:rsidP="00D306D1">
                            <w:pPr>
                              <w:jc w:val="center"/>
                              <w:rPr>
                                <w:rFonts w:asciiTheme="minorHAnsi" w:hAnsiTheme="minorHAnsi"/>
                                <w:b/>
                                <w:color w:val="FFFFFF" w:themeColor="background1"/>
                              </w:rPr>
                            </w:pPr>
                            <w:r w:rsidRPr="00FF2C68">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01456" w:rsidRPr="00FF2C68" w:rsidRDefault="00D01456" w:rsidP="00D306D1">
                      <w:pPr>
                        <w:jc w:val="center"/>
                        <w:rPr>
                          <w:rFonts w:asciiTheme="minorHAnsi" w:hAnsiTheme="minorHAnsi"/>
                          <w:b/>
                          <w:color w:val="FFFFFF" w:themeColor="background1"/>
                        </w:rPr>
                      </w:pPr>
                      <w:r w:rsidRPr="00FF2C68">
                        <w:rPr>
                          <w:rFonts w:asciiTheme="minorHAnsi" w:hAnsiTheme="minorHAnsi"/>
                          <w:b/>
                          <w:color w:val="FFFFFF" w:themeColor="background1"/>
                          <w:lang w:val="pt-BR"/>
                        </w:rPr>
                        <w:t>www.cidh.org</w:t>
                      </w:r>
                    </w:p>
                  </w:txbxContent>
                </v:textbox>
              </v:shape>
            </w:pict>
          </mc:Fallback>
        </mc:AlternateContent>
      </w:r>
    </w:p>
    <w:p w:rsidR="0070697F" w:rsidRPr="008470D7" w:rsidRDefault="004A6A54" w:rsidP="005516A1">
      <w:pPr>
        <w:tabs>
          <w:tab w:val="center" w:pos="5400"/>
        </w:tabs>
        <w:suppressAutoHyphens/>
        <w:jc w:val="center"/>
        <w:rPr>
          <w:rFonts w:asciiTheme="majorHAnsi" w:hAnsiTheme="majorHAnsi"/>
          <w:b/>
          <w:sz w:val="20"/>
          <w:lang w:val="es-ES"/>
        </w:rPr>
        <w:sectPr w:rsidR="0070697F" w:rsidRPr="008470D7" w:rsidSect="00C054DF">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r w:rsidRPr="008470D7">
        <w:rPr>
          <w:rFonts w:asciiTheme="majorHAnsi" w:hAnsiTheme="majorHAnsi"/>
          <w:b/>
          <w:sz w:val="20"/>
          <w:lang w:val="es-ES"/>
        </w:rPr>
        <w:tab/>
      </w:r>
    </w:p>
    <w:p w:rsidR="003239B8" w:rsidRPr="008470D7" w:rsidRDefault="00A37F2E" w:rsidP="004A6A54">
      <w:pPr>
        <w:spacing w:after="240"/>
        <w:ind w:firstLine="720"/>
        <w:jc w:val="both"/>
        <w:rPr>
          <w:rFonts w:asciiTheme="majorHAnsi" w:hAnsiTheme="majorHAnsi"/>
          <w:b/>
          <w:bCs/>
          <w:sz w:val="20"/>
          <w:szCs w:val="20"/>
          <w:lang w:val="es-ES"/>
        </w:rPr>
      </w:pPr>
      <w:r w:rsidRPr="008470D7">
        <w:rPr>
          <w:rFonts w:asciiTheme="majorHAnsi" w:hAnsiTheme="majorHAnsi"/>
          <w:b/>
          <w:bCs/>
          <w:sz w:val="20"/>
          <w:szCs w:val="20"/>
          <w:lang w:val="es-ES"/>
        </w:rPr>
        <w:lastRenderedPageBreak/>
        <w:t>I.</w:t>
      </w:r>
      <w:r w:rsidRPr="008470D7">
        <w:rPr>
          <w:rFonts w:asciiTheme="majorHAnsi" w:hAnsiTheme="majorHAnsi"/>
          <w:b/>
          <w:bCs/>
          <w:sz w:val="20"/>
          <w:szCs w:val="20"/>
          <w:lang w:val="es-ES"/>
        </w:rPr>
        <w:tab/>
      </w:r>
      <w:r w:rsidR="005B6B70" w:rsidRPr="008470D7">
        <w:rPr>
          <w:rFonts w:asciiTheme="majorHAnsi" w:hAnsiTheme="majorHAnsi"/>
          <w:b/>
          <w:bCs/>
          <w:sz w:val="20"/>
          <w:szCs w:val="20"/>
          <w:lang w:val="es-ES"/>
        </w:rPr>
        <w:t>DATOS DE LA PETICIÓN</w:t>
      </w:r>
      <w:r w:rsidR="003239B8" w:rsidRPr="008470D7">
        <w:rPr>
          <w:rFonts w:asciiTheme="majorHAnsi" w:hAnsiTheme="majorHAnsi"/>
          <w:b/>
          <w:bCs/>
          <w:sz w:val="20"/>
          <w:szCs w:val="20"/>
          <w:lang w:val="es-ES"/>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5B6B70" w:rsidRPr="00AA3EB1" w:rsidTr="00265F37">
        <w:tc>
          <w:tcPr>
            <w:tcW w:w="3600" w:type="dxa"/>
            <w:tcBorders>
              <w:top w:val="single" w:sz="4" w:space="0" w:color="auto"/>
              <w:bottom w:val="single" w:sz="6" w:space="0" w:color="auto"/>
            </w:tcBorders>
            <w:shd w:val="clear" w:color="auto" w:fill="4A7194"/>
          </w:tcPr>
          <w:p w:rsidR="005B6B70" w:rsidRPr="00265F37" w:rsidRDefault="005B6B70" w:rsidP="0033709D">
            <w:pPr>
              <w:jc w:val="center"/>
              <w:rPr>
                <w:rFonts w:asciiTheme="majorHAnsi" w:hAnsiTheme="majorHAnsi"/>
                <w:b/>
                <w:bCs/>
                <w:color w:val="FFFFFF" w:themeColor="background1"/>
                <w:sz w:val="20"/>
                <w:szCs w:val="20"/>
                <w:lang w:val="es-ES"/>
              </w:rPr>
            </w:pPr>
            <w:r w:rsidRPr="00265F37">
              <w:rPr>
                <w:rFonts w:asciiTheme="majorHAnsi" w:hAnsiTheme="majorHAnsi"/>
                <w:b/>
                <w:color w:val="FFFFFF" w:themeColor="background1"/>
                <w:sz w:val="20"/>
                <w:szCs w:val="20"/>
                <w:lang w:val="es-ES"/>
              </w:rPr>
              <w:t>Parte peticionaria:</w:t>
            </w:r>
          </w:p>
        </w:tc>
        <w:tc>
          <w:tcPr>
            <w:tcW w:w="5760" w:type="dxa"/>
            <w:vAlign w:val="center"/>
          </w:tcPr>
          <w:p w:rsidR="005B6B70" w:rsidRPr="00FF2C68" w:rsidRDefault="005B6B70" w:rsidP="00536EB0">
            <w:pPr>
              <w:jc w:val="both"/>
              <w:rPr>
                <w:rFonts w:asciiTheme="majorHAnsi" w:hAnsiTheme="majorHAnsi"/>
                <w:bCs/>
                <w:sz w:val="20"/>
                <w:szCs w:val="20"/>
                <w:lang w:val="pt-BR"/>
              </w:rPr>
            </w:pPr>
            <w:r w:rsidRPr="00FF2C68">
              <w:rPr>
                <w:rFonts w:asciiTheme="majorHAnsi" w:hAnsiTheme="majorHAnsi"/>
                <w:bCs/>
                <w:sz w:val="20"/>
                <w:szCs w:val="20"/>
                <w:lang w:val="pt-BR"/>
              </w:rPr>
              <w:t xml:space="preserve">Claudio Rogério Rodrigues da Silva </w:t>
            </w:r>
            <w:r w:rsidR="00536EB0" w:rsidRPr="00FF2C68">
              <w:rPr>
                <w:rFonts w:asciiTheme="majorHAnsi" w:hAnsiTheme="majorHAnsi"/>
                <w:bCs/>
                <w:sz w:val="20"/>
                <w:szCs w:val="20"/>
                <w:lang w:val="pt-BR"/>
              </w:rPr>
              <w:t>y</w:t>
            </w:r>
            <w:r w:rsidRPr="00FF2C68">
              <w:rPr>
                <w:rFonts w:asciiTheme="majorHAnsi" w:hAnsiTheme="majorHAnsi"/>
                <w:bCs/>
                <w:sz w:val="20"/>
                <w:szCs w:val="20"/>
                <w:lang w:val="pt-BR"/>
              </w:rPr>
              <w:t xml:space="preserve"> Gustavo Marchiori</w:t>
            </w:r>
          </w:p>
        </w:tc>
      </w:tr>
      <w:tr w:rsidR="005B6B70" w:rsidRPr="00AA3EB1" w:rsidTr="00265F37">
        <w:tc>
          <w:tcPr>
            <w:tcW w:w="3600" w:type="dxa"/>
            <w:tcBorders>
              <w:top w:val="single" w:sz="6" w:space="0" w:color="auto"/>
              <w:bottom w:val="single" w:sz="6" w:space="0" w:color="auto"/>
            </w:tcBorders>
            <w:shd w:val="clear" w:color="auto" w:fill="4A7194"/>
          </w:tcPr>
          <w:p w:rsidR="005B6B70" w:rsidRPr="00265F37" w:rsidRDefault="005B6B70" w:rsidP="0033709D">
            <w:pPr>
              <w:jc w:val="center"/>
              <w:rPr>
                <w:rFonts w:asciiTheme="majorHAnsi" w:hAnsiTheme="majorHAnsi"/>
                <w:b/>
                <w:bCs/>
                <w:color w:val="FFFFFF" w:themeColor="background1"/>
                <w:sz w:val="20"/>
                <w:szCs w:val="20"/>
                <w:lang w:val="es-ES"/>
              </w:rPr>
            </w:pPr>
            <w:r w:rsidRPr="00265F37">
              <w:rPr>
                <w:rFonts w:asciiTheme="majorHAnsi" w:hAnsiTheme="majorHAnsi"/>
                <w:b/>
                <w:color w:val="FFFFFF" w:themeColor="background1"/>
                <w:sz w:val="20"/>
                <w:szCs w:val="20"/>
                <w:lang w:val="es-ES"/>
              </w:rPr>
              <w:t>Presunta víctima:</w:t>
            </w:r>
          </w:p>
        </w:tc>
        <w:tc>
          <w:tcPr>
            <w:tcW w:w="5760" w:type="dxa"/>
            <w:vAlign w:val="center"/>
          </w:tcPr>
          <w:p w:rsidR="005B6B70" w:rsidRPr="00FF2C68" w:rsidRDefault="005B6B70" w:rsidP="0033709D">
            <w:pPr>
              <w:jc w:val="both"/>
              <w:rPr>
                <w:rFonts w:asciiTheme="majorHAnsi" w:hAnsiTheme="majorHAnsi"/>
                <w:bCs/>
                <w:sz w:val="20"/>
                <w:szCs w:val="20"/>
                <w:lang w:val="pt-BR"/>
              </w:rPr>
            </w:pPr>
            <w:r w:rsidRPr="00FF2C68">
              <w:rPr>
                <w:rFonts w:asciiTheme="majorHAnsi" w:hAnsiTheme="majorHAnsi"/>
                <w:bCs/>
                <w:sz w:val="20"/>
                <w:szCs w:val="20"/>
                <w:lang w:val="pt-BR"/>
              </w:rPr>
              <w:t>Claudio Rogério Rodrigues da Silva</w:t>
            </w:r>
          </w:p>
        </w:tc>
      </w:tr>
      <w:tr w:rsidR="005B6B70" w:rsidRPr="008470D7" w:rsidTr="00265F37">
        <w:tc>
          <w:tcPr>
            <w:tcW w:w="3600" w:type="dxa"/>
            <w:tcBorders>
              <w:top w:val="single" w:sz="6" w:space="0" w:color="auto"/>
              <w:bottom w:val="single" w:sz="6" w:space="0" w:color="auto"/>
            </w:tcBorders>
            <w:shd w:val="clear" w:color="auto" w:fill="4A7194"/>
          </w:tcPr>
          <w:p w:rsidR="005B6B70" w:rsidRPr="00265F37" w:rsidRDefault="005B6B70" w:rsidP="0033709D">
            <w:pPr>
              <w:jc w:val="center"/>
              <w:rPr>
                <w:rFonts w:asciiTheme="majorHAnsi" w:hAnsiTheme="majorHAnsi"/>
                <w:b/>
                <w:bCs/>
                <w:color w:val="FFFFFF" w:themeColor="background1"/>
                <w:sz w:val="20"/>
                <w:szCs w:val="20"/>
                <w:lang w:val="es-ES"/>
              </w:rPr>
            </w:pPr>
            <w:r w:rsidRPr="00265F37">
              <w:rPr>
                <w:rFonts w:asciiTheme="majorHAnsi" w:hAnsiTheme="majorHAnsi"/>
                <w:b/>
                <w:color w:val="FFFFFF" w:themeColor="background1"/>
                <w:sz w:val="20"/>
                <w:szCs w:val="20"/>
                <w:lang w:val="es-ES"/>
              </w:rPr>
              <w:t>Estado denunciado:</w:t>
            </w:r>
          </w:p>
        </w:tc>
        <w:tc>
          <w:tcPr>
            <w:tcW w:w="5760" w:type="dxa"/>
            <w:vAlign w:val="center"/>
          </w:tcPr>
          <w:p w:rsidR="005B6B70" w:rsidRPr="008470D7" w:rsidRDefault="005B6B70" w:rsidP="0033709D">
            <w:pPr>
              <w:jc w:val="both"/>
              <w:rPr>
                <w:rFonts w:asciiTheme="majorHAnsi" w:hAnsiTheme="majorHAnsi"/>
                <w:bCs/>
                <w:sz w:val="20"/>
                <w:szCs w:val="20"/>
                <w:lang w:val="es-ES"/>
              </w:rPr>
            </w:pPr>
            <w:r w:rsidRPr="008470D7">
              <w:rPr>
                <w:rFonts w:asciiTheme="majorHAnsi" w:hAnsiTheme="majorHAnsi"/>
                <w:bCs/>
                <w:sz w:val="20"/>
                <w:szCs w:val="20"/>
                <w:lang w:val="es-ES"/>
              </w:rPr>
              <w:t>Brasil</w:t>
            </w:r>
            <w:r w:rsidRPr="008470D7">
              <w:rPr>
                <w:rStyle w:val="FootnoteReference"/>
                <w:rFonts w:asciiTheme="majorHAnsi" w:hAnsiTheme="majorHAnsi"/>
                <w:bCs/>
                <w:sz w:val="20"/>
                <w:szCs w:val="20"/>
                <w:lang w:val="es-ES"/>
              </w:rPr>
              <w:footnoteReference w:id="2"/>
            </w:r>
          </w:p>
        </w:tc>
      </w:tr>
      <w:tr w:rsidR="005B6B70" w:rsidRPr="00AA3EB1" w:rsidTr="00265F37">
        <w:tc>
          <w:tcPr>
            <w:tcW w:w="3600" w:type="dxa"/>
            <w:tcBorders>
              <w:top w:val="single" w:sz="6" w:space="0" w:color="auto"/>
              <w:bottom w:val="single" w:sz="6" w:space="0" w:color="auto"/>
            </w:tcBorders>
            <w:shd w:val="clear" w:color="auto" w:fill="4A7194"/>
            <w:vAlign w:val="center"/>
          </w:tcPr>
          <w:p w:rsidR="005B6B70" w:rsidRPr="00265F37" w:rsidRDefault="005B6B70" w:rsidP="002A61FC">
            <w:pPr>
              <w:jc w:val="center"/>
              <w:rPr>
                <w:rFonts w:asciiTheme="majorHAnsi" w:hAnsiTheme="majorHAnsi"/>
                <w:b/>
                <w:bCs/>
                <w:color w:val="FFFFFF" w:themeColor="background1"/>
                <w:sz w:val="20"/>
                <w:szCs w:val="20"/>
                <w:lang w:val="es-ES"/>
              </w:rPr>
            </w:pPr>
            <w:r w:rsidRPr="00265F37">
              <w:rPr>
                <w:rFonts w:asciiTheme="majorHAnsi" w:hAnsiTheme="majorHAnsi"/>
                <w:b/>
                <w:color w:val="FFFFFF" w:themeColor="background1"/>
                <w:sz w:val="20"/>
                <w:szCs w:val="20"/>
                <w:lang w:val="es-ES"/>
              </w:rPr>
              <w:t>Derechos invocados:</w:t>
            </w:r>
          </w:p>
        </w:tc>
        <w:tc>
          <w:tcPr>
            <w:tcW w:w="5760" w:type="dxa"/>
            <w:vAlign w:val="center"/>
          </w:tcPr>
          <w:p w:rsidR="005B6B70" w:rsidRPr="008470D7" w:rsidRDefault="005B6B70" w:rsidP="00E027B7">
            <w:pPr>
              <w:jc w:val="both"/>
              <w:rPr>
                <w:rFonts w:asciiTheme="majorHAnsi" w:hAnsiTheme="majorHAnsi"/>
                <w:bCs/>
                <w:sz w:val="20"/>
                <w:szCs w:val="20"/>
                <w:lang w:val="es-ES"/>
              </w:rPr>
            </w:pPr>
            <w:r w:rsidRPr="008470D7">
              <w:rPr>
                <w:rFonts w:asciiTheme="majorHAnsi" w:hAnsiTheme="majorHAnsi"/>
                <w:bCs/>
                <w:sz w:val="20"/>
                <w:szCs w:val="20"/>
                <w:lang w:val="es-ES"/>
              </w:rPr>
              <w:t xml:space="preserve">Artículos 5 (derecho a la integridad personal), 8 (garantías judiciales), 10 </w:t>
            </w:r>
            <w:r w:rsidR="00536EB0">
              <w:rPr>
                <w:rFonts w:asciiTheme="majorHAnsi" w:hAnsiTheme="majorHAnsi"/>
                <w:bCs/>
                <w:sz w:val="20"/>
                <w:szCs w:val="20"/>
                <w:lang w:val="es-ES"/>
              </w:rPr>
              <w:t>(derecho a indemnización)</w:t>
            </w:r>
            <w:r w:rsidRPr="008470D7">
              <w:rPr>
                <w:rFonts w:asciiTheme="majorHAnsi" w:hAnsiTheme="majorHAnsi"/>
                <w:bCs/>
                <w:sz w:val="20"/>
                <w:szCs w:val="20"/>
                <w:lang w:val="es-ES"/>
              </w:rPr>
              <w:t>, 11 (</w:t>
            </w:r>
            <w:r w:rsidR="00536EB0">
              <w:rPr>
                <w:rFonts w:asciiTheme="majorHAnsi" w:hAnsiTheme="majorHAnsi"/>
                <w:bCs/>
                <w:sz w:val="20"/>
                <w:szCs w:val="20"/>
                <w:lang w:val="es-ES"/>
              </w:rPr>
              <w:t>protección de la honra y de la dignidad</w:t>
            </w:r>
            <w:r w:rsidRPr="008470D7">
              <w:rPr>
                <w:rFonts w:asciiTheme="majorHAnsi" w:hAnsiTheme="majorHAnsi"/>
                <w:bCs/>
                <w:sz w:val="20"/>
                <w:szCs w:val="20"/>
                <w:lang w:val="es-ES"/>
              </w:rPr>
              <w:t xml:space="preserve">), 14 </w:t>
            </w:r>
            <w:r w:rsidR="00536EB0">
              <w:rPr>
                <w:rFonts w:asciiTheme="majorHAnsi" w:hAnsiTheme="majorHAnsi"/>
                <w:bCs/>
                <w:sz w:val="20"/>
                <w:szCs w:val="20"/>
                <w:lang w:val="es-ES"/>
              </w:rPr>
              <w:t>(derecho de rectificación o respuesta)</w:t>
            </w:r>
            <w:r w:rsidRPr="008470D7">
              <w:rPr>
                <w:rFonts w:asciiTheme="majorHAnsi" w:hAnsiTheme="majorHAnsi"/>
                <w:bCs/>
                <w:sz w:val="20"/>
                <w:szCs w:val="20"/>
                <w:lang w:val="es-ES"/>
              </w:rPr>
              <w:t>, 24 (</w:t>
            </w:r>
            <w:r w:rsidR="00536EB0">
              <w:rPr>
                <w:rFonts w:asciiTheme="majorHAnsi" w:hAnsiTheme="majorHAnsi"/>
                <w:bCs/>
                <w:sz w:val="20"/>
                <w:szCs w:val="20"/>
                <w:lang w:val="es-ES"/>
              </w:rPr>
              <w:t>igualdad ante la ley</w:t>
            </w:r>
            <w:r w:rsidRPr="008470D7">
              <w:rPr>
                <w:rFonts w:asciiTheme="majorHAnsi" w:hAnsiTheme="majorHAnsi"/>
                <w:bCs/>
                <w:sz w:val="20"/>
                <w:szCs w:val="20"/>
                <w:lang w:val="es-ES"/>
              </w:rPr>
              <w:t xml:space="preserve">) </w:t>
            </w:r>
            <w:r w:rsidR="00536EB0">
              <w:rPr>
                <w:rFonts w:asciiTheme="majorHAnsi" w:hAnsiTheme="majorHAnsi"/>
                <w:bCs/>
                <w:sz w:val="20"/>
                <w:szCs w:val="20"/>
                <w:lang w:val="es-ES"/>
              </w:rPr>
              <w:t>y</w:t>
            </w:r>
            <w:r w:rsidRPr="008470D7">
              <w:rPr>
                <w:rFonts w:asciiTheme="majorHAnsi" w:hAnsiTheme="majorHAnsi"/>
                <w:bCs/>
                <w:sz w:val="20"/>
                <w:szCs w:val="20"/>
                <w:lang w:val="es-ES"/>
              </w:rPr>
              <w:t xml:space="preserve"> 25 (protección judicial) de la Convención Americana de Derechos Humanos</w:t>
            </w:r>
            <w:r w:rsidRPr="008470D7">
              <w:rPr>
                <w:rStyle w:val="FootnoteReference"/>
                <w:rFonts w:asciiTheme="majorHAnsi" w:hAnsiTheme="majorHAnsi"/>
                <w:bCs/>
                <w:sz w:val="20"/>
                <w:szCs w:val="20"/>
                <w:lang w:val="es-ES"/>
              </w:rPr>
              <w:footnoteReference w:id="3"/>
            </w:r>
            <w:r w:rsidRPr="008470D7">
              <w:rPr>
                <w:rFonts w:asciiTheme="majorHAnsi" w:hAnsiTheme="majorHAnsi"/>
                <w:bCs/>
                <w:sz w:val="20"/>
                <w:szCs w:val="20"/>
                <w:lang w:val="es-ES"/>
              </w:rPr>
              <w:t>, en relación con el artículo 1.1</w:t>
            </w:r>
            <w:r w:rsidR="00536EB0">
              <w:rPr>
                <w:rFonts w:asciiTheme="majorHAnsi" w:hAnsiTheme="majorHAnsi"/>
                <w:bCs/>
                <w:sz w:val="20"/>
                <w:szCs w:val="20"/>
                <w:lang w:val="es-ES"/>
              </w:rPr>
              <w:t>, y</w:t>
            </w:r>
            <w:r w:rsidRPr="008470D7">
              <w:rPr>
                <w:rFonts w:asciiTheme="majorHAnsi" w:hAnsiTheme="majorHAnsi"/>
                <w:bCs/>
                <w:sz w:val="20"/>
                <w:szCs w:val="20"/>
                <w:lang w:val="es-ES"/>
              </w:rPr>
              <w:t xml:space="preserve"> artículos II </w:t>
            </w:r>
            <w:r w:rsidR="00536EB0">
              <w:rPr>
                <w:rFonts w:asciiTheme="majorHAnsi" w:hAnsiTheme="majorHAnsi"/>
                <w:bCs/>
                <w:sz w:val="20"/>
                <w:szCs w:val="20"/>
                <w:lang w:val="es-ES"/>
              </w:rPr>
              <w:t>(derecho de igualdad ante la ley)</w:t>
            </w:r>
            <w:r w:rsidRPr="008470D7">
              <w:rPr>
                <w:rFonts w:asciiTheme="majorHAnsi" w:hAnsiTheme="majorHAnsi"/>
                <w:bCs/>
                <w:sz w:val="20"/>
                <w:szCs w:val="20"/>
                <w:lang w:val="es-ES"/>
              </w:rPr>
              <w:t xml:space="preserve">, V </w:t>
            </w:r>
            <w:r w:rsidR="00536EB0">
              <w:rPr>
                <w:rFonts w:asciiTheme="majorHAnsi" w:hAnsiTheme="majorHAnsi"/>
                <w:bCs/>
                <w:sz w:val="20"/>
                <w:szCs w:val="20"/>
                <w:lang w:val="es-ES"/>
              </w:rPr>
              <w:t xml:space="preserve">(protección </w:t>
            </w:r>
            <w:r w:rsidR="00E027B7">
              <w:rPr>
                <w:rFonts w:asciiTheme="majorHAnsi" w:hAnsiTheme="majorHAnsi"/>
                <w:bCs/>
                <w:sz w:val="20"/>
                <w:szCs w:val="20"/>
                <w:lang w:val="es-ES"/>
              </w:rPr>
              <w:t>de</w:t>
            </w:r>
            <w:r w:rsidR="00536EB0">
              <w:rPr>
                <w:rFonts w:asciiTheme="majorHAnsi" w:hAnsiTheme="majorHAnsi"/>
                <w:bCs/>
                <w:sz w:val="20"/>
                <w:szCs w:val="20"/>
                <w:lang w:val="es-ES"/>
              </w:rPr>
              <w:t xml:space="preserve"> la honra y la vida privada)</w:t>
            </w:r>
            <w:r w:rsidRPr="008470D7">
              <w:rPr>
                <w:rFonts w:asciiTheme="majorHAnsi" w:hAnsiTheme="majorHAnsi"/>
                <w:bCs/>
                <w:sz w:val="20"/>
                <w:szCs w:val="20"/>
                <w:lang w:val="es-ES"/>
              </w:rPr>
              <w:t xml:space="preserve">, XIV </w:t>
            </w:r>
            <w:r w:rsidR="00536EB0">
              <w:rPr>
                <w:rFonts w:asciiTheme="majorHAnsi" w:hAnsiTheme="majorHAnsi"/>
                <w:bCs/>
                <w:sz w:val="20"/>
                <w:szCs w:val="20"/>
                <w:lang w:val="es-ES"/>
              </w:rPr>
              <w:t>(derecho al trabajo)</w:t>
            </w:r>
            <w:r w:rsidRPr="008470D7">
              <w:rPr>
                <w:rFonts w:asciiTheme="majorHAnsi" w:hAnsiTheme="majorHAnsi"/>
                <w:bCs/>
                <w:sz w:val="20"/>
                <w:szCs w:val="20"/>
                <w:lang w:val="es-ES"/>
              </w:rPr>
              <w:t>, XVII (</w:t>
            </w:r>
            <w:r w:rsidR="00536EB0">
              <w:rPr>
                <w:rFonts w:asciiTheme="majorHAnsi" w:hAnsiTheme="majorHAnsi"/>
                <w:bCs/>
                <w:sz w:val="20"/>
                <w:szCs w:val="20"/>
                <w:lang w:val="es-ES"/>
              </w:rPr>
              <w:t>reconocimiento de la personalidad</w:t>
            </w:r>
            <w:r w:rsidRPr="008470D7">
              <w:rPr>
                <w:rFonts w:asciiTheme="majorHAnsi" w:hAnsiTheme="majorHAnsi"/>
                <w:bCs/>
                <w:sz w:val="20"/>
                <w:szCs w:val="20"/>
                <w:lang w:val="es-ES"/>
              </w:rPr>
              <w:t xml:space="preserve"> jurídica), XVIII (garantías judiciales), XXIV (protección judicial) y XXVI (</w:t>
            </w:r>
            <w:r w:rsidR="00E027B7">
              <w:rPr>
                <w:rFonts w:asciiTheme="majorHAnsi" w:hAnsiTheme="majorHAnsi"/>
                <w:bCs/>
                <w:sz w:val="20"/>
                <w:szCs w:val="20"/>
                <w:lang w:val="es-ES"/>
              </w:rPr>
              <w:t>presunción de inocencia</w:t>
            </w:r>
            <w:r w:rsidRPr="008470D7">
              <w:rPr>
                <w:rFonts w:asciiTheme="majorHAnsi" w:hAnsiTheme="majorHAnsi"/>
                <w:bCs/>
                <w:sz w:val="20"/>
                <w:szCs w:val="20"/>
                <w:lang w:val="es-ES"/>
              </w:rPr>
              <w:t xml:space="preserve">) de </w:t>
            </w:r>
            <w:r w:rsidR="00E027B7">
              <w:rPr>
                <w:rFonts w:asciiTheme="majorHAnsi" w:hAnsiTheme="majorHAnsi"/>
                <w:bCs/>
                <w:sz w:val="20"/>
                <w:szCs w:val="20"/>
                <w:lang w:val="es-ES"/>
              </w:rPr>
              <w:t xml:space="preserve">la </w:t>
            </w:r>
            <w:r w:rsidR="00536EB0" w:rsidRPr="00536EB0">
              <w:rPr>
                <w:rFonts w:asciiTheme="majorHAnsi" w:hAnsiTheme="majorHAnsi"/>
                <w:bCs/>
                <w:sz w:val="20"/>
                <w:szCs w:val="20"/>
                <w:lang w:val="es-ES"/>
              </w:rPr>
              <w:t>Declaración Americana de los Derechos y Deberes del Hombre</w:t>
            </w:r>
            <w:r w:rsidRPr="008470D7">
              <w:rPr>
                <w:rStyle w:val="FootnoteReference"/>
                <w:rFonts w:asciiTheme="majorHAnsi" w:hAnsiTheme="majorHAnsi"/>
                <w:bCs/>
                <w:sz w:val="20"/>
                <w:szCs w:val="20"/>
                <w:lang w:val="es-ES"/>
              </w:rPr>
              <w:footnoteReference w:id="4"/>
            </w:r>
          </w:p>
        </w:tc>
      </w:tr>
    </w:tbl>
    <w:p w:rsidR="003239B8" w:rsidRPr="008470D7" w:rsidRDefault="00A37F2E" w:rsidP="003239B8">
      <w:pPr>
        <w:spacing w:before="240" w:after="240"/>
        <w:ind w:firstLine="720"/>
        <w:jc w:val="both"/>
        <w:rPr>
          <w:rFonts w:asciiTheme="majorHAnsi" w:hAnsiTheme="majorHAnsi"/>
          <w:b/>
          <w:bCs/>
          <w:sz w:val="20"/>
          <w:szCs w:val="20"/>
          <w:lang w:val="es-ES"/>
        </w:rPr>
      </w:pPr>
      <w:r w:rsidRPr="008470D7">
        <w:rPr>
          <w:rFonts w:asciiTheme="majorHAnsi" w:hAnsiTheme="majorHAnsi"/>
          <w:b/>
          <w:bCs/>
          <w:sz w:val="20"/>
          <w:szCs w:val="20"/>
          <w:lang w:val="es-ES"/>
        </w:rPr>
        <w:t>II.</w:t>
      </w:r>
      <w:r w:rsidRPr="008470D7">
        <w:rPr>
          <w:rFonts w:asciiTheme="majorHAnsi" w:hAnsiTheme="majorHAnsi"/>
          <w:b/>
          <w:bCs/>
          <w:sz w:val="20"/>
          <w:szCs w:val="20"/>
          <w:lang w:val="es-ES"/>
        </w:rPr>
        <w:tab/>
      </w:r>
      <w:r w:rsidR="005B6B70" w:rsidRPr="008470D7">
        <w:rPr>
          <w:rFonts w:asciiTheme="majorHAnsi" w:hAnsiTheme="majorHAnsi"/>
          <w:b/>
          <w:bCs/>
          <w:sz w:val="20"/>
          <w:szCs w:val="20"/>
          <w:lang w:val="es-ES"/>
        </w:rPr>
        <w:t>TRÁMITE ANTE LA CIDH</w:t>
      </w:r>
      <w:r w:rsidR="008E3BFE" w:rsidRPr="008470D7">
        <w:rPr>
          <w:rStyle w:val="FootnoteReference"/>
          <w:rFonts w:asciiTheme="majorHAnsi" w:hAnsiTheme="majorHAnsi"/>
          <w:b/>
          <w:sz w:val="20"/>
          <w:szCs w:val="20"/>
          <w:lang w:val="es-ES"/>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8470D7" w:rsidTr="00265F37">
        <w:tc>
          <w:tcPr>
            <w:tcW w:w="3600" w:type="dxa"/>
            <w:tcBorders>
              <w:top w:val="single" w:sz="6" w:space="0" w:color="auto"/>
              <w:bottom w:val="single" w:sz="6" w:space="0" w:color="auto"/>
            </w:tcBorders>
            <w:shd w:val="clear" w:color="auto" w:fill="4A7194"/>
            <w:vAlign w:val="center"/>
          </w:tcPr>
          <w:p w:rsidR="00093720" w:rsidRPr="00265F37" w:rsidRDefault="00093720" w:rsidP="00093720">
            <w:pPr>
              <w:jc w:val="center"/>
              <w:rPr>
                <w:rFonts w:asciiTheme="majorHAnsi" w:hAnsiTheme="majorHAnsi"/>
                <w:b/>
                <w:bCs/>
                <w:color w:val="FFFFFF" w:themeColor="background1"/>
                <w:sz w:val="20"/>
                <w:szCs w:val="20"/>
                <w:lang w:val="es-ES"/>
              </w:rPr>
            </w:pPr>
            <w:r w:rsidRPr="00265F37">
              <w:rPr>
                <w:rFonts w:asciiTheme="majorHAnsi" w:hAnsiTheme="majorHAnsi"/>
                <w:b/>
                <w:bCs/>
                <w:color w:val="FFFFFF" w:themeColor="background1"/>
                <w:sz w:val="20"/>
                <w:szCs w:val="20"/>
                <w:lang w:val="es-ES"/>
              </w:rPr>
              <w:t>Fecha de presentación</w:t>
            </w:r>
          </w:p>
          <w:p w:rsidR="004C2312" w:rsidRPr="00265F37" w:rsidRDefault="00093720" w:rsidP="00093720">
            <w:pPr>
              <w:jc w:val="center"/>
              <w:rPr>
                <w:rFonts w:asciiTheme="majorHAnsi" w:hAnsiTheme="majorHAnsi"/>
                <w:b/>
                <w:bCs/>
                <w:color w:val="FFFFFF" w:themeColor="background1"/>
                <w:sz w:val="20"/>
                <w:szCs w:val="20"/>
                <w:lang w:val="es-ES"/>
              </w:rPr>
            </w:pPr>
            <w:r w:rsidRPr="00265F37">
              <w:rPr>
                <w:rFonts w:asciiTheme="majorHAnsi" w:hAnsiTheme="majorHAnsi"/>
                <w:b/>
                <w:bCs/>
                <w:color w:val="FFFFFF" w:themeColor="background1"/>
                <w:sz w:val="20"/>
                <w:szCs w:val="20"/>
                <w:lang w:val="es-ES"/>
              </w:rPr>
              <w:t>de la petición:</w:t>
            </w:r>
          </w:p>
        </w:tc>
        <w:tc>
          <w:tcPr>
            <w:tcW w:w="5760" w:type="dxa"/>
            <w:vAlign w:val="center"/>
          </w:tcPr>
          <w:p w:rsidR="004C2312" w:rsidRPr="008470D7" w:rsidRDefault="00400A8D" w:rsidP="0033709D">
            <w:pPr>
              <w:jc w:val="both"/>
              <w:rPr>
                <w:rFonts w:asciiTheme="majorHAnsi" w:hAnsiTheme="majorHAnsi"/>
                <w:bCs/>
                <w:sz w:val="20"/>
                <w:szCs w:val="20"/>
                <w:lang w:val="es-ES"/>
              </w:rPr>
            </w:pPr>
            <w:r w:rsidRPr="008470D7">
              <w:rPr>
                <w:rFonts w:asciiTheme="majorHAnsi" w:hAnsiTheme="majorHAnsi"/>
                <w:bCs/>
                <w:sz w:val="20"/>
                <w:szCs w:val="20"/>
                <w:lang w:val="es-ES"/>
              </w:rPr>
              <w:t xml:space="preserve">9 de </w:t>
            </w:r>
            <w:r w:rsidR="005B6B70" w:rsidRPr="008470D7">
              <w:rPr>
                <w:rFonts w:asciiTheme="majorHAnsi" w:hAnsiTheme="majorHAnsi"/>
                <w:bCs/>
                <w:sz w:val="20"/>
                <w:szCs w:val="20"/>
                <w:lang w:val="es-ES"/>
              </w:rPr>
              <w:t>febrero</w:t>
            </w:r>
            <w:r w:rsidRPr="008470D7">
              <w:rPr>
                <w:rFonts w:asciiTheme="majorHAnsi" w:hAnsiTheme="majorHAnsi"/>
                <w:bCs/>
                <w:sz w:val="20"/>
                <w:szCs w:val="20"/>
                <w:lang w:val="es-ES"/>
              </w:rPr>
              <w:t xml:space="preserve"> de 2012</w:t>
            </w:r>
          </w:p>
        </w:tc>
      </w:tr>
      <w:tr w:rsidR="00093720" w:rsidRPr="008470D7" w:rsidTr="00265F37">
        <w:tc>
          <w:tcPr>
            <w:tcW w:w="3600" w:type="dxa"/>
            <w:tcBorders>
              <w:top w:val="single" w:sz="6" w:space="0" w:color="auto"/>
              <w:bottom w:val="single" w:sz="6" w:space="0" w:color="auto"/>
            </w:tcBorders>
            <w:shd w:val="clear" w:color="auto" w:fill="4A7194"/>
          </w:tcPr>
          <w:p w:rsidR="00093720" w:rsidRPr="00265F37" w:rsidRDefault="00093720" w:rsidP="0033709D">
            <w:pPr>
              <w:jc w:val="center"/>
              <w:rPr>
                <w:rFonts w:ascii="Cambria" w:hAnsi="Cambria"/>
                <w:b/>
                <w:color w:val="FFFFFF" w:themeColor="background1"/>
                <w:sz w:val="20"/>
                <w:szCs w:val="20"/>
                <w:lang w:val="es-ES"/>
              </w:rPr>
            </w:pPr>
            <w:r w:rsidRPr="00265F37">
              <w:rPr>
                <w:rFonts w:ascii="Cambria" w:hAnsi="Cambria"/>
                <w:b/>
                <w:color w:val="FFFFFF" w:themeColor="background1"/>
                <w:sz w:val="20"/>
                <w:szCs w:val="20"/>
                <w:lang w:val="es-ES"/>
              </w:rPr>
              <w:t>Fecha de notificación</w:t>
            </w:r>
          </w:p>
          <w:p w:rsidR="00093720" w:rsidRPr="00265F37" w:rsidRDefault="00093720" w:rsidP="00A37F2E">
            <w:pPr>
              <w:jc w:val="center"/>
              <w:rPr>
                <w:rFonts w:asciiTheme="majorHAnsi" w:hAnsiTheme="majorHAnsi"/>
                <w:b/>
                <w:color w:val="FFFFFF" w:themeColor="background1"/>
                <w:sz w:val="20"/>
                <w:szCs w:val="20"/>
                <w:lang w:val="es-ES"/>
              </w:rPr>
            </w:pPr>
            <w:r w:rsidRPr="00265F37">
              <w:rPr>
                <w:rFonts w:ascii="Cambria" w:hAnsi="Cambria"/>
                <w:b/>
                <w:color w:val="FFFFFF" w:themeColor="background1"/>
                <w:sz w:val="20"/>
                <w:szCs w:val="20"/>
                <w:lang w:val="es-ES"/>
              </w:rPr>
              <w:t>de la petición al Estado:</w:t>
            </w:r>
          </w:p>
        </w:tc>
        <w:tc>
          <w:tcPr>
            <w:tcW w:w="5760" w:type="dxa"/>
            <w:vAlign w:val="center"/>
          </w:tcPr>
          <w:p w:rsidR="00093720" w:rsidRPr="008470D7" w:rsidRDefault="00093720" w:rsidP="0033709D">
            <w:pPr>
              <w:jc w:val="both"/>
              <w:rPr>
                <w:rFonts w:asciiTheme="majorHAnsi" w:hAnsiTheme="majorHAnsi"/>
                <w:bCs/>
                <w:sz w:val="20"/>
                <w:szCs w:val="20"/>
                <w:lang w:val="es-ES"/>
              </w:rPr>
            </w:pPr>
            <w:r w:rsidRPr="008470D7">
              <w:rPr>
                <w:rFonts w:asciiTheme="majorHAnsi" w:hAnsiTheme="majorHAnsi"/>
                <w:bCs/>
                <w:sz w:val="20"/>
                <w:szCs w:val="20"/>
                <w:lang w:val="es-ES"/>
              </w:rPr>
              <w:t>2 de octubre de 2013</w:t>
            </w:r>
          </w:p>
        </w:tc>
      </w:tr>
      <w:tr w:rsidR="00093720" w:rsidRPr="008470D7" w:rsidTr="00265F37">
        <w:tc>
          <w:tcPr>
            <w:tcW w:w="3600" w:type="dxa"/>
            <w:tcBorders>
              <w:top w:val="single" w:sz="6" w:space="0" w:color="auto"/>
              <w:bottom w:val="single" w:sz="6" w:space="0" w:color="auto"/>
            </w:tcBorders>
            <w:shd w:val="clear" w:color="auto" w:fill="4A7194"/>
          </w:tcPr>
          <w:p w:rsidR="00093720" w:rsidRPr="00265F37" w:rsidRDefault="00093720" w:rsidP="0033709D">
            <w:pPr>
              <w:jc w:val="center"/>
              <w:rPr>
                <w:rFonts w:ascii="Cambria" w:hAnsi="Cambria"/>
                <w:b/>
                <w:color w:val="FFFFFF" w:themeColor="background1"/>
                <w:sz w:val="20"/>
                <w:szCs w:val="20"/>
                <w:lang w:val="es-ES"/>
              </w:rPr>
            </w:pPr>
            <w:r w:rsidRPr="00265F37">
              <w:rPr>
                <w:rFonts w:ascii="Cambria" w:hAnsi="Cambria"/>
                <w:b/>
                <w:color w:val="FFFFFF" w:themeColor="background1"/>
                <w:sz w:val="20"/>
                <w:szCs w:val="20"/>
                <w:lang w:val="es-ES"/>
              </w:rPr>
              <w:t>Fecha de la primera respuesta</w:t>
            </w:r>
          </w:p>
          <w:p w:rsidR="00093720" w:rsidRPr="00265F37" w:rsidRDefault="00093720" w:rsidP="004A6A54">
            <w:pPr>
              <w:jc w:val="center"/>
              <w:rPr>
                <w:rFonts w:asciiTheme="majorHAnsi" w:hAnsiTheme="majorHAnsi"/>
                <w:b/>
                <w:bCs/>
                <w:color w:val="FFFFFF" w:themeColor="background1"/>
                <w:sz w:val="20"/>
                <w:szCs w:val="20"/>
                <w:lang w:val="es-ES"/>
              </w:rPr>
            </w:pPr>
            <w:r w:rsidRPr="00265F37">
              <w:rPr>
                <w:rFonts w:ascii="Cambria" w:hAnsi="Cambria"/>
                <w:b/>
                <w:color w:val="FFFFFF" w:themeColor="background1"/>
                <w:sz w:val="20"/>
                <w:szCs w:val="20"/>
                <w:lang w:val="es-ES"/>
              </w:rPr>
              <w:t>del Estado:</w:t>
            </w:r>
          </w:p>
        </w:tc>
        <w:tc>
          <w:tcPr>
            <w:tcW w:w="5760" w:type="dxa"/>
            <w:vAlign w:val="center"/>
          </w:tcPr>
          <w:p w:rsidR="00093720" w:rsidRPr="008470D7" w:rsidRDefault="00093720" w:rsidP="0033709D">
            <w:pPr>
              <w:jc w:val="both"/>
              <w:rPr>
                <w:rFonts w:asciiTheme="majorHAnsi" w:hAnsiTheme="majorHAnsi"/>
                <w:bCs/>
                <w:sz w:val="20"/>
                <w:szCs w:val="20"/>
                <w:lang w:val="es-ES"/>
              </w:rPr>
            </w:pPr>
            <w:r w:rsidRPr="008470D7">
              <w:rPr>
                <w:rFonts w:asciiTheme="majorHAnsi" w:hAnsiTheme="majorHAnsi"/>
                <w:bCs/>
                <w:sz w:val="20"/>
                <w:szCs w:val="20"/>
                <w:lang w:val="es-ES"/>
              </w:rPr>
              <w:t>27 de diciembre de 2013</w:t>
            </w:r>
          </w:p>
        </w:tc>
      </w:tr>
      <w:tr w:rsidR="00093720" w:rsidRPr="00AA3EB1" w:rsidTr="00265F37">
        <w:tc>
          <w:tcPr>
            <w:tcW w:w="3600" w:type="dxa"/>
            <w:tcBorders>
              <w:top w:val="single" w:sz="6" w:space="0" w:color="auto"/>
              <w:bottom w:val="single" w:sz="6" w:space="0" w:color="auto"/>
            </w:tcBorders>
            <w:shd w:val="clear" w:color="auto" w:fill="4A7194"/>
          </w:tcPr>
          <w:p w:rsidR="00093720" w:rsidRPr="00265F37" w:rsidRDefault="00093720" w:rsidP="0033709D">
            <w:pPr>
              <w:jc w:val="center"/>
              <w:rPr>
                <w:rFonts w:ascii="Cambria" w:hAnsi="Cambria"/>
                <w:b/>
                <w:bCs/>
                <w:color w:val="FFFFFF" w:themeColor="background1"/>
                <w:sz w:val="20"/>
                <w:szCs w:val="20"/>
                <w:lang w:val="es-ES"/>
              </w:rPr>
            </w:pPr>
            <w:r w:rsidRPr="00265F37">
              <w:rPr>
                <w:rFonts w:ascii="Cambria" w:hAnsi="Cambria"/>
                <w:b/>
                <w:bCs/>
                <w:color w:val="FFFFFF" w:themeColor="background1"/>
                <w:sz w:val="20"/>
                <w:szCs w:val="20"/>
                <w:lang w:val="es-ES"/>
              </w:rPr>
              <w:t>Observaciones adicionales</w:t>
            </w:r>
          </w:p>
          <w:p w:rsidR="00093720" w:rsidRPr="00265F37" w:rsidRDefault="00093720" w:rsidP="008E3BFE">
            <w:pPr>
              <w:jc w:val="center"/>
              <w:rPr>
                <w:rFonts w:asciiTheme="majorHAnsi" w:hAnsiTheme="majorHAnsi"/>
                <w:b/>
                <w:bCs/>
                <w:color w:val="FFFFFF" w:themeColor="background1"/>
                <w:sz w:val="20"/>
                <w:szCs w:val="20"/>
                <w:lang w:val="es-ES"/>
              </w:rPr>
            </w:pPr>
            <w:r w:rsidRPr="00265F37">
              <w:rPr>
                <w:rFonts w:ascii="Cambria" w:hAnsi="Cambria"/>
                <w:b/>
                <w:bCs/>
                <w:color w:val="FFFFFF" w:themeColor="background1"/>
                <w:sz w:val="20"/>
                <w:szCs w:val="20"/>
                <w:lang w:val="es-ES"/>
              </w:rPr>
              <w:t>de la parte peticionaria:</w:t>
            </w:r>
          </w:p>
        </w:tc>
        <w:tc>
          <w:tcPr>
            <w:tcW w:w="5760" w:type="dxa"/>
            <w:vAlign w:val="center"/>
          </w:tcPr>
          <w:p w:rsidR="00093720" w:rsidRPr="008470D7" w:rsidRDefault="00093720" w:rsidP="002A61FC">
            <w:pPr>
              <w:jc w:val="both"/>
              <w:rPr>
                <w:rFonts w:asciiTheme="majorHAnsi" w:hAnsiTheme="majorHAnsi"/>
                <w:bCs/>
                <w:sz w:val="20"/>
                <w:szCs w:val="20"/>
                <w:lang w:val="es-ES"/>
              </w:rPr>
            </w:pPr>
            <w:r w:rsidRPr="008470D7">
              <w:rPr>
                <w:rFonts w:asciiTheme="majorHAnsi" w:hAnsiTheme="majorHAnsi"/>
                <w:bCs/>
                <w:sz w:val="20"/>
                <w:szCs w:val="20"/>
                <w:lang w:val="es-ES"/>
              </w:rPr>
              <w:t xml:space="preserve">24 de febrero, 30 de mayo </w:t>
            </w:r>
            <w:r w:rsidR="00536EB0">
              <w:rPr>
                <w:rFonts w:asciiTheme="majorHAnsi" w:hAnsiTheme="majorHAnsi"/>
                <w:bCs/>
                <w:sz w:val="20"/>
                <w:szCs w:val="20"/>
                <w:lang w:val="es-ES"/>
              </w:rPr>
              <w:t>y</w:t>
            </w:r>
            <w:r w:rsidRPr="008470D7">
              <w:rPr>
                <w:rFonts w:asciiTheme="majorHAnsi" w:hAnsiTheme="majorHAnsi"/>
                <w:bCs/>
                <w:sz w:val="20"/>
                <w:szCs w:val="20"/>
                <w:lang w:val="es-ES"/>
              </w:rPr>
              <w:t xml:space="preserve"> 16 de diciembre de 2014</w:t>
            </w:r>
            <w:r w:rsidR="002A61FC">
              <w:rPr>
                <w:rFonts w:asciiTheme="majorHAnsi" w:hAnsiTheme="majorHAnsi"/>
                <w:bCs/>
                <w:sz w:val="20"/>
                <w:szCs w:val="20"/>
                <w:lang w:val="es-ES"/>
              </w:rPr>
              <w:t>;</w:t>
            </w:r>
            <w:r w:rsidRPr="008470D7">
              <w:rPr>
                <w:rFonts w:asciiTheme="majorHAnsi" w:hAnsiTheme="majorHAnsi"/>
                <w:bCs/>
                <w:sz w:val="20"/>
                <w:szCs w:val="20"/>
                <w:lang w:val="es-ES"/>
              </w:rPr>
              <w:t xml:space="preserve"> 23 de septiembre de 2019</w:t>
            </w:r>
          </w:p>
        </w:tc>
      </w:tr>
      <w:tr w:rsidR="00093720" w:rsidRPr="008470D7" w:rsidTr="00265F37">
        <w:tc>
          <w:tcPr>
            <w:tcW w:w="3600" w:type="dxa"/>
            <w:tcBorders>
              <w:top w:val="single" w:sz="6" w:space="0" w:color="auto"/>
              <w:bottom w:val="single" w:sz="6" w:space="0" w:color="auto"/>
            </w:tcBorders>
            <w:shd w:val="clear" w:color="auto" w:fill="4A7194"/>
          </w:tcPr>
          <w:p w:rsidR="00093720" w:rsidRPr="00265F37" w:rsidRDefault="00093720" w:rsidP="0033709D">
            <w:pPr>
              <w:jc w:val="center"/>
              <w:rPr>
                <w:rFonts w:ascii="Cambria" w:hAnsi="Cambria"/>
                <w:b/>
                <w:color w:val="FFFFFF" w:themeColor="background1"/>
                <w:sz w:val="20"/>
                <w:szCs w:val="20"/>
                <w:lang w:val="es-ES"/>
              </w:rPr>
            </w:pPr>
            <w:r w:rsidRPr="00265F37">
              <w:rPr>
                <w:rFonts w:ascii="Cambria" w:hAnsi="Cambria"/>
                <w:b/>
                <w:color w:val="FFFFFF" w:themeColor="background1"/>
                <w:sz w:val="20"/>
                <w:szCs w:val="20"/>
                <w:lang w:val="es-ES"/>
              </w:rPr>
              <w:t>Observaciones adicionales</w:t>
            </w:r>
          </w:p>
          <w:p w:rsidR="00093720" w:rsidRPr="00265F37" w:rsidRDefault="00093720" w:rsidP="008E3BFE">
            <w:pPr>
              <w:jc w:val="center"/>
              <w:rPr>
                <w:rFonts w:asciiTheme="majorHAnsi" w:hAnsiTheme="majorHAnsi"/>
                <w:b/>
                <w:bCs/>
                <w:color w:val="FFFFFF" w:themeColor="background1"/>
                <w:sz w:val="20"/>
                <w:szCs w:val="20"/>
                <w:lang w:val="es-ES"/>
              </w:rPr>
            </w:pPr>
            <w:r w:rsidRPr="00265F37">
              <w:rPr>
                <w:rFonts w:ascii="Cambria" w:hAnsi="Cambria"/>
                <w:b/>
                <w:color w:val="FFFFFF" w:themeColor="background1"/>
                <w:sz w:val="20"/>
                <w:szCs w:val="20"/>
                <w:lang w:val="es-ES"/>
              </w:rPr>
              <w:t>del Estado:</w:t>
            </w:r>
          </w:p>
        </w:tc>
        <w:tc>
          <w:tcPr>
            <w:tcW w:w="5760" w:type="dxa"/>
            <w:vAlign w:val="center"/>
          </w:tcPr>
          <w:p w:rsidR="00093720" w:rsidRPr="008470D7" w:rsidRDefault="00093720" w:rsidP="0033709D">
            <w:pPr>
              <w:jc w:val="both"/>
              <w:rPr>
                <w:rFonts w:asciiTheme="majorHAnsi" w:hAnsiTheme="majorHAnsi"/>
                <w:bCs/>
                <w:sz w:val="20"/>
                <w:szCs w:val="20"/>
                <w:lang w:val="es-ES"/>
              </w:rPr>
            </w:pPr>
            <w:r w:rsidRPr="008470D7">
              <w:rPr>
                <w:rFonts w:asciiTheme="majorHAnsi" w:hAnsiTheme="majorHAnsi"/>
                <w:bCs/>
                <w:sz w:val="20"/>
                <w:szCs w:val="20"/>
                <w:lang w:val="es-ES"/>
              </w:rPr>
              <w:t>11 de abril de 2014</w:t>
            </w:r>
          </w:p>
        </w:tc>
      </w:tr>
    </w:tbl>
    <w:p w:rsidR="003239B8" w:rsidRPr="008470D7" w:rsidRDefault="00D358AF" w:rsidP="003239B8">
      <w:pPr>
        <w:spacing w:before="240" w:after="240"/>
        <w:ind w:firstLine="720"/>
        <w:jc w:val="both"/>
        <w:rPr>
          <w:rFonts w:asciiTheme="majorHAnsi" w:hAnsiTheme="majorHAnsi"/>
          <w:b/>
          <w:bCs/>
          <w:sz w:val="20"/>
          <w:szCs w:val="20"/>
          <w:lang w:val="es-ES"/>
        </w:rPr>
      </w:pPr>
      <w:r w:rsidRPr="008470D7">
        <w:rPr>
          <w:rFonts w:asciiTheme="majorHAnsi" w:hAnsiTheme="majorHAnsi"/>
          <w:b/>
          <w:bCs/>
          <w:sz w:val="20"/>
          <w:szCs w:val="20"/>
          <w:lang w:val="es-ES"/>
        </w:rPr>
        <w:t xml:space="preserve">III. </w:t>
      </w:r>
      <w:r w:rsidRPr="008470D7">
        <w:rPr>
          <w:rFonts w:asciiTheme="majorHAnsi" w:hAnsiTheme="majorHAnsi"/>
          <w:b/>
          <w:bCs/>
          <w:sz w:val="20"/>
          <w:szCs w:val="20"/>
          <w:lang w:val="es-ES"/>
        </w:rPr>
        <w:tab/>
        <w:t>COMPET</w:t>
      </w:r>
      <w:r w:rsidR="00093720" w:rsidRPr="008470D7">
        <w:rPr>
          <w:rFonts w:asciiTheme="majorHAnsi" w:hAnsiTheme="majorHAnsi"/>
          <w:b/>
          <w:bCs/>
          <w:sz w:val="20"/>
          <w:szCs w:val="20"/>
          <w:lang w:val="es-ES"/>
        </w:rPr>
        <w:t>E</w:t>
      </w:r>
      <w:r w:rsidR="003239B8" w:rsidRPr="008470D7">
        <w:rPr>
          <w:rFonts w:asciiTheme="majorHAnsi" w:hAnsiTheme="majorHAnsi"/>
          <w:b/>
          <w:bCs/>
          <w:sz w:val="20"/>
          <w:szCs w:val="20"/>
          <w:lang w:val="es-ES"/>
        </w:rPr>
        <w:t>NCIA</w:t>
      </w:r>
      <w:r w:rsidR="00EE00E9" w:rsidRPr="008470D7">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093720" w:rsidRPr="008470D7" w:rsidTr="00265F37">
        <w:trPr>
          <w:cantSplit/>
        </w:trPr>
        <w:tc>
          <w:tcPr>
            <w:tcW w:w="3600" w:type="dxa"/>
            <w:tcBorders>
              <w:top w:val="single" w:sz="4" w:space="0" w:color="auto"/>
              <w:bottom w:val="single" w:sz="6" w:space="0" w:color="auto"/>
            </w:tcBorders>
            <w:shd w:val="clear" w:color="auto" w:fill="4A7194"/>
          </w:tcPr>
          <w:p w:rsidR="00093720" w:rsidRPr="00265F37" w:rsidRDefault="00093720" w:rsidP="0033709D">
            <w:pPr>
              <w:jc w:val="center"/>
              <w:rPr>
                <w:rFonts w:asciiTheme="majorHAnsi" w:hAnsiTheme="majorHAnsi"/>
                <w:b/>
                <w:bCs/>
                <w:i/>
                <w:color w:val="FFFFFF" w:themeColor="background1"/>
                <w:sz w:val="20"/>
                <w:szCs w:val="20"/>
                <w:lang w:val="es-ES"/>
              </w:rPr>
            </w:pPr>
            <w:r w:rsidRPr="00265F37">
              <w:rPr>
                <w:rFonts w:ascii="Cambria" w:hAnsi="Cambria"/>
                <w:b/>
                <w:color w:val="FFFFFF" w:themeColor="background1"/>
                <w:sz w:val="20"/>
                <w:szCs w:val="20"/>
                <w:lang w:val="es-ES"/>
              </w:rPr>
              <w:t xml:space="preserve">Competencia </w:t>
            </w:r>
            <w:proofErr w:type="spellStart"/>
            <w:r w:rsidRPr="00265F37">
              <w:rPr>
                <w:rFonts w:ascii="Cambria" w:hAnsi="Cambria"/>
                <w:b/>
                <w:i/>
                <w:color w:val="FFFFFF" w:themeColor="background1"/>
                <w:sz w:val="20"/>
                <w:szCs w:val="20"/>
                <w:lang w:val="es-ES"/>
              </w:rPr>
              <w:t>ratione</w:t>
            </w:r>
            <w:proofErr w:type="spellEnd"/>
            <w:r w:rsidRPr="00265F37">
              <w:rPr>
                <w:rFonts w:ascii="Cambria" w:hAnsi="Cambria"/>
                <w:b/>
                <w:i/>
                <w:color w:val="FFFFFF" w:themeColor="background1"/>
                <w:sz w:val="20"/>
                <w:szCs w:val="20"/>
                <w:lang w:val="es-ES"/>
              </w:rPr>
              <w:t xml:space="preserve"> </w:t>
            </w:r>
            <w:proofErr w:type="spellStart"/>
            <w:r w:rsidRPr="00265F37">
              <w:rPr>
                <w:rFonts w:ascii="Cambria" w:hAnsi="Cambria"/>
                <w:b/>
                <w:i/>
                <w:color w:val="FFFFFF" w:themeColor="background1"/>
                <w:sz w:val="20"/>
                <w:szCs w:val="20"/>
                <w:lang w:val="es-ES"/>
              </w:rPr>
              <w:t>personae</w:t>
            </w:r>
            <w:proofErr w:type="spellEnd"/>
            <w:r w:rsidRPr="00265F37">
              <w:rPr>
                <w:rFonts w:ascii="Cambria" w:hAnsi="Cambria"/>
                <w:b/>
                <w:color w:val="FFFFFF" w:themeColor="background1"/>
                <w:sz w:val="20"/>
                <w:szCs w:val="20"/>
                <w:lang w:val="es-ES"/>
              </w:rPr>
              <w:t>:</w:t>
            </w:r>
          </w:p>
        </w:tc>
        <w:tc>
          <w:tcPr>
            <w:tcW w:w="5760" w:type="dxa"/>
            <w:vAlign w:val="center"/>
          </w:tcPr>
          <w:p w:rsidR="00093720" w:rsidRPr="008470D7" w:rsidRDefault="00093720" w:rsidP="0033709D">
            <w:pPr>
              <w:rPr>
                <w:rFonts w:asciiTheme="majorHAnsi" w:hAnsiTheme="majorHAnsi"/>
                <w:bCs/>
                <w:sz w:val="20"/>
                <w:szCs w:val="20"/>
                <w:lang w:val="es-ES"/>
              </w:rPr>
            </w:pPr>
            <w:r w:rsidRPr="008470D7">
              <w:rPr>
                <w:rFonts w:ascii="Cambria" w:hAnsi="Cambria"/>
                <w:bCs/>
                <w:sz w:val="20"/>
                <w:szCs w:val="20"/>
                <w:lang w:val="es-ES"/>
              </w:rPr>
              <w:t>Sí</w:t>
            </w:r>
          </w:p>
        </w:tc>
      </w:tr>
      <w:tr w:rsidR="00093720" w:rsidRPr="008470D7" w:rsidTr="00265F37">
        <w:trPr>
          <w:cantSplit/>
        </w:trPr>
        <w:tc>
          <w:tcPr>
            <w:tcW w:w="3600" w:type="dxa"/>
            <w:tcBorders>
              <w:top w:val="single" w:sz="6" w:space="0" w:color="auto"/>
              <w:bottom w:val="single" w:sz="6" w:space="0" w:color="auto"/>
            </w:tcBorders>
            <w:shd w:val="clear" w:color="auto" w:fill="4A7194"/>
          </w:tcPr>
          <w:p w:rsidR="00093720" w:rsidRPr="00265F37" w:rsidRDefault="00093720" w:rsidP="0033709D">
            <w:pPr>
              <w:jc w:val="center"/>
              <w:rPr>
                <w:rFonts w:asciiTheme="majorHAnsi" w:hAnsiTheme="majorHAnsi"/>
                <w:b/>
                <w:bCs/>
                <w:color w:val="FFFFFF" w:themeColor="background1"/>
                <w:sz w:val="20"/>
                <w:szCs w:val="20"/>
                <w:lang w:val="es-ES"/>
              </w:rPr>
            </w:pPr>
            <w:r w:rsidRPr="00265F37">
              <w:rPr>
                <w:rFonts w:ascii="Cambria" w:hAnsi="Cambria"/>
                <w:b/>
                <w:color w:val="FFFFFF" w:themeColor="background1"/>
                <w:sz w:val="20"/>
                <w:szCs w:val="20"/>
                <w:lang w:val="es-ES"/>
              </w:rPr>
              <w:t xml:space="preserve">Competencia </w:t>
            </w:r>
            <w:proofErr w:type="spellStart"/>
            <w:r w:rsidRPr="00265F37">
              <w:rPr>
                <w:rFonts w:ascii="Cambria" w:hAnsi="Cambria"/>
                <w:b/>
                <w:i/>
                <w:color w:val="FFFFFF" w:themeColor="background1"/>
                <w:sz w:val="20"/>
                <w:szCs w:val="20"/>
                <w:lang w:val="es-ES"/>
              </w:rPr>
              <w:t>ratione</w:t>
            </w:r>
            <w:proofErr w:type="spellEnd"/>
            <w:r w:rsidRPr="00265F37">
              <w:rPr>
                <w:rFonts w:ascii="Cambria" w:hAnsi="Cambria"/>
                <w:b/>
                <w:i/>
                <w:color w:val="FFFFFF" w:themeColor="background1"/>
                <w:sz w:val="20"/>
                <w:szCs w:val="20"/>
                <w:lang w:val="es-ES"/>
              </w:rPr>
              <w:t xml:space="preserve"> </w:t>
            </w:r>
            <w:proofErr w:type="spellStart"/>
            <w:r w:rsidRPr="00265F37">
              <w:rPr>
                <w:rFonts w:ascii="Cambria" w:hAnsi="Cambria"/>
                <w:b/>
                <w:i/>
                <w:color w:val="FFFFFF" w:themeColor="background1"/>
                <w:sz w:val="20"/>
                <w:szCs w:val="20"/>
                <w:lang w:val="es-ES"/>
              </w:rPr>
              <w:t>loci</w:t>
            </w:r>
            <w:proofErr w:type="spellEnd"/>
            <w:r w:rsidRPr="00265F37">
              <w:rPr>
                <w:rFonts w:ascii="Cambria" w:hAnsi="Cambria"/>
                <w:b/>
                <w:color w:val="FFFFFF" w:themeColor="background1"/>
                <w:sz w:val="20"/>
                <w:szCs w:val="20"/>
                <w:lang w:val="es-ES"/>
              </w:rPr>
              <w:t>:</w:t>
            </w:r>
          </w:p>
        </w:tc>
        <w:tc>
          <w:tcPr>
            <w:tcW w:w="5760" w:type="dxa"/>
            <w:vAlign w:val="center"/>
          </w:tcPr>
          <w:p w:rsidR="00093720" w:rsidRPr="008470D7" w:rsidRDefault="00093720" w:rsidP="0033709D">
            <w:pPr>
              <w:rPr>
                <w:rFonts w:asciiTheme="majorHAnsi" w:hAnsiTheme="majorHAnsi"/>
                <w:bCs/>
                <w:sz w:val="20"/>
                <w:szCs w:val="20"/>
                <w:lang w:val="es-ES"/>
              </w:rPr>
            </w:pPr>
            <w:r w:rsidRPr="008470D7">
              <w:rPr>
                <w:rFonts w:ascii="Cambria" w:hAnsi="Cambria"/>
                <w:bCs/>
                <w:sz w:val="20"/>
                <w:szCs w:val="20"/>
                <w:lang w:val="es-ES"/>
              </w:rPr>
              <w:t>Sí</w:t>
            </w:r>
          </w:p>
        </w:tc>
      </w:tr>
      <w:tr w:rsidR="00093720" w:rsidRPr="008470D7" w:rsidTr="00265F37">
        <w:trPr>
          <w:cantSplit/>
        </w:trPr>
        <w:tc>
          <w:tcPr>
            <w:tcW w:w="3600" w:type="dxa"/>
            <w:tcBorders>
              <w:top w:val="single" w:sz="6" w:space="0" w:color="auto"/>
              <w:bottom w:val="single" w:sz="6" w:space="0" w:color="auto"/>
            </w:tcBorders>
            <w:shd w:val="clear" w:color="auto" w:fill="4A7194"/>
          </w:tcPr>
          <w:p w:rsidR="00093720" w:rsidRPr="00265F37" w:rsidRDefault="00093720" w:rsidP="0033709D">
            <w:pPr>
              <w:jc w:val="center"/>
              <w:rPr>
                <w:rFonts w:asciiTheme="majorHAnsi" w:hAnsiTheme="majorHAnsi"/>
                <w:b/>
                <w:bCs/>
                <w:color w:val="FFFFFF" w:themeColor="background1"/>
                <w:sz w:val="20"/>
                <w:szCs w:val="20"/>
                <w:lang w:val="es-ES"/>
              </w:rPr>
            </w:pPr>
            <w:r w:rsidRPr="00265F37">
              <w:rPr>
                <w:rFonts w:ascii="Cambria" w:hAnsi="Cambria"/>
                <w:b/>
                <w:color w:val="FFFFFF" w:themeColor="background1"/>
                <w:sz w:val="20"/>
                <w:szCs w:val="20"/>
                <w:lang w:val="es-ES"/>
              </w:rPr>
              <w:t xml:space="preserve">Competencia </w:t>
            </w:r>
            <w:proofErr w:type="spellStart"/>
            <w:r w:rsidRPr="00265F37">
              <w:rPr>
                <w:rFonts w:ascii="Cambria" w:hAnsi="Cambria"/>
                <w:b/>
                <w:i/>
                <w:color w:val="FFFFFF" w:themeColor="background1"/>
                <w:sz w:val="20"/>
                <w:szCs w:val="20"/>
                <w:lang w:val="es-ES"/>
              </w:rPr>
              <w:t>ratione</w:t>
            </w:r>
            <w:proofErr w:type="spellEnd"/>
            <w:r w:rsidRPr="00265F37">
              <w:rPr>
                <w:rFonts w:ascii="Cambria" w:hAnsi="Cambria"/>
                <w:b/>
                <w:i/>
                <w:color w:val="FFFFFF" w:themeColor="background1"/>
                <w:sz w:val="20"/>
                <w:szCs w:val="20"/>
                <w:lang w:val="es-ES"/>
              </w:rPr>
              <w:t xml:space="preserve"> </w:t>
            </w:r>
            <w:proofErr w:type="spellStart"/>
            <w:r w:rsidRPr="00265F37">
              <w:rPr>
                <w:rFonts w:ascii="Cambria" w:hAnsi="Cambria"/>
                <w:b/>
                <w:i/>
                <w:color w:val="FFFFFF" w:themeColor="background1"/>
                <w:sz w:val="20"/>
                <w:szCs w:val="20"/>
                <w:lang w:val="es-ES"/>
              </w:rPr>
              <w:t>temporis</w:t>
            </w:r>
            <w:proofErr w:type="spellEnd"/>
            <w:r w:rsidRPr="00265F37">
              <w:rPr>
                <w:rFonts w:ascii="Cambria" w:hAnsi="Cambria"/>
                <w:b/>
                <w:color w:val="FFFFFF" w:themeColor="background1"/>
                <w:sz w:val="20"/>
                <w:szCs w:val="20"/>
                <w:lang w:val="es-ES"/>
              </w:rPr>
              <w:t>:</w:t>
            </w:r>
          </w:p>
        </w:tc>
        <w:tc>
          <w:tcPr>
            <w:tcW w:w="5760" w:type="dxa"/>
            <w:vAlign w:val="center"/>
          </w:tcPr>
          <w:p w:rsidR="00093720" w:rsidRPr="008470D7" w:rsidRDefault="00093720" w:rsidP="0033709D">
            <w:pPr>
              <w:rPr>
                <w:rFonts w:asciiTheme="majorHAnsi" w:hAnsiTheme="majorHAnsi"/>
                <w:bCs/>
                <w:sz w:val="20"/>
                <w:szCs w:val="20"/>
                <w:lang w:val="es-ES"/>
              </w:rPr>
            </w:pPr>
            <w:r w:rsidRPr="008470D7">
              <w:rPr>
                <w:rFonts w:ascii="Cambria" w:hAnsi="Cambria"/>
                <w:bCs/>
                <w:sz w:val="20"/>
                <w:szCs w:val="20"/>
                <w:lang w:val="es-ES"/>
              </w:rPr>
              <w:t>Sí</w:t>
            </w:r>
          </w:p>
        </w:tc>
      </w:tr>
      <w:tr w:rsidR="003239B8" w:rsidRPr="00AA3EB1" w:rsidTr="00265F37">
        <w:trPr>
          <w:cantSplit/>
        </w:trPr>
        <w:tc>
          <w:tcPr>
            <w:tcW w:w="3600" w:type="dxa"/>
            <w:tcBorders>
              <w:top w:val="single" w:sz="6" w:space="0" w:color="auto"/>
              <w:bottom w:val="single" w:sz="6" w:space="0" w:color="auto"/>
            </w:tcBorders>
            <w:shd w:val="clear" w:color="auto" w:fill="4A7194"/>
            <w:vAlign w:val="center"/>
          </w:tcPr>
          <w:p w:rsidR="003239B8" w:rsidRPr="00265F37" w:rsidRDefault="00093720" w:rsidP="0033709D">
            <w:pPr>
              <w:jc w:val="center"/>
              <w:rPr>
                <w:rFonts w:asciiTheme="majorHAnsi" w:hAnsiTheme="majorHAnsi"/>
                <w:b/>
                <w:bCs/>
                <w:color w:val="FFFFFF" w:themeColor="background1"/>
                <w:sz w:val="20"/>
                <w:szCs w:val="20"/>
                <w:lang w:val="es-ES"/>
              </w:rPr>
            </w:pPr>
            <w:r w:rsidRPr="00265F37">
              <w:rPr>
                <w:rFonts w:asciiTheme="majorHAnsi" w:hAnsiTheme="majorHAnsi"/>
                <w:b/>
                <w:bCs/>
                <w:color w:val="FFFFFF" w:themeColor="background1"/>
                <w:sz w:val="20"/>
                <w:szCs w:val="20"/>
                <w:lang w:val="es-ES"/>
              </w:rPr>
              <w:t xml:space="preserve">Competencia </w:t>
            </w:r>
            <w:proofErr w:type="spellStart"/>
            <w:r w:rsidRPr="00265F37">
              <w:rPr>
                <w:rFonts w:asciiTheme="majorHAnsi" w:hAnsiTheme="majorHAnsi"/>
                <w:b/>
                <w:bCs/>
                <w:i/>
                <w:color w:val="FFFFFF" w:themeColor="background1"/>
                <w:sz w:val="20"/>
                <w:szCs w:val="20"/>
                <w:lang w:val="es-ES"/>
              </w:rPr>
              <w:t>ratione</w:t>
            </w:r>
            <w:proofErr w:type="spellEnd"/>
            <w:r w:rsidRPr="00265F37">
              <w:rPr>
                <w:rFonts w:asciiTheme="majorHAnsi" w:hAnsiTheme="majorHAnsi"/>
                <w:b/>
                <w:bCs/>
                <w:i/>
                <w:color w:val="FFFFFF" w:themeColor="background1"/>
                <w:sz w:val="20"/>
                <w:szCs w:val="20"/>
                <w:lang w:val="es-ES"/>
              </w:rPr>
              <w:t xml:space="preserve"> </w:t>
            </w:r>
            <w:proofErr w:type="spellStart"/>
            <w:r w:rsidRPr="00265F37">
              <w:rPr>
                <w:rFonts w:asciiTheme="majorHAnsi" w:hAnsiTheme="majorHAnsi"/>
                <w:b/>
                <w:bCs/>
                <w:i/>
                <w:color w:val="FFFFFF" w:themeColor="background1"/>
                <w:sz w:val="20"/>
                <w:szCs w:val="20"/>
                <w:lang w:val="es-ES"/>
              </w:rPr>
              <w:t>materiae</w:t>
            </w:r>
            <w:proofErr w:type="spellEnd"/>
            <w:r w:rsidRPr="00265F37">
              <w:rPr>
                <w:rFonts w:asciiTheme="majorHAnsi" w:hAnsiTheme="majorHAnsi"/>
                <w:b/>
                <w:bCs/>
                <w:color w:val="FFFFFF" w:themeColor="background1"/>
                <w:sz w:val="20"/>
                <w:szCs w:val="20"/>
                <w:lang w:val="es-ES"/>
              </w:rPr>
              <w:t>:</w:t>
            </w:r>
          </w:p>
        </w:tc>
        <w:tc>
          <w:tcPr>
            <w:tcW w:w="5760" w:type="dxa"/>
            <w:vAlign w:val="center"/>
          </w:tcPr>
          <w:p w:rsidR="003239B8" w:rsidRPr="008470D7" w:rsidRDefault="00093720" w:rsidP="0033709D">
            <w:pPr>
              <w:jc w:val="both"/>
              <w:rPr>
                <w:rFonts w:asciiTheme="majorHAnsi" w:hAnsiTheme="majorHAnsi"/>
                <w:bCs/>
                <w:sz w:val="20"/>
                <w:szCs w:val="20"/>
                <w:lang w:val="es-ES"/>
              </w:rPr>
            </w:pPr>
            <w:r w:rsidRPr="008470D7">
              <w:rPr>
                <w:rFonts w:asciiTheme="majorHAnsi" w:hAnsiTheme="majorHAnsi"/>
                <w:bCs/>
                <w:sz w:val="20"/>
                <w:szCs w:val="20"/>
                <w:lang w:val="es-ES"/>
              </w:rPr>
              <w:t>Sí, Convención Americana (instrumento adoptado el 25 de septiembre de 1992)</w:t>
            </w:r>
          </w:p>
        </w:tc>
      </w:tr>
    </w:tbl>
    <w:p w:rsidR="003239B8" w:rsidRPr="008470D7" w:rsidRDefault="003239B8" w:rsidP="003239B8">
      <w:pPr>
        <w:spacing w:before="240" w:after="240"/>
        <w:ind w:firstLine="720"/>
        <w:jc w:val="both"/>
        <w:rPr>
          <w:rFonts w:asciiTheme="majorHAnsi" w:hAnsiTheme="majorHAnsi"/>
          <w:b/>
          <w:bCs/>
          <w:sz w:val="20"/>
          <w:szCs w:val="20"/>
          <w:lang w:val="es-ES"/>
        </w:rPr>
      </w:pPr>
      <w:r w:rsidRPr="008470D7">
        <w:rPr>
          <w:rFonts w:asciiTheme="majorHAnsi" w:hAnsiTheme="majorHAnsi"/>
          <w:b/>
          <w:bCs/>
          <w:sz w:val="20"/>
          <w:szCs w:val="20"/>
          <w:lang w:val="es-ES"/>
        </w:rPr>
        <w:t xml:space="preserve">IV. </w:t>
      </w:r>
      <w:r w:rsidRPr="008470D7">
        <w:rPr>
          <w:rFonts w:asciiTheme="majorHAnsi" w:hAnsiTheme="majorHAnsi"/>
          <w:b/>
          <w:bCs/>
          <w:sz w:val="20"/>
          <w:szCs w:val="20"/>
          <w:lang w:val="es-ES"/>
        </w:rPr>
        <w:tab/>
      </w:r>
      <w:r w:rsidR="00093720" w:rsidRPr="008470D7">
        <w:rPr>
          <w:rFonts w:asciiTheme="majorHAnsi" w:hAnsiTheme="majorHAnsi"/>
          <w:b/>
          <w:bCs/>
          <w:sz w:val="20"/>
          <w:szCs w:val="20"/>
          <w:lang w:val="es-ES"/>
        </w:rPr>
        <w:t>DUPLICACIÓN DE PROCEDIMIENTOS Y COSA JUZGADA INTERNACIONAL, CARACTERIZACIÓN, 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093720" w:rsidRPr="008470D7" w:rsidTr="00265F37">
        <w:trPr>
          <w:cantSplit/>
        </w:trPr>
        <w:tc>
          <w:tcPr>
            <w:tcW w:w="3600" w:type="dxa"/>
            <w:tcBorders>
              <w:top w:val="single" w:sz="4" w:space="0" w:color="auto"/>
              <w:bottom w:val="single" w:sz="6" w:space="0" w:color="auto"/>
            </w:tcBorders>
            <w:shd w:val="clear" w:color="auto" w:fill="4A7194"/>
            <w:vAlign w:val="center"/>
          </w:tcPr>
          <w:p w:rsidR="00093720" w:rsidRPr="00265F37" w:rsidRDefault="00093720" w:rsidP="0033709D">
            <w:pPr>
              <w:jc w:val="center"/>
              <w:rPr>
                <w:rFonts w:ascii="Cambria" w:hAnsi="Cambria"/>
                <w:b/>
                <w:bCs/>
                <w:color w:val="FFFFFF" w:themeColor="background1"/>
                <w:sz w:val="20"/>
                <w:szCs w:val="20"/>
                <w:lang w:val="es-ES"/>
              </w:rPr>
            </w:pPr>
            <w:r w:rsidRPr="00265F37">
              <w:rPr>
                <w:rFonts w:ascii="Cambria" w:hAnsi="Cambria"/>
                <w:b/>
                <w:bCs/>
                <w:color w:val="FFFFFF" w:themeColor="background1"/>
                <w:sz w:val="20"/>
                <w:szCs w:val="20"/>
                <w:lang w:val="es-ES"/>
              </w:rPr>
              <w:t>Duplicación de procedimientos</w:t>
            </w:r>
          </w:p>
          <w:p w:rsidR="00093720" w:rsidRPr="00265F37" w:rsidRDefault="00093720" w:rsidP="0033709D">
            <w:pPr>
              <w:jc w:val="center"/>
              <w:rPr>
                <w:rFonts w:asciiTheme="majorHAnsi" w:hAnsiTheme="majorHAnsi"/>
                <w:b/>
                <w:bCs/>
                <w:color w:val="FFFFFF" w:themeColor="background1"/>
                <w:sz w:val="20"/>
                <w:szCs w:val="20"/>
                <w:lang w:val="es-ES"/>
              </w:rPr>
            </w:pPr>
            <w:r w:rsidRPr="00265F37">
              <w:rPr>
                <w:rFonts w:ascii="Cambria" w:hAnsi="Cambria"/>
                <w:b/>
                <w:bCs/>
                <w:color w:val="FFFFFF" w:themeColor="background1"/>
                <w:sz w:val="20"/>
                <w:szCs w:val="20"/>
                <w:lang w:val="es-ES"/>
              </w:rPr>
              <w:t>y cosa juzgada internacional:</w:t>
            </w:r>
          </w:p>
        </w:tc>
        <w:tc>
          <w:tcPr>
            <w:tcW w:w="5760" w:type="dxa"/>
            <w:vAlign w:val="center"/>
          </w:tcPr>
          <w:p w:rsidR="00093720" w:rsidRPr="008470D7" w:rsidRDefault="00093720" w:rsidP="00093720">
            <w:pPr>
              <w:jc w:val="both"/>
              <w:rPr>
                <w:rFonts w:asciiTheme="majorHAnsi" w:hAnsiTheme="majorHAnsi"/>
                <w:bCs/>
                <w:sz w:val="20"/>
                <w:szCs w:val="20"/>
                <w:lang w:val="es-ES"/>
              </w:rPr>
            </w:pPr>
            <w:r w:rsidRPr="008470D7">
              <w:rPr>
                <w:rFonts w:asciiTheme="majorHAnsi" w:hAnsiTheme="majorHAnsi"/>
                <w:bCs/>
                <w:sz w:val="20"/>
                <w:szCs w:val="20"/>
                <w:lang w:val="es-ES"/>
              </w:rPr>
              <w:t>No</w:t>
            </w:r>
          </w:p>
        </w:tc>
      </w:tr>
      <w:tr w:rsidR="00093720" w:rsidRPr="00AA3EB1" w:rsidTr="00265F37">
        <w:trPr>
          <w:cantSplit/>
        </w:trPr>
        <w:tc>
          <w:tcPr>
            <w:tcW w:w="3600" w:type="dxa"/>
            <w:tcBorders>
              <w:top w:val="single" w:sz="4" w:space="0" w:color="auto"/>
              <w:bottom w:val="single" w:sz="6" w:space="0" w:color="auto"/>
            </w:tcBorders>
            <w:shd w:val="clear" w:color="auto" w:fill="4A7194"/>
            <w:vAlign w:val="center"/>
          </w:tcPr>
          <w:p w:rsidR="00093720" w:rsidRPr="00265F37" w:rsidRDefault="00093720" w:rsidP="002A61FC">
            <w:pPr>
              <w:jc w:val="center"/>
              <w:rPr>
                <w:rFonts w:asciiTheme="majorHAnsi" w:hAnsiTheme="majorHAnsi"/>
                <w:b/>
                <w:bCs/>
                <w:i/>
                <w:color w:val="FFFFFF" w:themeColor="background1"/>
                <w:sz w:val="20"/>
                <w:szCs w:val="20"/>
                <w:lang w:val="es-ES"/>
              </w:rPr>
            </w:pPr>
            <w:r w:rsidRPr="00265F37">
              <w:rPr>
                <w:rFonts w:ascii="Cambria" w:hAnsi="Cambria"/>
                <w:b/>
                <w:bCs/>
                <w:color w:val="FFFFFF" w:themeColor="background1"/>
                <w:sz w:val="20"/>
                <w:szCs w:val="20"/>
                <w:lang w:val="es-ES"/>
              </w:rPr>
              <w:t>Derechos declarados admitidos:</w:t>
            </w:r>
          </w:p>
        </w:tc>
        <w:tc>
          <w:tcPr>
            <w:tcW w:w="5760" w:type="dxa"/>
            <w:vAlign w:val="center"/>
          </w:tcPr>
          <w:p w:rsidR="00093720" w:rsidRPr="008470D7" w:rsidRDefault="00093720" w:rsidP="00E027B7">
            <w:pPr>
              <w:jc w:val="both"/>
              <w:rPr>
                <w:rFonts w:asciiTheme="majorHAnsi" w:hAnsiTheme="majorHAnsi"/>
                <w:bCs/>
                <w:sz w:val="20"/>
                <w:szCs w:val="20"/>
                <w:lang w:val="es-ES"/>
              </w:rPr>
            </w:pPr>
            <w:r w:rsidRPr="008470D7">
              <w:rPr>
                <w:rFonts w:asciiTheme="majorHAnsi" w:hAnsiTheme="majorHAnsi"/>
                <w:bCs/>
                <w:sz w:val="20"/>
                <w:szCs w:val="20"/>
                <w:lang w:val="es-ES"/>
              </w:rPr>
              <w:t>Artículos 5 (derecho a la integridad personal), 8 (garantías judiciales), 11 (</w:t>
            </w:r>
            <w:r w:rsidR="00E027B7" w:rsidRPr="00E027B7">
              <w:rPr>
                <w:rFonts w:asciiTheme="majorHAnsi" w:hAnsiTheme="majorHAnsi"/>
                <w:bCs/>
                <w:sz w:val="20"/>
                <w:szCs w:val="20"/>
                <w:lang w:val="es-ES"/>
              </w:rPr>
              <w:t>protección de la honra y de la dignidad</w:t>
            </w:r>
            <w:r w:rsidRPr="008470D7">
              <w:rPr>
                <w:rFonts w:asciiTheme="majorHAnsi" w:hAnsiTheme="majorHAnsi"/>
                <w:bCs/>
                <w:sz w:val="20"/>
                <w:szCs w:val="20"/>
                <w:lang w:val="es-ES"/>
              </w:rPr>
              <w:t>), 24 (</w:t>
            </w:r>
            <w:r w:rsidR="00536EB0">
              <w:rPr>
                <w:rFonts w:asciiTheme="majorHAnsi" w:hAnsiTheme="majorHAnsi"/>
                <w:bCs/>
                <w:sz w:val="20"/>
                <w:szCs w:val="20"/>
                <w:lang w:val="es-ES"/>
              </w:rPr>
              <w:t>igualdad ante la ley</w:t>
            </w:r>
            <w:r w:rsidRPr="008470D7">
              <w:rPr>
                <w:rFonts w:asciiTheme="majorHAnsi" w:hAnsiTheme="majorHAnsi"/>
                <w:bCs/>
                <w:sz w:val="20"/>
                <w:szCs w:val="20"/>
                <w:lang w:val="es-ES"/>
              </w:rPr>
              <w:t xml:space="preserve">) </w:t>
            </w:r>
            <w:r w:rsidR="00E027B7">
              <w:rPr>
                <w:rFonts w:asciiTheme="majorHAnsi" w:hAnsiTheme="majorHAnsi"/>
                <w:bCs/>
                <w:sz w:val="20"/>
                <w:szCs w:val="20"/>
                <w:lang w:val="es-ES"/>
              </w:rPr>
              <w:t>y</w:t>
            </w:r>
            <w:r w:rsidRPr="008470D7">
              <w:rPr>
                <w:rFonts w:asciiTheme="majorHAnsi" w:hAnsiTheme="majorHAnsi"/>
                <w:bCs/>
                <w:sz w:val="20"/>
                <w:szCs w:val="20"/>
                <w:lang w:val="es-ES"/>
              </w:rPr>
              <w:t xml:space="preserve"> 25 (protección judicial) d</w:t>
            </w:r>
            <w:r w:rsidR="00E027B7">
              <w:rPr>
                <w:rFonts w:asciiTheme="majorHAnsi" w:hAnsiTheme="majorHAnsi"/>
                <w:bCs/>
                <w:sz w:val="20"/>
                <w:szCs w:val="20"/>
                <w:lang w:val="es-ES"/>
              </w:rPr>
              <w:t>e l</w:t>
            </w:r>
            <w:r w:rsidRPr="008470D7">
              <w:rPr>
                <w:rFonts w:asciiTheme="majorHAnsi" w:hAnsiTheme="majorHAnsi"/>
                <w:bCs/>
                <w:sz w:val="20"/>
                <w:szCs w:val="20"/>
                <w:lang w:val="es-ES"/>
              </w:rPr>
              <w:t>a Convención Americana, en relación con el artículo 1.1</w:t>
            </w:r>
          </w:p>
        </w:tc>
      </w:tr>
      <w:tr w:rsidR="00093720" w:rsidRPr="008470D7" w:rsidTr="00265F37">
        <w:trPr>
          <w:cantSplit/>
        </w:trPr>
        <w:tc>
          <w:tcPr>
            <w:tcW w:w="3600" w:type="dxa"/>
            <w:tcBorders>
              <w:top w:val="single" w:sz="6" w:space="0" w:color="auto"/>
              <w:bottom w:val="single" w:sz="6" w:space="0" w:color="auto"/>
            </w:tcBorders>
            <w:shd w:val="clear" w:color="auto" w:fill="4A7194"/>
          </w:tcPr>
          <w:p w:rsidR="00093720" w:rsidRPr="00265F37" w:rsidRDefault="00093720" w:rsidP="00D21316">
            <w:pPr>
              <w:jc w:val="center"/>
              <w:rPr>
                <w:rFonts w:asciiTheme="majorHAnsi" w:hAnsiTheme="majorHAnsi"/>
                <w:b/>
                <w:bCs/>
                <w:color w:val="FFFFFF" w:themeColor="background1"/>
                <w:sz w:val="20"/>
                <w:szCs w:val="20"/>
                <w:lang w:val="es-ES"/>
              </w:rPr>
            </w:pPr>
            <w:r w:rsidRPr="00265F37">
              <w:rPr>
                <w:rFonts w:ascii="Cambria" w:hAnsi="Cambria"/>
                <w:b/>
                <w:color w:val="FFFFFF" w:themeColor="background1"/>
                <w:sz w:val="20"/>
                <w:szCs w:val="20"/>
                <w:lang w:val="es-ES"/>
              </w:rPr>
              <w:lastRenderedPageBreak/>
              <w:t>Agotamiento de los recursos internos o aplicabilidad de una excepción a la regla:</w:t>
            </w:r>
          </w:p>
        </w:tc>
        <w:tc>
          <w:tcPr>
            <w:tcW w:w="5760" w:type="dxa"/>
            <w:vAlign w:val="center"/>
          </w:tcPr>
          <w:p w:rsidR="00093720" w:rsidRPr="008470D7" w:rsidRDefault="00093720" w:rsidP="0033709D">
            <w:pPr>
              <w:rPr>
                <w:rFonts w:asciiTheme="majorHAnsi" w:hAnsiTheme="majorHAnsi"/>
                <w:bCs/>
                <w:sz w:val="20"/>
                <w:szCs w:val="20"/>
                <w:lang w:val="es-ES"/>
              </w:rPr>
            </w:pPr>
            <w:r w:rsidRPr="008470D7">
              <w:rPr>
                <w:rFonts w:ascii="Cambria" w:hAnsi="Cambria"/>
                <w:bCs/>
                <w:sz w:val="20"/>
                <w:szCs w:val="20"/>
                <w:lang w:val="es-ES"/>
              </w:rPr>
              <w:t>Sí</w:t>
            </w:r>
          </w:p>
        </w:tc>
      </w:tr>
      <w:tr w:rsidR="003239B8" w:rsidRPr="008470D7" w:rsidTr="00265F37">
        <w:trPr>
          <w:cantSplit/>
        </w:trPr>
        <w:tc>
          <w:tcPr>
            <w:tcW w:w="3600" w:type="dxa"/>
            <w:tcBorders>
              <w:top w:val="single" w:sz="6" w:space="0" w:color="auto"/>
              <w:bottom w:val="single" w:sz="6" w:space="0" w:color="auto"/>
            </w:tcBorders>
            <w:shd w:val="clear" w:color="auto" w:fill="4A7194"/>
            <w:vAlign w:val="center"/>
          </w:tcPr>
          <w:p w:rsidR="003239B8" w:rsidRPr="00265F37" w:rsidRDefault="00093720" w:rsidP="0033709D">
            <w:pPr>
              <w:jc w:val="center"/>
              <w:rPr>
                <w:rFonts w:asciiTheme="majorHAnsi" w:hAnsiTheme="majorHAnsi"/>
                <w:b/>
                <w:bCs/>
                <w:color w:val="FFFFFF" w:themeColor="background1"/>
                <w:sz w:val="20"/>
                <w:szCs w:val="20"/>
                <w:lang w:val="es-ES"/>
              </w:rPr>
            </w:pPr>
            <w:r w:rsidRPr="00265F37">
              <w:rPr>
                <w:rFonts w:asciiTheme="majorHAnsi" w:hAnsiTheme="majorHAnsi"/>
                <w:b/>
                <w:bCs/>
                <w:color w:val="FFFFFF" w:themeColor="background1"/>
                <w:sz w:val="20"/>
                <w:szCs w:val="20"/>
                <w:lang w:val="es-ES"/>
              </w:rPr>
              <w:t>Presentación dentro del plazo:</w:t>
            </w:r>
          </w:p>
        </w:tc>
        <w:tc>
          <w:tcPr>
            <w:tcW w:w="5760" w:type="dxa"/>
            <w:vAlign w:val="center"/>
          </w:tcPr>
          <w:p w:rsidR="003239B8" w:rsidRPr="008470D7" w:rsidRDefault="00E759FB" w:rsidP="00093720">
            <w:pPr>
              <w:rPr>
                <w:rFonts w:asciiTheme="majorHAnsi" w:hAnsiTheme="majorHAnsi"/>
                <w:bCs/>
                <w:sz w:val="20"/>
                <w:szCs w:val="20"/>
                <w:lang w:val="es-ES"/>
              </w:rPr>
            </w:pPr>
            <w:r w:rsidRPr="008470D7">
              <w:rPr>
                <w:rFonts w:asciiTheme="majorHAnsi" w:hAnsiTheme="majorHAnsi"/>
                <w:bCs/>
                <w:sz w:val="20"/>
                <w:szCs w:val="20"/>
                <w:lang w:val="es-ES"/>
              </w:rPr>
              <w:t>S</w:t>
            </w:r>
            <w:r w:rsidR="00093720" w:rsidRPr="008470D7">
              <w:rPr>
                <w:rFonts w:asciiTheme="majorHAnsi" w:hAnsiTheme="majorHAnsi"/>
                <w:bCs/>
                <w:sz w:val="20"/>
                <w:szCs w:val="20"/>
                <w:lang w:val="es-ES"/>
              </w:rPr>
              <w:t>í</w:t>
            </w:r>
            <w:r w:rsidRPr="008470D7">
              <w:rPr>
                <w:rFonts w:asciiTheme="majorHAnsi" w:hAnsiTheme="majorHAnsi"/>
                <w:bCs/>
                <w:sz w:val="20"/>
                <w:szCs w:val="20"/>
                <w:lang w:val="es-ES"/>
              </w:rPr>
              <w:t xml:space="preserve">, 15 de </w:t>
            </w:r>
            <w:r w:rsidR="005B6B70" w:rsidRPr="008470D7">
              <w:rPr>
                <w:rFonts w:asciiTheme="majorHAnsi" w:hAnsiTheme="majorHAnsi"/>
                <w:bCs/>
                <w:sz w:val="20"/>
                <w:szCs w:val="20"/>
                <w:lang w:val="es-ES"/>
              </w:rPr>
              <w:t>diciembre</w:t>
            </w:r>
            <w:r w:rsidRPr="008470D7">
              <w:rPr>
                <w:rFonts w:asciiTheme="majorHAnsi" w:hAnsiTheme="majorHAnsi"/>
                <w:bCs/>
                <w:sz w:val="20"/>
                <w:szCs w:val="20"/>
                <w:lang w:val="es-ES"/>
              </w:rPr>
              <w:t xml:space="preserve"> de 2014</w:t>
            </w:r>
          </w:p>
        </w:tc>
      </w:tr>
    </w:tbl>
    <w:p w:rsidR="003239B8" w:rsidRPr="008470D7" w:rsidRDefault="00223A29" w:rsidP="00C61B0E">
      <w:pPr>
        <w:spacing w:before="240" w:after="240"/>
        <w:ind w:firstLine="720"/>
        <w:jc w:val="both"/>
        <w:rPr>
          <w:rFonts w:asciiTheme="majorHAnsi" w:hAnsiTheme="majorHAnsi"/>
          <w:b/>
          <w:sz w:val="20"/>
          <w:szCs w:val="20"/>
          <w:lang w:val="es-ES"/>
        </w:rPr>
      </w:pPr>
      <w:r w:rsidRPr="008470D7">
        <w:rPr>
          <w:rFonts w:asciiTheme="majorHAnsi" w:hAnsiTheme="majorHAnsi"/>
          <w:b/>
          <w:sz w:val="20"/>
          <w:szCs w:val="20"/>
          <w:lang w:val="es-ES"/>
        </w:rPr>
        <w:t xml:space="preserve">V. </w:t>
      </w:r>
      <w:r w:rsidRPr="008470D7">
        <w:rPr>
          <w:rFonts w:asciiTheme="majorHAnsi" w:hAnsiTheme="majorHAnsi"/>
          <w:b/>
          <w:sz w:val="20"/>
          <w:szCs w:val="20"/>
          <w:lang w:val="es-ES"/>
        </w:rPr>
        <w:tab/>
      </w:r>
      <w:r w:rsidR="008470D7" w:rsidRPr="008470D7">
        <w:rPr>
          <w:rFonts w:asciiTheme="majorHAnsi" w:hAnsiTheme="majorHAnsi"/>
          <w:b/>
          <w:sz w:val="20"/>
          <w:szCs w:val="20"/>
          <w:lang w:val="es-ES"/>
        </w:rPr>
        <w:t>HECHOS ALEGADOS</w:t>
      </w:r>
      <w:r w:rsidR="003239B8" w:rsidRPr="008470D7">
        <w:rPr>
          <w:rFonts w:asciiTheme="majorHAnsi" w:hAnsiTheme="majorHAnsi"/>
          <w:b/>
          <w:sz w:val="20"/>
          <w:szCs w:val="20"/>
          <w:lang w:val="es-ES"/>
        </w:rPr>
        <w:t xml:space="preserve"> </w:t>
      </w:r>
    </w:p>
    <w:p w:rsidR="004B1D1E" w:rsidRPr="008470D7" w:rsidRDefault="008470D7" w:rsidP="00C61B0E">
      <w:pPr>
        <w:pStyle w:val="ListParagraph"/>
        <w:numPr>
          <w:ilvl w:val="0"/>
          <w:numId w:val="103"/>
        </w:numPr>
        <w:jc w:val="both"/>
        <w:rPr>
          <w:rFonts w:asciiTheme="majorHAnsi" w:hAnsiTheme="majorHAnsi"/>
          <w:bCs/>
          <w:sz w:val="20"/>
          <w:szCs w:val="20"/>
          <w:lang w:val="es-ES"/>
        </w:rPr>
      </w:pPr>
      <w:r w:rsidRPr="008470D7">
        <w:rPr>
          <w:rFonts w:asciiTheme="majorHAnsi" w:hAnsiTheme="majorHAnsi"/>
          <w:sz w:val="20"/>
          <w:szCs w:val="20"/>
          <w:lang w:val="es-ES"/>
        </w:rPr>
        <w:t>La parte peticionaria</w:t>
      </w:r>
      <w:r w:rsidR="004B1D1E" w:rsidRPr="008470D7">
        <w:rPr>
          <w:rFonts w:asciiTheme="majorHAnsi" w:hAnsiTheme="majorHAnsi"/>
          <w:sz w:val="20"/>
          <w:szCs w:val="20"/>
          <w:lang w:val="es-ES"/>
        </w:rPr>
        <w:t xml:space="preserve"> afirma que </w:t>
      </w:r>
      <w:r w:rsidRPr="008470D7">
        <w:rPr>
          <w:rFonts w:asciiTheme="majorHAnsi" w:hAnsiTheme="majorHAnsi"/>
          <w:sz w:val="20"/>
          <w:szCs w:val="20"/>
          <w:lang w:val="es-ES"/>
        </w:rPr>
        <w:t>el Estado brasileño</w:t>
      </w:r>
      <w:r w:rsidR="004B1D1E" w:rsidRPr="008470D7">
        <w:rPr>
          <w:rFonts w:asciiTheme="majorHAnsi" w:hAnsiTheme="majorHAnsi"/>
          <w:sz w:val="20"/>
          <w:szCs w:val="20"/>
          <w:lang w:val="es-ES"/>
        </w:rPr>
        <w:t xml:space="preserve"> </w:t>
      </w:r>
      <w:r w:rsidR="004418A6">
        <w:rPr>
          <w:rFonts w:asciiTheme="majorHAnsi" w:hAnsiTheme="majorHAnsi"/>
          <w:sz w:val="20"/>
          <w:szCs w:val="20"/>
          <w:lang w:val="es-ES"/>
        </w:rPr>
        <w:t xml:space="preserve">es responsable </w:t>
      </w:r>
      <w:r w:rsidR="00C61B0E">
        <w:rPr>
          <w:rFonts w:asciiTheme="majorHAnsi" w:hAnsiTheme="majorHAnsi"/>
          <w:sz w:val="20"/>
          <w:szCs w:val="20"/>
          <w:lang w:val="es-ES"/>
        </w:rPr>
        <w:t>por</w:t>
      </w:r>
      <w:r w:rsidR="004418A6">
        <w:rPr>
          <w:rFonts w:asciiTheme="majorHAnsi" w:hAnsiTheme="majorHAnsi"/>
          <w:sz w:val="20"/>
          <w:szCs w:val="20"/>
          <w:lang w:val="es-ES"/>
        </w:rPr>
        <w:t xml:space="preserve"> la violación de los derechos a la integridad personal</w:t>
      </w:r>
      <w:r w:rsidR="004B1D1E" w:rsidRPr="008470D7">
        <w:rPr>
          <w:rFonts w:asciiTheme="majorHAnsi" w:hAnsiTheme="majorHAnsi"/>
          <w:sz w:val="20"/>
          <w:szCs w:val="20"/>
          <w:lang w:val="es-ES"/>
        </w:rPr>
        <w:t xml:space="preserve">, </w:t>
      </w:r>
      <w:r w:rsidR="004418A6">
        <w:rPr>
          <w:rFonts w:asciiTheme="majorHAnsi" w:hAnsiTheme="majorHAnsi"/>
          <w:sz w:val="20"/>
          <w:szCs w:val="20"/>
          <w:lang w:val="es-ES"/>
        </w:rPr>
        <w:t>a la</w:t>
      </w:r>
      <w:r w:rsidR="004B1D1E" w:rsidRPr="008470D7">
        <w:rPr>
          <w:rFonts w:asciiTheme="majorHAnsi" w:hAnsiTheme="majorHAnsi"/>
          <w:sz w:val="20"/>
          <w:szCs w:val="20"/>
          <w:lang w:val="es-ES"/>
        </w:rPr>
        <w:t xml:space="preserve"> </w:t>
      </w:r>
      <w:r w:rsidR="005B6B70" w:rsidRPr="008470D7">
        <w:rPr>
          <w:rFonts w:asciiTheme="majorHAnsi" w:hAnsiTheme="majorHAnsi"/>
          <w:sz w:val="20"/>
          <w:szCs w:val="20"/>
          <w:lang w:val="es-ES"/>
        </w:rPr>
        <w:t>protección</w:t>
      </w:r>
      <w:r w:rsidR="004B1D1E" w:rsidRPr="008470D7">
        <w:rPr>
          <w:rFonts w:asciiTheme="majorHAnsi" w:hAnsiTheme="majorHAnsi"/>
          <w:sz w:val="20"/>
          <w:szCs w:val="20"/>
          <w:lang w:val="es-ES"/>
        </w:rPr>
        <w:t xml:space="preserve"> d</w:t>
      </w:r>
      <w:r w:rsidR="004418A6">
        <w:rPr>
          <w:rFonts w:asciiTheme="majorHAnsi" w:hAnsiTheme="majorHAnsi"/>
          <w:sz w:val="20"/>
          <w:szCs w:val="20"/>
          <w:lang w:val="es-ES"/>
        </w:rPr>
        <w:t>e l</w:t>
      </w:r>
      <w:r w:rsidR="004B1D1E" w:rsidRPr="008470D7">
        <w:rPr>
          <w:rFonts w:asciiTheme="majorHAnsi" w:hAnsiTheme="majorHAnsi"/>
          <w:sz w:val="20"/>
          <w:szCs w:val="20"/>
          <w:lang w:val="es-ES"/>
        </w:rPr>
        <w:t xml:space="preserve">a honra </w:t>
      </w:r>
      <w:r w:rsidR="004418A6">
        <w:rPr>
          <w:rFonts w:asciiTheme="majorHAnsi" w:hAnsiTheme="majorHAnsi"/>
          <w:sz w:val="20"/>
          <w:szCs w:val="20"/>
          <w:lang w:val="es-ES"/>
        </w:rPr>
        <w:t xml:space="preserve">y </w:t>
      </w:r>
      <w:r w:rsidR="004B1D1E" w:rsidRPr="008470D7">
        <w:rPr>
          <w:rFonts w:asciiTheme="majorHAnsi" w:hAnsiTheme="majorHAnsi"/>
          <w:sz w:val="20"/>
          <w:szCs w:val="20"/>
          <w:lang w:val="es-ES"/>
        </w:rPr>
        <w:t>d</w:t>
      </w:r>
      <w:r w:rsidR="004418A6">
        <w:rPr>
          <w:rFonts w:asciiTheme="majorHAnsi" w:hAnsiTheme="majorHAnsi"/>
          <w:sz w:val="20"/>
          <w:szCs w:val="20"/>
          <w:lang w:val="es-ES"/>
        </w:rPr>
        <w:t>e l</w:t>
      </w:r>
      <w:r w:rsidR="004B1D1E" w:rsidRPr="008470D7">
        <w:rPr>
          <w:rFonts w:asciiTheme="majorHAnsi" w:hAnsiTheme="majorHAnsi"/>
          <w:sz w:val="20"/>
          <w:szCs w:val="20"/>
          <w:lang w:val="es-ES"/>
        </w:rPr>
        <w:t>a dignidad</w:t>
      </w:r>
      <w:r w:rsidR="004418A6">
        <w:rPr>
          <w:rFonts w:asciiTheme="majorHAnsi" w:hAnsiTheme="majorHAnsi"/>
          <w:sz w:val="20"/>
          <w:szCs w:val="20"/>
          <w:lang w:val="es-ES"/>
        </w:rPr>
        <w:t>, a la igualdad</w:t>
      </w:r>
      <w:r w:rsidR="004B1D1E" w:rsidRPr="008470D7">
        <w:rPr>
          <w:rFonts w:asciiTheme="majorHAnsi" w:hAnsiTheme="majorHAnsi"/>
          <w:sz w:val="20"/>
          <w:szCs w:val="20"/>
          <w:lang w:val="es-ES"/>
        </w:rPr>
        <w:t xml:space="preserve">, </w:t>
      </w:r>
      <w:r w:rsidR="004418A6">
        <w:rPr>
          <w:rFonts w:asciiTheme="majorHAnsi" w:hAnsiTheme="majorHAnsi"/>
          <w:sz w:val="20"/>
          <w:szCs w:val="20"/>
          <w:lang w:val="es-ES"/>
        </w:rPr>
        <w:t>a las garantías judiciales</w:t>
      </w:r>
      <w:r w:rsidR="00A04D78" w:rsidRPr="008470D7">
        <w:rPr>
          <w:rFonts w:asciiTheme="majorHAnsi" w:hAnsiTheme="majorHAnsi"/>
          <w:sz w:val="20"/>
          <w:szCs w:val="20"/>
          <w:lang w:val="es-ES"/>
        </w:rPr>
        <w:t xml:space="preserve"> </w:t>
      </w:r>
      <w:r w:rsidR="004418A6">
        <w:rPr>
          <w:rFonts w:asciiTheme="majorHAnsi" w:hAnsiTheme="majorHAnsi"/>
          <w:sz w:val="20"/>
          <w:szCs w:val="20"/>
          <w:lang w:val="es-ES"/>
        </w:rPr>
        <w:t xml:space="preserve">y a la </w:t>
      </w:r>
      <w:r w:rsidR="005B6B70" w:rsidRPr="008470D7">
        <w:rPr>
          <w:rFonts w:asciiTheme="majorHAnsi" w:hAnsiTheme="majorHAnsi"/>
          <w:sz w:val="20"/>
          <w:szCs w:val="20"/>
          <w:lang w:val="es-ES"/>
        </w:rPr>
        <w:t>protección</w:t>
      </w:r>
      <w:r w:rsidR="00A04D78" w:rsidRPr="008470D7">
        <w:rPr>
          <w:rFonts w:asciiTheme="majorHAnsi" w:hAnsiTheme="majorHAnsi"/>
          <w:sz w:val="20"/>
          <w:szCs w:val="20"/>
          <w:lang w:val="es-ES"/>
        </w:rPr>
        <w:t xml:space="preserve"> judicial de</w:t>
      </w:r>
      <w:r w:rsidR="004B1D1E" w:rsidRPr="008470D7">
        <w:rPr>
          <w:rFonts w:asciiTheme="majorHAnsi" w:hAnsiTheme="majorHAnsi"/>
          <w:bCs/>
          <w:sz w:val="20"/>
          <w:szCs w:val="20"/>
          <w:lang w:val="es-ES"/>
        </w:rPr>
        <w:t xml:space="preserve"> Claudio </w:t>
      </w:r>
      <w:proofErr w:type="spellStart"/>
      <w:r w:rsidR="004B1D1E" w:rsidRPr="008470D7">
        <w:rPr>
          <w:rFonts w:asciiTheme="majorHAnsi" w:hAnsiTheme="majorHAnsi"/>
          <w:bCs/>
          <w:sz w:val="20"/>
          <w:szCs w:val="20"/>
          <w:lang w:val="es-ES"/>
        </w:rPr>
        <w:t>Rogério</w:t>
      </w:r>
      <w:proofErr w:type="spellEnd"/>
      <w:r w:rsidR="004B1D1E" w:rsidRPr="008470D7">
        <w:rPr>
          <w:rFonts w:asciiTheme="majorHAnsi" w:hAnsiTheme="majorHAnsi"/>
          <w:bCs/>
          <w:sz w:val="20"/>
          <w:szCs w:val="20"/>
          <w:lang w:val="es-ES"/>
        </w:rPr>
        <w:t xml:space="preserve"> </w:t>
      </w:r>
      <w:proofErr w:type="spellStart"/>
      <w:r w:rsidR="004B1D1E" w:rsidRPr="008470D7">
        <w:rPr>
          <w:rFonts w:asciiTheme="majorHAnsi" w:hAnsiTheme="majorHAnsi"/>
          <w:bCs/>
          <w:sz w:val="20"/>
          <w:szCs w:val="20"/>
          <w:lang w:val="es-ES"/>
        </w:rPr>
        <w:t>Rodrigues</w:t>
      </w:r>
      <w:proofErr w:type="spellEnd"/>
      <w:r w:rsidR="004B1D1E" w:rsidRPr="008470D7">
        <w:rPr>
          <w:rFonts w:asciiTheme="majorHAnsi" w:hAnsiTheme="majorHAnsi"/>
          <w:bCs/>
          <w:sz w:val="20"/>
          <w:szCs w:val="20"/>
          <w:lang w:val="es-ES"/>
        </w:rPr>
        <w:t xml:space="preserve"> da Silva (</w:t>
      </w:r>
      <w:r w:rsidR="004418A6">
        <w:rPr>
          <w:rFonts w:asciiTheme="majorHAnsi" w:hAnsiTheme="majorHAnsi"/>
          <w:bCs/>
          <w:sz w:val="20"/>
          <w:szCs w:val="20"/>
          <w:lang w:val="es-ES"/>
        </w:rPr>
        <w:t xml:space="preserve">en adelante </w:t>
      </w:r>
      <w:r w:rsidR="004B1D1E" w:rsidRPr="008470D7">
        <w:rPr>
          <w:rFonts w:asciiTheme="majorHAnsi" w:hAnsiTheme="majorHAnsi"/>
          <w:bCs/>
          <w:sz w:val="20"/>
          <w:szCs w:val="20"/>
          <w:lang w:val="es-ES"/>
        </w:rPr>
        <w:t>“</w:t>
      </w:r>
      <w:r w:rsidRPr="008470D7">
        <w:rPr>
          <w:rFonts w:asciiTheme="majorHAnsi" w:hAnsiTheme="majorHAnsi"/>
          <w:bCs/>
          <w:sz w:val="20"/>
          <w:szCs w:val="20"/>
          <w:lang w:val="es-ES"/>
        </w:rPr>
        <w:t>el señor</w:t>
      </w:r>
      <w:r w:rsidR="004B1D1E" w:rsidRPr="008470D7">
        <w:rPr>
          <w:rFonts w:asciiTheme="majorHAnsi" w:hAnsiTheme="majorHAnsi"/>
          <w:bCs/>
          <w:sz w:val="20"/>
          <w:szCs w:val="20"/>
          <w:lang w:val="es-ES"/>
        </w:rPr>
        <w:t xml:space="preserve"> </w:t>
      </w:r>
      <w:proofErr w:type="spellStart"/>
      <w:r w:rsidR="004B1D1E" w:rsidRPr="008470D7">
        <w:rPr>
          <w:rFonts w:asciiTheme="majorHAnsi" w:hAnsiTheme="majorHAnsi"/>
          <w:bCs/>
          <w:sz w:val="20"/>
          <w:szCs w:val="20"/>
          <w:lang w:val="es-ES"/>
        </w:rPr>
        <w:t>Rodrigues</w:t>
      </w:r>
      <w:proofErr w:type="spellEnd"/>
      <w:r w:rsidR="004B1D1E" w:rsidRPr="008470D7">
        <w:rPr>
          <w:rFonts w:asciiTheme="majorHAnsi" w:hAnsiTheme="majorHAnsi"/>
          <w:bCs/>
          <w:sz w:val="20"/>
          <w:szCs w:val="20"/>
          <w:lang w:val="es-ES"/>
        </w:rPr>
        <w:t xml:space="preserve"> da Silva” o “</w:t>
      </w:r>
      <w:r w:rsidRPr="008470D7">
        <w:rPr>
          <w:rFonts w:asciiTheme="majorHAnsi" w:hAnsiTheme="majorHAnsi"/>
          <w:bCs/>
          <w:sz w:val="20"/>
          <w:szCs w:val="20"/>
          <w:lang w:val="es-ES"/>
        </w:rPr>
        <w:t>la presunta víctima</w:t>
      </w:r>
      <w:r w:rsidR="004B1D1E" w:rsidRPr="008470D7">
        <w:rPr>
          <w:rFonts w:asciiTheme="majorHAnsi" w:hAnsiTheme="majorHAnsi"/>
          <w:bCs/>
          <w:sz w:val="20"/>
          <w:szCs w:val="20"/>
          <w:lang w:val="es-ES"/>
        </w:rPr>
        <w:t xml:space="preserve">”), </w:t>
      </w:r>
      <w:r w:rsidR="004418A6">
        <w:rPr>
          <w:rFonts w:asciiTheme="majorHAnsi" w:hAnsiTheme="majorHAnsi"/>
          <w:bCs/>
          <w:sz w:val="20"/>
          <w:szCs w:val="20"/>
          <w:lang w:val="es-ES"/>
        </w:rPr>
        <w:t>agente de la policía militar</w:t>
      </w:r>
      <w:r w:rsidR="004B1D1E" w:rsidRPr="008470D7">
        <w:rPr>
          <w:rFonts w:asciiTheme="majorHAnsi" w:hAnsiTheme="majorHAnsi"/>
          <w:bCs/>
          <w:sz w:val="20"/>
          <w:szCs w:val="20"/>
          <w:lang w:val="es-ES"/>
        </w:rPr>
        <w:t xml:space="preserve"> que </w:t>
      </w:r>
      <w:r w:rsidR="0033709D">
        <w:rPr>
          <w:rFonts w:asciiTheme="majorHAnsi" w:hAnsiTheme="majorHAnsi"/>
          <w:bCs/>
          <w:sz w:val="20"/>
          <w:szCs w:val="20"/>
          <w:lang w:val="es-ES"/>
        </w:rPr>
        <w:t xml:space="preserve">fue </w:t>
      </w:r>
      <w:r w:rsidR="00955A57">
        <w:rPr>
          <w:rFonts w:asciiTheme="majorHAnsi" w:hAnsiTheme="majorHAnsi"/>
          <w:bCs/>
          <w:sz w:val="20"/>
          <w:szCs w:val="20"/>
          <w:lang w:val="es-ES"/>
        </w:rPr>
        <w:t>expulsado</w:t>
      </w:r>
      <w:r w:rsidR="0033709D">
        <w:rPr>
          <w:rFonts w:asciiTheme="majorHAnsi" w:hAnsiTheme="majorHAnsi"/>
          <w:bCs/>
          <w:sz w:val="20"/>
          <w:szCs w:val="20"/>
          <w:lang w:val="es-ES"/>
        </w:rPr>
        <w:t xml:space="preserve"> del </w:t>
      </w:r>
      <w:r w:rsidR="00A04D78" w:rsidRPr="008470D7">
        <w:rPr>
          <w:rFonts w:asciiTheme="majorHAnsi" w:hAnsiTheme="majorHAnsi"/>
          <w:bCs/>
          <w:sz w:val="20"/>
          <w:szCs w:val="20"/>
          <w:lang w:val="es-ES"/>
        </w:rPr>
        <w:t>curso de forma</w:t>
      </w:r>
      <w:r w:rsidR="0033709D">
        <w:rPr>
          <w:rFonts w:asciiTheme="majorHAnsi" w:hAnsiTheme="majorHAnsi"/>
          <w:bCs/>
          <w:sz w:val="20"/>
          <w:szCs w:val="20"/>
          <w:lang w:val="es-ES"/>
        </w:rPr>
        <w:t xml:space="preserve">ción </w:t>
      </w:r>
      <w:r w:rsidR="00A04D78" w:rsidRPr="008470D7">
        <w:rPr>
          <w:rFonts w:asciiTheme="majorHAnsi" w:hAnsiTheme="majorHAnsi"/>
          <w:bCs/>
          <w:sz w:val="20"/>
          <w:szCs w:val="20"/>
          <w:lang w:val="es-ES"/>
        </w:rPr>
        <w:t>de oficia</w:t>
      </w:r>
      <w:r w:rsidR="0033709D">
        <w:rPr>
          <w:rFonts w:asciiTheme="majorHAnsi" w:hAnsiTheme="majorHAnsi"/>
          <w:bCs/>
          <w:sz w:val="20"/>
          <w:szCs w:val="20"/>
          <w:lang w:val="es-ES"/>
        </w:rPr>
        <w:t>le</w:t>
      </w:r>
      <w:r w:rsidR="00A04D78" w:rsidRPr="008470D7">
        <w:rPr>
          <w:rFonts w:asciiTheme="majorHAnsi" w:hAnsiTheme="majorHAnsi"/>
          <w:bCs/>
          <w:sz w:val="20"/>
          <w:szCs w:val="20"/>
          <w:lang w:val="es-ES"/>
        </w:rPr>
        <w:t xml:space="preserve">s </w:t>
      </w:r>
      <w:r w:rsidR="0033709D">
        <w:rPr>
          <w:rFonts w:asciiTheme="majorHAnsi" w:hAnsiTheme="majorHAnsi"/>
          <w:bCs/>
          <w:sz w:val="20"/>
          <w:szCs w:val="20"/>
          <w:lang w:val="es-ES"/>
        </w:rPr>
        <w:t>por medio de un proceso</w:t>
      </w:r>
      <w:r w:rsidR="00A04D78" w:rsidRPr="008470D7">
        <w:rPr>
          <w:rFonts w:asciiTheme="majorHAnsi" w:hAnsiTheme="majorHAnsi"/>
          <w:bCs/>
          <w:sz w:val="20"/>
          <w:szCs w:val="20"/>
          <w:lang w:val="es-ES"/>
        </w:rPr>
        <w:t xml:space="preserve"> administrativo </w:t>
      </w:r>
      <w:r w:rsidR="002A61FC">
        <w:rPr>
          <w:rFonts w:asciiTheme="majorHAnsi" w:hAnsiTheme="majorHAnsi"/>
          <w:bCs/>
          <w:sz w:val="20"/>
          <w:szCs w:val="20"/>
          <w:lang w:val="es-ES"/>
        </w:rPr>
        <w:t>debido a su</w:t>
      </w:r>
      <w:r w:rsidR="0033709D">
        <w:rPr>
          <w:rFonts w:asciiTheme="majorHAnsi" w:hAnsiTheme="majorHAnsi"/>
          <w:bCs/>
          <w:sz w:val="20"/>
          <w:szCs w:val="20"/>
          <w:lang w:val="es-ES"/>
        </w:rPr>
        <w:t xml:space="preserve"> </w:t>
      </w:r>
      <w:r w:rsidR="004418A6">
        <w:rPr>
          <w:rFonts w:asciiTheme="majorHAnsi" w:hAnsiTheme="majorHAnsi"/>
          <w:bCs/>
          <w:sz w:val="20"/>
          <w:szCs w:val="20"/>
          <w:lang w:val="es-ES"/>
        </w:rPr>
        <w:t>orientación</w:t>
      </w:r>
      <w:r w:rsidR="00A04D78" w:rsidRPr="008470D7">
        <w:rPr>
          <w:rFonts w:asciiTheme="majorHAnsi" w:hAnsiTheme="majorHAnsi"/>
          <w:bCs/>
          <w:sz w:val="20"/>
          <w:szCs w:val="20"/>
          <w:lang w:val="es-ES"/>
        </w:rPr>
        <w:t xml:space="preserve"> sexual.</w:t>
      </w:r>
    </w:p>
    <w:p w:rsidR="004B1D1E" w:rsidRPr="008470D7" w:rsidRDefault="004B1D1E" w:rsidP="004B1D1E">
      <w:pPr>
        <w:pStyle w:val="ListParagraph"/>
        <w:jc w:val="both"/>
        <w:rPr>
          <w:bCs/>
          <w:sz w:val="20"/>
          <w:szCs w:val="20"/>
          <w:lang w:val="es-ES"/>
        </w:rPr>
      </w:pPr>
    </w:p>
    <w:p w:rsidR="001F0BB5" w:rsidRPr="008470D7" w:rsidRDefault="00C12083"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bCs/>
          <w:sz w:val="20"/>
          <w:szCs w:val="20"/>
          <w:lang w:val="es-ES"/>
        </w:rPr>
        <w:t>Los peticionarios</w:t>
      </w:r>
      <w:r w:rsidR="00A04D78" w:rsidRPr="008470D7">
        <w:rPr>
          <w:rFonts w:asciiTheme="majorHAnsi" w:hAnsiTheme="majorHAnsi"/>
          <w:bCs/>
          <w:sz w:val="20"/>
          <w:szCs w:val="20"/>
          <w:lang w:val="es-ES"/>
        </w:rPr>
        <w:t xml:space="preserve"> </w:t>
      </w:r>
      <w:r w:rsidR="0033709D" w:rsidRPr="008470D7">
        <w:rPr>
          <w:rFonts w:asciiTheme="majorHAnsi" w:hAnsiTheme="majorHAnsi"/>
          <w:bCs/>
          <w:sz w:val="20"/>
          <w:szCs w:val="20"/>
          <w:lang w:val="es-ES"/>
        </w:rPr>
        <w:t>alegan</w:t>
      </w:r>
      <w:r w:rsidR="00A04D78" w:rsidRPr="008470D7">
        <w:rPr>
          <w:rFonts w:asciiTheme="majorHAnsi" w:hAnsiTheme="majorHAnsi"/>
          <w:bCs/>
          <w:sz w:val="20"/>
          <w:szCs w:val="20"/>
          <w:lang w:val="es-ES"/>
        </w:rPr>
        <w:t xml:space="preserve"> que </w:t>
      </w:r>
      <w:r w:rsidR="0033709D">
        <w:rPr>
          <w:rFonts w:asciiTheme="majorHAnsi" w:hAnsiTheme="majorHAnsi"/>
          <w:bCs/>
          <w:sz w:val="20"/>
          <w:szCs w:val="20"/>
          <w:lang w:val="es-ES"/>
        </w:rPr>
        <w:t>la</w:t>
      </w:r>
      <w:r w:rsidR="00A04D78" w:rsidRPr="008470D7">
        <w:rPr>
          <w:rFonts w:asciiTheme="majorHAnsi" w:hAnsiTheme="majorHAnsi"/>
          <w:bCs/>
          <w:sz w:val="20"/>
          <w:szCs w:val="20"/>
          <w:lang w:val="es-ES"/>
        </w:rPr>
        <w:t xml:space="preserve"> </w:t>
      </w:r>
      <w:r w:rsidR="008470D7" w:rsidRPr="008470D7">
        <w:rPr>
          <w:rFonts w:asciiTheme="majorHAnsi" w:hAnsiTheme="majorHAnsi"/>
          <w:bCs/>
          <w:sz w:val="20"/>
          <w:szCs w:val="20"/>
          <w:lang w:val="es-ES"/>
        </w:rPr>
        <w:t>presunta víctima</w:t>
      </w:r>
      <w:r w:rsidR="00A04D78" w:rsidRPr="008470D7">
        <w:rPr>
          <w:rFonts w:asciiTheme="majorHAnsi" w:hAnsiTheme="majorHAnsi"/>
          <w:bCs/>
          <w:sz w:val="20"/>
          <w:szCs w:val="20"/>
          <w:lang w:val="es-ES"/>
        </w:rPr>
        <w:t xml:space="preserve"> </w:t>
      </w:r>
      <w:r w:rsidR="0033709D">
        <w:rPr>
          <w:rFonts w:asciiTheme="majorHAnsi" w:hAnsiTheme="majorHAnsi"/>
          <w:bCs/>
          <w:sz w:val="20"/>
          <w:szCs w:val="20"/>
          <w:lang w:val="es-ES"/>
        </w:rPr>
        <w:t>es</w:t>
      </w:r>
      <w:r w:rsidR="00A04D78" w:rsidRPr="008470D7">
        <w:rPr>
          <w:rFonts w:asciiTheme="majorHAnsi" w:hAnsiTheme="majorHAnsi"/>
          <w:bCs/>
          <w:sz w:val="20"/>
          <w:szCs w:val="20"/>
          <w:lang w:val="es-ES"/>
        </w:rPr>
        <w:t xml:space="preserve"> </w:t>
      </w:r>
      <w:r w:rsidR="004418A6">
        <w:rPr>
          <w:rFonts w:asciiTheme="majorHAnsi" w:hAnsiTheme="majorHAnsi"/>
          <w:bCs/>
          <w:sz w:val="20"/>
          <w:szCs w:val="20"/>
          <w:lang w:val="es-ES"/>
        </w:rPr>
        <w:t>agente de la policía militar</w:t>
      </w:r>
      <w:r w:rsidR="00636883" w:rsidRPr="008470D7">
        <w:rPr>
          <w:rFonts w:asciiTheme="majorHAnsi" w:hAnsiTheme="majorHAnsi"/>
          <w:bCs/>
          <w:sz w:val="20"/>
          <w:szCs w:val="20"/>
          <w:lang w:val="es-ES"/>
        </w:rPr>
        <w:t xml:space="preserve"> desde </w:t>
      </w:r>
      <w:r w:rsidR="005B6B70" w:rsidRPr="008470D7">
        <w:rPr>
          <w:rFonts w:asciiTheme="majorHAnsi" w:hAnsiTheme="majorHAnsi"/>
          <w:bCs/>
          <w:sz w:val="20"/>
          <w:szCs w:val="20"/>
          <w:lang w:val="es-ES"/>
        </w:rPr>
        <w:t>septiembre</w:t>
      </w:r>
      <w:r w:rsidR="00636883" w:rsidRPr="008470D7">
        <w:rPr>
          <w:rFonts w:asciiTheme="majorHAnsi" w:hAnsiTheme="majorHAnsi"/>
          <w:bCs/>
          <w:sz w:val="20"/>
          <w:szCs w:val="20"/>
          <w:lang w:val="es-ES"/>
        </w:rPr>
        <w:t xml:space="preserve"> de 2002</w:t>
      </w:r>
      <w:r w:rsidR="00A04D78" w:rsidRPr="008470D7">
        <w:rPr>
          <w:rFonts w:asciiTheme="majorHAnsi" w:hAnsiTheme="majorHAnsi"/>
          <w:bCs/>
          <w:sz w:val="20"/>
          <w:szCs w:val="20"/>
          <w:lang w:val="es-ES"/>
        </w:rPr>
        <w:t xml:space="preserve"> </w:t>
      </w:r>
      <w:r w:rsidR="0033709D">
        <w:rPr>
          <w:rFonts w:asciiTheme="majorHAnsi" w:hAnsiTheme="majorHAnsi"/>
          <w:bCs/>
          <w:sz w:val="20"/>
          <w:szCs w:val="20"/>
          <w:lang w:val="es-ES"/>
        </w:rPr>
        <w:t>y</w:t>
      </w:r>
      <w:r w:rsidR="00A04D78" w:rsidRPr="008470D7">
        <w:rPr>
          <w:rFonts w:asciiTheme="majorHAnsi" w:hAnsiTheme="majorHAnsi"/>
          <w:bCs/>
          <w:sz w:val="20"/>
          <w:szCs w:val="20"/>
          <w:lang w:val="es-ES"/>
        </w:rPr>
        <w:t xml:space="preserve"> que, e</w:t>
      </w:r>
      <w:r w:rsidR="0033709D">
        <w:rPr>
          <w:rFonts w:asciiTheme="majorHAnsi" w:hAnsiTheme="majorHAnsi"/>
          <w:bCs/>
          <w:sz w:val="20"/>
          <w:szCs w:val="20"/>
          <w:lang w:val="es-ES"/>
        </w:rPr>
        <w:t>n</w:t>
      </w:r>
      <w:r w:rsidR="00636883" w:rsidRPr="008470D7">
        <w:rPr>
          <w:rFonts w:asciiTheme="majorHAnsi" w:hAnsiTheme="majorHAnsi"/>
          <w:bCs/>
          <w:sz w:val="20"/>
          <w:szCs w:val="20"/>
          <w:lang w:val="es-ES"/>
        </w:rPr>
        <w:t xml:space="preserve"> 2009, </w:t>
      </w:r>
      <w:r w:rsidR="00C61B0E">
        <w:rPr>
          <w:rFonts w:asciiTheme="majorHAnsi" w:hAnsiTheme="majorHAnsi"/>
          <w:bCs/>
          <w:sz w:val="20"/>
          <w:szCs w:val="20"/>
          <w:lang w:val="es-ES"/>
        </w:rPr>
        <w:t>fue aprobado en</w:t>
      </w:r>
      <w:r w:rsidR="0033709D">
        <w:rPr>
          <w:rFonts w:asciiTheme="majorHAnsi" w:hAnsiTheme="majorHAnsi"/>
          <w:bCs/>
          <w:sz w:val="20"/>
          <w:szCs w:val="20"/>
          <w:lang w:val="es-ES"/>
        </w:rPr>
        <w:t xml:space="preserve"> un </w:t>
      </w:r>
      <w:r w:rsidR="00636883" w:rsidRPr="008470D7">
        <w:rPr>
          <w:rFonts w:asciiTheme="majorHAnsi" w:hAnsiTheme="majorHAnsi"/>
          <w:bCs/>
          <w:sz w:val="20"/>
          <w:szCs w:val="20"/>
          <w:lang w:val="es-ES"/>
        </w:rPr>
        <w:t xml:space="preserve">concurso para </w:t>
      </w:r>
      <w:r w:rsidR="0033709D">
        <w:rPr>
          <w:rFonts w:asciiTheme="majorHAnsi" w:hAnsiTheme="majorHAnsi"/>
          <w:bCs/>
          <w:sz w:val="20"/>
          <w:szCs w:val="20"/>
          <w:lang w:val="es-ES"/>
        </w:rPr>
        <w:t>ingresar en el</w:t>
      </w:r>
      <w:r w:rsidR="00636883" w:rsidRPr="008470D7">
        <w:rPr>
          <w:rFonts w:asciiTheme="majorHAnsi" w:hAnsiTheme="majorHAnsi"/>
          <w:bCs/>
          <w:sz w:val="20"/>
          <w:szCs w:val="20"/>
          <w:lang w:val="es-ES"/>
        </w:rPr>
        <w:t xml:space="preserve"> curso de </w:t>
      </w:r>
      <w:r w:rsidR="0033709D">
        <w:rPr>
          <w:rFonts w:asciiTheme="majorHAnsi" w:hAnsiTheme="majorHAnsi"/>
          <w:bCs/>
          <w:sz w:val="20"/>
          <w:szCs w:val="20"/>
          <w:lang w:val="es-ES"/>
        </w:rPr>
        <w:t xml:space="preserve">oficiales. Por consiguiente, </w:t>
      </w:r>
      <w:r w:rsidR="002A61FC">
        <w:rPr>
          <w:rFonts w:asciiTheme="majorHAnsi" w:hAnsiTheme="majorHAnsi"/>
          <w:bCs/>
          <w:sz w:val="20"/>
          <w:szCs w:val="20"/>
          <w:lang w:val="es-ES"/>
        </w:rPr>
        <w:t>e</w:t>
      </w:r>
      <w:r w:rsidR="002A61FC" w:rsidRPr="002A61FC">
        <w:rPr>
          <w:rFonts w:asciiTheme="majorHAnsi" w:hAnsiTheme="majorHAnsi"/>
          <w:bCs/>
          <w:sz w:val="20"/>
          <w:szCs w:val="20"/>
          <w:lang w:val="es-ES"/>
        </w:rPr>
        <w:t xml:space="preserve">l señor </w:t>
      </w:r>
      <w:proofErr w:type="spellStart"/>
      <w:r w:rsidR="002A61FC" w:rsidRPr="002A61FC">
        <w:rPr>
          <w:rFonts w:asciiTheme="majorHAnsi" w:hAnsiTheme="majorHAnsi"/>
          <w:bCs/>
          <w:sz w:val="20"/>
          <w:szCs w:val="20"/>
          <w:lang w:val="es-ES"/>
        </w:rPr>
        <w:t>Rodrigues</w:t>
      </w:r>
      <w:proofErr w:type="spellEnd"/>
      <w:r w:rsidR="002A61FC" w:rsidRPr="002A61FC">
        <w:rPr>
          <w:rFonts w:asciiTheme="majorHAnsi" w:hAnsiTheme="majorHAnsi"/>
          <w:bCs/>
          <w:sz w:val="20"/>
          <w:szCs w:val="20"/>
          <w:lang w:val="es-ES"/>
        </w:rPr>
        <w:t xml:space="preserve"> da Silva </w:t>
      </w:r>
      <w:r w:rsidR="0033709D">
        <w:rPr>
          <w:rFonts w:asciiTheme="majorHAnsi" w:hAnsiTheme="majorHAnsi"/>
          <w:bCs/>
          <w:sz w:val="20"/>
          <w:szCs w:val="20"/>
          <w:lang w:val="es-ES"/>
        </w:rPr>
        <w:t>fue convocad</w:t>
      </w:r>
      <w:r w:rsidR="002A61FC">
        <w:rPr>
          <w:rFonts w:asciiTheme="majorHAnsi" w:hAnsiTheme="majorHAnsi"/>
          <w:bCs/>
          <w:sz w:val="20"/>
          <w:szCs w:val="20"/>
          <w:lang w:val="es-ES"/>
        </w:rPr>
        <w:t>o</w:t>
      </w:r>
      <w:r w:rsidR="0033709D">
        <w:rPr>
          <w:rFonts w:asciiTheme="majorHAnsi" w:hAnsiTheme="majorHAnsi"/>
          <w:bCs/>
          <w:sz w:val="20"/>
          <w:szCs w:val="20"/>
          <w:lang w:val="es-ES"/>
        </w:rPr>
        <w:t xml:space="preserve"> a las clases, que comenzaron el </w:t>
      </w:r>
      <w:r w:rsidR="00636883" w:rsidRPr="008470D7">
        <w:rPr>
          <w:rFonts w:asciiTheme="majorHAnsi" w:hAnsiTheme="majorHAnsi"/>
          <w:bCs/>
          <w:sz w:val="20"/>
          <w:szCs w:val="20"/>
          <w:lang w:val="es-ES"/>
        </w:rPr>
        <w:t xml:space="preserve">9 de </w:t>
      </w:r>
      <w:r w:rsidR="005B6B70" w:rsidRPr="008470D7">
        <w:rPr>
          <w:rFonts w:asciiTheme="majorHAnsi" w:hAnsiTheme="majorHAnsi"/>
          <w:bCs/>
          <w:sz w:val="20"/>
          <w:szCs w:val="20"/>
          <w:lang w:val="es-ES"/>
        </w:rPr>
        <w:t>febrero</w:t>
      </w:r>
      <w:r w:rsidR="00636883" w:rsidRPr="008470D7">
        <w:rPr>
          <w:rFonts w:asciiTheme="majorHAnsi" w:hAnsiTheme="majorHAnsi"/>
          <w:bCs/>
          <w:sz w:val="20"/>
          <w:szCs w:val="20"/>
          <w:lang w:val="es-ES"/>
        </w:rPr>
        <w:t xml:space="preserve"> de 2009. E</w:t>
      </w:r>
      <w:r w:rsidR="0033709D">
        <w:rPr>
          <w:rFonts w:asciiTheme="majorHAnsi" w:hAnsiTheme="majorHAnsi"/>
          <w:bCs/>
          <w:sz w:val="20"/>
          <w:szCs w:val="20"/>
          <w:lang w:val="es-ES"/>
        </w:rPr>
        <w:t>l</w:t>
      </w:r>
      <w:r w:rsidR="00636883" w:rsidRPr="008470D7">
        <w:rPr>
          <w:rFonts w:asciiTheme="majorHAnsi" w:hAnsiTheme="majorHAnsi"/>
          <w:bCs/>
          <w:sz w:val="20"/>
          <w:szCs w:val="20"/>
          <w:lang w:val="es-ES"/>
        </w:rPr>
        <w:t xml:space="preserve"> 22 de abril de 2009</w:t>
      </w:r>
      <w:r w:rsidR="0033709D">
        <w:rPr>
          <w:rFonts w:asciiTheme="majorHAnsi" w:hAnsiTheme="majorHAnsi"/>
          <w:bCs/>
          <w:sz w:val="20"/>
          <w:szCs w:val="20"/>
          <w:lang w:val="es-ES"/>
        </w:rPr>
        <w:t xml:space="preserve"> fue sometido a una </w:t>
      </w:r>
      <w:r w:rsidR="00636883" w:rsidRPr="008470D7">
        <w:rPr>
          <w:rFonts w:asciiTheme="majorHAnsi" w:hAnsiTheme="majorHAnsi"/>
          <w:bCs/>
          <w:sz w:val="20"/>
          <w:szCs w:val="20"/>
          <w:lang w:val="es-ES"/>
        </w:rPr>
        <w:t>“</w:t>
      </w:r>
      <w:r w:rsidR="0033709D">
        <w:rPr>
          <w:rFonts w:asciiTheme="majorHAnsi" w:hAnsiTheme="majorHAnsi"/>
          <w:bCs/>
          <w:sz w:val="20"/>
          <w:szCs w:val="20"/>
          <w:lang w:val="es-ES"/>
        </w:rPr>
        <w:t>investigación</w:t>
      </w:r>
      <w:r w:rsidR="00636883" w:rsidRPr="008470D7">
        <w:rPr>
          <w:rFonts w:asciiTheme="majorHAnsi" w:hAnsiTheme="majorHAnsi"/>
          <w:bCs/>
          <w:sz w:val="20"/>
          <w:szCs w:val="20"/>
          <w:lang w:val="es-ES"/>
        </w:rPr>
        <w:t xml:space="preserve"> social”</w:t>
      </w:r>
      <w:r w:rsidR="0033709D">
        <w:rPr>
          <w:rFonts w:asciiTheme="majorHAnsi" w:hAnsiTheme="majorHAnsi"/>
          <w:bCs/>
          <w:sz w:val="20"/>
          <w:szCs w:val="20"/>
          <w:lang w:val="es-ES"/>
        </w:rPr>
        <w:t xml:space="preserve">, cuyas conclusiones </w:t>
      </w:r>
      <w:r w:rsidR="00E551CD">
        <w:rPr>
          <w:rFonts w:asciiTheme="majorHAnsi" w:hAnsiTheme="majorHAnsi"/>
          <w:bCs/>
          <w:sz w:val="20"/>
          <w:szCs w:val="20"/>
          <w:lang w:val="es-ES"/>
        </w:rPr>
        <w:t xml:space="preserve">llevaron </w:t>
      </w:r>
      <w:r w:rsidR="0033709D">
        <w:rPr>
          <w:rFonts w:asciiTheme="majorHAnsi" w:hAnsiTheme="majorHAnsi"/>
          <w:bCs/>
          <w:sz w:val="20"/>
          <w:szCs w:val="20"/>
          <w:lang w:val="es-ES"/>
        </w:rPr>
        <w:t xml:space="preserve">a su </w:t>
      </w:r>
      <w:r w:rsidR="00955A57">
        <w:rPr>
          <w:rFonts w:asciiTheme="majorHAnsi" w:hAnsiTheme="majorHAnsi"/>
          <w:bCs/>
          <w:sz w:val="20"/>
          <w:szCs w:val="20"/>
          <w:lang w:val="es-ES"/>
        </w:rPr>
        <w:t xml:space="preserve">expulsión </w:t>
      </w:r>
      <w:r w:rsidR="0033709D">
        <w:rPr>
          <w:rFonts w:asciiTheme="majorHAnsi" w:hAnsiTheme="majorHAnsi"/>
          <w:bCs/>
          <w:sz w:val="20"/>
          <w:szCs w:val="20"/>
          <w:lang w:val="es-ES"/>
        </w:rPr>
        <w:t>del</w:t>
      </w:r>
      <w:r w:rsidR="00636883" w:rsidRPr="008470D7">
        <w:rPr>
          <w:rFonts w:asciiTheme="majorHAnsi" w:hAnsiTheme="majorHAnsi"/>
          <w:bCs/>
          <w:sz w:val="20"/>
          <w:szCs w:val="20"/>
          <w:lang w:val="es-ES"/>
        </w:rPr>
        <w:t xml:space="preserve"> curso </w:t>
      </w:r>
      <w:r w:rsidR="0033709D">
        <w:rPr>
          <w:rFonts w:asciiTheme="majorHAnsi" w:hAnsiTheme="majorHAnsi"/>
          <w:bCs/>
          <w:sz w:val="20"/>
          <w:szCs w:val="20"/>
          <w:lang w:val="es-ES"/>
        </w:rPr>
        <w:t>el mes siguiente</w:t>
      </w:r>
      <w:r w:rsidR="00636883" w:rsidRPr="008470D7">
        <w:rPr>
          <w:rFonts w:asciiTheme="majorHAnsi" w:hAnsiTheme="majorHAnsi"/>
          <w:bCs/>
          <w:sz w:val="20"/>
          <w:szCs w:val="20"/>
          <w:lang w:val="es-ES"/>
        </w:rPr>
        <w:t xml:space="preserve">. </w:t>
      </w:r>
      <w:r w:rsidR="0033709D">
        <w:rPr>
          <w:rFonts w:asciiTheme="majorHAnsi" w:hAnsiTheme="majorHAnsi"/>
          <w:bCs/>
          <w:sz w:val="20"/>
          <w:szCs w:val="20"/>
          <w:lang w:val="es-ES"/>
        </w:rPr>
        <w:t>La presunta víctima i</w:t>
      </w:r>
      <w:r w:rsidR="00636883" w:rsidRPr="008470D7">
        <w:rPr>
          <w:rFonts w:asciiTheme="majorHAnsi" w:hAnsiTheme="majorHAnsi"/>
          <w:bCs/>
          <w:sz w:val="20"/>
          <w:szCs w:val="20"/>
          <w:lang w:val="es-ES"/>
        </w:rPr>
        <w:t xml:space="preserve">ndica que </w:t>
      </w:r>
      <w:r w:rsidR="0033709D">
        <w:rPr>
          <w:rFonts w:asciiTheme="majorHAnsi" w:hAnsiTheme="majorHAnsi"/>
          <w:bCs/>
          <w:sz w:val="20"/>
          <w:szCs w:val="20"/>
          <w:lang w:val="es-ES"/>
        </w:rPr>
        <w:t>no le informaron sobre el</w:t>
      </w:r>
      <w:r w:rsidR="00636883" w:rsidRPr="008470D7">
        <w:rPr>
          <w:rFonts w:asciiTheme="majorHAnsi" w:hAnsiTheme="majorHAnsi"/>
          <w:bCs/>
          <w:sz w:val="20"/>
          <w:szCs w:val="20"/>
          <w:lang w:val="es-ES"/>
        </w:rPr>
        <w:t xml:space="preserve"> motivo d</w:t>
      </w:r>
      <w:r w:rsidR="0033709D">
        <w:rPr>
          <w:rFonts w:asciiTheme="majorHAnsi" w:hAnsiTheme="majorHAnsi"/>
          <w:bCs/>
          <w:sz w:val="20"/>
          <w:szCs w:val="20"/>
          <w:lang w:val="es-ES"/>
        </w:rPr>
        <w:t xml:space="preserve">e la </w:t>
      </w:r>
      <w:r w:rsidR="00955A57">
        <w:rPr>
          <w:rFonts w:asciiTheme="majorHAnsi" w:hAnsiTheme="majorHAnsi"/>
          <w:bCs/>
          <w:sz w:val="20"/>
          <w:szCs w:val="20"/>
          <w:lang w:val="es-ES"/>
        </w:rPr>
        <w:t>expulsión</w:t>
      </w:r>
      <w:r w:rsidR="0033709D">
        <w:rPr>
          <w:rFonts w:asciiTheme="majorHAnsi" w:hAnsiTheme="majorHAnsi"/>
          <w:bCs/>
          <w:sz w:val="20"/>
          <w:szCs w:val="20"/>
          <w:lang w:val="es-ES"/>
        </w:rPr>
        <w:t xml:space="preserve">, </w:t>
      </w:r>
      <w:r w:rsidR="00955A57">
        <w:rPr>
          <w:rFonts w:asciiTheme="majorHAnsi" w:hAnsiTheme="majorHAnsi"/>
          <w:bCs/>
          <w:sz w:val="20"/>
          <w:szCs w:val="20"/>
          <w:lang w:val="es-ES"/>
        </w:rPr>
        <w:t xml:space="preserve">el cual </w:t>
      </w:r>
      <w:r w:rsidR="0033709D">
        <w:rPr>
          <w:rFonts w:asciiTheme="majorHAnsi" w:hAnsiTheme="majorHAnsi"/>
          <w:bCs/>
          <w:sz w:val="20"/>
          <w:szCs w:val="20"/>
          <w:lang w:val="es-ES"/>
        </w:rPr>
        <w:t xml:space="preserve">sería secreto. A pesar de que no tiene acceso a esa información, afirma que sufrió discriminación por razón de su </w:t>
      </w:r>
      <w:r w:rsidR="004418A6">
        <w:rPr>
          <w:rFonts w:asciiTheme="majorHAnsi" w:hAnsiTheme="majorHAnsi"/>
          <w:bCs/>
          <w:sz w:val="20"/>
          <w:szCs w:val="20"/>
          <w:lang w:val="es-ES"/>
        </w:rPr>
        <w:t>orientación</w:t>
      </w:r>
      <w:r w:rsidR="001F0BB5" w:rsidRPr="008470D7">
        <w:rPr>
          <w:rFonts w:asciiTheme="majorHAnsi" w:hAnsiTheme="majorHAnsi"/>
          <w:bCs/>
          <w:sz w:val="20"/>
          <w:szCs w:val="20"/>
          <w:lang w:val="es-ES"/>
        </w:rPr>
        <w:t xml:space="preserve"> sexual</w:t>
      </w:r>
      <w:r w:rsidR="0033709D">
        <w:rPr>
          <w:rFonts w:asciiTheme="majorHAnsi" w:hAnsiTheme="majorHAnsi"/>
          <w:bCs/>
          <w:sz w:val="20"/>
          <w:szCs w:val="20"/>
          <w:lang w:val="es-ES"/>
        </w:rPr>
        <w:t>, en vista de la índole de las preguntas que le hicieron en la investigación</w:t>
      </w:r>
      <w:r w:rsidR="00AB3EB4" w:rsidRPr="008470D7">
        <w:rPr>
          <w:rFonts w:asciiTheme="majorHAnsi" w:hAnsiTheme="majorHAnsi"/>
          <w:bCs/>
          <w:sz w:val="20"/>
          <w:szCs w:val="20"/>
          <w:lang w:val="es-ES"/>
        </w:rPr>
        <w:t xml:space="preserve"> social</w:t>
      </w:r>
      <w:r w:rsidR="0033709D">
        <w:rPr>
          <w:rFonts w:asciiTheme="majorHAnsi" w:hAnsiTheme="majorHAnsi"/>
          <w:bCs/>
          <w:sz w:val="20"/>
          <w:szCs w:val="20"/>
          <w:lang w:val="es-ES"/>
        </w:rPr>
        <w:t xml:space="preserve">, que estaban </w:t>
      </w:r>
      <w:r w:rsidR="00AB3EB4" w:rsidRPr="008470D7">
        <w:rPr>
          <w:rFonts w:asciiTheme="majorHAnsi" w:hAnsiTheme="majorHAnsi"/>
          <w:bCs/>
          <w:sz w:val="20"/>
          <w:szCs w:val="20"/>
          <w:lang w:val="es-ES"/>
        </w:rPr>
        <w:t xml:space="preserve">relacionadas </w:t>
      </w:r>
      <w:r w:rsidR="0033709D">
        <w:rPr>
          <w:rFonts w:asciiTheme="majorHAnsi" w:hAnsiTheme="majorHAnsi"/>
          <w:bCs/>
          <w:sz w:val="20"/>
          <w:szCs w:val="20"/>
          <w:lang w:val="es-ES"/>
        </w:rPr>
        <w:t xml:space="preserve">con </w:t>
      </w:r>
      <w:r w:rsidR="00AB3EB4" w:rsidRPr="008470D7">
        <w:rPr>
          <w:rFonts w:asciiTheme="majorHAnsi" w:hAnsiTheme="majorHAnsi"/>
          <w:bCs/>
          <w:sz w:val="20"/>
          <w:szCs w:val="20"/>
          <w:lang w:val="es-ES"/>
        </w:rPr>
        <w:t xml:space="preserve">su </w:t>
      </w:r>
      <w:r w:rsidR="004418A6">
        <w:rPr>
          <w:rFonts w:asciiTheme="majorHAnsi" w:hAnsiTheme="majorHAnsi"/>
          <w:bCs/>
          <w:sz w:val="20"/>
          <w:szCs w:val="20"/>
          <w:lang w:val="es-ES"/>
        </w:rPr>
        <w:t>orientación</w:t>
      </w:r>
      <w:r w:rsidR="00AB3EB4" w:rsidRPr="008470D7">
        <w:rPr>
          <w:rFonts w:asciiTheme="majorHAnsi" w:hAnsiTheme="majorHAnsi"/>
          <w:bCs/>
          <w:sz w:val="20"/>
          <w:szCs w:val="20"/>
          <w:lang w:val="es-ES"/>
        </w:rPr>
        <w:t xml:space="preserve"> sexual </w:t>
      </w:r>
      <w:r w:rsidR="0033709D">
        <w:rPr>
          <w:rFonts w:asciiTheme="majorHAnsi" w:hAnsiTheme="majorHAnsi"/>
          <w:bCs/>
          <w:sz w:val="20"/>
          <w:szCs w:val="20"/>
          <w:lang w:val="es-ES"/>
        </w:rPr>
        <w:t xml:space="preserve">y con detalles de su vida </w:t>
      </w:r>
      <w:r w:rsidR="00AB3EB4" w:rsidRPr="008470D7">
        <w:rPr>
          <w:rFonts w:asciiTheme="majorHAnsi" w:hAnsiTheme="majorHAnsi"/>
          <w:bCs/>
          <w:sz w:val="20"/>
          <w:szCs w:val="20"/>
          <w:lang w:val="es-ES"/>
        </w:rPr>
        <w:t>privad</w:t>
      </w:r>
      <w:r w:rsidR="0033709D">
        <w:rPr>
          <w:rFonts w:asciiTheme="majorHAnsi" w:hAnsiTheme="majorHAnsi"/>
          <w:bCs/>
          <w:sz w:val="20"/>
          <w:szCs w:val="20"/>
          <w:lang w:val="es-ES"/>
        </w:rPr>
        <w:t xml:space="preserve">a y </w:t>
      </w:r>
      <w:r w:rsidR="00AB3EB4" w:rsidRPr="008470D7">
        <w:rPr>
          <w:rFonts w:asciiTheme="majorHAnsi" w:hAnsiTheme="majorHAnsi"/>
          <w:bCs/>
          <w:sz w:val="20"/>
          <w:szCs w:val="20"/>
          <w:lang w:val="es-ES"/>
        </w:rPr>
        <w:t>de s</w:t>
      </w:r>
      <w:r w:rsidR="0033709D">
        <w:rPr>
          <w:rFonts w:asciiTheme="majorHAnsi" w:hAnsiTheme="majorHAnsi"/>
          <w:bCs/>
          <w:sz w:val="20"/>
          <w:szCs w:val="20"/>
          <w:lang w:val="es-ES"/>
        </w:rPr>
        <w:t>u</w:t>
      </w:r>
      <w:r w:rsidR="00AB3EB4" w:rsidRPr="008470D7">
        <w:rPr>
          <w:rFonts w:asciiTheme="majorHAnsi" w:hAnsiTheme="majorHAnsi"/>
          <w:bCs/>
          <w:sz w:val="20"/>
          <w:szCs w:val="20"/>
          <w:lang w:val="es-ES"/>
        </w:rPr>
        <w:t>s relacion</w:t>
      </w:r>
      <w:r w:rsidR="0033709D">
        <w:rPr>
          <w:rFonts w:asciiTheme="majorHAnsi" w:hAnsiTheme="majorHAnsi"/>
          <w:bCs/>
          <w:sz w:val="20"/>
          <w:szCs w:val="20"/>
          <w:lang w:val="es-ES"/>
        </w:rPr>
        <w:t>es</w:t>
      </w:r>
      <w:r w:rsidR="00AB3EB4" w:rsidRPr="008470D7">
        <w:rPr>
          <w:rFonts w:asciiTheme="majorHAnsi" w:hAnsiTheme="majorHAnsi"/>
          <w:bCs/>
          <w:sz w:val="20"/>
          <w:szCs w:val="20"/>
          <w:lang w:val="es-ES"/>
        </w:rPr>
        <w:t xml:space="preserve"> </w:t>
      </w:r>
      <w:r w:rsidR="0033709D">
        <w:rPr>
          <w:rFonts w:asciiTheme="majorHAnsi" w:hAnsiTheme="majorHAnsi"/>
          <w:bCs/>
          <w:sz w:val="20"/>
          <w:szCs w:val="20"/>
          <w:lang w:val="es-ES"/>
        </w:rPr>
        <w:t>personales</w:t>
      </w:r>
      <w:r w:rsidR="00AB3EB4" w:rsidRPr="008470D7">
        <w:rPr>
          <w:rFonts w:asciiTheme="majorHAnsi" w:hAnsiTheme="majorHAnsi"/>
          <w:bCs/>
          <w:sz w:val="20"/>
          <w:szCs w:val="20"/>
          <w:lang w:val="es-ES"/>
        </w:rPr>
        <w:t>.</w:t>
      </w:r>
      <w:r w:rsidR="00FB38DE" w:rsidRPr="008470D7">
        <w:rPr>
          <w:rFonts w:asciiTheme="majorHAnsi" w:hAnsiTheme="majorHAnsi"/>
          <w:bCs/>
          <w:sz w:val="20"/>
          <w:szCs w:val="20"/>
          <w:lang w:val="es-ES"/>
        </w:rPr>
        <w:t xml:space="preserve"> </w:t>
      </w:r>
      <w:r w:rsidR="0033709D">
        <w:rPr>
          <w:rFonts w:asciiTheme="majorHAnsi" w:hAnsiTheme="majorHAnsi"/>
          <w:bCs/>
          <w:sz w:val="20"/>
          <w:szCs w:val="20"/>
          <w:lang w:val="es-ES"/>
        </w:rPr>
        <w:t xml:space="preserve">Señala que a varios </w:t>
      </w:r>
      <w:r w:rsidR="00FB38DE" w:rsidRPr="008470D7">
        <w:rPr>
          <w:rFonts w:asciiTheme="majorHAnsi" w:hAnsiTheme="majorHAnsi"/>
          <w:bCs/>
          <w:sz w:val="20"/>
          <w:szCs w:val="20"/>
          <w:lang w:val="es-ES"/>
        </w:rPr>
        <w:t xml:space="preserve">colegas </w:t>
      </w:r>
      <w:r w:rsidR="0033709D">
        <w:rPr>
          <w:rFonts w:asciiTheme="majorHAnsi" w:hAnsiTheme="majorHAnsi"/>
          <w:bCs/>
          <w:sz w:val="20"/>
          <w:szCs w:val="20"/>
          <w:lang w:val="es-ES"/>
        </w:rPr>
        <w:t xml:space="preserve">y vecinos les hicieron preguntas sobre </w:t>
      </w:r>
      <w:r w:rsidR="002A61FC">
        <w:rPr>
          <w:rFonts w:asciiTheme="majorHAnsi" w:hAnsiTheme="majorHAnsi"/>
          <w:bCs/>
          <w:sz w:val="20"/>
          <w:szCs w:val="20"/>
          <w:lang w:val="es-ES"/>
        </w:rPr>
        <w:t xml:space="preserve">la </w:t>
      </w:r>
      <w:r w:rsidR="004418A6">
        <w:rPr>
          <w:rFonts w:asciiTheme="majorHAnsi" w:hAnsiTheme="majorHAnsi"/>
          <w:bCs/>
          <w:sz w:val="20"/>
          <w:szCs w:val="20"/>
          <w:lang w:val="es-ES"/>
        </w:rPr>
        <w:t>orientación</w:t>
      </w:r>
      <w:r w:rsidR="00FB38DE" w:rsidRPr="008470D7">
        <w:rPr>
          <w:rFonts w:asciiTheme="majorHAnsi" w:hAnsiTheme="majorHAnsi"/>
          <w:bCs/>
          <w:sz w:val="20"/>
          <w:szCs w:val="20"/>
          <w:lang w:val="es-ES"/>
        </w:rPr>
        <w:t xml:space="preserve"> sexual</w:t>
      </w:r>
      <w:r w:rsidR="002A61FC">
        <w:rPr>
          <w:rFonts w:asciiTheme="majorHAnsi" w:hAnsiTheme="majorHAnsi"/>
          <w:bCs/>
          <w:sz w:val="20"/>
          <w:szCs w:val="20"/>
          <w:lang w:val="es-ES"/>
        </w:rPr>
        <w:t xml:space="preserve"> de él</w:t>
      </w:r>
      <w:r w:rsidR="00FB38DE" w:rsidRPr="008470D7">
        <w:rPr>
          <w:rFonts w:asciiTheme="majorHAnsi" w:hAnsiTheme="majorHAnsi"/>
          <w:bCs/>
          <w:sz w:val="20"/>
          <w:szCs w:val="20"/>
          <w:lang w:val="es-ES"/>
        </w:rPr>
        <w:t>.</w:t>
      </w:r>
      <w:r w:rsidR="00B87A18" w:rsidRPr="008470D7">
        <w:rPr>
          <w:rFonts w:asciiTheme="majorHAnsi" w:hAnsiTheme="majorHAnsi"/>
          <w:bCs/>
          <w:sz w:val="20"/>
          <w:szCs w:val="20"/>
          <w:lang w:val="es-ES"/>
        </w:rPr>
        <w:t xml:space="preserve"> </w:t>
      </w:r>
    </w:p>
    <w:p w:rsidR="001F0BB5" w:rsidRPr="008470D7" w:rsidRDefault="00955A57" w:rsidP="0043184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 xml:space="preserve">Ante la </w:t>
      </w:r>
      <w:r w:rsidR="005F64F0" w:rsidRPr="008470D7">
        <w:rPr>
          <w:rFonts w:asciiTheme="majorHAnsi" w:hAnsiTheme="majorHAnsi"/>
          <w:sz w:val="20"/>
          <w:szCs w:val="20"/>
          <w:lang w:val="es-ES"/>
        </w:rPr>
        <w:t xml:space="preserve">falta de </w:t>
      </w:r>
      <w:r w:rsidR="0033709D">
        <w:rPr>
          <w:rFonts w:asciiTheme="majorHAnsi" w:hAnsiTheme="majorHAnsi"/>
          <w:sz w:val="20"/>
          <w:szCs w:val="20"/>
          <w:lang w:val="es-ES"/>
        </w:rPr>
        <w:t>información</w:t>
      </w:r>
      <w:r w:rsidR="005F64F0" w:rsidRPr="008470D7">
        <w:rPr>
          <w:rFonts w:asciiTheme="majorHAnsi" w:hAnsiTheme="majorHAnsi"/>
          <w:sz w:val="20"/>
          <w:szCs w:val="20"/>
          <w:lang w:val="es-ES"/>
        </w:rPr>
        <w:t xml:space="preserve"> sobre su repro</w:t>
      </w:r>
      <w:r>
        <w:rPr>
          <w:rFonts w:asciiTheme="majorHAnsi" w:hAnsiTheme="majorHAnsi"/>
          <w:sz w:val="20"/>
          <w:szCs w:val="20"/>
          <w:lang w:val="es-ES"/>
        </w:rPr>
        <w:t xml:space="preserve">bación, </w:t>
      </w:r>
      <w:r w:rsidR="001F7D61" w:rsidRPr="001F7D61">
        <w:rPr>
          <w:rFonts w:asciiTheme="majorHAnsi" w:hAnsiTheme="majorHAnsi"/>
          <w:sz w:val="20"/>
          <w:szCs w:val="20"/>
          <w:lang w:val="es-ES"/>
        </w:rPr>
        <w:t>el 21 de mayo de 2009</w:t>
      </w:r>
      <w:r w:rsidR="001F7D61">
        <w:rPr>
          <w:rFonts w:asciiTheme="majorHAnsi" w:hAnsiTheme="majorHAnsi"/>
          <w:sz w:val="20"/>
          <w:szCs w:val="20"/>
          <w:lang w:val="es-ES"/>
        </w:rPr>
        <w:t xml:space="preserve"> </w:t>
      </w:r>
      <w:r w:rsidR="00C61B0E">
        <w:rPr>
          <w:rFonts w:asciiTheme="majorHAnsi" w:hAnsiTheme="majorHAnsi"/>
          <w:sz w:val="20"/>
          <w:szCs w:val="20"/>
          <w:lang w:val="es-ES"/>
        </w:rPr>
        <w:t>presentó</w:t>
      </w:r>
      <w:r>
        <w:rPr>
          <w:rFonts w:asciiTheme="majorHAnsi" w:hAnsiTheme="majorHAnsi"/>
          <w:sz w:val="20"/>
          <w:szCs w:val="20"/>
          <w:lang w:val="es-ES"/>
        </w:rPr>
        <w:t xml:space="preserve"> un mandamiento de s</w:t>
      </w:r>
      <w:r w:rsidR="00C35A99">
        <w:rPr>
          <w:rFonts w:asciiTheme="majorHAnsi" w:hAnsiTheme="majorHAnsi"/>
          <w:sz w:val="20"/>
          <w:szCs w:val="20"/>
          <w:lang w:val="es-ES"/>
        </w:rPr>
        <w:t>eguridad</w:t>
      </w:r>
      <w:r w:rsidR="00E551CD">
        <w:rPr>
          <w:rStyle w:val="FootnoteReference"/>
          <w:rFonts w:asciiTheme="majorHAnsi" w:hAnsiTheme="majorHAnsi"/>
          <w:sz w:val="20"/>
          <w:szCs w:val="20"/>
          <w:lang w:val="es-ES"/>
        </w:rPr>
        <w:footnoteReference w:id="6"/>
      </w:r>
      <w:r>
        <w:rPr>
          <w:rFonts w:asciiTheme="majorHAnsi" w:hAnsiTheme="majorHAnsi"/>
          <w:sz w:val="20"/>
          <w:szCs w:val="20"/>
          <w:lang w:val="es-ES"/>
        </w:rPr>
        <w:t>, que le fue concedido</w:t>
      </w:r>
      <w:r w:rsidR="001F7D61">
        <w:rPr>
          <w:rFonts w:asciiTheme="majorHAnsi" w:hAnsiTheme="majorHAnsi"/>
          <w:sz w:val="20"/>
          <w:szCs w:val="20"/>
          <w:lang w:val="es-ES"/>
        </w:rPr>
        <w:t xml:space="preserve"> provisionalmente</w:t>
      </w:r>
      <w:r>
        <w:rPr>
          <w:rFonts w:asciiTheme="majorHAnsi" w:hAnsiTheme="majorHAnsi"/>
          <w:sz w:val="20"/>
          <w:szCs w:val="20"/>
          <w:lang w:val="es-ES"/>
        </w:rPr>
        <w:t xml:space="preserve">. El </w:t>
      </w:r>
      <w:r w:rsidR="00431847" w:rsidRPr="008470D7">
        <w:rPr>
          <w:rFonts w:asciiTheme="majorHAnsi" w:hAnsiTheme="majorHAnsi"/>
          <w:sz w:val="20"/>
          <w:szCs w:val="20"/>
          <w:lang w:val="es-ES"/>
        </w:rPr>
        <w:t xml:space="preserve">23 de </w:t>
      </w:r>
      <w:r w:rsidR="005B6B70" w:rsidRPr="008470D7">
        <w:rPr>
          <w:rFonts w:asciiTheme="majorHAnsi" w:hAnsiTheme="majorHAnsi"/>
          <w:sz w:val="20"/>
          <w:szCs w:val="20"/>
          <w:lang w:val="es-ES"/>
        </w:rPr>
        <w:t>mayo</w:t>
      </w:r>
      <w:r w:rsidR="00431847" w:rsidRPr="008470D7">
        <w:rPr>
          <w:rFonts w:asciiTheme="majorHAnsi" w:hAnsiTheme="majorHAnsi"/>
          <w:sz w:val="20"/>
          <w:szCs w:val="20"/>
          <w:lang w:val="es-ES"/>
        </w:rPr>
        <w:t xml:space="preserve"> de 2009, </w:t>
      </w:r>
      <w:r>
        <w:rPr>
          <w:rFonts w:asciiTheme="majorHAnsi" w:hAnsiTheme="majorHAnsi"/>
          <w:sz w:val="20"/>
          <w:szCs w:val="20"/>
          <w:lang w:val="es-ES"/>
        </w:rPr>
        <w:t>l</w:t>
      </w:r>
      <w:r w:rsidR="00431847" w:rsidRPr="008470D7">
        <w:rPr>
          <w:rFonts w:asciiTheme="majorHAnsi" w:hAnsiTheme="majorHAnsi"/>
          <w:sz w:val="20"/>
          <w:szCs w:val="20"/>
          <w:lang w:val="es-ES"/>
        </w:rPr>
        <w:t xml:space="preserve">a </w:t>
      </w:r>
      <w:r w:rsidR="008470D7" w:rsidRPr="008470D7">
        <w:rPr>
          <w:rFonts w:asciiTheme="majorHAnsi" w:hAnsiTheme="majorHAnsi"/>
          <w:sz w:val="20"/>
          <w:szCs w:val="20"/>
          <w:lang w:val="es-ES"/>
        </w:rPr>
        <w:t>presunta víctima</w:t>
      </w:r>
      <w:r w:rsidR="00431847" w:rsidRPr="008470D7">
        <w:rPr>
          <w:rFonts w:asciiTheme="majorHAnsi" w:hAnsiTheme="majorHAnsi"/>
          <w:sz w:val="20"/>
          <w:szCs w:val="20"/>
          <w:lang w:val="es-ES"/>
        </w:rPr>
        <w:t xml:space="preserve"> p</w:t>
      </w:r>
      <w:r>
        <w:rPr>
          <w:rFonts w:asciiTheme="majorHAnsi" w:hAnsiTheme="majorHAnsi"/>
          <w:sz w:val="20"/>
          <w:szCs w:val="20"/>
          <w:lang w:val="es-ES"/>
        </w:rPr>
        <w:t xml:space="preserve">udo volver a asistir al </w:t>
      </w:r>
      <w:r w:rsidR="00431847" w:rsidRPr="008470D7">
        <w:rPr>
          <w:rFonts w:asciiTheme="majorHAnsi" w:hAnsiTheme="majorHAnsi"/>
          <w:sz w:val="20"/>
          <w:szCs w:val="20"/>
          <w:lang w:val="es-ES"/>
        </w:rPr>
        <w:t xml:space="preserve">curso de </w:t>
      </w:r>
      <w:r w:rsidR="0033709D">
        <w:rPr>
          <w:rFonts w:asciiTheme="majorHAnsi" w:hAnsiTheme="majorHAnsi"/>
          <w:sz w:val="20"/>
          <w:szCs w:val="20"/>
          <w:lang w:val="es-ES"/>
        </w:rPr>
        <w:t>oficiales</w:t>
      </w:r>
      <w:r w:rsidR="00431847" w:rsidRPr="008470D7">
        <w:rPr>
          <w:rFonts w:asciiTheme="majorHAnsi" w:hAnsiTheme="majorHAnsi"/>
          <w:sz w:val="20"/>
          <w:szCs w:val="20"/>
          <w:lang w:val="es-ES"/>
        </w:rPr>
        <w:t>.</w:t>
      </w:r>
      <w:r>
        <w:rPr>
          <w:rFonts w:asciiTheme="majorHAnsi" w:hAnsiTheme="majorHAnsi"/>
          <w:sz w:val="20"/>
          <w:szCs w:val="20"/>
          <w:lang w:val="es-ES"/>
        </w:rPr>
        <w:t xml:space="preserve"> El </w:t>
      </w:r>
      <w:r w:rsidR="00431847" w:rsidRPr="008470D7">
        <w:rPr>
          <w:rFonts w:asciiTheme="majorHAnsi" w:hAnsiTheme="majorHAnsi"/>
          <w:bCs/>
          <w:sz w:val="20"/>
          <w:szCs w:val="20"/>
          <w:lang w:val="es-ES"/>
        </w:rPr>
        <w:t>motiv</w:t>
      </w:r>
      <w:r>
        <w:rPr>
          <w:rFonts w:asciiTheme="majorHAnsi" w:hAnsiTheme="majorHAnsi"/>
          <w:bCs/>
          <w:sz w:val="20"/>
          <w:szCs w:val="20"/>
          <w:lang w:val="es-ES"/>
        </w:rPr>
        <w:t xml:space="preserve">o </w:t>
      </w:r>
      <w:r w:rsidR="00E551CD">
        <w:rPr>
          <w:rFonts w:asciiTheme="majorHAnsi" w:hAnsiTheme="majorHAnsi"/>
          <w:bCs/>
          <w:sz w:val="20"/>
          <w:szCs w:val="20"/>
          <w:lang w:val="es-ES"/>
        </w:rPr>
        <w:t xml:space="preserve">de la expulsión </w:t>
      </w:r>
      <w:r>
        <w:rPr>
          <w:rFonts w:asciiTheme="majorHAnsi" w:hAnsiTheme="majorHAnsi"/>
          <w:bCs/>
          <w:sz w:val="20"/>
          <w:szCs w:val="20"/>
          <w:lang w:val="es-ES"/>
        </w:rPr>
        <w:t xml:space="preserve">aducido </w:t>
      </w:r>
      <w:r w:rsidR="001F0BB5" w:rsidRPr="008470D7">
        <w:rPr>
          <w:rFonts w:asciiTheme="majorHAnsi" w:hAnsiTheme="majorHAnsi"/>
          <w:bCs/>
          <w:sz w:val="20"/>
          <w:szCs w:val="20"/>
          <w:lang w:val="es-ES"/>
        </w:rPr>
        <w:t>p</w:t>
      </w:r>
      <w:r>
        <w:rPr>
          <w:rFonts w:asciiTheme="majorHAnsi" w:hAnsiTheme="majorHAnsi"/>
          <w:bCs/>
          <w:sz w:val="20"/>
          <w:szCs w:val="20"/>
          <w:lang w:val="es-ES"/>
        </w:rPr>
        <w:t xml:space="preserve">or </w:t>
      </w:r>
      <w:r w:rsidR="001F0BB5" w:rsidRPr="008470D7">
        <w:rPr>
          <w:rFonts w:asciiTheme="majorHAnsi" w:hAnsiTheme="majorHAnsi"/>
          <w:bCs/>
          <w:sz w:val="20"/>
          <w:szCs w:val="20"/>
          <w:lang w:val="es-ES"/>
        </w:rPr>
        <w:t>el comandante d</w:t>
      </w:r>
      <w:r>
        <w:rPr>
          <w:rFonts w:asciiTheme="majorHAnsi" w:hAnsiTheme="majorHAnsi"/>
          <w:bCs/>
          <w:sz w:val="20"/>
          <w:szCs w:val="20"/>
          <w:lang w:val="es-ES"/>
        </w:rPr>
        <w:t>e l</w:t>
      </w:r>
      <w:r w:rsidR="001F0BB5" w:rsidRPr="008470D7">
        <w:rPr>
          <w:rFonts w:asciiTheme="majorHAnsi" w:hAnsiTheme="majorHAnsi"/>
          <w:bCs/>
          <w:sz w:val="20"/>
          <w:szCs w:val="20"/>
          <w:lang w:val="es-ES"/>
        </w:rPr>
        <w:t xml:space="preserve">a Academia de </w:t>
      </w:r>
      <w:r w:rsidR="00C35A99">
        <w:rPr>
          <w:rFonts w:asciiTheme="majorHAnsi" w:hAnsiTheme="majorHAnsi"/>
          <w:bCs/>
          <w:sz w:val="20"/>
          <w:szCs w:val="20"/>
          <w:lang w:val="es-ES"/>
        </w:rPr>
        <w:t>Policía</w:t>
      </w:r>
      <w:r w:rsidR="001F0BB5" w:rsidRPr="008470D7">
        <w:rPr>
          <w:rFonts w:asciiTheme="majorHAnsi" w:hAnsiTheme="majorHAnsi"/>
          <w:bCs/>
          <w:sz w:val="20"/>
          <w:szCs w:val="20"/>
          <w:lang w:val="es-ES"/>
        </w:rPr>
        <w:t xml:space="preserve"> Militar d</w:t>
      </w:r>
      <w:r w:rsidR="00C35A99">
        <w:rPr>
          <w:rFonts w:asciiTheme="majorHAnsi" w:hAnsiTheme="majorHAnsi"/>
          <w:bCs/>
          <w:sz w:val="20"/>
          <w:szCs w:val="20"/>
          <w:lang w:val="es-ES"/>
        </w:rPr>
        <w:t>e</w:t>
      </w:r>
      <w:r w:rsidR="001F0BB5" w:rsidRPr="008470D7">
        <w:rPr>
          <w:rFonts w:asciiTheme="majorHAnsi" w:hAnsiTheme="majorHAnsi"/>
          <w:bCs/>
          <w:sz w:val="20"/>
          <w:szCs w:val="20"/>
          <w:lang w:val="es-ES"/>
        </w:rPr>
        <w:t xml:space="preserve"> Barro Branco</w:t>
      </w:r>
      <w:r w:rsidR="00C61B0E">
        <w:rPr>
          <w:rFonts w:asciiTheme="majorHAnsi" w:hAnsiTheme="majorHAnsi"/>
          <w:bCs/>
          <w:sz w:val="20"/>
          <w:szCs w:val="20"/>
          <w:lang w:val="es-ES"/>
        </w:rPr>
        <w:t xml:space="preserve"> (en adelante “APMBB”)</w:t>
      </w:r>
      <w:r w:rsidR="001F0BB5" w:rsidRPr="008470D7">
        <w:rPr>
          <w:rFonts w:asciiTheme="majorHAnsi" w:hAnsiTheme="majorHAnsi"/>
          <w:bCs/>
          <w:sz w:val="20"/>
          <w:szCs w:val="20"/>
          <w:lang w:val="es-ES"/>
        </w:rPr>
        <w:t xml:space="preserve"> </w:t>
      </w:r>
      <w:r>
        <w:rPr>
          <w:rFonts w:asciiTheme="majorHAnsi" w:hAnsiTheme="majorHAnsi"/>
          <w:bCs/>
          <w:sz w:val="20"/>
          <w:szCs w:val="20"/>
          <w:lang w:val="es-ES"/>
        </w:rPr>
        <w:t>e</w:t>
      </w:r>
      <w:r w:rsidRPr="00955A57">
        <w:rPr>
          <w:rFonts w:asciiTheme="majorHAnsi" w:hAnsiTheme="majorHAnsi"/>
          <w:bCs/>
          <w:sz w:val="20"/>
          <w:szCs w:val="20"/>
          <w:lang w:val="es-ES"/>
        </w:rPr>
        <w:t xml:space="preserve">n cumplimiento del mandamiento provisional </w:t>
      </w:r>
      <w:r>
        <w:rPr>
          <w:rFonts w:asciiTheme="majorHAnsi" w:hAnsiTheme="majorHAnsi"/>
          <w:bCs/>
          <w:sz w:val="20"/>
          <w:szCs w:val="20"/>
          <w:lang w:val="es-ES"/>
        </w:rPr>
        <w:t xml:space="preserve">era </w:t>
      </w:r>
      <w:r w:rsidR="001F0BB5" w:rsidRPr="008470D7">
        <w:rPr>
          <w:rFonts w:asciiTheme="majorHAnsi" w:hAnsiTheme="majorHAnsi"/>
          <w:bCs/>
          <w:sz w:val="20"/>
          <w:szCs w:val="20"/>
          <w:lang w:val="es-ES"/>
        </w:rPr>
        <w:t xml:space="preserve">que </w:t>
      </w:r>
      <w:r w:rsidR="00E551CD" w:rsidRPr="00E551CD">
        <w:rPr>
          <w:rFonts w:asciiTheme="majorHAnsi" w:hAnsiTheme="majorHAnsi"/>
          <w:bCs/>
          <w:sz w:val="20"/>
          <w:szCs w:val="20"/>
          <w:lang w:val="es-ES"/>
        </w:rPr>
        <w:t xml:space="preserve">el señor </w:t>
      </w:r>
      <w:proofErr w:type="spellStart"/>
      <w:r w:rsidR="00E551CD" w:rsidRPr="00E551CD">
        <w:rPr>
          <w:rFonts w:asciiTheme="majorHAnsi" w:hAnsiTheme="majorHAnsi"/>
          <w:bCs/>
          <w:sz w:val="20"/>
          <w:szCs w:val="20"/>
          <w:lang w:val="es-ES"/>
        </w:rPr>
        <w:t>Rodrigues</w:t>
      </w:r>
      <w:proofErr w:type="spellEnd"/>
      <w:r w:rsidR="00E551CD" w:rsidRPr="00E551CD">
        <w:rPr>
          <w:rFonts w:asciiTheme="majorHAnsi" w:hAnsiTheme="majorHAnsi"/>
          <w:bCs/>
          <w:sz w:val="20"/>
          <w:szCs w:val="20"/>
          <w:lang w:val="es-ES"/>
        </w:rPr>
        <w:t xml:space="preserve"> da Silva</w:t>
      </w:r>
      <w:r w:rsidR="001F0BB5" w:rsidRPr="008470D7">
        <w:rPr>
          <w:rFonts w:asciiTheme="majorHAnsi" w:hAnsiTheme="majorHAnsi"/>
          <w:bCs/>
          <w:sz w:val="20"/>
          <w:szCs w:val="20"/>
          <w:lang w:val="es-ES"/>
        </w:rPr>
        <w:t xml:space="preserve"> </w:t>
      </w:r>
      <w:r>
        <w:rPr>
          <w:rFonts w:asciiTheme="majorHAnsi" w:hAnsiTheme="majorHAnsi"/>
          <w:bCs/>
          <w:sz w:val="20"/>
          <w:szCs w:val="20"/>
          <w:lang w:val="es-ES"/>
        </w:rPr>
        <w:t>no había notificado un incidente en el cual había sido llevado a</w:t>
      </w:r>
      <w:r w:rsidR="00E551CD">
        <w:rPr>
          <w:rFonts w:asciiTheme="majorHAnsi" w:hAnsiTheme="majorHAnsi"/>
          <w:bCs/>
          <w:sz w:val="20"/>
          <w:szCs w:val="20"/>
          <w:lang w:val="es-ES"/>
        </w:rPr>
        <w:t xml:space="preserve"> una comisaría</w:t>
      </w:r>
      <w:r>
        <w:rPr>
          <w:rFonts w:asciiTheme="majorHAnsi" w:hAnsiTheme="majorHAnsi"/>
          <w:bCs/>
          <w:sz w:val="20"/>
          <w:szCs w:val="20"/>
          <w:lang w:val="es-ES"/>
        </w:rPr>
        <w:t xml:space="preserve">, acusado de ser el </w:t>
      </w:r>
      <w:r w:rsidR="001F0BB5" w:rsidRPr="008470D7">
        <w:rPr>
          <w:rFonts w:asciiTheme="majorHAnsi" w:hAnsiTheme="majorHAnsi"/>
          <w:bCs/>
          <w:sz w:val="20"/>
          <w:szCs w:val="20"/>
          <w:lang w:val="es-ES"/>
        </w:rPr>
        <w:t>a</w:t>
      </w:r>
      <w:r w:rsidR="00431847" w:rsidRPr="008470D7">
        <w:rPr>
          <w:rFonts w:asciiTheme="majorHAnsi" w:hAnsiTheme="majorHAnsi"/>
          <w:bCs/>
          <w:sz w:val="20"/>
          <w:szCs w:val="20"/>
          <w:lang w:val="es-ES"/>
        </w:rPr>
        <w:t>utor de u</w:t>
      </w:r>
      <w:r>
        <w:rPr>
          <w:rFonts w:asciiTheme="majorHAnsi" w:hAnsiTheme="majorHAnsi"/>
          <w:bCs/>
          <w:sz w:val="20"/>
          <w:szCs w:val="20"/>
          <w:lang w:val="es-ES"/>
        </w:rPr>
        <w:t>n</w:t>
      </w:r>
      <w:r w:rsidR="00431847" w:rsidRPr="008470D7">
        <w:rPr>
          <w:rFonts w:asciiTheme="majorHAnsi" w:hAnsiTheme="majorHAnsi"/>
          <w:bCs/>
          <w:sz w:val="20"/>
          <w:szCs w:val="20"/>
          <w:lang w:val="es-ES"/>
        </w:rPr>
        <w:t xml:space="preserve"> delito</w:t>
      </w:r>
      <w:r>
        <w:rPr>
          <w:rFonts w:asciiTheme="majorHAnsi" w:hAnsiTheme="majorHAnsi"/>
          <w:bCs/>
          <w:sz w:val="20"/>
          <w:szCs w:val="20"/>
          <w:lang w:val="es-ES"/>
        </w:rPr>
        <w:t xml:space="preserve">, </w:t>
      </w:r>
      <w:r w:rsidR="00E551CD">
        <w:rPr>
          <w:rFonts w:asciiTheme="majorHAnsi" w:hAnsiTheme="majorHAnsi"/>
          <w:bCs/>
          <w:sz w:val="20"/>
          <w:szCs w:val="20"/>
          <w:lang w:val="es-ES"/>
        </w:rPr>
        <w:t xml:space="preserve">lo cual daba lugar a la </w:t>
      </w:r>
      <w:r w:rsidR="00431847" w:rsidRPr="008470D7">
        <w:rPr>
          <w:rFonts w:asciiTheme="majorHAnsi" w:hAnsiTheme="majorHAnsi"/>
          <w:bCs/>
          <w:sz w:val="20"/>
          <w:szCs w:val="20"/>
          <w:lang w:val="es-ES"/>
        </w:rPr>
        <w:t>“incompatibilidad co</w:t>
      </w:r>
      <w:r w:rsidR="00C86040">
        <w:rPr>
          <w:rFonts w:asciiTheme="majorHAnsi" w:hAnsiTheme="majorHAnsi"/>
          <w:bCs/>
          <w:sz w:val="20"/>
          <w:szCs w:val="20"/>
          <w:lang w:val="es-ES"/>
        </w:rPr>
        <w:t xml:space="preserve">n las funciones </w:t>
      </w:r>
      <w:r w:rsidR="00431847" w:rsidRPr="008470D7">
        <w:rPr>
          <w:rFonts w:asciiTheme="majorHAnsi" w:hAnsiTheme="majorHAnsi"/>
          <w:bCs/>
          <w:sz w:val="20"/>
          <w:szCs w:val="20"/>
          <w:lang w:val="es-ES"/>
        </w:rPr>
        <w:t xml:space="preserve">de </w:t>
      </w:r>
      <w:r w:rsidR="004418A6">
        <w:rPr>
          <w:rFonts w:asciiTheme="majorHAnsi" w:hAnsiTheme="majorHAnsi"/>
          <w:bCs/>
          <w:sz w:val="20"/>
          <w:szCs w:val="20"/>
          <w:lang w:val="es-ES"/>
        </w:rPr>
        <w:t>agente de la policía militar</w:t>
      </w:r>
      <w:r w:rsidR="00431847" w:rsidRPr="008470D7">
        <w:rPr>
          <w:rFonts w:asciiTheme="majorHAnsi" w:hAnsiTheme="majorHAnsi"/>
          <w:bCs/>
          <w:sz w:val="20"/>
          <w:szCs w:val="20"/>
          <w:lang w:val="es-ES"/>
        </w:rPr>
        <w:t xml:space="preserve">”. </w:t>
      </w:r>
      <w:r w:rsidR="00C86040">
        <w:rPr>
          <w:rFonts w:asciiTheme="majorHAnsi" w:hAnsiTheme="majorHAnsi"/>
          <w:bCs/>
          <w:sz w:val="20"/>
          <w:szCs w:val="20"/>
          <w:lang w:val="es-ES"/>
        </w:rPr>
        <w:t>No obstante, la</w:t>
      </w:r>
      <w:r w:rsidR="001F0BB5" w:rsidRPr="008470D7">
        <w:rPr>
          <w:rFonts w:asciiTheme="majorHAnsi" w:hAnsiTheme="majorHAnsi"/>
          <w:bCs/>
          <w:sz w:val="20"/>
          <w:szCs w:val="20"/>
          <w:lang w:val="es-ES"/>
        </w:rPr>
        <w:t xml:space="preserve"> </w:t>
      </w:r>
      <w:r w:rsidR="008470D7" w:rsidRPr="008470D7">
        <w:rPr>
          <w:rFonts w:asciiTheme="majorHAnsi" w:hAnsiTheme="majorHAnsi"/>
          <w:bCs/>
          <w:sz w:val="20"/>
          <w:szCs w:val="20"/>
          <w:lang w:val="es-ES"/>
        </w:rPr>
        <w:t>presunta víctima</w:t>
      </w:r>
      <w:r w:rsidR="00C86040">
        <w:rPr>
          <w:rFonts w:asciiTheme="majorHAnsi" w:hAnsiTheme="majorHAnsi"/>
          <w:bCs/>
          <w:sz w:val="20"/>
          <w:szCs w:val="20"/>
          <w:lang w:val="es-ES"/>
        </w:rPr>
        <w:t xml:space="preserve"> niega las acusaciones. E</w:t>
      </w:r>
      <w:r w:rsidR="008470D7" w:rsidRPr="008470D7">
        <w:rPr>
          <w:rFonts w:asciiTheme="majorHAnsi" w:hAnsiTheme="majorHAnsi"/>
          <w:bCs/>
          <w:sz w:val="20"/>
          <w:szCs w:val="20"/>
          <w:lang w:val="es-ES"/>
        </w:rPr>
        <w:t>l señor</w:t>
      </w:r>
      <w:r w:rsidR="001F0BB5" w:rsidRPr="008470D7">
        <w:rPr>
          <w:rFonts w:asciiTheme="majorHAnsi" w:hAnsiTheme="majorHAnsi"/>
          <w:bCs/>
          <w:sz w:val="20"/>
          <w:szCs w:val="20"/>
          <w:lang w:val="es-ES"/>
        </w:rPr>
        <w:t xml:space="preserve"> </w:t>
      </w:r>
      <w:proofErr w:type="spellStart"/>
      <w:r w:rsidR="001F0BB5" w:rsidRPr="008470D7">
        <w:rPr>
          <w:rFonts w:asciiTheme="majorHAnsi" w:hAnsiTheme="majorHAnsi"/>
          <w:bCs/>
          <w:sz w:val="20"/>
          <w:szCs w:val="20"/>
          <w:lang w:val="es-ES"/>
        </w:rPr>
        <w:t>Rodrigues</w:t>
      </w:r>
      <w:proofErr w:type="spellEnd"/>
      <w:r w:rsidR="001F0BB5" w:rsidRPr="008470D7">
        <w:rPr>
          <w:rFonts w:asciiTheme="majorHAnsi" w:hAnsiTheme="majorHAnsi"/>
          <w:bCs/>
          <w:sz w:val="20"/>
          <w:szCs w:val="20"/>
          <w:lang w:val="es-ES"/>
        </w:rPr>
        <w:t xml:space="preserve"> da Silva </w:t>
      </w:r>
      <w:r w:rsidR="00C86040">
        <w:rPr>
          <w:rFonts w:asciiTheme="majorHAnsi" w:hAnsiTheme="majorHAnsi"/>
          <w:bCs/>
          <w:sz w:val="20"/>
          <w:szCs w:val="20"/>
          <w:lang w:val="es-ES"/>
        </w:rPr>
        <w:t>habría si</w:t>
      </w:r>
      <w:r w:rsidR="001F0BB5" w:rsidRPr="008470D7">
        <w:rPr>
          <w:rFonts w:asciiTheme="majorHAnsi" w:hAnsiTheme="majorHAnsi"/>
          <w:bCs/>
          <w:sz w:val="20"/>
          <w:szCs w:val="20"/>
          <w:lang w:val="es-ES"/>
        </w:rPr>
        <w:t xml:space="preserve">do </w:t>
      </w:r>
      <w:r w:rsidR="00C86040">
        <w:rPr>
          <w:rFonts w:asciiTheme="majorHAnsi" w:hAnsiTheme="majorHAnsi"/>
          <w:bCs/>
          <w:sz w:val="20"/>
          <w:szCs w:val="20"/>
          <w:lang w:val="es-ES"/>
        </w:rPr>
        <w:t xml:space="preserve">expulsado del </w:t>
      </w:r>
      <w:r w:rsidR="001F0BB5" w:rsidRPr="008470D7">
        <w:rPr>
          <w:rFonts w:asciiTheme="majorHAnsi" w:hAnsiTheme="majorHAnsi"/>
          <w:bCs/>
          <w:sz w:val="20"/>
          <w:szCs w:val="20"/>
          <w:lang w:val="es-ES"/>
        </w:rPr>
        <w:t xml:space="preserve">curso </w:t>
      </w:r>
      <w:r w:rsidR="00C86040">
        <w:rPr>
          <w:rFonts w:asciiTheme="majorHAnsi" w:hAnsiTheme="majorHAnsi"/>
          <w:bCs/>
          <w:sz w:val="20"/>
          <w:szCs w:val="20"/>
          <w:lang w:val="es-ES"/>
        </w:rPr>
        <w:t xml:space="preserve">el </w:t>
      </w:r>
      <w:r w:rsidR="001F0BB5" w:rsidRPr="008470D7">
        <w:rPr>
          <w:rFonts w:asciiTheme="majorHAnsi" w:hAnsiTheme="majorHAnsi"/>
          <w:bCs/>
          <w:sz w:val="20"/>
          <w:szCs w:val="20"/>
          <w:lang w:val="es-ES"/>
        </w:rPr>
        <w:t xml:space="preserve">18 de </w:t>
      </w:r>
      <w:r w:rsidR="005B6B70" w:rsidRPr="008470D7">
        <w:rPr>
          <w:rFonts w:asciiTheme="majorHAnsi" w:hAnsiTheme="majorHAnsi"/>
          <w:bCs/>
          <w:sz w:val="20"/>
          <w:szCs w:val="20"/>
          <w:lang w:val="es-ES"/>
        </w:rPr>
        <w:t>mayo</w:t>
      </w:r>
      <w:r w:rsidR="001F0BB5" w:rsidRPr="008470D7">
        <w:rPr>
          <w:rFonts w:asciiTheme="majorHAnsi" w:hAnsiTheme="majorHAnsi"/>
          <w:bCs/>
          <w:sz w:val="20"/>
          <w:szCs w:val="20"/>
          <w:lang w:val="es-ES"/>
        </w:rPr>
        <w:t xml:space="preserve"> de 2009</w:t>
      </w:r>
      <w:r w:rsidR="00C86040">
        <w:rPr>
          <w:rFonts w:asciiTheme="majorHAnsi" w:hAnsiTheme="majorHAnsi"/>
          <w:bCs/>
          <w:sz w:val="20"/>
          <w:szCs w:val="20"/>
          <w:lang w:val="es-ES"/>
        </w:rPr>
        <w:t xml:space="preserve"> por la mañana</w:t>
      </w:r>
      <w:r w:rsidR="001F0BB5" w:rsidRPr="008470D7">
        <w:rPr>
          <w:rFonts w:asciiTheme="majorHAnsi" w:hAnsiTheme="majorHAnsi"/>
          <w:bCs/>
          <w:sz w:val="20"/>
          <w:szCs w:val="20"/>
          <w:lang w:val="es-ES"/>
        </w:rPr>
        <w:t xml:space="preserve">, </w:t>
      </w:r>
      <w:r w:rsidR="00C86040">
        <w:rPr>
          <w:rFonts w:asciiTheme="majorHAnsi" w:hAnsiTheme="majorHAnsi"/>
          <w:bCs/>
          <w:sz w:val="20"/>
          <w:szCs w:val="20"/>
          <w:lang w:val="es-ES"/>
        </w:rPr>
        <w:t xml:space="preserve">según la carta </w:t>
      </w:r>
      <w:r w:rsidR="001F0BB5" w:rsidRPr="008470D7">
        <w:rPr>
          <w:rFonts w:asciiTheme="majorHAnsi" w:hAnsiTheme="majorHAnsi"/>
          <w:bCs/>
          <w:sz w:val="20"/>
          <w:szCs w:val="20"/>
          <w:lang w:val="es-ES"/>
        </w:rPr>
        <w:t>emitid</w:t>
      </w:r>
      <w:r w:rsidR="00C86040">
        <w:rPr>
          <w:rFonts w:asciiTheme="majorHAnsi" w:hAnsiTheme="majorHAnsi"/>
          <w:bCs/>
          <w:sz w:val="20"/>
          <w:szCs w:val="20"/>
          <w:lang w:val="es-ES"/>
        </w:rPr>
        <w:t>a esa misma mañana. Sin embargo, af</w:t>
      </w:r>
      <w:r w:rsidR="001F0BB5" w:rsidRPr="008470D7">
        <w:rPr>
          <w:rFonts w:asciiTheme="majorHAnsi" w:hAnsiTheme="majorHAnsi"/>
          <w:bCs/>
          <w:sz w:val="20"/>
          <w:szCs w:val="20"/>
          <w:lang w:val="es-ES"/>
        </w:rPr>
        <w:t>irma</w:t>
      </w:r>
      <w:r w:rsidR="00C86040">
        <w:rPr>
          <w:rFonts w:asciiTheme="majorHAnsi" w:hAnsiTheme="majorHAnsi"/>
          <w:bCs/>
          <w:sz w:val="20"/>
          <w:szCs w:val="20"/>
          <w:lang w:val="es-ES"/>
        </w:rPr>
        <w:t xml:space="preserve"> </w:t>
      </w:r>
      <w:r w:rsidR="001F0BB5" w:rsidRPr="008470D7">
        <w:rPr>
          <w:rFonts w:asciiTheme="majorHAnsi" w:hAnsiTheme="majorHAnsi"/>
          <w:bCs/>
          <w:sz w:val="20"/>
          <w:szCs w:val="20"/>
          <w:lang w:val="es-ES"/>
        </w:rPr>
        <w:t xml:space="preserve">que </w:t>
      </w:r>
      <w:r w:rsidR="00C86040">
        <w:rPr>
          <w:rFonts w:asciiTheme="majorHAnsi" w:hAnsiTheme="majorHAnsi"/>
          <w:bCs/>
          <w:sz w:val="20"/>
          <w:szCs w:val="20"/>
          <w:lang w:val="es-ES"/>
        </w:rPr>
        <w:t>el</w:t>
      </w:r>
      <w:r w:rsidR="001F0BB5" w:rsidRPr="008470D7">
        <w:rPr>
          <w:rFonts w:asciiTheme="majorHAnsi" w:hAnsiTheme="majorHAnsi"/>
          <w:bCs/>
          <w:sz w:val="20"/>
          <w:szCs w:val="20"/>
          <w:lang w:val="es-ES"/>
        </w:rPr>
        <w:t xml:space="preserve"> documento </w:t>
      </w:r>
      <w:r w:rsidR="00C86040">
        <w:rPr>
          <w:rFonts w:asciiTheme="majorHAnsi" w:hAnsiTheme="majorHAnsi"/>
          <w:bCs/>
          <w:sz w:val="20"/>
          <w:szCs w:val="20"/>
          <w:lang w:val="es-ES"/>
        </w:rPr>
        <w:t xml:space="preserve">se </w:t>
      </w:r>
      <w:r w:rsidR="001F0BB5" w:rsidRPr="008470D7">
        <w:rPr>
          <w:rFonts w:asciiTheme="majorHAnsi" w:hAnsiTheme="majorHAnsi"/>
          <w:bCs/>
          <w:sz w:val="20"/>
          <w:szCs w:val="20"/>
          <w:lang w:val="es-ES"/>
        </w:rPr>
        <w:t>refer</w:t>
      </w:r>
      <w:r w:rsidR="00C86040">
        <w:rPr>
          <w:rFonts w:asciiTheme="majorHAnsi" w:hAnsiTheme="majorHAnsi"/>
          <w:bCs/>
          <w:sz w:val="20"/>
          <w:szCs w:val="20"/>
          <w:lang w:val="es-ES"/>
        </w:rPr>
        <w:t>ía a una decisión adoptada por una</w:t>
      </w:r>
      <w:r w:rsidR="001F0BB5" w:rsidRPr="008470D7">
        <w:rPr>
          <w:rFonts w:asciiTheme="majorHAnsi" w:hAnsiTheme="majorHAnsi"/>
          <w:bCs/>
          <w:sz w:val="20"/>
          <w:szCs w:val="20"/>
          <w:lang w:val="es-ES"/>
        </w:rPr>
        <w:t xml:space="preserve"> </w:t>
      </w:r>
      <w:r w:rsidR="00C35A99">
        <w:rPr>
          <w:rFonts w:asciiTheme="majorHAnsi" w:hAnsiTheme="majorHAnsi"/>
          <w:bCs/>
          <w:sz w:val="20"/>
          <w:szCs w:val="20"/>
          <w:lang w:val="es-ES"/>
        </w:rPr>
        <w:t>comisión</w:t>
      </w:r>
      <w:r w:rsidR="001F0BB5" w:rsidRPr="008470D7">
        <w:rPr>
          <w:rFonts w:asciiTheme="majorHAnsi" w:hAnsiTheme="majorHAnsi"/>
          <w:bCs/>
          <w:sz w:val="20"/>
          <w:szCs w:val="20"/>
          <w:lang w:val="es-ES"/>
        </w:rPr>
        <w:t xml:space="preserve"> </w:t>
      </w:r>
      <w:r w:rsidR="00C86040">
        <w:rPr>
          <w:rFonts w:asciiTheme="majorHAnsi" w:hAnsiTheme="majorHAnsi"/>
          <w:bCs/>
          <w:sz w:val="20"/>
          <w:szCs w:val="20"/>
          <w:lang w:val="es-ES"/>
        </w:rPr>
        <w:t xml:space="preserve">que se </w:t>
      </w:r>
      <w:r w:rsidR="001F0BB5" w:rsidRPr="008470D7">
        <w:rPr>
          <w:rFonts w:asciiTheme="majorHAnsi" w:hAnsiTheme="majorHAnsi"/>
          <w:bCs/>
          <w:sz w:val="20"/>
          <w:szCs w:val="20"/>
          <w:lang w:val="es-ES"/>
        </w:rPr>
        <w:t>reuni</w:t>
      </w:r>
      <w:r w:rsidR="00C86040">
        <w:rPr>
          <w:rFonts w:asciiTheme="majorHAnsi" w:hAnsiTheme="majorHAnsi"/>
          <w:bCs/>
          <w:sz w:val="20"/>
          <w:szCs w:val="20"/>
          <w:lang w:val="es-ES"/>
        </w:rPr>
        <w:t>ó ese mismo día por la tarde</w:t>
      </w:r>
      <w:r w:rsidR="001F0BB5" w:rsidRPr="008470D7">
        <w:rPr>
          <w:rFonts w:asciiTheme="majorHAnsi" w:hAnsiTheme="majorHAnsi"/>
          <w:bCs/>
          <w:sz w:val="20"/>
          <w:szCs w:val="20"/>
          <w:lang w:val="es-ES"/>
        </w:rPr>
        <w:t xml:space="preserve">. </w:t>
      </w:r>
      <w:r w:rsidR="00C86040">
        <w:rPr>
          <w:rFonts w:asciiTheme="majorHAnsi" w:hAnsiTheme="majorHAnsi"/>
          <w:bCs/>
          <w:sz w:val="20"/>
          <w:szCs w:val="20"/>
          <w:lang w:val="es-ES"/>
        </w:rPr>
        <w:t xml:space="preserve">La </w:t>
      </w:r>
      <w:r w:rsidR="008470D7" w:rsidRPr="008470D7">
        <w:rPr>
          <w:rFonts w:asciiTheme="majorHAnsi" w:hAnsiTheme="majorHAnsi"/>
          <w:bCs/>
          <w:sz w:val="20"/>
          <w:szCs w:val="20"/>
          <w:lang w:val="es-ES"/>
        </w:rPr>
        <w:t>presunta víctima</w:t>
      </w:r>
      <w:r w:rsidR="001F0BB5" w:rsidRPr="008470D7">
        <w:rPr>
          <w:rFonts w:asciiTheme="majorHAnsi" w:hAnsiTheme="majorHAnsi"/>
          <w:bCs/>
          <w:sz w:val="20"/>
          <w:szCs w:val="20"/>
          <w:lang w:val="es-ES"/>
        </w:rPr>
        <w:t xml:space="preserve"> alega que </w:t>
      </w:r>
      <w:r w:rsidR="00C86040">
        <w:rPr>
          <w:rFonts w:asciiTheme="majorHAnsi" w:hAnsiTheme="majorHAnsi"/>
          <w:bCs/>
          <w:sz w:val="20"/>
          <w:szCs w:val="20"/>
          <w:lang w:val="es-ES"/>
        </w:rPr>
        <w:t xml:space="preserve">la carta fue expedida por otro órgano, en fecha </w:t>
      </w:r>
      <w:r w:rsidR="001F0BB5" w:rsidRPr="008470D7">
        <w:rPr>
          <w:rFonts w:asciiTheme="majorHAnsi" w:hAnsiTheme="majorHAnsi"/>
          <w:bCs/>
          <w:sz w:val="20"/>
          <w:szCs w:val="20"/>
          <w:lang w:val="es-ES"/>
        </w:rPr>
        <w:t xml:space="preserve">anterior, </w:t>
      </w:r>
      <w:r w:rsidR="00C86040">
        <w:rPr>
          <w:rFonts w:asciiTheme="majorHAnsi" w:hAnsiTheme="majorHAnsi"/>
          <w:bCs/>
          <w:sz w:val="20"/>
          <w:szCs w:val="20"/>
          <w:lang w:val="es-ES"/>
        </w:rPr>
        <w:t xml:space="preserve">motivada por la </w:t>
      </w:r>
      <w:r w:rsidR="001F0BB5" w:rsidRPr="008470D7">
        <w:rPr>
          <w:rFonts w:asciiTheme="majorHAnsi" w:hAnsiTheme="majorHAnsi"/>
          <w:bCs/>
          <w:sz w:val="20"/>
          <w:szCs w:val="20"/>
          <w:lang w:val="es-ES"/>
        </w:rPr>
        <w:t>homofobia.</w:t>
      </w:r>
    </w:p>
    <w:p w:rsidR="00127B79" w:rsidRPr="008470D7" w:rsidRDefault="005F64F0" w:rsidP="001F0BB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8470D7">
        <w:rPr>
          <w:rFonts w:asciiTheme="majorHAnsi" w:hAnsiTheme="majorHAnsi"/>
          <w:sz w:val="20"/>
          <w:szCs w:val="20"/>
          <w:lang w:val="es-ES"/>
        </w:rPr>
        <w:t xml:space="preserve"> </w:t>
      </w:r>
      <w:r w:rsidR="00C86040">
        <w:rPr>
          <w:rFonts w:asciiTheme="majorHAnsi" w:hAnsiTheme="majorHAnsi"/>
          <w:sz w:val="20"/>
          <w:szCs w:val="20"/>
          <w:lang w:val="es-ES"/>
        </w:rPr>
        <w:t xml:space="preserve">El </w:t>
      </w:r>
      <w:r w:rsidRPr="008470D7">
        <w:rPr>
          <w:rFonts w:asciiTheme="majorHAnsi" w:hAnsiTheme="majorHAnsi"/>
          <w:sz w:val="20"/>
          <w:szCs w:val="20"/>
          <w:lang w:val="es-ES"/>
        </w:rPr>
        <w:t xml:space="preserve">16 de </w:t>
      </w:r>
      <w:r w:rsidR="005B6B70" w:rsidRPr="008470D7">
        <w:rPr>
          <w:rFonts w:asciiTheme="majorHAnsi" w:hAnsiTheme="majorHAnsi"/>
          <w:sz w:val="20"/>
          <w:szCs w:val="20"/>
          <w:lang w:val="es-ES"/>
        </w:rPr>
        <w:t>diciembre</w:t>
      </w:r>
      <w:r w:rsidRPr="008470D7">
        <w:rPr>
          <w:rFonts w:asciiTheme="majorHAnsi" w:hAnsiTheme="majorHAnsi"/>
          <w:sz w:val="20"/>
          <w:szCs w:val="20"/>
          <w:lang w:val="es-ES"/>
        </w:rPr>
        <w:t xml:space="preserve"> de 2009</w:t>
      </w:r>
      <w:r w:rsidR="00C86040">
        <w:rPr>
          <w:rFonts w:asciiTheme="majorHAnsi" w:hAnsiTheme="majorHAnsi"/>
          <w:sz w:val="20"/>
          <w:szCs w:val="20"/>
          <w:lang w:val="es-ES"/>
        </w:rPr>
        <w:t xml:space="preserve"> se denegó el mandamiento de</w:t>
      </w:r>
      <w:r w:rsidR="00BD4A74" w:rsidRPr="008470D7">
        <w:rPr>
          <w:rFonts w:asciiTheme="majorHAnsi" w:hAnsiTheme="majorHAnsi"/>
          <w:sz w:val="20"/>
          <w:szCs w:val="20"/>
          <w:lang w:val="es-ES"/>
        </w:rPr>
        <w:t xml:space="preserve"> </w:t>
      </w:r>
      <w:r w:rsidR="00C86040">
        <w:rPr>
          <w:rFonts w:asciiTheme="majorHAnsi" w:hAnsiTheme="majorHAnsi"/>
          <w:sz w:val="20"/>
          <w:szCs w:val="20"/>
          <w:lang w:val="es-ES"/>
        </w:rPr>
        <w:t>s</w:t>
      </w:r>
      <w:r w:rsidR="00C35A99">
        <w:rPr>
          <w:rFonts w:asciiTheme="majorHAnsi" w:hAnsiTheme="majorHAnsi"/>
          <w:sz w:val="20"/>
          <w:szCs w:val="20"/>
          <w:lang w:val="es-ES"/>
        </w:rPr>
        <w:t>eguridad</w:t>
      </w:r>
      <w:r w:rsidR="002C4B99" w:rsidRPr="008470D7">
        <w:rPr>
          <w:rFonts w:asciiTheme="majorHAnsi" w:hAnsiTheme="majorHAnsi"/>
          <w:sz w:val="20"/>
          <w:szCs w:val="20"/>
          <w:lang w:val="es-ES"/>
        </w:rPr>
        <w:t xml:space="preserve"> </w:t>
      </w:r>
      <w:r w:rsidR="00C86040">
        <w:rPr>
          <w:rFonts w:asciiTheme="majorHAnsi" w:hAnsiTheme="majorHAnsi"/>
          <w:sz w:val="20"/>
          <w:szCs w:val="20"/>
          <w:lang w:val="es-ES"/>
        </w:rPr>
        <w:t xml:space="preserve">en cuanto a su fondo. El recurso también fue denegado en apelación por el </w:t>
      </w:r>
      <w:r w:rsidR="00431847" w:rsidRPr="008470D7">
        <w:rPr>
          <w:rFonts w:asciiTheme="majorHAnsi" w:hAnsiTheme="majorHAnsi"/>
          <w:sz w:val="20"/>
          <w:szCs w:val="20"/>
          <w:lang w:val="es-ES"/>
        </w:rPr>
        <w:t>Tribunal de Justi</w:t>
      </w:r>
      <w:r w:rsidR="00C86040">
        <w:rPr>
          <w:rFonts w:asciiTheme="majorHAnsi" w:hAnsiTheme="majorHAnsi"/>
          <w:sz w:val="20"/>
          <w:szCs w:val="20"/>
          <w:lang w:val="es-ES"/>
        </w:rPr>
        <w:t>ci</w:t>
      </w:r>
      <w:r w:rsidR="00431847" w:rsidRPr="008470D7">
        <w:rPr>
          <w:rFonts w:asciiTheme="majorHAnsi" w:hAnsiTheme="majorHAnsi"/>
          <w:sz w:val="20"/>
          <w:szCs w:val="20"/>
          <w:lang w:val="es-ES"/>
        </w:rPr>
        <w:t>a d</w:t>
      </w:r>
      <w:r w:rsidR="00C86040">
        <w:rPr>
          <w:rFonts w:asciiTheme="majorHAnsi" w:hAnsiTheme="majorHAnsi"/>
          <w:sz w:val="20"/>
          <w:szCs w:val="20"/>
          <w:lang w:val="es-ES"/>
        </w:rPr>
        <w:t>el</w:t>
      </w:r>
      <w:r w:rsidR="00431847" w:rsidRPr="008470D7">
        <w:rPr>
          <w:rFonts w:asciiTheme="majorHAnsi" w:hAnsiTheme="majorHAnsi"/>
          <w:sz w:val="20"/>
          <w:szCs w:val="20"/>
          <w:lang w:val="es-ES"/>
        </w:rPr>
        <w:t xml:space="preserve"> Estado de São Paulo</w:t>
      </w:r>
      <w:r w:rsidR="00C61B0E">
        <w:rPr>
          <w:rFonts w:asciiTheme="majorHAnsi" w:hAnsiTheme="majorHAnsi"/>
          <w:sz w:val="20"/>
          <w:szCs w:val="20"/>
          <w:lang w:val="es-ES"/>
        </w:rPr>
        <w:t xml:space="preserve"> (en adelante “TJSP”)</w:t>
      </w:r>
      <w:r w:rsidR="00C86040">
        <w:rPr>
          <w:rFonts w:asciiTheme="majorHAnsi" w:hAnsiTheme="majorHAnsi"/>
          <w:sz w:val="20"/>
          <w:szCs w:val="20"/>
          <w:lang w:val="es-ES"/>
        </w:rPr>
        <w:t xml:space="preserve"> el </w:t>
      </w:r>
      <w:r w:rsidR="002C4B99" w:rsidRPr="008470D7">
        <w:rPr>
          <w:rFonts w:asciiTheme="majorHAnsi" w:hAnsiTheme="majorHAnsi"/>
          <w:sz w:val="20"/>
          <w:szCs w:val="20"/>
          <w:lang w:val="es-ES"/>
        </w:rPr>
        <w:t xml:space="preserve">21 de </w:t>
      </w:r>
      <w:r w:rsidR="005B6B70" w:rsidRPr="008470D7">
        <w:rPr>
          <w:rFonts w:asciiTheme="majorHAnsi" w:hAnsiTheme="majorHAnsi"/>
          <w:sz w:val="20"/>
          <w:szCs w:val="20"/>
          <w:lang w:val="es-ES"/>
        </w:rPr>
        <w:t>septiembre</w:t>
      </w:r>
      <w:r w:rsidR="002C4B99" w:rsidRPr="008470D7">
        <w:rPr>
          <w:rFonts w:asciiTheme="majorHAnsi" w:hAnsiTheme="majorHAnsi"/>
          <w:sz w:val="20"/>
          <w:szCs w:val="20"/>
          <w:lang w:val="es-ES"/>
        </w:rPr>
        <w:t xml:space="preserve"> de</w:t>
      </w:r>
      <w:r w:rsidR="00E10473" w:rsidRPr="008470D7">
        <w:rPr>
          <w:rFonts w:asciiTheme="majorHAnsi" w:hAnsiTheme="majorHAnsi"/>
          <w:sz w:val="20"/>
          <w:szCs w:val="20"/>
          <w:lang w:val="es-ES"/>
        </w:rPr>
        <w:t xml:space="preserve"> 2010</w:t>
      </w:r>
      <w:r w:rsidR="00BD4A74" w:rsidRPr="008470D7">
        <w:rPr>
          <w:rFonts w:asciiTheme="majorHAnsi" w:hAnsiTheme="majorHAnsi"/>
          <w:sz w:val="20"/>
          <w:szCs w:val="20"/>
          <w:lang w:val="es-ES"/>
        </w:rPr>
        <w:t xml:space="preserve">. </w:t>
      </w:r>
      <w:r w:rsidR="00C86040">
        <w:rPr>
          <w:rFonts w:asciiTheme="majorHAnsi" w:hAnsiTheme="majorHAnsi"/>
          <w:sz w:val="20"/>
          <w:szCs w:val="20"/>
          <w:lang w:val="es-ES"/>
        </w:rPr>
        <w:t>La presunta víctima interpuso e</w:t>
      </w:r>
      <w:r w:rsidR="00E10473" w:rsidRPr="008470D7">
        <w:rPr>
          <w:rFonts w:asciiTheme="majorHAnsi" w:hAnsiTheme="majorHAnsi"/>
          <w:sz w:val="20"/>
          <w:szCs w:val="20"/>
          <w:lang w:val="es-ES"/>
        </w:rPr>
        <w:t xml:space="preserve">mbargos de </w:t>
      </w:r>
      <w:r w:rsidR="00C86040">
        <w:rPr>
          <w:rFonts w:asciiTheme="majorHAnsi" w:hAnsiTheme="majorHAnsi"/>
          <w:sz w:val="20"/>
          <w:szCs w:val="20"/>
          <w:lang w:val="es-ES"/>
        </w:rPr>
        <w:t>d</w:t>
      </w:r>
      <w:r w:rsidR="008470D7" w:rsidRPr="008470D7">
        <w:rPr>
          <w:rFonts w:asciiTheme="majorHAnsi" w:hAnsiTheme="majorHAnsi"/>
          <w:sz w:val="20"/>
          <w:szCs w:val="20"/>
          <w:lang w:val="es-ES"/>
        </w:rPr>
        <w:t>eclaración</w:t>
      </w:r>
      <w:r w:rsidR="00E10473" w:rsidRPr="008470D7">
        <w:rPr>
          <w:rFonts w:asciiTheme="majorHAnsi" w:hAnsiTheme="majorHAnsi"/>
          <w:sz w:val="20"/>
          <w:szCs w:val="20"/>
          <w:lang w:val="es-ES"/>
        </w:rPr>
        <w:t xml:space="preserve">, </w:t>
      </w:r>
      <w:r w:rsidR="00C86040">
        <w:rPr>
          <w:rFonts w:asciiTheme="majorHAnsi" w:hAnsiTheme="majorHAnsi"/>
          <w:sz w:val="20"/>
          <w:szCs w:val="20"/>
          <w:lang w:val="es-ES"/>
        </w:rPr>
        <w:t>que también fueron de</w:t>
      </w:r>
      <w:r w:rsidR="00E10473" w:rsidRPr="008470D7">
        <w:rPr>
          <w:rFonts w:asciiTheme="majorHAnsi" w:hAnsiTheme="majorHAnsi"/>
          <w:sz w:val="20"/>
          <w:szCs w:val="20"/>
          <w:lang w:val="es-ES"/>
        </w:rPr>
        <w:t>negados e</w:t>
      </w:r>
      <w:r w:rsidR="00C86040">
        <w:rPr>
          <w:rFonts w:asciiTheme="majorHAnsi" w:hAnsiTheme="majorHAnsi"/>
          <w:sz w:val="20"/>
          <w:szCs w:val="20"/>
          <w:lang w:val="es-ES"/>
        </w:rPr>
        <w:t>l</w:t>
      </w:r>
      <w:r w:rsidR="00E10473" w:rsidRPr="008470D7">
        <w:rPr>
          <w:rFonts w:asciiTheme="majorHAnsi" w:hAnsiTheme="majorHAnsi"/>
          <w:sz w:val="20"/>
          <w:szCs w:val="20"/>
          <w:lang w:val="es-ES"/>
        </w:rPr>
        <w:t xml:space="preserve"> 15 de </w:t>
      </w:r>
      <w:r w:rsidR="00C86040">
        <w:rPr>
          <w:rFonts w:asciiTheme="majorHAnsi" w:hAnsiTheme="majorHAnsi"/>
          <w:sz w:val="20"/>
          <w:szCs w:val="20"/>
          <w:lang w:val="es-ES"/>
        </w:rPr>
        <w:t>marzo</w:t>
      </w:r>
      <w:r w:rsidR="00E10473" w:rsidRPr="008470D7">
        <w:rPr>
          <w:rFonts w:asciiTheme="majorHAnsi" w:hAnsiTheme="majorHAnsi"/>
          <w:sz w:val="20"/>
          <w:szCs w:val="20"/>
          <w:lang w:val="es-ES"/>
        </w:rPr>
        <w:t xml:space="preserve"> de 2011. </w:t>
      </w:r>
      <w:r w:rsidR="00BD4A74" w:rsidRPr="008470D7">
        <w:rPr>
          <w:rFonts w:asciiTheme="majorHAnsi" w:hAnsiTheme="majorHAnsi"/>
          <w:sz w:val="20"/>
          <w:szCs w:val="20"/>
          <w:lang w:val="es-ES"/>
        </w:rPr>
        <w:t>Seg</w:t>
      </w:r>
      <w:r w:rsidR="00C86040">
        <w:rPr>
          <w:rFonts w:asciiTheme="majorHAnsi" w:hAnsiTheme="majorHAnsi"/>
          <w:sz w:val="20"/>
          <w:szCs w:val="20"/>
          <w:lang w:val="es-ES"/>
        </w:rPr>
        <w:t xml:space="preserve">ún la </w:t>
      </w:r>
      <w:r w:rsidR="008470D7" w:rsidRPr="008470D7">
        <w:rPr>
          <w:rFonts w:asciiTheme="majorHAnsi" w:hAnsiTheme="majorHAnsi"/>
          <w:sz w:val="20"/>
          <w:szCs w:val="20"/>
          <w:lang w:val="es-ES"/>
        </w:rPr>
        <w:t>presunta víctima</w:t>
      </w:r>
      <w:r w:rsidR="00BD4A74" w:rsidRPr="008470D7">
        <w:rPr>
          <w:rFonts w:asciiTheme="majorHAnsi" w:hAnsiTheme="majorHAnsi"/>
          <w:sz w:val="20"/>
          <w:szCs w:val="20"/>
          <w:lang w:val="es-ES"/>
        </w:rPr>
        <w:t xml:space="preserve">, </w:t>
      </w:r>
      <w:r w:rsidR="00C86040">
        <w:rPr>
          <w:rFonts w:asciiTheme="majorHAnsi" w:hAnsiTheme="majorHAnsi"/>
          <w:sz w:val="20"/>
          <w:szCs w:val="20"/>
          <w:lang w:val="es-ES"/>
        </w:rPr>
        <w:t>l</w:t>
      </w:r>
      <w:r w:rsidR="00BD4A74" w:rsidRPr="008470D7">
        <w:rPr>
          <w:rFonts w:asciiTheme="majorHAnsi" w:hAnsiTheme="majorHAnsi"/>
          <w:sz w:val="20"/>
          <w:szCs w:val="20"/>
          <w:lang w:val="es-ES"/>
        </w:rPr>
        <w:t xml:space="preserve">as autoridades </w:t>
      </w:r>
      <w:r w:rsidR="0033709D">
        <w:rPr>
          <w:rFonts w:asciiTheme="majorHAnsi" w:hAnsiTheme="majorHAnsi"/>
          <w:sz w:val="20"/>
          <w:szCs w:val="20"/>
          <w:lang w:val="es-ES"/>
        </w:rPr>
        <w:t>judiciales</w:t>
      </w:r>
      <w:r w:rsidR="00BD4A74" w:rsidRPr="008470D7">
        <w:rPr>
          <w:rFonts w:asciiTheme="majorHAnsi" w:hAnsiTheme="majorHAnsi"/>
          <w:sz w:val="20"/>
          <w:szCs w:val="20"/>
          <w:lang w:val="es-ES"/>
        </w:rPr>
        <w:t xml:space="preserve"> </w:t>
      </w:r>
      <w:r w:rsidR="00C86040">
        <w:rPr>
          <w:rFonts w:asciiTheme="majorHAnsi" w:hAnsiTheme="majorHAnsi"/>
          <w:sz w:val="20"/>
          <w:szCs w:val="20"/>
          <w:lang w:val="es-ES"/>
        </w:rPr>
        <w:t xml:space="preserve">dieron por verdaderas </w:t>
      </w:r>
      <w:r w:rsidR="00BD4A74" w:rsidRPr="008470D7">
        <w:rPr>
          <w:rFonts w:asciiTheme="majorHAnsi" w:hAnsiTheme="majorHAnsi"/>
          <w:sz w:val="20"/>
          <w:szCs w:val="20"/>
          <w:lang w:val="es-ES"/>
        </w:rPr>
        <w:t xml:space="preserve">todas </w:t>
      </w:r>
      <w:r w:rsidR="00C86040">
        <w:rPr>
          <w:rFonts w:asciiTheme="majorHAnsi" w:hAnsiTheme="majorHAnsi"/>
          <w:sz w:val="20"/>
          <w:szCs w:val="20"/>
          <w:lang w:val="es-ES"/>
        </w:rPr>
        <w:t>la</w:t>
      </w:r>
      <w:r w:rsidR="00BD4A74" w:rsidRPr="008470D7">
        <w:rPr>
          <w:rFonts w:asciiTheme="majorHAnsi" w:hAnsiTheme="majorHAnsi"/>
          <w:sz w:val="20"/>
          <w:szCs w:val="20"/>
          <w:lang w:val="es-ES"/>
        </w:rPr>
        <w:t>s a</w:t>
      </w:r>
      <w:r w:rsidR="009B4C9B">
        <w:rPr>
          <w:rFonts w:asciiTheme="majorHAnsi" w:hAnsiTheme="majorHAnsi"/>
          <w:sz w:val="20"/>
          <w:szCs w:val="20"/>
          <w:lang w:val="es-ES"/>
        </w:rPr>
        <w:t xml:space="preserve">serciones de </w:t>
      </w:r>
      <w:r w:rsidR="006D1BFA" w:rsidRPr="008470D7">
        <w:rPr>
          <w:rFonts w:asciiTheme="majorHAnsi" w:hAnsiTheme="majorHAnsi"/>
          <w:sz w:val="20"/>
          <w:szCs w:val="20"/>
          <w:lang w:val="es-ES"/>
        </w:rPr>
        <w:t xml:space="preserve">la </w:t>
      </w:r>
      <w:r w:rsidR="00195890">
        <w:rPr>
          <w:rFonts w:asciiTheme="majorHAnsi" w:hAnsiTheme="majorHAnsi"/>
          <w:sz w:val="20"/>
          <w:szCs w:val="20"/>
          <w:lang w:val="es-ES"/>
        </w:rPr>
        <w:t>APMBB</w:t>
      </w:r>
      <w:r w:rsidR="006D1BFA" w:rsidRPr="008470D7">
        <w:rPr>
          <w:rFonts w:asciiTheme="majorHAnsi" w:hAnsiTheme="majorHAnsi"/>
          <w:sz w:val="20"/>
          <w:szCs w:val="20"/>
          <w:lang w:val="es-ES"/>
        </w:rPr>
        <w:t>, a</w:t>
      </w:r>
      <w:r w:rsidR="009B4C9B">
        <w:rPr>
          <w:rFonts w:asciiTheme="majorHAnsi" w:hAnsiTheme="majorHAnsi"/>
          <w:sz w:val="20"/>
          <w:szCs w:val="20"/>
          <w:lang w:val="es-ES"/>
        </w:rPr>
        <w:t xml:space="preserve"> </w:t>
      </w:r>
      <w:r w:rsidR="006D1BFA" w:rsidRPr="008470D7">
        <w:rPr>
          <w:rFonts w:asciiTheme="majorHAnsi" w:hAnsiTheme="majorHAnsi"/>
          <w:sz w:val="20"/>
          <w:szCs w:val="20"/>
          <w:lang w:val="es-ES"/>
        </w:rPr>
        <w:t xml:space="preserve">pesar de </w:t>
      </w:r>
      <w:r w:rsidR="009B4C9B">
        <w:rPr>
          <w:rFonts w:asciiTheme="majorHAnsi" w:hAnsiTheme="majorHAnsi"/>
          <w:sz w:val="20"/>
          <w:szCs w:val="20"/>
          <w:lang w:val="es-ES"/>
        </w:rPr>
        <w:t xml:space="preserve">que eran </w:t>
      </w:r>
      <w:r w:rsidR="006D1BFA" w:rsidRPr="008470D7">
        <w:rPr>
          <w:rFonts w:asciiTheme="majorHAnsi" w:hAnsiTheme="majorHAnsi"/>
          <w:sz w:val="20"/>
          <w:szCs w:val="20"/>
          <w:lang w:val="es-ES"/>
        </w:rPr>
        <w:t>falsas.</w:t>
      </w:r>
      <w:r w:rsidR="005E2852" w:rsidRPr="008470D7">
        <w:rPr>
          <w:rFonts w:asciiTheme="majorHAnsi" w:hAnsiTheme="majorHAnsi"/>
          <w:sz w:val="20"/>
          <w:szCs w:val="20"/>
          <w:lang w:val="es-ES"/>
        </w:rPr>
        <w:t xml:space="preserve"> </w:t>
      </w:r>
      <w:r w:rsidR="009B4C9B">
        <w:rPr>
          <w:rFonts w:asciiTheme="majorHAnsi" w:hAnsiTheme="majorHAnsi"/>
          <w:sz w:val="20"/>
          <w:szCs w:val="20"/>
          <w:lang w:val="es-ES"/>
        </w:rPr>
        <w:t>La</w:t>
      </w:r>
      <w:r w:rsidR="005E2852" w:rsidRPr="008470D7">
        <w:rPr>
          <w:rFonts w:asciiTheme="majorHAnsi" w:hAnsiTheme="majorHAnsi"/>
          <w:sz w:val="20"/>
          <w:szCs w:val="20"/>
          <w:lang w:val="es-ES"/>
        </w:rPr>
        <w:t xml:space="preserve"> </w:t>
      </w:r>
      <w:r w:rsidR="008470D7" w:rsidRPr="008470D7">
        <w:rPr>
          <w:rFonts w:asciiTheme="majorHAnsi" w:hAnsiTheme="majorHAnsi"/>
          <w:sz w:val="20"/>
          <w:szCs w:val="20"/>
          <w:lang w:val="es-ES"/>
        </w:rPr>
        <w:t>presunta víctima</w:t>
      </w:r>
      <w:r w:rsidR="005E2852" w:rsidRPr="008470D7">
        <w:rPr>
          <w:rFonts w:asciiTheme="majorHAnsi" w:hAnsiTheme="majorHAnsi"/>
          <w:sz w:val="20"/>
          <w:szCs w:val="20"/>
          <w:lang w:val="es-ES"/>
        </w:rPr>
        <w:t xml:space="preserve"> </w:t>
      </w:r>
      <w:r w:rsidR="009B4C9B">
        <w:rPr>
          <w:rFonts w:asciiTheme="majorHAnsi" w:hAnsiTheme="majorHAnsi"/>
          <w:sz w:val="20"/>
          <w:szCs w:val="20"/>
          <w:lang w:val="es-ES"/>
        </w:rPr>
        <w:t xml:space="preserve">interpuso </w:t>
      </w:r>
      <w:r w:rsidR="00195890">
        <w:rPr>
          <w:rFonts w:asciiTheme="majorHAnsi" w:hAnsiTheme="majorHAnsi"/>
          <w:sz w:val="20"/>
          <w:szCs w:val="20"/>
          <w:lang w:val="es-ES"/>
        </w:rPr>
        <w:t xml:space="preserve">un recurso </w:t>
      </w:r>
      <w:proofErr w:type="spellStart"/>
      <w:r w:rsidR="00195890">
        <w:rPr>
          <w:rFonts w:asciiTheme="majorHAnsi" w:hAnsiTheme="majorHAnsi"/>
          <w:sz w:val="20"/>
          <w:szCs w:val="20"/>
          <w:lang w:val="es-ES"/>
        </w:rPr>
        <w:t>aclaratório</w:t>
      </w:r>
      <w:proofErr w:type="spellEnd"/>
      <w:r w:rsidR="005E2852" w:rsidRPr="008470D7">
        <w:rPr>
          <w:rFonts w:asciiTheme="majorHAnsi" w:hAnsiTheme="majorHAnsi"/>
          <w:sz w:val="20"/>
          <w:szCs w:val="20"/>
          <w:lang w:val="es-ES"/>
        </w:rPr>
        <w:t xml:space="preserve"> </w:t>
      </w:r>
      <w:r w:rsidR="009B4C9B">
        <w:rPr>
          <w:rFonts w:asciiTheme="majorHAnsi" w:hAnsiTheme="majorHAnsi"/>
          <w:sz w:val="20"/>
          <w:szCs w:val="20"/>
          <w:lang w:val="es-ES"/>
        </w:rPr>
        <w:t>contra la sentencia en s</w:t>
      </w:r>
      <w:r w:rsidR="005E2852" w:rsidRPr="008470D7">
        <w:rPr>
          <w:rFonts w:asciiTheme="majorHAnsi" w:hAnsiTheme="majorHAnsi"/>
          <w:sz w:val="20"/>
          <w:szCs w:val="20"/>
          <w:lang w:val="es-ES"/>
        </w:rPr>
        <w:t>egunda inst</w:t>
      </w:r>
      <w:r w:rsidR="009B4C9B">
        <w:rPr>
          <w:rFonts w:asciiTheme="majorHAnsi" w:hAnsiTheme="majorHAnsi"/>
          <w:sz w:val="20"/>
          <w:szCs w:val="20"/>
          <w:lang w:val="es-ES"/>
        </w:rPr>
        <w:t>a</w:t>
      </w:r>
      <w:r w:rsidR="005E2852" w:rsidRPr="008470D7">
        <w:rPr>
          <w:rFonts w:asciiTheme="majorHAnsi" w:hAnsiTheme="majorHAnsi"/>
          <w:sz w:val="20"/>
          <w:szCs w:val="20"/>
          <w:lang w:val="es-ES"/>
        </w:rPr>
        <w:t xml:space="preserve">ncia, </w:t>
      </w:r>
      <w:r w:rsidR="009B4C9B">
        <w:rPr>
          <w:rFonts w:asciiTheme="majorHAnsi" w:hAnsiTheme="majorHAnsi"/>
          <w:sz w:val="20"/>
          <w:szCs w:val="20"/>
          <w:lang w:val="es-ES"/>
        </w:rPr>
        <w:t xml:space="preserve">pero el </w:t>
      </w:r>
      <w:r w:rsidR="00195890">
        <w:rPr>
          <w:rFonts w:asciiTheme="majorHAnsi" w:hAnsiTheme="majorHAnsi"/>
          <w:sz w:val="20"/>
          <w:szCs w:val="20"/>
          <w:lang w:val="es-ES"/>
        </w:rPr>
        <w:t>TJSP</w:t>
      </w:r>
      <w:r w:rsidR="009B4C9B">
        <w:rPr>
          <w:rFonts w:asciiTheme="majorHAnsi" w:hAnsiTheme="majorHAnsi"/>
          <w:sz w:val="20"/>
          <w:szCs w:val="20"/>
          <w:lang w:val="es-ES"/>
        </w:rPr>
        <w:t xml:space="preserve"> no los admitió</w:t>
      </w:r>
      <w:r w:rsidR="005E2852" w:rsidRPr="008470D7">
        <w:rPr>
          <w:rFonts w:asciiTheme="majorHAnsi" w:hAnsiTheme="majorHAnsi"/>
          <w:sz w:val="20"/>
          <w:szCs w:val="20"/>
          <w:lang w:val="es-ES"/>
        </w:rPr>
        <w:t xml:space="preserve">. </w:t>
      </w:r>
      <w:r w:rsidR="009B4C9B">
        <w:rPr>
          <w:rFonts w:asciiTheme="majorHAnsi" w:hAnsiTheme="majorHAnsi"/>
          <w:sz w:val="20"/>
          <w:szCs w:val="20"/>
          <w:lang w:val="es-ES"/>
        </w:rPr>
        <w:t>Alega que, el</w:t>
      </w:r>
      <w:r w:rsidR="00242EE5" w:rsidRPr="008470D7">
        <w:rPr>
          <w:rFonts w:asciiTheme="majorHAnsi" w:hAnsiTheme="majorHAnsi"/>
          <w:sz w:val="20"/>
          <w:szCs w:val="20"/>
          <w:lang w:val="es-ES"/>
        </w:rPr>
        <w:t xml:space="preserve"> </w:t>
      </w:r>
      <w:r w:rsidR="00E10473" w:rsidRPr="008470D7">
        <w:rPr>
          <w:rFonts w:asciiTheme="majorHAnsi" w:hAnsiTheme="majorHAnsi"/>
          <w:sz w:val="20"/>
          <w:szCs w:val="20"/>
          <w:lang w:val="es-ES"/>
        </w:rPr>
        <w:t xml:space="preserve">25 de </w:t>
      </w:r>
      <w:r w:rsidR="005B6B70" w:rsidRPr="008470D7">
        <w:rPr>
          <w:rFonts w:asciiTheme="majorHAnsi" w:hAnsiTheme="majorHAnsi"/>
          <w:sz w:val="20"/>
          <w:szCs w:val="20"/>
          <w:lang w:val="es-ES"/>
        </w:rPr>
        <w:t>mayo</w:t>
      </w:r>
      <w:r w:rsidR="00E10473" w:rsidRPr="008470D7">
        <w:rPr>
          <w:rFonts w:asciiTheme="majorHAnsi" w:hAnsiTheme="majorHAnsi"/>
          <w:sz w:val="20"/>
          <w:szCs w:val="20"/>
          <w:lang w:val="es-ES"/>
        </w:rPr>
        <w:t xml:space="preserve"> de 2011,</w:t>
      </w:r>
      <w:r w:rsidR="005E2852" w:rsidRPr="008470D7">
        <w:rPr>
          <w:rFonts w:asciiTheme="majorHAnsi" w:hAnsiTheme="majorHAnsi"/>
          <w:sz w:val="20"/>
          <w:szCs w:val="20"/>
          <w:lang w:val="es-ES"/>
        </w:rPr>
        <w:t xml:space="preserve"> </w:t>
      </w:r>
      <w:r w:rsidR="009B4C9B">
        <w:rPr>
          <w:rFonts w:asciiTheme="majorHAnsi" w:hAnsiTheme="majorHAnsi"/>
          <w:sz w:val="20"/>
          <w:szCs w:val="20"/>
          <w:lang w:val="es-ES"/>
        </w:rPr>
        <w:t>interpuso un r</w:t>
      </w:r>
      <w:r w:rsidR="00242EE5" w:rsidRPr="008470D7">
        <w:rPr>
          <w:rFonts w:asciiTheme="majorHAnsi" w:hAnsiTheme="majorHAnsi"/>
          <w:sz w:val="20"/>
          <w:szCs w:val="20"/>
          <w:lang w:val="es-ES"/>
        </w:rPr>
        <w:t xml:space="preserve">ecurso </w:t>
      </w:r>
      <w:r w:rsidR="009B4C9B">
        <w:rPr>
          <w:rFonts w:asciiTheme="majorHAnsi" w:hAnsiTheme="majorHAnsi"/>
          <w:sz w:val="20"/>
          <w:szCs w:val="20"/>
          <w:lang w:val="es-ES"/>
        </w:rPr>
        <w:t>e</w:t>
      </w:r>
      <w:r w:rsidR="00242EE5" w:rsidRPr="008470D7">
        <w:rPr>
          <w:rFonts w:asciiTheme="majorHAnsi" w:hAnsiTheme="majorHAnsi"/>
          <w:sz w:val="20"/>
          <w:szCs w:val="20"/>
          <w:lang w:val="es-ES"/>
        </w:rPr>
        <w:t>xtraordin</w:t>
      </w:r>
      <w:r w:rsidR="009B4C9B">
        <w:rPr>
          <w:rFonts w:asciiTheme="majorHAnsi" w:hAnsiTheme="majorHAnsi"/>
          <w:sz w:val="20"/>
          <w:szCs w:val="20"/>
          <w:lang w:val="es-ES"/>
        </w:rPr>
        <w:t>a</w:t>
      </w:r>
      <w:r w:rsidR="00242EE5" w:rsidRPr="008470D7">
        <w:rPr>
          <w:rFonts w:asciiTheme="majorHAnsi" w:hAnsiTheme="majorHAnsi"/>
          <w:sz w:val="20"/>
          <w:szCs w:val="20"/>
          <w:lang w:val="es-ES"/>
        </w:rPr>
        <w:t xml:space="preserve">rio </w:t>
      </w:r>
      <w:r w:rsidR="005F0A42" w:rsidRPr="008470D7">
        <w:rPr>
          <w:rFonts w:asciiTheme="majorHAnsi" w:hAnsiTheme="majorHAnsi"/>
          <w:sz w:val="20"/>
          <w:szCs w:val="20"/>
          <w:lang w:val="es-ES"/>
        </w:rPr>
        <w:t>a</w:t>
      </w:r>
      <w:r w:rsidR="009B4C9B">
        <w:rPr>
          <w:rFonts w:asciiTheme="majorHAnsi" w:hAnsiTheme="majorHAnsi"/>
          <w:sz w:val="20"/>
          <w:szCs w:val="20"/>
          <w:lang w:val="es-ES"/>
        </w:rPr>
        <w:t>nte el</w:t>
      </w:r>
      <w:r w:rsidR="005E2852" w:rsidRPr="008470D7">
        <w:rPr>
          <w:rFonts w:asciiTheme="majorHAnsi" w:hAnsiTheme="majorHAnsi"/>
          <w:sz w:val="20"/>
          <w:szCs w:val="20"/>
          <w:lang w:val="es-ES"/>
        </w:rPr>
        <w:t xml:space="preserve"> Supremo Tribunal Federal</w:t>
      </w:r>
      <w:r w:rsidR="00195890">
        <w:rPr>
          <w:rFonts w:asciiTheme="majorHAnsi" w:hAnsiTheme="majorHAnsi"/>
          <w:sz w:val="20"/>
          <w:szCs w:val="20"/>
          <w:lang w:val="es-ES"/>
        </w:rPr>
        <w:t xml:space="preserve"> (en adelante “STF”)</w:t>
      </w:r>
      <w:r w:rsidR="005E2852" w:rsidRPr="008470D7">
        <w:rPr>
          <w:rFonts w:asciiTheme="majorHAnsi" w:hAnsiTheme="majorHAnsi"/>
          <w:sz w:val="20"/>
          <w:szCs w:val="20"/>
          <w:lang w:val="es-ES"/>
        </w:rPr>
        <w:t xml:space="preserve"> </w:t>
      </w:r>
      <w:r w:rsidR="009B4C9B">
        <w:rPr>
          <w:rFonts w:asciiTheme="majorHAnsi" w:hAnsiTheme="majorHAnsi"/>
          <w:sz w:val="20"/>
          <w:szCs w:val="20"/>
          <w:lang w:val="es-ES"/>
        </w:rPr>
        <w:t>y un r</w:t>
      </w:r>
      <w:r w:rsidR="00242EE5" w:rsidRPr="008470D7">
        <w:rPr>
          <w:rFonts w:asciiTheme="majorHAnsi" w:hAnsiTheme="majorHAnsi"/>
          <w:sz w:val="20"/>
          <w:szCs w:val="20"/>
          <w:lang w:val="es-ES"/>
        </w:rPr>
        <w:t xml:space="preserve">ecurso </w:t>
      </w:r>
      <w:r w:rsidR="009B4C9B">
        <w:rPr>
          <w:rFonts w:asciiTheme="majorHAnsi" w:hAnsiTheme="majorHAnsi"/>
          <w:sz w:val="20"/>
          <w:szCs w:val="20"/>
          <w:lang w:val="es-ES"/>
        </w:rPr>
        <w:t>e</w:t>
      </w:r>
      <w:r w:rsidR="00242EE5" w:rsidRPr="008470D7">
        <w:rPr>
          <w:rFonts w:asciiTheme="majorHAnsi" w:hAnsiTheme="majorHAnsi"/>
          <w:sz w:val="20"/>
          <w:szCs w:val="20"/>
          <w:lang w:val="es-ES"/>
        </w:rPr>
        <w:t xml:space="preserve">special </w:t>
      </w:r>
      <w:r w:rsidR="005F0A42" w:rsidRPr="008470D7">
        <w:rPr>
          <w:rFonts w:asciiTheme="majorHAnsi" w:hAnsiTheme="majorHAnsi"/>
          <w:sz w:val="20"/>
          <w:szCs w:val="20"/>
          <w:lang w:val="es-ES"/>
        </w:rPr>
        <w:t>a</w:t>
      </w:r>
      <w:r w:rsidR="009B4C9B">
        <w:rPr>
          <w:rFonts w:asciiTheme="majorHAnsi" w:hAnsiTheme="majorHAnsi"/>
          <w:sz w:val="20"/>
          <w:szCs w:val="20"/>
          <w:lang w:val="es-ES"/>
        </w:rPr>
        <w:t>nte el</w:t>
      </w:r>
      <w:r w:rsidR="005E2852" w:rsidRPr="008470D7">
        <w:rPr>
          <w:rFonts w:asciiTheme="majorHAnsi" w:hAnsiTheme="majorHAnsi"/>
          <w:sz w:val="20"/>
          <w:szCs w:val="20"/>
          <w:lang w:val="es-ES"/>
        </w:rPr>
        <w:t xml:space="preserve"> </w:t>
      </w:r>
      <w:r w:rsidR="00C35A99">
        <w:rPr>
          <w:rFonts w:asciiTheme="majorHAnsi" w:hAnsiTheme="majorHAnsi"/>
          <w:sz w:val="20"/>
          <w:szCs w:val="20"/>
          <w:lang w:val="es-ES"/>
        </w:rPr>
        <w:t>Tribunal Superior de Justicia</w:t>
      </w:r>
      <w:r w:rsidR="00195890">
        <w:rPr>
          <w:rFonts w:asciiTheme="majorHAnsi" w:hAnsiTheme="majorHAnsi"/>
          <w:sz w:val="20"/>
          <w:szCs w:val="20"/>
          <w:lang w:val="es-ES"/>
        </w:rPr>
        <w:t xml:space="preserve"> (en adelante “STJ”)</w:t>
      </w:r>
      <w:r w:rsidR="006D2D3C" w:rsidRPr="008470D7">
        <w:rPr>
          <w:rFonts w:asciiTheme="majorHAnsi" w:hAnsiTheme="majorHAnsi"/>
          <w:sz w:val="20"/>
          <w:szCs w:val="20"/>
          <w:lang w:val="es-ES"/>
        </w:rPr>
        <w:t xml:space="preserve">. Por último, indica que </w:t>
      </w:r>
      <w:r w:rsidR="009B4C9B">
        <w:rPr>
          <w:rFonts w:asciiTheme="majorHAnsi" w:hAnsiTheme="majorHAnsi"/>
          <w:sz w:val="20"/>
          <w:szCs w:val="20"/>
          <w:lang w:val="es-ES"/>
        </w:rPr>
        <w:t xml:space="preserve">interpuso un recurso contra la decisión </w:t>
      </w:r>
      <w:r w:rsidR="00D01456">
        <w:rPr>
          <w:rFonts w:asciiTheme="majorHAnsi" w:hAnsiTheme="majorHAnsi"/>
          <w:sz w:val="20"/>
          <w:szCs w:val="20"/>
          <w:lang w:val="es-ES"/>
        </w:rPr>
        <w:t xml:space="preserve">denegatoria de </w:t>
      </w:r>
      <w:r w:rsidR="009B4C9B">
        <w:rPr>
          <w:rFonts w:asciiTheme="majorHAnsi" w:hAnsiTheme="majorHAnsi"/>
          <w:sz w:val="20"/>
          <w:szCs w:val="20"/>
          <w:lang w:val="es-ES"/>
        </w:rPr>
        <w:t>r</w:t>
      </w:r>
      <w:r w:rsidR="005F0A42" w:rsidRPr="008470D7">
        <w:rPr>
          <w:rFonts w:asciiTheme="majorHAnsi" w:hAnsiTheme="majorHAnsi"/>
          <w:sz w:val="20"/>
          <w:szCs w:val="20"/>
          <w:lang w:val="es-ES"/>
        </w:rPr>
        <w:t xml:space="preserve">ecurso </w:t>
      </w:r>
      <w:r w:rsidR="009B4C9B">
        <w:rPr>
          <w:rFonts w:asciiTheme="majorHAnsi" w:hAnsiTheme="majorHAnsi"/>
          <w:sz w:val="20"/>
          <w:szCs w:val="20"/>
          <w:lang w:val="es-ES"/>
        </w:rPr>
        <w:t>e</w:t>
      </w:r>
      <w:r w:rsidR="009B4C9B" w:rsidRPr="008470D7">
        <w:rPr>
          <w:rFonts w:asciiTheme="majorHAnsi" w:hAnsiTheme="majorHAnsi"/>
          <w:sz w:val="20"/>
          <w:szCs w:val="20"/>
          <w:lang w:val="es-ES"/>
        </w:rPr>
        <w:t>xtraordinario</w:t>
      </w:r>
      <w:r w:rsidR="009B4C9B">
        <w:rPr>
          <w:rFonts w:asciiTheme="majorHAnsi" w:hAnsiTheme="majorHAnsi"/>
          <w:sz w:val="20"/>
          <w:szCs w:val="20"/>
          <w:lang w:val="es-ES"/>
        </w:rPr>
        <w:t>. Al respecto,</w:t>
      </w:r>
      <w:r w:rsidR="005F0A42" w:rsidRPr="008470D7">
        <w:rPr>
          <w:rFonts w:asciiTheme="majorHAnsi" w:hAnsiTheme="majorHAnsi"/>
          <w:sz w:val="20"/>
          <w:szCs w:val="20"/>
          <w:lang w:val="es-ES"/>
        </w:rPr>
        <w:t xml:space="preserve"> inform</w:t>
      </w:r>
      <w:r w:rsidR="001F7D61">
        <w:rPr>
          <w:rFonts w:asciiTheme="majorHAnsi" w:hAnsiTheme="majorHAnsi"/>
          <w:sz w:val="20"/>
          <w:szCs w:val="20"/>
          <w:lang w:val="es-ES"/>
        </w:rPr>
        <w:t>a</w:t>
      </w:r>
      <w:r w:rsidR="009B4C9B">
        <w:rPr>
          <w:rFonts w:asciiTheme="majorHAnsi" w:hAnsiTheme="majorHAnsi"/>
          <w:sz w:val="20"/>
          <w:szCs w:val="20"/>
          <w:lang w:val="es-ES"/>
        </w:rPr>
        <w:t xml:space="preserve"> que, hasta la </w:t>
      </w:r>
      <w:r w:rsidR="005F0A42" w:rsidRPr="008470D7">
        <w:rPr>
          <w:rFonts w:asciiTheme="majorHAnsi" w:hAnsiTheme="majorHAnsi"/>
          <w:sz w:val="20"/>
          <w:szCs w:val="20"/>
          <w:lang w:val="es-ES"/>
        </w:rPr>
        <w:t>última comunica</w:t>
      </w:r>
      <w:r w:rsidR="009B4C9B">
        <w:rPr>
          <w:rFonts w:asciiTheme="majorHAnsi" w:hAnsiTheme="majorHAnsi"/>
          <w:sz w:val="20"/>
          <w:szCs w:val="20"/>
          <w:lang w:val="es-ES"/>
        </w:rPr>
        <w:t>ción</w:t>
      </w:r>
      <w:r w:rsidR="005F0A42" w:rsidRPr="008470D7">
        <w:rPr>
          <w:rFonts w:asciiTheme="majorHAnsi" w:hAnsiTheme="majorHAnsi"/>
          <w:sz w:val="20"/>
          <w:szCs w:val="20"/>
          <w:lang w:val="es-ES"/>
        </w:rPr>
        <w:t xml:space="preserve">, </w:t>
      </w:r>
      <w:r w:rsidR="001F7D61">
        <w:rPr>
          <w:rFonts w:asciiTheme="majorHAnsi" w:hAnsiTheme="majorHAnsi"/>
          <w:sz w:val="20"/>
          <w:szCs w:val="20"/>
          <w:lang w:val="es-ES"/>
        </w:rPr>
        <w:t>de</w:t>
      </w:r>
      <w:r w:rsidR="005F0A42" w:rsidRPr="008470D7">
        <w:rPr>
          <w:rFonts w:asciiTheme="majorHAnsi" w:hAnsiTheme="majorHAnsi"/>
          <w:sz w:val="20"/>
          <w:szCs w:val="20"/>
          <w:lang w:val="es-ES"/>
        </w:rPr>
        <w:t xml:space="preserve"> 2017, </w:t>
      </w:r>
      <w:r w:rsidR="009B4C9B">
        <w:rPr>
          <w:rFonts w:asciiTheme="majorHAnsi" w:hAnsiTheme="majorHAnsi"/>
          <w:sz w:val="20"/>
          <w:szCs w:val="20"/>
          <w:lang w:val="es-ES"/>
        </w:rPr>
        <w:t xml:space="preserve">no se había dictado sentencia en relación con el </w:t>
      </w:r>
      <w:r w:rsidR="005F0A42" w:rsidRPr="008470D7">
        <w:rPr>
          <w:rFonts w:asciiTheme="majorHAnsi" w:hAnsiTheme="majorHAnsi"/>
          <w:sz w:val="20"/>
          <w:szCs w:val="20"/>
          <w:lang w:val="es-ES"/>
        </w:rPr>
        <w:t>recurso.</w:t>
      </w:r>
    </w:p>
    <w:p w:rsidR="00D3186C" w:rsidRPr="008470D7" w:rsidRDefault="009B4C9B"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 xml:space="preserve">La presunta víctima señala </w:t>
      </w:r>
      <w:r w:rsidR="00D3186C" w:rsidRPr="008470D7">
        <w:rPr>
          <w:rFonts w:asciiTheme="majorHAnsi" w:hAnsiTheme="majorHAnsi"/>
          <w:sz w:val="20"/>
          <w:szCs w:val="20"/>
          <w:lang w:val="es-ES"/>
        </w:rPr>
        <w:t>que denunci</w:t>
      </w:r>
      <w:r>
        <w:rPr>
          <w:rFonts w:asciiTheme="majorHAnsi" w:hAnsiTheme="majorHAnsi"/>
          <w:sz w:val="20"/>
          <w:szCs w:val="20"/>
          <w:lang w:val="es-ES"/>
        </w:rPr>
        <w:t xml:space="preserve">ó el </w:t>
      </w:r>
      <w:r w:rsidR="00D3186C" w:rsidRPr="008470D7">
        <w:rPr>
          <w:rFonts w:asciiTheme="majorHAnsi" w:hAnsiTheme="majorHAnsi"/>
          <w:sz w:val="20"/>
          <w:szCs w:val="20"/>
          <w:lang w:val="es-ES"/>
        </w:rPr>
        <w:t>caso a</w:t>
      </w:r>
      <w:r>
        <w:rPr>
          <w:rFonts w:asciiTheme="majorHAnsi" w:hAnsiTheme="majorHAnsi"/>
          <w:sz w:val="20"/>
          <w:szCs w:val="20"/>
          <w:lang w:val="es-ES"/>
        </w:rPr>
        <w:t>l</w:t>
      </w:r>
      <w:r w:rsidR="00D3186C" w:rsidRPr="008470D7">
        <w:rPr>
          <w:rFonts w:asciiTheme="majorHAnsi" w:hAnsiTheme="majorHAnsi"/>
          <w:sz w:val="20"/>
          <w:szCs w:val="20"/>
          <w:lang w:val="es-ES"/>
        </w:rPr>
        <w:t xml:space="preserve"> </w:t>
      </w:r>
      <w:r w:rsidR="008470D7" w:rsidRPr="008470D7">
        <w:rPr>
          <w:rFonts w:asciiTheme="majorHAnsi" w:hAnsiTheme="majorHAnsi"/>
          <w:sz w:val="20"/>
          <w:szCs w:val="20"/>
          <w:lang w:val="es-ES"/>
        </w:rPr>
        <w:t>Ministerio Público</w:t>
      </w:r>
      <w:r w:rsidR="00D3186C" w:rsidRPr="008470D7">
        <w:rPr>
          <w:rFonts w:asciiTheme="majorHAnsi" w:hAnsiTheme="majorHAnsi"/>
          <w:sz w:val="20"/>
          <w:szCs w:val="20"/>
          <w:lang w:val="es-ES"/>
        </w:rPr>
        <w:t xml:space="preserve">, </w:t>
      </w:r>
      <w:r>
        <w:rPr>
          <w:rFonts w:asciiTheme="majorHAnsi" w:hAnsiTheme="majorHAnsi"/>
          <w:sz w:val="20"/>
          <w:szCs w:val="20"/>
          <w:lang w:val="es-ES"/>
        </w:rPr>
        <w:t xml:space="preserve">el cual inició una indagación </w:t>
      </w:r>
      <w:r w:rsidR="00D3186C" w:rsidRPr="008470D7">
        <w:rPr>
          <w:rFonts w:asciiTheme="majorHAnsi" w:hAnsiTheme="majorHAnsi"/>
          <w:sz w:val="20"/>
          <w:szCs w:val="20"/>
          <w:lang w:val="es-ES"/>
        </w:rPr>
        <w:t>civil</w:t>
      </w:r>
      <w:r w:rsidR="00E10473" w:rsidRPr="008470D7">
        <w:rPr>
          <w:rFonts w:asciiTheme="majorHAnsi" w:hAnsiTheme="majorHAnsi"/>
          <w:sz w:val="20"/>
          <w:szCs w:val="20"/>
          <w:lang w:val="es-ES"/>
        </w:rPr>
        <w:t xml:space="preserve"> e</w:t>
      </w:r>
      <w:r>
        <w:rPr>
          <w:rFonts w:asciiTheme="majorHAnsi" w:hAnsiTheme="majorHAnsi"/>
          <w:sz w:val="20"/>
          <w:szCs w:val="20"/>
          <w:lang w:val="es-ES"/>
        </w:rPr>
        <w:t>l</w:t>
      </w:r>
      <w:r w:rsidR="00E10473" w:rsidRPr="008470D7">
        <w:rPr>
          <w:rFonts w:asciiTheme="majorHAnsi" w:hAnsiTheme="majorHAnsi"/>
          <w:sz w:val="20"/>
          <w:szCs w:val="20"/>
          <w:lang w:val="es-ES"/>
        </w:rPr>
        <w:t xml:space="preserve"> 7 de jul</w:t>
      </w:r>
      <w:r>
        <w:rPr>
          <w:rFonts w:asciiTheme="majorHAnsi" w:hAnsiTheme="majorHAnsi"/>
          <w:sz w:val="20"/>
          <w:szCs w:val="20"/>
          <w:lang w:val="es-ES"/>
        </w:rPr>
        <w:t>i</w:t>
      </w:r>
      <w:r w:rsidR="00E10473" w:rsidRPr="008470D7">
        <w:rPr>
          <w:rFonts w:asciiTheme="majorHAnsi" w:hAnsiTheme="majorHAnsi"/>
          <w:sz w:val="20"/>
          <w:szCs w:val="20"/>
          <w:lang w:val="es-ES"/>
        </w:rPr>
        <w:t>o de 2011</w:t>
      </w:r>
      <w:r w:rsidR="00D3186C" w:rsidRPr="008470D7">
        <w:rPr>
          <w:rFonts w:asciiTheme="majorHAnsi" w:hAnsiTheme="majorHAnsi"/>
          <w:sz w:val="20"/>
          <w:szCs w:val="20"/>
          <w:lang w:val="es-ES"/>
        </w:rPr>
        <w:t xml:space="preserve">. No </w:t>
      </w:r>
      <w:r>
        <w:rPr>
          <w:rFonts w:asciiTheme="majorHAnsi" w:hAnsiTheme="majorHAnsi"/>
          <w:sz w:val="20"/>
          <w:szCs w:val="20"/>
          <w:lang w:val="es-ES"/>
        </w:rPr>
        <w:t xml:space="preserve">obstante, le informaron que el procedimiento fue archivado debido a la </w:t>
      </w:r>
      <w:r w:rsidR="00802B53" w:rsidRPr="008470D7">
        <w:rPr>
          <w:rFonts w:asciiTheme="majorHAnsi" w:hAnsiTheme="majorHAnsi"/>
          <w:sz w:val="20"/>
          <w:szCs w:val="20"/>
          <w:lang w:val="es-ES"/>
        </w:rPr>
        <w:t xml:space="preserve">imposibilidad de </w:t>
      </w:r>
      <w:r w:rsidRPr="008470D7">
        <w:rPr>
          <w:rFonts w:asciiTheme="majorHAnsi" w:hAnsiTheme="majorHAnsi"/>
          <w:sz w:val="20"/>
          <w:szCs w:val="20"/>
          <w:lang w:val="es-ES"/>
        </w:rPr>
        <w:t>probar</w:t>
      </w:r>
      <w:r w:rsidR="00D3186C" w:rsidRPr="008470D7">
        <w:rPr>
          <w:rFonts w:asciiTheme="majorHAnsi" w:hAnsiTheme="majorHAnsi"/>
          <w:sz w:val="20"/>
          <w:szCs w:val="20"/>
          <w:lang w:val="es-ES"/>
        </w:rPr>
        <w:t xml:space="preserve"> </w:t>
      </w:r>
      <w:r>
        <w:rPr>
          <w:rFonts w:asciiTheme="majorHAnsi" w:hAnsiTheme="majorHAnsi"/>
          <w:sz w:val="20"/>
          <w:szCs w:val="20"/>
          <w:lang w:val="es-ES"/>
        </w:rPr>
        <w:t xml:space="preserve">la existencia de un patrón de </w:t>
      </w:r>
      <w:r w:rsidR="00D3186C" w:rsidRPr="008470D7">
        <w:rPr>
          <w:rFonts w:asciiTheme="majorHAnsi" w:hAnsiTheme="majorHAnsi"/>
          <w:sz w:val="20"/>
          <w:szCs w:val="20"/>
          <w:lang w:val="es-ES"/>
        </w:rPr>
        <w:t xml:space="preserve">trato </w:t>
      </w:r>
      <w:r w:rsidRPr="008470D7">
        <w:rPr>
          <w:rFonts w:asciiTheme="majorHAnsi" w:hAnsiTheme="majorHAnsi"/>
          <w:sz w:val="20"/>
          <w:szCs w:val="20"/>
          <w:lang w:val="es-ES"/>
        </w:rPr>
        <w:t>discriminatorio</w:t>
      </w:r>
      <w:r w:rsidR="00D3186C" w:rsidRPr="008470D7">
        <w:rPr>
          <w:rFonts w:asciiTheme="majorHAnsi" w:hAnsiTheme="majorHAnsi"/>
          <w:sz w:val="20"/>
          <w:szCs w:val="20"/>
          <w:lang w:val="es-ES"/>
        </w:rPr>
        <w:t xml:space="preserve"> </w:t>
      </w:r>
      <w:r>
        <w:rPr>
          <w:rFonts w:asciiTheme="majorHAnsi" w:hAnsiTheme="majorHAnsi"/>
          <w:sz w:val="20"/>
          <w:szCs w:val="20"/>
          <w:lang w:val="es-ES"/>
        </w:rPr>
        <w:t>en el órgano policial</w:t>
      </w:r>
      <w:r w:rsidR="00D3186C" w:rsidRPr="008470D7">
        <w:rPr>
          <w:rFonts w:asciiTheme="majorHAnsi" w:hAnsiTheme="majorHAnsi"/>
          <w:sz w:val="20"/>
          <w:szCs w:val="20"/>
          <w:lang w:val="es-ES"/>
        </w:rPr>
        <w:t>. E</w:t>
      </w:r>
      <w:r>
        <w:rPr>
          <w:rFonts w:asciiTheme="majorHAnsi" w:hAnsiTheme="majorHAnsi"/>
          <w:sz w:val="20"/>
          <w:szCs w:val="20"/>
          <w:lang w:val="es-ES"/>
        </w:rPr>
        <w:t>n</w:t>
      </w:r>
      <w:r w:rsidR="00D3186C" w:rsidRPr="008470D7">
        <w:rPr>
          <w:rFonts w:asciiTheme="majorHAnsi" w:hAnsiTheme="majorHAnsi"/>
          <w:sz w:val="20"/>
          <w:szCs w:val="20"/>
          <w:lang w:val="es-ES"/>
        </w:rPr>
        <w:t xml:space="preserve"> </w:t>
      </w:r>
      <w:r w:rsidR="005B6B70" w:rsidRPr="008470D7">
        <w:rPr>
          <w:rFonts w:asciiTheme="majorHAnsi" w:hAnsiTheme="majorHAnsi"/>
          <w:sz w:val="20"/>
          <w:szCs w:val="20"/>
          <w:lang w:val="es-ES"/>
        </w:rPr>
        <w:t>febrero</w:t>
      </w:r>
      <w:r w:rsidR="00D3186C" w:rsidRPr="008470D7">
        <w:rPr>
          <w:rFonts w:asciiTheme="majorHAnsi" w:hAnsiTheme="majorHAnsi"/>
          <w:sz w:val="20"/>
          <w:szCs w:val="20"/>
          <w:lang w:val="es-ES"/>
        </w:rPr>
        <w:t xml:space="preserve"> de 2011, </w:t>
      </w:r>
      <w:r>
        <w:rPr>
          <w:rFonts w:asciiTheme="majorHAnsi" w:hAnsiTheme="majorHAnsi"/>
          <w:sz w:val="20"/>
          <w:szCs w:val="20"/>
          <w:lang w:val="es-ES"/>
        </w:rPr>
        <w:t>l</w:t>
      </w:r>
      <w:r w:rsidR="00D3186C" w:rsidRPr="008470D7">
        <w:rPr>
          <w:rFonts w:asciiTheme="majorHAnsi" w:hAnsiTheme="majorHAnsi"/>
          <w:sz w:val="20"/>
          <w:szCs w:val="20"/>
          <w:lang w:val="es-ES"/>
        </w:rPr>
        <w:t xml:space="preserve">a </w:t>
      </w:r>
      <w:r w:rsidR="008470D7" w:rsidRPr="008470D7">
        <w:rPr>
          <w:rFonts w:asciiTheme="majorHAnsi" w:hAnsiTheme="majorHAnsi"/>
          <w:sz w:val="20"/>
          <w:szCs w:val="20"/>
          <w:lang w:val="es-ES"/>
        </w:rPr>
        <w:t>presunta víctima</w:t>
      </w:r>
      <w:r w:rsidR="00D3186C" w:rsidRPr="008470D7">
        <w:rPr>
          <w:rFonts w:asciiTheme="majorHAnsi" w:hAnsiTheme="majorHAnsi"/>
          <w:sz w:val="20"/>
          <w:szCs w:val="20"/>
          <w:lang w:val="es-ES"/>
        </w:rPr>
        <w:t xml:space="preserve"> denunci</w:t>
      </w:r>
      <w:r>
        <w:rPr>
          <w:rFonts w:asciiTheme="majorHAnsi" w:hAnsiTheme="majorHAnsi"/>
          <w:sz w:val="20"/>
          <w:szCs w:val="20"/>
          <w:lang w:val="es-ES"/>
        </w:rPr>
        <w:t xml:space="preserve">ó el </w:t>
      </w:r>
      <w:r w:rsidR="00D3186C" w:rsidRPr="008470D7">
        <w:rPr>
          <w:rFonts w:asciiTheme="majorHAnsi" w:hAnsiTheme="majorHAnsi"/>
          <w:sz w:val="20"/>
          <w:szCs w:val="20"/>
          <w:lang w:val="es-ES"/>
        </w:rPr>
        <w:t xml:space="preserve">caso </w:t>
      </w:r>
      <w:r>
        <w:rPr>
          <w:rFonts w:asciiTheme="majorHAnsi" w:hAnsiTheme="majorHAnsi"/>
          <w:sz w:val="20"/>
          <w:szCs w:val="20"/>
          <w:lang w:val="es-ES"/>
        </w:rPr>
        <w:t xml:space="preserve">a la </w:t>
      </w:r>
      <w:r w:rsidR="00C35A99">
        <w:rPr>
          <w:rFonts w:asciiTheme="majorHAnsi" w:hAnsiTheme="majorHAnsi"/>
          <w:sz w:val="20"/>
          <w:szCs w:val="20"/>
          <w:lang w:val="es-ES"/>
        </w:rPr>
        <w:t>Secretaría de Justicia y Defensa de la Ciudadanía</w:t>
      </w:r>
      <w:r w:rsidR="00EF2D89" w:rsidRPr="008470D7">
        <w:rPr>
          <w:rFonts w:asciiTheme="majorHAnsi" w:hAnsiTheme="majorHAnsi"/>
          <w:sz w:val="20"/>
          <w:szCs w:val="20"/>
          <w:lang w:val="es-ES"/>
        </w:rPr>
        <w:t xml:space="preserve"> </w:t>
      </w:r>
      <w:r w:rsidR="00D3186C" w:rsidRPr="008470D7">
        <w:rPr>
          <w:rFonts w:asciiTheme="majorHAnsi" w:hAnsiTheme="majorHAnsi"/>
          <w:sz w:val="20"/>
          <w:szCs w:val="20"/>
          <w:lang w:val="es-ES"/>
        </w:rPr>
        <w:t>d</w:t>
      </w:r>
      <w:r w:rsidR="00C35A99">
        <w:rPr>
          <w:rFonts w:asciiTheme="majorHAnsi" w:hAnsiTheme="majorHAnsi"/>
          <w:sz w:val="20"/>
          <w:szCs w:val="20"/>
          <w:lang w:val="es-ES"/>
        </w:rPr>
        <w:t>el</w:t>
      </w:r>
      <w:r w:rsidR="00D3186C" w:rsidRPr="008470D7">
        <w:rPr>
          <w:rFonts w:asciiTheme="majorHAnsi" w:hAnsiTheme="majorHAnsi"/>
          <w:sz w:val="20"/>
          <w:szCs w:val="20"/>
          <w:lang w:val="es-ES"/>
        </w:rPr>
        <w:t xml:space="preserve"> Estado de São Paulo</w:t>
      </w:r>
      <w:r>
        <w:rPr>
          <w:rFonts w:asciiTheme="majorHAnsi" w:hAnsiTheme="majorHAnsi"/>
          <w:sz w:val="20"/>
          <w:szCs w:val="20"/>
          <w:lang w:val="es-ES"/>
        </w:rPr>
        <w:t xml:space="preserve">. En su denuncia señaló que se había violado la </w:t>
      </w:r>
      <w:r w:rsidR="001F7D61">
        <w:rPr>
          <w:rFonts w:asciiTheme="majorHAnsi" w:hAnsiTheme="majorHAnsi"/>
          <w:sz w:val="20"/>
          <w:szCs w:val="20"/>
          <w:lang w:val="es-ES"/>
        </w:rPr>
        <w:t>L</w:t>
      </w:r>
      <w:r>
        <w:rPr>
          <w:rFonts w:asciiTheme="majorHAnsi" w:hAnsiTheme="majorHAnsi"/>
          <w:sz w:val="20"/>
          <w:szCs w:val="20"/>
          <w:lang w:val="es-ES"/>
        </w:rPr>
        <w:t xml:space="preserve">ey </w:t>
      </w:r>
      <w:r w:rsidR="00D3186C" w:rsidRPr="008470D7">
        <w:rPr>
          <w:rFonts w:asciiTheme="majorHAnsi" w:hAnsiTheme="majorHAnsi"/>
          <w:sz w:val="20"/>
          <w:szCs w:val="20"/>
          <w:lang w:val="es-ES"/>
        </w:rPr>
        <w:t>10948/2001, que disp</w:t>
      </w:r>
      <w:r>
        <w:rPr>
          <w:rFonts w:asciiTheme="majorHAnsi" w:hAnsiTheme="majorHAnsi"/>
          <w:sz w:val="20"/>
          <w:szCs w:val="20"/>
          <w:lang w:val="es-ES"/>
        </w:rPr>
        <w:t>one las sanciones aplicables a la discriminación</w:t>
      </w:r>
      <w:r w:rsidR="00D3186C" w:rsidRPr="008470D7">
        <w:rPr>
          <w:rFonts w:asciiTheme="majorHAnsi" w:hAnsiTheme="majorHAnsi"/>
          <w:sz w:val="20"/>
          <w:szCs w:val="20"/>
          <w:lang w:val="es-ES"/>
        </w:rPr>
        <w:t xml:space="preserve"> </w:t>
      </w:r>
      <w:r>
        <w:rPr>
          <w:rFonts w:asciiTheme="majorHAnsi" w:hAnsiTheme="majorHAnsi"/>
          <w:sz w:val="20"/>
          <w:szCs w:val="20"/>
          <w:lang w:val="es-ES"/>
        </w:rPr>
        <w:t xml:space="preserve">por motivos </w:t>
      </w:r>
      <w:r w:rsidR="00D3186C" w:rsidRPr="008470D7">
        <w:rPr>
          <w:rFonts w:asciiTheme="majorHAnsi" w:hAnsiTheme="majorHAnsi"/>
          <w:sz w:val="20"/>
          <w:szCs w:val="20"/>
          <w:lang w:val="es-ES"/>
        </w:rPr>
        <w:t xml:space="preserve">de </w:t>
      </w:r>
      <w:r w:rsidR="004418A6">
        <w:rPr>
          <w:rFonts w:asciiTheme="majorHAnsi" w:hAnsiTheme="majorHAnsi"/>
          <w:sz w:val="20"/>
          <w:szCs w:val="20"/>
          <w:lang w:val="es-ES"/>
        </w:rPr>
        <w:t>orientación</w:t>
      </w:r>
      <w:r w:rsidR="00D3186C" w:rsidRPr="008470D7">
        <w:rPr>
          <w:rFonts w:asciiTheme="majorHAnsi" w:hAnsiTheme="majorHAnsi"/>
          <w:sz w:val="20"/>
          <w:szCs w:val="20"/>
          <w:lang w:val="es-ES"/>
        </w:rPr>
        <w:t xml:space="preserve"> sexual. </w:t>
      </w:r>
      <w:r>
        <w:rPr>
          <w:rFonts w:asciiTheme="majorHAnsi" w:hAnsiTheme="majorHAnsi"/>
          <w:sz w:val="20"/>
          <w:szCs w:val="20"/>
          <w:lang w:val="es-ES"/>
        </w:rPr>
        <w:t xml:space="preserve">La queja fue remitida a la </w:t>
      </w:r>
      <w:r w:rsidR="008470D7" w:rsidRPr="008470D7">
        <w:rPr>
          <w:rFonts w:asciiTheme="majorHAnsi" w:hAnsiTheme="majorHAnsi"/>
          <w:sz w:val="20"/>
          <w:szCs w:val="20"/>
          <w:lang w:val="es-ES"/>
        </w:rPr>
        <w:t>Secretaría de Seguridad</w:t>
      </w:r>
      <w:r w:rsidR="00D3186C" w:rsidRPr="008470D7">
        <w:rPr>
          <w:rFonts w:asciiTheme="majorHAnsi" w:hAnsiTheme="majorHAnsi"/>
          <w:sz w:val="20"/>
          <w:szCs w:val="20"/>
          <w:lang w:val="es-ES"/>
        </w:rPr>
        <w:t xml:space="preserve"> Pública</w:t>
      </w:r>
      <w:r w:rsidR="00195890">
        <w:rPr>
          <w:rFonts w:asciiTheme="majorHAnsi" w:hAnsiTheme="majorHAnsi"/>
          <w:sz w:val="20"/>
          <w:szCs w:val="20"/>
          <w:lang w:val="es-ES"/>
        </w:rPr>
        <w:t xml:space="preserve"> (en adelante “SSP”)</w:t>
      </w:r>
      <w:r w:rsidR="005F0A42" w:rsidRPr="008470D7">
        <w:rPr>
          <w:rFonts w:asciiTheme="majorHAnsi" w:hAnsiTheme="majorHAnsi"/>
          <w:sz w:val="20"/>
          <w:szCs w:val="20"/>
          <w:lang w:val="es-ES"/>
        </w:rPr>
        <w:t xml:space="preserve"> </w:t>
      </w:r>
      <w:r>
        <w:rPr>
          <w:rFonts w:asciiTheme="majorHAnsi" w:hAnsiTheme="majorHAnsi"/>
          <w:sz w:val="20"/>
          <w:szCs w:val="20"/>
          <w:lang w:val="es-ES"/>
        </w:rPr>
        <w:t>y</w:t>
      </w:r>
      <w:r w:rsidR="00784D0A" w:rsidRPr="008470D7">
        <w:rPr>
          <w:rFonts w:asciiTheme="majorHAnsi" w:hAnsiTheme="majorHAnsi"/>
          <w:sz w:val="20"/>
          <w:szCs w:val="20"/>
          <w:lang w:val="es-ES"/>
        </w:rPr>
        <w:t xml:space="preserve">, posteriormente, </w:t>
      </w:r>
      <w:r>
        <w:rPr>
          <w:rFonts w:asciiTheme="majorHAnsi" w:hAnsiTheme="majorHAnsi"/>
          <w:sz w:val="20"/>
          <w:szCs w:val="20"/>
          <w:lang w:val="es-ES"/>
        </w:rPr>
        <w:t>a la Oficina de Asuntos Internos</w:t>
      </w:r>
      <w:r w:rsidR="00784D0A" w:rsidRPr="008470D7">
        <w:rPr>
          <w:rFonts w:asciiTheme="majorHAnsi" w:hAnsiTheme="majorHAnsi"/>
          <w:sz w:val="20"/>
          <w:szCs w:val="20"/>
          <w:lang w:val="es-ES"/>
        </w:rPr>
        <w:t xml:space="preserve"> d</w:t>
      </w:r>
      <w:r>
        <w:rPr>
          <w:rFonts w:asciiTheme="majorHAnsi" w:hAnsiTheme="majorHAnsi"/>
          <w:sz w:val="20"/>
          <w:szCs w:val="20"/>
          <w:lang w:val="es-ES"/>
        </w:rPr>
        <w:t>e l</w:t>
      </w:r>
      <w:r w:rsidR="00784D0A" w:rsidRPr="008470D7">
        <w:rPr>
          <w:rFonts w:asciiTheme="majorHAnsi" w:hAnsiTheme="majorHAnsi"/>
          <w:sz w:val="20"/>
          <w:szCs w:val="20"/>
          <w:lang w:val="es-ES"/>
        </w:rPr>
        <w:t xml:space="preserve">a </w:t>
      </w:r>
      <w:r w:rsidR="00C35A99">
        <w:rPr>
          <w:rFonts w:asciiTheme="majorHAnsi" w:hAnsiTheme="majorHAnsi"/>
          <w:sz w:val="20"/>
          <w:szCs w:val="20"/>
          <w:lang w:val="es-ES"/>
        </w:rPr>
        <w:t>Policía</w:t>
      </w:r>
      <w:r w:rsidR="00784D0A" w:rsidRPr="008470D7">
        <w:rPr>
          <w:rFonts w:asciiTheme="majorHAnsi" w:hAnsiTheme="majorHAnsi"/>
          <w:sz w:val="20"/>
          <w:szCs w:val="20"/>
          <w:lang w:val="es-ES"/>
        </w:rPr>
        <w:t xml:space="preserve"> Militar </w:t>
      </w:r>
      <w:r w:rsidR="00784D0A" w:rsidRPr="008470D7">
        <w:rPr>
          <w:rFonts w:asciiTheme="majorHAnsi" w:hAnsiTheme="majorHAnsi"/>
          <w:sz w:val="20"/>
          <w:szCs w:val="20"/>
          <w:lang w:val="es-ES"/>
        </w:rPr>
        <w:lastRenderedPageBreak/>
        <w:t>e</w:t>
      </w:r>
      <w:r>
        <w:rPr>
          <w:rFonts w:asciiTheme="majorHAnsi" w:hAnsiTheme="majorHAnsi"/>
          <w:sz w:val="20"/>
          <w:szCs w:val="20"/>
          <w:lang w:val="es-ES"/>
        </w:rPr>
        <w:t>n</w:t>
      </w:r>
      <w:r w:rsidR="00784D0A" w:rsidRPr="008470D7">
        <w:rPr>
          <w:rFonts w:asciiTheme="majorHAnsi" w:hAnsiTheme="majorHAnsi"/>
          <w:sz w:val="20"/>
          <w:szCs w:val="20"/>
          <w:lang w:val="es-ES"/>
        </w:rPr>
        <w:t xml:space="preserve"> </w:t>
      </w:r>
      <w:r w:rsidR="00C86040">
        <w:rPr>
          <w:rFonts w:asciiTheme="majorHAnsi" w:hAnsiTheme="majorHAnsi"/>
          <w:sz w:val="20"/>
          <w:szCs w:val="20"/>
          <w:lang w:val="es-ES"/>
        </w:rPr>
        <w:t>marzo</w:t>
      </w:r>
      <w:r w:rsidR="00784D0A" w:rsidRPr="008470D7">
        <w:rPr>
          <w:rFonts w:asciiTheme="majorHAnsi" w:hAnsiTheme="majorHAnsi"/>
          <w:sz w:val="20"/>
          <w:szCs w:val="20"/>
          <w:lang w:val="es-ES"/>
        </w:rPr>
        <w:t xml:space="preserve"> de 2011. E</w:t>
      </w:r>
      <w:r>
        <w:rPr>
          <w:rFonts w:asciiTheme="majorHAnsi" w:hAnsiTheme="majorHAnsi"/>
          <w:sz w:val="20"/>
          <w:szCs w:val="20"/>
          <w:lang w:val="es-ES"/>
        </w:rPr>
        <w:t>n</w:t>
      </w:r>
      <w:r w:rsidR="00784D0A" w:rsidRPr="008470D7">
        <w:rPr>
          <w:rFonts w:asciiTheme="majorHAnsi" w:hAnsiTheme="majorHAnsi"/>
          <w:sz w:val="20"/>
          <w:szCs w:val="20"/>
          <w:lang w:val="es-ES"/>
        </w:rPr>
        <w:t xml:space="preserve"> </w:t>
      </w:r>
      <w:r w:rsidR="005B6B70" w:rsidRPr="008470D7">
        <w:rPr>
          <w:rFonts w:asciiTheme="majorHAnsi" w:hAnsiTheme="majorHAnsi"/>
          <w:sz w:val="20"/>
          <w:szCs w:val="20"/>
          <w:lang w:val="es-ES"/>
        </w:rPr>
        <w:t>septiembre</w:t>
      </w:r>
      <w:r w:rsidR="00784D0A" w:rsidRPr="008470D7">
        <w:rPr>
          <w:rFonts w:asciiTheme="majorHAnsi" w:hAnsiTheme="majorHAnsi"/>
          <w:sz w:val="20"/>
          <w:szCs w:val="20"/>
          <w:lang w:val="es-ES"/>
        </w:rPr>
        <w:t xml:space="preserve"> d</w:t>
      </w:r>
      <w:r>
        <w:rPr>
          <w:rFonts w:asciiTheme="majorHAnsi" w:hAnsiTheme="majorHAnsi"/>
          <w:sz w:val="20"/>
          <w:szCs w:val="20"/>
          <w:lang w:val="es-ES"/>
        </w:rPr>
        <w:t>el</w:t>
      </w:r>
      <w:r w:rsidR="00784D0A" w:rsidRPr="008470D7">
        <w:rPr>
          <w:rFonts w:asciiTheme="majorHAnsi" w:hAnsiTheme="majorHAnsi"/>
          <w:sz w:val="20"/>
          <w:szCs w:val="20"/>
          <w:lang w:val="es-ES"/>
        </w:rPr>
        <w:t xml:space="preserve"> m</w:t>
      </w:r>
      <w:r>
        <w:rPr>
          <w:rFonts w:asciiTheme="majorHAnsi" w:hAnsiTheme="majorHAnsi"/>
          <w:sz w:val="20"/>
          <w:szCs w:val="20"/>
          <w:lang w:val="es-ES"/>
        </w:rPr>
        <w:t>i</w:t>
      </w:r>
      <w:r w:rsidR="00784D0A" w:rsidRPr="008470D7">
        <w:rPr>
          <w:rFonts w:asciiTheme="majorHAnsi" w:hAnsiTheme="majorHAnsi"/>
          <w:sz w:val="20"/>
          <w:szCs w:val="20"/>
          <w:lang w:val="es-ES"/>
        </w:rPr>
        <w:t>smo a</w:t>
      </w:r>
      <w:r>
        <w:rPr>
          <w:rFonts w:asciiTheme="majorHAnsi" w:hAnsiTheme="majorHAnsi"/>
          <w:sz w:val="20"/>
          <w:szCs w:val="20"/>
          <w:lang w:val="es-ES"/>
        </w:rPr>
        <w:t>ñ</w:t>
      </w:r>
      <w:r w:rsidR="00784D0A" w:rsidRPr="008470D7">
        <w:rPr>
          <w:rFonts w:asciiTheme="majorHAnsi" w:hAnsiTheme="majorHAnsi"/>
          <w:sz w:val="20"/>
          <w:szCs w:val="20"/>
          <w:lang w:val="es-ES"/>
        </w:rPr>
        <w:t xml:space="preserve">o, </w:t>
      </w:r>
      <w:r w:rsidR="008470D7" w:rsidRPr="008470D7">
        <w:rPr>
          <w:rFonts w:asciiTheme="majorHAnsi" w:hAnsiTheme="majorHAnsi"/>
          <w:sz w:val="20"/>
          <w:szCs w:val="20"/>
          <w:lang w:val="es-ES"/>
        </w:rPr>
        <w:t>el señor</w:t>
      </w:r>
      <w:r w:rsidR="00784D0A" w:rsidRPr="008470D7">
        <w:rPr>
          <w:rFonts w:asciiTheme="majorHAnsi" w:hAnsiTheme="majorHAnsi"/>
          <w:sz w:val="20"/>
          <w:szCs w:val="20"/>
          <w:lang w:val="es-ES"/>
        </w:rPr>
        <w:t xml:space="preserve"> </w:t>
      </w:r>
      <w:proofErr w:type="spellStart"/>
      <w:r w:rsidR="00784D0A" w:rsidRPr="008470D7">
        <w:rPr>
          <w:rFonts w:asciiTheme="majorHAnsi" w:hAnsiTheme="majorHAnsi"/>
          <w:bCs/>
          <w:sz w:val="20"/>
          <w:szCs w:val="20"/>
          <w:lang w:val="es-ES"/>
        </w:rPr>
        <w:t>Rodrigues</w:t>
      </w:r>
      <w:proofErr w:type="spellEnd"/>
      <w:r w:rsidR="00784D0A" w:rsidRPr="008470D7">
        <w:rPr>
          <w:rFonts w:asciiTheme="majorHAnsi" w:hAnsiTheme="majorHAnsi"/>
          <w:bCs/>
          <w:sz w:val="20"/>
          <w:szCs w:val="20"/>
          <w:lang w:val="es-ES"/>
        </w:rPr>
        <w:t xml:space="preserve"> da Silva</w:t>
      </w:r>
      <w:r w:rsidR="00861DFE">
        <w:rPr>
          <w:rFonts w:asciiTheme="majorHAnsi" w:hAnsiTheme="majorHAnsi"/>
          <w:bCs/>
          <w:sz w:val="20"/>
          <w:szCs w:val="20"/>
          <w:lang w:val="es-ES"/>
        </w:rPr>
        <w:t xml:space="preserve"> pidió </w:t>
      </w:r>
      <w:r w:rsidR="0033709D">
        <w:rPr>
          <w:rFonts w:asciiTheme="majorHAnsi" w:hAnsiTheme="majorHAnsi"/>
          <w:bCs/>
          <w:sz w:val="20"/>
          <w:szCs w:val="20"/>
          <w:lang w:val="es-ES"/>
        </w:rPr>
        <w:t>información</w:t>
      </w:r>
      <w:r w:rsidR="00784D0A" w:rsidRPr="008470D7">
        <w:rPr>
          <w:rFonts w:asciiTheme="majorHAnsi" w:hAnsiTheme="majorHAnsi"/>
          <w:bCs/>
          <w:sz w:val="20"/>
          <w:szCs w:val="20"/>
          <w:lang w:val="es-ES"/>
        </w:rPr>
        <w:t xml:space="preserve"> sobre </w:t>
      </w:r>
      <w:r w:rsidR="00861DFE">
        <w:rPr>
          <w:rFonts w:asciiTheme="majorHAnsi" w:hAnsiTheme="majorHAnsi"/>
          <w:bCs/>
          <w:sz w:val="20"/>
          <w:szCs w:val="20"/>
          <w:lang w:val="es-ES"/>
        </w:rPr>
        <w:t xml:space="preserve">el estado del </w:t>
      </w:r>
      <w:r w:rsidR="00784D0A" w:rsidRPr="008470D7">
        <w:rPr>
          <w:rFonts w:asciiTheme="majorHAnsi" w:hAnsiTheme="majorHAnsi"/>
          <w:bCs/>
          <w:sz w:val="20"/>
          <w:szCs w:val="20"/>
          <w:lang w:val="es-ES"/>
        </w:rPr>
        <w:t xml:space="preserve">caso </w:t>
      </w:r>
      <w:r w:rsidR="0084784D" w:rsidRPr="0084784D">
        <w:rPr>
          <w:rFonts w:asciiTheme="majorHAnsi" w:hAnsiTheme="majorHAnsi"/>
          <w:bCs/>
          <w:sz w:val="20"/>
          <w:szCs w:val="20"/>
          <w:lang w:val="es-ES"/>
        </w:rPr>
        <w:t>a la Oficina de Asuntos Internos de la</w:t>
      </w:r>
      <w:r w:rsidR="00784D0A" w:rsidRPr="008470D7">
        <w:rPr>
          <w:rFonts w:asciiTheme="majorHAnsi" w:hAnsiTheme="majorHAnsi"/>
          <w:bCs/>
          <w:sz w:val="20"/>
          <w:szCs w:val="20"/>
          <w:lang w:val="es-ES"/>
        </w:rPr>
        <w:t xml:space="preserve"> </w:t>
      </w:r>
      <w:r w:rsidR="00C35A99">
        <w:rPr>
          <w:rFonts w:asciiTheme="majorHAnsi" w:hAnsiTheme="majorHAnsi"/>
          <w:bCs/>
          <w:sz w:val="20"/>
          <w:szCs w:val="20"/>
          <w:lang w:val="es-ES"/>
        </w:rPr>
        <w:t>Policía</w:t>
      </w:r>
      <w:r w:rsidR="00A4470E" w:rsidRPr="008470D7">
        <w:rPr>
          <w:rFonts w:asciiTheme="majorHAnsi" w:hAnsiTheme="majorHAnsi"/>
          <w:bCs/>
          <w:sz w:val="20"/>
          <w:szCs w:val="20"/>
          <w:lang w:val="es-ES"/>
        </w:rPr>
        <w:t xml:space="preserve"> Militar, </w:t>
      </w:r>
      <w:r w:rsidR="00861DFE">
        <w:rPr>
          <w:rFonts w:asciiTheme="majorHAnsi" w:hAnsiTheme="majorHAnsi"/>
          <w:bCs/>
          <w:sz w:val="20"/>
          <w:szCs w:val="20"/>
          <w:lang w:val="es-ES"/>
        </w:rPr>
        <w:t xml:space="preserve">la cual denegó el </w:t>
      </w:r>
      <w:r w:rsidR="00A4470E" w:rsidRPr="008470D7">
        <w:rPr>
          <w:rFonts w:asciiTheme="majorHAnsi" w:hAnsiTheme="majorHAnsi"/>
          <w:bCs/>
          <w:sz w:val="20"/>
          <w:szCs w:val="20"/>
          <w:lang w:val="es-ES"/>
        </w:rPr>
        <w:t xml:space="preserve">pedido </w:t>
      </w:r>
      <w:r w:rsidR="00861DFE">
        <w:rPr>
          <w:rFonts w:asciiTheme="majorHAnsi" w:hAnsiTheme="majorHAnsi"/>
          <w:bCs/>
          <w:sz w:val="20"/>
          <w:szCs w:val="20"/>
          <w:lang w:val="es-ES"/>
        </w:rPr>
        <w:t>y l</w:t>
      </w:r>
      <w:r w:rsidR="00A4470E" w:rsidRPr="008470D7">
        <w:rPr>
          <w:rFonts w:asciiTheme="majorHAnsi" w:hAnsiTheme="majorHAnsi"/>
          <w:bCs/>
          <w:sz w:val="20"/>
          <w:szCs w:val="20"/>
          <w:lang w:val="es-ES"/>
        </w:rPr>
        <w:t xml:space="preserve">e </w:t>
      </w:r>
      <w:r w:rsidR="00D43A46">
        <w:rPr>
          <w:rFonts w:asciiTheme="majorHAnsi" w:hAnsiTheme="majorHAnsi"/>
          <w:bCs/>
          <w:sz w:val="20"/>
          <w:szCs w:val="20"/>
          <w:lang w:val="es-ES"/>
        </w:rPr>
        <w:t>dijo</w:t>
      </w:r>
      <w:r w:rsidR="00A4470E" w:rsidRPr="008470D7">
        <w:rPr>
          <w:rFonts w:asciiTheme="majorHAnsi" w:hAnsiTheme="majorHAnsi"/>
          <w:bCs/>
          <w:sz w:val="20"/>
          <w:szCs w:val="20"/>
          <w:lang w:val="es-ES"/>
        </w:rPr>
        <w:t xml:space="preserve"> que </w:t>
      </w:r>
      <w:r w:rsidR="00861DFE">
        <w:rPr>
          <w:rFonts w:asciiTheme="majorHAnsi" w:hAnsiTheme="majorHAnsi"/>
          <w:bCs/>
          <w:sz w:val="20"/>
          <w:szCs w:val="20"/>
          <w:lang w:val="es-ES"/>
        </w:rPr>
        <w:t xml:space="preserve">se limitaría a remitir </w:t>
      </w:r>
      <w:r w:rsidR="0033709D">
        <w:rPr>
          <w:rFonts w:asciiTheme="majorHAnsi" w:hAnsiTheme="majorHAnsi"/>
          <w:bCs/>
          <w:sz w:val="20"/>
          <w:szCs w:val="20"/>
          <w:lang w:val="es-ES"/>
        </w:rPr>
        <w:t>información</w:t>
      </w:r>
      <w:r w:rsidR="00A4470E" w:rsidRPr="008470D7">
        <w:rPr>
          <w:rFonts w:asciiTheme="majorHAnsi" w:hAnsiTheme="majorHAnsi"/>
          <w:bCs/>
          <w:sz w:val="20"/>
          <w:szCs w:val="20"/>
          <w:lang w:val="es-ES"/>
        </w:rPr>
        <w:t xml:space="preserve"> a</w:t>
      </w:r>
      <w:r w:rsidR="00861DFE">
        <w:rPr>
          <w:rFonts w:asciiTheme="majorHAnsi" w:hAnsiTheme="majorHAnsi"/>
          <w:bCs/>
          <w:sz w:val="20"/>
          <w:szCs w:val="20"/>
          <w:lang w:val="es-ES"/>
        </w:rPr>
        <w:t xml:space="preserve">l órgano </w:t>
      </w:r>
      <w:r w:rsidR="00A4470E" w:rsidRPr="008470D7">
        <w:rPr>
          <w:rFonts w:asciiTheme="majorHAnsi" w:hAnsiTheme="majorHAnsi"/>
          <w:bCs/>
          <w:sz w:val="20"/>
          <w:szCs w:val="20"/>
          <w:lang w:val="es-ES"/>
        </w:rPr>
        <w:t>solicitante</w:t>
      </w:r>
      <w:r w:rsidR="005F0A42" w:rsidRPr="008470D7">
        <w:rPr>
          <w:rFonts w:asciiTheme="majorHAnsi" w:hAnsiTheme="majorHAnsi"/>
          <w:bCs/>
          <w:sz w:val="20"/>
          <w:szCs w:val="20"/>
          <w:lang w:val="es-ES"/>
        </w:rPr>
        <w:t xml:space="preserve"> (</w:t>
      </w:r>
      <w:r w:rsidR="00861DFE">
        <w:rPr>
          <w:rFonts w:asciiTheme="majorHAnsi" w:hAnsiTheme="majorHAnsi"/>
          <w:bCs/>
          <w:sz w:val="20"/>
          <w:szCs w:val="20"/>
          <w:lang w:val="es-ES"/>
        </w:rPr>
        <w:t xml:space="preserve">la </w:t>
      </w:r>
      <w:r w:rsidR="00C35A99">
        <w:rPr>
          <w:rFonts w:asciiTheme="majorHAnsi" w:hAnsiTheme="majorHAnsi"/>
          <w:bCs/>
          <w:sz w:val="20"/>
          <w:szCs w:val="20"/>
          <w:lang w:val="es-ES"/>
        </w:rPr>
        <w:t>Secretaría de Seguridad Pública</w:t>
      </w:r>
      <w:r w:rsidR="005F0A42" w:rsidRPr="008470D7">
        <w:rPr>
          <w:rFonts w:asciiTheme="majorHAnsi" w:hAnsiTheme="majorHAnsi"/>
          <w:bCs/>
          <w:sz w:val="20"/>
          <w:szCs w:val="20"/>
          <w:lang w:val="es-ES"/>
        </w:rPr>
        <w:t>)</w:t>
      </w:r>
      <w:r w:rsidR="00A4470E" w:rsidRPr="008470D7">
        <w:rPr>
          <w:rFonts w:asciiTheme="majorHAnsi" w:hAnsiTheme="majorHAnsi"/>
          <w:bCs/>
          <w:sz w:val="20"/>
          <w:szCs w:val="20"/>
          <w:lang w:val="es-ES"/>
        </w:rPr>
        <w:t>. E</w:t>
      </w:r>
      <w:r w:rsidR="00861DFE">
        <w:rPr>
          <w:rFonts w:asciiTheme="majorHAnsi" w:hAnsiTheme="majorHAnsi"/>
          <w:bCs/>
          <w:sz w:val="20"/>
          <w:szCs w:val="20"/>
          <w:lang w:val="es-ES"/>
        </w:rPr>
        <w:t xml:space="preserve">ntonces, </w:t>
      </w:r>
      <w:r w:rsidR="009314F0">
        <w:rPr>
          <w:rFonts w:asciiTheme="majorHAnsi" w:hAnsiTheme="majorHAnsi"/>
          <w:bCs/>
          <w:sz w:val="20"/>
          <w:szCs w:val="20"/>
          <w:lang w:val="es-ES"/>
        </w:rPr>
        <w:t>a</w:t>
      </w:r>
      <w:r w:rsidR="00861DFE">
        <w:rPr>
          <w:rFonts w:asciiTheme="majorHAnsi" w:hAnsiTheme="majorHAnsi"/>
          <w:bCs/>
          <w:sz w:val="20"/>
          <w:szCs w:val="20"/>
          <w:lang w:val="es-ES"/>
        </w:rPr>
        <w:t>cu</w:t>
      </w:r>
      <w:r w:rsidR="009314F0">
        <w:rPr>
          <w:rFonts w:asciiTheme="majorHAnsi" w:hAnsiTheme="majorHAnsi"/>
          <w:bCs/>
          <w:sz w:val="20"/>
          <w:szCs w:val="20"/>
          <w:lang w:val="es-ES"/>
        </w:rPr>
        <w:t>d</w:t>
      </w:r>
      <w:r w:rsidR="00861DFE">
        <w:rPr>
          <w:rFonts w:asciiTheme="majorHAnsi" w:hAnsiTheme="majorHAnsi"/>
          <w:bCs/>
          <w:sz w:val="20"/>
          <w:szCs w:val="20"/>
          <w:lang w:val="es-ES"/>
        </w:rPr>
        <w:t xml:space="preserve">ió a la </w:t>
      </w:r>
      <w:r w:rsidR="00195890">
        <w:rPr>
          <w:rFonts w:asciiTheme="majorHAnsi" w:hAnsiTheme="majorHAnsi"/>
          <w:bCs/>
          <w:sz w:val="20"/>
          <w:szCs w:val="20"/>
          <w:lang w:val="es-ES"/>
        </w:rPr>
        <w:t>SSP</w:t>
      </w:r>
      <w:r w:rsidR="00A4470E" w:rsidRPr="008470D7">
        <w:rPr>
          <w:rFonts w:asciiTheme="majorHAnsi" w:hAnsiTheme="majorHAnsi"/>
          <w:bCs/>
          <w:sz w:val="20"/>
          <w:szCs w:val="20"/>
          <w:lang w:val="es-ES"/>
        </w:rPr>
        <w:t xml:space="preserve">, </w:t>
      </w:r>
      <w:r w:rsidR="00861DFE">
        <w:rPr>
          <w:rFonts w:asciiTheme="majorHAnsi" w:hAnsiTheme="majorHAnsi"/>
          <w:bCs/>
          <w:sz w:val="20"/>
          <w:szCs w:val="20"/>
          <w:lang w:val="es-ES"/>
        </w:rPr>
        <w:t xml:space="preserve">la cual le dijo que debía pedir </w:t>
      </w:r>
      <w:r w:rsidR="0033709D">
        <w:rPr>
          <w:rFonts w:asciiTheme="majorHAnsi" w:hAnsiTheme="majorHAnsi"/>
          <w:bCs/>
          <w:sz w:val="20"/>
          <w:szCs w:val="20"/>
          <w:lang w:val="es-ES"/>
        </w:rPr>
        <w:t>información</w:t>
      </w:r>
      <w:r w:rsidR="00A4470E" w:rsidRPr="008470D7">
        <w:rPr>
          <w:rFonts w:asciiTheme="majorHAnsi" w:hAnsiTheme="majorHAnsi"/>
          <w:bCs/>
          <w:sz w:val="20"/>
          <w:szCs w:val="20"/>
          <w:lang w:val="es-ES"/>
        </w:rPr>
        <w:t xml:space="preserve"> sobre su caso </w:t>
      </w:r>
      <w:r w:rsidR="00861DFE">
        <w:rPr>
          <w:rFonts w:asciiTheme="majorHAnsi" w:hAnsiTheme="majorHAnsi"/>
          <w:bCs/>
          <w:sz w:val="20"/>
          <w:szCs w:val="20"/>
          <w:lang w:val="es-ES"/>
        </w:rPr>
        <w:t>a la Veeduría Policial. Así lo hizo</w:t>
      </w:r>
      <w:r w:rsidR="001A12B0" w:rsidRPr="008470D7">
        <w:rPr>
          <w:rFonts w:asciiTheme="majorHAnsi" w:hAnsiTheme="majorHAnsi"/>
          <w:bCs/>
          <w:sz w:val="20"/>
          <w:szCs w:val="20"/>
          <w:lang w:val="es-ES"/>
        </w:rPr>
        <w:t xml:space="preserve">, </w:t>
      </w:r>
      <w:r w:rsidR="00861DFE">
        <w:rPr>
          <w:rFonts w:asciiTheme="majorHAnsi" w:hAnsiTheme="majorHAnsi"/>
          <w:bCs/>
          <w:sz w:val="20"/>
          <w:szCs w:val="20"/>
          <w:lang w:val="es-ES"/>
        </w:rPr>
        <w:t xml:space="preserve">pero no obtuvo respuesta. Por último, recurrió a la </w:t>
      </w:r>
      <w:r w:rsidR="00C35A99">
        <w:rPr>
          <w:rFonts w:asciiTheme="majorHAnsi" w:hAnsiTheme="majorHAnsi"/>
          <w:bCs/>
          <w:sz w:val="20"/>
          <w:szCs w:val="20"/>
          <w:lang w:val="es-ES"/>
        </w:rPr>
        <w:t>Secretaría de Derechos Humanos</w:t>
      </w:r>
      <w:r w:rsidR="001A12B0" w:rsidRPr="008470D7">
        <w:rPr>
          <w:rFonts w:asciiTheme="majorHAnsi" w:hAnsiTheme="majorHAnsi"/>
          <w:bCs/>
          <w:sz w:val="20"/>
          <w:szCs w:val="20"/>
          <w:lang w:val="es-ES"/>
        </w:rPr>
        <w:t xml:space="preserve"> d</w:t>
      </w:r>
      <w:r w:rsidR="00C35A99">
        <w:rPr>
          <w:rFonts w:asciiTheme="majorHAnsi" w:hAnsiTheme="majorHAnsi"/>
          <w:bCs/>
          <w:sz w:val="20"/>
          <w:szCs w:val="20"/>
          <w:lang w:val="es-ES"/>
        </w:rPr>
        <w:t>e l</w:t>
      </w:r>
      <w:r w:rsidR="001A12B0" w:rsidRPr="008470D7">
        <w:rPr>
          <w:rFonts w:asciiTheme="majorHAnsi" w:hAnsiTheme="majorHAnsi"/>
          <w:bCs/>
          <w:sz w:val="20"/>
          <w:szCs w:val="20"/>
          <w:lang w:val="es-ES"/>
        </w:rPr>
        <w:t xml:space="preserve">a </w:t>
      </w:r>
      <w:r w:rsidR="00C35A99" w:rsidRPr="008470D7">
        <w:rPr>
          <w:rFonts w:asciiTheme="majorHAnsi" w:hAnsiTheme="majorHAnsi"/>
          <w:bCs/>
          <w:sz w:val="20"/>
          <w:szCs w:val="20"/>
          <w:lang w:val="es-ES"/>
        </w:rPr>
        <w:t>Presidencia</w:t>
      </w:r>
      <w:r w:rsidR="001A12B0" w:rsidRPr="008470D7">
        <w:rPr>
          <w:rFonts w:asciiTheme="majorHAnsi" w:hAnsiTheme="majorHAnsi"/>
          <w:bCs/>
          <w:sz w:val="20"/>
          <w:szCs w:val="20"/>
          <w:lang w:val="es-ES"/>
        </w:rPr>
        <w:t xml:space="preserve"> d</w:t>
      </w:r>
      <w:r w:rsidR="00C35A99">
        <w:rPr>
          <w:rFonts w:asciiTheme="majorHAnsi" w:hAnsiTheme="majorHAnsi"/>
          <w:bCs/>
          <w:sz w:val="20"/>
          <w:szCs w:val="20"/>
          <w:lang w:val="es-ES"/>
        </w:rPr>
        <w:t>e l</w:t>
      </w:r>
      <w:r w:rsidR="001A12B0" w:rsidRPr="008470D7">
        <w:rPr>
          <w:rFonts w:asciiTheme="majorHAnsi" w:hAnsiTheme="majorHAnsi"/>
          <w:bCs/>
          <w:sz w:val="20"/>
          <w:szCs w:val="20"/>
          <w:lang w:val="es-ES"/>
        </w:rPr>
        <w:t xml:space="preserve">a República, </w:t>
      </w:r>
      <w:r w:rsidR="00861DFE">
        <w:rPr>
          <w:rFonts w:asciiTheme="majorHAnsi" w:hAnsiTheme="majorHAnsi"/>
          <w:bCs/>
          <w:sz w:val="20"/>
          <w:szCs w:val="20"/>
          <w:lang w:val="es-ES"/>
        </w:rPr>
        <w:t>la cual remitió el pedido a la</w:t>
      </w:r>
      <w:r w:rsidR="001A12B0" w:rsidRPr="008470D7">
        <w:rPr>
          <w:rFonts w:asciiTheme="majorHAnsi" w:hAnsiTheme="majorHAnsi"/>
          <w:bCs/>
          <w:sz w:val="20"/>
          <w:szCs w:val="20"/>
          <w:lang w:val="es-ES"/>
        </w:rPr>
        <w:t xml:space="preserve"> </w:t>
      </w:r>
      <w:r w:rsidR="00861DFE" w:rsidRPr="008470D7">
        <w:rPr>
          <w:rFonts w:asciiTheme="majorHAnsi" w:hAnsiTheme="majorHAnsi"/>
          <w:bCs/>
          <w:sz w:val="20"/>
          <w:szCs w:val="20"/>
          <w:lang w:val="es-ES"/>
        </w:rPr>
        <w:t>Defensoría</w:t>
      </w:r>
      <w:r w:rsidR="001A12B0" w:rsidRPr="008470D7">
        <w:rPr>
          <w:rFonts w:asciiTheme="majorHAnsi" w:hAnsiTheme="majorHAnsi"/>
          <w:bCs/>
          <w:sz w:val="20"/>
          <w:szCs w:val="20"/>
          <w:lang w:val="es-ES"/>
        </w:rPr>
        <w:t xml:space="preserve"> Pública d</w:t>
      </w:r>
      <w:r w:rsidR="00861DFE">
        <w:rPr>
          <w:rFonts w:asciiTheme="majorHAnsi" w:hAnsiTheme="majorHAnsi"/>
          <w:bCs/>
          <w:sz w:val="20"/>
          <w:szCs w:val="20"/>
          <w:lang w:val="es-ES"/>
        </w:rPr>
        <w:t>el</w:t>
      </w:r>
      <w:r w:rsidR="001A12B0" w:rsidRPr="008470D7">
        <w:rPr>
          <w:rFonts w:asciiTheme="majorHAnsi" w:hAnsiTheme="majorHAnsi"/>
          <w:bCs/>
          <w:sz w:val="20"/>
          <w:szCs w:val="20"/>
          <w:lang w:val="es-ES"/>
        </w:rPr>
        <w:t xml:space="preserve"> Estado de São Pa</w:t>
      </w:r>
      <w:r w:rsidR="005F0A42" w:rsidRPr="008470D7">
        <w:rPr>
          <w:rFonts w:asciiTheme="majorHAnsi" w:hAnsiTheme="majorHAnsi"/>
          <w:bCs/>
          <w:sz w:val="20"/>
          <w:szCs w:val="20"/>
          <w:lang w:val="es-ES"/>
        </w:rPr>
        <w:t>ulo, p</w:t>
      </w:r>
      <w:r w:rsidR="00861DFE">
        <w:rPr>
          <w:rFonts w:asciiTheme="majorHAnsi" w:hAnsiTheme="majorHAnsi"/>
          <w:bCs/>
          <w:sz w:val="20"/>
          <w:szCs w:val="20"/>
          <w:lang w:val="es-ES"/>
        </w:rPr>
        <w:t>ero no in</w:t>
      </w:r>
      <w:r w:rsidR="001F7D61">
        <w:rPr>
          <w:rFonts w:asciiTheme="majorHAnsi" w:hAnsiTheme="majorHAnsi"/>
          <w:bCs/>
          <w:sz w:val="20"/>
          <w:szCs w:val="20"/>
          <w:lang w:val="es-ES"/>
        </w:rPr>
        <w:t>dicó</w:t>
      </w:r>
      <w:r w:rsidR="00861DFE">
        <w:rPr>
          <w:rFonts w:asciiTheme="majorHAnsi" w:hAnsiTheme="majorHAnsi"/>
          <w:bCs/>
          <w:sz w:val="20"/>
          <w:szCs w:val="20"/>
          <w:lang w:val="es-ES"/>
        </w:rPr>
        <w:t xml:space="preserve"> si se había tomado alguna </w:t>
      </w:r>
      <w:r w:rsidR="005F0A42" w:rsidRPr="008470D7">
        <w:rPr>
          <w:rFonts w:asciiTheme="majorHAnsi" w:hAnsiTheme="majorHAnsi"/>
          <w:bCs/>
          <w:sz w:val="20"/>
          <w:szCs w:val="20"/>
          <w:lang w:val="es-ES"/>
        </w:rPr>
        <w:t>medida.</w:t>
      </w:r>
      <w:r w:rsidR="00941503" w:rsidRPr="008470D7">
        <w:rPr>
          <w:rFonts w:asciiTheme="majorHAnsi" w:hAnsiTheme="majorHAnsi"/>
          <w:bCs/>
          <w:sz w:val="20"/>
          <w:szCs w:val="20"/>
          <w:lang w:val="es-ES"/>
        </w:rPr>
        <w:t xml:space="preserve"> Finalmente, afirma que f</w:t>
      </w:r>
      <w:r w:rsidR="00861DFE">
        <w:rPr>
          <w:rFonts w:asciiTheme="majorHAnsi" w:hAnsiTheme="majorHAnsi"/>
          <w:bCs/>
          <w:sz w:val="20"/>
          <w:szCs w:val="20"/>
          <w:lang w:val="es-ES"/>
        </w:rPr>
        <w:t>ue</w:t>
      </w:r>
      <w:r w:rsidR="00941503" w:rsidRPr="008470D7">
        <w:rPr>
          <w:rFonts w:asciiTheme="majorHAnsi" w:hAnsiTheme="majorHAnsi"/>
          <w:bCs/>
          <w:sz w:val="20"/>
          <w:szCs w:val="20"/>
          <w:lang w:val="es-ES"/>
        </w:rPr>
        <w:t xml:space="preserve"> privado de </w:t>
      </w:r>
      <w:r w:rsidR="00861DFE" w:rsidRPr="008470D7">
        <w:rPr>
          <w:rFonts w:asciiTheme="majorHAnsi" w:hAnsiTheme="majorHAnsi"/>
          <w:bCs/>
          <w:sz w:val="20"/>
          <w:szCs w:val="20"/>
          <w:lang w:val="es-ES"/>
        </w:rPr>
        <w:t>libertad</w:t>
      </w:r>
      <w:r w:rsidR="00941503" w:rsidRPr="008470D7">
        <w:rPr>
          <w:rFonts w:asciiTheme="majorHAnsi" w:hAnsiTheme="majorHAnsi"/>
          <w:bCs/>
          <w:sz w:val="20"/>
          <w:szCs w:val="20"/>
          <w:lang w:val="es-ES"/>
        </w:rPr>
        <w:t xml:space="preserve"> </w:t>
      </w:r>
      <w:r w:rsidR="00861DFE" w:rsidRPr="008470D7">
        <w:rPr>
          <w:rFonts w:asciiTheme="majorHAnsi" w:hAnsiTheme="majorHAnsi"/>
          <w:bCs/>
          <w:sz w:val="20"/>
          <w:szCs w:val="20"/>
          <w:lang w:val="es-ES"/>
        </w:rPr>
        <w:t>debido</w:t>
      </w:r>
      <w:r w:rsidR="00941503" w:rsidRPr="008470D7">
        <w:rPr>
          <w:rFonts w:asciiTheme="majorHAnsi" w:hAnsiTheme="majorHAnsi"/>
          <w:bCs/>
          <w:sz w:val="20"/>
          <w:szCs w:val="20"/>
          <w:lang w:val="es-ES"/>
        </w:rPr>
        <w:t xml:space="preserve"> a </w:t>
      </w:r>
      <w:r w:rsidR="00861DFE" w:rsidRPr="008470D7">
        <w:rPr>
          <w:rFonts w:asciiTheme="majorHAnsi" w:hAnsiTheme="majorHAnsi"/>
          <w:bCs/>
          <w:sz w:val="20"/>
          <w:szCs w:val="20"/>
          <w:lang w:val="es-ES"/>
        </w:rPr>
        <w:t>un</w:t>
      </w:r>
      <w:r w:rsidR="00941503" w:rsidRPr="008470D7">
        <w:rPr>
          <w:rFonts w:asciiTheme="majorHAnsi" w:hAnsiTheme="majorHAnsi"/>
          <w:bCs/>
          <w:sz w:val="20"/>
          <w:szCs w:val="20"/>
          <w:lang w:val="es-ES"/>
        </w:rPr>
        <w:t xml:space="preserve"> </w:t>
      </w:r>
      <w:r w:rsidR="0033709D">
        <w:rPr>
          <w:rFonts w:asciiTheme="majorHAnsi" w:hAnsiTheme="majorHAnsi"/>
          <w:bCs/>
          <w:sz w:val="20"/>
          <w:szCs w:val="20"/>
          <w:lang w:val="es-ES"/>
        </w:rPr>
        <w:t>proceso</w:t>
      </w:r>
      <w:r w:rsidR="00941503" w:rsidRPr="008470D7">
        <w:rPr>
          <w:rFonts w:asciiTheme="majorHAnsi" w:hAnsiTheme="majorHAnsi"/>
          <w:bCs/>
          <w:sz w:val="20"/>
          <w:szCs w:val="20"/>
          <w:lang w:val="es-ES"/>
        </w:rPr>
        <w:t xml:space="preserve"> fraudulento iniciado e</w:t>
      </w:r>
      <w:r w:rsidR="00861DFE">
        <w:rPr>
          <w:rFonts w:asciiTheme="majorHAnsi" w:hAnsiTheme="majorHAnsi"/>
          <w:bCs/>
          <w:sz w:val="20"/>
          <w:szCs w:val="20"/>
          <w:lang w:val="es-ES"/>
        </w:rPr>
        <w:t xml:space="preserve">l </w:t>
      </w:r>
      <w:r w:rsidR="00941503" w:rsidRPr="008470D7">
        <w:rPr>
          <w:rFonts w:asciiTheme="majorHAnsi" w:hAnsiTheme="majorHAnsi"/>
          <w:bCs/>
          <w:sz w:val="20"/>
          <w:szCs w:val="20"/>
          <w:lang w:val="es-ES"/>
        </w:rPr>
        <w:t>15 de agosto de 2019.</w:t>
      </w:r>
    </w:p>
    <w:p w:rsidR="00554D0C" w:rsidRPr="008470D7" w:rsidRDefault="00861DFE"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bCs/>
          <w:sz w:val="20"/>
          <w:szCs w:val="20"/>
          <w:lang w:val="es-ES"/>
        </w:rPr>
        <w:t>El</w:t>
      </w:r>
      <w:r w:rsidR="00466F47" w:rsidRPr="008470D7">
        <w:rPr>
          <w:rFonts w:asciiTheme="majorHAnsi" w:hAnsiTheme="majorHAnsi"/>
          <w:bCs/>
          <w:sz w:val="20"/>
          <w:szCs w:val="20"/>
          <w:lang w:val="es-ES"/>
        </w:rPr>
        <w:t xml:space="preserve"> E</w:t>
      </w:r>
      <w:r w:rsidR="00E446AD" w:rsidRPr="008470D7">
        <w:rPr>
          <w:rFonts w:asciiTheme="majorHAnsi" w:hAnsiTheme="majorHAnsi"/>
          <w:bCs/>
          <w:sz w:val="20"/>
          <w:szCs w:val="20"/>
          <w:lang w:val="es-ES"/>
        </w:rPr>
        <w:t xml:space="preserve">stado </w:t>
      </w:r>
      <w:r w:rsidR="00554D0C" w:rsidRPr="008470D7">
        <w:rPr>
          <w:rFonts w:asciiTheme="majorHAnsi" w:hAnsiTheme="majorHAnsi"/>
          <w:bCs/>
          <w:sz w:val="20"/>
          <w:szCs w:val="20"/>
          <w:lang w:val="es-ES"/>
        </w:rPr>
        <w:t xml:space="preserve">no </w:t>
      </w:r>
      <w:r w:rsidR="00195890">
        <w:rPr>
          <w:rFonts w:asciiTheme="majorHAnsi" w:hAnsiTheme="majorHAnsi"/>
          <w:bCs/>
          <w:sz w:val="20"/>
          <w:szCs w:val="20"/>
          <w:lang w:val="es-ES"/>
        </w:rPr>
        <w:t>contesta</w:t>
      </w:r>
      <w:r>
        <w:rPr>
          <w:rFonts w:asciiTheme="majorHAnsi" w:hAnsiTheme="majorHAnsi"/>
          <w:bCs/>
          <w:sz w:val="20"/>
          <w:szCs w:val="20"/>
          <w:lang w:val="es-ES"/>
        </w:rPr>
        <w:t xml:space="preserve"> los hechos expuestos en la petición</w:t>
      </w:r>
      <w:r w:rsidR="00DD3344" w:rsidRPr="008470D7">
        <w:rPr>
          <w:rFonts w:asciiTheme="majorHAnsi" w:hAnsiTheme="majorHAnsi"/>
          <w:bCs/>
          <w:sz w:val="20"/>
          <w:szCs w:val="20"/>
          <w:lang w:val="es-ES"/>
        </w:rPr>
        <w:t xml:space="preserve">. Indica que </w:t>
      </w:r>
      <w:r w:rsidR="00D01456" w:rsidRPr="00D01456">
        <w:rPr>
          <w:rFonts w:asciiTheme="majorHAnsi" w:hAnsiTheme="majorHAnsi"/>
          <w:bCs/>
          <w:sz w:val="20"/>
          <w:szCs w:val="20"/>
          <w:lang w:val="es-ES"/>
        </w:rPr>
        <w:t>el mandamiento de seguridad</w:t>
      </w:r>
      <w:r w:rsidR="00DD3344" w:rsidRPr="008470D7">
        <w:rPr>
          <w:rFonts w:asciiTheme="majorHAnsi" w:hAnsiTheme="majorHAnsi"/>
          <w:bCs/>
          <w:sz w:val="20"/>
          <w:szCs w:val="20"/>
          <w:lang w:val="es-ES"/>
        </w:rPr>
        <w:t xml:space="preserve"> </w:t>
      </w:r>
      <w:r w:rsidR="00D01456">
        <w:rPr>
          <w:rFonts w:asciiTheme="majorHAnsi" w:hAnsiTheme="majorHAnsi"/>
          <w:bCs/>
          <w:sz w:val="20"/>
          <w:szCs w:val="20"/>
          <w:lang w:val="es-ES"/>
        </w:rPr>
        <w:t>fue de</w:t>
      </w:r>
      <w:r w:rsidR="00DD3344" w:rsidRPr="008470D7">
        <w:rPr>
          <w:rFonts w:asciiTheme="majorHAnsi" w:hAnsiTheme="majorHAnsi"/>
          <w:bCs/>
          <w:sz w:val="20"/>
          <w:szCs w:val="20"/>
          <w:lang w:val="es-ES"/>
        </w:rPr>
        <w:t xml:space="preserve">negado </w:t>
      </w:r>
      <w:r w:rsidR="00DD3344" w:rsidRPr="008470D7">
        <w:rPr>
          <w:rFonts w:asciiTheme="majorHAnsi" w:hAnsiTheme="majorHAnsi"/>
          <w:sz w:val="20"/>
          <w:szCs w:val="20"/>
          <w:lang w:val="es-ES"/>
        </w:rPr>
        <w:t>por</w:t>
      </w:r>
      <w:r w:rsidR="00D01456">
        <w:rPr>
          <w:rFonts w:asciiTheme="majorHAnsi" w:hAnsiTheme="majorHAnsi"/>
          <w:sz w:val="20"/>
          <w:szCs w:val="20"/>
          <w:lang w:val="es-ES"/>
        </w:rPr>
        <w:t>que el comportamiento de l</w:t>
      </w:r>
      <w:r w:rsidR="00DD3344" w:rsidRPr="008470D7">
        <w:rPr>
          <w:rFonts w:asciiTheme="majorHAnsi" w:hAnsiTheme="majorHAnsi"/>
          <w:sz w:val="20"/>
          <w:szCs w:val="20"/>
          <w:lang w:val="es-ES"/>
        </w:rPr>
        <w:t xml:space="preserve">a </w:t>
      </w:r>
      <w:r w:rsidR="008470D7" w:rsidRPr="008470D7">
        <w:rPr>
          <w:rFonts w:asciiTheme="majorHAnsi" w:hAnsiTheme="majorHAnsi"/>
          <w:sz w:val="20"/>
          <w:szCs w:val="20"/>
          <w:lang w:val="es-ES"/>
        </w:rPr>
        <w:t>presunta víctima</w:t>
      </w:r>
      <w:r w:rsidR="00DD3344" w:rsidRPr="008470D7">
        <w:rPr>
          <w:rFonts w:asciiTheme="majorHAnsi" w:hAnsiTheme="majorHAnsi"/>
          <w:sz w:val="20"/>
          <w:szCs w:val="20"/>
          <w:lang w:val="es-ES"/>
        </w:rPr>
        <w:t xml:space="preserve"> </w:t>
      </w:r>
      <w:r w:rsidR="00D01456">
        <w:rPr>
          <w:rFonts w:asciiTheme="majorHAnsi" w:hAnsiTheme="majorHAnsi"/>
          <w:sz w:val="20"/>
          <w:szCs w:val="20"/>
          <w:lang w:val="es-ES"/>
        </w:rPr>
        <w:t xml:space="preserve">era </w:t>
      </w:r>
      <w:r w:rsidR="00D01456" w:rsidRPr="008470D7">
        <w:rPr>
          <w:rFonts w:asciiTheme="majorHAnsi" w:hAnsiTheme="majorHAnsi"/>
          <w:sz w:val="20"/>
          <w:szCs w:val="20"/>
          <w:lang w:val="es-ES"/>
        </w:rPr>
        <w:t>incompatible</w:t>
      </w:r>
      <w:r w:rsidR="00F54E03" w:rsidRPr="008470D7">
        <w:rPr>
          <w:rFonts w:asciiTheme="majorHAnsi" w:hAnsiTheme="majorHAnsi"/>
          <w:sz w:val="20"/>
          <w:szCs w:val="20"/>
          <w:lang w:val="es-ES"/>
        </w:rPr>
        <w:t xml:space="preserve"> </w:t>
      </w:r>
      <w:r w:rsidR="00D01456" w:rsidRPr="008470D7">
        <w:rPr>
          <w:rFonts w:asciiTheme="majorHAnsi" w:hAnsiTheme="majorHAnsi"/>
          <w:sz w:val="20"/>
          <w:szCs w:val="20"/>
          <w:lang w:val="es-ES"/>
        </w:rPr>
        <w:t>con</w:t>
      </w:r>
      <w:r w:rsidR="00F54E03" w:rsidRPr="008470D7">
        <w:rPr>
          <w:rFonts w:asciiTheme="majorHAnsi" w:hAnsiTheme="majorHAnsi"/>
          <w:sz w:val="20"/>
          <w:szCs w:val="20"/>
          <w:lang w:val="es-ES"/>
        </w:rPr>
        <w:t xml:space="preserve"> </w:t>
      </w:r>
      <w:r w:rsidR="00D01456">
        <w:rPr>
          <w:rFonts w:asciiTheme="majorHAnsi" w:hAnsiTheme="majorHAnsi"/>
          <w:sz w:val="20"/>
          <w:szCs w:val="20"/>
          <w:lang w:val="es-ES"/>
        </w:rPr>
        <w:t>l</w:t>
      </w:r>
      <w:r w:rsidR="00F54E03" w:rsidRPr="008470D7">
        <w:rPr>
          <w:rFonts w:asciiTheme="majorHAnsi" w:hAnsiTheme="majorHAnsi"/>
          <w:sz w:val="20"/>
          <w:szCs w:val="20"/>
          <w:lang w:val="es-ES"/>
        </w:rPr>
        <w:t xml:space="preserve">a </w:t>
      </w:r>
      <w:r w:rsidR="00D01456" w:rsidRPr="008470D7">
        <w:rPr>
          <w:rFonts w:asciiTheme="majorHAnsi" w:hAnsiTheme="majorHAnsi"/>
          <w:sz w:val="20"/>
          <w:szCs w:val="20"/>
          <w:lang w:val="es-ES"/>
        </w:rPr>
        <w:t>carrera</w:t>
      </w:r>
      <w:r w:rsidR="00DD3344" w:rsidRPr="008470D7">
        <w:rPr>
          <w:rFonts w:asciiTheme="majorHAnsi" w:hAnsiTheme="majorHAnsi"/>
          <w:sz w:val="20"/>
          <w:szCs w:val="20"/>
          <w:lang w:val="es-ES"/>
        </w:rPr>
        <w:t xml:space="preserve">, </w:t>
      </w:r>
      <w:r w:rsidR="009314F0">
        <w:rPr>
          <w:rFonts w:asciiTheme="majorHAnsi" w:hAnsiTheme="majorHAnsi"/>
          <w:sz w:val="20"/>
          <w:szCs w:val="20"/>
          <w:lang w:val="es-ES"/>
        </w:rPr>
        <w:t xml:space="preserve">ya </w:t>
      </w:r>
      <w:r w:rsidR="00D01456">
        <w:rPr>
          <w:rFonts w:asciiTheme="majorHAnsi" w:hAnsiTheme="majorHAnsi"/>
          <w:sz w:val="20"/>
          <w:szCs w:val="20"/>
          <w:lang w:val="es-ES"/>
        </w:rPr>
        <w:t xml:space="preserve">que, para ocupar el </w:t>
      </w:r>
      <w:r w:rsidR="00DD3344" w:rsidRPr="008470D7">
        <w:rPr>
          <w:rFonts w:asciiTheme="majorHAnsi" w:hAnsiTheme="majorHAnsi"/>
          <w:sz w:val="20"/>
          <w:szCs w:val="20"/>
          <w:lang w:val="es-ES"/>
        </w:rPr>
        <w:t xml:space="preserve">cargo </w:t>
      </w:r>
      <w:r w:rsidR="00D01456">
        <w:rPr>
          <w:rFonts w:asciiTheme="majorHAnsi" w:hAnsiTheme="majorHAnsi"/>
          <w:sz w:val="20"/>
          <w:szCs w:val="20"/>
          <w:lang w:val="es-ES"/>
        </w:rPr>
        <w:t xml:space="preserve">al cual aspiraba, debía tener una reputación </w:t>
      </w:r>
      <w:r w:rsidR="00D01456" w:rsidRPr="008470D7">
        <w:rPr>
          <w:rFonts w:asciiTheme="majorHAnsi" w:hAnsiTheme="majorHAnsi"/>
          <w:sz w:val="20"/>
          <w:szCs w:val="20"/>
          <w:lang w:val="es-ES"/>
        </w:rPr>
        <w:t>irreprensible</w:t>
      </w:r>
      <w:r w:rsidR="00DD3344" w:rsidRPr="008470D7">
        <w:rPr>
          <w:rFonts w:asciiTheme="majorHAnsi" w:hAnsiTheme="majorHAnsi"/>
          <w:sz w:val="20"/>
          <w:szCs w:val="20"/>
          <w:lang w:val="es-ES"/>
        </w:rPr>
        <w:t xml:space="preserve"> e i</w:t>
      </w:r>
      <w:r w:rsidR="00D01456">
        <w:rPr>
          <w:rFonts w:asciiTheme="majorHAnsi" w:hAnsiTheme="majorHAnsi"/>
          <w:sz w:val="20"/>
          <w:szCs w:val="20"/>
          <w:lang w:val="es-ES"/>
        </w:rPr>
        <w:t xml:space="preserve">ntachable. Agrega que todos los alumnos tienen solo una </w:t>
      </w:r>
      <w:r w:rsidR="00DD3344" w:rsidRPr="008470D7">
        <w:rPr>
          <w:rFonts w:asciiTheme="majorHAnsi" w:hAnsiTheme="majorHAnsi"/>
          <w:sz w:val="20"/>
          <w:szCs w:val="20"/>
          <w:lang w:val="es-ES"/>
        </w:rPr>
        <w:t>expectativa de d</w:t>
      </w:r>
      <w:r w:rsidR="00D01456">
        <w:rPr>
          <w:rFonts w:asciiTheme="majorHAnsi" w:hAnsiTheme="majorHAnsi"/>
          <w:sz w:val="20"/>
          <w:szCs w:val="20"/>
          <w:lang w:val="es-ES"/>
        </w:rPr>
        <w:t>erecho con respecto a su formación y no el derecho</w:t>
      </w:r>
      <w:r w:rsidR="00DD3344" w:rsidRPr="008470D7">
        <w:rPr>
          <w:rFonts w:asciiTheme="majorHAnsi" w:hAnsiTheme="majorHAnsi"/>
          <w:sz w:val="20"/>
          <w:szCs w:val="20"/>
          <w:lang w:val="es-ES"/>
        </w:rPr>
        <w:t xml:space="preserve"> de permanecer </w:t>
      </w:r>
      <w:r w:rsidR="00D01456">
        <w:rPr>
          <w:rFonts w:asciiTheme="majorHAnsi" w:hAnsiTheme="majorHAnsi"/>
          <w:sz w:val="20"/>
          <w:szCs w:val="20"/>
          <w:lang w:val="es-ES"/>
        </w:rPr>
        <w:t>e</w:t>
      </w:r>
      <w:r w:rsidR="00DD3344" w:rsidRPr="008470D7">
        <w:rPr>
          <w:rFonts w:asciiTheme="majorHAnsi" w:hAnsiTheme="majorHAnsi"/>
          <w:sz w:val="20"/>
          <w:szCs w:val="20"/>
          <w:lang w:val="es-ES"/>
        </w:rPr>
        <w:t>n</w:t>
      </w:r>
      <w:r w:rsidR="00D01456">
        <w:rPr>
          <w:rFonts w:asciiTheme="majorHAnsi" w:hAnsiTheme="majorHAnsi"/>
          <w:sz w:val="20"/>
          <w:szCs w:val="20"/>
          <w:lang w:val="es-ES"/>
        </w:rPr>
        <w:t xml:space="preserve"> l</w:t>
      </w:r>
      <w:r w:rsidR="00DD3344" w:rsidRPr="008470D7">
        <w:rPr>
          <w:rFonts w:asciiTheme="majorHAnsi" w:hAnsiTheme="majorHAnsi"/>
          <w:sz w:val="20"/>
          <w:szCs w:val="20"/>
          <w:lang w:val="es-ES"/>
        </w:rPr>
        <w:t xml:space="preserve">os </w:t>
      </w:r>
      <w:r w:rsidR="00D01456">
        <w:rPr>
          <w:rFonts w:asciiTheme="majorHAnsi" w:hAnsiTheme="majorHAnsi"/>
          <w:sz w:val="20"/>
          <w:szCs w:val="20"/>
          <w:lang w:val="es-ES"/>
        </w:rPr>
        <w:t>c</w:t>
      </w:r>
      <w:r w:rsidR="00DD3344" w:rsidRPr="008470D7">
        <w:rPr>
          <w:rFonts w:asciiTheme="majorHAnsi" w:hAnsiTheme="majorHAnsi"/>
          <w:sz w:val="20"/>
          <w:szCs w:val="20"/>
          <w:lang w:val="es-ES"/>
        </w:rPr>
        <w:t>uadros d</w:t>
      </w:r>
      <w:r w:rsidR="00D01456">
        <w:rPr>
          <w:rFonts w:asciiTheme="majorHAnsi" w:hAnsiTheme="majorHAnsi"/>
          <w:sz w:val="20"/>
          <w:szCs w:val="20"/>
          <w:lang w:val="es-ES"/>
        </w:rPr>
        <w:t xml:space="preserve">el órgano policial. Recalca que el </w:t>
      </w:r>
      <w:r w:rsidR="0084784D" w:rsidRPr="008470D7">
        <w:rPr>
          <w:rFonts w:asciiTheme="majorHAnsi" w:hAnsiTheme="majorHAnsi"/>
          <w:bCs/>
          <w:sz w:val="20"/>
          <w:szCs w:val="20"/>
          <w:lang w:val="es-ES"/>
        </w:rPr>
        <w:t>recurso esp</w:t>
      </w:r>
      <w:r w:rsidR="00554D0C" w:rsidRPr="008470D7">
        <w:rPr>
          <w:rFonts w:asciiTheme="majorHAnsi" w:hAnsiTheme="majorHAnsi"/>
          <w:bCs/>
          <w:sz w:val="20"/>
          <w:szCs w:val="20"/>
          <w:lang w:val="es-ES"/>
        </w:rPr>
        <w:t>ecial presentado a</w:t>
      </w:r>
      <w:r w:rsidR="00D01456">
        <w:rPr>
          <w:rFonts w:asciiTheme="majorHAnsi" w:hAnsiTheme="majorHAnsi"/>
          <w:bCs/>
          <w:sz w:val="20"/>
          <w:szCs w:val="20"/>
          <w:lang w:val="es-ES"/>
        </w:rPr>
        <w:t>nte el</w:t>
      </w:r>
      <w:r w:rsidR="00554D0C" w:rsidRPr="008470D7">
        <w:rPr>
          <w:rFonts w:asciiTheme="majorHAnsi" w:hAnsiTheme="majorHAnsi"/>
          <w:bCs/>
          <w:sz w:val="20"/>
          <w:szCs w:val="20"/>
          <w:lang w:val="es-ES"/>
        </w:rPr>
        <w:t xml:space="preserve"> </w:t>
      </w:r>
      <w:r w:rsidR="00C35A99">
        <w:rPr>
          <w:rFonts w:asciiTheme="majorHAnsi" w:hAnsiTheme="majorHAnsi"/>
          <w:bCs/>
          <w:sz w:val="20"/>
          <w:szCs w:val="20"/>
          <w:lang w:val="es-ES"/>
        </w:rPr>
        <w:t>Tribunal Superior de Justicia</w:t>
      </w:r>
      <w:r w:rsidR="00554D0C" w:rsidRPr="008470D7">
        <w:rPr>
          <w:rFonts w:asciiTheme="majorHAnsi" w:hAnsiTheme="majorHAnsi"/>
          <w:bCs/>
          <w:sz w:val="20"/>
          <w:szCs w:val="20"/>
          <w:lang w:val="es-ES"/>
        </w:rPr>
        <w:t xml:space="preserve"> </w:t>
      </w:r>
      <w:r w:rsidR="00D01456">
        <w:rPr>
          <w:rFonts w:asciiTheme="majorHAnsi" w:hAnsiTheme="majorHAnsi"/>
          <w:bCs/>
          <w:sz w:val="20"/>
          <w:szCs w:val="20"/>
          <w:lang w:val="es-ES"/>
        </w:rPr>
        <w:t>fue dene</w:t>
      </w:r>
      <w:r w:rsidR="00554D0C" w:rsidRPr="008470D7">
        <w:rPr>
          <w:rFonts w:asciiTheme="majorHAnsi" w:hAnsiTheme="majorHAnsi"/>
          <w:bCs/>
          <w:sz w:val="20"/>
          <w:szCs w:val="20"/>
          <w:lang w:val="es-ES"/>
        </w:rPr>
        <w:t>gado e</w:t>
      </w:r>
      <w:r w:rsidR="00D01456">
        <w:rPr>
          <w:rFonts w:asciiTheme="majorHAnsi" w:hAnsiTheme="majorHAnsi"/>
          <w:bCs/>
          <w:sz w:val="20"/>
          <w:szCs w:val="20"/>
          <w:lang w:val="es-ES"/>
        </w:rPr>
        <w:t>l</w:t>
      </w:r>
      <w:r w:rsidR="00554D0C" w:rsidRPr="008470D7">
        <w:rPr>
          <w:rFonts w:asciiTheme="majorHAnsi" w:hAnsiTheme="majorHAnsi"/>
          <w:bCs/>
          <w:sz w:val="20"/>
          <w:szCs w:val="20"/>
          <w:lang w:val="es-ES"/>
        </w:rPr>
        <w:t xml:space="preserve"> 13 de </w:t>
      </w:r>
      <w:r w:rsidR="00C86040">
        <w:rPr>
          <w:rFonts w:asciiTheme="majorHAnsi" w:hAnsiTheme="majorHAnsi"/>
          <w:bCs/>
          <w:sz w:val="20"/>
          <w:szCs w:val="20"/>
          <w:lang w:val="es-ES"/>
        </w:rPr>
        <w:t>marzo</w:t>
      </w:r>
      <w:r w:rsidR="00554D0C" w:rsidRPr="008470D7">
        <w:rPr>
          <w:rFonts w:asciiTheme="majorHAnsi" w:hAnsiTheme="majorHAnsi"/>
          <w:bCs/>
          <w:sz w:val="20"/>
          <w:szCs w:val="20"/>
          <w:lang w:val="es-ES"/>
        </w:rPr>
        <w:t xml:space="preserve"> de 2013 </w:t>
      </w:r>
      <w:r w:rsidR="00D01456">
        <w:rPr>
          <w:rFonts w:asciiTheme="majorHAnsi" w:hAnsiTheme="majorHAnsi"/>
          <w:bCs/>
          <w:sz w:val="20"/>
          <w:szCs w:val="20"/>
          <w:lang w:val="es-ES"/>
        </w:rPr>
        <w:t xml:space="preserve">y que el </w:t>
      </w:r>
      <w:r w:rsidR="0084784D" w:rsidRPr="008470D7">
        <w:rPr>
          <w:rFonts w:asciiTheme="majorHAnsi" w:hAnsiTheme="majorHAnsi"/>
          <w:bCs/>
          <w:sz w:val="20"/>
          <w:szCs w:val="20"/>
          <w:lang w:val="es-ES"/>
        </w:rPr>
        <w:t>recurso extraordinario</w:t>
      </w:r>
      <w:r w:rsidR="00554D0C" w:rsidRPr="008470D7">
        <w:rPr>
          <w:rFonts w:asciiTheme="majorHAnsi" w:hAnsiTheme="majorHAnsi"/>
          <w:bCs/>
          <w:sz w:val="20"/>
          <w:szCs w:val="20"/>
          <w:lang w:val="es-ES"/>
        </w:rPr>
        <w:t xml:space="preserve"> presentado a</w:t>
      </w:r>
      <w:r w:rsidR="00D01456">
        <w:rPr>
          <w:rFonts w:asciiTheme="majorHAnsi" w:hAnsiTheme="majorHAnsi"/>
          <w:bCs/>
          <w:sz w:val="20"/>
          <w:szCs w:val="20"/>
          <w:lang w:val="es-ES"/>
        </w:rPr>
        <w:t xml:space="preserve">nte el </w:t>
      </w:r>
      <w:r w:rsidR="00C35A99">
        <w:rPr>
          <w:rFonts w:asciiTheme="majorHAnsi" w:hAnsiTheme="majorHAnsi"/>
          <w:bCs/>
          <w:sz w:val="20"/>
          <w:szCs w:val="20"/>
          <w:lang w:val="es-ES"/>
        </w:rPr>
        <w:t>Supremo Tribunal Federal</w:t>
      </w:r>
      <w:r w:rsidR="00554D0C" w:rsidRPr="008470D7">
        <w:rPr>
          <w:rFonts w:asciiTheme="majorHAnsi" w:hAnsiTheme="majorHAnsi"/>
          <w:bCs/>
          <w:sz w:val="20"/>
          <w:szCs w:val="20"/>
          <w:lang w:val="es-ES"/>
        </w:rPr>
        <w:t xml:space="preserve"> </w:t>
      </w:r>
      <w:r w:rsidR="00D01456">
        <w:rPr>
          <w:rFonts w:asciiTheme="majorHAnsi" w:hAnsiTheme="majorHAnsi"/>
          <w:bCs/>
          <w:sz w:val="20"/>
          <w:szCs w:val="20"/>
          <w:lang w:val="es-ES"/>
        </w:rPr>
        <w:t>fue de</w:t>
      </w:r>
      <w:r w:rsidR="00554D0C" w:rsidRPr="008470D7">
        <w:rPr>
          <w:rFonts w:asciiTheme="majorHAnsi" w:hAnsiTheme="majorHAnsi"/>
          <w:bCs/>
          <w:sz w:val="20"/>
          <w:szCs w:val="20"/>
          <w:lang w:val="es-ES"/>
        </w:rPr>
        <w:t>negado e</w:t>
      </w:r>
      <w:r w:rsidR="00D01456">
        <w:rPr>
          <w:rFonts w:asciiTheme="majorHAnsi" w:hAnsiTheme="majorHAnsi"/>
          <w:bCs/>
          <w:sz w:val="20"/>
          <w:szCs w:val="20"/>
          <w:lang w:val="es-ES"/>
        </w:rPr>
        <w:t>l</w:t>
      </w:r>
      <w:r w:rsidR="00554D0C" w:rsidRPr="008470D7">
        <w:rPr>
          <w:rFonts w:asciiTheme="majorHAnsi" w:hAnsiTheme="majorHAnsi"/>
          <w:bCs/>
          <w:sz w:val="20"/>
          <w:szCs w:val="20"/>
          <w:lang w:val="es-ES"/>
        </w:rPr>
        <w:t xml:space="preserve"> 18 de abril de 2013. Indica</w:t>
      </w:r>
      <w:r w:rsidR="00D01456">
        <w:rPr>
          <w:rFonts w:asciiTheme="majorHAnsi" w:hAnsiTheme="majorHAnsi"/>
          <w:bCs/>
          <w:sz w:val="20"/>
          <w:szCs w:val="20"/>
          <w:lang w:val="es-ES"/>
        </w:rPr>
        <w:t xml:space="preserve"> asimismo </w:t>
      </w:r>
      <w:r w:rsidR="00554D0C" w:rsidRPr="008470D7">
        <w:rPr>
          <w:rFonts w:asciiTheme="majorHAnsi" w:hAnsiTheme="majorHAnsi"/>
          <w:bCs/>
          <w:sz w:val="20"/>
          <w:szCs w:val="20"/>
          <w:lang w:val="es-ES"/>
        </w:rPr>
        <w:t xml:space="preserve">que </w:t>
      </w:r>
      <w:r w:rsidR="00D01456">
        <w:rPr>
          <w:rFonts w:asciiTheme="majorHAnsi" w:hAnsiTheme="majorHAnsi"/>
          <w:bCs/>
          <w:sz w:val="20"/>
          <w:szCs w:val="20"/>
          <w:lang w:val="es-ES"/>
        </w:rPr>
        <w:t>todavía no se ha tomado una decisión definitiva en l</w:t>
      </w:r>
      <w:r w:rsidR="00554D0C" w:rsidRPr="008470D7">
        <w:rPr>
          <w:rFonts w:asciiTheme="majorHAnsi" w:hAnsiTheme="majorHAnsi"/>
          <w:bCs/>
          <w:sz w:val="20"/>
          <w:szCs w:val="20"/>
          <w:lang w:val="es-ES"/>
        </w:rPr>
        <w:t xml:space="preserve">a </w:t>
      </w:r>
      <w:r w:rsidR="0033709D">
        <w:rPr>
          <w:rFonts w:asciiTheme="majorHAnsi" w:hAnsiTheme="majorHAnsi"/>
          <w:bCs/>
          <w:sz w:val="20"/>
          <w:szCs w:val="20"/>
          <w:lang w:val="es-ES"/>
        </w:rPr>
        <w:t>investigación</w:t>
      </w:r>
      <w:r w:rsidR="00554D0C" w:rsidRPr="008470D7">
        <w:rPr>
          <w:rFonts w:asciiTheme="majorHAnsi" w:hAnsiTheme="majorHAnsi"/>
          <w:bCs/>
          <w:sz w:val="20"/>
          <w:szCs w:val="20"/>
          <w:lang w:val="es-ES"/>
        </w:rPr>
        <w:t xml:space="preserve"> </w:t>
      </w:r>
      <w:r w:rsidR="009314F0">
        <w:rPr>
          <w:rFonts w:asciiTheme="majorHAnsi" w:hAnsiTheme="majorHAnsi"/>
          <w:bCs/>
          <w:sz w:val="20"/>
          <w:szCs w:val="20"/>
          <w:lang w:val="es-ES"/>
        </w:rPr>
        <w:t>que está realizando</w:t>
      </w:r>
      <w:r w:rsidR="00D01456">
        <w:rPr>
          <w:rFonts w:asciiTheme="majorHAnsi" w:hAnsiTheme="majorHAnsi"/>
          <w:bCs/>
          <w:sz w:val="20"/>
          <w:szCs w:val="20"/>
          <w:lang w:val="es-ES"/>
        </w:rPr>
        <w:t xml:space="preserve"> la </w:t>
      </w:r>
      <w:r>
        <w:rPr>
          <w:rFonts w:asciiTheme="majorHAnsi" w:hAnsiTheme="majorHAnsi"/>
          <w:bCs/>
          <w:sz w:val="20"/>
          <w:szCs w:val="20"/>
          <w:lang w:val="es-ES"/>
        </w:rPr>
        <w:t>Veeduría Policial</w:t>
      </w:r>
      <w:r w:rsidR="00686832" w:rsidRPr="008470D7">
        <w:rPr>
          <w:rFonts w:asciiTheme="majorHAnsi" w:hAnsiTheme="majorHAnsi"/>
          <w:bCs/>
          <w:sz w:val="20"/>
          <w:szCs w:val="20"/>
          <w:lang w:val="es-ES"/>
        </w:rPr>
        <w:t xml:space="preserve">, </w:t>
      </w:r>
      <w:r w:rsidR="00D01456">
        <w:rPr>
          <w:rFonts w:asciiTheme="majorHAnsi" w:hAnsiTheme="majorHAnsi"/>
          <w:bCs/>
          <w:sz w:val="20"/>
          <w:szCs w:val="20"/>
          <w:lang w:val="es-ES"/>
        </w:rPr>
        <w:t xml:space="preserve">razón por la cual el </w:t>
      </w:r>
      <w:r w:rsidR="0033709D">
        <w:rPr>
          <w:rFonts w:asciiTheme="majorHAnsi" w:hAnsiTheme="majorHAnsi"/>
          <w:bCs/>
          <w:sz w:val="20"/>
          <w:szCs w:val="20"/>
          <w:lang w:val="es-ES"/>
        </w:rPr>
        <w:t>proceso</w:t>
      </w:r>
      <w:r w:rsidR="00686832" w:rsidRPr="008470D7">
        <w:rPr>
          <w:rFonts w:asciiTheme="majorHAnsi" w:hAnsiTheme="majorHAnsi"/>
          <w:bCs/>
          <w:sz w:val="20"/>
          <w:szCs w:val="20"/>
          <w:lang w:val="es-ES"/>
        </w:rPr>
        <w:t xml:space="preserve"> administrativo sig</w:t>
      </w:r>
      <w:r w:rsidR="00D01456">
        <w:rPr>
          <w:rFonts w:asciiTheme="majorHAnsi" w:hAnsiTheme="majorHAnsi"/>
          <w:bCs/>
          <w:sz w:val="20"/>
          <w:szCs w:val="20"/>
          <w:lang w:val="es-ES"/>
        </w:rPr>
        <w:t>ue</w:t>
      </w:r>
      <w:r w:rsidR="00686832" w:rsidRPr="008470D7">
        <w:rPr>
          <w:rFonts w:asciiTheme="majorHAnsi" w:hAnsiTheme="majorHAnsi"/>
          <w:bCs/>
          <w:sz w:val="20"/>
          <w:szCs w:val="20"/>
          <w:lang w:val="es-ES"/>
        </w:rPr>
        <w:t xml:space="preserve"> pend</w:t>
      </w:r>
      <w:r w:rsidR="00D01456">
        <w:rPr>
          <w:rFonts w:asciiTheme="majorHAnsi" w:hAnsiTheme="majorHAnsi"/>
          <w:bCs/>
          <w:sz w:val="20"/>
          <w:szCs w:val="20"/>
          <w:lang w:val="es-ES"/>
        </w:rPr>
        <w:t>i</w:t>
      </w:r>
      <w:r w:rsidR="00686832" w:rsidRPr="008470D7">
        <w:rPr>
          <w:rFonts w:asciiTheme="majorHAnsi" w:hAnsiTheme="majorHAnsi"/>
          <w:bCs/>
          <w:sz w:val="20"/>
          <w:szCs w:val="20"/>
          <w:lang w:val="es-ES"/>
        </w:rPr>
        <w:t xml:space="preserve">ente. </w:t>
      </w:r>
      <w:r w:rsidR="00E446AD" w:rsidRPr="008470D7">
        <w:rPr>
          <w:rFonts w:asciiTheme="majorHAnsi" w:hAnsiTheme="majorHAnsi"/>
          <w:bCs/>
          <w:sz w:val="20"/>
          <w:szCs w:val="20"/>
          <w:lang w:val="es-ES"/>
        </w:rPr>
        <w:t xml:space="preserve">Por </w:t>
      </w:r>
      <w:r w:rsidR="00D01456">
        <w:rPr>
          <w:rFonts w:asciiTheme="majorHAnsi" w:hAnsiTheme="majorHAnsi"/>
          <w:bCs/>
          <w:sz w:val="20"/>
          <w:szCs w:val="20"/>
          <w:lang w:val="es-ES"/>
        </w:rPr>
        <w:t xml:space="preserve">eso, </w:t>
      </w:r>
      <w:r w:rsidR="009314F0">
        <w:rPr>
          <w:rFonts w:asciiTheme="majorHAnsi" w:hAnsiTheme="majorHAnsi"/>
          <w:bCs/>
          <w:sz w:val="20"/>
          <w:szCs w:val="20"/>
          <w:lang w:val="es-ES"/>
        </w:rPr>
        <w:t xml:space="preserve">el Estado </w:t>
      </w:r>
      <w:r w:rsidR="00686832" w:rsidRPr="008470D7">
        <w:rPr>
          <w:rFonts w:asciiTheme="majorHAnsi" w:hAnsiTheme="majorHAnsi"/>
          <w:bCs/>
          <w:sz w:val="20"/>
          <w:szCs w:val="20"/>
          <w:lang w:val="es-ES"/>
        </w:rPr>
        <w:t xml:space="preserve">alega </w:t>
      </w:r>
      <w:r w:rsidR="00D01456">
        <w:rPr>
          <w:rFonts w:asciiTheme="majorHAnsi" w:hAnsiTheme="majorHAnsi"/>
          <w:bCs/>
          <w:sz w:val="20"/>
          <w:szCs w:val="20"/>
          <w:lang w:val="es-ES"/>
        </w:rPr>
        <w:t>l</w:t>
      </w:r>
      <w:r w:rsidR="00686832" w:rsidRPr="008470D7">
        <w:rPr>
          <w:rFonts w:asciiTheme="majorHAnsi" w:hAnsiTheme="majorHAnsi"/>
          <w:bCs/>
          <w:sz w:val="20"/>
          <w:szCs w:val="20"/>
          <w:lang w:val="es-ES"/>
        </w:rPr>
        <w:t xml:space="preserve">a falta de </w:t>
      </w:r>
      <w:r w:rsidR="00D01456">
        <w:rPr>
          <w:rFonts w:asciiTheme="majorHAnsi" w:hAnsiTheme="majorHAnsi"/>
          <w:bCs/>
          <w:sz w:val="20"/>
          <w:szCs w:val="20"/>
          <w:lang w:val="es-ES"/>
        </w:rPr>
        <w:t>agotamiento de los</w:t>
      </w:r>
      <w:r w:rsidR="00686832" w:rsidRPr="008470D7">
        <w:rPr>
          <w:rFonts w:asciiTheme="majorHAnsi" w:hAnsiTheme="majorHAnsi"/>
          <w:bCs/>
          <w:sz w:val="20"/>
          <w:szCs w:val="20"/>
          <w:lang w:val="es-ES"/>
        </w:rPr>
        <w:t xml:space="preserve"> recursos internos. Ad</w:t>
      </w:r>
      <w:r w:rsidR="00D01456">
        <w:rPr>
          <w:rFonts w:asciiTheme="majorHAnsi" w:hAnsiTheme="majorHAnsi"/>
          <w:bCs/>
          <w:sz w:val="20"/>
          <w:szCs w:val="20"/>
          <w:lang w:val="es-ES"/>
        </w:rPr>
        <w:t>emás</w:t>
      </w:r>
      <w:r w:rsidR="00686832" w:rsidRPr="008470D7">
        <w:rPr>
          <w:rFonts w:asciiTheme="majorHAnsi" w:hAnsiTheme="majorHAnsi"/>
          <w:bCs/>
          <w:sz w:val="20"/>
          <w:szCs w:val="20"/>
          <w:lang w:val="es-ES"/>
        </w:rPr>
        <w:t>, afirma que n</w:t>
      </w:r>
      <w:r w:rsidR="00D01456">
        <w:rPr>
          <w:rFonts w:asciiTheme="majorHAnsi" w:hAnsiTheme="majorHAnsi"/>
          <w:bCs/>
          <w:sz w:val="20"/>
          <w:szCs w:val="20"/>
          <w:lang w:val="es-ES"/>
        </w:rPr>
        <w:t xml:space="preserve">o se ha caracterizado una violación de derechos </w:t>
      </w:r>
      <w:r w:rsidR="00686832" w:rsidRPr="008470D7">
        <w:rPr>
          <w:rFonts w:asciiTheme="majorHAnsi" w:hAnsiTheme="majorHAnsi"/>
          <w:bCs/>
          <w:sz w:val="20"/>
          <w:szCs w:val="20"/>
          <w:lang w:val="es-ES"/>
        </w:rPr>
        <w:t>protegidos p</w:t>
      </w:r>
      <w:r w:rsidR="00D01456">
        <w:rPr>
          <w:rFonts w:asciiTheme="majorHAnsi" w:hAnsiTheme="majorHAnsi"/>
          <w:bCs/>
          <w:sz w:val="20"/>
          <w:szCs w:val="20"/>
          <w:lang w:val="es-ES"/>
        </w:rPr>
        <w:t xml:space="preserve">or </w:t>
      </w:r>
      <w:r w:rsidR="00686832" w:rsidRPr="008470D7">
        <w:rPr>
          <w:rFonts w:asciiTheme="majorHAnsi" w:hAnsiTheme="majorHAnsi"/>
          <w:bCs/>
          <w:sz w:val="20"/>
          <w:szCs w:val="20"/>
          <w:lang w:val="es-ES"/>
        </w:rPr>
        <w:t xml:space="preserve">la </w:t>
      </w:r>
      <w:r w:rsidR="005B6B70" w:rsidRPr="008470D7">
        <w:rPr>
          <w:rFonts w:asciiTheme="majorHAnsi" w:hAnsiTheme="majorHAnsi"/>
          <w:bCs/>
          <w:sz w:val="20"/>
          <w:szCs w:val="20"/>
          <w:lang w:val="es-ES"/>
        </w:rPr>
        <w:t>Convención</w:t>
      </w:r>
      <w:r w:rsidR="00686832" w:rsidRPr="008470D7">
        <w:rPr>
          <w:rFonts w:asciiTheme="majorHAnsi" w:hAnsiTheme="majorHAnsi"/>
          <w:bCs/>
          <w:sz w:val="20"/>
          <w:szCs w:val="20"/>
          <w:lang w:val="es-ES"/>
        </w:rPr>
        <w:t xml:space="preserve"> Americana</w:t>
      </w:r>
      <w:r w:rsidR="00D01456">
        <w:rPr>
          <w:rFonts w:asciiTheme="majorHAnsi" w:hAnsiTheme="majorHAnsi"/>
          <w:bCs/>
          <w:sz w:val="20"/>
          <w:szCs w:val="20"/>
          <w:lang w:val="es-ES"/>
        </w:rPr>
        <w:t>,</w:t>
      </w:r>
      <w:r w:rsidR="00686832" w:rsidRPr="008470D7">
        <w:rPr>
          <w:rFonts w:asciiTheme="majorHAnsi" w:hAnsiTheme="majorHAnsi"/>
          <w:bCs/>
          <w:sz w:val="20"/>
          <w:szCs w:val="20"/>
          <w:lang w:val="es-ES"/>
        </w:rPr>
        <w:t xml:space="preserve"> por entender que </w:t>
      </w:r>
      <w:r w:rsidR="00D01456">
        <w:rPr>
          <w:rFonts w:asciiTheme="majorHAnsi" w:hAnsiTheme="majorHAnsi"/>
          <w:bCs/>
          <w:sz w:val="20"/>
          <w:szCs w:val="20"/>
          <w:lang w:val="es-ES"/>
        </w:rPr>
        <w:t>l</w:t>
      </w:r>
      <w:r w:rsidR="00686832" w:rsidRPr="008470D7">
        <w:rPr>
          <w:rFonts w:asciiTheme="majorHAnsi" w:hAnsiTheme="majorHAnsi"/>
          <w:bCs/>
          <w:sz w:val="20"/>
          <w:szCs w:val="20"/>
          <w:lang w:val="es-ES"/>
        </w:rPr>
        <w:t xml:space="preserve">a </w:t>
      </w:r>
      <w:r w:rsidR="008470D7" w:rsidRPr="008470D7">
        <w:rPr>
          <w:rFonts w:asciiTheme="majorHAnsi" w:hAnsiTheme="majorHAnsi"/>
          <w:bCs/>
          <w:sz w:val="20"/>
          <w:szCs w:val="20"/>
          <w:lang w:val="es-ES"/>
        </w:rPr>
        <w:t>presunta víctima</w:t>
      </w:r>
      <w:r w:rsidR="00686832" w:rsidRPr="008470D7">
        <w:rPr>
          <w:rFonts w:asciiTheme="majorHAnsi" w:hAnsiTheme="majorHAnsi"/>
          <w:bCs/>
          <w:sz w:val="20"/>
          <w:szCs w:val="20"/>
          <w:lang w:val="es-ES"/>
        </w:rPr>
        <w:t xml:space="preserve"> no</w:t>
      </w:r>
      <w:r w:rsidR="00E446AD" w:rsidRPr="008470D7">
        <w:rPr>
          <w:rFonts w:asciiTheme="majorHAnsi" w:hAnsiTheme="majorHAnsi"/>
          <w:bCs/>
          <w:sz w:val="20"/>
          <w:szCs w:val="20"/>
          <w:lang w:val="es-ES"/>
        </w:rPr>
        <w:t xml:space="preserve"> </w:t>
      </w:r>
      <w:r w:rsidR="009314F0">
        <w:rPr>
          <w:rFonts w:asciiTheme="majorHAnsi" w:hAnsiTheme="majorHAnsi"/>
          <w:bCs/>
          <w:sz w:val="20"/>
          <w:szCs w:val="20"/>
          <w:lang w:val="es-ES"/>
        </w:rPr>
        <w:t xml:space="preserve">ha probado </w:t>
      </w:r>
      <w:r w:rsidR="00D01456">
        <w:rPr>
          <w:rFonts w:asciiTheme="majorHAnsi" w:hAnsiTheme="majorHAnsi"/>
          <w:bCs/>
          <w:sz w:val="20"/>
          <w:szCs w:val="20"/>
          <w:lang w:val="es-ES"/>
        </w:rPr>
        <w:t xml:space="preserve">los hechos alegados, y recalca que no incumbe a </w:t>
      </w:r>
      <w:r w:rsidR="00C35A99">
        <w:rPr>
          <w:rFonts w:asciiTheme="majorHAnsi" w:hAnsiTheme="majorHAnsi"/>
          <w:bCs/>
          <w:sz w:val="20"/>
          <w:szCs w:val="20"/>
          <w:lang w:val="es-ES"/>
        </w:rPr>
        <w:t>la</w:t>
      </w:r>
      <w:r w:rsidR="00C049B8" w:rsidRPr="008470D7">
        <w:rPr>
          <w:rFonts w:asciiTheme="majorHAnsi" w:hAnsiTheme="majorHAnsi"/>
          <w:bCs/>
          <w:sz w:val="20"/>
          <w:szCs w:val="20"/>
          <w:lang w:val="es-ES"/>
        </w:rPr>
        <w:t xml:space="preserve"> </w:t>
      </w:r>
      <w:r w:rsidR="00C35A99">
        <w:rPr>
          <w:rFonts w:asciiTheme="majorHAnsi" w:hAnsiTheme="majorHAnsi"/>
          <w:bCs/>
          <w:sz w:val="20"/>
          <w:szCs w:val="20"/>
          <w:lang w:val="es-ES"/>
        </w:rPr>
        <w:t>Comisión</w:t>
      </w:r>
      <w:r w:rsidR="00C049B8" w:rsidRPr="008470D7">
        <w:rPr>
          <w:rFonts w:asciiTheme="majorHAnsi" w:hAnsiTheme="majorHAnsi"/>
          <w:bCs/>
          <w:sz w:val="20"/>
          <w:szCs w:val="20"/>
          <w:lang w:val="es-ES"/>
        </w:rPr>
        <w:t xml:space="preserve"> revisar </w:t>
      </w:r>
      <w:r w:rsidR="00D01456">
        <w:rPr>
          <w:rFonts w:asciiTheme="majorHAnsi" w:hAnsiTheme="majorHAnsi"/>
          <w:bCs/>
          <w:sz w:val="20"/>
          <w:szCs w:val="20"/>
          <w:lang w:val="es-ES"/>
        </w:rPr>
        <w:t xml:space="preserve">las decisiones tomadas por </w:t>
      </w:r>
      <w:r w:rsidR="00C049B8" w:rsidRPr="008470D7">
        <w:rPr>
          <w:rFonts w:asciiTheme="majorHAnsi" w:hAnsiTheme="majorHAnsi"/>
          <w:bCs/>
          <w:sz w:val="20"/>
          <w:szCs w:val="20"/>
          <w:lang w:val="es-ES"/>
        </w:rPr>
        <w:t>tribuna</w:t>
      </w:r>
      <w:r w:rsidR="0084784D">
        <w:rPr>
          <w:rFonts w:asciiTheme="majorHAnsi" w:hAnsiTheme="majorHAnsi"/>
          <w:bCs/>
          <w:sz w:val="20"/>
          <w:szCs w:val="20"/>
          <w:lang w:val="es-ES"/>
        </w:rPr>
        <w:t>les de jurisdicción interna.</w:t>
      </w:r>
    </w:p>
    <w:p w:rsidR="003239B8" w:rsidRPr="008470D7" w:rsidRDefault="00DD3344" w:rsidP="00DD334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spacing w:after="240"/>
        <w:jc w:val="both"/>
        <w:rPr>
          <w:rFonts w:asciiTheme="majorHAnsi" w:hAnsiTheme="majorHAnsi"/>
          <w:sz w:val="20"/>
          <w:szCs w:val="20"/>
          <w:lang w:val="es-ES"/>
        </w:rPr>
      </w:pPr>
      <w:r w:rsidRPr="008470D7">
        <w:rPr>
          <w:rFonts w:asciiTheme="majorHAnsi" w:eastAsia="Cambria" w:hAnsiTheme="majorHAnsi" w:cs="Cambria"/>
          <w:b/>
          <w:bCs/>
          <w:color w:val="000000"/>
          <w:sz w:val="20"/>
          <w:szCs w:val="20"/>
          <w:u w:color="000000"/>
          <w:lang w:val="es-ES" w:eastAsia="es-ES"/>
        </w:rPr>
        <w:tab/>
        <w:t>VI.</w:t>
      </w:r>
      <w:r w:rsidRPr="008470D7">
        <w:rPr>
          <w:rFonts w:asciiTheme="majorHAnsi" w:eastAsia="Cambria" w:hAnsiTheme="majorHAnsi" w:cs="Cambria"/>
          <w:b/>
          <w:bCs/>
          <w:color w:val="000000"/>
          <w:sz w:val="20"/>
          <w:szCs w:val="20"/>
          <w:u w:color="000000"/>
          <w:lang w:val="es-ES" w:eastAsia="es-ES"/>
        </w:rPr>
        <w:tab/>
        <w:t xml:space="preserve"> </w:t>
      </w:r>
      <w:r w:rsidR="008470D7" w:rsidRPr="008470D7">
        <w:rPr>
          <w:rFonts w:asciiTheme="majorHAnsi" w:hAnsiTheme="majorHAnsi"/>
          <w:b/>
          <w:bCs/>
          <w:sz w:val="20"/>
          <w:szCs w:val="20"/>
          <w:lang w:val="es-ES"/>
        </w:rPr>
        <w:t>AGOTAMIENTO DE LOS RECURSOS INTERNOS Y PLAZO DE PRESENTACIÓN</w:t>
      </w:r>
      <w:r w:rsidR="00C21FEF" w:rsidRPr="008470D7">
        <w:rPr>
          <w:rFonts w:asciiTheme="majorHAnsi" w:eastAsia="Cambria" w:hAnsiTheme="majorHAnsi" w:cs="Cambria"/>
          <w:b/>
          <w:bCs/>
          <w:color w:val="000000"/>
          <w:sz w:val="20"/>
          <w:szCs w:val="20"/>
          <w:u w:color="000000"/>
          <w:lang w:val="es-ES" w:eastAsia="es-ES"/>
        </w:rPr>
        <w:t xml:space="preserve"> </w:t>
      </w:r>
    </w:p>
    <w:p w:rsidR="003239B8" w:rsidRPr="008470D7" w:rsidRDefault="00C35A99" w:rsidP="00D0145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La</w:t>
      </w:r>
      <w:r w:rsidR="001A12B0" w:rsidRPr="008470D7">
        <w:rPr>
          <w:rFonts w:asciiTheme="majorHAnsi" w:hAnsiTheme="majorHAnsi"/>
          <w:sz w:val="20"/>
          <w:szCs w:val="20"/>
          <w:lang w:val="es-ES"/>
        </w:rPr>
        <w:t xml:space="preserve"> </w:t>
      </w:r>
      <w:r w:rsidR="008470D7" w:rsidRPr="008470D7">
        <w:rPr>
          <w:rFonts w:asciiTheme="majorHAnsi" w:hAnsiTheme="majorHAnsi"/>
          <w:sz w:val="20"/>
          <w:szCs w:val="20"/>
          <w:lang w:val="es-ES"/>
        </w:rPr>
        <w:t>presunta víctima</w:t>
      </w:r>
      <w:r w:rsidR="001A12B0" w:rsidRPr="008470D7">
        <w:rPr>
          <w:rFonts w:asciiTheme="majorHAnsi" w:hAnsiTheme="majorHAnsi"/>
          <w:sz w:val="20"/>
          <w:szCs w:val="20"/>
          <w:lang w:val="es-ES"/>
        </w:rPr>
        <w:t xml:space="preserve"> alega </w:t>
      </w:r>
      <w:r w:rsidR="00D01456">
        <w:rPr>
          <w:rFonts w:asciiTheme="majorHAnsi" w:hAnsiTheme="majorHAnsi"/>
          <w:sz w:val="20"/>
          <w:szCs w:val="20"/>
          <w:lang w:val="es-ES"/>
        </w:rPr>
        <w:t xml:space="preserve">que </w:t>
      </w:r>
      <w:r w:rsidR="007D173E">
        <w:rPr>
          <w:rFonts w:asciiTheme="majorHAnsi" w:hAnsiTheme="majorHAnsi"/>
          <w:sz w:val="20"/>
          <w:szCs w:val="20"/>
          <w:lang w:val="es-ES"/>
        </w:rPr>
        <w:t>hay un</w:t>
      </w:r>
      <w:r w:rsidR="001A12B0" w:rsidRPr="008470D7">
        <w:rPr>
          <w:rFonts w:asciiTheme="majorHAnsi" w:hAnsiTheme="majorHAnsi"/>
          <w:sz w:val="20"/>
          <w:szCs w:val="20"/>
          <w:lang w:val="es-ES"/>
        </w:rPr>
        <w:t>a demora injustificada d</w:t>
      </w:r>
      <w:r w:rsidR="00D01456">
        <w:rPr>
          <w:rFonts w:asciiTheme="majorHAnsi" w:hAnsiTheme="majorHAnsi"/>
          <w:sz w:val="20"/>
          <w:szCs w:val="20"/>
          <w:lang w:val="es-ES"/>
        </w:rPr>
        <w:t>el</w:t>
      </w:r>
      <w:r w:rsidR="001A12B0" w:rsidRPr="008470D7">
        <w:rPr>
          <w:rFonts w:asciiTheme="majorHAnsi" w:hAnsiTheme="majorHAnsi"/>
          <w:sz w:val="20"/>
          <w:szCs w:val="20"/>
          <w:lang w:val="es-ES"/>
        </w:rPr>
        <w:t xml:space="preserve"> Estado </w:t>
      </w:r>
      <w:r w:rsidR="00D01456">
        <w:rPr>
          <w:rFonts w:asciiTheme="majorHAnsi" w:hAnsiTheme="majorHAnsi"/>
          <w:sz w:val="20"/>
          <w:szCs w:val="20"/>
          <w:lang w:val="es-ES"/>
        </w:rPr>
        <w:t>en dictar sentencia con respecto al</w:t>
      </w:r>
      <w:r w:rsidR="001A12B0" w:rsidRPr="008470D7">
        <w:rPr>
          <w:rFonts w:asciiTheme="majorHAnsi" w:hAnsiTheme="majorHAnsi"/>
          <w:sz w:val="20"/>
          <w:szCs w:val="20"/>
          <w:lang w:val="es-ES"/>
        </w:rPr>
        <w:t xml:space="preserve"> </w:t>
      </w:r>
      <w:r w:rsidR="00D01456" w:rsidRPr="00D01456">
        <w:rPr>
          <w:rFonts w:asciiTheme="majorHAnsi" w:hAnsiTheme="majorHAnsi"/>
          <w:sz w:val="20"/>
          <w:szCs w:val="20"/>
          <w:lang w:val="es-ES"/>
        </w:rPr>
        <w:t>recurso contra la decisión denegatoria de recurso extraordinario</w:t>
      </w:r>
      <w:r w:rsidR="006A5EF3" w:rsidRPr="008470D7">
        <w:rPr>
          <w:rFonts w:asciiTheme="majorHAnsi" w:hAnsiTheme="majorHAnsi"/>
          <w:sz w:val="20"/>
          <w:szCs w:val="20"/>
          <w:lang w:val="es-ES"/>
        </w:rPr>
        <w:t xml:space="preserve"> presentado</w:t>
      </w:r>
      <w:r w:rsidR="00E759FB" w:rsidRPr="008470D7">
        <w:rPr>
          <w:rFonts w:asciiTheme="majorHAnsi" w:hAnsiTheme="majorHAnsi"/>
          <w:sz w:val="20"/>
          <w:szCs w:val="20"/>
          <w:lang w:val="es-ES"/>
        </w:rPr>
        <w:t xml:space="preserve"> a</w:t>
      </w:r>
      <w:r w:rsidR="007D173E">
        <w:rPr>
          <w:rFonts w:asciiTheme="majorHAnsi" w:hAnsiTheme="majorHAnsi"/>
          <w:sz w:val="20"/>
          <w:szCs w:val="20"/>
          <w:lang w:val="es-ES"/>
        </w:rPr>
        <w:t>nte el</w:t>
      </w:r>
      <w:r w:rsidR="00E759FB" w:rsidRPr="008470D7">
        <w:rPr>
          <w:rFonts w:asciiTheme="majorHAnsi" w:hAnsiTheme="majorHAnsi"/>
          <w:sz w:val="20"/>
          <w:szCs w:val="20"/>
          <w:lang w:val="es-ES"/>
        </w:rPr>
        <w:t xml:space="preserve"> </w:t>
      </w:r>
      <w:r>
        <w:rPr>
          <w:rFonts w:asciiTheme="majorHAnsi" w:hAnsiTheme="majorHAnsi"/>
          <w:sz w:val="20"/>
          <w:szCs w:val="20"/>
          <w:lang w:val="es-ES"/>
        </w:rPr>
        <w:t>Supremo Tribunal Federal</w:t>
      </w:r>
      <w:r w:rsidR="00E759FB" w:rsidRPr="008470D7">
        <w:rPr>
          <w:rFonts w:asciiTheme="majorHAnsi" w:hAnsiTheme="majorHAnsi"/>
          <w:sz w:val="20"/>
          <w:szCs w:val="20"/>
          <w:lang w:val="es-ES"/>
        </w:rPr>
        <w:t xml:space="preserve">. </w:t>
      </w:r>
      <w:r w:rsidR="007D173E">
        <w:rPr>
          <w:rFonts w:asciiTheme="majorHAnsi" w:hAnsiTheme="majorHAnsi"/>
          <w:sz w:val="20"/>
          <w:szCs w:val="20"/>
          <w:lang w:val="es-ES"/>
        </w:rPr>
        <w:t xml:space="preserve">Señala que el retraso en la conclusión del proceso frustra sus posibilidades de llegar a ser </w:t>
      </w:r>
      <w:r w:rsidR="00A17913" w:rsidRPr="008470D7">
        <w:rPr>
          <w:rFonts w:asciiTheme="majorHAnsi" w:hAnsiTheme="majorHAnsi"/>
          <w:sz w:val="20"/>
          <w:szCs w:val="20"/>
          <w:lang w:val="es-ES"/>
        </w:rPr>
        <w:t xml:space="preserve">oficial, </w:t>
      </w:r>
      <w:r w:rsidR="007D173E">
        <w:rPr>
          <w:rFonts w:asciiTheme="majorHAnsi" w:hAnsiTheme="majorHAnsi"/>
          <w:sz w:val="20"/>
          <w:szCs w:val="20"/>
          <w:lang w:val="es-ES"/>
        </w:rPr>
        <w:t>en vista de</w:t>
      </w:r>
      <w:r w:rsidR="007831F2">
        <w:rPr>
          <w:rFonts w:asciiTheme="majorHAnsi" w:hAnsiTheme="majorHAnsi"/>
          <w:sz w:val="20"/>
          <w:szCs w:val="20"/>
          <w:lang w:val="es-ES"/>
        </w:rPr>
        <w:t xml:space="preserve">l envejecimiento </w:t>
      </w:r>
      <w:r w:rsidR="007D173E">
        <w:rPr>
          <w:rFonts w:asciiTheme="majorHAnsi" w:hAnsiTheme="majorHAnsi"/>
          <w:sz w:val="20"/>
          <w:szCs w:val="20"/>
          <w:lang w:val="es-ES"/>
        </w:rPr>
        <w:t>y de los</w:t>
      </w:r>
      <w:r w:rsidR="00A17913" w:rsidRPr="008470D7">
        <w:rPr>
          <w:rFonts w:asciiTheme="majorHAnsi" w:hAnsiTheme="majorHAnsi"/>
          <w:sz w:val="20"/>
          <w:szCs w:val="20"/>
          <w:lang w:val="es-ES"/>
        </w:rPr>
        <w:t xml:space="preserve"> </w:t>
      </w:r>
      <w:r w:rsidR="0084784D">
        <w:rPr>
          <w:rFonts w:asciiTheme="majorHAnsi" w:hAnsiTheme="majorHAnsi"/>
          <w:sz w:val="20"/>
          <w:szCs w:val="20"/>
          <w:lang w:val="es-ES"/>
        </w:rPr>
        <w:t>plazos</w:t>
      </w:r>
      <w:r w:rsidR="00A17913" w:rsidRPr="008470D7">
        <w:rPr>
          <w:rFonts w:asciiTheme="majorHAnsi" w:hAnsiTheme="majorHAnsi"/>
          <w:sz w:val="20"/>
          <w:szCs w:val="20"/>
          <w:lang w:val="es-ES"/>
        </w:rPr>
        <w:t xml:space="preserve"> para </w:t>
      </w:r>
      <w:r w:rsidR="007D173E">
        <w:rPr>
          <w:rFonts w:asciiTheme="majorHAnsi" w:hAnsiTheme="majorHAnsi"/>
          <w:sz w:val="20"/>
          <w:szCs w:val="20"/>
          <w:lang w:val="es-ES"/>
        </w:rPr>
        <w:t>avanzar en la carrera</w:t>
      </w:r>
      <w:r w:rsidR="00A17913" w:rsidRPr="008470D7">
        <w:rPr>
          <w:rFonts w:asciiTheme="majorHAnsi" w:hAnsiTheme="majorHAnsi"/>
          <w:sz w:val="20"/>
          <w:szCs w:val="20"/>
          <w:lang w:val="es-ES"/>
        </w:rPr>
        <w:t xml:space="preserve">. </w:t>
      </w:r>
      <w:r w:rsidR="008470D7" w:rsidRPr="008470D7">
        <w:rPr>
          <w:rFonts w:asciiTheme="majorHAnsi" w:hAnsiTheme="majorHAnsi"/>
          <w:sz w:val="20"/>
          <w:szCs w:val="20"/>
          <w:lang w:val="es-ES"/>
        </w:rPr>
        <w:t>El Estado</w:t>
      </w:r>
      <w:r w:rsidR="00E759FB" w:rsidRPr="008470D7">
        <w:rPr>
          <w:rFonts w:asciiTheme="majorHAnsi" w:hAnsiTheme="majorHAnsi"/>
          <w:sz w:val="20"/>
          <w:szCs w:val="20"/>
          <w:lang w:val="es-ES"/>
        </w:rPr>
        <w:t>, por su</w:t>
      </w:r>
      <w:r w:rsidR="007D173E">
        <w:rPr>
          <w:rFonts w:asciiTheme="majorHAnsi" w:hAnsiTheme="majorHAnsi"/>
          <w:sz w:val="20"/>
          <w:szCs w:val="20"/>
          <w:lang w:val="es-ES"/>
        </w:rPr>
        <w:t xml:space="preserve"> parte</w:t>
      </w:r>
      <w:r w:rsidR="00E759FB" w:rsidRPr="008470D7">
        <w:rPr>
          <w:rFonts w:asciiTheme="majorHAnsi" w:hAnsiTheme="majorHAnsi"/>
          <w:sz w:val="20"/>
          <w:szCs w:val="20"/>
          <w:lang w:val="es-ES"/>
        </w:rPr>
        <w:t xml:space="preserve">, afirma que </w:t>
      </w:r>
      <w:r w:rsidR="007D173E">
        <w:rPr>
          <w:rFonts w:asciiTheme="majorHAnsi" w:hAnsiTheme="majorHAnsi"/>
          <w:sz w:val="20"/>
          <w:szCs w:val="20"/>
          <w:lang w:val="es-ES"/>
        </w:rPr>
        <w:t>no se agotaron l</w:t>
      </w:r>
      <w:r w:rsidR="00E759FB" w:rsidRPr="008470D7">
        <w:rPr>
          <w:rFonts w:asciiTheme="majorHAnsi" w:hAnsiTheme="majorHAnsi"/>
          <w:sz w:val="20"/>
          <w:szCs w:val="20"/>
          <w:lang w:val="es-ES"/>
        </w:rPr>
        <w:t xml:space="preserve">os recursos internos </w:t>
      </w:r>
      <w:r w:rsidR="007D173E">
        <w:rPr>
          <w:rFonts w:asciiTheme="majorHAnsi" w:hAnsiTheme="majorHAnsi"/>
          <w:sz w:val="20"/>
          <w:szCs w:val="20"/>
          <w:lang w:val="es-ES"/>
        </w:rPr>
        <w:t xml:space="preserve">y que no incumbe a </w:t>
      </w:r>
      <w:r w:rsidR="008470D7" w:rsidRPr="008470D7">
        <w:rPr>
          <w:rFonts w:asciiTheme="majorHAnsi" w:hAnsiTheme="majorHAnsi"/>
          <w:sz w:val="20"/>
          <w:szCs w:val="20"/>
          <w:lang w:val="es-ES"/>
        </w:rPr>
        <w:t>la Comisión</w:t>
      </w:r>
      <w:r w:rsidR="006A5EF3" w:rsidRPr="008470D7">
        <w:rPr>
          <w:rFonts w:asciiTheme="majorHAnsi" w:hAnsiTheme="majorHAnsi"/>
          <w:sz w:val="20"/>
          <w:szCs w:val="20"/>
          <w:lang w:val="es-ES"/>
        </w:rPr>
        <w:t xml:space="preserve"> revisar </w:t>
      </w:r>
      <w:r w:rsidR="007D173E">
        <w:rPr>
          <w:rFonts w:asciiTheme="majorHAnsi" w:hAnsiTheme="majorHAnsi"/>
          <w:sz w:val="20"/>
          <w:szCs w:val="20"/>
          <w:lang w:val="es-ES"/>
        </w:rPr>
        <w:t>l</w:t>
      </w:r>
      <w:r w:rsidR="006A5EF3" w:rsidRPr="008470D7">
        <w:rPr>
          <w:rFonts w:asciiTheme="majorHAnsi" w:hAnsiTheme="majorHAnsi"/>
          <w:sz w:val="20"/>
          <w:szCs w:val="20"/>
          <w:lang w:val="es-ES"/>
        </w:rPr>
        <w:t>as decis</w:t>
      </w:r>
      <w:r w:rsidR="007D173E">
        <w:rPr>
          <w:rFonts w:asciiTheme="majorHAnsi" w:hAnsiTheme="majorHAnsi"/>
          <w:sz w:val="20"/>
          <w:szCs w:val="20"/>
          <w:lang w:val="es-ES"/>
        </w:rPr>
        <w:t xml:space="preserve">iones tomadas en el ámbito </w:t>
      </w:r>
      <w:r w:rsidR="006A5EF3" w:rsidRPr="008470D7">
        <w:rPr>
          <w:rFonts w:asciiTheme="majorHAnsi" w:hAnsiTheme="majorHAnsi"/>
          <w:sz w:val="20"/>
          <w:szCs w:val="20"/>
          <w:lang w:val="es-ES"/>
        </w:rPr>
        <w:t>intern</w:t>
      </w:r>
      <w:r w:rsidR="007D173E">
        <w:rPr>
          <w:rFonts w:asciiTheme="majorHAnsi" w:hAnsiTheme="majorHAnsi"/>
          <w:sz w:val="20"/>
          <w:szCs w:val="20"/>
          <w:lang w:val="es-ES"/>
        </w:rPr>
        <w:t>o</w:t>
      </w:r>
      <w:r w:rsidR="006A5EF3" w:rsidRPr="008470D7">
        <w:rPr>
          <w:rFonts w:asciiTheme="majorHAnsi" w:hAnsiTheme="majorHAnsi"/>
          <w:sz w:val="20"/>
          <w:szCs w:val="20"/>
          <w:lang w:val="es-ES"/>
        </w:rPr>
        <w:t>.</w:t>
      </w:r>
    </w:p>
    <w:p w:rsidR="006A5EF3" w:rsidRPr="008470D7" w:rsidRDefault="00A918FF" w:rsidP="00A918F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A918FF">
        <w:rPr>
          <w:rFonts w:asciiTheme="majorHAnsi" w:hAnsiTheme="majorHAnsi"/>
          <w:sz w:val="20"/>
          <w:szCs w:val="20"/>
          <w:lang w:val="es-ES"/>
        </w:rPr>
        <w:t>Según la información de dominio público</w:t>
      </w:r>
      <w:r w:rsidR="006A5EF3" w:rsidRPr="008470D7">
        <w:rPr>
          <w:rFonts w:asciiTheme="majorHAnsi" w:hAnsiTheme="majorHAnsi"/>
          <w:sz w:val="20"/>
          <w:szCs w:val="20"/>
          <w:lang w:val="es-ES"/>
        </w:rPr>
        <w:t xml:space="preserve">, </w:t>
      </w:r>
      <w:r w:rsidR="008470D7" w:rsidRPr="008470D7">
        <w:rPr>
          <w:rFonts w:asciiTheme="majorHAnsi" w:hAnsiTheme="majorHAnsi"/>
          <w:sz w:val="20"/>
          <w:szCs w:val="20"/>
          <w:lang w:val="es-ES"/>
        </w:rPr>
        <w:t>la Comisión</w:t>
      </w:r>
      <w:r w:rsidR="00E759FB" w:rsidRPr="008470D7">
        <w:rPr>
          <w:rFonts w:asciiTheme="majorHAnsi" w:hAnsiTheme="majorHAnsi"/>
          <w:sz w:val="20"/>
          <w:szCs w:val="20"/>
          <w:lang w:val="es-ES"/>
        </w:rPr>
        <w:t xml:space="preserve"> </w:t>
      </w:r>
      <w:r w:rsidR="007831F2">
        <w:rPr>
          <w:rFonts w:asciiTheme="majorHAnsi" w:hAnsiTheme="majorHAnsi"/>
          <w:sz w:val="20"/>
          <w:szCs w:val="20"/>
          <w:lang w:val="es-ES"/>
        </w:rPr>
        <w:t xml:space="preserve">observa </w:t>
      </w:r>
      <w:r>
        <w:rPr>
          <w:rFonts w:asciiTheme="majorHAnsi" w:hAnsiTheme="majorHAnsi"/>
          <w:sz w:val="20"/>
          <w:szCs w:val="20"/>
          <w:lang w:val="es-ES"/>
        </w:rPr>
        <w:t xml:space="preserve">que el </w:t>
      </w:r>
      <w:r w:rsidR="00C35A99">
        <w:rPr>
          <w:rFonts w:asciiTheme="majorHAnsi" w:hAnsiTheme="majorHAnsi"/>
          <w:sz w:val="20"/>
          <w:szCs w:val="20"/>
          <w:lang w:val="es-ES"/>
        </w:rPr>
        <w:t>Supremo Tribunal Federal</w:t>
      </w:r>
      <w:r w:rsidR="00E759FB" w:rsidRPr="008470D7">
        <w:rPr>
          <w:rFonts w:asciiTheme="majorHAnsi" w:hAnsiTheme="majorHAnsi"/>
          <w:sz w:val="20"/>
          <w:szCs w:val="20"/>
          <w:lang w:val="es-ES"/>
        </w:rPr>
        <w:t xml:space="preserve"> </w:t>
      </w:r>
      <w:r>
        <w:rPr>
          <w:rFonts w:asciiTheme="majorHAnsi" w:hAnsiTheme="majorHAnsi"/>
          <w:sz w:val="20"/>
          <w:szCs w:val="20"/>
          <w:lang w:val="es-ES"/>
        </w:rPr>
        <w:t xml:space="preserve">declaró </w:t>
      </w:r>
      <w:r w:rsidR="007831F2">
        <w:rPr>
          <w:rFonts w:asciiTheme="majorHAnsi" w:hAnsiTheme="majorHAnsi"/>
          <w:sz w:val="20"/>
          <w:szCs w:val="20"/>
          <w:lang w:val="es-ES"/>
        </w:rPr>
        <w:t xml:space="preserve">la </w:t>
      </w:r>
      <w:r w:rsidR="006D2D3C" w:rsidRPr="008470D7">
        <w:rPr>
          <w:rFonts w:asciiTheme="majorHAnsi" w:hAnsiTheme="majorHAnsi"/>
          <w:sz w:val="20"/>
          <w:szCs w:val="20"/>
          <w:lang w:val="es-ES"/>
        </w:rPr>
        <w:t>improceden</w:t>
      </w:r>
      <w:r w:rsidR="007831F2">
        <w:rPr>
          <w:rFonts w:asciiTheme="majorHAnsi" w:hAnsiTheme="majorHAnsi"/>
          <w:sz w:val="20"/>
          <w:szCs w:val="20"/>
          <w:lang w:val="es-ES"/>
        </w:rPr>
        <w:t xml:space="preserve">cia del </w:t>
      </w:r>
      <w:r w:rsidR="007831F2" w:rsidRPr="007831F2">
        <w:rPr>
          <w:rFonts w:asciiTheme="majorHAnsi" w:hAnsiTheme="majorHAnsi"/>
          <w:sz w:val="20"/>
          <w:szCs w:val="20"/>
          <w:lang w:val="es-ES"/>
        </w:rPr>
        <w:t>recurso extraordinario</w:t>
      </w:r>
      <w:r>
        <w:rPr>
          <w:rFonts w:asciiTheme="majorHAnsi" w:hAnsiTheme="majorHAnsi"/>
          <w:sz w:val="20"/>
          <w:szCs w:val="20"/>
          <w:lang w:val="es-ES"/>
        </w:rPr>
        <w:t xml:space="preserve"> el </w:t>
      </w:r>
      <w:r w:rsidR="00E759FB" w:rsidRPr="008470D7">
        <w:rPr>
          <w:rFonts w:asciiTheme="majorHAnsi" w:hAnsiTheme="majorHAnsi"/>
          <w:sz w:val="20"/>
          <w:szCs w:val="20"/>
          <w:lang w:val="es-ES"/>
        </w:rPr>
        <w:t xml:space="preserve">15 de </w:t>
      </w:r>
      <w:r w:rsidR="005B6B70" w:rsidRPr="008470D7">
        <w:rPr>
          <w:rFonts w:asciiTheme="majorHAnsi" w:hAnsiTheme="majorHAnsi"/>
          <w:sz w:val="20"/>
          <w:szCs w:val="20"/>
          <w:lang w:val="es-ES"/>
        </w:rPr>
        <w:t>diciembre</w:t>
      </w:r>
      <w:r w:rsidR="00E759FB" w:rsidRPr="008470D7">
        <w:rPr>
          <w:rFonts w:asciiTheme="majorHAnsi" w:hAnsiTheme="majorHAnsi"/>
          <w:sz w:val="20"/>
          <w:szCs w:val="20"/>
          <w:lang w:val="es-ES"/>
        </w:rPr>
        <w:t xml:space="preserve"> de 2014. </w:t>
      </w:r>
      <w:r w:rsidR="008470D7" w:rsidRPr="008470D7">
        <w:rPr>
          <w:rFonts w:asciiTheme="majorHAnsi" w:hAnsiTheme="majorHAnsi"/>
          <w:sz w:val="20"/>
          <w:szCs w:val="20"/>
          <w:lang w:val="es-ES"/>
        </w:rPr>
        <w:t>La Comisión</w:t>
      </w:r>
      <w:r w:rsidR="006A5EF3" w:rsidRPr="008470D7">
        <w:rPr>
          <w:rFonts w:asciiTheme="majorHAnsi" w:hAnsiTheme="majorHAnsi"/>
          <w:sz w:val="20"/>
          <w:szCs w:val="20"/>
          <w:lang w:val="es-ES"/>
        </w:rPr>
        <w:t xml:space="preserve"> re</w:t>
      </w:r>
      <w:r>
        <w:rPr>
          <w:rFonts w:asciiTheme="majorHAnsi" w:hAnsiTheme="majorHAnsi"/>
          <w:sz w:val="20"/>
          <w:szCs w:val="20"/>
          <w:lang w:val="es-ES"/>
        </w:rPr>
        <w:t xml:space="preserve">calca </w:t>
      </w:r>
      <w:r w:rsidR="006A5EF3" w:rsidRPr="008470D7">
        <w:rPr>
          <w:rFonts w:asciiTheme="majorHAnsi" w:hAnsiTheme="majorHAnsi"/>
          <w:sz w:val="20"/>
          <w:szCs w:val="20"/>
          <w:lang w:val="es-ES"/>
        </w:rPr>
        <w:t>que</w:t>
      </w:r>
      <w:r w:rsidR="00F54E03" w:rsidRPr="008470D7">
        <w:rPr>
          <w:rFonts w:asciiTheme="majorHAnsi" w:hAnsiTheme="majorHAnsi"/>
          <w:sz w:val="20"/>
          <w:szCs w:val="20"/>
          <w:lang w:val="es-ES"/>
        </w:rPr>
        <w:t>,</w:t>
      </w:r>
      <w:r w:rsidR="006A5EF3" w:rsidRPr="008470D7">
        <w:rPr>
          <w:rFonts w:asciiTheme="majorHAnsi" w:hAnsiTheme="majorHAnsi"/>
          <w:sz w:val="20"/>
          <w:szCs w:val="20"/>
          <w:lang w:val="es-ES"/>
        </w:rPr>
        <w:t xml:space="preserve"> e</w:t>
      </w:r>
      <w:r>
        <w:rPr>
          <w:rFonts w:asciiTheme="majorHAnsi" w:hAnsiTheme="majorHAnsi"/>
          <w:sz w:val="20"/>
          <w:szCs w:val="20"/>
          <w:lang w:val="es-ES"/>
        </w:rPr>
        <w:t xml:space="preserve">n general, no se </w:t>
      </w:r>
      <w:r w:rsidR="006A5EF3" w:rsidRPr="008470D7">
        <w:rPr>
          <w:rFonts w:asciiTheme="majorHAnsi" w:hAnsiTheme="majorHAnsi"/>
          <w:sz w:val="20"/>
          <w:szCs w:val="20"/>
          <w:lang w:val="es-ES"/>
        </w:rPr>
        <w:t xml:space="preserve">exige </w:t>
      </w:r>
      <w:r>
        <w:rPr>
          <w:rFonts w:asciiTheme="majorHAnsi" w:hAnsiTheme="majorHAnsi"/>
          <w:sz w:val="20"/>
          <w:szCs w:val="20"/>
          <w:lang w:val="es-ES"/>
        </w:rPr>
        <w:t xml:space="preserve">el agotamiento de los </w:t>
      </w:r>
      <w:r w:rsidR="006A5EF3" w:rsidRPr="008470D7">
        <w:rPr>
          <w:rFonts w:asciiTheme="majorHAnsi" w:hAnsiTheme="majorHAnsi"/>
          <w:sz w:val="20"/>
          <w:szCs w:val="20"/>
          <w:lang w:val="es-ES"/>
        </w:rPr>
        <w:t xml:space="preserve">recursos </w:t>
      </w:r>
      <w:r w:rsidR="0084784D" w:rsidRPr="008470D7">
        <w:rPr>
          <w:rFonts w:asciiTheme="majorHAnsi" w:hAnsiTheme="majorHAnsi"/>
          <w:sz w:val="20"/>
          <w:szCs w:val="20"/>
          <w:lang w:val="es-ES"/>
        </w:rPr>
        <w:t>extraordinarios</w:t>
      </w:r>
      <w:r w:rsidR="00C44969" w:rsidRPr="008470D7">
        <w:rPr>
          <w:rFonts w:asciiTheme="majorHAnsi" w:hAnsiTheme="majorHAnsi"/>
          <w:sz w:val="20"/>
          <w:szCs w:val="20"/>
          <w:lang w:val="es-ES"/>
        </w:rPr>
        <w:t xml:space="preserve">, </w:t>
      </w:r>
      <w:r>
        <w:rPr>
          <w:rFonts w:asciiTheme="majorHAnsi" w:hAnsiTheme="majorHAnsi"/>
          <w:sz w:val="20"/>
          <w:szCs w:val="20"/>
          <w:lang w:val="es-ES"/>
        </w:rPr>
        <w:t xml:space="preserve">pero que, en los </w:t>
      </w:r>
      <w:r w:rsidR="006A5EF3" w:rsidRPr="008470D7">
        <w:rPr>
          <w:rFonts w:asciiTheme="majorHAnsi" w:hAnsiTheme="majorHAnsi"/>
          <w:sz w:val="20"/>
          <w:szCs w:val="20"/>
          <w:lang w:val="es-ES"/>
        </w:rPr>
        <w:t>casos e</w:t>
      </w:r>
      <w:r>
        <w:rPr>
          <w:rFonts w:asciiTheme="majorHAnsi" w:hAnsiTheme="majorHAnsi"/>
          <w:sz w:val="20"/>
          <w:szCs w:val="20"/>
          <w:lang w:val="es-ES"/>
        </w:rPr>
        <w:t>n</w:t>
      </w:r>
      <w:r w:rsidR="006A5EF3" w:rsidRPr="008470D7">
        <w:rPr>
          <w:rFonts w:asciiTheme="majorHAnsi" w:hAnsiTheme="majorHAnsi"/>
          <w:sz w:val="20"/>
          <w:szCs w:val="20"/>
          <w:lang w:val="es-ES"/>
        </w:rPr>
        <w:t xml:space="preserve"> que es</w:t>
      </w:r>
      <w:r>
        <w:rPr>
          <w:rFonts w:asciiTheme="majorHAnsi" w:hAnsiTheme="majorHAnsi"/>
          <w:sz w:val="20"/>
          <w:szCs w:val="20"/>
          <w:lang w:val="es-ES"/>
        </w:rPr>
        <w:t>o</w:t>
      </w:r>
      <w:r w:rsidR="006A5EF3" w:rsidRPr="008470D7">
        <w:rPr>
          <w:rFonts w:asciiTheme="majorHAnsi" w:hAnsiTheme="majorHAnsi"/>
          <w:sz w:val="20"/>
          <w:szCs w:val="20"/>
          <w:lang w:val="es-ES"/>
        </w:rPr>
        <w:t xml:space="preserve">s recursos </w:t>
      </w:r>
      <w:r>
        <w:rPr>
          <w:rFonts w:asciiTheme="majorHAnsi" w:hAnsiTheme="majorHAnsi"/>
          <w:sz w:val="20"/>
          <w:szCs w:val="20"/>
          <w:lang w:val="es-ES"/>
        </w:rPr>
        <w:t xml:space="preserve">sean los adecuados y eficaces para la situación </w:t>
      </w:r>
      <w:r w:rsidR="007831F2">
        <w:rPr>
          <w:rFonts w:asciiTheme="majorHAnsi" w:hAnsiTheme="majorHAnsi"/>
          <w:sz w:val="20"/>
          <w:szCs w:val="20"/>
          <w:lang w:val="es-ES"/>
        </w:rPr>
        <w:t>particular</w:t>
      </w:r>
      <w:r w:rsidR="006A5EF3" w:rsidRPr="008470D7">
        <w:rPr>
          <w:rFonts w:asciiTheme="majorHAnsi" w:hAnsiTheme="majorHAnsi"/>
          <w:sz w:val="20"/>
          <w:szCs w:val="20"/>
          <w:lang w:val="es-ES"/>
        </w:rPr>
        <w:t xml:space="preserve"> que se denuncia, </w:t>
      </w:r>
      <w:r>
        <w:rPr>
          <w:rFonts w:asciiTheme="majorHAnsi" w:hAnsiTheme="majorHAnsi"/>
          <w:sz w:val="20"/>
          <w:szCs w:val="20"/>
          <w:lang w:val="es-ES"/>
        </w:rPr>
        <w:t>se puede evaluar la necesidad de su agotamiento</w:t>
      </w:r>
      <w:r w:rsidR="006A5EF3" w:rsidRPr="008470D7">
        <w:rPr>
          <w:rFonts w:asciiTheme="majorHAnsi" w:hAnsiTheme="majorHAnsi"/>
          <w:sz w:val="20"/>
          <w:szCs w:val="20"/>
          <w:lang w:val="es-ES"/>
        </w:rPr>
        <w:t xml:space="preserve">. </w:t>
      </w:r>
      <w:r>
        <w:rPr>
          <w:rFonts w:asciiTheme="majorHAnsi" w:hAnsiTheme="majorHAnsi"/>
          <w:sz w:val="20"/>
          <w:szCs w:val="20"/>
          <w:lang w:val="es-ES"/>
        </w:rPr>
        <w:t>En consecuencia,</w:t>
      </w:r>
      <w:r w:rsidR="006A5EF3" w:rsidRPr="008470D7">
        <w:rPr>
          <w:rFonts w:asciiTheme="majorHAnsi" w:hAnsiTheme="majorHAnsi"/>
          <w:sz w:val="20"/>
          <w:szCs w:val="20"/>
          <w:lang w:val="es-ES"/>
        </w:rPr>
        <w:t xml:space="preserve"> s</w:t>
      </w:r>
      <w:r>
        <w:rPr>
          <w:rFonts w:asciiTheme="majorHAnsi" w:hAnsiTheme="majorHAnsi"/>
          <w:sz w:val="20"/>
          <w:szCs w:val="20"/>
          <w:lang w:val="es-ES"/>
        </w:rPr>
        <w:t xml:space="preserve">i la parte </w:t>
      </w:r>
      <w:r w:rsidR="0084784D" w:rsidRPr="008470D7">
        <w:rPr>
          <w:rFonts w:asciiTheme="majorHAnsi" w:hAnsiTheme="majorHAnsi"/>
          <w:sz w:val="20"/>
          <w:szCs w:val="20"/>
          <w:lang w:val="es-ES"/>
        </w:rPr>
        <w:t>peticionari</w:t>
      </w:r>
      <w:r>
        <w:rPr>
          <w:rFonts w:asciiTheme="majorHAnsi" w:hAnsiTheme="majorHAnsi"/>
          <w:sz w:val="20"/>
          <w:szCs w:val="20"/>
          <w:lang w:val="es-ES"/>
        </w:rPr>
        <w:t>a</w:t>
      </w:r>
      <w:r w:rsidR="006A5EF3" w:rsidRPr="008470D7">
        <w:rPr>
          <w:rFonts w:asciiTheme="majorHAnsi" w:hAnsiTheme="majorHAnsi"/>
          <w:sz w:val="20"/>
          <w:szCs w:val="20"/>
          <w:lang w:val="es-ES"/>
        </w:rPr>
        <w:t xml:space="preserve"> decide </w:t>
      </w:r>
      <w:r>
        <w:rPr>
          <w:rFonts w:asciiTheme="majorHAnsi" w:hAnsiTheme="majorHAnsi"/>
          <w:sz w:val="20"/>
          <w:szCs w:val="20"/>
          <w:lang w:val="es-ES"/>
        </w:rPr>
        <w:t xml:space="preserve">agotarlos, debe hacerlo de acuerdo con la </w:t>
      </w:r>
      <w:r w:rsidR="006A5EF3" w:rsidRPr="008470D7">
        <w:rPr>
          <w:rFonts w:asciiTheme="majorHAnsi" w:hAnsiTheme="majorHAnsi"/>
          <w:sz w:val="20"/>
          <w:szCs w:val="20"/>
          <w:lang w:val="es-ES"/>
        </w:rPr>
        <w:t xml:space="preserve">norma procesal </w:t>
      </w:r>
      <w:r w:rsidRPr="008470D7">
        <w:rPr>
          <w:rFonts w:asciiTheme="majorHAnsi" w:hAnsiTheme="majorHAnsi"/>
          <w:sz w:val="20"/>
          <w:szCs w:val="20"/>
          <w:lang w:val="es-ES"/>
        </w:rPr>
        <w:t>correspondiente</w:t>
      </w:r>
      <w:r w:rsidR="006A5EF3" w:rsidRPr="008470D7">
        <w:rPr>
          <w:rFonts w:asciiTheme="majorHAnsi" w:hAnsiTheme="majorHAnsi"/>
          <w:sz w:val="20"/>
          <w:szCs w:val="20"/>
          <w:lang w:val="es-ES"/>
        </w:rPr>
        <w:t>.</w:t>
      </w:r>
      <w:r w:rsidR="00A17913" w:rsidRPr="008470D7">
        <w:rPr>
          <w:rFonts w:asciiTheme="majorHAnsi" w:hAnsiTheme="majorHAnsi"/>
          <w:sz w:val="20"/>
          <w:szCs w:val="20"/>
          <w:lang w:val="es-ES"/>
        </w:rPr>
        <w:t xml:space="preserve"> </w:t>
      </w:r>
      <w:r>
        <w:rPr>
          <w:rFonts w:asciiTheme="majorHAnsi" w:hAnsiTheme="majorHAnsi"/>
          <w:sz w:val="20"/>
          <w:szCs w:val="20"/>
          <w:lang w:val="es-ES"/>
        </w:rPr>
        <w:t>En el caso de autos</w:t>
      </w:r>
      <w:r w:rsidR="00A17913" w:rsidRPr="008470D7">
        <w:rPr>
          <w:rFonts w:asciiTheme="majorHAnsi" w:hAnsiTheme="majorHAnsi"/>
          <w:sz w:val="20"/>
          <w:szCs w:val="20"/>
          <w:lang w:val="es-ES"/>
        </w:rPr>
        <w:t xml:space="preserve">, </w:t>
      </w:r>
      <w:r w:rsidR="008470D7" w:rsidRPr="008470D7">
        <w:rPr>
          <w:rFonts w:asciiTheme="majorHAnsi" w:hAnsiTheme="majorHAnsi"/>
          <w:sz w:val="20"/>
          <w:szCs w:val="20"/>
          <w:lang w:val="es-ES"/>
        </w:rPr>
        <w:t>la Comisión</w:t>
      </w:r>
      <w:r w:rsidR="00C44969" w:rsidRPr="008470D7">
        <w:rPr>
          <w:rFonts w:asciiTheme="majorHAnsi" w:hAnsiTheme="majorHAnsi"/>
          <w:sz w:val="20"/>
          <w:szCs w:val="20"/>
          <w:lang w:val="es-ES"/>
        </w:rPr>
        <w:t xml:space="preserve"> </w:t>
      </w:r>
      <w:r>
        <w:rPr>
          <w:rFonts w:asciiTheme="majorHAnsi" w:hAnsiTheme="majorHAnsi"/>
          <w:sz w:val="20"/>
          <w:szCs w:val="20"/>
          <w:lang w:val="es-ES"/>
        </w:rPr>
        <w:t xml:space="preserve">observa </w:t>
      </w:r>
      <w:r w:rsidR="00A17913" w:rsidRPr="008470D7">
        <w:rPr>
          <w:rFonts w:asciiTheme="majorHAnsi" w:hAnsiTheme="majorHAnsi"/>
          <w:sz w:val="20"/>
          <w:szCs w:val="20"/>
          <w:lang w:val="es-ES"/>
        </w:rPr>
        <w:t xml:space="preserve">que </w:t>
      </w:r>
      <w:r>
        <w:rPr>
          <w:rFonts w:asciiTheme="majorHAnsi" w:hAnsiTheme="majorHAnsi"/>
          <w:sz w:val="20"/>
          <w:szCs w:val="20"/>
          <w:lang w:val="es-ES"/>
        </w:rPr>
        <w:t>l</w:t>
      </w:r>
      <w:r w:rsidR="00A17913" w:rsidRPr="008470D7">
        <w:rPr>
          <w:rFonts w:asciiTheme="majorHAnsi" w:hAnsiTheme="majorHAnsi"/>
          <w:sz w:val="20"/>
          <w:szCs w:val="20"/>
          <w:lang w:val="es-ES"/>
        </w:rPr>
        <w:t xml:space="preserve">a </w:t>
      </w:r>
      <w:r w:rsidR="008470D7" w:rsidRPr="008470D7">
        <w:rPr>
          <w:rFonts w:asciiTheme="majorHAnsi" w:hAnsiTheme="majorHAnsi"/>
          <w:sz w:val="20"/>
          <w:szCs w:val="20"/>
          <w:lang w:val="es-ES"/>
        </w:rPr>
        <w:t>presunta víctima</w:t>
      </w:r>
      <w:r w:rsidR="00A17913" w:rsidRPr="008470D7">
        <w:rPr>
          <w:rFonts w:asciiTheme="majorHAnsi" w:hAnsiTheme="majorHAnsi"/>
          <w:sz w:val="20"/>
          <w:szCs w:val="20"/>
          <w:lang w:val="es-ES"/>
        </w:rPr>
        <w:t xml:space="preserve"> </w:t>
      </w:r>
      <w:r w:rsidRPr="008470D7">
        <w:rPr>
          <w:rFonts w:asciiTheme="majorHAnsi" w:hAnsiTheme="majorHAnsi"/>
          <w:sz w:val="20"/>
          <w:szCs w:val="20"/>
          <w:lang w:val="es-ES"/>
        </w:rPr>
        <w:t>presentó</w:t>
      </w:r>
      <w:r w:rsidR="00A17913" w:rsidRPr="008470D7">
        <w:rPr>
          <w:rFonts w:asciiTheme="majorHAnsi" w:hAnsiTheme="majorHAnsi"/>
          <w:sz w:val="20"/>
          <w:szCs w:val="20"/>
          <w:lang w:val="es-ES"/>
        </w:rPr>
        <w:t xml:space="preserve"> todos </w:t>
      </w:r>
      <w:r>
        <w:rPr>
          <w:rFonts w:asciiTheme="majorHAnsi" w:hAnsiTheme="majorHAnsi"/>
          <w:sz w:val="20"/>
          <w:szCs w:val="20"/>
          <w:lang w:val="es-ES"/>
        </w:rPr>
        <w:t>l</w:t>
      </w:r>
      <w:r w:rsidR="00A17913" w:rsidRPr="008470D7">
        <w:rPr>
          <w:rFonts w:asciiTheme="majorHAnsi" w:hAnsiTheme="majorHAnsi"/>
          <w:sz w:val="20"/>
          <w:szCs w:val="20"/>
          <w:lang w:val="es-ES"/>
        </w:rPr>
        <w:t xml:space="preserve">os recursos </w:t>
      </w:r>
      <w:r w:rsidR="0084784D" w:rsidRPr="008470D7">
        <w:rPr>
          <w:rFonts w:asciiTheme="majorHAnsi" w:hAnsiTheme="majorHAnsi"/>
          <w:sz w:val="20"/>
          <w:szCs w:val="20"/>
          <w:lang w:val="es-ES"/>
        </w:rPr>
        <w:t>ordinarios</w:t>
      </w:r>
      <w:r w:rsidR="00A17913" w:rsidRPr="008470D7">
        <w:rPr>
          <w:rFonts w:asciiTheme="majorHAnsi" w:hAnsiTheme="majorHAnsi"/>
          <w:sz w:val="20"/>
          <w:szCs w:val="20"/>
          <w:lang w:val="es-ES"/>
        </w:rPr>
        <w:t xml:space="preserve"> </w:t>
      </w:r>
      <w:r w:rsidR="0084784D">
        <w:rPr>
          <w:rFonts w:asciiTheme="majorHAnsi" w:hAnsiTheme="majorHAnsi"/>
          <w:sz w:val="20"/>
          <w:szCs w:val="20"/>
          <w:lang w:val="es-ES"/>
        </w:rPr>
        <w:t>y</w:t>
      </w:r>
      <w:r w:rsidR="00A17913" w:rsidRPr="008470D7">
        <w:rPr>
          <w:rFonts w:asciiTheme="majorHAnsi" w:hAnsiTheme="majorHAnsi"/>
          <w:sz w:val="20"/>
          <w:szCs w:val="20"/>
          <w:lang w:val="es-ES"/>
        </w:rPr>
        <w:t xml:space="preserve"> </w:t>
      </w:r>
      <w:r w:rsidR="0084784D" w:rsidRPr="008470D7">
        <w:rPr>
          <w:rFonts w:asciiTheme="majorHAnsi" w:hAnsiTheme="majorHAnsi"/>
          <w:sz w:val="20"/>
          <w:szCs w:val="20"/>
          <w:lang w:val="es-ES"/>
        </w:rPr>
        <w:t>extraordinarios</w:t>
      </w:r>
      <w:r w:rsidR="00A17913" w:rsidRPr="008470D7">
        <w:rPr>
          <w:rFonts w:asciiTheme="majorHAnsi" w:hAnsiTheme="majorHAnsi"/>
          <w:sz w:val="20"/>
          <w:szCs w:val="20"/>
          <w:lang w:val="es-ES"/>
        </w:rPr>
        <w:t xml:space="preserve"> </w:t>
      </w:r>
      <w:r w:rsidR="007831F2">
        <w:rPr>
          <w:rFonts w:asciiTheme="majorHAnsi" w:hAnsiTheme="majorHAnsi"/>
          <w:sz w:val="20"/>
          <w:szCs w:val="20"/>
          <w:lang w:val="es-ES"/>
        </w:rPr>
        <w:t>que estaban a su alcance</w:t>
      </w:r>
      <w:r w:rsidR="00A17913" w:rsidRPr="008470D7">
        <w:rPr>
          <w:rFonts w:asciiTheme="majorHAnsi" w:hAnsiTheme="majorHAnsi"/>
          <w:sz w:val="20"/>
          <w:szCs w:val="20"/>
          <w:lang w:val="es-ES"/>
        </w:rPr>
        <w:t xml:space="preserve"> para denunciar </w:t>
      </w:r>
      <w:r>
        <w:rPr>
          <w:rFonts w:asciiTheme="majorHAnsi" w:hAnsiTheme="majorHAnsi"/>
          <w:sz w:val="20"/>
          <w:szCs w:val="20"/>
          <w:lang w:val="es-ES"/>
        </w:rPr>
        <w:t>l</w:t>
      </w:r>
      <w:r w:rsidR="00A17913" w:rsidRPr="008470D7">
        <w:rPr>
          <w:rFonts w:asciiTheme="majorHAnsi" w:hAnsiTheme="majorHAnsi"/>
          <w:sz w:val="20"/>
          <w:szCs w:val="20"/>
          <w:lang w:val="es-ES"/>
        </w:rPr>
        <w:t xml:space="preserve">a </w:t>
      </w:r>
      <w:r>
        <w:rPr>
          <w:rFonts w:asciiTheme="majorHAnsi" w:hAnsiTheme="majorHAnsi"/>
          <w:sz w:val="20"/>
          <w:szCs w:val="20"/>
          <w:lang w:val="es-ES"/>
        </w:rPr>
        <w:t>supuesta</w:t>
      </w:r>
      <w:r w:rsidR="00A17913" w:rsidRPr="008470D7">
        <w:rPr>
          <w:rFonts w:asciiTheme="majorHAnsi" w:hAnsiTheme="majorHAnsi"/>
          <w:sz w:val="20"/>
          <w:szCs w:val="20"/>
          <w:lang w:val="es-ES"/>
        </w:rPr>
        <w:t xml:space="preserve"> </w:t>
      </w:r>
      <w:r w:rsidR="009B4C9B">
        <w:rPr>
          <w:rFonts w:asciiTheme="majorHAnsi" w:hAnsiTheme="majorHAnsi"/>
          <w:sz w:val="20"/>
          <w:szCs w:val="20"/>
          <w:lang w:val="es-ES"/>
        </w:rPr>
        <w:t>discriminación</w:t>
      </w:r>
      <w:r w:rsidR="00A17913" w:rsidRPr="008470D7">
        <w:rPr>
          <w:rFonts w:asciiTheme="majorHAnsi" w:hAnsiTheme="majorHAnsi"/>
          <w:sz w:val="20"/>
          <w:szCs w:val="20"/>
          <w:lang w:val="es-ES"/>
        </w:rPr>
        <w:t xml:space="preserve"> </w:t>
      </w:r>
      <w:r>
        <w:rPr>
          <w:rFonts w:asciiTheme="majorHAnsi" w:hAnsiTheme="majorHAnsi"/>
          <w:sz w:val="20"/>
          <w:szCs w:val="20"/>
          <w:lang w:val="es-ES"/>
        </w:rPr>
        <w:t xml:space="preserve">con respecto a su </w:t>
      </w:r>
      <w:r w:rsidR="004418A6">
        <w:rPr>
          <w:rFonts w:asciiTheme="majorHAnsi" w:hAnsiTheme="majorHAnsi"/>
          <w:sz w:val="20"/>
          <w:szCs w:val="20"/>
          <w:lang w:val="es-ES"/>
        </w:rPr>
        <w:t>orientación</w:t>
      </w:r>
      <w:r w:rsidR="00A17913" w:rsidRPr="008470D7">
        <w:rPr>
          <w:rFonts w:asciiTheme="majorHAnsi" w:hAnsiTheme="majorHAnsi"/>
          <w:sz w:val="20"/>
          <w:szCs w:val="20"/>
          <w:lang w:val="es-ES"/>
        </w:rPr>
        <w:t xml:space="preserve"> sexual. De</w:t>
      </w:r>
      <w:r>
        <w:rPr>
          <w:rFonts w:asciiTheme="majorHAnsi" w:hAnsiTheme="majorHAnsi"/>
          <w:sz w:val="20"/>
          <w:szCs w:val="20"/>
          <w:lang w:val="es-ES"/>
        </w:rPr>
        <w:t xml:space="preserve"> e</w:t>
      </w:r>
      <w:r w:rsidR="00A17913" w:rsidRPr="008470D7">
        <w:rPr>
          <w:rFonts w:asciiTheme="majorHAnsi" w:hAnsiTheme="majorHAnsi"/>
          <w:sz w:val="20"/>
          <w:szCs w:val="20"/>
          <w:lang w:val="es-ES"/>
        </w:rPr>
        <w:t>sa forma</w:t>
      </w:r>
      <w:r>
        <w:rPr>
          <w:rFonts w:asciiTheme="majorHAnsi" w:hAnsiTheme="majorHAnsi"/>
          <w:sz w:val="20"/>
          <w:szCs w:val="20"/>
          <w:lang w:val="es-ES"/>
        </w:rPr>
        <w:t xml:space="preserve"> se</w:t>
      </w:r>
      <w:r w:rsidR="00A17913" w:rsidRPr="008470D7">
        <w:rPr>
          <w:rFonts w:asciiTheme="majorHAnsi" w:hAnsiTheme="majorHAnsi"/>
          <w:sz w:val="20"/>
          <w:szCs w:val="20"/>
          <w:lang w:val="es-ES"/>
        </w:rPr>
        <w:t xml:space="preserve"> considera </w:t>
      </w:r>
      <w:r w:rsidRPr="008470D7">
        <w:rPr>
          <w:rFonts w:asciiTheme="majorHAnsi" w:hAnsiTheme="majorHAnsi"/>
          <w:sz w:val="20"/>
          <w:szCs w:val="20"/>
          <w:lang w:val="es-ES"/>
        </w:rPr>
        <w:t>cumplido</w:t>
      </w:r>
      <w:r w:rsidR="00A17913" w:rsidRPr="008470D7">
        <w:rPr>
          <w:rFonts w:asciiTheme="majorHAnsi" w:hAnsiTheme="majorHAnsi"/>
          <w:sz w:val="20"/>
          <w:szCs w:val="20"/>
          <w:lang w:val="es-ES"/>
        </w:rPr>
        <w:t xml:space="preserve"> </w:t>
      </w:r>
      <w:r>
        <w:rPr>
          <w:rFonts w:asciiTheme="majorHAnsi" w:hAnsiTheme="majorHAnsi"/>
          <w:sz w:val="20"/>
          <w:szCs w:val="20"/>
          <w:lang w:val="es-ES"/>
        </w:rPr>
        <w:t>el</w:t>
      </w:r>
      <w:r w:rsidR="00A17913" w:rsidRPr="008470D7">
        <w:rPr>
          <w:rFonts w:asciiTheme="majorHAnsi" w:hAnsiTheme="majorHAnsi"/>
          <w:sz w:val="20"/>
          <w:szCs w:val="20"/>
          <w:lang w:val="es-ES"/>
        </w:rPr>
        <w:t xml:space="preserve"> requisito de </w:t>
      </w:r>
      <w:r>
        <w:rPr>
          <w:rFonts w:asciiTheme="majorHAnsi" w:hAnsiTheme="majorHAnsi"/>
          <w:sz w:val="20"/>
          <w:szCs w:val="20"/>
          <w:lang w:val="es-ES"/>
        </w:rPr>
        <w:t>agotamiento de los</w:t>
      </w:r>
      <w:r w:rsidR="00A17913" w:rsidRPr="008470D7">
        <w:rPr>
          <w:rFonts w:asciiTheme="majorHAnsi" w:hAnsiTheme="majorHAnsi"/>
          <w:sz w:val="20"/>
          <w:szCs w:val="20"/>
          <w:lang w:val="es-ES"/>
        </w:rPr>
        <w:t xml:space="preserve"> recursos internos </w:t>
      </w:r>
      <w:r>
        <w:rPr>
          <w:rFonts w:asciiTheme="majorHAnsi" w:hAnsiTheme="majorHAnsi"/>
          <w:sz w:val="20"/>
          <w:szCs w:val="20"/>
          <w:lang w:val="es-ES"/>
        </w:rPr>
        <w:t xml:space="preserve">de conformidad con </w:t>
      </w:r>
      <w:r w:rsidR="00670CA0" w:rsidRPr="008470D7">
        <w:rPr>
          <w:rFonts w:asciiTheme="majorHAnsi" w:hAnsiTheme="majorHAnsi"/>
          <w:sz w:val="20"/>
          <w:szCs w:val="20"/>
          <w:lang w:val="es-ES"/>
        </w:rPr>
        <w:t>la</w:t>
      </w:r>
      <w:r w:rsidR="00A17913" w:rsidRPr="008470D7">
        <w:rPr>
          <w:rFonts w:asciiTheme="majorHAnsi" w:hAnsiTheme="majorHAnsi"/>
          <w:sz w:val="20"/>
          <w:szCs w:val="20"/>
          <w:lang w:val="es-ES"/>
        </w:rPr>
        <w:t xml:space="preserve"> </w:t>
      </w:r>
      <w:r w:rsidR="005B6B70" w:rsidRPr="008470D7">
        <w:rPr>
          <w:rFonts w:asciiTheme="majorHAnsi" w:hAnsiTheme="majorHAnsi"/>
          <w:sz w:val="20"/>
          <w:szCs w:val="20"/>
          <w:lang w:val="es-ES"/>
        </w:rPr>
        <w:t>Convención</w:t>
      </w:r>
      <w:r w:rsidR="00A17913" w:rsidRPr="008470D7">
        <w:rPr>
          <w:rFonts w:asciiTheme="majorHAnsi" w:hAnsiTheme="majorHAnsi"/>
          <w:sz w:val="20"/>
          <w:szCs w:val="20"/>
          <w:lang w:val="es-ES"/>
        </w:rPr>
        <w:t xml:space="preserve"> Americana.</w:t>
      </w:r>
    </w:p>
    <w:p w:rsidR="00A17913" w:rsidRPr="008470D7" w:rsidRDefault="00A918FF" w:rsidP="007F0FD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 xml:space="preserve">En cuanto al plazo de </w:t>
      </w:r>
      <w:r w:rsidR="00A17913" w:rsidRPr="008470D7">
        <w:rPr>
          <w:rFonts w:asciiTheme="majorHAnsi" w:hAnsiTheme="majorHAnsi"/>
          <w:sz w:val="20"/>
          <w:szCs w:val="20"/>
          <w:lang w:val="es-ES"/>
        </w:rPr>
        <w:t>presenta</w:t>
      </w:r>
      <w:r>
        <w:rPr>
          <w:rFonts w:asciiTheme="majorHAnsi" w:hAnsiTheme="majorHAnsi"/>
          <w:sz w:val="20"/>
          <w:szCs w:val="20"/>
          <w:lang w:val="es-ES"/>
        </w:rPr>
        <w:t>ción</w:t>
      </w:r>
      <w:r w:rsidR="00A17913" w:rsidRPr="008470D7">
        <w:rPr>
          <w:rFonts w:asciiTheme="majorHAnsi" w:hAnsiTheme="majorHAnsi"/>
          <w:sz w:val="20"/>
          <w:szCs w:val="20"/>
          <w:lang w:val="es-ES"/>
        </w:rPr>
        <w:t xml:space="preserve">, </w:t>
      </w:r>
      <w:r w:rsidR="008470D7" w:rsidRPr="008470D7">
        <w:rPr>
          <w:rFonts w:asciiTheme="majorHAnsi" w:hAnsiTheme="majorHAnsi"/>
          <w:sz w:val="20"/>
          <w:szCs w:val="20"/>
          <w:lang w:val="es-ES"/>
        </w:rPr>
        <w:t>la Comisión</w:t>
      </w:r>
      <w:r w:rsidR="00A17913" w:rsidRPr="008470D7">
        <w:rPr>
          <w:rFonts w:asciiTheme="majorHAnsi" w:hAnsiTheme="majorHAnsi"/>
          <w:sz w:val="20"/>
          <w:szCs w:val="20"/>
          <w:lang w:val="es-ES"/>
        </w:rPr>
        <w:t xml:space="preserve"> reitera su</w:t>
      </w:r>
      <w:r w:rsidR="007F0FD0">
        <w:rPr>
          <w:rFonts w:asciiTheme="majorHAnsi" w:hAnsiTheme="majorHAnsi"/>
          <w:sz w:val="20"/>
          <w:szCs w:val="20"/>
          <w:lang w:val="es-ES"/>
        </w:rPr>
        <w:t xml:space="preserve"> posición </w:t>
      </w:r>
      <w:r w:rsidR="007F0FD0" w:rsidRPr="007F0FD0">
        <w:rPr>
          <w:rFonts w:asciiTheme="majorHAnsi" w:hAnsiTheme="majorHAnsi"/>
          <w:sz w:val="20"/>
          <w:szCs w:val="20"/>
          <w:lang w:val="es-ES"/>
        </w:rPr>
        <w:t>de que la situación que se toma en cuenta para determinar si se han agotado los recursos internos es la que existe en el momento en que la Comisión se pronuncia sobre la admisibilidad, puesto que el momento en que se presenta la denuncia y el momento del pronunciamiento sobre la admisibilidad son diferentes</w:t>
      </w:r>
      <w:r w:rsidR="00A17913" w:rsidRPr="008470D7">
        <w:rPr>
          <w:rStyle w:val="FootnoteReference"/>
          <w:rFonts w:ascii="Cambria" w:hAnsi="Cambria"/>
          <w:sz w:val="20"/>
          <w:szCs w:val="20"/>
          <w:lang w:val="es-ES"/>
        </w:rPr>
        <w:footnoteReference w:id="7"/>
      </w:r>
      <w:r w:rsidR="00A17913" w:rsidRPr="008470D7">
        <w:rPr>
          <w:rFonts w:asciiTheme="majorHAnsi" w:hAnsiTheme="majorHAnsi"/>
          <w:sz w:val="20"/>
          <w:szCs w:val="20"/>
          <w:lang w:val="es-ES"/>
        </w:rPr>
        <w:t xml:space="preserve">. </w:t>
      </w:r>
      <w:r w:rsidR="007F0FD0">
        <w:rPr>
          <w:rFonts w:asciiTheme="majorHAnsi" w:hAnsiTheme="majorHAnsi"/>
          <w:sz w:val="20"/>
          <w:szCs w:val="20"/>
          <w:lang w:val="es-ES"/>
        </w:rPr>
        <w:t xml:space="preserve">En consecuencia, </w:t>
      </w:r>
      <w:r w:rsidR="00A17913" w:rsidRPr="008470D7">
        <w:rPr>
          <w:rFonts w:asciiTheme="majorHAnsi" w:hAnsiTheme="majorHAnsi"/>
          <w:sz w:val="20"/>
          <w:szCs w:val="20"/>
          <w:lang w:val="es-ES"/>
        </w:rPr>
        <w:t xml:space="preserve">considera que </w:t>
      </w:r>
      <w:r w:rsidR="007F0FD0">
        <w:rPr>
          <w:rFonts w:asciiTheme="majorHAnsi" w:hAnsiTheme="majorHAnsi"/>
          <w:sz w:val="20"/>
          <w:szCs w:val="20"/>
          <w:lang w:val="es-ES"/>
        </w:rPr>
        <w:t>l</w:t>
      </w:r>
      <w:r w:rsidR="00A17913" w:rsidRPr="008470D7">
        <w:rPr>
          <w:rFonts w:asciiTheme="majorHAnsi" w:hAnsiTheme="majorHAnsi"/>
          <w:sz w:val="20"/>
          <w:szCs w:val="20"/>
          <w:lang w:val="es-ES"/>
        </w:rPr>
        <w:t xml:space="preserve">a </w:t>
      </w:r>
      <w:r w:rsidR="00861DFE">
        <w:rPr>
          <w:rFonts w:asciiTheme="majorHAnsi" w:hAnsiTheme="majorHAnsi"/>
          <w:sz w:val="20"/>
          <w:szCs w:val="20"/>
          <w:lang w:val="es-ES"/>
        </w:rPr>
        <w:t>petición</w:t>
      </w:r>
      <w:r w:rsidR="00A17913" w:rsidRPr="008470D7">
        <w:rPr>
          <w:rFonts w:asciiTheme="majorHAnsi" w:hAnsiTheme="majorHAnsi"/>
          <w:sz w:val="20"/>
          <w:szCs w:val="20"/>
          <w:lang w:val="es-ES"/>
        </w:rPr>
        <w:t xml:space="preserve"> cump</w:t>
      </w:r>
      <w:r w:rsidR="007F0FD0">
        <w:rPr>
          <w:rFonts w:asciiTheme="majorHAnsi" w:hAnsiTheme="majorHAnsi"/>
          <w:sz w:val="20"/>
          <w:szCs w:val="20"/>
          <w:lang w:val="es-ES"/>
        </w:rPr>
        <w:t xml:space="preserve">le el criterio establecido por </w:t>
      </w:r>
      <w:r w:rsidR="00670CA0" w:rsidRPr="008470D7">
        <w:rPr>
          <w:rFonts w:asciiTheme="majorHAnsi" w:hAnsiTheme="majorHAnsi"/>
          <w:sz w:val="20"/>
          <w:szCs w:val="20"/>
          <w:lang w:val="es-ES"/>
        </w:rPr>
        <w:t xml:space="preserve">la </w:t>
      </w:r>
      <w:r w:rsidR="005B6B70" w:rsidRPr="008470D7">
        <w:rPr>
          <w:rFonts w:asciiTheme="majorHAnsi" w:hAnsiTheme="majorHAnsi"/>
          <w:sz w:val="20"/>
          <w:szCs w:val="20"/>
          <w:lang w:val="es-ES"/>
        </w:rPr>
        <w:t>Convención</w:t>
      </w:r>
      <w:r w:rsidR="00670CA0" w:rsidRPr="008470D7">
        <w:rPr>
          <w:rFonts w:asciiTheme="majorHAnsi" w:hAnsiTheme="majorHAnsi"/>
          <w:sz w:val="20"/>
          <w:szCs w:val="20"/>
          <w:lang w:val="es-ES"/>
        </w:rPr>
        <w:t xml:space="preserve"> Americana</w:t>
      </w:r>
      <w:r w:rsidR="00C44969" w:rsidRPr="008470D7">
        <w:rPr>
          <w:rFonts w:asciiTheme="majorHAnsi" w:hAnsiTheme="majorHAnsi"/>
          <w:sz w:val="20"/>
          <w:szCs w:val="20"/>
          <w:lang w:val="es-ES"/>
        </w:rPr>
        <w:t xml:space="preserve"> </w:t>
      </w:r>
      <w:r w:rsidR="007F0FD0">
        <w:rPr>
          <w:rFonts w:asciiTheme="majorHAnsi" w:hAnsiTheme="majorHAnsi"/>
          <w:sz w:val="20"/>
          <w:szCs w:val="20"/>
          <w:lang w:val="es-ES"/>
        </w:rPr>
        <w:t xml:space="preserve">en el </w:t>
      </w:r>
      <w:r w:rsidR="005B6B70" w:rsidRPr="008470D7">
        <w:rPr>
          <w:rFonts w:asciiTheme="majorHAnsi" w:hAnsiTheme="majorHAnsi"/>
          <w:sz w:val="20"/>
          <w:szCs w:val="20"/>
          <w:lang w:val="es-ES"/>
        </w:rPr>
        <w:t>artículo</w:t>
      </w:r>
      <w:r w:rsidR="00C44969" w:rsidRPr="008470D7">
        <w:rPr>
          <w:rFonts w:asciiTheme="majorHAnsi" w:hAnsiTheme="majorHAnsi"/>
          <w:sz w:val="20"/>
          <w:szCs w:val="20"/>
          <w:lang w:val="es-ES"/>
        </w:rPr>
        <w:t xml:space="preserve"> 46.1.</w:t>
      </w:r>
    </w:p>
    <w:p w:rsidR="003239B8" w:rsidRPr="008470D7" w:rsidRDefault="003239B8" w:rsidP="003239B8">
      <w:pPr>
        <w:pStyle w:val="ListParagraph"/>
        <w:spacing w:before="240" w:after="240"/>
        <w:jc w:val="both"/>
        <w:rPr>
          <w:rFonts w:asciiTheme="majorHAnsi" w:hAnsiTheme="majorHAnsi"/>
          <w:b/>
          <w:sz w:val="20"/>
          <w:szCs w:val="20"/>
          <w:lang w:val="es-ES"/>
        </w:rPr>
      </w:pPr>
      <w:r w:rsidRPr="008470D7">
        <w:rPr>
          <w:rFonts w:asciiTheme="majorHAnsi" w:hAnsiTheme="majorHAnsi"/>
          <w:b/>
          <w:bCs/>
          <w:sz w:val="20"/>
          <w:szCs w:val="20"/>
          <w:lang w:val="es-ES"/>
        </w:rPr>
        <w:t>VII.</w:t>
      </w:r>
      <w:r w:rsidRPr="008470D7">
        <w:rPr>
          <w:rFonts w:asciiTheme="majorHAnsi" w:hAnsiTheme="majorHAnsi"/>
          <w:b/>
          <w:bCs/>
          <w:sz w:val="20"/>
          <w:szCs w:val="20"/>
          <w:lang w:val="es-ES"/>
        </w:rPr>
        <w:tab/>
      </w:r>
      <w:r w:rsidR="008470D7" w:rsidRPr="008470D7">
        <w:rPr>
          <w:rFonts w:asciiTheme="majorHAnsi" w:hAnsiTheme="majorHAnsi"/>
          <w:b/>
          <w:bCs/>
          <w:sz w:val="20"/>
          <w:szCs w:val="20"/>
          <w:lang w:val="es-ES"/>
        </w:rPr>
        <w:t>CARACTERIZACIÓN DE LOS HECHOS ALEGADOS</w:t>
      </w:r>
    </w:p>
    <w:p w:rsidR="0031465A" w:rsidRPr="008470D7" w:rsidRDefault="008470D7" w:rsidP="0031465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8470D7">
        <w:rPr>
          <w:rFonts w:asciiTheme="majorHAnsi" w:hAnsiTheme="majorHAnsi"/>
          <w:sz w:val="20"/>
          <w:szCs w:val="20"/>
          <w:lang w:val="es-ES"/>
        </w:rPr>
        <w:t>La Comisión</w:t>
      </w:r>
      <w:r w:rsidR="0031465A" w:rsidRPr="008470D7">
        <w:rPr>
          <w:rFonts w:asciiTheme="majorHAnsi" w:hAnsiTheme="majorHAnsi"/>
          <w:sz w:val="20"/>
          <w:szCs w:val="20"/>
          <w:lang w:val="es-ES"/>
        </w:rPr>
        <w:t xml:space="preserve"> considera que </w:t>
      </w:r>
      <w:r w:rsidR="007F0FD0">
        <w:rPr>
          <w:rFonts w:asciiTheme="majorHAnsi" w:hAnsiTheme="majorHAnsi"/>
          <w:sz w:val="20"/>
          <w:szCs w:val="20"/>
          <w:lang w:val="es-ES"/>
        </w:rPr>
        <w:t>l</w:t>
      </w:r>
      <w:r w:rsidR="0031465A" w:rsidRPr="008470D7">
        <w:rPr>
          <w:rFonts w:asciiTheme="majorHAnsi" w:hAnsiTheme="majorHAnsi"/>
          <w:sz w:val="20"/>
          <w:szCs w:val="20"/>
          <w:lang w:val="es-ES"/>
        </w:rPr>
        <w:t xml:space="preserve">a presente </w:t>
      </w:r>
      <w:r w:rsidR="007F0FD0">
        <w:rPr>
          <w:rFonts w:asciiTheme="majorHAnsi" w:hAnsiTheme="majorHAnsi"/>
          <w:sz w:val="20"/>
          <w:szCs w:val="20"/>
          <w:lang w:val="es-ES"/>
        </w:rPr>
        <w:t xml:space="preserve">petición contiene aserciones con respecto a la </w:t>
      </w:r>
      <w:r w:rsidR="009B4C9B">
        <w:rPr>
          <w:rFonts w:asciiTheme="majorHAnsi" w:hAnsiTheme="majorHAnsi"/>
          <w:sz w:val="20"/>
          <w:szCs w:val="20"/>
          <w:lang w:val="es-ES"/>
        </w:rPr>
        <w:t>discriminación</w:t>
      </w:r>
      <w:r w:rsidR="0031465A" w:rsidRPr="008470D7">
        <w:rPr>
          <w:rFonts w:asciiTheme="majorHAnsi" w:hAnsiTheme="majorHAnsi"/>
          <w:sz w:val="20"/>
          <w:szCs w:val="20"/>
          <w:lang w:val="es-ES"/>
        </w:rPr>
        <w:t xml:space="preserve"> </w:t>
      </w:r>
      <w:r w:rsidR="007F0FD0">
        <w:rPr>
          <w:rFonts w:asciiTheme="majorHAnsi" w:hAnsiTheme="majorHAnsi"/>
          <w:sz w:val="20"/>
          <w:szCs w:val="20"/>
          <w:lang w:val="es-ES"/>
        </w:rPr>
        <w:t xml:space="preserve">por razones de </w:t>
      </w:r>
      <w:r w:rsidR="004418A6">
        <w:rPr>
          <w:rFonts w:asciiTheme="majorHAnsi" w:hAnsiTheme="majorHAnsi"/>
          <w:sz w:val="20"/>
          <w:szCs w:val="20"/>
          <w:lang w:val="es-ES"/>
        </w:rPr>
        <w:t>orientación</w:t>
      </w:r>
      <w:r w:rsidR="004B1D1E" w:rsidRPr="008470D7">
        <w:rPr>
          <w:rFonts w:asciiTheme="majorHAnsi" w:hAnsiTheme="majorHAnsi"/>
          <w:sz w:val="20"/>
          <w:szCs w:val="20"/>
          <w:lang w:val="es-ES"/>
        </w:rPr>
        <w:t xml:space="preserve"> sexual</w:t>
      </w:r>
      <w:r w:rsidR="0031465A" w:rsidRPr="008470D7">
        <w:rPr>
          <w:rFonts w:asciiTheme="majorHAnsi" w:hAnsiTheme="majorHAnsi"/>
          <w:sz w:val="20"/>
          <w:szCs w:val="20"/>
          <w:lang w:val="es-ES"/>
        </w:rPr>
        <w:t xml:space="preserve"> </w:t>
      </w:r>
      <w:r w:rsidR="007F0FD0" w:rsidRPr="008470D7">
        <w:rPr>
          <w:rFonts w:asciiTheme="majorHAnsi" w:hAnsiTheme="majorHAnsi"/>
          <w:sz w:val="20"/>
          <w:szCs w:val="20"/>
          <w:lang w:val="es-ES"/>
        </w:rPr>
        <w:t>sufrida</w:t>
      </w:r>
      <w:r w:rsidR="0031465A" w:rsidRPr="008470D7">
        <w:rPr>
          <w:rFonts w:asciiTheme="majorHAnsi" w:hAnsiTheme="majorHAnsi"/>
          <w:sz w:val="20"/>
          <w:szCs w:val="20"/>
          <w:lang w:val="es-ES"/>
        </w:rPr>
        <w:t xml:space="preserve"> por </w:t>
      </w:r>
      <w:r w:rsidR="0031465A" w:rsidRPr="008470D7">
        <w:rPr>
          <w:rFonts w:asciiTheme="majorHAnsi" w:hAnsiTheme="majorHAnsi"/>
          <w:bCs/>
          <w:sz w:val="20"/>
          <w:szCs w:val="20"/>
          <w:lang w:val="es-ES"/>
        </w:rPr>
        <w:t xml:space="preserve">Claudio </w:t>
      </w:r>
      <w:proofErr w:type="spellStart"/>
      <w:r w:rsidR="0031465A" w:rsidRPr="008470D7">
        <w:rPr>
          <w:rFonts w:asciiTheme="majorHAnsi" w:hAnsiTheme="majorHAnsi"/>
          <w:bCs/>
          <w:sz w:val="20"/>
          <w:szCs w:val="20"/>
          <w:lang w:val="es-ES"/>
        </w:rPr>
        <w:t>Rogério</w:t>
      </w:r>
      <w:proofErr w:type="spellEnd"/>
      <w:r w:rsidR="0031465A" w:rsidRPr="008470D7">
        <w:rPr>
          <w:rFonts w:asciiTheme="majorHAnsi" w:hAnsiTheme="majorHAnsi"/>
          <w:bCs/>
          <w:sz w:val="20"/>
          <w:szCs w:val="20"/>
          <w:lang w:val="es-ES"/>
        </w:rPr>
        <w:t xml:space="preserve"> </w:t>
      </w:r>
      <w:proofErr w:type="spellStart"/>
      <w:r w:rsidR="0031465A" w:rsidRPr="008470D7">
        <w:rPr>
          <w:rFonts w:asciiTheme="majorHAnsi" w:hAnsiTheme="majorHAnsi"/>
          <w:bCs/>
          <w:sz w:val="20"/>
          <w:szCs w:val="20"/>
          <w:lang w:val="es-ES"/>
        </w:rPr>
        <w:t>Rodrigues</w:t>
      </w:r>
      <w:proofErr w:type="spellEnd"/>
      <w:r w:rsidR="0031465A" w:rsidRPr="008470D7">
        <w:rPr>
          <w:rFonts w:asciiTheme="majorHAnsi" w:hAnsiTheme="majorHAnsi"/>
          <w:bCs/>
          <w:sz w:val="20"/>
          <w:szCs w:val="20"/>
          <w:lang w:val="es-ES"/>
        </w:rPr>
        <w:t xml:space="preserve"> da Silva durante </w:t>
      </w:r>
      <w:r w:rsidR="007F0FD0">
        <w:rPr>
          <w:rFonts w:asciiTheme="majorHAnsi" w:hAnsiTheme="majorHAnsi"/>
          <w:bCs/>
          <w:sz w:val="20"/>
          <w:szCs w:val="20"/>
          <w:lang w:val="es-ES"/>
        </w:rPr>
        <w:t xml:space="preserve">su ingreso en la </w:t>
      </w:r>
      <w:r w:rsidR="00C35A99">
        <w:rPr>
          <w:rFonts w:asciiTheme="majorHAnsi" w:hAnsiTheme="majorHAnsi"/>
          <w:bCs/>
          <w:sz w:val="20"/>
          <w:szCs w:val="20"/>
          <w:lang w:val="es-ES"/>
        </w:rPr>
        <w:t>Policía</w:t>
      </w:r>
      <w:r w:rsidR="0031465A" w:rsidRPr="008470D7">
        <w:rPr>
          <w:rFonts w:asciiTheme="majorHAnsi" w:hAnsiTheme="majorHAnsi"/>
          <w:bCs/>
          <w:sz w:val="20"/>
          <w:szCs w:val="20"/>
          <w:lang w:val="es-ES"/>
        </w:rPr>
        <w:t xml:space="preserve"> Militar </w:t>
      </w:r>
      <w:r w:rsidR="007F0FD0">
        <w:rPr>
          <w:rFonts w:asciiTheme="majorHAnsi" w:hAnsiTheme="majorHAnsi"/>
          <w:bCs/>
          <w:sz w:val="20"/>
          <w:szCs w:val="20"/>
          <w:lang w:val="es-ES"/>
        </w:rPr>
        <w:t xml:space="preserve">y en el </w:t>
      </w:r>
      <w:r w:rsidR="0031465A" w:rsidRPr="008470D7">
        <w:rPr>
          <w:rFonts w:asciiTheme="majorHAnsi" w:hAnsiTheme="majorHAnsi"/>
          <w:bCs/>
          <w:sz w:val="20"/>
          <w:szCs w:val="20"/>
          <w:lang w:val="es-ES"/>
        </w:rPr>
        <w:t>curso de forma</w:t>
      </w:r>
      <w:r w:rsidR="007F0FD0">
        <w:rPr>
          <w:rFonts w:asciiTheme="majorHAnsi" w:hAnsiTheme="majorHAnsi"/>
          <w:bCs/>
          <w:sz w:val="20"/>
          <w:szCs w:val="20"/>
          <w:lang w:val="es-ES"/>
        </w:rPr>
        <w:t>ción</w:t>
      </w:r>
      <w:r w:rsidR="0031465A" w:rsidRPr="008470D7">
        <w:rPr>
          <w:rFonts w:asciiTheme="majorHAnsi" w:hAnsiTheme="majorHAnsi"/>
          <w:bCs/>
          <w:sz w:val="20"/>
          <w:szCs w:val="20"/>
          <w:lang w:val="es-ES"/>
        </w:rPr>
        <w:t xml:space="preserve"> de </w:t>
      </w:r>
      <w:r w:rsidR="0033709D">
        <w:rPr>
          <w:rFonts w:asciiTheme="majorHAnsi" w:hAnsiTheme="majorHAnsi"/>
          <w:bCs/>
          <w:sz w:val="20"/>
          <w:szCs w:val="20"/>
          <w:lang w:val="es-ES"/>
        </w:rPr>
        <w:t>oficiales</w:t>
      </w:r>
      <w:r w:rsidR="0031465A" w:rsidRPr="008470D7">
        <w:rPr>
          <w:rFonts w:asciiTheme="majorHAnsi" w:hAnsiTheme="majorHAnsi"/>
          <w:bCs/>
          <w:sz w:val="20"/>
          <w:szCs w:val="20"/>
          <w:lang w:val="es-ES"/>
        </w:rPr>
        <w:t>, d</w:t>
      </w:r>
      <w:r w:rsidR="007F0FD0">
        <w:rPr>
          <w:rFonts w:asciiTheme="majorHAnsi" w:hAnsiTheme="majorHAnsi"/>
          <w:bCs/>
          <w:sz w:val="20"/>
          <w:szCs w:val="20"/>
          <w:lang w:val="es-ES"/>
        </w:rPr>
        <w:t xml:space="preserve">el cual fue expulsado después de una </w:t>
      </w:r>
      <w:r w:rsidR="004B1D1E" w:rsidRPr="008470D7">
        <w:rPr>
          <w:rFonts w:asciiTheme="majorHAnsi" w:hAnsiTheme="majorHAnsi"/>
          <w:bCs/>
          <w:sz w:val="20"/>
          <w:szCs w:val="20"/>
          <w:lang w:val="es-ES"/>
        </w:rPr>
        <w:t xml:space="preserve">entrevista </w:t>
      </w:r>
      <w:r w:rsidR="007F0FD0">
        <w:rPr>
          <w:rFonts w:asciiTheme="majorHAnsi" w:hAnsiTheme="majorHAnsi"/>
          <w:bCs/>
          <w:sz w:val="20"/>
          <w:szCs w:val="20"/>
          <w:lang w:val="es-ES"/>
        </w:rPr>
        <w:t xml:space="preserve">en la cual le hicieron preguntas </w:t>
      </w:r>
      <w:r w:rsidR="004B1D1E" w:rsidRPr="008470D7">
        <w:rPr>
          <w:rFonts w:asciiTheme="majorHAnsi" w:hAnsiTheme="majorHAnsi"/>
          <w:bCs/>
          <w:sz w:val="20"/>
          <w:szCs w:val="20"/>
          <w:lang w:val="es-ES"/>
        </w:rPr>
        <w:t xml:space="preserve">relacionadas </w:t>
      </w:r>
      <w:r w:rsidR="007F0FD0">
        <w:rPr>
          <w:rFonts w:asciiTheme="majorHAnsi" w:hAnsiTheme="majorHAnsi"/>
          <w:bCs/>
          <w:sz w:val="20"/>
          <w:szCs w:val="20"/>
          <w:lang w:val="es-ES"/>
        </w:rPr>
        <w:t>con su</w:t>
      </w:r>
      <w:r w:rsidR="004B1D1E" w:rsidRPr="008470D7">
        <w:rPr>
          <w:rFonts w:asciiTheme="majorHAnsi" w:hAnsiTheme="majorHAnsi"/>
          <w:bCs/>
          <w:sz w:val="20"/>
          <w:szCs w:val="20"/>
          <w:lang w:val="es-ES"/>
        </w:rPr>
        <w:t xml:space="preserve"> </w:t>
      </w:r>
      <w:r w:rsidR="004418A6">
        <w:rPr>
          <w:rFonts w:asciiTheme="majorHAnsi" w:hAnsiTheme="majorHAnsi"/>
          <w:bCs/>
          <w:sz w:val="20"/>
          <w:szCs w:val="20"/>
          <w:lang w:val="es-ES"/>
        </w:rPr>
        <w:t>orientación</w:t>
      </w:r>
      <w:r w:rsidR="004B1D1E" w:rsidRPr="008470D7">
        <w:rPr>
          <w:rFonts w:asciiTheme="majorHAnsi" w:hAnsiTheme="majorHAnsi"/>
          <w:bCs/>
          <w:sz w:val="20"/>
          <w:szCs w:val="20"/>
          <w:lang w:val="es-ES"/>
        </w:rPr>
        <w:t xml:space="preserve"> sexual. A</w:t>
      </w:r>
      <w:r w:rsidR="00DE6162">
        <w:rPr>
          <w:rFonts w:asciiTheme="majorHAnsi" w:hAnsiTheme="majorHAnsi"/>
          <w:bCs/>
          <w:sz w:val="20"/>
          <w:szCs w:val="20"/>
          <w:lang w:val="es-ES"/>
        </w:rPr>
        <w:t>simismo</w:t>
      </w:r>
      <w:r w:rsidR="004B1D1E" w:rsidRPr="008470D7">
        <w:rPr>
          <w:rFonts w:asciiTheme="majorHAnsi" w:hAnsiTheme="majorHAnsi"/>
          <w:bCs/>
          <w:sz w:val="20"/>
          <w:szCs w:val="20"/>
          <w:lang w:val="es-ES"/>
        </w:rPr>
        <w:t xml:space="preserve">, </w:t>
      </w:r>
      <w:r w:rsidR="00DE6162">
        <w:rPr>
          <w:rFonts w:asciiTheme="majorHAnsi" w:hAnsiTheme="majorHAnsi"/>
          <w:bCs/>
          <w:sz w:val="20"/>
          <w:szCs w:val="20"/>
          <w:lang w:val="es-ES"/>
        </w:rPr>
        <w:t>l</w:t>
      </w:r>
      <w:r w:rsidR="004B1D1E" w:rsidRPr="008470D7">
        <w:rPr>
          <w:rFonts w:asciiTheme="majorHAnsi" w:hAnsiTheme="majorHAnsi"/>
          <w:bCs/>
          <w:sz w:val="20"/>
          <w:szCs w:val="20"/>
          <w:lang w:val="es-ES"/>
        </w:rPr>
        <w:t xml:space="preserve">a CIDH observa </w:t>
      </w:r>
      <w:r w:rsidR="004B1D1E" w:rsidRPr="008470D7">
        <w:rPr>
          <w:rFonts w:asciiTheme="majorHAnsi" w:hAnsiTheme="majorHAnsi"/>
          <w:bCs/>
          <w:sz w:val="20"/>
          <w:szCs w:val="20"/>
          <w:lang w:val="es-ES"/>
        </w:rPr>
        <w:lastRenderedPageBreak/>
        <w:t xml:space="preserve">que </w:t>
      </w:r>
      <w:r w:rsidR="00DE6162">
        <w:rPr>
          <w:rFonts w:asciiTheme="majorHAnsi" w:hAnsiTheme="majorHAnsi"/>
          <w:bCs/>
          <w:sz w:val="20"/>
          <w:szCs w:val="20"/>
          <w:lang w:val="es-ES"/>
        </w:rPr>
        <w:t>l</w:t>
      </w:r>
      <w:r w:rsidR="004B1D1E" w:rsidRPr="008470D7">
        <w:rPr>
          <w:rFonts w:asciiTheme="majorHAnsi" w:hAnsiTheme="majorHAnsi"/>
          <w:bCs/>
          <w:sz w:val="20"/>
          <w:szCs w:val="20"/>
          <w:lang w:val="es-ES"/>
        </w:rPr>
        <w:t xml:space="preserve">a presente </w:t>
      </w:r>
      <w:r w:rsidR="004B1D1E" w:rsidRPr="008470D7">
        <w:rPr>
          <w:rFonts w:asciiTheme="majorHAnsi" w:hAnsiTheme="majorHAnsi"/>
          <w:sz w:val="20"/>
          <w:szCs w:val="20"/>
          <w:lang w:val="es-ES"/>
        </w:rPr>
        <w:t>peti</w:t>
      </w:r>
      <w:r w:rsidR="00DE6162">
        <w:rPr>
          <w:rFonts w:asciiTheme="majorHAnsi" w:hAnsiTheme="majorHAnsi"/>
          <w:sz w:val="20"/>
          <w:szCs w:val="20"/>
          <w:lang w:val="es-ES"/>
        </w:rPr>
        <w:t xml:space="preserve">ción está </w:t>
      </w:r>
      <w:r w:rsidR="004B1D1E" w:rsidRPr="008470D7">
        <w:rPr>
          <w:rFonts w:asciiTheme="majorHAnsi" w:hAnsiTheme="majorHAnsi"/>
          <w:sz w:val="20"/>
          <w:szCs w:val="20"/>
          <w:lang w:val="es-ES"/>
        </w:rPr>
        <w:t>relaciona</w:t>
      </w:r>
      <w:r w:rsidR="00DE6162">
        <w:rPr>
          <w:rFonts w:asciiTheme="majorHAnsi" w:hAnsiTheme="majorHAnsi"/>
          <w:sz w:val="20"/>
          <w:szCs w:val="20"/>
          <w:lang w:val="es-ES"/>
        </w:rPr>
        <w:t>da</w:t>
      </w:r>
      <w:r w:rsidR="004B1D1E" w:rsidRPr="008470D7">
        <w:rPr>
          <w:rFonts w:asciiTheme="majorHAnsi" w:hAnsiTheme="majorHAnsi"/>
          <w:sz w:val="20"/>
          <w:szCs w:val="20"/>
          <w:lang w:val="es-ES"/>
        </w:rPr>
        <w:t xml:space="preserve"> co</w:t>
      </w:r>
      <w:r w:rsidR="00DE6162">
        <w:rPr>
          <w:rFonts w:asciiTheme="majorHAnsi" w:hAnsiTheme="majorHAnsi"/>
          <w:sz w:val="20"/>
          <w:szCs w:val="20"/>
          <w:lang w:val="es-ES"/>
        </w:rPr>
        <w:t xml:space="preserve">n el </w:t>
      </w:r>
      <w:r w:rsidR="0033709D">
        <w:rPr>
          <w:rFonts w:asciiTheme="majorHAnsi" w:hAnsiTheme="majorHAnsi"/>
          <w:sz w:val="20"/>
          <w:szCs w:val="20"/>
          <w:lang w:val="es-ES"/>
        </w:rPr>
        <w:t>proceso</w:t>
      </w:r>
      <w:r w:rsidR="004B1D1E" w:rsidRPr="008470D7">
        <w:rPr>
          <w:rFonts w:asciiTheme="majorHAnsi" w:hAnsiTheme="majorHAnsi"/>
          <w:sz w:val="20"/>
          <w:szCs w:val="20"/>
          <w:lang w:val="es-ES"/>
        </w:rPr>
        <w:t xml:space="preserve"> administrativo que </w:t>
      </w:r>
      <w:r w:rsidR="00DE6162">
        <w:rPr>
          <w:rFonts w:asciiTheme="majorHAnsi" w:hAnsiTheme="majorHAnsi"/>
          <w:sz w:val="20"/>
          <w:szCs w:val="20"/>
          <w:lang w:val="es-ES"/>
        </w:rPr>
        <w:t>condujo a la expulsión d</w:t>
      </w:r>
      <w:r w:rsidRPr="008470D7">
        <w:rPr>
          <w:rFonts w:asciiTheme="majorHAnsi" w:hAnsiTheme="majorHAnsi"/>
          <w:sz w:val="20"/>
          <w:szCs w:val="20"/>
          <w:lang w:val="es-ES"/>
        </w:rPr>
        <w:t>el señor</w:t>
      </w:r>
      <w:r w:rsidR="004B1D1E" w:rsidRPr="008470D7">
        <w:rPr>
          <w:rFonts w:asciiTheme="majorHAnsi" w:hAnsiTheme="majorHAnsi"/>
          <w:sz w:val="20"/>
          <w:szCs w:val="20"/>
          <w:lang w:val="es-ES"/>
        </w:rPr>
        <w:t xml:space="preserve"> </w:t>
      </w:r>
      <w:proofErr w:type="spellStart"/>
      <w:r w:rsidR="004B1D1E" w:rsidRPr="008470D7">
        <w:rPr>
          <w:rFonts w:asciiTheme="majorHAnsi" w:hAnsiTheme="majorHAnsi"/>
          <w:bCs/>
          <w:sz w:val="20"/>
          <w:szCs w:val="20"/>
          <w:lang w:val="es-ES"/>
        </w:rPr>
        <w:t>Rodrigues</w:t>
      </w:r>
      <w:proofErr w:type="spellEnd"/>
      <w:r w:rsidR="004B1D1E" w:rsidRPr="008470D7">
        <w:rPr>
          <w:rFonts w:asciiTheme="majorHAnsi" w:hAnsiTheme="majorHAnsi"/>
          <w:bCs/>
          <w:sz w:val="20"/>
          <w:szCs w:val="20"/>
          <w:lang w:val="es-ES"/>
        </w:rPr>
        <w:t xml:space="preserve"> da Silva d</w:t>
      </w:r>
      <w:r w:rsidR="00DE6162">
        <w:rPr>
          <w:rFonts w:asciiTheme="majorHAnsi" w:hAnsiTheme="majorHAnsi"/>
          <w:bCs/>
          <w:sz w:val="20"/>
          <w:szCs w:val="20"/>
          <w:lang w:val="es-ES"/>
        </w:rPr>
        <w:t>el</w:t>
      </w:r>
      <w:r w:rsidR="004B1D1E" w:rsidRPr="008470D7">
        <w:rPr>
          <w:rFonts w:asciiTheme="majorHAnsi" w:hAnsiTheme="majorHAnsi"/>
          <w:bCs/>
          <w:sz w:val="20"/>
          <w:szCs w:val="20"/>
          <w:lang w:val="es-ES"/>
        </w:rPr>
        <w:t xml:space="preserve"> referido curso, </w:t>
      </w:r>
      <w:r w:rsidR="00DE6162">
        <w:rPr>
          <w:rFonts w:asciiTheme="majorHAnsi" w:hAnsiTheme="majorHAnsi"/>
          <w:bCs/>
          <w:sz w:val="20"/>
          <w:szCs w:val="20"/>
          <w:lang w:val="es-ES"/>
        </w:rPr>
        <w:t>proceso e</w:t>
      </w:r>
      <w:r w:rsidR="004B1D1E" w:rsidRPr="008470D7">
        <w:rPr>
          <w:rFonts w:asciiTheme="majorHAnsi" w:hAnsiTheme="majorHAnsi"/>
          <w:bCs/>
          <w:sz w:val="20"/>
          <w:szCs w:val="20"/>
          <w:lang w:val="es-ES"/>
        </w:rPr>
        <w:t>n</w:t>
      </w:r>
      <w:r w:rsidR="00DE6162">
        <w:rPr>
          <w:rFonts w:asciiTheme="majorHAnsi" w:hAnsiTheme="majorHAnsi"/>
          <w:bCs/>
          <w:sz w:val="20"/>
          <w:szCs w:val="20"/>
          <w:lang w:val="es-ES"/>
        </w:rPr>
        <w:t xml:space="preserve"> el cual se incursionó en su </w:t>
      </w:r>
      <w:r w:rsidR="004B1D1E" w:rsidRPr="008470D7">
        <w:rPr>
          <w:rFonts w:asciiTheme="majorHAnsi" w:hAnsiTheme="majorHAnsi"/>
          <w:bCs/>
          <w:sz w:val="20"/>
          <w:szCs w:val="20"/>
          <w:lang w:val="es-ES"/>
        </w:rPr>
        <w:t xml:space="preserve">vida privada </w:t>
      </w:r>
      <w:r w:rsidR="00DE6162">
        <w:rPr>
          <w:rFonts w:asciiTheme="majorHAnsi" w:hAnsiTheme="majorHAnsi"/>
          <w:bCs/>
          <w:sz w:val="20"/>
          <w:szCs w:val="20"/>
          <w:lang w:val="es-ES"/>
        </w:rPr>
        <w:t>y en su</w:t>
      </w:r>
      <w:r w:rsidR="004B1D1E" w:rsidRPr="008470D7">
        <w:rPr>
          <w:rFonts w:asciiTheme="majorHAnsi" w:hAnsiTheme="majorHAnsi"/>
          <w:bCs/>
          <w:sz w:val="20"/>
          <w:szCs w:val="20"/>
          <w:lang w:val="es-ES"/>
        </w:rPr>
        <w:t xml:space="preserve"> sexualidad.</w:t>
      </w:r>
    </w:p>
    <w:p w:rsidR="000E052E" w:rsidRPr="008470D7" w:rsidRDefault="00DE6162" w:rsidP="00D23F09">
      <w:pPr>
        <w:pStyle w:val="ListParagraph"/>
        <w:numPr>
          <w:ilvl w:val="0"/>
          <w:numId w:val="103"/>
        </w:numPr>
        <w:contextualSpacing/>
        <w:jc w:val="both"/>
        <w:rPr>
          <w:rFonts w:eastAsia="Batang" w:cs="Calibri"/>
          <w:bCs/>
          <w:color w:val="auto"/>
          <w:sz w:val="20"/>
          <w:szCs w:val="20"/>
          <w:lang w:val="es-ES"/>
        </w:rPr>
      </w:pPr>
      <w:r>
        <w:rPr>
          <w:rFonts w:eastAsia="Batang" w:cs="Calibri"/>
          <w:bCs/>
          <w:color w:val="auto"/>
          <w:spacing w:val="-2"/>
          <w:sz w:val="20"/>
          <w:szCs w:val="20"/>
          <w:lang w:val="es-ES"/>
        </w:rPr>
        <w:t>Ante todo</w:t>
      </w:r>
      <w:r w:rsidR="000E052E" w:rsidRPr="008470D7">
        <w:rPr>
          <w:rFonts w:eastAsia="Batang" w:cs="Calibri"/>
          <w:bCs/>
          <w:color w:val="auto"/>
          <w:spacing w:val="-2"/>
          <w:sz w:val="20"/>
          <w:szCs w:val="20"/>
          <w:lang w:val="es-ES"/>
        </w:rPr>
        <w:t xml:space="preserve">, </w:t>
      </w:r>
      <w:r w:rsidR="008470D7" w:rsidRPr="008470D7">
        <w:rPr>
          <w:rFonts w:eastAsia="Batang" w:cs="Calibri"/>
          <w:bCs/>
          <w:color w:val="auto"/>
          <w:spacing w:val="-2"/>
          <w:sz w:val="20"/>
          <w:szCs w:val="20"/>
          <w:lang w:val="es-ES"/>
        </w:rPr>
        <w:t>la Comisión</w:t>
      </w:r>
      <w:r w:rsidR="0031465A" w:rsidRPr="008470D7">
        <w:rPr>
          <w:rFonts w:eastAsia="Batang" w:cs="Calibri"/>
          <w:bCs/>
          <w:color w:val="auto"/>
          <w:spacing w:val="-2"/>
          <w:sz w:val="20"/>
          <w:szCs w:val="20"/>
          <w:lang w:val="es-ES"/>
        </w:rPr>
        <w:t xml:space="preserve"> rec</w:t>
      </w:r>
      <w:r w:rsidR="005602F9">
        <w:rPr>
          <w:rFonts w:eastAsia="Batang" w:cs="Calibri"/>
          <w:bCs/>
          <w:color w:val="auto"/>
          <w:spacing w:val="-2"/>
          <w:sz w:val="20"/>
          <w:szCs w:val="20"/>
          <w:lang w:val="es-ES"/>
        </w:rPr>
        <w:t xml:space="preserve">uerda </w:t>
      </w:r>
      <w:r w:rsidR="0031465A" w:rsidRPr="008470D7">
        <w:rPr>
          <w:rFonts w:eastAsia="Batang" w:cs="Calibri"/>
          <w:bCs/>
          <w:color w:val="auto"/>
          <w:spacing w:val="-2"/>
          <w:sz w:val="20"/>
          <w:szCs w:val="20"/>
          <w:lang w:val="es-ES"/>
        </w:rPr>
        <w:t>que</w:t>
      </w:r>
      <w:r w:rsidR="000E052E" w:rsidRPr="008470D7">
        <w:rPr>
          <w:rFonts w:eastAsia="Batang" w:cs="Calibri"/>
          <w:bCs/>
          <w:color w:val="auto"/>
          <w:spacing w:val="-2"/>
          <w:sz w:val="20"/>
          <w:szCs w:val="20"/>
          <w:lang w:val="es-ES"/>
        </w:rPr>
        <w:t xml:space="preserve"> </w:t>
      </w:r>
      <w:r w:rsidR="005602F9">
        <w:rPr>
          <w:rFonts w:eastAsia="Batang" w:cs="Calibri"/>
          <w:bCs/>
          <w:color w:val="auto"/>
          <w:spacing w:val="-2"/>
          <w:sz w:val="20"/>
          <w:szCs w:val="20"/>
          <w:lang w:val="es-ES"/>
        </w:rPr>
        <w:t>ya ha establecido su competencia</w:t>
      </w:r>
      <w:r w:rsidR="000E052E" w:rsidRPr="008470D7">
        <w:rPr>
          <w:rFonts w:eastAsia="Batang" w:cs="Calibri"/>
          <w:bCs/>
          <w:color w:val="auto"/>
          <w:spacing w:val="-2"/>
          <w:sz w:val="20"/>
          <w:szCs w:val="20"/>
          <w:lang w:val="es-ES"/>
        </w:rPr>
        <w:t xml:space="preserve"> para declarar </w:t>
      </w:r>
      <w:r w:rsidR="005602F9" w:rsidRPr="008470D7">
        <w:rPr>
          <w:rFonts w:eastAsia="Batang" w:cs="Calibri"/>
          <w:bCs/>
          <w:color w:val="auto"/>
          <w:spacing w:val="-2"/>
          <w:sz w:val="20"/>
          <w:szCs w:val="20"/>
          <w:lang w:val="es-ES"/>
        </w:rPr>
        <w:t>admisible</w:t>
      </w:r>
      <w:r w:rsidR="000E052E" w:rsidRPr="008470D7">
        <w:rPr>
          <w:rFonts w:eastAsia="Batang" w:cs="Calibri"/>
          <w:bCs/>
          <w:color w:val="auto"/>
          <w:spacing w:val="-2"/>
          <w:sz w:val="20"/>
          <w:szCs w:val="20"/>
          <w:lang w:val="es-ES"/>
        </w:rPr>
        <w:t xml:space="preserve"> </w:t>
      </w:r>
      <w:r w:rsidR="005602F9" w:rsidRPr="008470D7">
        <w:rPr>
          <w:rFonts w:eastAsia="Batang" w:cs="Calibri"/>
          <w:bCs/>
          <w:color w:val="auto"/>
          <w:spacing w:val="-2"/>
          <w:sz w:val="20"/>
          <w:szCs w:val="20"/>
          <w:lang w:val="es-ES"/>
        </w:rPr>
        <w:t>una</w:t>
      </w:r>
      <w:r w:rsidR="000E052E" w:rsidRPr="008470D7">
        <w:rPr>
          <w:rFonts w:eastAsia="Batang" w:cs="Calibri"/>
          <w:bCs/>
          <w:color w:val="auto"/>
          <w:spacing w:val="-2"/>
          <w:sz w:val="20"/>
          <w:szCs w:val="20"/>
          <w:lang w:val="es-ES"/>
        </w:rPr>
        <w:t xml:space="preserve"> </w:t>
      </w:r>
      <w:r w:rsidR="00861DFE">
        <w:rPr>
          <w:rFonts w:eastAsia="Batang" w:cs="Calibri"/>
          <w:bCs/>
          <w:color w:val="auto"/>
          <w:spacing w:val="-2"/>
          <w:sz w:val="20"/>
          <w:szCs w:val="20"/>
          <w:lang w:val="es-ES"/>
        </w:rPr>
        <w:t>petición</w:t>
      </w:r>
      <w:r w:rsidR="000E052E" w:rsidRPr="008470D7">
        <w:rPr>
          <w:rFonts w:eastAsia="Batang" w:cs="Calibri"/>
          <w:bCs/>
          <w:color w:val="auto"/>
          <w:spacing w:val="-2"/>
          <w:sz w:val="20"/>
          <w:szCs w:val="20"/>
          <w:lang w:val="es-ES"/>
        </w:rPr>
        <w:t xml:space="preserve"> </w:t>
      </w:r>
      <w:r w:rsidR="005602F9">
        <w:rPr>
          <w:rFonts w:eastAsia="Batang" w:cs="Calibri"/>
          <w:bCs/>
          <w:color w:val="auto"/>
          <w:spacing w:val="-2"/>
          <w:sz w:val="20"/>
          <w:szCs w:val="20"/>
          <w:lang w:val="es-ES"/>
        </w:rPr>
        <w:t>y</w:t>
      </w:r>
      <w:r w:rsidR="000E052E" w:rsidRPr="008470D7">
        <w:rPr>
          <w:rFonts w:eastAsia="Batang" w:cs="Calibri"/>
          <w:bCs/>
          <w:color w:val="auto"/>
          <w:spacing w:val="-2"/>
          <w:sz w:val="20"/>
          <w:szCs w:val="20"/>
          <w:lang w:val="es-ES"/>
        </w:rPr>
        <w:t xml:space="preserve"> decidir sobre su fundamento </w:t>
      </w:r>
      <w:r w:rsidR="005602F9">
        <w:rPr>
          <w:rFonts w:eastAsia="Batang" w:cs="Calibri"/>
          <w:bCs/>
          <w:color w:val="auto"/>
          <w:spacing w:val="-2"/>
          <w:sz w:val="20"/>
          <w:szCs w:val="20"/>
          <w:lang w:val="es-ES"/>
        </w:rPr>
        <w:t xml:space="preserve">cuando la petición se refiere a una sentencia </w:t>
      </w:r>
      <w:r w:rsidR="000E052E" w:rsidRPr="008470D7">
        <w:rPr>
          <w:rFonts w:eastAsia="Batang" w:cs="Calibri"/>
          <w:bCs/>
          <w:color w:val="auto"/>
          <w:spacing w:val="-2"/>
          <w:sz w:val="20"/>
          <w:szCs w:val="20"/>
          <w:lang w:val="es-ES"/>
        </w:rPr>
        <w:t xml:space="preserve">judicial </w:t>
      </w:r>
      <w:r w:rsidR="005602F9">
        <w:rPr>
          <w:rFonts w:eastAsia="Batang" w:cs="Calibri"/>
          <w:bCs/>
          <w:color w:val="auto"/>
          <w:spacing w:val="-2"/>
          <w:sz w:val="20"/>
          <w:szCs w:val="20"/>
          <w:lang w:val="es-ES"/>
        </w:rPr>
        <w:t>del ámbito interno</w:t>
      </w:r>
      <w:r w:rsidR="000E052E" w:rsidRPr="008470D7">
        <w:rPr>
          <w:rFonts w:eastAsia="Batang" w:cs="Calibri"/>
          <w:bCs/>
          <w:color w:val="auto"/>
          <w:spacing w:val="-2"/>
          <w:sz w:val="20"/>
          <w:szCs w:val="20"/>
          <w:lang w:val="es-ES"/>
        </w:rPr>
        <w:t xml:space="preserve"> </w:t>
      </w:r>
      <w:r w:rsidR="005602F9">
        <w:rPr>
          <w:rFonts w:eastAsia="Batang" w:cs="Calibri"/>
          <w:bCs/>
          <w:color w:val="auto"/>
          <w:spacing w:val="-2"/>
          <w:sz w:val="20"/>
          <w:szCs w:val="20"/>
          <w:lang w:val="es-ES"/>
        </w:rPr>
        <w:t xml:space="preserve">dictada al margen del debido </w:t>
      </w:r>
      <w:r w:rsidR="0033709D">
        <w:rPr>
          <w:rFonts w:eastAsia="Batang" w:cs="Calibri"/>
          <w:bCs/>
          <w:color w:val="auto"/>
          <w:spacing w:val="-2"/>
          <w:sz w:val="20"/>
          <w:szCs w:val="20"/>
          <w:lang w:val="es-ES"/>
        </w:rPr>
        <w:t>proceso</w:t>
      </w:r>
      <w:r w:rsidR="000E052E" w:rsidRPr="008470D7">
        <w:rPr>
          <w:rFonts w:eastAsia="Batang" w:cs="Calibri"/>
          <w:bCs/>
          <w:color w:val="auto"/>
          <w:spacing w:val="-2"/>
          <w:sz w:val="20"/>
          <w:szCs w:val="20"/>
          <w:lang w:val="es-ES"/>
        </w:rPr>
        <w:t xml:space="preserve"> o que </w:t>
      </w:r>
      <w:r w:rsidR="007831F2">
        <w:rPr>
          <w:rFonts w:eastAsia="Batang" w:cs="Calibri"/>
          <w:bCs/>
          <w:color w:val="auto"/>
          <w:spacing w:val="-2"/>
          <w:sz w:val="20"/>
          <w:szCs w:val="20"/>
          <w:lang w:val="es-ES"/>
        </w:rPr>
        <w:t xml:space="preserve">parezca infringir </w:t>
      </w:r>
      <w:r w:rsidR="005602F9" w:rsidRPr="008470D7">
        <w:rPr>
          <w:rFonts w:eastAsia="Batang" w:cs="Calibri"/>
          <w:bCs/>
          <w:color w:val="auto"/>
          <w:spacing w:val="-2"/>
          <w:sz w:val="20"/>
          <w:szCs w:val="20"/>
          <w:lang w:val="es-ES"/>
        </w:rPr>
        <w:t>cualquier</w:t>
      </w:r>
      <w:r w:rsidR="000E052E" w:rsidRPr="008470D7">
        <w:rPr>
          <w:rFonts w:eastAsia="Batang" w:cs="Calibri"/>
          <w:bCs/>
          <w:color w:val="auto"/>
          <w:spacing w:val="-2"/>
          <w:sz w:val="20"/>
          <w:szCs w:val="20"/>
          <w:lang w:val="es-ES"/>
        </w:rPr>
        <w:t xml:space="preserve"> </w:t>
      </w:r>
      <w:r w:rsidR="005602F9" w:rsidRPr="008470D7">
        <w:rPr>
          <w:rFonts w:eastAsia="Batang" w:cs="Calibri"/>
          <w:bCs/>
          <w:color w:val="auto"/>
          <w:spacing w:val="-2"/>
          <w:sz w:val="20"/>
          <w:szCs w:val="20"/>
          <w:lang w:val="es-ES"/>
        </w:rPr>
        <w:t>otro</w:t>
      </w:r>
      <w:r w:rsidR="000E052E" w:rsidRPr="008470D7">
        <w:rPr>
          <w:rFonts w:eastAsia="Batang" w:cs="Calibri"/>
          <w:bCs/>
          <w:color w:val="auto"/>
          <w:spacing w:val="-2"/>
          <w:sz w:val="20"/>
          <w:szCs w:val="20"/>
          <w:lang w:val="es-ES"/>
        </w:rPr>
        <w:t xml:space="preserve"> d</w:t>
      </w:r>
      <w:r w:rsidR="005602F9">
        <w:rPr>
          <w:rFonts w:eastAsia="Batang" w:cs="Calibri"/>
          <w:bCs/>
          <w:color w:val="auto"/>
          <w:spacing w:val="-2"/>
          <w:sz w:val="20"/>
          <w:szCs w:val="20"/>
          <w:lang w:val="es-ES"/>
        </w:rPr>
        <w:t>erecho</w:t>
      </w:r>
      <w:r w:rsidR="000E052E" w:rsidRPr="008470D7">
        <w:rPr>
          <w:rFonts w:eastAsia="Batang" w:cs="Calibri"/>
          <w:bCs/>
          <w:color w:val="auto"/>
          <w:spacing w:val="-2"/>
          <w:sz w:val="20"/>
          <w:szCs w:val="20"/>
          <w:lang w:val="es-ES"/>
        </w:rPr>
        <w:t xml:space="preserve"> garanti</w:t>
      </w:r>
      <w:r w:rsidR="005602F9">
        <w:rPr>
          <w:rFonts w:eastAsia="Batang" w:cs="Calibri"/>
          <w:bCs/>
          <w:color w:val="auto"/>
          <w:spacing w:val="-2"/>
          <w:sz w:val="20"/>
          <w:szCs w:val="20"/>
          <w:lang w:val="es-ES"/>
        </w:rPr>
        <w:t>za</w:t>
      </w:r>
      <w:r w:rsidR="000E052E" w:rsidRPr="008470D7">
        <w:rPr>
          <w:rFonts w:eastAsia="Batang" w:cs="Calibri"/>
          <w:bCs/>
          <w:color w:val="auto"/>
          <w:spacing w:val="-2"/>
          <w:sz w:val="20"/>
          <w:szCs w:val="20"/>
          <w:lang w:val="es-ES"/>
        </w:rPr>
        <w:t>do p</w:t>
      </w:r>
      <w:r w:rsidR="005602F9">
        <w:rPr>
          <w:rFonts w:eastAsia="Batang" w:cs="Calibri"/>
          <w:bCs/>
          <w:color w:val="auto"/>
          <w:spacing w:val="-2"/>
          <w:sz w:val="20"/>
          <w:szCs w:val="20"/>
          <w:lang w:val="es-ES"/>
        </w:rPr>
        <w:t xml:space="preserve">or </w:t>
      </w:r>
      <w:r w:rsidR="000E052E" w:rsidRPr="008470D7">
        <w:rPr>
          <w:rFonts w:eastAsia="Batang" w:cs="Calibri"/>
          <w:bCs/>
          <w:color w:val="auto"/>
          <w:spacing w:val="-2"/>
          <w:sz w:val="20"/>
          <w:szCs w:val="20"/>
          <w:lang w:val="es-ES"/>
        </w:rPr>
        <w:t xml:space="preserve">la </w:t>
      </w:r>
      <w:r w:rsidR="005B6B70" w:rsidRPr="008470D7">
        <w:rPr>
          <w:rFonts w:eastAsia="Batang" w:cs="Calibri"/>
          <w:bCs/>
          <w:color w:val="auto"/>
          <w:spacing w:val="-2"/>
          <w:sz w:val="20"/>
          <w:szCs w:val="20"/>
          <w:lang w:val="es-ES"/>
        </w:rPr>
        <w:t>Convención</w:t>
      </w:r>
      <w:r w:rsidR="000E052E" w:rsidRPr="008470D7">
        <w:rPr>
          <w:rFonts w:eastAsia="Batang" w:cs="Calibri"/>
          <w:bCs/>
          <w:color w:val="auto"/>
          <w:spacing w:val="-2"/>
          <w:sz w:val="20"/>
          <w:szCs w:val="20"/>
          <w:lang w:val="es-ES"/>
        </w:rPr>
        <w:t xml:space="preserve">. </w:t>
      </w:r>
      <w:r w:rsidR="008470D7" w:rsidRPr="008470D7">
        <w:rPr>
          <w:rFonts w:eastAsia="Batang" w:cs="Calibri"/>
          <w:bCs/>
          <w:color w:val="auto"/>
          <w:spacing w:val="-2"/>
          <w:sz w:val="20"/>
          <w:szCs w:val="20"/>
          <w:lang w:val="es-ES"/>
        </w:rPr>
        <w:t>La Comisión</w:t>
      </w:r>
      <w:r w:rsidR="000E052E" w:rsidRPr="008470D7">
        <w:rPr>
          <w:rFonts w:eastAsia="Batang" w:cs="Calibri"/>
          <w:bCs/>
          <w:color w:val="auto"/>
          <w:spacing w:val="-2"/>
          <w:sz w:val="20"/>
          <w:szCs w:val="20"/>
          <w:lang w:val="es-ES"/>
        </w:rPr>
        <w:t xml:space="preserve"> rec</w:t>
      </w:r>
      <w:r w:rsidR="005602F9">
        <w:rPr>
          <w:rFonts w:eastAsia="Batang" w:cs="Calibri"/>
          <w:bCs/>
          <w:color w:val="auto"/>
          <w:spacing w:val="-2"/>
          <w:sz w:val="20"/>
          <w:szCs w:val="20"/>
          <w:lang w:val="es-ES"/>
        </w:rPr>
        <w:t xml:space="preserve">uerda </w:t>
      </w:r>
      <w:r w:rsidR="000E052E" w:rsidRPr="008470D7">
        <w:rPr>
          <w:rFonts w:eastAsia="Batang" w:cs="Calibri"/>
          <w:bCs/>
          <w:color w:val="auto"/>
          <w:spacing w:val="-2"/>
          <w:sz w:val="20"/>
          <w:szCs w:val="20"/>
          <w:lang w:val="es-ES"/>
        </w:rPr>
        <w:t xml:space="preserve">que </w:t>
      </w:r>
      <w:r w:rsidR="005602F9">
        <w:rPr>
          <w:rFonts w:eastAsia="Batang" w:cs="Calibri"/>
          <w:bCs/>
          <w:color w:val="auto"/>
          <w:spacing w:val="-2"/>
          <w:sz w:val="20"/>
          <w:szCs w:val="20"/>
          <w:lang w:val="es-ES"/>
        </w:rPr>
        <w:t xml:space="preserve">ya ha admitido peticiones en casos en que, de las aseveraciones de las </w:t>
      </w:r>
      <w:r w:rsidR="000E052E" w:rsidRPr="008470D7">
        <w:rPr>
          <w:rFonts w:eastAsia="Batang" w:cs="Calibri"/>
          <w:bCs/>
          <w:color w:val="auto"/>
          <w:spacing w:val="-2"/>
          <w:sz w:val="20"/>
          <w:szCs w:val="20"/>
          <w:lang w:val="es-ES"/>
        </w:rPr>
        <w:t>partes</w:t>
      </w:r>
      <w:r w:rsidR="005602F9">
        <w:rPr>
          <w:rFonts w:eastAsia="Batang" w:cs="Calibri"/>
          <w:bCs/>
          <w:color w:val="auto"/>
          <w:spacing w:val="-2"/>
          <w:sz w:val="20"/>
          <w:szCs w:val="20"/>
          <w:lang w:val="es-ES"/>
        </w:rPr>
        <w:t>,</w:t>
      </w:r>
      <w:r w:rsidR="000E052E" w:rsidRPr="008470D7">
        <w:rPr>
          <w:rFonts w:eastAsia="Batang" w:cs="Calibri"/>
          <w:bCs/>
          <w:color w:val="auto"/>
          <w:spacing w:val="-2"/>
          <w:sz w:val="20"/>
          <w:szCs w:val="20"/>
          <w:lang w:val="es-ES"/>
        </w:rPr>
        <w:t xml:space="preserve"> se de</w:t>
      </w:r>
      <w:r w:rsidR="005602F9">
        <w:rPr>
          <w:rFonts w:eastAsia="Batang" w:cs="Calibri"/>
          <w:bCs/>
          <w:color w:val="auto"/>
          <w:spacing w:val="-2"/>
          <w:sz w:val="20"/>
          <w:szCs w:val="20"/>
          <w:lang w:val="es-ES"/>
        </w:rPr>
        <w:t>s</w:t>
      </w:r>
      <w:r w:rsidR="000E052E" w:rsidRPr="008470D7">
        <w:rPr>
          <w:rFonts w:eastAsia="Batang" w:cs="Calibri"/>
          <w:bCs/>
          <w:color w:val="auto"/>
          <w:spacing w:val="-2"/>
          <w:sz w:val="20"/>
          <w:szCs w:val="20"/>
          <w:lang w:val="es-ES"/>
        </w:rPr>
        <w:t xml:space="preserve">prende </w:t>
      </w:r>
      <w:r w:rsidR="000E052E" w:rsidRPr="008470D7">
        <w:rPr>
          <w:rFonts w:eastAsia="Batang" w:cs="Calibri"/>
          <w:bCs/>
          <w:i/>
          <w:color w:val="auto"/>
          <w:spacing w:val="-2"/>
          <w:sz w:val="20"/>
          <w:szCs w:val="20"/>
          <w:lang w:val="es-ES"/>
        </w:rPr>
        <w:t>prima facie</w:t>
      </w:r>
      <w:r w:rsidR="000E052E" w:rsidRPr="008470D7">
        <w:rPr>
          <w:rFonts w:eastAsia="Batang" w:cs="Calibri"/>
          <w:bCs/>
          <w:color w:val="auto"/>
          <w:spacing w:val="-2"/>
          <w:sz w:val="20"/>
          <w:szCs w:val="20"/>
          <w:lang w:val="es-ES"/>
        </w:rPr>
        <w:t xml:space="preserve"> que </w:t>
      </w:r>
      <w:r w:rsidR="005602F9">
        <w:rPr>
          <w:rFonts w:eastAsia="Batang" w:cs="Calibri"/>
          <w:bCs/>
          <w:color w:val="auto"/>
          <w:spacing w:val="-2"/>
          <w:sz w:val="20"/>
          <w:szCs w:val="20"/>
          <w:lang w:val="es-ES"/>
        </w:rPr>
        <w:t>l</w:t>
      </w:r>
      <w:r w:rsidR="000E052E" w:rsidRPr="008470D7">
        <w:rPr>
          <w:rFonts w:eastAsia="Batang" w:cs="Calibri"/>
          <w:bCs/>
          <w:color w:val="auto"/>
          <w:spacing w:val="-2"/>
          <w:sz w:val="20"/>
          <w:szCs w:val="20"/>
          <w:lang w:val="es-ES"/>
        </w:rPr>
        <w:t>as senten</w:t>
      </w:r>
      <w:r w:rsidR="005602F9">
        <w:rPr>
          <w:rFonts w:eastAsia="Batang" w:cs="Calibri"/>
          <w:bCs/>
          <w:color w:val="auto"/>
          <w:spacing w:val="-2"/>
          <w:sz w:val="20"/>
          <w:szCs w:val="20"/>
          <w:lang w:val="es-ES"/>
        </w:rPr>
        <w:t>ci</w:t>
      </w:r>
      <w:r w:rsidR="000E052E" w:rsidRPr="008470D7">
        <w:rPr>
          <w:rFonts w:eastAsia="Batang" w:cs="Calibri"/>
          <w:bCs/>
          <w:color w:val="auto"/>
          <w:spacing w:val="-2"/>
          <w:sz w:val="20"/>
          <w:szCs w:val="20"/>
          <w:lang w:val="es-ES"/>
        </w:rPr>
        <w:t xml:space="preserve">as </w:t>
      </w:r>
      <w:r w:rsidR="0033709D">
        <w:rPr>
          <w:rFonts w:eastAsia="Batang" w:cs="Calibri"/>
          <w:bCs/>
          <w:color w:val="auto"/>
          <w:spacing w:val="-2"/>
          <w:sz w:val="20"/>
          <w:szCs w:val="20"/>
          <w:lang w:val="es-ES"/>
        </w:rPr>
        <w:t>judiciales</w:t>
      </w:r>
      <w:r w:rsidR="000E052E" w:rsidRPr="008470D7">
        <w:rPr>
          <w:rFonts w:eastAsia="Batang" w:cs="Calibri"/>
          <w:bCs/>
          <w:color w:val="auto"/>
          <w:spacing w:val="-2"/>
          <w:sz w:val="20"/>
          <w:szCs w:val="20"/>
          <w:lang w:val="es-ES"/>
        </w:rPr>
        <w:t xml:space="preserve"> o </w:t>
      </w:r>
      <w:r w:rsidR="005602F9">
        <w:rPr>
          <w:rFonts w:eastAsia="Batang" w:cs="Calibri"/>
          <w:bCs/>
          <w:color w:val="auto"/>
          <w:spacing w:val="-2"/>
          <w:sz w:val="20"/>
          <w:szCs w:val="20"/>
          <w:lang w:val="es-ES"/>
        </w:rPr>
        <w:t>l</w:t>
      </w:r>
      <w:r w:rsidR="000E052E" w:rsidRPr="008470D7">
        <w:rPr>
          <w:rFonts w:eastAsia="Batang" w:cs="Calibri"/>
          <w:bCs/>
          <w:color w:val="auto"/>
          <w:spacing w:val="-2"/>
          <w:sz w:val="20"/>
          <w:szCs w:val="20"/>
          <w:lang w:val="es-ES"/>
        </w:rPr>
        <w:t>os procedim</w:t>
      </w:r>
      <w:r w:rsidR="005602F9">
        <w:rPr>
          <w:rFonts w:eastAsia="Batang" w:cs="Calibri"/>
          <w:bCs/>
          <w:color w:val="auto"/>
          <w:spacing w:val="-2"/>
          <w:sz w:val="20"/>
          <w:szCs w:val="20"/>
          <w:lang w:val="es-ES"/>
        </w:rPr>
        <w:t>i</w:t>
      </w:r>
      <w:r w:rsidR="000E052E" w:rsidRPr="008470D7">
        <w:rPr>
          <w:rFonts w:eastAsia="Batang" w:cs="Calibri"/>
          <w:bCs/>
          <w:color w:val="auto"/>
          <w:spacing w:val="-2"/>
          <w:sz w:val="20"/>
          <w:szCs w:val="20"/>
          <w:lang w:val="es-ES"/>
        </w:rPr>
        <w:t xml:space="preserve">entos </w:t>
      </w:r>
      <w:r w:rsidR="005602F9">
        <w:rPr>
          <w:rFonts w:eastAsia="Batang" w:cs="Calibri"/>
          <w:bCs/>
          <w:color w:val="auto"/>
          <w:spacing w:val="-2"/>
          <w:sz w:val="20"/>
          <w:szCs w:val="20"/>
          <w:lang w:val="es-ES"/>
        </w:rPr>
        <w:t>sub</w:t>
      </w:r>
      <w:r w:rsidR="000E052E" w:rsidRPr="008470D7">
        <w:rPr>
          <w:rFonts w:eastAsia="Batang" w:cs="Calibri"/>
          <w:bCs/>
          <w:color w:val="auto"/>
          <w:spacing w:val="-2"/>
          <w:sz w:val="20"/>
          <w:szCs w:val="20"/>
          <w:lang w:val="es-ES"/>
        </w:rPr>
        <w:t>s</w:t>
      </w:r>
      <w:r w:rsidR="005602F9">
        <w:rPr>
          <w:rFonts w:eastAsia="Batang" w:cs="Calibri"/>
          <w:bCs/>
          <w:color w:val="auto"/>
          <w:spacing w:val="-2"/>
          <w:sz w:val="20"/>
          <w:szCs w:val="20"/>
          <w:lang w:val="es-ES"/>
        </w:rPr>
        <w:t>i</w:t>
      </w:r>
      <w:r w:rsidR="000E052E" w:rsidRPr="008470D7">
        <w:rPr>
          <w:rFonts w:eastAsia="Batang" w:cs="Calibri"/>
          <w:bCs/>
          <w:color w:val="auto"/>
          <w:spacing w:val="-2"/>
          <w:sz w:val="20"/>
          <w:szCs w:val="20"/>
          <w:lang w:val="es-ES"/>
        </w:rPr>
        <w:t>gui</w:t>
      </w:r>
      <w:r w:rsidR="005602F9">
        <w:rPr>
          <w:rFonts w:eastAsia="Batang" w:cs="Calibri"/>
          <w:bCs/>
          <w:color w:val="auto"/>
          <w:spacing w:val="-2"/>
          <w:sz w:val="20"/>
          <w:szCs w:val="20"/>
          <w:lang w:val="es-ES"/>
        </w:rPr>
        <w:t>e</w:t>
      </w:r>
      <w:r w:rsidR="000E052E" w:rsidRPr="008470D7">
        <w:rPr>
          <w:rFonts w:eastAsia="Batang" w:cs="Calibri"/>
          <w:bCs/>
          <w:color w:val="auto"/>
          <w:spacing w:val="-2"/>
          <w:sz w:val="20"/>
          <w:szCs w:val="20"/>
          <w:lang w:val="es-ES"/>
        </w:rPr>
        <w:t>ntes p</w:t>
      </w:r>
      <w:r w:rsidR="007831F2">
        <w:rPr>
          <w:rFonts w:eastAsia="Batang" w:cs="Calibri"/>
          <w:bCs/>
          <w:color w:val="auto"/>
          <w:spacing w:val="-2"/>
          <w:sz w:val="20"/>
          <w:szCs w:val="20"/>
          <w:lang w:val="es-ES"/>
        </w:rPr>
        <w:t>odrían</w:t>
      </w:r>
      <w:r w:rsidR="000E052E" w:rsidRPr="008470D7">
        <w:rPr>
          <w:rFonts w:eastAsia="Batang" w:cs="Calibri"/>
          <w:bCs/>
          <w:color w:val="auto"/>
          <w:spacing w:val="-2"/>
          <w:sz w:val="20"/>
          <w:szCs w:val="20"/>
          <w:lang w:val="es-ES"/>
        </w:rPr>
        <w:t xml:space="preserve"> </w:t>
      </w:r>
      <w:r w:rsidR="005602F9">
        <w:rPr>
          <w:rFonts w:eastAsia="Batang" w:cs="Calibri"/>
          <w:bCs/>
          <w:color w:val="auto"/>
          <w:spacing w:val="-2"/>
          <w:sz w:val="20"/>
          <w:szCs w:val="20"/>
          <w:lang w:val="es-ES"/>
        </w:rPr>
        <w:t>haber</w:t>
      </w:r>
      <w:r w:rsidR="000E052E" w:rsidRPr="008470D7">
        <w:rPr>
          <w:rFonts w:eastAsia="Batang" w:cs="Calibri"/>
          <w:bCs/>
          <w:color w:val="auto"/>
          <w:spacing w:val="-2"/>
          <w:sz w:val="20"/>
          <w:szCs w:val="20"/>
          <w:lang w:val="es-ES"/>
        </w:rPr>
        <w:t xml:space="preserve"> sido </w:t>
      </w:r>
      <w:r w:rsidR="005602F9" w:rsidRPr="008470D7">
        <w:rPr>
          <w:rFonts w:eastAsia="Batang" w:cs="Calibri"/>
          <w:bCs/>
          <w:color w:val="auto"/>
          <w:spacing w:val="-2"/>
          <w:sz w:val="20"/>
          <w:szCs w:val="20"/>
          <w:lang w:val="es-ES"/>
        </w:rPr>
        <w:t>arbitrarios</w:t>
      </w:r>
      <w:r w:rsidR="000E052E" w:rsidRPr="008470D7">
        <w:rPr>
          <w:rFonts w:eastAsia="Batang" w:cs="Calibri"/>
          <w:bCs/>
          <w:color w:val="auto"/>
          <w:spacing w:val="-2"/>
          <w:sz w:val="20"/>
          <w:szCs w:val="20"/>
          <w:lang w:val="es-ES"/>
        </w:rPr>
        <w:t xml:space="preserve"> o implicar </w:t>
      </w:r>
      <w:r w:rsidR="005602F9" w:rsidRPr="008470D7">
        <w:rPr>
          <w:rFonts w:eastAsia="Batang" w:cs="Calibri"/>
          <w:bCs/>
          <w:color w:val="auto"/>
          <w:spacing w:val="-2"/>
          <w:sz w:val="20"/>
          <w:szCs w:val="20"/>
          <w:lang w:val="es-ES"/>
        </w:rPr>
        <w:t>un</w:t>
      </w:r>
      <w:r w:rsidR="000E052E" w:rsidRPr="008470D7">
        <w:rPr>
          <w:rFonts w:eastAsia="Batang" w:cs="Calibri"/>
          <w:bCs/>
          <w:color w:val="auto"/>
          <w:spacing w:val="-2"/>
          <w:sz w:val="20"/>
          <w:szCs w:val="20"/>
          <w:lang w:val="es-ES"/>
        </w:rPr>
        <w:t xml:space="preserve"> </w:t>
      </w:r>
      <w:r w:rsidR="005602F9" w:rsidRPr="008470D7">
        <w:rPr>
          <w:rFonts w:eastAsia="Batang" w:cs="Calibri"/>
          <w:bCs/>
          <w:color w:val="auto"/>
          <w:spacing w:val="-2"/>
          <w:sz w:val="20"/>
          <w:szCs w:val="20"/>
          <w:lang w:val="es-ES"/>
        </w:rPr>
        <w:t>posible</w:t>
      </w:r>
      <w:r w:rsidR="000E052E" w:rsidRPr="008470D7">
        <w:rPr>
          <w:rFonts w:eastAsia="Batang" w:cs="Calibri"/>
          <w:bCs/>
          <w:color w:val="auto"/>
          <w:spacing w:val="-2"/>
          <w:sz w:val="20"/>
          <w:szCs w:val="20"/>
          <w:lang w:val="es-ES"/>
        </w:rPr>
        <w:t xml:space="preserve"> trat</w:t>
      </w:r>
      <w:r w:rsidR="005602F9">
        <w:rPr>
          <w:rFonts w:eastAsia="Batang" w:cs="Calibri"/>
          <w:bCs/>
          <w:color w:val="auto"/>
          <w:spacing w:val="-2"/>
          <w:sz w:val="20"/>
          <w:szCs w:val="20"/>
          <w:lang w:val="es-ES"/>
        </w:rPr>
        <w:t xml:space="preserve">o </w:t>
      </w:r>
      <w:r w:rsidR="000E052E" w:rsidRPr="008470D7">
        <w:rPr>
          <w:rFonts w:eastAsia="Batang" w:cs="Calibri"/>
          <w:bCs/>
          <w:color w:val="auto"/>
          <w:spacing w:val="-2"/>
          <w:sz w:val="20"/>
          <w:szCs w:val="20"/>
          <w:lang w:val="es-ES"/>
        </w:rPr>
        <w:t xml:space="preserve">desigual </w:t>
      </w:r>
      <w:r w:rsidR="005602F9" w:rsidRPr="008470D7">
        <w:rPr>
          <w:rFonts w:eastAsia="Batang" w:cs="Calibri"/>
          <w:bCs/>
          <w:color w:val="auto"/>
          <w:spacing w:val="-2"/>
          <w:sz w:val="20"/>
          <w:szCs w:val="20"/>
          <w:lang w:val="es-ES"/>
        </w:rPr>
        <w:t>arbitrario</w:t>
      </w:r>
      <w:r w:rsidR="000E052E" w:rsidRPr="008470D7">
        <w:rPr>
          <w:rFonts w:eastAsia="Batang" w:cs="Calibri"/>
          <w:bCs/>
          <w:color w:val="auto"/>
          <w:spacing w:val="-2"/>
          <w:sz w:val="20"/>
          <w:szCs w:val="20"/>
          <w:lang w:val="es-ES"/>
        </w:rPr>
        <w:t xml:space="preserve"> o </w:t>
      </w:r>
      <w:r w:rsidR="005602F9" w:rsidRPr="008470D7">
        <w:rPr>
          <w:rFonts w:eastAsia="Batang" w:cs="Calibri"/>
          <w:bCs/>
          <w:color w:val="auto"/>
          <w:spacing w:val="-2"/>
          <w:sz w:val="20"/>
          <w:szCs w:val="20"/>
          <w:lang w:val="es-ES"/>
        </w:rPr>
        <w:t>una</w:t>
      </w:r>
      <w:r w:rsidR="000E052E" w:rsidRPr="008470D7">
        <w:rPr>
          <w:rFonts w:eastAsia="Batang" w:cs="Calibri"/>
          <w:bCs/>
          <w:color w:val="auto"/>
          <w:spacing w:val="-2"/>
          <w:sz w:val="20"/>
          <w:szCs w:val="20"/>
          <w:lang w:val="es-ES"/>
        </w:rPr>
        <w:t xml:space="preserve"> </w:t>
      </w:r>
      <w:r w:rsidR="005602F9" w:rsidRPr="008470D7">
        <w:rPr>
          <w:rFonts w:eastAsia="Batang" w:cs="Calibri"/>
          <w:bCs/>
          <w:color w:val="auto"/>
          <w:spacing w:val="-2"/>
          <w:sz w:val="20"/>
          <w:szCs w:val="20"/>
          <w:lang w:val="es-ES"/>
        </w:rPr>
        <w:t>posible</w:t>
      </w:r>
      <w:r w:rsidR="000E052E" w:rsidRPr="008470D7">
        <w:rPr>
          <w:rFonts w:eastAsia="Batang" w:cs="Calibri"/>
          <w:bCs/>
          <w:color w:val="auto"/>
          <w:spacing w:val="-2"/>
          <w:sz w:val="20"/>
          <w:szCs w:val="20"/>
          <w:lang w:val="es-ES"/>
        </w:rPr>
        <w:t xml:space="preserve"> </w:t>
      </w:r>
      <w:r w:rsidR="009B4C9B">
        <w:rPr>
          <w:rFonts w:eastAsia="Batang" w:cs="Calibri"/>
          <w:bCs/>
          <w:color w:val="auto"/>
          <w:spacing w:val="-2"/>
          <w:sz w:val="20"/>
          <w:szCs w:val="20"/>
          <w:lang w:val="es-ES"/>
        </w:rPr>
        <w:t>discriminación</w:t>
      </w:r>
      <w:r w:rsidR="000E052E" w:rsidRPr="008470D7">
        <w:rPr>
          <w:rStyle w:val="FootnoteReference"/>
          <w:rFonts w:eastAsia="Batang" w:cs="Calibri"/>
          <w:bCs/>
          <w:color w:val="auto"/>
          <w:sz w:val="20"/>
          <w:szCs w:val="20"/>
          <w:lang w:val="es-ES"/>
        </w:rPr>
        <w:footnoteReference w:id="8"/>
      </w:r>
      <w:r w:rsidR="000E052E" w:rsidRPr="008470D7">
        <w:rPr>
          <w:rFonts w:eastAsia="Batang" w:cs="Calibri"/>
          <w:bCs/>
          <w:color w:val="auto"/>
          <w:spacing w:val="-2"/>
          <w:sz w:val="20"/>
          <w:szCs w:val="20"/>
          <w:lang w:val="es-ES"/>
        </w:rPr>
        <w:t>.</w:t>
      </w:r>
    </w:p>
    <w:p w:rsidR="000E052E" w:rsidRPr="008470D7" w:rsidRDefault="000E052E" w:rsidP="000E052E">
      <w:pPr>
        <w:contextualSpacing/>
        <w:jc w:val="both"/>
        <w:rPr>
          <w:rFonts w:asciiTheme="majorHAnsi" w:eastAsia="Batang" w:hAnsiTheme="majorHAnsi" w:cs="Calibri"/>
          <w:bCs/>
          <w:sz w:val="20"/>
          <w:szCs w:val="20"/>
          <w:lang w:val="es-ES"/>
        </w:rPr>
      </w:pPr>
    </w:p>
    <w:p w:rsidR="00941503" w:rsidRPr="008470D7" w:rsidRDefault="00555DB9" w:rsidP="00555DB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FF0000"/>
          <w:sz w:val="20"/>
          <w:szCs w:val="20"/>
          <w:lang w:val="es-ES"/>
        </w:rPr>
      </w:pPr>
      <w:r w:rsidRPr="00555DB9">
        <w:rPr>
          <w:rFonts w:asciiTheme="majorHAnsi" w:hAnsiTheme="majorHAnsi"/>
          <w:sz w:val="20"/>
          <w:szCs w:val="20"/>
          <w:lang w:val="es-ES"/>
        </w:rPr>
        <w:t>Por consiguiente, en vista de los elementos de hecho y de derecho expuestos por las partes</w:t>
      </w:r>
      <w:r w:rsidR="0031465A" w:rsidRPr="008470D7">
        <w:rPr>
          <w:rFonts w:asciiTheme="majorHAnsi" w:hAnsiTheme="majorHAnsi"/>
          <w:sz w:val="20"/>
          <w:szCs w:val="20"/>
          <w:lang w:val="es-ES"/>
        </w:rPr>
        <w:t xml:space="preserve">, </w:t>
      </w:r>
      <w:r w:rsidR="00536EB0" w:rsidRPr="00536EB0">
        <w:rPr>
          <w:rFonts w:asciiTheme="majorHAnsi" w:hAnsiTheme="majorHAnsi"/>
          <w:sz w:val="20"/>
          <w:szCs w:val="20"/>
          <w:lang w:val="es-ES"/>
        </w:rPr>
        <w:t>la Comisión considera que los hechos alegados</w:t>
      </w:r>
      <w:r w:rsidR="00536EB0">
        <w:rPr>
          <w:rFonts w:asciiTheme="majorHAnsi" w:hAnsiTheme="majorHAnsi"/>
          <w:sz w:val="20"/>
          <w:szCs w:val="20"/>
          <w:lang w:val="es-ES"/>
        </w:rPr>
        <w:t xml:space="preserve"> por la </w:t>
      </w:r>
      <w:r w:rsidR="008470D7" w:rsidRPr="008470D7">
        <w:rPr>
          <w:rFonts w:asciiTheme="majorHAnsi" w:hAnsiTheme="majorHAnsi"/>
          <w:sz w:val="20"/>
          <w:szCs w:val="20"/>
          <w:lang w:val="es-ES"/>
        </w:rPr>
        <w:t>parte peticionaria</w:t>
      </w:r>
      <w:r w:rsidR="0031465A" w:rsidRPr="008470D7">
        <w:rPr>
          <w:rFonts w:asciiTheme="majorHAnsi" w:hAnsiTheme="majorHAnsi"/>
          <w:sz w:val="20"/>
          <w:szCs w:val="20"/>
          <w:lang w:val="es-ES"/>
        </w:rPr>
        <w:t xml:space="preserve"> no s</w:t>
      </w:r>
      <w:r>
        <w:rPr>
          <w:rFonts w:asciiTheme="majorHAnsi" w:hAnsiTheme="majorHAnsi"/>
          <w:sz w:val="20"/>
          <w:szCs w:val="20"/>
          <w:lang w:val="es-ES"/>
        </w:rPr>
        <w:t>on</w:t>
      </w:r>
      <w:r w:rsidR="0031465A" w:rsidRPr="008470D7">
        <w:rPr>
          <w:rFonts w:asciiTheme="majorHAnsi" w:hAnsiTheme="majorHAnsi"/>
          <w:sz w:val="20"/>
          <w:szCs w:val="20"/>
          <w:lang w:val="es-ES"/>
        </w:rPr>
        <w:t xml:space="preserve"> manif</w:t>
      </w:r>
      <w:r>
        <w:rPr>
          <w:rFonts w:asciiTheme="majorHAnsi" w:hAnsiTheme="majorHAnsi"/>
          <w:sz w:val="20"/>
          <w:szCs w:val="20"/>
          <w:lang w:val="es-ES"/>
        </w:rPr>
        <w:t>i</w:t>
      </w:r>
      <w:r w:rsidR="0031465A" w:rsidRPr="008470D7">
        <w:rPr>
          <w:rFonts w:asciiTheme="majorHAnsi" w:hAnsiTheme="majorHAnsi"/>
          <w:sz w:val="20"/>
          <w:szCs w:val="20"/>
          <w:lang w:val="es-ES"/>
        </w:rPr>
        <w:t>estamente infundad</w:t>
      </w:r>
      <w:r>
        <w:rPr>
          <w:rFonts w:asciiTheme="majorHAnsi" w:hAnsiTheme="majorHAnsi"/>
          <w:sz w:val="20"/>
          <w:szCs w:val="20"/>
          <w:lang w:val="es-ES"/>
        </w:rPr>
        <w:t xml:space="preserve">os y requieren un estudio del fondo, ya que los hechos </w:t>
      </w:r>
      <w:r w:rsidR="0031465A" w:rsidRPr="008470D7">
        <w:rPr>
          <w:rFonts w:asciiTheme="majorHAnsi" w:hAnsiTheme="majorHAnsi"/>
          <w:sz w:val="20"/>
          <w:szCs w:val="20"/>
          <w:lang w:val="es-ES"/>
        </w:rPr>
        <w:t xml:space="preserve">alegados, </w:t>
      </w:r>
      <w:r>
        <w:rPr>
          <w:rFonts w:asciiTheme="majorHAnsi" w:hAnsiTheme="majorHAnsi"/>
          <w:sz w:val="20"/>
          <w:szCs w:val="20"/>
          <w:lang w:val="es-ES"/>
        </w:rPr>
        <w:t xml:space="preserve">de probarse, podrían llegar a </w:t>
      </w:r>
      <w:r w:rsidR="0031465A" w:rsidRPr="008470D7">
        <w:rPr>
          <w:rFonts w:asciiTheme="majorHAnsi" w:hAnsiTheme="majorHAnsi"/>
          <w:sz w:val="20"/>
          <w:szCs w:val="20"/>
          <w:lang w:val="es-ES"/>
        </w:rPr>
        <w:t xml:space="preserve">caracterizar </w:t>
      </w:r>
      <w:r w:rsidR="0033709D" w:rsidRPr="00555DB9">
        <w:rPr>
          <w:rFonts w:asciiTheme="majorHAnsi" w:hAnsiTheme="majorHAnsi"/>
          <w:bCs/>
          <w:sz w:val="20"/>
          <w:szCs w:val="20"/>
          <w:lang w:val="es-ES"/>
        </w:rPr>
        <w:t>violaciones</w:t>
      </w:r>
      <w:r w:rsidR="0031465A" w:rsidRPr="00555DB9">
        <w:rPr>
          <w:rFonts w:asciiTheme="majorHAnsi" w:hAnsiTheme="majorHAnsi"/>
          <w:sz w:val="20"/>
          <w:szCs w:val="20"/>
          <w:lang w:val="es-ES"/>
        </w:rPr>
        <w:t xml:space="preserve"> </w:t>
      </w:r>
      <w:r>
        <w:rPr>
          <w:rFonts w:asciiTheme="majorHAnsi" w:hAnsiTheme="majorHAnsi"/>
          <w:sz w:val="20"/>
          <w:szCs w:val="20"/>
          <w:lang w:val="es-ES"/>
        </w:rPr>
        <w:t>de los</w:t>
      </w:r>
      <w:r w:rsidR="0031465A" w:rsidRPr="008470D7">
        <w:rPr>
          <w:rFonts w:asciiTheme="majorHAnsi" w:hAnsiTheme="majorHAnsi"/>
          <w:sz w:val="20"/>
          <w:szCs w:val="20"/>
          <w:lang w:val="es-ES"/>
        </w:rPr>
        <w:t xml:space="preserve"> d</w:t>
      </w:r>
      <w:r>
        <w:rPr>
          <w:rFonts w:asciiTheme="majorHAnsi" w:hAnsiTheme="majorHAnsi"/>
          <w:sz w:val="20"/>
          <w:szCs w:val="20"/>
          <w:lang w:val="es-ES"/>
        </w:rPr>
        <w:t xml:space="preserve">erechos </w:t>
      </w:r>
      <w:r w:rsidR="0031465A" w:rsidRPr="008470D7">
        <w:rPr>
          <w:rFonts w:asciiTheme="majorHAnsi" w:hAnsiTheme="majorHAnsi"/>
          <w:sz w:val="20"/>
          <w:szCs w:val="20"/>
          <w:lang w:val="es-ES"/>
        </w:rPr>
        <w:t xml:space="preserve">protegidos </w:t>
      </w:r>
      <w:r>
        <w:rPr>
          <w:rFonts w:asciiTheme="majorHAnsi" w:hAnsiTheme="majorHAnsi"/>
          <w:sz w:val="20"/>
          <w:szCs w:val="20"/>
          <w:lang w:val="es-ES"/>
        </w:rPr>
        <w:t>e</w:t>
      </w:r>
      <w:r w:rsidR="0031465A" w:rsidRPr="008470D7">
        <w:rPr>
          <w:rFonts w:asciiTheme="majorHAnsi" w:hAnsiTheme="majorHAnsi"/>
          <w:sz w:val="20"/>
          <w:szCs w:val="20"/>
          <w:lang w:val="es-ES"/>
        </w:rPr>
        <w:t>n</w:t>
      </w:r>
      <w:r>
        <w:rPr>
          <w:rFonts w:asciiTheme="majorHAnsi" w:hAnsiTheme="majorHAnsi"/>
          <w:sz w:val="20"/>
          <w:szCs w:val="20"/>
          <w:lang w:val="es-ES"/>
        </w:rPr>
        <w:t xml:space="preserve"> l</w:t>
      </w:r>
      <w:r w:rsidR="0031465A" w:rsidRPr="008470D7">
        <w:rPr>
          <w:rFonts w:asciiTheme="majorHAnsi" w:hAnsiTheme="majorHAnsi"/>
          <w:sz w:val="20"/>
          <w:szCs w:val="20"/>
          <w:lang w:val="es-ES"/>
        </w:rPr>
        <w:t xml:space="preserve">os </w:t>
      </w:r>
      <w:r w:rsidR="005B6B70" w:rsidRPr="008470D7">
        <w:rPr>
          <w:rFonts w:asciiTheme="majorHAnsi" w:hAnsiTheme="majorHAnsi"/>
          <w:sz w:val="20"/>
          <w:szCs w:val="20"/>
          <w:lang w:val="es-ES"/>
        </w:rPr>
        <w:t>artículo</w:t>
      </w:r>
      <w:r w:rsidR="00941503" w:rsidRPr="008470D7">
        <w:rPr>
          <w:rFonts w:asciiTheme="majorHAnsi" w:hAnsiTheme="majorHAnsi"/>
          <w:sz w:val="20"/>
          <w:szCs w:val="20"/>
          <w:lang w:val="es-ES"/>
        </w:rPr>
        <w:t xml:space="preserve">s </w:t>
      </w:r>
      <w:r w:rsidR="00941503" w:rsidRPr="008470D7">
        <w:rPr>
          <w:rFonts w:asciiTheme="majorHAnsi" w:hAnsiTheme="majorHAnsi"/>
          <w:bCs/>
          <w:sz w:val="20"/>
          <w:szCs w:val="20"/>
          <w:lang w:val="es-ES"/>
        </w:rPr>
        <w:t xml:space="preserve">5 </w:t>
      </w:r>
      <w:r w:rsidR="005B6B70" w:rsidRPr="008470D7">
        <w:rPr>
          <w:rFonts w:asciiTheme="majorHAnsi" w:hAnsiTheme="majorHAnsi"/>
          <w:bCs/>
          <w:sz w:val="20"/>
          <w:szCs w:val="20"/>
          <w:lang w:val="es-ES"/>
        </w:rPr>
        <w:t>(derecho a la integridad personal)</w:t>
      </w:r>
      <w:r w:rsidR="00941503" w:rsidRPr="008470D7">
        <w:rPr>
          <w:rFonts w:asciiTheme="majorHAnsi" w:hAnsiTheme="majorHAnsi"/>
          <w:bCs/>
          <w:sz w:val="20"/>
          <w:szCs w:val="20"/>
          <w:lang w:val="es-ES"/>
        </w:rPr>
        <w:t>, 8 (</w:t>
      </w:r>
      <w:r w:rsidR="005B6B70" w:rsidRPr="008470D7">
        <w:rPr>
          <w:rFonts w:asciiTheme="majorHAnsi" w:hAnsiTheme="majorHAnsi"/>
          <w:bCs/>
          <w:sz w:val="20"/>
          <w:szCs w:val="20"/>
          <w:lang w:val="es-ES"/>
        </w:rPr>
        <w:t>garantías judiciales</w:t>
      </w:r>
      <w:r w:rsidR="00941503" w:rsidRPr="008470D7">
        <w:rPr>
          <w:rFonts w:asciiTheme="majorHAnsi" w:hAnsiTheme="majorHAnsi"/>
          <w:bCs/>
          <w:sz w:val="20"/>
          <w:szCs w:val="20"/>
          <w:lang w:val="es-ES"/>
        </w:rPr>
        <w:t>), 11 (</w:t>
      </w:r>
      <w:r w:rsidR="005B6B70" w:rsidRPr="008470D7">
        <w:rPr>
          <w:rFonts w:asciiTheme="majorHAnsi" w:hAnsiTheme="majorHAnsi"/>
          <w:bCs/>
          <w:sz w:val="20"/>
          <w:szCs w:val="20"/>
          <w:lang w:val="es-ES"/>
        </w:rPr>
        <w:t>protección</w:t>
      </w:r>
      <w:r w:rsidR="00941503" w:rsidRPr="008470D7">
        <w:rPr>
          <w:rFonts w:asciiTheme="majorHAnsi" w:hAnsiTheme="majorHAnsi"/>
          <w:bCs/>
          <w:sz w:val="20"/>
          <w:szCs w:val="20"/>
          <w:lang w:val="es-ES"/>
        </w:rPr>
        <w:t xml:space="preserve"> d</w:t>
      </w:r>
      <w:r w:rsidR="00DE6162">
        <w:rPr>
          <w:rFonts w:asciiTheme="majorHAnsi" w:hAnsiTheme="majorHAnsi"/>
          <w:bCs/>
          <w:sz w:val="20"/>
          <w:szCs w:val="20"/>
          <w:lang w:val="es-ES"/>
        </w:rPr>
        <w:t>e l</w:t>
      </w:r>
      <w:r w:rsidR="00941503" w:rsidRPr="008470D7">
        <w:rPr>
          <w:rFonts w:asciiTheme="majorHAnsi" w:hAnsiTheme="majorHAnsi"/>
          <w:bCs/>
          <w:sz w:val="20"/>
          <w:szCs w:val="20"/>
          <w:lang w:val="es-ES"/>
        </w:rPr>
        <w:t xml:space="preserve">a honra </w:t>
      </w:r>
      <w:r w:rsidR="00DE6162">
        <w:rPr>
          <w:rFonts w:asciiTheme="majorHAnsi" w:hAnsiTheme="majorHAnsi"/>
          <w:bCs/>
          <w:sz w:val="20"/>
          <w:szCs w:val="20"/>
          <w:lang w:val="es-ES"/>
        </w:rPr>
        <w:t>y</w:t>
      </w:r>
      <w:r w:rsidR="00941503" w:rsidRPr="008470D7">
        <w:rPr>
          <w:rFonts w:asciiTheme="majorHAnsi" w:hAnsiTheme="majorHAnsi"/>
          <w:bCs/>
          <w:sz w:val="20"/>
          <w:szCs w:val="20"/>
          <w:lang w:val="es-ES"/>
        </w:rPr>
        <w:t xml:space="preserve"> d</w:t>
      </w:r>
      <w:r w:rsidR="00DE6162">
        <w:rPr>
          <w:rFonts w:asciiTheme="majorHAnsi" w:hAnsiTheme="majorHAnsi"/>
          <w:bCs/>
          <w:sz w:val="20"/>
          <w:szCs w:val="20"/>
          <w:lang w:val="es-ES"/>
        </w:rPr>
        <w:t>e l</w:t>
      </w:r>
      <w:r w:rsidR="00941503" w:rsidRPr="008470D7">
        <w:rPr>
          <w:rFonts w:asciiTheme="majorHAnsi" w:hAnsiTheme="majorHAnsi"/>
          <w:bCs/>
          <w:sz w:val="20"/>
          <w:szCs w:val="20"/>
          <w:lang w:val="es-ES"/>
        </w:rPr>
        <w:t>a dignidad), 24 (</w:t>
      </w:r>
      <w:r w:rsidR="00536EB0">
        <w:rPr>
          <w:rFonts w:asciiTheme="majorHAnsi" w:hAnsiTheme="majorHAnsi"/>
          <w:bCs/>
          <w:sz w:val="20"/>
          <w:szCs w:val="20"/>
          <w:lang w:val="es-ES"/>
        </w:rPr>
        <w:t>igualdad ante la ley</w:t>
      </w:r>
      <w:r w:rsidR="00941503" w:rsidRPr="008470D7">
        <w:rPr>
          <w:rFonts w:asciiTheme="majorHAnsi" w:hAnsiTheme="majorHAnsi"/>
          <w:bCs/>
          <w:sz w:val="20"/>
          <w:szCs w:val="20"/>
          <w:lang w:val="es-ES"/>
        </w:rPr>
        <w:t xml:space="preserve">) </w:t>
      </w:r>
      <w:r w:rsidR="00DE6162">
        <w:rPr>
          <w:rFonts w:asciiTheme="majorHAnsi" w:hAnsiTheme="majorHAnsi"/>
          <w:bCs/>
          <w:sz w:val="20"/>
          <w:szCs w:val="20"/>
          <w:lang w:val="es-ES"/>
        </w:rPr>
        <w:t>y</w:t>
      </w:r>
      <w:r w:rsidR="00941503" w:rsidRPr="008470D7">
        <w:rPr>
          <w:rFonts w:asciiTheme="majorHAnsi" w:hAnsiTheme="majorHAnsi"/>
          <w:bCs/>
          <w:sz w:val="20"/>
          <w:szCs w:val="20"/>
          <w:lang w:val="es-ES"/>
        </w:rPr>
        <w:t xml:space="preserve"> 25 (</w:t>
      </w:r>
      <w:r w:rsidR="005B6B70" w:rsidRPr="008470D7">
        <w:rPr>
          <w:rFonts w:asciiTheme="majorHAnsi" w:hAnsiTheme="majorHAnsi"/>
          <w:bCs/>
          <w:sz w:val="20"/>
          <w:szCs w:val="20"/>
          <w:lang w:val="es-ES"/>
        </w:rPr>
        <w:t>protección</w:t>
      </w:r>
      <w:r w:rsidR="00941503" w:rsidRPr="008470D7">
        <w:rPr>
          <w:rFonts w:asciiTheme="majorHAnsi" w:hAnsiTheme="majorHAnsi"/>
          <w:bCs/>
          <w:sz w:val="20"/>
          <w:szCs w:val="20"/>
          <w:lang w:val="es-ES"/>
        </w:rPr>
        <w:t xml:space="preserve"> judicial) d</w:t>
      </w:r>
      <w:r>
        <w:rPr>
          <w:rFonts w:asciiTheme="majorHAnsi" w:hAnsiTheme="majorHAnsi"/>
          <w:bCs/>
          <w:sz w:val="20"/>
          <w:szCs w:val="20"/>
          <w:lang w:val="es-ES"/>
        </w:rPr>
        <w:t>e l</w:t>
      </w:r>
      <w:r w:rsidR="00941503" w:rsidRPr="008470D7">
        <w:rPr>
          <w:rFonts w:asciiTheme="majorHAnsi" w:hAnsiTheme="majorHAnsi"/>
          <w:bCs/>
          <w:sz w:val="20"/>
          <w:szCs w:val="20"/>
          <w:lang w:val="es-ES"/>
        </w:rPr>
        <w:t xml:space="preserve">a </w:t>
      </w:r>
      <w:r w:rsidR="005B6B70" w:rsidRPr="008470D7">
        <w:rPr>
          <w:rFonts w:asciiTheme="majorHAnsi" w:hAnsiTheme="majorHAnsi"/>
          <w:bCs/>
          <w:sz w:val="20"/>
          <w:szCs w:val="20"/>
          <w:lang w:val="es-ES"/>
        </w:rPr>
        <w:t>Convención</w:t>
      </w:r>
      <w:r w:rsidR="00941503" w:rsidRPr="008470D7">
        <w:rPr>
          <w:rFonts w:asciiTheme="majorHAnsi" w:hAnsiTheme="majorHAnsi"/>
          <w:bCs/>
          <w:sz w:val="20"/>
          <w:szCs w:val="20"/>
          <w:lang w:val="es-ES"/>
        </w:rPr>
        <w:t xml:space="preserve"> Americana, </w:t>
      </w:r>
      <w:r>
        <w:rPr>
          <w:rFonts w:asciiTheme="majorHAnsi" w:hAnsiTheme="majorHAnsi"/>
          <w:bCs/>
          <w:sz w:val="20"/>
          <w:szCs w:val="20"/>
          <w:lang w:val="es-ES"/>
        </w:rPr>
        <w:t xml:space="preserve">en relación con el </w:t>
      </w:r>
      <w:r w:rsidR="005B6B70" w:rsidRPr="008470D7">
        <w:rPr>
          <w:rFonts w:asciiTheme="majorHAnsi" w:hAnsiTheme="majorHAnsi"/>
          <w:bCs/>
          <w:sz w:val="20"/>
          <w:szCs w:val="20"/>
          <w:lang w:val="es-ES"/>
        </w:rPr>
        <w:t>artículo</w:t>
      </w:r>
      <w:r w:rsidR="00941503" w:rsidRPr="008470D7">
        <w:rPr>
          <w:rFonts w:asciiTheme="majorHAnsi" w:hAnsiTheme="majorHAnsi"/>
          <w:bCs/>
          <w:sz w:val="20"/>
          <w:szCs w:val="20"/>
          <w:lang w:val="es-ES"/>
        </w:rPr>
        <w:t xml:space="preserve"> 1.1.</w:t>
      </w:r>
      <w:r w:rsidR="003C0907" w:rsidRPr="008470D7">
        <w:rPr>
          <w:rFonts w:asciiTheme="majorHAnsi" w:hAnsiTheme="majorHAnsi"/>
          <w:bCs/>
          <w:sz w:val="20"/>
          <w:szCs w:val="20"/>
          <w:lang w:val="es-ES"/>
        </w:rPr>
        <w:t xml:space="preserve"> </w:t>
      </w:r>
      <w:r>
        <w:rPr>
          <w:rFonts w:asciiTheme="majorHAnsi" w:hAnsiTheme="majorHAnsi"/>
          <w:bCs/>
          <w:sz w:val="20"/>
          <w:szCs w:val="20"/>
          <w:lang w:val="es-ES"/>
        </w:rPr>
        <w:t>Con respecto a los a</w:t>
      </w:r>
      <w:r w:rsidR="005B6B70" w:rsidRPr="008470D7">
        <w:rPr>
          <w:rFonts w:asciiTheme="majorHAnsi" w:hAnsiTheme="majorHAnsi"/>
          <w:sz w:val="20"/>
          <w:szCs w:val="20"/>
          <w:lang w:val="es-ES"/>
        </w:rPr>
        <w:t>rtículo</w:t>
      </w:r>
      <w:r w:rsidR="003C0907" w:rsidRPr="008470D7">
        <w:rPr>
          <w:rFonts w:asciiTheme="majorHAnsi" w:hAnsiTheme="majorHAnsi"/>
          <w:sz w:val="20"/>
          <w:szCs w:val="20"/>
          <w:lang w:val="es-ES"/>
        </w:rPr>
        <w:t xml:space="preserve">s </w:t>
      </w:r>
      <w:r w:rsidR="00EC3813" w:rsidRPr="008470D7">
        <w:rPr>
          <w:rFonts w:asciiTheme="majorHAnsi" w:hAnsiTheme="majorHAnsi"/>
          <w:sz w:val="20"/>
          <w:szCs w:val="20"/>
          <w:lang w:val="es-ES"/>
        </w:rPr>
        <w:t xml:space="preserve">10 </w:t>
      </w:r>
      <w:r w:rsidR="00536EB0">
        <w:rPr>
          <w:rFonts w:asciiTheme="majorHAnsi" w:hAnsiTheme="majorHAnsi"/>
          <w:bCs/>
          <w:sz w:val="20"/>
          <w:szCs w:val="20"/>
          <w:lang w:val="es-ES"/>
        </w:rPr>
        <w:t>(derecho a indemnización)</w:t>
      </w:r>
      <w:r w:rsidR="00EC3813" w:rsidRPr="008470D7">
        <w:rPr>
          <w:rFonts w:asciiTheme="majorHAnsi" w:hAnsiTheme="majorHAnsi"/>
          <w:sz w:val="20"/>
          <w:szCs w:val="20"/>
          <w:lang w:val="es-ES"/>
        </w:rPr>
        <w:t xml:space="preserve"> </w:t>
      </w:r>
      <w:r>
        <w:rPr>
          <w:rFonts w:asciiTheme="majorHAnsi" w:hAnsiTheme="majorHAnsi"/>
          <w:sz w:val="20"/>
          <w:szCs w:val="20"/>
          <w:lang w:val="es-ES"/>
        </w:rPr>
        <w:t>y</w:t>
      </w:r>
      <w:r w:rsidR="00EC3813" w:rsidRPr="008470D7">
        <w:rPr>
          <w:rFonts w:asciiTheme="majorHAnsi" w:hAnsiTheme="majorHAnsi"/>
          <w:sz w:val="20"/>
          <w:szCs w:val="20"/>
          <w:lang w:val="es-ES"/>
        </w:rPr>
        <w:t xml:space="preserve"> 14 </w:t>
      </w:r>
      <w:r w:rsidR="00536EB0">
        <w:rPr>
          <w:rFonts w:asciiTheme="majorHAnsi" w:hAnsiTheme="majorHAnsi"/>
          <w:bCs/>
          <w:sz w:val="20"/>
          <w:szCs w:val="20"/>
          <w:lang w:val="es-ES"/>
        </w:rPr>
        <w:t>(derecho de rectificación o respuesta)</w:t>
      </w:r>
      <w:r w:rsidR="00EC3813" w:rsidRPr="008470D7">
        <w:rPr>
          <w:rFonts w:asciiTheme="majorHAnsi" w:hAnsiTheme="majorHAnsi"/>
          <w:bCs/>
          <w:sz w:val="20"/>
          <w:szCs w:val="20"/>
          <w:lang w:val="es-ES"/>
        </w:rPr>
        <w:t xml:space="preserve">, </w:t>
      </w:r>
      <w:r w:rsidR="008470D7" w:rsidRPr="008470D7">
        <w:rPr>
          <w:rFonts w:asciiTheme="majorHAnsi" w:hAnsiTheme="majorHAnsi"/>
          <w:bCs/>
          <w:sz w:val="20"/>
          <w:szCs w:val="20"/>
          <w:lang w:val="es-ES"/>
        </w:rPr>
        <w:t>la Comisión</w:t>
      </w:r>
      <w:r w:rsidR="00EC3813" w:rsidRPr="008470D7">
        <w:rPr>
          <w:rFonts w:asciiTheme="majorHAnsi" w:hAnsiTheme="majorHAnsi"/>
          <w:bCs/>
          <w:sz w:val="20"/>
          <w:szCs w:val="20"/>
          <w:lang w:val="es-ES"/>
        </w:rPr>
        <w:t xml:space="preserve"> considera que </w:t>
      </w:r>
      <w:r>
        <w:rPr>
          <w:rFonts w:asciiTheme="majorHAnsi" w:hAnsiTheme="majorHAnsi"/>
          <w:bCs/>
          <w:sz w:val="20"/>
          <w:szCs w:val="20"/>
          <w:lang w:val="es-ES"/>
        </w:rPr>
        <w:t>l</w:t>
      </w:r>
      <w:r w:rsidR="00EC3813" w:rsidRPr="008470D7">
        <w:rPr>
          <w:rFonts w:asciiTheme="majorHAnsi" w:hAnsiTheme="majorHAnsi"/>
          <w:bCs/>
          <w:sz w:val="20"/>
          <w:szCs w:val="20"/>
          <w:lang w:val="es-ES"/>
        </w:rPr>
        <w:t xml:space="preserve">a </w:t>
      </w:r>
      <w:r w:rsidR="0033709D">
        <w:rPr>
          <w:rFonts w:asciiTheme="majorHAnsi" w:hAnsiTheme="majorHAnsi"/>
          <w:bCs/>
          <w:sz w:val="20"/>
          <w:szCs w:val="20"/>
          <w:lang w:val="es-ES"/>
        </w:rPr>
        <w:t>información</w:t>
      </w:r>
      <w:r w:rsidR="00EC3813" w:rsidRPr="008470D7">
        <w:rPr>
          <w:rFonts w:asciiTheme="majorHAnsi" w:hAnsiTheme="majorHAnsi"/>
          <w:bCs/>
          <w:sz w:val="20"/>
          <w:szCs w:val="20"/>
          <w:lang w:val="es-ES"/>
        </w:rPr>
        <w:t xml:space="preserve"> aportada </w:t>
      </w:r>
      <w:r w:rsidR="00C61FA9" w:rsidRPr="008470D7">
        <w:rPr>
          <w:rFonts w:asciiTheme="majorHAnsi" w:hAnsiTheme="majorHAnsi"/>
          <w:bCs/>
          <w:sz w:val="20"/>
          <w:szCs w:val="20"/>
          <w:lang w:val="es-ES"/>
        </w:rPr>
        <w:t>p</w:t>
      </w:r>
      <w:r>
        <w:rPr>
          <w:rFonts w:asciiTheme="majorHAnsi" w:hAnsiTheme="majorHAnsi"/>
          <w:bCs/>
          <w:sz w:val="20"/>
          <w:szCs w:val="20"/>
          <w:lang w:val="es-ES"/>
        </w:rPr>
        <w:t xml:space="preserve">or </w:t>
      </w:r>
      <w:r w:rsidR="008470D7" w:rsidRPr="008470D7">
        <w:rPr>
          <w:rFonts w:asciiTheme="majorHAnsi" w:hAnsiTheme="majorHAnsi"/>
          <w:bCs/>
          <w:sz w:val="20"/>
          <w:szCs w:val="20"/>
          <w:lang w:val="es-ES"/>
        </w:rPr>
        <w:t>la parte peticionaria</w:t>
      </w:r>
      <w:r w:rsidR="00C61FA9" w:rsidRPr="008470D7">
        <w:rPr>
          <w:rFonts w:asciiTheme="majorHAnsi" w:hAnsiTheme="majorHAnsi"/>
          <w:bCs/>
          <w:sz w:val="20"/>
          <w:szCs w:val="20"/>
          <w:lang w:val="es-ES"/>
        </w:rPr>
        <w:t xml:space="preserve"> no permite </w:t>
      </w:r>
      <w:r>
        <w:rPr>
          <w:rFonts w:asciiTheme="majorHAnsi" w:hAnsiTheme="majorHAnsi"/>
          <w:bCs/>
          <w:sz w:val="20"/>
          <w:szCs w:val="20"/>
          <w:lang w:val="es-ES"/>
        </w:rPr>
        <w:t xml:space="preserve">suponer </w:t>
      </w:r>
      <w:r w:rsidR="00C61FA9" w:rsidRPr="008470D7">
        <w:rPr>
          <w:rFonts w:asciiTheme="majorHAnsi" w:hAnsiTheme="majorHAnsi"/>
          <w:bCs/>
          <w:sz w:val="20"/>
          <w:szCs w:val="20"/>
          <w:lang w:val="es-ES"/>
        </w:rPr>
        <w:t xml:space="preserve">que, </w:t>
      </w:r>
      <w:r w:rsidR="00C61FA9" w:rsidRPr="008470D7">
        <w:rPr>
          <w:rFonts w:asciiTheme="majorHAnsi" w:hAnsiTheme="majorHAnsi"/>
          <w:bCs/>
          <w:i/>
          <w:sz w:val="20"/>
          <w:szCs w:val="20"/>
          <w:lang w:val="es-ES"/>
        </w:rPr>
        <w:t>prima facie</w:t>
      </w:r>
      <w:r w:rsidR="00C61FA9" w:rsidRPr="008470D7">
        <w:rPr>
          <w:rFonts w:asciiTheme="majorHAnsi" w:hAnsiTheme="majorHAnsi"/>
          <w:bCs/>
          <w:sz w:val="20"/>
          <w:szCs w:val="20"/>
          <w:lang w:val="es-ES"/>
        </w:rPr>
        <w:t xml:space="preserve">, </w:t>
      </w:r>
      <w:r>
        <w:rPr>
          <w:rFonts w:asciiTheme="majorHAnsi" w:hAnsiTheme="majorHAnsi"/>
          <w:bCs/>
          <w:sz w:val="20"/>
          <w:szCs w:val="20"/>
          <w:lang w:val="es-ES"/>
        </w:rPr>
        <w:t>l</w:t>
      </w:r>
      <w:r w:rsidR="00C61FA9" w:rsidRPr="008470D7">
        <w:rPr>
          <w:rFonts w:asciiTheme="majorHAnsi" w:hAnsiTheme="majorHAnsi"/>
          <w:bCs/>
          <w:sz w:val="20"/>
          <w:szCs w:val="20"/>
          <w:lang w:val="es-ES"/>
        </w:rPr>
        <w:t xml:space="preserve">os </w:t>
      </w:r>
      <w:r>
        <w:rPr>
          <w:rFonts w:asciiTheme="majorHAnsi" w:hAnsiTheme="majorHAnsi"/>
          <w:bCs/>
          <w:sz w:val="20"/>
          <w:szCs w:val="20"/>
          <w:lang w:val="es-ES"/>
        </w:rPr>
        <w:t xml:space="preserve">hechos </w:t>
      </w:r>
      <w:r w:rsidR="00C61FA9" w:rsidRPr="008470D7">
        <w:rPr>
          <w:rFonts w:asciiTheme="majorHAnsi" w:hAnsiTheme="majorHAnsi"/>
          <w:bCs/>
          <w:sz w:val="20"/>
          <w:szCs w:val="20"/>
          <w:lang w:val="es-ES"/>
        </w:rPr>
        <w:t xml:space="preserve">alegados </w:t>
      </w:r>
      <w:r>
        <w:rPr>
          <w:rFonts w:asciiTheme="majorHAnsi" w:hAnsiTheme="majorHAnsi"/>
          <w:bCs/>
          <w:sz w:val="20"/>
          <w:szCs w:val="20"/>
          <w:lang w:val="es-ES"/>
        </w:rPr>
        <w:t xml:space="preserve">puedan </w:t>
      </w:r>
      <w:r w:rsidRPr="00555DB9">
        <w:rPr>
          <w:rFonts w:asciiTheme="majorHAnsi" w:hAnsiTheme="majorHAnsi"/>
          <w:bCs/>
          <w:sz w:val="20"/>
          <w:szCs w:val="20"/>
          <w:lang w:val="es-ES"/>
        </w:rPr>
        <w:t>llegar a caracterizar</w:t>
      </w:r>
      <w:r w:rsidR="00C61FA9" w:rsidRPr="008470D7">
        <w:rPr>
          <w:rFonts w:asciiTheme="majorHAnsi" w:hAnsiTheme="majorHAnsi"/>
          <w:bCs/>
          <w:sz w:val="20"/>
          <w:szCs w:val="20"/>
          <w:lang w:val="es-ES"/>
        </w:rPr>
        <w:t xml:space="preserve"> </w:t>
      </w:r>
      <w:r>
        <w:rPr>
          <w:rFonts w:asciiTheme="majorHAnsi" w:hAnsiTheme="majorHAnsi"/>
          <w:bCs/>
          <w:sz w:val="20"/>
          <w:szCs w:val="20"/>
          <w:lang w:val="es-ES"/>
        </w:rPr>
        <w:t xml:space="preserve">una violación de dichos </w:t>
      </w:r>
      <w:r w:rsidR="005B6B70" w:rsidRPr="008470D7">
        <w:rPr>
          <w:rFonts w:asciiTheme="majorHAnsi" w:hAnsiTheme="majorHAnsi"/>
          <w:bCs/>
          <w:sz w:val="20"/>
          <w:szCs w:val="20"/>
          <w:lang w:val="es-ES"/>
        </w:rPr>
        <w:t>artículo</w:t>
      </w:r>
      <w:r w:rsidR="00C61FA9" w:rsidRPr="008470D7">
        <w:rPr>
          <w:rFonts w:asciiTheme="majorHAnsi" w:hAnsiTheme="majorHAnsi"/>
          <w:bCs/>
          <w:sz w:val="20"/>
          <w:szCs w:val="20"/>
          <w:lang w:val="es-ES"/>
        </w:rPr>
        <w:t>s.</w:t>
      </w:r>
      <w:r w:rsidR="0064365C" w:rsidRPr="008470D7">
        <w:rPr>
          <w:rFonts w:asciiTheme="majorHAnsi" w:hAnsiTheme="majorHAnsi"/>
          <w:bCs/>
          <w:sz w:val="20"/>
          <w:szCs w:val="20"/>
          <w:lang w:val="es-ES"/>
        </w:rPr>
        <w:t xml:space="preserve"> </w:t>
      </w:r>
      <w:r>
        <w:rPr>
          <w:rFonts w:asciiTheme="majorHAnsi" w:hAnsiTheme="majorHAnsi"/>
          <w:bCs/>
          <w:sz w:val="20"/>
          <w:szCs w:val="20"/>
          <w:lang w:val="es-ES"/>
        </w:rPr>
        <w:t xml:space="preserve">Con respecto al </w:t>
      </w:r>
      <w:r w:rsidR="005B6B70" w:rsidRPr="008470D7">
        <w:rPr>
          <w:rFonts w:asciiTheme="majorHAnsi" w:hAnsiTheme="majorHAnsi"/>
          <w:bCs/>
          <w:sz w:val="20"/>
          <w:szCs w:val="20"/>
          <w:lang w:val="es-ES"/>
        </w:rPr>
        <w:t>artículo</w:t>
      </w:r>
      <w:r w:rsidR="0064365C" w:rsidRPr="008470D7">
        <w:rPr>
          <w:rFonts w:asciiTheme="majorHAnsi" w:hAnsiTheme="majorHAnsi"/>
          <w:bCs/>
          <w:sz w:val="20"/>
          <w:szCs w:val="20"/>
          <w:lang w:val="es-ES"/>
        </w:rPr>
        <w:t xml:space="preserve"> 10, </w:t>
      </w:r>
      <w:r>
        <w:rPr>
          <w:rFonts w:asciiTheme="majorHAnsi" w:hAnsiTheme="majorHAnsi"/>
          <w:bCs/>
          <w:sz w:val="20"/>
          <w:szCs w:val="20"/>
          <w:lang w:val="es-ES"/>
        </w:rPr>
        <w:t xml:space="preserve">en particular, </w:t>
      </w:r>
      <w:r w:rsidR="008470D7" w:rsidRPr="008470D7">
        <w:rPr>
          <w:rFonts w:asciiTheme="majorHAnsi" w:hAnsiTheme="majorHAnsi"/>
          <w:bCs/>
          <w:sz w:val="20"/>
          <w:szCs w:val="20"/>
          <w:lang w:val="es-ES"/>
        </w:rPr>
        <w:t>la Comisión</w:t>
      </w:r>
      <w:r w:rsidR="0064365C" w:rsidRPr="008470D7">
        <w:rPr>
          <w:rFonts w:asciiTheme="majorHAnsi" w:hAnsiTheme="majorHAnsi"/>
          <w:bCs/>
          <w:sz w:val="20"/>
          <w:szCs w:val="20"/>
          <w:lang w:val="es-ES"/>
        </w:rPr>
        <w:t xml:space="preserve"> destaca que </w:t>
      </w:r>
      <w:r>
        <w:rPr>
          <w:rFonts w:asciiTheme="majorHAnsi" w:hAnsiTheme="majorHAnsi"/>
          <w:bCs/>
          <w:sz w:val="20"/>
          <w:szCs w:val="20"/>
          <w:lang w:val="es-ES"/>
        </w:rPr>
        <w:t xml:space="preserve">garantiza el derecho de la </w:t>
      </w:r>
      <w:r w:rsidR="008470D7" w:rsidRPr="008470D7">
        <w:rPr>
          <w:rFonts w:asciiTheme="majorHAnsi" w:hAnsiTheme="majorHAnsi"/>
          <w:bCs/>
          <w:sz w:val="20"/>
          <w:szCs w:val="20"/>
          <w:lang w:val="es-ES"/>
        </w:rPr>
        <w:t>presunta víctima</w:t>
      </w:r>
      <w:r w:rsidR="00B008C9" w:rsidRPr="008470D7">
        <w:rPr>
          <w:rFonts w:asciiTheme="majorHAnsi" w:hAnsiTheme="majorHAnsi"/>
          <w:bCs/>
          <w:sz w:val="20"/>
          <w:szCs w:val="20"/>
          <w:lang w:val="es-ES"/>
        </w:rPr>
        <w:t xml:space="preserve"> </w:t>
      </w:r>
      <w:r>
        <w:rPr>
          <w:rFonts w:asciiTheme="majorHAnsi" w:hAnsiTheme="majorHAnsi"/>
          <w:bCs/>
          <w:sz w:val="20"/>
          <w:szCs w:val="20"/>
          <w:lang w:val="es-ES"/>
        </w:rPr>
        <w:t xml:space="preserve">a </w:t>
      </w:r>
      <w:r w:rsidR="00B008C9" w:rsidRPr="008470D7">
        <w:rPr>
          <w:rFonts w:asciiTheme="majorHAnsi" w:hAnsiTheme="majorHAnsi"/>
          <w:bCs/>
          <w:sz w:val="20"/>
          <w:szCs w:val="20"/>
          <w:lang w:val="es-ES"/>
        </w:rPr>
        <w:t>ser “s</w:t>
      </w:r>
      <w:r w:rsidR="00B008C9" w:rsidRPr="008470D7">
        <w:rPr>
          <w:rFonts w:asciiTheme="majorHAnsi" w:hAnsiTheme="majorHAnsi"/>
          <w:spacing w:val="-3"/>
          <w:sz w:val="20"/>
          <w:szCs w:val="20"/>
          <w:lang w:val="es-ES"/>
        </w:rPr>
        <w:t xml:space="preserve">er </w:t>
      </w:r>
      <w:r w:rsidRPr="008470D7">
        <w:rPr>
          <w:rFonts w:asciiTheme="majorHAnsi" w:hAnsiTheme="majorHAnsi"/>
          <w:spacing w:val="-3"/>
          <w:sz w:val="20"/>
          <w:szCs w:val="20"/>
          <w:lang w:val="es-ES"/>
        </w:rPr>
        <w:t>indemnizada</w:t>
      </w:r>
      <w:r w:rsidR="00B008C9" w:rsidRPr="008470D7">
        <w:rPr>
          <w:rFonts w:asciiTheme="majorHAnsi" w:hAnsiTheme="majorHAnsi"/>
          <w:spacing w:val="-3"/>
          <w:sz w:val="20"/>
          <w:szCs w:val="20"/>
          <w:lang w:val="es-ES"/>
        </w:rPr>
        <w:t xml:space="preserve"> conforme a </w:t>
      </w:r>
      <w:r>
        <w:rPr>
          <w:rFonts w:asciiTheme="majorHAnsi" w:hAnsiTheme="majorHAnsi"/>
          <w:spacing w:val="-3"/>
          <w:sz w:val="20"/>
          <w:szCs w:val="20"/>
          <w:lang w:val="es-ES"/>
        </w:rPr>
        <w:t xml:space="preserve">la </w:t>
      </w:r>
      <w:r w:rsidR="00B008C9" w:rsidRPr="008470D7">
        <w:rPr>
          <w:rFonts w:asciiTheme="majorHAnsi" w:hAnsiTheme="majorHAnsi"/>
          <w:spacing w:val="-3"/>
          <w:sz w:val="20"/>
          <w:szCs w:val="20"/>
          <w:lang w:val="es-ES"/>
        </w:rPr>
        <w:t>le</w:t>
      </w:r>
      <w:r>
        <w:rPr>
          <w:rFonts w:asciiTheme="majorHAnsi" w:hAnsiTheme="majorHAnsi"/>
          <w:spacing w:val="-3"/>
          <w:sz w:val="20"/>
          <w:szCs w:val="20"/>
          <w:lang w:val="es-ES"/>
        </w:rPr>
        <w:t xml:space="preserve">y en </w:t>
      </w:r>
      <w:r w:rsidR="00B008C9" w:rsidRPr="008470D7">
        <w:rPr>
          <w:rFonts w:asciiTheme="majorHAnsi" w:hAnsiTheme="majorHAnsi"/>
          <w:spacing w:val="-3"/>
          <w:sz w:val="20"/>
          <w:szCs w:val="20"/>
          <w:lang w:val="es-ES"/>
        </w:rPr>
        <w:t xml:space="preserve">caso de </w:t>
      </w:r>
      <w:r w:rsidRPr="008470D7">
        <w:rPr>
          <w:rFonts w:asciiTheme="majorHAnsi" w:hAnsiTheme="majorHAnsi"/>
          <w:spacing w:val="-3"/>
          <w:sz w:val="20"/>
          <w:szCs w:val="20"/>
          <w:lang w:val="es-ES"/>
        </w:rPr>
        <w:t>haber</w:t>
      </w:r>
      <w:r w:rsidR="00B008C9" w:rsidRPr="008470D7">
        <w:rPr>
          <w:rFonts w:asciiTheme="majorHAnsi" w:hAnsiTheme="majorHAnsi"/>
          <w:spacing w:val="-3"/>
          <w:sz w:val="20"/>
          <w:szCs w:val="20"/>
          <w:lang w:val="es-ES"/>
        </w:rPr>
        <w:t xml:space="preserve"> sido condenada </w:t>
      </w:r>
      <w:r w:rsidRPr="008470D7">
        <w:rPr>
          <w:rFonts w:asciiTheme="majorHAnsi" w:hAnsiTheme="majorHAnsi"/>
          <w:spacing w:val="-3"/>
          <w:sz w:val="20"/>
          <w:szCs w:val="20"/>
          <w:lang w:val="es-ES"/>
        </w:rPr>
        <w:t>en</w:t>
      </w:r>
      <w:r w:rsidR="00B008C9" w:rsidRPr="008470D7">
        <w:rPr>
          <w:rFonts w:asciiTheme="majorHAnsi" w:hAnsiTheme="majorHAnsi"/>
          <w:spacing w:val="-3"/>
          <w:sz w:val="20"/>
          <w:szCs w:val="20"/>
          <w:lang w:val="es-ES"/>
        </w:rPr>
        <w:t xml:space="preserve"> </w:t>
      </w:r>
      <w:r w:rsidRPr="008470D7">
        <w:rPr>
          <w:rFonts w:asciiTheme="majorHAnsi" w:hAnsiTheme="majorHAnsi"/>
          <w:spacing w:val="-3"/>
          <w:sz w:val="20"/>
          <w:szCs w:val="20"/>
          <w:lang w:val="es-ES"/>
        </w:rPr>
        <w:t>sentencia</w:t>
      </w:r>
      <w:r w:rsidR="00B008C9" w:rsidRPr="008470D7">
        <w:rPr>
          <w:rFonts w:asciiTheme="majorHAnsi" w:hAnsiTheme="majorHAnsi"/>
          <w:spacing w:val="-3"/>
          <w:sz w:val="20"/>
          <w:szCs w:val="20"/>
          <w:lang w:val="es-ES"/>
        </w:rPr>
        <w:t xml:space="preserve"> </w:t>
      </w:r>
      <w:r>
        <w:rPr>
          <w:rFonts w:asciiTheme="majorHAnsi" w:hAnsiTheme="majorHAnsi"/>
          <w:spacing w:val="-3"/>
          <w:sz w:val="20"/>
          <w:szCs w:val="20"/>
          <w:lang w:val="es-ES"/>
        </w:rPr>
        <w:t xml:space="preserve">firme por </w:t>
      </w:r>
      <w:r w:rsidR="00B008C9" w:rsidRPr="008470D7">
        <w:rPr>
          <w:rFonts w:asciiTheme="majorHAnsi" w:hAnsiTheme="majorHAnsi"/>
          <w:spacing w:val="-3"/>
          <w:sz w:val="20"/>
          <w:szCs w:val="20"/>
          <w:lang w:val="es-ES"/>
        </w:rPr>
        <w:t>erro</w:t>
      </w:r>
      <w:r>
        <w:rPr>
          <w:rFonts w:asciiTheme="majorHAnsi" w:hAnsiTheme="majorHAnsi"/>
          <w:spacing w:val="-3"/>
          <w:sz w:val="20"/>
          <w:szCs w:val="20"/>
          <w:lang w:val="es-ES"/>
        </w:rPr>
        <w:t>r</w:t>
      </w:r>
      <w:r w:rsidR="00B008C9" w:rsidRPr="008470D7">
        <w:rPr>
          <w:rFonts w:asciiTheme="majorHAnsi" w:hAnsiTheme="majorHAnsi"/>
          <w:spacing w:val="-3"/>
          <w:sz w:val="20"/>
          <w:szCs w:val="20"/>
          <w:lang w:val="es-ES"/>
        </w:rPr>
        <w:t xml:space="preserve"> judici</w:t>
      </w:r>
      <w:r>
        <w:rPr>
          <w:rFonts w:asciiTheme="majorHAnsi" w:hAnsiTheme="majorHAnsi"/>
          <w:spacing w:val="-3"/>
          <w:sz w:val="20"/>
          <w:szCs w:val="20"/>
          <w:lang w:val="es-ES"/>
        </w:rPr>
        <w:t>al</w:t>
      </w:r>
      <w:r w:rsidR="00B008C9" w:rsidRPr="008470D7">
        <w:rPr>
          <w:rFonts w:asciiTheme="majorHAnsi" w:hAnsiTheme="majorHAnsi"/>
          <w:spacing w:val="-3"/>
          <w:sz w:val="20"/>
          <w:szCs w:val="20"/>
          <w:lang w:val="es-ES"/>
        </w:rPr>
        <w:t>”</w:t>
      </w:r>
      <w:r w:rsidR="00EC3813" w:rsidRPr="008470D7">
        <w:rPr>
          <w:rFonts w:asciiTheme="majorHAnsi" w:hAnsiTheme="majorHAnsi"/>
          <w:bCs/>
          <w:sz w:val="20"/>
          <w:szCs w:val="20"/>
          <w:lang w:val="es-ES"/>
        </w:rPr>
        <w:t>.</w:t>
      </w:r>
      <w:r w:rsidR="00B008C9" w:rsidRPr="008470D7">
        <w:rPr>
          <w:rFonts w:asciiTheme="majorHAnsi" w:hAnsiTheme="majorHAnsi"/>
          <w:bCs/>
          <w:sz w:val="20"/>
          <w:szCs w:val="20"/>
          <w:lang w:val="es-ES"/>
        </w:rPr>
        <w:t xml:space="preserve"> </w:t>
      </w:r>
      <w:r>
        <w:rPr>
          <w:rFonts w:asciiTheme="majorHAnsi" w:hAnsiTheme="majorHAnsi"/>
          <w:bCs/>
          <w:sz w:val="20"/>
          <w:szCs w:val="20"/>
          <w:lang w:val="es-ES"/>
        </w:rPr>
        <w:t xml:space="preserve">Al no haber denuncias de </w:t>
      </w:r>
      <w:r w:rsidR="00B008C9" w:rsidRPr="008470D7">
        <w:rPr>
          <w:rFonts w:asciiTheme="majorHAnsi" w:hAnsiTheme="majorHAnsi"/>
          <w:bCs/>
          <w:sz w:val="20"/>
          <w:szCs w:val="20"/>
          <w:lang w:val="es-ES"/>
        </w:rPr>
        <w:t>erro</w:t>
      </w:r>
      <w:r>
        <w:rPr>
          <w:rFonts w:asciiTheme="majorHAnsi" w:hAnsiTheme="majorHAnsi"/>
          <w:bCs/>
          <w:sz w:val="20"/>
          <w:szCs w:val="20"/>
          <w:lang w:val="es-ES"/>
        </w:rPr>
        <w:t xml:space="preserve">r </w:t>
      </w:r>
      <w:r w:rsidR="00B008C9" w:rsidRPr="008470D7">
        <w:rPr>
          <w:rFonts w:asciiTheme="majorHAnsi" w:hAnsiTheme="majorHAnsi"/>
          <w:bCs/>
          <w:sz w:val="20"/>
          <w:szCs w:val="20"/>
          <w:lang w:val="es-ES"/>
        </w:rPr>
        <w:t xml:space="preserve">judicial, </w:t>
      </w:r>
      <w:r>
        <w:rPr>
          <w:rFonts w:asciiTheme="majorHAnsi" w:hAnsiTheme="majorHAnsi"/>
          <w:bCs/>
          <w:sz w:val="20"/>
          <w:szCs w:val="20"/>
          <w:lang w:val="es-ES"/>
        </w:rPr>
        <w:t>l</w:t>
      </w:r>
      <w:r w:rsidR="00B008C9" w:rsidRPr="008470D7">
        <w:rPr>
          <w:rFonts w:asciiTheme="majorHAnsi" w:hAnsiTheme="majorHAnsi"/>
          <w:bCs/>
          <w:sz w:val="20"/>
          <w:szCs w:val="20"/>
          <w:lang w:val="es-ES"/>
        </w:rPr>
        <w:t>a repara</w:t>
      </w:r>
      <w:r>
        <w:rPr>
          <w:rFonts w:asciiTheme="majorHAnsi" w:hAnsiTheme="majorHAnsi"/>
          <w:bCs/>
          <w:sz w:val="20"/>
          <w:szCs w:val="20"/>
          <w:lang w:val="es-ES"/>
        </w:rPr>
        <w:t>ción a la cual se refiere l</w:t>
      </w:r>
      <w:r w:rsidR="00B008C9" w:rsidRPr="008470D7">
        <w:rPr>
          <w:rFonts w:asciiTheme="majorHAnsi" w:hAnsiTheme="majorHAnsi"/>
          <w:bCs/>
          <w:sz w:val="20"/>
          <w:szCs w:val="20"/>
          <w:lang w:val="es-ES"/>
        </w:rPr>
        <w:t xml:space="preserve">a </w:t>
      </w:r>
      <w:r w:rsidR="008470D7" w:rsidRPr="008470D7">
        <w:rPr>
          <w:rFonts w:asciiTheme="majorHAnsi" w:hAnsiTheme="majorHAnsi"/>
          <w:bCs/>
          <w:sz w:val="20"/>
          <w:szCs w:val="20"/>
          <w:lang w:val="es-ES"/>
        </w:rPr>
        <w:t>presunta víctima</w:t>
      </w:r>
      <w:r w:rsidR="00B008C9" w:rsidRPr="008470D7">
        <w:rPr>
          <w:rFonts w:asciiTheme="majorHAnsi" w:hAnsiTheme="majorHAnsi"/>
          <w:bCs/>
          <w:sz w:val="20"/>
          <w:szCs w:val="20"/>
          <w:lang w:val="es-ES"/>
        </w:rPr>
        <w:t xml:space="preserve"> se</w:t>
      </w:r>
      <w:r>
        <w:rPr>
          <w:rFonts w:asciiTheme="majorHAnsi" w:hAnsiTheme="majorHAnsi"/>
          <w:bCs/>
          <w:sz w:val="20"/>
          <w:szCs w:val="20"/>
          <w:lang w:val="es-ES"/>
        </w:rPr>
        <w:t xml:space="preserve">ría la </w:t>
      </w:r>
      <w:r w:rsidR="00B008C9" w:rsidRPr="008470D7">
        <w:rPr>
          <w:rFonts w:asciiTheme="majorHAnsi" w:hAnsiTheme="majorHAnsi"/>
          <w:bCs/>
          <w:sz w:val="20"/>
          <w:szCs w:val="20"/>
          <w:lang w:val="es-ES"/>
        </w:rPr>
        <w:t xml:space="preserve">prevista </w:t>
      </w:r>
      <w:r>
        <w:rPr>
          <w:rFonts w:asciiTheme="majorHAnsi" w:hAnsiTheme="majorHAnsi"/>
          <w:bCs/>
          <w:sz w:val="20"/>
          <w:szCs w:val="20"/>
          <w:lang w:val="es-ES"/>
        </w:rPr>
        <w:t>e</w:t>
      </w:r>
      <w:r w:rsidR="00B008C9" w:rsidRPr="008470D7">
        <w:rPr>
          <w:rFonts w:asciiTheme="majorHAnsi" w:hAnsiTheme="majorHAnsi"/>
          <w:bCs/>
          <w:sz w:val="20"/>
          <w:szCs w:val="20"/>
          <w:lang w:val="es-ES"/>
        </w:rPr>
        <w:t>n</w:t>
      </w:r>
      <w:r>
        <w:rPr>
          <w:rFonts w:asciiTheme="majorHAnsi" w:hAnsiTheme="majorHAnsi"/>
          <w:bCs/>
          <w:sz w:val="20"/>
          <w:szCs w:val="20"/>
          <w:lang w:val="es-ES"/>
        </w:rPr>
        <w:t xml:space="preserve"> el</w:t>
      </w:r>
      <w:r w:rsidR="00B008C9" w:rsidRPr="008470D7">
        <w:rPr>
          <w:rFonts w:asciiTheme="majorHAnsi" w:hAnsiTheme="majorHAnsi"/>
          <w:bCs/>
          <w:sz w:val="20"/>
          <w:szCs w:val="20"/>
          <w:lang w:val="es-ES"/>
        </w:rPr>
        <w:t xml:space="preserve"> </w:t>
      </w:r>
      <w:r w:rsidR="005B6B70" w:rsidRPr="008470D7">
        <w:rPr>
          <w:rFonts w:asciiTheme="majorHAnsi" w:hAnsiTheme="majorHAnsi"/>
          <w:bCs/>
          <w:sz w:val="20"/>
          <w:szCs w:val="20"/>
          <w:lang w:val="es-ES"/>
        </w:rPr>
        <w:t>artículo</w:t>
      </w:r>
      <w:r w:rsidR="00B008C9" w:rsidRPr="008470D7">
        <w:rPr>
          <w:rFonts w:asciiTheme="majorHAnsi" w:hAnsiTheme="majorHAnsi"/>
          <w:bCs/>
          <w:sz w:val="20"/>
          <w:szCs w:val="20"/>
          <w:lang w:val="es-ES"/>
        </w:rPr>
        <w:t xml:space="preserve"> 63 d</w:t>
      </w:r>
      <w:r>
        <w:rPr>
          <w:rFonts w:asciiTheme="majorHAnsi" w:hAnsiTheme="majorHAnsi"/>
          <w:bCs/>
          <w:sz w:val="20"/>
          <w:szCs w:val="20"/>
          <w:lang w:val="es-ES"/>
        </w:rPr>
        <w:t>e l</w:t>
      </w:r>
      <w:r w:rsidR="00B008C9" w:rsidRPr="008470D7">
        <w:rPr>
          <w:rFonts w:asciiTheme="majorHAnsi" w:hAnsiTheme="majorHAnsi"/>
          <w:bCs/>
          <w:sz w:val="20"/>
          <w:szCs w:val="20"/>
          <w:lang w:val="es-ES"/>
        </w:rPr>
        <w:t xml:space="preserve">a </w:t>
      </w:r>
      <w:r w:rsidR="005B6B70" w:rsidRPr="008470D7">
        <w:rPr>
          <w:rFonts w:asciiTheme="majorHAnsi" w:hAnsiTheme="majorHAnsi"/>
          <w:bCs/>
          <w:sz w:val="20"/>
          <w:szCs w:val="20"/>
          <w:lang w:val="es-ES"/>
        </w:rPr>
        <w:t>Convención</w:t>
      </w:r>
      <w:r w:rsidR="00B008C9" w:rsidRPr="008470D7">
        <w:rPr>
          <w:rFonts w:asciiTheme="majorHAnsi" w:hAnsiTheme="majorHAnsi"/>
          <w:bCs/>
          <w:sz w:val="20"/>
          <w:szCs w:val="20"/>
          <w:lang w:val="es-ES"/>
        </w:rPr>
        <w:t xml:space="preserve"> Americana.</w:t>
      </w:r>
    </w:p>
    <w:p w:rsidR="000E052E" w:rsidRPr="007831F2" w:rsidRDefault="00232C3F" w:rsidP="000E052E">
      <w:pPr>
        <w:pStyle w:val="ListParagraph"/>
        <w:numPr>
          <w:ilvl w:val="0"/>
          <w:numId w:val="103"/>
        </w:numPr>
        <w:contextualSpacing/>
        <w:jc w:val="both"/>
        <w:rPr>
          <w:rFonts w:eastAsia="Batang" w:cs="Calibri"/>
          <w:bCs/>
          <w:sz w:val="20"/>
          <w:szCs w:val="20"/>
          <w:lang w:val="es-ES"/>
        </w:rPr>
      </w:pPr>
      <w:r>
        <w:rPr>
          <w:rFonts w:eastAsia="Batang" w:cs="Calibri"/>
          <w:bCs/>
          <w:sz w:val="20"/>
          <w:szCs w:val="20"/>
          <w:lang w:val="es-ES"/>
        </w:rPr>
        <w:t xml:space="preserve">En cuanto a los hechos alegados por la </w:t>
      </w:r>
      <w:r w:rsidR="008470D7" w:rsidRPr="008470D7">
        <w:rPr>
          <w:rFonts w:eastAsia="Batang" w:cs="Calibri"/>
          <w:bCs/>
          <w:sz w:val="20"/>
          <w:szCs w:val="20"/>
          <w:lang w:val="es-ES"/>
        </w:rPr>
        <w:t>presunta víctima</w:t>
      </w:r>
      <w:r w:rsidR="000E052E" w:rsidRPr="008470D7">
        <w:rPr>
          <w:rFonts w:eastAsia="Batang" w:cs="Calibri"/>
          <w:bCs/>
          <w:sz w:val="20"/>
          <w:szCs w:val="20"/>
          <w:lang w:val="es-ES"/>
        </w:rPr>
        <w:t xml:space="preserve"> que </w:t>
      </w:r>
      <w:r>
        <w:rPr>
          <w:rFonts w:eastAsia="Batang" w:cs="Calibri"/>
          <w:bCs/>
          <w:sz w:val="20"/>
          <w:szCs w:val="20"/>
          <w:lang w:val="es-ES"/>
        </w:rPr>
        <w:t xml:space="preserve">constituirían violaciones de la </w:t>
      </w:r>
      <w:r w:rsidR="008470D7" w:rsidRPr="008470D7">
        <w:rPr>
          <w:rFonts w:eastAsia="Batang" w:cs="Calibri"/>
          <w:bCs/>
          <w:sz w:val="20"/>
          <w:szCs w:val="20"/>
          <w:lang w:val="es-ES"/>
        </w:rPr>
        <w:t>Declaración</w:t>
      </w:r>
      <w:r w:rsidR="000E052E" w:rsidRPr="008470D7">
        <w:rPr>
          <w:rFonts w:eastAsia="Batang" w:cs="Calibri"/>
          <w:bCs/>
          <w:sz w:val="20"/>
          <w:szCs w:val="20"/>
          <w:lang w:val="es-ES"/>
        </w:rPr>
        <w:t xml:space="preserve"> Americana, </w:t>
      </w:r>
      <w:r w:rsidR="008470D7" w:rsidRPr="008470D7">
        <w:rPr>
          <w:rFonts w:eastAsia="Batang" w:cs="Calibri"/>
          <w:bCs/>
          <w:sz w:val="20"/>
          <w:szCs w:val="20"/>
          <w:lang w:val="es-ES"/>
        </w:rPr>
        <w:t>la Comisión</w:t>
      </w:r>
      <w:r w:rsidR="000E052E" w:rsidRPr="008470D7">
        <w:rPr>
          <w:rFonts w:eastAsia="Batang" w:cs="Calibri"/>
          <w:bCs/>
          <w:sz w:val="20"/>
          <w:szCs w:val="20"/>
          <w:lang w:val="es-ES"/>
        </w:rPr>
        <w:t xml:space="preserve"> re</w:t>
      </w:r>
      <w:r>
        <w:rPr>
          <w:rFonts w:eastAsia="Batang" w:cs="Calibri"/>
          <w:bCs/>
          <w:sz w:val="20"/>
          <w:szCs w:val="20"/>
          <w:lang w:val="es-ES"/>
        </w:rPr>
        <w:t xml:space="preserve">calca que ya ha establecido que, cuando </w:t>
      </w:r>
      <w:r w:rsidR="008470D7" w:rsidRPr="008470D7">
        <w:rPr>
          <w:rFonts w:eastAsia="Batang" w:cs="Calibri"/>
          <w:bCs/>
          <w:sz w:val="20"/>
          <w:szCs w:val="20"/>
          <w:lang w:val="es-ES"/>
        </w:rPr>
        <w:t>la Convención</w:t>
      </w:r>
      <w:r w:rsidR="000E052E" w:rsidRPr="008470D7">
        <w:rPr>
          <w:rFonts w:eastAsia="Batang" w:cs="Calibri"/>
          <w:bCs/>
          <w:sz w:val="20"/>
          <w:szCs w:val="20"/>
          <w:lang w:val="es-ES"/>
        </w:rPr>
        <w:t xml:space="preserve"> Americana entra </w:t>
      </w:r>
      <w:r w:rsidRPr="008470D7">
        <w:rPr>
          <w:rFonts w:eastAsia="Batang" w:cs="Calibri"/>
          <w:bCs/>
          <w:sz w:val="20"/>
          <w:szCs w:val="20"/>
          <w:lang w:val="es-ES"/>
        </w:rPr>
        <w:t>en</w:t>
      </w:r>
      <w:r w:rsidR="000E052E" w:rsidRPr="008470D7">
        <w:rPr>
          <w:rFonts w:eastAsia="Batang" w:cs="Calibri"/>
          <w:bCs/>
          <w:sz w:val="20"/>
          <w:szCs w:val="20"/>
          <w:lang w:val="es-ES"/>
        </w:rPr>
        <w:t xml:space="preserve"> vigor </w:t>
      </w:r>
      <w:r>
        <w:rPr>
          <w:rFonts w:eastAsia="Batang" w:cs="Calibri"/>
          <w:bCs/>
          <w:sz w:val="20"/>
          <w:szCs w:val="20"/>
          <w:lang w:val="es-ES"/>
        </w:rPr>
        <w:t>con respecto a un Estado</w:t>
      </w:r>
      <w:r w:rsidR="000E052E" w:rsidRPr="008470D7">
        <w:rPr>
          <w:rFonts w:eastAsia="Batang" w:cs="Calibri"/>
          <w:bCs/>
          <w:sz w:val="20"/>
          <w:szCs w:val="20"/>
          <w:lang w:val="es-ES"/>
        </w:rPr>
        <w:t xml:space="preserve"> determinado</w:t>
      </w:r>
      <w:r>
        <w:rPr>
          <w:rFonts w:eastAsia="Batang" w:cs="Calibri"/>
          <w:bCs/>
          <w:sz w:val="20"/>
          <w:szCs w:val="20"/>
          <w:lang w:val="es-ES"/>
        </w:rPr>
        <w:t xml:space="preserve">, ella, y no </w:t>
      </w:r>
      <w:r w:rsidR="008470D7" w:rsidRPr="008470D7">
        <w:rPr>
          <w:rFonts w:eastAsia="Batang" w:cs="Calibri"/>
          <w:bCs/>
          <w:sz w:val="20"/>
          <w:szCs w:val="20"/>
          <w:lang w:val="es-ES"/>
        </w:rPr>
        <w:t>la Declaración</w:t>
      </w:r>
      <w:r>
        <w:rPr>
          <w:rFonts w:eastAsia="Batang" w:cs="Calibri"/>
          <w:bCs/>
          <w:sz w:val="20"/>
          <w:szCs w:val="20"/>
          <w:lang w:val="es-ES"/>
        </w:rPr>
        <w:t xml:space="preserve">, se convierte en la fuente primaria del derecho aplicable, siempre que la </w:t>
      </w:r>
      <w:r w:rsidR="00861DFE">
        <w:rPr>
          <w:rFonts w:eastAsia="Batang" w:cs="Calibri"/>
          <w:bCs/>
          <w:sz w:val="20"/>
          <w:szCs w:val="20"/>
          <w:lang w:val="es-ES"/>
        </w:rPr>
        <w:t>petición</w:t>
      </w:r>
      <w:r w:rsidR="000E052E" w:rsidRPr="008470D7">
        <w:rPr>
          <w:rFonts w:eastAsia="Batang" w:cs="Calibri"/>
          <w:bCs/>
          <w:sz w:val="20"/>
          <w:szCs w:val="20"/>
          <w:lang w:val="es-ES"/>
        </w:rPr>
        <w:t xml:space="preserve"> se </w:t>
      </w:r>
      <w:r w:rsidRPr="008470D7">
        <w:rPr>
          <w:rFonts w:eastAsia="Batang" w:cs="Calibri"/>
          <w:bCs/>
          <w:sz w:val="20"/>
          <w:szCs w:val="20"/>
          <w:lang w:val="es-ES"/>
        </w:rPr>
        <w:t>refiera</w:t>
      </w:r>
      <w:r w:rsidR="000E052E" w:rsidRPr="008470D7">
        <w:rPr>
          <w:rFonts w:eastAsia="Batang" w:cs="Calibri"/>
          <w:bCs/>
          <w:sz w:val="20"/>
          <w:szCs w:val="20"/>
          <w:lang w:val="es-ES"/>
        </w:rPr>
        <w:t xml:space="preserve"> a </w:t>
      </w:r>
      <w:r w:rsidRPr="008470D7">
        <w:rPr>
          <w:rFonts w:eastAsia="Batang" w:cs="Calibri"/>
          <w:bCs/>
          <w:sz w:val="20"/>
          <w:szCs w:val="20"/>
          <w:lang w:val="es-ES"/>
        </w:rPr>
        <w:t>una</w:t>
      </w:r>
      <w:r w:rsidR="000E052E" w:rsidRPr="008470D7">
        <w:rPr>
          <w:rFonts w:eastAsia="Batang" w:cs="Calibri"/>
          <w:bCs/>
          <w:sz w:val="20"/>
          <w:szCs w:val="20"/>
          <w:lang w:val="es-ES"/>
        </w:rPr>
        <w:t xml:space="preserve"> </w:t>
      </w:r>
      <w:r>
        <w:rPr>
          <w:rFonts w:eastAsia="Batang" w:cs="Calibri"/>
          <w:bCs/>
          <w:sz w:val="20"/>
          <w:szCs w:val="20"/>
          <w:lang w:val="es-ES"/>
        </w:rPr>
        <w:t>presunta violación de derechos idénticos en</w:t>
      </w:r>
      <w:r w:rsidR="00273AD3" w:rsidRPr="008470D7">
        <w:rPr>
          <w:rFonts w:eastAsia="Batang" w:cs="Calibri"/>
          <w:bCs/>
          <w:sz w:val="20"/>
          <w:szCs w:val="20"/>
          <w:lang w:val="es-ES"/>
        </w:rPr>
        <w:t xml:space="preserve"> ambos instrumentos </w:t>
      </w:r>
      <w:r>
        <w:rPr>
          <w:rFonts w:eastAsia="Batang" w:cs="Calibri"/>
          <w:bCs/>
          <w:sz w:val="20"/>
          <w:szCs w:val="20"/>
          <w:lang w:val="es-ES"/>
        </w:rPr>
        <w:t>y</w:t>
      </w:r>
      <w:r w:rsidR="00273AD3" w:rsidRPr="008470D7">
        <w:rPr>
          <w:rFonts w:eastAsia="Batang" w:cs="Calibri"/>
          <w:bCs/>
          <w:sz w:val="20"/>
          <w:szCs w:val="20"/>
          <w:lang w:val="es-ES"/>
        </w:rPr>
        <w:t xml:space="preserve"> no se trate de </w:t>
      </w:r>
      <w:r w:rsidRPr="008470D7">
        <w:rPr>
          <w:rFonts w:eastAsia="Batang" w:cs="Calibri"/>
          <w:bCs/>
          <w:sz w:val="20"/>
          <w:szCs w:val="20"/>
          <w:lang w:val="es-ES"/>
        </w:rPr>
        <w:t>una</w:t>
      </w:r>
      <w:r w:rsidR="00273AD3" w:rsidRPr="008470D7">
        <w:rPr>
          <w:rFonts w:eastAsia="Batang" w:cs="Calibri"/>
          <w:bCs/>
          <w:sz w:val="20"/>
          <w:szCs w:val="20"/>
          <w:lang w:val="es-ES"/>
        </w:rPr>
        <w:t xml:space="preserve"> situa</w:t>
      </w:r>
      <w:r>
        <w:rPr>
          <w:rFonts w:eastAsia="Batang" w:cs="Calibri"/>
          <w:bCs/>
          <w:sz w:val="20"/>
          <w:szCs w:val="20"/>
          <w:lang w:val="es-ES"/>
        </w:rPr>
        <w:t xml:space="preserve">ción </w:t>
      </w:r>
      <w:r w:rsidR="00273AD3" w:rsidRPr="008470D7">
        <w:rPr>
          <w:rFonts w:eastAsia="Batang" w:cs="Calibri"/>
          <w:bCs/>
          <w:sz w:val="20"/>
          <w:szCs w:val="20"/>
          <w:lang w:val="es-ES"/>
        </w:rPr>
        <w:t>de viola</w:t>
      </w:r>
      <w:r>
        <w:rPr>
          <w:rFonts w:eastAsia="Batang" w:cs="Calibri"/>
          <w:bCs/>
          <w:sz w:val="20"/>
          <w:szCs w:val="20"/>
          <w:lang w:val="es-ES"/>
        </w:rPr>
        <w:t xml:space="preserve">ción </w:t>
      </w:r>
      <w:r w:rsidR="00273AD3" w:rsidRPr="008470D7">
        <w:rPr>
          <w:rFonts w:eastAsia="Batang" w:cs="Calibri"/>
          <w:bCs/>
          <w:sz w:val="20"/>
          <w:szCs w:val="20"/>
          <w:lang w:val="es-ES"/>
        </w:rPr>
        <w:t>continuada.</w:t>
      </w:r>
    </w:p>
    <w:p w:rsidR="003239B8" w:rsidRPr="008470D7" w:rsidRDefault="003239B8" w:rsidP="003239B8">
      <w:pPr>
        <w:pStyle w:val="ListParagraph"/>
        <w:spacing w:before="240" w:after="240"/>
        <w:jc w:val="both"/>
        <w:rPr>
          <w:rFonts w:asciiTheme="majorHAnsi" w:hAnsiTheme="majorHAnsi"/>
          <w:b/>
          <w:bCs/>
          <w:sz w:val="20"/>
          <w:szCs w:val="20"/>
          <w:lang w:val="es-ES"/>
        </w:rPr>
      </w:pPr>
      <w:r w:rsidRPr="008470D7">
        <w:rPr>
          <w:rFonts w:asciiTheme="majorHAnsi" w:hAnsiTheme="majorHAnsi"/>
          <w:b/>
          <w:bCs/>
          <w:sz w:val="20"/>
          <w:szCs w:val="20"/>
          <w:lang w:val="es-ES"/>
        </w:rPr>
        <w:t xml:space="preserve">VIII. </w:t>
      </w:r>
      <w:r w:rsidRPr="008470D7">
        <w:rPr>
          <w:rFonts w:asciiTheme="majorHAnsi" w:hAnsiTheme="majorHAnsi"/>
          <w:b/>
          <w:bCs/>
          <w:sz w:val="20"/>
          <w:szCs w:val="20"/>
          <w:lang w:val="es-ES"/>
        </w:rPr>
        <w:tab/>
      </w:r>
      <w:r w:rsidR="008470D7" w:rsidRPr="008470D7">
        <w:rPr>
          <w:rFonts w:asciiTheme="majorHAnsi" w:hAnsiTheme="majorHAnsi"/>
          <w:b/>
          <w:bCs/>
          <w:sz w:val="20"/>
          <w:szCs w:val="20"/>
          <w:lang w:val="es-ES"/>
        </w:rPr>
        <w:t>DECISIÓN</w:t>
      </w:r>
    </w:p>
    <w:p w:rsidR="003239B8" w:rsidRPr="008470D7" w:rsidRDefault="008470D7" w:rsidP="00AB017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8470D7">
        <w:rPr>
          <w:rFonts w:asciiTheme="majorHAnsi" w:hAnsiTheme="majorHAnsi"/>
          <w:sz w:val="20"/>
          <w:szCs w:val="20"/>
          <w:lang w:val="es-ES"/>
        </w:rPr>
        <w:t>Declarar admisible la presente petición en lo que respecta a los</w:t>
      </w:r>
      <w:r w:rsidR="00AB0171" w:rsidRPr="008470D7">
        <w:rPr>
          <w:rFonts w:asciiTheme="majorHAnsi" w:hAnsiTheme="majorHAnsi"/>
          <w:sz w:val="20"/>
          <w:szCs w:val="20"/>
          <w:lang w:val="es-ES"/>
        </w:rPr>
        <w:t xml:space="preserve"> </w:t>
      </w:r>
      <w:r w:rsidR="005B6B70" w:rsidRPr="008470D7">
        <w:rPr>
          <w:rFonts w:asciiTheme="majorHAnsi" w:hAnsiTheme="majorHAnsi"/>
          <w:sz w:val="20"/>
          <w:szCs w:val="20"/>
          <w:lang w:val="es-ES"/>
        </w:rPr>
        <w:t>artículo</w:t>
      </w:r>
      <w:r w:rsidR="00AB0171" w:rsidRPr="008470D7">
        <w:rPr>
          <w:rFonts w:asciiTheme="majorHAnsi" w:hAnsiTheme="majorHAnsi"/>
          <w:sz w:val="20"/>
          <w:szCs w:val="20"/>
          <w:lang w:val="es-ES"/>
        </w:rPr>
        <w:t xml:space="preserve">s </w:t>
      </w:r>
      <w:r w:rsidR="00941503" w:rsidRPr="008470D7">
        <w:rPr>
          <w:rFonts w:asciiTheme="majorHAnsi" w:hAnsiTheme="majorHAnsi"/>
          <w:bCs/>
          <w:sz w:val="20"/>
          <w:szCs w:val="20"/>
          <w:lang w:val="es-ES"/>
        </w:rPr>
        <w:t xml:space="preserve">5 </w:t>
      </w:r>
      <w:r w:rsidR="005B6B70" w:rsidRPr="008470D7">
        <w:rPr>
          <w:rFonts w:asciiTheme="majorHAnsi" w:hAnsiTheme="majorHAnsi"/>
          <w:bCs/>
          <w:sz w:val="20"/>
          <w:szCs w:val="20"/>
          <w:lang w:val="es-ES"/>
        </w:rPr>
        <w:t>(derecho a la integridad personal)</w:t>
      </w:r>
      <w:r w:rsidR="00941503" w:rsidRPr="008470D7">
        <w:rPr>
          <w:rFonts w:asciiTheme="majorHAnsi" w:hAnsiTheme="majorHAnsi"/>
          <w:bCs/>
          <w:sz w:val="20"/>
          <w:szCs w:val="20"/>
          <w:lang w:val="es-ES"/>
        </w:rPr>
        <w:t>, 8 (</w:t>
      </w:r>
      <w:r w:rsidR="005B6B70" w:rsidRPr="008470D7">
        <w:rPr>
          <w:rFonts w:asciiTheme="majorHAnsi" w:hAnsiTheme="majorHAnsi"/>
          <w:bCs/>
          <w:sz w:val="20"/>
          <w:szCs w:val="20"/>
          <w:lang w:val="es-ES"/>
        </w:rPr>
        <w:t>garantías judiciales</w:t>
      </w:r>
      <w:r w:rsidR="00941503" w:rsidRPr="008470D7">
        <w:rPr>
          <w:rFonts w:asciiTheme="majorHAnsi" w:hAnsiTheme="majorHAnsi"/>
          <w:bCs/>
          <w:sz w:val="20"/>
          <w:szCs w:val="20"/>
          <w:lang w:val="es-ES"/>
        </w:rPr>
        <w:t>), 11 (</w:t>
      </w:r>
      <w:r w:rsidR="005B6B70" w:rsidRPr="008470D7">
        <w:rPr>
          <w:rFonts w:asciiTheme="majorHAnsi" w:hAnsiTheme="majorHAnsi"/>
          <w:bCs/>
          <w:sz w:val="20"/>
          <w:szCs w:val="20"/>
          <w:lang w:val="es-ES"/>
        </w:rPr>
        <w:t>protección</w:t>
      </w:r>
      <w:r w:rsidR="00941503" w:rsidRPr="008470D7">
        <w:rPr>
          <w:rFonts w:asciiTheme="majorHAnsi" w:hAnsiTheme="majorHAnsi"/>
          <w:bCs/>
          <w:sz w:val="20"/>
          <w:szCs w:val="20"/>
          <w:lang w:val="es-ES"/>
        </w:rPr>
        <w:t xml:space="preserve"> d</w:t>
      </w:r>
      <w:r w:rsidR="00204C6E">
        <w:rPr>
          <w:rFonts w:asciiTheme="majorHAnsi" w:hAnsiTheme="majorHAnsi"/>
          <w:bCs/>
          <w:sz w:val="20"/>
          <w:szCs w:val="20"/>
          <w:lang w:val="es-ES"/>
        </w:rPr>
        <w:t>e l</w:t>
      </w:r>
      <w:r w:rsidR="00941503" w:rsidRPr="008470D7">
        <w:rPr>
          <w:rFonts w:asciiTheme="majorHAnsi" w:hAnsiTheme="majorHAnsi"/>
          <w:bCs/>
          <w:sz w:val="20"/>
          <w:szCs w:val="20"/>
          <w:lang w:val="es-ES"/>
        </w:rPr>
        <w:t xml:space="preserve">a honra </w:t>
      </w:r>
      <w:r w:rsidR="00204C6E">
        <w:rPr>
          <w:rFonts w:asciiTheme="majorHAnsi" w:hAnsiTheme="majorHAnsi"/>
          <w:bCs/>
          <w:sz w:val="20"/>
          <w:szCs w:val="20"/>
          <w:lang w:val="es-ES"/>
        </w:rPr>
        <w:t>y</w:t>
      </w:r>
      <w:r w:rsidR="00941503" w:rsidRPr="008470D7">
        <w:rPr>
          <w:rFonts w:asciiTheme="majorHAnsi" w:hAnsiTheme="majorHAnsi"/>
          <w:bCs/>
          <w:sz w:val="20"/>
          <w:szCs w:val="20"/>
          <w:lang w:val="es-ES"/>
        </w:rPr>
        <w:t xml:space="preserve"> d</w:t>
      </w:r>
      <w:r w:rsidR="00204C6E">
        <w:rPr>
          <w:rFonts w:asciiTheme="majorHAnsi" w:hAnsiTheme="majorHAnsi"/>
          <w:bCs/>
          <w:sz w:val="20"/>
          <w:szCs w:val="20"/>
          <w:lang w:val="es-ES"/>
        </w:rPr>
        <w:t>e l</w:t>
      </w:r>
      <w:r w:rsidR="00941503" w:rsidRPr="008470D7">
        <w:rPr>
          <w:rFonts w:asciiTheme="majorHAnsi" w:hAnsiTheme="majorHAnsi"/>
          <w:bCs/>
          <w:sz w:val="20"/>
          <w:szCs w:val="20"/>
          <w:lang w:val="es-ES"/>
        </w:rPr>
        <w:t>a dignidad), 24 (</w:t>
      </w:r>
      <w:r w:rsidR="00536EB0">
        <w:rPr>
          <w:rFonts w:asciiTheme="majorHAnsi" w:hAnsiTheme="majorHAnsi"/>
          <w:bCs/>
          <w:sz w:val="20"/>
          <w:szCs w:val="20"/>
          <w:lang w:val="es-ES"/>
        </w:rPr>
        <w:t>igualdad ante la ley</w:t>
      </w:r>
      <w:r w:rsidR="00941503" w:rsidRPr="008470D7">
        <w:rPr>
          <w:rFonts w:asciiTheme="majorHAnsi" w:hAnsiTheme="majorHAnsi"/>
          <w:bCs/>
          <w:sz w:val="20"/>
          <w:szCs w:val="20"/>
          <w:lang w:val="es-ES"/>
        </w:rPr>
        <w:t xml:space="preserve">) </w:t>
      </w:r>
      <w:r w:rsidRPr="008470D7">
        <w:rPr>
          <w:rFonts w:asciiTheme="majorHAnsi" w:hAnsiTheme="majorHAnsi"/>
          <w:bCs/>
          <w:sz w:val="20"/>
          <w:szCs w:val="20"/>
          <w:lang w:val="es-ES"/>
        </w:rPr>
        <w:t>y</w:t>
      </w:r>
      <w:r w:rsidR="00941503" w:rsidRPr="008470D7">
        <w:rPr>
          <w:rFonts w:asciiTheme="majorHAnsi" w:hAnsiTheme="majorHAnsi"/>
          <w:bCs/>
          <w:sz w:val="20"/>
          <w:szCs w:val="20"/>
          <w:lang w:val="es-ES"/>
        </w:rPr>
        <w:t xml:space="preserve"> 25 (</w:t>
      </w:r>
      <w:r w:rsidR="005B6B70" w:rsidRPr="008470D7">
        <w:rPr>
          <w:rFonts w:asciiTheme="majorHAnsi" w:hAnsiTheme="majorHAnsi"/>
          <w:bCs/>
          <w:sz w:val="20"/>
          <w:szCs w:val="20"/>
          <w:lang w:val="es-ES"/>
        </w:rPr>
        <w:t>protección</w:t>
      </w:r>
      <w:r w:rsidR="00941503" w:rsidRPr="008470D7">
        <w:rPr>
          <w:rFonts w:asciiTheme="majorHAnsi" w:hAnsiTheme="majorHAnsi"/>
          <w:bCs/>
          <w:sz w:val="20"/>
          <w:szCs w:val="20"/>
          <w:lang w:val="es-ES"/>
        </w:rPr>
        <w:t xml:space="preserve"> judicial) d</w:t>
      </w:r>
      <w:r w:rsidRPr="008470D7">
        <w:rPr>
          <w:rFonts w:asciiTheme="majorHAnsi" w:hAnsiTheme="majorHAnsi"/>
          <w:bCs/>
          <w:sz w:val="20"/>
          <w:szCs w:val="20"/>
          <w:lang w:val="es-ES"/>
        </w:rPr>
        <w:t>e l</w:t>
      </w:r>
      <w:r w:rsidR="00941503" w:rsidRPr="008470D7">
        <w:rPr>
          <w:rFonts w:asciiTheme="majorHAnsi" w:hAnsiTheme="majorHAnsi"/>
          <w:bCs/>
          <w:sz w:val="20"/>
          <w:szCs w:val="20"/>
          <w:lang w:val="es-ES"/>
        </w:rPr>
        <w:t xml:space="preserve">a </w:t>
      </w:r>
      <w:r w:rsidR="005B6B70" w:rsidRPr="008470D7">
        <w:rPr>
          <w:rFonts w:asciiTheme="majorHAnsi" w:hAnsiTheme="majorHAnsi"/>
          <w:bCs/>
          <w:sz w:val="20"/>
          <w:szCs w:val="20"/>
          <w:lang w:val="es-ES"/>
        </w:rPr>
        <w:t>Convención</w:t>
      </w:r>
      <w:r w:rsidR="00941503" w:rsidRPr="008470D7">
        <w:rPr>
          <w:rFonts w:asciiTheme="majorHAnsi" w:hAnsiTheme="majorHAnsi"/>
          <w:bCs/>
          <w:sz w:val="20"/>
          <w:szCs w:val="20"/>
          <w:lang w:val="es-ES"/>
        </w:rPr>
        <w:t xml:space="preserve"> Americana, </w:t>
      </w:r>
      <w:r w:rsidRPr="008470D7">
        <w:rPr>
          <w:rFonts w:asciiTheme="majorHAnsi" w:hAnsiTheme="majorHAnsi"/>
          <w:bCs/>
          <w:sz w:val="20"/>
          <w:szCs w:val="20"/>
          <w:lang w:val="es-ES"/>
        </w:rPr>
        <w:t xml:space="preserve">en relación con el </w:t>
      </w:r>
      <w:r w:rsidR="005B6B70" w:rsidRPr="008470D7">
        <w:rPr>
          <w:rFonts w:asciiTheme="majorHAnsi" w:hAnsiTheme="majorHAnsi"/>
          <w:bCs/>
          <w:sz w:val="20"/>
          <w:szCs w:val="20"/>
          <w:lang w:val="es-ES"/>
        </w:rPr>
        <w:t>artículo</w:t>
      </w:r>
      <w:r w:rsidR="00941503" w:rsidRPr="008470D7">
        <w:rPr>
          <w:rFonts w:asciiTheme="majorHAnsi" w:hAnsiTheme="majorHAnsi"/>
          <w:bCs/>
          <w:sz w:val="20"/>
          <w:szCs w:val="20"/>
          <w:lang w:val="es-ES"/>
        </w:rPr>
        <w:t xml:space="preserve"> 1.1</w:t>
      </w:r>
      <w:r w:rsidRPr="008470D7">
        <w:rPr>
          <w:rFonts w:asciiTheme="majorHAnsi" w:hAnsiTheme="majorHAnsi"/>
          <w:bCs/>
          <w:sz w:val="20"/>
          <w:szCs w:val="20"/>
          <w:lang w:val="es-ES"/>
        </w:rPr>
        <w:t>.</w:t>
      </w:r>
      <w:r w:rsidR="00B0258F" w:rsidRPr="008470D7">
        <w:rPr>
          <w:rFonts w:asciiTheme="majorHAnsi" w:hAnsiTheme="majorHAnsi"/>
          <w:sz w:val="20"/>
          <w:szCs w:val="20"/>
          <w:lang w:val="es-ES"/>
        </w:rPr>
        <w:t xml:space="preserve"> </w:t>
      </w:r>
    </w:p>
    <w:p w:rsidR="000419AD" w:rsidRPr="008470D7" w:rsidRDefault="008470D7" w:rsidP="000419AD">
      <w:pPr>
        <w:pStyle w:val="ListParagraph"/>
        <w:numPr>
          <w:ilvl w:val="0"/>
          <w:numId w:val="109"/>
        </w:numPr>
        <w:rPr>
          <w:rFonts w:asciiTheme="majorHAnsi" w:eastAsia="Arial Unicode MS" w:hAnsiTheme="majorHAnsi" w:cs="Times New Roman"/>
          <w:color w:val="auto"/>
          <w:sz w:val="20"/>
          <w:szCs w:val="20"/>
          <w:lang w:val="es-ES" w:eastAsia="en-US"/>
        </w:rPr>
      </w:pPr>
      <w:r w:rsidRPr="008470D7">
        <w:rPr>
          <w:rFonts w:asciiTheme="majorHAnsi" w:eastAsia="Arial Unicode MS" w:hAnsiTheme="majorHAnsi" w:cs="Times New Roman"/>
          <w:color w:val="auto"/>
          <w:sz w:val="20"/>
          <w:szCs w:val="20"/>
          <w:lang w:val="es-ES" w:eastAsia="en-US"/>
        </w:rPr>
        <w:t>Declarar inadmisible la presente petición en lo que respecta l</w:t>
      </w:r>
      <w:r w:rsidR="00AB0171" w:rsidRPr="008470D7">
        <w:rPr>
          <w:rFonts w:asciiTheme="majorHAnsi" w:hAnsiTheme="majorHAnsi"/>
          <w:color w:val="auto"/>
          <w:sz w:val="20"/>
          <w:szCs w:val="20"/>
          <w:lang w:val="es-ES"/>
        </w:rPr>
        <w:t xml:space="preserve">os </w:t>
      </w:r>
      <w:r w:rsidRPr="008470D7">
        <w:rPr>
          <w:rFonts w:asciiTheme="majorHAnsi" w:hAnsiTheme="majorHAnsi"/>
          <w:color w:val="auto"/>
          <w:sz w:val="20"/>
          <w:szCs w:val="20"/>
          <w:lang w:val="es-ES"/>
        </w:rPr>
        <w:t xml:space="preserve">artículos </w:t>
      </w:r>
      <w:r w:rsidR="00387ADC" w:rsidRPr="008470D7">
        <w:rPr>
          <w:rFonts w:asciiTheme="majorHAnsi" w:hAnsiTheme="majorHAnsi"/>
          <w:color w:val="auto"/>
          <w:sz w:val="20"/>
          <w:szCs w:val="20"/>
          <w:lang w:val="es-ES"/>
        </w:rPr>
        <w:t>10</w:t>
      </w:r>
      <w:r w:rsidR="00941503" w:rsidRPr="008470D7">
        <w:rPr>
          <w:rFonts w:asciiTheme="majorHAnsi" w:hAnsiTheme="majorHAnsi"/>
          <w:color w:val="auto"/>
          <w:sz w:val="20"/>
          <w:szCs w:val="20"/>
          <w:lang w:val="es-ES"/>
        </w:rPr>
        <w:t xml:space="preserve"> </w:t>
      </w:r>
      <w:r w:rsidR="00536EB0">
        <w:rPr>
          <w:rFonts w:asciiTheme="majorHAnsi" w:hAnsiTheme="majorHAnsi"/>
          <w:bCs/>
          <w:sz w:val="20"/>
          <w:szCs w:val="20"/>
          <w:lang w:val="es-ES"/>
        </w:rPr>
        <w:t>(derecho a indemnización)</w:t>
      </w:r>
      <w:r w:rsidR="00387ADC" w:rsidRPr="008470D7">
        <w:rPr>
          <w:rFonts w:asciiTheme="majorHAnsi" w:hAnsiTheme="majorHAnsi"/>
          <w:color w:val="auto"/>
          <w:sz w:val="20"/>
          <w:szCs w:val="20"/>
          <w:lang w:val="es-ES"/>
        </w:rPr>
        <w:t xml:space="preserve"> </w:t>
      </w:r>
      <w:r w:rsidR="00E04EA7">
        <w:rPr>
          <w:rFonts w:asciiTheme="majorHAnsi" w:hAnsiTheme="majorHAnsi"/>
          <w:color w:val="auto"/>
          <w:sz w:val="20"/>
          <w:szCs w:val="20"/>
          <w:lang w:val="es-ES"/>
        </w:rPr>
        <w:t>y</w:t>
      </w:r>
      <w:r w:rsidR="00387ADC" w:rsidRPr="008470D7">
        <w:rPr>
          <w:rFonts w:asciiTheme="majorHAnsi" w:hAnsiTheme="majorHAnsi"/>
          <w:color w:val="auto"/>
          <w:sz w:val="20"/>
          <w:szCs w:val="20"/>
          <w:lang w:val="es-ES"/>
        </w:rPr>
        <w:t xml:space="preserve"> 14</w:t>
      </w:r>
      <w:r w:rsidR="00941503" w:rsidRPr="008470D7">
        <w:rPr>
          <w:rFonts w:asciiTheme="majorHAnsi" w:hAnsiTheme="majorHAnsi"/>
          <w:color w:val="auto"/>
          <w:sz w:val="20"/>
          <w:szCs w:val="20"/>
          <w:lang w:val="es-ES"/>
        </w:rPr>
        <w:t xml:space="preserve"> </w:t>
      </w:r>
      <w:r w:rsidR="00536EB0">
        <w:rPr>
          <w:rFonts w:asciiTheme="majorHAnsi" w:hAnsiTheme="majorHAnsi"/>
          <w:bCs/>
          <w:sz w:val="20"/>
          <w:szCs w:val="20"/>
          <w:lang w:val="es-ES"/>
        </w:rPr>
        <w:t>(derecho de rectificación o respuesta)</w:t>
      </w:r>
      <w:r w:rsidR="00387ADC" w:rsidRPr="008470D7">
        <w:rPr>
          <w:rFonts w:asciiTheme="majorHAnsi" w:hAnsiTheme="majorHAnsi"/>
          <w:color w:val="auto"/>
          <w:sz w:val="20"/>
          <w:szCs w:val="20"/>
          <w:lang w:val="es-ES"/>
        </w:rPr>
        <w:t xml:space="preserve"> d</w:t>
      </w:r>
      <w:r w:rsidRPr="008470D7">
        <w:rPr>
          <w:rFonts w:asciiTheme="majorHAnsi" w:hAnsiTheme="majorHAnsi"/>
          <w:color w:val="auto"/>
          <w:sz w:val="20"/>
          <w:szCs w:val="20"/>
          <w:lang w:val="es-ES"/>
        </w:rPr>
        <w:t>e l</w:t>
      </w:r>
      <w:r w:rsidR="00387ADC" w:rsidRPr="008470D7">
        <w:rPr>
          <w:rFonts w:asciiTheme="majorHAnsi" w:hAnsiTheme="majorHAnsi"/>
          <w:color w:val="auto"/>
          <w:sz w:val="20"/>
          <w:szCs w:val="20"/>
          <w:lang w:val="es-ES"/>
        </w:rPr>
        <w:t xml:space="preserve">a </w:t>
      </w:r>
      <w:r w:rsidR="005B6B70" w:rsidRPr="008470D7">
        <w:rPr>
          <w:rFonts w:asciiTheme="majorHAnsi" w:hAnsiTheme="majorHAnsi"/>
          <w:color w:val="auto"/>
          <w:sz w:val="20"/>
          <w:szCs w:val="20"/>
          <w:lang w:val="es-ES"/>
        </w:rPr>
        <w:t>Convención</w:t>
      </w:r>
      <w:r w:rsidR="00387ADC" w:rsidRPr="008470D7">
        <w:rPr>
          <w:rFonts w:asciiTheme="majorHAnsi" w:hAnsiTheme="majorHAnsi"/>
          <w:color w:val="auto"/>
          <w:sz w:val="20"/>
          <w:szCs w:val="20"/>
          <w:lang w:val="es-ES"/>
        </w:rPr>
        <w:t xml:space="preserve"> Americana</w:t>
      </w:r>
      <w:r w:rsidRPr="008470D7">
        <w:rPr>
          <w:rFonts w:asciiTheme="majorHAnsi" w:hAnsiTheme="majorHAnsi"/>
          <w:color w:val="auto"/>
          <w:sz w:val="20"/>
          <w:szCs w:val="20"/>
          <w:lang w:val="es-ES"/>
        </w:rPr>
        <w:t>.</w:t>
      </w:r>
    </w:p>
    <w:p w:rsidR="000419AD" w:rsidRPr="008470D7" w:rsidRDefault="000419AD" w:rsidP="000419AD">
      <w:pPr>
        <w:pStyle w:val="ListParagraph"/>
        <w:rPr>
          <w:rFonts w:asciiTheme="majorHAnsi" w:eastAsia="Arial Unicode MS" w:hAnsiTheme="majorHAnsi" w:cs="Times New Roman"/>
          <w:color w:val="auto"/>
          <w:sz w:val="20"/>
          <w:szCs w:val="20"/>
          <w:lang w:val="es-ES" w:eastAsia="en-US"/>
        </w:rPr>
      </w:pPr>
    </w:p>
    <w:p w:rsidR="004A6A54" w:rsidRPr="008470D7" w:rsidRDefault="008470D7" w:rsidP="004A6A5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8470D7">
        <w:rPr>
          <w:rFonts w:ascii="Cambria" w:hAnsi="Cambria"/>
          <w:sz w:val="20"/>
          <w:szCs w:val="20"/>
          <w:lang w:val="es-ES"/>
        </w:rPr>
        <w:t>Notificar a las partes de la presente decisión, proceder con el análisis del fondo del caso, publicar esta decisión e incluirla en su Informe Anual a la Asamblea General de la Organización de los Estados Americanos</w:t>
      </w:r>
      <w:r w:rsidR="00A53003" w:rsidRPr="008470D7">
        <w:rPr>
          <w:rFonts w:asciiTheme="majorHAnsi" w:hAnsiTheme="majorHAnsi"/>
          <w:sz w:val="20"/>
          <w:szCs w:val="20"/>
          <w:lang w:val="es-ES"/>
        </w:rPr>
        <w:t xml:space="preserve">. </w:t>
      </w:r>
    </w:p>
    <w:p w:rsidR="00722C9F" w:rsidRPr="008470D7" w:rsidRDefault="00FF2C68" w:rsidP="00AA3EB1">
      <w:pPr>
        <w:jc w:val="both"/>
        <w:rPr>
          <w:rFonts w:asciiTheme="majorHAnsi" w:hAnsiTheme="majorHAnsi" w:cs="Calibri"/>
          <w:sz w:val="20"/>
          <w:szCs w:val="20"/>
          <w:lang w:val="es-ES"/>
        </w:rPr>
      </w:pPr>
      <w:r>
        <w:rPr>
          <w:rFonts w:asciiTheme="majorHAnsi" w:hAnsiTheme="majorHAnsi" w:cs="Arial"/>
          <w:noProof/>
          <w:spacing w:val="-2"/>
          <w:sz w:val="20"/>
          <w:szCs w:val="20"/>
          <w:lang w:val="es-CL"/>
        </w:rPr>
        <w:tab/>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25</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abril</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Joel Hernández, Presidente; Antonia Urrejola, Primera Vicepresidenta; Margarette May Macaulay,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Julissa Mantilla Falcón y Stuardo Ralón Orellana, </w:t>
      </w:r>
      <w:r w:rsidRPr="00A37B82">
        <w:rPr>
          <w:rFonts w:asciiTheme="majorHAnsi" w:hAnsiTheme="majorHAnsi" w:cs="Arial"/>
          <w:noProof/>
          <w:spacing w:val="-2"/>
          <w:sz w:val="20"/>
          <w:szCs w:val="20"/>
          <w:lang w:val="es-CL"/>
        </w:rPr>
        <w:t>Miembros de la Comisión.</w:t>
      </w:r>
    </w:p>
    <w:sectPr w:rsidR="00722C9F" w:rsidRPr="008470D7"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CCC" w:rsidRDefault="00756CCC">
      <w:r>
        <w:separator/>
      </w:r>
    </w:p>
  </w:endnote>
  <w:endnote w:type="continuationSeparator" w:id="0">
    <w:p w:rsidR="00756CCC" w:rsidRDefault="00756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D14" w:rsidRDefault="00131D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rPr>
      <w:id w:val="-1232081886"/>
      <w:docPartObj>
        <w:docPartGallery w:val="Page Numbers (Bottom of Page)"/>
        <w:docPartUnique/>
      </w:docPartObj>
    </w:sdtPr>
    <w:sdtEndPr>
      <w:rPr>
        <w:noProof/>
        <w:sz w:val="16"/>
        <w:szCs w:val="22"/>
      </w:rPr>
    </w:sdtEndPr>
    <w:sdtContent>
      <w:p w:rsidR="00D01456" w:rsidRPr="00E82288" w:rsidRDefault="00D01456">
        <w:pPr>
          <w:pStyle w:val="Footer"/>
          <w:jc w:val="center"/>
          <w:rPr>
            <w:rFonts w:asciiTheme="majorHAnsi" w:hAnsiTheme="majorHAnsi"/>
            <w:sz w:val="16"/>
            <w:szCs w:val="22"/>
          </w:rPr>
        </w:pPr>
        <w:r w:rsidRPr="00E82288">
          <w:rPr>
            <w:rFonts w:asciiTheme="majorHAnsi" w:hAnsiTheme="majorHAnsi"/>
            <w:sz w:val="16"/>
            <w:szCs w:val="22"/>
          </w:rPr>
          <w:fldChar w:fldCharType="begin"/>
        </w:r>
        <w:r w:rsidRPr="00E82288">
          <w:rPr>
            <w:rFonts w:asciiTheme="majorHAnsi" w:hAnsiTheme="majorHAnsi"/>
            <w:sz w:val="16"/>
            <w:szCs w:val="22"/>
          </w:rPr>
          <w:instrText xml:space="preserve"> PAGE   \* MERGEFORMAT </w:instrText>
        </w:r>
        <w:r w:rsidRPr="00E82288">
          <w:rPr>
            <w:rFonts w:asciiTheme="majorHAnsi" w:hAnsiTheme="majorHAnsi"/>
            <w:sz w:val="16"/>
            <w:szCs w:val="22"/>
          </w:rPr>
          <w:fldChar w:fldCharType="separate"/>
        </w:r>
        <w:r w:rsidR="00131D14">
          <w:rPr>
            <w:rFonts w:asciiTheme="majorHAnsi" w:hAnsiTheme="majorHAnsi"/>
            <w:noProof/>
            <w:sz w:val="16"/>
            <w:szCs w:val="22"/>
          </w:rPr>
          <w:t>3</w:t>
        </w:r>
        <w:r w:rsidRPr="00E82288">
          <w:rPr>
            <w:rFonts w:asciiTheme="majorHAnsi" w:hAnsiTheme="majorHAnsi"/>
            <w:noProof/>
            <w:sz w:val="16"/>
            <w:szCs w:val="22"/>
          </w:rPr>
          <w:fldChar w:fldCharType="end"/>
        </w:r>
      </w:p>
    </w:sdtContent>
  </w:sdt>
  <w:p w:rsidR="00D01456" w:rsidRPr="00E82288" w:rsidRDefault="00D01456">
    <w:pPr>
      <w:pStyle w:val="Footer"/>
      <w:rPr>
        <w:rFonts w:asciiTheme="majorHAnsi" w:hAnsiTheme="majorHAns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456" w:rsidRPr="00934A2C" w:rsidRDefault="00D01456">
    <w:pPr>
      <w:pStyle w:val="Footer"/>
      <w:jc w:val="center"/>
      <w:rPr>
        <w:sz w:val="16"/>
        <w:szCs w:val="22"/>
      </w:rPr>
    </w:pPr>
  </w:p>
  <w:p w:rsidR="00D01456" w:rsidRDefault="00D014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CCC" w:rsidRPr="000F35ED" w:rsidRDefault="00756CCC">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756CCC" w:rsidRPr="000F35ED" w:rsidRDefault="00756CCC" w:rsidP="000F35ED">
      <w:pPr>
        <w:rPr>
          <w:rFonts w:asciiTheme="majorHAnsi" w:hAnsiTheme="majorHAnsi"/>
          <w:sz w:val="16"/>
          <w:szCs w:val="16"/>
        </w:rPr>
      </w:pPr>
      <w:r w:rsidRPr="000F35ED">
        <w:rPr>
          <w:rFonts w:asciiTheme="majorHAnsi" w:hAnsiTheme="majorHAnsi"/>
          <w:sz w:val="16"/>
          <w:szCs w:val="16"/>
        </w:rPr>
        <w:separator/>
      </w:r>
    </w:p>
    <w:p w:rsidR="00756CCC" w:rsidRPr="000F35ED" w:rsidRDefault="00756CCC"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rsidR="00756CCC" w:rsidRPr="000F35ED" w:rsidRDefault="00756CCC"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D01456" w:rsidRPr="00E551CD" w:rsidRDefault="00FF2C68" w:rsidP="005B6B70">
      <w:pPr>
        <w:pStyle w:val="FootnoteText"/>
        <w:jc w:val="both"/>
        <w:rPr>
          <w:rFonts w:asciiTheme="majorHAnsi" w:hAnsiTheme="majorHAnsi"/>
          <w:sz w:val="16"/>
          <w:szCs w:val="16"/>
          <w:lang w:val="es-ES"/>
        </w:rPr>
      </w:pPr>
      <w:r>
        <w:rPr>
          <w:rFonts w:asciiTheme="majorHAnsi" w:hAnsiTheme="majorHAnsi"/>
          <w:sz w:val="16"/>
          <w:szCs w:val="16"/>
          <w:lang w:val="es-ES"/>
        </w:rPr>
        <w:tab/>
      </w:r>
      <w:r w:rsidR="00D01456" w:rsidRPr="00E551CD">
        <w:rPr>
          <w:rStyle w:val="FootnoteReference"/>
          <w:rFonts w:asciiTheme="majorHAnsi" w:hAnsiTheme="majorHAnsi"/>
          <w:sz w:val="16"/>
          <w:szCs w:val="16"/>
          <w:lang w:val="es-ES"/>
        </w:rPr>
        <w:footnoteRef/>
      </w:r>
      <w:r w:rsidR="00D01456" w:rsidRPr="00E551CD">
        <w:rPr>
          <w:rFonts w:asciiTheme="majorHAnsi" w:hAnsiTheme="majorHAnsi"/>
          <w:sz w:val="16"/>
          <w:szCs w:val="16"/>
          <w:lang w:val="es-ES"/>
        </w:rPr>
        <w:t xml:space="preserve"> De conformidad con lo dispuesto en el artículo 17.2.a del Reglamento de la Comisión, la comisionada </w:t>
      </w:r>
      <w:proofErr w:type="spellStart"/>
      <w:r w:rsidR="00D01456" w:rsidRPr="00E551CD">
        <w:rPr>
          <w:rFonts w:asciiTheme="majorHAnsi" w:hAnsiTheme="majorHAnsi"/>
          <w:sz w:val="16"/>
          <w:szCs w:val="16"/>
          <w:lang w:val="es-ES"/>
        </w:rPr>
        <w:t>Flávia</w:t>
      </w:r>
      <w:proofErr w:type="spellEnd"/>
      <w:r w:rsidR="00D01456" w:rsidRPr="00E551CD">
        <w:rPr>
          <w:rFonts w:asciiTheme="majorHAnsi" w:hAnsiTheme="majorHAnsi"/>
          <w:sz w:val="16"/>
          <w:szCs w:val="16"/>
          <w:lang w:val="es-ES"/>
        </w:rPr>
        <w:t xml:space="preserve"> </w:t>
      </w:r>
      <w:proofErr w:type="spellStart"/>
      <w:r w:rsidR="00D01456" w:rsidRPr="00E551CD">
        <w:rPr>
          <w:rFonts w:asciiTheme="majorHAnsi" w:hAnsiTheme="majorHAnsi"/>
          <w:sz w:val="16"/>
          <w:szCs w:val="16"/>
          <w:lang w:val="es-ES"/>
        </w:rPr>
        <w:t>Piovesan</w:t>
      </w:r>
      <w:proofErr w:type="spellEnd"/>
      <w:r w:rsidR="00D01456" w:rsidRPr="00E551CD">
        <w:rPr>
          <w:rFonts w:asciiTheme="majorHAnsi" w:hAnsiTheme="majorHAnsi"/>
          <w:sz w:val="16"/>
          <w:szCs w:val="16"/>
          <w:lang w:val="es-ES"/>
        </w:rPr>
        <w:t>, de nacionalidad brasileña, no participó en el debate ni en la decisión sobre este caso.</w:t>
      </w:r>
    </w:p>
  </w:footnote>
  <w:footnote w:id="3">
    <w:p w:rsidR="00D01456" w:rsidRPr="00E551CD" w:rsidRDefault="00FF2C68" w:rsidP="005B6B70">
      <w:pPr>
        <w:pStyle w:val="FootnoteText"/>
        <w:jc w:val="both"/>
        <w:rPr>
          <w:rFonts w:asciiTheme="majorHAnsi" w:hAnsiTheme="majorHAnsi"/>
          <w:sz w:val="16"/>
          <w:szCs w:val="16"/>
          <w:lang w:val="es-ES"/>
        </w:rPr>
      </w:pPr>
      <w:r>
        <w:rPr>
          <w:rFonts w:asciiTheme="majorHAnsi" w:hAnsiTheme="majorHAnsi"/>
          <w:sz w:val="16"/>
          <w:szCs w:val="16"/>
          <w:lang w:val="es-ES"/>
        </w:rPr>
        <w:tab/>
      </w:r>
      <w:r w:rsidR="00D01456" w:rsidRPr="00E551CD">
        <w:rPr>
          <w:rStyle w:val="FootnoteReference"/>
          <w:rFonts w:asciiTheme="majorHAnsi" w:hAnsiTheme="majorHAnsi"/>
          <w:sz w:val="16"/>
          <w:szCs w:val="16"/>
          <w:lang w:val="es-ES"/>
        </w:rPr>
        <w:footnoteRef/>
      </w:r>
      <w:r w:rsidR="00D01456" w:rsidRPr="00E551CD">
        <w:rPr>
          <w:rFonts w:asciiTheme="majorHAnsi" w:hAnsiTheme="majorHAnsi"/>
          <w:sz w:val="16"/>
          <w:szCs w:val="16"/>
          <w:lang w:val="es-ES"/>
        </w:rPr>
        <w:t xml:space="preserve"> En adelante “la Convención Americana” o “la Convención”.</w:t>
      </w:r>
    </w:p>
  </w:footnote>
  <w:footnote w:id="4">
    <w:p w:rsidR="00D01456" w:rsidRPr="00E551CD" w:rsidRDefault="00FF2C68" w:rsidP="005B6B70">
      <w:pPr>
        <w:pStyle w:val="FootnoteText"/>
        <w:jc w:val="both"/>
        <w:rPr>
          <w:rFonts w:asciiTheme="majorHAnsi" w:hAnsiTheme="majorHAnsi"/>
          <w:sz w:val="16"/>
          <w:szCs w:val="16"/>
          <w:lang w:val="es-ES"/>
        </w:rPr>
      </w:pPr>
      <w:r>
        <w:rPr>
          <w:rFonts w:asciiTheme="majorHAnsi" w:hAnsiTheme="majorHAnsi"/>
          <w:sz w:val="16"/>
          <w:szCs w:val="16"/>
          <w:lang w:val="es-ES"/>
        </w:rPr>
        <w:tab/>
      </w:r>
      <w:r w:rsidR="00D01456" w:rsidRPr="00E551CD">
        <w:rPr>
          <w:rStyle w:val="FootnoteReference"/>
          <w:rFonts w:asciiTheme="majorHAnsi" w:hAnsiTheme="majorHAnsi"/>
          <w:sz w:val="16"/>
          <w:szCs w:val="16"/>
          <w:lang w:val="es-ES"/>
        </w:rPr>
        <w:footnoteRef/>
      </w:r>
      <w:r w:rsidR="00D01456" w:rsidRPr="00E551CD">
        <w:rPr>
          <w:rFonts w:asciiTheme="majorHAnsi" w:hAnsiTheme="majorHAnsi"/>
          <w:sz w:val="16"/>
          <w:szCs w:val="16"/>
          <w:lang w:val="es-ES"/>
        </w:rPr>
        <w:t xml:space="preserve"> En adelante “la Declaración Americana” o “la Declaración”.</w:t>
      </w:r>
    </w:p>
  </w:footnote>
  <w:footnote w:id="5">
    <w:p w:rsidR="00D01456" w:rsidRPr="00E551CD" w:rsidRDefault="00FF2C68" w:rsidP="003B686B">
      <w:pPr>
        <w:pStyle w:val="FootnoteText"/>
        <w:jc w:val="both"/>
        <w:rPr>
          <w:rFonts w:asciiTheme="majorHAnsi" w:hAnsiTheme="majorHAnsi"/>
          <w:sz w:val="16"/>
          <w:szCs w:val="16"/>
          <w:lang w:val="es-ES"/>
        </w:rPr>
      </w:pPr>
      <w:r>
        <w:rPr>
          <w:rFonts w:asciiTheme="majorHAnsi" w:hAnsiTheme="majorHAnsi"/>
          <w:sz w:val="16"/>
          <w:szCs w:val="16"/>
          <w:lang w:val="es-ES"/>
        </w:rPr>
        <w:tab/>
      </w:r>
      <w:r w:rsidR="00D01456" w:rsidRPr="00E551CD">
        <w:rPr>
          <w:rStyle w:val="FootnoteReference"/>
          <w:rFonts w:asciiTheme="majorHAnsi" w:hAnsiTheme="majorHAnsi"/>
          <w:sz w:val="16"/>
          <w:szCs w:val="16"/>
          <w:lang w:val="es-ES"/>
        </w:rPr>
        <w:footnoteRef/>
      </w:r>
      <w:r w:rsidR="00D01456" w:rsidRPr="00E551CD">
        <w:rPr>
          <w:rFonts w:asciiTheme="majorHAnsi" w:hAnsiTheme="majorHAnsi"/>
          <w:sz w:val="16"/>
          <w:szCs w:val="16"/>
          <w:lang w:val="es-ES"/>
        </w:rPr>
        <w:t xml:space="preserve"> Las observaciones de cada parte fueron transmitidas debidamente a la parte contraria.</w:t>
      </w:r>
    </w:p>
  </w:footnote>
  <w:footnote w:id="6">
    <w:p w:rsidR="00E551CD" w:rsidRPr="00E551CD" w:rsidRDefault="00FF2C68">
      <w:pPr>
        <w:pStyle w:val="FootnoteText"/>
        <w:rPr>
          <w:rFonts w:asciiTheme="majorHAnsi" w:hAnsiTheme="majorHAnsi"/>
          <w:sz w:val="16"/>
          <w:szCs w:val="16"/>
          <w:lang w:val="es-ES"/>
        </w:rPr>
      </w:pPr>
      <w:r>
        <w:rPr>
          <w:rFonts w:asciiTheme="majorHAnsi" w:hAnsiTheme="majorHAnsi"/>
          <w:sz w:val="16"/>
          <w:szCs w:val="16"/>
          <w:lang w:val="es-ES"/>
        </w:rPr>
        <w:tab/>
      </w:r>
      <w:r w:rsidR="00E551CD" w:rsidRPr="00E551CD">
        <w:rPr>
          <w:rStyle w:val="FootnoteReference"/>
          <w:rFonts w:asciiTheme="majorHAnsi" w:hAnsiTheme="majorHAnsi"/>
          <w:sz w:val="16"/>
          <w:szCs w:val="16"/>
          <w:lang w:val="es-ES"/>
        </w:rPr>
        <w:footnoteRef/>
      </w:r>
      <w:r w:rsidR="00E551CD" w:rsidRPr="00E551CD">
        <w:rPr>
          <w:rFonts w:asciiTheme="majorHAnsi" w:hAnsiTheme="majorHAnsi"/>
          <w:sz w:val="16"/>
          <w:szCs w:val="16"/>
          <w:lang w:val="es-ES"/>
        </w:rPr>
        <w:t xml:space="preserve"> Equivalente brasileño del recurso de amparo.</w:t>
      </w:r>
    </w:p>
  </w:footnote>
  <w:footnote w:id="7">
    <w:p w:rsidR="00D01456" w:rsidRPr="00E551CD" w:rsidRDefault="00FF2C68" w:rsidP="0031465A">
      <w:pPr>
        <w:pStyle w:val="FootnoteText"/>
        <w:jc w:val="both"/>
        <w:rPr>
          <w:rFonts w:asciiTheme="majorHAnsi" w:hAnsiTheme="majorHAnsi"/>
          <w:sz w:val="16"/>
          <w:szCs w:val="16"/>
          <w:lang w:val="es-ES"/>
        </w:rPr>
      </w:pPr>
      <w:r>
        <w:rPr>
          <w:rFonts w:asciiTheme="majorHAnsi" w:hAnsiTheme="majorHAnsi"/>
          <w:sz w:val="16"/>
          <w:szCs w:val="16"/>
          <w:lang w:val="es-ES"/>
        </w:rPr>
        <w:tab/>
      </w:r>
      <w:r w:rsidR="00D01456" w:rsidRPr="00E551CD">
        <w:rPr>
          <w:rStyle w:val="FootnoteReference"/>
          <w:rFonts w:asciiTheme="majorHAnsi" w:hAnsiTheme="majorHAnsi"/>
          <w:sz w:val="16"/>
          <w:szCs w:val="16"/>
          <w:lang w:val="es-ES"/>
        </w:rPr>
        <w:footnoteRef/>
      </w:r>
      <w:r w:rsidR="00D01456" w:rsidRPr="00E551CD">
        <w:rPr>
          <w:rFonts w:asciiTheme="majorHAnsi" w:hAnsiTheme="majorHAnsi"/>
          <w:sz w:val="16"/>
          <w:szCs w:val="16"/>
          <w:lang w:val="es-ES"/>
        </w:rPr>
        <w:t xml:space="preserve"> CIDH. Informe 4/15</w:t>
      </w:r>
      <w:r w:rsidR="007831F2">
        <w:rPr>
          <w:rFonts w:asciiTheme="majorHAnsi" w:hAnsiTheme="majorHAnsi"/>
          <w:sz w:val="16"/>
          <w:szCs w:val="16"/>
          <w:lang w:val="es-ES"/>
        </w:rPr>
        <w:t>,</w:t>
      </w:r>
      <w:r w:rsidR="00D01456" w:rsidRPr="00E551CD">
        <w:rPr>
          <w:rFonts w:asciiTheme="majorHAnsi" w:hAnsiTheme="majorHAnsi"/>
          <w:sz w:val="16"/>
          <w:szCs w:val="16"/>
          <w:lang w:val="es-ES"/>
        </w:rPr>
        <w:t xml:space="preserve"> Petición 582-01</w:t>
      </w:r>
      <w:r w:rsidR="007831F2">
        <w:rPr>
          <w:rFonts w:asciiTheme="majorHAnsi" w:hAnsiTheme="majorHAnsi"/>
          <w:sz w:val="16"/>
          <w:szCs w:val="16"/>
          <w:lang w:val="es-ES"/>
        </w:rPr>
        <w:t>.</w:t>
      </w:r>
      <w:r w:rsidR="00D01456" w:rsidRPr="00E551CD">
        <w:rPr>
          <w:rFonts w:asciiTheme="majorHAnsi" w:hAnsiTheme="majorHAnsi"/>
          <w:sz w:val="16"/>
          <w:szCs w:val="16"/>
          <w:lang w:val="es-ES"/>
        </w:rPr>
        <w:t xml:space="preserve"> </w:t>
      </w:r>
      <w:r w:rsidR="007831F2" w:rsidRPr="007831F2">
        <w:rPr>
          <w:rFonts w:asciiTheme="majorHAnsi" w:hAnsiTheme="majorHAnsi"/>
          <w:sz w:val="16"/>
          <w:szCs w:val="16"/>
          <w:lang w:val="es-ES"/>
        </w:rPr>
        <w:t>Admisibilidad</w:t>
      </w:r>
      <w:r w:rsidR="007831F2">
        <w:rPr>
          <w:rFonts w:asciiTheme="majorHAnsi" w:hAnsiTheme="majorHAnsi"/>
          <w:sz w:val="16"/>
          <w:szCs w:val="16"/>
          <w:lang w:val="es-ES"/>
        </w:rPr>
        <w:t>.</w:t>
      </w:r>
      <w:r w:rsidR="007831F2" w:rsidRPr="007831F2">
        <w:rPr>
          <w:rFonts w:asciiTheme="majorHAnsi" w:hAnsiTheme="majorHAnsi"/>
          <w:sz w:val="16"/>
          <w:szCs w:val="16"/>
          <w:lang w:val="es-ES"/>
        </w:rPr>
        <w:t xml:space="preserve"> </w:t>
      </w:r>
      <w:r w:rsidR="00D01456" w:rsidRPr="00E551CD">
        <w:rPr>
          <w:rFonts w:asciiTheme="majorHAnsi" w:hAnsiTheme="majorHAnsi"/>
          <w:sz w:val="16"/>
          <w:szCs w:val="16"/>
          <w:lang w:val="es-ES"/>
        </w:rPr>
        <w:t xml:space="preserve">Raúl Rolando Romero </w:t>
      </w:r>
      <w:proofErr w:type="spellStart"/>
      <w:r w:rsidR="00D01456" w:rsidRPr="00E551CD">
        <w:rPr>
          <w:rFonts w:asciiTheme="majorHAnsi" w:hAnsiTheme="majorHAnsi"/>
          <w:sz w:val="16"/>
          <w:szCs w:val="16"/>
          <w:lang w:val="es-ES"/>
        </w:rPr>
        <w:t>Feris</w:t>
      </w:r>
      <w:proofErr w:type="spellEnd"/>
      <w:r w:rsidR="007831F2">
        <w:rPr>
          <w:rFonts w:asciiTheme="majorHAnsi" w:hAnsiTheme="majorHAnsi"/>
          <w:sz w:val="16"/>
          <w:szCs w:val="16"/>
          <w:lang w:val="es-ES"/>
        </w:rPr>
        <w:t>.</w:t>
      </w:r>
      <w:r w:rsidR="00D01456" w:rsidRPr="00E551CD">
        <w:rPr>
          <w:rFonts w:asciiTheme="majorHAnsi" w:hAnsiTheme="majorHAnsi"/>
          <w:sz w:val="16"/>
          <w:szCs w:val="16"/>
          <w:lang w:val="es-ES"/>
        </w:rPr>
        <w:t xml:space="preserve"> Argentina</w:t>
      </w:r>
      <w:r w:rsidR="007831F2">
        <w:rPr>
          <w:rFonts w:asciiTheme="majorHAnsi" w:hAnsiTheme="majorHAnsi"/>
          <w:sz w:val="16"/>
          <w:szCs w:val="16"/>
          <w:lang w:val="es-ES"/>
        </w:rPr>
        <w:t>.</w:t>
      </w:r>
      <w:r w:rsidR="00D01456" w:rsidRPr="00E551CD">
        <w:rPr>
          <w:rFonts w:asciiTheme="majorHAnsi" w:hAnsiTheme="majorHAnsi"/>
          <w:sz w:val="16"/>
          <w:szCs w:val="16"/>
          <w:lang w:val="es-ES"/>
        </w:rPr>
        <w:t xml:space="preserve"> 29 de enero de 2015, párr. 40.</w:t>
      </w:r>
    </w:p>
  </w:footnote>
  <w:footnote w:id="8">
    <w:p w:rsidR="00D01456" w:rsidRPr="00E551CD" w:rsidRDefault="00FF2C68" w:rsidP="00387ADC">
      <w:pPr>
        <w:pStyle w:val="FootnoteText"/>
        <w:jc w:val="both"/>
        <w:rPr>
          <w:rFonts w:asciiTheme="majorHAnsi" w:hAnsiTheme="majorHAnsi"/>
          <w:sz w:val="16"/>
          <w:szCs w:val="16"/>
          <w:lang w:val="es-ES"/>
        </w:rPr>
      </w:pPr>
      <w:r>
        <w:rPr>
          <w:rFonts w:asciiTheme="majorHAnsi" w:hAnsiTheme="majorHAnsi"/>
          <w:sz w:val="16"/>
          <w:szCs w:val="16"/>
          <w:lang w:val="es-ES"/>
        </w:rPr>
        <w:tab/>
      </w:r>
      <w:r w:rsidR="00D01456" w:rsidRPr="00E551CD">
        <w:rPr>
          <w:rStyle w:val="FootnoteReference"/>
          <w:rFonts w:asciiTheme="majorHAnsi" w:hAnsiTheme="majorHAnsi"/>
          <w:sz w:val="16"/>
          <w:szCs w:val="16"/>
          <w:lang w:val="es-ES"/>
        </w:rPr>
        <w:footnoteRef/>
      </w:r>
      <w:r w:rsidR="00D01456" w:rsidRPr="00E551CD">
        <w:rPr>
          <w:rFonts w:asciiTheme="majorHAnsi" w:hAnsiTheme="majorHAnsi"/>
          <w:sz w:val="16"/>
          <w:szCs w:val="16"/>
          <w:lang w:val="es-ES"/>
        </w:rPr>
        <w:t xml:space="preserve"> CIDH</w:t>
      </w:r>
      <w:r w:rsidR="00AF295E">
        <w:rPr>
          <w:rFonts w:asciiTheme="majorHAnsi" w:hAnsiTheme="majorHAnsi"/>
          <w:sz w:val="16"/>
          <w:szCs w:val="16"/>
          <w:lang w:val="es-ES"/>
        </w:rPr>
        <w:t xml:space="preserve">. Informe </w:t>
      </w:r>
      <w:r w:rsidR="00D01456" w:rsidRPr="00E551CD">
        <w:rPr>
          <w:rFonts w:asciiTheme="majorHAnsi" w:hAnsiTheme="majorHAnsi"/>
          <w:sz w:val="16"/>
          <w:szCs w:val="16"/>
          <w:lang w:val="es-ES"/>
        </w:rPr>
        <w:t>No. 64/14</w:t>
      </w:r>
      <w:r w:rsidR="00AF295E">
        <w:rPr>
          <w:rFonts w:asciiTheme="majorHAnsi" w:hAnsiTheme="majorHAnsi"/>
          <w:sz w:val="16"/>
          <w:szCs w:val="16"/>
          <w:lang w:val="es-ES"/>
        </w:rPr>
        <w:t>. Petición</w:t>
      </w:r>
      <w:r w:rsidR="00D01456" w:rsidRPr="00E551CD">
        <w:rPr>
          <w:rFonts w:asciiTheme="majorHAnsi" w:hAnsiTheme="majorHAnsi"/>
          <w:sz w:val="16"/>
          <w:szCs w:val="16"/>
          <w:lang w:val="es-ES"/>
        </w:rPr>
        <w:t xml:space="preserve"> 806-06. Admisibilidad. Laureano Brizuela Wilde. México. 25 de jul</w:t>
      </w:r>
      <w:r w:rsidR="00AF295E">
        <w:rPr>
          <w:rFonts w:asciiTheme="majorHAnsi" w:hAnsiTheme="majorHAnsi"/>
          <w:sz w:val="16"/>
          <w:szCs w:val="16"/>
          <w:lang w:val="es-ES"/>
        </w:rPr>
        <w:t>i</w:t>
      </w:r>
      <w:r w:rsidR="00D01456" w:rsidRPr="00E551CD">
        <w:rPr>
          <w:rFonts w:asciiTheme="majorHAnsi" w:hAnsiTheme="majorHAnsi"/>
          <w:sz w:val="16"/>
          <w:szCs w:val="16"/>
          <w:lang w:val="es-ES"/>
        </w:rPr>
        <w:t>o de 2014, p</w:t>
      </w:r>
      <w:r w:rsidR="00AF295E">
        <w:rPr>
          <w:rFonts w:asciiTheme="majorHAnsi" w:hAnsiTheme="majorHAnsi"/>
          <w:sz w:val="16"/>
          <w:szCs w:val="16"/>
          <w:lang w:val="es-ES"/>
        </w:rPr>
        <w:t>árr</w:t>
      </w:r>
      <w:r w:rsidR="00D01456" w:rsidRPr="00E551CD">
        <w:rPr>
          <w:rFonts w:asciiTheme="majorHAnsi" w:hAnsiTheme="majorHAnsi"/>
          <w:sz w:val="16"/>
          <w:szCs w:val="16"/>
          <w:lang w:val="es-ES"/>
        </w:rPr>
        <w:t>. 43.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456" w:rsidRDefault="00D01456" w:rsidP="0033709D">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D01456" w:rsidRDefault="00D014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456" w:rsidRDefault="00D01456" w:rsidP="00A50FCF">
    <w:pPr>
      <w:pStyle w:val="Header"/>
      <w:tabs>
        <w:tab w:val="clear" w:pos="4320"/>
        <w:tab w:val="clear" w:pos="8640"/>
      </w:tabs>
      <w:jc w:val="center"/>
      <w:rPr>
        <w:sz w:val="22"/>
        <w:szCs w:val="22"/>
      </w:rPr>
    </w:pPr>
    <w:r>
      <w:rPr>
        <w:noProof/>
        <w:sz w:val="22"/>
        <w:szCs w:val="22"/>
      </w:rPr>
      <w:drawing>
        <wp:inline distT="0" distB="0" distL="0" distR="0" wp14:anchorId="02BA41C9" wp14:editId="3E7A696D">
          <wp:extent cx="1972237" cy="104775"/>
          <wp:effectExtent l="0" t="0" r="9525" b="0"/>
          <wp:docPr id="6" name="Picture 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D01456" w:rsidRPr="00EC7D62" w:rsidRDefault="00756CCC" w:rsidP="00A50FCF">
    <w:pPr>
      <w:pStyle w:val="Header"/>
      <w:tabs>
        <w:tab w:val="clear" w:pos="4320"/>
        <w:tab w:val="clear" w:pos="8640"/>
      </w:tabs>
      <w:jc w:val="center"/>
      <w:rPr>
        <w:sz w:val="22"/>
        <w:szCs w:val="22"/>
      </w:rPr>
    </w:pPr>
    <w:r>
      <w:rPr>
        <w:noProof/>
        <w:sz w:val="22"/>
        <w:szCs w:val="22"/>
        <w:bdr w:val="nil"/>
      </w:rPr>
      <w:pict w14:anchorId="4367A34C">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D14" w:rsidRDefault="00131D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3NDYzNjM0M7YwNTZQ0lEKTi0uzszPAykwNK4FAE3omOctAAAA"/>
  </w:docVars>
  <w:rsids>
    <w:rsidRoot w:val="006B2D5C"/>
    <w:rsid w:val="0000036F"/>
    <w:rsid w:val="00000CDA"/>
    <w:rsid w:val="00006E1F"/>
    <w:rsid w:val="000070D7"/>
    <w:rsid w:val="0001788C"/>
    <w:rsid w:val="000337EF"/>
    <w:rsid w:val="00040C3A"/>
    <w:rsid w:val="000419AD"/>
    <w:rsid w:val="000433C9"/>
    <w:rsid w:val="000716C5"/>
    <w:rsid w:val="00075E23"/>
    <w:rsid w:val="0009344A"/>
    <w:rsid w:val="00093720"/>
    <w:rsid w:val="000A2604"/>
    <w:rsid w:val="000A392E"/>
    <w:rsid w:val="000A575F"/>
    <w:rsid w:val="000D10DB"/>
    <w:rsid w:val="000E052E"/>
    <w:rsid w:val="000E5EB5"/>
    <w:rsid w:val="000E6BA8"/>
    <w:rsid w:val="000F00EE"/>
    <w:rsid w:val="000F35ED"/>
    <w:rsid w:val="00107131"/>
    <w:rsid w:val="0010736F"/>
    <w:rsid w:val="00113F73"/>
    <w:rsid w:val="00121CC2"/>
    <w:rsid w:val="00126384"/>
    <w:rsid w:val="00127B79"/>
    <w:rsid w:val="00131D14"/>
    <w:rsid w:val="00133EE5"/>
    <w:rsid w:val="00167A34"/>
    <w:rsid w:val="00195890"/>
    <w:rsid w:val="001A12B0"/>
    <w:rsid w:val="001A7068"/>
    <w:rsid w:val="001A7870"/>
    <w:rsid w:val="001B3A00"/>
    <w:rsid w:val="001C1B41"/>
    <w:rsid w:val="001C67D9"/>
    <w:rsid w:val="001D65EF"/>
    <w:rsid w:val="001E49E7"/>
    <w:rsid w:val="001F0BB5"/>
    <w:rsid w:val="001F229F"/>
    <w:rsid w:val="001F7201"/>
    <w:rsid w:val="001F7D61"/>
    <w:rsid w:val="00204C6E"/>
    <w:rsid w:val="00222404"/>
    <w:rsid w:val="00223A29"/>
    <w:rsid w:val="002250A3"/>
    <w:rsid w:val="0022736D"/>
    <w:rsid w:val="00232C3F"/>
    <w:rsid w:val="00235217"/>
    <w:rsid w:val="00242EE5"/>
    <w:rsid w:val="00246D1F"/>
    <w:rsid w:val="00247403"/>
    <w:rsid w:val="00247542"/>
    <w:rsid w:val="00265F37"/>
    <w:rsid w:val="00266B61"/>
    <w:rsid w:val="0026712A"/>
    <w:rsid w:val="002704DB"/>
    <w:rsid w:val="00273AD3"/>
    <w:rsid w:val="0027545C"/>
    <w:rsid w:val="002A0AAE"/>
    <w:rsid w:val="002A5820"/>
    <w:rsid w:val="002A61FC"/>
    <w:rsid w:val="002B7247"/>
    <w:rsid w:val="002C4B99"/>
    <w:rsid w:val="002D2B26"/>
    <w:rsid w:val="002D7EA2"/>
    <w:rsid w:val="002E187C"/>
    <w:rsid w:val="002E3D25"/>
    <w:rsid w:val="00302733"/>
    <w:rsid w:val="00304DE7"/>
    <w:rsid w:val="00311314"/>
    <w:rsid w:val="00314078"/>
    <w:rsid w:val="0031465A"/>
    <w:rsid w:val="0031535D"/>
    <w:rsid w:val="003239B8"/>
    <w:rsid w:val="0033169F"/>
    <w:rsid w:val="0033709D"/>
    <w:rsid w:val="00344977"/>
    <w:rsid w:val="00346C95"/>
    <w:rsid w:val="00356185"/>
    <w:rsid w:val="00360380"/>
    <w:rsid w:val="0037519E"/>
    <w:rsid w:val="0038072E"/>
    <w:rsid w:val="00386CF0"/>
    <w:rsid w:val="0038709A"/>
    <w:rsid w:val="00387ADC"/>
    <w:rsid w:val="003911A2"/>
    <w:rsid w:val="003B0F0F"/>
    <w:rsid w:val="003B4B47"/>
    <w:rsid w:val="003B686B"/>
    <w:rsid w:val="003B70FB"/>
    <w:rsid w:val="003C0907"/>
    <w:rsid w:val="003C2955"/>
    <w:rsid w:val="003C676B"/>
    <w:rsid w:val="003D3BC2"/>
    <w:rsid w:val="003E6CA1"/>
    <w:rsid w:val="003F270E"/>
    <w:rsid w:val="00400A8D"/>
    <w:rsid w:val="004065A8"/>
    <w:rsid w:val="004107C1"/>
    <w:rsid w:val="004165C2"/>
    <w:rsid w:val="00424205"/>
    <w:rsid w:val="00431847"/>
    <w:rsid w:val="004418A6"/>
    <w:rsid w:val="00441ECB"/>
    <w:rsid w:val="00445193"/>
    <w:rsid w:val="00462C1B"/>
    <w:rsid w:val="00466F47"/>
    <w:rsid w:val="00467B7E"/>
    <w:rsid w:val="00473BB4"/>
    <w:rsid w:val="00477592"/>
    <w:rsid w:val="00486F1C"/>
    <w:rsid w:val="0049329D"/>
    <w:rsid w:val="0049419D"/>
    <w:rsid w:val="004949D2"/>
    <w:rsid w:val="004A6A54"/>
    <w:rsid w:val="004B1D1E"/>
    <w:rsid w:val="004B20AB"/>
    <w:rsid w:val="004C20D2"/>
    <w:rsid w:val="004C2312"/>
    <w:rsid w:val="004C4B62"/>
    <w:rsid w:val="004C54C9"/>
    <w:rsid w:val="004D4ABA"/>
    <w:rsid w:val="004D6025"/>
    <w:rsid w:val="004E2649"/>
    <w:rsid w:val="00501399"/>
    <w:rsid w:val="00503E37"/>
    <w:rsid w:val="0050633D"/>
    <w:rsid w:val="00507BC4"/>
    <w:rsid w:val="005128E4"/>
    <w:rsid w:val="005133DB"/>
    <w:rsid w:val="00516462"/>
    <w:rsid w:val="00525560"/>
    <w:rsid w:val="00536EB0"/>
    <w:rsid w:val="00544C49"/>
    <w:rsid w:val="005516A1"/>
    <w:rsid w:val="00554D0C"/>
    <w:rsid w:val="00555DB9"/>
    <w:rsid w:val="005602F9"/>
    <w:rsid w:val="00563557"/>
    <w:rsid w:val="0057402A"/>
    <w:rsid w:val="005771D0"/>
    <w:rsid w:val="0059191A"/>
    <w:rsid w:val="005921FF"/>
    <w:rsid w:val="0059324E"/>
    <w:rsid w:val="005A24ED"/>
    <w:rsid w:val="005A6D0E"/>
    <w:rsid w:val="005A7DCB"/>
    <w:rsid w:val="005B52B0"/>
    <w:rsid w:val="005B6806"/>
    <w:rsid w:val="005B6B70"/>
    <w:rsid w:val="005C4225"/>
    <w:rsid w:val="005E2852"/>
    <w:rsid w:val="005F0A42"/>
    <w:rsid w:val="005F0DAD"/>
    <w:rsid w:val="005F0F33"/>
    <w:rsid w:val="005F64F0"/>
    <w:rsid w:val="00600DEB"/>
    <w:rsid w:val="00627C9F"/>
    <w:rsid w:val="006311E9"/>
    <w:rsid w:val="00632354"/>
    <w:rsid w:val="00636883"/>
    <w:rsid w:val="00642810"/>
    <w:rsid w:val="0064365C"/>
    <w:rsid w:val="00652333"/>
    <w:rsid w:val="00670CA0"/>
    <w:rsid w:val="0068009E"/>
    <w:rsid w:val="00686832"/>
    <w:rsid w:val="00692219"/>
    <w:rsid w:val="006A17D2"/>
    <w:rsid w:val="006A20E7"/>
    <w:rsid w:val="006A5EF3"/>
    <w:rsid w:val="006A73E6"/>
    <w:rsid w:val="006B2D5C"/>
    <w:rsid w:val="006B5EE6"/>
    <w:rsid w:val="006C4EB1"/>
    <w:rsid w:val="006C6A60"/>
    <w:rsid w:val="006D1BFA"/>
    <w:rsid w:val="006D2D3C"/>
    <w:rsid w:val="006E0166"/>
    <w:rsid w:val="006E2CE6"/>
    <w:rsid w:val="006E7B34"/>
    <w:rsid w:val="0070697F"/>
    <w:rsid w:val="0072199C"/>
    <w:rsid w:val="00722C9F"/>
    <w:rsid w:val="007253B8"/>
    <w:rsid w:val="0073741F"/>
    <w:rsid w:val="00756CCC"/>
    <w:rsid w:val="0076643F"/>
    <w:rsid w:val="007665A8"/>
    <w:rsid w:val="00777F63"/>
    <w:rsid w:val="007831F2"/>
    <w:rsid w:val="00784D0A"/>
    <w:rsid w:val="00786537"/>
    <w:rsid w:val="007A5817"/>
    <w:rsid w:val="007B05C4"/>
    <w:rsid w:val="007B60E9"/>
    <w:rsid w:val="007B6CC3"/>
    <w:rsid w:val="007B76D3"/>
    <w:rsid w:val="007C3334"/>
    <w:rsid w:val="007D173E"/>
    <w:rsid w:val="007D2B98"/>
    <w:rsid w:val="007E21BC"/>
    <w:rsid w:val="007E7C82"/>
    <w:rsid w:val="007F0FD0"/>
    <w:rsid w:val="007F588D"/>
    <w:rsid w:val="00802B53"/>
    <w:rsid w:val="00803F1C"/>
    <w:rsid w:val="0080600E"/>
    <w:rsid w:val="00817612"/>
    <w:rsid w:val="008338A4"/>
    <w:rsid w:val="00834D49"/>
    <w:rsid w:val="00837C45"/>
    <w:rsid w:val="00844730"/>
    <w:rsid w:val="008457C2"/>
    <w:rsid w:val="008470D7"/>
    <w:rsid w:val="0084784D"/>
    <w:rsid w:val="00856324"/>
    <w:rsid w:val="00857A82"/>
    <w:rsid w:val="00861DFE"/>
    <w:rsid w:val="008714DC"/>
    <w:rsid w:val="00873836"/>
    <w:rsid w:val="00885737"/>
    <w:rsid w:val="00890650"/>
    <w:rsid w:val="00897E12"/>
    <w:rsid w:val="008A7E0F"/>
    <w:rsid w:val="008B12F5"/>
    <w:rsid w:val="008D768D"/>
    <w:rsid w:val="008E2EC9"/>
    <w:rsid w:val="008E3759"/>
    <w:rsid w:val="008E3BFE"/>
    <w:rsid w:val="008F1912"/>
    <w:rsid w:val="0090270B"/>
    <w:rsid w:val="009041DC"/>
    <w:rsid w:val="00917B5A"/>
    <w:rsid w:val="00920A58"/>
    <w:rsid w:val="00920A8C"/>
    <w:rsid w:val="009314F0"/>
    <w:rsid w:val="00934A2C"/>
    <w:rsid w:val="00941503"/>
    <w:rsid w:val="00955A57"/>
    <w:rsid w:val="0096706E"/>
    <w:rsid w:val="00974491"/>
    <w:rsid w:val="00975C4E"/>
    <w:rsid w:val="00981FBA"/>
    <w:rsid w:val="00997BC5"/>
    <w:rsid w:val="009A4F41"/>
    <w:rsid w:val="009A7689"/>
    <w:rsid w:val="009B381B"/>
    <w:rsid w:val="009B4C9B"/>
    <w:rsid w:val="009D1753"/>
    <w:rsid w:val="009D7611"/>
    <w:rsid w:val="009E0B61"/>
    <w:rsid w:val="009E53DE"/>
    <w:rsid w:val="009F41C7"/>
    <w:rsid w:val="00A04D78"/>
    <w:rsid w:val="00A101AB"/>
    <w:rsid w:val="00A11212"/>
    <w:rsid w:val="00A11E44"/>
    <w:rsid w:val="00A15FEB"/>
    <w:rsid w:val="00A17913"/>
    <w:rsid w:val="00A328B3"/>
    <w:rsid w:val="00A37F2E"/>
    <w:rsid w:val="00A4470E"/>
    <w:rsid w:val="00A50FCF"/>
    <w:rsid w:val="00A528D1"/>
    <w:rsid w:val="00A53003"/>
    <w:rsid w:val="00A610CD"/>
    <w:rsid w:val="00A66BAB"/>
    <w:rsid w:val="00A758AA"/>
    <w:rsid w:val="00A75CC3"/>
    <w:rsid w:val="00A918FF"/>
    <w:rsid w:val="00AA09A2"/>
    <w:rsid w:val="00AA3EB1"/>
    <w:rsid w:val="00AA7996"/>
    <w:rsid w:val="00AB0171"/>
    <w:rsid w:val="00AB3EB4"/>
    <w:rsid w:val="00AC19CB"/>
    <w:rsid w:val="00AD7F3F"/>
    <w:rsid w:val="00AE5488"/>
    <w:rsid w:val="00AE6F91"/>
    <w:rsid w:val="00AF295E"/>
    <w:rsid w:val="00AF5571"/>
    <w:rsid w:val="00B008C9"/>
    <w:rsid w:val="00B0258F"/>
    <w:rsid w:val="00B07341"/>
    <w:rsid w:val="00B30539"/>
    <w:rsid w:val="00B314DB"/>
    <w:rsid w:val="00B361F2"/>
    <w:rsid w:val="00B3718B"/>
    <w:rsid w:val="00B445AC"/>
    <w:rsid w:val="00B4632A"/>
    <w:rsid w:val="00B51266"/>
    <w:rsid w:val="00B51650"/>
    <w:rsid w:val="00B530F1"/>
    <w:rsid w:val="00B87A18"/>
    <w:rsid w:val="00B901B1"/>
    <w:rsid w:val="00B921FD"/>
    <w:rsid w:val="00BA276C"/>
    <w:rsid w:val="00BB306F"/>
    <w:rsid w:val="00BD0ABC"/>
    <w:rsid w:val="00BD4A74"/>
    <w:rsid w:val="00BD4B89"/>
    <w:rsid w:val="00BD5922"/>
    <w:rsid w:val="00BF02CB"/>
    <w:rsid w:val="00BF6FD8"/>
    <w:rsid w:val="00C03680"/>
    <w:rsid w:val="00C049B8"/>
    <w:rsid w:val="00C054DF"/>
    <w:rsid w:val="00C12083"/>
    <w:rsid w:val="00C14781"/>
    <w:rsid w:val="00C21762"/>
    <w:rsid w:val="00C21FEF"/>
    <w:rsid w:val="00C24543"/>
    <w:rsid w:val="00C256A2"/>
    <w:rsid w:val="00C35A99"/>
    <w:rsid w:val="00C44969"/>
    <w:rsid w:val="00C51515"/>
    <w:rsid w:val="00C5660B"/>
    <w:rsid w:val="00C61B0E"/>
    <w:rsid w:val="00C61FA9"/>
    <w:rsid w:val="00C66B72"/>
    <w:rsid w:val="00C86040"/>
    <w:rsid w:val="00C87AC4"/>
    <w:rsid w:val="00C9567A"/>
    <w:rsid w:val="00CA06EA"/>
    <w:rsid w:val="00CB212D"/>
    <w:rsid w:val="00CB2660"/>
    <w:rsid w:val="00CB7D6F"/>
    <w:rsid w:val="00CC5E90"/>
    <w:rsid w:val="00CD046C"/>
    <w:rsid w:val="00CE076C"/>
    <w:rsid w:val="00CE22E8"/>
    <w:rsid w:val="00CE5199"/>
    <w:rsid w:val="00CE66D5"/>
    <w:rsid w:val="00CF459A"/>
    <w:rsid w:val="00CF637A"/>
    <w:rsid w:val="00D01456"/>
    <w:rsid w:val="00D059DE"/>
    <w:rsid w:val="00D05ABD"/>
    <w:rsid w:val="00D13FCE"/>
    <w:rsid w:val="00D21316"/>
    <w:rsid w:val="00D23F09"/>
    <w:rsid w:val="00D306D1"/>
    <w:rsid w:val="00D30800"/>
    <w:rsid w:val="00D3186C"/>
    <w:rsid w:val="00D34786"/>
    <w:rsid w:val="00D358AF"/>
    <w:rsid w:val="00D36B32"/>
    <w:rsid w:val="00D37BFC"/>
    <w:rsid w:val="00D43A46"/>
    <w:rsid w:val="00D47A8E"/>
    <w:rsid w:val="00D52D14"/>
    <w:rsid w:val="00D712D3"/>
    <w:rsid w:val="00D71422"/>
    <w:rsid w:val="00D72DC6"/>
    <w:rsid w:val="00D7558D"/>
    <w:rsid w:val="00D81D92"/>
    <w:rsid w:val="00D876F9"/>
    <w:rsid w:val="00D91429"/>
    <w:rsid w:val="00DA2224"/>
    <w:rsid w:val="00DA7B5F"/>
    <w:rsid w:val="00DB1F50"/>
    <w:rsid w:val="00DC11E7"/>
    <w:rsid w:val="00DC7023"/>
    <w:rsid w:val="00DC769A"/>
    <w:rsid w:val="00DD3344"/>
    <w:rsid w:val="00DD3D86"/>
    <w:rsid w:val="00DD4AD2"/>
    <w:rsid w:val="00DE6162"/>
    <w:rsid w:val="00DF1EC4"/>
    <w:rsid w:val="00E027B7"/>
    <w:rsid w:val="00E0340B"/>
    <w:rsid w:val="00E04A90"/>
    <w:rsid w:val="00E04EA7"/>
    <w:rsid w:val="00E0551F"/>
    <w:rsid w:val="00E066AD"/>
    <w:rsid w:val="00E10473"/>
    <w:rsid w:val="00E219C7"/>
    <w:rsid w:val="00E4118C"/>
    <w:rsid w:val="00E43157"/>
    <w:rsid w:val="00E43830"/>
    <w:rsid w:val="00E446AD"/>
    <w:rsid w:val="00E461CE"/>
    <w:rsid w:val="00E551CD"/>
    <w:rsid w:val="00E720CA"/>
    <w:rsid w:val="00E759FB"/>
    <w:rsid w:val="00E82288"/>
    <w:rsid w:val="00E84EB5"/>
    <w:rsid w:val="00E85662"/>
    <w:rsid w:val="00E8789F"/>
    <w:rsid w:val="00E97B71"/>
    <w:rsid w:val="00EA3D34"/>
    <w:rsid w:val="00EB454D"/>
    <w:rsid w:val="00EC3813"/>
    <w:rsid w:val="00ED38BC"/>
    <w:rsid w:val="00ED549D"/>
    <w:rsid w:val="00ED76BE"/>
    <w:rsid w:val="00EE00E9"/>
    <w:rsid w:val="00EF2D89"/>
    <w:rsid w:val="00EF619B"/>
    <w:rsid w:val="00F00B55"/>
    <w:rsid w:val="00F02AD1"/>
    <w:rsid w:val="00F253CC"/>
    <w:rsid w:val="00F3108B"/>
    <w:rsid w:val="00F37106"/>
    <w:rsid w:val="00F519CF"/>
    <w:rsid w:val="00F54E03"/>
    <w:rsid w:val="00F56BA5"/>
    <w:rsid w:val="00F60E22"/>
    <w:rsid w:val="00F81395"/>
    <w:rsid w:val="00F81BB8"/>
    <w:rsid w:val="00F916B8"/>
    <w:rsid w:val="00F917D1"/>
    <w:rsid w:val="00F9653B"/>
    <w:rsid w:val="00FB38DE"/>
    <w:rsid w:val="00FB62CF"/>
    <w:rsid w:val="00FD3C3B"/>
    <w:rsid w:val="00FE07DD"/>
    <w:rsid w:val="00FE6B45"/>
    <w:rsid w:val="00FF2C68"/>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1465A"/>
    <w:rPr>
      <w:i/>
      <w:iCs/>
    </w:rPr>
  </w:style>
  <w:style w:type="character" w:styleId="CommentReference">
    <w:name w:val="annotation reference"/>
    <w:basedOn w:val="DefaultParagraphFont"/>
    <w:uiPriority w:val="99"/>
    <w:semiHidden/>
    <w:unhideWhenUsed/>
    <w:rsid w:val="003C0907"/>
    <w:rPr>
      <w:sz w:val="16"/>
      <w:szCs w:val="16"/>
    </w:rPr>
  </w:style>
  <w:style w:type="paragraph" w:styleId="CommentText">
    <w:name w:val="annotation text"/>
    <w:basedOn w:val="Normal"/>
    <w:link w:val="CommentTextChar"/>
    <w:uiPriority w:val="99"/>
    <w:semiHidden/>
    <w:unhideWhenUsed/>
    <w:rsid w:val="003C0907"/>
    <w:rPr>
      <w:sz w:val="20"/>
      <w:szCs w:val="20"/>
    </w:rPr>
  </w:style>
  <w:style w:type="character" w:customStyle="1" w:styleId="CommentTextChar">
    <w:name w:val="Comment Text Char"/>
    <w:basedOn w:val="DefaultParagraphFont"/>
    <w:link w:val="CommentText"/>
    <w:uiPriority w:val="99"/>
    <w:semiHidden/>
    <w:rsid w:val="003C0907"/>
    <w:rPr>
      <w:lang w:val="en-US" w:eastAsia="en-US"/>
    </w:rPr>
  </w:style>
  <w:style w:type="paragraph" w:styleId="CommentSubject">
    <w:name w:val="annotation subject"/>
    <w:basedOn w:val="CommentText"/>
    <w:next w:val="CommentText"/>
    <w:link w:val="CommentSubjectChar"/>
    <w:uiPriority w:val="99"/>
    <w:semiHidden/>
    <w:unhideWhenUsed/>
    <w:rsid w:val="003C0907"/>
    <w:rPr>
      <w:b/>
      <w:bCs/>
    </w:rPr>
  </w:style>
  <w:style w:type="character" w:customStyle="1" w:styleId="CommentSubjectChar">
    <w:name w:val="Comment Subject Char"/>
    <w:basedOn w:val="CommentTextChar"/>
    <w:link w:val="CommentSubject"/>
    <w:uiPriority w:val="99"/>
    <w:semiHidden/>
    <w:rsid w:val="003C0907"/>
    <w:rPr>
      <w:b/>
      <w:bCs/>
      <w:lang w:val="en-US" w:eastAsia="en-US"/>
    </w:rPr>
  </w:style>
  <w:style w:type="paragraph" w:styleId="Revision">
    <w:name w:val="Revision"/>
    <w:hidden/>
    <w:uiPriority w:val="99"/>
    <w:semiHidden/>
    <w:rsid w:val="003C090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764390">
      <w:bodyDiv w:val="1"/>
      <w:marLeft w:val="0"/>
      <w:marRight w:val="0"/>
      <w:marTop w:val="0"/>
      <w:marBottom w:val="0"/>
      <w:divBdr>
        <w:top w:val="none" w:sz="0" w:space="0" w:color="auto"/>
        <w:left w:val="none" w:sz="0" w:space="0" w:color="auto"/>
        <w:bottom w:val="none" w:sz="0" w:space="0" w:color="auto"/>
        <w:right w:val="none" w:sz="0" w:space="0" w:color="auto"/>
      </w:divBdr>
      <w:divsChild>
        <w:div w:id="1383481437">
          <w:marLeft w:val="0"/>
          <w:marRight w:val="0"/>
          <w:marTop w:val="0"/>
          <w:marBottom w:val="0"/>
          <w:divBdr>
            <w:top w:val="none" w:sz="0" w:space="0" w:color="auto"/>
            <w:left w:val="none" w:sz="0" w:space="0" w:color="auto"/>
            <w:bottom w:val="none" w:sz="0" w:space="0" w:color="auto"/>
            <w:right w:val="none" w:sz="0" w:space="0" w:color="auto"/>
          </w:divBdr>
          <w:divsChild>
            <w:div w:id="204821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6EA7D-6B1D-46F9-AC60-EE9E0CA44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2279</Words>
  <Characters>12425</Characters>
  <Application>Microsoft Office Word</Application>
  <DocSecurity>0</DocSecurity>
  <Lines>210</Lines>
  <Paragraphs>52</Paragraphs>
  <ScaleCrop>false</ScaleCrop>
  <Company/>
  <LinksUpToDate>false</LinksUpToDate>
  <CharactersWithSpaces>14652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116/20</dc:title>
  <dc:creator/>
  <cp:lastModifiedBy/>
  <cp:revision>1</cp:revision>
  <dcterms:created xsi:type="dcterms:W3CDTF">2020-07-09T16:05:00Z</dcterms:created>
  <dcterms:modified xsi:type="dcterms:W3CDTF">2020-07-09T16:05:00Z</dcterms:modified>
</cp:coreProperties>
</file>