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6DD9B0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23A9A3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F168D">
                              <w:rPr>
                                <w:rFonts w:asciiTheme="majorHAnsi" w:hAnsiTheme="majorHAnsi" w:cs="Arial"/>
                                <w:b/>
                                <w:bCs/>
                                <w:color w:val="0D0D0D" w:themeColor="text1" w:themeTint="F2"/>
                                <w:sz w:val="36"/>
                                <w:szCs w:val="40"/>
                              </w:rPr>
                              <w:t>130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653C60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37C5F" w:rsidRPr="00A113B7">
                              <w:rPr>
                                <w:rFonts w:asciiTheme="majorHAnsi" w:hAnsiTheme="majorHAnsi" w:cs="Arial"/>
                                <w:b/>
                                <w:color w:val="0D0D0D" w:themeColor="text1" w:themeTint="F2"/>
                                <w:sz w:val="36"/>
                                <w:szCs w:val="22"/>
                              </w:rPr>
                              <w:t>939-08</w:t>
                            </w:r>
                          </w:p>
                          <w:p w14:paraId="34978E5A" w14:textId="4875E92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B9874BF" w14:textId="77777777" w:rsidR="00EE4CF3" w:rsidRPr="00037C5F" w:rsidRDefault="00EE4CF3" w:rsidP="00EE4CF3">
                            <w:pPr>
                              <w:spacing w:line="276" w:lineRule="auto"/>
                              <w:rPr>
                                <w:rFonts w:asciiTheme="majorHAnsi" w:hAnsiTheme="majorHAnsi" w:cs="Arial"/>
                                <w:color w:val="0D0D0D" w:themeColor="text1" w:themeTint="F2"/>
                                <w:szCs w:val="22"/>
                              </w:rPr>
                            </w:pPr>
                            <w:r w:rsidRPr="00037C5F">
                              <w:rPr>
                                <w:rFonts w:asciiTheme="majorHAnsi" w:hAnsiTheme="majorHAnsi" w:cs="Arial"/>
                                <w:color w:val="0D0D0D" w:themeColor="text1" w:themeTint="F2"/>
                                <w:szCs w:val="22"/>
                              </w:rPr>
                              <w:t>BERNARDO VIEITEZ</w:t>
                            </w:r>
                          </w:p>
                          <w:p w14:paraId="22C3B14F" w14:textId="77777777" w:rsidR="00EE4CF3" w:rsidRPr="00037C5F" w:rsidRDefault="00EE4CF3" w:rsidP="00EE4CF3">
                            <w:pPr>
                              <w:spacing w:line="276" w:lineRule="auto"/>
                              <w:rPr>
                                <w:rFonts w:asciiTheme="majorHAnsi" w:hAnsiTheme="majorHAnsi" w:cs="Arial"/>
                                <w:color w:val="0D0D0D" w:themeColor="text1" w:themeTint="F2"/>
                                <w:szCs w:val="22"/>
                              </w:rPr>
                            </w:pPr>
                            <w:r w:rsidRPr="00037C5F">
                              <w:rPr>
                                <w:rFonts w:asciiTheme="majorHAnsi" w:hAnsiTheme="majorHAnsi" w:cs="Arial"/>
                                <w:color w:val="0D0D0D" w:themeColor="text1" w:themeTint="F2"/>
                                <w:szCs w:val="22"/>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23A9A3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F168D">
                        <w:rPr>
                          <w:rFonts w:asciiTheme="majorHAnsi" w:hAnsiTheme="majorHAnsi" w:cs="Arial"/>
                          <w:b/>
                          <w:bCs/>
                          <w:color w:val="0D0D0D" w:themeColor="text1" w:themeTint="F2"/>
                          <w:sz w:val="36"/>
                          <w:szCs w:val="40"/>
                        </w:rPr>
                        <w:t>130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653C60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37C5F" w:rsidRPr="00A113B7">
                        <w:rPr>
                          <w:rFonts w:asciiTheme="majorHAnsi" w:hAnsiTheme="majorHAnsi" w:cs="Arial"/>
                          <w:b/>
                          <w:color w:val="0D0D0D" w:themeColor="text1" w:themeTint="F2"/>
                          <w:sz w:val="36"/>
                          <w:szCs w:val="22"/>
                        </w:rPr>
                        <w:t>939-08</w:t>
                      </w:r>
                    </w:p>
                    <w:p w14:paraId="34978E5A" w14:textId="4875E92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B9874BF" w14:textId="77777777" w:rsidR="00EE4CF3" w:rsidRPr="00037C5F" w:rsidRDefault="00EE4CF3" w:rsidP="00EE4CF3">
                      <w:pPr>
                        <w:spacing w:line="276" w:lineRule="auto"/>
                        <w:rPr>
                          <w:rFonts w:asciiTheme="majorHAnsi" w:hAnsiTheme="majorHAnsi" w:cs="Arial"/>
                          <w:color w:val="0D0D0D" w:themeColor="text1" w:themeTint="F2"/>
                          <w:szCs w:val="22"/>
                        </w:rPr>
                      </w:pPr>
                      <w:r w:rsidRPr="00037C5F">
                        <w:rPr>
                          <w:rFonts w:asciiTheme="majorHAnsi" w:hAnsiTheme="majorHAnsi" w:cs="Arial"/>
                          <w:color w:val="0D0D0D" w:themeColor="text1" w:themeTint="F2"/>
                          <w:szCs w:val="22"/>
                        </w:rPr>
                        <w:t>BERNARDO VIEITEZ</w:t>
                      </w:r>
                    </w:p>
                    <w:p w14:paraId="22C3B14F" w14:textId="77777777" w:rsidR="00EE4CF3" w:rsidRPr="00037C5F" w:rsidRDefault="00EE4CF3" w:rsidP="00EE4CF3">
                      <w:pPr>
                        <w:spacing w:line="276" w:lineRule="auto"/>
                        <w:rPr>
                          <w:rFonts w:asciiTheme="majorHAnsi" w:hAnsiTheme="majorHAnsi" w:cs="Arial"/>
                          <w:color w:val="0D0D0D" w:themeColor="text1" w:themeTint="F2"/>
                          <w:szCs w:val="22"/>
                        </w:rPr>
                      </w:pPr>
                      <w:r w:rsidRPr="00037C5F">
                        <w:rPr>
                          <w:rFonts w:asciiTheme="majorHAnsi" w:hAnsiTheme="majorHAnsi" w:cs="Arial"/>
                          <w:color w:val="0D0D0D" w:themeColor="text1" w:themeTint="F2"/>
                          <w:szCs w:val="22"/>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F5317" w14:textId="375A121C" w:rsidR="00037C5F" w:rsidRPr="005D1E82" w:rsidRDefault="00037C5F" w:rsidP="00037C5F">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005D1E82">
                              <w:rPr>
                                <w:rFonts w:asciiTheme="minorHAnsi" w:hAnsiTheme="minorHAnsi"/>
                                <w:color w:val="FFFFFF" w:themeColor="background1"/>
                                <w:sz w:val="22"/>
                                <w:lang w:val="pt-BR"/>
                              </w:rPr>
                              <w:t>L/V/II.</w:t>
                            </w:r>
                          </w:p>
                          <w:p w14:paraId="4AA08A8C" w14:textId="46C330BA" w:rsidR="00627C9F" w:rsidRPr="005D1E82" w:rsidRDefault="00CA6577" w:rsidP="009E566A">
                            <w:pPr>
                              <w:jc w:val="right"/>
                              <w:rPr>
                                <w:rFonts w:asciiTheme="minorHAnsi" w:hAnsiTheme="minorHAnsi"/>
                                <w:color w:val="FFFFFF" w:themeColor="background1"/>
                                <w:sz w:val="22"/>
                                <w:lang w:val="pt-BR"/>
                              </w:rPr>
                            </w:pPr>
                            <w:r w:rsidRPr="005D1E82">
                              <w:rPr>
                                <w:rFonts w:asciiTheme="minorHAnsi" w:hAnsiTheme="minorHAnsi"/>
                                <w:color w:val="FFFFFF" w:themeColor="background1"/>
                                <w:sz w:val="22"/>
                                <w:lang w:val="pt-BR"/>
                              </w:rPr>
                              <w:t xml:space="preserve">Doc. </w:t>
                            </w:r>
                            <w:r w:rsidR="005D1E82">
                              <w:rPr>
                                <w:rFonts w:asciiTheme="minorHAnsi" w:hAnsiTheme="minorHAnsi"/>
                                <w:color w:val="FFFFFF" w:themeColor="background1"/>
                                <w:sz w:val="22"/>
                                <w:lang w:val="pt-BR"/>
                              </w:rPr>
                              <w:t>140</w:t>
                            </w:r>
                          </w:p>
                          <w:p w14:paraId="0BEFF61A" w14:textId="3654B442" w:rsidR="00627C9F" w:rsidRPr="005D1E82" w:rsidRDefault="00022CF5" w:rsidP="009E566A">
                            <w:pPr>
                              <w:jc w:val="right"/>
                              <w:rPr>
                                <w:rFonts w:asciiTheme="minorHAnsi" w:hAnsiTheme="minorHAnsi"/>
                                <w:color w:val="FFFFFF" w:themeColor="background1"/>
                                <w:sz w:val="22"/>
                              </w:rPr>
                            </w:pPr>
                            <w:r w:rsidRPr="005D1E82">
                              <w:rPr>
                                <w:rFonts w:asciiTheme="minorHAnsi" w:hAnsiTheme="minorHAnsi"/>
                                <w:color w:val="FFFFFF" w:themeColor="background1"/>
                                <w:sz w:val="22"/>
                                <w:lang w:val="pt-BR"/>
                              </w:rPr>
                              <w:t xml:space="preserve"> </w:t>
                            </w:r>
                            <w:r w:rsidR="00AF168D">
                              <w:rPr>
                                <w:rFonts w:asciiTheme="minorHAnsi" w:hAnsiTheme="minorHAnsi"/>
                                <w:color w:val="FFFFFF" w:themeColor="background1"/>
                                <w:sz w:val="22"/>
                              </w:rPr>
                              <w:t>12 May</w:t>
                            </w:r>
                            <w:r w:rsidR="000C4365" w:rsidRPr="005D1E82">
                              <w:rPr>
                                <w:rFonts w:asciiTheme="minorHAnsi" w:hAnsiTheme="minorHAnsi"/>
                                <w:color w:val="FFFFFF" w:themeColor="background1"/>
                                <w:sz w:val="22"/>
                              </w:rPr>
                              <w:t xml:space="preserve"> </w:t>
                            </w:r>
                            <w:r w:rsidR="006614CA" w:rsidRPr="005D1E82">
                              <w:rPr>
                                <w:rFonts w:asciiTheme="minorHAnsi" w:hAnsiTheme="minorHAnsi"/>
                                <w:color w:val="FFFFFF" w:themeColor="background1"/>
                                <w:sz w:val="22"/>
                              </w:rPr>
                              <w:t>2020</w:t>
                            </w:r>
                          </w:p>
                          <w:p w14:paraId="0FC103BD" w14:textId="3DA38314" w:rsidR="00627C9F" w:rsidRPr="005D1E82" w:rsidRDefault="00627C9F" w:rsidP="009E566A">
                            <w:pPr>
                              <w:jc w:val="right"/>
                              <w:rPr>
                                <w:rFonts w:asciiTheme="minorHAnsi" w:hAnsiTheme="minorHAnsi"/>
                                <w:color w:val="FFFFFF" w:themeColor="background1"/>
                                <w:sz w:val="22"/>
                              </w:rPr>
                            </w:pPr>
                            <w:r w:rsidRPr="005D1E82">
                              <w:rPr>
                                <w:rFonts w:asciiTheme="minorHAnsi" w:hAnsiTheme="minorHAnsi"/>
                                <w:color w:val="FFFFFF" w:themeColor="background1"/>
                                <w:sz w:val="22"/>
                              </w:rPr>
                              <w:t>Original:</w:t>
                            </w:r>
                            <w:r w:rsidR="002C1641" w:rsidRPr="005D1E82">
                              <w:rPr>
                                <w:rFonts w:asciiTheme="minorHAnsi" w:hAnsiTheme="minorHAnsi"/>
                                <w:color w:val="FFFFFF" w:themeColor="background1"/>
                                <w:sz w:val="22"/>
                              </w:rPr>
                              <w:t xml:space="preserve"> </w:t>
                            </w:r>
                            <w:r w:rsidR="00F42B71" w:rsidRPr="005D1E8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67F5317" w14:textId="375A121C" w:rsidR="00037C5F" w:rsidRPr="005D1E82" w:rsidRDefault="00037C5F" w:rsidP="00037C5F">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005D1E82">
                        <w:rPr>
                          <w:rFonts w:asciiTheme="minorHAnsi" w:hAnsiTheme="minorHAnsi"/>
                          <w:color w:val="FFFFFF" w:themeColor="background1"/>
                          <w:sz w:val="22"/>
                          <w:lang w:val="pt-BR"/>
                        </w:rPr>
                        <w:t>L/V/II.</w:t>
                      </w:r>
                    </w:p>
                    <w:p w14:paraId="4AA08A8C" w14:textId="46C330BA" w:rsidR="00627C9F" w:rsidRPr="005D1E82" w:rsidRDefault="00CA6577" w:rsidP="009E566A">
                      <w:pPr>
                        <w:jc w:val="right"/>
                        <w:rPr>
                          <w:rFonts w:asciiTheme="minorHAnsi" w:hAnsiTheme="minorHAnsi"/>
                          <w:color w:val="FFFFFF" w:themeColor="background1"/>
                          <w:sz w:val="22"/>
                          <w:lang w:val="pt-BR"/>
                        </w:rPr>
                      </w:pPr>
                      <w:r w:rsidRPr="005D1E82">
                        <w:rPr>
                          <w:rFonts w:asciiTheme="minorHAnsi" w:hAnsiTheme="minorHAnsi"/>
                          <w:color w:val="FFFFFF" w:themeColor="background1"/>
                          <w:sz w:val="22"/>
                          <w:lang w:val="pt-BR"/>
                        </w:rPr>
                        <w:t xml:space="preserve">Doc. </w:t>
                      </w:r>
                      <w:r w:rsidR="005D1E82">
                        <w:rPr>
                          <w:rFonts w:asciiTheme="minorHAnsi" w:hAnsiTheme="minorHAnsi"/>
                          <w:color w:val="FFFFFF" w:themeColor="background1"/>
                          <w:sz w:val="22"/>
                          <w:lang w:val="pt-BR"/>
                        </w:rPr>
                        <w:t>140</w:t>
                      </w:r>
                    </w:p>
                    <w:p w14:paraId="0BEFF61A" w14:textId="3654B442" w:rsidR="00627C9F" w:rsidRPr="005D1E82" w:rsidRDefault="00022CF5" w:rsidP="009E566A">
                      <w:pPr>
                        <w:jc w:val="right"/>
                        <w:rPr>
                          <w:rFonts w:asciiTheme="minorHAnsi" w:hAnsiTheme="minorHAnsi"/>
                          <w:color w:val="FFFFFF" w:themeColor="background1"/>
                          <w:sz w:val="22"/>
                        </w:rPr>
                      </w:pPr>
                      <w:r w:rsidRPr="005D1E82">
                        <w:rPr>
                          <w:rFonts w:asciiTheme="minorHAnsi" w:hAnsiTheme="minorHAnsi"/>
                          <w:color w:val="FFFFFF" w:themeColor="background1"/>
                          <w:sz w:val="22"/>
                          <w:lang w:val="pt-BR"/>
                        </w:rPr>
                        <w:t xml:space="preserve"> </w:t>
                      </w:r>
                      <w:r w:rsidR="00AF168D">
                        <w:rPr>
                          <w:rFonts w:asciiTheme="minorHAnsi" w:hAnsiTheme="minorHAnsi"/>
                          <w:color w:val="FFFFFF" w:themeColor="background1"/>
                          <w:sz w:val="22"/>
                        </w:rPr>
                        <w:t>12 May</w:t>
                      </w:r>
                      <w:r w:rsidR="000C4365" w:rsidRPr="005D1E82">
                        <w:rPr>
                          <w:rFonts w:asciiTheme="minorHAnsi" w:hAnsiTheme="minorHAnsi"/>
                          <w:color w:val="FFFFFF" w:themeColor="background1"/>
                          <w:sz w:val="22"/>
                        </w:rPr>
                        <w:t xml:space="preserve"> </w:t>
                      </w:r>
                      <w:r w:rsidR="006614CA" w:rsidRPr="005D1E82">
                        <w:rPr>
                          <w:rFonts w:asciiTheme="minorHAnsi" w:hAnsiTheme="minorHAnsi"/>
                          <w:color w:val="FFFFFF" w:themeColor="background1"/>
                          <w:sz w:val="22"/>
                        </w:rPr>
                        <w:t>2020</w:t>
                      </w:r>
                    </w:p>
                    <w:p w14:paraId="0FC103BD" w14:textId="3DA38314" w:rsidR="00627C9F" w:rsidRPr="005D1E82" w:rsidRDefault="00627C9F" w:rsidP="009E566A">
                      <w:pPr>
                        <w:jc w:val="right"/>
                        <w:rPr>
                          <w:rFonts w:asciiTheme="minorHAnsi" w:hAnsiTheme="minorHAnsi"/>
                          <w:color w:val="FFFFFF" w:themeColor="background1"/>
                          <w:sz w:val="22"/>
                        </w:rPr>
                      </w:pPr>
                      <w:r w:rsidRPr="005D1E82">
                        <w:rPr>
                          <w:rFonts w:asciiTheme="minorHAnsi" w:hAnsiTheme="minorHAnsi"/>
                          <w:color w:val="FFFFFF" w:themeColor="background1"/>
                          <w:sz w:val="22"/>
                        </w:rPr>
                        <w:t>Original:</w:t>
                      </w:r>
                      <w:r w:rsidR="002C1641" w:rsidRPr="005D1E82">
                        <w:rPr>
                          <w:rFonts w:asciiTheme="minorHAnsi" w:hAnsiTheme="minorHAnsi"/>
                          <w:color w:val="FFFFFF" w:themeColor="background1"/>
                          <w:sz w:val="22"/>
                        </w:rPr>
                        <w:t xml:space="preserve"> </w:t>
                      </w:r>
                      <w:r w:rsidR="00F42B71" w:rsidRPr="005D1E82">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2A4677D9" w:rsidR="002C1641" w:rsidRPr="003C32BC" w:rsidRDefault="00A113B7"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F558F89">
                <wp:simplePos x="0" y="0"/>
                <wp:positionH relativeFrom="column">
                  <wp:posOffset>1205865</wp:posOffset>
                </wp:positionH>
                <wp:positionV relativeFrom="paragraph">
                  <wp:posOffset>20955</wp:posOffset>
                </wp:positionV>
                <wp:extent cx="4595495" cy="6832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595495"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EE015F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5D1E82">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645188" id="Text Box 7" o:spid="_x0000_s1029" type="#_x0000_t202" style="position:absolute;left:0;text-align:left;margin-left:94.95pt;margin-top:1.65pt;width:361.85pt;height:5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" filled="f" stroked="f" strokeweight=".5pt">
                <v:textbox>
                  <w:txbxContent>
                    <w:p w14:paraId="29BF637A" w14:textId="1EE015F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5D1E82">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B7EB6" w:rsidRPr="003C32BC">
                        <w:rPr>
                          <w:rFonts w:asciiTheme="majorHAnsi" w:hAnsiTheme="majorHAnsi"/>
                          <w:color w:val="0D0D0D" w:themeColor="text1" w:themeTint="F2"/>
                          <w:sz w:val="18"/>
                          <w:szCs w:val="20"/>
                        </w:rPr>
                        <w:br/>
                      </w:r>
                    </w:p>
                  </w:txbxContent>
                </v:textbox>
              </v:shape>
            </w:pict>
          </mc:Fallback>
        </mc:AlternateContent>
      </w:r>
    </w:p>
    <w:p w14:paraId="3290BF94" w14:textId="10550FA9"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7D15FB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D1E82">
                              <w:rPr>
                                <w:rFonts w:asciiTheme="majorHAnsi" w:hAnsiTheme="majorHAnsi"/>
                                <w:color w:val="595959" w:themeColor="text1" w:themeTint="A6"/>
                                <w:sz w:val="18"/>
                              </w:rPr>
                              <w:t>130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D1E82">
                              <w:rPr>
                                <w:rFonts w:asciiTheme="majorHAnsi" w:hAnsiTheme="majorHAnsi"/>
                                <w:color w:val="595959" w:themeColor="text1" w:themeTint="A6"/>
                                <w:sz w:val="18"/>
                              </w:rPr>
                              <w:t>939</w:t>
                            </w:r>
                            <w:r w:rsidR="00F621C3">
                              <w:rPr>
                                <w:rFonts w:asciiTheme="majorHAnsi" w:hAnsiTheme="majorHAnsi"/>
                                <w:color w:val="595959" w:themeColor="text1" w:themeTint="A6"/>
                                <w:sz w:val="18"/>
                              </w:rPr>
                              <w:t>-</w:t>
                            </w:r>
                            <w:r w:rsidR="005D1E82">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5D1E8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5D1E82">
                              <w:rPr>
                                <w:rFonts w:asciiTheme="majorHAnsi" w:hAnsiTheme="majorHAnsi"/>
                                <w:color w:val="595959" w:themeColor="text1" w:themeTint="A6"/>
                                <w:sz w:val="18"/>
                              </w:rPr>
                              <w:t xml:space="preserve">Bernardo </w:t>
                            </w:r>
                            <w:proofErr w:type="spellStart"/>
                            <w:r w:rsidR="005D1E82">
                              <w:rPr>
                                <w:rFonts w:asciiTheme="majorHAnsi" w:hAnsiTheme="majorHAnsi"/>
                                <w:color w:val="595959" w:themeColor="text1" w:themeTint="A6"/>
                                <w:sz w:val="18"/>
                              </w:rPr>
                              <w:t>Vieitez</w:t>
                            </w:r>
                            <w:proofErr w:type="spellEnd"/>
                            <w:r w:rsidR="005D1E8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5D1E82">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5D1E82">
                              <w:rPr>
                                <w:rFonts w:asciiTheme="majorHAnsi" w:hAnsiTheme="majorHAnsi"/>
                                <w:color w:val="595959" w:themeColor="text1" w:themeTint="A6"/>
                                <w:sz w:val="18"/>
                              </w:rPr>
                              <w:t>May 12,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7D15FB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5D1E82">
                        <w:rPr>
                          <w:rFonts w:asciiTheme="majorHAnsi" w:hAnsiTheme="majorHAnsi"/>
                          <w:color w:val="595959" w:themeColor="text1" w:themeTint="A6"/>
                          <w:sz w:val="18"/>
                        </w:rPr>
                        <w:t>130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D1E82">
                        <w:rPr>
                          <w:rFonts w:asciiTheme="majorHAnsi" w:hAnsiTheme="majorHAnsi"/>
                          <w:color w:val="595959" w:themeColor="text1" w:themeTint="A6"/>
                          <w:sz w:val="18"/>
                        </w:rPr>
                        <w:t>939</w:t>
                      </w:r>
                      <w:r w:rsidR="00F621C3">
                        <w:rPr>
                          <w:rFonts w:asciiTheme="majorHAnsi" w:hAnsiTheme="majorHAnsi"/>
                          <w:color w:val="595959" w:themeColor="text1" w:themeTint="A6"/>
                          <w:sz w:val="18"/>
                        </w:rPr>
                        <w:t>-</w:t>
                      </w:r>
                      <w:r w:rsidR="005D1E82">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5D1E8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5D1E82">
                        <w:rPr>
                          <w:rFonts w:asciiTheme="majorHAnsi" w:hAnsiTheme="majorHAnsi"/>
                          <w:color w:val="595959" w:themeColor="text1" w:themeTint="A6"/>
                          <w:sz w:val="18"/>
                        </w:rPr>
                        <w:t xml:space="preserve">Bernardo </w:t>
                      </w:r>
                      <w:proofErr w:type="spellStart"/>
                      <w:r w:rsidR="005D1E82">
                        <w:rPr>
                          <w:rFonts w:asciiTheme="majorHAnsi" w:hAnsiTheme="majorHAnsi"/>
                          <w:color w:val="595959" w:themeColor="text1" w:themeTint="A6"/>
                          <w:sz w:val="18"/>
                        </w:rPr>
                        <w:t>Vieitez</w:t>
                      </w:r>
                      <w:proofErr w:type="spellEnd"/>
                      <w:r w:rsidR="005D1E82">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5D1E82">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5D1E82">
                        <w:rPr>
                          <w:rFonts w:asciiTheme="majorHAnsi" w:hAnsiTheme="majorHAnsi"/>
                          <w:color w:val="595959" w:themeColor="text1" w:themeTint="A6"/>
                          <w:sz w:val="18"/>
                        </w:rPr>
                        <w:t>May 12,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C22C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255733F9" w:rsidR="00F621C3" w:rsidRPr="005D1E82" w:rsidRDefault="00F66768" w:rsidP="009163FC">
            <w:pPr>
              <w:jc w:val="both"/>
              <w:rPr>
                <w:rFonts w:ascii="Cambria" w:hAnsi="Cambria"/>
                <w:bCs/>
                <w:sz w:val="20"/>
                <w:szCs w:val="20"/>
                <w:lang w:val="pt-BR"/>
              </w:rPr>
            </w:pPr>
            <w:r>
              <w:rPr>
                <w:rFonts w:ascii="Cambria" w:hAnsi="Cambria"/>
                <w:bCs/>
                <w:sz w:val="19"/>
                <w:szCs w:val="19"/>
                <w:lang w:val="pt-BR"/>
              </w:rPr>
              <w:t>Bernardo Vieitez, Faustino Locria, Orlando Daniel Pulvirenti</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826B6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CDA96B7" w:rsidR="00F621C3" w:rsidRPr="000B6B7A" w:rsidRDefault="00F66768" w:rsidP="009163FC">
            <w:pPr>
              <w:jc w:val="both"/>
              <w:rPr>
                <w:rFonts w:ascii="Cambria" w:hAnsi="Cambria"/>
                <w:bCs/>
                <w:sz w:val="20"/>
                <w:szCs w:val="20"/>
              </w:rPr>
            </w:pPr>
            <w:r>
              <w:rPr>
                <w:rFonts w:ascii="Cambria" w:hAnsi="Cambria"/>
                <w:bCs/>
                <w:sz w:val="19"/>
                <w:szCs w:val="19"/>
                <w:lang w:val="es-ES"/>
              </w:rPr>
              <w:t xml:space="preserve">Bernardo </w:t>
            </w:r>
            <w:proofErr w:type="spellStart"/>
            <w:r>
              <w:rPr>
                <w:rFonts w:ascii="Cambria" w:hAnsi="Cambria"/>
                <w:bCs/>
                <w:sz w:val="19"/>
                <w:szCs w:val="19"/>
                <w:lang w:val="es-ES"/>
              </w:rPr>
              <w:t>Vieitez</w:t>
            </w:r>
            <w:proofErr w:type="spellEnd"/>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8D4BE79" w:rsidR="00F621C3" w:rsidRPr="000B6B7A" w:rsidRDefault="00F66768" w:rsidP="009163FC">
            <w:pPr>
              <w:jc w:val="both"/>
              <w:rPr>
                <w:rFonts w:ascii="Cambria" w:hAnsi="Cambria"/>
                <w:bCs/>
                <w:sz w:val="20"/>
                <w:szCs w:val="20"/>
              </w:rPr>
            </w:pPr>
            <w:r>
              <w:rPr>
                <w:rFonts w:ascii="Cambria" w:hAnsi="Cambria"/>
                <w:bCs/>
                <w:sz w:val="20"/>
                <w:szCs w:val="20"/>
              </w:rPr>
              <w:t>Argentina</w:t>
            </w:r>
          </w:p>
        </w:tc>
      </w:tr>
      <w:tr w:rsidR="00E47F3D" w:rsidRPr="00DC7B1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49281AA0" w14:textId="049D6BDB" w:rsidR="00F66768" w:rsidRPr="00DC7B14" w:rsidRDefault="00F66768" w:rsidP="00F66768">
            <w:pPr>
              <w:rPr>
                <w:lang w:eastAsia="es-CL"/>
              </w:rPr>
            </w:pPr>
            <w:r w:rsidRPr="00DC7B14">
              <w:rPr>
                <w:rFonts w:ascii="Cambria" w:hAnsi="Cambria"/>
                <w:bCs/>
                <w:sz w:val="19"/>
                <w:szCs w:val="19"/>
              </w:rPr>
              <w:t xml:space="preserve">Articles 8 (judicial warranties), 21 (private property) and 25 (judicial protection) </w:t>
            </w:r>
            <w:r w:rsidR="00DC7B14" w:rsidRPr="00DC7B14">
              <w:rPr>
                <w:rFonts w:ascii="Cambria" w:hAnsi="Cambria"/>
                <w:bCs/>
                <w:sz w:val="19"/>
                <w:szCs w:val="19"/>
              </w:rPr>
              <w:t xml:space="preserve">form the </w:t>
            </w:r>
            <w:r w:rsidR="00DC7B14">
              <w:rPr>
                <w:rFonts w:ascii="Cambria" w:hAnsi="Cambria"/>
                <w:bCs/>
                <w:sz w:val="19"/>
                <w:szCs w:val="19"/>
              </w:rPr>
              <w:t>A</w:t>
            </w:r>
            <w:r w:rsidR="00DC7B14" w:rsidRPr="00DC7B14">
              <w:rPr>
                <w:rFonts w:ascii="Cambria" w:hAnsi="Cambria"/>
                <w:bCs/>
                <w:sz w:val="19"/>
                <w:szCs w:val="19"/>
              </w:rPr>
              <w:t>merican Convention on Human Rights</w:t>
            </w:r>
            <w:r>
              <w:rPr>
                <w:rStyle w:val="FootnoteReference"/>
                <w:rFonts w:ascii="Cambria" w:hAnsi="Cambria"/>
                <w:bCs/>
                <w:sz w:val="19"/>
                <w:szCs w:val="19"/>
                <w:lang w:val="es-ES"/>
              </w:rPr>
              <w:footnoteReference w:id="2"/>
            </w:r>
            <w:r w:rsidRPr="00DC7B14">
              <w:rPr>
                <w:rFonts w:ascii="Cambria" w:hAnsi="Cambria"/>
                <w:bCs/>
                <w:sz w:val="19"/>
                <w:szCs w:val="19"/>
              </w:rPr>
              <w:t xml:space="preserve"> </w:t>
            </w:r>
            <w:r w:rsidR="00DC7B14" w:rsidRPr="00DC7B14">
              <w:rPr>
                <w:rFonts w:ascii="Cambria" w:hAnsi="Cambria"/>
                <w:bCs/>
                <w:sz w:val="19"/>
                <w:szCs w:val="19"/>
              </w:rPr>
              <w:t>regarding article</w:t>
            </w:r>
            <w:r w:rsidRPr="00DC7B14">
              <w:rPr>
                <w:rFonts w:ascii="Cambria" w:hAnsi="Cambria"/>
                <w:bCs/>
                <w:sz w:val="19"/>
                <w:szCs w:val="19"/>
              </w:rPr>
              <w:t xml:space="preserve"> 1.1 (obliga</w:t>
            </w:r>
            <w:r w:rsidR="00DC7B14" w:rsidRPr="00DC7B14">
              <w:rPr>
                <w:rFonts w:ascii="Cambria" w:hAnsi="Cambria"/>
                <w:bCs/>
                <w:sz w:val="19"/>
                <w:szCs w:val="19"/>
              </w:rPr>
              <w:t>tio</w:t>
            </w:r>
            <w:r w:rsidRPr="00DC7B14">
              <w:rPr>
                <w:rFonts w:ascii="Cambria" w:hAnsi="Cambria"/>
                <w:bCs/>
                <w:sz w:val="19"/>
                <w:szCs w:val="19"/>
              </w:rPr>
              <w:t xml:space="preserve">n </w:t>
            </w:r>
            <w:r w:rsidR="00DC7B14" w:rsidRPr="00DC7B14">
              <w:rPr>
                <w:rFonts w:ascii="Cambria" w:hAnsi="Cambria"/>
                <w:bCs/>
                <w:sz w:val="19"/>
                <w:szCs w:val="19"/>
              </w:rPr>
              <w:t>to respect rights</w:t>
            </w:r>
            <w:r w:rsidRPr="00DC7B14">
              <w:rPr>
                <w:rFonts w:ascii="Cambria" w:hAnsi="Cambria"/>
                <w:bCs/>
                <w:sz w:val="19"/>
                <w:szCs w:val="19"/>
              </w:rPr>
              <w:t xml:space="preserve">) </w:t>
            </w:r>
            <w:r w:rsidR="00DC7B14">
              <w:rPr>
                <w:rFonts w:ascii="Cambria" w:hAnsi="Cambria"/>
                <w:bCs/>
                <w:sz w:val="19"/>
                <w:szCs w:val="19"/>
              </w:rPr>
              <w:t>and</w:t>
            </w:r>
            <w:r w:rsidRPr="00DC7B14">
              <w:rPr>
                <w:rFonts w:ascii="Cambria" w:hAnsi="Cambria"/>
                <w:bCs/>
                <w:sz w:val="19"/>
                <w:szCs w:val="19"/>
              </w:rPr>
              <w:t xml:space="preserve"> 2 (</w:t>
            </w:r>
            <w:r w:rsidR="00DC7B14">
              <w:rPr>
                <w:rFonts w:ascii="Cambria" w:hAnsi="Cambria"/>
                <w:bCs/>
                <w:sz w:val="19"/>
                <w:szCs w:val="19"/>
              </w:rPr>
              <w:t>having to adopt dispositions of internal law</w:t>
            </w:r>
            <w:r w:rsidRPr="00DC7B14">
              <w:rPr>
                <w:rFonts w:ascii="Cambria" w:hAnsi="Cambria"/>
                <w:bCs/>
                <w:sz w:val="19"/>
                <w:szCs w:val="19"/>
              </w:rPr>
              <w:t xml:space="preserve">) </w:t>
            </w:r>
            <w:r w:rsidR="00DC7B14">
              <w:rPr>
                <w:rFonts w:ascii="Cambria" w:hAnsi="Cambria"/>
                <w:bCs/>
                <w:sz w:val="19"/>
                <w:szCs w:val="19"/>
              </w:rPr>
              <w:t>of such</w:t>
            </w:r>
            <w:r w:rsidRPr="00DC7B14">
              <w:rPr>
                <w:rFonts w:ascii="Cambria" w:hAnsi="Cambria"/>
                <w:bCs/>
                <w:sz w:val="19"/>
                <w:szCs w:val="19"/>
              </w:rPr>
              <w:t xml:space="preserve"> instrument</w:t>
            </w:r>
            <w:r w:rsidR="00DC7B14">
              <w:rPr>
                <w:rFonts w:ascii="Cambria" w:hAnsi="Cambria"/>
                <w:bCs/>
                <w:sz w:val="19"/>
                <w:szCs w:val="19"/>
              </w:rPr>
              <w:t>.</w:t>
            </w:r>
            <w:r w:rsidRPr="00DC7B14">
              <w:rPr>
                <w:lang w:eastAsia="es-CL"/>
              </w:rPr>
              <w:t xml:space="preserve"> </w:t>
            </w:r>
          </w:p>
          <w:p w14:paraId="51EEF9D2" w14:textId="77777777" w:rsidR="00E47F3D" w:rsidRPr="00DC7B14" w:rsidRDefault="00E47F3D" w:rsidP="009163FC">
            <w:pPr>
              <w:jc w:val="both"/>
              <w:rPr>
                <w:rFonts w:ascii="Cambria" w:hAnsi="Cambria"/>
                <w:bCs/>
                <w:sz w:val="20"/>
                <w:szCs w:val="20"/>
              </w:rPr>
            </w:pP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13FEE51" w:rsidR="00F621C3" w:rsidRPr="000B6B7A" w:rsidRDefault="00DC7B14" w:rsidP="009163FC">
            <w:pPr>
              <w:jc w:val="both"/>
              <w:rPr>
                <w:rFonts w:ascii="Cambria" w:hAnsi="Cambria"/>
                <w:bCs/>
                <w:sz w:val="20"/>
                <w:szCs w:val="20"/>
              </w:rPr>
            </w:pPr>
            <w:r>
              <w:rPr>
                <w:rFonts w:ascii="Cambria" w:hAnsi="Cambria"/>
                <w:bCs/>
                <w:sz w:val="20"/>
                <w:szCs w:val="20"/>
              </w:rPr>
              <w:t xml:space="preserve">August 7, 2008. </w:t>
            </w:r>
          </w:p>
        </w:tc>
      </w:tr>
      <w:tr w:rsidR="00F621C3" w:rsidRPr="00DC7B14"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851F5D9" w:rsidR="00F621C3" w:rsidRPr="00DC7B14" w:rsidRDefault="00DC7B14" w:rsidP="00DC7B14">
            <w:pPr>
              <w:jc w:val="both"/>
              <w:rPr>
                <w:rFonts w:ascii="Cambria" w:hAnsi="Cambria"/>
                <w:bCs/>
                <w:sz w:val="20"/>
                <w:szCs w:val="20"/>
              </w:rPr>
            </w:pPr>
            <w:r w:rsidRPr="00DC7B14">
              <w:rPr>
                <w:rFonts w:ascii="Cambria" w:hAnsi="Cambria"/>
                <w:bCs/>
                <w:sz w:val="19"/>
                <w:szCs w:val="19"/>
              </w:rPr>
              <w:t>August 13</w:t>
            </w:r>
            <w:r w:rsidR="007340B0">
              <w:rPr>
                <w:rFonts w:ascii="Cambria" w:hAnsi="Cambria"/>
                <w:bCs/>
                <w:sz w:val="19"/>
                <w:szCs w:val="19"/>
              </w:rPr>
              <w:t xml:space="preserve"> and </w:t>
            </w:r>
            <w:r w:rsidRPr="00DC7B14">
              <w:rPr>
                <w:rFonts w:ascii="Cambria" w:hAnsi="Cambria"/>
                <w:bCs/>
                <w:sz w:val="19"/>
                <w:szCs w:val="19"/>
              </w:rPr>
              <w:t xml:space="preserve">September 9, 2008; April 6, 2009; June 10, 2010; March 16, 2010; March 23, 2013; </w:t>
            </w:r>
            <w:r>
              <w:rPr>
                <w:rFonts w:ascii="Cambria" w:hAnsi="Cambria"/>
                <w:bCs/>
                <w:sz w:val="19"/>
                <w:szCs w:val="19"/>
              </w:rPr>
              <w:t>July 21,</w:t>
            </w:r>
            <w:r w:rsidRPr="00DC7B14">
              <w:rPr>
                <w:rFonts w:ascii="Cambria" w:hAnsi="Cambria"/>
                <w:bCs/>
                <w:sz w:val="19"/>
                <w:szCs w:val="19"/>
              </w:rPr>
              <w:t xml:space="preserve"> 2014</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76F0D99" w:rsidR="00F621C3" w:rsidRPr="000B6B7A" w:rsidRDefault="00DC7B14" w:rsidP="00DC7B14">
            <w:pPr>
              <w:jc w:val="both"/>
              <w:rPr>
                <w:rFonts w:ascii="Cambria" w:hAnsi="Cambria"/>
                <w:bCs/>
                <w:sz w:val="20"/>
                <w:szCs w:val="20"/>
              </w:rPr>
            </w:pPr>
            <w:r w:rsidRPr="00DC7B14">
              <w:rPr>
                <w:rFonts w:ascii="Cambria" w:hAnsi="Cambria"/>
                <w:bCs/>
                <w:sz w:val="19"/>
                <w:szCs w:val="19"/>
              </w:rPr>
              <w:t xml:space="preserve">February 1, 2016 </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6044AE1" w:rsidR="00F621C3" w:rsidRPr="000B6B7A" w:rsidRDefault="00DC7B14" w:rsidP="00DC7B14">
            <w:pPr>
              <w:jc w:val="both"/>
              <w:rPr>
                <w:rFonts w:ascii="Cambria" w:hAnsi="Cambria"/>
                <w:bCs/>
                <w:sz w:val="20"/>
                <w:szCs w:val="20"/>
              </w:rPr>
            </w:pPr>
            <w:r>
              <w:rPr>
                <w:rFonts w:ascii="Cambria" w:hAnsi="Cambria"/>
                <w:bCs/>
                <w:sz w:val="19"/>
                <w:szCs w:val="19"/>
              </w:rPr>
              <w:t>December</w:t>
            </w:r>
            <w:r w:rsidRPr="00DC7B14">
              <w:rPr>
                <w:rFonts w:ascii="Cambria" w:hAnsi="Cambria"/>
                <w:bCs/>
                <w:sz w:val="19"/>
                <w:szCs w:val="19"/>
              </w:rPr>
              <w:t xml:space="preserve"> 1</w:t>
            </w:r>
            <w:r>
              <w:rPr>
                <w:rFonts w:ascii="Cambria" w:hAnsi="Cambria"/>
                <w:bCs/>
                <w:sz w:val="19"/>
                <w:szCs w:val="19"/>
              </w:rPr>
              <w:t>9</w:t>
            </w:r>
            <w:r w:rsidRPr="00DC7B14">
              <w:rPr>
                <w:rFonts w:ascii="Cambria" w:hAnsi="Cambria"/>
                <w:bCs/>
                <w:sz w:val="19"/>
                <w:szCs w:val="19"/>
              </w:rPr>
              <w:t>, 201</w:t>
            </w:r>
            <w:r>
              <w:rPr>
                <w:rFonts w:ascii="Cambria" w:hAnsi="Cambria"/>
                <w:bCs/>
                <w:sz w:val="19"/>
                <w:szCs w:val="19"/>
              </w:rPr>
              <w:t>7</w:t>
            </w:r>
          </w:p>
        </w:tc>
      </w:tr>
      <w:tr w:rsidR="003771A3" w:rsidRPr="00EA4F6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E32AA40" w:rsidR="003771A3" w:rsidRPr="00EA4F6B" w:rsidRDefault="00DC7B14" w:rsidP="00EA4F6B">
            <w:pPr>
              <w:jc w:val="both"/>
              <w:rPr>
                <w:rFonts w:ascii="Cambria" w:hAnsi="Cambria"/>
                <w:bCs/>
                <w:sz w:val="20"/>
                <w:szCs w:val="20"/>
              </w:rPr>
            </w:pPr>
            <w:r w:rsidRPr="00EA4F6B">
              <w:rPr>
                <w:rFonts w:ascii="Cambria" w:hAnsi="Cambria"/>
                <w:bCs/>
                <w:sz w:val="19"/>
                <w:szCs w:val="19"/>
              </w:rPr>
              <w:t xml:space="preserve">August 14, 2014; </w:t>
            </w:r>
            <w:r w:rsidR="00EA4F6B" w:rsidRPr="00EA4F6B">
              <w:rPr>
                <w:rFonts w:ascii="Cambria" w:hAnsi="Cambria"/>
                <w:bCs/>
                <w:sz w:val="19"/>
                <w:szCs w:val="19"/>
              </w:rPr>
              <w:t xml:space="preserve">September </w:t>
            </w:r>
            <w:r w:rsidRPr="00EA4F6B">
              <w:rPr>
                <w:rFonts w:ascii="Cambria" w:hAnsi="Cambria"/>
                <w:bCs/>
                <w:sz w:val="19"/>
                <w:szCs w:val="19"/>
              </w:rPr>
              <w:t>30</w:t>
            </w:r>
            <w:r w:rsidR="00EA4F6B">
              <w:rPr>
                <w:rFonts w:ascii="Cambria" w:hAnsi="Cambria"/>
                <w:bCs/>
                <w:sz w:val="19"/>
                <w:szCs w:val="19"/>
              </w:rPr>
              <w:t xml:space="preserve">, </w:t>
            </w:r>
            <w:r w:rsidRPr="00EA4F6B">
              <w:rPr>
                <w:rFonts w:ascii="Cambria" w:hAnsi="Cambria"/>
                <w:bCs/>
                <w:sz w:val="19"/>
                <w:szCs w:val="19"/>
              </w:rPr>
              <w:t xml:space="preserve">2014; </w:t>
            </w:r>
            <w:r w:rsidR="00EA4F6B" w:rsidRPr="00EA4F6B">
              <w:rPr>
                <w:rFonts w:ascii="Cambria" w:hAnsi="Cambria"/>
                <w:bCs/>
                <w:sz w:val="19"/>
                <w:szCs w:val="19"/>
              </w:rPr>
              <w:t xml:space="preserve">September </w:t>
            </w:r>
            <w:r w:rsidR="00EA4F6B">
              <w:rPr>
                <w:rFonts w:ascii="Cambria" w:hAnsi="Cambria"/>
                <w:bCs/>
                <w:sz w:val="19"/>
                <w:szCs w:val="19"/>
              </w:rPr>
              <w:t xml:space="preserve">19, </w:t>
            </w:r>
            <w:r w:rsidRPr="00EA4F6B">
              <w:rPr>
                <w:rFonts w:ascii="Cambria" w:hAnsi="Cambria"/>
                <w:bCs/>
                <w:sz w:val="19"/>
                <w:szCs w:val="19"/>
              </w:rPr>
              <w:t>2018</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6A694979" w:rsidR="003771A3" w:rsidRPr="000B6B7A" w:rsidRDefault="00EA4F6B" w:rsidP="009163FC">
            <w:pPr>
              <w:jc w:val="both"/>
              <w:rPr>
                <w:rFonts w:ascii="Cambria" w:hAnsi="Cambria"/>
                <w:bCs/>
                <w:sz w:val="20"/>
                <w:szCs w:val="20"/>
              </w:rPr>
            </w:pPr>
            <w:proofErr w:type="spellStart"/>
            <w:r>
              <w:rPr>
                <w:rFonts w:ascii="Cambria" w:hAnsi="Cambria"/>
                <w:bCs/>
                <w:sz w:val="19"/>
                <w:szCs w:val="19"/>
                <w:lang w:val="es-ES"/>
              </w:rPr>
              <w:t>March</w:t>
            </w:r>
            <w:proofErr w:type="spellEnd"/>
            <w:r>
              <w:rPr>
                <w:rFonts w:ascii="Cambria" w:hAnsi="Cambria"/>
                <w:bCs/>
                <w:sz w:val="19"/>
                <w:szCs w:val="19"/>
                <w:lang w:val="es-ES"/>
              </w:rPr>
              <w:t xml:space="preserve"> </w:t>
            </w:r>
            <w:r>
              <w:rPr>
                <w:rFonts w:ascii="Cambria" w:hAnsi="Cambria"/>
                <w:bCs/>
                <w:sz w:val="19"/>
                <w:szCs w:val="19"/>
              </w:rPr>
              <w:t xml:space="preserve">14, </w:t>
            </w:r>
            <w:r w:rsidR="00DC7B14">
              <w:rPr>
                <w:rFonts w:ascii="Cambria" w:hAnsi="Cambria"/>
                <w:bCs/>
                <w:sz w:val="19"/>
                <w:szCs w:val="19"/>
                <w:lang w:val="es-ES"/>
              </w:rPr>
              <w:t xml:space="preserve">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5EA2903F" w:rsidR="00F621C3" w:rsidRPr="000B6B7A" w:rsidRDefault="00F958A9" w:rsidP="00F958A9">
            <w:pPr>
              <w:rPr>
                <w:rFonts w:asciiTheme="majorHAnsi" w:hAnsiTheme="majorHAnsi"/>
                <w:bCs/>
                <w:sz w:val="20"/>
                <w:szCs w:val="20"/>
              </w:rPr>
            </w:pPr>
            <w:r>
              <w:rPr>
                <w:rFonts w:asciiTheme="majorHAnsi" w:hAnsiTheme="majorHAnsi"/>
                <w:bCs/>
                <w:sz w:val="20"/>
                <w:szCs w:val="20"/>
              </w:rPr>
              <w:t>No, in terms of section V</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1D84A43E" w:rsidR="00F621C3" w:rsidRPr="000B6B7A" w:rsidRDefault="00F958A9"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049DB2D2" w:rsidR="00F621C3" w:rsidRPr="000B6B7A" w:rsidRDefault="00F958A9"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5142F57B" w:rsidR="00F621C3" w:rsidRPr="000B6B7A" w:rsidRDefault="00F958A9" w:rsidP="009163FC">
            <w:pPr>
              <w:jc w:val="both"/>
              <w:rPr>
                <w:rFonts w:asciiTheme="majorHAnsi" w:hAnsiTheme="majorHAnsi"/>
                <w:bCs/>
                <w:sz w:val="20"/>
                <w:szCs w:val="20"/>
              </w:rPr>
            </w:pPr>
            <w:r>
              <w:rPr>
                <w:rFonts w:asciiTheme="majorHAnsi" w:hAnsiTheme="majorHAnsi"/>
                <w:bCs/>
                <w:sz w:val="20"/>
                <w:szCs w:val="20"/>
              </w:rPr>
              <w:t>Yes, American Convention (Instrument adopted on September 5, 1984)</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2"/>
        <w:gridCol w:w="559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52632A0" w:rsidR="00F621C3" w:rsidRPr="000B6B7A" w:rsidRDefault="000E2629"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570FC04" w:rsidR="00F621C3" w:rsidRPr="000B6B7A" w:rsidRDefault="000E2629"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1A8101C4" w:rsidR="00F621C3" w:rsidRPr="000B6B7A" w:rsidRDefault="000E2629" w:rsidP="009163FC">
            <w:pPr>
              <w:rPr>
                <w:rFonts w:ascii="Cambria" w:hAnsi="Cambria"/>
                <w:bCs/>
                <w:sz w:val="20"/>
                <w:szCs w:val="20"/>
              </w:rPr>
            </w:pPr>
            <w:r>
              <w:rPr>
                <w:rFonts w:ascii="Cambria" w:hAnsi="Cambria"/>
                <w:bCs/>
                <w:sz w:val="20"/>
                <w:szCs w:val="20"/>
              </w:rPr>
              <w:t>Not assessed</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22D8DA6" w:rsidR="00F621C3" w:rsidRPr="000B6B7A" w:rsidRDefault="000E2629" w:rsidP="009163FC">
            <w:pPr>
              <w:rPr>
                <w:rFonts w:asciiTheme="majorHAnsi" w:hAnsiTheme="majorHAnsi"/>
                <w:bCs/>
                <w:sz w:val="20"/>
                <w:szCs w:val="20"/>
              </w:rPr>
            </w:pPr>
            <w:r>
              <w:rPr>
                <w:rFonts w:asciiTheme="majorHAnsi" w:hAnsiTheme="majorHAnsi"/>
                <w:bCs/>
                <w:sz w:val="20"/>
                <w:szCs w:val="20"/>
              </w:rPr>
              <w:t>Not assessed</w:t>
            </w:r>
          </w:p>
        </w:tc>
      </w:tr>
    </w:tbl>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43E90193" w:rsidR="00F621C3" w:rsidRPr="002A7A8C"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72FD">
        <w:rPr>
          <w:rFonts w:ascii="Cambria" w:hAnsi="Cambria"/>
          <w:sz w:val="20"/>
          <w:szCs w:val="20"/>
        </w:rPr>
        <w:t xml:space="preserve"> </w:t>
      </w:r>
      <w:r w:rsidR="00683BD0" w:rsidRPr="00683BD0">
        <w:rPr>
          <w:rFonts w:asciiTheme="majorHAnsi" w:hAnsiTheme="majorHAnsi"/>
          <w:sz w:val="20"/>
          <w:szCs w:val="20"/>
        </w:rPr>
        <w:t>The petitioner party claims that the State of Argentina is liable for breaching the rights in the due process</w:t>
      </w:r>
      <w:r w:rsidR="00683BD0" w:rsidRPr="00683BD0">
        <w:rPr>
          <w:rFonts w:asciiTheme="majorHAnsi" w:hAnsiTheme="majorHAnsi"/>
          <w:bCs/>
          <w:sz w:val="20"/>
          <w:szCs w:val="20"/>
        </w:rPr>
        <w:t>, property and judicial protection versus</w:t>
      </w:r>
      <w:r w:rsidR="00683BD0" w:rsidRPr="00683BD0">
        <w:rPr>
          <w:rFonts w:asciiTheme="majorHAnsi" w:hAnsiTheme="majorHAnsi"/>
          <w:sz w:val="20"/>
          <w:szCs w:val="20"/>
        </w:rPr>
        <w:t xml:space="preserve"> </w:t>
      </w:r>
      <w:r w:rsidR="00683BD0" w:rsidRPr="00683BD0">
        <w:rPr>
          <w:rFonts w:asciiTheme="majorHAnsi" w:hAnsiTheme="majorHAnsi"/>
          <w:bCs/>
          <w:sz w:val="20"/>
          <w:szCs w:val="20"/>
        </w:rPr>
        <w:t xml:space="preserve">Bernardo </w:t>
      </w:r>
      <w:proofErr w:type="spellStart"/>
      <w:r w:rsidR="00683BD0" w:rsidRPr="00683BD0">
        <w:rPr>
          <w:rFonts w:asciiTheme="majorHAnsi" w:hAnsiTheme="majorHAnsi"/>
          <w:bCs/>
          <w:sz w:val="20"/>
          <w:szCs w:val="20"/>
        </w:rPr>
        <w:t>Vieitez</w:t>
      </w:r>
      <w:proofErr w:type="spellEnd"/>
      <w:r w:rsidR="00683BD0" w:rsidRPr="00683BD0">
        <w:rPr>
          <w:rFonts w:asciiTheme="majorHAnsi" w:hAnsiTheme="majorHAnsi"/>
          <w:bCs/>
          <w:sz w:val="20"/>
          <w:szCs w:val="20"/>
        </w:rPr>
        <w:t xml:space="preserve"> (hereinafter “the alleged victim” or “Mr. </w:t>
      </w:r>
      <w:proofErr w:type="spellStart"/>
      <w:r w:rsidR="00683BD0" w:rsidRPr="00683BD0">
        <w:rPr>
          <w:rFonts w:asciiTheme="majorHAnsi" w:hAnsiTheme="majorHAnsi"/>
          <w:bCs/>
          <w:sz w:val="20"/>
          <w:szCs w:val="20"/>
        </w:rPr>
        <w:t>Vieitez</w:t>
      </w:r>
      <w:proofErr w:type="spellEnd"/>
      <w:r w:rsidR="00683BD0" w:rsidRPr="00683BD0">
        <w:rPr>
          <w:rFonts w:asciiTheme="majorHAnsi" w:hAnsiTheme="majorHAnsi"/>
          <w:bCs/>
          <w:sz w:val="20"/>
          <w:szCs w:val="20"/>
        </w:rPr>
        <w:t xml:space="preserve">”), within the context of </w:t>
      </w:r>
      <w:r w:rsidR="00612CC2">
        <w:rPr>
          <w:rFonts w:asciiTheme="majorHAnsi" w:hAnsiTheme="majorHAnsi"/>
          <w:bCs/>
          <w:sz w:val="20"/>
          <w:szCs w:val="20"/>
        </w:rPr>
        <w:t>a reorganization proceeding</w:t>
      </w:r>
      <w:r w:rsidR="00683BD0" w:rsidRPr="00683BD0">
        <w:rPr>
          <w:rFonts w:asciiTheme="majorHAnsi" w:hAnsiTheme="majorHAnsi"/>
          <w:bCs/>
          <w:sz w:val="20"/>
          <w:szCs w:val="20"/>
        </w:rPr>
        <w:t xml:space="preserve"> to avoid the bankruptcy of the Pasadena S.A.</w:t>
      </w:r>
      <w:r w:rsidR="00683BD0">
        <w:rPr>
          <w:rFonts w:asciiTheme="majorHAnsi" w:hAnsiTheme="majorHAnsi"/>
          <w:bCs/>
          <w:sz w:val="20"/>
          <w:szCs w:val="20"/>
        </w:rPr>
        <w:t xml:space="preserve"> company</w:t>
      </w:r>
      <w:r w:rsidR="00683BD0" w:rsidRPr="00683BD0">
        <w:rPr>
          <w:rFonts w:asciiTheme="majorHAnsi" w:hAnsiTheme="majorHAnsi"/>
          <w:bCs/>
          <w:sz w:val="20"/>
          <w:szCs w:val="20"/>
        </w:rPr>
        <w:t xml:space="preserve">, </w:t>
      </w:r>
      <w:r w:rsidR="00683BD0">
        <w:rPr>
          <w:rFonts w:asciiTheme="majorHAnsi" w:hAnsiTheme="majorHAnsi"/>
          <w:bCs/>
          <w:sz w:val="20"/>
          <w:szCs w:val="20"/>
        </w:rPr>
        <w:t>to which he was the main shareholder</w:t>
      </w:r>
      <w:r w:rsidR="00683BD0" w:rsidRPr="00683BD0">
        <w:rPr>
          <w:rFonts w:asciiTheme="majorHAnsi" w:hAnsiTheme="majorHAnsi"/>
          <w:bCs/>
          <w:sz w:val="20"/>
          <w:szCs w:val="20"/>
        </w:rPr>
        <w:t xml:space="preserve">, </w:t>
      </w:r>
      <w:r w:rsidR="00683BD0">
        <w:rPr>
          <w:rFonts w:asciiTheme="majorHAnsi" w:hAnsiTheme="majorHAnsi"/>
          <w:bCs/>
          <w:sz w:val="20"/>
          <w:szCs w:val="20"/>
        </w:rPr>
        <w:t>which resulted in the loss of all of the alleged victim’s assets</w:t>
      </w:r>
      <w:r w:rsidR="00683BD0" w:rsidRPr="00683BD0">
        <w:rPr>
          <w:rFonts w:asciiTheme="majorHAnsi" w:hAnsiTheme="majorHAnsi"/>
          <w:bCs/>
          <w:sz w:val="20"/>
          <w:szCs w:val="20"/>
        </w:rPr>
        <w:t xml:space="preserve">. Likewise, there may have been a breach of his right to an effective provision, since there was no justification in the decisions from the Supreme Court; and because throughout 19 </w:t>
      </w:r>
      <w:r w:rsidR="00683BD0">
        <w:rPr>
          <w:rFonts w:asciiTheme="majorHAnsi" w:hAnsiTheme="majorHAnsi"/>
          <w:bCs/>
          <w:sz w:val="20"/>
          <w:szCs w:val="20"/>
        </w:rPr>
        <w:t>year</w:t>
      </w:r>
      <w:r w:rsidR="00683BD0" w:rsidRPr="00683BD0">
        <w:rPr>
          <w:rFonts w:asciiTheme="majorHAnsi" w:hAnsiTheme="majorHAnsi"/>
          <w:bCs/>
          <w:sz w:val="20"/>
          <w:szCs w:val="20"/>
        </w:rPr>
        <w:t>s, judicial</w:t>
      </w:r>
      <w:r w:rsidR="00C524C3">
        <w:rPr>
          <w:rFonts w:asciiTheme="majorHAnsi" w:hAnsiTheme="majorHAnsi"/>
          <w:bCs/>
          <w:sz w:val="20"/>
          <w:szCs w:val="20"/>
        </w:rPr>
        <w:t xml:space="preserve"> remedi</w:t>
      </w:r>
      <w:r w:rsidR="00683BD0" w:rsidRPr="00683BD0">
        <w:rPr>
          <w:rFonts w:asciiTheme="majorHAnsi" w:hAnsiTheme="majorHAnsi"/>
          <w:bCs/>
          <w:sz w:val="20"/>
          <w:szCs w:val="20"/>
        </w:rPr>
        <w:t>es ha</w:t>
      </w:r>
      <w:r w:rsidR="00C524C3">
        <w:rPr>
          <w:rFonts w:asciiTheme="majorHAnsi" w:hAnsiTheme="majorHAnsi"/>
          <w:bCs/>
          <w:sz w:val="20"/>
          <w:szCs w:val="20"/>
        </w:rPr>
        <w:t>ve prove</w:t>
      </w:r>
      <w:r w:rsidR="00683BD0" w:rsidRPr="00683BD0">
        <w:rPr>
          <w:rFonts w:asciiTheme="majorHAnsi" w:hAnsiTheme="majorHAnsi"/>
          <w:bCs/>
          <w:sz w:val="20"/>
          <w:szCs w:val="20"/>
        </w:rPr>
        <w:t xml:space="preserve">n </w:t>
      </w:r>
      <w:r w:rsidR="00683BD0" w:rsidRPr="00683BD0">
        <w:rPr>
          <w:rFonts w:asciiTheme="majorHAnsi" w:hAnsiTheme="majorHAnsi"/>
          <w:bCs/>
          <w:sz w:val="20"/>
          <w:szCs w:val="20"/>
        </w:rPr>
        <w:lastRenderedPageBreak/>
        <w:t>inef</w:t>
      </w:r>
      <w:r w:rsidR="00C524C3">
        <w:rPr>
          <w:rFonts w:asciiTheme="majorHAnsi" w:hAnsiTheme="majorHAnsi"/>
          <w:bCs/>
          <w:sz w:val="20"/>
          <w:szCs w:val="20"/>
        </w:rPr>
        <w:t>f</w:t>
      </w:r>
      <w:r w:rsidR="00683BD0" w:rsidRPr="00683BD0">
        <w:rPr>
          <w:rFonts w:asciiTheme="majorHAnsi" w:hAnsiTheme="majorHAnsi"/>
          <w:bCs/>
          <w:sz w:val="20"/>
          <w:szCs w:val="20"/>
        </w:rPr>
        <w:t>ic</w:t>
      </w:r>
      <w:r w:rsidR="00C524C3">
        <w:rPr>
          <w:rFonts w:asciiTheme="majorHAnsi" w:hAnsiTheme="majorHAnsi"/>
          <w:bCs/>
          <w:sz w:val="20"/>
          <w:szCs w:val="20"/>
        </w:rPr>
        <w:t>ient</w:t>
      </w:r>
      <w:r w:rsidR="00683BD0" w:rsidRPr="00683BD0">
        <w:rPr>
          <w:rFonts w:asciiTheme="majorHAnsi" w:hAnsiTheme="majorHAnsi"/>
          <w:bCs/>
          <w:sz w:val="20"/>
          <w:szCs w:val="20"/>
        </w:rPr>
        <w:t xml:space="preserve"> </w:t>
      </w:r>
      <w:r w:rsidR="00C524C3">
        <w:rPr>
          <w:rFonts w:asciiTheme="majorHAnsi" w:hAnsiTheme="majorHAnsi"/>
          <w:bCs/>
          <w:sz w:val="20"/>
          <w:szCs w:val="20"/>
        </w:rPr>
        <w:t>due to the permissive</w:t>
      </w:r>
      <w:r w:rsidR="00683BD0" w:rsidRPr="00683BD0">
        <w:rPr>
          <w:rFonts w:asciiTheme="majorHAnsi" w:hAnsiTheme="majorHAnsi"/>
          <w:bCs/>
          <w:sz w:val="20"/>
          <w:szCs w:val="20"/>
        </w:rPr>
        <w:t xml:space="preserve"> postur</w:t>
      </w:r>
      <w:r w:rsidR="00C524C3">
        <w:rPr>
          <w:rFonts w:asciiTheme="majorHAnsi" w:hAnsiTheme="majorHAnsi"/>
          <w:bCs/>
          <w:sz w:val="20"/>
          <w:szCs w:val="20"/>
        </w:rPr>
        <w:t>e</w:t>
      </w:r>
      <w:r w:rsidR="00683BD0" w:rsidRPr="00683BD0">
        <w:rPr>
          <w:rFonts w:asciiTheme="majorHAnsi" w:hAnsiTheme="majorHAnsi"/>
          <w:bCs/>
          <w:sz w:val="20"/>
          <w:szCs w:val="20"/>
        </w:rPr>
        <w:t xml:space="preserve"> </w:t>
      </w:r>
      <w:r w:rsidR="00C524C3">
        <w:rPr>
          <w:rFonts w:asciiTheme="majorHAnsi" w:hAnsiTheme="majorHAnsi"/>
          <w:bCs/>
          <w:sz w:val="20"/>
          <w:szCs w:val="20"/>
        </w:rPr>
        <w:t>from</w:t>
      </w:r>
      <w:r w:rsidR="00683BD0" w:rsidRPr="00683BD0">
        <w:rPr>
          <w:rFonts w:asciiTheme="majorHAnsi" w:hAnsiTheme="majorHAnsi"/>
          <w:bCs/>
          <w:sz w:val="20"/>
          <w:szCs w:val="20"/>
        </w:rPr>
        <w:t xml:space="preserve"> </w:t>
      </w:r>
      <w:r w:rsidR="00C524C3">
        <w:rPr>
          <w:rFonts w:asciiTheme="majorHAnsi" w:hAnsiTheme="majorHAnsi"/>
          <w:bCs/>
          <w:sz w:val="20"/>
          <w:szCs w:val="20"/>
        </w:rPr>
        <w:t xml:space="preserve">Argentinian </w:t>
      </w:r>
      <w:r w:rsidR="00683BD0" w:rsidRPr="00683BD0">
        <w:rPr>
          <w:rFonts w:asciiTheme="majorHAnsi" w:hAnsiTheme="majorHAnsi"/>
          <w:bCs/>
          <w:sz w:val="20"/>
          <w:szCs w:val="20"/>
        </w:rPr>
        <w:t>aut</w:t>
      </w:r>
      <w:r w:rsidR="00C524C3">
        <w:rPr>
          <w:rFonts w:asciiTheme="majorHAnsi" w:hAnsiTheme="majorHAnsi"/>
          <w:bCs/>
          <w:sz w:val="20"/>
          <w:szCs w:val="20"/>
        </w:rPr>
        <w:t>h</w:t>
      </w:r>
      <w:r w:rsidR="00683BD0" w:rsidRPr="00683BD0">
        <w:rPr>
          <w:rFonts w:asciiTheme="majorHAnsi" w:hAnsiTheme="majorHAnsi"/>
          <w:bCs/>
          <w:sz w:val="20"/>
          <w:szCs w:val="20"/>
        </w:rPr>
        <w:t>ori</w:t>
      </w:r>
      <w:r w:rsidR="00C524C3">
        <w:rPr>
          <w:rFonts w:asciiTheme="majorHAnsi" w:hAnsiTheme="majorHAnsi"/>
          <w:bCs/>
          <w:sz w:val="20"/>
          <w:szCs w:val="20"/>
        </w:rPr>
        <w:t>ti</w:t>
      </w:r>
      <w:r w:rsidR="00683BD0" w:rsidRPr="00683BD0">
        <w:rPr>
          <w:rFonts w:asciiTheme="majorHAnsi" w:hAnsiTheme="majorHAnsi"/>
          <w:bCs/>
          <w:sz w:val="20"/>
          <w:szCs w:val="20"/>
        </w:rPr>
        <w:t xml:space="preserve">es </w:t>
      </w:r>
      <w:r w:rsidR="00C524C3">
        <w:rPr>
          <w:rFonts w:asciiTheme="majorHAnsi" w:hAnsiTheme="majorHAnsi"/>
          <w:bCs/>
          <w:sz w:val="20"/>
          <w:szCs w:val="20"/>
        </w:rPr>
        <w:t>towards the aforementioned irregularities</w:t>
      </w:r>
      <w:r w:rsidR="00683BD0" w:rsidRPr="00683BD0">
        <w:rPr>
          <w:rFonts w:asciiTheme="majorHAnsi" w:hAnsiTheme="majorHAnsi"/>
          <w:bCs/>
          <w:sz w:val="20"/>
          <w:szCs w:val="20"/>
        </w:rPr>
        <w:t>.</w:t>
      </w:r>
    </w:p>
    <w:p w14:paraId="6C512670" w14:textId="24AF482D" w:rsidR="002A7A8C" w:rsidRPr="00B425CF" w:rsidRDefault="002A7A8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A7A8C">
        <w:rPr>
          <w:rFonts w:ascii="Cambria" w:hAnsi="Cambria"/>
          <w:sz w:val="20"/>
          <w:szCs w:val="20"/>
        </w:rPr>
        <w:t xml:space="preserve">According to the petitioner party, the </w:t>
      </w:r>
      <w:r w:rsidRPr="002A7A8C">
        <w:rPr>
          <w:rFonts w:asciiTheme="majorHAnsi" w:hAnsiTheme="majorHAnsi"/>
          <w:bCs/>
          <w:sz w:val="20"/>
          <w:szCs w:val="20"/>
        </w:rPr>
        <w:t>Pasadena S.A.</w:t>
      </w:r>
      <w:r w:rsidRPr="002A7A8C">
        <w:rPr>
          <w:rFonts w:ascii="Cambria" w:hAnsi="Cambria"/>
          <w:sz w:val="20"/>
          <w:szCs w:val="20"/>
        </w:rPr>
        <w:t xml:space="preserve"> Company was created in 1960, a publicly listed company, whose main shareholder was the alleged v</w:t>
      </w:r>
      <w:r>
        <w:rPr>
          <w:rFonts w:ascii="Cambria" w:hAnsi="Cambria"/>
          <w:sz w:val="20"/>
          <w:szCs w:val="20"/>
        </w:rPr>
        <w:t>ictim</w:t>
      </w:r>
      <w:r w:rsidRPr="002A7A8C">
        <w:rPr>
          <w:rFonts w:ascii="Cambria" w:hAnsi="Cambria"/>
          <w:sz w:val="20"/>
          <w:szCs w:val="20"/>
        </w:rPr>
        <w:t xml:space="preserve"> </w:t>
      </w:r>
      <w:r>
        <w:rPr>
          <w:rFonts w:ascii="Cambria" w:hAnsi="Cambria"/>
          <w:sz w:val="20"/>
          <w:szCs w:val="20"/>
        </w:rPr>
        <w:t>and his closest relatives being the remaining shareholders</w:t>
      </w:r>
      <w:r w:rsidRPr="002A7A8C">
        <w:rPr>
          <w:rFonts w:ascii="Cambria" w:hAnsi="Cambria"/>
          <w:sz w:val="20"/>
          <w:szCs w:val="20"/>
        </w:rPr>
        <w:t xml:space="preserve">. </w:t>
      </w:r>
      <w:r w:rsidRPr="00612CC2">
        <w:rPr>
          <w:rFonts w:ascii="Cambria" w:hAnsi="Cambria"/>
          <w:sz w:val="20"/>
          <w:szCs w:val="20"/>
        </w:rPr>
        <w:t xml:space="preserve">In December 1988, </w:t>
      </w:r>
      <w:r w:rsidRPr="00612CC2">
        <w:rPr>
          <w:rFonts w:asciiTheme="majorHAnsi" w:hAnsiTheme="majorHAnsi"/>
          <w:bCs/>
          <w:sz w:val="20"/>
          <w:szCs w:val="20"/>
        </w:rPr>
        <w:t xml:space="preserve">Pasadena S.A. underwent a bankruptcy process, </w:t>
      </w:r>
      <w:r w:rsidR="00612CC2" w:rsidRPr="00612CC2">
        <w:rPr>
          <w:rFonts w:asciiTheme="majorHAnsi" w:hAnsiTheme="majorHAnsi"/>
          <w:bCs/>
          <w:sz w:val="20"/>
          <w:szCs w:val="20"/>
        </w:rPr>
        <w:t>turned into a preventive reorganization proceeding</w:t>
      </w:r>
      <w:r w:rsidRPr="00612CC2">
        <w:rPr>
          <w:rFonts w:asciiTheme="majorHAnsi" w:hAnsiTheme="majorHAnsi"/>
          <w:bCs/>
          <w:sz w:val="20"/>
          <w:szCs w:val="20"/>
        </w:rPr>
        <w:t xml:space="preserve">. </w:t>
      </w:r>
      <w:r w:rsidR="00612CC2" w:rsidRPr="00612CC2">
        <w:rPr>
          <w:rFonts w:asciiTheme="majorHAnsi" w:hAnsiTheme="majorHAnsi"/>
          <w:bCs/>
          <w:sz w:val="20"/>
          <w:szCs w:val="20"/>
        </w:rPr>
        <w:t>Within such proceeding</w:t>
      </w:r>
      <w:r w:rsidRPr="00612CC2">
        <w:rPr>
          <w:rFonts w:asciiTheme="majorHAnsi" w:hAnsiTheme="majorHAnsi"/>
          <w:bCs/>
          <w:sz w:val="20"/>
          <w:szCs w:val="20"/>
        </w:rPr>
        <w:t xml:space="preserve">, </w:t>
      </w:r>
      <w:r w:rsidR="00612CC2" w:rsidRPr="00612CC2">
        <w:rPr>
          <w:rFonts w:asciiTheme="majorHAnsi" w:hAnsiTheme="majorHAnsi"/>
          <w:bCs/>
          <w:sz w:val="20"/>
          <w:szCs w:val="20"/>
        </w:rPr>
        <w:t>several creditors came forth</w:t>
      </w:r>
      <w:r w:rsidRPr="00612CC2">
        <w:rPr>
          <w:rFonts w:asciiTheme="majorHAnsi" w:hAnsiTheme="majorHAnsi"/>
          <w:bCs/>
          <w:sz w:val="20"/>
          <w:szCs w:val="20"/>
        </w:rPr>
        <w:t xml:space="preserve">, </w:t>
      </w:r>
      <w:r w:rsidR="00612CC2" w:rsidRPr="00612CC2">
        <w:rPr>
          <w:rFonts w:asciiTheme="majorHAnsi" w:hAnsiTheme="majorHAnsi"/>
          <w:bCs/>
          <w:sz w:val="20"/>
          <w:szCs w:val="20"/>
        </w:rPr>
        <w:t>whose credits managed to be di</w:t>
      </w:r>
      <w:r w:rsidR="00612CC2">
        <w:rPr>
          <w:rFonts w:asciiTheme="majorHAnsi" w:hAnsiTheme="majorHAnsi"/>
          <w:bCs/>
          <w:sz w:val="20"/>
          <w:szCs w:val="20"/>
        </w:rPr>
        <w:t>f</w:t>
      </w:r>
      <w:r w:rsidR="00612CC2" w:rsidRPr="00612CC2">
        <w:rPr>
          <w:rFonts w:asciiTheme="majorHAnsi" w:hAnsiTheme="majorHAnsi"/>
          <w:bCs/>
          <w:sz w:val="20"/>
          <w:szCs w:val="20"/>
        </w:rPr>
        <w:t>fered</w:t>
      </w:r>
      <w:r w:rsidRPr="00612CC2">
        <w:rPr>
          <w:rFonts w:asciiTheme="majorHAnsi" w:hAnsiTheme="majorHAnsi"/>
          <w:bCs/>
          <w:sz w:val="20"/>
          <w:szCs w:val="20"/>
        </w:rPr>
        <w:t xml:space="preserve">. </w:t>
      </w:r>
      <w:r w:rsidR="00612CC2" w:rsidRPr="00612CC2">
        <w:rPr>
          <w:rFonts w:asciiTheme="majorHAnsi" w:hAnsiTheme="majorHAnsi"/>
          <w:bCs/>
          <w:sz w:val="20"/>
          <w:szCs w:val="20"/>
        </w:rPr>
        <w:t>In</w:t>
      </w:r>
      <w:r w:rsidRPr="00612CC2">
        <w:rPr>
          <w:rFonts w:asciiTheme="majorHAnsi" w:hAnsiTheme="majorHAnsi"/>
          <w:bCs/>
          <w:sz w:val="20"/>
          <w:szCs w:val="20"/>
        </w:rPr>
        <w:t xml:space="preserve"> </w:t>
      </w:r>
      <w:r w:rsidR="00612CC2" w:rsidRPr="00612CC2">
        <w:rPr>
          <w:rFonts w:asciiTheme="majorHAnsi" w:hAnsiTheme="majorHAnsi"/>
          <w:bCs/>
          <w:sz w:val="20"/>
          <w:szCs w:val="20"/>
        </w:rPr>
        <w:t>December</w:t>
      </w:r>
      <w:r w:rsidRPr="00612CC2">
        <w:rPr>
          <w:rFonts w:asciiTheme="majorHAnsi" w:hAnsiTheme="majorHAnsi"/>
          <w:bCs/>
          <w:sz w:val="20"/>
          <w:szCs w:val="20"/>
        </w:rPr>
        <w:t xml:space="preserve"> de 1989 </w:t>
      </w:r>
      <w:r w:rsidR="00612CC2" w:rsidRPr="00612CC2">
        <w:rPr>
          <w:rFonts w:asciiTheme="majorHAnsi" w:hAnsiTheme="majorHAnsi"/>
          <w:bCs/>
          <w:sz w:val="20"/>
          <w:szCs w:val="20"/>
        </w:rPr>
        <w:t>a proposal to pay</w:t>
      </w:r>
      <w:r w:rsidRPr="00612CC2">
        <w:rPr>
          <w:rFonts w:asciiTheme="majorHAnsi" w:hAnsiTheme="majorHAnsi"/>
          <w:bCs/>
          <w:sz w:val="20"/>
          <w:szCs w:val="20"/>
        </w:rPr>
        <w:t xml:space="preserve"> 100% </w:t>
      </w:r>
      <w:r w:rsidR="00612CC2" w:rsidRPr="00612CC2">
        <w:rPr>
          <w:rFonts w:asciiTheme="majorHAnsi" w:hAnsiTheme="majorHAnsi"/>
          <w:bCs/>
          <w:sz w:val="20"/>
          <w:szCs w:val="20"/>
        </w:rPr>
        <w:t>of the company’s liabilities was approved</w:t>
      </w:r>
      <w:r w:rsidRPr="00612CC2">
        <w:rPr>
          <w:rFonts w:asciiTheme="majorHAnsi" w:hAnsiTheme="majorHAnsi"/>
          <w:bCs/>
          <w:sz w:val="20"/>
          <w:szCs w:val="20"/>
        </w:rPr>
        <w:t xml:space="preserve">, </w:t>
      </w:r>
      <w:r w:rsidR="00612CC2" w:rsidRPr="00612CC2">
        <w:rPr>
          <w:rFonts w:asciiTheme="majorHAnsi" w:hAnsiTheme="majorHAnsi"/>
          <w:bCs/>
          <w:sz w:val="20"/>
          <w:szCs w:val="20"/>
        </w:rPr>
        <w:t xml:space="preserve">which </w:t>
      </w:r>
      <w:r w:rsidR="00612CC2">
        <w:rPr>
          <w:rFonts w:asciiTheme="majorHAnsi" w:hAnsiTheme="majorHAnsi"/>
          <w:bCs/>
          <w:sz w:val="20"/>
          <w:szCs w:val="20"/>
        </w:rPr>
        <w:t>established</w:t>
      </w:r>
      <w:r w:rsidR="00612CC2" w:rsidRPr="00612CC2">
        <w:rPr>
          <w:rFonts w:asciiTheme="majorHAnsi" w:hAnsiTheme="majorHAnsi"/>
          <w:bCs/>
          <w:sz w:val="20"/>
          <w:szCs w:val="20"/>
        </w:rPr>
        <w:t xml:space="preserve"> the judicial homologa</w:t>
      </w:r>
      <w:r w:rsidR="00612CC2">
        <w:rPr>
          <w:rFonts w:asciiTheme="majorHAnsi" w:hAnsiTheme="majorHAnsi"/>
          <w:bCs/>
          <w:sz w:val="20"/>
          <w:szCs w:val="20"/>
        </w:rPr>
        <w:t>tio</w:t>
      </w:r>
      <w:r w:rsidR="00612CC2" w:rsidRPr="00612CC2">
        <w:rPr>
          <w:rFonts w:asciiTheme="majorHAnsi" w:hAnsiTheme="majorHAnsi"/>
          <w:bCs/>
          <w:sz w:val="20"/>
          <w:szCs w:val="20"/>
        </w:rPr>
        <w:t xml:space="preserve">n </w:t>
      </w:r>
      <w:r w:rsidR="00612CC2">
        <w:rPr>
          <w:rFonts w:asciiTheme="majorHAnsi" w:hAnsiTheme="majorHAnsi"/>
          <w:bCs/>
          <w:sz w:val="20"/>
          <w:szCs w:val="20"/>
        </w:rPr>
        <w:t>of the agreement</w:t>
      </w:r>
      <w:r w:rsidRPr="00612CC2">
        <w:rPr>
          <w:rFonts w:asciiTheme="majorHAnsi" w:hAnsiTheme="majorHAnsi"/>
          <w:bCs/>
          <w:sz w:val="20"/>
          <w:szCs w:val="20"/>
        </w:rPr>
        <w:t xml:space="preserve">, </w:t>
      </w:r>
      <w:r w:rsidR="00612CC2">
        <w:rPr>
          <w:rFonts w:asciiTheme="majorHAnsi" w:hAnsiTheme="majorHAnsi"/>
          <w:bCs/>
          <w:sz w:val="20"/>
          <w:szCs w:val="20"/>
        </w:rPr>
        <w:t>with due compliance under</w:t>
      </w:r>
      <w:r w:rsidRPr="00612CC2">
        <w:rPr>
          <w:rFonts w:asciiTheme="majorHAnsi" w:hAnsiTheme="majorHAnsi"/>
          <w:bCs/>
          <w:sz w:val="20"/>
          <w:szCs w:val="20"/>
        </w:rPr>
        <w:t xml:space="preserve"> </w:t>
      </w:r>
      <w:r w:rsidR="00612CC2" w:rsidRPr="00612CC2">
        <w:rPr>
          <w:rFonts w:asciiTheme="majorHAnsi" w:hAnsiTheme="majorHAnsi"/>
          <w:bCs/>
          <w:sz w:val="20"/>
          <w:szCs w:val="20"/>
        </w:rPr>
        <w:t xml:space="preserve">judicial </w:t>
      </w:r>
      <w:r w:rsidRPr="00612CC2">
        <w:rPr>
          <w:rFonts w:asciiTheme="majorHAnsi" w:hAnsiTheme="majorHAnsi"/>
          <w:bCs/>
          <w:sz w:val="20"/>
          <w:szCs w:val="20"/>
        </w:rPr>
        <w:t xml:space="preserve">control. </w:t>
      </w:r>
      <w:r w:rsidR="00612CC2" w:rsidRPr="00612CC2">
        <w:rPr>
          <w:rFonts w:asciiTheme="majorHAnsi" w:hAnsiTheme="majorHAnsi"/>
          <w:bCs/>
          <w:sz w:val="20"/>
          <w:szCs w:val="20"/>
        </w:rPr>
        <w:t>However</w:t>
      </w:r>
      <w:r w:rsidRPr="00612CC2">
        <w:rPr>
          <w:rFonts w:asciiTheme="majorHAnsi" w:hAnsiTheme="majorHAnsi"/>
          <w:bCs/>
          <w:sz w:val="20"/>
          <w:szCs w:val="20"/>
        </w:rPr>
        <w:t xml:space="preserve">, </w:t>
      </w:r>
      <w:r w:rsidR="00612CC2" w:rsidRPr="00612CC2">
        <w:rPr>
          <w:rFonts w:asciiTheme="majorHAnsi" w:hAnsiTheme="majorHAnsi"/>
          <w:bCs/>
          <w:sz w:val="20"/>
          <w:szCs w:val="20"/>
        </w:rPr>
        <w:t>the Syndic would have rejected the withdrawal of the proceeding</w:t>
      </w:r>
      <w:r w:rsidRPr="00612CC2">
        <w:rPr>
          <w:rFonts w:asciiTheme="majorHAnsi" w:hAnsiTheme="majorHAnsi"/>
          <w:bCs/>
          <w:sz w:val="20"/>
          <w:szCs w:val="20"/>
        </w:rPr>
        <w:t xml:space="preserve">, </w:t>
      </w:r>
      <w:r w:rsidR="00612CC2" w:rsidRPr="00612CC2">
        <w:rPr>
          <w:rFonts w:asciiTheme="majorHAnsi" w:hAnsiTheme="majorHAnsi"/>
          <w:bCs/>
          <w:sz w:val="20"/>
          <w:szCs w:val="20"/>
        </w:rPr>
        <w:t>and up to</w:t>
      </w:r>
      <w:r w:rsidRPr="00612CC2">
        <w:rPr>
          <w:rFonts w:asciiTheme="majorHAnsi" w:hAnsiTheme="majorHAnsi"/>
          <w:bCs/>
          <w:sz w:val="20"/>
          <w:szCs w:val="20"/>
        </w:rPr>
        <w:t xml:space="preserve"> </w:t>
      </w:r>
      <w:r w:rsidR="00612CC2" w:rsidRPr="00612CC2">
        <w:rPr>
          <w:rFonts w:asciiTheme="majorHAnsi" w:hAnsiTheme="majorHAnsi"/>
          <w:bCs/>
          <w:sz w:val="20"/>
          <w:szCs w:val="20"/>
        </w:rPr>
        <w:t>Nov</w:t>
      </w:r>
      <w:r w:rsidRPr="00612CC2">
        <w:rPr>
          <w:rFonts w:asciiTheme="majorHAnsi" w:hAnsiTheme="majorHAnsi"/>
          <w:bCs/>
          <w:sz w:val="20"/>
          <w:szCs w:val="20"/>
        </w:rPr>
        <w:t>emb</w:t>
      </w:r>
      <w:r w:rsidR="00612CC2">
        <w:rPr>
          <w:rFonts w:asciiTheme="majorHAnsi" w:hAnsiTheme="majorHAnsi"/>
          <w:bCs/>
          <w:sz w:val="20"/>
          <w:szCs w:val="20"/>
        </w:rPr>
        <w:t>e</w:t>
      </w:r>
      <w:r w:rsidRPr="00612CC2">
        <w:rPr>
          <w:rFonts w:asciiTheme="majorHAnsi" w:hAnsiTheme="majorHAnsi"/>
          <w:bCs/>
          <w:sz w:val="20"/>
          <w:szCs w:val="20"/>
        </w:rPr>
        <w:t xml:space="preserve">r 1994 </w:t>
      </w:r>
      <w:r w:rsidR="0067118D">
        <w:rPr>
          <w:rFonts w:asciiTheme="majorHAnsi" w:hAnsiTheme="majorHAnsi"/>
          <w:bCs/>
          <w:sz w:val="20"/>
          <w:szCs w:val="20"/>
        </w:rPr>
        <w:t>there were still two pending payments</w:t>
      </w:r>
      <w:r w:rsidRPr="00612CC2">
        <w:rPr>
          <w:rFonts w:asciiTheme="majorHAnsi" w:hAnsiTheme="majorHAnsi"/>
          <w:bCs/>
          <w:sz w:val="20"/>
          <w:szCs w:val="20"/>
        </w:rPr>
        <w:t xml:space="preserve">, </w:t>
      </w:r>
      <w:r w:rsidR="0067118D">
        <w:rPr>
          <w:rFonts w:asciiTheme="majorHAnsi" w:hAnsiTheme="majorHAnsi"/>
          <w:bCs/>
          <w:sz w:val="20"/>
          <w:szCs w:val="20"/>
        </w:rPr>
        <w:t>although the proceeding was declared</w:t>
      </w:r>
      <w:r w:rsidRPr="00612CC2">
        <w:rPr>
          <w:rFonts w:asciiTheme="majorHAnsi" w:hAnsiTheme="majorHAnsi"/>
          <w:bCs/>
          <w:sz w:val="20"/>
          <w:szCs w:val="20"/>
        </w:rPr>
        <w:t xml:space="preserve"> </w:t>
      </w:r>
      <w:r w:rsidR="0067118D">
        <w:rPr>
          <w:rFonts w:asciiTheme="majorHAnsi" w:hAnsiTheme="majorHAnsi"/>
          <w:bCs/>
          <w:sz w:val="20"/>
          <w:szCs w:val="20"/>
        </w:rPr>
        <w:t xml:space="preserve">finalized on </w:t>
      </w:r>
      <w:r w:rsidR="0067118D" w:rsidRPr="00612CC2">
        <w:rPr>
          <w:rFonts w:asciiTheme="majorHAnsi" w:hAnsiTheme="majorHAnsi"/>
          <w:bCs/>
          <w:sz w:val="20"/>
          <w:szCs w:val="20"/>
        </w:rPr>
        <w:t xml:space="preserve">November </w:t>
      </w:r>
      <w:r w:rsidRPr="00612CC2">
        <w:rPr>
          <w:rFonts w:asciiTheme="majorHAnsi" w:hAnsiTheme="majorHAnsi"/>
          <w:bCs/>
          <w:sz w:val="20"/>
          <w:szCs w:val="20"/>
        </w:rPr>
        <w:t>23</w:t>
      </w:r>
      <w:r w:rsidR="0067118D">
        <w:rPr>
          <w:rFonts w:asciiTheme="majorHAnsi" w:hAnsiTheme="majorHAnsi"/>
          <w:bCs/>
          <w:sz w:val="20"/>
          <w:szCs w:val="20"/>
        </w:rPr>
        <w:t xml:space="preserve"> </w:t>
      </w:r>
      <w:r w:rsidRPr="00612CC2">
        <w:rPr>
          <w:rFonts w:asciiTheme="majorHAnsi" w:hAnsiTheme="majorHAnsi"/>
          <w:bCs/>
          <w:sz w:val="20"/>
          <w:szCs w:val="20"/>
        </w:rPr>
        <w:t>1994.</w:t>
      </w:r>
    </w:p>
    <w:p w14:paraId="23C4EFB3" w14:textId="4636925F" w:rsidR="00B425CF" w:rsidRPr="002C75EB" w:rsidRDefault="000972FD" w:rsidP="00B42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BB428C">
        <w:rPr>
          <w:rFonts w:ascii="Cambria" w:hAnsi="Cambria"/>
          <w:sz w:val="20"/>
          <w:szCs w:val="20"/>
        </w:rPr>
        <w:t>Likewise</w:t>
      </w:r>
      <w:r w:rsidR="00B425CF" w:rsidRPr="00BB428C">
        <w:rPr>
          <w:rFonts w:ascii="Cambria" w:hAnsi="Cambria"/>
          <w:sz w:val="20"/>
          <w:szCs w:val="20"/>
        </w:rPr>
        <w:t xml:space="preserve">, </w:t>
      </w:r>
      <w:r w:rsidRPr="00BB428C">
        <w:rPr>
          <w:rFonts w:ascii="Cambria" w:hAnsi="Cambria"/>
          <w:sz w:val="20"/>
          <w:szCs w:val="20"/>
        </w:rPr>
        <w:t>the petit</w:t>
      </w:r>
      <w:r w:rsidR="00B425CF" w:rsidRPr="00BB428C">
        <w:rPr>
          <w:rFonts w:ascii="Cambria" w:hAnsi="Cambria"/>
          <w:sz w:val="20"/>
          <w:szCs w:val="20"/>
        </w:rPr>
        <w:t>ionar</w:t>
      </w:r>
      <w:r w:rsidRPr="00BB428C">
        <w:rPr>
          <w:rFonts w:ascii="Cambria" w:hAnsi="Cambria"/>
          <w:sz w:val="20"/>
          <w:szCs w:val="20"/>
        </w:rPr>
        <w:t>y party</w:t>
      </w:r>
      <w:r w:rsidR="00B425CF" w:rsidRPr="00BB428C">
        <w:rPr>
          <w:rFonts w:ascii="Cambria" w:hAnsi="Cambria"/>
          <w:sz w:val="20"/>
          <w:szCs w:val="20"/>
        </w:rPr>
        <w:t xml:space="preserve"> indica</w:t>
      </w:r>
      <w:r w:rsidRPr="00BB428C">
        <w:rPr>
          <w:rFonts w:ascii="Cambria" w:hAnsi="Cambria"/>
          <w:sz w:val="20"/>
          <w:szCs w:val="20"/>
        </w:rPr>
        <w:t>tes</w:t>
      </w:r>
      <w:r w:rsidR="00B425CF" w:rsidRPr="00BB428C">
        <w:rPr>
          <w:rFonts w:ascii="Cambria" w:hAnsi="Cambria"/>
          <w:sz w:val="20"/>
          <w:szCs w:val="20"/>
        </w:rPr>
        <w:t xml:space="preserve"> </w:t>
      </w:r>
      <w:r w:rsidRPr="00BB428C">
        <w:rPr>
          <w:rFonts w:ascii="Cambria" w:hAnsi="Cambria"/>
          <w:sz w:val="20"/>
          <w:szCs w:val="20"/>
        </w:rPr>
        <w:t>that once</w:t>
      </w:r>
      <w:r w:rsidR="00B425CF" w:rsidRPr="00BB428C">
        <w:rPr>
          <w:rFonts w:ascii="Cambria" w:hAnsi="Cambria"/>
          <w:sz w:val="20"/>
          <w:szCs w:val="20"/>
        </w:rPr>
        <w:t xml:space="preserve"> </w:t>
      </w:r>
      <w:r w:rsidR="00BB428C" w:rsidRPr="00BB428C">
        <w:rPr>
          <w:rFonts w:ascii="Cambria" w:hAnsi="Cambria"/>
          <w:sz w:val="20"/>
          <w:szCs w:val="20"/>
        </w:rPr>
        <w:t xml:space="preserve">the conclusion of the Syndic’s intervention was </w:t>
      </w:r>
      <w:r w:rsidR="00B425CF" w:rsidRPr="00BB428C">
        <w:rPr>
          <w:rFonts w:ascii="Cambria" w:hAnsi="Cambria"/>
          <w:sz w:val="20"/>
          <w:szCs w:val="20"/>
        </w:rPr>
        <w:t>determin</w:t>
      </w:r>
      <w:r w:rsidRPr="00BB428C">
        <w:rPr>
          <w:rFonts w:ascii="Cambria" w:hAnsi="Cambria"/>
          <w:sz w:val="20"/>
          <w:szCs w:val="20"/>
        </w:rPr>
        <w:t>ed</w:t>
      </w:r>
      <w:r w:rsidR="00B425CF" w:rsidRPr="00BB428C">
        <w:rPr>
          <w:rFonts w:ascii="Cambria" w:hAnsi="Cambria"/>
          <w:sz w:val="20"/>
          <w:szCs w:val="20"/>
        </w:rPr>
        <w:t xml:space="preserve">, </w:t>
      </w:r>
      <w:r w:rsidRPr="00BB428C">
        <w:rPr>
          <w:rFonts w:ascii="Cambria" w:hAnsi="Cambria"/>
          <w:sz w:val="20"/>
          <w:szCs w:val="20"/>
        </w:rPr>
        <w:t>on</w:t>
      </w:r>
      <w:r w:rsidR="00B425CF" w:rsidRPr="00BB428C">
        <w:rPr>
          <w:rFonts w:ascii="Cambria" w:hAnsi="Cambria"/>
          <w:sz w:val="20"/>
          <w:szCs w:val="20"/>
        </w:rPr>
        <w:t xml:space="preserve"> </w:t>
      </w:r>
      <w:r w:rsidR="00BB428C" w:rsidRPr="00BB428C">
        <w:rPr>
          <w:rFonts w:ascii="Cambria" w:hAnsi="Cambria"/>
          <w:sz w:val="20"/>
          <w:szCs w:val="20"/>
        </w:rPr>
        <w:t>Nov</w:t>
      </w:r>
      <w:r w:rsidRPr="00BB428C">
        <w:rPr>
          <w:rFonts w:ascii="Cambria" w:hAnsi="Cambria"/>
          <w:sz w:val="20"/>
          <w:szCs w:val="20"/>
        </w:rPr>
        <w:t>emb</w:t>
      </w:r>
      <w:r w:rsidR="00BB428C" w:rsidRPr="00BB428C">
        <w:rPr>
          <w:rFonts w:ascii="Cambria" w:hAnsi="Cambria"/>
          <w:sz w:val="20"/>
          <w:szCs w:val="20"/>
        </w:rPr>
        <w:t>er</w:t>
      </w:r>
      <w:r w:rsidRPr="00BB428C">
        <w:rPr>
          <w:rFonts w:ascii="Cambria" w:hAnsi="Cambria"/>
          <w:sz w:val="20"/>
          <w:szCs w:val="20"/>
        </w:rPr>
        <w:t xml:space="preserve"> </w:t>
      </w:r>
      <w:r w:rsidR="00B425CF" w:rsidRPr="00BB428C">
        <w:rPr>
          <w:rFonts w:ascii="Cambria" w:hAnsi="Cambria"/>
          <w:sz w:val="20"/>
          <w:szCs w:val="20"/>
        </w:rPr>
        <w:t>23</w:t>
      </w:r>
      <w:r w:rsidR="00BB428C">
        <w:rPr>
          <w:rFonts w:ascii="Cambria" w:hAnsi="Cambria"/>
          <w:sz w:val="20"/>
          <w:szCs w:val="20"/>
        </w:rPr>
        <w:t xml:space="preserve"> </w:t>
      </w:r>
      <w:r w:rsidR="00B425CF" w:rsidRPr="00BB428C">
        <w:rPr>
          <w:rFonts w:ascii="Cambria" w:hAnsi="Cambria"/>
          <w:sz w:val="20"/>
          <w:szCs w:val="20"/>
        </w:rPr>
        <w:t xml:space="preserve">1994, , </w:t>
      </w:r>
      <w:r w:rsidR="00BB428C" w:rsidRPr="00BB428C">
        <w:rPr>
          <w:rFonts w:ascii="Cambria" w:hAnsi="Cambria"/>
          <w:sz w:val="20"/>
          <w:szCs w:val="20"/>
        </w:rPr>
        <w:t>he appealed the decision</w:t>
      </w:r>
      <w:r w:rsidR="00B425CF" w:rsidRPr="00BB428C">
        <w:rPr>
          <w:rFonts w:ascii="Cambria" w:hAnsi="Cambria"/>
          <w:sz w:val="20"/>
          <w:szCs w:val="20"/>
        </w:rPr>
        <w:t xml:space="preserve"> </w:t>
      </w:r>
      <w:r w:rsidR="00BB428C" w:rsidRPr="00BB428C">
        <w:rPr>
          <w:rFonts w:ascii="Cambria" w:hAnsi="Cambria"/>
          <w:sz w:val="20"/>
          <w:szCs w:val="20"/>
        </w:rPr>
        <w:t>of the proceeding process</w:t>
      </w:r>
      <w:r w:rsidR="00B425CF" w:rsidRPr="00BB428C">
        <w:rPr>
          <w:rFonts w:ascii="Cambria" w:hAnsi="Cambria"/>
          <w:sz w:val="20"/>
          <w:szCs w:val="20"/>
        </w:rPr>
        <w:t xml:space="preserve"> </w:t>
      </w:r>
      <w:r w:rsidR="00BB428C" w:rsidRPr="00BB428C">
        <w:rPr>
          <w:rFonts w:ascii="Cambria" w:hAnsi="Cambria"/>
          <w:sz w:val="20"/>
          <w:szCs w:val="20"/>
        </w:rPr>
        <w:t>and that such provision was ruled by the judge</w:t>
      </w:r>
      <w:r w:rsidR="00B425CF" w:rsidRPr="00BB428C">
        <w:rPr>
          <w:rFonts w:ascii="Cambria" w:hAnsi="Cambria"/>
          <w:sz w:val="20"/>
          <w:szCs w:val="20"/>
        </w:rPr>
        <w:t xml:space="preserve"> </w:t>
      </w:r>
      <w:r w:rsidR="00BB428C" w:rsidRPr="00BB428C">
        <w:rPr>
          <w:rFonts w:ascii="Cambria" w:hAnsi="Cambria"/>
          <w:sz w:val="20"/>
          <w:szCs w:val="20"/>
        </w:rPr>
        <w:t>who acted as</w:t>
      </w:r>
      <w:r w:rsidR="00B425CF" w:rsidRPr="00BB428C">
        <w:rPr>
          <w:rFonts w:ascii="Cambria" w:hAnsi="Cambria"/>
          <w:sz w:val="20"/>
          <w:szCs w:val="20"/>
        </w:rPr>
        <w:t xml:space="preserve"> Pasadena S.A.</w:t>
      </w:r>
      <w:r w:rsidR="00BB428C" w:rsidRPr="00BB428C">
        <w:rPr>
          <w:rFonts w:ascii="Cambria" w:hAnsi="Cambria"/>
          <w:sz w:val="20"/>
          <w:szCs w:val="20"/>
        </w:rPr>
        <w:t>’s attorney.</w:t>
      </w:r>
      <w:r w:rsidR="00B425CF" w:rsidRPr="00BB428C">
        <w:rPr>
          <w:rFonts w:ascii="Cambria" w:hAnsi="Cambria"/>
          <w:sz w:val="20"/>
          <w:szCs w:val="20"/>
        </w:rPr>
        <w:t xml:space="preserve"> </w:t>
      </w:r>
      <w:r w:rsidR="00BB428C" w:rsidRPr="00BB428C">
        <w:rPr>
          <w:rFonts w:ascii="Cambria" w:hAnsi="Cambria"/>
          <w:sz w:val="20"/>
          <w:szCs w:val="20"/>
        </w:rPr>
        <w:t>He also affirms</w:t>
      </w:r>
      <w:r w:rsidR="00B425CF" w:rsidRPr="00BB428C">
        <w:rPr>
          <w:rFonts w:ascii="Cambria" w:hAnsi="Cambria"/>
          <w:sz w:val="20"/>
          <w:szCs w:val="20"/>
        </w:rPr>
        <w:t xml:space="preserve"> </w:t>
      </w:r>
      <w:r w:rsidR="00BB428C" w:rsidRPr="00BB428C">
        <w:rPr>
          <w:rFonts w:ascii="Cambria" w:hAnsi="Cambria"/>
          <w:sz w:val="20"/>
          <w:szCs w:val="20"/>
        </w:rPr>
        <w:t>that not all the amount of the Syndic’s fees was taken away</w:t>
      </w:r>
      <w:r w:rsidR="00B425CF" w:rsidRPr="00BB428C">
        <w:rPr>
          <w:rFonts w:ascii="Cambria" w:hAnsi="Cambria"/>
          <w:sz w:val="20"/>
          <w:szCs w:val="20"/>
        </w:rPr>
        <w:t xml:space="preserve">, </w:t>
      </w:r>
      <w:r w:rsidR="00BB428C" w:rsidRPr="00BB428C">
        <w:rPr>
          <w:rFonts w:ascii="Cambria" w:hAnsi="Cambria"/>
          <w:sz w:val="20"/>
          <w:szCs w:val="20"/>
        </w:rPr>
        <w:t>and that on March 10</w:t>
      </w:r>
      <w:r w:rsidR="00B425CF" w:rsidRPr="00BB428C">
        <w:rPr>
          <w:rFonts w:ascii="Cambria" w:hAnsi="Cambria"/>
          <w:sz w:val="20"/>
          <w:szCs w:val="20"/>
        </w:rPr>
        <w:t xml:space="preserve"> 1998 </w:t>
      </w:r>
      <w:r w:rsidR="00BB428C" w:rsidRPr="00BB428C">
        <w:rPr>
          <w:rFonts w:ascii="Cambria" w:hAnsi="Cambria"/>
          <w:sz w:val="20"/>
          <w:szCs w:val="20"/>
        </w:rPr>
        <w:t xml:space="preserve">was summoned for a </w:t>
      </w:r>
      <w:r w:rsidR="00B425CF" w:rsidRPr="00BB428C">
        <w:rPr>
          <w:rFonts w:ascii="Cambria" w:hAnsi="Cambria"/>
          <w:sz w:val="20"/>
          <w:szCs w:val="20"/>
        </w:rPr>
        <w:t xml:space="preserve"> concilia</w:t>
      </w:r>
      <w:r w:rsidR="00BB428C" w:rsidRPr="00BB428C">
        <w:rPr>
          <w:rFonts w:ascii="Cambria" w:hAnsi="Cambria"/>
          <w:sz w:val="20"/>
          <w:szCs w:val="20"/>
        </w:rPr>
        <w:t>tio</w:t>
      </w:r>
      <w:r w:rsidR="00B425CF" w:rsidRPr="00BB428C">
        <w:rPr>
          <w:rFonts w:ascii="Cambria" w:hAnsi="Cambria"/>
          <w:sz w:val="20"/>
          <w:szCs w:val="20"/>
        </w:rPr>
        <w:t>n</w:t>
      </w:r>
      <w:r w:rsidR="00BB428C" w:rsidRPr="00BB428C">
        <w:rPr>
          <w:rFonts w:ascii="Cambria" w:hAnsi="Cambria"/>
          <w:sz w:val="20"/>
          <w:szCs w:val="20"/>
        </w:rPr>
        <w:t xml:space="preserve"> hearing</w:t>
      </w:r>
      <w:r w:rsidR="00B425CF" w:rsidRPr="00BB428C">
        <w:rPr>
          <w:rFonts w:ascii="Cambria" w:hAnsi="Cambria"/>
          <w:sz w:val="20"/>
          <w:szCs w:val="20"/>
        </w:rPr>
        <w:t xml:space="preserve"> </w:t>
      </w:r>
      <w:r w:rsidR="00BB428C" w:rsidRPr="00BB428C">
        <w:rPr>
          <w:rFonts w:ascii="Cambria" w:hAnsi="Cambria"/>
          <w:sz w:val="20"/>
          <w:szCs w:val="20"/>
        </w:rPr>
        <w:t>at which the alleged victim</w:t>
      </w:r>
      <w:r w:rsidR="00B425CF" w:rsidRPr="00BB428C">
        <w:rPr>
          <w:rFonts w:ascii="Cambria" w:hAnsi="Cambria"/>
          <w:sz w:val="20"/>
          <w:szCs w:val="20"/>
        </w:rPr>
        <w:t xml:space="preserve"> </w:t>
      </w:r>
      <w:r w:rsidR="002C75EB">
        <w:rPr>
          <w:rFonts w:ascii="Cambria" w:hAnsi="Cambria"/>
          <w:sz w:val="20"/>
          <w:szCs w:val="20"/>
        </w:rPr>
        <w:t>acknowledged that in February</w:t>
      </w:r>
      <w:r w:rsidR="00B425CF" w:rsidRPr="00BB428C">
        <w:rPr>
          <w:rFonts w:ascii="Cambria" w:hAnsi="Cambria"/>
          <w:sz w:val="20"/>
          <w:szCs w:val="20"/>
        </w:rPr>
        <w:t xml:space="preserve"> 1998 </w:t>
      </w:r>
      <w:r w:rsidR="002C75EB">
        <w:rPr>
          <w:rFonts w:ascii="Cambria" w:hAnsi="Cambria"/>
          <w:sz w:val="20"/>
          <w:szCs w:val="20"/>
        </w:rPr>
        <w:t>the judge had declared</w:t>
      </w:r>
      <w:r w:rsidR="00B425CF" w:rsidRPr="00BB428C">
        <w:rPr>
          <w:rFonts w:ascii="Cambria" w:hAnsi="Cambria"/>
          <w:sz w:val="20"/>
          <w:szCs w:val="20"/>
        </w:rPr>
        <w:t xml:space="preserve"> Pasadena S.A.</w:t>
      </w:r>
      <w:r w:rsidR="002C75EB">
        <w:rPr>
          <w:rFonts w:ascii="Cambria" w:hAnsi="Cambria"/>
          <w:sz w:val="20"/>
          <w:szCs w:val="20"/>
        </w:rPr>
        <w:t>’s bankruptcy</w:t>
      </w:r>
      <w:r w:rsidR="00B425CF" w:rsidRPr="00BB428C">
        <w:rPr>
          <w:rFonts w:ascii="Cambria" w:hAnsi="Cambria"/>
          <w:sz w:val="20"/>
          <w:szCs w:val="20"/>
        </w:rPr>
        <w:t xml:space="preserve"> </w:t>
      </w:r>
      <w:r w:rsidR="002C75EB">
        <w:rPr>
          <w:rFonts w:ascii="Cambria" w:hAnsi="Cambria"/>
          <w:sz w:val="20"/>
          <w:szCs w:val="20"/>
        </w:rPr>
        <w:t>by means of</w:t>
      </w:r>
      <w:r w:rsidR="00B425CF" w:rsidRPr="00BB428C">
        <w:rPr>
          <w:rFonts w:ascii="Cambria" w:hAnsi="Cambria"/>
          <w:sz w:val="20"/>
          <w:szCs w:val="20"/>
        </w:rPr>
        <w:t xml:space="preserve"> Auto 96/98. </w:t>
      </w:r>
      <w:r w:rsidR="002C75EB" w:rsidRPr="002C75EB">
        <w:rPr>
          <w:rFonts w:ascii="Cambria" w:hAnsi="Cambria"/>
          <w:sz w:val="20"/>
          <w:szCs w:val="20"/>
        </w:rPr>
        <w:t>He claims that</w:t>
      </w:r>
      <w:r w:rsidR="00B425CF" w:rsidRPr="002C75EB">
        <w:rPr>
          <w:rFonts w:ascii="Cambria" w:hAnsi="Cambria"/>
          <w:sz w:val="20"/>
          <w:szCs w:val="20"/>
        </w:rPr>
        <w:t xml:space="preserve"> aut</w:t>
      </w:r>
      <w:r w:rsidR="002C75EB" w:rsidRPr="002C75EB">
        <w:rPr>
          <w:rFonts w:ascii="Cambria" w:hAnsi="Cambria"/>
          <w:sz w:val="20"/>
          <w:szCs w:val="20"/>
        </w:rPr>
        <w:t>h</w:t>
      </w:r>
      <w:r w:rsidR="00B425CF" w:rsidRPr="002C75EB">
        <w:rPr>
          <w:rFonts w:ascii="Cambria" w:hAnsi="Cambria"/>
          <w:sz w:val="20"/>
          <w:szCs w:val="20"/>
        </w:rPr>
        <w:t>ori</w:t>
      </w:r>
      <w:r w:rsidR="002C75EB" w:rsidRPr="002C75EB">
        <w:rPr>
          <w:rFonts w:ascii="Cambria" w:hAnsi="Cambria"/>
          <w:sz w:val="20"/>
          <w:szCs w:val="20"/>
        </w:rPr>
        <w:t>tie</w:t>
      </w:r>
      <w:r w:rsidR="00B425CF" w:rsidRPr="002C75EB">
        <w:rPr>
          <w:rFonts w:ascii="Cambria" w:hAnsi="Cambria"/>
          <w:sz w:val="20"/>
          <w:szCs w:val="20"/>
        </w:rPr>
        <w:t xml:space="preserve">s </w:t>
      </w:r>
      <w:r w:rsidR="002C75EB" w:rsidRPr="002C75EB">
        <w:rPr>
          <w:rFonts w:ascii="Cambria" w:hAnsi="Cambria"/>
          <w:sz w:val="20"/>
          <w:szCs w:val="20"/>
        </w:rPr>
        <w:t>of the</w:t>
      </w:r>
      <w:r w:rsidR="00B425CF" w:rsidRPr="002C75EB">
        <w:rPr>
          <w:rFonts w:ascii="Cambria" w:hAnsi="Cambria"/>
          <w:sz w:val="20"/>
          <w:szCs w:val="20"/>
        </w:rPr>
        <w:t xml:space="preserve"> </w:t>
      </w:r>
      <w:r w:rsidR="002C75EB" w:rsidRPr="002C75EB">
        <w:rPr>
          <w:rFonts w:ascii="Cambria" w:hAnsi="Cambria"/>
          <w:sz w:val="20"/>
          <w:szCs w:val="20"/>
        </w:rPr>
        <w:t>commercial proceeding</w:t>
      </w:r>
      <w:r w:rsidR="00B425CF" w:rsidRPr="002C75EB">
        <w:rPr>
          <w:rFonts w:ascii="Cambria" w:hAnsi="Cambria"/>
          <w:sz w:val="20"/>
          <w:szCs w:val="20"/>
        </w:rPr>
        <w:t xml:space="preserve">, </w:t>
      </w:r>
      <w:r w:rsidR="002C75EB" w:rsidRPr="002C75EB">
        <w:rPr>
          <w:rFonts w:ascii="Cambria" w:hAnsi="Cambria"/>
          <w:sz w:val="20"/>
          <w:szCs w:val="20"/>
        </w:rPr>
        <w:t>the</w:t>
      </w:r>
      <w:r w:rsidR="00B425CF" w:rsidRPr="002C75EB">
        <w:rPr>
          <w:rFonts w:ascii="Cambria" w:hAnsi="Cambria"/>
          <w:sz w:val="20"/>
          <w:szCs w:val="20"/>
        </w:rPr>
        <w:t xml:space="preserve"> </w:t>
      </w:r>
      <w:r w:rsidR="002C75EB" w:rsidRPr="002C75EB">
        <w:rPr>
          <w:rFonts w:ascii="Cambria" w:hAnsi="Cambria"/>
          <w:sz w:val="20"/>
          <w:szCs w:val="20"/>
        </w:rPr>
        <w:t>Commercial J</w:t>
      </w:r>
      <w:r w:rsidR="00B425CF" w:rsidRPr="002C75EB">
        <w:rPr>
          <w:rFonts w:ascii="Cambria" w:hAnsi="Cambria"/>
          <w:sz w:val="20"/>
          <w:szCs w:val="20"/>
        </w:rPr>
        <w:t>u</w:t>
      </w:r>
      <w:r w:rsidR="002C75EB" w:rsidRPr="002C75EB">
        <w:rPr>
          <w:rFonts w:ascii="Cambria" w:hAnsi="Cambria"/>
          <w:sz w:val="20"/>
          <w:szCs w:val="20"/>
        </w:rPr>
        <w:t>dg</w:t>
      </w:r>
      <w:r w:rsidR="00B425CF" w:rsidRPr="002C75EB">
        <w:rPr>
          <w:rFonts w:ascii="Cambria" w:hAnsi="Cambria"/>
          <w:sz w:val="20"/>
          <w:szCs w:val="20"/>
        </w:rPr>
        <w:t>e</w:t>
      </w:r>
      <w:r w:rsidR="002C75EB" w:rsidRPr="002C75EB">
        <w:rPr>
          <w:rFonts w:ascii="Cambria" w:hAnsi="Cambria"/>
          <w:sz w:val="20"/>
          <w:szCs w:val="20"/>
        </w:rPr>
        <w:t xml:space="preserve"> and the</w:t>
      </w:r>
      <w:r w:rsidR="00B425CF" w:rsidRPr="002C75EB">
        <w:rPr>
          <w:rFonts w:ascii="Cambria" w:hAnsi="Cambria"/>
          <w:sz w:val="20"/>
          <w:szCs w:val="20"/>
        </w:rPr>
        <w:t xml:space="preserve"> S</w:t>
      </w:r>
      <w:r w:rsidR="002C75EB" w:rsidRPr="002C75EB">
        <w:rPr>
          <w:rFonts w:ascii="Cambria" w:hAnsi="Cambria"/>
          <w:sz w:val="20"/>
          <w:szCs w:val="20"/>
        </w:rPr>
        <w:t>y</w:t>
      </w:r>
      <w:r w:rsidR="00B425CF" w:rsidRPr="002C75EB">
        <w:rPr>
          <w:rFonts w:ascii="Cambria" w:hAnsi="Cambria"/>
          <w:sz w:val="20"/>
          <w:szCs w:val="20"/>
        </w:rPr>
        <w:t>ndic, adopt</w:t>
      </w:r>
      <w:r w:rsidR="002C75EB" w:rsidRPr="002C75EB">
        <w:rPr>
          <w:rFonts w:ascii="Cambria" w:hAnsi="Cambria"/>
          <w:sz w:val="20"/>
          <w:szCs w:val="20"/>
        </w:rPr>
        <w:t>ed</w:t>
      </w:r>
      <w:r w:rsidR="00B425CF" w:rsidRPr="002C75EB">
        <w:rPr>
          <w:rFonts w:ascii="Cambria" w:hAnsi="Cambria"/>
          <w:sz w:val="20"/>
          <w:szCs w:val="20"/>
        </w:rPr>
        <w:t xml:space="preserve"> </w:t>
      </w:r>
      <w:r w:rsidR="002C75EB" w:rsidRPr="002C75EB">
        <w:rPr>
          <w:rFonts w:ascii="Cambria" w:hAnsi="Cambria"/>
          <w:sz w:val="20"/>
          <w:szCs w:val="20"/>
        </w:rPr>
        <w:t>an own tessitura</w:t>
      </w:r>
      <w:r w:rsidR="00B425CF" w:rsidRPr="002C75EB">
        <w:rPr>
          <w:rFonts w:ascii="Cambria" w:hAnsi="Cambria"/>
          <w:sz w:val="20"/>
          <w:szCs w:val="20"/>
        </w:rPr>
        <w:t xml:space="preserve">, </w:t>
      </w:r>
      <w:r w:rsidR="002C75EB" w:rsidRPr="002C75EB">
        <w:rPr>
          <w:rFonts w:ascii="Cambria" w:hAnsi="Cambria"/>
          <w:sz w:val="20"/>
          <w:szCs w:val="20"/>
        </w:rPr>
        <w:t>and despite the fact that the alleged victim</w:t>
      </w:r>
      <w:r w:rsidR="00B425CF" w:rsidRPr="002C75EB">
        <w:rPr>
          <w:rFonts w:ascii="Cambria" w:hAnsi="Cambria"/>
          <w:sz w:val="20"/>
          <w:szCs w:val="20"/>
        </w:rPr>
        <w:t xml:space="preserve"> </w:t>
      </w:r>
      <w:r w:rsidR="002C75EB">
        <w:rPr>
          <w:rFonts w:ascii="Cambria" w:hAnsi="Cambria"/>
          <w:sz w:val="20"/>
          <w:szCs w:val="20"/>
        </w:rPr>
        <w:t xml:space="preserve">paid his </w:t>
      </w:r>
      <w:r w:rsidR="002C75EB" w:rsidRPr="002C75EB">
        <w:rPr>
          <w:rFonts w:ascii="Cambria" w:hAnsi="Cambria"/>
          <w:sz w:val="20"/>
          <w:szCs w:val="20"/>
        </w:rPr>
        <w:t>liabilities in full</w:t>
      </w:r>
      <w:r w:rsidR="00B425CF" w:rsidRPr="002C75EB">
        <w:rPr>
          <w:rFonts w:ascii="Cambria" w:hAnsi="Cambria"/>
          <w:sz w:val="20"/>
          <w:szCs w:val="20"/>
        </w:rPr>
        <w:t xml:space="preserve"> </w:t>
      </w:r>
      <w:r w:rsidR="002C75EB" w:rsidRPr="002C75EB">
        <w:rPr>
          <w:rFonts w:ascii="Cambria" w:hAnsi="Cambria"/>
          <w:sz w:val="20"/>
          <w:szCs w:val="20"/>
        </w:rPr>
        <w:t>plus the Syndic’s fees</w:t>
      </w:r>
      <w:r w:rsidR="00B425CF" w:rsidRPr="002C75EB">
        <w:rPr>
          <w:rFonts w:ascii="Cambria" w:hAnsi="Cambria"/>
          <w:sz w:val="20"/>
          <w:szCs w:val="20"/>
        </w:rPr>
        <w:t xml:space="preserve">, </w:t>
      </w:r>
      <w:r w:rsidR="002C75EB" w:rsidRPr="002C75EB">
        <w:rPr>
          <w:rFonts w:ascii="Cambria" w:hAnsi="Cambria"/>
          <w:sz w:val="20"/>
          <w:szCs w:val="20"/>
        </w:rPr>
        <w:t>they carried on with the proceeding</w:t>
      </w:r>
      <w:r w:rsidR="00B425CF" w:rsidRPr="002C75EB">
        <w:rPr>
          <w:rFonts w:ascii="Cambria" w:hAnsi="Cambria"/>
          <w:sz w:val="20"/>
          <w:szCs w:val="20"/>
        </w:rPr>
        <w:t>.</w:t>
      </w:r>
    </w:p>
    <w:p w14:paraId="26E49CD0" w14:textId="7B5E4A7B" w:rsidR="00B425CF" w:rsidRPr="00F65EFC" w:rsidRDefault="002C75EB" w:rsidP="00B42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2C75EB">
        <w:rPr>
          <w:rFonts w:ascii="Cambria" w:hAnsi="Cambria"/>
          <w:sz w:val="20"/>
          <w:szCs w:val="20"/>
        </w:rPr>
        <w:t>Regarding the bankruptcy process</w:t>
      </w:r>
      <w:r w:rsidR="00B425CF" w:rsidRPr="002C75EB">
        <w:rPr>
          <w:rFonts w:ascii="Cambria" w:hAnsi="Cambria"/>
          <w:sz w:val="20"/>
          <w:szCs w:val="20"/>
        </w:rPr>
        <w:t xml:space="preserve">, </w:t>
      </w:r>
      <w:r w:rsidRPr="002C75EB">
        <w:rPr>
          <w:rFonts w:ascii="Cambria" w:hAnsi="Cambria"/>
          <w:sz w:val="20"/>
          <w:szCs w:val="20"/>
        </w:rPr>
        <w:t>the petitionary party</w:t>
      </w:r>
      <w:r w:rsidR="00B425CF" w:rsidRPr="002C75EB">
        <w:rPr>
          <w:rFonts w:ascii="Cambria" w:hAnsi="Cambria"/>
          <w:sz w:val="20"/>
          <w:szCs w:val="20"/>
        </w:rPr>
        <w:t xml:space="preserve"> af</w:t>
      </w:r>
      <w:r w:rsidRPr="002C75EB">
        <w:rPr>
          <w:rFonts w:ascii="Cambria" w:hAnsi="Cambria"/>
          <w:sz w:val="20"/>
          <w:szCs w:val="20"/>
        </w:rPr>
        <w:t>f</w:t>
      </w:r>
      <w:r w:rsidR="00B425CF" w:rsidRPr="002C75EB">
        <w:rPr>
          <w:rFonts w:ascii="Cambria" w:hAnsi="Cambria"/>
          <w:sz w:val="20"/>
          <w:szCs w:val="20"/>
        </w:rPr>
        <w:t>irm</w:t>
      </w:r>
      <w:r w:rsidRPr="002C75EB">
        <w:rPr>
          <w:rFonts w:ascii="Cambria" w:hAnsi="Cambria"/>
          <w:sz w:val="20"/>
          <w:szCs w:val="20"/>
        </w:rPr>
        <w:t>s</w:t>
      </w:r>
      <w:r w:rsidR="00B425CF" w:rsidRPr="002C75EB">
        <w:rPr>
          <w:rFonts w:ascii="Cambria" w:hAnsi="Cambria"/>
          <w:sz w:val="20"/>
          <w:szCs w:val="20"/>
        </w:rPr>
        <w:t xml:space="preserve"> </w:t>
      </w:r>
      <w:r w:rsidRPr="002C75EB">
        <w:rPr>
          <w:rFonts w:ascii="Cambria" w:hAnsi="Cambria"/>
          <w:sz w:val="20"/>
          <w:szCs w:val="20"/>
        </w:rPr>
        <w:t>that on March</w:t>
      </w:r>
      <w:r w:rsidR="00B425CF" w:rsidRPr="002C75EB">
        <w:rPr>
          <w:rFonts w:ascii="Cambria" w:hAnsi="Cambria"/>
          <w:sz w:val="20"/>
          <w:szCs w:val="20"/>
        </w:rPr>
        <w:t xml:space="preserve"> 5</w:t>
      </w:r>
      <w:r w:rsidRPr="002C75EB">
        <w:rPr>
          <w:rFonts w:ascii="Cambria" w:hAnsi="Cambria"/>
          <w:sz w:val="20"/>
          <w:szCs w:val="20"/>
          <w:vertAlign w:val="superscript"/>
        </w:rPr>
        <w:t>th</w:t>
      </w:r>
      <w:r w:rsidRPr="002C75EB">
        <w:rPr>
          <w:rFonts w:ascii="Cambria" w:hAnsi="Cambria"/>
          <w:sz w:val="20"/>
          <w:szCs w:val="20"/>
        </w:rPr>
        <w:t xml:space="preserve"> </w:t>
      </w:r>
      <w:r w:rsidR="00B425CF" w:rsidRPr="002C75EB">
        <w:rPr>
          <w:rFonts w:ascii="Cambria" w:hAnsi="Cambria"/>
          <w:sz w:val="20"/>
          <w:szCs w:val="20"/>
        </w:rPr>
        <w:t xml:space="preserve">1997 </w:t>
      </w:r>
      <w:r w:rsidRPr="002C75EB">
        <w:rPr>
          <w:rFonts w:ascii="Cambria" w:hAnsi="Cambria"/>
          <w:sz w:val="20"/>
          <w:szCs w:val="20"/>
        </w:rPr>
        <w:t>a new agreement was su</w:t>
      </w:r>
      <w:r w:rsidR="00E414DE">
        <w:rPr>
          <w:rFonts w:ascii="Cambria" w:hAnsi="Cambria"/>
          <w:sz w:val="20"/>
          <w:szCs w:val="20"/>
        </w:rPr>
        <w:t>b</w:t>
      </w:r>
      <w:r w:rsidRPr="002C75EB">
        <w:rPr>
          <w:rFonts w:ascii="Cambria" w:hAnsi="Cambria"/>
          <w:sz w:val="20"/>
          <w:szCs w:val="20"/>
        </w:rPr>
        <w:t>scribed with the Syndic</w:t>
      </w:r>
      <w:r w:rsidR="00B425CF" w:rsidRPr="002C75EB">
        <w:rPr>
          <w:rFonts w:ascii="Cambria" w:hAnsi="Cambria"/>
          <w:sz w:val="20"/>
          <w:szCs w:val="20"/>
        </w:rPr>
        <w:t xml:space="preserve"> </w:t>
      </w:r>
      <w:r w:rsidRPr="002C75EB">
        <w:rPr>
          <w:rFonts w:ascii="Cambria" w:hAnsi="Cambria"/>
          <w:sz w:val="20"/>
          <w:szCs w:val="20"/>
        </w:rPr>
        <w:t xml:space="preserve">which acknowledged </w:t>
      </w:r>
      <w:r>
        <w:rPr>
          <w:rFonts w:ascii="Cambria" w:hAnsi="Cambria"/>
          <w:sz w:val="20"/>
          <w:szCs w:val="20"/>
        </w:rPr>
        <w:t xml:space="preserve">the debt </w:t>
      </w:r>
      <w:r w:rsidR="00E414DE">
        <w:rPr>
          <w:rFonts w:ascii="Cambria" w:hAnsi="Cambria"/>
          <w:sz w:val="20"/>
          <w:szCs w:val="20"/>
        </w:rPr>
        <w:t>for his fees for</w:t>
      </w:r>
      <w:r w:rsidR="00B425CF" w:rsidRPr="002C75EB">
        <w:rPr>
          <w:rFonts w:ascii="Cambria" w:hAnsi="Cambria"/>
          <w:sz w:val="20"/>
          <w:szCs w:val="20"/>
        </w:rPr>
        <w:t xml:space="preserve"> US$ 308</w:t>
      </w:r>
      <w:r w:rsidR="00E414DE">
        <w:rPr>
          <w:rFonts w:ascii="Cambria" w:hAnsi="Cambria"/>
          <w:sz w:val="20"/>
          <w:szCs w:val="20"/>
        </w:rPr>
        <w:t>,</w:t>
      </w:r>
      <w:r w:rsidR="00B425CF" w:rsidRPr="002C75EB">
        <w:rPr>
          <w:rFonts w:ascii="Cambria" w:hAnsi="Cambria"/>
          <w:sz w:val="20"/>
          <w:szCs w:val="20"/>
        </w:rPr>
        <w:t xml:space="preserve">400 </w:t>
      </w:r>
      <w:r w:rsidR="00E414DE">
        <w:rPr>
          <w:rFonts w:ascii="Cambria" w:hAnsi="Cambria"/>
          <w:sz w:val="20"/>
          <w:szCs w:val="20"/>
        </w:rPr>
        <w:t>and allowed the request for</w:t>
      </w:r>
      <w:r w:rsidR="00B425CF" w:rsidRPr="002C75EB">
        <w:rPr>
          <w:rFonts w:ascii="Cambria" w:hAnsi="Cambria"/>
          <w:sz w:val="20"/>
          <w:szCs w:val="20"/>
        </w:rPr>
        <w:t xml:space="preserve"> Pasadena S.A.</w:t>
      </w:r>
      <w:r w:rsidR="00E414DE">
        <w:rPr>
          <w:rFonts w:ascii="Cambria" w:hAnsi="Cambria"/>
          <w:sz w:val="20"/>
          <w:szCs w:val="20"/>
        </w:rPr>
        <w:t>’s bankruptcy</w:t>
      </w:r>
      <w:r w:rsidR="00B425CF" w:rsidRPr="002C75EB">
        <w:rPr>
          <w:rFonts w:ascii="Cambria" w:hAnsi="Cambria"/>
          <w:sz w:val="20"/>
          <w:szCs w:val="20"/>
        </w:rPr>
        <w:t xml:space="preserve">, </w:t>
      </w:r>
      <w:r w:rsidR="00E414DE">
        <w:rPr>
          <w:rFonts w:ascii="Cambria" w:hAnsi="Cambria"/>
          <w:sz w:val="20"/>
          <w:szCs w:val="20"/>
        </w:rPr>
        <w:t>which took place on</w:t>
      </w:r>
      <w:r w:rsidR="00B425CF" w:rsidRPr="002C75EB">
        <w:rPr>
          <w:rFonts w:ascii="Cambria" w:hAnsi="Cambria"/>
          <w:sz w:val="20"/>
          <w:szCs w:val="20"/>
        </w:rPr>
        <w:t xml:space="preserve"> </w:t>
      </w:r>
      <w:r w:rsidR="00E414DE" w:rsidRPr="002C75EB">
        <w:rPr>
          <w:rFonts w:ascii="Cambria" w:hAnsi="Cambria"/>
          <w:sz w:val="20"/>
          <w:szCs w:val="20"/>
        </w:rPr>
        <w:t>Febr</w:t>
      </w:r>
      <w:r w:rsidR="00E414DE">
        <w:rPr>
          <w:rFonts w:ascii="Cambria" w:hAnsi="Cambria"/>
          <w:sz w:val="20"/>
          <w:szCs w:val="20"/>
        </w:rPr>
        <w:t>ua</w:t>
      </w:r>
      <w:r w:rsidR="00E414DE" w:rsidRPr="002C75EB">
        <w:rPr>
          <w:rFonts w:ascii="Cambria" w:hAnsi="Cambria"/>
          <w:sz w:val="20"/>
          <w:szCs w:val="20"/>
        </w:rPr>
        <w:t>r</w:t>
      </w:r>
      <w:r w:rsidR="00E414DE">
        <w:rPr>
          <w:rFonts w:ascii="Cambria" w:hAnsi="Cambria"/>
          <w:sz w:val="20"/>
          <w:szCs w:val="20"/>
        </w:rPr>
        <w:t>y</w:t>
      </w:r>
      <w:r w:rsidR="00E414DE" w:rsidRPr="002C75EB">
        <w:rPr>
          <w:rFonts w:ascii="Cambria" w:hAnsi="Cambria"/>
          <w:sz w:val="20"/>
          <w:szCs w:val="20"/>
        </w:rPr>
        <w:t xml:space="preserve"> </w:t>
      </w:r>
      <w:r w:rsidR="00B425CF" w:rsidRPr="002C75EB">
        <w:rPr>
          <w:rFonts w:ascii="Cambria" w:hAnsi="Cambria"/>
          <w:sz w:val="20"/>
          <w:szCs w:val="20"/>
        </w:rPr>
        <w:t>12</w:t>
      </w:r>
      <w:r w:rsidR="00E414DE" w:rsidRPr="00E414DE">
        <w:rPr>
          <w:rFonts w:ascii="Cambria" w:hAnsi="Cambria"/>
          <w:sz w:val="20"/>
          <w:szCs w:val="20"/>
          <w:vertAlign w:val="superscript"/>
        </w:rPr>
        <w:t>th</w:t>
      </w:r>
      <w:r w:rsidR="00E414DE">
        <w:rPr>
          <w:rFonts w:ascii="Cambria" w:hAnsi="Cambria"/>
          <w:sz w:val="20"/>
          <w:szCs w:val="20"/>
        </w:rPr>
        <w:t xml:space="preserve"> </w:t>
      </w:r>
      <w:r w:rsidR="00B425CF" w:rsidRPr="002C75EB">
        <w:rPr>
          <w:rFonts w:ascii="Cambria" w:hAnsi="Cambria"/>
          <w:sz w:val="20"/>
          <w:szCs w:val="20"/>
        </w:rPr>
        <w:t xml:space="preserve">1998. </w:t>
      </w:r>
      <w:r w:rsidR="00E414DE" w:rsidRPr="00E414DE">
        <w:rPr>
          <w:rFonts w:ascii="Cambria" w:hAnsi="Cambria"/>
          <w:sz w:val="20"/>
          <w:szCs w:val="20"/>
        </w:rPr>
        <w:t>The bankruptcy not only implied the</w:t>
      </w:r>
      <w:r w:rsidR="00B425CF" w:rsidRPr="00E414DE">
        <w:rPr>
          <w:rFonts w:ascii="Cambria" w:hAnsi="Cambria"/>
          <w:sz w:val="20"/>
          <w:szCs w:val="20"/>
        </w:rPr>
        <w:t xml:space="preserve"> </w:t>
      </w:r>
      <w:r w:rsidR="00E414DE" w:rsidRPr="00E414DE">
        <w:rPr>
          <w:rFonts w:ascii="Cambria" w:hAnsi="Cambria"/>
          <w:sz w:val="20"/>
          <w:szCs w:val="20"/>
        </w:rPr>
        <w:t>d</w:t>
      </w:r>
      <w:r w:rsidR="00E414DE">
        <w:rPr>
          <w:rFonts w:ascii="Cambria" w:hAnsi="Cambria"/>
          <w:sz w:val="20"/>
          <w:szCs w:val="20"/>
        </w:rPr>
        <w:t>i</w:t>
      </w:r>
      <w:r w:rsidR="00E414DE" w:rsidRPr="00E414DE">
        <w:rPr>
          <w:rFonts w:ascii="Cambria" w:hAnsi="Cambria"/>
          <w:sz w:val="20"/>
          <w:szCs w:val="20"/>
        </w:rPr>
        <w:t>spossession</w:t>
      </w:r>
      <w:r w:rsidR="00B425CF" w:rsidRPr="00E414DE">
        <w:rPr>
          <w:rFonts w:ascii="Cambria" w:hAnsi="Cambria"/>
          <w:sz w:val="20"/>
          <w:szCs w:val="20"/>
        </w:rPr>
        <w:t xml:space="preserve"> </w:t>
      </w:r>
      <w:r w:rsidR="00E414DE" w:rsidRPr="00E414DE">
        <w:rPr>
          <w:rFonts w:ascii="Cambria" w:hAnsi="Cambria"/>
          <w:sz w:val="20"/>
          <w:szCs w:val="20"/>
        </w:rPr>
        <w:t>of the alleged victim’s assets</w:t>
      </w:r>
      <w:r w:rsidR="00B425CF" w:rsidRPr="00E414DE">
        <w:rPr>
          <w:rFonts w:ascii="Cambria" w:hAnsi="Cambria"/>
          <w:sz w:val="20"/>
          <w:szCs w:val="20"/>
        </w:rPr>
        <w:t xml:space="preserve">, </w:t>
      </w:r>
      <w:r w:rsidR="00E414DE" w:rsidRPr="00E414DE">
        <w:rPr>
          <w:rFonts w:ascii="Cambria" w:hAnsi="Cambria"/>
          <w:sz w:val="20"/>
          <w:szCs w:val="20"/>
        </w:rPr>
        <w:t>but also that the</w:t>
      </w:r>
      <w:r w:rsidR="00B425CF" w:rsidRPr="00E414DE">
        <w:rPr>
          <w:rFonts w:ascii="Cambria" w:hAnsi="Cambria"/>
          <w:sz w:val="20"/>
          <w:szCs w:val="20"/>
        </w:rPr>
        <w:t xml:space="preserve"> S</w:t>
      </w:r>
      <w:r w:rsidR="00E414DE" w:rsidRPr="00E414DE">
        <w:rPr>
          <w:rFonts w:ascii="Cambria" w:hAnsi="Cambria"/>
          <w:sz w:val="20"/>
          <w:szCs w:val="20"/>
        </w:rPr>
        <w:t>y</w:t>
      </w:r>
      <w:r w:rsidR="00B425CF" w:rsidRPr="00E414DE">
        <w:rPr>
          <w:rFonts w:ascii="Cambria" w:hAnsi="Cambria"/>
          <w:sz w:val="20"/>
          <w:szCs w:val="20"/>
        </w:rPr>
        <w:t>ndic</w:t>
      </w:r>
      <w:r w:rsidR="00E414DE" w:rsidRPr="00E414DE">
        <w:rPr>
          <w:rFonts w:ascii="Cambria" w:hAnsi="Cambria"/>
          <w:sz w:val="20"/>
          <w:szCs w:val="20"/>
        </w:rPr>
        <w:t xml:space="preserve"> </w:t>
      </w:r>
      <w:r w:rsidR="00E414DE">
        <w:rPr>
          <w:rFonts w:ascii="Cambria" w:hAnsi="Cambria"/>
          <w:sz w:val="20"/>
          <w:szCs w:val="20"/>
        </w:rPr>
        <w:t xml:space="preserve">and </w:t>
      </w:r>
      <w:r w:rsidR="00B425CF" w:rsidRPr="00E414DE">
        <w:rPr>
          <w:rFonts w:ascii="Cambria" w:hAnsi="Cambria"/>
          <w:sz w:val="20"/>
          <w:szCs w:val="20"/>
        </w:rPr>
        <w:t>liquida</w:t>
      </w:r>
      <w:r w:rsidR="00E414DE">
        <w:rPr>
          <w:rFonts w:ascii="Cambria" w:hAnsi="Cambria"/>
          <w:sz w:val="20"/>
          <w:szCs w:val="20"/>
        </w:rPr>
        <w:t>t</w:t>
      </w:r>
      <w:r w:rsidR="00B425CF" w:rsidRPr="00E414DE">
        <w:rPr>
          <w:rFonts w:ascii="Cambria" w:hAnsi="Cambria"/>
          <w:sz w:val="20"/>
          <w:szCs w:val="20"/>
        </w:rPr>
        <w:t xml:space="preserve">or </w:t>
      </w:r>
      <w:r w:rsidR="00E414DE">
        <w:rPr>
          <w:rFonts w:ascii="Cambria" w:hAnsi="Cambria"/>
          <w:sz w:val="20"/>
          <w:szCs w:val="20"/>
        </w:rPr>
        <w:t>took over the administration of the assets</w:t>
      </w:r>
      <w:r w:rsidR="00B425CF" w:rsidRPr="00E414DE">
        <w:rPr>
          <w:rFonts w:ascii="Cambria" w:hAnsi="Cambria"/>
          <w:sz w:val="20"/>
          <w:szCs w:val="20"/>
        </w:rPr>
        <w:t xml:space="preserve"> </w:t>
      </w:r>
      <w:r w:rsidR="00E414DE">
        <w:rPr>
          <w:rFonts w:ascii="Cambria" w:hAnsi="Cambria"/>
          <w:sz w:val="20"/>
          <w:szCs w:val="20"/>
        </w:rPr>
        <w:t>and the alleged victim was forbidden to leave the country and to perform commerce</w:t>
      </w:r>
      <w:r w:rsidR="00B425CF" w:rsidRPr="00E414DE">
        <w:rPr>
          <w:rFonts w:ascii="Cambria" w:hAnsi="Cambria"/>
          <w:sz w:val="20"/>
          <w:szCs w:val="20"/>
        </w:rPr>
        <w:t xml:space="preserve">. </w:t>
      </w:r>
      <w:r w:rsidR="00E414DE" w:rsidRPr="00E414DE">
        <w:rPr>
          <w:rFonts w:ascii="Cambria" w:hAnsi="Cambria"/>
          <w:sz w:val="20"/>
          <w:szCs w:val="20"/>
        </w:rPr>
        <w:t>As stated by the petitiona</w:t>
      </w:r>
      <w:r w:rsidR="00E414DE">
        <w:rPr>
          <w:rFonts w:ascii="Cambria" w:hAnsi="Cambria"/>
          <w:sz w:val="20"/>
          <w:szCs w:val="20"/>
        </w:rPr>
        <w:t>r</w:t>
      </w:r>
      <w:r w:rsidR="00E414DE" w:rsidRPr="00E414DE">
        <w:rPr>
          <w:rFonts w:ascii="Cambria" w:hAnsi="Cambria"/>
          <w:sz w:val="20"/>
          <w:szCs w:val="20"/>
        </w:rPr>
        <w:t>y party</w:t>
      </w:r>
      <w:r w:rsidR="00B425CF" w:rsidRPr="00E414DE">
        <w:rPr>
          <w:rFonts w:ascii="Cambria" w:hAnsi="Cambria"/>
          <w:sz w:val="20"/>
          <w:szCs w:val="20"/>
        </w:rPr>
        <w:t xml:space="preserve">, </w:t>
      </w:r>
      <w:r w:rsidR="00E414DE" w:rsidRPr="00E414DE">
        <w:rPr>
          <w:rFonts w:ascii="Cambria" w:hAnsi="Cambria"/>
          <w:sz w:val="20"/>
          <w:szCs w:val="20"/>
        </w:rPr>
        <w:t>there was no</w:t>
      </w:r>
      <w:r w:rsidR="00B425CF" w:rsidRPr="00E414DE">
        <w:rPr>
          <w:rFonts w:ascii="Cambria" w:hAnsi="Cambria"/>
          <w:sz w:val="20"/>
          <w:szCs w:val="20"/>
        </w:rPr>
        <w:t xml:space="preserve"> impar</w:t>
      </w:r>
      <w:r w:rsidR="00E414DE" w:rsidRPr="00E414DE">
        <w:rPr>
          <w:rFonts w:ascii="Cambria" w:hAnsi="Cambria"/>
          <w:sz w:val="20"/>
          <w:szCs w:val="20"/>
        </w:rPr>
        <w:t>ti</w:t>
      </w:r>
      <w:r w:rsidR="00E414DE">
        <w:rPr>
          <w:rFonts w:ascii="Cambria" w:hAnsi="Cambria"/>
          <w:sz w:val="20"/>
          <w:szCs w:val="20"/>
        </w:rPr>
        <w:t>a</w:t>
      </w:r>
      <w:r w:rsidR="00E414DE" w:rsidRPr="00E414DE">
        <w:rPr>
          <w:rFonts w:ascii="Cambria" w:hAnsi="Cambria"/>
          <w:sz w:val="20"/>
          <w:szCs w:val="20"/>
        </w:rPr>
        <w:t>lity</w:t>
      </w:r>
      <w:r w:rsidR="00B425CF" w:rsidRPr="00E414DE">
        <w:rPr>
          <w:rFonts w:ascii="Cambria" w:hAnsi="Cambria"/>
          <w:sz w:val="20"/>
          <w:szCs w:val="20"/>
        </w:rPr>
        <w:t xml:space="preserve"> </w:t>
      </w:r>
      <w:r w:rsidR="00E414DE" w:rsidRPr="00E414DE">
        <w:rPr>
          <w:rFonts w:ascii="Cambria" w:hAnsi="Cambria"/>
          <w:sz w:val="20"/>
          <w:szCs w:val="20"/>
        </w:rPr>
        <w:t>in the bankruptcy</w:t>
      </w:r>
      <w:r w:rsidR="00B425CF" w:rsidRPr="00E414DE">
        <w:rPr>
          <w:rFonts w:ascii="Cambria" w:hAnsi="Cambria"/>
          <w:sz w:val="20"/>
          <w:szCs w:val="20"/>
        </w:rPr>
        <w:t xml:space="preserve"> proces</w:t>
      </w:r>
      <w:r w:rsidR="00E414DE" w:rsidRPr="00E414DE">
        <w:rPr>
          <w:rFonts w:ascii="Cambria" w:hAnsi="Cambria"/>
          <w:sz w:val="20"/>
          <w:szCs w:val="20"/>
        </w:rPr>
        <w:t>s</w:t>
      </w:r>
      <w:r w:rsidR="00B425CF" w:rsidRPr="00E414DE">
        <w:rPr>
          <w:rFonts w:ascii="Cambria" w:hAnsi="Cambria"/>
          <w:sz w:val="20"/>
          <w:szCs w:val="20"/>
        </w:rPr>
        <w:t xml:space="preserve"> </w:t>
      </w:r>
      <w:r w:rsidR="00E414DE" w:rsidRPr="00E414DE">
        <w:rPr>
          <w:rFonts w:ascii="Cambria" w:hAnsi="Cambria"/>
          <w:sz w:val="20"/>
          <w:szCs w:val="20"/>
        </w:rPr>
        <w:t>and preventive proceeding</w:t>
      </w:r>
      <w:r w:rsidR="00B425CF" w:rsidRPr="00E414DE">
        <w:rPr>
          <w:rFonts w:ascii="Cambria" w:hAnsi="Cambria"/>
          <w:sz w:val="20"/>
          <w:szCs w:val="20"/>
        </w:rPr>
        <w:t xml:space="preserve">, </w:t>
      </w:r>
      <w:r w:rsidR="00E414DE" w:rsidRPr="00E414DE">
        <w:rPr>
          <w:rFonts w:ascii="Cambria" w:hAnsi="Cambria"/>
          <w:sz w:val="20"/>
          <w:szCs w:val="20"/>
        </w:rPr>
        <w:t>once the Syndic who requested the bankruptcy was a</w:t>
      </w:r>
      <w:r w:rsidR="00E414DE">
        <w:rPr>
          <w:rFonts w:ascii="Cambria" w:hAnsi="Cambria"/>
          <w:sz w:val="20"/>
          <w:szCs w:val="20"/>
        </w:rPr>
        <w:t>ppoint</w:t>
      </w:r>
      <w:r w:rsidR="00E414DE" w:rsidRPr="00E414DE">
        <w:rPr>
          <w:rFonts w:ascii="Cambria" w:hAnsi="Cambria"/>
          <w:sz w:val="20"/>
          <w:szCs w:val="20"/>
        </w:rPr>
        <w:t>ed as</w:t>
      </w:r>
      <w:r w:rsidR="00B425CF" w:rsidRPr="00E414DE">
        <w:rPr>
          <w:rFonts w:ascii="Cambria" w:hAnsi="Cambria"/>
          <w:sz w:val="20"/>
          <w:szCs w:val="20"/>
        </w:rPr>
        <w:t xml:space="preserve"> liquida</w:t>
      </w:r>
      <w:r w:rsidR="00E414DE" w:rsidRPr="00E414DE">
        <w:rPr>
          <w:rFonts w:ascii="Cambria" w:hAnsi="Cambria"/>
          <w:sz w:val="20"/>
          <w:szCs w:val="20"/>
        </w:rPr>
        <w:t>t</w:t>
      </w:r>
      <w:r w:rsidR="00B425CF" w:rsidRPr="00E414DE">
        <w:rPr>
          <w:rFonts w:ascii="Cambria" w:hAnsi="Cambria"/>
          <w:sz w:val="20"/>
          <w:szCs w:val="20"/>
        </w:rPr>
        <w:t xml:space="preserve">or </w:t>
      </w:r>
      <w:r w:rsidR="00E414DE" w:rsidRPr="00E414DE">
        <w:rPr>
          <w:rFonts w:ascii="Cambria" w:hAnsi="Cambria"/>
          <w:sz w:val="20"/>
          <w:szCs w:val="20"/>
        </w:rPr>
        <w:t>of</w:t>
      </w:r>
      <w:r w:rsidR="00B425CF" w:rsidRPr="00E414DE">
        <w:rPr>
          <w:rFonts w:ascii="Cambria" w:hAnsi="Cambria"/>
          <w:sz w:val="20"/>
          <w:szCs w:val="20"/>
        </w:rPr>
        <w:t xml:space="preserve"> Pasadena S.A.</w:t>
      </w:r>
      <w:r w:rsidR="00E414DE" w:rsidRPr="00E414DE">
        <w:rPr>
          <w:rFonts w:ascii="Cambria" w:hAnsi="Cambria"/>
          <w:sz w:val="20"/>
          <w:szCs w:val="20"/>
        </w:rPr>
        <w:t>’s bankruptcy.</w:t>
      </w:r>
      <w:r w:rsidR="00B425CF" w:rsidRPr="00E414DE">
        <w:rPr>
          <w:rFonts w:ascii="Cambria" w:hAnsi="Cambria"/>
          <w:sz w:val="20"/>
          <w:szCs w:val="20"/>
        </w:rPr>
        <w:t xml:space="preserve"> </w:t>
      </w:r>
      <w:r w:rsidR="00E414DE" w:rsidRPr="00ED69EC">
        <w:rPr>
          <w:rFonts w:ascii="Cambria" w:hAnsi="Cambria"/>
          <w:sz w:val="20"/>
          <w:szCs w:val="20"/>
        </w:rPr>
        <w:t xml:space="preserve">He also claims that the bankruptcy was </w:t>
      </w:r>
      <w:r w:rsidR="00B425CF" w:rsidRPr="00ED69EC">
        <w:rPr>
          <w:rFonts w:ascii="Cambria" w:hAnsi="Cambria"/>
          <w:sz w:val="20"/>
          <w:szCs w:val="20"/>
        </w:rPr>
        <w:t>declar</w:t>
      </w:r>
      <w:r w:rsidR="00E414DE" w:rsidRPr="00ED69EC">
        <w:rPr>
          <w:rFonts w:ascii="Cambria" w:hAnsi="Cambria"/>
          <w:sz w:val="20"/>
          <w:szCs w:val="20"/>
        </w:rPr>
        <w:t>e</w:t>
      </w:r>
      <w:r w:rsidR="00B425CF" w:rsidRPr="00ED69EC">
        <w:rPr>
          <w:rFonts w:ascii="Cambria" w:hAnsi="Cambria"/>
          <w:sz w:val="20"/>
          <w:szCs w:val="20"/>
        </w:rPr>
        <w:t xml:space="preserve">d </w:t>
      </w:r>
      <w:r w:rsidR="00ED69EC" w:rsidRPr="00ED69EC">
        <w:rPr>
          <w:rFonts w:ascii="Cambria" w:hAnsi="Cambria"/>
          <w:sz w:val="20"/>
          <w:szCs w:val="20"/>
        </w:rPr>
        <w:t>in December</w:t>
      </w:r>
      <w:r w:rsidR="00B425CF" w:rsidRPr="00ED69EC">
        <w:rPr>
          <w:rFonts w:ascii="Cambria" w:hAnsi="Cambria"/>
          <w:sz w:val="20"/>
          <w:szCs w:val="20"/>
        </w:rPr>
        <w:t xml:space="preserve"> 1998 </w:t>
      </w:r>
      <w:r w:rsidR="00ED69EC" w:rsidRPr="00ED69EC">
        <w:rPr>
          <w:rFonts w:ascii="Cambria" w:hAnsi="Cambria"/>
          <w:sz w:val="20"/>
          <w:szCs w:val="20"/>
        </w:rPr>
        <w:t>and that on July</w:t>
      </w:r>
      <w:r w:rsidR="00B425CF" w:rsidRPr="00ED69EC">
        <w:rPr>
          <w:rFonts w:ascii="Cambria" w:hAnsi="Cambria"/>
          <w:sz w:val="20"/>
          <w:szCs w:val="20"/>
        </w:rPr>
        <w:t xml:space="preserve"> 2</w:t>
      </w:r>
      <w:r w:rsidR="00B644B5">
        <w:rPr>
          <w:rFonts w:ascii="Cambria" w:hAnsi="Cambria"/>
          <w:sz w:val="20"/>
          <w:szCs w:val="20"/>
        </w:rPr>
        <w:t xml:space="preserve"> </w:t>
      </w:r>
      <w:r w:rsidR="00B425CF" w:rsidRPr="00ED69EC">
        <w:rPr>
          <w:rFonts w:ascii="Cambria" w:hAnsi="Cambria"/>
          <w:sz w:val="20"/>
          <w:szCs w:val="20"/>
        </w:rPr>
        <w:t xml:space="preserve">1998 </w:t>
      </w:r>
      <w:r w:rsidR="00ED69EC" w:rsidRPr="00ED69EC">
        <w:rPr>
          <w:rFonts w:asciiTheme="majorHAnsi" w:hAnsiTheme="majorHAnsi"/>
          <w:bCs/>
          <w:sz w:val="20"/>
          <w:szCs w:val="20"/>
        </w:rPr>
        <w:t>the companies</w:t>
      </w:r>
      <w:r w:rsidR="00B425CF" w:rsidRPr="00ED69EC">
        <w:rPr>
          <w:rFonts w:asciiTheme="majorHAnsi" w:hAnsiTheme="majorHAnsi"/>
          <w:bCs/>
          <w:sz w:val="20"/>
          <w:szCs w:val="20"/>
        </w:rPr>
        <w:t xml:space="preserve"> Café la Virginia </w:t>
      </w:r>
      <w:r w:rsidR="00ED69EC" w:rsidRPr="00ED69EC">
        <w:rPr>
          <w:rFonts w:asciiTheme="majorHAnsi" w:hAnsiTheme="majorHAnsi"/>
          <w:bCs/>
          <w:sz w:val="20"/>
          <w:szCs w:val="20"/>
        </w:rPr>
        <w:t>and</w:t>
      </w:r>
      <w:r w:rsidR="00B425CF" w:rsidRPr="00ED69EC">
        <w:rPr>
          <w:rFonts w:asciiTheme="majorHAnsi" w:hAnsiTheme="majorHAnsi"/>
          <w:bCs/>
          <w:sz w:val="20"/>
          <w:szCs w:val="20"/>
        </w:rPr>
        <w:t xml:space="preserve"> </w:t>
      </w:r>
      <w:proofErr w:type="spellStart"/>
      <w:r w:rsidR="00B425CF" w:rsidRPr="00ED69EC">
        <w:rPr>
          <w:rFonts w:asciiTheme="majorHAnsi" w:hAnsiTheme="majorHAnsi"/>
          <w:bCs/>
          <w:sz w:val="20"/>
          <w:szCs w:val="20"/>
        </w:rPr>
        <w:t>Micropack</w:t>
      </w:r>
      <w:proofErr w:type="spellEnd"/>
      <w:r w:rsidR="00B425CF" w:rsidRPr="00ED69EC">
        <w:rPr>
          <w:rFonts w:asciiTheme="majorHAnsi" w:hAnsiTheme="majorHAnsi"/>
          <w:bCs/>
          <w:sz w:val="20"/>
          <w:szCs w:val="20"/>
        </w:rPr>
        <w:t xml:space="preserve"> </w:t>
      </w:r>
      <w:r w:rsidR="00ED69EC" w:rsidRPr="00ED69EC">
        <w:rPr>
          <w:rFonts w:asciiTheme="majorHAnsi" w:hAnsiTheme="majorHAnsi"/>
          <w:bCs/>
          <w:sz w:val="20"/>
          <w:szCs w:val="20"/>
        </w:rPr>
        <w:t>had expressed interest in acquiring</w:t>
      </w:r>
      <w:r w:rsidR="00B425CF" w:rsidRPr="00ED69EC">
        <w:rPr>
          <w:rFonts w:asciiTheme="majorHAnsi" w:hAnsiTheme="majorHAnsi"/>
          <w:bCs/>
          <w:sz w:val="20"/>
          <w:szCs w:val="20"/>
        </w:rPr>
        <w:t xml:space="preserve"> </w:t>
      </w:r>
      <w:r w:rsidR="00ED69EC" w:rsidRPr="00ED69EC">
        <w:rPr>
          <w:rFonts w:asciiTheme="majorHAnsi" w:hAnsiTheme="majorHAnsi"/>
          <w:bCs/>
          <w:sz w:val="20"/>
          <w:szCs w:val="20"/>
        </w:rPr>
        <w:t>the assets of</w:t>
      </w:r>
      <w:r w:rsidR="00B425CF" w:rsidRPr="00ED69EC">
        <w:rPr>
          <w:rFonts w:asciiTheme="majorHAnsi" w:hAnsiTheme="majorHAnsi"/>
          <w:bCs/>
          <w:sz w:val="20"/>
          <w:szCs w:val="20"/>
        </w:rPr>
        <w:t xml:space="preserve"> Pasadena S.A., particular</w:t>
      </w:r>
      <w:r w:rsidR="00ED69EC" w:rsidRPr="00ED69EC">
        <w:rPr>
          <w:rFonts w:asciiTheme="majorHAnsi" w:hAnsiTheme="majorHAnsi"/>
          <w:bCs/>
          <w:sz w:val="20"/>
          <w:szCs w:val="20"/>
        </w:rPr>
        <w:t>ly</w:t>
      </w:r>
      <w:r w:rsidR="00B425CF" w:rsidRPr="00ED69EC">
        <w:rPr>
          <w:rFonts w:asciiTheme="majorHAnsi" w:hAnsiTheme="majorHAnsi"/>
          <w:bCs/>
          <w:sz w:val="20"/>
          <w:szCs w:val="20"/>
        </w:rPr>
        <w:t xml:space="preserve"> </w:t>
      </w:r>
      <w:r w:rsidR="00ED69EC" w:rsidRPr="00ED69EC">
        <w:rPr>
          <w:rFonts w:asciiTheme="majorHAnsi" w:hAnsiTheme="majorHAnsi"/>
          <w:bCs/>
          <w:sz w:val="20"/>
          <w:szCs w:val="20"/>
        </w:rPr>
        <w:t>the estate in</w:t>
      </w:r>
      <w:r w:rsidR="00B425CF" w:rsidRPr="00ED69EC">
        <w:rPr>
          <w:rFonts w:asciiTheme="majorHAnsi" w:hAnsiTheme="majorHAnsi"/>
          <w:bCs/>
          <w:sz w:val="20"/>
          <w:szCs w:val="20"/>
        </w:rPr>
        <w:t xml:space="preserve"> </w:t>
      </w:r>
      <w:proofErr w:type="spellStart"/>
      <w:r w:rsidR="00B425CF" w:rsidRPr="00ED69EC">
        <w:rPr>
          <w:rFonts w:asciiTheme="majorHAnsi" w:hAnsiTheme="majorHAnsi"/>
          <w:bCs/>
          <w:sz w:val="20"/>
          <w:szCs w:val="20"/>
        </w:rPr>
        <w:t>Circunvalación</w:t>
      </w:r>
      <w:proofErr w:type="spellEnd"/>
      <w:r w:rsidR="00B425CF" w:rsidRPr="00ED69EC">
        <w:rPr>
          <w:rFonts w:asciiTheme="majorHAnsi" w:hAnsiTheme="majorHAnsi"/>
          <w:bCs/>
          <w:sz w:val="20"/>
          <w:szCs w:val="20"/>
        </w:rPr>
        <w:t xml:space="preserve"> de la Ciudad de Rosario, Argentina; </w:t>
      </w:r>
      <w:r w:rsidR="00ED69EC" w:rsidRPr="00ED69EC">
        <w:rPr>
          <w:rFonts w:asciiTheme="majorHAnsi" w:hAnsiTheme="majorHAnsi"/>
          <w:bCs/>
          <w:sz w:val="20"/>
          <w:szCs w:val="20"/>
        </w:rPr>
        <w:t xml:space="preserve">and that neither </w:t>
      </w:r>
      <w:r w:rsidR="00ED69EC">
        <w:rPr>
          <w:rFonts w:asciiTheme="majorHAnsi" w:hAnsiTheme="majorHAnsi"/>
          <w:bCs/>
          <w:sz w:val="20"/>
          <w:szCs w:val="20"/>
        </w:rPr>
        <w:t>the</w:t>
      </w:r>
      <w:r w:rsidR="00B425CF" w:rsidRPr="00ED69EC">
        <w:rPr>
          <w:rFonts w:asciiTheme="majorHAnsi" w:hAnsiTheme="majorHAnsi"/>
          <w:bCs/>
          <w:sz w:val="20"/>
          <w:szCs w:val="20"/>
        </w:rPr>
        <w:t xml:space="preserve"> </w:t>
      </w:r>
      <w:r w:rsidR="00ED69EC" w:rsidRPr="00ED69EC">
        <w:rPr>
          <w:rFonts w:ascii="Cambria" w:hAnsi="Cambria"/>
          <w:sz w:val="20"/>
          <w:szCs w:val="20"/>
        </w:rPr>
        <w:t>Co</w:t>
      </w:r>
      <w:r w:rsidR="00ED69EC">
        <w:rPr>
          <w:rFonts w:ascii="Cambria" w:hAnsi="Cambria"/>
          <w:sz w:val="20"/>
          <w:szCs w:val="20"/>
        </w:rPr>
        <w:t>m</w:t>
      </w:r>
      <w:r w:rsidR="00ED69EC" w:rsidRPr="00ED69EC">
        <w:rPr>
          <w:rFonts w:ascii="Cambria" w:hAnsi="Cambria"/>
          <w:sz w:val="20"/>
          <w:szCs w:val="20"/>
        </w:rPr>
        <w:t xml:space="preserve">mercial </w:t>
      </w:r>
      <w:r w:rsidR="00B425CF" w:rsidRPr="00ED69EC">
        <w:rPr>
          <w:rFonts w:ascii="Cambria" w:hAnsi="Cambria"/>
          <w:sz w:val="20"/>
          <w:szCs w:val="20"/>
        </w:rPr>
        <w:t>Ju</w:t>
      </w:r>
      <w:r w:rsidR="00ED69EC">
        <w:rPr>
          <w:rFonts w:ascii="Cambria" w:hAnsi="Cambria"/>
          <w:sz w:val="20"/>
          <w:szCs w:val="20"/>
        </w:rPr>
        <w:t>dg</w:t>
      </w:r>
      <w:r w:rsidR="00B425CF" w:rsidRPr="00ED69EC">
        <w:rPr>
          <w:rFonts w:ascii="Cambria" w:hAnsi="Cambria"/>
          <w:sz w:val="20"/>
          <w:szCs w:val="20"/>
        </w:rPr>
        <w:t xml:space="preserve">e </w:t>
      </w:r>
      <w:r w:rsidR="00ED69EC">
        <w:rPr>
          <w:rFonts w:asciiTheme="majorHAnsi" w:hAnsiTheme="majorHAnsi"/>
          <w:bCs/>
          <w:sz w:val="20"/>
          <w:szCs w:val="20"/>
        </w:rPr>
        <w:t>nor the</w:t>
      </w:r>
      <w:r w:rsidR="00B425CF" w:rsidRPr="00ED69EC">
        <w:rPr>
          <w:rFonts w:asciiTheme="majorHAnsi" w:hAnsiTheme="majorHAnsi"/>
          <w:bCs/>
          <w:sz w:val="20"/>
          <w:szCs w:val="20"/>
        </w:rPr>
        <w:t xml:space="preserve"> S</w:t>
      </w:r>
      <w:r w:rsidR="00ED69EC">
        <w:rPr>
          <w:rFonts w:asciiTheme="majorHAnsi" w:hAnsiTheme="majorHAnsi"/>
          <w:bCs/>
          <w:sz w:val="20"/>
          <w:szCs w:val="20"/>
        </w:rPr>
        <w:t>y</w:t>
      </w:r>
      <w:r w:rsidR="00B425CF" w:rsidRPr="00ED69EC">
        <w:rPr>
          <w:rFonts w:asciiTheme="majorHAnsi" w:hAnsiTheme="majorHAnsi"/>
          <w:bCs/>
          <w:sz w:val="20"/>
          <w:szCs w:val="20"/>
        </w:rPr>
        <w:t xml:space="preserve">ndic </w:t>
      </w:r>
      <w:r w:rsidR="00ED69EC">
        <w:rPr>
          <w:rFonts w:asciiTheme="majorHAnsi" w:hAnsiTheme="majorHAnsi"/>
          <w:bCs/>
          <w:sz w:val="20"/>
          <w:szCs w:val="20"/>
        </w:rPr>
        <w:t>advised such operation with due diligence</w:t>
      </w:r>
      <w:r w:rsidR="00B425CF" w:rsidRPr="00ED69EC">
        <w:rPr>
          <w:rFonts w:asciiTheme="majorHAnsi" w:hAnsiTheme="majorHAnsi"/>
          <w:bCs/>
          <w:sz w:val="20"/>
          <w:szCs w:val="20"/>
        </w:rPr>
        <w:t xml:space="preserve">, </w:t>
      </w:r>
      <w:r w:rsidR="00ED69EC" w:rsidRPr="005D09ED">
        <w:rPr>
          <w:rFonts w:asciiTheme="majorHAnsi" w:hAnsiTheme="majorHAnsi"/>
          <w:bCs/>
          <w:sz w:val="20"/>
          <w:szCs w:val="20"/>
        </w:rPr>
        <w:t>which led to missing the deadline and kept the purchase from happening</w:t>
      </w:r>
      <w:r w:rsidR="00B425CF" w:rsidRPr="005D09ED">
        <w:rPr>
          <w:rFonts w:asciiTheme="majorHAnsi" w:hAnsiTheme="majorHAnsi"/>
          <w:bCs/>
          <w:sz w:val="20"/>
          <w:szCs w:val="20"/>
        </w:rPr>
        <w:t xml:space="preserve">. </w:t>
      </w:r>
      <w:r w:rsidR="00ED69EC" w:rsidRPr="005D09ED">
        <w:rPr>
          <w:rFonts w:asciiTheme="majorHAnsi" w:hAnsiTheme="majorHAnsi"/>
          <w:bCs/>
          <w:sz w:val="20"/>
          <w:szCs w:val="20"/>
        </w:rPr>
        <w:t>In this sense</w:t>
      </w:r>
      <w:r w:rsidR="00B425CF" w:rsidRPr="005D09ED">
        <w:rPr>
          <w:rFonts w:asciiTheme="majorHAnsi" w:hAnsiTheme="majorHAnsi"/>
          <w:bCs/>
          <w:sz w:val="20"/>
          <w:szCs w:val="20"/>
        </w:rPr>
        <w:t xml:space="preserve">, </w:t>
      </w:r>
      <w:r w:rsidR="00ED69EC" w:rsidRPr="005D09ED">
        <w:rPr>
          <w:rFonts w:asciiTheme="majorHAnsi" w:hAnsiTheme="majorHAnsi"/>
          <w:bCs/>
          <w:sz w:val="20"/>
          <w:szCs w:val="20"/>
        </w:rPr>
        <w:t>the petitionary party</w:t>
      </w:r>
      <w:r w:rsidR="00B425CF" w:rsidRPr="005D09ED">
        <w:rPr>
          <w:rFonts w:asciiTheme="majorHAnsi" w:hAnsiTheme="majorHAnsi"/>
          <w:bCs/>
          <w:sz w:val="20"/>
          <w:szCs w:val="20"/>
        </w:rPr>
        <w:t xml:space="preserve"> </w:t>
      </w:r>
      <w:r w:rsidR="00ED69EC" w:rsidRPr="005D09ED">
        <w:rPr>
          <w:rFonts w:asciiTheme="majorHAnsi" w:hAnsiTheme="majorHAnsi"/>
          <w:bCs/>
          <w:sz w:val="20"/>
          <w:szCs w:val="20"/>
        </w:rPr>
        <w:t xml:space="preserve">sustains that it took the </w:t>
      </w:r>
      <w:r w:rsidR="00B425CF" w:rsidRPr="005D09ED">
        <w:rPr>
          <w:rFonts w:asciiTheme="majorHAnsi" w:hAnsiTheme="majorHAnsi"/>
          <w:bCs/>
          <w:sz w:val="20"/>
          <w:szCs w:val="20"/>
        </w:rPr>
        <w:t>S</w:t>
      </w:r>
      <w:r w:rsidR="00ED69EC" w:rsidRPr="005D09ED">
        <w:rPr>
          <w:rFonts w:asciiTheme="majorHAnsi" w:hAnsiTheme="majorHAnsi"/>
          <w:bCs/>
          <w:sz w:val="20"/>
          <w:szCs w:val="20"/>
        </w:rPr>
        <w:t>y</w:t>
      </w:r>
      <w:r w:rsidR="00B425CF" w:rsidRPr="005D09ED">
        <w:rPr>
          <w:rFonts w:asciiTheme="majorHAnsi" w:hAnsiTheme="majorHAnsi"/>
          <w:bCs/>
          <w:sz w:val="20"/>
          <w:szCs w:val="20"/>
        </w:rPr>
        <w:t xml:space="preserve">ndic </w:t>
      </w:r>
      <w:r w:rsidR="00ED69EC" w:rsidRPr="005D09ED">
        <w:rPr>
          <w:rFonts w:asciiTheme="majorHAnsi" w:hAnsiTheme="majorHAnsi"/>
          <w:bCs/>
          <w:sz w:val="20"/>
          <w:szCs w:val="20"/>
        </w:rPr>
        <w:t xml:space="preserve">two years to make the </w:t>
      </w:r>
      <w:r w:rsidR="00B425CF" w:rsidRPr="005D09ED">
        <w:rPr>
          <w:rFonts w:asciiTheme="majorHAnsi" w:hAnsiTheme="majorHAnsi"/>
          <w:bCs/>
          <w:sz w:val="20"/>
          <w:szCs w:val="20"/>
        </w:rPr>
        <w:t>“realiza</w:t>
      </w:r>
      <w:r w:rsidR="00ED69EC" w:rsidRPr="005D09ED">
        <w:rPr>
          <w:rFonts w:asciiTheme="majorHAnsi" w:hAnsiTheme="majorHAnsi"/>
          <w:bCs/>
          <w:sz w:val="20"/>
          <w:szCs w:val="20"/>
        </w:rPr>
        <w:t>tion</w:t>
      </w:r>
      <w:r w:rsidR="00B425CF" w:rsidRPr="005D09ED">
        <w:rPr>
          <w:rFonts w:asciiTheme="majorHAnsi" w:hAnsiTheme="majorHAnsi"/>
          <w:bCs/>
          <w:sz w:val="20"/>
          <w:szCs w:val="20"/>
        </w:rPr>
        <w:t xml:space="preserve"> </w:t>
      </w:r>
      <w:r w:rsidR="00ED69EC" w:rsidRPr="005D09ED">
        <w:rPr>
          <w:rFonts w:asciiTheme="majorHAnsi" w:hAnsiTheme="majorHAnsi"/>
          <w:bCs/>
          <w:sz w:val="20"/>
          <w:szCs w:val="20"/>
        </w:rPr>
        <w:t>of asset</w:t>
      </w:r>
      <w:r w:rsidR="00B425CF" w:rsidRPr="005D09ED">
        <w:rPr>
          <w:rFonts w:asciiTheme="majorHAnsi" w:hAnsiTheme="majorHAnsi"/>
          <w:bCs/>
          <w:sz w:val="20"/>
          <w:szCs w:val="20"/>
        </w:rPr>
        <w:t>s”</w:t>
      </w:r>
      <w:r w:rsidR="00855636">
        <w:rPr>
          <w:rFonts w:asciiTheme="majorHAnsi" w:hAnsiTheme="majorHAnsi"/>
          <w:bCs/>
          <w:sz w:val="20"/>
          <w:szCs w:val="20"/>
        </w:rPr>
        <w:t xml:space="preserve"> </w:t>
      </w:r>
      <w:r w:rsidR="00ED69EC" w:rsidRPr="005D09ED">
        <w:rPr>
          <w:rFonts w:asciiTheme="majorHAnsi" w:hAnsiTheme="majorHAnsi"/>
          <w:bCs/>
          <w:sz w:val="20"/>
          <w:szCs w:val="20"/>
        </w:rPr>
        <w:t>effective</w:t>
      </w:r>
      <w:r w:rsidR="00B425CF" w:rsidRPr="005D09ED">
        <w:rPr>
          <w:rFonts w:asciiTheme="majorHAnsi" w:hAnsiTheme="majorHAnsi"/>
          <w:bCs/>
          <w:sz w:val="20"/>
          <w:szCs w:val="20"/>
        </w:rPr>
        <w:t xml:space="preserve">. </w:t>
      </w:r>
      <w:r w:rsidR="00ED69EC" w:rsidRPr="00855636">
        <w:rPr>
          <w:rFonts w:ascii="Cambria" w:hAnsi="Cambria"/>
          <w:sz w:val="20"/>
          <w:szCs w:val="20"/>
        </w:rPr>
        <w:t>Likewise</w:t>
      </w:r>
      <w:r w:rsidR="00B425CF" w:rsidRPr="00855636">
        <w:rPr>
          <w:rFonts w:ascii="Cambria" w:hAnsi="Cambria"/>
          <w:sz w:val="20"/>
          <w:szCs w:val="20"/>
        </w:rPr>
        <w:t xml:space="preserve">, </w:t>
      </w:r>
      <w:r w:rsidR="00B644B5">
        <w:rPr>
          <w:rFonts w:ascii="Cambria" w:hAnsi="Cambria"/>
          <w:sz w:val="20"/>
          <w:szCs w:val="20"/>
        </w:rPr>
        <w:t>he</w:t>
      </w:r>
      <w:r w:rsidR="00ED69EC" w:rsidRPr="00855636">
        <w:rPr>
          <w:rFonts w:ascii="Cambria" w:hAnsi="Cambria"/>
          <w:sz w:val="20"/>
          <w:szCs w:val="20"/>
        </w:rPr>
        <w:t xml:space="preserve"> claim</w:t>
      </w:r>
      <w:r w:rsidR="00B644B5">
        <w:rPr>
          <w:rFonts w:ascii="Cambria" w:hAnsi="Cambria"/>
          <w:sz w:val="20"/>
          <w:szCs w:val="20"/>
        </w:rPr>
        <w:t>s</w:t>
      </w:r>
      <w:r w:rsidR="00ED69EC" w:rsidRPr="00855636">
        <w:rPr>
          <w:rFonts w:ascii="Cambria" w:hAnsi="Cambria"/>
          <w:sz w:val="20"/>
          <w:szCs w:val="20"/>
        </w:rPr>
        <w:t xml:space="preserve"> that all </w:t>
      </w:r>
      <w:r w:rsidR="00B425CF" w:rsidRPr="00855636">
        <w:rPr>
          <w:rFonts w:ascii="Cambria" w:hAnsi="Cambria"/>
          <w:sz w:val="20"/>
          <w:szCs w:val="20"/>
        </w:rPr>
        <w:t>irregulari</w:t>
      </w:r>
      <w:r w:rsidR="00ED69EC" w:rsidRPr="00855636">
        <w:rPr>
          <w:rFonts w:ascii="Cambria" w:hAnsi="Cambria"/>
          <w:sz w:val="20"/>
          <w:szCs w:val="20"/>
        </w:rPr>
        <w:t>ti</w:t>
      </w:r>
      <w:r w:rsidR="00B425CF" w:rsidRPr="00855636">
        <w:rPr>
          <w:rFonts w:ascii="Cambria" w:hAnsi="Cambria"/>
          <w:sz w:val="20"/>
          <w:szCs w:val="20"/>
        </w:rPr>
        <w:t xml:space="preserve">es </w:t>
      </w:r>
      <w:r w:rsidR="00ED69EC" w:rsidRPr="00855636">
        <w:rPr>
          <w:rFonts w:ascii="Cambria" w:hAnsi="Cambria"/>
          <w:sz w:val="20"/>
          <w:szCs w:val="20"/>
        </w:rPr>
        <w:t>were reported in the process</w:t>
      </w:r>
      <w:r w:rsidR="00B425CF" w:rsidRPr="00855636">
        <w:rPr>
          <w:rFonts w:ascii="Cambria" w:hAnsi="Cambria"/>
          <w:sz w:val="20"/>
          <w:szCs w:val="20"/>
        </w:rPr>
        <w:t xml:space="preserve">, </w:t>
      </w:r>
      <w:r w:rsidR="00ED69EC" w:rsidRPr="00855636">
        <w:rPr>
          <w:rFonts w:ascii="Cambria" w:hAnsi="Cambria"/>
          <w:sz w:val="20"/>
          <w:szCs w:val="20"/>
        </w:rPr>
        <w:t>as well as the forgery of public document</w:t>
      </w:r>
      <w:r w:rsidR="00B425CF" w:rsidRPr="00855636">
        <w:rPr>
          <w:rFonts w:ascii="Cambria" w:hAnsi="Cambria"/>
          <w:sz w:val="20"/>
          <w:szCs w:val="20"/>
        </w:rPr>
        <w:t xml:space="preserve">s </w:t>
      </w:r>
      <w:r w:rsidR="00ED69EC" w:rsidRPr="00855636">
        <w:rPr>
          <w:rFonts w:ascii="Cambria" w:hAnsi="Cambria"/>
          <w:sz w:val="20"/>
          <w:szCs w:val="20"/>
        </w:rPr>
        <w:t>and instrument</w:t>
      </w:r>
      <w:r w:rsidR="00B425CF" w:rsidRPr="00855636">
        <w:rPr>
          <w:rFonts w:ascii="Cambria" w:hAnsi="Cambria"/>
          <w:sz w:val="20"/>
          <w:szCs w:val="20"/>
        </w:rPr>
        <w:t xml:space="preserve">s; </w:t>
      </w:r>
      <w:r w:rsidR="00ED69EC" w:rsidRPr="00855636">
        <w:rPr>
          <w:rFonts w:ascii="Cambria" w:hAnsi="Cambria"/>
          <w:sz w:val="20"/>
          <w:szCs w:val="20"/>
        </w:rPr>
        <w:t>and that</w:t>
      </w:r>
      <w:r w:rsidR="00B425CF" w:rsidRPr="00855636">
        <w:rPr>
          <w:rFonts w:ascii="Cambria" w:hAnsi="Cambria"/>
          <w:sz w:val="20"/>
          <w:szCs w:val="20"/>
        </w:rPr>
        <w:t xml:space="preserve">, </w:t>
      </w:r>
      <w:r w:rsidR="00ED69EC" w:rsidRPr="00855636">
        <w:rPr>
          <w:rFonts w:ascii="Cambria" w:hAnsi="Cambria"/>
          <w:sz w:val="20"/>
          <w:szCs w:val="20"/>
        </w:rPr>
        <w:t xml:space="preserve">on its </w:t>
      </w:r>
      <w:r w:rsidR="005D09ED" w:rsidRPr="00855636">
        <w:rPr>
          <w:rFonts w:ascii="Cambria" w:hAnsi="Cambria"/>
          <w:sz w:val="20"/>
          <w:szCs w:val="20"/>
        </w:rPr>
        <w:t>decision</w:t>
      </w:r>
      <w:r w:rsidR="00ED69EC" w:rsidRPr="00855636">
        <w:rPr>
          <w:rFonts w:ascii="Cambria" w:hAnsi="Cambria"/>
          <w:sz w:val="20"/>
          <w:szCs w:val="20"/>
        </w:rPr>
        <w:t xml:space="preserve"> of</w:t>
      </w:r>
      <w:r w:rsidR="00B425CF" w:rsidRPr="00855636">
        <w:rPr>
          <w:rFonts w:ascii="Cambria" w:hAnsi="Cambria"/>
          <w:sz w:val="20"/>
          <w:szCs w:val="20"/>
        </w:rPr>
        <w:t xml:space="preserve"> </w:t>
      </w:r>
      <w:r w:rsidR="00ED69EC" w:rsidRPr="00855636">
        <w:rPr>
          <w:rFonts w:ascii="Cambria" w:hAnsi="Cambria"/>
          <w:sz w:val="20"/>
          <w:szCs w:val="20"/>
        </w:rPr>
        <w:t xml:space="preserve">August </w:t>
      </w:r>
      <w:r w:rsidR="00B425CF" w:rsidRPr="00855636">
        <w:rPr>
          <w:rFonts w:ascii="Cambria" w:hAnsi="Cambria"/>
          <w:sz w:val="20"/>
          <w:szCs w:val="20"/>
        </w:rPr>
        <w:t>26</w:t>
      </w:r>
      <w:r w:rsidR="005D09ED" w:rsidRPr="00855636">
        <w:rPr>
          <w:rFonts w:ascii="Cambria" w:hAnsi="Cambria"/>
          <w:sz w:val="20"/>
          <w:szCs w:val="20"/>
        </w:rPr>
        <w:t xml:space="preserve"> </w:t>
      </w:r>
      <w:r w:rsidR="00B425CF" w:rsidRPr="00855636">
        <w:rPr>
          <w:rFonts w:ascii="Cambria" w:hAnsi="Cambria"/>
          <w:sz w:val="20"/>
          <w:szCs w:val="20"/>
        </w:rPr>
        <w:t xml:space="preserve">2004, </w:t>
      </w:r>
      <w:r w:rsidR="00ED69EC" w:rsidRPr="00855636">
        <w:rPr>
          <w:rFonts w:ascii="Cambria" w:hAnsi="Cambria"/>
          <w:sz w:val="20"/>
          <w:szCs w:val="20"/>
        </w:rPr>
        <w:t xml:space="preserve">the </w:t>
      </w:r>
      <w:proofErr w:type="spellStart"/>
      <w:r w:rsidR="00B644B5" w:rsidRPr="00B644B5">
        <w:rPr>
          <w:rFonts w:ascii="Cambria" w:hAnsi="Cambria"/>
          <w:sz w:val="20"/>
          <w:szCs w:val="20"/>
        </w:rPr>
        <w:t>Cámara</w:t>
      </w:r>
      <w:proofErr w:type="spellEnd"/>
      <w:r w:rsidR="00B644B5" w:rsidRPr="00B644B5">
        <w:rPr>
          <w:rFonts w:ascii="Cambria" w:hAnsi="Cambria"/>
          <w:sz w:val="20"/>
          <w:szCs w:val="20"/>
        </w:rPr>
        <w:t xml:space="preserve"> </w:t>
      </w:r>
      <w:proofErr w:type="spellStart"/>
      <w:r w:rsidR="00B644B5" w:rsidRPr="00B644B5">
        <w:rPr>
          <w:rFonts w:ascii="Cambria" w:hAnsi="Cambria"/>
          <w:sz w:val="20"/>
          <w:szCs w:val="20"/>
        </w:rPr>
        <w:t>en</w:t>
      </w:r>
      <w:proofErr w:type="spellEnd"/>
      <w:r w:rsidR="00B644B5" w:rsidRPr="00B644B5">
        <w:rPr>
          <w:rFonts w:ascii="Cambria" w:hAnsi="Cambria"/>
          <w:sz w:val="20"/>
          <w:szCs w:val="20"/>
        </w:rPr>
        <w:t xml:space="preserve"> lo Civil y </w:t>
      </w:r>
      <w:proofErr w:type="spellStart"/>
      <w:r w:rsidR="00B644B5" w:rsidRPr="00B644B5">
        <w:rPr>
          <w:rFonts w:ascii="Cambria" w:hAnsi="Cambria"/>
          <w:sz w:val="20"/>
          <w:szCs w:val="20"/>
        </w:rPr>
        <w:t>Comercial</w:t>
      </w:r>
      <w:proofErr w:type="spellEnd"/>
      <w:r w:rsidR="00B644B5" w:rsidRPr="00B644B5">
        <w:rPr>
          <w:rFonts w:ascii="Cambria" w:hAnsi="Cambria"/>
          <w:sz w:val="20"/>
          <w:szCs w:val="20"/>
        </w:rPr>
        <w:t xml:space="preserve"> </w:t>
      </w:r>
      <w:r w:rsidR="0048627D">
        <w:rPr>
          <w:rFonts w:ascii="Cambria" w:hAnsi="Cambria"/>
          <w:sz w:val="20"/>
          <w:szCs w:val="20"/>
        </w:rPr>
        <w:t>[</w:t>
      </w:r>
      <w:r w:rsidR="00855636" w:rsidRPr="00855636">
        <w:rPr>
          <w:rFonts w:ascii="Cambria" w:hAnsi="Cambria"/>
          <w:sz w:val="20"/>
          <w:szCs w:val="20"/>
        </w:rPr>
        <w:t xml:space="preserve">Civil and Commercial </w:t>
      </w:r>
      <w:r w:rsidR="00B644B5">
        <w:rPr>
          <w:rFonts w:ascii="Cambria" w:hAnsi="Cambria"/>
          <w:sz w:val="20"/>
          <w:szCs w:val="20"/>
        </w:rPr>
        <w:t xml:space="preserve">Affairs </w:t>
      </w:r>
      <w:r w:rsidR="00A337D8">
        <w:rPr>
          <w:rFonts w:ascii="Cambria" w:hAnsi="Cambria"/>
          <w:sz w:val="20"/>
          <w:szCs w:val="20"/>
        </w:rPr>
        <w:t>Chamber</w:t>
      </w:r>
      <w:r w:rsidR="0048627D">
        <w:rPr>
          <w:rFonts w:ascii="Cambria" w:hAnsi="Cambria"/>
          <w:sz w:val="20"/>
          <w:szCs w:val="20"/>
        </w:rPr>
        <w:t>]</w:t>
      </w:r>
      <w:r w:rsidR="00B425CF" w:rsidRPr="00855636">
        <w:rPr>
          <w:rFonts w:ascii="Cambria" w:hAnsi="Cambria"/>
          <w:sz w:val="20"/>
          <w:szCs w:val="20"/>
        </w:rPr>
        <w:t xml:space="preserve"> </w:t>
      </w:r>
      <w:r w:rsidR="00855636">
        <w:rPr>
          <w:rFonts w:ascii="Cambria" w:hAnsi="Cambria"/>
          <w:sz w:val="20"/>
          <w:szCs w:val="20"/>
        </w:rPr>
        <w:t>reported</w:t>
      </w:r>
      <w:r w:rsidR="00B425CF" w:rsidRPr="00855636">
        <w:rPr>
          <w:rFonts w:ascii="Cambria" w:hAnsi="Cambria"/>
          <w:sz w:val="20"/>
          <w:szCs w:val="20"/>
        </w:rPr>
        <w:t xml:space="preserve"> </w:t>
      </w:r>
      <w:r w:rsidR="00855636">
        <w:rPr>
          <w:rFonts w:ascii="Cambria" w:hAnsi="Cambria"/>
          <w:sz w:val="20"/>
          <w:szCs w:val="20"/>
        </w:rPr>
        <w:t>theft of</w:t>
      </w:r>
      <w:r w:rsidR="00B425CF" w:rsidRPr="00855636">
        <w:rPr>
          <w:rFonts w:ascii="Cambria" w:hAnsi="Cambria"/>
          <w:sz w:val="20"/>
          <w:szCs w:val="20"/>
        </w:rPr>
        <w:t xml:space="preserve"> documents, </w:t>
      </w:r>
      <w:r w:rsidR="00855636" w:rsidRPr="00855636">
        <w:rPr>
          <w:rFonts w:ascii="Cambria" w:hAnsi="Cambria"/>
          <w:sz w:val="20"/>
          <w:szCs w:val="20"/>
        </w:rPr>
        <w:t>ideologic</w:t>
      </w:r>
      <w:r w:rsidR="00855636">
        <w:rPr>
          <w:rFonts w:ascii="Cambria" w:hAnsi="Cambria"/>
          <w:sz w:val="20"/>
          <w:szCs w:val="20"/>
        </w:rPr>
        <w:t>al</w:t>
      </w:r>
      <w:r w:rsidR="00855636" w:rsidRPr="00855636">
        <w:rPr>
          <w:rFonts w:ascii="Cambria" w:hAnsi="Cambria"/>
          <w:sz w:val="20"/>
          <w:szCs w:val="20"/>
        </w:rPr>
        <w:t xml:space="preserve"> </w:t>
      </w:r>
      <w:r w:rsidR="00855636">
        <w:rPr>
          <w:rFonts w:ascii="Cambria" w:hAnsi="Cambria"/>
          <w:sz w:val="20"/>
          <w:szCs w:val="20"/>
        </w:rPr>
        <w:t>falsehood</w:t>
      </w:r>
      <w:r w:rsidR="00B425CF" w:rsidRPr="00855636">
        <w:rPr>
          <w:rFonts w:ascii="Cambria" w:hAnsi="Cambria"/>
          <w:sz w:val="20"/>
          <w:szCs w:val="20"/>
        </w:rPr>
        <w:t xml:space="preserve"> </w:t>
      </w:r>
      <w:r w:rsidR="00855636">
        <w:rPr>
          <w:rFonts w:ascii="Cambria" w:hAnsi="Cambria"/>
          <w:sz w:val="20"/>
          <w:szCs w:val="20"/>
        </w:rPr>
        <w:t>to reduce the patrimonial assets of the alleged victim</w:t>
      </w:r>
      <w:r w:rsidR="00B425CF" w:rsidRPr="00855636">
        <w:rPr>
          <w:rFonts w:ascii="Cambria" w:hAnsi="Cambria"/>
          <w:sz w:val="20"/>
          <w:szCs w:val="20"/>
        </w:rPr>
        <w:t xml:space="preserve">, </w:t>
      </w:r>
      <w:r w:rsidR="00855636">
        <w:rPr>
          <w:rFonts w:ascii="Cambria" w:hAnsi="Cambria"/>
          <w:sz w:val="20"/>
          <w:szCs w:val="20"/>
        </w:rPr>
        <w:t>and that regarded the regulation of maximum fees to the Syndic</w:t>
      </w:r>
      <w:r w:rsidR="00B425CF" w:rsidRPr="00855636">
        <w:rPr>
          <w:rFonts w:ascii="Cambria" w:hAnsi="Cambria"/>
          <w:sz w:val="20"/>
          <w:szCs w:val="20"/>
        </w:rPr>
        <w:t xml:space="preserve"> </w:t>
      </w:r>
      <w:r w:rsidR="00F65EFC">
        <w:rPr>
          <w:rFonts w:ascii="Cambria" w:hAnsi="Cambria"/>
          <w:sz w:val="20"/>
          <w:szCs w:val="20"/>
        </w:rPr>
        <w:t>baseless</w:t>
      </w:r>
      <w:r w:rsidR="00B425CF" w:rsidRPr="00855636">
        <w:rPr>
          <w:rFonts w:ascii="Cambria" w:hAnsi="Cambria"/>
          <w:sz w:val="20"/>
          <w:szCs w:val="20"/>
        </w:rPr>
        <w:t xml:space="preserve">. </w:t>
      </w:r>
      <w:r w:rsidR="00F65EFC" w:rsidRPr="00F65EFC">
        <w:rPr>
          <w:rFonts w:ascii="Cambria" w:hAnsi="Cambria"/>
          <w:sz w:val="20"/>
          <w:szCs w:val="20"/>
        </w:rPr>
        <w:t>And so</w:t>
      </w:r>
      <w:r w:rsidR="00B425CF" w:rsidRPr="00F65EFC">
        <w:rPr>
          <w:rFonts w:ascii="Cambria" w:hAnsi="Cambria"/>
          <w:sz w:val="20"/>
          <w:szCs w:val="20"/>
        </w:rPr>
        <w:t xml:space="preserve">, </w:t>
      </w:r>
      <w:r w:rsidR="00F65EFC" w:rsidRPr="00F65EFC">
        <w:rPr>
          <w:rFonts w:ascii="Cambria" w:hAnsi="Cambria"/>
          <w:sz w:val="20"/>
          <w:szCs w:val="20"/>
        </w:rPr>
        <w:t xml:space="preserve">the </w:t>
      </w:r>
      <w:proofErr w:type="spellStart"/>
      <w:r w:rsidR="00B644B5" w:rsidRPr="00B644B5">
        <w:rPr>
          <w:rFonts w:ascii="Cambria" w:hAnsi="Cambria"/>
          <w:sz w:val="20"/>
          <w:szCs w:val="20"/>
        </w:rPr>
        <w:t>Cámara</w:t>
      </w:r>
      <w:proofErr w:type="spellEnd"/>
      <w:r w:rsidR="00B644B5" w:rsidRPr="00B644B5">
        <w:rPr>
          <w:rFonts w:ascii="Cambria" w:hAnsi="Cambria"/>
          <w:sz w:val="20"/>
          <w:szCs w:val="20"/>
        </w:rPr>
        <w:t xml:space="preserve"> </w:t>
      </w:r>
      <w:proofErr w:type="spellStart"/>
      <w:r w:rsidR="00B644B5" w:rsidRPr="00B644B5">
        <w:rPr>
          <w:rFonts w:ascii="Cambria" w:hAnsi="Cambria"/>
          <w:sz w:val="20"/>
          <w:szCs w:val="20"/>
        </w:rPr>
        <w:t>en</w:t>
      </w:r>
      <w:proofErr w:type="spellEnd"/>
      <w:r w:rsidR="00B644B5" w:rsidRPr="00B644B5">
        <w:rPr>
          <w:rFonts w:ascii="Cambria" w:hAnsi="Cambria"/>
          <w:sz w:val="20"/>
          <w:szCs w:val="20"/>
        </w:rPr>
        <w:t xml:space="preserve"> lo Civil y </w:t>
      </w:r>
      <w:proofErr w:type="spellStart"/>
      <w:r w:rsidR="00B644B5" w:rsidRPr="00B644B5">
        <w:rPr>
          <w:rFonts w:ascii="Cambria" w:hAnsi="Cambria"/>
          <w:sz w:val="20"/>
          <w:szCs w:val="20"/>
        </w:rPr>
        <w:t>Comercial</w:t>
      </w:r>
      <w:proofErr w:type="spellEnd"/>
      <w:r w:rsidR="00B644B5" w:rsidRPr="00B644B5">
        <w:rPr>
          <w:rFonts w:ascii="Cambria" w:hAnsi="Cambria"/>
          <w:sz w:val="20"/>
          <w:szCs w:val="20"/>
        </w:rPr>
        <w:t xml:space="preserve"> </w:t>
      </w:r>
      <w:r w:rsidR="0048627D">
        <w:rPr>
          <w:rFonts w:ascii="Cambria" w:hAnsi="Cambria"/>
          <w:sz w:val="20"/>
          <w:szCs w:val="20"/>
        </w:rPr>
        <w:t>[</w:t>
      </w:r>
      <w:r w:rsidR="00F65EFC" w:rsidRPr="00F65EFC">
        <w:rPr>
          <w:rFonts w:ascii="Cambria" w:hAnsi="Cambria"/>
          <w:sz w:val="20"/>
          <w:szCs w:val="20"/>
        </w:rPr>
        <w:t xml:space="preserve">Civil and Commercial </w:t>
      </w:r>
      <w:r w:rsidR="00B644B5">
        <w:rPr>
          <w:rFonts w:ascii="Cambria" w:hAnsi="Cambria"/>
          <w:sz w:val="20"/>
          <w:szCs w:val="20"/>
        </w:rPr>
        <w:t xml:space="preserve">Affairs </w:t>
      </w:r>
      <w:r w:rsidR="00A337D8">
        <w:rPr>
          <w:rFonts w:ascii="Cambria" w:hAnsi="Cambria"/>
          <w:sz w:val="20"/>
          <w:szCs w:val="20"/>
        </w:rPr>
        <w:t>Chamber</w:t>
      </w:r>
      <w:r w:rsidR="00B644B5">
        <w:rPr>
          <w:rFonts w:ascii="Cambria" w:hAnsi="Cambria"/>
          <w:sz w:val="20"/>
          <w:szCs w:val="20"/>
        </w:rPr>
        <w:t>]</w:t>
      </w:r>
      <w:r w:rsidR="00F65EFC" w:rsidRPr="00F65EFC">
        <w:rPr>
          <w:rFonts w:ascii="Cambria" w:hAnsi="Cambria"/>
          <w:sz w:val="20"/>
          <w:szCs w:val="20"/>
        </w:rPr>
        <w:t xml:space="preserve"> </w:t>
      </w:r>
      <w:r w:rsidR="00F65EFC">
        <w:rPr>
          <w:rFonts w:ascii="Cambria" w:hAnsi="Cambria"/>
          <w:sz w:val="20"/>
          <w:szCs w:val="20"/>
        </w:rPr>
        <w:t>of</w:t>
      </w:r>
      <w:r w:rsidR="00F65EFC" w:rsidRPr="00F65EFC">
        <w:rPr>
          <w:rFonts w:ascii="Cambria" w:hAnsi="Cambria"/>
          <w:sz w:val="20"/>
          <w:szCs w:val="20"/>
        </w:rPr>
        <w:t xml:space="preserve"> R</w:t>
      </w:r>
      <w:r w:rsidR="00B425CF" w:rsidRPr="00F65EFC">
        <w:rPr>
          <w:rFonts w:ascii="Cambria" w:hAnsi="Cambria"/>
          <w:sz w:val="20"/>
          <w:szCs w:val="20"/>
        </w:rPr>
        <w:t xml:space="preserve">osario </w:t>
      </w:r>
      <w:r w:rsidR="00F65EFC" w:rsidRPr="00F65EFC">
        <w:rPr>
          <w:rFonts w:ascii="Cambria" w:hAnsi="Cambria"/>
          <w:sz w:val="20"/>
          <w:szCs w:val="20"/>
        </w:rPr>
        <w:t>withdrew t</w:t>
      </w:r>
      <w:r w:rsidR="00F65EFC">
        <w:rPr>
          <w:rFonts w:ascii="Cambria" w:hAnsi="Cambria"/>
          <w:sz w:val="20"/>
          <w:szCs w:val="20"/>
        </w:rPr>
        <w:t>he cause from the</w:t>
      </w:r>
      <w:r w:rsidR="00B425CF" w:rsidRPr="00F65EFC">
        <w:rPr>
          <w:rFonts w:ascii="Cambria" w:hAnsi="Cambria"/>
          <w:sz w:val="20"/>
          <w:szCs w:val="20"/>
        </w:rPr>
        <w:t xml:space="preserve"> </w:t>
      </w:r>
      <w:r w:rsidR="00F65EFC" w:rsidRPr="00F65EFC">
        <w:rPr>
          <w:rFonts w:ascii="Cambria" w:hAnsi="Cambria"/>
          <w:sz w:val="20"/>
          <w:szCs w:val="20"/>
        </w:rPr>
        <w:t>Com</w:t>
      </w:r>
      <w:r w:rsidR="00F65EFC">
        <w:rPr>
          <w:rFonts w:ascii="Cambria" w:hAnsi="Cambria"/>
          <w:sz w:val="20"/>
          <w:szCs w:val="20"/>
        </w:rPr>
        <w:t>m</w:t>
      </w:r>
      <w:r w:rsidR="00F65EFC" w:rsidRPr="00F65EFC">
        <w:rPr>
          <w:rFonts w:ascii="Cambria" w:hAnsi="Cambria"/>
          <w:sz w:val="20"/>
          <w:szCs w:val="20"/>
        </w:rPr>
        <w:t xml:space="preserve">ercial </w:t>
      </w:r>
      <w:r w:rsidR="00B425CF" w:rsidRPr="00F65EFC">
        <w:rPr>
          <w:rFonts w:ascii="Cambria" w:hAnsi="Cambria"/>
          <w:sz w:val="20"/>
          <w:szCs w:val="20"/>
        </w:rPr>
        <w:t>Ju</w:t>
      </w:r>
      <w:r w:rsidR="00F65EFC">
        <w:rPr>
          <w:rFonts w:ascii="Cambria" w:hAnsi="Cambria"/>
          <w:sz w:val="20"/>
          <w:szCs w:val="20"/>
        </w:rPr>
        <w:t>dge</w:t>
      </w:r>
      <w:r w:rsidR="00B425CF" w:rsidRPr="00F65EFC">
        <w:rPr>
          <w:rFonts w:ascii="Cambria" w:hAnsi="Cambria"/>
          <w:sz w:val="20"/>
          <w:szCs w:val="20"/>
        </w:rPr>
        <w:t xml:space="preserve"> </w:t>
      </w:r>
      <w:r w:rsidR="00F65EFC">
        <w:rPr>
          <w:rFonts w:ascii="Cambria" w:hAnsi="Cambria"/>
          <w:sz w:val="20"/>
          <w:szCs w:val="20"/>
        </w:rPr>
        <w:t>and ordered the</w:t>
      </w:r>
      <w:r w:rsidR="00B425CF" w:rsidRPr="00F65EFC">
        <w:rPr>
          <w:rFonts w:ascii="Cambria" w:hAnsi="Cambria"/>
          <w:sz w:val="20"/>
          <w:szCs w:val="20"/>
        </w:rPr>
        <w:t xml:space="preserve"> </w:t>
      </w:r>
      <w:r w:rsidR="00F65EFC">
        <w:rPr>
          <w:rFonts w:ascii="Cambria" w:hAnsi="Cambria"/>
          <w:sz w:val="20"/>
          <w:szCs w:val="20"/>
        </w:rPr>
        <w:t xml:space="preserve">penal </w:t>
      </w:r>
      <w:r w:rsidR="00F65EFC" w:rsidRPr="00F65EFC">
        <w:rPr>
          <w:rFonts w:ascii="Cambria" w:hAnsi="Cambria"/>
          <w:sz w:val="20"/>
          <w:szCs w:val="20"/>
        </w:rPr>
        <w:t>investigation</w:t>
      </w:r>
      <w:r w:rsidR="00B425CF" w:rsidRPr="00F65EFC">
        <w:rPr>
          <w:rFonts w:ascii="Cambria" w:hAnsi="Cambria"/>
          <w:sz w:val="20"/>
          <w:szCs w:val="20"/>
        </w:rPr>
        <w:t xml:space="preserve"> </w:t>
      </w:r>
      <w:r w:rsidR="00F65EFC">
        <w:rPr>
          <w:rFonts w:ascii="Cambria" w:hAnsi="Cambria"/>
          <w:sz w:val="20"/>
          <w:szCs w:val="20"/>
        </w:rPr>
        <w:t>of such magistrate</w:t>
      </w:r>
      <w:r w:rsidR="00B425CF" w:rsidRPr="00F65EFC">
        <w:rPr>
          <w:rFonts w:ascii="Cambria" w:hAnsi="Cambria"/>
          <w:sz w:val="20"/>
          <w:szCs w:val="20"/>
        </w:rPr>
        <w:t xml:space="preserve">. </w:t>
      </w:r>
      <w:r w:rsidR="00F65EFC" w:rsidRPr="00F65EFC">
        <w:rPr>
          <w:rFonts w:ascii="Cambria" w:hAnsi="Cambria"/>
          <w:sz w:val="20"/>
          <w:szCs w:val="20"/>
        </w:rPr>
        <w:t xml:space="preserve">The </w:t>
      </w:r>
      <w:r w:rsidR="00B425CF" w:rsidRPr="00F65EFC">
        <w:rPr>
          <w:rFonts w:ascii="Cambria" w:hAnsi="Cambria"/>
          <w:sz w:val="20"/>
          <w:szCs w:val="20"/>
        </w:rPr>
        <w:t xml:space="preserve">penal </w:t>
      </w:r>
      <w:r w:rsidR="00F65EFC" w:rsidRPr="00F65EFC">
        <w:rPr>
          <w:rFonts w:ascii="Cambria" w:hAnsi="Cambria"/>
          <w:sz w:val="20"/>
          <w:szCs w:val="20"/>
        </w:rPr>
        <w:t>cause was dismissed</w:t>
      </w:r>
      <w:r w:rsidR="00B425CF" w:rsidRPr="00F65EFC">
        <w:rPr>
          <w:rFonts w:ascii="Cambria" w:hAnsi="Cambria"/>
          <w:sz w:val="20"/>
          <w:szCs w:val="20"/>
        </w:rPr>
        <w:t xml:space="preserve">, </w:t>
      </w:r>
      <w:r w:rsidR="00F65EFC" w:rsidRPr="00F65EFC">
        <w:rPr>
          <w:rFonts w:ascii="Cambria" w:hAnsi="Cambria"/>
          <w:sz w:val="20"/>
          <w:szCs w:val="20"/>
        </w:rPr>
        <w:t>and the alleged victim appealed to the</w:t>
      </w:r>
      <w:r w:rsidR="00B644B5">
        <w:rPr>
          <w:rFonts w:ascii="Cambria" w:hAnsi="Cambria"/>
          <w:sz w:val="20"/>
          <w:szCs w:val="20"/>
        </w:rPr>
        <w:t xml:space="preserve"> </w:t>
      </w:r>
      <w:proofErr w:type="spellStart"/>
      <w:r w:rsidR="00B644B5" w:rsidRPr="00B644B5">
        <w:rPr>
          <w:rFonts w:ascii="Cambria" w:hAnsi="Cambria"/>
          <w:sz w:val="20"/>
          <w:szCs w:val="20"/>
        </w:rPr>
        <w:t>Cámara</w:t>
      </w:r>
      <w:proofErr w:type="spellEnd"/>
      <w:r w:rsidR="00B644B5" w:rsidRPr="00B644B5">
        <w:rPr>
          <w:rFonts w:ascii="Cambria" w:hAnsi="Cambria"/>
          <w:sz w:val="20"/>
          <w:szCs w:val="20"/>
        </w:rPr>
        <w:t xml:space="preserve"> Penal </w:t>
      </w:r>
      <w:r w:rsidR="0048627D">
        <w:rPr>
          <w:rFonts w:ascii="Cambria" w:hAnsi="Cambria"/>
          <w:sz w:val="20"/>
          <w:szCs w:val="20"/>
        </w:rPr>
        <w:t>[</w:t>
      </w:r>
      <w:r w:rsidR="00F65EFC">
        <w:rPr>
          <w:rFonts w:ascii="Cambria" w:hAnsi="Cambria"/>
          <w:sz w:val="20"/>
          <w:szCs w:val="20"/>
        </w:rPr>
        <w:t xml:space="preserve">Penal </w:t>
      </w:r>
      <w:r w:rsidR="00A337D8">
        <w:rPr>
          <w:rFonts w:ascii="Cambria" w:hAnsi="Cambria"/>
          <w:sz w:val="20"/>
          <w:szCs w:val="20"/>
        </w:rPr>
        <w:t>Chamber</w:t>
      </w:r>
      <w:r w:rsidR="00B644B5">
        <w:rPr>
          <w:rFonts w:ascii="Cambria" w:hAnsi="Cambria"/>
          <w:sz w:val="20"/>
          <w:szCs w:val="20"/>
        </w:rPr>
        <w:t>]</w:t>
      </w:r>
      <w:r w:rsidR="00F65EFC">
        <w:rPr>
          <w:rFonts w:ascii="Cambria" w:hAnsi="Cambria"/>
          <w:sz w:val="20"/>
          <w:szCs w:val="20"/>
        </w:rPr>
        <w:t xml:space="preserve"> of</w:t>
      </w:r>
      <w:r w:rsidR="00B425CF" w:rsidRPr="00F65EFC">
        <w:rPr>
          <w:rFonts w:ascii="Cambria" w:hAnsi="Cambria"/>
          <w:sz w:val="20"/>
          <w:szCs w:val="20"/>
        </w:rPr>
        <w:t xml:space="preserve"> Rosario </w:t>
      </w:r>
      <w:r w:rsidR="00F65EFC">
        <w:rPr>
          <w:rFonts w:ascii="Cambria" w:hAnsi="Cambria"/>
          <w:sz w:val="20"/>
          <w:szCs w:val="20"/>
        </w:rPr>
        <w:t>in</w:t>
      </w:r>
      <w:r w:rsidR="00B425CF" w:rsidRPr="00F65EFC">
        <w:rPr>
          <w:rFonts w:ascii="Cambria" w:hAnsi="Cambria"/>
          <w:sz w:val="20"/>
          <w:szCs w:val="20"/>
        </w:rPr>
        <w:t xml:space="preserve"> 2005; </w:t>
      </w:r>
      <w:r w:rsidR="00F65EFC">
        <w:rPr>
          <w:rFonts w:ascii="Cambria" w:hAnsi="Cambria"/>
          <w:sz w:val="20"/>
          <w:szCs w:val="20"/>
        </w:rPr>
        <w:t xml:space="preserve">which decided to replace the </w:t>
      </w:r>
      <w:r w:rsidR="00F65EFC" w:rsidRPr="00F65EFC">
        <w:rPr>
          <w:rFonts w:ascii="Cambria" w:hAnsi="Cambria"/>
          <w:sz w:val="20"/>
          <w:szCs w:val="20"/>
        </w:rPr>
        <w:t>Com</w:t>
      </w:r>
      <w:r w:rsidR="00F65EFC">
        <w:rPr>
          <w:rFonts w:ascii="Cambria" w:hAnsi="Cambria"/>
          <w:sz w:val="20"/>
          <w:szCs w:val="20"/>
        </w:rPr>
        <w:t>m</w:t>
      </w:r>
      <w:r w:rsidR="00F65EFC" w:rsidRPr="00F65EFC">
        <w:rPr>
          <w:rFonts w:ascii="Cambria" w:hAnsi="Cambria"/>
          <w:sz w:val="20"/>
          <w:szCs w:val="20"/>
        </w:rPr>
        <w:t xml:space="preserve">ercial </w:t>
      </w:r>
      <w:r w:rsidR="00B425CF" w:rsidRPr="00F65EFC">
        <w:rPr>
          <w:rFonts w:ascii="Cambria" w:hAnsi="Cambria"/>
          <w:sz w:val="20"/>
          <w:szCs w:val="20"/>
        </w:rPr>
        <w:t>Ju</w:t>
      </w:r>
      <w:r w:rsidR="00F65EFC">
        <w:rPr>
          <w:rFonts w:ascii="Cambria" w:hAnsi="Cambria"/>
          <w:sz w:val="20"/>
          <w:szCs w:val="20"/>
        </w:rPr>
        <w:t>dge</w:t>
      </w:r>
      <w:r w:rsidR="00B425CF" w:rsidRPr="00F65EFC">
        <w:rPr>
          <w:rFonts w:ascii="Cambria" w:hAnsi="Cambria"/>
          <w:sz w:val="20"/>
          <w:szCs w:val="20"/>
        </w:rPr>
        <w:t xml:space="preserve">. </w:t>
      </w:r>
      <w:r w:rsidR="00F65EFC" w:rsidRPr="00F65EFC">
        <w:rPr>
          <w:rFonts w:ascii="Cambria" w:hAnsi="Cambria"/>
          <w:sz w:val="20"/>
          <w:szCs w:val="20"/>
        </w:rPr>
        <w:t xml:space="preserve">The new Judge did not revise what her predecessor had done </w:t>
      </w:r>
      <w:r w:rsidR="00A337D8" w:rsidRPr="00F65EFC">
        <w:rPr>
          <w:rFonts w:ascii="Cambria" w:hAnsi="Cambria"/>
          <w:sz w:val="20"/>
          <w:szCs w:val="20"/>
        </w:rPr>
        <w:t>and kept</w:t>
      </w:r>
      <w:r w:rsidR="00F65EFC">
        <w:rPr>
          <w:rFonts w:ascii="Cambria" w:hAnsi="Cambria"/>
          <w:sz w:val="20"/>
          <w:szCs w:val="20"/>
        </w:rPr>
        <w:t xml:space="preserve"> on with the proceeding under the</w:t>
      </w:r>
      <w:r w:rsidR="00B425CF" w:rsidRPr="00F65EFC">
        <w:rPr>
          <w:rFonts w:ascii="Cambria" w:hAnsi="Cambria"/>
          <w:sz w:val="20"/>
          <w:szCs w:val="20"/>
        </w:rPr>
        <w:t xml:space="preserve"> princip</w:t>
      </w:r>
      <w:r w:rsidR="00F65EFC">
        <w:rPr>
          <w:rFonts w:ascii="Cambria" w:hAnsi="Cambria"/>
          <w:sz w:val="20"/>
          <w:szCs w:val="20"/>
        </w:rPr>
        <w:t>l</w:t>
      </w:r>
      <w:r w:rsidR="00B425CF" w:rsidRPr="00F65EFC">
        <w:rPr>
          <w:rFonts w:ascii="Cambria" w:hAnsi="Cambria"/>
          <w:sz w:val="20"/>
          <w:szCs w:val="20"/>
        </w:rPr>
        <w:t xml:space="preserve">e </w:t>
      </w:r>
      <w:r w:rsidR="00F65EFC">
        <w:rPr>
          <w:rFonts w:ascii="Cambria" w:hAnsi="Cambria"/>
          <w:sz w:val="20"/>
          <w:szCs w:val="20"/>
        </w:rPr>
        <w:t>of the judged matter</w:t>
      </w:r>
      <w:r w:rsidR="00B425CF" w:rsidRPr="00F65EFC">
        <w:rPr>
          <w:rFonts w:ascii="Cambria" w:hAnsi="Cambria"/>
          <w:sz w:val="20"/>
          <w:szCs w:val="20"/>
        </w:rPr>
        <w:t>.</w:t>
      </w:r>
    </w:p>
    <w:p w14:paraId="09904F0F" w14:textId="2E8F0CE3" w:rsidR="00B425CF" w:rsidRPr="00F65EFC" w:rsidRDefault="00F65EFC" w:rsidP="00B42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65EFC">
        <w:rPr>
          <w:rFonts w:ascii="Cambria" w:hAnsi="Cambria"/>
          <w:sz w:val="20"/>
          <w:szCs w:val="20"/>
        </w:rPr>
        <w:t>The bankruptcy resolutions</w:t>
      </w:r>
      <w:r w:rsidR="00B425CF" w:rsidRPr="00F65EFC">
        <w:rPr>
          <w:rFonts w:ascii="Cambria" w:hAnsi="Cambria"/>
          <w:sz w:val="20"/>
          <w:szCs w:val="20"/>
        </w:rPr>
        <w:t xml:space="preserve"> </w:t>
      </w:r>
      <w:r w:rsidRPr="00F65EFC">
        <w:rPr>
          <w:rFonts w:ascii="Cambria" w:hAnsi="Cambria"/>
          <w:sz w:val="20"/>
          <w:szCs w:val="20"/>
        </w:rPr>
        <w:t>were appealed before Justice</w:t>
      </w:r>
      <w:r w:rsidR="00B425CF" w:rsidRPr="00F65EFC">
        <w:rPr>
          <w:rFonts w:ascii="Cambria" w:hAnsi="Cambria"/>
          <w:sz w:val="20"/>
          <w:szCs w:val="20"/>
        </w:rPr>
        <w:t xml:space="preserve"> </w:t>
      </w:r>
      <w:r w:rsidR="00B644B5">
        <w:rPr>
          <w:rFonts w:ascii="Cambria" w:hAnsi="Cambria"/>
          <w:sz w:val="20"/>
          <w:szCs w:val="20"/>
        </w:rPr>
        <w:t xml:space="preserve">of the </w:t>
      </w:r>
      <w:r w:rsidR="00B425CF" w:rsidRPr="00F65EFC">
        <w:rPr>
          <w:rFonts w:ascii="Cambria" w:hAnsi="Cambria"/>
          <w:sz w:val="20"/>
          <w:szCs w:val="20"/>
        </w:rPr>
        <w:t>Provinc</w:t>
      </w:r>
      <w:r w:rsidRPr="00F65EFC">
        <w:rPr>
          <w:rFonts w:ascii="Cambria" w:hAnsi="Cambria"/>
          <w:sz w:val="20"/>
          <w:szCs w:val="20"/>
        </w:rPr>
        <w:t>e</w:t>
      </w:r>
      <w:r w:rsidR="00B425CF" w:rsidRPr="00F65EFC">
        <w:rPr>
          <w:rFonts w:ascii="Cambria" w:hAnsi="Cambria"/>
          <w:sz w:val="20"/>
          <w:szCs w:val="20"/>
        </w:rPr>
        <w:t xml:space="preserve"> </w:t>
      </w:r>
      <w:r w:rsidRPr="00F65EFC">
        <w:rPr>
          <w:rFonts w:ascii="Cambria" w:hAnsi="Cambria"/>
          <w:sz w:val="20"/>
          <w:szCs w:val="20"/>
        </w:rPr>
        <w:t>of</w:t>
      </w:r>
      <w:r w:rsidR="00B425CF" w:rsidRPr="00F65EFC">
        <w:rPr>
          <w:rFonts w:ascii="Cambria" w:hAnsi="Cambria"/>
          <w:sz w:val="20"/>
          <w:szCs w:val="20"/>
        </w:rPr>
        <w:t xml:space="preserve"> Santa Fe. </w:t>
      </w:r>
      <w:r w:rsidRPr="00F65EFC">
        <w:rPr>
          <w:rFonts w:ascii="Cambria" w:hAnsi="Cambria"/>
          <w:sz w:val="20"/>
          <w:szCs w:val="20"/>
        </w:rPr>
        <w:t>On</w:t>
      </w:r>
      <w:r w:rsidR="00B425CF" w:rsidRPr="00F65EFC">
        <w:rPr>
          <w:rFonts w:ascii="Cambria" w:hAnsi="Cambria"/>
          <w:sz w:val="20"/>
          <w:szCs w:val="20"/>
        </w:rPr>
        <w:t xml:space="preserve"> </w:t>
      </w:r>
      <w:r w:rsidRPr="00F65EFC">
        <w:rPr>
          <w:rFonts w:ascii="Cambria" w:hAnsi="Cambria"/>
          <w:sz w:val="20"/>
          <w:szCs w:val="20"/>
        </w:rPr>
        <w:t>November</w:t>
      </w:r>
      <w:r w:rsidR="00B425CF" w:rsidRPr="00F65EFC">
        <w:rPr>
          <w:rFonts w:ascii="Cambria" w:hAnsi="Cambria"/>
          <w:sz w:val="20"/>
          <w:szCs w:val="20"/>
        </w:rPr>
        <w:t xml:space="preserve"> </w:t>
      </w:r>
      <w:r w:rsidRPr="00F65EFC">
        <w:rPr>
          <w:rFonts w:ascii="Cambria" w:hAnsi="Cambria"/>
          <w:sz w:val="20"/>
          <w:szCs w:val="20"/>
        </w:rPr>
        <w:t>30</w:t>
      </w:r>
      <w:r>
        <w:rPr>
          <w:rFonts w:ascii="Cambria" w:hAnsi="Cambria"/>
          <w:sz w:val="20"/>
          <w:szCs w:val="20"/>
        </w:rPr>
        <w:t xml:space="preserve"> </w:t>
      </w:r>
      <w:r w:rsidR="00B425CF" w:rsidRPr="00F65EFC">
        <w:rPr>
          <w:rFonts w:ascii="Cambria" w:hAnsi="Cambria"/>
          <w:sz w:val="20"/>
          <w:szCs w:val="20"/>
        </w:rPr>
        <w:t xml:space="preserve">2007 </w:t>
      </w:r>
      <w:r>
        <w:rPr>
          <w:rFonts w:ascii="Cambria" w:hAnsi="Cambria"/>
          <w:sz w:val="20"/>
          <w:szCs w:val="20"/>
        </w:rPr>
        <w:t>the alleged victim filed a nullity action</w:t>
      </w:r>
      <w:r w:rsidR="00B425CF" w:rsidRPr="00F65EFC">
        <w:rPr>
          <w:rFonts w:ascii="Cambria" w:hAnsi="Cambria"/>
          <w:sz w:val="20"/>
          <w:szCs w:val="20"/>
        </w:rPr>
        <w:t xml:space="preserve"> </w:t>
      </w:r>
      <w:r>
        <w:rPr>
          <w:rFonts w:ascii="Cambria" w:hAnsi="Cambria"/>
          <w:sz w:val="20"/>
          <w:szCs w:val="20"/>
        </w:rPr>
        <w:t>before the</w:t>
      </w:r>
      <w:r w:rsidR="00B425CF" w:rsidRPr="00F65EFC">
        <w:rPr>
          <w:rFonts w:ascii="Cambria" w:hAnsi="Cambria"/>
          <w:sz w:val="20"/>
          <w:szCs w:val="20"/>
        </w:rPr>
        <w:t xml:space="preserve"> </w:t>
      </w:r>
      <w:r w:rsidRPr="00F65EFC">
        <w:rPr>
          <w:rFonts w:ascii="Cambria" w:hAnsi="Cambria"/>
          <w:sz w:val="20"/>
          <w:szCs w:val="20"/>
        </w:rPr>
        <w:t>Suprem</w:t>
      </w:r>
      <w:r>
        <w:rPr>
          <w:rFonts w:ascii="Cambria" w:hAnsi="Cambria"/>
          <w:sz w:val="20"/>
          <w:szCs w:val="20"/>
        </w:rPr>
        <w:t>e</w:t>
      </w:r>
      <w:r w:rsidRPr="00F65EFC">
        <w:rPr>
          <w:rFonts w:ascii="Cambria" w:hAnsi="Cambria"/>
          <w:sz w:val="20"/>
          <w:szCs w:val="20"/>
        </w:rPr>
        <w:t xml:space="preserve"> </w:t>
      </w:r>
      <w:r w:rsidR="00B425CF" w:rsidRPr="00F65EFC">
        <w:rPr>
          <w:rFonts w:ascii="Cambria" w:hAnsi="Cambria"/>
          <w:sz w:val="20"/>
          <w:szCs w:val="20"/>
        </w:rPr>
        <w:t>Co</w:t>
      </w:r>
      <w:r>
        <w:rPr>
          <w:rFonts w:ascii="Cambria" w:hAnsi="Cambria"/>
          <w:sz w:val="20"/>
          <w:szCs w:val="20"/>
        </w:rPr>
        <w:t>u</w:t>
      </w:r>
      <w:r w:rsidR="00B425CF" w:rsidRPr="00F65EFC">
        <w:rPr>
          <w:rFonts w:ascii="Cambria" w:hAnsi="Cambria"/>
          <w:sz w:val="20"/>
          <w:szCs w:val="20"/>
        </w:rPr>
        <w:t>rt</w:t>
      </w:r>
      <w:r>
        <w:rPr>
          <w:rFonts w:ascii="Cambria" w:hAnsi="Cambria"/>
          <w:sz w:val="20"/>
          <w:szCs w:val="20"/>
        </w:rPr>
        <w:t xml:space="preserve"> of </w:t>
      </w:r>
      <w:r w:rsidR="00B425CF" w:rsidRPr="00F65EFC">
        <w:rPr>
          <w:rFonts w:ascii="Cambria" w:hAnsi="Cambria"/>
          <w:sz w:val="20"/>
          <w:szCs w:val="20"/>
        </w:rPr>
        <w:t>Justic</w:t>
      </w:r>
      <w:r>
        <w:rPr>
          <w:rFonts w:ascii="Cambria" w:hAnsi="Cambria"/>
          <w:sz w:val="20"/>
          <w:szCs w:val="20"/>
        </w:rPr>
        <w:t>e against</w:t>
      </w:r>
      <w:r w:rsidR="00B425CF" w:rsidRPr="00F65EFC">
        <w:rPr>
          <w:rFonts w:ascii="Cambria" w:hAnsi="Cambria"/>
          <w:sz w:val="20"/>
          <w:szCs w:val="20"/>
        </w:rPr>
        <w:t xml:space="preserve"> </w:t>
      </w:r>
      <w:r w:rsidRPr="00F65EFC">
        <w:rPr>
          <w:rFonts w:ascii="Cambria" w:hAnsi="Cambria"/>
          <w:sz w:val="20"/>
          <w:szCs w:val="20"/>
        </w:rPr>
        <w:t>judic</w:t>
      </w:r>
      <w:r w:rsidR="00CE4A3E">
        <w:rPr>
          <w:rFonts w:ascii="Cambria" w:hAnsi="Cambria"/>
          <w:sz w:val="20"/>
          <w:szCs w:val="20"/>
        </w:rPr>
        <w:t>ial</w:t>
      </w:r>
      <w:r w:rsidRPr="00F65EFC">
        <w:rPr>
          <w:rFonts w:ascii="Cambria" w:hAnsi="Cambria"/>
          <w:sz w:val="20"/>
          <w:szCs w:val="20"/>
        </w:rPr>
        <w:t xml:space="preserve"> </w:t>
      </w:r>
      <w:r w:rsidR="00CE4A3E" w:rsidRPr="00F65EFC">
        <w:rPr>
          <w:rFonts w:ascii="Cambria" w:hAnsi="Cambria"/>
          <w:sz w:val="20"/>
          <w:szCs w:val="20"/>
        </w:rPr>
        <w:t>resolutions</w:t>
      </w:r>
      <w:r w:rsidR="00B425CF" w:rsidRPr="00F65EFC">
        <w:rPr>
          <w:rFonts w:ascii="Cambria" w:hAnsi="Cambria"/>
          <w:sz w:val="20"/>
          <w:szCs w:val="20"/>
        </w:rPr>
        <w:t xml:space="preserve"> </w:t>
      </w:r>
      <w:r w:rsidR="00CE4A3E">
        <w:rPr>
          <w:rFonts w:ascii="Cambria" w:hAnsi="Cambria"/>
          <w:sz w:val="20"/>
          <w:szCs w:val="20"/>
        </w:rPr>
        <w:t>delivered by the</w:t>
      </w:r>
      <w:r w:rsidR="00B425CF" w:rsidRPr="00F65EFC">
        <w:rPr>
          <w:rFonts w:ascii="Cambria" w:hAnsi="Cambria"/>
          <w:sz w:val="20"/>
          <w:szCs w:val="20"/>
        </w:rPr>
        <w:t xml:space="preserve"> </w:t>
      </w:r>
      <w:r w:rsidR="00CE4A3E" w:rsidRPr="00F65EFC">
        <w:rPr>
          <w:rFonts w:ascii="Cambria" w:hAnsi="Cambria"/>
          <w:sz w:val="20"/>
          <w:szCs w:val="20"/>
        </w:rPr>
        <w:t xml:space="preserve">Commercial </w:t>
      </w:r>
      <w:r w:rsidR="00B425CF" w:rsidRPr="00F65EFC">
        <w:rPr>
          <w:rFonts w:ascii="Cambria" w:hAnsi="Cambria"/>
          <w:sz w:val="20"/>
          <w:szCs w:val="20"/>
        </w:rPr>
        <w:t>Ju</w:t>
      </w:r>
      <w:r w:rsidR="00CE4A3E">
        <w:rPr>
          <w:rFonts w:ascii="Cambria" w:hAnsi="Cambria"/>
          <w:sz w:val="20"/>
          <w:szCs w:val="20"/>
        </w:rPr>
        <w:t>dge</w:t>
      </w:r>
      <w:r w:rsidR="00B425CF" w:rsidRPr="00F65EFC">
        <w:rPr>
          <w:rFonts w:ascii="Cambria" w:hAnsi="Cambria"/>
          <w:sz w:val="20"/>
          <w:szCs w:val="20"/>
        </w:rPr>
        <w:t xml:space="preserve">, </w:t>
      </w:r>
      <w:r w:rsidR="00CE4A3E">
        <w:rPr>
          <w:rFonts w:ascii="Cambria" w:hAnsi="Cambria"/>
          <w:sz w:val="20"/>
          <w:szCs w:val="20"/>
        </w:rPr>
        <w:t>which was rejected</w:t>
      </w:r>
      <w:r w:rsidR="00B425CF" w:rsidRPr="00F65EFC">
        <w:rPr>
          <w:rFonts w:ascii="Cambria" w:hAnsi="Cambria"/>
          <w:sz w:val="20"/>
          <w:szCs w:val="20"/>
        </w:rPr>
        <w:t xml:space="preserve"> </w:t>
      </w:r>
      <w:r w:rsidR="00B425CF" w:rsidRPr="00F65EFC">
        <w:rPr>
          <w:rFonts w:ascii="Cambria" w:hAnsi="Cambria"/>
          <w:i/>
          <w:sz w:val="20"/>
          <w:szCs w:val="20"/>
        </w:rPr>
        <w:t xml:space="preserve">in </w:t>
      </w:r>
      <w:proofErr w:type="spellStart"/>
      <w:r w:rsidR="00B425CF" w:rsidRPr="00F65EFC">
        <w:rPr>
          <w:rFonts w:ascii="Cambria" w:hAnsi="Cambria"/>
          <w:i/>
          <w:sz w:val="20"/>
          <w:szCs w:val="20"/>
        </w:rPr>
        <w:t>limine</w:t>
      </w:r>
      <w:proofErr w:type="spellEnd"/>
      <w:r w:rsidR="00B425CF" w:rsidRPr="00F65EFC">
        <w:rPr>
          <w:rFonts w:ascii="Cambria" w:hAnsi="Cambria"/>
          <w:i/>
          <w:sz w:val="20"/>
          <w:szCs w:val="20"/>
        </w:rPr>
        <w:t xml:space="preserve">. </w:t>
      </w:r>
      <w:r w:rsidR="00CE4A3E">
        <w:rPr>
          <w:rFonts w:ascii="Cambria" w:hAnsi="Cambria"/>
          <w:sz w:val="20"/>
          <w:szCs w:val="20"/>
        </w:rPr>
        <w:t>An appeal was filed which was rejected on</w:t>
      </w:r>
      <w:r w:rsidR="00B425CF" w:rsidRPr="00F65EFC">
        <w:rPr>
          <w:rFonts w:ascii="Cambria" w:hAnsi="Cambria"/>
          <w:sz w:val="20"/>
          <w:szCs w:val="20"/>
        </w:rPr>
        <w:t xml:space="preserve"> </w:t>
      </w:r>
      <w:r w:rsidR="00CE4A3E">
        <w:rPr>
          <w:rFonts w:ascii="Cambria" w:hAnsi="Cambria"/>
          <w:sz w:val="20"/>
          <w:szCs w:val="20"/>
        </w:rPr>
        <w:t>August 7</w:t>
      </w:r>
      <w:r w:rsidR="00B425CF" w:rsidRPr="00F65EFC">
        <w:rPr>
          <w:rFonts w:ascii="Cambria" w:hAnsi="Cambria"/>
          <w:sz w:val="20"/>
          <w:szCs w:val="20"/>
        </w:rPr>
        <w:t xml:space="preserve"> 2006, </w:t>
      </w:r>
      <w:r w:rsidR="00CE4A3E">
        <w:rPr>
          <w:rFonts w:ascii="Cambria" w:hAnsi="Cambria"/>
          <w:sz w:val="20"/>
          <w:szCs w:val="20"/>
        </w:rPr>
        <w:t xml:space="preserve">which led to presenting a </w:t>
      </w:r>
      <w:r w:rsidR="00CE4A3E" w:rsidRPr="00F65EFC">
        <w:rPr>
          <w:rFonts w:ascii="Cambria" w:hAnsi="Cambria"/>
          <w:sz w:val="20"/>
          <w:szCs w:val="20"/>
        </w:rPr>
        <w:t>constitutional</w:t>
      </w:r>
      <w:r w:rsidR="00CE4A3E">
        <w:rPr>
          <w:rFonts w:ascii="Cambria" w:hAnsi="Cambria"/>
          <w:sz w:val="20"/>
          <w:szCs w:val="20"/>
        </w:rPr>
        <w:t xml:space="preserve"> complaint</w:t>
      </w:r>
      <w:r w:rsidR="00B425CF" w:rsidRPr="00F65EFC">
        <w:rPr>
          <w:rFonts w:ascii="Cambria" w:hAnsi="Cambria"/>
          <w:sz w:val="20"/>
          <w:szCs w:val="20"/>
        </w:rPr>
        <w:t xml:space="preserve">, </w:t>
      </w:r>
      <w:r w:rsidR="00CE4A3E">
        <w:rPr>
          <w:rFonts w:ascii="Cambria" w:hAnsi="Cambria"/>
          <w:sz w:val="20"/>
          <w:szCs w:val="20"/>
        </w:rPr>
        <w:t>denied on</w:t>
      </w:r>
      <w:r w:rsidR="00B425CF" w:rsidRPr="00F65EFC">
        <w:rPr>
          <w:rFonts w:ascii="Cambria" w:hAnsi="Cambria"/>
          <w:sz w:val="20"/>
          <w:szCs w:val="20"/>
        </w:rPr>
        <w:t xml:space="preserve"> </w:t>
      </w:r>
      <w:r w:rsidR="00CE4A3E" w:rsidRPr="00F65EFC">
        <w:rPr>
          <w:rFonts w:ascii="Cambria" w:hAnsi="Cambria"/>
          <w:sz w:val="20"/>
          <w:szCs w:val="20"/>
        </w:rPr>
        <w:t xml:space="preserve">October </w:t>
      </w:r>
      <w:r w:rsidR="00B425CF" w:rsidRPr="00F65EFC">
        <w:rPr>
          <w:rFonts w:ascii="Cambria" w:hAnsi="Cambria"/>
          <w:sz w:val="20"/>
          <w:szCs w:val="20"/>
        </w:rPr>
        <w:t>27</w:t>
      </w:r>
      <w:r w:rsidR="00CE4A3E">
        <w:rPr>
          <w:rFonts w:ascii="Cambria" w:hAnsi="Cambria"/>
          <w:sz w:val="20"/>
          <w:szCs w:val="20"/>
        </w:rPr>
        <w:t xml:space="preserve"> </w:t>
      </w:r>
      <w:r w:rsidR="00B425CF" w:rsidRPr="00F65EFC">
        <w:rPr>
          <w:rFonts w:ascii="Cambria" w:hAnsi="Cambria"/>
          <w:sz w:val="20"/>
          <w:szCs w:val="20"/>
        </w:rPr>
        <w:t xml:space="preserve">2006; </w:t>
      </w:r>
      <w:r w:rsidR="00CE4A3E">
        <w:rPr>
          <w:rFonts w:ascii="Cambria" w:hAnsi="Cambria"/>
          <w:sz w:val="20"/>
          <w:szCs w:val="20"/>
        </w:rPr>
        <w:t>and then an extraordinary petition</w:t>
      </w:r>
      <w:r w:rsidR="00B425CF" w:rsidRPr="00F65EFC">
        <w:rPr>
          <w:rFonts w:ascii="Cambria" w:hAnsi="Cambria"/>
          <w:sz w:val="20"/>
          <w:szCs w:val="20"/>
        </w:rPr>
        <w:t xml:space="preserve">, </w:t>
      </w:r>
      <w:r w:rsidR="00CE4A3E">
        <w:rPr>
          <w:rFonts w:ascii="Cambria" w:hAnsi="Cambria"/>
          <w:sz w:val="20"/>
          <w:szCs w:val="20"/>
        </w:rPr>
        <w:t>equally rejected on</w:t>
      </w:r>
      <w:r w:rsidR="00B425CF" w:rsidRPr="00F65EFC">
        <w:rPr>
          <w:rFonts w:ascii="Cambria" w:hAnsi="Cambria"/>
          <w:sz w:val="20"/>
          <w:szCs w:val="20"/>
        </w:rPr>
        <w:t xml:space="preserve"> </w:t>
      </w:r>
      <w:r w:rsidR="00CE4A3E">
        <w:rPr>
          <w:rFonts w:ascii="Cambria" w:hAnsi="Cambria"/>
          <w:sz w:val="20"/>
          <w:szCs w:val="20"/>
        </w:rPr>
        <w:t xml:space="preserve">August </w:t>
      </w:r>
      <w:r w:rsidR="00B425CF" w:rsidRPr="00F65EFC">
        <w:rPr>
          <w:rFonts w:ascii="Cambria" w:hAnsi="Cambria"/>
          <w:sz w:val="20"/>
          <w:szCs w:val="20"/>
        </w:rPr>
        <w:t>22</w:t>
      </w:r>
      <w:r w:rsidR="00CE4A3E">
        <w:rPr>
          <w:rFonts w:ascii="Cambria" w:hAnsi="Cambria"/>
          <w:sz w:val="20"/>
          <w:szCs w:val="20"/>
        </w:rPr>
        <w:t xml:space="preserve"> </w:t>
      </w:r>
      <w:r w:rsidR="00B425CF" w:rsidRPr="00F65EFC">
        <w:rPr>
          <w:rFonts w:ascii="Cambria" w:hAnsi="Cambria"/>
          <w:sz w:val="20"/>
          <w:szCs w:val="20"/>
        </w:rPr>
        <w:t xml:space="preserve">2007. </w:t>
      </w:r>
      <w:r w:rsidR="00CE4A3E">
        <w:rPr>
          <w:rFonts w:ascii="Cambria" w:hAnsi="Cambria"/>
          <w:sz w:val="20"/>
          <w:szCs w:val="20"/>
        </w:rPr>
        <w:t>Similarly</w:t>
      </w:r>
      <w:r w:rsidR="00B425CF" w:rsidRPr="00F65EFC">
        <w:rPr>
          <w:rFonts w:ascii="Cambria" w:hAnsi="Cambria"/>
          <w:sz w:val="20"/>
          <w:szCs w:val="20"/>
        </w:rPr>
        <w:t xml:space="preserve">, </w:t>
      </w:r>
      <w:r w:rsidR="00CE4A3E">
        <w:rPr>
          <w:rFonts w:ascii="Cambria" w:hAnsi="Cambria"/>
          <w:sz w:val="20"/>
          <w:szCs w:val="20"/>
        </w:rPr>
        <w:t>the alleged victim</w:t>
      </w:r>
      <w:r w:rsidR="00B425CF" w:rsidRPr="00F65EFC">
        <w:rPr>
          <w:rFonts w:ascii="Cambria" w:hAnsi="Cambria"/>
          <w:sz w:val="20"/>
          <w:szCs w:val="20"/>
        </w:rPr>
        <w:t xml:space="preserve"> </w:t>
      </w:r>
      <w:r w:rsidR="00CE4A3E">
        <w:rPr>
          <w:rFonts w:ascii="Cambria" w:hAnsi="Cambria"/>
          <w:sz w:val="20"/>
          <w:szCs w:val="20"/>
        </w:rPr>
        <w:t>presented an extraordinary federal petition</w:t>
      </w:r>
      <w:r w:rsidR="00B425CF" w:rsidRPr="00F65EFC">
        <w:rPr>
          <w:rFonts w:ascii="Cambria" w:hAnsi="Cambria"/>
          <w:sz w:val="20"/>
          <w:szCs w:val="20"/>
        </w:rPr>
        <w:t xml:space="preserve"> </w:t>
      </w:r>
      <w:r w:rsidR="00CE4A3E">
        <w:rPr>
          <w:rFonts w:ascii="Cambria" w:hAnsi="Cambria"/>
          <w:sz w:val="20"/>
          <w:szCs w:val="20"/>
        </w:rPr>
        <w:t>at which he stated the breach of his rights to defense and property</w:t>
      </w:r>
      <w:r w:rsidR="00B425CF" w:rsidRPr="00F65EFC">
        <w:rPr>
          <w:rFonts w:ascii="Cambria" w:hAnsi="Cambria"/>
          <w:sz w:val="20"/>
          <w:szCs w:val="20"/>
        </w:rPr>
        <w:t xml:space="preserve">, </w:t>
      </w:r>
      <w:r w:rsidR="00C540D5">
        <w:rPr>
          <w:rFonts w:ascii="Cambria" w:hAnsi="Cambria"/>
          <w:sz w:val="20"/>
          <w:szCs w:val="20"/>
        </w:rPr>
        <w:t>which was dismissed by the Supreme Court of Justice</w:t>
      </w:r>
      <w:r w:rsidR="00B425CF" w:rsidRPr="00F65EFC">
        <w:rPr>
          <w:rFonts w:ascii="Cambria" w:hAnsi="Cambria"/>
          <w:sz w:val="20"/>
          <w:szCs w:val="20"/>
        </w:rPr>
        <w:t xml:space="preserve"> </w:t>
      </w:r>
      <w:r w:rsidR="00C540D5">
        <w:rPr>
          <w:rFonts w:ascii="Cambria" w:hAnsi="Cambria"/>
          <w:sz w:val="20"/>
          <w:szCs w:val="20"/>
        </w:rPr>
        <w:t>on November</w:t>
      </w:r>
      <w:r w:rsidR="00B425CF" w:rsidRPr="00F65EFC">
        <w:rPr>
          <w:rFonts w:ascii="Cambria" w:hAnsi="Cambria"/>
          <w:sz w:val="20"/>
          <w:szCs w:val="20"/>
        </w:rPr>
        <w:t xml:space="preserve"> 7</w:t>
      </w:r>
      <w:r w:rsidR="00C540D5">
        <w:rPr>
          <w:rFonts w:ascii="Cambria" w:hAnsi="Cambria"/>
          <w:sz w:val="20"/>
          <w:szCs w:val="20"/>
        </w:rPr>
        <w:t xml:space="preserve"> </w:t>
      </w:r>
      <w:r w:rsidR="00B425CF" w:rsidRPr="00F65EFC">
        <w:rPr>
          <w:rFonts w:ascii="Cambria" w:hAnsi="Cambria"/>
          <w:sz w:val="20"/>
          <w:szCs w:val="20"/>
        </w:rPr>
        <w:t xml:space="preserve">2007 </w:t>
      </w:r>
      <w:r w:rsidR="00C540D5">
        <w:rPr>
          <w:rFonts w:ascii="Cambria" w:hAnsi="Cambria"/>
          <w:sz w:val="20"/>
          <w:szCs w:val="20"/>
        </w:rPr>
        <w:t>for belated submission</w:t>
      </w:r>
      <w:r w:rsidR="00B425CF" w:rsidRPr="00F65EFC">
        <w:rPr>
          <w:rFonts w:ascii="Cambria" w:hAnsi="Cambria"/>
          <w:sz w:val="20"/>
          <w:szCs w:val="20"/>
        </w:rPr>
        <w:t xml:space="preserve">. </w:t>
      </w:r>
      <w:r w:rsidR="00C540D5">
        <w:rPr>
          <w:rFonts w:ascii="Cambria" w:hAnsi="Cambria"/>
          <w:sz w:val="20"/>
          <w:szCs w:val="20"/>
        </w:rPr>
        <w:t>He then filed a complaint petition for denial of extraordinary petition</w:t>
      </w:r>
      <w:r w:rsidR="00B425CF" w:rsidRPr="00F65EFC">
        <w:rPr>
          <w:rFonts w:ascii="Cambria" w:hAnsi="Cambria"/>
          <w:sz w:val="20"/>
          <w:szCs w:val="20"/>
        </w:rPr>
        <w:t xml:space="preserve">, </w:t>
      </w:r>
      <w:r w:rsidR="00C540D5">
        <w:rPr>
          <w:rFonts w:ascii="Cambria" w:hAnsi="Cambria"/>
          <w:sz w:val="20"/>
          <w:szCs w:val="20"/>
        </w:rPr>
        <w:t>which was rejected on February</w:t>
      </w:r>
      <w:r w:rsidR="00B425CF" w:rsidRPr="00F65EFC">
        <w:rPr>
          <w:rFonts w:ascii="Cambria" w:hAnsi="Cambria"/>
          <w:sz w:val="20"/>
          <w:szCs w:val="20"/>
        </w:rPr>
        <w:t xml:space="preserve"> 19</w:t>
      </w:r>
      <w:r w:rsidR="00C540D5" w:rsidRPr="00C540D5">
        <w:rPr>
          <w:rFonts w:ascii="Cambria" w:hAnsi="Cambria"/>
          <w:sz w:val="20"/>
          <w:szCs w:val="20"/>
          <w:vertAlign w:val="superscript"/>
        </w:rPr>
        <w:t>th</w:t>
      </w:r>
      <w:r w:rsidR="00C540D5">
        <w:rPr>
          <w:rFonts w:ascii="Cambria" w:hAnsi="Cambria"/>
          <w:sz w:val="20"/>
          <w:szCs w:val="20"/>
        </w:rPr>
        <w:t xml:space="preserve"> </w:t>
      </w:r>
      <w:r w:rsidR="00B425CF" w:rsidRPr="00F65EFC">
        <w:rPr>
          <w:rFonts w:ascii="Cambria" w:hAnsi="Cambria"/>
          <w:sz w:val="20"/>
          <w:szCs w:val="20"/>
        </w:rPr>
        <w:t xml:space="preserve">2008 </w:t>
      </w:r>
      <w:r w:rsidR="00C540D5">
        <w:rPr>
          <w:rFonts w:ascii="Cambria" w:hAnsi="Cambria"/>
          <w:sz w:val="20"/>
          <w:szCs w:val="20"/>
        </w:rPr>
        <w:t>and so notified the alleged victim on March</w:t>
      </w:r>
      <w:r w:rsidR="00B425CF" w:rsidRPr="00F65EFC">
        <w:rPr>
          <w:rFonts w:ascii="Cambria" w:hAnsi="Cambria"/>
          <w:sz w:val="20"/>
          <w:szCs w:val="20"/>
        </w:rPr>
        <w:t xml:space="preserve"> 12</w:t>
      </w:r>
      <w:r w:rsidR="00C540D5">
        <w:rPr>
          <w:rFonts w:ascii="Cambria" w:hAnsi="Cambria"/>
          <w:sz w:val="20"/>
          <w:szCs w:val="20"/>
        </w:rPr>
        <w:t xml:space="preserve"> </w:t>
      </w:r>
      <w:r w:rsidR="00B425CF" w:rsidRPr="00F65EFC">
        <w:rPr>
          <w:rFonts w:ascii="Cambria" w:hAnsi="Cambria"/>
          <w:sz w:val="20"/>
          <w:szCs w:val="20"/>
        </w:rPr>
        <w:t xml:space="preserve">2008. </w:t>
      </w:r>
      <w:r w:rsidR="00C540D5">
        <w:rPr>
          <w:rFonts w:asciiTheme="majorHAnsi" w:hAnsiTheme="majorHAnsi"/>
          <w:bCs/>
          <w:sz w:val="20"/>
          <w:szCs w:val="20"/>
        </w:rPr>
        <w:t>Also</w:t>
      </w:r>
      <w:r w:rsidR="00B425CF" w:rsidRPr="00F65EFC">
        <w:rPr>
          <w:rFonts w:asciiTheme="majorHAnsi" w:hAnsiTheme="majorHAnsi"/>
          <w:bCs/>
          <w:sz w:val="20"/>
          <w:szCs w:val="20"/>
        </w:rPr>
        <w:t xml:space="preserve">, </w:t>
      </w:r>
      <w:r w:rsidR="00B72B1F">
        <w:rPr>
          <w:rFonts w:asciiTheme="majorHAnsi" w:hAnsiTheme="majorHAnsi"/>
          <w:bCs/>
          <w:sz w:val="20"/>
          <w:szCs w:val="20"/>
        </w:rPr>
        <w:t xml:space="preserve">the </w:t>
      </w:r>
      <w:r w:rsidR="00B425CF" w:rsidRPr="00F65EFC">
        <w:rPr>
          <w:rFonts w:asciiTheme="majorHAnsi" w:hAnsiTheme="majorHAnsi"/>
          <w:bCs/>
          <w:sz w:val="20"/>
          <w:szCs w:val="20"/>
        </w:rPr>
        <w:t>peti</w:t>
      </w:r>
      <w:r w:rsidR="00B72B1F">
        <w:rPr>
          <w:rFonts w:asciiTheme="majorHAnsi" w:hAnsiTheme="majorHAnsi"/>
          <w:bCs/>
          <w:sz w:val="20"/>
          <w:szCs w:val="20"/>
        </w:rPr>
        <w:t>t</w:t>
      </w:r>
      <w:r w:rsidR="00B425CF" w:rsidRPr="00F65EFC">
        <w:rPr>
          <w:rFonts w:asciiTheme="majorHAnsi" w:hAnsiTheme="majorHAnsi"/>
          <w:bCs/>
          <w:sz w:val="20"/>
          <w:szCs w:val="20"/>
        </w:rPr>
        <w:t>ionar</w:t>
      </w:r>
      <w:r w:rsidR="00B72B1F">
        <w:rPr>
          <w:rFonts w:asciiTheme="majorHAnsi" w:hAnsiTheme="majorHAnsi"/>
          <w:bCs/>
          <w:sz w:val="20"/>
          <w:szCs w:val="20"/>
        </w:rPr>
        <w:t>y party claims that</w:t>
      </w:r>
      <w:r w:rsidR="00B425CF" w:rsidRPr="00F65EFC">
        <w:rPr>
          <w:rFonts w:asciiTheme="majorHAnsi" w:hAnsiTheme="majorHAnsi"/>
          <w:bCs/>
          <w:sz w:val="20"/>
          <w:szCs w:val="20"/>
        </w:rPr>
        <w:t xml:space="preserve">, </w:t>
      </w:r>
      <w:r w:rsidR="00B72B1F">
        <w:rPr>
          <w:rFonts w:asciiTheme="majorHAnsi" w:hAnsiTheme="majorHAnsi"/>
          <w:bCs/>
          <w:sz w:val="20"/>
          <w:szCs w:val="20"/>
        </w:rPr>
        <w:t>to the date of submitting the case to the</w:t>
      </w:r>
      <w:r w:rsidR="00B425CF" w:rsidRPr="00F65EFC">
        <w:rPr>
          <w:rFonts w:asciiTheme="majorHAnsi" w:hAnsiTheme="majorHAnsi"/>
          <w:bCs/>
          <w:sz w:val="20"/>
          <w:szCs w:val="20"/>
        </w:rPr>
        <w:t xml:space="preserve"> </w:t>
      </w:r>
      <w:r w:rsidR="00B72B1F">
        <w:rPr>
          <w:rFonts w:asciiTheme="majorHAnsi" w:hAnsiTheme="majorHAnsi"/>
          <w:bCs/>
          <w:sz w:val="20"/>
          <w:szCs w:val="20"/>
        </w:rPr>
        <w:t>IACHR</w:t>
      </w:r>
      <w:r w:rsidR="00B425CF" w:rsidRPr="00F65EFC">
        <w:rPr>
          <w:rFonts w:asciiTheme="majorHAnsi" w:hAnsiTheme="majorHAnsi"/>
          <w:bCs/>
          <w:sz w:val="20"/>
          <w:szCs w:val="20"/>
        </w:rPr>
        <w:t xml:space="preserve">, </w:t>
      </w:r>
      <w:r w:rsidR="00B72B1F">
        <w:rPr>
          <w:rFonts w:asciiTheme="majorHAnsi" w:hAnsiTheme="majorHAnsi"/>
          <w:bCs/>
          <w:sz w:val="20"/>
          <w:szCs w:val="20"/>
        </w:rPr>
        <w:t>the bankruptcy was still open</w:t>
      </w:r>
      <w:r w:rsidR="00B425CF" w:rsidRPr="00F65EFC">
        <w:rPr>
          <w:rFonts w:asciiTheme="majorHAnsi" w:hAnsiTheme="majorHAnsi"/>
          <w:bCs/>
          <w:sz w:val="20"/>
          <w:szCs w:val="20"/>
        </w:rPr>
        <w:t xml:space="preserve">, </w:t>
      </w:r>
      <w:r w:rsidR="00B72B1F">
        <w:rPr>
          <w:rFonts w:asciiTheme="majorHAnsi" w:hAnsiTheme="majorHAnsi"/>
          <w:bCs/>
          <w:sz w:val="20"/>
          <w:szCs w:val="20"/>
        </w:rPr>
        <w:t>which</w:t>
      </w:r>
      <w:r w:rsidR="00B425CF" w:rsidRPr="00F65EFC">
        <w:rPr>
          <w:rFonts w:asciiTheme="majorHAnsi" w:hAnsiTheme="majorHAnsi"/>
          <w:bCs/>
          <w:sz w:val="20"/>
          <w:szCs w:val="20"/>
        </w:rPr>
        <w:t xml:space="preserve"> impli</w:t>
      </w:r>
      <w:r w:rsidR="00B72B1F">
        <w:rPr>
          <w:rFonts w:asciiTheme="majorHAnsi" w:hAnsiTheme="majorHAnsi"/>
          <w:bCs/>
          <w:sz w:val="20"/>
          <w:szCs w:val="20"/>
        </w:rPr>
        <w:t>ed</w:t>
      </w:r>
      <w:r w:rsidR="00B425CF" w:rsidRPr="00F65EFC">
        <w:rPr>
          <w:rFonts w:asciiTheme="majorHAnsi" w:hAnsiTheme="majorHAnsi"/>
          <w:bCs/>
          <w:sz w:val="20"/>
          <w:szCs w:val="20"/>
        </w:rPr>
        <w:t xml:space="preserve"> </w:t>
      </w:r>
      <w:r w:rsidR="00B72B1F">
        <w:rPr>
          <w:rFonts w:asciiTheme="majorHAnsi" w:hAnsiTheme="majorHAnsi"/>
          <w:bCs/>
          <w:sz w:val="20"/>
          <w:szCs w:val="20"/>
        </w:rPr>
        <w:t>the</w:t>
      </w:r>
      <w:r w:rsidR="00B425CF" w:rsidRPr="00F65EFC">
        <w:rPr>
          <w:rFonts w:asciiTheme="majorHAnsi" w:hAnsiTheme="majorHAnsi"/>
          <w:bCs/>
          <w:sz w:val="20"/>
          <w:szCs w:val="20"/>
        </w:rPr>
        <w:t xml:space="preserve"> </w:t>
      </w:r>
      <w:r w:rsidR="00B72B1F">
        <w:rPr>
          <w:rFonts w:asciiTheme="majorHAnsi" w:hAnsiTheme="majorHAnsi"/>
          <w:bCs/>
          <w:sz w:val="20"/>
          <w:szCs w:val="20"/>
        </w:rPr>
        <w:t>dispossession of the alleged victim’s assets as well as his prohibition from leaving the country</w:t>
      </w:r>
      <w:r w:rsidR="00B425CF" w:rsidRPr="00F65EFC">
        <w:rPr>
          <w:rFonts w:asciiTheme="majorHAnsi" w:hAnsiTheme="majorHAnsi"/>
          <w:bCs/>
          <w:sz w:val="20"/>
          <w:szCs w:val="20"/>
        </w:rPr>
        <w:t>.</w:t>
      </w:r>
    </w:p>
    <w:p w14:paraId="0035A0C2" w14:textId="6645CF36" w:rsidR="00B425CF" w:rsidRPr="00D716EC" w:rsidRDefault="00A337D8" w:rsidP="00B42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lastRenderedPageBreak/>
        <w:t>The state on the other hand</w:t>
      </w:r>
      <w:r w:rsidR="00B425CF" w:rsidRPr="00F65EFC">
        <w:rPr>
          <w:rFonts w:ascii="Cambria" w:hAnsi="Cambria"/>
          <w:sz w:val="20"/>
          <w:szCs w:val="20"/>
        </w:rPr>
        <w:t>, disput</w:t>
      </w:r>
      <w:r>
        <w:rPr>
          <w:rFonts w:ascii="Cambria" w:hAnsi="Cambria"/>
          <w:sz w:val="20"/>
          <w:szCs w:val="20"/>
        </w:rPr>
        <w:t>es the facts and claims</w:t>
      </w:r>
      <w:r w:rsidR="00B425CF" w:rsidRPr="00F65EFC">
        <w:rPr>
          <w:rFonts w:ascii="Cambria" w:hAnsi="Cambria"/>
          <w:sz w:val="20"/>
          <w:szCs w:val="20"/>
        </w:rPr>
        <w:t xml:space="preserve"> </w:t>
      </w:r>
      <w:r>
        <w:rPr>
          <w:rFonts w:ascii="Cambria" w:hAnsi="Cambria"/>
          <w:sz w:val="20"/>
          <w:szCs w:val="20"/>
        </w:rPr>
        <w:t>that once the bankruptcy was liquidated and finalized</w:t>
      </w:r>
      <w:r w:rsidR="00B425CF" w:rsidRPr="00F65EFC">
        <w:rPr>
          <w:rFonts w:ascii="Cambria" w:hAnsi="Cambria"/>
          <w:sz w:val="20"/>
          <w:szCs w:val="20"/>
        </w:rPr>
        <w:t xml:space="preserve">, </w:t>
      </w:r>
      <w:r>
        <w:rPr>
          <w:rFonts w:ascii="Cambria" w:hAnsi="Cambria"/>
          <w:sz w:val="20"/>
          <w:szCs w:val="20"/>
        </w:rPr>
        <w:t>the judge of the cause regulated in</w:t>
      </w:r>
      <w:r w:rsidR="00B425CF" w:rsidRPr="00F65EFC">
        <w:rPr>
          <w:rFonts w:ascii="Cambria" w:hAnsi="Cambria"/>
          <w:sz w:val="20"/>
          <w:szCs w:val="20"/>
        </w:rPr>
        <w:t xml:space="preserve"> 12% </w:t>
      </w:r>
      <w:r>
        <w:rPr>
          <w:rFonts w:ascii="Cambria" w:hAnsi="Cambria"/>
          <w:sz w:val="20"/>
          <w:szCs w:val="20"/>
        </w:rPr>
        <w:t>of the realized asset</w:t>
      </w:r>
      <w:r w:rsidR="00B425CF" w:rsidRPr="00F65EFC">
        <w:rPr>
          <w:rFonts w:ascii="Cambria" w:hAnsi="Cambria"/>
          <w:sz w:val="20"/>
          <w:szCs w:val="20"/>
        </w:rPr>
        <w:t xml:space="preserve"> </w:t>
      </w:r>
      <w:r>
        <w:rPr>
          <w:rFonts w:ascii="Cambria" w:hAnsi="Cambria"/>
          <w:sz w:val="20"/>
          <w:szCs w:val="20"/>
        </w:rPr>
        <w:t>the</w:t>
      </w:r>
      <w:r w:rsidR="00B425CF" w:rsidRPr="00F65EFC">
        <w:rPr>
          <w:rFonts w:ascii="Cambria" w:hAnsi="Cambria"/>
          <w:sz w:val="20"/>
          <w:szCs w:val="20"/>
        </w:rPr>
        <w:t xml:space="preserve"> correspondi</w:t>
      </w:r>
      <w:r>
        <w:rPr>
          <w:rFonts w:ascii="Cambria" w:hAnsi="Cambria"/>
          <w:sz w:val="20"/>
          <w:szCs w:val="20"/>
        </w:rPr>
        <w:t>ng</w:t>
      </w:r>
      <w:r w:rsidR="00B425CF" w:rsidRPr="00F65EFC">
        <w:rPr>
          <w:rFonts w:ascii="Cambria" w:hAnsi="Cambria"/>
          <w:sz w:val="20"/>
          <w:szCs w:val="20"/>
        </w:rPr>
        <w:t xml:space="preserve"> </w:t>
      </w:r>
      <w:r>
        <w:rPr>
          <w:rFonts w:ascii="Cambria" w:hAnsi="Cambria"/>
          <w:sz w:val="20"/>
          <w:szCs w:val="20"/>
        </w:rPr>
        <w:t>fees for the Syndic</w:t>
      </w:r>
      <w:r w:rsidR="00B425CF" w:rsidRPr="00F65EFC">
        <w:rPr>
          <w:rFonts w:ascii="Cambria" w:hAnsi="Cambria"/>
          <w:sz w:val="20"/>
          <w:szCs w:val="20"/>
        </w:rPr>
        <w:t xml:space="preserve"> </w:t>
      </w:r>
      <w:r>
        <w:rPr>
          <w:rFonts w:ascii="Cambria" w:hAnsi="Cambria"/>
          <w:sz w:val="20"/>
          <w:szCs w:val="20"/>
        </w:rPr>
        <w:t>and other</w:t>
      </w:r>
      <w:r w:rsidR="00B425CF" w:rsidRPr="00F65EFC">
        <w:rPr>
          <w:rFonts w:ascii="Cambria" w:hAnsi="Cambria"/>
          <w:sz w:val="20"/>
          <w:szCs w:val="20"/>
        </w:rPr>
        <w:t xml:space="preserve"> profe</w:t>
      </w:r>
      <w:r>
        <w:rPr>
          <w:rFonts w:ascii="Cambria" w:hAnsi="Cambria"/>
          <w:sz w:val="20"/>
          <w:szCs w:val="20"/>
        </w:rPr>
        <w:t>s</w:t>
      </w:r>
      <w:r w:rsidR="00B425CF" w:rsidRPr="00F65EFC">
        <w:rPr>
          <w:rFonts w:ascii="Cambria" w:hAnsi="Cambria"/>
          <w:sz w:val="20"/>
          <w:szCs w:val="20"/>
        </w:rPr>
        <w:t xml:space="preserve">sionals </w:t>
      </w:r>
      <w:r>
        <w:rPr>
          <w:rFonts w:ascii="Cambria" w:hAnsi="Cambria"/>
          <w:sz w:val="20"/>
          <w:szCs w:val="20"/>
        </w:rPr>
        <w:t xml:space="preserve">who worked in the </w:t>
      </w:r>
      <w:r w:rsidR="00B425CF" w:rsidRPr="00F65EFC">
        <w:rPr>
          <w:rFonts w:ascii="Cambria" w:hAnsi="Cambria"/>
          <w:sz w:val="20"/>
          <w:szCs w:val="20"/>
        </w:rPr>
        <w:t>proces</w:t>
      </w:r>
      <w:r>
        <w:rPr>
          <w:rFonts w:ascii="Cambria" w:hAnsi="Cambria"/>
          <w:sz w:val="20"/>
          <w:szCs w:val="20"/>
        </w:rPr>
        <w:t>s</w:t>
      </w:r>
      <w:r w:rsidR="00B425CF" w:rsidRPr="00F65EFC">
        <w:rPr>
          <w:rFonts w:ascii="Cambria" w:hAnsi="Cambria"/>
          <w:sz w:val="20"/>
          <w:szCs w:val="20"/>
        </w:rPr>
        <w:t xml:space="preserve">. </w:t>
      </w:r>
      <w:r>
        <w:rPr>
          <w:rFonts w:ascii="Cambria" w:hAnsi="Cambria"/>
          <w:sz w:val="20"/>
          <w:szCs w:val="20"/>
        </w:rPr>
        <w:t>This</w:t>
      </w:r>
      <w:r w:rsidR="00B425CF" w:rsidRPr="00F65EFC">
        <w:rPr>
          <w:rFonts w:ascii="Cambria" w:hAnsi="Cambria"/>
          <w:sz w:val="20"/>
          <w:szCs w:val="20"/>
        </w:rPr>
        <w:t xml:space="preserve"> decisi</w:t>
      </w:r>
      <w:r>
        <w:rPr>
          <w:rFonts w:ascii="Cambria" w:hAnsi="Cambria"/>
          <w:sz w:val="20"/>
          <w:szCs w:val="20"/>
        </w:rPr>
        <w:t>o</w:t>
      </w:r>
      <w:r w:rsidR="00B425CF" w:rsidRPr="00F65EFC">
        <w:rPr>
          <w:rFonts w:ascii="Cambria" w:hAnsi="Cambria"/>
          <w:sz w:val="20"/>
          <w:szCs w:val="20"/>
        </w:rPr>
        <w:t xml:space="preserve">n </w:t>
      </w:r>
      <w:r>
        <w:rPr>
          <w:rFonts w:ascii="Cambria" w:hAnsi="Cambria"/>
          <w:sz w:val="20"/>
          <w:szCs w:val="20"/>
        </w:rPr>
        <w:t>was appealed before the</w:t>
      </w:r>
      <w:r w:rsidR="00B644B5">
        <w:rPr>
          <w:rFonts w:ascii="Cambria" w:hAnsi="Cambria"/>
          <w:sz w:val="20"/>
          <w:szCs w:val="20"/>
        </w:rPr>
        <w:t xml:space="preserve"> </w:t>
      </w:r>
      <w:proofErr w:type="spellStart"/>
      <w:r w:rsidR="00B644B5" w:rsidRPr="00B644B5">
        <w:rPr>
          <w:rFonts w:ascii="Cambria" w:hAnsi="Cambria"/>
          <w:sz w:val="20"/>
          <w:szCs w:val="20"/>
        </w:rPr>
        <w:t>Cámara</w:t>
      </w:r>
      <w:proofErr w:type="spellEnd"/>
      <w:r w:rsidR="00B644B5" w:rsidRPr="00B644B5">
        <w:rPr>
          <w:rFonts w:ascii="Cambria" w:hAnsi="Cambria"/>
          <w:sz w:val="20"/>
          <w:szCs w:val="20"/>
        </w:rPr>
        <w:t xml:space="preserve"> de </w:t>
      </w:r>
      <w:proofErr w:type="spellStart"/>
      <w:r w:rsidR="00B644B5" w:rsidRPr="00B644B5">
        <w:rPr>
          <w:rFonts w:ascii="Cambria" w:hAnsi="Cambria"/>
          <w:sz w:val="20"/>
          <w:szCs w:val="20"/>
        </w:rPr>
        <w:t>Apelaciones</w:t>
      </w:r>
      <w:proofErr w:type="spellEnd"/>
      <w:r w:rsidR="00B644B5" w:rsidRPr="00B644B5">
        <w:rPr>
          <w:rFonts w:ascii="Cambria" w:hAnsi="Cambria"/>
          <w:sz w:val="20"/>
          <w:szCs w:val="20"/>
        </w:rPr>
        <w:t xml:space="preserve"> </w:t>
      </w:r>
      <w:proofErr w:type="spellStart"/>
      <w:r w:rsidR="00B644B5" w:rsidRPr="00B644B5">
        <w:rPr>
          <w:rFonts w:ascii="Cambria" w:hAnsi="Cambria"/>
          <w:sz w:val="20"/>
          <w:szCs w:val="20"/>
        </w:rPr>
        <w:t>en</w:t>
      </w:r>
      <w:proofErr w:type="spellEnd"/>
      <w:r w:rsidR="00B644B5" w:rsidRPr="00B644B5">
        <w:rPr>
          <w:rFonts w:ascii="Cambria" w:hAnsi="Cambria"/>
          <w:sz w:val="20"/>
          <w:szCs w:val="20"/>
        </w:rPr>
        <w:t xml:space="preserve"> lo Civil y </w:t>
      </w:r>
      <w:proofErr w:type="spellStart"/>
      <w:r w:rsidR="00B644B5" w:rsidRPr="00B644B5">
        <w:rPr>
          <w:rFonts w:ascii="Cambria" w:hAnsi="Cambria"/>
          <w:sz w:val="20"/>
          <w:szCs w:val="20"/>
        </w:rPr>
        <w:t>Comercial</w:t>
      </w:r>
      <w:proofErr w:type="spellEnd"/>
      <w:r>
        <w:rPr>
          <w:rFonts w:ascii="Cambria" w:hAnsi="Cambria"/>
          <w:sz w:val="20"/>
          <w:szCs w:val="20"/>
        </w:rPr>
        <w:t xml:space="preserve"> </w:t>
      </w:r>
      <w:r w:rsidR="0048627D">
        <w:rPr>
          <w:rFonts w:ascii="Cambria" w:hAnsi="Cambria"/>
          <w:sz w:val="20"/>
          <w:szCs w:val="20"/>
        </w:rPr>
        <w:t>[</w:t>
      </w:r>
      <w:r>
        <w:rPr>
          <w:rFonts w:ascii="Cambria" w:hAnsi="Cambria"/>
          <w:sz w:val="20"/>
          <w:szCs w:val="20"/>
        </w:rPr>
        <w:t xml:space="preserve">Civil and Commercial </w:t>
      </w:r>
      <w:r w:rsidR="00B644B5">
        <w:rPr>
          <w:rFonts w:ascii="Cambria" w:hAnsi="Cambria"/>
          <w:sz w:val="20"/>
          <w:szCs w:val="20"/>
        </w:rPr>
        <w:t xml:space="preserve">Affairs </w:t>
      </w:r>
      <w:r>
        <w:rPr>
          <w:rFonts w:ascii="Cambria" w:hAnsi="Cambria"/>
          <w:sz w:val="20"/>
          <w:szCs w:val="20"/>
        </w:rPr>
        <w:t>Chamber of Appeals</w:t>
      </w:r>
      <w:r w:rsidR="00B644B5">
        <w:rPr>
          <w:rFonts w:ascii="Cambria" w:hAnsi="Cambria"/>
          <w:sz w:val="20"/>
          <w:szCs w:val="20"/>
        </w:rPr>
        <w:t>]</w:t>
      </w:r>
      <w:r>
        <w:rPr>
          <w:rFonts w:ascii="Cambria" w:hAnsi="Cambria"/>
          <w:sz w:val="20"/>
          <w:szCs w:val="20"/>
        </w:rPr>
        <w:t xml:space="preserve"> of</w:t>
      </w:r>
      <w:r w:rsidR="00B425CF" w:rsidRPr="00F65EFC">
        <w:rPr>
          <w:rFonts w:ascii="Cambria" w:hAnsi="Cambria"/>
          <w:sz w:val="20"/>
          <w:szCs w:val="20"/>
        </w:rPr>
        <w:t xml:space="preserve"> Rosario, </w:t>
      </w:r>
      <w:r>
        <w:rPr>
          <w:rFonts w:ascii="Cambria" w:hAnsi="Cambria"/>
          <w:sz w:val="20"/>
          <w:szCs w:val="20"/>
        </w:rPr>
        <w:t>which annulled the decision of</w:t>
      </w:r>
      <w:r w:rsidR="00B425CF" w:rsidRPr="00F65EFC">
        <w:rPr>
          <w:rFonts w:ascii="Cambria" w:hAnsi="Cambria"/>
          <w:sz w:val="20"/>
          <w:szCs w:val="20"/>
        </w:rPr>
        <w:t xml:space="preserve"> </w:t>
      </w:r>
      <w:r>
        <w:rPr>
          <w:rFonts w:ascii="Cambria" w:hAnsi="Cambria"/>
          <w:sz w:val="20"/>
          <w:szCs w:val="20"/>
        </w:rPr>
        <w:t xml:space="preserve">August </w:t>
      </w:r>
      <w:r w:rsidR="00B425CF" w:rsidRPr="00F65EFC">
        <w:rPr>
          <w:rFonts w:ascii="Cambria" w:hAnsi="Cambria"/>
          <w:sz w:val="20"/>
          <w:szCs w:val="20"/>
        </w:rPr>
        <w:t>26</w:t>
      </w:r>
      <w:r>
        <w:rPr>
          <w:rFonts w:ascii="Cambria" w:hAnsi="Cambria"/>
          <w:sz w:val="20"/>
          <w:szCs w:val="20"/>
        </w:rPr>
        <w:t xml:space="preserve"> </w:t>
      </w:r>
      <w:r w:rsidR="00B425CF" w:rsidRPr="00F65EFC">
        <w:rPr>
          <w:rFonts w:ascii="Cambria" w:hAnsi="Cambria"/>
          <w:sz w:val="20"/>
          <w:szCs w:val="20"/>
        </w:rPr>
        <w:t xml:space="preserve">2004 </w:t>
      </w:r>
      <w:r>
        <w:rPr>
          <w:rFonts w:ascii="Cambria" w:hAnsi="Cambria"/>
          <w:sz w:val="20"/>
          <w:szCs w:val="20"/>
        </w:rPr>
        <w:t>and pointed out i</w:t>
      </w:r>
      <w:r w:rsidR="00B425CF" w:rsidRPr="00F65EFC">
        <w:rPr>
          <w:rFonts w:ascii="Cambria" w:hAnsi="Cambria"/>
          <w:sz w:val="20"/>
          <w:szCs w:val="20"/>
        </w:rPr>
        <w:t>rregulari</w:t>
      </w:r>
      <w:r>
        <w:rPr>
          <w:rFonts w:ascii="Cambria" w:hAnsi="Cambria"/>
          <w:sz w:val="20"/>
          <w:szCs w:val="20"/>
        </w:rPr>
        <w:t>ti</w:t>
      </w:r>
      <w:r w:rsidR="00B644B5">
        <w:rPr>
          <w:rFonts w:ascii="Cambria" w:hAnsi="Cambria"/>
          <w:sz w:val="20"/>
          <w:szCs w:val="20"/>
        </w:rPr>
        <w:t xml:space="preserve">es </w:t>
      </w:r>
      <w:r>
        <w:rPr>
          <w:rFonts w:ascii="Cambria" w:hAnsi="Cambria"/>
          <w:sz w:val="20"/>
          <w:szCs w:val="20"/>
        </w:rPr>
        <w:t>in the receivership’s actions</w:t>
      </w:r>
      <w:r w:rsidR="00B425CF" w:rsidRPr="00F65EFC">
        <w:rPr>
          <w:rFonts w:ascii="Cambria" w:hAnsi="Cambria"/>
          <w:sz w:val="20"/>
          <w:szCs w:val="20"/>
        </w:rPr>
        <w:t xml:space="preserve"> </w:t>
      </w:r>
      <w:r>
        <w:rPr>
          <w:rFonts w:ascii="Cambria" w:hAnsi="Cambria"/>
          <w:sz w:val="20"/>
          <w:szCs w:val="20"/>
        </w:rPr>
        <w:t>which may be criminally typified</w:t>
      </w:r>
      <w:r w:rsidR="00B425CF" w:rsidRPr="00F65EFC">
        <w:rPr>
          <w:rFonts w:ascii="Cambria" w:hAnsi="Cambria"/>
          <w:sz w:val="20"/>
          <w:szCs w:val="20"/>
        </w:rPr>
        <w:t xml:space="preserve">. </w:t>
      </w:r>
      <w:r>
        <w:rPr>
          <w:rFonts w:ascii="Cambria" w:hAnsi="Cambria"/>
          <w:sz w:val="20"/>
          <w:szCs w:val="20"/>
        </w:rPr>
        <w:t>This way</w:t>
      </w:r>
      <w:r w:rsidR="00B425CF" w:rsidRPr="00F65EFC">
        <w:rPr>
          <w:rFonts w:ascii="Cambria" w:hAnsi="Cambria"/>
          <w:sz w:val="20"/>
          <w:szCs w:val="20"/>
        </w:rPr>
        <w:t xml:space="preserve">, </w:t>
      </w:r>
      <w:r>
        <w:rPr>
          <w:rFonts w:ascii="Cambria" w:hAnsi="Cambria"/>
          <w:sz w:val="20"/>
          <w:szCs w:val="20"/>
        </w:rPr>
        <w:t>the</w:t>
      </w:r>
      <w:r w:rsidR="00B425CF" w:rsidRPr="00F65EFC">
        <w:rPr>
          <w:rFonts w:ascii="Cambria" w:hAnsi="Cambria"/>
          <w:sz w:val="20"/>
          <w:szCs w:val="20"/>
        </w:rPr>
        <w:t xml:space="preserve"> </w:t>
      </w:r>
      <w:r w:rsidRPr="00F65EFC">
        <w:rPr>
          <w:rFonts w:ascii="Cambria" w:hAnsi="Cambria"/>
          <w:sz w:val="20"/>
          <w:szCs w:val="20"/>
        </w:rPr>
        <w:t>resolution</w:t>
      </w:r>
      <w:r w:rsidR="00B425CF" w:rsidRPr="00F65EFC">
        <w:rPr>
          <w:rFonts w:ascii="Cambria" w:hAnsi="Cambria"/>
          <w:sz w:val="20"/>
          <w:szCs w:val="20"/>
        </w:rPr>
        <w:t xml:space="preserve"> </w:t>
      </w:r>
      <w:r>
        <w:rPr>
          <w:rFonts w:ascii="Cambria" w:hAnsi="Cambria"/>
          <w:sz w:val="20"/>
          <w:szCs w:val="20"/>
        </w:rPr>
        <w:t>was</w:t>
      </w:r>
      <w:r w:rsidR="00B425CF" w:rsidRPr="00F65EFC">
        <w:rPr>
          <w:rFonts w:ascii="Cambria" w:hAnsi="Cambria"/>
          <w:sz w:val="20"/>
          <w:szCs w:val="20"/>
        </w:rPr>
        <w:t xml:space="preserve"> </w:t>
      </w:r>
      <w:r>
        <w:rPr>
          <w:rFonts w:ascii="Cambria" w:hAnsi="Cambria"/>
          <w:sz w:val="20"/>
          <w:szCs w:val="20"/>
        </w:rPr>
        <w:t>forwarded as a</w:t>
      </w:r>
      <w:r w:rsidR="00B425CF" w:rsidRPr="002C75EB">
        <w:rPr>
          <w:rFonts w:ascii="Cambria" w:hAnsi="Cambria"/>
          <w:sz w:val="20"/>
          <w:szCs w:val="20"/>
        </w:rPr>
        <w:t xml:space="preserve"> </w:t>
      </w:r>
      <w:r w:rsidR="0080779E">
        <w:rPr>
          <w:rFonts w:ascii="Cambria" w:hAnsi="Cambria"/>
          <w:sz w:val="20"/>
          <w:szCs w:val="20"/>
        </w:rPr>
        <w:t xml:space="preserve">complaint to prosecutors for </w:t>
      </w:r>
      <w:r w:rsidR="0080779E" w:rsidRPr="002C75EB">
        <w:rPr>
          <w:rFonts w:ascii="Cambria" w:hAnsi="Cambria"/>
          <w:sz w:val="20"/>
          <w:szCs w:val="20"/>
        </w:rPr>
        <w:t>investigation</w:t>
      </w:r>
      <w:r w:rsidR="00B425CF" w:rsidRPr="002C75EB">
        <w:rPr>
          <w:rFonts w:ascii="Cambria" w:hAnsi="Cambria"/>
          <w:sz w:val="20"/>
          <w:szCs w:val="20"/>
        </w:rPr>
        <w:t xml:space="preserve"> </w:t>
      </w:r>
      <w:r w:rsidR="0080779E">
        <w:rPr>
          <w:rFonts w:ascii="Cambria" w:hAnsi="Cambria"/>
          <w:sz w:val="20"/>
          <w:szCs w:val="20"/>
        </w:rPr>
        <w:t>and</w:t>
      </w:r>
      <w:r w:rsidR="00B425CF" w:rsidRPr="002C75EB">
        <w:rPr>
          <w:rFonts w:ascii="Cambria" w:hAnsi="Cambria"/>
          <w:sz w:val="20"/>
          <w:szCs w:val="20"/>
        </w:rPr>
        <w:t xml:space="preserve"> </w:t>
      </w:r>
      <w:r w:rsidR="0080779E">
        <w:rPr>
          <w:rFonts w:ascii="Cambria" w:hAnsi="Cambria"/>
          <w:sz w:val="20"/>
          <w:szCs w:val="20"/>
        </w:rPr>
        <w:t>placed in the</w:t>
      </w:r>
      <w:r w:rsidR="00B425CF" w:rsidRPr="002C75EB">
        <w:rPr>
          <w:rFonts w:ascii="Cambria" w:hAnsi="Cambria"/>
          <w:sz w:val="20"/>
          <w:szCs w:val="20"/>
        </w:rPr>
        <w:t xml:space="preserve"> </w:t>
      </w:r>
      <w:proofErr w:type="spellStart"/>
      <w:r w:rsidR="00BB5B38" w:rsidRPr="00BB5B38">
        <w:rPr>
          <w:rFonts w:ascii="Cambria" w:hAnsi="Cambria"/>
          <w:sz w:val="20"/>
          <w:szCs w:val="20"/>
        </w:rPr>
        <w:t>Juzgado</w:t>
      </w:r>
      <w:proofErr w:type="spellEnd"/>
      <w:r w:rsidR="00BB5B38" w:rsidRPr="00BB5B38">
        <w:rPr>
          <w:rFonts w:ascii="Cambria" w:hAnsi="Cambria"/>
          <w:sz w:val="20"/>
          <w:szCs w:val="20"/>
        </w:rPr>
        <w:t xml:space="preserve"> de </w:t>
      </w:r>
      <w:proofErr w:type="spellStart"/>
      <w:r w:rsidR="00BB5B38" w:rsidRPr="00BB5B38">
        <w:rPr>
          <w:rFonts w:ascii="Cambria" w:hAnsi="Cambria"/>
          <w:sz w:val="20"/>
          <w:szCs w:val="20"/>
        </w:rPr>
        <w:t>Primera</w:t>
      </w:r>
      <w:proofErr w:type="spellEnd"/>
      <w:r w:rsidR="00BB5B38" w:rsidRPr="00BB5B38">
        <w:rPr>
          <w:rFonts w:ascii="Cambria" w:hAnsi="Cambria"/>
          <w:sz w:val="20"/>
          <w:szCs w:val="20"/>
        </w:rPr>
        <w:t xml:space="preserve"> </w:t>
      </w:r>
      <w:proofErr w:type="spellStart"/>
      <w:r w:rsidR="00BB5B38" w:rsidRPr="00BB5B38">
        <w:rPr>
          <w:rFonts w:ascii="Cambria" w:hAnsi="Cambria"/>
          <w:sz w:val="20"/>
          <w:szCs w:val="20"/>
        </w:rPr>
        <w:t>Instancia</w:t>
      </w:r>
      <w:proofErr w:type="spellEnd"/>
      <w:r w:rsidR="00BB5B38" w:rsidRPr="00BB5B38">
        <w:rPr>
          <w:rFonts w:ascii="Cambria" w:hAnsi="Cambria"/>
          <w:sz w:val="20"/>
          <w:szCs w:val="20"/>
        </w:rPr>
        <w:t xml:space="preserve"> de Distrito </w:t>
      </w:r>
      <w:proofErr w:type="spellStart"/>
      <w:r w:rsidR="00BB5B38" w:rsidRPr="00BB5B38">
        <w:rPr>
          <w:rFonts w:ascii="Cambria" w:hAnsi="Cambria"/>
          <w:sz w:val="20"/>
          <w:szCs w:val="20"/>
        </w:rPr>
        <w:t>en</w:t>
      </w:r>
      <w:proofErr w:type="spellEnd"/>
      <w:r w:rsidR="00BB5B38" w:rsidRPr="00BB5B38">
        <w:rPr>
          <w:rFonts w:ascii="Cambria" w:hAnsi="Cambria"/>
          <w:sz w:val="20"/>
          <w:szCs w:val="20"/>
        </w:rPr>
        <w:t xml:space="preserve"> lo Penal de </w:t>
      </w:r>
      <w:proofErr w:type="spellStart"/>
      <w:r w:rsidR="00BB5B38" w:rsidRPr="00BB5B38">
        <w:rPr>
          <w:rFonts w:ascii="Cambria" w:hAnsi="Cambria"/>
          <w:sz w:val="20"/>
          <w:szCs w:val="20"/>
        </w:rPr>
        <w:t>Instrucción</w:t>
      </w:r>
      <w:proofErr w:type="spellEnd"/>
      <w:r w:rsidR="00BB5B38" w:rsidRPr="00BB5B38">
        <w:rPr>
          <w:rFonts w:ascii="Cambria" w:hAnsi="Cambria"/>
          <w:sz w:val="20"/>
          <w:szCs w:val="20"/>
        </w:rPr>
        <w:t xml:space="preserve"> No. 12 </w:t>
      </w:r>
      <w:r w:rsidR="0048627D">
        <w:rPr>
          <w:rFonts w:ascii="Cambria" w:hAnsi="Cambria"/>
          <w:sz w:val="20"/>
          <w:szCs w:val="20"/>
        </w:rPr>
        <w:t>[</w:t>
      </w:r>
      <w:r w:rsidR="0080779E" w:rsidRPr="002C75EB">
        <w:rPr>
          <w:rFonts w:ascii="Cambria" w:hAnsi="Cambria"/>
          <w:sz w:val="20"/>
          <w:szCs w:val="20"/>
        </w:rPr>
        <w:t>Distri</w:t>
      </w:r>
      <w:r w:rsidR="0080779E">
        <w:rPr>
          <w:rFonts w:ascii="Cambria" w:hAnsi="Cambria"/>
          <w:sz w:val="20"/>
          <w:szCs w:val="20"/>
        </w:rPr>
        <w:t>c</w:t>
      </w:r>
      <w:r w:rsidR="0080779E" w:rsidRPr="002C75EB">
        <w:rPr>
          <w:rFonts w:ascii="Cambria" w:hAnsi="Cambria"/>
          <w:sz w:val="20"/>
          <w:szCs w:val="20"/>
        </w:rPr>
        <w:t xml:space="preserve">t </w:t>
      </w:r>
      <w:r w:rsidR="0080779E">
        <w:rPr>
          <w:rFonts w:ascii="Cambria" w:hAnsi="Cambria"/>
          <w:sz w:val="20"/>
          <w:szCs w:val="20"/>
        </w:rPr>
        <w:t>Court of First Instance</w:t>
      </w:r>
      <w:r w:rsidR="00B425CF" w:rsidRPr="002C75EB">
        <w:rPr>
          <w:rFonts w:ascii="Cambria" w:hAnsi="Cambria"/>
          <w:sz w:val="20"/>
          <w:szCs w:val="20"/>
        </w:rPr>
        <w:t xml:space="preserve"> </w:t>
      </w:r>
      <w:r w:rsidR="0080779E">
        <w:rPr>
          <w:rFonts w:ascii="Cambria" w:hAnsi="Cambria"/>
          <w:sz w:val="20"/>
          <w:szCs w:val="20"/>
        </w:rPr>
        <w:t>for</w:t>
      </w:r>
      <w:r w:rsidR="00B425CF" w:rsidRPr="002C75EB">
        <w:rPr>
          <w:rFonts w:ascii="Cambria" w:hAnsi="Cambria"/>
          <w:sz w:val="20"/>
          <w:szCs w:val="20"/>
        </w:rPr>
        <w:t xml:space="preserve"> Penal </w:t>
      </w:r>
      <w:r w:rsidR="0080779E">
        <w:rPr>
          <w:rFonts w:ascii="Cambria" w:hAnsi="Cambria"/>
          <w:sz w:val="20"/>
          <w:szCs w:val="20"/>
        </w:rPr>
        <w:t>Affairs</w:t>
      </w:r>
      <w:r w:rsidR="00BB5B38">
        <w:rPr>
          <w:rFonts w:ascii="Cambria" w:hAnsi="Cambria"/>
          <w:sz w:val="20"/>
          <w:szCs w:val="20"/>
        </w:rPr>
        <w:t xml:space="preserve"> of</w:t>
      </w:r>
      <w:r w:rsidR="0080779E">
        <w:rPr>
          <w:rFonts w:ascii="Cambria" w:hAnsi="Cambria"/>
          <w:sz w:val="20"/>
          <w:szCs w:val="20"/>
        </w:rPr>
        <w:t xml:space="preserve"> </w:t>
      </w:r>
      <w:r w:rsidR="00B425CF" w:rsidRPr="002C75EB">
        <w:rPr>
          <w:rFonts w:ascii="Cambria" w:hAnsi="Cambria"/>
          <w:sz w:val="20"/>
          <w:szCs w:val="20"/>
        </w:rPr>
        <w:t>Instruc</w:t>
      </w:r>
      <w:r w:rsidR="0080779E">
        <w:rPr>
          <w:rFonts w:ascii="Cambria" w:hAnsi="Cambria"/>
          <w:sz w:val="20"/>
          <w:szCs w:val="20"/>
        </w:rPr>
        <w:t>tio</w:t>
      </w:r>
      <w:r w:rsidR="00B425CF" w:rsidRPr="002C75EB">
        <w:rPr>
          <w:rFonts w:ascii="Cambria" w:hAnsi="Cambria"/>
          <w:sz w:val="20"/>
          <w:szCs w:val="20"/>
        </w:rPr>
        <w:t>n No. 12</w:t>
      </w:r>
      <w:r w:rsidR="00BB5B38">
        <w:rPr>
          <w:rFonts w:ascii="Cambria" w:hAnsi="Cambria"/>
          <w:sz w:val="20"/>
          <w:szCs w:val="20"/>
        </w:rPr>
        <w:t>]</w:t>
      </w:r>
      <w:r w:rsidR="00B425CF" w:rsidRPr="002C75EB">
        <w:rPr>
          <w:rFonts w:ascii="Cambria" w:hAnsi="Cambria"/>
          <w:sz w:val="20"/>
          <w:szCs w:val="20"/>
        </w:rPr>
        <w:t xml:space="preserve"> </w:t>
      </w:r>
      <w:r w:rsidR="0080779E">
        <w:rPr>
          <w:rFonts w:ascii="Cambria" w:hAnsi="Cambria"/>
          <w:sz w:val="20"/>
          <w:szCs w:val="20"/>
        </w:rPr>
        <w:t>of</w:t>
      </w:r>
      <w:r w:rsidR="00B425CF" w:rsidRPr="002C75EB">
        <w:rPr>
          <w:rFonts w:ascii="Cambria" w:hAnsi="Cambria"/>
          <w:sz w:val="20"/>
          <w:szCs w:val="20"/>
        </w:rPr>
        <w:t xml:space="preserve"> Rosario, </w:t>
      </w:r>
      <w:r w:rsidR="0080779E">
        <w:rPr>
          <w:rFonts w:ascii="Cambria" w:hAnsi="Cambria"/>
          <w:sz w:val="20"/>
          <w:szCs w:val="20"/>
        </w:rPr>
        <w:t xml:space="preserve">which decided to </w:t>
      </w:r>
      <w:r w:rsidR="00977102">
        <w:rPr>
          <w:rFonts w:ascii="Cambria" w:hAnsi="Cambria"/>
          <w:sz w:val="20"/>
          <w:szCs w:val="20"/>
        </w:rPr>
        <w:t>archive</w:t>
      </w:r>
      <w:r w:rsidR="0080779E">
        <w:rPr>
          <w:rFonts w:ascii="Cambria" w:hAnsi="Cambria"/>
          <w:sz w:val="20"/>
          <w:szCs w:val="20"/>
        </w:rPr>
        <w:t xml:space="preserve"> it</w:t>
      </w:r>
      <w:r w:rsidR="00B425CF" w:rsidRPr="002C75EB">
        <w:rPr>
          <w:rFonts w:ascii="Cambria" w:hAnsi="Cambria"/>
          <w:sz w:val="20"/>
          <w:szCs w:val="20"/>
        </w:rPr>
        <w:t xml:space="preserve">. </w:t>
      </w:r>
      <w:r w:rsidR="00977102">
        <w:rPr>
          <w:rFonts w:ascii="Cambria" w:hAnsi="Cambria"/>
          <w:sz w:val="20"/>
          <w:szCs w:val="20"/>
        </w:rPr>
        <w:t>According to the State</w:t>
      </w:r>
      <w:r w:rsidR="00B425CF" w:rsidRPr="002C75EB">
        <w:rPr>
          <w:rFonts w:ascii="Cambria" w:hAnsi="Cambria"/>
          <w:sz w:val="20"/>
          <w:szCs w:val="20"/>
        </w:rPr>
        <w:t xml:space="preserve">, </w:t>
      </w:r>
      <w:r w:rsidR="00977102">
        <w:rPr>
          <w:rFonts w:ascii="Cambria" w:hAnsi="Cambria"/>
          <w:sz w:val="20"/>
          <w:szCs w:val="20"/>
        </w:rPr>
        <w:t>the</w:t>
      </w:r>
      <w:r w:rsidR="00B425CF" w:rsidRPr="002C75EB">
        <w:rPr>
          <w:rFonts w:ascii="Cambria" w:hAnsi="Cambria"/>
          <w:sz w:val="20"/>
          <w:szCs w:val="20"/>
        </w:rPr>
        <w:t xml:space="preserve"> </w:t>
      </w:r>
      <w:r w:rsidR="00977102" w:rsidRPr="002C75EB">
        <w:rPr>
          <w:rFonts w:ascii="Cambria" w:hAnsi="Cambria"/>
          <w:sz w:val="20"/>
          <w:szCs w:val="20"/>
        </w:rPr>
        <w:t>petitionary</w:t>
      </w:r>
      <w:r w:rsidR="00BB5B38">
        <w:rPr>
          <w:rFonts w:ascii="Cambria" w:hAnsi="Cambria"/>
          <w:sz w:val="20"/>
          <w:szCs w:val="20"/>
        </w:rPr>
        <w:t xml:space="preserve"> </w:t>
      </w:r>
      <w:r w:rsidR="00977102">
        <w:rPr>
          <w:rFonts w:ascii="Cambria" w:hAnsi="Cambria"/>
          <w:sz w:val="20"/>
          <w:szCs w:val="20"/>
        </w:rPr>
        <w:t>requested the reopening of the instruction</w:t>
      </w:r>
      <w:r w:rsidR="00B425CF" w:rsidRPr="002C75EB">
        <w:rPr>
          <w:rFonts w:ascii="Cambria" w:hAnsi="Cambria"/>
          <w:sz w:val="20"/>
          <w:szCs w:val="20"/>
        </w:rPr>
        <w:t xml:space="preserve">, </w:t>
      </w:r>
      <w:r w:rsidR="0048627D">
        <w:rPr>
          <w:rFonts w:ascii="Cambria" w:hAnsi="Cambria"/>
          <w:sz w:val="20"/>
          <w:szCs w:val="20"/>
        </w:rPr>
        <w:t>which motivated the prosecutor to</w:t>
      </w:r>
      <w:r w:rsidR="00B425CF" w:rsidRPr="002C75EB">
        <w:rPr>
          <w:rFonts w:ascii="Cambria" w:hAnsi="Cambria"/>
          <w:sz w:val="20"/>
          <w:szCs w:val="20"/>
        </w:rPr>
        <w:t xml:space="preserve"> </w:t>
      </w:r>
      <w:r w:rsidR="0048627D" w:rsidRPr="002C75EB">
        <w:rPr>
          <w:rFonts w:ascii="Cambria" w:hAnsi="Cambria"/>
          <w:sz w:val="20"/>
          <w:szCs w:val="20"/>
        </w:rPr>
        <w:t>require</w:t>
      </w:r>
      <w:r w:rsidR="00B425CF" w:rsidRPr="002C75EB">
        <w:rPr>
          <w:rFonts w:ascii="Cambria" w:hAnsi="Cambria"/>
          <w:sz w:val="20"/>
          <w:szCs w:val="20"/>
        </w:rPr>
        <w:t xml:space="preserve"> </w:t>
      </w:r>
      <w:r w:rsidR="0048627D">
        <w:rPr>
          <w:rFonts w:ascii="Cambria" w:hAnsi="Cambria"/>
          <w:sz w:val="20"/>
          <w:szCs w:val="20"/>
        </w:rPr>
        <w:t xml:space="preserve">the indictment on December </w:t>
      </w:r>
      <w:r w:rsidR="00B425CF" w:rsidRPr="002C75EB">
        <w:rPr>
          <w:rFonts w:ascii="Cambria" w:hAnsi="Cambria"/>
          <w:sz w:val="20"/>
          <w:szCs w:val="20"/>
        </w:rPr>
        <w:t>29</w:t>
      </w:r>
      <w:r w:rsidR="0048627D">
        <w:rPr>
          <w:rFonts w:ascii="Cambria" w:hAnsi="Cambria"/>
          <w:sz w:val="20"/>
          <w:szCs w:val="20"/>
        </w:rPr>
        <w:t xml:space="preserve"> 2</w:t>
      </w:r>
      <w:r w:rsidR="00B425CF" w:rsidRPr="002C75EB">
        <w:rPr>
          <w:rFonts w:ascii="Cambria" w:hAnsi="Cambria"/>
          <w:sz w:val="20"/>
          <w:szCs w:val="20"/>
        </w:rPr>
        <w:t xml:space="preserve">004 </w:t>
      </w:r>
      <w:r w:rsidR="0048627D">
        <w:rPr>
          <w:rFonts w:ascii="Cambria" w:hAnsi="Cambria"/>
          <w:sz w:val="20"/>
          <w:szCs w:val="20"/>
        </w:rPr>
        <w:t>and the</w:t>
      </w:r>
      <w:r w:rsidR="00B425CF" w:rsidRPr="002C75EB">
        <w:rPr>
          <w:rFonts w:ascii="Cambria" w:hAnsi="Cambria"/>
          <w:sz w:val="20"/>
          <w:szCs w:val="20"/>
        </w:rPr>
        <w:t xml:space="preserve"> </w:t>
      </w:r>
      <w:r w:rsidR="0048627D">
        <w:rPr>
          <w:rFonts w:ascii="Cambria" w:hAnsi="Cambria"/>
          <w:sz w:val="20"/>
          <w:szCs w:val="20"/>
        </w:rPr>
        <w:t>procedure of the</w:t>
      </w:r>
      <w:r w:rsidR="00B425CF" w:rsidRPr="002C75EB">
        <w:rPr>
          <w:rFonts w:ascii="Cambria" w:hAnsi="Cambria"/>
          <w:sz w:val="20"/>
          <w:szCs w:val="20"/>
        </w:rPr>
        <w:t xml:space="preserve"> </w:t>
      </w:r>
      <w:r w:rsidR="0048627D">
        <w:rPr>
          <w:rFonts w:ascii="Cambria" w:hAnsi="Cambria"/>
          <w:sz w:val="20"/>
          <w:szCs w:val="20"/>
        </w:rPr>
        <w:t>measures of proof proposed by the alleged victim</w:t>
      </w:r>
      <w:r w:rsidR="00B425CF" w:rsidRPr="002C75EB">
        <w:rPr>
          <w:rFonts w:ascii="Cambria" w:hAnsi="Cambria"/>
          <w:sz w:val="20"/>
          <w:szCs w:val="20"/>
        </w:rPr>
        <w:t xml:space="preserve">; </w:t>
      </w:r>
      <w:r w:rsidR="0048627D">
        <w:rPr>
          <w:rFonts w:ascii="Cambria" w:hAnsi="Cambria"/>
          <w:sz w:val="20"/>
          <w:szCs w:val="20"/>
        </w:rPr>
        <w:t>however</w:t>
      </w:r>
      <w:r w:rsidR="00B425CF" w:rsidRPr="002C75EB">
        <w:rPr>
          <w:rFonts w:ascii="Cambria" w:hAnsi="Cambria"/>
          <w:sz w:val="20"/>
          <w:szCs w:val="20"/>
        </w:rPr>
        <w:t xml:space="preserve">, </w:t>
      </w:r>
      <w:r w:rsidR="0048627D">
        <w:rPr>
          <w:rFonts w:ascii="Cambria" w:hAnsi="Cambria"/>
          <w:sz w:val="20"/>
          <w:szCs w:val="20"/>
        </w:rPr>
        <w:t>the archiving decision was maintained</w:t>
      </w:r>
      <w:r w:rsidR="00B425CF" w:rsidRPr="002C75EB">
        <w:rPr>
          <w:rFonts w:ascii="Cambria" w:hAnsi="Cambria"/>
          <w:sz w:val="20"/>
          <w:szCs w:val="20"/>
        </w:rPr>
        <w:t xml:space="preserve">. </w:t>
      </w:r>
      <w:r w:rsidR="00BB5B38" w:rsidRPr="00BB5B38">
        <w:rPr>
          <w:rFonts w:ascii="Cambria" w:hAnsi="Cambria"/>
          <w:sz w:val="20"/>
          <w:szCs w:val="20"/>
        </w:rPr>
        <w:t>In response to this decision</w:t>
      </w:r>
      <w:r w:rsidR="00B425CF" w:rsidRPr="00BB5B38">
        <w:rPr>
          <w:rFonts w:ascii="Cambria" w:hAnsi="Cambria"/>
          <w:sz w:val="20"/>
          <w:szCs w:val="20"/>
        </w:rPr>
        <w:t xml:space="preserve">, </w:t>
      </w:r>
      <w:r w:rsidR="00BB5B38" w:rsidRPr="00BB5B38">
        <w:rPr>
          <w:rFonts w:ascii="Cambria" w:hAnsi="Cambria"/>
          <w:sz w:val="20"/>
          <w:szCs w:val="20"/>
        </w:rPr>
        <w:t>on April</w:t>
      </w:r>
      <w:r w:rsidR="00B425CF" w:rsidRPr="00BB5B38">
        <w:rPr>
          <w:rFonts w:ascii="Cambria" w:hAnsi="Cambria"/>
          <w:sz w:val="20"/>
          <w:szCs w:val="20"/>
        </w:rPr>
        <w:t xml:space="preserve"> 15</w:t>
      </w:r>
      <w:r w:rsidR="00D716EC">
        <w:rPr>
          <w:rFonts w:ascii="Cambria" w:hAnsi="Cambria"/>
          <w:sz w:val="20"/>
          <w:szCs w:val="20"/>
        </w:rPr>
        <w:t xml:space="preserve"> </w:t>
      </w:r>
      <w:r w:rsidR="00B425CF" w:rsidRPr="00BB5B38">
        <w:rPr>
          <w:rFonts w:ascii="Cambria" w:hAnsi="Cambria"/>
          <w:sz w:val="20"/>
          <w:szCs w:val="20"/>
        </w:rPr>
        <w:t xml:space="preserve">2005 </w:t>
      </w:r>
      <w:r w:rsidR="00BB5B38" w:rsidRPr="00BB5B38">
        <w:rPr>
          <w:rFonts w:ascii="Cambria" w:hAnsi="Cambria"/>
          <w:sz w:val="20"/>
          <w:szCs w:val="20"/>
        </w:rPr>
        <w:t>an appeal petition was filed</w:t>
      </w:r>
      <w:r w:rsidR="00B425CF" w:rsidRPr="00BB5B38">
        <w:rPr>
          <w:rFonts w:ascii="Cambria" w:hAnsi="Cambria"/>
          <w:sz w:val="20"/>
          <w:szCs w:val="20"/>
        </w:rPr>
        <w:t xml:space="preserve">, </w:t>
      </w:r>
      <w:r w:rsidR="00BB5B38" w:rsidRPr="00BB5B38">
        <w:rPr>
          <w:rFonts w:ascii="Cambria" w:hAnsi="Cambria"/>
          <w:sz w:val="20"/>
          <w:szCs w:val="20"/>
        </w:rPr>
        <w:t>which was further dismissed on May</w:t>
      </w:r>
      <w:r w:rsidR="00B425CF" w:rsidRPr="00BB5B38">
        <w:rPr>
          <w:rFonts w:ascii="Cambria" w:hAnsi="Cambria"/>
          <w:sz w:val="20"/>
          <w:szCs w:val="20"/>
        </w:rPr>
        <w:t xml:space="preserve"> 6</w:t>
      </w:r>
      <w:r w:rsidR="00D716EC" w:rsidRPr="00D716EC">
        <w:rPr>
          <w:rFonts w:ascii="Cambria" w:hAnsi="Cambria"/>
          <w:sz w:val="20"/>
          <w:szCs w:val="20"/>
          <w:vertAlign w:val="superscript"/>
        </w:rPr>
        <w:t>th</w:t>
      </w:r>
      <w:r w:rsidR="00B425CF" w:rsidRPr="00BB5B38">
        <w:rPr>
          <w:rFonts w:ascii="Cambria" w:hAnsi="Cambria"/>
          <w:sz w:val="20"/>
          <w:szCs w:val="20"/>
        </w:rPr>
        <w:t xml:space="preserve"> </w:t>
      </w:r>
      <w:r w:rsidR="00BB5B38" w:rsidRPr="00BB5B38">
        <w:rPr>
          <w:rFonts w:ascii="Cambria" w:hAnsi="Cambria"/>
          <w:sz w:val="20"/>
          <w:szCs w:val="20"/>
        </w:rPr>
        <w:t>because the alleged victim failed to submit</w:t>
      </w:r>
      <w:r w:rsidR="00B425CF" w:rsidRPr="00BB5B38">
        <w:rPr>
          <w:rFonts w:ascii="Cambria" w:hAnsi="Cambria"/>
          <w:sz w:val="20"/>
          <w:szCs w:val="20"/>
        </w:rPr>
        <w:t xml:space="preserve"> </w:t>
      </w:r>
      <w:r w:rsidR="00BB5B38">
        <w:rPr>
          <w:rFonts w:ascii="Cambria" w:hAnsi="Cambria"/>
          <w:sz w:val="20"/>
          <w:szCs w:val="20"/>
        </w:rPr>
        <w:t>new elements of proof</w:t>
      </w:r>
      <w:r w:rsidR="00B425CF" w:rsidRPr="00BB5B38">
        <w:rPr>
          <w:rFonts w:ascii="Cambria" w:hAnsi="Cambria"/>
          <w:sz w:val="20"/>
          <w:szCs w:val="20"/>
        </w:rPr>
        <w:t xml:space="preserve"> </w:t>
      </w:r>
      <w:r w:rsidR="00BB5B38">
        <w:rPr>
          <w:rFonts w:ascii="Cambria" w:hAnsi="Cambria"/>
          <w:sz w:val="20"/>
          <w:szCs w:val="20"/>
        </w:rPr>
        <w:t>or new facts which would</w:t>
      </w:r>
      <w:r w:rsidR="00B425CF" w:rsidRPr="00BB5B38">
        <w:rPr>
          <w:rFonts w:ascii="Cambria" w:hAnsi="Cambria"/>
          <w:sz w:val="20"/>
          <w:szCs w:val="20"/>
        </w:rPr>
        <w:t xml:space="preserve"> </w:t>
      </w:r>
      <w:r w:rsidR="00BB5B38">
        <w:rPr>
          <w:rFonts w:ascii="Cambria" w:hAnsi="Cambria"/>
          <w:sz w:val="20"/>
          <w:szCs w:val="20"/>
        </w:rPr>
        <w:t xml:space="preserve">enable the </w:t>
      </w:r>
      <w:r w:rsidR="00D716EC">
        <w:rPr>
          <w:rFonts w:ascii="Cambria" w:hAnsi="Cambria"/>
          <w:sz w:val="20"/>
          <w:szCs w:val="20"/>
        </w:rPr>
        <w:t>revoking of the archiving</w:t>
      </w:r>
      <w:r w:rsidR="00B425CF" w:rsidRPr="00BB5B38">
        <w:rPr>
          <w:rFonts w:ascii="Cambria" w:hAnsi="Cambria"/>
          <w:sz w:val="20"/>
          <w:szCs w:val="20"/>
        </w:rPr>
        <w:t xml:space="preserve">. </w:t>
      </w:r>
      <w:r w:rsidR="00D716EC" w:rsidRPr="00D716EC">
        <w:rPr>
          <w:rFonts w:ascii="Cambria" w:hAnsi="Cambria"/>
          <w:sz w:val="20"/>
          <w:szCs w:val="20"/>
        </w:rPr>
        <w:t>The cause was</w:t>
      </w:r>
      <w:r w:rsidR="00B425CF" w:rsidRPr="00D716EC">
        <w:rPr>
          <w:rFonts w:ascii="Cambria" w:hAnsi="Cambria"/>
          <w:sz w:val="20"/>
          <w:szCs w:val="20"/>
        </w:rPr>
        <w:t xml:space="preserve"> </w:t>
      </w:r>
      <w:r w:rsidR="00D716EC" w:rsidRPr="00D716EC">
        <w:rPr>
          <w:rFonts w:ascii="Cambria" w:hAnsi="Cambria"/>
          <w:sz w:val="20"/>
          <w:szCs w:val="20"/>
        </w:rPr>
        <w:t>resolved on November</w:t>
      </w:r>
      <w:r w:rsidR="00B425CF" w:rsidRPr="00D716EC">
        <w:rPr>
          <w:rFonts w:ascii="Cambria" w:hAnsi="Cambria"/>
          <w:sz w:val="20"/>
          <w:szCs w:val="20"/>
        </w:rPr>
        <w:t xml:space="preserve"> 7</w:t>
      </w:r>
      <w:r w:rsidR="00D716EC">
        <w:rPr>
          <w:rFonts w:ascii="Cambria" w:hAnsi="Cambria"/>
          <w:sz w:val="20"/>
          <w:szCs w:val="20"/>
        </w:rPr>
        <w:t xml:space="preserve"> </w:t>
      </w:r>
      <w:r w:rsidR="00B425CF" w:rsidRPr="00D716EC">
        <w:rPr>
          <w:rFonts w:ascii="Cambria" w:hAnsi="Cambria"/>
          <w:sz w:val="20"/>
          <w:szCs w:val="20"/>
        </w:rPr>
        <w:t xml:space="preserve">2012 </w:t>
      </w:r>
      <w:r w:rsidR="00D716EC">
        <w:rPr>
          <w:rFonts w:ascii="Cambria" w:hAnsi="Cambria"/>
          <w:sz w:val="20"/>
          <w:szCs w:val="20"/>
        </w:rPr>
        <w:t>and forwarded to the a</w:t>
      </w:r>
      <w:r w:rsidR="00B425CF" w:rsidRPr="00D716EC">
        <w:rPr>
          <w:rFonts w:ascii="Cambria" w:hAnsi="Cambria"/>
          <w:sz w:val="20"/>
          <w:szCs w:val="20"/>
        </w:rPr>
        <w:t>rchiv</w:t>
      </w:r>
      <w:r w:rsidR="00D716EC">
        <w:rPr>
          <w:rFonts w:ascii="Cambria" w:hAnsi="Cambria"/>
          <w:sz w:val="20"/>
          <w:szCs w:val="20"/>
        </w:rPr>
        <w:t>e</w:t>
      </w:r>
      <w:r w:rsidR="00B425CF" w:rsidRPr="00D716EC">
        <w:rPr>
          <w:rFonts w:ascii="Cambria" w:hAnsi="Cambria"/>
          <w:sz w:val="20"/>
          <w:szCs w:val="20"/>
        </w:rPr>
        <w:t xml:space="preserve">. </w:t>
      </w:r>
    </w:p>
    <w:p w14:paraId="10D70419" w14:textId="2508E7BF" w:rsidR="00B425CF" w:rsidRPr="00057DCF" w:rsidRDefault="00D716EC" w:rsidP="00B425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09B0">
        <w:rPr>
          <w:rFonts w:ascii="Cambria" w:hAnsi="Cambria"/>
          <w:sz w:val="20"/>
          <w:szCs w:val="20"/>
        </w:rPr>
        <w:t>According to the State</w:t>
      </w:r>
      <w:r w:rsidR="00B425CF" w:rsidRPr="00D109B0">
        <w:rPr>
          <w:rFonts w:ascii="Cambria" w:hAnsi="Cambria"/>
          <w:sz w:val="20"/>
          <w:szCs w:val="20"/>
        </w:rPr>
        <w:t xml:space="preserve">, </w:t>
      </w:r>
      <w:r w:rsidRPr="00D109B0">
        <w:rPr>
          <w:rFonts w:ascii="Cambria" w:hAnsi="Cambria"/>
          <w:sz w:val="20"/>
          <w:szCs w:val="20"/>
        </w:rPr>
        <w:t>with the archive of the</w:t>
      </w:r>
      <w:r w:rsidR="00B425CF" w:rsidRPr="00D109B0">
        <w:rPr>
          <w:rFonts w:ascii="Cambria" w:hAnsi="Cambria"/>
          <w:sz w:val="20"/>
          <w:szCs w:val="20"/>
        </w:rPr>
        <w:t xml:space="preserve"> penal</w:t>
      </w:r>
      <w:r w:rsidRPr="00D109B0">
        <w:rPr>
          <w:rFonts w:ascii="Cambria" w:hAnsi="Cambria"/>
          <w:sz w:val="20"/>
          <w:szCs w:val="20"/>
        </w:rPr>
        <w:t xml:space="preserve"> cause</w:t>
      </w:r>
      <w:r w:rsidR="00B425CF" w:rsidRPr="00D109B0">
        <w:rPr>
          <w:rFonts w:ascii="Cambria" w:hAnsi="Cambria"/>
          <w:sz w:val="20"/>
          <w:szCs w:val="20"/>
        </w:rPr>
        <w:t xml:space="preserve">, </w:t>
      </w:r>
      <w:r w:rsidRPr="00D109B0">
        <w:rPr>
          <w:rFonts w:ascii="Cambria" w:hAnsi="Cambria"/>
          <w:sz w:val="20"/>
          <w:szCs w:val="20"/>
        </w:rPr>
        <w:t>the substitute judge in the bankruptcy cause</w:t>
      </w:r>
      <w:r w:rsidR="00B425CF" w:rsidRPr="00D109B0">
        <w:rPr>
          <w:rFonts w:ascii="Cambria" w:hAnsi="Cambria"/>
          <w:sz w:val="20"/>
          <w:szCs w:val="20"/>
        </w:rPr>
        <w:t xml:space="preserve"> </w:t>
      </w:r>
      <w:r w:rsidR="00D109B0" w:rsidRPr="00D109B0">
        <w:rPr>
          <w:rFonts w:ascii="Cambria" w:hAnsi="Cambria"/>
          <w:sz w:val="20"/>
          <w:szCs w:val="20"/>
        </w:rPr>
        <w:t>again regulated the fees in</w:t>
      </w:r>
      <w:r w:rsidR="00B425CF" w:rsidRPr="00D109B0">
        <w:rPr>
          <w:rFonts w:ascii="Cambria" w:hAnsi="Cambria"/>
          <w:sz w:val="20"/>
          <w:szCs w:val="20"/>
        </w:rPr>
        <w:t xml:space="preserve"> 4% </w:t>
      </w:r>
      <w:r w:rsidR="00D109B0">
        <w:rPr>
          <w:rFonts w:ascii="Cambria" w:hAnsi="Cambria"/>
          <w:sz w:val="20"/>
          <w:szCs w:val="20"/>
        </w:rPr>
        <w:t>of the asset</w:t>
      </w:r>
      <w:r w:rsidR="00B425CF" w:rsidRPr="00D109B0">
        <w:rPr>
          <w:rFonts w:ascii="Cambria" w:hAnsi="Cambria"/>
          <w:sz w:val="20"/>
          <w:szCs w:val="20"/>
        </w:rPr>
        <w:t xml:space="preserve">; </w:t>
      </w:r>
      <w:r w:rsidR="00D109B0">
        <w:rPr>
          <w:rFonts w:ascii="Cambria" w:hAnsi="Cambria"/>
          <w:sz w:val="20"/>
          <w:szCs w:val="20"/>
        </w:rPr>
        <w:t>this percentage was increased on August</w:t>
      </w:r>
      <w:r w:rsidR="00B425CF" w:rsidRPr="00D109B0">
        <w:rPr>
          <w:rFonts w:ascii="Cambria" w:hAnsi="Cambria"/>
          <w:sz w:val="20"/>
          <w:szCs w:val="20"/>
        </w:rPr>
        <w:t xml:space="preserve"> 7</w:t>
      </w:r>
      <w:r w:rsidR="00D109B0">
        <w:rPr>
          <w:rFonts w:ascii="Cambria" w:hAnsi="Cambria"/>
          <w:sz w:val="20"/>
          <w:szCs w:val="20"/>
        </w:rPr>
        <w:t xml:space="preserve"> 2</w:t>
      </w:r>
      <w:r w:rsidR="00B425CF" w:rsidRPr="00D109B0">
        <w:rPr>
          <w:rFonts w:ascii="Cambria" w:hAnsi="Cambria"/>
          <w:sz w:val="20"/>
          <w:szCs w:val="20"/>
        </w:rPr>
        <w:t xml:space="preserve">006 </w:t>
      </w:r>
      <w:r w:rsidR="00D109B0">
        <w:rPr>
          <w:rFonts w:ascii="Cambria" w:hAnsi="Cambria"/>
          <w:sz w:val="20"/>
          <w:szCs w:val="20"/>
        </w:rPr>
        <w:t>by the</w:t>
      </w:r>
      <w:r w:rsidR="00B425CF" w:rsidRPr="00D109B0">
        <w:rPr>
          <w:rFonts w:ascii="Cambria" w:hAnsi="Cambria"/>
          <w:sz w:val="20"/>
          <w:szCs w:val="20"/>
        </w:rPr>
        <w:t xml:space="preserve"> II </w:t>
      </w:r>
      <w:r w:rsidR="00D109B0">
        <w:rPr>
          <w:rFonts w:ascii="Cambria" w:hAnsi="Cambria"/>
          <w:sz w:val="20"/>
          <w:szCs w:val="20"/>
        </w:rPr>
        <w:t>room of the Chamber.</w:t>
      </w:r>
      <w:r w:rsidR="00B425CF" w:rsidRPr="00D109B0">
        <w:rPr>
          <w:rFonts w:ascii="Cambria" w:hAnsi="Cambria"/>
          <w:sz w:val="20"/>
          <w:szCs w:val="20"/>
        </w:rPr>
        <w:t xml:space="preserve"> </w:t>
      </w:r>
      <w:r w:rsidR="00D109B0" w:rsidRPr="00D109B0">
        <w:rPr>
          <w:rFonts w:ascii="Cambria" w:hAnsi="Cambria"/>
          <w:sz w:val="20"/>
          <w:szCs w:val="20"/>
        </w:rPr>
        <w:t>Also</w:t>
      </w:r>
      <w:r w:rsidR="00B425CF" w:rsidRPr="00D109B0">
        <w:rPr>
          <w:rFonts w:ascii="Cambria" w:hAnsi="Cambria"/>
          <w:sz w:val="20"/>
          <w:szCs w:val="20"/>
        </w:rPr>
        <w:t xml:space="preserve">, </w:t>
      </w:r>
      <w:r w:rsidR="00D109B0" w:rsidRPr="00D109B0">
        <w:rPr>
          <w:rFonts w:ascii="Cambria" w:hAnsi="Cambria"/>
          <w:sz w:val="20"/>
          <w:szCs w:val="20"/>
        </w:rPr>
        <w:t>the judge approved the final distribution Project on December 26</w:t>
      </w:r>
      <w:r w:rsidR="00B425CF" w:rsidRPr="00D109B0">
        <w:rPr>
          <w:rFonts w:ascii="Cambria" w:hAnsi="Cambria"/>
          <w:sz w:val="20"/>
          <w:szCs w:val="20"/>
        </w:rPr>
        <w:t xml:space="preserve"> 2006, </w:t>
      </w:r>
      <w:r w:rsidR="00D109B0" w:rsidRPr="00D109B0">
        <w:rPr>
          <w:rFonts w:ascii="Cambria" w:hAnsi="Cambria"/>
          <w:sz w:val="20"/>
          <w:szCs w:val="20"/>
        </w:rPr>
        <w:t xml:space="preserve">which </w:t>
      </w:r>
      <w:r w:rsidR="00B425CF" w:rsidRPr="00D109B0">
        <w:rPr>
          <w:rFonts w:ascii="Cambria" w:hAnsi="Cambria"/>
          <w:sz w:val="20"/>
          <w:szCs w:val="20"/>
        </w:rPr>
        <w:t xml:space="preserve">Pasadena S.A. </w:t>
      </w:r>
      <w:r w:rsidR="00D109B0" w:rsidRPr="00D109B0">
        <w:rPr>
          <w:rFonts w:ascii="Cambria" w:hAnsi="Cambria"/>
          <w:sz w:val="20"/>
          <w:szCs w:val="20"/>
        </w:rPr>
        <w:t>agreed with. While the criminal charge was being assessed</w:t>
      </w:r>
      <w:r w:rsidR="00B425CF" w:rsidRPr="00D109B0">
        <w:rPr>
          <w:rFonts w:ascii="Cambria" w:hAnsi="Cambria"/>
          <w:sz w:val="20"/>
          <w:szCs w:val="20"/>
        </w:rPr>
        <w:t xml:space="preserve">, </w:t>
      </w:r>
      <w:r w:rsidR="00D109B0" w:rsidRPr="00D109B0">
        <w:rPr>
          <w:rFonts w:ascii="Cambria" w:hAnsi="Cambria"/>
          <w:sz w:val="20"/>
          <w:szCs w:val="20"/>
        </w:rPr>
        <w:t>the alleged victim</w:t>
      </w:r>
      <w:r w:rsidR="00B425CF" w:rsidRPr="00D109B0">
        <w:rPr>
          <w:rFonts w:ascii="Cambria" w:hAnsi="Cambria"/>
          <w:sz w:val="20"/>
          <w:szCs w:val="20"/>
        </w:rPr>
        <w:t xml:space="preserve"> </w:t>
      </w:r>
      <w:r w:rsidR="00D109B0" w:rsidRPr="00D109B0">
        <w:rPr>
          <w:rFonts w:ascii="Cambria" w:hAnsi="Cambria"/>
          <w:sz w:val="20"/>
          <w:szCs w:val="20"/>
        </w:rPr>
        <w:t xml:space="preserve">submitted before the Supreme Court of Justice of </w:t>
      </w:r>
      <w:r w:rsidR="00B425CF" w:rsidRPr="00D109B0">
        <w:rPr>
          <w:rFonts w:ascii="Cambria" w:hAnsi="Cambria"/>
          <w:sz w:val="20"/>
          <w:szCs w:val="20"/>
        </w:rPr>
        <w:t xml:space="preserve">Santa Fe </w:t>
      </w:r>
      <w:r w:rsidR="00D109B0" w:rsidRPr="00D109B0">
        <w:rPr>
          <w:rFonts w:ascii="Cambria" w:hAnsi="Cambria"/>
          <w:sz w:val="20"/>
          <w:szCs w:val="20"/>
        </w:rPr>
        <w:t>the brief filed before the</w:t>
      </w:r>
      <w:r w:rsidR="00B425CF" w:rsidRPr="00D109B0">
        <w:rPr>
          <w:rFonts w:ascii="Cambria" w:hAnsi="Cambria"/>
          <w:sz w:val="20"/>
          <w:szCs w:val="20"/>
        </w:rPr>
        <w:t xml:space="preserve"> </w:t>
      </w:r>
      <w:proofErr w:type="spellStart"/>
      <w:r w:rsidR="00B425CF" w:rsidRPr="00D109B0">
        <w:rPr>
          <w:rFonts w:ascii="Cambria" w:hAnsi="Cambria"/>
          <w:sz w:val="20"/>
          <w:szCs w:val="20"/>
        </w:rPr>
        <w:t>Fiscalía</w:t>
      </w:r>
      <w:proofErr w:type="spellEnd"/>
      <w:r w:rsidR="00B425CF" w:rsidRPr="00D109B0">
        <w:rPr>
          <w:rFonts w:ascii="Cambria" w:hAnsi="Cambria"/>
          <w:sz w:val="20"/>
          <w:szCs w:val="20"/>
        </w:rPr>
        <w:t xml:space="preserve"> de </w:t>
      </w:r>
      <w:proofErr w:type="spellStart"/>
      <w:r w:rsidR="00B425CF" w:rsidRPr="00D109B0">
        <w:rPr>
          <w:rFonts w:ascii="Cambria" w:hAnsi="Cambria"/>
          <w:sz w:val="20"/>
          <w:szCs w:val="20"/>
        </w:rPr>
        <w:t>Cámara</w:t>
      </w:r>
      <w:proofErr w:type="spellEnd"/>
      <w:r w:rsidR="00B425CF" w:rsidRPr="00D109B0">
        <w:rPr>
          <w:rFonts w:ascii="Cambria" w:hAnsi="Cambria"/>
          <w:sz w:val="20"/>
          <w:szCs w:val="20"/>
        </w:rPr>
        <w:t xml:space="preserve"> </w:t>
      </w:r>
      <w:r w:rsidR="00D109B0">
        <w:rPr>
          <w:rFonts w:ascii="Cambria" w:hAnsi="Cambria"/>
          <w:sz w:val="20"/>
          <w:szCs w:val="20"/>
        </w:rPr>
        <w:t>[Chamber Prosecutor] and the Agreement of August</w:t>
      </w:r>
      <w:r w:rsidR="00B425CF" w:rsidRPr="00D109B0">
        <w:rPr>
          <w:rFonts w:ascii="Cambria" w:hAnsi="Cambria"/>
          <w:sz w:val="20"/>
          <w:szCs w:val="20"/>
        </w:rPr>
        <w:t xml:space="preserve"> 25</w:t>
      </w:r>
      <w:r w:rsidR="00D109B0">
        <w:rPr>
          <w:rFonts w:ascii="Cambria" w:hAnsi="Cambria"/>
          <w:sz w:val="20"/>
          <w:szCs w:val="20"/>
        </w:rPr>
        <w:t xml:space="preserve"> </w:t>
      </w:r>
      <w:r w:rsidR="00B425CF" w:rsidRPr="00D109B0">
        <w:rPr>
          <w:rFonts w:ascii="Cambria" w:hAnsi="Cambria"/>
          <w:sz w:val="20"/>
          <w:szCs w:val="20"/>
        </w:rPr>
        <w:t xml:space="preserve">2004 </w:t>
      </w:r>
      <w:r w:rsidR="00D109B0">
        <w:rPr>
          <w:rFonts w:ascii="Cambria" w:hAnsi="Cambria"/>
          <w:sz w:val="20"/>
          <w:szCs w:val="20"/>
        </w:rPr>
        <w:t>of the</w:t>
      </w:r>
      <w:r w:rsidR="00B425CF" w:rsidRPr="00D109B0">
        <w:rPr>
          <w:rFonts w:ascii="Cambria" w:hAnsi="Cambria"/>
          <w:sz w:val="20"/>
          <w:szCs w:val="20"/>
        </w:rPr>
        <w:t xml:space="preserve"> </w:t>
      </w:r>
      <w:proofErr w:type="spellStart"/>
      <w:r w:rsidR="00B425CF" w:rsidRPr="00D109B0">
        <w:rPr>
          <w:rFonts w:ascii="Cambria" w:hAnsi="Cambria"/>
          <w:sz w:val="20"/>
          <w:szCs w:val="20"/>
        </w:rPr>
        <w:t>Cámara</w:t>
      </w:r>
      <w:proofErr w:type="spellEnd"/>
      <w:r w:rsidR="00B425CF" w:rsidRPr="00D109B0">
        <w:rPr>
          <w:rFonts w:ascii="Cambria" w:hAnsi="Cambria"/>
          <w:sz w:val="20"/>
          <w:szCs w:val="20"/>
        </w:rPr>
        <w:t xml:space="preserve"> de </w:t>
      </w:r>
      <w:proofErr w:type="spellStart"/>
      <w:r w:rsidR="00B425CF" w:rsidRPr="00D109B0">
        <w:rPr>
          <w:rFonts w:ascii="Cambria" w:hAnsi="Cambria"/>
          <w:sz w:val="20"/>
          <w:szCs w:val="20"/>
        </w:rPr>
        <w:t>Apelaciones</w:t>
      </w:r>
      <w:proofErr w:type="spellEnd"/>
      <w:r w:rsidR="00D109B0">
        <w:rPr>
          <w:rFonts w:ascii="Cambria" w:hAnsi="Cambria"/>
          <w:sz w:val="20"/>
          <w:szCs w:val="20"/>
        </w:rPr>
        <w:t xml:space="preserve"> [Chamber of Appeals]</w:t>
      </w:r>
      <w:r w:rsidR="00B425CF" w:rsidRPr="00D109B0">
        <w:rPr>
          <w:rFonts w:ascii="Cambria" w:hAnsi="Cambria"/>
          <w:sz w:val="20"/>
          <w:szCs w:val="20"/>
        </w:rPr>
        <w:t xml:space="preserve">, </w:t>
      </w:r>
      <w:r w:rsidR="00D109B0">
        <w:rPr>
          <w:rFonts w:ascii="Cambria" w:hAnsi="Cambria"/>
          <w:sz w:val="20"/>
          <w:szCs w:val="20"/>
        </w:rPr>
        <w:t>in order for proper measures to be taken</w:t>
      </w:r>
      <w:r w:rsidR="00B425CF" w:rsidRPr="00D109B0">
        <w:rPr>
          <w:rFonts w:ascii="Cambria" w:hAnsi="Cambria"/>
          <w:sz w:val="20"/>
          <w:szCs w:val="20"/>
        </w:rPr>
        <w:t xml:space="preserve">. </w:t>
      </w:r>
      <w:r w:rsidR="00F65F5D" w:rsidRPr="00F65F5D">
        <w:rPr>
          <w:rFonts w:ascii="Cambria" w:hAnsi="Cambria"/>
          <w:sz w:val="20"/>
          <w:szCs w:val="20"/>
        </w:rPr>
        <w:t xml:space="preserve">The Supreme Court of Santa Fe ordered to initiate an </w:t>
      </w:r>
      <w:proofErr w:type="spellStart"/>
      <w:r w:rsidR="00F65F5D" w:rsidRPr="00F65F5D">
        <w:rPr>
          <w:rFonts w:ascii="Cambria" w:hAnsi="Cambria"/>
          <w:sz w:val="20"/>
          <w:szCs w:val="20"/>
        </w:rPr>
        <w:t>adminsitrative</w:t>
      </w:r>
      <w:proofErr w:type="spellEnd"/>
      <w:r w:rsidR="00F65F5D" w:rsidRPr="00F65F5D">
        <w:rPr>
          <w:rFonts w:ascii="Cambria" w:hAnsi="Cambria"/>
          <w:sz w:val="20"/>
          <w:szCs w:val="20"/>
        </w:rPr>
        <w:t xml:space="preserve"> investigation</w:t>
      </w:r>
      <w:r w:rsidR="00B425CF" w:rsidRPr="00F65F5D">
        <w:rPr>
          <w:rFonts w:ascii="Cambria" w:hAnsi="Cambria"/>
          <w:sz w:val="20"/>
          <w:szCs w:val="20"/>
        </w:rPr>
        <w:t xml:space="preserve"> </w:t>
      </w:r>
      <w:r w:rsidR="00F65F5D" w:rsidRPr="00F65F5D">
        <w:rPr>
          <w:rFonts w:ascii="Cambria" w:hAnsi="Cambria"/>
          <w:sz w:val="20"/>
          <w:szCs w:val="20"/>
        </w:rPr>
        <w:t>and</w:t>
      </w:r>
      <w:r w:rsidR="00B425CF" w:rsidRPr="00F65F5D">
        <w:rPr>
          <w:rFonts w:ascii="Cambria" w:hAnsi="Cambria"/>
          <w:sz w:val="20"/>
          <w:szCs w:val="20"/>
        </w:rPr>
        <w:t xml:space="preserve">, </w:t>
      </w:r>
      <w:r w:rsidR="00F65F5D" w:rsidRPr="00F65F5D">
        <w:rPr>
          <w:rFonts w:ascii="Cambria" w:hAnsi="Cambria"/>
          <w:sz w:val="20"/>
          <w:szCs w:val="20"/>
        </w:rPr>
        <w:t>after evaluating the acts</w:t>
      </w:r>
      <w:r w:rsidR="00B425CF" w:rsidRPr="00F65F5D">
        <w:rPr>
          <w:rFonts w:ascii="Cambria" w:hAnsi="Cambria"/>
          <w:sz w:val="20"/>
          <w:szCs w:val="20"/>
        </w:rPr>
        <w:t xml:space="preserve"> </w:t>
      </w:r>
      <w:r w:rsidR="00F65F5D" w:rsidRPr="00F65F5D">
        <w:rPr>
          <w:rFonts w:ascii="Cambria" w:hAnsi="Cambria"/>
          <w:sz w:val="20"/>
          <w:szCs w:val="20"/>
        </w:rPr>
        <w:t>and listening to all of those involved</w:t>
      </w:r>
      <w:r w:rsidR="00B425CF" w:rsidRPr="00F65F5D">
        <w:rPr>
          <w:rFonts w:ascii="Cambria" w:hAnsi="Cambria"/>
          <w:sz w:val="20"/>
          <w:szCs w:val="20"/>
        </w:rPr>
        <w:t xml:space="preserve">, </w:t>
      </w:r>
      <w:r w:rsidR="00F65F5D" w:rsidRPr="00F65F5D">
        <w:rPr>
          <w:rFonts w:ascii="Cambria" w:hAnsi="Cambria"/>
          <w:sz w:val="20"/>
          <w:szCs w:val="20"/>
        </w:rPr>
        <w:t>on April</w:t>
      </w:r>
      <w:r w:rsidR="00F65F5D">
        <w:rPr>
          <w:rFonts w:ascii="Cambria" w:hAnsi="Cambria"/>
          <w:sz w:val="20"/>
          <w:szCs w:val="20"/>
        </w:rPr>
        <w:t xml:space="preserve"> 11</w:t>
      </w:r>
      <w:r w:rsidR="00B425CF" w:rsidRPr="00F65F5D">
        <w:rPr>
          <w:rFonts w:ascii="Cambria" w:hAnsi="Cambria"/>
          <w:sz w:val="20"/>
          <w:szCs w:val="20"/>
        </w:rPr>
        <w:t xml:space="preserve"> 2006 conclu</w:t>
      </w:r>
      <w:r w:rsidR="00F65F5D" w:rsidRPr="00F65F5D">
        <w:rPr>
          <w:rFonts w:ascii="Cambria" w:hAnsi="Cambria"/>
          <w:sz w:val="20"/>
          <w:szCs w:val="20"/>
        </w:rPr>
        <w:t>de that there was no irregularity whatsoever</w:t>
      </w:r>
      <w:r w:rsidR="00B425CF" w:rsidRPr="00F65F5D">
        <w:rPr>
          <w:rFonts w:ascii="Cambria" w:hAnsi="Cambria"/>
          <w:sz w:val="20"/>
          <w:szCs w:val="20"/>
        </w:rPr>
        <w:t xml:space="preserve"> </w:t>
      </w:r>
      <w:r w:rsidR="00F65F5D" w:rsidRPr="00F65F5D">
        <w:rPr>
          <w:rFonts w:ascii="Cambria" w:hAnsi="Cambria"/>
          <w:sz w:val="20"/>
          <w:szCs w:val="20"/>
        </w:rPr>
        <w:t>in the Judge’s conduct</w:t>
      </w:r>
      <w:r w:rsidR="00B425CF" w:rsidRPr="00F65F5D">
        <w:rPr>
          <w:rFonts w:ascii="Cambria" w:hAnsi="Cambria"/>
          <w:sz w:val="20"/>
          <w:szCs w:val="20"/>
        </w:rPr>
        <w:t xml:space="preserve">; </w:t>
      </w:r>
      <w:r w:rsidR="00F65F5D">
        <w:rPr>
          <w:rFonts w:ascii="Cambria" w:hAnsi="Cambria"/>
          <w:sz w:val="20"/>
          <w:szCs w:val="20"/>
        </w:rPr>
        <w:t>and that the alleged victim had lacked legal assistance</w:t>
      </w:r>
      <w:r w:rsidR="00B425CF" w:rsidRPr="00F65F5D">
        <w:rPr>
          <w:rFonts w:ascii="Cambria" w:hAnsi="Cambria"/>
          <w:sz w:val="20"/>
          <w:szCs w:val="20"/>
        </w:rPr>
        <w:t xml:space="preserve">, </w:t>
      </w:r>
      <w:r w:rsidR="00F65F5D">
        <w:rPr>
          <w:rFonts w:ascii="Cambria" w:hAnsi="Cambria"/>
          <w:sz w:val="20"/>
          <w:szCs w:val="20"/>
        </w:rPr>
        <w:t>since he never challenged the dictated resolutions on within the corresponding procedural timeframe</w:t>
      </w:r>
      <w:r w:rsidR="00B425CF" w:rsidRPr="00F65F5D">
        <w:rPr>
          <w:rFonts w:ascii="Cambria" w:hAnsi="Cambria"/>
          <w:sz w:val="20"/>
          <w:szCs w:val="20"/>
        </w:rPr>
        <w:t xml:space="preserve">. </w:t>
      </w:r>
      <w:r w:rsidR="00F65F5D" w:rsidRPr="00F65F5D">
        <w:rPr>
          <w:rFonts w:ascii="Cambria" w:hAnsi="Cambria"/>
          <w:sz w:val="20"/>
          <w:szCs w:val="20"/>
        </w:rPr>
        <w:t>Likewise</w:t>
      </w:r>
      <w:r w:rsidR="00B425CF" w:rsidRPr="00F65F5D">
        <w:rPr>
          <w:rFonts w:ascii="Cambria" w:hAnsi="Cambria"/>
          <w:sz w:val="20"/>
          <w:szCs w:val="20"/>
        </w:rPr>
        <w:t xml:space="preserve">, </w:t>
      </w:r>
      <w:r w:rsidR="00F65F5D" w:rsidRPr="00F65F5D">
        <w:rPr>
          <w:rFonts w:ascii="Cambria" w:hAnsi="Cambria"/>
          <w:sz w:val="20"/>
          <w:szCs w:val="20"/>
        </w:rPr>
        <w:t>the</w:t>
      </w:r>
      <w:r w:rsidR="00B425CF" w:rsidRPr="00F65F5D">
        <w:rPr>
          <w:rFonts w:ascii="Cambria" w:hAnsi="Cambria"/>
          <w:sz w:val="20"/>
          <w:szCs w:val="20"/>
        </w:rPr>
        <w:t xml:space="preserve"> </w:t>
      </w:r>
      <w:r w:rsidR="00F65F5D" w:rsidRPr="00F65F5D">
        <w:rPr>
          <w:rFonts w:ascii="Cambria" w:hAnsi="Cambria"/>
          <w:sz w:val="20"/>
          <w:szCs w:val="20"/>
        </w:rPr>
        <w:t>State</w:t>
      </w:r>
      <w:r w:rsidR="00B425CF" w:rsidRPr="00F65F5D">
        <w:rPr>
          <w:rFonts w:ascii="Cambria" w:hAnsi="Cambria"/>
          <w:sz w:val="20"/>
          <w:szCs w:val="20"/>
        </w:rPr>
        <w:t xml:space="preserve"> af</w:t>
      </w:r>
      <w:r w:rsidR="00F65F5D" w:rsidRPr="00F65F5D">
        <w:rPr>
          <w:rFonts w:ascii="Cambria" w:hAnsi="Cambria"/>
          <w:sz w:val="20"/>
          <w:szCs w:val="20"/>
        </w:rPr>
        <w:t>f</w:t>
      </w:r>
      <w:r w:rsidR="00B425CF" w:rsidRPr="00F65F5D">
        <w:rPr>
          <w:rFonts w:ascii="Cambria" w:hAnsi="Cambria"/>
          <w:sz w:val="20"/>
          <w:szCs w:val="20"/>
        </w:rPr>
        <w:t>irm</w:t>
      </w:r>
      <w:r w:rsidR="00F65F5D" w:rsidRPr="00F65F5D">
        <w:rPr>
          <w:rFonts w:ascii="Cambria" w:hAnsi="Cambria"/>
          <w:sz w:val="20"/>
          <w:szCs w:val="20"/>
        </w:rPr>
        <w:t>s</w:t>
      </w:r>
      <w:r w:rsidR="00B425CF" w:rsidRPr="00F65F5D">
        <w:rPr>
          <w:rFonts w:ascii="Cambria" w:hAnsi="Cambria"/>
          <w:sz w:val="20"/>
          <w:szCs w:val="20"/>
        </w:rPr>
        <w:t xml:space="preserve"> </w:t>
      </w:r>
      <w:r w:rsidR="00F65F5D" w:rsidRPr="00F65F5D">
        <w:rPr>
          <w:rFonts w:ascii="Cambria" w:hAnsi="Cambria"/>
          <w:sz w:val="20"/>
          <w:szCs w:val="20"/>
        </w:rPr>
        <w:t xml:space="preserve">that the nullity </w:t>
      </w:r>
      <w:r w:rsidR="00EB39BE">
        <w:rPr>
          <w:rFonts w:ascii="Cambria" w:hAnsi="Cambria"/>
          <w:sz w:val="20"/>
          <w:szCs w:val="20"/>
        </w:rPr>
        <w:t>ac</w:t>
      </w:r>
      <w:r w:rsidR="00F65F5D" w:rsidRPr="00F65F5D">
        <w:rPr>
          <w:rFonts w:ascii="Cambria" w:hAnsi="Cambria"/>
          <w:sz w:val="20"/>
          <w:szCs w:val="20"/>
        </w:rPr>
        <w:t>tion</w:t>
      </w:r>
      <w:r w:rsidR="00B425CF" w:rsidRPr="00F65F5D">
        <w:rPr>
          <w:rFonts w:ascii="Cambria" w:hAnsi="Cambria"/>
          <w:sz w:val="20"/>
          <w:szCs w:val="20"/>
        </w:rPr>
        <w:t xml:space="preserve"> </w:t>
      </w:r>
      <w:r w:rsidR="00F65F5D" w:rsidRPr="00F65F5D">
        <w:rPr>
          <w:rFonts w:ascii="Cambria" w:hAnsi="Cambria"/>
          <w:sz w:val="20"/>
          <w:szCs w:val="20"/>
        </w:rPr>
        <w:t>was not</w:t>
      </w:r>
      <w:r w:rsidR="00B425CF" w:rsidRPr="00F65F5D">
        <w:rPr>
          <w:rFonts w:ascii="Cambria" w:hAnsi="Cambria"/>
          <w:sz w:val="20"/>
          <w:szCs w:val="20"/>
        </w:rPr>
        <w:t xml:space="preserve"> favorable </w:t>
      </w:r>
      <w:r w:rsidR="00F65F5D" w:rsidRPr="00F65F5D">
        <w:rPr>
          <w:rFonts w:ascii="Cambria" w:hAnsi="Cambria"/>
          <w:sz w:val="20"/>
          <w:szCs w:val="20"/>
        </w:rPr>
        <w:t>because it aimed to challenge consented resolutions</w:t>
      </w:r>
      <w:r w:rsidR="00B425CF" w:rsidRPr="00F65F5D">
        <w:rPr>
          <w:rFonts w:ascii="Cambria" w:hAnsi="Cambria"/>
          <w:sz w:val="20"/>
          <w:szCs w:val="20"/>
        </w:rPr>
        <w:t xml:space="preserve">, </w:t>
      </w:r>
      <w:r w:rsidR="00F65F5D">
        <w:rPr>
          <w:rFonts w:ascii="Cambria" w:hAnsi="Cambria"/>
          <w:sz w:val="20"/>
          <w:szCs w:val="20"/>
        </w:rPr>
        <w:t>passed on judged matters</w:t>
      </w:r>
      <w:r w:rsidR="00B425CF" w:rsidRPr="00F65F5D">
        <w:rPr>
          <w:rFonts w:ascii="Cambria" w:hAnsi="Cambria"/>
          <w:sz w:val="20"/>
          <w:szCs w:val="20"/>
        </w:rPr>
        <w:t xml:space="preserve"> </w:t>
      </w:r>
      <w:r w:rsidR="00F65F5D">
        <w:rPr>
          <w:rFonts w:ascii="Cambria" w:hAnsi="Cambria"/>
          <w:sz w:val="20"/>
          <w:szCs w:val="20"/>
        </w:rPr>
        <w:t>and against which the alleged victim</w:t>
      </w:r>
      <w:r w:rsidR="00B425CF" w:rsidRPr="00F65F5D">
        <w:rPr>
          <w:rFonts w:ascii="Cambria" w:hAnsi="Cambria"/>
          <w:sz w:val="20"/>
          <w:szCs w:val="20"/>
        </w:rPr>
        <w:t xml:space="preserve"> </w:t>
      </w:r>
      <w:r w:rsidR="00F65F5D">
        <w:rPr>
          <w:rFonts w:ascii="Cambria" w:hAnsi="Cambria"/>
          <w:sz w:val="20"/>
          <w:szCs w:val="20"/>
        </w:rPr>
        <w:t>was able to e</w:t>
      </w:r>
      <w:r w:rsidR="00EB39BE">
        <w:rPr>
          <w:rFonts w:ascii="Cambria" w:hAnsi="Cambria"/>
          <w:sz w:val="20"/>
          <w:szCs w:val="20"/>
        </w:rPr>
        <w:t>xercis</w:t>
      </w:r>
      <w:r w:rsidR="00F65F5D">
        <w:rPr>
          <w:rFonts w:ascii="Cambria" w:hAnsi="Cambria"/>
          <w:sz w:val="20"/>
          <w:szCs w:val="20"/>
        </w:rPr>
        <w:t>e his right to defense</w:t>
      </w:r>
      <w:r w:rsidR="00B425CF" w:rsidRPr="00F65F5D">
        <w:rPr>
          <w:rFonts w:ascii="Cambria" w:hAnsi="Cambria"/>
          <w:sz w:val="20"/>
          <w:szCs w:val="20"/>
        </w:rPr>
        <w:t xml:space="preserve">. </w:t>
      </w:r>
      <w:r w:rsidR="00EB39BE" w:rsidRPr="00EB39BE">
        <w:rPr>
          <w:rFonts w:ascii="Cambria" w:hAnsi="Cambria"/>
          <w:sz w:val="20"/>
          <w:szCs w:val="20"/>
        </w:rPr>
        <w:t>It points out that versus the rejection</w:t>
      </w:r>
      <w:r w:rsidR="00B425CF" w:rsidRPr="00EB39BE">
        <w:rPr>
          <w:rFonts w:ascii="Cambria" w:hAnsi="Cambria"/>
          <w:sz w:val="20"/>
          <w:szCs w:val="20"/>
        </w:rPr>
        <w:t xml:space="preserve"> </w:t>
      </w:r>
      <w:r w:rsidR="00B425CF" w:rsidRPr="00EB39BE">
        <w:rPr>
          <w:rFonts w:ascii="Cambria" w:hAnsi="Cambria"/>
          <w:i/>
          <w:sz w:val="20"/>
          <w:szCs w:val="20"/>
        </w:rPr>
        <w:t xml:space="preserve">in </w:t>
      </w:r>
      <w:proofErr w:type="spellStart"/>
      <w:r w:rsidR="00B425CF" w:rsidRPr="00EB39BE">
        <w:rPr>
          <w:rFonts w:ascii="Cambria" w:hAnsi="Cambria"/>
          <w:i/>
          <w:sz w:val="20"/>
          <w:szCs w:val="20"/>
        </w:rPr>
        <w:t>limine</w:t>
      </w:r>
      <w:proofErr w:type="spellEnd"/>
      <w:r w:rsidR="00B425CF" w:rsidRPr="00EB39BE">
        <w:rPr>
          <w:rFonts w:ascii="Cambria" w:hAnsi="Cambria"/>
          <w:i/>
          <w:sz w:val="20"/>
          <w:szCs w:val="20"/>
        </w:rPr>
        <w:t xml:space="preserve"> </w:t>
      </w:r>
      <w:r w:rsidR="00EB39BE" w:rsidRPr="00EB39BE">
        <w:rPr>
          <w:rFonts w:ascii="Cambria" w:hAnsi="Cambria"/>
          <w:sz w:val="20"/>
          <w:szCs w:val="20"/>
        </w:rPr>
        <w:t>of the nullity action</w:t>
      </w:r>
      <w:r w:rsidR="00B425CF" w:rsidRPr="00EB39BE">
        <w:rPr>
          <w:rFonts w:ascii="Cambria" w:hAnsi="Cambria"/>
          <w:sz w:val="20"/>
          <w:szCs w:val="20"/>
        </w:rPr>
        <w:t xml:space="preserve">, </w:t>
      </w:r>
      <w:r w:rsidR="00EB39BE" w:rsidRPr="00EB39BE">
        <w:rPr>
          <w:rFonts w:ascii="Cambria" w:hAnsi="Cambria"/>
          <w:sz w:val="20"/>
          <w:szCs w:val="20"/>
        </w:rPr>
        <w:t>Mr.</w:t>
      </w:r>
      <w:r w:rsidR="00B425CF" w:rsidRPr="00EB39BE">
        <w:rPr>
          <w:rFonts w:asciiTheme="majorHAnsi" w:hAnsiTheme="majorHAnsi"/>
          <w:bCs/>
          <w:sz w:val="20"/>
          <w:szCs w:val="20"/>
        </w:rPr>
        <w:t xml:space="preserve"> </w:t>
      </w:r>
      <w:proofErr w:type="spellStart"/>
      <w:r w:rsidR="00B425CF" w:rsidRPr="00EB39BE">
        <w:rPr>
          <w:rFonts w:asciiTheme="majorHAnsi" w:hAnsiTheme="majorHAnsi"/>
          <w:bCs/>
          <w:sz w:val="20"/>
          <w:szCs w:val="20"/>
        </w:rPr>
        <w:t>Vieitez</w:t>
      </w:r>
      <w:proofErr w:type="spellEnd"/>
      <w:r w:rsidR="00B425CF" w:rsidRPr="00EB39BE">
        <w:rPr>
          <w:rFonts w:asciiTheme="majorHAnsi" w:hAnsiTheme="majorHAnsi"/>
          <w:bCs/>
          <w:sz w:val="20"/>
          <w:szCs w:val="20"/>
        </w:rPr>
        <w:t xml:space="preserve"> </w:t>
      </w:r>
      <w:r w:rsidR="00EB39BE" w:rsidRPr="00EB39BE">
        <w:rPr>
          <w:rFonts w:asciiTheme="majorHAnsi" w:hAnsiTheme="majorHAnsi"/>
          <w:bCs/>
          <w:sz w:val="20"/>
          <w:szCs w:val="20"/>
        </w:rPr>
        <w:t>filed an appeal an</w:t>
      </w:r>
      <w:r w:rsidR="00057DCF">
        <w:rPr>
          <w:rFonts w:asciiTheme="majorHAnsi" w:hAnsiTheme="majorHAnsi"/>
          <w:bCs/>
          <w:sz w:val="20"/>
          <w:szCs w:val="20"/>
        </w:rPr>
        <w:t>d</w:t>
      </w:r>
      <w:r w:rsidR="00EB39BE" w:rsidRPr="00EB39BE">
        <w:rPr>
          <w:rFonts w:asciiTheme="majorHAnsi" w:hAnsiTheme="majorHAnsi"/>
          <w:bCs/>
          <w:sz w:val="20"/>
          <w:szCs w:val="20"/>
        </w:rPr>
        <w:t xml:space="preserve"> nullity action</w:t>
      </w:r>
      <w:r w:rsidR="00B425CF" w:rsidRPr="00EB39BE">
        <w:rPr>
          <w:rFonts w:asciiTheme="majorHAnsi" w:hAnsiTheme="majorHAnsi"/>
          <w:bCs/>
          <w:sz w:val="20"/>
          <w:szCs w:val="20"/>
        </w:rPr>
        <w:t xml:space="preserve">, </w:t>
      </w:r>
      <w:r w:rsidR="00EB39BE">
        <w:rPr>
          <w:rFonts w:asciiTheme="majorHAnsi" w:hAnsiTheme="majorHAnsi"/>
          <w:bCs/>
          <w:sz w:val="20"/>
          <w:szCs w:val="20"/>
        </w:rPr>
        <w:t xml:space="preserve">rejected on August </w:t>
      </w:r>
      <w:r w:rsidR="00B425CF" w:rsidRPr="00EB39BE">
        <w:rPr>
          <w:rFonts w:asciiTheme="majorHAnsi" w:hAnsiTheme="majorHAnsi"/>
          <w:bCs/>
          <w:sz w:val="20"/>
          <w:szCs w:val="20"/>
        </w:rPr>
        <w:t>7</w:t>
      </w:r>
      <w:r w:rsidR="00EB39BE">
        <w:rPr>
          <w:rFonts w:asciiTheme="majorHAnsi" w:hAnsiTheme="majorHAnsi"/>
          <w:bCs/>
          <w:sz w:val="20"/>
          <w:szCs w:val="20"/>
        </w:rPr>
        <w:t xml:space="preserve"> </w:t>
      </w:r>
      <w:r w:rsidR="00B425CF" w:rsidRPr="00EB39BE">
        <w:rPr>
          <w:rFonts w:asciiTheme="majorHAnsi" w:hAnsiTheme="majorHAnsi"/>
          <w:bCs/>
          <w:sz w:val="20"/>
          <w:szCs w:val="20"/>
        </w:rPr>
        <w:t xml:space="preserve">2006; </w:t>
      </w:r>
      <w:r w:rsidR="00EB39BE">
        <w:rPr>
          <w:rFonts w:asciiTheme="majorHAnsi" w:hAnsiTheme="majorHAnsi"/>
          <w:bCs/>
          <w:sz w:val="20"/>
          <w:szCs w:val="20"/>
        </w:rPr>
        <w:t>consequently filed a constitutional complaint</w:t>
      </w:r>
      <w:r w:rsidR="00B425CF" w:rsidRPr="00EB39BE">
        <w:rPr>
          <w:rFonts w:asciiTheme="majorHAnsi" w:hAnsiTheme="majorHAnsi"/>
          <w:bCs/>
          <w:sz w:val="20"/>
          <w:szCs w:val="20"/>
        </w:rPr>
        <w:t xml:space="preserve">, </w:t>
      </w:r>
      <w:r w:rsidR="00EB39BE">
        <w:rPr>
          <w:rFonts w:asciiTheme="majorHAnsi" w:hAnsiTheme="majorHAnsi"/>
          <w:bCs/>
          <w:sz w:val="20"/>
          <w:szCs w:val="20"/>
        </w:rPr>
        <w:t>dismissed on October</w:t>
      </w:r>
      <w:r w:rsidR="00B425CF" w:rsidRPr="00EB39BE">
        <w:rPr>
          <w:rFonts w:asciiTheme="majorHAnsi" w:hAnsiTheme="majorHAnsi"/>
          <w:bCs/>
          <w:sz w:val="20"/>
          <w:szCs w:val="20"/>
        </w:rPr>
        <w:t xml:space="preserve"> 27 2006. </w:t>
      </w:r>
      <w:r w:rsidR="00EB39BE" w:rsidRPr="00057DCF">
        <w:rPr>
          <w:rFonts w:asciiTheme="majorHAnsi" w:hAnsiTheme="majorHAnsi"/>
          <w:bCs/>
          <w:sz w:val="20"/>
          <w:szCs w:val="20"/>
        </w:rPr>
        <w:t>Upon such</w:t>
      </w:r>
      <w:r w:rsidR="00B425CF" w:rsidRPr="00057DCF">
        <w:rPr>
          <w:rFonts w:asciiTheme="majorHAnsi" w:hAnsiTheme="majorHAnsi"/>
          <w:bCs/>
          <w:sz w:val="20"/>
          <w:szCs w:val="20"/>
        </w:rPr>
        <w:t xml:space="preserve"> decisi</w:t>
      </w:r>
      <w:r w:rsidR="00EB39BE" w:rsidRPr="00057DCF">
        <w:rPr>
          <w:rFonts w:asciiTheme="majorHAnsi" w:hAnsiTheme="majorHAnsi"/>
          <w:bCs/>
          <w:sz w:val="20"/>
          <w:szCs w:val="20"/>
        </w:rPr>
        <w:t>o</w:t>
      </w:r>
      <w:r w:rsidR="00B425CF" w:rsidRPr="00057DCF">
        <w:rPr>
          <w:rFonts w:asciiTheme="majorHAnsi" w:hAnsiTheme="majorHAnsi"/>
          <w:bCs/>
          <w:sz w:val="20"/>
          <w:szCs w:val="20"/>
        </w:rPr>
        <w:t xml:space="preserve">n, </w:t>
      </w:r>
      <w:r w:rsidR="00EB39BE" w:rsidRPr="00057DCF">
        <w:rPr>
          <w:rFonts w:asciiTheme="majorHAnsi" w:hAnsiTheme="majorHAnsi"/>
          <w:bCs/>
          <w:sz w:val="20"/>
          <w:szCs w:val="20"/>
        </w:rPr>
        <w:t>the alleged victim presented a</w:t>
      </w:r>
      <w:r w:rsidR="00057DCF" w:rsidRPr="00057DCF">
        <w:rPr>
          <w:rFonts w:asciiTheme="majorHAnsi" w:hAnsiTheme="majorHAnsi"/>
          <w:bCs/>
          <w:sz w:val="20"/>
          <w:szCs w:val="20"/>
        </w:rPr>
        <w:t>nother</w:t>
      </w:r>
      <w:r w:rsidR="00EB39BE" w:rsidRPr="00057DCF">
        <w:rPr>
          <w:rFonts w:asciiTheme="majorHAnsi" w:hAnsiTheme="majorHAnsi"/>
          <w:bCs/>
          <w:sz w:val="20"/>
          <w:szCs w:val="20"/>
        </w:rPr>
        <w:t xml:space="preserve"> complaint for denial of</w:t>
      </w:r>
      <w:r w:rsidR="00B425CF" w:rsidRPr="00057DCF">
        <w:rPr>
          <w:rFonts w:asciiTheme="majorHAnsi" w:hAnsiTheme="majorHAnsi"/>
          <w:bCs/>
          <w:sz w:val="20"/>
          <w:szCs w:val="20"/>
        </w:rPr>
        <w:t xml:space="preserve"> </w:t>
      </w:r>
      <w:r w:rsidR="00EB39BE" w:rsidRPr="00057DCF">
        <w:rPr>
          <w:rFonts w:asciiTheme="majorHAnsi" w:hAnsiTheme="majorHAnsi"/>
          <w:bCs/>
          <w:sz w:val="20"/>
          <w:szCs w:val="20"/>
        </w:rPr>
        <w:t>constitutional complaint</w:t>
      </w:r>
      <w:r w:rsidR="00B425CF" w:rsidRPr="00057DCF">
        <w:rPr>
          <w:rFonts w:asciiTheme="majorHAnsi" w:hAnsiTheme="majorHAnsi"/>
          <w:bCs/>
          <w:sz w:val="20"/>
          <w:szCs w:val="20"/>
        </w:rPr>
        <w:t xml:space="preserve">, </w:t>
      </w:r>
      <w:r w:rsidR="00057DCF" w:rsidRPr="00057DCF">
        <w:rPr>
          <w:rFonts w:asciiTheme="majorHAnsi" w:hAnsiTheme="majorHAnsi"/>
          <w:bCs/>
          <w:sz w:val="20"/>
          <w:szCs w:val="20"/>
        </w:rPr>
        <w:t xml:space="preserve">which was turned down on August </w:t>
      </w:r>
      <w:r w:rsidR="00B425CF" w:rsidRPr="00057DCF">
        <w:rPr>
          <w:rFonts w:asciiTheme="majorHAnsi" w:hAnsiTheme="majorHAnsi"/>
          <w:bCs/>
          <w:sz w:val="20"/>
          <w:szCs w:val="20"/>
        </w:rPr>
        <w:t>22</w:t>
      </w:r>
      <w:r w:rsidR="00057DCF">
        <w:rPr>
          <w:rFonts w:asciiTheme="majorHAnsi" w:hAnsiTheme="majorHAnsi"/>
          <w:bCs/>
          <w:sz w:val="20"/>
          <w:szCs w:val="20"/>
        </w:rPr>
        <w:t xml:space="preserve"> </w:t>
      </w:r>
      <w:r w:rsidR="00057DCF" w:rsidRPr="00057DCF">
        <w:rPr>
          <w:rFonts w:asciiTheme="majorHAnsi" w:hAnsiTheme="majorHAnsi"/>
          <w:bCs/>
          <w:sz w:val="20"/>
          <w:szCs w:val="20"/>
        </w:rPr>
        <w:t>20</w:t>
      </w:r>
      <w:r w:rsidR="00B425CF" w:rsidRPr="00057DCF">
        <w:rPr>
          <w:rFonts w:asciiTheme="majorHAnsi" w:hAnsiTheme="majorHAnsi"/>
          <w:bCs/>
          <w:sz w:val="20"/>
          <w:szCs w:val="20"/>
        </w:rPr>
        <w:t xml:space="preserve">17, </w:t>
      </w:r>
      <w:r w:rsidR="00057DCF" w:rsidRPr="00057DCF">
        <w:rPr>
          <w:rFonts w:asciiTheme="majorHAnsi" w:hAnsiTheme="majorHAnsi"/>
          <w:bCs/>
          <w:sz w:val="20"/>
          <w:szCs w:val="20"/>
        </w:rPr>
        <w:t>which motivated the</w:t>
      </w:r>
      <w:r w:rsidR="00B425CF" w:rsidRPr="00057DCF">
        <w:rPr>
          <w:rFonts w:asciiTheme="majorHAnsi" w:hAnsiTheme="majorHAnsi"/>
          <w:bCs/>
          <w:sz w:val="20"/>
          <w:szCs w:val="20"/>
        </w:rPr>
        <w:t xml:space="preserve"> </w:t>
      </w:r>
      <w:r w:rsidR="00057DCF" w:rsidRPr="00057DCF">
        <w:rPr>
          <w:rFonts w:asciiTheme="majorHAnsi" w:hAnsiTheme="majorHAnsi"/>
          <w:bCs/>
          <w:sz w:val="20"/>
          <w:szCs w:val="20"/>
        </w:rPr>
        <w:t>late submission of an extraordinary federal</w:t>
      </w:r>
      <w:r w:rsidR="00B425CF" w:rsidRPr="00057DCF">
        <w:rPr>
          <w:rFonts w:asciiTheme="majorHAnsi" w:hAnsiTheme="majorHAnsi"/>
          <w:bCs/>
          <w:sz w:val="20"/>
          <w:szCs w:val="20"/>
        </w:rPr>
        <w:t xml:space="preserve"> </w:t>
      </w:r>
      <w:r w:rsidR="00057DCF">
        <w:rPr>
          <w:rFonts w:asciiTheme="majorHAnsi" w:hAnsiTheme="majorHAnsi"/>
          <w:bCs/>
          <w:sz w:val="20"/>
          <w:szCs w:val="20"/>
        </w:rPr>
        <w:t>petition</w:t>
      </w:r>
      <w:r w:rsidR="00B425CF" w:rsidRPr="00057DCF">
        <w:rPr>
          <w:rFonts w:asciiTheme="majorHAnsi" w:hAnsiTheme="majorHAnsi"/>
          <w:bCs/>
          <w:sz w:val="20"/>
          <w:szCs w:val="20"/>
        </w:rPr>
        <w:t xml:space="preserve">, </w:t>
      </w:r>
      <w:r w:rsidR="00057DCF">
        <w:rPr>
          <w:rFonts w:asciiTheme="majorHAnsi" w:hAnsiTheme="majorHAnsi"/>
          <w:bCs/>
          <w:sz w:val="20"/>
          <w:szCs w:val="20"/>
        </w:rPr>
        <w:t>denied on</w:t>
      </w:r>
      <w:r w:rsidR="00B425CF" w:rsidRPr="00057DCF">
        <w:rPr>
          <w:rFonts w:asciiTheme="majorHAnsi" w:hAnsiTheme="majorHAnsi"/>
          <w:bCs/>
          <w:sz w:val="20"/>
          <w:szCs w:val="20"/>
        </w:rPr>
        <w:t xml:space="preserve"> </w:t>
      </w:r>
      <w:r w:rsidR="00057DCF">
        <w:rPr>
          <w:rFonts w:asciiTheme="majorHAnsi" w:hAnsiTheme="majorHAnsi"/>
          <w:bCs/>
          <w:sz w:val="20"/>
          <w:szCs w:val="20"/>
        </w:rPr>
        <w:t xml:space="preserve">November </w:t>
      </w:r>
      <w:r w:rsidR="00B425CF" w:rsidRPr="00057DCF">
        <w:rPr>
          <w:rFonts w:asciiTheme="majorHAnsi" w:hAnsiTheme="majorHAnsi"/>
          <w:bCs/>
          <w:sz w:val="20"/>
          <w:szCs w:val="20"/>
        </w:rPr>
        <w:t>7</w:t>
      </w:r>
      <w:r w:rsidR="007340B0">
        <w:rPr>
          <w:rFonts w:asciiTheme="majorHAnsi" w:hAnsiTheme="majorHAnsi"/>
          <w:bCs/>
          <w:sz w:val="20"/>
          <w:szCs w:val="20"/>
          <w:vertAlign w:val="superscript"/>
        </w:rPr>
        <w:t xml:space="preserve"> </w:t>
      </w:r>
      <w:r w:rsidR="00B425CF" w:rsidRPr="00057DCF">
        <w:rPr>
          <w:rFonts w:asciiTheme="majorHAnsi" w:hAnsiTheme="majorHAnsi"/>
          <w:bCs/>
          <w:sz w:val="20"/>
          <w:szCs w:val="20"/>
        </w:rPr>
        <w:t xml:space="preserve">2007; </w:t>
      </w:r>
      <w:r w:rsidR="00057DCF">
        <w:rPr>
          <w:rFonts w:asciiTheme="majorHAnsi" w:hAnsiTheme="majorHAnsi"/>
          <w:bCs/>
          <w:sz w:val="20"/>
          <w:szCs w:val="20"/>
        </w:rPr>
        <w:t>and a new complaint action</w:t>
      </w:r>
      <w:r w:rsidR="00B425CF" w:rsidRPr="00057DCF">
        <w:rPr>
          <w:rFonts w:asciiTheme="majorHAnsi" w:hAnsiTheme="majorHAnsi"/>
          <w:bCs/>
          <w:sz w:val="20"/>
          <w:szCs w:val="20"/>
        </w:rPr>
        <w:t xml:space="preserve"> </w:t>
      </w:r>
      <w:r w:rsidR="00057DCF">
        <w:rPr>
          <w:rFonts w:asciiTheme="majorHAnsi" w:hAnsiTheme="majorHAnsi"/>
          <w:bCs/>
          <w:sz w:val="20"/>
          <w:szCs w:val="20"/>
        </w:rPr>
        <w:t>for denial of the extraordinary petition</w:t>
      </w:r>
      <w:r w:rsidR="00B425CF" w:rsidRPr="00057DCF">
        <w:rPr>
          <w:rFonts w:asciiTheme="majorHAnsi" w:hAnsiTheme="majorHAnsi"/>
          <w:bCs/>
          <w:sz w:val="20"/>
          <w:szCs w:val="20"/>
        </w:rPr>
        <w:t xml:space="preserve">, </w:t>
      </w:r>
      <w:r w:rsidR="00057DCF">
        <w:rPr>
          <w:rFonts w:asciiTheme="majorHAnsi" w:hAnsiTheme="majorHAnsi"/>
          <w:bCs/>
          <w:sz w:val="20"/>
          <w:szCs w:val="20"/>
        </w:rPr>
        <w:t>dismissed on February</w:t>
      </w:r>
      <w:r w:rsidR="00B425CF" w:rsidRPr="00057DCF">
        <w:rPr>
          <w:rFonts w:asciiTheme="majorHAnsi" w:hAnsiTheme="majorHAnsi"/>
          <w:bCs/>
          <w:sz w:val="20"/>
          <w:szCs w:val="20"/>
        </w:rPr>
        <w:t xml:space="preserve"> 19</w:t>
      </w:r>
      <w:r w:rsidR="00057DCF">
        <w:rPr>
          <w:rFonts w:asciiTheme="majorHAnsi" w:hAnsiTheme="majorHAnsi"/>
          <w:bCs/>
          <w:sz w:val="20"/>
          <w:szCs w:val="20"/>
        </w:rPr>
        <w:t xml:space="preserve"> </w:t>
      </w:r>
      <w:r w:rsidR="00B425CF" w:rsidRPr="00057DCF">
        <w:rPr>
          <w:rFonts w:asciiTheme="majorHAnsi" w:hAnsiTheme="majorHAnsi"/>
          <w:bCs/>
          <w:sz w:val="20"/>
          <w:szCs w:val="20"/>
        </w:rPr>
        <w:t>2008.</w:t>
      </w:r>
    </w:p>
    <w:p w14:paraId="55505107" w14:textId="28153572" w:rsidR="00F621C3" w:rsidRPr="002C75EB" w:rsidRDefault="00F621C3" w:rsidP="00F621C3">
      <w:pPr>
        <w:spacing w:before="240" w:after="240"/>
        <w:ind w:firstLine="720"/>
        <w:jc w:val="both"/>
        <w:rPr>
          <w:rFonts w:ascii="Cambria" w:hAnsi="Cambria"/>
          <w:sz w:val="20"/>
          <w:szCs w:val="20"/>
        </w:rPr>
      </w:pPr>
      <w:r w:rsidRPr="002C75EB">
        <w:rPr>
          <w:rFonts w:asciiTheme="majorHAnsi" w:eastAsia="Cambria" w:hAnsiTheme="majorHAnsi" w:cs="Cambria"/>
          <w:b/>
          <w:bCs/>
          <w:color w:val="000000"/>
          <w:sz w:val="20"/>
          <w:szCs w:val="20"/>
          <w:u w:color="000000"/>
          <w:lang w:eastAsia="es-ES"/>
        </w:rPr>
        <w:t>VI.</w:t>
      </w:r>
      <w:r w:rsidRPr="002C75EB">
        <w:rPr>
          <w:rFonts w:asciiTheme="majorHAnsi" w:eastAsia="Cambria" w:hAnsiTheme="majorHAnsi" w:cs="Cambria"/>
          <w:b/>
          <w:bCs/>
          <w:color w:val="000000"/>
          <w:sz w:val="20"/>
          <w:szCs w:val="20"/>
          <w:u w:color="000000"/>
          <w:lang w:eastAsia="es-ES"/>
        </w:rPr>
        <w:tab/>
      </w:r>
      <w:r w:rsidR="001F1902" w:rsidRPr="002C75EB">
        <w:rPr>
          <w:rFonts w:asciiTheme="majorHAnsi" w:hAnsiTheme="majorHAnsi"/>
          <w:b/>
          <w:bCs/>
          <w:sz w:val="20"/>
          <w:szCs w:val="20"/>
        </w:rPr>
        <w:t xml:space="preserve">ANALYSIS OF </w:t>
      </w:r>
      <w:r w:rsidRPr="002C75EB">
        <w:rPr>
          <w:rFonts w:asciiTheme="majorHAnsi" w:hAnsiTheme="majorHAnsi"/>
          <w:b/>
          <w:sz w:val="20"/>
          <w:szCs w:val="20"/>
        </w:rPr>
        <w:t>EXHAUSTION OF DOMESTIC REMEDIES AND TIMELINESS OF THE PETITION</w:t>
      </w:r>
      <w:r w:rsidRPr="002C75EB">
        <w:rPr>
          <w:rFonts w:asciiTheme="majorHAnsi" w:eastAsia="Cambria" w:hAnsiTheme="majorHAnsi" w:cs="Cambria"/>
          <w:b/>
          <w:bCs/>
          <w:color w:val="000000"/>
          <w:sz w:val="20"/>
          <w:szCs w:val="20"/>
          <w:u w:color="000000"/>
          <w:lang w:eastAsia="es-ES"/>
        </w:rPr>
        <w:t xml:space="preserve"> </w:t>
      </w:r>
    </w:p>
    <w:p w14:paraId="75806F7C" w14:textId="46B0AF71" w:rsidR="00262B4D" w:rsidRPr="005A0E3E" w:rsidRDefault="00204E48" w:rsidP="00262B4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204E48">
        <w:rPr>
          <w:sz w:val="20"/>
          <w:szCs w:val="20"/>
        </w:rPr>
        <w:t>The State affirms that the Commission has no competence</w:t>
      </w:r>
      <w:r w:rsidR="00262B4D" w:rsidRPr="00204E48">
        <w:rPr>
          <w:sz w:val="20"/>
          <w:szCs w:val="20"/>
        </w:rPr>
        <w:t xml:space="preserve"> </w:t>
      </w:r>
      <w:r w:rsidRPr="00204E48">
        <w:rPr>
          <w:sz w:val="20"/>
          <w:szCs w:val="20"/>
        </w:rPr>
        <w:t>on the basis of the person to</w:t>
      </w:r>
      <w:r w:rsidR="00262B4D" w:rsidRPr="00204E48">
        <w:rPr>
          <w:sz w:val="20"/>
          <w:szCs w:val="20"/>
        </w:rPr>
        <w:t xml:space="preserve"> </w:t>
      </w:r>
      <w:r w:rsidRPr="00204E48">
        <w:rPr>
          <w:sz w:val="20"/>
          <w:szCs w:val="20"/>
        </w:rPr>
        <w:t xml:space="preserve">evaluate the </w:t>
      </w:r>
      <w:r w:rsidR="00262B4D" w:rsidRPr="00204E48">
        <w:rPr>
          <w:sz w:val="20"/>
          <w:szCs w:val="20"/>
        </w:rPr>
        <w:t>present cas</w:t>
      </w:r>
      <w:r w:rsidRPr="00204E48">
        <w:rPr>
          <w:sz w:val="20"/>
          <w:szCs w:val="20"/>
        </w:rPr>
        <w:t>e</w:t>
      </w:r>
      <w:r w:rsidR="00262B4D" w:rsidRPr="00204E48">
        <w:rPr>
          <w:sz w:val="20"/>
          <w:szCs w:val="20"/>
        </w:rPr>
        <w:t xml:space="preserve">, </w:t>
      </w:r>
      <w:r w:rsidRPr="00204E48">
        <w:rPr>
          <w:sz w:val="20"/>
          <w:szCs w:val="20"/>
        </w:rPr>
        <w:t>because in the context of the preventive proceeding and further bankruptcy</w:t>
      </w:r>
      <w:r w:rsidR="00262B4D" w:rsidRPr="00204E48">
        <w:rPr>
          <w:sz w:val="20"/>
          <w:szCs w:val="20"/>
        </w:rPr>
        <w:t xml:space="preserve"> </w:t>
      </w:r>
      <w:r w:rsidRPr="00204E48">
        <w:rPr>
          <w:sz w:val="20"/>
          <w:szCs w:val="20"/>
        </w:rPr>
        <w:t>the alleged victim represented the</w:t>
      </w:r>
      <w:r w:rsidR="00262B4D" w:rsidRPr="00204E48">
        <w:rPr>
          <w:sz w:val="20"/>
          <w:szCs w:val="20"/>
        </w:rPr>
        <w:t xml:space="preserve"> Pasadena S.A.</w:t>
      </w:r>
      <w:r w:rsidRPr="00204E48">
        <w:rPr>
          <w:sz w:val="20"/>
          <w:szCs w:val="20"/>
        </w:rPr>
        <w:t xml:space="preserve"> company</w:t>
      </w:r>
      <w:r w:rsidR="00262B4D" w:rsidRPr="00204E48">
        <w:rPr>
          <w:sz w:val="20"/>
          <w:szCs w:val="20"/>
        </w:rPr>
        <w:t xml:space="preserve">, </w:t>
      </w:r>
      <w:r w:rsidRPr="00204E48">
        <w:rPr>
          <w:sz w:val="20"/>
          <w:szCs w:val="20"/>
        </w:rPr>
        <w:t>and</w:t>
      </w:r>
      <w:r w:rsidR="00262B4D" w:rsidRPr="00204E48">
        <w:rPr>
          <w:sz w:val="20"/>
          <w:szCs w:val="20"/>
        </w:rPr>
        <w:t xml:space="preserve">, </w:t>
      </w:r>
      <w:r w:rsidRPr="00204E48">
        <w:rPr>
          <w:sz w:val="20"/>
          <w:szCs w:val="20"/>
        </w:rPr>
        <w:t>in such</w:t>
      </w:r>
      <w:r w:rsidR="00262B4D" w:rsidRPr="00204E48">
        <w:rPr>
          <w:sz w:val="20"/>
          <w:szCs w:val="20"/>
        </w:rPr>
        <w:t xml:space="preserve"> proces</w:t>
      </w:r>
      <w:r w:rsidRPr="00204E48">
        <w:rPr>
          <w:sz w:val="20"/>
          <w:szCs w:val="20"/>
        </w:rPr>
        <w:t>s</w:t>
      </w:r>
      <w:r w:rsidR="00262B4D" w:rsidRPr="00204E48">
        <w:rPr>
          <w:sz w:val="20"/>
          <w:szCs w:val="20"/>
        </w:rPr>
        <w:t xml:space="preserve"> </w:t>
      </w:r>
      <w:r w:rsidRPr="00204E48">
        <w:rPr>
          <w:sz w:val="20"/>
          <w:szCs w:val="20"/>
        </w:rPr>
        <w:t xml:space="preserve">the individual rights to property of Mr. </w:t>
      </w:r>
      <w:proofErr w:type="spellStart"/>
      <w:r w:rsidR="00262B4D" w:rsidRPr="00204E48">
        <w:rPr>
          <w:sz w:val="20"/>
          <w:szCs w:val="20"/>
        </w:rPr>
        <w:t>Vieitez</w:t>
      </w:r>
      <w:proofErr w:type="spellEnd"/>
      <w:r w:rsidRPr="00204E48">
        <w:rPr>
          <w:sz w:val="20"/>
          <w:szCs w:val="20"/>
        </w:rPr>
        <w:t xml:space="preserve"> were never under discussion</w:t>
      </w:r>
      <w:r w:rsidR="00262B4D" w:rsidRPr="00204E48">
        <w:rPr>
          <w:sz w:val="20"/>
          <w:szCs w:val="20"/>
        </w:rPr>
        <w:t xml:space="preserve">, </w:t>
      </w:r>
      <w:r w:rsidRPr="00204E48">
        <w:rPr>
          <w:sz w:val="20"/>
          <w:szCs w:val="20"/>
        </w:rPr>
        <w:t>but the</w:t>
      </w:r>
      <w:r w:rsidR="00262B4D" w:rsidRPr="00204E48">
        <w:rPr>
          <w:sz w:val="20"/>
          <w:szCs w:val="20"/>
        </w:rPr>
        <w:t xml:space="preserve"> com</w:t>
      </w:r>
      <w:r w:rsidRPr="00204E48">
        <w:rPr>
          <w:sz w:val="20"/>
          <w:szCs w:val="20"/>
        </w:rPr>
        <w:t>m</w:t>
      </w:r>
      <w:r w:rsidR="00262B4D" w:rsidRPr="00204E48">
        <w:rPr>
          <w:sz w:val="20"/>
          <w:szCs w:val="20"/>
        </w:rPr>
        <w:t>ercial</w:t>
      </w:r>
      <w:r w:rsidRPr="00204E48">
        <w:rPr>
          <w:sz w:val="20"/>
          <w:szCs w:val="20"/>
        </w:rPr>
        <w:t xml:space="preserve"> and patrimonial right</w:t>
      </w:r>
      <w:r w:rsidR="00262B4D" w:rsidRPr="00204E48">
        <w:rPr>
          <w:sz w:val="20"/>
          <w:szCs w:val="20"/>
        </w:rPr>
        <w:t xml:space="preserve">s </w:t>
      </w:r>
      <w:r w:rsidRPr="00204E48">
        <w:rPr>
          <w:sz w:val="20"/>
          <w:szCs w:val="20"/>
        </w:rPr>
        <w:t>of such company</w:t>
      </w:r>
      <w:r w:rsidR="00262B4D" w:rsidRPr="00204E48">
        <w:rPr>
          <w:sz w:val="20"/>
          <w:szCs w:val="20"/>
        </w:rPr>
        <w:t xml:space="preserve">. </w:t>
      </w:r>
      <w:r w:rsidRPr="00204E48">
        <w:rPr>
          <w:sz w:val="20"/>
          <w:szCs w:val="20"/>
        </w:rPr>
        <w:t>It also affirms that the</w:t>
      </w:r>
      <w:r w:rsidR="00262B4D" w:rsidRPr="00204E48">
        <w:rPr>
          <w:sz w:val="20"/>
          <w:szCs w:val="20"/>
        </w:rPr>
        <w:t xml:space="preserve"> judicial</w:t>
      </w:r>
      <w:r w:rsidRPr="00204E48">
        <w:rPr>
          <w:sz w:val="20"/>
          <w:szCs w:val="20"/>
        </w:rPr>
        <w:t xml:space="preserve"> </w:t>
      </w:r>
      <w:r w:rsidR="005A0E3E">
        <w:rPr>
          <w:sz w:val="20"/>
          <w:szCs w:val="20"/>
        </w:rPr>
        <w:t>actions</w:t>
      </w:r>
      <w:r w:rsidRPr="00204E48">
        <w:rPr>
          <w:sz w:val="20"/>
          <w:szCs w:val="20"/>
        </w:rPr>
        <w:t xml:space="preserve"> of the</w:t>
      </w:r>
      <w:r w:rsidR="00262B4D" w:rsidRPr="00204E48">
        <w:rPr>
          <w:sz w:val="20"/>
          <w:szCs w:val="20"/>
        </w:rPr>
        <w:t xml:space="preserve"> present cas</w:t>
      </w:r>
      <w:r w:rsidRPr="00204E48">
        <w:rPr>
          <w:sz w:val="20"/>
          <w:szCs w:val="20"/>
        </w:rPr>
        <w:t>e</w:t>
      </w:r>
      <w:r w:rsidR="00262B4D" w:rsidRPr="00204E48">
        <w:rPr>
          <w:sz w:val="20"/>
          <w:szCs w:val="20"/>
        </w:rPr>
        <w:t xml:space="preserve"> </w:t>
      </w:r>
      <w:r w:rsidR="005A0E3E">
        <w:rPr>
          <w:sz w:val="20"/>
          <w:szCs w:val="20"/>
        </w:rPr>
        <w:t>had</w:t>
      </w:r>
      <w:r w:rsidR="00262B4D" w:rsidRPr="00204E48">
        <w:rPr>
          <w:sz w:val="20"/>
          <w:szCs w:val="20"/>
        </w:rPr>
        <w:t xml:space="preserve"> Pasadena S.A.</w:t>
      </w:r>
      <w:r w:rsidR="005A0E3E">
        <w:rPr>
          <w:sz w:val="20"/>
          <w:szCs w:val="20"/>
        </w:rPr>
        <w:t xml:space="preserve"> as actor</w:t>
      </w:r>
      <w:r w:rsidR="00262B4D" w:rsidRPr="00204E48">
        <w:rPr>
          <w:sz w:val="20"/>
          <w:szCs w:val="20"/>
        </w:rPr>
        <w:t xml:space="preserve">, </w:t>
      </w:r>
      <w:r w:rsidR="005A0E3E">
        <w:rPr>
          <w:sz w:val="20"/>
          <w:szCs w:val="20"/>
        </w:rPr>
        <w:t>which litigated in defense of its</w:t>
      </w:r>
      <w:r w:rsidR="00262B4D" w:rsidRPr="00204E48">
        <w:rPr>
          <w:sz w:val="20"/>
          <w:szCs w:val="20"/>
        </w:rPr>
        <w:t xml:space="preserve"> </w:t>
      </w:r>
      <w:r w:rsidR="005A0E3E">
        <w:rPr>
          <w:sz w:val="20"/>
          <w:szCs w:val="20"/>
        </w:rPr>
        <w:t>patrimonial</w:t>
      </w:r>
      <w:r w:rsidR="005A0E3E" w:rsidRPr="00204E48">
        <w:rPr>
          <w:sz w:val="20"/>
          <w:szCs w:val="20"/>
        </w:rPr>
        <w:t xml:space="preserve"> </w:t>
      </w:r>
      <w:r w:rsidR="00262B4D" w:rsidRPr="00204E48">
        <w:rPr>
          <w:sz w:val="20"/>
          <w:szCs w:val="20"/>
        </w:rPr>
        <w:t>interes</w:t>
      </w:r>
      <w:r w:rsidR="005A0E3E">
        <w:rPr>
          <w:sz w:val="20"/>
          <w:szCs w:val="20"/>
        </w:rPr>
        <w:t>t</w:t>
      </w:r>
      <w:r w:rsidR="00262B4D" w:rsidRPr="00204E48">
        <w:rPr>
          <w:sz w:val="20"/>
          <w:szCs w:val="20"/>
        </w:rPr>
        <w:t xml:space="preserve">s. </w:t>
      </w:r>
      <w:r w:rsidR="005A0E3E" w:rsidRPr="005A0E3E">
        <w:rPr>
          <w:sz w:val="20"/>
          <w:szCs w:val="20"/>
        </w:rPr>
        <w:t>In return</w:t>
      </w:r>
      <w:r w:rsidR="00262B4D" w:rsidRPr="005A0E3E">
        <w:rPr>
          <w:sz w:val="20"/>
          <w:szCs w:val="20"/>
        </w:rPr>
        <w:t xml:space="preserve">, </w:t>
      </w:r>
      <w:r w:rsidR="005A0E3E" w:rsidRPr="005A0E3E">
        <w:rPr>
          <w:sz w:val="20"/>
          <w:szCs w:val="20"/>
        </w:rPr>
        <w:t>the petitionary party states</w:t>
      </w:r>
      <w:r w:rsidR="00262B4D" w:rsidRPr="005A0E3E">
        <w:rPr>
          <w:sz w:val="20"/>
          <w:szCs w:val="20"/>
        </w:rPr>
        <w:t xml:space="preserve"> </w:t>
      </w:r>
      <w:r w:rsidR="005A0E3E" w:rsidRPr="005A0E3E">
        <w:rPr>
          <w:sz w:val="20"/>
          <w:szCs w:val="20"/>
        </w:rPr>
        <w:t>that the alleged victim is nearly</w:t>
      </w:r>
      <w:r w:rsidR="00262B4D" w:rsidRPr="005A0E3E">
        <w:rPr>
          <w:sz w:val="20"/>
          <w:szCs w:val="20"/>
        </w:rPr>
        <w:t xml:space="preserve"> Pasadena S.A.</w:t>
      </w:r>
      <w:r w:rsidR="005A0E3E" w:rsidRPr="005A0E3E">
        <w:rPr>
          <w:sz w:val="20"/>
          <w:szCs w:val="20"/>
        </w:rPr>
        <w:t>’s sole partner</w:t>
      </w:r>
      <w:r w:rsidR="00262B4D" w:rsidRPr="005A0E3E">
        <w:rPr>
          <w:sz w:val="20"/>
          <w:szCs w:val="20"/>
        </w:rPr>
        <w:t xml:space="preserve">, </w:t>
      </w:r>
      <w:r w:rsidR="005A0E3E" w:rsidRPr="005A0E3E">
        <w:rPr>
          <w:sz w:val="20"/>
          <w:szCs w:val="20"/>
        </w:rPr>
        <w:t>and that in spite of its legal constitution of</w:t>
      </w:r>
      <w:r w:rsidR="00262B4D" w:rsidRPr="005A0E3E">
        <w:rPr>
          <w:sz w:val="20"/>
          <w:szCs w:val="20"/>
        </w:rPr>
        <w:t xml:space="preserve"> </w:t>
      </w:r>
      <w:r w:rsidR="005A0E3E">
        <w:rPr>
          <w:sz w:val="20"/>
          <w:szCs w:val="20"/>
        </w:rPr>
        <w:t>publicly listed company</w:t>
      </w:r>
      <w:r w:rsidR="00262B4D" w:rsidRPr="005A0E3E">
        <w:rPr>
          <w:sz w:val="20"/>
          <w:szCs w:val="20"/>
        </w:rPr>
        <w:t xml:space="preserve">, </w:t>
      </w:r>
      <w:r w:rsidR="005A0E3E">
        <w:rPr>
          <w:sz w:val="20"/>
          <w:szCs w:val="20"/>
        </w:rPr>
        <w:t>it is a family business also comprised by his spouse and children</w:t>
      </w:r>
      <w:r w:rsidR="00262B4D" w:rsidRPr="005A0E3E">
        <w:rPr>
          <w:sz w:val="20"/>
          <w:szCs w:val="20"/>
        </w:rPr>
        <w:t xml:space="preserve">. </w:t>
      </w:r>
      <w:r w:rsidR="005A0E3E" w:rsidRPr="005A0E3E">
        <w:rPr>
          <w:sz w:val="20"/>
          <w:szCs w:val="20"/>
        </w:rPr>
        <w:t>He claims that the damage to the partnership</w:t>
      </w:r>
      <w:r w:rsidR="00262B4D" w:rsidRPr="005A0E3E">
        <w:rPr>
          <w:sz w:val="20"/>
          <w:szCs w:val="20"/>
        </w:rPr>
        <w:t xml:space="preserve"> </w:t>
      </w:r>
      <w:r w:rsidR="005A0E3E" w:rsidRPr="005A0E3E">
        <w:rPr>
          <w:sz w:val="20"/>
          <w:szCs w:val="20"/>
        </w:rPr>
        <w:t>implied a direct damage upon his person</w:t>
      </w:r>
      <w:r w:rsidR="00262B4D" w:rsidRPr="005A0E3E">
        <w:rPr>
          <w:sz w:val="20"/>
          <w:szCs w:val="20"/>
        </w:rPr>
        <w:t xml:space="preserve">, </w:t>
      </w:r>
      <w:r w:rsidR="005A0E3E" w:rsidRPr="005A0E3E">
        <w:rPr>
          <w:sz w:val="20"/>
          <w:szCs w:val="20"/>
        </w:rPr>
        <w:t>since the prohibition to leave the country</w:t>
      </w:r>
      <w:r w:rsidR="00262B4D" w:rsidRPr="005A0E3E">
        <w:rPr>
          <w:sz w:val="20"/>
          <w:szCs w:val="20"/>
        </w:rPr>
        <w:t xml:space="preserve"> </w:t>
      </w:r>
      <w:r w:rsidR="005A0E3E">
        <w:rPr>
          <w:sz w:val="20"/>
          <w:szCs w:val="20"/>
        </w:rPr>
        <w:t>affected him for eight years</w:t>
      </w:r>
      <w:r w:rsidR="00262B4D" w:rsidRPr="005A0E3E">
        <w:rPr>
          <w:sz w:val="20"/>
          <w:szCs w:val="20"/>
        </w:rPr>
        <w:t xml:space="preserve"> </w:t>
      </w:r>
      <w:r w:rsidR="005A0E3E">
        <w:rPr>
          <w:sz w:val="20"/>
          <w:szCs w:val="20"/>
        </w:rPr>
        <w:t>by limiting his right to free circulation</w:t>
      </w:r>
      <w:r w:rsidR="00262B4D" w:rsidRPr="005A0E3E">
        <w:rPr>
          <w:sz w:val="20"/>
          <w:szCs w:val="20"/>
        </w:rPr>
        <w:t xml:space="preserve">. </w:t>
      </w:r>
    </w:p>
    <w:p w14:paraId="5B41D810" w14:textId="4AA43FE7" w:rsidR="00262B4D" w:rsidRPr="00412384" w:rsidRDefault="005F720C" w:rsidP="00262B4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412384">
        <w:rPr>
          <w:rFonts w:ascii="Cambria" w:hAnsi="Cambria" w:cs="Calibri"/>
          <w:sz w:val="20"/>
          <w:szCs w:val="20"/>
        </w:rPr>
        <w:t xml:space="preserve">The Commission has established </w:t>
      </w:r>
      <w:r w:rsidR="00262B4D" w:rsidRPr="00412384">
        <w:rPr>
          <w:rFonts w:ascii="Cambria" w:hAnsi="Cambria" w:cs="Calibri"/>
          <w:sz w:val="20"/>
          <w:szCs w:val="20"/>
        </w:rPr>
        <w:t>jurisprudenc</w:t>
      </w:r>
      <w:r w:rsidRPr="00412384">
        <w:rPr>
          <w:rFonts w:ascii="Cambria" w:hAnsi="Cambria" w:cs="Calibri"/>
          <w:sz w:val="20"/>
          <w:szCs w:val="20"/>
        </w:rPr>
        <w:t>e</w:t>
      </w:r>
      <w:r w:rsidR="00262B4D" w:rsidRPr="00412384">
        <w:rPr>
          <w:rFonts w:ascii="Cambria" w:hAnsi="Cambria" w:cs="Calibri"/>
          <w:sz w:val="20"/>
          <w:szCs w:val="20"/>
        </w:rPr>
        <w:t xml:space="preserve"> </w:t>
      </w:r>
      <w:r w:rsidRPr="00412384">
        <w:rPr>
          <w:rFonts w:ascii="Cambria" w:hAnsi="Cambria" w:cs="Calibri"/>
          <w:sz w:val="20"/>
          <w:szCs w:val="20"/>
        </w:rPr>
        <w:t>over the</w:t>
      </w:r>
      <w:r w:rsidR="00262B4D" w:rsidRPr="00412384">
        <w:rPr>
          <w:rFonts w:ascii="Cambria" w:hAnsi="Cambria" w:cs="Calibri"/>
          <w:sz w:val="20"/>
          <w:szCs w:val="20"/>
        </w:rPr>
        <w:t xml:space="preserve"> inadmi</w:t>
      </w:r>
      <w:r w:rsidRPr="00412384">
        <w:rPr>
          <w:rFonts w:ascii="Cambria" w:hAnsi="Cambria" w:cs="Calibri"/>
          <w:sz w:val="20"/>
          <w:szCs w:val="20"/>
        </w:rPr>
        <w:t>s</w:t>
      </w:r>
      <w:r w:rsidR="00262B4D" w:rsidRPr="00412384">
        <w:rPr>
          <w:rFonts w:ascii="Cambria" w:hAnsi="Cambria" w:cs="Calibri"/>
          <w:sz w:val="20"/>
          <w:szCs w:val="20"/>
        </w:rPr>
        <w:t>sibili</w:t>
      </w:r>
      <w:r w:rsidRPr="00412384">
        <w:rPr>
          <w:rFonts w:ascii="Cambria" w:hAnsi="Cambria" w:cs="Calibri"/>
          <w:sz w:val="20"/>
          <w:szCs w:val="20"/>
        </w:rPr>
        <w:t>ty</w:t>
      </w:r>
      <w:r w:rsidR="00262B4D" w:rsidRPr="00412384">
        <w:rPr>
          <w:rFonts w:ascii="Cambria" w:hAnsi="Cambria" w:cs="Calibri"/>
          <w:sz w:val="20"/>
          <w:szCs w:val="20"/>
        </w:rPr>
        <w:t xml:space="preserve"> </w:t>
      </w:r>
      <w:r w:rsidRPr="00412384">
        <w:rPr>
          <w:rFonts w:ascii="Cambria" w:hAnsi="Cambria" w:cs="Calibri"/>
          <w:sz w:val="20"/>
          <w:szCs w:val="20"/>
        </w:rPr>
        <w:t>of</w:t>
      </w:r>
      <w:r w:rsidR="00262B4D" w:rsidRPr="00412384">
        <w:rPr>
          <w:rFonts w:ascii="Cambria" w:hAnsi="Cambria" w:cs="Calibri"/>
          <w:sz w:val="20"/>
          <w:szCs w:val="20"/>
        </w:rPr>
        <w:t xml:space="preserve"> peti</w:t>
      </w:r>
      <w:r w:rsidRPr="00412384">
        <w:rPr>
          <w:rFonts w:ascii="Cambria" w:hAnsi="Cambria" w:cs="Calibri"/>
          <w:sz w:val="20"/>
          <w:szCs w:val="20"/>
        </w:rPr>
        <w:t>tion</w:t>
      </w:r>
      <w:r w:rsidR="00262B4D" w:rsidRPr="00412384">
        <w:rPr>
          <w:rFonts w:ascii="Cambria" w:hAnsi="Cambria" w:cs="Calibri"/>
          <w:sz w:val="20"/>
          <w:szCs w:val="20"/>
        </w:rPr>
        <w:t xml:space="preserve">s </w:t>
      </w:r>
      <w:r w:rsidRPr="00412384">
        <w:rPr>
          <w:rFonts w:ascii="Cambria" w:hAnsi="Cambria" w:cs="Calibri"/>
          <w:sz w:val="20"/>
          <w:szCs w:val="20"/>
        </w:rPr>
        <w:t>filed by corporate juridical persons</w:t>
      </w:r>
      <w:r w:rsidR="00262B4D" w:rsidRPr="00412384">
        <w:rPr>
          <w:rFonts w:ascii="Cambria" w:hAnsi="Cambria" w:cs="Calibri"/>
          <w:sz w:val="20"/>
          <w:szCs w:val="20"/>
        </w:rPr>
        <w:t xml:space="preserve"> </w:t>
      </w:r>
      <w:r w:rsidRPr="00412384">
        <w:rPr>
          <w:rFonts w:ascii="Cambria" w:hAnsi="Cambria" w:cs="Calibri"/>
          <w:sz w:val="20"/>
          <w:szCs w:val="20"/>
        </w:rPr>
        <w:t>under the condition of direct victims</w:t>
      </w:r>
      <w:r w:rsidR="00262B4D" w:rsidRPr="00412384">
        <w:rPr>
          <w:rFonts w:ascii="Cambria" w:hAnsi="Cambria" w:cs="Calibri"/>
          <w:sz w:val="20"/>
          <w:szCs w:val="20"/>
        </w:rPr>
        <w:t xml:space="preserve">, </w:t>
      </w:r>
      <w:r w:rsidR="00412384" w:rsidRPr="00412384">
        <w:rPr>
          <w:rFonts w:ascii="Cambria" w:hAnsi="Cambria" w:cs="Calibri"/>
          <w:sz w:val="20"/>
          <w:szCs w:val="20"/>
        </w:rPr>
        <w:t>or where the exhaustion of domestic remedies</w:t>
      </w:r>
      <w:r w:rsidR="00262B4D" w:rsidRPr="00412384">
        <w:rPr>
          <w:rFonts w:ascii="Cambria" w:hAnsi="Cambria" w:cs="Calibri"/>
          <w:sz w:val="20"/>
          <w:szCs w:val="20"/>
        </w:rPr>
        <w:t xml:space="preserve"> </w:t>
      </w:r>
      <w:r w:rsidR="00412384" w:rsidRPr="00412384">
        <w:rPr>
          <w:rFonts w:ascii="Cambria" w:hAnsi="Cambria" w:cs="Calibri"/>
          <w:sz w:val="20"/>
          <w:szCs w:val="20"/>
        </w:rPr>
        <w:t>was carried out exclusively by them</w:t>
      </w:r>
      <w:r w:rsidR="00262B4D" w:rsidRPr="00412384">
        <w:rPr>
          <w:rFonts w:ascii="Cambria" w:hAnsi="Cambria" w:cs="Calibri"/>
          <w:sz w:val="20"/>
          <w:szCs w:val="20"/>
        </w:rPr>
        <w:t xml:space="preserve"> </w:t>
      </w:r>
      <w:r w:rsidR="00412384" w:rsidRPr="00412384">
        <w:rPr>
          <w:rFonts w:ascii="Cambria" w:hAnsi="Cambria" w:cs="Calibri"/>
          <w:sz w:val="20"/>
          <w:szCs w:val="20"/>
        </w:rPr>
        <w:t xml:space="preserve">and not by the natural persons presented as petitioners before the </w:t>
      </w:r>
      <w:r w:rsidR="00262B4D" w:rsidRPr="00412384">
        <w:rPr>
          <w:rFonts w:ascii="Cambria" w:hAnsi="Cambria" w:cs="Calibri"/>
          <w:sz w:val="20"/>
          <w:szCs w:val="20"/>
        </w:rPr>
        <w:t>Com</w:t>
      </w:r>
      <w:r w:rsidR="00412384" w:rsidRPr="00412384">
        <w:rPr>
          <w:rFonts w:ascii="Cambria" w:hAnsi="Cambria" w:cs="Calibri"/>
          <w:sz w:val="20"/>
          <w:szCs w:val="20"/>
        </w:rPr>
        <w:t>m</w:t>
      </w:r>
      <w:r w:rsidR="00262B4D" w:rsidRPr="00412384">
        <w:rPr>
          <w:rFonts w:ascii="Cambria" w:hAnsi="Cambria" w:cs="Calibri"/>
          <w:sz w:val="20"/>
          <w:szCs w:val="20"/>
        </w:rPr>
        <w:t>i</w:t>
      </w:r>
      <w:r w:rsidR="00412384" w:rsidRPr="00412384">
        <w:rPr>
          <w:rFonts w:ascii="Cambria" w:hAnsi="Cambria" w:cs="Calibri"/>
          <w:sz w:val="20"/>
          <w:szCs w:val="20"/>
        </w:rPr>
        <w:t>ssio</w:t>
      </w:r>
      <w:r w:rsidR="00262B4D" w:rsidRPr="00412384">
        <w:rPr>
          <w:rFonts w:ascii="Cambria" w:hAnsi="Cambria" w:cs="Calibri"/>
          <w:sz w:val="20"/>
          <w:szCs w:val="20"/>
        </w:rPr>
        <w:t xml:space="preserve">n. </w:t>
      </w:r>
      <w:r w:rsidR="00412384" w:rsidRPr="00412384">
        <w:rPr>
          <w:rFonts w:ascii="Cambria" w:hAnsi="Cambria" w:cs="Calibri"/>
          <w:sz w:val="20"/>
          <w:szCs w:val="20"/>
        </w:rPr>
        <w:t xml:space="preserve"> Such is the situation in the present case</w:t>
      </w:r>
      <w:r w:rsidR="00262B4D" w:rsidRPr="00412384">
        <w:rPr>
          <w:rFonts w:ascii="Cambria" w:hAnsi="Cambria" w:cs="Calibri"/>
          <w:sz w:val="20"/>
          <w:szCs w:val="20"/>
        </w:rPr>
        <w:t xml:space="preserve">, </w:t>
      </w:r>
      <w:r w:rsidR="00412384" w:rsidRPr="00412384">
        <w:rPr>
          <w:rFonts w:ascii="Cambria" w:hAnsi="Cambria" w:cs="Calibri"/>
          <w:sz w:val="20"/>
          <w:szCs w:val="20"/>
        </w:rPr>
        <w:t>in which the alleged victim invokes</w:t>
      </w:r>
      <w:r w:rsidR="00262B4D" w:rsidRPr="00412384">
        <w:rPr>
          <w:rFonts w:ascii="Cambria" w:hAnsi="Cambria" w:cs="Calibri"/>
          <w:sz w:val="20"/>
          <w:szCs w:val="20"/>
        </w:rPr>
        <w:t xml:space="preserve"> </w:t>
      </w:r>
      <w:r w:rsidR="00412384">
        <w:rPr>
          <w:rFonts w:ascii="Cambria" w:hAnsi="Cambria" w:cs="Calibri"/>
          <w:sz w:val="20"/>
          <w:szCs w:val="20"/>
        </w:rPr>
        <w:t>such condition of owner</w:t>
      </w:r>
      <w:r w:rsidR="00412384" w:rsidRPr="00412384">
        <w:rPr>
          <w:rFonts w:ascii="Cambria" w:hAnsi="Cambria" w:cs="Calibri"/>
          <w:sz w:val="20"/>
          <w:szCs w:val="20"/>
        </w:rPr>
        <w:t xml:space="preserve"> of a juri</w:t>
      </w:r>
      <w:r w:rsidR="00412384">
        <w:rPr>
          <w:rFonts w:ascii="Cambria" w:hAnsi="Cambria" w:cs="Calibri"/>
          <w:sz w:val="20"/>
          <w:szCs w:val="20"/>
        </w:rPr>
        <w:t>dic</w:t>
      </w:r>
      <w:r w:rsidR="00412384" w:rsidRPr="00412384">
        <w:rPr>
          <w:rFonts w:ascii="Cambria" w:hAnsi="Cambria" w:cs="Calibri"/>
          <w:sz w:val="20"/>
          <w:szCs w:val="20"/>
        </w:rPr>
        <w:t>al person</w:t>
      </w:r>
      <w:r w:rsidR="00262B4D" w:rsidRPr="00412384">
        <w:rPr>
          <w:rFonts w:ascii="Cambria" w:hAnsi="Cambria" w:cs="Calibri"/>
          <w:sz w:val="20"/>
          <w:szCs w:val="20"/>
        </w:rPr>
        <w:t xml:space="preserve"> </w:t>
      </w:r>
      <w:r w:rsidR="00412384">
        <w:rPr>
          <w:rFonts w:ascii="Cambria" w:hAnsi="Cambria" w:cs="Calibri"/>
          <w:sz w:val="20"/>
          <w:szCs w:val="20"/>
        </w:rPr>
        <w:t>on behalf of which ran out of</w:t>
      </w:r>
      <w:r w:rsidR="00262B4D" w:rsidRPr="00412384">
        <w:rPr>
          <w:rFonts w:ascii="Cambria" w:hAnsi="Cambria" w:cs="Calibri"/>
          <w:sz w:val="20"/>
          <w:szCs w:val="20"/>
        </w:rPr>
        <w:t xml:space="preserve"> </w:t>
      </w:r>
      <w:r w:rsidR="00412384">
        <w:rPr>
          <w:rFonts w:ascii="Cambria" w:hAnsi="Cambria" w:cs="Calibri"/>
          <w:sz w:val="20"/>
          <w:szCs w:val="20"/>
        </w:rPr>
        <w:t>domestic remedies</w:t>
      </w:r>
      <w:r w:rsidR="00262B4D" w:rsidRPr="00412384">
        <w:rPr>
          <w:rFonts w:ascii="Cambria" w:hAnsi="Cambria" w:cs="Calibri"/>
          <w:sz w:val="20"/>
          <w:szCs w:val="20"/>
        </w:rPr>
        <w:t xml:space="preserve">. </w:t>
      </w:r>
      <w:r w:rsidR="00412384" w:rsidRPr="00412384">
        <w:rPr>
          <w:rFonts w:ascii="Cambria" w:hAnsi="Cambria" w:cs="Calibri"/>
          <w:sz w:val="20"/>
          <w:szCs w:val="20"/>
        </w:rPr>
        <w:t>Although the alleged victim affirms</w:t>
      </w:r>
      <w:r w:rsidR="00262B4D" w:rsidRPr="00412384">
        <w:rPr>
          <w:rFonts w:ascii="Cambria" w:hAnsi="Cambria" w:cs="Calibri"/>
          <w:sz w:val="20"/>
          <w:szCs w:val="20"/>
        </w:rPr>
        <w:t xml:space="preserve"> </w:t>
      </w:r>
      <w:r w:rsidR="00412384" w:rsidRPr="00412384">
        <w:rPr>
          <w:rFonts w:ascii="Cambria" w:hAnsi="Cambria" w:cs="Calibri"/>
          <w:sz w:val="20"/>
          <w:szCs w:val="20"/>
        </w:rPr>
        <w:t xml:space="preserve">the actions were taken on </w:t>
      </w:r>
      <w:r w:rsidR="00412384">
        <w:rPr>
          <w:rFonts w:ascii="Cambria" w:hAnsi="Cambria" w:cs="Calibri"/>
          <w:sz w:val="20"/>
          <w:szCs w:val="20"/>
        </w:rPr>
        <w:t>hi</w:t>
      </w:r>
      <w:r w:rsidR="00412384" w:rsidRPr="00412384">
        <w:rPr>
          <w:rFonts w:ascii="Cambria" w:hAnsi="Cambria" w:cs="Calibri"/>
          <w:sz w:val="20"/>
          <w:szCs w:val="20"/>
        </w:rPr>
        <w:t>s name</w:t>
      </w:r>
      <w:r w:rsidR="00262B4D" w:rsidRPr="00412384">
        <w:rPr>
          <w:rFonts w:ascii="Cambria" w:hAnsi="Cambria" w:cs="Calibri"/>
          <w:sz w:val="20"/>
          <w:szCs w:val="20"/>
        </w:rPr>
        <w:t xml:space="preserve">, </w:t>
      </w:r>
      <w:r w:rsidR="00412384" w:rsidRPr="00412384">
        <w:rPr>
          <w:rFonts w:ascii="Cambria" w:hAnsi="Cambria" w:cs="Calibri"/>
          <w:sz w:val="20"/>
          <w:szCs w:val="20"/>
        </w:rPr>
        <w:t>from the background of the petition</w:t>
      </w:r>
      <w:r w:rsidR="00262B4D" w:rsidRPr="00412384">
        <w:rPr>
          <w:rFonts w:ascii="Cambria" w:hAnsi="Cambria" w:cs="Calibri"/>
          <w:sz w:val="20"/>
          <w:szCs w:val="20"/>
        </w:rPr>
        <w:t xml:space="preserve"> </w:t>
      </w:r>
      <w:r w:rsidR="00412384">
        <w:rPr>
          <w:rFonts w:ascii="Cambria" w:hAnsi="Cambria" w:cs="Calibri"/>
          <w:sz w:val="20"/>
          <w:szCs w:val="20"/>
        </w:rPr>
        <w:t xml:space="preserve">it is clear he acted as </w:t>
      </w:r>
      <w:r w:rsidR="00262B4D" w:rsidRPr="00412384">
        <w:rPr>
          <w:rFonts w:ascii="Cambria" w:hAnsi="Cambria" w:cs="Calibri"/>
          <w:sz w:val="20"/>
          <w:szCs w:val="20"/>
        </w:rPr>
        <w:t>Pasadena S.A.</w:t>
      </w:r>
      <w:r w:rsidR="00412384">
        <w:rPr>
          <w:rFonts w:ascii="Cambria" w:hAnsi="Cambria" w:cs="Calibri"/>
          <w:sz w:val="20"/>
          <w:szCs w:val="20"/>
        </w:rPr>
        <w:t>’s shareholder</w:t>
      </w:r>
      <w:r w:rsidR="00262B4D" w:rsidRPr="00412384">
        <w:rPr>
          <w:rFonts w:ascii="Cambria" w:hAnsi="Cambria" w:cs="Calibri"/>
          <w:sz w:val="20"/>
          <w:szCs w:val="20"/>
        </w:rPr>
        <w:t xml:space="preserve"> </w:t>
      </w:r>
      <w:r w:rsidR="00412384">
        <w:rPr>
          <w:rFonts w:ascii="Cambria" w:hAnsi="Cambria" w:cs="Calibri"/>
          <w:sz w:val="20"/>
          <w:szCs w:val="20"/>
        </w:rPr>
        <w:t>and claimed for the company’s rights instead of his own</w:t>
      </w:r>
      <w:r w:rsidR="00262B4D" w:rsidRPr="00412384">
        <w:rPr>
          <w:rFonts w:ascii="Cambria" w:hAnsi="Cambria" w:cs="Calibri"/>
          <w:sz w:val="20"/>
          <w:szCs w:val="20"/>
        </w:rPr>
        <w:t xml:space="preserve">. </w:t>
      </w:r>
    </w:p>
    <w:p w14:paraId="080ACCEF" w14:textId="3565B72B" w:rsidR="00262B4D" w:rsidRPr="00E705BB" w:rsidRDefault="00412384" w:rsidP="007340B0">
      <w:pPr>
        <w:pStyle w:val="ListParagraph"/>
        <w:numPr>
          <w:ilvl w:val="0"/>
          <w:numId w:val="106"/>
        </w:numPr>
        <w:jc w:val="both"/>
        <w:rPr>
          <w:rFonts w:ascii="Times New Roman" w:hAnsi="Times New Roman"/>
          <w:lang w:eastAsia="es-CL"/>
        </w:rPr>
      </w:pPr>
      <w:r w:rsidRPr="00E705BB">
        <w:rPr>
          <w:rFonts w:cs="Calibri"/>
          <w:sz w:val="20"/>
          <w:szCs w:val="20"/>
        </w:rPr>
        <w:lastRenderedPageBreak/>
        <w:t>The very petitioner admits</w:t>
      </w:r>
      <w:r w:rsidR="00262B4D" w:rsidRPr="00E705BB">
        <w:rPr>
          <w:rFonts w:cs="Calibri"/>
          <w:sz w:val="20"/>
          <w:szCs w:val="20"/>
        </w:rPr>
        <w:t xml:space="preserve"> </w:t>
      </w:r>
      <w:r w:rsidRPr="00E705BB">
        <w:rPr>
          <w:rFonts w:cs="Calibri"/>
          <w:sz w:val="20"/>
          <w:szCs w:val="20"/>
        </w:rPr>
        <w:t>that the juridical person is a</w:t>
      </w:r>
      <w:r w:rsidR="00E705BB" w:rsidRPr="00E705BB">
        <w:rPr>
          <w:rFonts w:cs="Calibri"/>
          <w:sz w:val="20"/>
          <w:szCs w:val="20"/>
        </w:rPr>
        <w:t xml:space="preserve"> juridical </w:t>
      </w:r>
      <w:r w:rsidR="00262B4D" w:rsidRPr="00E705BB">
        <w:rPr>
          <w:rFonts w:cs="Calibri"/>
          <w:sz w:val="20"/>
          <w:szCs w:val="20"/>
        </w:rPr>
        <w:t>instrument</w:t>
      </w:r>
      <w:r w:rsidR="00E705BB" w:rsidRPr="00E705BB">
        <w:rPr>
          <w:rFonts w:cs="Calibri"/>
          <w:sz w:val="20"/>
          <w:szCs w:val="20"/>
        </w:rPr>
        <w:t xml:space="preserve"> to develop </w:t>
      </w:r>
      <w:r w:rsidR="00E705BB">
        <w:rPr>
          <w:rFonts w:cs="Calibri"/>
          <w:sz w:val="20"/>
          <w:szCs w:val="20"/>
        </w:rPr>
        <w:t>business</w:t>
      </w:r>
      <w:r w:rsidR="00E705BB" w:rsidRPr="00E705BB">
        <w:rPr>
          <w:rFonts w:cs="Calibri"/>
          <w:sz w:val="20"/>
          <w:szCs w:val="20"/>
        </w:rPr>
        <w:t xml:space="preserve"> activities</w:t>
      </w:r>
      <w:r w:rsidR="00262B4D" w:rsidRPr="00E705BB">
        <w:rPr>
          <w:rFonts w:cs="Calibri"/>
          <w:sz w:val="20"/>
          <w:szCs w:val="20"/>
        </w:rPr>
        <w:t xml:space="preserve">. </w:t>
      </w:r>
      <w:r w:rsidR="00E705BB" w:rsidRPr="00E705BB">
        <w:rPr>
          <w:rFonts w:cs="Calibri"/>
          <w:sz w:val="20"/>
          <w:szCs w:val="20"/>
        </w:rPr>
        <w:t>One of the reasons for the creation of juridical persons</w:t>
      </w:r>
      <w:r w:rsidR="00262B4D" w:rsidRPr="00E705BB">
        <w:rPr>
          <w:rFonts w:cs="Calibri"/>
          <w:sz w:val="20"/>
          <w:szCs w:val="20"/>
        </w:rPr>
        <w:t xml:space="preserve"> </w:t>
      </w:r>
      <w:r w:rsidR="00E705BB" w:rsidRPr="00E705BB">
        <w:rPr>
          <w:rFonts w:cs="Calibri"/>
          <w:sz w:val="20"/>
          <w:szCs w:val="20"/>
        </w:rPr>
        <w:t>is to separate the</w:t>
      </w:r>
      <w:r w:rsidR="00E705BB">
        <w:rPr>
          <w:rFonts w:cs="Calibri"/>
          <w:sz w:val="20"/>
          <w:szCs w:val="20"/>
        </w:rPr>
        <w:t>ir</w:t>
      </w:r>
      <w:r w:rsidR="00262B4D" w:rsidRPr="00E705BB">
        <w:rPr>
          <w:rFonts w:cs="Calibri"/>
          <w:sz w:val="20"/>
          <w:szCs w:val="20"/>
        </w:rPr>
        <w:t xml:space="preserve"> patrimon</w:t>
      </w:r>
      <w:r w:rsidR="00E705BB">
        <w:rPr>
          <w:rFonts w:cs="Calibri"/>
          <w:sz w:val="20"/>
          <w:szCs w:val="20"/>
        </w:rPr>
        <w:t>y</w:t>
      </w:r>
      <w:r w:rsidR="00262B4D" w:rsidRPr="00E705BB">
        <w:rPr>
          <w:rFonts w:cs="Calibri"/>
          <w:sz w:val="20"/>
          <w:szCs w:val="20"/>
        </w:rPr>
        <w:t xml:space="preserve"> </w:t>
      </w:r>
      <w:r w:rsidR="00E705BB">
        <w:rPr>
          <w:rFonts w:cs="Calibri"/>
          <w:sz w:val="20"/>
          <w:szCs w:val="20"/>
        </w:rPr>
        <w:t>from the one of physical persons who comprise them</w:t>
      </w:r>
      <w:r w:rsidR="00262B4D" w:rsidRPr="00E705BB">
        <w:rPr>
          <w:rFonts w:cs="Calibri"/>
          <w:sz w:val="20"/>
          <w:szCs w:val="20"/>
        </w:rPr>
        <w:t>. Precise</w:t>
      </w:r>
      <w:r w:rsidR="00E705BB" w:rsidRPr="00E705BB">
        <w:rPr>
          <w:rFonts w:cs="Calibri"/>
          <w:sz w:val="20"/>
          <w:szCs w:val="20"/>
        </w:rPr>
        <w:t>ly</w:t>
      </w:r>
      <w:r w:rsidR="00262B4D" w:rsidRPr="00E705BB">
        <w:rPr>
          <w:rFonts w:cs="Calibri"/>
          <w:sz w:val="20"/>
          <w:szCs w:val="20"/>
        </w:rPr>
        <w:t xml:space="preserve">, </w:t>
      </w:r>
      <w:r w:rsidR="00E705BB" w:rsidRPr="00E705BB">
        <w:rPr>
          <w:rFonts w:cs="Calibri"/>
          <w:sz w:val="20"/>
          <w:szCs w:val="20"/>
        </w:rPr>
        <w:t>as the Argentinean legislation so distinguishes</w:t>
      </w:r>
      <w:r w:rsidR="00262B4D" w:rsidRPr="00E705BB">
        <w:rPr>
          <w:rFonts w:cs="Calibri"/>
          <w:sz w:val="20"/>
          <w:szCs w:val="20"/>
        </w:rPr>
        <w:t xml:space="preserve">, </w:t>
      </w:r>
      <w:r w:rsidR="00E705BB" w:rsidRPr="00E705BB">
        <w:rPr>
          <w:rFonts w:cs="Calibri"/>
          <w:sz w:val="20"/>
          <w:szCs w:val="20"/>
        </w:rPr>
        <w:t>as in the entire hemisphere</w:t>
      </w:r>
      <w:r w:rsidR="00262B4D" w:rsidRPr="00E705BB">
        <w:rPr>
          <w:rFonts w:cs="Calibri"/>
          <w:sz w:val="20"/>
          <w:szCs w:val="20"/>
        </w:rPr>
        <w:t xml:space="preserve">, </w:t>
      </w:r>
      <w:r w:rsidR="00E705BB" w:rsidRPr="00E705BB">
        <w:rPr>
          <w:rFonts w:cs="Calibri"/>
          <w:sz w:val="20"/>
          <w:szCs w:val="20"/>
        </w:rPr>
        <w:t>juridical persons are different from</w:t>
      </w:r>
      <w:r w:rsidR="00262B4D" w:rsidRPr="00E705BB">
        <w:rPr>
          <w:rFonts w:cs="Calibri"/>
          <w:sz w:val="20"/>
          <w:szCs w:val="20"/>
        </w:rPr>
        <w:t xml:space="preserve"> human</w:t>
      </w:r>
      <w:r w:rsidR="00E705BB" w:rsidRPr="00E705BB">
        <w:rPr>
          <w:rFonts w:cs="Calibri"/>
          <w:sz w:val="20"/>
          <w:szCs w:val="20"/>
        </w:rPr>
        <w:t xml:space="preserve"> persons</w:t>
      </w:r>
      <w:r w:rsidR="00262B4D" w:rsidRPr="00E705BB">
        <w:rPr>
          <w:rFonts w:cs="Calibri"/>
          <w:sz w:val="20"/>
          <w:szCs w:val="20"/>
        </w:rPr>
        <w:t xml:space="preserve">, </w:t>
      </w:r>
      <w:r w:rsidR="00E705BB" w:rsidRPr="00E705BB">
        <w:rPr>
          <w:rFonts w:cs="Calibri"/>
          <w:sz w:val="20"/>
          <w:szCs w:val="20"/>
        </w:rPr>
        <w:t>ph</w:t>
      </w:r>
      <w:r w:rsidR="00E705BB">
        <w:rPr>
          <w:rFonts w:cs="Calibri"/>
          <w:sz w:val="20"/>
          <w:szCs w:val="20"/>
        </w:rPr>
        <w:t>ysical or natural</w:t>
      </w:r>
      <w:r w:rsidR="00262B4D" w:rsidRPr="00E705BB">
        <w:rPr>
          <w:rFonts w:cs="Calibri"/>
          <w:sz w:val="20"/>
          <w:szCs w:val="20"/>
        </w:rPr>
        <w:t xml:space="preserve"> </w:t>
      </w:r>
      <w:r w:rsidR="00E705BB">
        <w:rPr>
          <w:rFonts w:cs="Calibri"/>
          <w:sz w:val="20"/>
          <w:szCs w:val="20"/>
        </w:rPr>
        <w:t>and therefore</w:t>
      </w:r>
      <w:r w:rsidR="00262B4D" w:rsidRPr="00E705BB">
        <w:rPr>
          <w:rFonts w:cs="Calibri"/>
          <w:sz w:val="20"/>
          <w:szCs w:val="20"/>
        </w:rPr>
        <w:t xml:space="preserve">, </w:t>
      </w:r>
      <w:r w:rsidR="00E705BB">
        <w:rPr>
          <w:rFonts w:cs="Calibri"/>
          <w:sz w:val="20"/>
          <w:szCs w:val="20"/>
        </w:rPr>
        <w:t>the juridical regime</w:t>
      </w:r>
      <w:r w:rsidR="00262B4D" w:rsidRPr="00E705BB">
        <w:rPr>
          <w:rFonts w:cs="Calibri"/>
          <w:sz w:val="20"/>
          <w:szCs w:val="20"/>
        </w:rPr>
        <w:t xml:space="preserve"> </w:t>
      </w:r>
      <w:r w:rsidR="00E705BB">
        <w:rPr>
          <w:rFonts w:cs="Calibri"/>
          <w:sz w:val="20"/>
          <w:szCs w:val="20"/>
        </w:rPr>
        <w:t>they subscribe to is also different</w:t>
      </w:r>
      <w:r w:rsidR="00262B4D" w:rsidRPr="00E705BB">
        <w:rPr>
          <w:rFonts w:cs="Calibri"/>
          <w:sz w:val="20"/>
          <w:szCs w:val="20"/>
        </w:rPr>
        <w:t>.</w:t>
      </w:r>
      <w:r w:rsidR="00262B4D" w:rsidRPr="00E705BB">
        <w:rPr>
          <w:rStyle w:val="FootnoteReference"/>
          <w:rFonts w:cs="Calibri"/>
          <w:sz w:val="20"/>
          <w:szCs w:val="20"/>
        </w:rPr>
        <w:footnoteReference w:id="4"/>
      </w:r>
      <w:r w:rsidR="00262B4D" w:rsidRPr="00E705BB">
        <w:rPr>
          <w:rFonts w:cs="Calibri"/>
          <w:sz w:val="20"/>
          <w:szCs w:val="20"/>
        </w:rPr>
        <w:t xml:space="preserve"> </w:t>
      </w:r>
      <w:r w:rsidR="00E705BB" w:rsidRPr="00E705BB">
        <w:rPr>
          <w:rFonts w:cs="Calibri"/>
          <w:sz w:val="20"/>
          <w:szCs w:val="20"/>
        </w:rPr>
        <w:t>At the present case</w:t>
      </w:r>
      <w:r w:rsidR="00262B4D" w:rsidRPr="00E705BB">
        <w:rPr>
          <w:rFonts w:cs="Calibri"/>
          <w:sz w:val="20"/>
          <w:szCs w:val="20"/>
        </w:rPr>
        <w:t xml:space="preserve">, </w:t>
      </w:r>
      <w:r w:rsidR="00E705BB" w:rsidRPr="00E705BB">
        <w:rPr>
          <w:rFonts w:cs="Calibri"/>
          <w:sz w:val="20"/>
          <w:szCs w:val="20"/>
        </w:rPr>
        <w:t>the</w:t>
      </w:r>
      <w:r w:rsidR="00262B4D" w:rsidRPr="00E705BB">
        <w:rPr>
          <w:rFonts w:cs="Calibri"/>
          <w:sz w:val="20"/>
          <w:szCs w:val="20"/>
        </w:rPr>
        <w:t xml:space="preserve"> Pasadena S.A. </w:t>
      </w:r>
      <w:r w:rsidR="00E705BB" w:rsidRPr="00E705BB">
        <w:rPr>
          <w:rFonts w:cs="Calibri"/>
          <w:sz w:val="20"/>
          <w:szCs w:val="20"/>
        </w:rPr>
        <w:t>Company is a Company with shares</w:t>
      </w:r>
      <w:r w:rsidR="00262B4D" w:rsidRPr="00E705BB">
        <w:rPr>
          <w:rFonts w:cs="Calibri"/>
          <w:sz w:val="20"/>
          <w:szCs w:val="20"/>
        </w:rPr>
        <w:t xml:space="preserve">, </w:t>
      </w:r>
      <w:r w:rsidR="00E705BB" w:rsidRPr="00E705BB">
        <w:rPr>
          <w:rFonts w:cs="Calibri"/>
          <w:sz w:val="20"/>
          <w:szCs w:val="20"/>
        </w:rPr>
        <w:t>which had different shareholders</w:t>
      </w:r>
      <w:r w:rsidR="00262B4D" w:rsidRPr="00E705BB">
        <w:rPr>
          <w:rFonts w:cs="Calibri"/>
          <w:sz w:val="20"/>
          <w:szCs w:val="20"/>
        </w:rPr>
        <w:t xml:space="preserve">, </w:t>
      </w:r>
      <w:r w:rsidR="00E705BB">
        <w:rPr>
          <w:rFonts w:cs="Calibri"/>
          <w:sz w:val="20"/>
          <w:szCs w:val="20"/>
        </w:rPr>
        <w:t>also with a limited liability</w:t>
      </w:r>
      <w:r w:rsidR="00262B4D" w:rsidRPr="00E705BB">
        <w:rPr>
          <w:rStyle w:val="FootnoteReference"/>
          <w:rFonts w:cs="Calibri"/>
          <w:sz w:val="20"/>
          <w:szCs w:val="20"/>
        </w:rPr>
        <w:footnoteReference w:id="5"/>
      </w:r>
      <w:r w:rsidR="00262B4D" w:rsidRPr="00E705BB">
        <w:rPr>
          <w:rFonts w:cs="Calibri"/>
          <w:sz w:val="20"/>
          <w:szCs w:val="20"/>
        </w:rPr>
        <w:t xml:space="preserve">. </w:t>
      </w:r>
      <w:r w:rsidR="00E705BB" w:rsidRPr="00E705BB">
        <w:rPr>
          <w:rFonts w:cs="Calibri"/>
          <w:sz w:val="20"/>
          <w:szCs w:val="20"/>
        </w:rPr>
        <w:t>Hence</w:t>
      </w:r>
      <w:r w:rsidR="00262B4D" w:rsidRPr="00E705BB">
        <w:rPr>
          <w:rFonts w:cs="Calibri"/>
          <w:sz w:val="20"/>
          <w:szCs w:val="20"/>
        </w:rPr>
        <w:t xml:space="preserve">, </w:t>
      </w:r>
      <w:r w:rsidR="00E705BB" w:rsidRPr="00E705BB">
        <w:rPr>
          <w:rFonts w:cs="Calibri"/>
          <w:sz w:val="20"/>
          <w:szCs w:val="20"/>
        </w:rPr>
        <w:t>the Commission lacks</w:t>
      </w:r>
      <w:r w:rsidR="00262B4D" w:rsidRPr="00E705BB">
        <w:rPr>
          <w:rFonts w:cs="Calibri"/>
          <w:sz w:val="20"/>
          <w:szCs w:val="20"/>
        </w:rPr>
        <w:t xml:space="preserve"> </w:t>
      </w:r>
      <w:proofErr w:type="spellStart"/>
      <w:r w:rsidR="00262B4D" w:rsidRPr="00E705BB">
        <w:rPr>
          <w:rFonts w:cs="Calibri"/>
          <w:i/>
          <w:sz w:val="20"/>
          <w:szCs w:val="20"/>
        </w:rPr>
        <w:t>ratione</w:t>
      </w:r>
      <w:proofErr w:type="spellEnd"/>
      <w:r w:rsidR="00262B4D" w:rsidRPr="00E705BB">
        <w:rPr>
          <w:rFonts w:cs="Calibri"/>
          <w:i/>
          <w:sz w:val="20"/>
          <w:szCs w:val="20"/>
        </w:rPr>
        <w:t xml:space="preserve"> personae</w:t>
      </w:r>
      <w:r w:rsidR="00262B4D" w:rsidRPr="00E705BB">
        <w:rPr>
          <w:rFonts w:cs="Calibri"/>
          <w:sz w:val="20"/>
          <w:szCs w:val="20"/>
        </w:rPr>
        <w:t xml:space="preserve"> </w:t>
      </w:r>
      <w:r w:rsidR="00E705BB" w:rsidRPr="00E705BB">
        <w:rPr>
          <w:rFonts w:cs="Calibri"/>
          <w:sz w:val="20"/>
          <w:szCs w:val="20"/>
        </w:rPr>
        <w:t>competence to resolve on the present case</w:t>
      </w:r>
      <w:r w:rsidR="00262B4D" w:rsidRPr="00E705BB">
        <w:rPr>
          <w:rFonts w:cs="Calibri"/>
          <w:sz w:val="20"/>
          <w:szCs w:val="20"/>
        </w:rPr>
        <w:t>.</w:t>
      </w:r>
      <w:r w:rsidR="00262B4D" w:rsidRPr="00E705BB">
        <w:rPr>
          <w:lang w:eastAsia="es-CL"/>
        </w:rPr>
        <w:t xml:space="preserve"> </w:t>
      </w:r>
    </w:p>
    <w:p w14:paraId="5A70550C" w14:textId="77777777" w:rsidR="00F621C3" w:rsidRPr="005F720C" w:rsidRDefault="00F621C3" w:rsidP="00F621C3">
      <w:pPr>
        <w:pStyle w:val="ListParagraph"/>
        <w:spacing w:before="240" w:after="240"/>
        <w:jc w:val="both"/>
        <w:rPr>
          <w:rFonts w:asciiTheme="majorHAnsi" w:hAnsiTheme="majorHAnsi"/>
          <w:b/>
          <w:bCs/>
          <w:sz w:val="20"/>
          <w:szCs w:val="20"/>
        </w:rPr>
      </w:pPr>
      <w:r w:rsidRPr="005F720C">
        <w:rPr>
          <w:rFonts w:asciiTheme="majorHAnsi" w:hAnsiTheme="majorHAnsi"/>
          <w:b/>
          <w:bCs/>
          <w:sz w:val="20"/>
          <w:szCs w:val="20"/>
        </w:rPr>
        <w:t xml:space="preserve">VIII. </w:t>
      </w:r>
      <w:r w:rsidRPr="005F720C">
        <w:rPr>
          <w:rFonts w:asciiTheme="majorHAnsi" w:hAnsiTheme="majorHAnsi"/>
          <w:b/>
          <w:bCs/>
          <w:sz w:val="20"/>
          <w:szCs w:val="20"/>
        </w:rPr>
        <w:tab/>
        <w:t>DECISION</w:t>
      </w:r>
    </w:p>
    <w:p w14:paraId="7B069E47" w14:textId="42752B03" w:rsidR="00F621C3" w:rsidRPr="0045361C" w:rsidRDefault="00F621C3" w:rsidP="007340B0">
      <w:pPr>
        <w:pStyle w:val="ListParagraph"/>
        <w:numPr>
          <w:ilvl w:val="0"/>
          <w:numId w:val="105"/>
        </w:numPr>
        <w:jc w:val="both"/>
        <w:rPr>
          <w:rFonts w:eastAsia="Arial Unicode MS" w:cs="Times New Roman"/>
          <w:color w:val="auto"/>
          <w:sz w:val="20"/>
          <w:szCs w:val="20"/>
          <w:lang w:eastAsia="en-US"/>
        </w:rPr>
      </w:pPr>
      <w:r w:rsidRPr="0045361C">
        <w:rPr>
          <w:rFonts w:asciiTheme="majorHAnsi" w:hAnsiTheme="majorHAnsi"/>
          <w:sz w:val="20"/>
          <w:szCs w:val="20"/>
        </w:rPr>
        <w:t xml:space="preserve">To find the instant </w:t>
      </w:r>
      <w:r w:rsidRPr="007340B0">
        <w:rPr>
          <w:rFonts w:asciiTheme="majorHAnsi" w:hAnsiTheme="majorHAnsi"/>
          <w:color w:val="000000" w:themeColor="text1"/>
          <w:sz w:val="20"/>
          <w:szCs w:val="20"/>
        </w:rPr>
        <w:t xml:space="preserve">petition inadmissible in relation to Articles </w:t>
      </w:r>
      <w:proofErr w:type="spellStart"/>
      <w:r w:rsidR="0045361C" w:rsidRPr="007340B0">
        <w:rPr>
          <w:bCs/>
          <w:color w:val="000000" w:themeColor="text1"/>
          <w:sz w:val="20"/>
          <w:szCs w:val="20"/>
        </w:rPr>
        <w:t>Articles</w:t>
      </w:r>
      <w:proofErr w:type="spellEnd"/>
      <w:r w:rsidR="0045361C" w:rsidRPr="007340B0">
        <w:rPr>
          <w:bCs/>
          <w:color w:val="000000" w:themeColor="text1"/>
          <w:sz w:val="20"/>
          <w:szCs w:val="20"/>
        </w:rPr>
        <w:t xml:space="preserve"> 8 (judicial warranties), 21 (private property) and 25 (judicial protection) form </w:t>
      </w:r>
      <w:r w:rsidR="0045361C" w:rsidRPr="0045361C">
        <w:rPr>
          <w:bCs/>
          <w:sz w:val="20"/>
          <w:szCs w:val="20"/>
        </w:rPr>
        <w:t>the American Convention on Human Rights</w:t>
      </w:r>
      <w:r w:rsidR="0045361C" w:rsidRPr="0045361C">
        <w:rPr>
          <w:rStyle w:val="FootnoteReference"/>
          <w:bCs/>
          <w:sz w:val="20"/>
          <w:szCs w:val="20"/>
          <w:lang w:val="es-ES"/>
        </w:rPr>
        <w:footnoteReference w:id="6"/>
      </w:r>
      <w:r w:rsidR="0045361C" w:rsidRPr="0045361C">
        <w:rPr>
          <w:bCs/>
          <w:sz w:val="20"/>
          <w:szCs w:val="20"/>
        </w:rPr>
        <w:t xml:space="preserve"> regarding article 1.1 (obligation to respect rights) and 2 (having to adopt dispositions of internal law) of such instrument.</w:t>
      </w:r>
    </w:p>
    <w:p w14:paraId="47F30965" w14:textId="77777777" w:rsidR="00F621C3" w:rsidRPr="005F720C" w:rsidRDefault="00F621C3" w:rsidP="00F621C3">
      <w:pPr>
        <w:pStyle w:val="ListParagraph"/>
        <w:rPr>
          <w:rFonts w:eastAsia="Arial Unicode MS" w:cs="Times New Roman"/>
          <w:color w:val="auto"/>
          <w:sz w:val="20"/>
          <w:szCs w:val="20"/>
          <w:lang w:eastAsia="en-US"/>
        </w:rPr>
      </w:pPr>
    </w:p>
    <w:p w14:paraId="22CC8DDA" w14:textId="73D32F84" w:rsidR="00F621C3" w:rsidRPr="005D1E8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720C">
        <w:rPr>
          <w:rFonts w:asciiTheme="majorHAnsi" w:hAnsiTheme="majorHAnsi"/>
          <w:sz w:val="20"/>
          <w:szCs w:val="20"/>
        </w:rPr>
        <w:t>To notify the parties of this decision;</w:t>
      </w:r>
      <w:r w:rsidR="001F1902" w:rsidRPr="005F720C">
        <w:rPr>
          <w:rFonts w:asciiTheme="majorHAnsi" w:hAnsiTheme="majorHAnsi"/>
          <w:sz w:val="20"/>
          <w:szCs w:val="20"/>
        </w:rPr>
        <w:t xml:space="preserve"> t</w:t>
      </w:r>
      <w:r w:rsidRPr="005F720C">
        <w:rPr>
          <w:rFonts w:asciiTheme="majorHAnsi" w:hAnsiTheme="majorHAnsi"/>
          <w:sz w:val="20"/>
          <w:szCs w:val="20"/>
        </w:rPr>
        <w:t xml:space="preserve">o continue with the analysis on the merits; and </w:t>
      </w:r>
      <w:r w:rsidR="001F1902" w:rsidRPr="005F720C">
        <w:rPr>
          <w:rFonts w:asciiTheme="majorHAnsi" w:hAnsiTheme="majorHAnsi"/>
          <w:sz w:val="20"/>
          <w:szCs w:val="20"/>
        </w:rPr>
        <w:t>t</w:t>
      </w:r>
      <w:r w:rsidRPr="005F720C">
        <w:rPr>
          <w:rFonts w:asciiTheme="majorHAnsi" w:hAnsiTheme="majorHAnsi"/>
          <w:sz w:val="20"/>
          <w:szCs w:val="20"/>
        </w:rPr>
        <w:t>o publish this decision and include it in its Annual Report to the General Assembly of the Organization of American States.</w:t>
      </w:r>
    </w:p>
    <w:p w14:paraId="2485A77E" w14:textId="7DDD0723" w:rsidR="005D1E82" w:rsidRDefault="005D1E82" w:rsidP="005D1E8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12</w:t>
      </w:r>
      <w:r w:rsidRPr="005D1E8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rejola, First Vice President; Flávia Piovesan, Second Vice President;</w:t>
      </w:r>
      <w:r w:rsidRPr="00DD57A5">
        <w:rPr>
          <w:rFonts w:asciiTheme="majorHAnsi" w:hAnsiTheme="majorHAnsi" w:cs="Arial"/>
          <w:noProof/>
          <w:spacing w:val="-2"/>
          <w:sz w:val="20"/>
          <w:szCs w:val="20"/>
        </w:rPr>
        <w:t xml:space="preserve">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7D2D970" w14:textId="47C24651" w:rsidR="005D1E82" w:rsidRPr="005F720C" w:rsidRDefault="005D1E82" w:rsidP="005D1E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34E5E480" w14:textId="727BE028" w:rsidR="00C55560" w:rsidRPr="005F720C" w:rsidRDefault="005F720C" w:rsidP="005F720C">
      <w:pPr>
        <w:tabs>
          <w:tab w:val="left" w:pos="5258"/>
        </w:tabs>
        <w:rPr>
          <w:rFonts w:asciiTheme="majorHAnsi" w:hAnsiTheme="majorHAnsi"/>
          <w:sz w:val="20"/>
          <w:szCs w:val="20"/>
        </w:rPr>
      </w:pPr>
      <w:r>
        <w:rPr>
          <w:rFonts w:asciiTheme="majorHAnsi" w:hAnsiTheme="majorHAnsi"/>
          <w:sz w:val="20"/>
          <w:szCs w:val="20"/>
        </w:rPr>
        <w:tab/>
      </w:r>
    </w:p>
    <w:sectPr w:rsidR="00C55560" w:rsidRPr="005F720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16BD" w14:textId="77777777" w:rsidR="00826B60" w:rsidRDefault="00826B60" w:rsidP="00036A8A">
      <w:r>
        <w:separator/>
      </w:r>
    </w:p>
  </w:endnote>
  <w:endnote w:type="continuationSeparator" w:id="0">
    <w:p w14:paraId="5C46F061" w14:textId="77777777" w:rsidR="00826B60" w:rsidRDefault="00826B6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F039" w14:textId="77777777" w:rsidR="00EC22CC" w:rsidRDefault="00EC2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4162236"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22C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0FE5" w14:textId="77777777" w:rsidR="00826B60" w:rsidRPr="00036A8A" w:rsidRDefault="00826B6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C6019A7" w14:textId="77777777" w:rsidR="00826B60" w:rsidRPr="00036A8A" w:rsidRDefault="00826B60" w:rsidP="00036A8A">
      <w:pPr>
        <w:rPr>
          <w:rFonts w:asciiTheme="majorHAnsi" w:hAnsiTheme="majorHAnsi"/>
          <w:sz w:val="16"/>
          <w:szCs w:val="16"/>
        </w:rPr>
      </w:pPr>
      <w:r w:rsidRPr="00036A8A">
        <w:rPr>
          <w:rFonts w:asciiTheme="majorHAnsi" w:hAnsiTheme="majorHAnsi"/>
          <w:sz w:val="16"/>
          <w:szCs w:val="16"/>
        </w:rPr>
        <w:separator/>
      </w:r>
    </w:p>
    <w:p w14:paraId="0DC5046C" w14:textId="77777777" w:rsidR="00826B60" w:rsidRPr="00036A8A" w:rsidRDefault="00826B6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D7A59ED" w14:textId="77777777" w:rsidR="00826B60" w:rsidRPr="0093441A" w:rsidRDefault="00826B6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29248F7" w14:textId="3BACB9EF" w:rsidR="00F66768" w:rsidRPr="00F958A9" w:rsidRDefault="005D1E82" w:rsidP="00F66768">
      <w:pPr>
        <w:pStyle w:val="FootnoteText"/>
        <w:jc w:val="both"/>
        <w:rPr>
          <w:rFonts w:ascii="Cambria" w:hAnsi="Cambria"/>
          <w:sz w:val="16"/>
          <w:szCs w:val="16"/>
        </w:rPr>
      </w:pPr>
      <w:r>
        <w:rPr>
          <w:rFonts w:ascii="Cambria" w:hAnsi="Cambria"/>
          <w:sz w:val="16"/>
          <w:szCs w:val="16"/>
        </w:rPr>
        <w:tab/>
      </w:r>
      <w:r w:rsidR="00F66768">
        <w:rPr>
          <w:rStyle w:val="FootnoteReference"/>
          <w:rFonts w:ascii="Cambria" w:hAnsi="Cambria"/>
          <w:sz w:val="16"/>
          <w:szCs w:val="16"/>
        </w:rPr>
        <w:footnoteRef/>
      </w:r>
      <w:r w:rsidR="00F66768" w:rsidRPr="00F958A9">
        <w:rPr>
          <w:rFonts w:ascii="Cambria" w:hAnsi="Cambria"/>
          <w:sz w:val="16"/>
          <w:szCs w:val="16"/>
        </w:rPr>
        <w:t xml:space="preserve"> </w:t>
      </w:r>
      <w:r w:rsidR="00F958A9" w:rsidRPr="00F958A9">
        <w:rPr>
          <w:rFonts w:ascii="Cambria" w:hAnsi="Cambria"/>
          <w:sz w:val="16"/>
          <w:szCs w:val="16"/>
        </w:rPr>
        <w:t>Hereinafter</w:t>
      </w:r>
      <w:r w:rsidR="00F66768" w:rsidRPr="00F958A9">
        <w:rPr>
          <w:rFonts w:ascii="Cambria" w:hAnsi="Cambria"/>
          <w:sz w:val="16"/>
          <w:szCs w:val="16"/>
        </w:rPr>
        <w:t xml:space="preserve"> “</w:t>
      </w:r>
      <w:r w:rsidR="00F958A9" w:rsidRPr="00F958A9">
        <w:rPr>
          <w:rFonts w:ascii="Cambria" w:hAnsi="Cambria"/>
          <w:sz w:val="16"/>
          <w:szCs w:val="16"/>
        </w:rPr>
        <w:t>the American Convention</w:t>
      </w:r>
      <w:r w:rsidR="00F66768" w:rsidRPr="00F958A9">
        <w:rPr>
          <w:rFonts w:ascii="Cambria" w:hAnsi="Cambria"/>
          <w:sz w:val="16"/>
          <w:szCs w:val="16"/>
        </w:rPr>
        <w:t>” o</w:t>
      </w:r>
      <w:r w:rsidR="00F958A9" w:rsidRPr="00F958A9">
        <w:rPr>
          <w:rFonts w:ascii="Cambria" w:hAnsi="Cambria"/>
          <w:sz w:val="16"/>
          <w:szCs w:val="16"/>
        </w:rPr>
        <w:t>r</w:t>
      </w:r>
      <w:r w:rsidR="00F66768" w:rsidRPr="00F958A9">
        <w:rPr>
          <w:rFonts w:ascii="Cambria" w:hAnsi="Cambria"/>
          <w:sz w:val="16"/>
          <w:szCs w:val="16"/>
        </w:rPr>
        <w:t xml:space="preserve"> “</w:t>
      </w:r>
      <w:r w:rsidR="00F958A9" w:rsidRPr="00F958A9">
        <w:rPr>
          <w:rFonts w:ascii="Cambria" w:hAnsi="Cambria"/>
          <w:sz w:val="16"/>
          <w:szCs w:val="16"/>
        </w:rPr>
        <w:t>the</w:t>
      </w:r>
      <w:r w:rsidR="00F66768" w:rsidRPr="00F958A9">
        <w:rPr>
          <w:rFonts w:ascii="Cambria" w:hAnsi="Cambria"/>
          <w:sz w:val="16"/>
          <w:szCs w:val="16"/>
        </w:rPr>
        <w:t xml:space="preserve"> Conven</w:t>
      </w:r>
      <w:r w:rsidR="00F958A9">
        <w:rPr>
          <w:rFonts w:ascii="Cambria" w:hAnsi="Cambria"/>
          <w:sz w:val="16"/>
          <w:szCs w:val="16"/>
        </w:rPr>
        <w:t>tio</w:t>
      </w:r>
      <w:r w:rsidR="00F66768" w:rsidRPr="00F958A9">
        <w:rPr>
          <w:rFonts w:ascii="Cambria" w:hAnsi="Cambria"/>
          <w:sz w:val="16"/>
          <w:szCs w:val="16"/>
        </w:rPr>
        <w:t>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2164AE9D" w14:textId="757DE5E3" w:rsidR="00262B4D" w:rsidRPr="00F82936" w:rsidRDefault="005D1E82" w:rsidP="00262B4D">
      <w:pPr>
        <w:pStyle w:val="FootnoteText"/>
        <w:jc w:val="both"/>
        <w:rPr>
          <w:rFonts w:asciiTheme="majorHAnsi" w:hAnsiTheme="majorHAnsi"/>
          <w:sz w:val="16"/>
          <w:szCs w:val="16"/>
        </w:rPr>
      </w:pPr>
      <w:r>
        <w:rPr>
          <w:rFonts w:asciiTheme="majorHAnsi" w:hAnsiTheme="majorHAnsi"/>
          <w:sz w:val="16"/>
          <w:szCs w:val="16"/>
        </w:rPr>
        <w:tab/>
      </w:r>
      <w:r w:rsidR="00262B4D">
        <w:rPr>
          <w:rStyle w:val="FootnoteReference"/>
          <w:rFonts w:asciiTheme="majorHAnsi" w:hAnsiTheme="majorHAnsi"/>
          <w:sz w:val="16"/>
          <w:szCs w:val="16"/>
        </w:rPr>
        <w:footnoteRef/>
      </w:r>
      <w:r w:rsidR="00262B4D" w:rsidRPr="00F82936">
        <w:rPr>
          <w:rFonts w:asciiTheme="majorHAnsi" w:hAnsiTheme="majorHAnsi"/>
          <w:sz w:val="16"/>
          <w:szCs w:val="16"/>
        </w:rPr>
        <w:t xml:space="preserve"> </w:t>
      </w:r>
      <w:r w:rsidR="00F82936" w:rsidRPr="00F82936">
        <w:rPr>
          <w:rFonts w:asciiTheme="majorHAnsi" w:hAnsiTheme="majorHAnsi"/>
          <w:sz w:val="16"/>
          <w:szCs w:val="16"/>
        </w:rPr>
        <w:t>IA</w:t>
      </w:r>
      <w:r>
        <w:rPr>
          <w:rFonts w:asciiTheme="majorHAnsi" w:hAnsiTheme="majorHAnsi"/>
          <w:sz w:val="16"/>
          <w:szCs w:val="16"/>
        </w:rPr>
        <w:t>C</w:t>
      </w:r>
      <w:r w:rsidR="00F82936" w:rsidRPr="00F82936">
        <w:rPr>
          <w:rFonts w:asciiTheme="majorHAnsi" w:hAnsiTheme="majorHAnsi"/>
          <w:sz w:val="16"/>
          <w:szCs w:val="16"/>
        </w:rPr>
        <w:t>HR</w:t>
      </w:r>
      <w:r w:rsidR="00262B4D" w:rsidRPr="00F82936">
        <w:rPr>
          <w:rFonts w:asciiTheme="majorHAnsi" w:hAnsiTheme="majorHAnsi"/>
          <w:sz w:val="16"/>
          <w:szCs w:val="16"/>
        </w:rPr>
        <w:t xml:space="preserve">, </w:t>
      </w:r>
      <w:r w:rsidR="00F82936" w:rsidRPr="00F82936">
        <w:rPr>
          <w:rFonts w:asciiTheme="majorHAnsi" w:hAnsiTheme="majorHAnsi"/>
          <w:sz w:val="16"/>
          <w:szCs w:val="16"/>
        </w:rPr>
        <w:t>Report</w:t>
      </w:r>
      <w:r w:rsidR="00262B4D" w:rsidRPr="00F82936">
        <w:rPr>
          <w:rFonts w:asciiTheme="majorHAnsi" w:hAnsiTheme="majorHAnsi"/>
          <w:sz w:val="16"/>
          <w:szCs w:val="16"/>
        </w:rPr>
        <w:t xml:space="preserve"> No. 40/05, Peti</w:t>
      </w:r>
      <w:r w:rsidR="00F82936" w:rsidRPr="00F82936">
        <w:rPr>
          <w:rFonts w:asciiTheme="majorHAnsi" w:hAnsiTheme="majorHAnsi"/>
          <w:sz w:val="16"/>
          <w:szCs w:val="16"/>
        </w:rPr>
        <w:t>tio</w:t>
      </w:r>
      <w:r w:rsidR="00262B4D" w:rsidRPr="00F82936">
        <w:rPr>
          <w:rFonts w:asciiTheme="majorHAnsi" w:hAnsiTheme="majorHAnsi"/>
          <w:sz w:val="16"/>
          <w:szCs w:val="16"/>
        </w:rPr>
        <w:t>n 12.139. Inadmis</w:t>
      </w:r>
      <w:r w:rsidR="00F82936" w:rsidRPr="00F82936">
        <w:rPr>
          <w:rFonts w:asciiTheme="majorHAnsi" w:hAnsiTheme="majorHAnsi"/>
          <w:sz w:val="16"/>
          <w:szCs w:val="16"/>
        </w:rPr>
        <w:t>s</w:t>
      </w:r>
      <w:r w:rsidR="00262B4D" w:rsidRPr="00F82936">
        <w:rPr>
          <w:rFonts w:asciiTheme="majorHAnsi" w:hAnsiTheme="majorHAnsi"/>
          <w:sz w:val="16"/>
          <w:szCs w:val="16"/>
        </w:rPr>
        <w:t>ibili</w:t>
      </w:r>
      <w:r w:rsidR="00F82936">
        <w:rPr>
          <w:rFonts w:asciiTheme="majorHAnsi" w:hAnsiTheme="majorHAnsi"/>
          <w:sz w:val="16"/>
          <w:szCs w:val="16"/>
        </w:rPr>
        <w:t>ty</w:t>
      </w:r>
      <w:r w:rsidR="00262B4D" w:rsidRPr="00F82936">
        <w:rPr>
          <w:rFonts w:asciiTheme="majorHAnsi" w:hAnsiTheme="majorHAnsi"/>
          <w:sz w:val="16"/>
          <w:szCs w:val="16"/>
        </w:rPr>
        <w:t xml:space="preserve">. </w:t>
      </w:r>
      <w:r w:rsidR="00262B4D">
        <w:rPr>
          <w:rFonts w:asciiTheme="majorHAnsi" w:hAnsiTheme="majorHAnsi"/>
          <w:sz w:val="16"/>
          <w:szCs w:val="16"/>
          <w:lang w:val="es-ES"/>
        </w:rPr>
        <w:t xml:space="preserve">José Luis </w:t>
      </w:r>
      <w:proofErr w:type="spellStart"/>
      <w:r w:rsidR="00262B4D">
        <w:rPr>
          <w:rFonts w:asciiTheme="majorHAnsi" w:hAnsiTheme="majorHAnsi"/>
          <w:sz w:val="16"/>
          <w:szCs w:val="16"/>
          <w:lang w:val="es-ES"/>
        </w:rPr>
        <w:t>Forzanni</w:t>
      </w:r>
      <w:proofErr w:type="spellEnd"/>
      <w:r w:rsidR="00262B4D">
        <w:rPr>
          <w:rFonts w:asciiTheme="majorHAnsi" w:hAnsiTheme="majorHAnsi"/>
          <w:sz w:val="16"/>
          <w:szCs w:val="16"/>
          <w:lang w:val="es-ES"/>
        </w:rPr>
        <w:t xml:space="preserve"> </w:t>
      </w:r>
      <w:proofErr w:type="spellStart"/>
      <w:r w:rsidR="00262B4D">
        <w:rPr>
          <w:rFonts w:asciiTheme="majorHAnsi" w:hAnsiTheme="majorHAnsi"/>
          <w:sz w:val="16"/>
          <w:szCs w:val="16"/>
          <w:lang w:val="es-ES"/>
        </w:rPr>
        <w:t>Ballardo</w:t>
      </w:r>
      <w:proofErr w:type="spellEnd"/>
      <w:r w:rsidR="00262B4D">
        <w:rPr>
          <w:rFonts w:asciiTheme="majorHAnsi" w:hAnsiTheme="majorHAnsi"/>
          <w:sz w:val="16"/>
          <w:szCs w:val="16"/>
          <w:lang w:val="es-ES"/>
        </w:rPr>
        <w:t xml:space="preserve">. Perú. </w:t>
      </w:r>
      <w:r w:rsidR="00F82936" w:rsidRPr="00F82936">
        <w:rPr>
          <w:rFonts w:asciiTheme="majorHAnsi" w:hAnsiTheme="majorHAnsi"/>
          <w:sz w:val="16"/>
          <w:szCs w:val="16"/>
        </w:rPr>
        <w:t>March 9</w:t>
      </w:r>
      <w:r w:rsidR="00F82936" w:rsidRPr="00F82936">
        <w:rPr>
          <w:rFonts w:asciiTheme="majorHAnsi" w:hAnsiTheme="majorHAnsi"/>
          <w:sz w:val="16"/>
          <w:szCs w:val="16"/>
          <w:vertAlign w:val="superscript"/>
        </w:rPr>
        <w:t>th</w:t>
      </w:r>
      <w:r w:rsidR="00F82936">
        <w:rPr>
          <w:rFonts w:asciiTheme="majorHAnsi" w:hAnsiTheme="majorHAnsi"/>
          <w:sz w:val="16"/>
          <w:szCs w:val="16"/>
        </w:rPr>
        <w:t xml:space="preserve"> </w:t>
      </w:r>
      <w:r w:rsidR="00262B4D" w:rsidRPr="00F82936">
        <w:rPr>
          <w:rFonts w:asciiTheme="majorHAnsi" w:hAnsiTheme="majorHAnsi"/>
          <w:sz w:val="16"/>
          <w:szCs w:val="16"/>
        </w:rPr>
        <w:t>2005, p</w:t>
      </w:r>
      <w:r w:rsidR="00F82936" w:rsidRPr="00F82936">
        <w:rPr>
          <w:rFonts w:asciiTheme="majorHAnsi" w:hAnsiTheme="majorHAnsi"/>
          <w:sz w:val="16"/>
          <w:szCs w:val="16"/>
        </w:rPr>
        <w:t>ar</w:t>
      </w:r>
      <w:r w:rsidR="00262B4D" w:rsidRPr="00F82936">
        <w:rPr>
          <w:rFonts w:asciiTheme="majorHAnsi" w:hAnsiTheme="majorHAnsi"/>
          <w:sz w:val="16"/>
          <w:szCs w:val="16"/>
        </w:rPr>
        <w:t>. 35.</w:t>
      </w:r>
      <w:r w:rsidR="00F82936" w:rsidRPr="00F82936">
        <w:rPr>
          <w:rFonts w:asciiTheme="majorHAnsi" w:hAnsiTheme="majorHAnsi"/>
          <w:sz w:val="16"/>
          <w:szCs w:val="16"/>
        </w:rPr>
        <w:t xml:space="preserve"> </w:t>
      </w:r>
    </w:p>
  </w:footnote>
  <w:footnote w:id="5">
    <w:p w14:paraId="4C296655" w14:textId="35FAF405" w:rsidR="00F82936" w:rsidRPr="005D1E82" w:rsidRDefault="005D1E82" w:rsidP="00262B4D">
      <w:pPr>
        <w:pStyle w:val="FootnoteText"/>
        <w:rPr>
          <w:rFonts w:asciiTheme="majorHAnsi" w:hAnsiTheme="majorHAnsi"/>
          <w:sz w:val="16"/>
          <w:szCs w:val="16"/>
        </w:rPr>
      </w:pPr>
      <w:r>
        <w:rPr>
          <w:rFonts w:asciiTheme="majorHAnsi" w:hAnsiTheme="majorHAnsi"/>
          <w:sz w:val="16"/>
          <w:szCs w:val="16"/>
        </w:rPr>
        <w:tab/>
      </w:r>
      <w:r w:rsidR="00262B4D">
        <w:rPr>
          <w:rStyle w:val="FootnoteReference"/>
          <w:rFonts w:asciiTheme="majorHAnsi" w:hAnsiTheme="majorHAnsi"/>
          <w:sz w:val="16"/>
          <w:szCs w:val="16"/>
        </w:rPr>
        <w:footnoteRef/>
      </w:r>
      <w:r w:rsidR="00262B4D" w:rsidRPr="005D1E82">
        <w:rPr>
          <w:rFonts w:asciiTheme="majorHAnsi" w:hAnsiTheme="majorHAnsi"/>
          <w:sz w:val="16"/>
          <w:szCs w:val="16"/>
        </w:rPr>
        <w:t xml:space="preserve"> Ley General de </w:t>
      </w:r>
      <w:proofErr w:type="spellStart"/>
      <w:r w:rsidR="00262B4D" w:rsidRPr="005D1E82">
        <w:rPr>
          <w:rFonts w:asciiTheme="majorHAnsi" w:hAnsiTheme="majorHAnsi"/>
          <w:sz w:val="16"/>
          <w:szCs w:val="16"/>
        </w:rPr>
        <w:t>Sociedades</w:t>
      </w:r>
      <w:proofErr w:type="spellEnd"/>
      <w:r w:rsidR="00262B4D" w:rsidRPr="005D1E82">
        <w:rPr>
          <w:rFonts w:asciiTheme="majorHAnsi" w:hAnsiTheme="majorHAnsi"/>
          <w:sz w:val="16"/>
          <w:szCs w:val="16"/>
        </w:rPr>
        <w:t xml:space="preserve"> No. 19.550/84</w:t>
      </w:r>
    </w:p>
  </w:footnote>
  <w:footnote w:id="6">
    <w:p w14:paraId="23FFE1D1" w14:textId="45C6C5F5" w:rsidR="0045361C" w:rsidRPr="00F958A9" w:rsidRDefault="005D1E82" w:rsidP="0045361C">
      <w:pPr>
        <w:pStyle w:val="FootnoteText"/>
        <w:jc w:val="both"/>
        <w:rPr>
          <w:rFonts w:ascii="Cambria" w:hAnsi="Cambria"/>
          <w:sz w:val="16"/>
          <w:szCs w:val="16"/>
        </w:rPr>
      </w:pPr>
      <w:r>
        <w:rPr>
          <w:rFonts w:ascii="Cambria" w:hAnsi="Cambria"/>
          <w:sz w:val="16"/>
          <w:szCs w:val="16"/>
        </w:rPr>
        <w:tab/>
      </w:r>
      <w:r w:rsidR="0045361C">
        <w:rPr>
          <w:rStyle w:val="FootnoteReference"/>
          <w:rFonts w:ascii="Cambria" w:hAnsi="Cambria"/>
          <w:sz w:val="16"/>
          <w:szCs w:val="16"/>
        </w:rPr>
        <w:footnoteRef/>
      </w:r>
      <w:r w:rsidR="0045361C" w:rsidRPr="00F958A9">
        <w:rPr>
          <w:rFonts w:ascii="Cambria" w:hAnsi="Cambria"/>
          <w:sz w:val="16"/>
          <w:szCs w:val="16"/>
        </w:rPr>
        <w:t xml:space="preserve"> Hereinafter “the American Convention” or “the Conven</w:t>
      </w:r>
      <w:r w:rsidR="0045361C">
        <w:rPr>
          <w:rFonts w:ascii="Cambria" w:hAnsi="Cambria"/>
          <w:sz w:val="16"/>
          <w:szCs w:val="16"/>
        </w:rPr>
        <w:t>tio</w:t>
      </w:r>
      <w:r w:rsidR="0045361C" w:rsidRPr="00F958A9">
        <w:rPr>
          <w:rFonts w:ascii="Cambria" w:hAnsi="Cambria"/>
          <w:sz w:val="16"/>
          <w:szCs w:val="16"/>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26B60" w:rsidP="002C1641">
    <w:pPr>
      <w:pStyle w:val="Header"/>
      <w:tabs>
        <w:tab w:val="clear" w:pos="4320"/>
        <w:tab w:val="clear" w:pos="8640"/>
      </w:tabs>
      <w:jc w:val="center"/>
      <w:rPr>
        <w:sz w:val="22"/>
        <w:szCs w:val="22"/>
      </w:rPr>
    </w:pPr>
    <w:r>
      <w:rPr>
        <w:noProof/>
        <w:sz w:val="22"/>
        <w:szCs w:val="22"/>
        <w:bdr w:val="nil"/>
      </w:rPr>
      <w:pict w14:anchorId="490F4606">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356D" w14:textId="77777777" w:rsidR="00EC22CC" w:rsidRDefault="00EC2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37C5F"/>
    <w:rsid w:val="00040C3A"/>
    <w:rsid w:val="00056018"/>
    <w:rsid w:val="00057DCF"/>
    <w:rsid w:val="000639C0"/>
    <w:rsid w:val="00063FE4"/>
    <w:rsid w:val="00070F3A"/>
    <w:rsid w:val="000716C5"/>
    <w:rsid w:val="00075E23"/>
    <w:rsid w:val="00092F32"/>
    <w:rsid w:val="0009344A"/>
    <w:rsid w:val="000972FD"/>
    <w:rsid w:val="000A575F"/>
    <w:rsid w:val="000C4365"/>
    <w:rsid w:val="000D10DB"/>
    <w:rsid w:val="000E2629"/>
    <w:rsid w:val="00124116"/>
    <w:rsid w:val="0013104F"/>
    <w:rsid w:val="00137EBA"/>
    <w:rsid w:val="00145EDC"/>
    <w:rsid w:val="00153084"/>
    <w:rsid w:val="001665DF"/>
    <w:rsid w:val="00167A34"/>
    <w:rsid w:val="001714B4"/>
    <w:rsid w:val="0018037F"/>
    <w:rsid w:val="001A5F27"/>
    <w:rsid w:val="001A65E4"/>
    <w:rsid w:val="001A7870"/>
    <w:rsid w:val="001C1B41"/>
    <w:rsid w:val="001E366B"/>
    <w:rsid w:val="001F1902"/>
    <w:rsid w:val="00204E48"/>
    <w:rsid w:val="00210E0E"/>
    <w:rsid w:val="00210F4B"/>
    <w:rsid w:val="00230163"/>
    <w:rsid w:val="0023351C"/>
    <w:rsid w:val="00247403"/>
    <w:rsid w:val="00247542"/>
    <w:rsid w:val="00257893"/>
    <w:rsid w:val="00262B4D"/>
    <w:rsid w:val="00266092"/>
    <w:rsid w:val="00266B61"/>
    <w:rsid w:val="0026712A"/>
    <w:rsid w:val="002704DB"/>
    <w:rsid w:val="002760CE"/>
    <w:rsid w:val="00294482"/>
    <w:rsid w:val="002A7A8C"/>
    <w:rsid w:val="002B7A85"/>
    <w:rsid w:val="002C1641"/>
    <w:rsid w:val="002C75EB"/>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412384"/>
    <w:rsid w:val="004162B1"/>
    <w:rsid w:val="004165C2"/>
    <w:rsid w:val="00450A4A"/>
    <w:rsid w:val="0045361C"/>
    <w:rsid w:val="004666FB"/>
    <w:rsid w:val="00466D0B"/>
    <w:rsid w:val="00467B7E"/>
    <w:rsid w:val="0048627D"/>
    <w:rsid w:val="0049419D"/>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73956"/>
    <w:rsid w:val="0057402A"/>
    <w:rsid w:val="005771D0"/>
    <w:rsid w:val="005816E5"/>
    <w:rsid w:val="0059191A"/>
    <w:rsid w:val="005921FF"/>
    <w:rsid w:val="00592718"/>
    <w:rsid w:val="005A0E3E"/>
    <w:rsid w:val="005A6D0E"/>
    <w:rsid w:val="005B222D"/>
    <w:rsid w:val="005B52B0"/>
    <w:rsid w:val="005B6806"/>
    <w:rsid w:val="005C00F9"/>
    <w:rsid w:val="005C4225"/>
    <w:rsid w:val="005D09ED"/>
    <w:rsid w:val="005D1E82"/>
    <w:rsid w:val="005F0F33"/>
    <w:rsid w:val="005F720C"/>
    <w:rsid w:val="00600DEB"/>
    <w:rsid w:val="00605DE2"/>
    <w:rsid w:val="00612CC2"/>
    <w:rsid w:val="00613027"/>
    <w:rsid w:val="00627C9F"/>
    <w:rsid w:val="006311DA"/>
    <w:rsid w:val="006311E9"/>
    <w:rsid w:val="006318B2"/>
    <w:rsid w:val="00632354"/>
    <w:rsid w:val="00642810"/>
    <w:rsid w:val="00652333"/>
    <w:rsid w:val="00653EA6"/>
    <w:rsid w:val="006614CA"/>
    <w:rsid w:val="0067118D"/>
    <w:rsid w:val="0068009E"/>
    <w:rsid w:val="00683BD0"/>
    <w:rsid w:val="006A17D2"/>
    <w:rsid w:val="006A73E6"/>
    <w:rsid w:val="006B2D5C"/>
    <w:rsid w:val="006C4EB1"/>
    <w:rsid w:val="006D4707"/>
    <w:rsid w:val="006E0166"/>
    <w:rsid w:val="006E7B34"/>
    <w:rsid w:val="00701B24"/>
    <w:rsid w:val="0071495F"/>
    <w:rsid w:val="007340B0"/>
    <w:rsid w:val="0073798E"/>
    <w:rsid w:val="00745899"/>
    <w:rsid w:val="007607C4"/>
    <w:rsid w:val="0076643F"/>
    <w:rsid w:val="00781653"/>
    <w:rsid w:val="007A2F70"/>
    <w:rsid w:val="007C2AD2"/>
    <w:rsid w:val="007C3334"/>
    <w:rsid w:val="007C52BB"/>
    <w:rsid w:val="007D2B98"/>
    <w:rsid w:val="007F196E"/>
    <w:rsid w:val="00803F1C"/>
    <w:rsid w:val="0080600E"/>
    <w:rsid w:val="0080779E"/>
    <w:rsid w:val="00817612"/>
    <w:rsid w:val="00826B60"/>
    <w:rsid w:val="00837C45"/>
    <w:rsid w:val="00853419"/>
    <w:rsid w:val="00855636"/>
    <w:rsid w:val="00897E12"/>
    <w:rsid w:val="008D43BA"/>
    <w:rsid w:val="008E3759"/>
    <w:rsid w:val="009041DC"/>
    <w:rsid w:val="009104B4"/>
    <w:rsid w:val="009228DA"/>
    <w:rsid w:val="00925FCD"/>
    <w:rsid w:val="0093441A"/>
    <w:rsid w:val="00954BF7"/>
    <w:rsid w:val="0096706E"/>
    <w:rsid w:val="00977102"/>
    <w:rsid w:val="00981FBA"/>
    <w:rsid w:val="009B381B"/>
    <w:rsid w:val="009D7611"/>
    <w:rsid w:val="009E53DE"/>
    <w:rsid w:val="009E566A"/>
    <w:rsid w:val="00A113B7"/>
    <w:rsid w:val="00A12DBC"/>
    <w:rsid w:val="00A337D8"/>
    <w:rsid w:val="00A43458"/>
    <w:rsid w:val="00A51572"/>
    <w:rsid w:val="00A528D1"/>
    <w:rsid w:val="00A6559C"/>
    <w:rsid w:val="00A66BE5"/>
    <w:rsid w:val="00AD37C1"/>
    <w:rsid w:val="00AE66EC"/>
    <w:rsid w:val="00AE6F91"/>
    <w:rsid w:val="00AF168D"/>
    <w:rsid w:val="00AF5571"/>
    <w:rsid w:val="00B06BB7"/>
    <w:rsid w:val="00B167E9"/>
    <w:rsid w:val="00B179ED"/>
    <w:rsid w:val="00B22874"/>
    <w:rsid w:val="00B314DB"/>
    <w:rsid w:val="00B31EBE"/>
    <w:rsid w:val="00B3718B"/>
    <w:rsid w:val="00B425CF"/>
    <w:rsid w:val="00B44B23"/>
    <w:rsid w:val="00B4632A"/>
    <w:rsid w:val="00B644B5"/>
    <w:rsid w:val="00B72B1F"/>
    <w:rsid w:val="00B92E49"/>
    <w:rsid w:val="00BA276C"/>
    <w:rsid w:val="00BB306F"/>
    <w:rsid w:val="00BB428C"/>
    <w:rsid w:val="00BB5B38"/>
    <w:rsid w:val="00BD232B"/>
    <w:rsid w:val="00BD2E42"/>
    <w:rsid w:val="00BD4B89"/>
    <w:rsid w:val="00C21762"/>
    <w:rsid w:val="00C24543"/>
    <w:rsid w:val="00C256A2"/>
    <w:rsid w:val="00C3492D"/>
    <w:rsid w:val="00C524C3"/>
    <w:rsid w:val="00C540D5"/>
    <w:rsid w:val="00C55560"/>
    <w:rsid w:val="00C66B72"/>
    <w:rsid w:val="00C84EC7"/>
    <w:rsid w:val="00C9567A"/>
    <w:rsid w:val="00CA6577"/>
    <w:rsid w:val="00CB2660"/>
    <w:rsid w:val="00CC5E90"/>
    <w:rsid w:val="00CD046C"/>
    <w:rsid w:val="00CE4A3E"/>
    <w:rsid w:val="00CE5199"/>
    <w:rsid w:val="00CE66D5"/>
    <w:rsid w:val="00D109B0"/>
    <w:rsid w:val="00D34786"/>
    <w:rsid w:val="00D40A1E"/>
    <w:rsid w:val="00D533C0"/>
    <w:rsid w:val="00D712D3"/>
    <w:rsid w:val="00D71422"/>
    <w:rsid w:val="00D7145E"/>
    <w:rsid w:val="00D716EC"/>
    <w:rsid w:val="00D75084"/>
    <w:rsid w:val="00D7558D"/>
    <w:rsid w:val="00D81D92"/>
    <w:rsid w:val="00D93446"/>
    <w:rsid w:val="00DA7B5F"/>
    <w:rsid w:val="00DC7B14"/>
    <w:rsid w:val="00DF078B"/>
    <w:rsid w:val="00DF350D"/>
    <w:rsid w:val="00E227C1"/>
    <w:rsid w:val="00E414DE"/>
    <w:rsid w:val="00E43157"/>
    <w:rsid w:val="00E47F3D"/>
    <w:rsid w:val="00E533FF"/>
    <w:rsid w:val="00E705BB"/>
    <w:rsid w:val="00E709B3"/>
    <w:rsid w:val="00E7588C"/>
    <w:rsid w:val="00E850B6"/>
    <w:rsid w:val="00E8789F"/>
    <w:rsid w:val="00E97B71"/>
    <w:rsid w:val="00EA4F6B"/>
    <w:rsid w:val="00EB39BE"/>
    <w:rsid w:val="00EB454D"/>
    <w:rsid w:val="00EC22CC"/>
    <w:rsid w:val="00ED0D1B"/>
    <w:rsid w:val="00ED69EC"/>
    <w:rsid w:val="00EE3522"/>
    <w:rsid w:val="00EE4CF3"/>
    <w:rsid w:val="00EF619B"/>
    <w:rsid w:val="00F00B55"/>
    <w:rsid w:val="00F1380F"/>
    <w:rsid w:val="00F14F0E"/>
    <w:rsid w:val="00F15A3B"/>
    <w:rsid w:val="00F24C29"/>
    <w:rsid w:val="00F253CC"/>
    <w:rsid w:val="00F42B71"/>
    <w:rsid w:val="00F56BA5"/>
    <w:rsid w:val="00F621C3"/>
    <w:rsid w:val="00F644E6"/>
    <w:rsid w:val="00F65EFC"/>
    <w:rsid w:val="00F65F5D"/>
    <w:rsid w:val="00F66768"/>
    <w:rsid w:val="00F82936"/>
    <w:rsid w:val="00F958A9"/>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333">
      <w:bodyDiv w:val="1"/>
      <w:marLeft w:val="0"/>
      <w:marRight w:val="0"/>
      <w:marTop w:val="0"/>
      <w:marBottom w:val="0"/>
      <w:divBdr>
        <w:top w:val="none" w:sz="0" w:space="0" w:color="auto"/>
        <w:left w:val="none" w:sz="0" w:space="0" w:color="auto"/>
        <w:bottom w:val="none" w:sz="0" w:space="0" w:color="auto"/>
        <w:right w:val="none" w:sz="0" w:space="0" w:color="auto"/>
      </w:divBdr>
    </w:div>
    <w:div w:id="870797746">
      <w:bodyDiv w:val="1"/>
      <w:marLeft w:val="0"/>
      <w:marRight w:val="0"/>
      <w:marTop w:val="0"/>
      <w:marBottom w:val="0"/>
      <w:divBdr>
        <w:top w:val="none" w:sz="0" w:space="0" w:color="auto"/>
        <w:left w:val="none" w:sz="0" w:space="0" w:color="auto"/>
        <w:bottom w:val="none" w:sz="0" w:space="0" w:color="auto"/>
        <w:right w:val="none" w:sz="0" w:space="0" w:color="auto"/>
      </w:divBdr>
    </w:div>
    <w:div w:id="988823043">
      <w:bodyDiv w:val="1"/>
      <w:marLeft w:val="0"/>
      <w:marRight w:val="0"/>
      <w:marTop w:val="0"/>
      <w:marBottom w:val="0"/>
      <w:divBdr>
        <w:top w:val="none" w:sz="0" w:space="0" w:color="auto"/>
        <w:left w:val="none" w:sz="0" w:space="0" w:color="auto"/>
        <w:bottom w:val="none" w:sz="0" w:space="0" w:color="auto"/>
        <w:right w:val="none" w:sz="0" w:space="0" w:color="auto"/>
      </w:divBdr>
    </w:div>
    <w:div w:id="1058280073">
      <w:bodyDiv w:val="1"/>
      <w:marLeft w:val="0"/>
      <w:marRight w:val="0"/>
      <w:marTop w:val="0"/>
      <w:marBottom w:val="0"/>
      <w:divBdr>
        <w:top w:val="none" w:sz="0" w:space="0" w:color="auto"/>
        <w:left w:val="none" w:sz="0" w:space="0" w:color="auto"/>
        <w:bottom w:val="none" w:sz="0" w:space="0" w:color="auto"/>
        <w:right w:val="none" w:sz="0" w:space="0" w:color="auto"/>
      </w:divBdr>
    </w:div>
    <w:div w:id="1479685044">
      <w:bodyDiv w:val="1"/>
      <w:marLeft w:val="0"/>
      <w:marRight w:val="0"/>
      <w:marTop w:val="0"/>
      <w:marBottom w:val="0"/>
      <w:divBdr>
        <w:top w:val="none" w:sz="0" w:space="0" w:color="auto"/>
        <w:left w:val="none" w:sz="0" w:space="0" w:color="auto"/>
        <w:bottom w:val="none" w:sz="0" w:space="0" w:color="auto"/>
        <w:right w:val="none" w:sz="0" w:space="0" w:color="auto"/>
      </w:divBdr>
    </w:div>
    <w:div w:id="15545846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788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38117F"/>
    <w:rsid w:val="003A3F65"/>
    <w:rsid w:val="004108B1"/>
    <w:rsid w:val="00562AB7"/>
    <w:rsid w:val="005C5360"/>
    <w:rsid w:val="006769A8"/>
    <w:rsid w:val="00733948"/>
    <w:rsid w:val="00AB44F1"/>
    <w:rsid w:val="00E715BD"/>
    <w:rsid w:val="00E94C4C"/>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9E32-4B39-4E0A-9786-930636DB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11850</Characters>
  <Application>Microsoft Office Word</Application>
  <DocSecurity>0</DocSecurity>
  <Lines>215</Lines>
  <Paragraphs>59</Paragraphs>
  <ScaleCrop>false</ScaleCrop>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130/20</dc:title>
  <dc:creator/>
  <cp:lastModifiedBy/>
  <cp:revision>1</cp:revision>
  <dcterms:created xsi:type="dcterms:W3CDTF">2020-07-13T14:18:00Z</dcterms:created>
  <dcterms:modified xsi:type="dcterms:W3CDTF">2020-07-13T14:18:00Z</dcterms:modified>
</cp:coreProperties>
</file>