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FB3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125D6" w14:textId="4DED68C5" w:rsidR="00B66BB9" w:rsidRPr="005C76AA" w:rsidRDefault="002D328F" w:rsidP="00B66BB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No</w:t>
                            </w:r>
                            <w:r w:rsidR="00B66BB9" w:rsidRPr="005C76AA">
                              <w:rPr>
                                <w:rFonts w:asciiTheme="majorHAnsi" w:hAnsiTheme="majorHAnsi" w:cs="Arial"/>
                                <w:b/>
                                <w:bCs/>
                                <w:color w:val="0D0D0D" w:themeColor="text1" w:themeTint="F2"/>
                                <w:sz w:val="36"/>
                                <w:szCs w:val="22"/>
                              </w:rPr>
                              <w:t xml:space="preserve">. </w:t>
                            </w:r>
                            <w:r w:rsidR="00253777">
                              <w:rPr>
                                <w:rFonts w:asciiTheme="majorHAnsi" w:hAnsiTheme="majorHAnsi" w:cs="Arial"/>
                                <w:b/>
                                <w:bCs/>
                                <w:color w:val="0D0D0D" w:themeColor="text1" w:themeTint="F2"/>
                                <w:sz w:val="36"/>
                                <w:szCs w:val="22"/>
                              </w:rPr>
                              <w:t>77</w:t>
                            </w:r>
                            <w:r w:rsidR="00B66BB9" w:rsidRPr="005C76AA">
                              <w:rPr>
                                <w:rFonts w:asciiTheme="majorHAnsi" w:hAnsiTheme="majorHAnsi" w:cs="Arial"/>
                                <w:b/>
                                <w:bCs/>
                                <w:color w:val="0D0D0D" w:themeColor="text1" w:themeTint="F2"/>
                                <w:sz w:val="36"/>
                                <w:szCs w:val="22"/>
                              </w:rPr>
                              <w:t>/19</w:t>
                            </w:r>
                          </w:p>
                          <w:p w14:paraId="28857948" w14:textId="77777777" w:rsidR="00B66BB9" w:rsidRPr="005C76AA" w:rsidRDefault="00B66BB9" w:rsidP="00B66BB9">
                            <w:pPr>
                              <w:spacing w:line="276" w:lineRule="auto"/>
                              <w:rPr>
                                <w:rFonts w:asciiTheme="majorHAnsi" w:hAnsiTheme="majorHAnsi" w:cs="Arial"/>
                                <w:b/>
                                <w:color w:val="0D0D0D" w:themeColor="text1" w:themeTint="F2"/>
                                <w:sz w:val="36"/>
                                <w:szCs w:val="22"/>
                              </w:rPr>
                            </w:pPr>
                            <w:r w:rsidRPr="005C76AA">
                              <w:rPr>
                                <w:rFonts w:asciiTheme="majorHAnsi" w:hAnsiTheme="majorHAnsi" w:cs="Arial"/>
                                <w:b/>
                                <w:color w:val="0D0D0D" w:themeColor="text1" w:themeTint="F2"/>
                                <w:sz w:val="36"/>
                                <w:szCs w:val="22"/>
                              </w:rPr>
                              <w:t xml:space="preserve">PETITION 74-08 </w:t>
                            </w:r>
                          </w:p>
                          <w:p w14:paraId="238A806C" w14:textId="77777777" w:rsidR="00B66BB9" w:rsidRPr="005C76AA" w:rsidRDefault="00B66BB9" w:rsidP="00B66BB9">
                            <w:pPr>
                              <w:spacing w:line="276" w:lineRule="auto"/>
                              <w:rPr>
                                <w:rFonts w:asciiTheme="majorHAnsi" w:hAnsiTheme="majorHAnsi" w:cs="Arial"/>
                                <w:color w:val="0D0D0D" w:themeColor="text1" w:themeTint="F2"/>
                                <w:szCs w:val="22"/>
                              </w:rPr>
                            </w:pPr>
                            <w:r w:rsidRPr="005C76AA">
                              <w:rPr>
                                <w:rFonts w:asciiTheme="majorHAnsi" w:hAnsiTheme="majorHAnsi" w:cs="Arial"/>
                                <w:color w:val="0D0D0D" w:themeColor="text1" w:themeTint="F2"/>
                                <w:szCs w:val="22"/>
                              </w:rPr>
                              <w:t xml:space="preserve">REPORT ON ADMISSIBILITY </w:t>
                            </w:r>
                          </w:p>
                          <w:p w14:paraId="136D6ABB" w14:textId="77777777" w:rsidR="00B66BB9" w:rsidRPr="005C76AA" w:rsidRDefault="00B66BB9" w:rsidP="00B66BB9">
                            <w:pPr>
                              <w:spacing w:line="276" w:lineRule="auto"/>
                              <w:rPr>
                                <w:rFonts w:asciiTheme="majorHAnsi" w:hAnsiTheme="majorHAnsi" w:cs="Arial"/>
                                <w:color w:val="0D0D0D" w:themeColor="text1" w:themeTint="F2"/>
                                <w:szCs w:val="22"/>
                              </w:rPr>
                            </w:pPr>
                            <w:bookmarkStart w:id="0" w:name="_ftnref1"/>
                          </w:p>
                          <w:p w14:paraId="67A443F3" w14:textId="77777777" w:rsidR="00B66BB9" w:rsidRPr="0010736F" w:rsidRDefault="00B66BB9" w:rsidP="00B66BB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CLAUDIO ROBERTO FOSSATI</w:t>
                            </w:r>
                          </w:p>
                          <w:bookmarkEnd w:id="0"/>
                          <w:p w14:paraId="23CFAE13" w14:textId="77777777" w:rsidR="00B66BB9" w:rsidRPr="0010736F" w:rsidRDefault="00B66BB9" w:rsidP="00B66BB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7155DED9" w14:textId="77777777" w:rsidR="00B66BB9" w:rsidRPr="00AE5488" w:rsidRDefault="00B66BB9" w:rsidP="00B66BB9">
                            <w:pPr>
                              <w:rPr>
                                <w:color w:val="0D0D0D" w:themeColor="text1" w:themeTint="F2"/>
                                <w:lang w:val="es-ES_tradnl"/>
                              </w:rPr>
                            </w:pPr>
                          </w:p>
                          <w:p w14:paraId="065323C5" w14:textId="77777777" w:rsidR="00B66BB9" w:rsidRDefault="00B66BB9" w:rsidP="00B66BB9"/>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03125D6" w14:textId="4DED68C5" w:rsidR="00B66BB9" w:rsidRPr="005C76AA" w:rsidRDefault="002D328F" w:rsidP="00B66BB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No</w:t>
                      </w:r>
                      <w:r w:rsidR="00B66BB9" w:rsidRPr="005C76AA">
                        <w:rPr>
                          <w:rFonts w:asciiTheme="majorHAnsi" w:hAnsiTheme="majorHAnsi" w:cs="Arial"/>
                          <w:b/>
                          <w:bCs/>
                          <w:color w:val="0D0D0D" w:themeColor="text1" w:themeTint="F2"/>
                          <w:sz w:val="36"/>
                          <w:szCs w:val="22"/>
                        </w:rPr>
                        <w:t xml:space="preserve">. </w:t>
                      </w:r>
                      <w:r w:rsidR="00253777">
                        <w:rPr>
                          <w:rFonts w:asciiTheme="majorHAnsi" w:hAnsiTheme="majorHAnsi" w:cs="Arial"/>
                          <w:b/>
                          <w:bCs/>
                          <w:color w:val="0D0D0D" w:themeColor="text1" w:themeTint="F2"/>
                          <w:sz w:val="36"/>
                          <w:szCs w:val="22"/>
                        </w:rPr>
                        <w:t>77</w:t>
                      </w:r>
                      <w:r w:rsidR="00B66BB9" w:rsidRPr="005C76AA">
                        <w:rPr>
                          <w:rFonts w:asciiTheme="majorHAnsi" w:hAnsiTheme="majorHAnsi" w:cs="Arial"/>
                          <w:b/>
                          <w:bCs/>
                          <w:color w:val="0D0D0D" w:themeColor="text1" w:themeTint="F2"/>
                          <w:sz w:val="36"/>
                          <w:szCs w:val="22"/>
                        </w:rPr>
                        <w:t>/19</w:t>
                      </w:r>
                    </w:p>
                    <w:p w14:paraId="28857948" w14:textId="77777777" w:rsidR="00B66BB9" w:rsidRPr="005C76AA" w:rsidRDefault="00B66BB9" w:rsidP="00B66BB9">
                      <w:pPr>
                        <w:spacing w:line="276" w:lineRule="auto"/>
                        <w:rPr>
                          <w:rFonts w:asciiTheme="majorHAnsi" w:hAnsiTheme="majorHAnsi" w:cs="Arial"/>
                          <w:b/>
                          <w:color w:val="0D0D0D" w:themeColor="text1" w:themeTint="F2"/>
                          <w:sz w:val="36"/>
                          <w:szCs w:val="22"/>
                        </w:rPr>
                      </w:pPr>
                      <w:r w:rsidRPr="005C76AA">
                        <w:rPr>
                          <w:rFonts w:asciiTheme="majorHAnsi" w:hAnsiTheme="majorHAnsi" w:cs="Arial"/>
                          <w:b/>
                          <w:color w:val="0D0D0D" w:themeColor="text1" w:themeTint="F2"/>
                          <w:sz w:val="36"/>
                          <w:szCs w:val="22"/>
                        </w:rPr>
                        <w:t xml:space="preserve">PETITION 74-08 </w:t>
                      </w:r>
                    </w:p>
                    <w:p w14:paraId="238A806C" w14:textId="77777777" w:rsidR="00B66BB9" w:rsidRPr="005C76AA" w:rsidRDefault="00B66BB9" w:rsidP="00B66BB9">
                      <w:pPr>
                        <w:spacing w:line="276" w:lineRule="auto"/>
                        <w:rPr>
                          <w:rFonts w:asciiTheme="majorHAnsi" w:hAnsiTheme="majorHAnsi" w:cs="Arial"/>
                          <w:color w:val="0D0D0D" w:themeColor="text1" w:themeTint="F2"/>
                          <w:szCs w:val="22"/>
                        </w:rPr>
                      </w:pPr>
                      <w:r w:rsidRPr="005C76AA">
                        <w:rPr>
                          <w:rFonts w:asciiTheme="majorHAnsi" w:hAnsiTheme="majorHAnsi" w:cs="Arial"/>
                          <w:color w:val="0D0D0D" w:themeColor="text1" w:themeTint="F2"/>
                          <w:szCs w:val="22"/>
                        </w:rPr>
                        <w:t xml:space="preserve">REPORT ON ADMISSIBILITY </w:t>
                      </w:r>
                    </w:p>
                    <w:p w14:paraId="136D6ABB" w14:textId="77777777" w:rsidR="00B66BB9" w:rsidRPr="005C76AA" w:rsidRDefault="00B66BB9" w:rsidP="00B66BB9">
                      <w:pPr>
                        <w:spacing w:line="276" w:lineRule="auto"/>
                        <w:rPr>
                          <w:rFonts w:asciiTheme="majorHAnsi" w:hAnsiTheme="majorHAnsi" w:cs="Arial"/>
                          <w:color w:val="0D0D0D" w:themeColor="text1" w:themeTint="F2"/>
                          <w:szCs w:val="22"/>
                        </w:rPr>
                      </w:pPr>
                      <w:bookmarkStart w:id="1" w:name="_ftnref1"/>
                    </w:p>
                    <w:p w14:paraId="67A443F3" w14:textId="77777777" w:rsidR="00B66BB9" w:rsidRPr="0010736F" w:rsidRDefault="00B66BB9" w:rsidP="00B66BB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CLAUDIO ROBERTO FOSSATI</w:t>
                      </w:r>
                    </w:p>
                    <w:bookmarkEnd w:id="1"/>
                    <w:p w14:paraId="23CFAE13" w14:textId="77777777" w:rsidR="00B66BB9" w:rsidRPr="0010736F" w:rsidRDefault="00B66BB9" w:rsidP="00B66BB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7155DED9" w14:textId="77777777" w:rsidR="00B66BB9" w:rsidRPr="00AE5488" w:rsidRDefault="00B66BB9" w:rsidP="00B66BB9">
                      <w:pPr>
                        <w:rPr>
                          <w:color w:val="0D0D0D" w:themeColor="text1" w:themeTint="F2"/>
                          <w:lang w:val="es-ES_tradnl"/>
                        </w:rPr>
                      </w:pPr>
                    </w:p>
                    <w:p w14:paraId="065323C5" w14:textId="77777777" w:rsidR="00B66BB9" w:rsidRDefault="00B66BB9" w:rsidP="00B66BB9"/>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16AC4E06" w:rsidR="00627C9F" w:rsidRPr="00253777" w:rsidRDefault="009E566A" w:rsidP="009E566A">
                            <w:pPr>
                              <w:jc w:val="right"/>
                              <w:rPr>
                                <w:rFonts w:asciiTheme="minorHAnsi" w:hAnsiTheme="minorHAnsi"/>
                                <w:color w:val="FFFFFF" w:themeColor="background1"/>
                                <w:sz w:val="22"/>
                              </w:rPr>
                            </w:pPr>
                            <w:r w:rsidRPr="00253777">
                              <w:rPr>
                                <w:rFonts w:asciiTheme="minorHAnsi" w:hAnsiTheme="minorHAnsi"/>
                                <w:color w:val="FFFFFF" w:themeColor="background1"/>
                                <w:sz w:val="22"/>
                              </w:rPr>
                              <w:t>OEA/Ser.L/V/II.</w:t>
                            </w:r>
                          </w:p>
                          <w:p w14:paraId="10E5837E" w14:textId="12F40201" w:rsidR="00627C9F" w:rsidRPr="00253777" w:rsidRDefault="00CA6577" w:rsidP="009E566A">
                            <w:pPr>
                              <w:jc w:val="right"/>
                              <w:rPr>
                                <w:rFonts w:asciiTheme="minorHAnsi" w:hAnsiTheme="minorHAnsi"/>
                                <w:color w:val="FFFFFF" w:themeColor="background1"/>
                                <w:sz w:val="22"/>
                              </w:rPr>
                            </w:pPr>
                            <w:r w:rsidRPr="00253777">
                              <w:rPr>
                                <w:rFonts w:asciiTheme="minorHAnsi" w:hAnsiTheme="minorHAnsi"/>
                                <w:color w:val="FFFFFF" w:themeColor="background1"/>
                                <w:sz w:val="22"/>
                              </w:rPr>
                              <w:t xml:space="preserve">Doc. </w:t>
                            </w:r>
                            <w:r w:rsidR="00253777" w:rsidRPr="00253777">
                              <w:rPr>
                                <w:rFonts w:asciiTheme="minorHAnsi" w:hAnsiTheme="minorHAnsi"/>
                                <w:color w:val="FFFFFF" w:themeColor="background1"/>
                                <w:sz w:val="22"/>
                              </w:rPr>
                              <w:t>8</w:t>
                            </w:r>
                            <w:r w:rsidR="00253777">
                              <w:rPr>
                                <w:rFonts w:asciiTheme="minorHAnsi" w:hAnsiTheme="minorHAnsi"/>
                                <w:color w:val="FFFFFF" w:themeColor="background1"/>
                                <w:sz w:val="22"/>
                              </w:rPr>
                              <w:t>6</w:t>
                            </w:r>
                          </w:p>
                          <w:p w14:paraId="4FF22967" w14:textId="3DFF81FD" w:rsidR="00627C9F" w:rsidRPr="00253777" w:rsidRDefault="007A6257" w:rsidP="009E566A">
                            <w:pPr>
                              <w:jc w:val="right"/>
                              <w:rPr>
                                <w:rFonts w:asciiTheme="minorHAnsi" w:hAnsiTheme="minorHAnsi"/>
                                <w:color w:val="FFFFFF" w:themeColor="background1"/>
                                <w:sz w:val="22"/>
                              </w:rPr>
                            </w:pPr>
                            <w:r>
                              <w:rPr>
                                <w:rFonts w:asciiTheme="minorHAnsi" w:hAnsiTheme="minorHAnsi"/>
                                <w:color w:val="FFFFFF" w:themeColor="background1"/>
                                <w:sz w:val="22"/>
                              </w:rPr>
                              <w:t>28</w:t>
                            </w:r>
                            <w:r w:rsidR="00253777">
                              <w:rPr>
                                <w:rFonts w:asciiTheme="minorHAnsi" w:hAnsiTheme="minorHAnsi"/>
                                <w:color w:val="FFFFFF" w:themeColor="background1"/>
                                <w:sz w:val="22"/>
                              </w:rPr>
                              <w:t xml:space="preserve"> May</w:t>
                            </w:r>
                            <w:r w:rsidR="000C4365" w:rsidRPr="00253777">
                              <w:rPr>
                                <w:rFonts w:asciiTheme="minorHAnsi" w:hAnsiTheme="minorHAnsi"/>
                                <w:color w:val="FFFFFF" w:themeColor="background1"/>
                                <w:sz w:val="22"/>
                              </w:rPr>
                              <w:t xml:space="preserve"> </w:t>
                            </w:r>
                            <w:r w:rsidR="00F42B71" w:rsidRPr="00253777">
                              <w:rPr>
                                <w:rFonts w:asciiTheme="minorHAnsi" w:hAnsiTheme="minorHAnsi"/>
                                <w:color w:val="FFFFFF" w:themeColor="background1"/>
                                <w:sz w:val="22"/>
                              </w:rPr>
                              <w:t>20</w:t>
                            </w:r>
                            <w:r w:rsidR="00B66BB9" w:rsidRPr="00253777">
                              <w:rPr>
                                <w:rFonts w:asciiTheme="minorHAnsi" w:hAnsiTheme="minorHAnsi"/>
                                <w:color w:val="FFFFFF" w:themeColor="background1"/>
                                <w:sz w:val="22"/>
                              </w:rPr>
                              <w:t>19</w:t>
                            </w:r>
                          </w:p>
                          <w:p w14:paraId="182B3835" w14:textId="01D215AA" w:rsidR="00627C9F" w:rsidRPr="004B7EB6" w:rsidRDefault="00627C9F" w:rsidP="009E566A">
                            <w:pPr>
                              <w:jc w:val="right"/>
                              <w:rPr>
                                <w:rFonts w:asciiTheme="minorHAnsi" w:hAnsiTheme="minorHAnsi"/>
                                <w:color w:val="FFFFFF" w:themeColor="background1"/>
                                <w:sz w:val="22"/>
                              </w:rPr>
                            </w:pPr>
                            <w:r w:rsidRPr="00253777">
                              <w:rPr>
                                <w:rFonts w:asciiTheme="minorHAnsi" w:hAnsiTheme="minorHAnsi"/>
                                <w:color w:val="FFFFFF" w:themeColor="background1"/>
                                <w:sz w:val="22"/>
                              </w:rPr>
                              <w:t>Original:</w:t>
                            </w:r>
                            <w:r w:rsidR="002C1641" w:rsidRPr="00253777">
                              <w:rPr>
                                <w:rFonts w:asciiTheme="minorHAnsi" w:hAnsiTheme="minorHAnsi"/>
                                <w:color w:val="FFFFFF" w:themeColor="background1"/>
                                <w:sz w:val="22"/>
                              </w:rPr>
                              <w:t xml:space="preserve"> </w:t>
                            </w:r>
                            <w:r w:rsidR="00F42B71" w:rsidRPr="0025377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16AC4E06" w:rsidR="00627C9F" w:rsidRPr="00253777" w:rsidRDefault="009E566A" w:rsidP="009E566A">
                      <w:pPr>
                        <w:jc w:val="right"/>
                        <w:rPr>
                          <w:rFonts w:asciiTheme="minorHAnsi" w:hAnsiTheme="minorHAnsi"/>
                          <w:color w:val="FFFFFF" w:themeColor="background1"/>
                          <w:sz w:val="22"/>
                        </w:rPr>
                      </w:pPr>
                      <w:r w:rsidRPr="00253777">
                        <w:rPr>
                          <w:rFonts w:asciiTheme="minorHAnsi" w:hAnsiTheme="minorHAnsi"/>
                          <w:color w:val="FFFFFF" w:themeColor="background1"/>
                          <w:sz w:val="22"/>
                        </w:rPr>
                        <w:t>OEA/Ser.L/V/II.</w:t>
                      </w:r>
                    </w:p>
                    <w:p w14:paraId="10E5837E" w14:textId="12F40201" w:rsidR="00627C9F" w:rsidRPr="00253777" w:rsidRDefault="00CA6577" w:rsidP="009E566A">
                      <w:pPr>
                        <w:jc w:val="right"/>
                        <w:rPr>
                          <w:rFonts w:asciiTheme="minorHAnsi" w:hAnsiTheme="minorHAnsi"/>
                          <w:color w:val="FFFFFF" w:themeColor="background1"/>
                          <w:sz w:val="22"/>
                        </w:rPr>
                      </w:pPr>
                      <w:r w:rsidRPr="00253777">
                        <w:rPr>
                          <w:rFonts w:asciiTheme="minorHAnsi" w:hAnsiTheme="minorHAnsi"/>
                          <w:color w:val="FFFFFF" w:themeColor="background1"/>
                          <w:sz w:val="22"/>
                        </w:rPr>
                        <w:t xml:space="preserve">Doc. </w:t>
                      </w:r>
                      <w:r w:rsidR="00253777" w:rsidRPr="00253777">
                        <w:rPr>
                          <w:rFonts w:asciiTheme="minorHAnsi" w:hAnsiTheme="minorHAnsi"/>
                          <w:color w:val="FFFFFF" w:themeColor="background1"/>
                          <w:sz w:val="22"/>
                        </w:rPr>
                        <w:t>8</w:t>
                      </w:r>
                      <w:r w:rsidR="00253777">
                        <w:rPr>
                          <w:rFonts w:asciiTheme="minorHAnsi" w:hAnsiTheme="minorHAnsi"/>
                          <w:color w:val="FFFFFF" w:themeColor="background1"/>
                          <w:sz w:val="22"/>
                        </w:rPr>
                        <w:t>6</w:t>
                      </w:r>
                    </w:p>
                    <w:p w14:paraId="4FF22967" w14:textId="3DFF81FD" w:rsidR="00627C9F" w:rsidRPr="00253777" w:rsidRDefault="007A6257" w:rsidP="009E566A">
                      <w:pPr>
                        <w:jc w:val="right"/>
                        <w:rPr>
                          <w:rFonts w:asciiTheme="minorHAnsi" w:hAnsiTheme="minorHAnsi"/>
                          <w:color w:val="FFFFFF" w:themeColor="background1"/>
                          <w:sz w:val="22"/>
                        </w:rPr>
                      </w:pPr>
                      <w:r>
                        <w:rPr>
                          <w:rFonts w:asciiTheme="minorHAnsi" w:hAnsiTheme="minorHAnsi"/>
                          <w:color w:val="FFFFFF" w:themeColor="background1"/>
                          <w:sz w:val="22"/>
                        </w:rPr>
                        <w:t>28</w:t>
                      </w:r>
                      <w:r w:rsidR="00253777">
                        <w:rPr>
                          <w:rFonts w:asciiTheme="minorHAnsi" w:hAnsiTheme="minorHAnsi"/>
                          <w:color w:val="FFFFFF" w:themeColor="background1"/>
                          <w:sz w:val="22"/>
                        </w:rPr>
                        <w:t xml:space="preserve"> May</w:t>
                      </w:r>
                      <w:r w:rsidR="000C4365" w:rsidRPr="00253777">
                        <w:rPr>
                          <w:rFonts w:asciiTheme="minorHAnsi" w:hAnsiTheme="minorHAnsi"/>
                          <w:color w:val="FFFFFF" w:themeColor="background1"/>
                          <w:sz w:val="22"/>
                        </w:rPr>
                        <w:t xml:space="preserve"> </w:t>
                      </w:r>
                      <w:r w:rsidR="00F42B71" w:rsidRPr="00253777">
                        <w:rPr>
                          <w:rFonts w:asciiTheme="minorHAnsi" w:hAnsiTheme="minorHAnsi"/>
                          <w:color w:val="FFFFFF" w:themeColor="background1"/>
                          <w:sz w:val="22"/>
                        </w:rPr>
                        <w:t>20</w:t>
                      </w:r>
                      <w:r w:rsidR="00B66BB9" w:rsidRPr="00253777">
                        <w:rPr>
                          <w:rFonts w:asciiTheme="minorHAnsi" w:hAnsiTheme="minorHAnsi"/>
                          <w:color w:val="FFFFFF" w:themeColor="background1"/>
                          <w:sz w:val="22"/>
                        </w:rPr>
                        <w:t>19</w:t>
                      </w:r>
                    </w:p>
                    <w:p w14:paraId="182B3835" w14:textId="01D215AA" w:rsidR="00627C9F" w:rsidRPr="004B7EB6" w:rsidRDefault="00627C9F" w:rsidP="009E566A">
                      <w:pPr>
                        <w:jc w:val="right"/>
                        <w:rPr>
                          <w:rFonts w:asciiTheme="minorHAnsi" w:hAnsiTheme="minorHAnsi"/>
                          <w:color w:val="FFFFFF" w:themeColor="background1"/>
                          <w:sz w:val="22"/>
                        </w:rPr>
                      </w:pPr>
                      <w:r w:rsidRPr="00253777">
                        <w:rPr>
                          <w:rFonts w:asciiTheme="minorHAnsi" w:hAnsiTheme="minorHAnsi"/>
                          <w:color w:val="FFFFFF" w:themeColor="background1"/>
                          <w:sz w:val="22"/>
                        </w:rPr>
                        <w:t>Original:</w:t>
                      </w:r>
                      <w:r w:rsidR="002C1641" w:rsidRPr="00253777">
                        <w:rPr>
                          <w:rFonts w:asciiTheme="minorHAnsi" w:hAnsiTheme="minorHAnsi"/>
                          <w:color w:val="FFFFFF" w:themeColor="background1"/>
                          <w:sz w:val="22"/>
                        </w:rPr>
                        <w:t xml:space="preserve"> </w:t>
                      </w:r>
                      <w:r w:rsidR="00F42B71" w:rsidRPr="00253777">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2" w:name="_GoBack"/>
      <w:bookmarkEnd w:id="2"/>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3EE5E8E3" w:rsidR="00D514D0" w:rsidRPr="00D514D0" w:rsidRDefault="002D328F" w:rsidP="00D514D0">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Pr="00D514D0">
                              <w:rPr>
                                <w:rFonts w:asciiTheme="majorHAnsi" w:hAnsiTheme="majorHAnsi"/>
                                <w:color w:val="0D0D0D" w:themeColor="text1" w:themeTint="F2"/>
                                <w:sz w:val="18"/>
                                <w:szCs w:val="22"/>
                              </w:rPr>
                              <w:t xml:space="preserve">pproved </w:t>
                            </w:r>
                            <w:r w:rsidR="00D514D0" w:rsidRPr="00D514D0">
                              <w:rPr>
                                <w:rFonts w:asciiTheme="majorHAnsi" w:hAnsiTheme="majorHAnsi"/>
                                <w:color w:val="0D0D0D" w:themeColor="text1" w:themeTint="F2"/>
                                <w:sz w:val="18"/>
                                <w:szCs w:val="22"/>
                              </w:rPr>
                              <w:t xml:space="preserve">Electronically by the Commission on </w:t>
                            </w:r>
                            <w:r w:rsidR="00253777">
                              <w:rPr>
                                <w:rFonts w:asciiTheme="majorHAnsi" w:hAnsiTheme="majorHAnsi"/>
                                <w:color w:val="0D0D0D" w:themeColor="text1" w:themeTint="F2"/>
                                <w:sz w:val="18"/>
                                <w:szCs w:val="22"/>
                              </w:rPr>
                              <w:t xml:space="preserve">May </w:t>
                            </w:r>
                            <w:r w:rsidR="007A6257">
                              <w:rPr>
                                <w:rFonts w:asciiTheme="majorHAnsi" w:hAnsiTheme="majorHAnsi"/>
                                <w:color w:val="0D0D0D" w:themeColor="text1" w:themeTint="F2"/>
                                <w:sz w:val="18"/>
                                <w:szCs w:val="22"/>
                              </w:rPr>
                              <w:t>28</w:t>
                            </w:r>
                            <w:r w:rsidR="00D514D0" w:rsidRPr="00D514D0">
                              <w:rPr>
                                <w:rFonts w:asciiTheme="majorHAnsi" w:hAnsiTheme="majorHAnsi"/>
                                <w:color w:val="0D0D0D" w:themeColor="text1" w:themeTint="F2"/>
                                <w:sz w:val="18"/>
                                <w:szCs w:val="22"/>
                              </w:rPr>
                              <w:t>, 201</w:t>
                            </w:r>
                            <w:r w:rsidR="00253777">
                              <w:rPr>
                                <w:rFonts w:asciiTheme="majorHAnsi" w:hAnsiTheme="majorHAnsi"/>
                                <w:color w:val="0D0D0D" w:themeColor="text1" w:themeTint="F2"/>
                                <w:sz w:val="18"/>
                                <w:szCs w:val="22"/>
                              </w:rPr>
                              <w:t>9</w:t>
                            </w:r>
                            <w:r>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3EE5E8E3" w:rsidR="00D514D0" w:rsidRPr="00D514D0" w:rsidRDefault="002D328F" w:rsidP="00D514D0">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Pr="00D514D0">
                        <w:rPr>
                          <w:rFonts w:asciiTheme="majorHAnsi" w:hAnsiTheme="majorHAnsi"/>
                          <w:color w:val="0D0D0D" w:themeColor="text1" w:themeTint="F2"/>
                          <w:sz w:val="18"/>
                          <w:szCs w:val="22"/>
                        </w:rPr>
                        <w:t xml:space="preserve">pproved </w:t>
                      </w:r>
                      <w:r w:rsidR="00D514D0" w:rsidRPr="00D514D0">
                        <w:rPr>
                          <w:rFonts w:asciiTheme="majorHAnsi" w:hAnsiTheme="majorHAnsi"/>
                          <w:color w:val="0D0D0D" w:themeColor="text1" w:themeTint="F2"/>
                          <w:sz w:val="18"/>
                          <w:szCs w:val="22"/>
                        </w:rPr>
                        <w:t xml:space="preserve">Electronically by the Commission on </w:t>
                      </w:r>
                      <w:r w:rsidR="00253777">
                        <w:rPr>
                          <w:rFonts w:asciiTheme="majorHAnsi" w:hAnsiTheme="majorHAnsi"/>
                          <w:color w:val="0D0D0D" w:themeColor="text1" w:themeTint="F2"/>
                          <w:sz w:val="18"/>
                          <w:szCs w:val="22"/>
                        </w:rPr>
                        <w:t xml:space="preserve">May </w:t>
                      </w:r>
                      <w:r w:rsidR="007A6257">
                        <w:rPr>
                          <w:rFonts w:asciiTheme="majorHAnsi" w:hAnsiTheme="majorHAnsi"/>
                          <w:color w:val="0D0D0D" w:themeColor="text1" w:themeTint="F2"/>
                          <w:sz w:val="18"/>
                          <w:szCs w:val="22"/>
                        </w:rPr>
                        <w:t>28</w:t>
                      </w:r>
                      <w:r w:rsidR="00D514D0" w:rsidRPr="00D514D0">
                        <w:rPr>
                          <w:rFonts w:asciiTheme="majorHAnsi" w:hAnsiTheme="majorHAnsi"/>
                          <w:color w:val="0D0D0D" w:themeColor="text1" w:themeTint="F2"/>
                          <w:sz w:val="18"/>
                          <w:szCs w:val="22"/>
                        </w:rPr>
                        <w:t>, 201</w:t>
                      </w:r>
                      <w:r w:rsidR="00253777">
                        <w:rPr>
                          <w:rFonts w:asciiTheme="majorHAnsi" w:hAnsiTheme="majorHAnsi"/>
                          <w:color w:val="0D0D0D" w:themeColor="text1" w:themeTint="F2"/>
                          <w:sz w:val="18"/>
                          <w:szCs w:val="22"/>
                        </w:rPr>
                        <w:t>9</w:t>
                      </w:r>
                      <w:r>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7E3867A8" w:rsidR="00F644E6" w:rsidRPr="003F477E" w:rsidRDefault="00F644E6" w:rsidP="003F477E">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53777">
                              <w:rPr>
                                <w:rFonts w:asciiTheme="majorHAnsi" w:hAnsiTheme="majorHAnsi"/>
                                <w:color w:val="595959" w:themeColor="text1" w:themeTint="A6"/>
                                <w:sz w:val="18"/>
                              </w:rPr>
                              <w:t>77</w:t>
                            </w:r>
                            <w:r w:rsidR="00022CF5">
                              <w:rPr>
                                <w:rFonts w:asciiTheme="majorHAnsi" w:hAnsiTheme="majorHAnsi"/>
                                <w:color w:val="595959" w:themeColor="text1" w:themeTint="A6"/>
                                <w:sz w:val="18"/>
                              </w:rPr>
                              <w:t>/1</w:t>
                            </w:r>
                            <w:r w:rsidR="00B66BB9">
                              <w:rPr>
                                <w:rFonts w:asciiTheme="majorHAnsi" w:hAnsiTheme="majorHAnsi"/>
                                <w:color w:val="595959" w:themeColor="text1" w:themeTint="A6"/>
                                <w:sz w:val="18"/>
                              </w:rPr>
                              <w:t>9</w:t>
                            </w:r>
                            <w:r w:rsidR="003F477E">
                              <w:rPr>
                                <w:rFonts w:asciiTheme="majorHAnsi" w:hAnsiTheme="majorHAnsi"/>
                                <w:color w:val="595959" w:themeColor="text1" w:themeTint="A6"/>
                                <w:sz w:val="18"/>
                              </w:rPr>
                              <w:t>.</w:t>
                            </w:r>
                            <w:r w:rsidRPr="003F477E">
                              <w:rPr>
                                <w:rFonts w:asciiTheme="majorHAnsi" w:hAnsiTheme="majorHAnsi"/>
                                <w:color w:val="595959" w:themeColor="text1" w:themeTint="A6"/>
                                <w:sz w:val="18"/>
                              </w:rPr>
                              <w:t xml:space="preserve"> </w:t>
                            </w:r>
                            <w:r w:rsidR="00F42B71" w:rsidRPr="003F477E">
                              <w:rPr>
                                <w:rFonts w:asciiTheme="majorHAnsi" w:hAnsiTheme="majorHAnsi"/>
                                <w:color w:val="595959" w:themeColor="text1" w:themeTint="A6"/>
                                <w:sz w:val="18"/>
                              </w:rPr>
                              <w:t>Petition</w:t>
                            </w:r>
                            <w:r w:rsidR="003F477E">
                              <w:rPr>
                                <w:rFonts w:asciiTheme="majorHAnsi" w:hAnsiTheme="majorHAnsi"/>
                                <w:color w:val="595959" w:themeColor="text1" w:themeTint="A6"/>
                                <w:sz w:val="18"/>
                              </w:rPr>
                              <w:t xml:space="preserve"> </w:t>
                            </w:r>
                            <w:r w:rsidR="00B66BB9" w:rsidRPr="003F477E">
                              <w:rPr>
                                <w:rFonts w:asciiTheme="majorHAnsi" w:hAnsiTheme="majorHAnsi"/>
                                <w:color w:val="595959" w:themeColor="text1" w:themeTint="A6"/>
                                <w:sz w:val="18"/>
                                <w:szCs w:val="18"/>
                              </w:rPr>
                              <w:t>74-08</w:t>
                            </w:r>
                            <w:r w:rsidR="00253777">
                              <w:rPr>
                                <w:rFonts w:asciiTheme="majorHAnsi" w:hAnsiTheme="majorHAnsi"/>
                                <w:color w:val="595959" w:themeColor="text1" w:themeTint="A6"/>
                                <w:sz w:val="18"/>
                                <w:szCs w:val="18"/>
                              </w:rPr>
                              <w:t>.</w:t>
                            </w:r>
                            <w:r w:rsidR="00B66BB9" w:rsidRPr="003F477E">
                              <w:rPr>
                                <w:rFonts w:asciiTheme="majorHAnsi" w:hAnsiTheme="majorHAnsi"/>
                                <w:color w:val="595959" w:themeColor="text1" w:themeTint="A6"/>
                                <w:sz w:val="18"/>
                                <w:szCs w:val="18"/>
                              </w:rPr>
                              <w:t xml:space="preserve"> Admissibility</w:t>
                            </w:r>
                            <w:r w:rsidR="00253777">
                              <w:rPr>
                                <w:rFonts w:asciiTheme="majorHAnsi" w:hAnsiTheme="majorHAnsi"/>
                                <w:color w:val="595959" w:themeColor="text1" w:themeTint="A6"/>
                                <w:sz w:val="18"/>
                                <w:szCs w:val="18"/>
                              </w:rPr>
                              <w:t>.</w:t>
                            </w:r>
                            <w:r w:rsidR="00B66BB9" w:rsidRPr="003F477E">
                              <w:rPr>
                                <w:rFonts w:asciiTheme="majorHAnsi" w:hAnsiTheme="majorHAnsi"/>
                                <w:color w:val="595959" w:themeColor="text1" w:themeTint="A6"/>
                                <w:sz w:val="18"/>
                                <w:szCs w:val="18"/>
                              </w:rPr>
                              <w:t xml:space="preserve"> </w:t>
                            </w:r>
                            <w:r w:rsidR="00253777">
                              <w:rPr>
                                <w:rFonts w:asciiTheme="majorHAnsi" w:hAnsiTheme="majorHAnsi"/>
                                <w:color w:val="595959" w:themeColor="text1" w:themeTint="A6"/>
                                <w:sz w:val="18"/>
                                <w:szCs w:val="18"/>
                              </w:rPr>
                              <w:t>Claudio Roberto Fossati.</w:t>
                            </w:r>
                            <w:r w:rsidR="00B66BB9" w:rsidRPr="003F477E">
                              <w:rPr>
                                <w:rFonts w:asciiTheme="majorHAnsi" w:hAnsiTheme="majorHAnsi"/>
                                <w:color w:val="595959" w:themeColor="text1" w:themeTint="A6"/>
                                <w:sz w:val="18"/>
                                <w:szCs w:val="18"/>
                              </w:rPr>
                              <w:t xml:space="preserve"> Ecuado</w:t>
                            </w:r>
                            <w:r w:rsidR="00253777">
                              <w:rPr>
                                <w:rFonts w:asciiTheme="majorHAnsi" w:hAnsiTheme="majorHAnsi"/>
                                <w:color w:val="595959" w:themeColor="text1" w:themeTint="A6"/>
                                <w:sz w:val="18"/>
                                <w:szCs w:val="18"/>
                              </w:rPr>
                              <w:t>r</w:t>
                            </w:r>
                            <w:r w:rsidR="00B66BB9" w:rsidRPr="003F477E">
                              <w:rPr>
                                <w:rFonts w:asciiTheme="majorHAnsi" w:hAnsiTheme="majorHAnsi"/>
                                <w:color w:val="595959" w:themeColor="text1" w:themeTint="A6"/>
                                <w:sz w:val="18"/>
                                <w:szCs w:val="18"/>
                              </w:rPr>
                              <w:t xml:space="preserve">. </w:t>
                            </w:r>
                            <w:r w:rsidR="00253777">
                              <w:rPr>
                                <w:rFonts w:asciiTheme="majorHAnsi" w:hAnsiTheme="majorHAnsi"/>
                                <w:color w:val="595959" w:themeColor="text1" w:themeTint="A6"/>
                                <w:sz w:val="18"/>
                                <w:szCs w:val="18"/>
                              </w:rPr>
                              <w:t>May 25, 2019</w:t>
                            </w:r>
                            <w:r w:rsidR="00F621C3" w:rsidRPr="003F477E">
                              <w:rPr>
                                <w:rFonts w:asciiTheme="majorHAnsi" w:hAnsiTheme="majorHAnsi"/>
                                <w:color w:val="595959" w:themeColor="text1" w:themeTint="A6"/>
                                <w:sz w:val="18"/>
                              </w:rPr>
                              <w:t>.</w:t>
                            </w:r>
                            <w:r w:rsidR="000D0F59" w:rsidRPr="003F477E">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7E3867A8" w:rsidR="00F644E6" w:rsidRPr="003F477E" w:rsidRDefault="00F644E6" w:rsidP="003F477E">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53777">
                        <w:rPr>
                          <w:rFonts w:asciiTheme="majorHAnsi" w:hAnsiTheme="majorHAnsi"/>
                          <w:color w:val="595959" w:themeColor="text1" w:themeTint="A6"/>
                          <w:sz w:val="18"/>
                        </w:rPr>
                        <w:t>77</w:t>
                      </w:r>
                      <w:r w:rsidR="00022CF5">
                        <w:rPr>
                          <w:rFonts w:asciiTheme="majorHAnsi" w:hAnsiTheme="majorHAnsi"/>
                          <w:color w:val="595959" w:themeColor="text1" w:themeTint="A6"/>
                          <w:sz w:val="18"/>
                        </w:rPr>
                        <w:t>/1</w:t>
                      </w:r>
                      <w:r w:rsidR="00B66BB9">
                        <w:rPr>
                          <w:rFonts w:asciiTheme="majorHAnsi" w:hAnsiTheme="majorHAnsi"/>
                          <w:color w:val="595959" w:themeColor="text1" w:themeTint="A6"/>
                          <w:sz w:val="18"/>
                        </w:rPr>
                        <w:t>9</w:t>
                      </w:r>
                      <w:r w:rsidR="003F477E">
                        <w:rPr>
                          <w:rFonts w:asciiTheme="majorHAnsi" w:hAnsiTheme="majorHAnsi"/>
                          <w:color w:val="595959" w:themeColor="text1" w:themeTint="A6"/>
                          <w:sz w:val="18"/>
                        </w:rPr>
                        <w:t>.</w:t>
                      </w:r>
                      <w:r w:rsidRPr="003F477E">
                        <w:rPr>
                          <w:rFonts w:asciiTheme="majorHAnsi" w:hAnsiTheme="majorHAnsi"/>
                          <w:color w:val="595959" w:themeColor="text1" w:themeTint="A6"/>
                          <w:sz w:val="18"/>
                        </w:rPr>
                        <w:t xml:space="preserve"> </w:t>
                      </w:r>
                      <w:r w:rsidR="00F42B71" w:rsidRPr="003F477E">
                        <w:rPr>
                          <w:rFonts w:asciiTheme="majorHAnsi" w:hAnsiTheme="majorHAnsi"/>
                          <w:color w:val="595959" w:themeColor="text1" w:themeTint="A6"/>
                          <w:sz w:val="18"/>
                        </w:rPr>
                        <w:t>Petition</w:t>
                      </w:r>
                      <w:r w:rsidR="003F477E">
                        <w:rPr>
                          <w:rFonts w:asciiTheme="majorHAnsi" w:hAnsiTheme="majorHAnsi"/>
                          <w:color w:val="595959" w:themeColor="text1" w:themeTint="A6"/>
                          <w:sz w:val="18"/>
                        </w:rPr>
                        <w:t xml:space="preserve"> </w:t>
                      </w:r>
                      <w:r w:rsidR="00B66BB9" w:rsidRPr="003F477E">
                        <w:rPr>
                          <w:rFonts w:asciiTheme="majorHAnsi" w:hAnsiTheme="majorHAnsi"/>
                          <w:color w:val="595959" w:themeColor="text1" w:themeTint="A6"/>
                          <w:sz w:val="18"/>
                          <w:szCs w:val="18"/>
                        </w:rPr>
                        <w:t>74-08</w:t>
                      </w:r>
                      <w:r w:rsidR="00253777">
                        <w:rPr>
                          <w:rFonts w:asciiTheme="majorHAnsi" w:hAnsiTheme="majorHAnsi"/>
                          <w:color w:val="595959" w:themeColor="text1" w:themeTint="A6"/>
                          <w:sz w:val="18"/>
                          <w:szCs w:val="18"/>
                        </w:rPr>
                        <w:t>.</w:t>
                      </w:r>
                      <w:r w:rsidR="00B66BB9" w:rsidRPr="003F477E">
                        <w:rPr>
                          <w:rFonts w:asciiTheme="majorHAnsi" w:hAnsiTheme="majorHAnsi"/>
                          <w:color w:val="595959" w:themeColor="text1" w:themeTint="A6"/>
                          <w:sz w:val="18"/>
                          <w:szCs w:val="18"/>
                        </w:rPr>
                        <w:t xml:space="preserve"> Admissibility</w:t>
                      </w:r>
                      <w:r w:rsidR="00253777">
                        <w:rPr>
                          <w:rFonts w:asciiTheme="majorHAnsi" w:hAnsiTheme="majorHAnsi"/>
                          <w:color w:val="595959" w:themeColor="text1" w:themeTint="A6"/>
                          <w:sz w:val="18"/>
                          <w:szCs w:val="18"/>
                        </w:rPr>
                        <w:t>.</w:t>
                      </w:r>
                      <w:r w:rsidR="00B66BB9" w:rsidRPr="003F477E">
                        <w:rPr>
                          <w:rFonts w:asciiTheme="majorHAnsi" w:hAnsiTheme="majorHAnsi"/>
                          <w:color w:val="595959" w:themeColor="text1" w:themeTint="A6"/>
                          <w:sz w:val="18"/>
                          <w:szCs w:val="18"/>
                        </w:rPr>
                        <w:t xml:space="preserve"> </w:t>
                      </w:r>
                      <w:r w:rsidR="00253777">
                        <w:rPr>
                          <w:rFonts w:asciiTheme="majorHAnsi" w:hAnsiTheme="majorHAnsi"/>
                          <w:color w:val="595959" w:themeColor="text1" w:themeTint="A6"/>
                          <w:sz w:val="18"/>
                          <w:szCs w:val="18"/>
                        </w:rPr>
                        <w:t>Claudio Roberto Fossati.</w:t>
                      </w:r>
                      <w:r w:rsidR="00B66BB9" w:rsidRPr="003F477E">
                        <w:rPr>
                          <w:rFonts w:asciiTheme="majorHAnsi" w:hAnsiTheme="majorHAnsi"/>
                          <w:color w:val="595959" w:themeColor="text1" w:themeTint="A6"/>
                          <w:sz w:val="18"/>
                          <w:szCs w:val="18"/>
                        </w:rPr>
                        <w:t xml:space="preserve"> Ecuado</w:t>
                      </w:r>
                      <w:r w:rsidR="00253777">
                        <w:rPr>
                          <w:rFonts w:asciiTheme="majorHAnsi" w:hAnsiTheme="majorHAnsi"/>
                          <w:color w:val="595959" w:themeColor="text1" w:themeTint="A6"/>
                          <w:sz w:val="18"/>
                          <w:szCs w:val="18"/>
                        </w:rPr>
                        <w:t>r</w:t>
                      </w:r>
                      <w:r w:rsidR="00B66BB9" w:rsidRPr="003F477E">
                        <w:rPr>
                          <w:rFonts w:asciiTheme="majorHAnsi" w:hAnsiTheme="majorHAnsi"/>
                          <w:color w:val="595959" w:themeColor="text1" w:themeTint="A6"/>
                          <w:sz w:val="18"/>
                          <w:szCs w:val="18"/>
                        </w:rPr>
                        <w:t xml:space="preserve">. </w:t>
                      </w:r>
                      <w:r w:rsidR="00253777">
                        <w:rPr>
                          <w:rFonts w:asciiTheme="majorHAnsi" w:hAnsiTheme="majorHAnsi"/>
                          <w:color w:val="595959" w:themeColor="text1" w:themeTint="A6"/>
                          <w:sz w:val="18"/>
                          <w:szCs w:val="18"/>
                        </w:rPr>
                        <w:t>May 25, 2019</w:t>
                      </w:r>
                      <w:r w:rsidR="00F621C3" w:rsidRPr="003F477E">
                        <w:rPr>
                          <w:rFonts w:asciiTheme="majorHAnsi" w:hAnsiTheme="majorHAnsi"/>
                          <w:color w:val="595959" w:themeColor="text1" w:themeTint="A6"/>
                          <w:sz w:val="18"/>
                        </w:rPr>
                        <w:t>.</w:t>
                      </w:r>
                      <w:r w:rsidR="000D0F59" w:rsidRPr="003F477E">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F477E" w:rsidRPr="00253777" w14:paraId="6144DCE7" w14:textId="77777777" w:rsidTr="003F477E">
        <w:tc>
          <w:tcPr>
            <w:tcW w:w="3690" w:type="dxa"/>
            <w:tcBorders>
              <w:top w:val="single" w:sz="4" w:space="0" w:color="auto"/>
              <w:bottom w:val="single" w:sz="6" w:space="0" w:color="auto"/>
            </w:tcBorders>
            <w:shd w:val="clear" w:color="auto" w:fill="67AE3C"/>
            <w:vAlign w:val="center"/>
          </w:tcPr>
          <w:p w14:paraId="201EF040" w14:textId="77777777" w:rsidR="003F477E" w:rsidRPr="000B6B7A" w:rsidRDefault="003F477E" w:rsidP="003F477E">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4619C6B" w14:textId="5CEBEB8D" w:rsidR="003F477E" w:rsidRPr="003F477E" w:rsidRDefault="003F477E" w:rsidP="003F477E">
            <w:pPr>
              <w:jc w:val="both"/>
              <w:rPr>
                <w:rFonts w:ascii="Cambria" w:hAnsi="Cambria"/>
                <w:bCs/>
                <w:sz w:val="20"/>
                <w:szCs w:val="20"/>
                <w:lang w:val="pt-BR"/>
              </w:rPr>
            </w:pPr>
            <w:r w:rsidRPr="00FE0C0B">
              <w:rPr>
                <w:rFonts w:ascii="Cambria" w:hAnsi="Cambria"/>
                <w:bCs/>
                <w:sz w:val="20"/>
                <w:szCs w:val="20"/>
                <w:lang w:val="pt-BR"/>
              </w:rPr>
              <w:t>Claudio Roberto Fossati, Xavier Gonzalo Arregui Camacho, and Eduardo William Verdezoto Paredes</w:t>
            </w:r>
          </w:p>
        </w:tc>
      </w:tr>
      <w:tr w:rsidR="003F477E" w:rsidRPr="000B6B7A" w14:paraId="33858FA2" w14:textId="77777777" w:rsidTr="003F477E">
        <w:tc>
          <w:tcPr>
            <w:tcW w:w="3690" w:type="dxa"/>
            <w:tcBorders>
              <w:top w:val="single" w:sz="6" w:space="0" w:color="auto"/>
              <w:bottom w:val="single" w:sz="6" w:space="0" w:color="auto"/>
            </w:tcBorders>
            <w:shd w:val="clear" w:color="auto" w:fill="67AE3C"/>
            <w:vAlign w:val="center"/>
          </w:tcPr>
          <w:p w14:paraId="29DB7F8F" w14:textId="77777777" w:rsidR="003F477E" w:rsidRPr="000B6B7A" w:rsidRDefault="00BB23DB" w:rsidP="003F477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15271588979041658827F2B76ED1F996"/>
                </w:placeholder>
                <w:dropDownList>
                  <w:listItem w:value="Choose an item."/>
                  <w:listItem w:displayText="Alleged victim" w:value="Alleged victim"/>
                  <w:listItem w:displayText="Alleged victims" w:value="Alleged victims"/>
                </w:dropDownList>
              </w:sdtPr>
              <w:sdtEndPr/>
              <w:sdtContent>
                <w:r w:rsidR="003F477E">
                  <w:rPr>
                    <w:rFonts w:ascii="Cambria" w:hAnsi="Cambria"/>
                    <w:b/>
                    <w:bCs/>
                    <w:color w:val="FFFFFF" w:themeColor="background1"/>
                    <w:sz w:val="20"/>
                    <w:szCs w:val="20"/>
                  </w:rPr>
                  <w:t>Alleged victim</w:t>
                </w:r>
              </w:sdtContent>
            </w:sdt>
            <w:r w:rsidR="003F477E" w:rsidRPr="000C4365">
              <w:rPr>
                <w:rFonts w:ascii="Cambria" w:hAnsi="Cambria"/>
                <w:b/>
                <w:bCs/>
                <w:color w:val="FFFFFF" w:themeColor="background1"/>
                <w:sz w:val="20"/>
                <w:szCs w:val="20"/>
              </w:rPr>
              <w:t>:</w:t>
            </w:r>
          </w:p>
        </w:tc>
        <w:tc>
          <w:tcPr>
            <w:tcW w:w="5670" w:type="dxa"/>
            <w:vAlign w:val="center"/>
          </w:tcPr>
          <w:p w14:paraId="1EC8DE6B" w14:textId="61B85B69" w:rsidR="003F477E" w:rsidRPr="000B6B7A" w:rsidRDefault="003F477E" w:rsidP="003F477E">
            <w:pPr>
              <w:jc w:val="both"/>
              <w:rPr>
                <w:rFonts w:ascii="Cambria" w:hAnsi="Cambria"/>
                <w:bCs/>
                <w:sz w:val="20"/>
                <w:szCs w:val="20"/>
              </w:rPr>
            </w:pPr>
            <w:r w:rsidRPr="00BA140C">
              <w:rPr>
                <w:rFonts w:ascii="Cambria" w:hAnsi="Cambria"/>
                <w:bCs/>
                <w:sz w:val="20"/>
                <w:szCs w:val="20"/>
                <w:lang w:val="es-ES"/>
              </w:rPr>
              <w:t>Claudio Roberto Fossati</w:t>
            </w:r>
          </w:p>
        </w:tc>
      </w:tr>
      <w:tr w:rsidR="003F477E" w:rsidRPr="000B6B7A" w14:paraId="36C8BDE6" w14:textId="77777777" w:rsidTr="003F477E">
        <w:tc>
          <w:tcPr>
            <w:tcW w:w="3690" w:type="dxa"/>
            <w:tcBorders>
              <w:top w:val="single" w:sz="6" w:space="0" w:color="auto"/>
              <w:bottom w:val="single" w:sz="6" w:space="0" w:color="auto"/>
            </w:tcBorders>
            <w:shd w:val="clear" w:color="auto" w:fill="67AE3C"/>
            <w:vAlign w:val="center"/>
          </w:tcPr>
          <w:p w14:paraId="25E3F99E" w14:textId="77777777" w:rsidR="003F477E" w:rsidRPr="000B6B7A" w:rsidRDefault="003F477E" w:rsidP="003F477E">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543C68EA" w14:textId="7897A727" w:rsidR="003F477E" w:rsidRPr="000B6B7A" w:rsidRDefault="003F477E" w:rsidP="003F477E">
            <w:pPr>
              <w:jc w:val="both"/>
              <w:rPr>
                <w:rFonts w:ascii="Cambria" w:hAnsi="Cambria"/>
                <w:bCs/>
                <w:sz w:val="20"/>
                <w:szCs w:val="20"/>
              </w:rPr>
            </w:pPr>
            <w:r w:rsidRPr="00BA140C">
              <w:rPr>
                <w:rFonts w:ascii="Cambria" w:hAnsi="Cambria"/>
                <w:bCs/>
                <w:sz w:val="20"/>
                <w:szCs w:val="20"/>
                <w:lang w:val="es-ES"/>
              </w:rPr>
              <w:t>Ecuador</w:t>
            </w:r>
          </w:p>
        </w:tc>
      </w:tr>
      <w:tr w:rsidR="003F477E" w:rsidRPr="000B6B7A" w14:paraId="5843386D" w14:textId="77777777" w:rsidTr="003F477E">
        <w:tc>
          <w:tcPr>
            <w:tcW w:w="3690" w:type="dxa"/>
            <w:tcBorders>
              <w:top w:val="single" w:sz="6" w:space="0" w:color="auto"/>
              <w:bottom w:val="single" w:sz="6" w:space="0" w:color="auto"/>
            </w:tcBorders>
            <w:shd w:val="clear" w:color="auto" w:fill="67AE3C"/>
            <w:vAlign w:val="center"/>
          </w:tcPr>
          <w:p w14:paraId="4E29DF7E" w14:textId="77777777" w:rsidR="003F477E" w:rsidRPr="000B6B7A" w:rsidRDefault="003F477E" w:rsidP="003F477E">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6D6176AC" w14:textId="5BF31E8C" w:rsidR="003F477E" w:rsidRPr="000B6B7A" w:rsidRDefault="003F477E" w:rsidP="003F477E">
            <w:pPr>
              <w:jc w:val="both"/>
              <w:rPr>
                <w:rFonts w:ascii="Cambria" w:hAnsi="Cambria"/>
                <w:bCs/>
                <w:sz w:val="20"/>
                <w:szCs w:val="20"/>
              </w:rPr>
            </w:pPr>
            <w:r w:rsidRPr="005C76AA">
              <w:rPr>
                <w:rFonts w:ascii="Cambria" w:hAnsi="Cambria"/>
                <w:bCs/>
                <w:sz w:val="20"/>
                <w:szCs w:val="20"/>
              </w:rPr>
              <w:t xml:space="preserve">Articles 5 (humane treatment), 7 (personal liberty), 8 (fair trial), 9 (freedom from </w:t>
            </w:r>
            <w:r w:rsidRPr="00A9685A">
              <w:rPr>
                <w:rFonts w:ascii="Cambria" w:hAnsi="Cambria"/>
                <w:bCs/>
                <w:i/>
                <w:sz w:val="20"/>
                <w:szCs w:val="20"/>
              </w:rPr>
              <w:t>ex post facto</w:t>
            </w:r>
            <w:r w:rsidRPr="005C76AA">
              <w:rPr>
                <w:rFonts w:ascii="Cambria" w:hAnsi="Cambria"/>
                <w:bCs/>
                <w:sz w:val="20"/>
                <w:szCs w:val="20"/>
              </w:rPr>
              <w:t xml:space="preserve"> laws) and 25 (judicial protection) of the American Convention on Human Rights,</w:t>
            </w:r>
            <w:r w:rsidRPr="00BA140C">
              <w:rPr>
                <w:rStyle w:val="FootnoteReference"/>
                <w:rFonts w:ascii="Cambria" w:hAnsi="Cambria"/>
                <w:bCs/>
                <w:sz w:val="20"/>
                <w:szCs w:val="20"/>
                <w:lang w:val="es-ES"/>
              </w:rPr>
              <w:footnoteReference w:id="2"/>
            </w:r>
            <w:r w:rsidRPr="005C76AA">
              <w:rPr>
                <w:rFonts w:ascii="Cambria" w:hAnsi="Cambria"/>
                <w:bCs/>
                <w:sz w:val="20"/>
                <w:szCs w:val="20"/>
              </w:rPr>
              <w:t xml:space="preserve"> in relation to its Articles 1 (obligation to respect rights) and 2 (domestic legal effects); articles 1, 6 and 8 of the Inter-American Convention to Prevent and Punish Torture;</w:t>
            </w:r>
            <w:r w:rsidRPr="00BA140C">
              <w:rPr>
                <w:rStyle w:val="FootnoteReference"/>
                <w:rFonts w:ascii="Cambria" w:hAnsi="Cambria"/>
                <w:bCs/>
                <w:sz w:val="20"/>
                <w:szCs w:val="20"/>
                <w:lang w:val="es-ES"/>
              </w:rPr>
              <w:footnoteReference w:id="3"/>
            </w:r>
            <w:r w:rsidRPr="005C76AA">
              <w:rPr>
                <w:rFonts w:ascii="Cambria" w:hAnsi="Cambria"/>
                <w:bCs/>
                <w:sz w:val="20"/>
                <w:szCs w:val="20"/>
              </w:rPr>
              <w:t xml:space="preserve"> </w:t>
            </w:r>
            <w:r w:rsidR="004474A4">
              <w:rPr>
                <w:rFonts w:ascii="Cambria" w:hAnsi="Cambria"/>
                <w:bCs/>
                <w:sz w:val="20"/>
                <w:szCs w:val="20"/>
              </w:rPr>
              <w:t xml:space="preserve">and </w:t>
            </w:r>
            <w:r w:rsidRPr="005C76AA">
              <w:rPr>
                <w:rFonts w:ascii="Cambria" w:hAnsi="Cambria"/>
                <w:bCs/>
                <w:sz w:val="20"/>
                <w:szCs w:val="20"/>
              </w:rPr>
              <w:t>other international treaties</w:t>
            </w:r>
            <w:r w:rsidRPr="00BA140C">
              <w:rPr>
                <w:rStyle w:val="FootnoteReference"/>
                <w:rFonts w:ascii="Cambria" w:hAnsi="Cambria"/>
                <w:bCs/>
                <w:sz w:val="20"/>
                <w:szCs w:val="20"/>
                <w:lang w:val="es-ES"/>
              </w:rPr>
              <w:footnoteReference w:id="4"/>
            </w:r>
          </w:p>
        </w:tc>
      </w:tr>
    </w:tbl>
    <w:p w14:paraId="25D88EC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F477E" w:rsidRPr="000B6B7A" w14:paraId="61BE14BB" w14:textId="77777777" w:rsidTr="003F477E">
        <w:tc>
          <w:tcPr>
            <w:tcW w:w="3690" w:type="dxa"/>
            <w:tcBorders>
              <w:top w:val="single" w:sz="6" w:space="0" w:color="auto"/>
              <w:bottom w:val="single" w:sz="6" w:space="0" w:color="auto"/>
            </w:tcBorders>
            <w:shd w:val="clear" w:color="auto" w:fill="67AE3C"/>
            <w:vAlign w:val="center"/>
          </w:tcPr>
          <w:p w14:paraId="7FEA58AF" w14:textId="77777777" w:rsidR="003F477E" w:rsidRPr="000B6B7A" w:rsidRDefault="003F477E" w:rsidP="003F477E">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7ACC804D" w14:textId="04749FF8" w:rsidR="003F477E" w:rsidRPr="000B6B7A" w:rsidRDefault="003F477E" w:rsidP="003F477E">
            <w:pPr>
              <w:jc w:val="both"/>
              <w:rPr>
                <w:rFonts w:ascii="Cambria" w:hAnsi="Cambria"/>
                <w:bCs/>
                <w:sz w:val="20"/>
                <w:szCs w:val="20"/>
              </w:rPr>
            </w:pPr>
            <w:r w:rsidRPr="00BA140C">
              <w:rPr>
                <w:rFonts w:ascii="Cambria" w:hAnsi="Cambria"/>
                <w:bCs/>
                <w:sz w:val="20"/>
                <w:szCs w:val="20"/>
                <w:lang w:val="es-ES"/>
              </w:rPr>
              <w:t>January 22, 2008</w:t>
            </w:r>
          </w:p>
        </w:tc>
      </w:tr>
      <w:tr w:rsidR="003F477E" w:rsidRPr="000B6B7A" w14:paraId="444BFD1C" w14:textId="77777777" w:rsidTr="003F477E">
        <w:tc>
          <w:tcPr>
            <w:tcW w:w="3690" w:type="dxa"/>
            <w:tcBorders>
              <w:top w:val="single" w:sz="6" w:space="0" w:color="auto"/>
              <w:bottom w:val="single" w:sz="6" w:space="0" w:color="auto"/>
            </w:tcBorders>
            <w:shd w:val="clear" w:color="auto" w:fill="67AE3C"/>
            <w:vAlign w:val="center"/>
          </w:tcPr>
          <w:p w14:paraId="311FE36D" w14:textId="77777777" w:rsidR="003F477E" w:rsidRPr="000B6B7A" w:rsidRDefault="003F477E" w:rsidP="003F477E">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7ABB66FD" w14:textId="09298E11" w:rsidR="003F477E" w:rsidRPr="000B6B7A" w:rsidRDefault="003F477E" w:rsidP="003F477E">
            <w:pPr>
              <w:jc w:val="both"/>
              <w:rPr>
                <w:rFonts w:ascii="Cambria" w:hAnsi="Cambria"/>
                <w:bCs/>
                <w:sz w:val="20"/>
                <w:szCs w:val="20"/>
              </w:rPr>
            </w:pPr>
            <w:r w:rsidRPr="00BA140C">
              <w:rPr>
                <w:rFonts w:ascii="Cambria" w:hAnsi="Cambria"/>
                <w:bCs/>
                <w:sz w:val="20"/>
                <w:szCs w:val="20"/>
                <w:lang w:val="es-ES"/>
              </w:rPr>
              <w:t>January 13, 2013</w:t>
            </w:r>
          </w:p>
        </w:tc>
      </w:tr>
      <w:tr w:rsidR="003F477E" w:rsidRPr="000B6B7A" w14:paraId="1720713E" w14:textId="77777777" w:rsidTr="003F477E">
        <w:trPr>
          <w:trHeight w:val="264"/>
        </w:trPr>
        <w:tc>
          <w:tcPr>
            <w:tcW w:w="3690" w:type="dxa"/>
            <w:tcBorders>
              <w:top w:val="single" w:sz="6" w:space="0" w:color="auto"/>
              <w:bottom w:val="single" w:sz="6" w:space="0" w:color="auto"/>
            </w:tcBorders>
            <w:shd w:val="clear" w:color="auto" w:fill="67AE3C"/>
            <w:vAlign w:val="center"/>
          </w:tcPr>
          <w:p w14:paraId="3239E74D"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5AB4F9C3" w14:textId="1A3BD2A8" w:rsidR="003F477E" w:rsidRPr="000B6B7A" w:rsidRDefault="003F477E" w:rsidP="003F477E">
            <w:pPr>
              <w:jc w:val="both"/>
              <w:rPr>
                <w:rFonts w:ascii="Cambria" w:hAnsi="Cambria"/>
                <w:bCs/>
                <w:sz w:val="20"/>
                <w:szCs w:val="20"/>
              </w:rPr>
            </w:pPr>
            <w:r w:rsidRPr="00BA140C">
              <w:rPr>
                <w:rFonts w:ascii="Cambria" w:hAnsi="Cambria"/>
                <w:bCs/>
                <w:sz w:val="20"/>
                <w:szCs w:val="20"/>
                <w:lang w:val="es-ES"/>
              </w:rPr>
              <w:t>March 24, 2015</w:t>
            </w:r>
          </w:p>
        </w:tc>
      </w:tr>
      <w:tr w:rsidR="003F477E" w:rsidRPr="000B6B7A" w14:paraId="4C273052" w14:textId="77777777" w:rsidTr="003F477E">
        <w:tc>
          <w:tcPr>
            <w:tcW w:w="3690" w:type="dxa"/>
            <w:tcBorders>
              <w:top w:val="single" w:sz="6" w:space="0" w:color="auto"/>
              <w:bottom w:val="single" w:sz="6" w:space="0" w:color="auto"/>
            </w:tcBorders>
            <w:shd w:val="clear" w:color="auto" w:fill="67AE3C"/>
            <w:vAlign w:val="center"/>
          </w:tcPr>
          <w:p w14:paraId="66501473" w14:textId="77777777" w:rsidR="003F477E" w:rsidRPr="000B6B7A" w:rsidRDefault="003F477E" w:rsidP="003F477E">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14:paraId="5799F240" w14:textId="040D3E84" w:rsidR="003F477E" w:rsidRPr="000B6B7A" w:rsidRDefault="003F477E" w:rsidP="003F477E">
            <w:pPr>
              <w:jc w:val="both"/>
              <w:rPr>
                <w:rFonts w:ascii="Cambria" w:hAnsi="Cambria"/>
                <w:bCs/>
                <w:sz w:val="20"/>
                <w:szCs w:val="20"/>
              </w:rPr>
            </w:pPr>
            <w:r w:rsidRPr="0001781E">
              <w:rPr>
                <w:rFonts w:ascii="Cambria" w:hAnsi="Cambria"/>
                <w:bCs/>
                <w:sz w:val="20"/>
                <w:szCs w:val="20"/>
                <w:lang w:val="es-ES"/>
              </w:rPr>
              <w:t>July 10, 2018</w:t>
            </w:r>
          </w:p>
        </w:tc>
      </w:tr>
      <w:tr w:rsidR="003F477E" w:rsidRPr="000B6B7A" w14:paraId="10617065" w14:textId="77777777" w:rsidTr="003F477E">
        <w:tc>
          <w:tcPr>
            <w:tcW w:w="3690" w:type="dxa"/>
            <w:tcBorders>
              <w:top w:val="single" w:sz="6" w:space="0" w:color="auto"/>
              <w:bottom w:val="single" w:sz="6" w:space="0" w:color="auto"/>
            </w:tcBorders>
            <w:shd w:val="clear" w:color="auto" w:fill="67AE3C"/>
            <w:vAlign w:val="center"/>
          </w:tcPr>
          <w:p w14:paraId="16758EC3" w14:textId="77777777" w:rsidR="003F477E" w:rsidRDefault="003F477E" w:rsidP="003F477E">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44B450F5" w14:textId="0B240C5F" w:rsidR="003F477E" w:rsidRPr="000B6B7A" w:rsidRDefault="003F477E" w:rsidP="003F477E">
            <w:pPr>
              <w:jc w:val="both"/>
              <w:rPr>
                <w:rFonts w:ascii="Cambria" w:hAnsi="Cambria"/>
                <w:bCs/>
                <w:sz w:val="20"/>
                <w:szCs w:val="20"/>
              </w:rPr>
            </w:pPr>
            <w:r>
              <w:rPr>
                <w:rFonts w:ascii="Cambria" w:hAnsi="Cambria"/>
                <w:bCs/>
                <w:sz w:val="20"/>
                <w:szCs w:val="20"/>
                <w:lang w:val="es-ES"/>
              </w:rPr>
              <w:t>August 24, 2018</w:t>
            </w:r>
          </w:p>
        </w:tc>
      </w:tr>
    </w:tbl>
    <w:p w14:paraId="23A1790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F477E" w:rsidRPr="000B6B7A" w14:paraId="47576797" w14:textId="77777777" w:rsidTr="003F477E">
        <w:trPr>
          <w:cantSplit/>
        </w:trPr>
        <w:tc>
          <w:tcPr>
            <w:tcW w:w="3690" w:type="dxa"/>
            <w:tcBorders>
              <w:top w:val="single" w:sz="4" w:space="0" w:color="auto"/>
              <w:bottom w:val="single" w:sz="6" w:space="0" w:color="auto"/>
            </w:tcBorders>
            <w:shd w:val="clear" w:color="auto" w:fill="67AE3C"/>
            <w:vAlign w:val="center"/>
          </w:tcPr>
          <w:p w14:paraId="04ABF07C" w14:textId="77777777" w:rsidR="003F477E" w:rsidRPr="000B6B7A" w:rsidRDefault="003F477E" w:rsidP="003F477E">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7BCCA9FB" w14:textId="0CEC2374" w:rsidR="003F477E" w:rsidRPr="000B6B7A" w:rsidRDefault="003F477E" w:rsidP="003F477E">
            <w:pPr>
              <w:rPr>
                <w:rFonts w:asciiTheme="majorHAnsi" w:hAnsiTheme="majorHAnsi"/>
                <w:bCs/>
                <w:sz w:val="20"/>
                <w:szCs w:val="20"/>
              </w:rPr>
            </w:pPr>
            <w:r>
              <w:rPr>
                <w:rFonts w:ascii="Cambria" w:hAnsi="Cambria"/>
                <w:bCs/>
                <w:sz w:val="20"/>
                <w:szCs w:val="20"/>
                <w:lang w:val="es-ES"/>
              </w:rPr>
              <w:t>Yes</w:t>
            </w:r>
          </w:p>
        </w:tc>
      </w:tr>
      <w:tr w:rsidR="003F477E" w:rsidRPr="000B6B7A" w14:paraId="04CDAF0B" w14:textId="77777777" w:rsidTr="003F477E">
        <w:trPr>
          <w:cantSplit/>
        </w:trPr>
        <w:tc>
          <w:tcPr>
            <w:tcW w:w="3690" w:type="dxa"/>
            <w:tcBorders>
              <w:top w:val="single" w:sz="6" w:space="0" w:color="auto"/>
              <w:bottom w:val="single" w:sz="6" w:space="0" w:color="auto"/>
            </w:tcBorders>
            <w:shd w:val="clear" w:color="auto" w:fill="67AE3C"/>
            <w:vAlign w:val="center"/>
          </w:tcPr>
          <w:p w14:paraId="7F2DE8D7"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609EE007" w14:textId="5A18C5DF" w:rsidR="003F477E" w:rsidRPr="000B6B7A" w:rsidRDefault="003F477E" w:rsidP="003F477E">
            <w:pPr>
              <w:rPr>
                <w:rFonts w:asciiTheme="majorHAnsi" w:hAnsiTheme="majorHAnsi"/>
                <w:bCs/>
                <w:sz w:val="20"/>
                <w:szCs w:val="20"/>
              </w:rPr>
            </w:pPr>
            <w:r>
              <w:rPr>
                <w:rFonts w:ascii="Cambria" w:hAnsi="Cambria"/>
                <w:bCs/>
                <w:sz w:val="20"/>
                <w:szCs w:val="20"/>
                <w:lang w:val="es-ES"/>
              </w:rPr>
              <w:t>Yes</w:t>
            </w:r>
          </w:p>
        </w:tc>
      </w:tr>
      <w:tr w:rsidR="003F477E" w:rsidRPr="000B6B7A" w14:paraId="014B4CDE" w14:textId="77777777" w:rsidTr="003F477E">
        <w:trPr>
          <w:cantSplit/>
        </w:trPr>
        <w:tc>
          <w:tcPr>
            <w:tcW w:w="3690" w:type="dxa"/>
            <w:tcBorders>
              <w:top w:val="single" w:sz="6" w:space="0" w:color="auto"/>
              <w:bottom w:val="single" w:sz="6" w:space="0" w:color="auto"/>
            </w:tcBorders>
            <w:shd w:val="clear" w:color="auto" w:fill="67AE3C"/>
            <w:vAlign w:val="center"/>
          </w:tcPr>
          <w:p w14:paraId="61C0F097"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48C2DFC1" w14:textId="036BE6B7" w:rsidR="003F477E" w:rsidRPr="000B6B7A" w:rsidRDefault="003F477E" w:rsidP="003F477E">
            <w:pPr>
              <w:rPr>
                <w:rFonts w:asciiTheme="majorHAnsi" w:hAnsiTheme="majorHAnsi"/>
                <w:bCs/>
                <w:sz w:val="20"/>
                <w:szCs w:val="20"/>
              </w:rPr>
            </w:pPr>
            <w:r>
              <w:rPr>
                <w:bCs/>
                <w:sz w:val="20"/>
                <w:szCs w:val="20"/>
                <w:lang w:val="es-ES"/>
              </w:rPr>
              <w:t>Yes</w:t>
            </w:r>
          </w:p>
        </w:tc>
      </w:tr>
      <w:tr w:rsidR="003F477E" w:rsidRPr="000B6B7A" w14:paraId="0BD62859" w14:textId="77777777" w:rsidTr="003F477E">
        <w:trPr>
          <w:cantSplit/>
        </w:trPr>
        <w:tc>
          <w:tcPr>
            <w:tcW w:w="3690" w:type="dxa"/>
            <w:tcBorders>
              <w:top w:val="single" w:sz="6" w:space="0" w:color="auto"/>
              <w:bottom w:val="single" w:sz="6" w:space="0" w:color="auto"/>
            </w:tcBorders>
            <w:shd w:val="clear" w:color="auto" w:fill="67AE3C"/>
            <w:vAlign w:val="center"/>
          </w:tcPr>
          <w:p w14:paraId="40D09D1E"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0DCFC3D9" w14:textId="21A3D5CB" w:rsidR="003F477E" w:rsidRPr="000B6B7A" w:rsidRDefault="003F477E" w:rsidP="003F477E">
            <w:pPr>
              <w:jc w:val="both"/>
              <w:rPr>
                <w:rFonts w:asciiTheme="majorHAnsi" w:hAnsiTheme="majorHAnsi"/>
                <w:bCs/>
                <w:sz w:val="20"/>
                <w:szCs w:val="20"/>
              </w:rPr>
            </w:pPr>
            <w:r w:rsidRPr="005C76AA">
              <w:rPr>
                <w:rFonts w:ascii="Cambria" w:hAnsi="Cambria"/>
                <w:bCs/>
                <w:sz w:val="20"/>
                <w:szCs w:val="20"/>
              </w:rPr>
              <w:t>Yes, American Convention (deposit of instrument on December 28, 1977); IACPPT</w:t>
            </w:r>
            <w:r w:rsidRPr="00BA140C">
              <w:rPr>
                <w:rStyle w:val="FootnoteReference"/>
                <w:rFonts w:ascii="Cambria" w:hAnsi="Cambria"/>
                <w:bCs/>
                <w:sz w:val="20"/>
                <w:szCs w:val="20"/>
                <w:lang w:val="es-ES"/>
              </w:rPr>
              <w:footnoteReference w:id="6"/>
            </w:r>
            <w:r w:rsidRPr="005C76AA">
              <w:rPr>
                <w:rFonts w:ascii="Cambria" w:hAnsi="Cambria"/>
                <w:bCs/>
                <w:sz w:val="20"/>
                <w:szCs w:val="20"/>
              </w:rPr>
              <w:t xml:space="preserve"> (deposit of instrument on September 30, 1999)</w:t>
            </w:r>
          </w:p>
        </w:tc>
      </w:tr>
    </w:tbl>
    <w:p w14:paraId="31D684C5"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F477E" w:rsidRPr="000B6B7A" w14:paraId="1506495D" w14:textId="77777777" w:rsidTr="003F477E">
        <w:trPr>
          <w:cantSplit/>
        </w:trPr>
        <w:tc>
          <w:tcPr>
            <w:tcW w:w="3690" w:type="dxa"/>
            <w:tcBorders>
              <w:top w:val="single" w:sz="4" w:space="0" w:color="auto"/>
              <w:bottom w:val="single" w:sz="6" w:space="0" w:color="auto"/>
            </w:tcBorders>
            <w:shd w:val="clear" w:color="auto" w:fill="67AE3C"/>
            <w:vAlign w:val="center"/>
          </w:tcPr>
          <w:p w14:paraId="0DB05A61"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284DD98C" w14:textId="7C8549AB" w:rsidR="003F477E" w:rsidRPr="000B6B7A" w:rsidRDefault="003F477E" w:rsidP="003F477E">
            <w:pPr>
              <w:jc w:val="both"/>
              <w:rPr>
                <w:rFonts w:ascii="Cambria" w:hAnsi="Cambria"/>
                <w:bCs/>
                <w:sz w:val="20"/>
                <w:szCs w:val="20"/>
              </w:rPr>
            </w:pPr>
            <w:r w:rsidRPr="00BA140C">
              <w:rPr>
                <w:rFonts w:ascii="Cambria" w:hAnsi="Cambria"/>
                <w:bCs/>
                <w:sz w:val="20"/>
                <w:szCs w:val="20"/>
                <w:lang w:val="es-ES"/>
              </w:rPr>
              <w:t>No</w:t>
            </w:r>
          </w:p>
        </w:tc>
      </w:tr>
      <w:tr w:rsidR="003F477E" w:rsidRPr="000B6B7A" w14:paraId="6CAFDA95" w14:textId="77777777" w:rsidTr="003F477E">
        <w:trPr>
          <w:cantSplit/>
        </w:trPr>
        <w:tc>
          <w:tcPr>
            <w:tcW w:w="3690" w:type="dxa"/>
            <w:tcBorders>
              <w:top w:val="single" w:sz="6" w:space="0" w:color="auto"/>
              <w:bottom w:val="single" w:sz="6" w:space="0" w:color="auto"/>
            </w:tcBorders>
            <w:shd w:val="clear" w:color="auto" w:fill="67AE3C"/>
            <w:vAlign w:val="center"/>
          </w:tcPr>
          <w:p w14:paraId="2D393F7D" w14:textId="77777777" w:rsidR="003F477E" w:rsidRPr="000B6B7A" w:rsidRDefault="003F477E" w:rsidP="003F477E">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0058140D" w14:textId="2068185D" w:rsidR="003F477E" w:rsidRPr="000B6B7A" w:rsidRDefault="003F477E" w:rsidP="003F477E">
            <w:pPr>
              <w:jc w:val="both"/>
              <w:rPr>
                <w:rFonts w:ascii="Cambria" w:hAnsi="Cambria"/>
                <w:bCs/>
                <w:sz w:val="20"/>
                <w:szCs w:val="20"/>
              </w:rPr>
            </w:pPr>
            <w:r w:rsidRPr="005C76AA">
              <w:rPr>
                <w:rFonts w:ascii="Cambria" w:hAnsi="Cambria"/>
                <w:bCs/>
                <w:sz w:val="20"/>
                <w:szCs w:val="20"/>
              </w:rPr>
              <w:t xml:space="preserve">Articles 5 (humane treatment), 8 (fair trial) and 25 (judicial protection) of the American Convention, in relation to its Article 1 (obligation to respect rights); articles 1, 6 and 8 of the IACPPT </w:t>
            </w:r>
          </w:p>
        </w:tc>
      </w:tr>
      <w:tr w:rsidR="003F477E" w:rsidRPr="000B6B7A" w14:paraId="3D9AEA74" w14:textId="77777777" w:rsidTr="003F477E">
        <w:trPr>
          <w:cantSplit/>
        </w:trPr>
        <w:tc>
          <w:tcPr>
            <w:tcW w:w="3690" w:type="dxa"/>
            <w:tcBorders>
              <w:top w:val="single" w:sz="6" w:space="0" w:color="auto"/>
              <w:bottom w:val="single" w:sz="6" w:space="0" w:color="auto"/>
            </w:tcBorders>
            <w:shd w:val="clear" w:color="auto" w:fill="67AE3C"/>
            <w:vAlign w:val="center"/>
          </w:tcPr>
          <w:p w14:paraId="31617BC4"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518F53E0" w14:textId="547B6959" w:rsidR="003F477E" w:rsidRPr="000B6B7A" w:rsidRDefault="003F477E" w:rsidP="003F477E">
            <w:pPr>
              <w:rPr>
                <w:rFonts w:ascii="Cambria" w:hAnsi="Cambria"/>
                <w:bCs/>
                <w:sz w:val="20"/>
                <w:szCs w:val="20"/>
              </w:rPr>
            </w:pPr>
            <w:r w:rsidRPr="005C76AA">
              <w:rPr>
                <w:rFonts w:ascii="Cambria" w:hAnsi="Cambria"/>
                <w:bCs/>
                <w:sz w:val="20"/>
                <w:szCs w:val="20"/>
              </w:rPr>
              <w:t>Yes, under the terms of Section VI</w:t>
            </w:r>
          </w:p>
        </w:tc>
      </w:tr>
      <w:tr w:rsidR="003F477E" w:rsidRPr="000B6B7A" w14:paraId="0805E6A9" w14:textId="77777777" w:rsidTr="003F477E">
        <w:trPr>
          <w:cantSplit/>
        </w:trPr>
        <w:tc>
          <w:tcPr>
            <w:tcW w:w="3690" w:type="dxa"/>
            <w:tcBorders>
              <w:top w:val="single" w:sz="6" w:space="0" w:color="auto"/>
              <w:bottom w:val="single" w:sz="6" w:space="0" w:color="auto"/>
            </w:tcBorders>
            <w:shd w:val="clear" w:color="auto" w:fill="67AE3C"/>
            <w:vAlign w:val="center"/>
          </w:tcPr>
          <w:p w14:paraId="7B212E77" w14:textId="77777777" w:rsidR="003F477E" w:rsidRPr="000B6B7A" w:rsidRDefault="003F477E" w:rsidP="003F477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27A88260" w14:textId="1D8552B3" w:rsidR="003F477E" w:rsidRPr="000B6B7A" w:rsidRDefault="003F477E" w:rsidP="003F477E">
            <w:pPr>
              <w:rPr>
                <w:rFonts w:asciiTheme="majorHAnsi" w:hAnsiTheme="majorHAnsi"/>
                <w:bCs/>
                <w:sz w:val="20"/>
                <w:szCs w:val="20"/>
              </w:rPr>
            </w:pPr>
            <w:r w:rsidRPr="005C76AA">
              <w:rPr>
                <w:bCs/>
                <w:sz w:val="20"/>
                <w:szCs w:val="20"/>
              </w:rPr>
              <w:t>Yes, under the terms of Section VI</w:t>
            </w:r>
          </w:p>
        </w:tc>
      </w:tr>
    </w:tbl>
    <w:p w14:paraId="18DCE0F3"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5CF7776C" w14:textId="4E38C03E"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The petitioners submit that on February 12, 2003, the Ecuadorean police arrested María Verónica Acosta, Mr. Claudio Roberto Fossati</w:t>
      </w:r>
      <w:r>
        <w:rPr>
          <w:rFonts w:ascii="Cambria" w:hAnsi="Cambria"/>
          <w:sz w:val="20"/>
          <w:szCs w:val="20"/>
        </w:rPr>
        <w:t>’</w:t>
      </w:r>
      <w:r w:rsidRPr="005C76AA">
        <w:rPr>
          <w:rFonts w:ascii="Cambria" w:hAnsi="Cambria"/>
          <w:sz w:val="20"/>
          <w:szCs w:val="20"/>
        </w:rPr>
        <w:t>s (</w:t>
      </w:r>
      <w:r>
        <w:rPr>
          <w:rFonts w:ascii="Cambria" w:hAnsi="Cambria"/>
          <w:sz w:val="20"/>
          <w:szCs w:val="20"/>
        </w:rPr>
        <w:t>“</w:t>
      </w:r>
      <w:r w:rsidRPr="005C76AA">
        <w:rPr>
          <w:rFonts w:ascii="Cambria" w:hAnsi="Cambria"/>
          <w:sz w:val="20"/>
          <w:szCs w:val="20"/>
        </w:rPr>
        <w:t>Mr. Fossati</w:t>
      </w:r>
      <w:r>
        <w:rPr>
          <w:rFonts w:ascii="Cambria" w:hAnsi="Cambria"/>
          <w:sz w:val="20"/>
          <w:szCs w:val="20"/>
        </w:rPr>
        <w:t>”</w:t>
      </w:r>
      <w:r w:rsidRPr="005C76AA">
        <w:rPr>
          <w:rFonts w:ascii="Cambria" w:hAnsi="Cambria"/>
          <w:sz w:val="20"/>
          <w:szCs w:val="20"/>
        </w:rPr>
        <w:t xml:space="preserve"> or </w:t>
      </w:r>
      <w:r>
        <w:rPr>
          <w:rFonts w:ascii="Cambria" w:hAnsi="Cambria"/>
          <w:sz w:val="20"/>
          <w:szCs w:val="20"/>
        </w:rPr>
        <w:t>“</w:t>
      </w:r>
      <w:r w:rsidRPr="005C76AA">
        <w:rPr>
          <w:rFonts w:ascii="Cambria" w:hAnsi="Cambria"/>
          <w:sz w:val="20"/>
          <w:szCs w:val="20"/>
        </w:rPr>
        <w:t>the alleged victim</w:t>
      </w:r>
      <w:r>
        <w:rPr>
          <w:rFonts w:ascii="Cambria" w:hAnsi="Cambria"/>
          <w:sz w:val="20"/>
          <w:szCs w:val="20"/>
        </w:rPr>
        <w:t>”</w:t>
      </w:r>
      <w:r w:rsidRPr="005C76AA">
        <w:rPr>
          <w:rFonts w:ascii="Cambria" w:hAnsi="Cambria"/>
          <w:sz w:val="20"/>
          <w:szCs w:val="20"/>
        </w:rPr>
        <w:t>) live-in partner, for money laundering</w:t>
      </w:r>
      <w:r>
        <w:rPr>
          <w:rFonts w:ascii="Cambria" w:hAnsi="Cambria"/>
          <w:sz w:val="20"/>
          <w:szCs w:val="20"/>
        </w:rPr>
        <w:t>, taking</w:t>
      </w:r>
      <w:r w:rsidRPr="005C76AA">
        <w:rPr>
          <w:rFonts w:ascii="Cambria" w:hAnsi="Cambria"/>
          <w:sz w:val="20"/>
          <w:szCs w:val="20"/>
        </w:rPr>
        <w:t xml:space="preserve"> her to the Narcotics Police Unit. Upon learning of her arrest, the alleged victim traveled to Ecuador on the same day and </w:t>
      </w:r>
      <w:r w:rsidR="004474A4">
        <w:rPr>
          <w:rFonts w:ascii="Cambria" w:hAnsi="Cambria"/>
          <w:sz w:val="20"/>
          <w:szCs w:val="20"/>
        </w:rPr>
        <w:t>went</w:t>
      </w:r>
      <w:r w:rsidR="004474A4" w:rsidRPr="005C76AA">
        <w:rPr>
          <w:rFonts w:ascii="Cambria" w:hAnsi="Cambria"/>
          <w:sz w:val="20"/>
          <w:szCs w:val="20"/>
        </w:rPr>
        <w:t xml:space="preserve"> </w:t>
      </w:r>
      <w:r w:rsidRPr="005C76AA">
        <w:rPr>
          <w:rFonts w:ascii="Cambria" w:hAnsi="Cambria"/>
          <w:sz w:val="20"/>
          <w:szCs w:val="20"/>
        </w:rPr>
        <w:t xml:space="preserve">to the abovementioned police </w:t>
      </w:r>
      <w:r w:rsidR="004474A4">
        <w:rPr>
          <w:rFonts w:ascii="Cambria" w:hAnsi="Cambria"/>
          <w:sz w:val="20"/>
          <w:szCs w:val="20"/>
        </w:rPr>
        <w:t>station</w:t>
      </w:r>
      <w:r w:rsidRPr="005C76AA">
        <w:rPr>
          <w:rFonts w:ascii="Cambria" w:hAnsi="Cambria"/>
          <w:sz w:val="20"/>
          <w:szCs w:val="20"/>
        </w:rPr>
        <w:t xml:space="preserve">. </w:t>
      </w:r>
    </w:p>
    <w:p w14:paraId="1CAD5828" w14:textId="7BA7074A"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 xml:space="preserve">They affirm that at the police </w:t>
      </w:r>
      <w:r w:rsidR="004474A4">
        <w:rPr>
          <w:rFonts w:ascii="Cambria" w:hAnsi="Cambria"/>
          <w:sz w:val="20"/>
          <w:szCs w:val="20"/>
        </w:rPr>
        <w:t>station</w:t>
      </w:r>
      <w:r w:rsidRPr="005C76AA">
        <w:rPr>
          <w:rFonts w:ascii="Cambria" w:hAnsi="Cambria"/>
          <w:sz w:val="20"/>
          <w:szCs w:val="20"/>
        </w:rPr>
        <w:t xml:space="preserve">, Mr. Fossati spoke to some officers </w:t>
      </w:r>
      <w:r>
        <w:rPr>
          <w:rFonts w:ascii="Cambria" w:hAnsi="Cambria"/>
          <w:sz w:val="20"/>
          <w:szCs w:val="20"/>
        </w:rPr>
        <w:t>who</w:t>
      </w:r>
      <w:r w:rsidRPr="005C76AA">
        <w:rPr>
          <w:rFonts w:ascii="Cambria" w:hAnsi="Cambria"/>
          <w:sz w:val="20"/>
          <w:szCs w:val="20"/>
        </w:rPr>
        <w:t xml:space="preserve"> did not inform him that his live-in partner had been released but lied to him that she was still </w:t>
      </w:r>
      <w:r>
        <w:rPr>
          <w:rFonts w:ascii="Cambria" w:hAnsi="Cambria"/>
          <w:sz w:val="20"/>
          <w:szCs w:val="20"/>
        </w:rPr>
        <w:t xml:space="preserve">under arrest and </w:t>
      </w:r>
      <w:r w:rsidR="00755015">
        <w:rPr>
          <w:rFonts w:ascii="Cambria" w:hAnsi="Cambria"/>
          <w:sz w:val="20"/>
          <w:szCs w:val="20"/>
        </w:rPr>
        <w:t xml:space="preserve">under </w:t>
      </w:r>
      <w:r w:rsidRPr="005C76AA">
        <w:rPr>
          <w:rFonts w:ascii="Cambria" w:hAnsi="Cambria"/>
          <w:sz w:val="20"/>
          <w:szCs w:val="20"/>
        </w:rPr>
        <w:t xml:space="preserve">investigation and </w:t>
      </w:r>
      <w:r w:rsidR="00755015">
        <w:rPr>
          <w:rFonts w:ascii="Cambria" w:hAnsi="Cambria"/>
          <w:sz w:val="20"/>
          <w:szCs w:val="20"/>
        </w:rPr>
        <w:t>she could be convicted</w:t>
      </w:r>
      <w:r w:rsidRPr="005C76AA">
        <w:rPr>
          <w:rFonts w:ascii="Cambria" w:hAnsi="Cambria"/>
          <w:sz w:val="20"/>
          <w:szCs w:val="20"/>
        </w:rPr>
        <w:t xml:space="preserve"> to a 12-year</w:t>
      </w:r>
      <w:r>
        <w:rPr>
          <w:rFonts w:ascii="Cambria" w:hAnsi="Cambria"/>
          <w:sz w:val="20"/>
          <w:szCs w:val="20"/>
        </w:rPr>
        <w:t xml:space="preserve"> </w:t>
      </w:r>
      <w:r w:rsidRPr="005C76AA">
        <w:rPr>
          <w:rFonts w:ascii="Cambria" w:hAnsi="Cambria"/>
          <w:sz w:val="20"/>
          <w:szCs w:val="20"/>
        </w:rPr>
        <w:t>prison</w:t>
      </w:r>
      <w:r w:rsidR="00755015">
        <w:rPr>
          <w:rFonts w:ascii="Cambria" w:hAnsi="Cambria"/>
          <w:sz w:val="20"/>
          <w:szCs w:val="20"/>
        </w:rPr>
        <w:t xml:space="preserve"> term</w:t>
      </w:r>
      <w:r w:rsidRPr="005C76AA">
        <w:rPr>
          <w:rFonts w:ascii="Cambria" w:hAnsi="Cambria"/>
          <w:sz w:val="20"/>
          <w:szCs w:val="20"/>
        </w:rPr>
        <w:t>.</w:t>
      </w:r>
      <w:r>
        <w:rPr>
          <w:rFonts w:ascii="Cambria" w:hAnsi="Cambria"/>
          <w:sz w:val="20"/>
          <w:szCs w:val="20"/>
        </w:rPr>
        <w:t xml:space="preserve"> </w:t>
      </w:r>
      <w:r w:rsidRPr="005C76AA">
        <w:rPr>
          <w:rFonts w:ascii="Cambria" w:hAnsi="Cambria"/>
          <w:sz w:val="20"/>
          <w:szCs w:val="20"/>
        </w:rPr>
        <w:t>The</w:t>
      </w:r>
      <w:r>
        <w:rPr>
          <w:rFonts w:ascii="Cambria" w:hAnsi="Cambria"/>
          <w:sz w:val="20"/>
          <w:szCs w:val="20"/>
        </w:rPr>
        <w:t xml:space="preserve"> petitioners</w:t>
      </w:r>
      <w:r w:rsidRPr="005C76AA">
        <w:rPr>
          <w:rFonts w:ascii="Cambria" w:hAnsi="Cambria"/>
          <w:sz w:val="20"/>
          <w:szCs w:val="20"/>
        </w:rPr>
        <w:t xml:space="preserve"> assert that the officers did this to pressure and blackmail Mr. Fossati to give and sign a false statement, which </w:t>
      </w:r>
      <w:r w:rsidR="00755015">
        <w:rPr>
          <w:rFonts w:ascii="Cambria" w:hAnsi="Cambria"/>
          <w:sz w:val="20"/>
          <w:szCs w:val="20"/>
        </w:rPr>
        <w:t>he</w:t>
      </w:r>
      <w:r w:rsidR="00755015" w:rsidRPr="005C76AA">
        <w:rPr>
          <w:rFonts w:ascii="Cambria" w:hAnsi="Cambria"/>
          <w:sz w:val="20"/>
          <w:szCs w:val="20"/>
        </w:rPr>
        <w:t xml:space="preserve"> </w:t>
      </w:r>
      <w:r w:rsidRPr="005C76AA">
        <w:rPr>
          <w:rFonts w:ascii="Cambria" w:hAnsi="Cambria"/>
          <w:sz w:val="20"/>
          <w:szCs w:val="20"/>
        </w:rPr>
        <w:t xml:space="preserve">did. They argue that Mr. Fossati gave a statement without due process of law or the right of defense, as he </w:t>
      </w:r>
      <w:r w:rsidR="00755015">
        <w:rPr>
          <w:rFonts w:ascii="Cambria" w:hAnsi="Cambria"/>
          <w:sz w:val="20"/>
          <w:szCs w:val="20"/>
        </w:rPr>
        <w:t>as</w:t>
      </w:r>
      <w:r w:rsidR="00755015" w:rsidRPr="005C76AA">
        <w:rPr>
          <w:rFonts w:ascii="Cambria" w:hAnsi="Cambria"/>
          <w:sz w:val="20"/>
          <w:szCs w:val="20"/>
        </w:rPr>
        <w:t xml:space="preserve"> </w:t>
      </w:r>
      <w:r w:rsidRPr="005C76AA">
        <w:rPr>
          <w:rFonts w:ascii="Cambria" w:hAnsi="Cambria"/>
          <w:sz w:val="20"/>
          <w:szCs w:val="20"/>
        </w:rPr>
        <w:t xml:space="preserve">not </w:t>
      </w:r>
      <w:r w:rsidR="00755015">
        <w:rPr>
          <w:rFonts w:ascii="Cambria" w:hAnsi="Cambria"/>
          <w:sz w:val="20"/>
          <w:szCs w:val="20"/>
        </w:rPr>
        <w:t>assisted by</w:t>
      </w:r>
      <w:r w:rsidR="00755015" w:rsidRPr="005C76AA">
        <w:rPr>
          <w:rFonts w:ascii="Cambria" w:hAnsi="Cambria"/>
          <w:sz w:val="20"/>
          <w:szCs w:val="20"/>
        </w:rPr>
        <w:t xml:space="preserve"> </w:t>
      </w:r>
      <w:r w:rsidRPr="005C76AA">
        <w:rPr>
          <w:rFonts w:ascii="Cambria" w:hAnsi="Cambria"/>
          <w:sz w:val="20"/>
          <w:szCs w:val="20"/>
        </w:rPr>
        <w:t>a</w:t>
      </w:r>
      <w:r>
        <w:rPr>
          <w:rFonts w:ascii="Cambria" w:hAnsi="Cambria"/>
          <w:sz w:val="20"/>
          <w:szCs w:val="20"/>
        </w:rPr>
        <w:t xml:space="preserve">n attorney </w:t>
      </w:r>
      <w:r w:rsidRPr="005C76AA">
        <w:rPr>
          <w:rFonts w:ascii="Cambria" w:hAnsi="Cambria"/>
          <w:sz w:val="20"/>
          <w:szCs w:val="20"/>
        </w:rPr>
        <w:t>of his trust</w:t>
      </w:r>
      <w:r w:rsidR="00755015">
        <w:rPr>
          <w:rFonts w:ascii="Cambria" w:hAnsi="Cambria"/>
          <w:sz w:val="20"/>
          <w:szCs w:val="20"/>
        </w:rPr>
        <w:t xml:space="preserve"> </w:t>
      </w:r>
      <w:r w:rsidRPr="005C76AA">
        <w:rPr>
          <w:rFonts w:ascii="Cambria" w:hAnsi="Cambria"/>
          <w:sz w:val="20"/>
          <w:szCs w:val="20"/>
        </w:rPr>
        <w:t>—</w:t>
      </w:r>
      <w:r w:rsidR="00755015">
        <w:rPr>
          <w:rFonts w:ascii="Cambria" w:hAnsi="Cambria"/>
          <w:sz w:val="20"/>
          <w:szCs w:val="20"/>
        </w:rPr>
        <w:t>instead his declaration was signed by an</w:t>
      </w:r>
      <w:r>
        <w:rPr>
          <w:rFonts w:ascii="Cambria" w:hAnsi="Cambria"/>
          <w:sz w:val="20"/>
          <w:szCs w:val="20"/>
        </w:rPr>
        <w:t xml:space="preserve"> </w:t>
      </w:r>
      <w:r w:rsidRPr="005C76AA">
        <w:rPr>
          <w:rFonts w:ascii="Cambria" w:hAnsi="Cambria"/>
          <w:sz w:val="20"/>
          <w:szCs w:val="20"/>
        </w:rPr>
        <w:t xml:space="preserve">unknown </w:t>
      </w:r>
      <w:r w:rsidR="00755015">
        <w:rPr>
          <w:rFonts w:ascii="Cambria" w:hAnsi="Cambria"/>
          <w:sz w:val="20"/>
          <w:szCs w:val="20"/>
        </w:rPr>
        <w:t>attorney</w:t>
      </w:r>
      <w:r w:rsidRPr="005C76AA">
        <w:rPr>
          <w:rFonts w:ascii="Cambria" w:hAnsi="Cambria"/>
          <w:sz w:val="20"/>
          <w:szCs w:val="20"/>
        </w:rPr>
        <w:t xml:space="preserve">. It appears that he incriminated himself and was never </w:t>
      </w:r>
      <w:r>
        <w:rPr>
          <w:rFonts w:ascii="Cambria" w:hAnsi="Cambria"/>
          <w:sz w:val="20"/>
          <w:szCs w:val="20"/>
        </w:rPr>
        <w:t>informed</w:t>
      </w:r>
      <w:r w:rsidRPr="005C76AA">
        <w:rPr>
          <w:rFonts w:ascii="Cambria" w:hAnsi="Cambria"/>
          <w:sz w:val="20"/>
          <w:szCs w:val="20"/>
        </w:rPr>
        <w:t xml:space="preserve"> of his right to </w:t>
      </w:r>
      <w:r w:rsidR="00755015">
        <w:rPr>
          <w:rFonts w:ascii="Cambria" w:hAnsi="Cambria"/>
          <w:sz w:val="20"/>
          <w:szCs w:val="20"/>
        </w:rPr>
        <w:t>contact</w:t>
      </w:r>
      <w:r w:rsidR="00755015" w:rsidRPr="005C76AA">
        <w:rPr>
          <w:rFonts w:ascii="Cambria" w:hAnsi="Cambria"/>
          <w:sz w:val="20"/>
          <w:szCs w:val="20"/>
        </w:rPr>
        <w:t xml:space="preserve"> </w:t>
      </w:r>
      <w:r w:rsidRPr="005C76AA">
        <w:rPr>
          <w:rFonts w:ascii="Cambria" w:hAnsi="Cambria"/>
          <w:sz w:val="20"/>
          <w:szCs w:val="20"/>
        </w:rPr>
        <w:t>the Consulate of his country of origin.</w:t>
      </w:r>
      <w:r>
        <w:rPr>
          <w:rFonts w:ascii="Cambria" w:hAnsi="Cambria"/>
          <w:sz w:val="20"/>
          <w:szCs w:val="20"/>
        </w:rPr>
        <w:t xml:space="preserve"> </w:t>
      </w:r>
    </w:p>
    <w:p w14:paraId="411BBBEA" w14:textId="1F3AAEE4"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They add that</w:t>
      </w:r>
      <w:r w:rsidR="00755015">
        <w:rPr>
          <w:rFonts w:ascii="Cambria" w:hAnsi="Cambria"/>
          <w:sz w:val="20"/>
          <w:szCs w:val="20"/>
        </w:rPr>
        <w:t xml:space="preserve"> on that occasion</w:t>
      </w:r>
      <w:r>
        <w:rPr>
          <w:rFonts w:ascii="Cambria" w:hAnsi="Cambria"/>
          <w:sz w:val="20"/>
          <w:szCs w:val="20"/>
        </w:rPr>
        <w:t xml:space="preserve">, </w:t>
      </w:r>
      <w:r w:rsidRPr="005C76AA">
        <w:rPr>
          <w:rFonts w:ascii="Cambria" w:hAnsi="Cambria"/>
          <w:sz w:val="20"/>
          <w:szCs w:val="20"/>
        </w:rPr>
        <w:t>the police arrested the alleged victim without a warrant and that</w:t>
      </w:r>
      <w:r>
        <w:rPr>
          <w:rFonts w:ascii="Cambria" w:hAnsi="Cambria"/>
          <w:sz w:val="20"/>
          <w:szCs w:val="20"/>
        </w:rPr>
        <w:t xml:space="preserve"> he was neither heard by</w:t>
      </w:r>
      <w:r w:rsidRPr="005C76AA">
        <w:rPr>
          <w:rFonts w:ascii="Cambria" w:hAnsi="Cambria"/>
          <w:sz w:val="20"/>
          <w:szCs w:val="20"/>
        </w:rPr>
        <w:t xml:space="preserve"> judicial authorities</w:t>
      </w:r>
      <w:r>
        <w:rPr>
          <w:rFonts w:ascii="Cambria" w:hAnsi="Cambria"/>
          <w:sz w:val="20"/>
          <w:szCs w:val="20"/>
        </w:rPr>
        <w:t xml:space="preserve"> nor</w:t>
      </w:r>
      <w:r w:rsidRPr="005C76AA">
        <w:rPr>
          <w:rFonts w:ascii="Cambria" w:hAnsi="Cambria"/>
          <w:sz w:val="20"/>
          <w:szCs w:val="20"/>
        </w:rPr>
        <w:t xml:space="preserve"> brought </w:t>
      </w:r>
      <w:r>
        <w:rPr>
          <w:rFonts w:ascii="Cambria" w:hAnsi="Cambria"/>
          <w:sz w:val="20"/>
          <w:szCs w:val="20"/>
        </w:rPr>
        <w:t>before them</w:t>
      </w:r>
      <w:r w:rsidRPr="005C76AA">
        <w:rPr>
          <w:rFonts w:ascii="Cambria" w:hAnsi="Cambria"/>
          <w:sz w:val="20"/>
          <w:szCs w:val="20"/>
        </w:rPr>
        <w:t xml:space="preserve">. Thus, they claim that his </w:t>
      </w:r>
      <w:r>
        <w:rPr>
          <w:rFonts w:ascii="Cambria" w:hAnsi="Cambria"/>
          <w:sz w:val="20"/>
          <w:szCs w:val="20"/>
        </w:rPr>
        <w:t xml:space="preserve">arrest </w:t>
      </w:r>
      <w:r w:rsidRPr="005C76AA">
        <w:rPr>
          <w:rFonts w:ascii="Cambria" w:hAnsi="Cambria"/>
          <w:sz w:val="20"/>
          <w:szCs w:val="20"/>
        </w:rPr>
        <w:t xml:space="preserve">was arbitrary and illegal. They indicate that on February 13, 2003, an investigation was lodged against Mr. Fossati and that on February 18, the criminal judge of Pichincha ordered his pretrial detention, which did not meet the standards of the inter-American system. On that same day, the prosecutor in charge of the case pressured him to give a different version of his statement to charge him with the crime. </w:t>
      </w:r>
    </w:p>
    <w:p w14:paraId="6004E17D" w14:textId="77777777"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They affirm that on May 16, 2003, the prosecutor</w:t>
      </w:r>
      <w:r>
        <w:rPr>
          <w:rFonts w:ascii="Cambria" w:hAnsi="Cambria"/>
          <w:sz w:val="20"/>
          <w:szCs w:val="20"/>
        </w:rPr>
        <w:t>’</w:t>
      </w:r>
      <w:r w:rsidRPr="005C76AA">
        <w:rPr>
          <w:rFonts w:ascii="Cambria" w:hAnsi="Cambria"/>
          <w:sz w:val="20"/>
          <w:szCs w:val="20"/>
        </w:rPr>
        <w:t>s office accused the alleged victim of participating in an international organization of money laundering criminals using Ecuador as a transit country for smuggling cash into Colombia. They submit that</w:t>
      </w:r>
      <w:r>
        <w:rPr>
          <w:rFonts w:ascii="Cambria" w:hAnsi="Cambria"/>
          <w:sz w:val="20"/>
          <w:szCs w:val="20"/>
        </w:rPr>
        <w:t>,</w:t>
      </w:r>
      <w:r w:rsidRPr="005C76AA">
        <w:rPr>
          <w:rFonts w:ascii="Cambria" w:hAnsi="Cambria"/>
          <w:sz w:val="20"/>
          <w:szCs w:val="20"/>
        </w:rPr>
        <w:t xml:space="preserve"> at that time, the act of transferring proceeds or smuggling cash from an unknown origin or illicit activities was not classed as a crime in the Ecuadorean laws; therefore, the charges against him </w:t>
      </w:r>
      <w:r>
        <w:rPr>
          <w:rFonts w:ascii="Cambria" w:hAnsi="Cambria"/>
          <w:sz w:val="20"/>
          <w:szCs w:val="20"/>
        </w:rPr>
        <w:t>were contrary to</w:t>
      </w:r>
      <w:r w:rsidRPr="005C76AA">
        <w:rPr>
          <w:rFonts w:ascii="Cambria" w:hAnsi="Cambria"/>
          <w:sz w:val="20"/>
          <w:szCs w:val="20"/>
        </w:rPr>
        <w:t xml:space="preserve"> the principle of freedom from </w:t>
      </w:r>
      <w:r w:rsidRPr="00847EAA">
        <w:rPr>
          <w:rFonts w:ascii="Cambria" w:hAnsi="Cambria"/>
          <w:i/>
          <w:sz w:val="20"/>
          <w:szCs w:val="20"/>
        </w:rPr>
        <w:t>ex post facto</w:t>
      </w:r>
      <w:r w:rsidRPr="005C76AA">
        <w:rPr>
          <w:rFonts w:ascii="Cambria" w:hAnsi="Cambria"/>
          <w:sz w:val="20"/>
          <w:szCs w:val="20"/>
        </w:rPr>
        <w:t xml:space="preserve"> laws. They manifest that in the arraignment hearing, the prosecutor expressed that the offense attributed to the alleged victim was not criminalized under the Law on Narcotic Drugs and Psychotropic Substances and that the court should consider the crimes mentioned in the United Nations Convention against Illicit Traffic in Narcotic Drugs and Psychotropic Substances of 1988. The petitioners claim that th</w:t>
      </w:r>
      <w:r>
        <w:rPr>
          <w:rFonts w:ascii="Cambria" w:hAnsi="Cambria"/>
          <w:sz w:val="20"/>
          <w:szCs w:val="20"/>
        </w:rPr>
        <w:t>e decision</w:t>
      </w:r>
      <w:r w:rsidRPr="005C76AA">
        <w:rPr>
          <w:rFonts w:ascii="Cambria" w:hAnsi="Cambria"/>
          <w:sz w:val="20"/>
          <w:szCs w:val="20"/>
        </w:rPr>
        <w:t xml:space="preserve"> was illegal and unreasonable given that this Convention does not criminalize actions nor establish measures of punishment.</w:t>
      </w:r>
      <w:r>
        <w:rPr>
          <w:rFonts w:ascii="Cambria" w:hAnsi="Cambria"/>
          <w:sz w:val="20"/>
          <w:szCs w:val="20"/>
        </w:rPr>
        <w:t xml:space="preserve"> </w:t>
      </w:r>
    </w:p>
    <w:p w14:paraId="364B5E50" w14:textId="2A703727"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 xml:space="preserve">They argue that </w:t>
      </w:r>
      <w:r>
        <w:rPr>
          <w:rFonts w:ascii="Cambria" w:hAnsi="Cambria"/>
          <w:sz w:val="20"/>
          <w:szCs w:val="20"/>
        </w:rPr>
        <w:t xml:space="preserve">a </w:t>
      </w:r>
      <w:r w:rsidRPr="005C76AA">
        <w:rPr>
          <w:rFonts w:ascii="Cambria" w:hAnsi="Cambria"/>
          <w:sz w:val="20"/>
          <w:szCs w:val="20"/>
        </w:rPr>
        <w:t>lawful conviction</w:t>
      </w:r>
      <w:r>
        <w:rPr>
          <w:rFonts w:ascii="Cambria" w:hAnsi="Cambria"/>
          <w:sz w:val="20"/>
          <w:szCs w:val="20"/>
        </w:rPr>
        <w:t xml:space="preserve"> of the alleged victim required</w:t>
      </w:r>
      <w:r w:rsidRPr="005C76AA">
        <w:rPr>
          <w:rFonts w:ascii="Cambria" w:hAnsi="Cambria"/>
          <w:sz w:val="20"/>
          <w:szCs w:val="20"/>
        </w:rPr>
        <w:t xml:space="preserve"> th</w:t>
      </w:r>
      <w:r>
        <w:rPr>
          <w:rFonts w:ascii="Cambria" w:hAnsi="Cambria"/>
          <w:sz w:val="20"/>
          <w:szCs w:val="20"/>
        </w:rPr>
        <w:t>at the</w:t>
      </w:r>
      <w:r w:rsidRPr="005C76AA">
        <w:rPr>
          <w:rFonts w:ascii="Cambria" w:hAnsi="Cambria"/>
          <w:sz w:val="20"/>
          <w:szCs w:val="20"/>
        </w:rPr>
        <w:t xml:space="preserve"> following </w:t>
      </w:r>
      <w:r>
        <w:rPr>
          <w:rFonts w:ascii="Cambria" w:hAnsi="Cambria"/>
          <w:sz w:val="20"/>
          <w:szCs w:val="20"/>
        </w:rPr>
        <w:t>was</w:t>
      </w:r>
      <w:r w:rsidRPr="005C76AA">
        <w:rPr>
          <w:rFonts w:ascii="Cambria" w:hAnsi="Cambria"/>
          <w:sz w:val="20"/>
          <w:szCs w:val="20"/>
        </w:rPr>
        <w:t xml:space="preserve"> proven: i) that a national or foreign court had found him guilty of the crime of drug trafficking; and ii) that the money came from drug trafficking. </w:t>
      </w:r>
      <w:r>
        <w:rPr>
          <w:rFonts w:ascii="Cambria" w:hAnsi="Cambria"/>
          <w:sz w:val="20"/>
          <w:szCs w:val="20"/>
        </w:rPr>
        <w:t>A</w:t>
      </w:r>
      <w:r w:rsidRPr="005C76AA">
        <w:rPr>
          <w:rFonts w:ascii="Cambria" w:hAnsi="Cambria"/>
          <w:sz w:val="20"/>
          <w:szCs w:val="20"/>
        </w:rPr>
        <w:t xml:space="preserve">lthough none of these had been proven, </w:t>
      </w:r>
      <w:r>
        <w:rPr>
          <w:rFonts w:ascii="Cambria" w:hAnsi="Cambria"/>
          <w:sz w:val="20"/>
          <w:szCs w:val="20"/>
        </w:rPr>
        <w:t>o</w:t>
      </w:r>
      <w:r w:rsidRPr="005C76AA">
        <w:rPr>
          <w:rFonts w:ascii="Cambria" w:hAnsi="Cambria"/>
          <w:sz w:val="20"/>
          <w:szCs w:val="20"/>
        </w:rPr>
        <w:t xml:space="preserve">n June 14, 2004, the criminal court sentenced Mr. Fossati to 12 years in prison and to pay a fine equivalent to one thousand minimum </w:t>
      </w:r>
      <w:r w:rsidR="00C9172D">
        <w:rPr>
          <w:rFonts w:ascii="Cambria" w:hAnsi="Cambria"/>
          <w:sz w:val="20"/>
          <w:szCs w:val="20"/>
        </w:rPr>
        <w:t>wages</w:t>
      </w:r>
      <w:r w:rsidRPr="005C76AA">
        <w:rPr>
          <w:rFonts w:ascii="Cambria" w:hAnsi="Cambria"/>
          <w:sz w:val="20"/>
          <w:szCs w:val="20"/>
        </w:rPr>
        <w:t>. It sent the case to the Superior Court of Justice of Quito (</w:t>
      </w:r>
      <w:r>
        <w:rPr>
          <w:rFonts w:ascii="Cambria" w:hAnsi="Cambria"/>
          <w:sz w:val="20"/>
          <w:szCs w:val="20"/>
        </w:rPr>
        <w:t>“</w:t>
      </w:r>
      <w:r w:rsidRPr="005C76AA">
        <w:rPr>
          <w:rFonts w:ascii="Cambria" w:hAnsi="Cambria"/>
          <w:sz w:val="20"/>
          <w:szCs w:val="20"/>
        </w:rPr>
        <w:t>the Superior Court</w:t>
      </w:r>
      <w:r>
        <w:rPr>
          <w:rFonts w:ascii="Cambria" w:hAnsi="Cambria"/>
          <w:sz w:val="20"/>
          <w:szCs w:val="20"/>
        </w:rPr>
        <w:t>”</w:t>
      </w:r>
      <w:r w:rsidRPr="005C76AA">
        <w:rPr>
          <w:rFonts w:ascii="Cambria" w:hAnsi="Cambria"/>
          <w:sz w:val="20"/>
          <w:szCs w:val="20"/>
        </w:rPr>
        <w:t>), which took up the case on July 21, 2004. On May 11, 2006, the Superior Court ordered to send the case file to the District Prosecutor</w:t>
      </w:r>
      <w:r>
        <w:rPr>
          <w:rFonts w:ascii="Cambria" w:hAnsi="Cambria"/>
          <w:sz w:val="20"/>
          <w:szCs w:val="20"/>
        </w:rPr>
        <w:t>’</w:t>
      </w:r>
      <w:r w:rsidRPr="005C76AA">
        <w:rPr>
          <w:rFonts w:ascii="Cambria" w:hAnsi="Cambria"/>
          <w:sz w:val="20"/>
          <w:szCs w:val="20"/>
        </w:rPr>
        <w:t xml:space="preserve">s Office. On August 21, 2006, the District Prosecutor requested the annulment of the conviction on the grounds that the investigation </w:t>
      </w:r>
      <w:r>
        <w:rPr>
          <w:rFonts w:ascii="Cambria" w:hAnsi="Cambria"/>
          <w:sz w:val="20"/>
          <w:szCs w:val="20"/>
        </w:rPr>
        <w:t>had</w:t>
      </w:r>
      <w:r w:rsidRPr="005C76AA">
        <w:rPr>
          <w:rFonts w:ascii="Cambria" w:hAnsi="Cambria"/>
          <w:sz w:val="20"/>
          <w:szCs w:val="20"/>
        </w:rPr>
        <w:t xml:space="preserve"> not produce</w:t>
      </w:r>
      <w:r>
        <w:rPr>
          <w:rFonts w:ascii="Cambria" w:hAnsi="Cambria"/>
          <w:sz w:val="20"/>
          <w:szCs w:val="20"/>
        </w:rPr>
        <w:t>d</w:t>
      </w:r>
      <w:r w:rsidRPr="005C76AA">
        <w:rPr>
          <w:rFonts w:ascii="Cambria" w:hAnsi="Cambria"/>
          <w:sz w:val="20"/>
          <w:szCs w:val="20"/>
        </w:rPr>
        <w:t xml:space="preserve"> any evidence </w:t>
      </w:r>
      <w:r>
        <w:rPr>
          <w:rFonts w:ascii="Cambria" w:hAnsi="Cambria"/>
          <w:sz w:val="20"/>
          <w:szCs w:val="20"/>
        </w:rPr>
        <w:t>that proved</w:t>
      </w:r>
      <w:r w:rsidRPr="005C76AA">
        <w:rPr>
          <w:rFonts w:ascii="Cambria" w:hAnsi="Cambria"/>
          <w:sz w:val="20"/>
          <w:szCs w:val="20"/>
        </w:rPr>
        <w:t xml:space="preserve"> beyond</w:t>
      </w:r>
      <w:r>
        <w:rPr>
          <w:rFonts w:ascii="Cambria" w:hAnsi="Cambria"/>
          <w:sz w:val="20"/>
          <w:szCs w:val="20"/>
        </w:rPr>
        <w:t xml:space="preserve"> a</w:t>
      </w:r>
      <w:r w:rsidRPr="005C76AA">
        <w:rPr>
          <w:rFonts w:ascii="Cambria" w:hAnsi="Cambria"/>
          <w:sz w:val="20"/>
          <w:szCs w:val="20"/>
        </w:rPr>
        <w:t xml:space="preserve"> reasonable doubt the </w:t>
      </w:r>
      <w:r w:rsidR="00C9172D">
        <w:rPr>
          <w:rFonts w:ascii="Cambria" w:hAnsi="Cambria"/>
          <w:sz w:val="20"/>
          <w:szCs w:val="20"/>
        </w:rPr>
        <w:t xml:space="preserve">existence of </w:t>
      </w:r>
      <w:r w:rsidRPr="005C76AA">
        <w:rPr>
          <w:rFonts w:ascii="Cambria" w:hAnsi="Cambria"/>
          <w:sz w:val="20"/>
          <w:szCs w:val="20"/>
        </w:rPr>
        <w:t>a final judgment</w:t>
      </w:r>
      <w:r w:rsidR="00C9172D">
        <w:rPr>
          <w:rFonts w:ascii="Cambria" w:hAnsi="Cambria"/>
          <w:sz w:val="20"/>
          <w:szCs w:val="20"/>
        </w:rPr>
        <w:t>,</w:t>
      </w:r>
      <w:r w:rsidRPr="005C76AA">
        <w:rPr>
          <w:rFonts w:ascii="Cambria" w:hAnsi="Cambria"/>
          <w:sz w:val="20"/>
          <w:szCs w:val="20"/>
        </w:rPr>
        <w:t xml:space="preserve"> </w:t>
      </w:r>
      <w:r w:rsidR="00C9172D">
        <w:rPr>
          <w:rFonts w:ascii="Cambria" w:hAnsi="Cambria"/>
          <w:sz w:val="20"/>
          <w:szCs w:val="20"/>
        </w:rPr>
        <w:t xml:space="preserve">issued </w:t>
      </w:r>
      <w:r w:rsidRPr="005C76AA">
        <w:rPr>
          <w:rFonts w:ascii="Cambria" w:hAnsi="Cambria"/>
          <w:sz w:val="20"/>
          <w:szCs w:val="20"/>
        </w:rPr>
        <w:t>by a national or foreign judge or court</w:t>
      </w:r>
      <w:r w:rsidR="00C9172D">
        <w:rPr>
          <w:rFonts w:ascii="Cambria" w:hAnsi="Cambria"/>
          <w:sz w:val="20"/>
          <w:szCs w:val="20"/>
        </w:rPr>
        <w:t>,</w:t>
      </w:r>
      <w:r w:rsidRPr="005C76AA">
        <w:rPr>
          <w:rFonts w:ascii="Cambria" w:hAnsi="Cambria"/>
          <w:sz w:val="20"/>
          <w:szCs w:val="20"/>
        </w:rPr>
        <w:t xml:space="preserve"> in which the alleged victim was found guilty of </w:t>
      </w:r>
      <w:r w:rsidR="00C9172D">
        <w:rPr>
          <w:rFonts w:ascii="Cambria" w:hAnsi="Cambria"/>
          <w:sz w:val="20"/>
          <w:szCs w:val="20"/>
        </w:rPr>
        <w:t>drug trafficking</w:t>
      </w:r>
      <w:r w:rsidRPr="005C76AA">
        <w:rPr>
          <w:rFonts w:ascii="Cambria" w:hAnsi="Cambria"/>
          <w:sz w:val="20"/>
          <w:szCs w:val="20"/>
        </w:rPr>
        <w:t>. On September 28, 2006, the Superior Court revoked the conviction on considering that no crime had been committed. On October 18, 2006, the Criminal Court ordered the alleged victim</w:t>
      </w:r>
      <w:r>
        <w:rPr>
          <w:rFonts w:ascii="Cambria" w:hAnsi="Cambria"/>
          <w:sz w:val="20"/>
          <w:szCs w:val="20"/>
        </w:rPr>
        <w:t>’</w:t>
      </w:r>
      <w:r w:rsidRPr="005C76AA">
        <w:rPr>
          <w:rFonts w:ascii="Cambria" w:hAnsi="Cambria"/>
          <w:sz w:val="20"/>
          <w:szCs w:val="20"/>
        </w:rPr>
        <w:t>s release.</w:t>
      </w:r>
      <w:r>
        <w:rPr>
          <w:rFonts w:ascii="Cambria" w:hAnsi="Cambria"/>
          <w:sz w:val="20"/>
          <w:szCs w:val="20"/>
        </w:rPr>
        <w:t xml:space="preserve"> </w:t>
      </w:r>
    </w:p>
    <w:p w14:paraId="046DFE1B" w14:textId="4AC83CA5" w:rsidR="003F477E"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6C19">
        <w:rPr>
          <w:rFonts w:ascii="Cambria" w:hAnsi="Cambria"/>
          <w:sz w:val="20"/>
          <w:szCs w:val="20"/>
        </w:rPr>
        <w:t xml:space="preserve">They indicate that the alleged victim spent almost four years in prison and had to wait almost two years to have his sentence reviewed. They also explain that during this time the alleged victim sustained episodes of violence that damaged his physical and mental health. In this regard, they claim that the alleged victim was beaten </w:t>
      </w:r>
      <w:r w:rsidR="009D3642">
        <w:rPr>
          <w:rFonts w:ascii="Cambria" w:hAnsi="Cambria"/>
          <w:sz w:val="20"/>
          <w:szCs w:val="20"/>
        </w:rPr>
        <w:t>on</w:t>
      </w:r>
      <w:r w:rsidRPr="00946C19">
        <w:rPr>
          <w:rFonts w:ascii="Cambria" w:hAnsi="Cambria"/>
          <w:sz w:val="20"/>
          <w:szCs w:val="20"/>
        </w:rPr>
        <w:t xml:space="preserve"> several occasions, subjected to death threats, life-threatening attacks with thrusting and cutting weapons and firearms and even suffered fractures to the head. In one of those episodes, the alleged victim was punched, kicked, and beaten with clubs to such an extent that he lost three teeth and required dental implants. They further explain that the alleged victim was subjected to inhumane detention conditions and mistreatment by prison officers. In this respect, they indicate that officers made him run in the </w:t>
      </w:r>
      <w:r w:rsidRPr="00946C19">
        <w:rPr>
          <w:rFonts w:ascii="Cambria" w:hAnsi="Cambria"/>
          <w:sz w:val="20"/>
          <w:szCs w:val="20"/>
        </w:rPr>
        <w:lastRenderedPageBreak/>
        <w:t>yard unclothed twice or thrice a week and gave him cold showers afterward</w:t>
      </w:r>
      <w:r w:rsidR="00250A74">
        <w:rPr>
          <w:rFonts w:ascii="Cambria" w:hAnsi="Cambria"/>
          <w:sz w:val="20"/>
          <w:szCs w:val="20"/>
        </w:rPr>
        <w:t>s</w:t>
      </w:r>
      <w:r w:rsidRPr="00946C19">
        <w:rPr>
          <w:rFonts w:ascii="Cambria" w:hAnsi="Cambria"/>
          <w:sz w:val="20"/>
          <w:szCs w:val="20"/>
        </w:rPr>
        <w:t>, and that</w:t>
      </w:r>
      <w:r w:rsidR="009D3642">
        <w:rPr>
          <w:rFonts w:ascii="Cambria" w:hAnsi="Cambria"/>
          <w:sz w:val="20"/>
          <w:szCs w:val="20"/>
        </w:rPr>
        <w:t xml:space="preserve"> at the prison, </w:t>
      </w:r>
      <w:r w:rsidRPr="00946C19">
        <w:rPr>
          <w:rFonts w:ascii="Cambria" w:hAnsi="Cambria"/>
          <w:sz w:val="20"/>
          <w:szCs w:val="20"/>
        </w:rPr>
        <w:t xml:space="preserve">the diet was poor, there was no health care, and hygiene conditions were inadequate. </w:t>
      </w:r>
    </w:p>
    <w:p w14:paraId="0AB9F986" w14:textId="6A7B7D16" w:rsidR="003F477E" w:rsidRPr="00946C19" w:rsidRDefault="003F6CD2"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light</w:t>
      </w:r>
      <w:r w:rsidRPr="00946C19">
        <w:rPr>
          <w:rFonts w:ascii="Cambria" w:hAnsi="Cambria"/>
          <w:sz w:val="20"/>
          <w:szCs w:val="20"/>
        </w:rPr>
        <w:t xml:space="preserve"> </w:t>
      </w:r>
      <w:r w:rsidR="003F477E" w:rsidRPr="00946C19">
        <w:rPr>
          <w:rFonts w:ascii="Cambria" w:hAnsi="Cambria"/>
          <w:sz w:val="20"/>
          <w:szCs w:val="20"/>
        </w:rPr>
        <w:t>of the foregoing, they allege that the State of Ecuador is responsible for violating the human rights of the alleged victim and that he is therefore entitled to compensation.</w:t>
      </w:r>
    </w:p>
    <w:p w14:paraId="1BA64780" w14:textId="1E7AAA42"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 xml:space="preserve">For its part, the State asserts that the alleged victim was not </w:t>
      </w:r>
      <w:r>
        <w:rPr>
          <w:rFonts w:ascii="Cambria" w:hAnsi="Cambria"/>
          <w:sz w:val="20"/>
          <w:szCs w:val="20"/>
        </w:rPr>
        <w:t xml:space="preserve">held </w:t>
      </w:r>
      <w:r w:rsidRPr="005C76AA">
        <w:rPr>
          <w:rFonts w:ascii="Cambria" w:hAnsi="Cambria"/>
          <w:sz w:val="20"/>
          <w:szCs w:val="20"/>
        </w:rPr>
        <w:t xml:space="preserve">in prison </w:t>
      </w:r>
      <w:r w:rsidR="003F6CD2">
        <w:rPr>
          <w:rFonts w:ascii="Cambria" w:hAnsi="Cambria"/>
          <w:sz w:val="20"/>
          <w:szCs w:val="20"/>
        </w:rPr>
        <w:t>without being tried</w:t>
      </w:r>
      <w:r w:rsidRPr="005C76AA">
        <w:rPr>
          <w:rFonts w:ascii="Cambria" w:hAnsi="Cambria"/>
          <w:sz w:val="20"/>
          <w:szCs w:val="20"/>
        </w:rPr>
        <w:t>. It submits that, at first, he was deprived of liberty because of a pretrial detention order against him, and then, he was imprisoned because of the trial court</w:t>
      </w:r>
      <w:r>
        <w:rPr>
          <w:rFonts w:ascii="Cambria" w:hAnsi="Cambria"/>
          <w:sz w:val="20"/>
          <w:szCs w:val="20"/>
        </w:rPr>
        <w:t>’</w:t>
      </w:r>
      <w:r w:rsidRPr="005C76AA">
        <w:rPr>
          <w:rFonts w:ascii="Cambria" w:hAnsi="Cambria"/>
          <w:sz w:val="20"/>
          <w:szCs w:val="20"/>
        </w:rPr>
        <w:t xml:space="preserve">s sentence to a 12-year </w:t>
      </w:r>
      <w:r>
        <w:rPr>
          <w:rFonts w:ascii="Cambria" w:hAnsi="Cambria"/>
          <w:sz w:val="20"/>
          <w:szCs w:val="20"/>
        </w:rPr>
        <w:t xml:space="preserve">term in </w:t>
      </w:r>
      <w:r w:rsidRPr="005C76AA">
        <w:rPr>
          <w:rFonts w:ascii="Cambria" w:hAnsi="Cambria"/>
          <w:sz w:val="20"/>
          <w:szCs w:val="20"/>
        </w:rPr>
        <w:t>prison. It also claims that the alleged victim lodged remedies and had his sentence reviewed and amended and</w:t>
      </w:r>
      <w:r>
        <w:rPr>
          <w:rFonts w:ascii="Cambria" w:hAnsi="Cambria"/>
          <w:sz w:val="20"/>
          <w:szCs w:val="20"/>
        </w:rPr>
        <w:t xml:space="preserve"> that he</w:t>
      </w:r>
      <w:r w:rsidRPr="005C76AA">
        <w:rPr>
          <w:rFonts w:ascii="Cambria" w:hAnsi="Cambria"/>
          <w:sz w:val="20"/>
          <w:szCs w:val="20"/>
        </w:rPr>
        <w:t xml:space="preserve"> was acquitted of the charges on October 2, 2006.</w:t>
      </w:r>
      <w:r>
        <w:rPr>
          <w:rFonts w:ascii="Cambria" w:hAnsi="Cambria"/>
          <w:sz w:val="20"/>
          <w:szCs w:val="20"/>
        </w:rPr>
        <w:t xml:space="preserve"> </w:t>
      </w:r>
    </w:p>
    <w:p w14:paraId="5511A75B" w14:textId="08EE86A6"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Moreover</w:t>
      </w:r>
      <w:r w:rsidRPr="005C76AA">
        <w:rPr>
          <w:rFonts w:ascii="Cambria" w:hAnsi="Cambria"/>
          <w:sz w:val="20"/>
          <w:szCs w:val="20"/>
        </w:rPr>
        <w:t>, it submits</w:t>
      </w:r>
      <w:r>
        <w:rPr>
          <w:rFonts w:ascii="Cambria" w:hAnsi="Cambria"/>
          <w:sz w:val="20"/>
          <w:szCs w:val="20"/>
        </w:rPr>
        <w:t xml:space="preserve"> </w:t>
      </w:r>
      <w:r w:rsidRPr="005C76AA">
        <w:rPr>
          <w:rFonts w:ascii="Cambria" w:hAnsi="Cambria"/>
          <w:sz w:val="20"/>
          <w:szCs w:val="20"/>
        </w:rPr>
        <w:t>that the petition should be declared inadmissible in view of the non-exhaustion of domestic remedies</w:t>
      </w:r>
      <w:r w:rsidR="003F6CD2">
        <w:rPr>
          <w:rFonts w:ascii="Cambria" w:hAnsi="Cambria"/>
          <w:sz w:val="20"/>
          <w:szCs w:val="20"/>
        </w:rPr>
        <w:t>.</w:t>
      </w:r>
      <w:r w:rsidRPr="00B72F7F">
        <w:rPr>
          <w:rFonts w:ascii="Cambria" w:hAnsi="Cambria"/>
          <w:sz w:val="20"/>
          <w:szCs w:val="20"/>
        </w:rPr>
        <w:t xml:space="preserve"> </w:t>
      </w:r>
      <w:r w:rsidR="003F6CD2">
        <w:rPr>
          <w:rFonts w:ascii="Cambria" w:hAnsi="Cambria"/>
          <w:sz w:val="20"/>
          <w:szCs w:val="20"/>
        </w:rPr>
        <w:t xml:space="preserve">On </w:t>
      </w:r>
      <w:r>
        <w:rPr>
          <w:rFonts w:ascii="Cambria" w:hAnsi="Cambria"/>
          <w:sz w:val="20"/>
          <w:szCs w:val="20"/>
        </w:rPr>
        <w:t>the one hand</w:t>
      </w:r>
      <w:r w:rsidR="003F6CD2">
        <w:rPr>
          <w:rFonts w:ascii="Cambria" w:hAnsi="Cambria"/>
          <w:sz w:val="20"/>
          <w:szCs w:val="20"/>
        </w:rPr>
        <w:t>,</w:t>
      </w:r>
      <w:r w:rsidRPr="005C76AA">
        <w:rPr>
          <w:rFonts w:ascii="Cambria" w:hAnsi="Cambria"/>
          <w:sz w:val="20"/>
          <w:szCs w:val="20"/>
        </w:rPr>
        <w:t xml:space="preserve"> </w:t>
      </w:r>
      <w:r w:rsidR="003F6CD2">
        <w:rPr>
          <w:rFonts w:ascii="Cambria" w:hAnsi="Cambria"/>
          <w:sz w:val="20"/>
          <w:szCs w:val="20"/>
        </w:rPr>
        <w:t>i</w:t>
      </w:r>
      <w:r w:rsidR="003F6CD2" w:rsidRPr="005C76AA">
        <w:rPr>
          <w:rFonts w:ascii="Cambria" w:hAnsi="Cambria"/>
          <w:sz w:val="20"/>
          <w:szCs w:val="20"/>
        </w:rPr>
        <w:t xml:space="preserve">t </w:t>
      </w:r>
      <w:r w:rsidRPr="005C76AA">
        <w:rPr>
          <w:rFonts w:ascii="Cambria" w:hAnsi="Cambria"/>
          <w:sz w:val="20"/>
          <w:szCs w:val="20"/>
        </w:rPr>
        <w:t>affirms that under Ecuador</w:t>
      </w:r>
      <w:r>
        <w:rPr>
          <w:rFonts w:ascii="Cambria" w:hAnsi="Cambria"/>
          <w:sz w:val="20"/>
          <w:szCs w:val="20"/>
        </w:rPr>
        <w:t>e</w:t>
      </w:r>
      <w:r w:rsidRPr="005C76AA">
        <w:rPr>
          <w:rFonts w:ascii="Cambria" w:hAnsi="Cambria"/>
          <w:sz w:val="20"/>
          <w:szCs w:val="20"/>
        </w:rPr>
        <w:t xml:space="preserve">an laws, a person can file a speedy claim for damages against </w:t>
      </w:r>
      <w:r>
        <w:rPr>
          <w:rFonts w:ascii="Cambria" w:hAnsi="Cambria"/>
          <w:sz w:val="20"/>
          <w:szCs w:val="20"/>
        </w:rPr>
        <w:t>a</w:t>
      </w:r>
      <w:r w:rsidRPr="005C76AA">
        <w:rPr>
          <w:rFonts w:ascii="Cambria" w:hAnsi="Cambria"/>
          <w:sz w:val="20"/>
          <w:szCs w:val="20"/>
        </w:rPr>
        <w:t xml:space="preserve"> judge or justice who, in the exercise of their duties, causes financial damage to the parties or interested third parties, either because of a delay or a denial of justice. It asserts that the petitioners should have lodged this remedy if they believe that judicial authorities</w:t>
      </w:r>
      <w:r>
        <w:rPr>
          <w:rFonts w:ascii="Cambria" w:hAnsi="Cambria"/>
          <w:sz w:val="20"/>
          <w:szCs w:val="20"/>
        </w:rPr>
        <w:t>’</w:t>
      </w:r>
      <w:r w:rsidRPr="005C76AA">
        <w:rPr>
          <w:rFonts w:ascii="Cambria" w:hAnsi="Cambria"/>
          <w:sz w:val="20"/>
          <w:szCs w:val="20"/>
        </w:rPr>
        <w:t xml:space="preserve"> performance has caused damage to the alleged victim, which they have not. On the other hand, it argues that the petition was untimely because the judgment of acquittal is dated October 2, 2006, </w:t>
      </w:r>
      <w:r>
        <w:rPr>
          <w:rFonts w:ascii="Cambria" w:hAnsi="Cambria"/>
          <w:sz w:val="20"/>
          <w:szCs w:val="20"/>
        </w:rPr>
        <w:t>while</w:t>
      </w:r>
      <w:r w:rsidRPr="005C76AA">
        <w:rPr>
          <w:rFonts w:ascii="Cambria" w:hAnsi="Cambria"/>
          <w:sz w:val="20"/>
          <w:szCs w:val="20"/>
        </w:rPr>
        <w:t xml:space="preserve"> the petition</w:t>
      </w:r>
      <w:r w:rsidR="003F6CD2">
        <w:rPr>
          <w:rFonts w:ascii="Cambria" w:hAnsi="Cambria"/>
          <w:sz w:val="20"/>
          <w:szCs w:val="20"/>
        </w:rPr>
        <w:t xml:space="preserve"> was only filed before</w:t>
      </w:r>
      <w:r w:rsidRPr="005C76AA">
        <w:rPr>
          <w:rFonts w:ascii="Cambria" w:hAnsi="Cambria"/>
          <w:sz w:val="20"/>
          <w:szCs w:val="20"/>
        </w:rPr>
        <w:t xml:space="preserve"> the IACHR</w:t>
      </w:r>
      <w:r w:rsidR="003F6CD2">
        <w:rPr>
          <w:rFonts w:ascii="Cambria" w:hAnsi="Cambria"/>
          <w:sz w:val="20"/>
          <w:szCs w:val="20"/>
        </w:rPr>
        <w:t xml:space="preserve"> on</w:t>
      </w:r>
      <w:r w:rsidRPr="005C76AA">
        <w:rPr>
          <w:rFonts w:ascii="Cambria" w:hAnsi="Cambria"/>
          <w:sz w:val="20"/>
          <w:szCs w:val="20"/>
        </w:rPr>
        <w:t xml:space="preserve"> January 22, 2008. </w:t>
      </w:r>
    </w:p>
    <w:p w14:paraId="214E2E32" w14:textId="77777777" w:rsidR="003F477E" w:rsidRPr="005C76AA" w:rsidRDefault="003F477E" w:rsidP="003F477E">
      <w:pPr>
        <w:spacing w:before="240" w:after="240"/>
        <w:ind w:firstLine="720"/>
        <w:jc w:val="both"/>
        <w:rPr>
          <w:rFonts w:ascii="Cambria" w:hAnsi="Cambria"/>
          <w:sz w:val="20"/>
          <w:szCs w:val="20"/>
        </w:rPr>
      </w:pPr>
      <w:r w:rsidRPr="005C76AA">
        <w:rPr>
          <w:rFonts w:asciiTheme="majorHAnsi" w:eastAsia="Cambria" w:hAnsiTheme="majorHAnsi" w:cs="Cambria"/>
          <w:b/>
          <w:bCs/>
          <w:color w:val="000000"/>
          <w:sz w:val="20"/>
          <w:szCs w:val="20"/>
          <w:u w:color="000000"/>
          <w:lang w:eastAsia="es-ES"/>
        </w:rPr>
        <w:t>VI.</w:t>
      </w:r>
      <w:r w:rsidRPr="005C76AA">
        <w:rPr>
          <w:rFonts w:asciiTheme="majorHAnsi" w:eastAsia="Cambria" w:hAnsiTheme="majorHAnsi" w:cs="Cambria"/>
          <w:b/>
          <w:bCs/>
          <w:color w:val="000000"/>
          <w:sz w:val="20"/>
          <w:szCs w:val="20"/>
          <w:u w:color="000000"/>
          <w:lang w:eastAsia="es-ES"/>
        </w:rPr>
        <w:tab/>
      </w:r>
      <w:r w:rsidRPr="005C76AA">
        <w:rPr>
          <w:rFonts w:asciiTheme="majorHAnsi" w:hAnsiTheme="majorHAnsi"/>
          <w:b/>
          <w:bCs/>
          <w:sz w:val="20"/>
          <w:szCs w:val="20"/>
        </w:rPr>
        <w:t>ANALYSIS OF EXHAUSTION OF DOMESTIC REMEDIES AND TIMELINESS OF THE PETITION</w:t>
      </w:r>
      <w:r w:rsidRPr="005C76AA">
        <w:rPr>
          <w:rFonts w:asciiTheme="majorHAnsi" w:eastAsia="Cambria" w:hAnsiTheme="majorHAnsi" w:cs="Cambria"/>
          <w:b/>
          <w:bCs/>
          <w:color w:val="000000"/>
          <w:sz w:val="20"/>
          <w:szCs w:val="20"/>
          <w:u w:color="000000"/>
          <w:lang w:eastAsia="es-ES"/>
        </w:rPr>
        <w:t xml:space="preserve"> </w:t>
      </w:r>
    </w:p>
    <w:p w14:paraId="4F4EE95D" w14:textId="49BDB941"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Regarding</w:t>
      </w:r>
      <w:r w:rsidRPr="005C76AA">
        <w:rPr>
          <w:rFonts w:ascii="Cambria" w:hAnsi="Cambria"/>
          <w:sz w:val="20"/>
          <w:szCs w:val="20"/>
        </w:rPr>
        <w:t xml:space="preserve"> the </w:t>
      </w:r>
      <w:r w:rsidR="003F6CD2">
        <w:rPr>
          <w:rFonts w:ascii="Cambria" w:hAnsi="Cambria"/>
          <w:sz w:val="20"/>
          <w:szCs w:val="20"/>
        </w:rPr>
        <w:t>pro</w:t>
      </w:r>
      <w:r w:rsidRPr="005C76AA">
        <w:rPr>
          <w:rFonts w:ascii="Cambria" w:hAnsi="Cambria"/>
          <w:sz w:val="20"/>
          <w:szCs w:val="20"/>
        </w:rPr>
        <w:t>long</w:t>
      </w:r>
      <w:r w:rsidR="003F6CD2">
        <w:rPr>
          <w:rFonts w:ascii="Cambria" w:hAnsi="Cambria"/>
          <w:sz w:val="20"/>
          <w:szCs w:val="20"/>
        </w:rPr>
        <w:t>ed</w:t>
      </w:r>
      <w:r w:rsidRPr="005C76AA">
        <w:rPr>
          <w:rFonts w:ascii="Cambria" w:hAnsi="Cambria"/>
          <w:sz w:val="20"/>
          <w:szCs w:val="20"/>
        </w:rPr>
        <w:t xml:space="preserve"> pretrial detention</w:t>
      </w:r>
      <w:r>
        <w:rPr>
          <w:rFonts w:ascii="Cambria" w:hAnsi="Cambria"/>
          <w:sz w:val="20"/>
          <w:szCs w:val="20"/>
        </w:rPr>
        <w:t xml:space="preserve"> period</w:t>
      </w:r>
      <w:r w:rsidRPr="005C76AA">
        <w:rPr>
          <w:rFonts w:ascii="Cambria" w:hAnsi="Cambria"/>
          <w:sz w:val="20"/>
          <w:szCs w:val="20"/>
        </w:rPr>
        <w:t xml:space="preserve"> and the violations of due process, the Commission observes that during the criminal proceedings the alleged victim sought to be released from prison and reported the alleged violations of due process. Thus, it considers that domestic remedies filed in this regard were exhausted by the judgment of acquittal of October 2, 2006, when the said case was settled. </w:t>
      </w:r>
      <w:r w:rsidR="0063017C">
        <w:rPr>
          <w:rFonts w:ascii="Cambria" w:hAnsi="Cambria"/>
          <w:sz w:val="20"/>
          <w:szCs w:val="20"/>
        </w:rPr>
        <w:t>in this regard</w:t>
      </w:r>
      <w:r w:rsidRPr="005C76AA">
        <w:rPr>
          <w:rFonts w:ascii="Cambria" w:hAnsi="Cambria"/>
          <w:sz w:val="20"/>
          <w:szCs w:val="20"/>
        </w:rPr>
        <w:t>, the petition meets the requirement established in Article 46</w:t>
      </w:r>
      <w:r w:rsidR="0063017C">
        <w:rPr>
          <w:rFonts w:ascii="Cambria" w:hAnsi="Cambria"/>
          <w:sz w:val="20"/>
          <w:szCs w:val="20"/>
        </w:rPr>
        <w:t>(1)(a)</w:t>
      </w:r>
      <w:r w:rsidRPr="005C76AA">
        <w:rPr>
          <w:rFonts w:ascii="Cambria" w:hAnsi="Cambria"/>
          <w:sz w:val="20"/>
          <w:szCs w:val="20"/>
        </w:rPr>
        <w:t xml:space="preserve"> of the Convention</w:t>
      </w:r>
      <w:r w:rsidR="0063017C">
        <w:rPr>
          <w:rFonts w:ascii="Cambria" w:hAnsi="Cambria"/>
          <w:sz w:val="20"/>
          <w:szCs w:val="20"/>
        </w:rPr>
        <w:t>.</w:t>
      </w:r>
      <w:r w:rsidRPr="005C76AA">
        <w:rPr>
          <w:rFonts w:ascii="Cambria" w:hAnsi="Cambria"/>
          <w:sz w:val="20"/>
          <w:szCs w:val="20"/>
        </w:rPr>
        <w:t xml:space="preserve"> </w:t>
      </w:r>
      <w:r w:rsidR="0063017C">
        <w:rPr>
          <w:rFonts w:ascii="Cambria" w:hAnsi="Cambria"/>
          <w:sz w:val="20"/>
          <w:szCs w:val="20"/>
        </w:rPr>
        <w:t>H</w:t>
      </w:r>
      <w:r w:rsidR="0063017C" w:rsidRPr="005C76AA">
        <w:rPr>
          <w:rFonts w:ascii="Cambria" w:hAnsi="Cambria"/>
          <w:sz w:val="20"/>
          <w:szCs w:val="20"/>
        </w:rPr>
        <w:t>owever</w:t>
      </w:r>
      <w:r w:rsidRPr="005C76AA">
        <w:rPr>
          <w:rFonts w:ascii="Cambria" w:hAnsi="Cambria"/>
          <w:sz w:val="20"/>
          <w:szCs w:val="20"/>
        </w:rPr>
        <w:t xml:space="preserve">, as it was presented to the IACHR on January 22, 2008, the petition does not meet the requirement </w:t>
      </w:r>
      <w:r>
        <w:rPr>
          <w:rFonts w:ascii="Cambria" w:hAnsi="Cambria"/>
          <w:sz w:val="20"/>
          <w:szCs w:val="20"/>
        </w:rPr>
        <w:t>outlined</w:t>
      </w:r>
      <w:r w:rsidRPr="005C76AA">
        <w:rPr>
          <w:rFonts w:ascii="Cambria" w:hAnsi="Cambria"/>
          <w:sz w:val="20"/>
          <w:szCs w:val="20"/>
        </w:rPr>
        <w:t xml:space="preserve"> in Article 46</w:t>
      </w:r>
      <w:r w:rsidR="0063017C">
        <w:rPr>
          <w:rFonts w:ascii="Cambria" w:hAnsi="Cambria"/>
          <w:sz w:val="20"/>
          <w:szCs w:val="20"/>
        </w:rPr>
        <w:t>(1)(b)</w:t>
      </w:r>
      <w:r w:rsidRPr="005C76AA">
        <w:rPr>
          <w:rFonts w:ascii="Cambria" w:hAnsi="Cambria"/>
          <w:sz w:val="20"/>
          <w:szCs w:val="20"/>
        </w:rPr>
        <w:t xml:space="preserve"> of the Convention.</w:t>
      </w:r>
      <w:r>
        <w:rPr>
          <w:rFonts w:ascii="Cambria" w:hAnsi="Cambria"/>
          <w:sz w:val="20"/>
          <w:szCs w:val="20"/>
        </w:rPr>
        <w:t xml:space="preserve"> </w:t>
      </w:r>
    </w:p>
    <w:p w14:paraId="215B6D47" w14:textId="77777777"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As to the detention conditions and the purported acts of violence by officers and other inmates against the alleged victim while in prison, the IACHR reiterates that the State has t</w:t>
      </w:r>
      <w:r>
        <w:rPr>
          <w:rFonts w:ascii="Cambria" w:hAnsi="Cambria"/>
          <w:sz w:val="20"/>
          <w:szCs w:val="20"/>
        </w:rPr>
        <w:t>he</w:t>
      </w:r>
      <w:r w:rsidRPr="005C76AA">
        <w:rPr>
          <w:rFonts w:ascii="Cambria" w:hAnsi="Cambria"/>
          <w:sz w:val="20"/>
          <w:szCs w:val="20"/>
        </w:rPr>
        <w:t xml:space="preserve"> duty to protect the human rights of persons deprived of liberty and that it is obligated to conduct </w:t>
      </w:r>
      <w:r w:rsidRPr="00DE33F3">
        <w:rPr>
          <w:rFonts w:ascii="Cambria" w:hAnsi="Cambria"/>
          <w:i/>
          <w:sz w:val="20"/>
          <w:szCs w:val="20"/>
        </w:rPr>
        <w:t>ex officio</w:t>
      </w:r>
      <w:r w:rsidRPr="005C76AA">
        <w:rPr>
          <w:rFonts w:ascii="Cambria" w:hAnsi="Cambria"/>
          <w:sz w:val="20"/>
          <w:szCs w:val="20"/>
        </w:rPr>
        <w:t xml:space="preserve"> an investigation to establish and punish the acts of violence committed against such persons either by state agents or by other inmates. </w:t>
      </w:r>
    </w:p>
    <w:p w14:paraId="4B7C0420" w14:textId="65B5CED4" w:rsidR="003F477E" w:rsidRPr="00253777"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Cambria" w:hAnsi="Cambria"/>
          <w:sz w:val="20"/>
          <w:szCs w:val="20"/>
        </w:rPr>
        <w:t xml:space="preserve">In the </w:t>
      </w:r>
      <w:r w:rsidR="0063017C">
        <w:rPr>
          <w:rFonts w:ascii="Cambria" w:hAnsi="Cambria"/>
          <w:sz w:val="20"/>
          <w:szCs w:val="20"/>
        </w:rPr>
        <w:t>present</w:t>
      </w:r>
      <w:r w:rsidR="0063017C" w:rsidRPr="005C76AA">
        <w:rPr>
          <w:rFonts w:ascii="Cambria" w:hAnsi="Cambria"/>
          <w:sz w:val="20"/>
          <w:szCs w:val="20"/>
        </w:rPr>
        <w:t xml:space="preserve"> </w:t>
      </w:r>
      <w:r w:rsidRPr="005C76AA">
        <w:rPr>
          <w:rFonts w:ascii="Cambria" w:hAnsi="Cambria"/>
          <w:sz w:val="20"/>
          <w:szCs w:val="20"/>
        </w:rPr>
        <w:t xml:space="preserve">case, the State has not submitted information on the purported acts of violence or the investigations allegedly filed or completed to determine the alleged facts. At the same time, the petitioners have </w:t>
      </w:r>
      <w:r w:rsidR="0063017C">
        <w:rPr>
          <w:rFonts w:ascii="Cambria" w:hAnsi="Cambria"/>
          <w:sz w:val="20"/>
          <w:szCs w:val="20"/>
        </w:rPr>
        <w:t xml:space="preserve">also </w:t>
      </w:r>
      <w:r w:rsidRPr="005C76AA">
        <w:rPr>
          <w:rFonts w:ascii="Cambria" w:hAnsi="Cambria"/>
          <w:sz w:val="20"/>
          <w:szCs w:val="20"/>
        </w:rPr>
        <w:t>not submitted information on the complaints lodged and the investigations conducted in relation to the alleged facts</w:t>
      </w:r>
      <w:r w:rsidR="0063017C">
        <w:rPr>
          <w:rFonts w:ascii="Cambria" w:hAnsi="Cambria"/>
          <w:sz w:val="20"/>
          <w:szCs w:val="20"/>
        </w:rPr>
        <w:t>, but</w:t>
      </w:r>
      <w:r w:rsidRPr="005C76AA">
        <w:rPr>
          <w:rFonts w:ascii="Cambria" w:hAnsi="Cambria"/>
          <w:sz w:val="20"/>
          <w:szCs w:val="20"/>
        </w:rPr>
        <w:t xml:space="preserve"> they claim that the alleged victim sustained fractures on the head and had to use dental implants to replace the teeth lost as a result of the attacks by other inmates. The </w:t>
      </w:r>
      <w:r w:rsidRPr="00253777">
        <w:rPr>
          <w:rFonts w:ascii="Cambria" w:hAnsi="Cambria"/>
          <w:sz w:val="20"/>
          <w:szCs w:val="20"/>
        </w:rPr>
        <w:t xml:space="preserve">IACHR </w:t>
      </w:r>
      <w:r w:rsidR="000E662B" w:rsidRPr="00253777">
        <w:rPr>
          <w:rFonts w:ascii="Cambria" w:hAnsi="Cambria"/>
          <w:sz w:val="20"/>
          <w:szCs w:val="20"/>
        </w:rPr>
        <w:t>assumes that, due to the gravity of the alleged injuries, the alleged victim would have been seen by a health professional and recalls</w:t>
      </w:r>
      <w:r w:rsidRPr="00253777">
        <w:rPr>
          <w:rFonts w:ascii="Cambria" w:hAnsi="Cambria"/>
          <w:sz w:val="20"/>
          <w:szCs w:val="20"/>
        </w:rPr>
        <w:t xml:space="preserve"> that </w:t>
      </w:r>
      <w:r w:rsidR="000E662B" w:rsidRPr="00253777">
        <w:rPr>
          <w:rFonts w:ascii="Cambria" w:hAnsi="Cambria"/>
          <w:sz w:val="20"/>
          <w:szCs w:val="20"/>
        </w:rPr>
        <w:t xml:space="preserve">these professional </w:t>
      </w:r>
      <w:r w:rsidRPr="00253777">
        <w:rPr>
          <w:rFonts w:ascii="Cambria" w:hAnsi="Cambria"/>
          <w:sz w:val="20"/>
          <w:szCs w:val="20"/>
        </w:rPr>
        <w:t>have a duty to speak out and to report any unethical, abusive, or inadequate treatment of patients.</w:t>
      </w:r>
      <w:r w:rsidRPr="00253777">
        <w:rPr>
          <w:rStyle w:val="FootnoteReference"/>
          <w:rFonts w:ascii="Cambria" w:hAnsi="Cambria"/>
          <w:bCs/>
          <w:sz w:val="20"/>
          <w:szCs w:val="20"/>
          <w:lang w:val="es-ES"/>
        </w:rPr>
        <w:footnoteReference w:id="7"/>
      </w:r>
      <w:r w:rsidR="000E662B" w:rsidRPr="00253777">
        <w:rPr>
          <w:rFonts w:ascii="Cambria" w:hAnsi="Cambria"/>
          <w:sz w:val="20"/>
          <w:szCs w:val="20"/>
        </w:rPr>
        <w:t xml:space="preserve"> Therefore, the IACHR reiterates that in situations such as these it is the State that must promote an investigation and, if applicable, criminal proceedings to establish the facts and the burden of promoting these proceedings does not fall on the alleged victim.</w:t>
      </w:r>
    </w:p>
    <w:p w14:paraId="23787770" w14:textId="235E6F62" w:rsidR="00F621C3" w:rsidRPr="000B6B7A" w:rsidRDefault="0063017C"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Under these circumstances</w:t>
      </w:r>
      <w:r w:rsidR="003F477E" w:rsidRPr="005C76AA">
        <w:rPr>
          <w:rFonts w:ascii="Cambria" w:hAnsi="Cambria"/>
          <w:sz w:val="20"/>
          <w:szCs w:val="20"/>
        </w:rPr>
        <w:t xml:space="preserve">, </w:t>
      </w:r>
      <w:r w:rsidR="00334530" w:rsidRPr="00334530">
        <w:rPr>
          <w:rFonts w:ascii="Cambria" w:hAnsi="Cambria"/>
          <w:sz w:val="20"/>
          <w:szCs w:val="20"/>
        </w:rPr>
        <w:t xml:space="preserve">In these circumstances, the IACHR is satisfied that the authorities were aware of the situation of the alleged victim, and that he invoked the remedies readily </w:t>
      </w:r>
      <w:r w:rsidR="00334530" w:rsidRPr="00334530">
        <w:rPr>
          <w:rFonts w:ascii="Cambria" w:hAnsi="Cambria"/>
          <w:sz w:val="20"/>
          <w:szCs w:val="20"/>
        </w:rPr>
        <w:lastRenderedPageBreak/>
        <w:t>available to him as a practical matter, and thus satisfied the requirements of Article 46</w:t>
      </w:r>
      <w:r w:rsidR="003F477E" w:rsidRPr="005C76AA">
        <w:rPr>
          <w:rFonts w:ascii="Cambria" w:hAnsi="Cambria"/>
          <w:sz w:val="20"/>
          <w:szCs w:val="20"/>
        </w:rPr>
        <w:t>.</w:t>
      </w:r>
      <w:r w:rsidR="003F477E" w:rsidRPr="00AD446F">
        <w:rPr>
          <w:rFonts w:ascii="Cambria" w:hAnsi="Cambria"/>
          <w:sz w:val="20"/>
          <w:szCs w:val="20"/>
          <w:vertAlign w:val="superscript"/>
          <w:lang w:val="es-ES"/>
        </w:rPr>
        <w:footnoteReference w:id="8"/>
      </w:r>
      <w:r w:rsidR="003F477E" w:rsidRPr="005C76AA">
        <w:rPr>
          <w:rFonts w:ascii="Cambria" w:hAnsi="Cambria"/>
          <w:sz w:val="20"/>
          <w:szCs w:val="20"/>
        </w:rPr>
        <w:t xml:space="preserve"> In that regard, given that the competent authorities were notified of the facts and that to date there is no information about the investigation </w:t>
      </w:r>
      <w:r w:rsidR="003F477E">
        <w:rPr>
          <w:rFonts w:ascii="Cambria" w:hAnsi="Cambria"/>
          <w:sz w:val="20"/>
          <w:szCs w:val="20"/>
        </w:rPr>
        <w:t>of</w:t>
      </w:r>
      <w:r w:rsidR="003F477E" w:rsidRPr="005C76AA">
        <w:rPr>
          <w:rFonts w:ascii="Cambria" w:hAnsi="Cambria"/>
          <w:sz w:val="20"/>
          <w:szCs w:val="20"/>
        </w:rPr>
        <w:t xml:space="preserve"> these events or the punishment of the persons responsible, the Commission believes that the exception to the requirement of exhaustion of domestic remedies established in Article 46</w:t>
      </w:r>
      <w:r w:rsidR="00334530">
        <w:rPr>
          <w:rFonts w:ascii="Cambria" w:hAnsi="Cambria"/>
          <w:sz w:val="20"/>
          <w:szCs w:val="20"/>
        </w:rPr>
        <w:t>(2)(c)</w:t>
      </w:r>
      <w:r w:rsidR="003F477E" w:rsidRPr="005C76AA">
        <w:rPr>
          <w:rFonts w:ascii="Cambria" w:hAnsi="Cambria"/>
          <w:sz w:val="20"/>
          <w:szCs w:val="20"/>
        </w:rPr>
        <w:t xml:space="preserve"> of the Convention </w:t>
      </w:r>
      <w:r w:rsidR="00334530">
        <w:rPr>
          <w:rFonts w:ascii="Cambria" w:hAnsi="Cambria"/>
          <w:sz w:val="20"/>
          <w:szCs w:val="20"/>
        </w:rPr>
        <w:t>is applicable</w:t>
      </w:r>
      <w:r w:rsidR="003F477E" w:rsidRPr="005C76AA">
        <w:rPr>
          <w:rFonts w:ascii="Cambria" w:hAnsi="Cambria"/>
          <w:sz w:val="20"/>
          <w:szCs w:val="20"/>
        </w:rPr>
        <w:t>. Moreover, because the purported violations o</w:t>
      </w:r>
      <w:r w:rsidR="003F477E">
        <w:rPr>
          <w:rFonts w:ascii="Cambria" w:hAnsi="Cambria"/>
          <w:sz w:val="20"/>
          <w:szCs w:val="20"/>
        </w:rPr>
        <w:t>c</w:t>
      </w:r>
      <w:r w:rsidR="003F477E" w:rsidRPr="005C76AA">
        <w:rPr>
          <w:rFonts w:ascii="Cambria" w:hAnsi="Cambria"/>
          <w:sz w:val="20"/>
          <w:szCs w:val="20"/>
        </w:rPr>
        <w:t>curred until the alleged victim was released in October 2006</w:t>
      </w:r>
      <w:r w:rsidR="00840FFE">
        <w:rPr>
          <w:rFonts w:ascii="Cambria" w:hAnsi="Cambria"/>
          <w:sz w:val="20"/>
          <w:szCs w:val="20"/>
        </w:rPr>
        <w:t>,</w:t>
      </w:r>
      <w:r w:rsidR="003F477E" w:rsidRPr="005C76AA">
        <w:rPr>
          <w:rFonts w:ascii="Cambria" w:hAnsi="Cambria"/>
          <w:sz w:val="20"/>
          <w:szCs w:val="20"/>
        </w:rPr>
        <w:t xml:space="preserve"> and </w:t>
      </w:r>
      <w:r w:rsidR="005B1BDA">
        <w:rPr>
          <w:rFonts w:ascii="Cambria" w:hAnsi="Cambria"/>
          <w:sz w:val="20"/>
          <w:szCs w:val="20"/>
        </w:rPr>
        <w:t xml:space="preserve">as </w:t>
      </w:r>
      <w:r w:rsidR="003F477E" w:rsidRPr="005C76AA">
        <w:rPr>
          <w:rFonts w:ascii="Cambria" w:hAnsi="Cambria"/>
          <w:sz w:val="20"/>
          <w:szCs w:val="20"/>
        </w:rPr>
        <w:t>there is no information on whether the alleged facts had been or were being investigated by January 2008, when the petition was filed to the IACHR, the Commission believes that the petition was submitted within a reasonable time, according to Article 32</w:t>
      </w:r>
      <w:r w:rsidR="00334530">
        <w:rPr>
          <w:rFonts w:ascii="Cambria" w:hAnsi="Cambria"/>
          <w:sz w:val="20"/>
          <w:szCs w:val="20"/>
        </w:rPr>
        <w:t>(2)</w:t>
      </w:r>
      <w:r w:rsidR="003F477E" w:rsidRPr="005C76AA">
        <w:rPr>
          <w:rFonts w:ascii="Cambria" w:hAnsi="Cambria"/>
          <w:sz w:val="20"/>
          <w:szCs w:val="20"/>
        </w:rPr>
        <w:t xml:space="preserve"> of the IACHR Rules of Procedure.</w:t>
      </w:r>
    </w:p>
    <w:p w14:paraId="5F8AB69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371B9195" w14:textId="53D5630A"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5C76AA">
        <w:rPr>
          <w:rFonts w:asciiTheme="majorHAnsi" w:hAnsiTheme="majorHAnsi"/>
          <w:sz w:val="20"/>
          <w:szCs w:val="20"/>
        </w:rPr>
        <w:t>The Commission considers that the purported attacks against the alleged victim by state agents or third parties, with the authorities</w:t>
      </w:r>
      <w:r>
        <w:rPr>
          <w:rFonts w:asciiTheme="majorHAnsi" w:hAnsiTheme="majorHAnsi"/>
          <w:sz w:val="20"/>
          <w:szCs w:val="20"/>
        </w:rPr>
        <w:t>’</w:t>
      </w:r>
      <w:r w:rsidRPr="005C76AA">
        <w:rPr>
          <w:rFonts w:asciiTheme="majorHAnsi" w:hAnsiTheme="majorHAnsi"/>
          <w:sz w:val="20"/>
          <w:szCs w:val="20"/>
        </w:rPr>
        <w:t xml:space="preserve"> acquiescence or omission, as well as the lack of investigation into the facts and the lack of punishment of the persons responsible, if proven, may establish violations of the rights enshrined in Articles 5 (humane treatment), 8 (fair trial) and 25 (judicial protection) of the American Convention, in relation to its Article 1</w:t>
      </w:r>
      <w:r w:rsidR="00334530">
        <w:rPr>
          <w:rFonts w:asciiTheme="majorHAnsi" w:hAnsiTheme="majorHAnsi"/>
          <w:sz w:val="20"/>
          <w:szCs w:val="20"/>
        </w:rPr>
        <w:t>(1)</w:t>
      </w:r>
      <w:r w:rsidRPr="005C76AA">
        <w:rPr>
          <w:rFonts w:asciiTheme="majorHAnsi" w:hAnsiTheme="majorHAnsi"/>
          <w:sz w:val="20"/>
          <w:szCs w:val="20"/>
        </w:rPr>
        <w:t xml:space="preserve"> (obligation to respect rights) and the rights enshrined in articles 1, 6 and 8 of the IACPPT.</w:t>
      </w:r>
      <w:r>
        <w:rPr>
          <w:rFonts w:asciiTheme="majorHAnsi" w:hAnsiTheme="majorHAnsi"/>
          <w:sz w:val="20"/>
          <w:szCs w:val="20"/>
        </w:rPr>
        <w:t xml:space="preserve"> </w:t>
      </w:r>
    </w:p>
    <w:p w14:paraId="37ACD6EC" w14:textId="77777777" w:rsidR="003F477E" w:rsidRPr="005C76AA" w:rsidRDefault="003F477E" w:rsidP="003F47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5C76AA">
        <w:rPr>
          <w:rFonts w:ascii="Cambria" w:hAnsi="Cambria"/>
          <w:bCs/>
          <w:sz w:val="20"/>
          <w:szCs w:val="20"/>
        </w:rPr>
        <w:t xml:space="preserve"> As for the other international treaties invoked by the petitioners, the Commission is not competent to determine violations of rules established in those instruments. However, under Article 29 of the American Convention, it may consider them for the purpose of interpreting the norms of the Convention during the report on the merits of the instant case.</w:t>
      </w:r>
      <w:r>
        <w:rPr>
          <w:rFonts w:ascii="Cambria" w:hAnsi="Cambria"/>
          <w:bCs/>
          <w:sz w:val="20"/>
          <w:szCs w:val="20"/>
        </w:rPr>
        <w:t xml:space="preserve"> </w:t>
      </w:r>
    </w:p>
    <w:p w14:paraId="7CBDF4BF" w14:textId="77777777" w:rsidR="003F477E" w:rsidRPr="00BA140C" w:rsidRDefault="003F477E" w:rsidP="003F477E">
      <w:pPr>
        <w:pStyle w:val="ListParagraph"/>
        <w:spacing w:before="240" w:after="240"/>
        <w:jc w:val="both"/>
        <w:rPr>
          <w:rFonts w:asciiTheme="majorHAnsi" w:hAnsiTheme="majorHAnsi"/>
          <w:b/>
          <w:bCs/>
          <w:sz w:val="20"/>
          <w:szCs w:val="20"/>
          <w:lang w:val="es-ES"/>
        </w:rPr>
      </w:pPr>
      <w:r w:rsidRPr="00BA140C">
        <w:rPr>
          <w:rFonts w:asciiTheme="majorHAnsi" w:hAnsiTheme="majorHAnsi"/>
          <w:b/>
          <w:bCs/>
          <w:sz w:val="20"/>
          <w:szCs w:val="20"/>
          <w:lang w:val="es-ES"/>
        </w:rPr>
        <w:t>VI</w:t>
      </w:r>
      <w:r>
        <w:rPr>
          <w:rFonts w:asciiTheme="majorHAnsi" w:hAnsiTheme="majorHAnsi"/>
          <w:b/>
          <w:bCs/>
          <w:sz w:val="20"/>
          <w:szCs w:val="20"/>
          <w:lang w:val="es-ES"/>
        </w:rPr>
        <w:t>I</w:t>
      </w:r>
      <w:r w:rsidRPr="00BA140C">
        <w:rPr>
          <w:rFonts w:asciiTheme="majorHAnsi" w:hAnsiTheme="majorHAnsi"/>
          <w:b/>
          <w:bCs/>
          <w:sz w:val="20"/>
          <w:szCs w:val="20"/>
          <w:lang w:val="es-ES"/>
        </w:rPr>
        <w:t xml:space="preserve">I. </w:t>
      </w:r>
      <w:r w:rsidRPr="00BA140C">
        <w:rPr>
          <w:rFonts w:asciiTheme="majorHAnsi" w:hAnsiTheme="majorHAnsi"/>
          <w:b/>
          <w:bCs/>
          <w:sz w:val="20"/>
          <w:szCs w:val="20"/>
          <w:lang w:val="es-ES"/>
        </w:rPr>
        <w:tab/>
        <w:t>DECISION</w:t>
      </w:r>
    </w:p>
    <w:p w14:paraId="1E633B80" w14:textId="3C455485" w:rsidR="003F477E" w:rsidRDefault="003F477E" w:rsidP="003F477E">
      <w:pPr>
        <w:pStyle w:val="ListParagraph"/>
        <w:numPr>
          <w:ilvl w:val="0"/>
          <w:numId w:val="107"/>
        </w:numPr>
        <w:jc w:val="both"/>
        <w:rPr>
          <w:rFonts w:eastAsia="Arial Unicode MS" w:cs="Times New Roman"/>
          <w:color w:val="auto"/>
          <w:sz w:val="20"/>
          <w:szCs w:val="20"/>
          <w:lang w:eastAsia="en-US"/>
        </w:rPr>
      </w:pPr>
      <w:r w:rsidRPr="00DE33F3">
        <w:rPr>
          <w:rFonts w:eastAsia="Arial Unicode MS" w:cs="Times New Roman"/>
          <w:color w:val="auto"/>
          <w:sz w:val="20"/>
          <w:szCs w:val="20"/>
          <w:lang w:eastAsia="en-US"/>
        </w:rPr>
        <w:t>To find the instant petition admissible regarding Articles 5, 8 and 25 of the American Convention, in relation to its Article 1</w:t>
      </w:r>
      <w:r w:rsidR="00334530">
        <w:rPr>
          <w:rFonts w:eastAsia="Arial Unicode MS" w:cs="Times New Roman"/>
          <w:color w:val="auto"/>
          <w:sz w:val="20"/>
          <w:szCs w:val="20"/>
          <w:lang w:eastAsia="en-US"/>
        </w:rPr>
        <w:t>(1</w:t>
      </w:r>
      <w:r w:rsidRPr="00DE33F3">
        <w:rPr>
          <w:rFonts w:eastAsia="Arial Unicode MS" w:cs="Times New Roman"/>
          <w:color w:val="auto"/>
          <w:sz w:val="20"/>
          <w:szCs w:val="20"/>
          <w:lang w:eastAsia="en-US"/>
        </w:rPr>
        <w:t>1</w:t>
      </w:r>
      <w:r w:rsidR="00334530">
        <w:rPr>
          <w:rFonts w:eastAsia="Arial Unicode MS" w:cs="Times New Roman"/>
          <w:color w:val="auto"/>
          <w:sz w:val="20"/>
          <w:szCs w:val="20"/>
          <w:lang w:eastAsia="en-US"/>
        </w:rPr>
        <w:t>)</w:t>
      </w:r>
      <w:r w:rsidRPr="00DE33F3">
        <w:rPr>
          <w:rFonts w:eastAsia="Arial Unicode MS" w:cs="Times New Roman"/>
          <w:color w:val="auto"/>
          <w:sz w:val="20"/>
          <w:szCs w:val="20"/>
          <w:lang w:eastAsia="en-US"/>
        </w:rPr>
        <w:t xml:space="preserve">; </w:t>
      </w:r>
    </w:p>
    <w:p w14:paraId="5FEE5791" w14:textId="77777777" w:rsidR="003F477E" w:rsidRPr="00DE33F3" w:rsidRDefault="003F477E" w:rsidP="003F477E">
      <w:pPr>
        <w:pStyle w:val="ListParagraph"/>
        <w:numPr>
          <w:ilvl w:val="0"/>
          <w:numId w:val="107"/>
        </w:numPr>
        <w:spacing w:before="240"/>
        <w:jc w:val="both"/>
        <w:rPr>
          <w:rFonts w:eastAsia="Arial Unicode MS" w:cs="Times New Roman"/>
          <w:color w:val="auto"/>
          <w:sz w:val="20"/>
          <w:szCs w:val="20"/>
          <w:lang w:eastAsia="en-US"/>
        </w:rPr>
      </w:pPr>
      <w:r w:rsidRPr="00DE33F3">
        <w:rPr>
          <w:rFonts w:eastAsia="Arial Unicode MS" w:cs="Times New Roman"/>
          <w:color w:val="auto"/>
          <w:sz w:val="20"/>
          <w:szCs w:val="20"/>
          <w:lang w:eastAsia="en-US"/>
        </w:rPr>
        <w:t xml:space="preserve">To find the instant petition admissible in connection with articles 1, 6 and 8 of the IACPPT; and </w:t>
      </w:r>
    </w:p>
    <w:p w14:paraId="678A98F6" w14:textId="55A24D1C" w:rsidR="00F621C3" w:rsidRPr="000B6B7A" w:rsidRDefault="003F477E" w:rsidP="003F477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76AA">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54067D20" w14:textId="647A1472" w:rsidR="00253777" w:rsidRPr="00145EDC" w:rsidRDefault="00253777" w:rsidP="002D328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2</w:t>
      </w:r>
      <w:r w:rsidR="007A6257">
        <w:rPr>
          <w:rFonts w:ascii="Cambria" w:hAnsi="Cambria"/>
          <w:sz w:val="20"/>
          <w:szCs w:val="20"/>
        </w:rPr>
        <w:t>8</w:t>
      </w:r>
      <w:r w:rsidRPr="00253777">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 Luis Ernesto Vargas Silva, and Flávia Piovesan, Commissioners.</w:t>
      </w:r>
    </w:p>
    <w:p w14:paraId="7D5D0A1C" w14:textId="28030946" w:rsidR="00F621C3" w:rsidRPr="001F1902" w:rsidRDefault="00F621C3" w:rsidP="003F47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7559C277"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0F863776"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B0A5075"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45BD60E2" w14:textId="77777777" w:rsidR="00F621C3" w:rsidRPr="000B6B7A" w:rsidRDefault="00F621C3" w:rsidP="00F621C3">
      <w:pPr>
        <w:rPr>
          <w:rFonts w:ascii="Cambria" w:hAnsi="Cambria" w:cs="Calibri"/>
          <w:sz w:val="20"/>
          <w:szCs w:val="20"/>
        </w:rPr>
      </w:pPr>
    </w:p>
    <w:p w14:paraId="0D3AA9C7"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C11F5" w14:textId="77777777" w:rsidR="00BB23DB" w:rsidRDefault="00BB23DB" w:rsidP="00036A8A">
      <w:r>
        <w:separator/>
      </w:r>
    </w:p>
  </w:endnote>
  <w:endnote w:type="continuationSeparator" w:id="0">
    <w:p w14:paraId="4065C16B" w14:textId="77777777" w:rsidR="00BB23DB" w:rsidRDefault="00BB23D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21C9" w14:textId="77777777" w:rsidR="001558C4" w:rsidRDefault="00155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A6257">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18D76" w14:textId="77777777" w:rsidR="00BB23DB" w:rsidRPr="00036A8A" w:rsidRDefault="00BB23D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3E0D76B" w14:textId="77777777" w:rsidR="00BB23DB" w:rsidRPr="00036A8A" w:rsidRDefault="00BB23DB" w:rsidP="00036A8A">
      <w:pPr>
        <w:rPr>
          <w:rFonts w:asciiTheme="majorHAnsi" w:hAnsiTheme="majorHAnsi"/>
          <w:sz w:val="16"/>
          <w:szCs w:val="16"/>
        </w:rPr>
      </w:pPr>
      <w:r w:rsidRPr="00036A8A">
        <w:rPr>
          <w:rFonts w:asciiTheme="majorHAnsi" w:hAnsiTheme="majorHAnsi"/>
          <w:sz w:val="16"/>
          <w:szCs w:val="16"/>
        </w:rPr>
        <w:separator/>
      </w:r>
    </w:p>
    <w:p w14:paraId="13B525A6" w14:textId="77777777" w:rsidR="00BB23DB" w:rsidRPr="00036A8A" w:rsidRDefault="00BB23D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FA3967E" w14:textId="77777777" w:rsidR="00BB23DB" w:rsidRPr="0093441A" w:rsidRDefault="00BB23D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EBBAA24" w14:textId="0F5F1AC5" w:rsidR="003F477E" w:rsidRPr="005C76AA" w:rsidRDefault="003F477E" w:rsidP="003F477E">
      <w:pPr>
        <w:pStyle w:val="FootnoteText"/>
        <w:ind w:firstLine="720"/>
        <w:jc w:val="both"/>
        <w:rPr>
          <w:rFonts w:ascii="Cambria" w:hAnsi="Cambria"/>
          <w:sz w:val="16"/>
          <w:szCs w:val="16"/>
        </w:rPr>
      </w:pPr>
      <w:r w:rsidRPr="00AD446F">
        <w:rPr>
          <w:rStyle w:val="FootnoteReference"/>
          <w:rFonts w:ascii="Cambria" w:hAnsi="Cambria"/>
          <w:sz w:val="16"/>
          <w:szCs w:val="16"/>
        </w:rPr>
        <w:footnoteRef/>
      </w:r>
      <w:r w:rsidRPr="005C76AA">
        <w:rPr>
          <w:rFonts w:ascii="Cambria" w:hAnsi="Cambria"/>
          <w:sz w:val="16"/>
          <w:szCs w:val="16"/>
        </w:rPr>
        <w:t xml:space="preserve"> Hereinafter </w:t>
      </w:r>
      <w:r>
        <w:rPr>
          <w:rFonts w:ascii="Cambria" w:hAnsi="Cambria"/>
          <w:sz w:val="16"/>
          <w:szCs w:val="16"/>
        </w:rPr>
        <w:t>“</w:t>
      </w:r>
      <w:r w:rsidR="004474A4">
        <w:rPr>
          <w:rFonts w:ascii="Cambria" w:hAnsi="Cambria"/>
          <w:sz w:val="16"/>
          <w:szCs w:val="16"/>
        </w:rPr>
        <w:t xml:space="preserve">the </w:t>
      </w:r>
      <w:r w:rsidRPr="005C76AA">
        <w:rPr>
          <w:rFonts w:ascii="Cambria" w:hAnsi="Cambria"/>
          <w:sz w:val="16"/>
          <w:szCs w:val="16"/>
        </w:rPr>
        <w:t>Convention</w:t>
      </w:r>
      <w:r>
        <w:rPr>
          <w:rFonts w:ascii="Cambria" w:hAnsi="Cambria"/>
          <w:sz w:val="16"/>
          <w:szCs w:val="16"/>
        </w:rPr>
        <w:t>”</w:t>
      </w:r>
      <w:r w:rsidRPr="005C76AA">
        <w:rPr>
          <w:rFonts w:ascii="Cambria" w:hAnsi="Cambria"/>
          <w:sz w:val="16"/>
          <w:szCs w:val="16"/>
        </w:rPr>
        <w:t xml:space="preserve"> or </w:t>
      </w:r>
      <w:r>
        <w:rPr>
          <w:rFonts w:ascii="Cambria" w:hAnsi="Cambria"/>
          <w:sz w:val="16"/>
          <w:szCs w:val="16"/>
        </w:rPr>
        <w:t>“</w:t>
      </w:r>
      <w:r w:rsidR="004474A4">
        <w:rPr>
          <w:rFonts w:ascii="Cambria" w:hAnsi="Cambria"/>
          <w:sz w:val="16"/>
          <w:szCs w:val="16"/>
        </w:rPr>
        <w:t xml:space="preserve">the </w:t>
      </w:r>
      <w:r w:rsidRPr="005C76AA">
        <w:rPr>
          <w:rFonts w:ascii="Cambria" w:hAnsi="Cambria"/>
          <w:sz w:val="16"/>
          <w:szCs w:val="16"/>
        </w:rPr>
        <w:t>American Convention.</w:t>
      </w:r>
      <w:r>
        <w:rPr>
          <w:rFonts w:ascii="Cambria" w:hAnsi="Cambria"/>
          <w:sz w:val="16"/>
          <w:szCs w:val="16"/>
        </w:rPr>
        <w:t>”</w:t>
      </w:r>
    </w:p>
  </w:footnote>
  <w:footnote w:id="3">
    <w:p w14:paraId="007B3525" w14:textId="77777777" w:rsidR="003F477E" w:rsidRPr="005C76AA" w:rsidRDefault="003F477E" w:rsidP="003F477E">
      <w:pPr>
        <w:pStyle w:val="FootnoteText"/>
        <w:ind w:firstLine="720"/>
        <w:jc w:val="both"/>
        <w:rPr>
          <w:rFonts w:ascii="Cambria" w:hAnsi="Cambria"/>
          <w:sz w:val="16"/>
          <w:szCs w:val="16"/>
        </w:rPr>
      </w:pPr>
      <w:r w:rsidRPr="00AD446F">
        <w:rPr>
          <w:rStyle w:val="FootnoteReference"/>
          <w:rFonts w:ascii="Cambria" w:hAnsi="Cambria"/>
          <w:sz w:val="16"/>
          <w:szCs w:val="16"/>
        </w:rPr>
        <w:footnoteRef/>
      </w:r>
      <w:r w:rsidRPr="005C76AA">
        <w:rPr>
          <w:rFonts w:ascii="Cambria" w:hAnsi="Cambria"/>
          <w:sz w:val="16"/>
          <w:szCs w:val="16"/>
        </w:rPr>
        <w:t xml:space="preserve"> Hereinafter, </w:t>
      </w:r>
      <w:r>
        <w:rPr>
          <w:rFonts w:ascii="Cambria" w:hAnsi="Cambria"/>
          <w:sz w:val="16"/>
          <w:szCs w:val="16"/>
        </w:rPr>
        <w:t>“</w:t>
      </w:r>
      <w:r w:rsidRPr="005C76AA">
        <w:rPr>
          <w:rFonts w:ascii="Cambria" w:hAnsi="Cambria"/>
          <w:sz w:val="16"/>
          <w:szCs w:val="16"/>
        </w:rPr>
        <w:t>IACPPT.</w:t>
      </w:r>
      <w:r>
        <w:rPr>
          <w:rFonts w:ascii="Cambria" w:hAnsi="Cambria"/>
          <w:sz w:val="16"/>
          <w:szCs w:val="16"/>
        </w:rPr>
        <w:t>”</w:t>
      </w:r>
    </w:p>
  </w:footnote>
  <w:footnote w:id="4">
    <w:p w14:paraId="11B28EE8" w14:textId="4E92A2CD" w:rsidR="003F477E" w:rsidRPr="005C76AA" w:rsidRDefault="003F477E" w:rsidP="003F477E">
      <w:pPr>
        <w:pStyle w:val="FootnoteText"/>
        <w:ind w:firstLine="720"/>
        <w:jc w:val="both"/>
        <w:rPr>
          <w:rFonts w:ascii="Cambria" w:hAnsi="Cambria"/>
          <w:sz w:val="16"/>
          <w:szCs w:val="16"/>
        </w:rPr>
      </w:pPr>
      <w:r w:rsidRPr="00AD446F">
        <w:rPr>
          <w:rStyle w:val="FootnoteReference"/>
          <w:rFonts w:ascii="Cambria" w:hAnsi="Cambria"/>
          <w:sz w:val="16"/>
          <w:szCs w:val="16"/>
        </w:rPr>
        <w:footnoteRef/>
      </w:r>
      <w:r w:rsidRPr="005C76AA">
        <w:rPr>
          <w:rFonts w:ascii="Cambria" w:hAnsi="Cambria"/>
          <w:sz w:val="16"/>
          <w:szCs w:val="16"/>
        </w:rPr>
        <w:t xml:space="preserve"> Articles 1, 7, 10, 14 and 15 of the International Covenant on Civil and Political Rights; articles 5, 9 and 11 of the Universal Declaration of Human Rights; </w:t>
      </w:r>
      <w:r w:rsidR="004474A4">
        <w:rPr>
          <w:rFonts w:ascii="Cambria" w:hAnsi="Cambria"/>
          <w:sz w:val="16"/>
          <w:szCs w:val="16"/>
        </w:rPr>
        <w:t xml:space="preserve">and </w:t>
      </w:r>
      <w:r w:rsidRPr="005C76AA">
        <w:rPr>
          <w:rFonts w:ascii="Cambria" w:hAnsi="Cambria"/>
          <w:sz w:val="16"/>
          <w:szCs w:val="16"/>
        </w:rPr>
        <w:t>article 36 of the Vienna Convention on Consular Relations.</w:t>
      </w:r>
    </w:p>
  </w:footnote>
  <w:footnote w:id="5">
    <w:p w14:paraId="5F419F3E" w14:textId="7777777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254D8E9C" w14:textId="77777777" w:rsidR="003F477E" w:rsidRPr="005C76AA" w:rsidRDefault="003F477E" w:rsidP="003F477E">
      <w:pPr>
        <w:pStyle w:val="FootnoteText"/>
        <w:ind w:firstLine="720"/>
        <w:jc w:val="both"/>
        <w:rPr>
          <w:rFonts w:ascii="Cambria" w:hAnsi="Cambria"/>
          <w:sz w:val="16"/>
          <w:szCs w:val="16"/>
        </w:rPr>
      </w:pPr>
      <w:r w:rsidRPr="00AD446F">
        <w:rPr>
          <w:rStyle w:val="FootnoteReference"/>
          <w:rFonts w:ascii="Cambria" w:hAnsi="Cambria"/>
          <w:sz w:val="16"/>
          <w:szCs w:val="16"/>
        </w:rPr>
        <w:footnoteRef/>
      </w:r>
      <w:r w:rsidRPr="005C76AA">
        <w:rPr>
          <w:rFonts w:ascii="Cambria" w:hAnsi="Cambria"/>
          <w:sz w:val="16"/>
          <w:szCs w:val="16"/>
        </w:rPr>
        <w:t xml:space="preserve"> Entry into force under the terms of article 22 of the IACPPT.</w:t>
      </w:r>
    </w:p>
  </w:footnote>
  <w:footnote w:id="7">
    <w:p w14:paraId="5DE5C113" w14:textId="77777777" w:rsidR="003F477E" w:rsidRPr="005C76AA" w:rsidRDefault="003F477E" w:rsidP="003F477E">
      <w:pPr>
        <w:pStyle w:val="FootnoteText"/>
        <w:ind w:firstLine="720"/>
        <w:jc w:val="both"/>
        <w:rPr>
          <w:rFonts w:ascii="Cambria" w:hAnsi="Cambria"/>
          <w:sz w:val="16"/>
          <w:szCs w:val="16"/>
        </w:rPr>
      </w:pPr>
      <w:r w:rsidRPr="00AD446F">
        <w:rPr>
          <w:rStyle w:val="FootnoteReference"/>
          <w:rFonts w:ascii="Cambria" w:hAnsi="Cambria"/>
          <w:sz w:val="16"/>
          <w:szCs w:val="16"/>
        </w:rPr>
        <w:footnoteRef/>
      </w:r>
      <w:r w:rsidRPr="005C76AA">
        <w:rPr>
          <w:rFonts w:ascii="Cambria" w:hAnsi="Cambria"/>
          <w:sz w:val="16"/>
          <w:szCs w:val="16"/>
        </w:rPr>
        <w:t xml:space="preserve"> IACHR, Report on the Human Rights of Persons Deprived of Liberty in the Americas. OEA/Ser.L/V/II, Doc. 64, December 31, 2011, para. 564.</w:t>
      </w:r>
    </w:p>
  </w:footnote>
  <w:footnote w:id="8">
    <w:p w14:paraId="522CDAD4" w14:textId="77777777" w:rsidR="003F477E" w:rsidRPr="00AD446F" w:rsidRDefault="003F477E" w:rsidP="003F477E">
      <w:pPr>
        <w:pStyle w:val="FootnoteText"/>
        <w:jc w:val="both"/>
        <w:rPr>
          <w:rFonts w:ascii="Cambria" w:hAnsi="Cambria"/>
          <w:sz w:val="16"/>
          <w:szCs w:val="16"/>
        </w:rPr>
      </w:pPr>
      <w:r w:rsidRPr="005C76AA">
        <w:rPr>
          <w:rFonts w:ascii="Cambria" w:hAnsi="Cambria"/>
          <w:sz w:val="16"/>
          <w:szCs w:val="16"/>
        </w:rPr>
        <w:tab/>
      </w:r>
      <w:r w:rsidRPr="00AD446F">
        <w:rPr>
          <w:rStyle w:val="FootnoteReference"/>
          <w:rFonts w:ascii="Cambria" w:hAnsi="Cambria"/>
          <w:sz w:val="16"/>
          <w:szCs w:val="16"/>
        </w:rPr>
        <w:footnoteRef/>
      </w:r>
      <w:r w:rsidRPr="005C76AA">
        <w:rPr>
          <w:rFonts w:ascii="Cambria" w:hAnsi="Cambria"/>
          <w:sz w:val="16"/>
          <w:szCs w:val="16"/>
        </w:rPr>
        <w:t xml:space="preserve"> IACHR, Report No. 89/17. Petition 788-08. Admissibility. Curtis Armstrong A.K.A. Tyrone Traill. </w:t>
      </w:r>
      <w:r w:rsidRPr="00AD446F">
        <w:rPr>
          <w:rFonts w:ascii="Cambria" w:hAnsi="Cambria"/>
          <w:sz w:val="16"/>
          <w:szCs w:val="16"/>
          <w:lang w:val="es-ES"/>
        </w:rPr>
        <w:t>Jamaica. July 7, 2017, para.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BB23DB"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B1C7F" w14:textId="77777777" w:rsidR="001558C4" w:rsidRDefault="00155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C464EC6"/>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FFC78BB"/>
    <w:multiLevelType w:val="hybridMultilevel"/>
    <w:tmpl w:val="0C464EC6"/>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592AE2"/>
    <w:multiLevelType w:val="hybridMultilevel"/>
    <w:tmpl w:val="852A289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59"/>
  </w:num>
  <w:num w:numId="107">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1D9E"/>
    <w:rsid w:val="00075E23"/>
    <w:rsid w:val="00092F32"/>
    <w:rsid w:val="0009344A"/>
    <w:rsid w:val="000A575F"/>
    <w:rsid w:val="000C4365"/>
    <w:rsid w:val="000D0F59"/>
    <w:rsid w:val="000D10DB"/>
    <w:rsid w:val="000E662B"/>
    <w:rsid w:val="00124116"/>
    <w:rsid w:val="0013104F"/>
    <w:rsid w:val="00137EBA"/>
    <w:rsid w:val="00145EDC"/>
    <w:rsid w:val="00153084"/>
    <w:rsid w:val="001558C4"/>
    <w:rsid w:val="00167A34"/>
    <w:rsid w:val="001714B4"/>
    <w:rsid w:val="0018037F"/>
    <w:rsid w:val="0019460A"/>
    <w:rsid w:val="001A5F27"/>
    <w:rsid w:val="001A65E4"/>
    <w:rsid w:val="001A7870"/>
    <w:rsid w:val="001C1B41"/>
    <w:rsid w:val="001E366B"/>
    <w:rsid w:val="001F1902"/>
    <w:rsid w:val="00210E0E"/>
    <w:rsid w:val="00210F4B"/>
    <w:rsid w:val="00230163"/>
    <w:rsid w:val="0023351C"/>
    <w:rsid w:val="00247403"/>
    <w:rsid w:val="00247542"/>
    <w:rsid w:val="00250A74"/>
    <w:rsid w:val="00253777"/>
    <w:rsid w:val="00257893"/>
    <w:rsid w:val="00266092"/>
    <w:rsid w:val="00266B61"/>
    <w:rsid w:val="0026712A"/>
    <w:rsid w:val="002704DB"/>
    <w:rsid w:val="002760CE"/>
    <w:rsid w:val="002B7A85"/>
    <w:rsid w:val="002C1641"/>
    <w:rsid w:val="002D328F"/>
    <w:rsid w:val="002D7EA2"/>
    <w:rsid w:val="002E15DF"/>
    <w:rsid w:val="002E187C"/>
    <w:rsid w:val="002E6E57"/>
    <w:rsid w:val="002E743A"/>
    <w:rsid w:val="00301075"/>
    <w:rsid w:val="00302733"/>
    <w:rsid w:val="00311A4F"/>
    <w:rsid w:val="00314078"/>
    <w:rsid w:val="00322450"/>
    <w:rsid w:val="003246B5"/>
    <w:rsid w:val="0033169F"/>
    <w:rsid w:val="00334530"/>
    <w:rsid w:val="003414AC"/>
    <w:rsid w:val="00356185"/>
    <w:rsid w:val="00360380"/>
    <w:rsid w:val="00372243"/>
    <w:rsid w:val="003771A3"/>
    <w:rsid w:val="00386CF0"/>
    <w:rsid w:val="003A4348"/>
    <w:rsid w:val="003A54FF"/>
    <w:rsid w:val="003B58C1"/>
    <w:rsid w:val="003C32BC"/>
    <w:rsid w:val="003E3E03"/>
    <w:rsid w:val="003F1BBF"/>
    <w:rsid w:val="003F477E"/>
    <w:rsid w:val="003F6CD2"/>
    <w:rsid w:val="004162B1"/>
    <w:rsid w:val="004165C2"/>
    <w:rsid w:val="004474A4"/>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954"/>
    <w:rsid w:val="0059191A"/>
    <w:rsid w:val="005921FF"/>
    <w:rsid w:val="00592718"/>
    <w:rsid w:val="005A6D0E"/>
    <w:rsid w:val="005B1BDA"/>
    <w:rsid w:val="005B222D"/>
    <w:rsid w:val="005B52B0"/>
    <w:rsid w:val="005B6806"/>
    <w:rsid w:val="005C00F9"/>
    <w:rsid w:val="005C4225"/>
    <w:rsid w:val="005F0F33"/>
    <w:rsid w:val="00600DEB"/>
    <w:rsid w:val="00613027"/>
    <w:rsid w:val="00627C9F"/>
    <w:rsid w:val="0063017C"/>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55015"/>
    <w:rsid w:val="007607C4"/>
    <w:rsid w:val="0076643F"/>
    <w:rsid w:val="00781653"/>
    <w:rsid w:val="0079680C"/>
    <w:rsid w:val="00797DAA"/>
    <w:rsid w:val="007A2F70"/>
    <w:rsid w:val="007A6257"/>
    <w:rsid w:val="007C3334"/>
    <w:rsid w:val="007C52BB"/>
    <w:rsid w:val="007D2B98"/>
    <w:rsid w:val="007E7238"/>
    <w:rsid w:val="00803F1C"/>
    <w:rsid w:val="0080600E"/>
    <w:rsid w:val="00817612"/>
    <w:rsid w:val="00837C45"/>
    <w:rsid w:val="00840FFE"/>
    <w:rsid w:val="00850BEA"/>
    <w:rsid w:val="00853419"/>
    <w:rsid w:val="00897E12"/>
    <w:rsid w:val="008D43BA"/>
    <w:rsid w:val="008E3759"/>
    <w:rsid w:val="009041DC"/>
    <w:rsid w:val="009104B4"/>
    <w:rsid w:val="009228DA"/>
    <w:rsid w:val="00925FCD"/>
    <w:rsid w:val="00926D2F"/>
    <w:rsid w:val="0093441A"/>
    <w:rsid w:val="00954BF7"/>
    <w:rsid w:val="0096706E"/>
    <w:rsid w:val="00981FBA"/>
    <w:rsid w:val="009B381B"/>
    <w:rsid w:val="009D3642"/>
    <w:rsid w:val="009D7611"/>
    <w:rsid w:val="009E53DE"/>
    <w:rsid w:val="009E566A"/>
    <w:rsid w:val="00A00121"/>
    <w:rsid w:val="00A12DBC"/>
    <w:rsid w:val="00A43458"/>
    <w:rsid w:val="00A528D1"/>
    <w:rsid w:val="00A66BE5"/>
    <w:rsid w:val="00A70CAB"/>
    <w:rsid w:val="00AD37C1"/>
    <w:rsid w:val="00AE66EC"/>
    <w:rsid w:val="00AE6F91"/>
    <w:rsid w:val="00AF5571"/>
    <w:rsid w:val="00B06BB7"/>
    <w:rsid w:val="00B07334"/>
    <w:rsid w:val="00B167E9"/>
    <w:rsid w:val="00B179ED"/>
    <w:rsid w:val="00B314DB"/>
    <w:rsid w:val="00B31EBE"/>
    <w:rsid w:val="00B3718B"/>
    <w:rsid w:val="00B44B23"/>
    <w:rsid w:val="00B4632A"/>
    <w:rsid w:val="00B66BB9"/>
    <w:rsid w:val="00B92E49"/>
    <w:rsid w:val="00BA276C"/>
    <w:rsid w:val="00BA5478"/>
    <w:rsid w:val="00BB23DB"/>
    <w:rsid w:val="00BB306F"/>
    <w:rsid w:val="00BD232B"/>
    <w:rsid w:val="00BD2E42"/>
    <w:rsid w:val="00BD4B89"/>
    <w:rsid w:val="00C21762"/>
    <w:rsid w:val="00C24543"/>
    <w:rsid w:val="00C256A2"/>
    <w:rsid w:val="00C3492D"/>
    <w:rsid w:val="00C55560"/>
    <w:rsid w:val="00C66B72"/>
    <w:rsid w:val="00C9172D"/>
    <w:rsid w:val="00C94804"/>
    <w:rsid w:val="00C9567A"/>
    <w:rsid w:val="00CA6577"/>
    <w:rsid w:val="00CB2660"/>
    <w:rsid w:val="00CC5E90"/>
    <w:rsid w:val="00CD046C"/>
    <w:rsid w:val="00CE5199"/>
    <w:rsid w:val="00CE66D5"/>
    <w:rsid w:val="00D34786"/>
    <w:rsid w:val="00D40A1E"/>
    <w:rsid w:val="00D514D0"/>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63017C"/>
    <w:rPr>
      <w:sz w:val="16"/>
      <w:szCs w:val="16"/>
    </w:rPr>
  </w:style>
  <w:style w:type="paragraph" w:styleId="CommentText">
    <w:name w:val="annotation text"/>
    <w:basedOn w:val="Normal"/>
    <w:link w:val="CommentTextChar"/>
    <w:uiPriority w:val="99"/>
    <w:semiHidden/>
    <w:unhideWhenUsed/>
    <w:rsid w:val="0063017C"/>
    <w:rPr>
      <w:sz w:val="20"/>
      <w:szCs w:val="20"/>
    </w:rPr>
  </w:style>
  <w:style w:type="character" w:customStyle="1" w:styleId="CommentTextChar">
    <w:name w:val="Comment Text Char"/>
    <w:basedOn w:val="DefaultParagraphFont"/>
    <w:link w:val="CommentText"/>
    <w:uiPriority w:val="99"/>
    <w:semiHidden/>
    <w:rsid w:val="0063017C"/>
    <w:rPr>
      <w:lang w:val="en-US" w:eastAsia="en-US"/>
    </w:rPr>
  </w:style>
  <w:style w:type="paragraph" w:styleId="CommentSubject">
    <w:name w:val="annotation subject"/>
    <w:basedOn w:val="CommentText"/>
    <w:next w:val="CommentText"/>
    <w:link w:val="CommentSubjectChar"/>
    <w:uiPriority w:val="99"/>
    <w:semiHidden/>
    <w:unhideWhenUsed/>
    <w:rsid w:val="0063017C"/>
    <w:rPr>
      <w:b/>
      <w:bCs/>
    </w:rPr>
  </w:style>
  <w:style w:type="character" w:customStyle="1" w:styleId="CommentSubjectChar">
    <w:name w:val="Comment Subject Char"/>
    <w:basedOn w:val="CommentTextChar"/>
    <w:link w:val="CommentSubject"/>
    <w:uiPriority w:val="99"/>
    <w:semiHidden/>
    <w:rsid w:val="0063017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71588979041658827F2B76ED1F996"/>
        <w:category>
          <w:name w:val="General"/>
          <w:gallery w:val="placeholder"/>
        </w:category>
        <w:types>
          <w:type w:val="bbPlcHdr"/>
        </w:types>
        <w:behaviors>
          <w:behavior w:val="content"/>
        </w:behaviors>
        <w:guid w:val="{0348D90C-CDC9-485A-A1AF-D39326320C1D}"/>
      </w:docPartPr>
      <w:docPartBody>
        <w:p w:rsidR="00C6098B" w:rsidRDefault="00DC5CFE" w:rsidP="00DC5CFE">
          <w:pPr>
            <w:pStyle w:val="15271588979041658827F2B76ED1F99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79A5"/>
    <w:rsid w:val="001748D3"/>
    <w:rsid w:val="001C085F"/>
    <w:rsid w:val="004108B1"/>
    <w:rsid w:val="0092032A"/>
    <w:rsid w:val="00A72498"/>
    <w:rsid w:val="00AB44F1"/>
    <w:rsid w:val="00BF48BC"/>
    <w:rsid w:val="00C27624"/>
    <w:rsid w:val="00C6098B"/>
    <w:rsid w:val="00CA7FFC"/>
    <w:rsid w:val="00DC5CFE"/>
    <w:rsid w:val="00E715BD"/>
    <w:rsid w:val="00EA0868"/>
    <w:rsid w:val="00EC32A6"/>
    <w:rsid w:val="00F6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CFE"/>
    <w:rPr>
      <w:color w:val="808080"/>
    </w:rPr>
  </w:style>
  <w:style w:type="paragraph" w:customStyle="1" w:styleId="4DBB5F3FC358F64B9E5EFB773263C7D2">
    <w:name w:val="4DBB5F3FC358F64B9E5EFB773263C7D2"/>
    <w:rsid w:val="00AB44F1"/>
  </w:style>
  <w:style w:type="paragraph" w:customStyle="1" w:styleId="3413BF2EC8C74AB1ACA8BBE831330E5C">
    <w:name w:val="3413BF2EC8C74AB1ACA8BBE831330E5C"/>
    <w:rsid w:val="00DC5CFE"/>
    <w:pPr>
      <w:spacing w:after="160" w:line="259" w:lineRule="auto"/>
    </w:pPr>
    <w:rPr>
      <w:sz w:val="22"/>
      <w:szCs w:val="22"/>
    </w:rPr>
  </w:style>
  <w:style w:type="paragraph" w:customStyle="1" w:styleId="377A684C51B14BA481270945A24CEF3D">
    <w:name w:val="377A684C51B14BA481270945A24CEF3D"/>
    <w:rsid w:val="00DC5CFE"/>
    <w:pPr>
      <w:spacing w:after="160" w:line="259" w:lineRule="auto"/>
    </w:pPr>
    <w:rPr>
      <w:sz w:val="22"/>
      <w:szCs w:val="22"/>
    </w:rPr>
  </w:style>
  <w:style w:type="paragraph" w:customStyle="1" w:styleId="15271588979041658827F2B76ED1F996">
    <w:name w:val="15271588979041658827F2B76ED1F996"/>
    <w:rsid w:val="00DC5CF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F26D-FE75-43F3-B397-D3E8AE49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77/19</dc:title>
  <dc:creator/>
  <cp:lastModifiedBy/>
  <cp:revision>1</cp:revision>
  <dcterms:created xsi:type="dcterms:W3CDTF">2019-06-24T18:53:00Z</dcterms:created>
  <dcterms:modified xsi:type="dcterms:W3CDTF">2019-10-15T15:05:00Z</dcterms:modified>
</cp:coreProperties>
</file>