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D039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664820" w:rsidRDefault="005B52B0" w:rsidP="005128E4">
      <w:pPr>
        <w:tabs>
          <w:tab w:val="center" w:pos="5400"/>
        </w:tabs>
        <w:suppressAutoHyphens/>
        <w:jc w:val="center"/>
        <w:rPr>
          <w:rFonts w:asciiTheme="majorHAnsi" w:hAnsiTheme="majorHAnsi"/>
          <w:sz w:val="22"/>
          <w:szCs w:val="22"/>
          <w:lang w:val="pt-BR"/>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D632C" w14:textId="77FA6AA6" w:rsidR="007C2524" w:rsidRPr="009710A7" w:rsidRDefault="007C2524" w:rsidP="007C2524">
                            <w:pPr>
                              <w:spacing w:line="276" w:lineRule="auto"/>
                              <w:rPr>
                                <w:rFonts w:asciiTheme="majorHAnsi" w:hAnsiTheme="majorHAnsi" w:cs="Arial"/>
                                <w:b/>
                                <w:bCs/>
                                <w:color w:val="0D0D0D" w:themeColor="text1" w:themeTint="F2"/>
                                <w:sz w:val="36"/>
                                <w:szCs w:val="22"/>
                              </w:rPr>
                            </w:pPr>
                            <w:r w:rsidRPr="009710A7">
                              <w:rPr>
                                <w:rFonts w:asciiTheme="majorHAnsi" w:hAnsiTheme="majorHAnsi" w:cs="Arial"/>
                                <w:b/>
                                <w:bCs/>
                                <w:color w:val="0D0D0D" w:themeColor="text1" w:themeTint="F2"/>
                                <w:sz w:val="36"/>
                                <w:szCs w:val="22"/>
                              </w:rPr>
                              <w:t xml:space="preserve">REPORT </w:t>
                            </w:r>
                            <w:r w:rsidRPr="009710A7">
                              <w:rPr>
                                <w:rFonts w:asciiTheme="majorHAnsi" w:hAnsiTheme="majorHAnsi" w:cs="Arial"/>
                                <w:b/>
                                <w:bCs/>
                                <w:color w:val="0D0D0D" w:themeColor="text1" w:themeTint="F2"/>
                                <w:sz w:val="36"/>
                                <w:szCs w:val="40"/>
                              </w:rPr>
                              <w:t>No.</w:t>
                            </w:r>
                            <w:r w:rsidRPr="009710A7">
                              <w:rPr>
                                <w:rFonts w:asciiTheme="majorHAnsi" w:hAnsiTheme="majorHAnsi" w:cs="Arial"/>
                                <w:b/>
                                <w:bCs/>
                                <w:color w:val="0D0D0D" w:themeColor="text1" w:themeTint="F2"/>
                                <w:sz w:val="36"/>
                                <w:szCs w:val="22"/>
                              </w:rPr>
                              <w:t xml:space="preserve"> </w:t>
                            </w:r>
                            <w:r w:rsidR="00664820">
                              <w:rPr>
                                <w:rFonts w:asciiTheme="majorHAnsi" w:hAnsiTheme="majorHAnsi" w:cs="Arial"/>
                                <w:b/>
                                <w:bCs/>
                                <w:color w:val="0D0D0D" w:themeColor="text1" w:themeTint="F2"/>
                                <w:sz w:val="36"/>
                                <w:szCs w:val="22"/>
                              </w:rPr>
                              <w:t>66</w:t>
                            </w:r>
                            <w:r w:rsidRPr="009710A7">
                              <w:rPr>
                                <w:rFonts w:asciiTheme="majorHAnsi" w:hAnsiTheme="majorHAnsi" w:cs="Arial"/>
                                <w:b/>
                                <w:bCs/>
                                <w:color w:val="0D0D0D" w:themeColor="text1" w:themeTint="F2"/>
                                <w:sz w:val="36"/>
                                <w:szCs w:val="22"/>
                              </w:rPr>
                              <w:t>/19</w:t>
                            </w:r>
                          </w:p>
                          <w:p w14:paraId="55D257F7" w14:textId="77777777" w:rsidR="007C2524" w:rsidRPr="009710A7" w:rsidRDefault="007C2524" w:rsidP="007C2524">
                            <w:pPr>
                              <w:spacing w:line="276" w:lineRule="auto"/>
                              <w:rPr>
                                <w:rFonts w:asciiTheme="majorHAnsi" w:hAnsiTheme="majorHAnsi" w:cs="Arial"/>
                                <w:b/>
                                <w:color w:val="0D0D0D" w:themeColor="text1" w:themeTint="F2"/>
                                <w:sz w:val="36"/>
                                <w:szCs w:val="22"/>
                              </w:rPr>
                            </w:pPr>
                            <w:r w:rsidRPr="009710A7">
                              <w:rPr>
                                <w:rFonts w:asciiTheme="majorHAnsi" w:hAnsiTheme="majorHAnsi" w:cs="Arial"/>
                                <w:b/>
                                <w:color w:val="0D0D0D" w:themeColor="text1" w:themeTint="F2"/>
                                <w:sz w:val="36"/>
                                <w:szCs w:val="22"/>
                              </w:rPr>
                              <w:t>PETITION 338-09</w:t>
                            </w:r>
                          </w:p>
                          <w:p w14:paraId="353CD994" w14:textId="0185756D" w:rsidR="00450A4A" w:rsidRDefault="007C2524" w:rsidP="007C2524">
                            <w:pPr>
                              <w:spacing w:line="276" w:lineRule="auto"/>
                              <w:rPr>
                                <w:rFonts w:asciiTheme="majorHAnsi" w:hAnsiTheme="majorHAnsi" w:cs="Arial"/>
                                <w:color w:val="0D0D0D" w:themeColor="text1" w:themeTint="F2"/>
                                <w:szCs w:val="22"/>
                              </w:rPr>
                            </w:pPr>
                            <w:r w:rsidRPr="009710A7">
                              <w:rPr>
                                <w:rFonts w:asciiTheme="majorHAnsi" w:hAnsiTheme="majorHAnsi" w:cs="Arial"/>
                                <w:color w:val="0D0D0D" w:themeColor="text1" w:themeTint="F2"/>
                                <w:szCs w:val="22"/>
                              </w:rPr>
                              <w:t>REPORT ON ADMISSIBILITY</w:t>
                            </w:r>
                          </w:p>
                          <w:p w14:paraId="77F69024" w14:textId="77777777" w:rsidR="007C2524" w:rsidRPr="004B7EB6" w:rsidRDefault="007C2524" w:rsidP="007C2524">
                            <w:pPr>
                              <w:spacing w:line="276" w:lineRule="auto"/>
                              <w:rPr>
                                <w:rFonts w:asciiTheme="majorHAnsi" w:hAnsiTheme="majorHAnsi" w:cs="Arial"/>
                                <w:color w:val="0D0D0D" w:themeColor="text1" w:themeTint="F2"/>
                                <w:szCs w:val="22"/>
                              </w:rPr>
                            </w:pPr>
                          </w:p>
                          <w:p w14:paraId="57021B5E" w14:textId="77777777" w:rsidR="007C2524" w:rsidRPr="0010736F" w:rsidRDefault="007C2524" w:rsidP="007C252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GUILLERMO RIVERA FÚQUENE AND FAMILY </w:t>
                            </w:r>
                          </w:p>
                          <w:p w14:paraId="06E0D70B" w14:textId="77777777" w:rsidR="007C2524" w:rsidRPr="0010736F" w:rsidRDefault="007C2524" w:rsidP="007C252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AFD632C" w14:textId="77FA6AA6" w:rsidR="007C2524" w:rsidRPr="009710A7" w:rsidRDefault="007C2524" w:rsidP="007C2524">
                      <w:pPr>
                        <w:spacing w:line="276" w:lineRule="auto"/>
                        <w:rPr>
                          <w:rFonts w:asciiTheme="majorHAnsi" w:hAnsiTheme="majorHAnsi" w:cs="Arial"/>
                          <w:b/>
                          <w:bCs/>
                          <w:color w:val="0D0D0D" w:themeColor="text1" w:themeTint="F2"/>
                          <w:sz w:val="36"/>
                          <w:szCs w:val="22"/>
                        </w:rPr>
                      </w:pPr>
                      <w:r w:rsidRPr="009710A7">
                        <w:rPr>
                          <w:rFonts w:asciiTheme="majorHAnsi" w:hAnsiTheme="majorHAnsi" w:cs="Arial"/>
                          <w:b/>
                          <w:bCs/>
                          <w:color w:val="0D0D0D" w:themeColor="text1" w:themeTint="F2"/>
                          <w:sz w:val="36"/>
                          <w:szCs w:val="22"/>
                        </w:rPr>
                        <w:t xml:space="preserve">REPORT </w:t>
                      </w:r>
                      <w:r w:rsidRPr="009710A7">
                        <w:rPr>
                          <w:rFonts w:asciiTheme="majorHAnsi" w:hAnsiTheme="majorHAnsi" w:cs="Arial"/>
                          <w:b/>
                          <w:bCs/>
                          <w:color w:val="0D0D0D" w:themeColor="text1" w:themeTint="F2"/>
                          <w:sz w:val="36"/>
                          <w:szCs w:val="40"/>
                        </w:rPr>
                        <w:t>No.</w:t>
                      </w:r>
                      <w:r w:rsidRPr="009710A7">
                        <w:rPr>
                          <w:rFonts w:asciiTheme="majorHAnsi" w:hAnsiTheme="majorHAnsi" w:cs="Arial"/>
                          <w:b/>
                          <w:bCs/>
                          <w:color w:val="0D0D0D" w:themeColor="text1" w:themeTint="F2"/>
                          <w:sz w:val="36"/>
                          <w:szCs w:val="22"/>
                        </w:rPr>
                        <w:t xml:space="preserve"> </w:t>
                      </w:r>
                      <w:r w:rsidR="00664820">
                        <w:rPr>
                          <w:rFonts w:asciiTheme="majorHAnsi" w:hAnsiTheme="majorHAnsi" w:cs="Arial"/>
                          <w:b/>
                          <w:bCs/>
                          <w:color w:val="0D0D0D" w:themeColor="text1" w:themeTint="F2"/>
                          <w:sz w:val="36"/>
                          <w:szCs w:val="22"/>
                        </w:rPr>
                        <w:t>66</w:t>
                      </w:r>
                      <w:r w:rsidRPr="009710A7">
                        <w:rPr>
                          <w:rFonts w:asciiTheme="majorHAnsi" w:hAnsiTheme="majorHAnsi" w:cs="Arial"/>
                          <w:b/>
                          <w:bCs/>
                          <w:color w:val="0D0D0D" w:themeColor="text1" w:themeTint="F2"/>
                          <w:sz w:val="36"/>
                          <w:szCs w:val="22"/>
                        </w:rPr>
                        <w:t>/19</w:t>
                      </w:r>
                    </w:p>
                    <w:p w14:paraId="55D257F7" w14:textId="77777777" w:rsidR="007C2524" w:rsidRPr="009710A7" w:rsidRDefault="007C2524" w:rsidP="007C2524">
                      <w:pPr>
                        <w:spacing w:line="276" w:lineRule="auto"/>
                        <w:rPr>
                          <w:rFonts w:asciiTheme="majorHAnsi" w:hAnsiTheme="majorHAnsi" w:cs="Arial"/>
                          <w:b/>
                          <w:color w:val="0D0D0D" w:themeColor="text1" w:themeTint="F2"/>
                          <w:sz w:val="36"/>
                          <w:szCs w:val="22"/>
                        </w:rPr>
                      </w:pPr>
                      <w:r w:rsidRPr="009710A7">
                        <w:rPr>
                          <w:rFonts w:asciiTheme="majorHAnsi" w:hAnsiTheme="majorHAnsi" w:cs="Arial"/>
                          <w:b/>
                          <w:color w:val="0D0D0D" w:themeColor="text1" w:themeTint="F2"/>
                          <w:sz w:val="36"/>
                          <w:szCs w:val="22"/>
                        </w:rPr>
                        <w:t>PETITION 338-09</w:t>
                      </w:r>
                    </w:p>
                    <w:p w14:paraId="353CD994" w14:textId="0185756D" w:rsidR="00450A4A" w:rsidRDefault="007C2524" w:rsidP="007C2524">
                      <w:pPr>
                        <w:spacing w:line="276" w:lineRule="auto"/>
                        <w:rPr>
                          <w:rFonts w:asciiTheme="majorHAnsi" w:hAnsiTheme="majorHAnsi" w:cs="Arial"/>
                          <w:color w:val="0D0D0D" w:themeColor="text1" w:themeTint="F2"/>
                          <w:szCs w:val="22"/>
                        </w:rPr>
                      </w:pPr>
                      <w:r w:rsidRPr="009710A7">
                        <w:rPr>
                          <w:rFonts w:asciiTheme="majorHAnsi" w:hAnsiTheme="majorHAnsi" w:cs="Arial"/>
                          <w:color w:val="0D0D0D" w:themeColor="text1" w:themeTint="F2"/>
                          <w:szCs w:val="22"/>
                        </w:rPr>
                        <w:t>REPORT ON ADMISSIBILITY</w:t>
                      </w:r>
                    </w:p>
                    <w:p w14:paraId="77F69024" w14:textId="77777777" w:rsidR="007C2524" w:rsidRPr="004B7EB6" w:rsidRDefault="007C2524" w:rsidP="007C2524">
                      <w:pPr>
                        <w:spacing w:line="276" w:lineRule="auto"/>
                        <w:rPr>
                          <w:rFonts w:asciiTheme="majorHAnsi" w:hAnsiTheme="majorHAnsi" w:cs="Arial"/>
                          <w:color w:val="0D0D0D" w:themeColor="text1" w:themeTint="F2"/>
                          <w:szCs w:val="22"/>
                        </w:rPr>
                      </w:pPr>
                    </w:p>
                    <w:p w14:paraId="57021B5E" w14:textId="77777777" w:rsidR="007C2524" w:rsidRPr="0010736F" w:rsidRDefault="007C2524" w:rsidP="007C252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GUILLERMO RIVERA FÚQUENE AND FAMILY </w:t>
                      </w:r>
                    </w:p>
                    <w:p w14:paraId="06E0D70B" w14:textId="77777777" w:rsidR="007C2524" w:rsidRPr="0010736F" w:rsidRDefault="007C2524" w:rsidP="007C252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30E6050" w:rsidR="00627C9F" w:rsidRPr="00664820" w:rsidRDefault="009E566A"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OEA/</w:t>
                            </w:r>
                            <w:proofErr w:type="spellStart"/>
                            <w:r w:rsidRPr="00664820">
                              <w:rPr>
                                <w:rFonts w:asciiTheme="minorHAnsi" w:hAnsiTheme="minorHAnsi"/>
                                <w:color w:val="FFFFFF" w:themeColor="background1"/>
                                <w:sz w:val="22"/>
                              </w:rPr>
                              <w:t>Ser.L</w:t>
                            </w:r>
                            <w:proofErr w:type="spellEnd"/>
                            <w:r w:rsidRPr="00664820">
                              <w:rPr>
                                <w:rFonts w:asciiTheme="minorHAnsi" w:hAnsiTheme="minorHAnsi"/>
                                <w:color w:val="FFFFFF" w:themeColor="background1"/>
                                <w:sz w:val="22"/>
                              </w:rPr>
                              <w:t>/V/II.</w:t>
                            </w:r>
                          </w:p>
                          <w:p w14:paraId="4AA08A8C" w14:textId="41720201" w:rsidR="00627C9F" w:rsidRPr="00664820" w:rsidRDefault="00CA6577"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Doc.</w:t>
                            </w:r>
                            <w:r w:rsidR="00664820" w:rsidRPr="00664820">
                              <w:rPr>
                                <w:rFonts w:asciiTheme="minorHAnsi" w:hAnsiTheme="minorHAnsi"/>
                                <w:color w:val="FFFFFF" w:themeColor="background1"/>
                                <w:sz w:val="22"/>
                              </w:rPr>
                              <w:t xml:space="preserve"> 7</w:t>
                            </w:r>
                            <w:r w:rsidR="00664820">
                              <w:rPr>
                                <w:rFonts w:asciiTheme="minorHAnsi" w:hAnsiTheme="minorHAnsi"/>
                                <w:color w:val="FFFFFF" w:themeColor="background1"/>
                                <w:sz w:val="22"/>
                              </w:rPr>
                              <w:t>5</w:t>
                            </w:r>
                            <w:r w:rsidRPr="00664820">
                              <w:rPr>
                                <w:rFonts w:asciiTheme="minorHAnsi" w:hAnsiTheme="minorHAnsi"/>
                                <w:color w:val="FFFFFF" w:themeColor="background1"/>
                                <w:sz w:val="22"/>
                              </w:rPr>
                              <w:t xml:space="preserve"> </w:t>
                            </w:r>
                          </w:p>
                          <w:p w14:paraId="0BEFF61A" w14:textId="169A78A1" w:rsidR="00627C9F" w:rsidRPr="00664820" w:rsidRDefault="00022CF5"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 xml:space="preserve"> </w:t>
                            </w:r>
                            <w:r w:rsidR="00664820">
                              <w:rPr>
                                <w:rFonts w:asciiTheme="minorHAnsi" w:hAnsiTheme="minorHAnsi"/>
                                <w:color w:val="FFFFFF" w:themeColor="background1"/>
                                <w:sz w:val="22"/>
                              </w:rPr>
                              <w:t>5 May</w:t>
                            </w:r>
                            <w:r w:rsidR="000C4365" w:rsidRPr="00664820">
                              <w:rPr>
                                <w:rFonts w:asciiTheme="minorHAnsi" w:hAnsiTheme="minorHAnsi"/>
                                <w:color w:val="FFFFFF" w:themeColor="background1"/>
                                <w:sz w:val="22"/>
                              </w:rPr>
                              <w:t xml:space="preserve"> </w:t>
                            </w:r>
                            <w:r w:rsidR="00F42B71" w:rsidRPr="00664820">
                              <w:rPr>
                                <w:rFonts w:asciiTheme="minorHAnsi" w:hAnsiTheme="minorHAnsi"/>
                                <w:color w:val="FFFFFF" w:themeColor="background1"/>
                                <w:sz w:val="22"/>
                              </w:rPr>
                              <w:t>20</w:t>
                            </w:r>
                            <w:r w:rsidR="007C2524" w:rsidRPr="00664820">
                              <w:rPr>
                                <w:rFonts w:asciiTheme="minorHAnsi" w:hAnsiTheme="minorHAnsi"/>
                                <w:color w:val="FFFFFF" w:themeColor="background1"/>
                                <w:sz w:val="22"/>
                              </w:rPr>
                              <w:t>19</w:t>
                            </w:r>
                          </w:p>
                          <w:p w14:paraId="0FC103BD" w14:textId="3F475F46" w:rsidR="00627C9F" w:rsidRPr="00664820" w:rsidRDefault="00627C9F"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Original:</w:t>
                            </w:r>
                            <w:r w:rsidR="002C1641" w:rsidRPr="00664820">
                              <w:rPr>
                                <w:rFonts w:asciiTheme="minorHAnsi" w:hAnsiTheme="minorHAnsi"/>
                                <w:color w:val="FFFFFF" w:themeColor="background1"/>
                                <w:sz w:val="22"/>
                              </w:rPr>
                              <w:t xml:space="preserve"> </w:t>
                            </w:r>
                            <w:r w:rsidR="00F42B71" w:rsidRPr="0066482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30E6050" w:rsidR="00627C9F" w:rsidRPr="00664820" w:rsidRDefault="009E566A"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OEA/</w:t>
                      </w:r>
                      <w:proofErr w:type="spellStart"/>
                      <w:r w:rsidRPr="00664820">
                        <w:rPr>
                          <w:rFonts w:asciiTheme="minorHAnsi" w:hAnsiTheme="minorHAnsi"/>
                          <w:color w:val="FFFFFF" w:themeColor="background1"/>
                          <w:sz w:val="22"/>
                        </w:rPr>
                        <w:t>Ser.L</w:t>
                      </w:r>
                      <w:proofErr w:type="spellEnd"/>
                      <w:r w:rsidRPr="00664820">
                        <w:rPr>
                          <w:rFonts w:asciiTheme="minorHAnsi" w:hAnsiTheme="minorHAnsi"/>
                          <w:color w:val="FFFFFF" w:themeColor="background1"/>
                          <w:sz w:val="22"/>
                        </w:rPr>
                        <w:t>/V/II.</w:t>
                      </w:r>
                    </w:p>
                    <w:p w14:paraId="4AA08A8C" w14:textId="41720201" w:rsidR="00627C9F" w:rsidRPr="00664820" w:rsidRDefault="00CA6577"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Doc.</w:t>
                      </w:r>
                      <w:r w:rsidR="00664820" w:rsidRPr="00664820">
                        <w:rPr>
                          <w:rFonts w:asciiTheme="minorHAnsi" w:hAnsiTheme="minorHAnsi"/>
                          <w:color w:val="FFFFFF" w:themeColor="background1"/>
                          <w:sz w:val="22"/>
                        </w:rPr>
                        <w:t xml:space="preserve"> 7</w:t>
                      </w:r>
                      <w:r w:rsidR="00664820">
                        <w:rPr>
                          <w:rFonts w:asciiTheme="minorHAnsi" w:hAnsiTheme="minorHAnsi"/>
                          <w:color w:val="FFFFFF" w:themeColor="background1"/>
                          <w:sz w:val="22"/>
                        </w:rPr>
                        <w:t>5</w:t>
                      </w:r>
                      <w:r w:rsidRPr="00664820">
                        <w:rPr>
                          <w:rFonts w:asciiTheme="minorHAnsi" w:hAnsiTheme="minorHAnsi"/>
                          <w:color w:val="FFFFFF" w:themeColor="background1"/>
                          <w:sz w:val="22"/>
                        </w:rPr>
                        <w:t xml:space="preserve"> </w:t>
                      </w:r>
                    </w:p>
                    <w:p w14:paraId="0BEFF61A" w14:textId="169A78A1" w:rsidR="00627C9F" w:rsidRPr="00664820" w:rsidRDefault="00022CF5"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 xml:space="preserve"> </w:t>
                      </w:r>
                      <w:r w:rsidR="00664820">
                        <w:rPr>
                          <w:rFonts w:asciiTheme="minorHAnsi" w:hAnsiTheme="minorHAnsi"/>
                          <w:color w:val="FFFFFF" w:themeColor="background1"/>
                          <w:sz w:val="22"/>
                        </w:rPr>
                        <w:t>5 May</w:t>
                      </w:r>
                      <w:r w:rsidR="000C4365" w:rsidRPr="00664820">
                        <w:rPr>
                          <w:rFonts w:asciiTheme="minorHAnsi" w:hAnsiTheme="minorHAnsi"/>
                          <w:color w:val="FFFFFF" w:themeColor="background1"/>
                          <w:sz w:val="22"/>
                        </w:rPr>
                        <w:t xml:space="preserve"> </w:t>
                      </w:r>
                      <w:r w:rsidR="00F42B71" w:rsidRPr="00664820">
                        <w:rPr>
                          <w:rFonts w:asciiTheme="minorHAnsi" w:hAnsiTheme="minorHAnsi"/>
                          <w:color w:val="FFFFFF" w:themeColor="background1"/>
                          <w:sz w:val="22"/>
                        </w:rPr>
                        <w:t>20</w:t>
                      </w:r>
                      <w:r w:rsidR="007C2524" w:rsidRPr="00664820">
                        <w:rPr>
                          <w:rFonts w:asciiTheme="minorHAnsi" w:hAnsiTheme="minorHAnsi"/>
                          <w:color w:val="FFFFFF" w:themeColor="background1"/>
                          <w:sz w:val="22"/>
                        </w:rPr>
                        <w:t>19</w:t>
                      </w:r>
                    </w:p>
                    <w:p w14:paraId="0FC103BD" w14:textId="3F475F46" w:rsidR="00627C9F" w:rsidRPr="00664820" w:rsidRDefault="00627C9F" w:rsidP="009E566A">
                      <w:pPr>
                        <w:jc w:val="right"/>
                        <w:rPr>
                          <w:rFonts w:asciiTheme="minorHAnsi" w:hAnsiTheme="minorHAnsi"/>
                          <w:color w:val="FFFFFF" w:themeColor="background1"/>
                          <w:sz w:val="22"/>
                        </w:rPr>
                      </w:pPr>
                      <w:r w:rsidRPr="00664820">
                        <w:rPr>
                          <w:rFonts w:asciiTheme="minorHAnsi" w:hAnsiTheme="minorHAnsi"/>
                          <w:color w:val="FFFFFF" w:themeColor="background1"/>
                          <w:sz w:val="22"/>
                        </w:rPr>
                        <w:t>Original:</w:t>
                      </w:r>
                      <w:r w:rsidR="002C1641" w:rsidRPr="00664820">
                        <w:rPr>
                          <w:rFonts w:asciiTheme="minorHAnsi" w:hAnsiTheme="minorHAnsi"/>
                          <w:color w:val="FFFFFF" w:themeColor="background1"/>
                          <w:sz w:val="22"/>
                        </w:rPr>
                        <w:t xml:space="preserve"> </w:t>
                      </w:r>
                      <w:r w:rsidR="00F42B71" w:rsidRPr="00664820">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02571" w14:textId="5329464B" w:rsidR="007C2524" w:rsidRPr="003C32BC" w:rsidRDefault="007C2524" w:rsidP="007C2524">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664820">
                              <w:rPr>
                                <w:rFonts w:asciiTheme="majorHAnsi" w:hAnsiTheme="majorHAnsi"/>
                                <w:color w:val="0D0D0D" w:themeColor="text1" w:themeTint="F2"/>
                                <w:sz w:val="18"/>
                                <w:szCs w:val="20"/>
                              </w:rPr>
                              <w:t>May 5</w:t>
                            </w:r>
                            <w:r>
                              <w:rPr>
                                <w:rFonts w:asciiTheme="majorHAnsi" w:hAnsiTheme="majorHAnsi"/>
                                <w:color w:val="0D0D0D" w:themeColor="text1" w:themeTint="F2"/>
                                <w:sz w:val="18"/>
                                <w:szCs w:val="20"/>
                              </w:rPr>
                              <w:t>, 2019</w:t>
                            </w:r>
                            <w:r w:rsidR="009A6FBA">
                              <w:rPr>
                                <w:rFonts w:asciiTheme="majorHAnsi" w:hAnsiTheme="majorHAnsi"/>
                                <w:color w:val="0D0D0D" w:themeColor="text1" w:themeTint="F2"/>
                                <w:sz w:val="18"/>
                                <w:szCs w:val="20"/>
                              </w:rPr>
                              <w:t>.</w:t>
                            </w:r>
                          </w:p>
                          <w:p w14:paraId="29BF637A" w14:textId="7E3C1CF7"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3302571" w14:textId="5329464B" w:rsidR="007C2524" w:rsidRPr="003C32BC" w:rsidRDefault="007C2524" w:rsidP="007C2524">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664820">
                        <w:rPr>
                          <w:rFonts w:asciiTheme="majorHAnsi" w:hAnsiTheme="majorHAnsi"/>
                          <w:color w:val="0D0D0D" w:themeColor="text1" w:themeTint="F2"/>
                          <w:sz w:val="18"/>
                          <w:szCs w:val="20"/>
                        </w:rPr>
                        <w:t>May 5</w:t>
                      </w:r>
                      <w:r>
                        <w:rPr>
                          <w:rFonts w:asciiTheme="majorHAnsi" w:hAnsiTheme="majorHAnsi"/>
                          <w:color w:val="0D0D0D" w:themeColor="text1" w:themeTint="F2"/>
                          <w:sz w:val="18"/>
                          <w:szCs w:val="20"/>
                        </w:rPr>
                        <w:t>, 2019</w:t>
                      </w:r>
                      <w:r w:rsidR="009A6FBA">
                        <w:rPr>
                          <w:rFonts w:asciiTheme="majorHAnsi" w:hAnsiTheme="majorHAnsi"/>
                          <w:color w:val="0D0D0D" w:themeColor="text1" w:themeTint="F2"/>
                          <w:sz w:val="18"/>
                          <w:szCs w:val="20"/>
                        </w:rPr>
                        <w:t>.</w:t>
                      </w:r>
                    </w:p>
                    <w:p w14:paraId="29BF637A" w14:textId="7E3C1CF7"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37E4D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64820">
                              <w:rPr>
                                <w:rFonts w:asciiTheme="majorHAnsi" w:hAnsiTheme="majorHAnsi"/>
                                <w:color w:val="595959" w:themeColor="text1" w:themeTint="A6"/>
                                <w:sz w:val="18"/>
                              </w:rPr>
                              <w:t>66</w:t>
                            </w:r>
                            <w:r w:rsidR="00022CF5">
                              <w:rPr>
                                <w:rFonts w:asciiTheme="majorHAnsi" w:hAnsiTheme="majorHAnsi"/>
                                <w:color w:val="595959" w:themeColor="text1" w:themeTint="A6"/>
                                <w:sz w:val="18"/>
                              </w:rPr>
                              <w:t>/</w:t>
                            </w:r>
                            <w:r w:rsidR="00664820">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C2524">
                              <w:rPr>
                                <w:rFonts w:asciiTheme="majorHAnsi" w:hAnsiTheme="majorHAnsi"/>
                                <w:color w:val="595959" w:themeColor="text1" w:themeTint="A6"/>
                                <w:sz w:val="18"/>
                              </w:rPr>
                              <w:t>338</w:t>
                            </w:r>
                            <w:r w:rsidR="00F621C3">
                              <w:rPr>
                                <w:rFonts w:asciiTheme="majorHAnsi" w:hAnsiTheme="majorHAnsi"/>
                                <w:color w:val="595959" w:themeColor="text1" w:themeTint="A6"/>
                                <w:sz w:val="18"/>
                              </w:rPr>
                              <w:t>-</w:t>
                            </w:r>
                            <w:r w:rsidR="007C252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C2524">
                              <w:rPr>
                                <w:rFonts w:asciiTheme="majorHAnsi" w:hAnsiTheme="majorHAnsi"/>
                                <w:color w:val="595959" w:themeColor="text1" w:themeTint="A6"/>
                                <w:sz w:val="18"/>
                              </w:rPr>
                              <w:t xml:space="preserve">Guillermo Rivera </w:t>
                            </w:r>
                            <w:proofErr w:type="spellStart"/>
                            <w:r w:rsidR="007C2524">
                              <w:rPr>
                                <w:rFonts w:asciiTheme="majorHAnsi" w:hAnsiTheme="majorHAnsi"/>
                                <w:color w:val="595959" w:themeColor="text1" w:themeTint="A6"/>
                                <w:sz w:val="18"/>
                              </w:rPr>
                              <w:t>Fúquene</w:t>
                            </w:r>
                            <w:proofErr w:type="spellEnd"/>
                            <w:r w:rsidR="007C2524">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r w:rsidR="007C2524">
                              <w:rPr>
                                <w:rFonts w:asciiTheme="majorHAnsi" w:hAnsiTheme="majorHAnsi"/>
                                <w:color w:val="595959" w:themeColor="text1" w:themeTint="A6"/>
                                <w:sz w:val="18"/>
                              </w:rPr>
                              <w:t xml:space="preserve"> Colombia</w:t>
                            </w:r>
                            <w:r w:rsidR="00022CF5">
                              <w:rPr>
                                <w:rFonts w:asciiTheme="majorHAnsi" w:hAnsiTheme="majorHAnsi"/>
                                <w:color w:val="595959" w:themeColor="text1" w:themeTint="A6"/>
                                <w:sz w:val="18"/>
                              </w:rPr>
                              <w:t>.</w:t>
                            </w:r>
                            <w:r w:rsidR="00664820">
                              <w:rPr>
                                <w:rFonts w:asciiTheme="majorHAnsi" w:hAnsiTheme="majorHAnsi"/>
                                <w:color w:val="595959" w:themeColor="text1" w:themeTint="A6"/>
                                <w:sz w:val="18"/>
                              </w:rPr>
                              <w:t xml:space="preserve"> May 5,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37E4D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64820">
                        <w:rPr>
                          <w:rFonts w:asciiTheme="majorHAnsi" w:hAnsiTheme="majorHAnsi"/>
                          <w:color w:val="595959" w:themeColor="text1" w:themeTint="A6"/>
                          <w:sz w:val="18"/>
                        </w:rPr>
                        <w:t>66</w:t>
                      </w:r>
                      <w:r w:rsidR="00022CF5">
                        <w:rPr>
                          <w:rFonts w:asciiTheme="majorHAnsi" w:hAnsiTheme="majorHAnsi"/>
                          <w:color w:val="595959" w:themeColor="text1" w:themeTint="A6"/>
                          <w:sz w:val="18"/>
                        </w:rPr>
                        <w:t>/</w:t>
                      </w:r>
                      <w:r w:rsidR="00664820">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C2524">
                        <w:rPr>
                          <w:rFonts w:asciiTheme="majorHAnsi" w:hAnsiTheme="majorHAnsi"/>
                          <w:color w:val="595959" w:themeColor="text1" w:themeTint="A6"/>
                          <w:sz w:val="18"/>
                        </w:rPr>
                        <w:t>338</w:t>
                      </w:r>
                      <w:r w:rsidR="00F621C3">
                        <w:rPr>
                          <w:rFonts w:asciiTheme="majorHAnsi" w:hAnsiTheme="majorHAnsi"/>
                          <w:color w:val="595959" w:themeColor="text1" w:themeTint="A6"/>
                          <w:sz w:val="18"/>
                        </w:rPr>
                        <w:t>-</w:t>
                      </w:r>
                      <w:r w:rsidR="007C252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C2524">
                        <w:rPr>
                          <w:rFonts w:asciiTheme="majorHAnsi" w:hAnsiTheme="majorHAnsi"/>
                          <w:color w:val="595959" w:themeColor="text1" w:themeTint="A6"/>
                          <w:sz w:val="18"/>
                        </w:rPr>
                        <w:t xml:space="preserve">Guillermo Rivera </w:t>
                      </w:r>
                      <w:proofErr w:type="spellStart"/>
                      <w:r w:rsidR="007C2524">
                        <w:rPr>
                          <w:rFonts w:asciiTheme="majorHAnsi" w:hAnsiTheme="majorHAnsi"/>
                          <w:color w:val="595959" w:themeColor="text1" w:themeTint="A6"/>
                          <w:sz w:val="18"/>
                        </w:rPr>
                        <w:t>Fúquene</w:t>
                      </w:r>
                      <w:proofErr w:type="spellEnd"/>
                      <w:r w:rsidR="007C2524">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r w:rsidR="007C2524">
                        <w:rPr>
                          <w:rFonts w:asciiTheme="majorHAnsi" w:hAnsiTheme="majorHAnsi"/>
                          <w:color w:val="595959" w:themeColor="text1" w:themeTint="A6"/>
                          <w:sz w:val="18"/>
                        </w:rPr>
                        <w:t xml:space="preserve"> Colombia</w:t>
                      </w:r>
                      <w:r w:rsidR="00022CF5">
                        <w:rPr>
                          <w:rFonts w:asciiTheme="majorHAnsi" w:hAnsiTheme="majorHAnsi"/>
                          <w:color w:val="595959" w:themeColor="text1" w:themeTint="A6"/>
                          <w:sz w:val="18"/>
                        </w:rPr>
                        <w:t>.</w:t>
                      </w:r>
                      <w:r w:rsidR="00664820">
                        <w:rPr>
                          <w:rFonts w:asciiTheme="majorHAnsi" w:hAnsiTheme="majorHAnsi"/>
                          <w:color w:val="595959" w:themeColor="text1" w:themeTint="A6"/>
                          <w:sz w:val="18"/>
                        </w:rPr>
                        <w:t xml:space="preserve"> May 5,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81AE6E8" w:rsidR="00F621C3" w:rsidRPr="000B6B7A" w:rsidRDefault="007C2524" w:rsidP="009163FC">
            <w:pPr>
              <w:jc w:val="both"/>
              <w:rPr>
                <w:rFonts w:ascii="Cambria" w:hAnsi="Cambria"/>
                <w:bCs/>
                <w:sz w:val="20"/>
                <w:szCs w:val="20"/>
              </w:rPr>
            </w:pPr>
            <w:proofErr w:type="spellStart"/>
            <w:r w:rsidRPr="00C91431">
              <w:rPr>
                <w:rFonts w:ascii="Cambria" w:hAnsi="Cambria"/>
                <w:bCs/>
                <w:sz w:val="20"/>
                <w:szCs w:val="20"/>
              </w:rPr>
              <w:t>Reiniciar</w:t>
            </w:r>
            <w:proofErr w:type="spellEnd"/>
            <w:r w:rsidR="00270020">
              <w:rPr>
                <w:rFonts w:ascii="Cambria" w:hAnsi="Cambria"/>
                <w:bCs/>
                <w:sz w:val="20"/>
                <w:szCs w:val="20"/>
              </w:rPr>
              <w:t xml:space="preserve"> Corporation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FA1C5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EC944AE" w:rsidR="00F621C3" w:rsidRPr="000B6B7A" w:rsidRDefault="007C2524" w:rsidP="009163FC">
            <w:pPr>
              <w:jc w:val="both"/>
              <w:rPr>
                <w:rFonts w:ascii="Cambria" w:hAnsi="Cambria"/>
                <w:bCs/>
                <w:sz w:val="20"/>
                <w:szCs w:val="20"/>
              </w:rPr>
            </w:pPr>
            <w:r w:rsidRPr="00C91431">
              <w:rPr>
                <w:rFonts w:ascii="Cambria" w:hAnsi="Cambria"/>
                <w:bCs/>
                <w:sz w:val="20"/>
                <w:szCs w:val="20"/>
              </w:rPr>
              <w:t xml:space="preserve">Guillermo Rivera Fúquene </w:t>
            </w:r>
            <w:r>
              <w:rPr>
                <w:rFonts w:ascii="Cambria" w:hAnsi="Cambria"/>
                <w:bCs/>
                <w:sz w:val="20"/>
                <w:szCs w:val="20"/>
              </w:rPr>
              <w:t>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FA918C1" w:rsidR="00F621C3" w:rsidRPr="000B6B7A" w:rsidRDefault="007C2524" w:rsidP="009163FC">
            <w:pPr>
              <w:jc w:val="both"/>
              <w:rPr>
                <w:rFonts w:ascii="Cambria" w:hAnsi="Cambria"/>
                <w:bCs/>
                <w:sz w:val="20"/>
                <w:szCs w:val="20"/>
              </w:rPr>
            </w:pPr>
            <w:r w:rsidRPr="00C91431">
              <w:rPr>
                <w:rFonts w:ascii="Cambria" w:hAnsi="Cambria"/>
                <w:bCs/>
                <w:sz w:val="20"/>
                <w:szCs w:val="20"/>
              </w:rPr>
              <w:t>Colombia</w:t>
            </w:r>
            <w:r w:rsidRPr="00C91431">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3C8C1D95" w:rsidR="00E47F3D" w:rsidRPr="000B6B7A" w:rsidRDefault="007C2524" w:rsidP="009163FC">
            <w:pPr>
              <w:jc w:val="both"/>
              <w:rPr>
                <w:rFonts w:ascii="Cambria" w:hAnsi="Cambria"/>
                <w:bCs/>
                <w:sz w:val="20"/>
                <w:szCs w:val="20"/>
              </w:rPr>
            </w:pPr>
            <w:r w:rsidRPr="00C91431">
              <w:rPr>
                <w:rFonts w:ascii="Cambria" w:hAnsi="Cambria"/>
                <w:bCs/>
                <w:sz w:val="20"/>
                <w:szCs w:val="20"/>
              </w:rPr>
              <w:t>Art</w:t>
            </w:r>
            <w:r>
              <w:rPr>
                <w:rFonts w:ascii="Cambria" w:hAnsi="Cambria"/>
                <w:bCs/>
                <w:sz w:val="20"/>
                <w:szCs w:val="20"/>
              </w:rPr>
              <w:t xml:space="preserve">icles </w:t>
            </w:r>
            <w:r w:rsidRPr="00C91431">
              <w:rPr>
                <w:rFonts w:ascii="Cambria" w:hAnsi="Cambria"/>
                <w:bCs/>
                <w:sz w:val="20"/>
                <w:szCs w:val="20"/>
              </w:rPr>
              <w:t>4 (</w:t>
            </w:r>
            <w:r>
              <w:rPr>
                <w:rFonts w:ascii="Cambria" w:hAnsi="Cambria"/>
                <w:bCs/>
                <w:sz w:val="20"/>
                <w:szCs w:val="20"/>
              </w:rPr>
              <w:t>life</w:t>
            </w:r>
            <w:r w:rsidRPr="00C91431">
              <w:rPr>
                <w:rFonts w:ascii="Cambria" w:hAnsi="Cambria"/>
                <w:bCs/>
                <w:sz w:val="20"/>
                <w:szCs w:val="20"/>
              </w:rPr>
              <w:t>), 5 (</w:t>
            </w:r>
            <w:r>
              <w:rPr>
                <w:rFonts w:ascii="Cambria" w:hAnsi="Cambria"/>
                <w:bCs/>
                <w:sz w:val="20"/>
                <w:szCs w:val="20"/>
              </w:rPr>
              <w:t>humane treatment</w:t>
            </w:r>
            <w:r w:rsidRPr="00C91431">
              <w:rPr>
                <w:rFonts w:ascii="Cambria" w:hAnsi="Cambria"/>
                <w:bCs/>
                <w:sz w:val="20"/>
                <w:szCs w:val="20"/>
              </w:rPr>
              <w:t>), 8 (</w:t>
            </w:r>
            <w:r>
              <w:rPr>
                <w:rFonts w:ascii="Cambria" w:hAnsi="Cambria"/>
                <w:bCs/>
                <w:sz w:val="20"/>
                <w:szCs w:val="20"/>
              </w:rPr>
              <w:t>judicial guarantees</w:t>
            </w:r>
            <w:r w:rsidRPr="00C91431">
              <w:rPr>
                <w:rFonts w:ascii="Cambria" w:hAnsi="Cambria"/>
                <w:bCs/>
                <w:sz w:val="20"/>
                <w:szCs w:val="20"/>
              </w:rPr>
              <w:t>), 11 (hon</w:t>
            </w:r>
            <w:r>
              <w:rPr>
                <w:rFonts w:ascii="Cambria" w:hAnsi="Cambria"/>
                <w:bCs/>
                <w:sz w:val="20"/>
                <w:szCs w:val="20"/>
              </w:rPr>
              <w:t xml:space="preserve">or and </w:t>
            </w:r>
            <w:r w:rsidRPr="00C91431">
              <w:rPr>
                <w:rFonts w:ascii="Cambria" w:hAnsi="Cambria"/>
                <w:bCs/>
                <w:sz w:val="20"/>
                <w:szCs w:val="20"/>
              </w:rPr>
              <w:t>dign</w:t>
            </w:r>
            <w:r>
              <w:rPr>
                <w:rFonts w:ascii="Cambria" w:hAnsi="Cambria"/>
                <w:bCs/>
                <w:sz w:val="20"/>
                <w:szCs w:val="20"/>
              </w:rPr>
              <w:t>ity</w:t>
            </w:r>
            <w:r w:rsidRPr="00C91431">
              <w:rPr>
                <w:rFonts w:ascii="Cambria" w:hAnsi="Cambria"/>
                <w:bCs/>
                <w:sz w:val="20"/>
                <w:szCs w:val="20"/>
              </w:rPr>
              <w:t>), 17 (</w:t>
            </w:r>
            <w:r>
              <w:rPr>
                <w:rFonts w:ascii="Cambria" w:hAnsi="Cambria"/>
                <w:bCs/>
                <w:sz w:val="20"/>
                <w:szCs w:val="20"/>
              </w:rPr>
              <w:t>protection of the family</w:t>
            </w:r>
            <w:r w:rsidRPr="00C91431">
              <w:rPr>
                <w:rFonts w:ascii="Cambria" w:hAnsi="Cambria"/>
                <w:bCs/>
                <w:sz w:val="20"/>
                <w:szCs w:val="20"/>
              </w:rPr>
              <w:t>), 25 (</w:t>
            </w:r>
            <w:r>
              <w:rPr>
                <w:rFonts w:ascii="Cambria" w:hAnsi="Cambria"/>
                <w:bCs/>
                <w:sz w:val="20"/>
                <w:szCs w:val="20"/>
              </w:rPr>
              <w:t>judicial protection</w:t>
            </w:r>
            <w:r w:rsidRPr="00C91431">
              <w:rPr>
                <w:rFonts w:ascii="Cambria" w:hAnsi="Cambria"/>
                <w:bCs/>
                <w:sz w:val="20"/>
                <w:szCs w:val="20"/>
              </w:rPr>
              <w:t xml:space="preserve">) </w:t>
            </w:r>
            <w:r>
              <w:rPr>
                <w:rFonts w:ascii="Cambria" w:hAnsi="Cambria"/>
                <w:bCs/>
                <w:sz w:val="20"/>
                <w:szCs w:val="20"/>
              </w:rPr>
              <w:t>of the American Convention on Human Rights</w:t>
            </w:r>
            <w:r w:rsidRPr="00C91431">
              <w:rPr>
                <w:rStyle w:val="FootnoteReference"/>
                <w:rFonts w:ascii="Cambria" w:hAnsi="Cambria"/>
                <w:bCs/>
                <w:sz w:val="20"/>
                <w:szCs w:val="20"/>
              </w:rPr>
              <w:footnoteReference w:id="3"/>
            </w:r>
            <w:r w:rsidRPr="00C91431">
              <w:rPr>
                <w:rFonts w:ascii="Cambria" w:hAnsi="Cambria"/>
                <w:bCs/>
                <w:sz w:val="20"/>
                <w:szCs w:val="20"/>
              </w:rPr>
              <w:t xml:space="preserve"> </w:t>
            </w:r>
            <w:r>
              <w:rPr>
                <w:rFonts w:ascii="Cambria" w:hAnsi="Cambria"/>
                <w:bCs/>
                <w:sz w:val="20"/>
                <w:szCs w:val="20"/>
              </w:rPr>
              <w:t xml:space="preserve">in relation to its Article </w:t>
            </w:r>
            <w:r w:rsidRPr="00C91431">
              <w:rPr>
                <w:rFonts w:ascii="Cambria" w:hAnsi="Cambria"/>
                <w:bCs/>
                <w:sz w:val="20"/>
                <w:szCs w:val="20"/>
              </w:rPr>
              <w:t>1</w:t>
            </w:r>
            <w:r>
              <w:rPr>
                <w:rFonts w:ascii="Cambria" w:hAnsi="Cambria"/>
                <w:bCs/>
                <w:sz w:val="20"/>
                <w:szCs w:val="20"/>
              </w:rPr>
              <w:t>(</w:t>
            </w:r>
            <w:r w:rsidRPr="00C91431">
              <w:rPr>
                <w:rFonts w:ascii="Cambria" w:hAnsi="Cambria"/>
                <w:bCs/>
                <w:sz w:val="20"/>
                <w:szCs w:val="20"/>
              </w:rPr>
              <w:t>1</w:t>
            </w:r>
            <w:r>
              <w:rPr>
                <w:rFonts w:ascii="Cambria" w:hAnsi="Cambria"/>
                <w:bCs/>
                <w:sz w:val="20"/>
                <w:szCs w:val="20"/>
              </w:rPr>
              <w:t>)</w:t>
            </w:r>
            <w:r w:rsidRPr="00C91431">
              <w:rPr>
                <w:rFonts w:ascii="Cambria" w:hAnsi="Cambria"/>
                <w:bCs/>
                <w:sz w:val="20"/>
                <w:szCs w:val="20"/>
              </w:rPr>
              <w:t xml:space="preserve"> (obliga</w:t>
            </w:r>
            <w:r>
              <w:rPr>
                <w:rFonts w:ascii="Cambria" w:hAnsi="Cambria"/>
                <w:bCs/>
                <w:sz w:val="20"/>
                <w:szCs w:val="20"/>
              </w:rPr>
              <w:t>tion to respect the rights</w:t>
            </w:r>
            <w:r w:rsidRPr="00C91431">
              <w:rPr>
                <w:rFonts w:ascii="Cambria" w:hAnsi="Cambria"/>
                <w:bCs/>
                <w:sz w:val="20"/>
                <w:szCs w:val="20"/>
              </w:rPr>
              <w:t xml:space="preserve">); </w:t>
            </w:r>
            <w:r>
              <w:rPr>
                <w:rFonts w:ascii="Cambria" w:hAnsi="Cambria"/>
                <w:bCs/>
                <w:sz w:val="20"/>
                <w:szCs w:val="20"/>
              </w:rPr>
              <w:t xml:space="preserve">Article </w:t>
            </w:r>
            <w:r w:rsidRPr="00C91431">
              <w:rPr>
                <w:rFonts w:ascii="Cambria" w:hAnsi="Cambria"/>
                <w:bCs/>
                <w:sz w:val="20"/>
                <w:szCs w:val="20"/>
              </w:rPr>
              <w:t xml:space="preserve">13 </w:t>
            </w:r>
            <w:r>
              <w:rPr>
                <w:rFonts w:ascii="Cambria" w:hAnsi="Cambria"/>
                <w:bCs/>
                <w:sz w:val="20"/>
                <w:szCs w:val="20"/>
              </w:rPr>
              <w:t>of the Inter-American Convention on Forced Disappearance of Persons</w:t>
            </w:r>
            <w:r w:rsidRPr="00C91431">
              <w:rPr>
                <w:rStyle w:val="FootnoteReference"/>
                <w:rFonts w:ascii="Cambria" w:hAnsi="Cambria"/>
                <w:bCs/>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91035DD" w:rsidR="00F621C3" w:rsidRPr="000B6B7A" w:rsidRDefault="007C2524" w:rsidP="009163FC">
            <w:pPr>
              <w:jc w:val="both"/>
              <w:rPr>
                <w:rFonts w:ascii="Cambria" w:hAnsi="Cambria"/>
                <w:bCs/>
                <w:sz w:val="20"/>
                <w:szCs w:val="20"/>
              </w:rPr>
            </w:pPr>
            <w:r>
              <w:rPr>
                <w:rFonts w:ascii="Cambria" w:hAnsi="Cambria"/>
                <w:bCs/>
                <w:sz w:val="20"/>
                <w:szCs w:val="20"/>
              </w:rPr>
              <w:t xml:space="preserve">March </w:t>
            </w:r>
            <w:r w:rsidRPr="00C91431">
              <w:rPr>
                <w:rFonts w:ascii="Cambria" w:hAnsi="Cambria"/>
                <w:bCs/>
                <w:sz w:val="20"/>
                <w:szCs w:val="20"/>
              </w:rPr>
              <w:t>24</w:t>
            </w:r>
            <w:r>
              <w:rPr>
                <w:rFonts w:ascii="Cambria" w:hAnsi="Cambria"/>
                <w:bCs/>
                <w:sz w:val="20"/>
                <w:szCs w:val="20"/>
              </w:rPr>
              <w:t>,</w:t>
            </w:r>
            <w:r w:rsidRPr="00C91431">
              <w:rPr>
                <w:rFonts w:ascii="Cambria" w:hAnsi="Cambria"/>
                <w:bCs/>
                <w:sz w:val="20"/>
                <w:szCs w:val="20"/>
              </w:rPr>
              <w:t xml:space="preserve">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E7DFAEC" w:rsidR="00F621C3" w:rsidRPr="000B6B7A" w:rsidRDefault="007C2524" w:rsidP="002E0FD7">
            <w:pPr>
              <w:jc w:val="both"/>
              <w:rPr>
                <w:rFonts w:ascii="Cambria" w:hAnsi="Cambria"/>
                <w:bCs/>
                <w:sz w:val="20"/>
                <w:szCs w:val="20"/>
              </w:rPr>
            </w:pPr>
            <w:r>
              <w:rPr>
                <w:rFonts w:ascii="Cambria" w:hAnsi="Cambria"/>
                <w:bCs/>
                <w:sz w:val="20"/>
                <w:szCs w:val="20"/>
              </w:rPr>
              <w:t xml:space="preserve">January </w:t>
            </w:r>
            <w:r w:rsidRPr="00C91431">
              <w:rPr>
                <w:rFonts w:ascii="Cambria" w:hAnsi="Cambria"/>
                <w:bCs/>
                <w:sz w:val="20"/>
                <w:szCs w:val="20"/>
              </w:rPr>
              <w:t>2</w:t>
            </w:r>
            <w:r>
              <w:rPr>
                <w:rFonts w:ascii="Cambria" w:hAnsi="Cambria"/>
                <w:bCs/>
                <w:sz w:val="20"/>
                <w:szCs w:val="20"/>
              </w:rPr>
              <w:t xml:space="preserve">7, </w:t>
            </w:r>
            <w:r w:rsidRPr="00C91431">
              <w:rPr>
                <w:rFonts w:ascii="Cambria" w:hAnsi="Cambria"/>
                <w:bCs/>
                <w:sz w:val="20"/>
                <w:szCs w:val="20"/>
              </w:rPr>
              <w:t>2011</w:t>
            </w:r>
            <w:r w:rsidR="002E0FD7">
              <w:rPr>
                <w:rFonts w:ascii="Cambria" w:hAnsi="Cambria"/>
                <w:bCs/>
                <w:sz w:val="20"/>
                <w:szCs w:val="20"/>
              </w:rPr>
              <w:t>;</w:t>
            </w:r>
            <w:r w:rsidRPr="00C91431">
              <w:rPr>
                <w:rFonts w:ascii="Cambria" w:hAnsi="Cambria"/>
                <w:bCs/>
                <w:sz w:val="20"/>
                <w:szCs w:val="20"/>
              </w:rPr>
              <w:t xml:space="preserve"> </w:t>
            </w:r>
            <w:r>
              <w:rPr>
                <w:rFonts w:ascii="Cambria" w:hAnsi="Cambria"/>
                <w:bCs/>
                <w:sz w:val="20"/>
                <w:szCs w:val="20"/>
              </w:rPr>
              <w:t xml:space="preserve">March </w:t>
            </w:r>
            <w:r w:rsidRPr="00C91431">
              <w:rPr>
                <w:rFonts w:ascii="Cambria" w:hAnsi="Cambria"/>
                <w:bCs/>
                <w:sz w:val="20"/>
                <w:szCs w:val="20"/>
              </w:rPr>
              <w:t>28</w:t>
            </w:r>
            <w:r>
              <w:rPr>
                <w:rFonts w:ascii="Cambria" w:hAnsi="Cambria"/>
                <w:bCs/>
                <w:sz w:val="20"/>
                <w:szCs w:val="20"/>
              </w:rPr>
              <w:t>,</w:t>
            </w:r>
            <w:r w:rsidRPr="00C91431">
              <w:rPr>
                <w:rFonts w:ascii="Cambria" w:hAnsi="Cambria"/>
                <w:bCs/>
                <w:sz w:val="20"/>
                <w:szCs w:val="20"/>
              </w:rPr>
              <w:t xml:space="preserve">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2FF544E" w:rsidR="00F621C3" w:rsidRPr="000B6B7A" w:rsidRDefault="007C2524" w:rsidP="009163FC">
            <w:pPr>
              <w:jc w:val="both"/>
              <w:rPr>
                <w:rFonts w:ascii="Cambria" w:hAnsi="Cambria"/>
                <w:bCs/>
                <w:sz w:val="20"/>
                <w:szCs w:val="20"/>
              </w:rPr>
            </w:pPr>
            <w:r>
              <w:rPr>
                <w:rFonts w:ascii="Cambria" w:hAnsi="Cambria"/>
                <w:bCs/>
                <w:sz w:val="20"/>
                <w:szCs w:val="20"/>
              </w:rPr>
              <w:t xml:space="preserve">June </w:t>
            </w:r>
            <w:r w:rsidRPr="00C91431">
              <w:rPr>
                <w:rFonts w:ascii="Cambria" w:hAnsi="Cambria"/>
                <w:bCs/>
                <w:sz w:val="20"/>
                <w:szCs w:val="20"/>
              </w:rPr>
              <w:t>26</w:t>
            </w:r>
            <w:r>
              <w:rPr>
                <w:rFonts w:ascii="Cambria" w:hAnsi="Cambria"/>
                <w:bCs/>
                <w:sz w:val="20"/>
                <w:szCs w:val="20"/>
              </w:rPr>
              <w:t>,</w:t>
            </w:r>
            <w:r w:rsidRPr="00C91431">
              <w:rPr>
                <w:rFonts w:ascii="Cambria" w:hAnsi="Cambria"/>
                <w:bCs/>
                <w:sz w:val="20"/>
                <w:szCs w:val="20"/>
              </w:rPr>
              <w:t xml:space="preserve"> 2012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696AF64" w:rsidR="00F621C3" w:rsidRPr="000B6B7A" w:rsidRDefault="007C2524" w:rsidP="009163FC">
            <w:pPr>
              <w:jc w:val="both"/>
              <w:rPr>
                <w:rFonts w:ascii="Cambria" w:hAnsi="Cambria"/>
                <w:bCs/>
                <w:sz w:val="20"/>
                <w:szCs w:val="20"/>
              </w:rPr>
            </w:pPr>
            <w:r>
              <w:rPr>
                <w:rFonts w:ascii="Cambria" w:hAnsi="Cambria"/>
                <w:bCs/>
                <w:sz w:val="20"/>
                <w:szCs w:val="20"/>
              </w:rPr>
              <w:t xml:space="preserve">November </w:t>
            </w:r>
            <w:r w:rsidRPr="00C91431">
              <w:rPr>
                <w:rFonts w:ascii="Cambria" w:hAnsi="Cambria"/>
                <w:bCs/>
                <w:sz w:val="20"/>
                <w:szCs w:val="20"/>
              </w:rPr>
              <w:t>7</w:t>
            </w:r>
            <w:r>
              <w:rPr>
                <w:rFonts w:ascii="Cambria" w:hAnsi="Cambria"/>
                <w:bCs/>
                <w:sz w:val="20"/>
                <w:szCs w:val="20"/>
              </w:rPr>
              <w:t>,</w:t>
            </w:r>
            <w:r w:rsidRPr="00C91431">
              <w:rPr>
                <w:rFonts w:ascii="Cambria" w:hAnsi="Cambria"/>
                <w:bCs/>
                <w:sz w:val="20"/>
                <w:szCs w:val="20"/>
              </w:rPr>
              <w:t xml:space="preserve"> 2012</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34CDAC20" w:rsidR="003771A3" w:rsidRPr="000B6B7A" w:rsidRDefault="007C2524" w:rsidP="002E0FD7">
            <w:pPr>
              <w:jc w:val="both"/>
              <w:rPr>
                <w:rFonts w:ascii="Cambria" w:hAnsi="Cambria"/>
                <w:bCs/>
                <w:sz w:val="20"/>
                <w:szCs w:val="20"/>
              </w:rPr>
            </w:pPr>
            <w:r>
              <w:rPr>
                <w:rFonts w:ascii="Cambria" w:hAnsi="Cambria"/>
                <w:bCs/>
                <w:sz w:val="20"/>
                <w:szCs w:val="20"/>
              </w:rPr>
              <w:t xml:space="preserve">August </w:t>
            </w:r>
            <w:r w:rsidRPr="00C91431">
              <w:rPr>
                <w:rFonts w:ascii="Cambria" w:hAnsi="Cambria"/>
                <w:bCs/>
                <w:sz w:val="20"/>
                <w:szCs w:val="20"/>
              </w:rPr>
              <w:t>30</w:t>
            </w:r>
            <w:r>
              <w:rPr>
                <w:rFonts w:ascii="Cambria" w:hAnsi="Cambria"/>
                <w:bCs/>
                <w:sz w:val="20"/>
                <w:szCs w:val="20"/>
              </w:rPr>
              <w:t>,</w:t>
            </w:r>
            <w:r w:rsidR="002E0FD7">
              <w:rPr>
                <w:rFonts w:ascii="Cambria" w:hAnsi="Cambria"/>
                <w:bCs/>
                <w:sz w:val="20"/>
                <w:szCs w:val="20"/>
              </w:rPr>
              <w:t xml:space="preserve"> 2012;</w:t>
            </w:r>
            <w:r w:rsidRPr="00C91431">
              <w:rPr>
                <w:rFonts w:ascii="Cambria" w:hAnsi="Cambria"/>
                <w:bCs/>
                <w:sz w:val="20"/>
                <w:szCs w:val="20"/>
              </w:rPr>
              <w:t xml:space="preserve"> </w:t>
            </w:r>
            <w:r>
              <w:rPr>
                <w:rFonts w:ascii="Cambria" w:hAnsi="Cambria"/>
                <w:bCs/>
                <w:sz w:val="20"/>
                <w:szCs w:val="20"/>
              </w:rPr>
              <w:t xml:space="preserve">February </w:t>
            </w:r>
            <w:r w:rsidRPr="00C91431">
              <w:rPr>
                <w:rFonts w:ascii="Cambria" w:hAnsi="Cambria"/>
                <w:bCs/>
                <w:sz w:val="20"/>
                <w:szCs w:val="20"/>
              </w:rPr>
              <w:t>28</w:t>
            </w:r>
            <w:r>
              <w:rPr>
                <w:rFonts w:ascii="Cambria" w:hAnsi="Cambria"/>
                <w:bCs/>
                <w:sz w:val="20"/>
                <w:szCs w:val="20"/>
              </w:rPr>
              <w:t>,</w:t>
            </w:r>
            <w:r w:rsidRPr="00C91431">
              <w:rPr>
                <w:rFonts w:ascii="Cambria" w:hAnsi="Cambria"/>
                <w:bCs/>
                <w:sz w:val="20"/>
                <w:szCs w:val="20"/>
              </w:rPr>
              <w:t xml:space="preserve"> 2013</w:t>
            </w:r>
            <w:r w:rsidR="002E0FD7">
              <w:rPr>
                <w:rFonts w:ascii="Cambria" w:hAnsi="Cambria"/>
                <w:bCs/>
                <w:sz w:val="20"/>
                <w:szCs w:val="20"/>
              </w:rPr>
              <w:t>;</w:t>
            </w:r>
            <w:r w:rsidRPr="00C91431">
              <w:rPr>
                <w:rFonts w:ascii="Cambria" w:hAnsi="Cambria"/>
                <w:bCs/>
                <w:sz w:val="20"/>
                <w:szCs w:val="20"/>
              </w:rPr>
              <w:t xml:space="preserve"> </w:t>
            </w:r>
            <w:r>
              <w:rPr>
                <w:rFonts w:ascii="Cambria" w:hAnsi="Cambria"/>
                <w:bCs/>
                <w:sz w:val="20"/>
                <w:szCs w:val="20"/>
              </w:rPr>
              <w:t xml:space="preserve">May </w:t>
            </w:r>
            <w:r w:rsidRPr="00C91431">
              <w:rPr>
                <w:rFonts w:ascii="Cambria" w:hAnsi="Cambria"/>
                <w:bCs/>
                <w:sz w:val="20"/>
                <w:szCs w:val="20"/>
              </w:rPr>
              <w:t>15</w:t>
            </w:r>
            <w:r>
              <w:rPr>
                <w:rFonts w:ascii="Cambria" w:hAnsi="Cambria"/>
                <w:bCs/>
                <w:sz w:val="20"/>
                <w:szCs w:val="20"/>
              </w:rPr>
              <w:t>,</w:t>
            </w:r>
            <w:r w:rsidRPr="00C91431">
              <w:rPr>
                <w:rFonts w:ascii="Cambria" w:hAnsi="Cambria"/>
                <w:bCs/>
                <w:sz w:val="20"/>
                <w:szCs w:val="20"/>
              </w:rPr>
              <w:t xml:space="preserve"> 2014</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46AC7BC1" w:rsidR="003771A3" w:rsidRPr="000B6B7A" w:rsidRDefault="00BA07C8" w:rsidP="009163FC">
            <w:pPr>
              <w:jc w:val="both"/>
              <w:rPr>
                <w:rFonts w:ascii="Cambria" w:hAnsi="Cambria"/>
                <w:bCs/>
                <w:sz w:val="20"/>
                <w:szCs w:val="20"/>
              </w:rPr>
            </w:pPr>
            <w:r>
              <w:rPr>
                <w:rFonts w:ascii="Cambria" w:hAnsi="Cambria"/>
                <w:bCs/>
                <w:sz w:val="20"/>
                <w:szCs w:val="20"/>
              </w:rPr>
              <w:t xml:space="preserve">December </w:t>
            </w:r>
            <w:r w:rsidRPr="00C91431">
              <w:rPr>
                <w:rFonts w:ascii="Cambria" w:hAnsi="Cambria"/>
                <w:bCs/>
                <w:sz w:val="20"/>
                <w:szCs w:val="20"/>
              </w:rPr>
              <w:t>30</w:t>
            </w:r>
            <w:r>
              <w:rPr>
                <w:rFonts w:ascii="Cambria" w:hAnsi="Cambria"/>
                <w:bCs/>
                <w:sz w:val="20"/>
                <w:szCs w:val="20"/>
              </w:rPr>
              <w:t>,</w:t>
            </w:r>
            <w:r w:rsidRPr="00C91431">
              <w:rPr>
                <w:rFonts w:ascii="Cambria" w:hAnsi="Cambria"/>
                <w:bCs/>
                <w:sz w:val="20"/>
                <w:szCs w:val="20"/>
              </w:rPr>
              <w:t xml:space="preserve"> 2014</w:t>
            </w:r>
            <w:r w:rsidR="002E0FD7">
              <w:rPr>
                <w:rFonts w:ascii="Cambria" w:hAnsi="Cambria"/>
                <w:bCs/>
                <w:sz w:val="20"/>
                <w:szCs w:val="20"/>
              </w:rPr>
              <w:t>; March 21,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223B052" w:rsidR="00F621C3" w:rsidRPr="000B6B7A" w:rsidRDefault="00BA07C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0E301282" w:rsidR="00F621C3" w:rsidRPr="000B6B7A" w:rsidRDefault="00BA07C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542BB19" w:rsidR="00F621C3" w:rsidRPr="000B6B7A" w:rsidRDefault="00BA07C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B8A5D98" w:rsidR="00F621C3" w:rsidRPr="000B6B7A" w:rsidRDefault="00BA07C8" w:rsidP="009163FC">
            <w:pPr>
              <w:jc w:val="both"/>
              <w:rPr>
                <w:rFonts w:asciiTheme="majorHAnsi" w:hAnsiTheme="majorHAnsi"/>
                <w:bCs/>
                <w:sz w:val="20"/>
                <w:szCs w:val="20"/>
              </w:rPr>
            </w:pPr>
            <w:r>
              <w:rPr>
                <w:rFonts w:ascii="Cambria" w:hAnsi="Cambria"/>
                <w:bCs/>
                <w:sz w:val="20"/>
                <w:szCs w:val="20"/>
              </w:rPr>
              <w:t>Yes</w:t>
            </w:r>
            <w:r w:rsidRPr="00C91431">
              <w:rPr>
                <w:rFonts w:ascii="Cambria" w:hAnsi="Cambria"/>
                <w:bCs/>
                <w:sz w:val="20"/>
                <w:szCs w:val="20"/>
              </w:rPr>
              <w:t xml:space="preserve">, </w:t>
            </w:r>
            <w:r>
              <w:rPr>
                <w:rFonts w:ascii="Cambria" w:hAnsi="Cambria"/>
                <w:bCs/>
                <w:sz w:val="20"/>
                <w:szCs w:val="20"/>
              </w:rPr>
              <w:t>American Convention (deposited instrument of ratification July 31, 1973)</w:t>
            </w:r>
            <w:r w:rsidRPr="00C91431">
              <w:rPr>
                <w:rFonts w:ascii="Cambria" w:hAnsi="Cambria"/>
                <w:bCs/>
                <w:sz w:val="20"/>
                <w:szCs w:val="20"/>
              </w:rPr>
              <w:t xml:space="preserve">, </w:t>
            </w:r>
            <w:r>
              <w:rPr>
                <w:rFonts w:ascii="Cambria" w:hAnsi="Cambria"/>
                <w:bCs/>
                <w:sz w:val="20"/>
                <w:szCs w:val="20"/>
              </w:rPr>
              <w:t>Inter-American Convention to Prevent and Punish Torture</w:t>
            </w:r>
            <w:r w:rsidRPr="00C91431">
              <w:rPr>
                <w:rStyle w:val="FootnoteReference"/>
                <w:rFonts w:ascii="Cambria" w:hAnsi="Cambria"/>
                <w:bCs/>
                <w:sz w:val="20"/>
                <w:szCs w:val="20"/>
              </w:rPr>
              <w:footnoteReference w:id="6"/>
            </w:r>
            <w:r w:rsidRPr="00C91431">
              <w:rPr>
                <w:rFonts w:ascii="Cambria" w:hAnsi="Cambria"/>
                <w:bCs/>
                <w:sz w:val="20"/>
                <w:szCs w:val="20"/>
              </w:rPr>
              <w:t xml:space="preserve"> (</w:t>
            </w:r>
            <w:r>
              <w:rPr>
                <w:rFonts w:ascii="Cambria" w:hAnsi="Cambria"/>
                <w:bCs/>
                <w:sz w:val="20"/>
                <w:szCs w:val="20"/>
              </w:rPr>
              <w:t xml:space="preserve">deposit of instrument of ratification January </w:t>
            </w:r>
            <w:r w:rsidRPr="00C91431">
              <w:rPr>
                <w:rFonts w:ascii="Cambria" w:hAnsi="Cambria"/>
                <w:bCs/>
                <w:sz w:val="20"/>
                <w:szCs w:val="20"/>
              </w:rPr>
              <w:t>19</w:t>
            </w:r>
            <w:r>
              <w:rPr>
                <w:rFonts w:ascii="Cambria" w:hAnsi="Cambria"/>
                <w:bCs/>
                <w:sz w:val="20"/>
                <w:szCs w:val="20"/>
              </w:rPr>
              <w:t>,</w:t>
            </w:r>
            <w:r w:rsidRPr="00C91431">
              <w:rPr>
                <w:rFonts w:ascii="Cambria" w:hAnsi="Cambria"/>
                <w:bCs/>
                <w:sz w:val="20"/>
                <w:szCs w:val="20"/>
              </w:rPr>
              <w:t xml:space="preserve"> 1999), </w:t>
            </w:r>
            <w:r>
              <w:rPr>
                <w:rFonts w:ascii="Cambria" w:hAnsi="Cambria"/>
                <w:bCs/>
                <w:sz w:val="20"/>
                <w:szCs w:val="20"/>
              </w:rPr>
              <w:t xml:space="preserve">and the Inter-American Convention on Forced Disappearance of Persons </w:t>
            </w:r>
            <w:r w:rsidRPr="00C91431">
              <w:rPr>
                <w:rFonts w:ascii="Cambria" w:hAnsi="Cambria"/>
                <w:bCs/>
                <w:sz w:val="20"/>
                <w:szCs w:val="20"/>
              </w:rPr>
              <w:t>(dep</w:t>
            </w:r>
            <w:r>
              <w:rPr>
                <w:rFonts w:ascii="Cambria" w:hAnsi="Cambria"/>
                <w:bCs/>
                <w:sz w:val="20"/>
                <w:szCs w:val="20"/>
              </w:rPr>
              <w:t xml:space="preserve">osit of </w:t>
            </w:r>
            <w:r w:rsidRPr="00C91431">
              <w:rPr>
                <w:rFonts w:ascii="Cambria" w:hAnsi="Cambria"/>
                <w:bCs/>
                <w:sz w:val="20"/>
                <w:szCs w:val="20"/>
              </w:rPr>
              <w:t>instrument</w:t>
            </w:r>
            <w:r>
              <w:rPr>
                <w:rFonts w:ascii="Cambria" w:hAnsi="Cambria"/>
                <w:bCs/>
                <w:sz w:val="20"/>
                <w:szCs w:val="20"/>
              </w:rPr>
              <w:t xml:space="preserve"> April 12, 2005</w:t>
            </w:r>
            <w:r w:rsidRPr="00C91431">
              <w:rPr>
                <w:rFonts w:ascii="Cambria" w:hAnsi="Cambria"/>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FCA12CB" w:rsidR="00F621C3" w:rsidRPr="000B6B7A" w:rsidRDefault="00BA07C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492B33E8" w:rsidR="00F621C3" w:rsidRPr="000B6B7A" w:rsidRDefault="00BA07C8" w:rsidP="009163FC">
            <w:pPr>
              <w:jc w:val="both"/>
              <w:rPr>
                <w:rFonts w:ascii="Cambria" w:hAnsi="Cambria"/>
                <w:bCs/>
                <w:sz w:val="20"/>
                <w:szCs w:val="20"/>
              </w:rPr>
            </w:pPr>
            <w:r w:rsidRPr="00C91431">
              <w:rPr>
                <w:rFonts w:ascii="Cambria" w:hAnsi="Cambria"/>
                <w:bCs/>
                <w:sz w:val="20"/>
                <w:szCs w:val="20"/>
              </w:rPr>
              <w:t>Art</w:t>
            </w:r>
            <w:r>
              <w:rPr>
                <w:rFonts w:ascii="Cambria" w:hAnsi="Cambria"/>
                <w:bCs/>
                <w:sz w:val="20"/>
                <w:szCs w:val="20"/>
              </w:rPr>
              <w:t xml:space="preserve">icles </w:t>
            </w:r>
            <w:r w:rsidRPr="00C91431">
              <w:rPr>
                <w:rFonts w:ascii="Cambria" w:hAnsi="Cambria"/>
                <w:bCs/>
                <w:sz w:val="20"/>
                <w:szCs w:val="20"/>
              </w:rPr>
              <w:t>3 (</w:t>
            </w:r>
            <w:r>
              <w:rPr>
                <w:rFonts w:ascii="Cambria" w:hAnsi="Cambria"/>
                <w:bCs/>
                <w:sz w:val="20"/>
                <w:szCs w:val="20"/>
              </w:rPr>
              <w:t>recognition of juridical personality</w:t>
            </w:r>
            <w:r w:rsidRPr="00C91431">
              <w:rPr>
                <w:rFonts w:ascii="Cambria" w:hAnsi="Cambria"/>
                <w:bCs/>
                <w:sz w:val="20"/>
                <w:szCs w:val="20"/>
              </w:rPr>
              <w:t>), 4 (</w:t>
            </w:r>
            <w:r>
              <w:rPr>
                <w:rFonts w:ascii="Cambria" w:hAnsi="Cambria"/>
                <w:bCs/>
                <w:sz w:val="20"/>
                <w:szCs w:val="20"/>
              </w:rPr>
              <w:t>life</w:t>
            </w:r>
            <w:r w:rsidRPr="00C91431">
              <w:rPr>
                <w:rFonts w:ascii="Cambria" w:hAnsi="Cambria"/>
                <w:bCs/>
                <w:sz w:val="20"/>
                <w:szCs w:val="20"/>
              </w:rPr>
              <w:t>), 5 (</w:t>
            </w:r>
            <w:r>
              <w:rPr>
                <w:rFonts w:ascii="Cambria" w:hAnsi="Cambria"/>
                <w:bCs/>
                <w:sz w:val="20"/>
                <w:szCs w:val="20"/>
              </w:rPr>
              <w:t>humane treatment</w:t>
            </w:r>
            <w:r w:rsidRPr="00C91431">
              <w:rPr>
                <w:rFonts w:ascii="Cambria" w:hAnsi="Cambria"/>
                <w:bCs/>
                <w:sz w:val="20"/>
                <w:szCs w:val="20"/>
              </w:rPr>
              <w:t>), 7 (liber</w:t>
            </w:r>
            <w:r>
              <w:rPr>
                <w:rFonts w:ascii="Cambria" w:hAnsi="Cambria"/>
                <w:bCs/>
                <w:sz w:val="20"/>
                <w:szCs w:val="20"/>
              </w:rPr>
              <w:t>ty</w:t>
            </w:r>
            <w:r w:rsidRPr="00C91431">
              <w:rPr>
                <w:rFonts w:ascii="Cambria" w:hAnsi="Cambria"/>
                <w:bCs/>
                <w:sz w:val="20"/>
                <w:szCs w:val="20"/>
              </w:rPr>
              <w:t>), 17 (</w:t>
            </w:r>
            <w:r>
              <w:rPr>
                <w:rFonts w:ascii="Cambria" w:hAnsi="Cambria"/>
                <w:bCs/>
                <w:sz w:val="20"/>
                <w:szCs w:val="20"/>
              </w:rPr>
              <w:t>protection of the family</w:t>
            </w:r>
            <w:r w:rsidRPr="00C91431">
              <w:rPr>
                <w:rFonts w:ascii="Cambria" w:hAnsi="Cambria"/>
                <w:bCs/>
                <w:sz w:val="20"/>
                <w:szCs w:val="20"/>
              </w:rPr>
              <w:t>), 25 (</w:t>
            </w:r>
            <w:r>
              <w:rPr>
                <w:rFonts w:ascii="Cambria" w:hAnsi="Cambria"/>
                <w:bCs/>
                <w:sz w:val="20"/>
                <w:szCs w:val="20"/>
              </w:rPr>
              <w:t>judicial protection</w:t>
            </w:r>
            <w:r w:rsidRPr="00C91431">
              <w:rPr>
                <w:rFonts w:ascii="Cambria" w:hAnsi="Cambria"/>
                <w:bCs/>
                <w:sz w:val="20"/>
                <w:szCs w:val="20"/>
              </w:rPr>
              <w:t xml:space="preserve">) </w:t>
            </w:r>
            <w:r>
              <w:rPr>
                <w:rFonts w:ascii="Cambria" w:hAnsi="Cambria"/>
                <w:bCs/>
                <w:sz w:val="20"/>
                <w:szCs w:val="20"/>
              </w:rPr>
              <w:t xml:space="preserve">of the American Convention in relation to its Article </w:t>
            </w:r>
            <w:r w:rsidRPr="00C91431">
              <w:rPr>
                <w:rFonts w:ascii="Cambria" w:hAnsi="Cambria"/>
                <w:bCs/>
                <w:sz w:val="20"/>
                <w:szCs w:val="20"/>
              </w:rPr>
              <w:t>1</w:t>
            </w:r>
            <w:r>
              <w:rPr>
                <w:rFonts w:ascii="Cambria" w:hAnsi="Cambria"/>
                <w:bCs/>
                <w:sz w:val="20"/>
                <w:szCs w:val="20"/>
              </w:rPr>
              <w:t>(</w:t>
            </w:r>
            <w:r w:rsidRPr="00C91431">
              <w:rPr>
                <w:rFonts w:ascii="Cambria" w:hAnsi="Cambria"/>
                <w:bCs/>
                <w:sz w:val="20"/>
                <w:szCs w:val="20"/>
              </w:rPr>
              <w:t>1</w:t>
            </w:r>
            <w:r>
              <w:rPr>
                <w:rFonts w:ascii="Cambria" w:hAnsi="Cambria"/>
                <w:bCs/>
                <w:sz w:val="20"/>
                <w:szCs w:val="20"/>
              </w:rPr>
              <w:t>)</w:t>
            </w:r>
            <w:r w:rsidRPr="00C91431">
              <w:rPr>
                <w:rFonts w:ascii="Cambria" w:hAnsi="Cambria"/>
                <w:bCs/>
                <w:sz w:val="20"/>
                <w:szCs w:val="20"/>
              </w:rPr>
              <w:t xml:space="preserve">; </w:t>
            </w:r>
            <w:r>
              <w:rPr>
                <w:rFonts w:ascii="Cambria" w:hAnsi="Cambria"/>
                <w:bCs/>
                <w:sz w:val="20"/>
                <w:szCs w:val="20"/>
              </w:rPr>
              <w:t xml:space="preserve">Articles </w:t>
            </w:r>
            <w:r w:rsidRPr="00C91431">
              <w:rPr>
                <w:rFonts w:ascii="Cambria" w:hAnsi="Cambria"/>
                <w:bCs/>
                <w:sz w:val="20"/>
                <w:szCs w:val="20"/>
              </w:rPr>
              <w:t xml:space="preserve">1, 6 </w:t>
            </w:r>
            <w:r>
              <w:rPr>
                <w:rFonts w:ascii="Cambria" w:hAnsi="Cambria"/>
                <w:bCs/>
                <w:sz w:val="20"/>
                <w:szCs w:val="20"/>
              </w:rPr>
              <w:t xml:space="preserve">and </w:t>
            </w:r>
            <w:r w:rsidRPr="00C91431">
              <w:rPr>
                <w:rFonts w:ascii="Cambria" w:hAnsi="Cambria"/>
                <w:bCs/>
                <w:sz w:val="20"/>
                <w:szCs w:val="20"/>
              </w:rPr>
              <w:t xml:space="preserve">8 </w:t>
            </w:r>
            <w:r>
              <w:rPr>
                <w:rFonts w:ascii="Cambria" w:hAnsi="Cambria"/>
                <w:bCs/>
                <w:sz w:val="20"/>
                <w:szCs w:val="20"/>
              </w:rPr>
              <w:t xml:space="preserve">of the Inter-American Convention to Prevent and Punish Torture, and Article </w:t>
            </w:r>
            <w:r w:rsidRPr="00C91431">
              <w:rPr>
                <w:rFonts w:asciiTheme="majorHAnsi" w:hAnsiTheme="majorHAnsi"/>
                <w:sz w:val="20"/>
                <w:szCs w:val="20"/>
              </w:rPr>
              <w:t xml:space="preserve">I </w:t>
            </w:r>
            <w:r>
              <w:rPr>
                <w:rFonts w:asciiTheme="majorHAnsi" w:hAnsiTheme="majorHAnsi"/>
                <w:sz w:val="20"/>
                <w:szCs w:val="20"/>
              </w:rPr>
              <w:t>of the Inter-American Convention on Forced Disappearance of Persons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471CD42D" w:rsidR="00F621C3" w:rsidRPr="000B6B7A" w:rsidRDefault="00BA07C8" w:rsidP="009163FC">
            <w:pPr>
              <w:rPr>
                <w:rFonts w:ascii="Cambria" w:hAnsi="Cambria"/>
                <w:bCs/>
                <w:sz w:val="20"/>
                <w:szCs w:val="20"/>
              </w:rPr>
            </w:pPr>
            <w:r>
              <w:rPr>
                <w:rFonts w:ascii="Cambria" w:hAnsi="Cambria"/>
                <w:bCs/>
                <w:sz w:val="20"/>
                <w:szCs w:val="20"/>
              </w:rPr>
              <w:t>Yes</w:t>
            </w:r>
            <w:r w:rsidRPr="00C91431">
              <w:rPr>
                <w:rFonts w:ascii="Cambria" w:hAnsi="Cambria"/>
                <w:bCs/>
                <w:sz w:val="20"/>
                <w:szCs w:val="20"/>
              </w:rPr>
              <w:t xml:space="preserve">, </w:t>
            </w:r>
            <w:r>
              <w:rPr>
                <w:rFonts w:ascii="Cambria" w:hAnsi="Cambria"/>
                <w:bCs/>
                <w:sz w:val="20"/>
                <w:szCs w:val="20"/>
              </w:rPr>
              <w:t xml:space="preserve">the exception at Article </w:t>
            </w:r>
            <w:r w:rsidRPr="00C91431">
              <w:rPr>
                <w:rFonts w:ascii="Cambria" w:hAnsi="Cambria"/>
                <w:bCs/>
                <w:sz w:val="20"/>
                <w:szCs w:val="20"/>
              </w:rPr>
              <w:t>46</w:t>
            </w:r>
            <w:r>
              <w:rPr>
                <w:rFonts w:ascii="Cambria" w:hAnsi="Cambria"/>
                <w:bCs/>
                <w:sz w:val="20"/>
                <w:szCs w:val="20"/>
              </w:rPr>
              <w:t>(</w:t>
            </w:r>
            <w:r w:rsidRPr="00C91431">
              <w:rPr>
                <w:rFonts w:ascii="Cambria" w:hAnsi="Cambria"/>
                <w:bCs/>
                <w:sz w:val="20"/>
                <w:szCs w:val="20"/>
              </w:rPr>
              <w:t>2</w:t>
            </w:r>
            <w:r>
              <w:rPr>
                <w:rFonts w:ascii="Cambria" w:hAnsi="Cambria"/>
                <w:bCs/>
                <w:sz w:val="20"/>
                <w:szCs w:val="20"/>
              </w:rPr>
              <w:t>)(</w:t>
            </w:r>
            <w:r w:rsidRPr="00C91431">
              <w:rPr>
                <w:rFonts w:ascii="Cambria" w:hAnsi="Cambria"/>
                <w:bCs/>
                <w:sz w:val="20"/>
                <w:szCs w:val="20"/>
              </w:rPr>
              <w:t>c</w:t>
            </w:r>
            <w:r>
              <w:rPr>
                <w:rFonts w:ascii="Cambria" w:hAnsi="Cambria"/>
                <w:bCs/>
                <w:sz w:val="20"/>
                <w:szCs w:val="20"/>
              </w:rPr>
              <w:t>)</w:t>
            </w:r>
            <w:r w:rsidRPr="00C91431">
              <w:rPr>
                <w:rFonts w:ascii="Cambria" w:hAnsi="Cambria"/>
                <w:bCs/>
                <w:sz w:val="20"/>
                <w:szCs w:val="20"/>
              </w:rPr>
              <w:t xml:space="preserve"> </w:t>
            </w:r>
            <w:r>
              <w:rPr>
                <w:rFonts w:ascii="Cambria" w:hAnsi="Cambria"/>
                <w:bCs/>
                <w:sz w:val="20"/>
                <w:szCs w:val="20"/>
              </w:rPr>
              <w:t>of the ACHR</w:t>
            </w:r>
            <w:r w:rsidRPr="000B6B7A">
              <w:rPr>
                <w:rFonts w:ascii="Cambria" w:hAnsi="Cambria"/>
                <w:bCs/>
                <w:sz w:val="20"/>
                <w:szCs w:val="20"/>
              </w:rPr>
              <w:t xml:space="preserve"> </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F63ADBB" w:rsidR="00F621C3" w:rsidRPr="000B6B7A" w:rsidRDefault="00BA07C8" w:rsidP="009163FC">
            <w:pPr>
              <w:rPr>
                <w:rFonts w:asciiTheme="majorHAnsi" w:hAnsiTheme="majorHAnsi"/>
                <w:bCs/>
                <w:sz w:val="20"/>
                <w:szCs w:val="20"/>
              </w:rPr>
            </w:pPr>
            <w:r>
              <w:rPr>
                <w:rFonts w:ascii="Cambria" w:hAnsi="Cambria"/>
                <w:bCs/>
                <w:sz w:val="20"/>
                <w:szCs w:val="20"/>
              </w:rPr>
              <w:t>Yes</w:t>
            </w:r>
            <w:r w:rsidRPr="00C91431">
              <w:rPr>
                <w:rFonts w:ascii="Cambria" w:hAnsi="Cambria"/>
                <w:bCs/>
                <w:sz w:val="20"/>
                <w:szCs w:val="20"/>
              </w:rPr>
              <w:t xml:space="preserve">, </w:t>
            </w:r>
            <w:r>
              <w:rPr>
                <w:rFonts w:ascii="Cambria" w:hAnsi="Cambria"/>
                <w:bCs/>
                <w:sz w:val="20"/>
                <w:szCs w:val="20"/>
              </w:rPr>
              <w:t>i</w:t>
            </w:r>
            <w:r w:rsidRPr="00C91431">
              <w:rPr>
                <w:rFonts w:ascii="Cambria" w:hAnsi="Cambria"/>
                <w:bCs/>
                <w:sz w:val="20"/>
                <w:szCs w:val="20"/>
              </w:rPr>
              <w:t xml:space="preserve">n </w:t>
            </w:r>
            <w:r>
              <w:rPr>
                <w:rFonts w:ascii="Cambria" w:hAnsi="Cambria"/>
                <w:bCs/>
                <w:sz w:val="20"/>
                <w:szCs w:val="20"/>
              </w:rPr>
              <w:t>the terms of section VI</w:t>
            </w:r>
          </w:p>
        </w:tc>
      </w:tr>
    </w:tbl>
    <w:p w14:paraId="3A36ECD6" w14:textId="77777777" w:rsidR="00BA07C8" w:rsidRPr="00C91431" w:rsidRDefault="00BA07C8" w:rsidP="00BA07C8">
      <w:pPr>
        <w:spacing w:before="240" w:after="240"/>
        <w:ind w:firstLine="720"/>
        <w:jc w:val="both"/>
        <w:rPr>
          <w:rFonts w:asciiTheme="majorHAnsi" w:hAnsiTheme="majorHAnsi"/>
          <w:b/>
          <w:sz w:val="20"/>
          <w:szCs w:val="20"/>
        </w:rPr>
      </w:pPr>
      <w:r w:rsidRPr="00C91431">
        <w:rPr>
          <w:rFonts w:asciiTheme="majorHAnsi" w:hAnsiTheme="majorHAnsi"/>
          <w:b/>
          <w:sz w:val="20"/>
          <w:szCs w:val="20"/>
        </w:rPr>
        <w:t xml:space="preserve">V. </w:t>
      </w:r>
      <w:r w:rsidRPr="00C91431">
        <w:rPr>
          <w:rFonts w:asciiTheme="majorHAnsi" w:hAnsiTheme="majorHAnsi"/>
          <w:b/>
          <w:sz w:val="20"/>
          <w:szCs w:val="20"/>
        </w:rPr>
        <w:tab/>
      </w:r>
      <w:r>
        <w:rPr>
          <w:rFonts w:asciiTheme="majorHAnsi" w:hAnsiTheme="majorHAnsi"/>
          <w:b/>
          <w:sz w:val="20"/>
          <w:szCs w:val="20"/>
        </w:rPr>
        <w:t xml:space="preserve">FACTS ALLEGED </w:t>
      </w:r>
    </w:p>
    <w:p w14:paraId="6828954C" w14:textId="26B25486" w:rsidR="00BA07C8" w:rsidRPr="00C91431" w:rsidRDefault="00BA07C8" w:rsidP="00BA07C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rPr>
      </w:pPr>
      <w:r>
        <w:rPr>
          <w:rFonts w:asciiTheme="majorHAnsi" w:hAnsiTheme="majorHAnsi"/>
          <w:sz w:val="20"/>
          <w:szCs w:val="20"/>
        </w:rPr>
        <w:t xml:space="preserve">This petition refers to the alleged forced disappearance and </w:t>
      </w:r>
      <w:r w:rsidRPr="00C91431">
        <w:rPr>
          <w:rFonts w:asciiTheme="majorHAnsi" w:hAnsiTheme="majorHAnsi"/>
          <w:sz w:val="20"/>
          <w:szCs w:val="20"/>
        </w:rPr>
        <w:t xml:space="preserve">extrajudicial </w:t>
      </w:r>
      <w:r>
        <w:rPr>
          <w:rFonts w:asciiTheme="majorHAnsi" w:hAnsiTheme="majorHAnsi"/>
          <w:sz w:val="20"/>
          <w:szCs w:val="20"/>
        </w:rPr>
        <w:t xml:space="preserve">execution of Mr. </w:t>
      </w:r>
      <w:r w:rsidRPr="00C91431">
        <w:rPr>
          <w:rFonts w:asciiTheme="majorHAnsi" w:hAnsiTheme="majorHAnsi"/>
          <w:sz w:val="20"/>
          <w:szCs w:val="20"/>
        </w:rPr>
        <w:t>Guillermo Rivera Fúquene (</w:t>
      </w:r>
      <w:r>
        <w:rPr>
          <w:rFonts w:asciiTheme="majorHAnsi" w:hAnsiTheme="majorHAnsi"/>
          <w:sz w:val="20"/>
          <w:szCs w:val="20"/>
        </w:rPr>
        <w:t xml:space="preserve">hereinafter </w:t>
      </w:r>
      <w:r w:rsidRPr="00C91431">
        <w:rPr>
          <w:rFonts w:asciiTheme="majorHAnsi" w:hAnsiTheme="majorHAnsi"/>
          <w:sz w:val="20"/>
          <w:szCs w:val="20"/>
        </w:rPr>
        <w:t>“</w:t>
      </w:r>
      <w:r>
        <w:rPr>
          <w:rFonts w:asciiTheme="majorHAnsi" w:hAnsiTheme="majorHAnsi"/>
          <w:sz w:val="20"/>
          <w:szCs w:val="20"/>
        </w:rPr>
        <w:t>the alleged victim</w:t>
      </w:r>
      <w:r w:rsidRPr="00C91431">
        <w:rPr>
          <w:rFonts w:asciiTheme="majorHAnsi" w:hAnsiTheme="majorHAnsi"/>
          <w:sz w:val="20"/>
          <w:szCs w:val="20"/>
        </w:rPr>
        <w:t xml:space="preserve">”), </w:t>
      </w:r>
      <w:r>
        <w:rPr>
          <w:rFonts w:asciiTheme="majorHAnsi" w:hAnsiTheme="majorHAnsi"/>
          <w:sz w:val="20"/>
          <w:szCs w:val="20"/>
        </w:rPr>
        <w:t xml:space="preserve">who was president of the </w:t>
      </w:r>
      <w:r w:rsidRPr="00200EAC">
        <w:rPr>
          <w:rFonts w:asciiTheme="majorHAnsi" w:hAnsiTheme="majorHAnsi"/>
          <w:i/>
          <w:sz w:val="20"/>
          <w:szCs w:val="20"/>
        </w:rPr>
        <w:t xml:space="preserve">Sindicato de Servidores Públicos </w:t>
      </w:r>
      <w:r>
        <w:rPr>
          <w:rFonts w:asciiTheme="majorHAnsi" w:hAnsiTheme="majorHAnsi"/>
          <w:sz w:val="20"/>
          <w:szCs w:val="20"/>
        </w:rPr>
        <w:t xml:space="preserve">(Union of Public Servants) and a member of the </w:t>
      </w:r>
      <w:r w:rsidRPr="00200EAC">
        <w:rPr>
          <w:rFonts w:asciiTheme="majorHAnsi" w:hAnsiTheme="majorHAnsi"/>
          <w:i/>
          <w:sz w:val="20"/>
          <w:szCs w:val="20"/>
        </w:rPr>
        <w:t>Unión Patriótica</w:t>
      </w:r>
      <w:r w:rsidRPr="00C91431">
        <w:rPr>
          <w:rFonts w:asciiTheme="majorHAnsi" w:hAnsiTheme="majorHAnsi"/>
          <w:sz w:val="20"/>
          <w:szCs w:val="20"/>
        </w:rPr>
        <w:t xml:space="preserve">, </w:t>
      </w:r>
      <w:r>
        <w:rPr>
          <w:rFonts w:asciiTheme="majorHAnsi" w:hAnsiTheme="majorHAnsi"/>
          <w:sz w:val="20"/>
          <w:szCs w:val="20"/>
        </w:rPr>
        <w:t xml:space="preserve">the </w:t>
      </w:r>
      <w:r w:rsidRPr="00200EAC">
        <w:rPr>
          <w:rFonts w:asciiTheme="majorHAnsi" w:hAnsiTheme="majorHAnsi"/>
          <w:i/>
          <w:sz w:val="20"/>
          <w:szCs w:val="20"/>
        </w:rPr>
        <w:t>Partido Comunista</w:t>
      </w:r>
      <w:r>
        <w:rPr>
          <w:rFonts w:asciiTheme="majorHAnsi" w:hAnsiTheme="majorHAnsi"/>
          <w:sz w:val="20"/>
          <w:szCs w:val="20"/>
        </w:rPr>
        <w:t>, and the</w:t>
      </w:r>
      <w:r w:rsidR="00200EAC">
        <w:rPr>
          <w:rFonts w:asciiTheme="majorHAnsi" w:hAnsiTheme="majorHAnsi"/>
          <w:sz w:val="20"/>
          <w:szCs w:val="20"/>
        </w:rPr>
        <w:t xml:space="preserve"> political party</w:t>
      </w:r>
      <w:r>
        <w:rPr>
          <w:rFonts w:asciiTheme="majorHAnsi" w:hAnsiTheme="majorHAnsi"/>
          <w:sz w:val="20"/>
          <w:szCs w:val="20"/>
        </w:rPr>
        <w:t xml:space="preserve"> </w:t>
      </w:r>
      <w:r w:rsidRPr="00200EAC">
        <w:rPr>
          <w:rFonts w:asciiTheme="majorHAnsi" w:hAnsiTheme="majorHAnsi"/>
          <w:i/>
          <w:sz w:val="20"/>
          <w:szCs w:val="20"/>
        </w:rPr>
        <w:t>Polo Democrático Alternativo</w:t>
      </w:r>
      <w:r w:rsidRPr="00C91431">
        <w:rPr>
          <w:rFonts w:asciiTheme="majorHAnsi" w:hAnsiTheme="majorHAnsi"/>
          <w:sz w:val="20"/>
          <w:szCs w:val="20"/>
        </w:rPr>
        <w:t xml:space="preserve">. </w:t>
      </w:r>
      <w:r>
        <w:rPr>
          <w:rFonts w:asciiTheme="majorHAnsi" w:hAnsiTheme="majorHAnsi"/>
          <w:sz w:val="20"/>
          <w:szCs w:val="20"/>
        </w:rPr>
        <w:t xml:space="preserve">According to the petitioner, even though no threats against him were known of, by being an active member of the political opposition and a trade union leader, in a context of violence against social leaders that the State was aware of, his life was at risk. </w:t>
      </w:r>
    </w:p>
    <w:p w14:paraId="77F4705A" w14:textId="658372B2" w:rsidR="00BA07C8" w:rsidRPr="00C91431" w:rsidRDefault="00BA07C8" w:rsidP="00BA07C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suppressAutoHyphens/>
        <w:spacing w:before="240"/>
        <w:jc w:val="both"/>
        <w:rPr>
          <w:rFonts w:asciiTheme="majorHAnsi" w:hAnsiTheme="majorHAnsi"/>
          <w:sz w:val="20"/>
          <w:szCs w:val="20"/>
        </w:rPr>
      </w:pPr>
      <w:r>
        <w:rPr>
          <w:rFonts w:asciiTheme="majorHAnsi" w:hAnsiTheme="majorHAnsi" w:cs="GillSansMT"/>
          <w:sz w:val="20"/>
          <w:szCs w:val="20"/>
        </w:rPr>
        <w:t xml:space="preserve">The petitioner alleges that on April 22, 2008, at approximately </w:t>
      </w:r>
      <w:r w:rsidRPr="00C91431">
        <w:rPr>
          <w:rFonts w:asciiTheme="majorHAnsi" w:hAnsiTheme="majorHAnsi" w:cs="GillSansMT"/>
          <w:sz w:val="20"/>
          <w:szCs w:val="20"/>
        </w:rPr>
        <w:t xml:space="preserve">6:20 </w:t>
      </w:r>
      <w:r>
        <w:rPr>
          <w:rFonts w:asciiTheme="majorHAnsi" w:hAnsiTheme="majorHAnsi" w:cs="GillSansMT"/>
          <w:sz w:val="20"/>
          <w:szCs w:val="20"/>
        </w:rPr>
        <w:t xml:space="preserve">a.m., the alleged victim took his minor daughter to school, situated in the </w:t>
      </w:r>
      <w:r w:rsidRPr="00C91431">
        <w:rPr>
          <w:rFonts w:asciiTheme="majorHAnsi" w:hAnsiTheme="majorHAnsi" w:cs="GillSansMT"/>
          <w:sz w:val="20"/>
          <w:szCs w:val="20"/>
        </w:rPr>
        <w:t xml:space="preserve">Tunal </w:t>
      </w:r>
      <w:r>
        <w:rPr>
          <w:rFonts w:asciiTheme="majorHAnsi" w:hAnsiTheme="majorHAnsi" w:cs="GillSansMT"/>
          <w:sz w:val="20"/>
          <w:szCs w:val="20"/>
        </w:rPr>
        <w:t xml:space="preserve">neighborhood of the city of </w:t>
      </w:r>
      <w:r w:rsidRPr="00C91431">
        <w:rPr>
          <w:rFonts w:asciiTheme="majorHAnsi" w:hAnsiTheme="majorHAnsi" w:cs="GillSansMT"/>
          <w:sz w:val="20"/>
          <w:szCs w:val="20"/>
        </w:rPr>
        <w:t>Bogotá</w:t>
      </w:r>
      <w:r>
        <w:rPr>
          <w:rFonts w:asciiTheme="majorHAnsi" w:hAnsiTheme="majorHAnsi" w:cs="GillSansMT"/>
          <w:sz w:val="20"/>
          <w:szCs w:val="20"/>
        </w:rPr>
        <w:t xml:space="preserve">, and then headed to the gym, but never made it there. It states that his wife reported his disappearance the same day to various authorities </w:t>
      </w:r>
      <w:r w:rsidRPr="00C91431">
        <w:rPr>
          <w:rFonts w:asciiTheme="majorHAnsi" w:hAnsiTheme="majorHAnsi" w:cs="GillSansMT"/>
          <w:sz w:val="20"/>
          <w:szCs w:val="20"/>
        </w:rPr>
        <w:t>(Vice</w:t>
      </w:r>
      <w:r>
        <w:rPr>
          <w:rFonts w:asciiTheme="majorHAnsi" w:hAnsiTheme="majorHAnsi" w:cs="GillSansMT"/>
          <w:sz w:val="20"/>
          <w:szCs w:val="20"/>
        </w:rPr>
        <w:t>-</w:t>
      </w:r>
      <w:r w:rsidRPr="00C91431">
        <w:rPr>
          <w:rFonts w:asciiTheme="majorHAnsi" w:hAnsiTheme="majorHAnsi" w:cs="GillSansMT"/>
          <w:sz w:val="20"/>
          <w:szCs w:val="20"/>
        </w:rPr>
        <w:t>presidenc</w:t>
      </w:r>
      <w:r>
        <w:rPr>
          <w:rFonts w:asciiTheme="majorHAnsi" w:hAnsiTheme="majorHAnsi" w:cs="GillSansMT"/>
          <w:sz w:val="20"/>
          <w:szCs w:val="20"/>
        </w:rPr>
        <w:t>y of the Republic, Office of Human Rights Ombudsperson, Office of the Procurator General of the Nation, Ministry of Interior, Office of the Mayor of Bogot</w:t>
      </w:r>
      <w:r w:rsidRPr="009710A7">
        <w:rPr>
          <w:rFonts w:asciiTheme="majorHAnsi" w:hAnsiTheme="majorHAnsi" w:cs="GillSansMT"/>
          <w:sz w:val="20"/>
          <w:szCs w:val="20"/>
        </w:rPr>
        <w:t xml:space="preserve">á, </w:t>
      </w:r>
      <w:r>
        <w:rPr>
          <w:rFonts w:asciiTheme="majorHAnsi" w:hAnsiTheme="majorHAnsi" w:cs="GillSansMT"/>
          <w:sz w:val="20"/>
          <w:szCs w:val="20"/>
        </w:rPr>
        <w:t xml:space="preserve">the </w:t>
      </w:r>
      <w:r w:rsidRPr="00C91431">
        <w:rPr>
          <w:rFonts w:asciiTheme="majorHAnsi" w:hAnsiTheme="majorHAnsi" w:cs="GillSansMT"/>
          <w:sz w:val="20"/>
          <w:szCs w:val="20"/>
        </w:rPr>
        <w:t>Metropolitan</w:t>
      </w:r>
      <w:r>
        <w:rPr>
          <w:rFonts w:asciiTheme="majorHAnsi" w:hAnsiTheme="majorHAnsi" w:cs="GillSansMT"/>
          <w:sz w:val="20"/>
          <w:szCs w:val="20"/>
        </w:rPr>
        <w:t xml:space="preserve"> Police, and the Office of the District Ombudsperson [</w:t>
      </w:r>
      <w:r w:rsidRPr="00200EAC">
        <w:rPr>
          <w:rFonts w:asciiTheme="majorHAnsi" w:hAnsiTheme="majorHAnsi" w:cs="GillSansMT"/>
          <w:i/>
          <w:sz w:val="20"/>
          <w:szCs w:val="20"/>
        </w:rPr>
        <w:t>Personería Distrital</w:t>
      </w:r>
      <w:r>
        <w:rPr>
          <w:rFonts w:asciiTheme="majorHAnsi" w:hAnsiTheme="majorHAnsi" w:cs="GillSansMT"/>
          <w:sz w:val="20"/>
          <w:szCs w:val="20"/>
        </w:rPr>
        <w:t>]</w:t>
      </w:r>
      <w:r w:rsidRPr="00C91431">
        <w:rPr>
          <w:rFonts w:asciiTheme="majorHAnsi" w:hAnsiTheme="majorHAnsi" w:cs="GillSansMT"/>
          <w:sz w:val="20"/>
          <w:szCs w:val="20"/>
        </w:rPr>
        <w:t>)</w:t>
      </w:r>
      <w:r>
        <w:rPr>
          <w:rFonts w:asciiTheme="majorHAnsi" w:hAnsiTheme="majorHAnsi" w:cs="GillSansMT"/>
          <w:sz w:val="20"/>
          <w:szCs w:val="20"/>
        </w:rPr>
        <w:t xml:space="preserve">, and that the same day an urgent search mechanism (hereinafter </w:t>
      </w:r>
      <w:r w:rsidRPr="00C91431">
        <w:rPr>
          <w:rFonts w:asciiTheme="majorHAnsi" w:hAnsiTheme="majorHAnsi" w:cs="GillSansMT"/>
          <w:sz w:val="20"/>
          <w:szCs w:val="20"/>
        </w:rPr>
        <w:t>“MBU”</w:t>
      </w:r>
      <w:r w:rsidR="00200EAC">
        <w:rPr>
          <w:rFonts w:asciiTheme="majorHAnsi" w:hAnsiTheme="majorHAnsi" w:cs="GillSansMT"/>
          <w:sz w:val="20"/>
          <w:szCs w:val="20"/>
        </w:rPr>
        <w:t>,</w:t>
      </w:r>
      <w:r>
        <w:rPr>
          <w:rFonts w:asciiTheme="majorHAnsi" w:hAnsiTheme="majorHAnsi" w:cs="GillSansMT"/>
          <w:sz w:val="20"/>
          <w:szCs w:val="20"/>
        </w:rPr>
        <w:t xml:space="preserve"> </w:t>
      </w:r>
      <w:r w:rsidRPr="00200EAC">
        <w:rPr>
          <w:rFonts w:asciiTheme="majorHAnsi" w:hAnsiTheme="majorHAnsi" w:cs="GillSansMT"/>
          <w:i/>
          <w:sz w:val="20"/>
          <w:szCs w:val="20"/>
        </w:rPr>
        <w:t>mecanismo de búsqueda urgente</w:t>
      </w:r>
      <w:r w:rsidRPr="00C91431">
        <w:rPr>
          <w:rFonts w:asciiTheme="majorHAnsi" w:hAnsiTheme="majorHAnsi" w:cs="GillSansMT"/>
          <w:sz w:val="20"/>
          <w:szCs w:val="20"/>
        </w:rPr>
        <w:t xml:space="preserve">) </w:t>
      </w:r>
      <w:r>
        <w:rPr>
          <w:rFonts w:asciiTheme="majorHAnsi" w:hAnsiTheme="majorHAnsi" w:cs="GillSansMT"/>
          <w:sz w:val="20"/>
          <w:szCs w:val="20"/>
        </w:rPr>
        <w:t>was activated with the Human Rights Unit of the Office of the Attorney General, entrusted to the 98</w:t>
      </w:r>
      <w:r w:rsidRPr="007D48F3">
        <w:rPr>
          <w:rFonts w:asciiTheme="majorHAnsi" w:hAnsiTheme="majorHAnsi" w:cs="GillSansMT"/>
          <w:sz w:val="20"/>
          <w:szCs w:val="20"/>
          <w:vertAlign w:val="superscript"/>
        </w:rPr>
        <w:t>th</w:t>
      </w:r>
      <w:r>
        <w:rPr>
          <w:rFonts w:asciiTheme="majorHAnsi" w:hAnsiTheme="majorHAnsi" w:cs="GillSansMT"/>
          <w:sz w:val="20"/>
          <w:szCs w:val="20"/>
        </w:rPr>
        <w:t xml:space="preserve"> </w:t>
      </w:r>
      <w:r w:rsidR="00A95EE5">
        <w:rPr>
          <w:rFonts w:asciiTheme="majorHAnsi" w:hAnsiTheme="majorHAnsi" w:cs="GillSansMT"/>
          <w:sz w:val="20"/>
          <w:szCs w:val="20"/>
        </w:rPr>
        <w:t>P</w:t>
      </w:r>
      <w:r>
        <w:rPr>
          <w:rFonts w:asciiTheme="majorHAnsi" w:hAnsiTheme="majorHAnsi" w:cs="GillSansMT"/>
          <w:sz w:val="20"/>
          <w:szCs w:val="20"/>
        </w:rPr>
        <w:t>rosecutor</w:t>
      </w:r>
      <w:r w:rsidRPr="00C91431">
        <w:rPr>
          <w:rFonts w:asciiTheme="majorHAnsi" w:hAnsiTheme="majorHAnsi" w:cs="GillSansMT"/>
          <w:sz w:val="20"/>
          <w:szCs w:val="20"/>
        </w:rPr>
        <w:t xml:space="preserve">. </w:t>
      </w:r>
      <w:r>
        <w:rPr>
          <w:rFonts w:asciiTheme="majorHAnsi" w:hAnsiTheme="majorHAnsi" w:cs="GillSansMT"/>
          <w:sz w:val="20"/>
          <w:szCs w:val="20"/>
        </w:rPr>
        <w:t xml:space="preserve">Petitioner indicates that on the same day </w:t>
      </w:r>
      <w:r w:rsidR="005318C2">
        <w:rPr>
          <w:rFonts w:asciiTheme="majorHAnsi" w:hAnsiTheme="majorHAnsi" w:cs="GillSansMT"/>
          <w:sz w:val="20"/>
          <w:szCs w:val="20"/>
        </w:rPr>
        <w:t xml:space="preserve">the alleged victim’s </w:t>
      </w:r>
      <w:r>
        <w:rPr>
          <w:rFonts w:asciiTheme="majorHAnsi" w:hAnsiTheme="majorHAnsi" w:cs="GillSansMT"/>
          <w:sz w:val="20"/>
          <w:szCs w:val="20"/>
        </w:rPr>
        <w:t xml:space="preserve">family members distributed photographs of </w:t>
      </w:r>
      <w:r w:rsidR="005318C2">
        <w:rPr>
          <w:rFonts w:asciiTheme="majorHAnsi" w:hAnsiTheme="majorHAnsi" w:cs="GillSansMT"/>
          <w:sz w:val="20"/>
          <w:szCs w:val="20"/>
        </w:rPr>
        <w:t>him</w:t>
      </w:r>
      <w:r>
        <w:rPr>
          <w:rFonts w:asciiTheme="majorHAnsi" w:hAnsiTheme="majorHAnsi" w:cs="GillSansMT"/>
          <w:sz w:val="20"/>
          <w:szCs w:val="20"/>
        </w:rPr>
        <w:t xml:space="preserve"> at the place where he was last seen. </w:t>
      </w:r>
    </w:p>
    <w:p w14:paraId="7787348A" w14:textId="77777777" w:rsidR="00BA07C8" w:rsidRPr="00C91431" w:rsidRDefault="00BA07C8" w:rsidP="00BA07C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suppressAutoHyphens/>
        <w:spacing w:before="240"/>
        <w:jc w:val="both"/>
        <w:rPr>
          <w:rFonts w:asciiTheme="majorHAnsi" w:hAnsiTheme="majorHAnsi"/>
          <w:sz w:val="20"/>
          <w:szCs w:val="20"/>
        </w:rPr>
      </w:pPr>
      <w:r>
        <w:rPr>
          <w:rFonts w:asciiTheme="majorHAnsi" w:hAnsiTheme="majorHAnsi" w:cs="GillSansMT"/>
          <w:sz w:val="20"/>
          <w:szCs w:val="20"/>
        </w:rPr>
        <w:t xml:space="preserve">It notes that even though the </w:t>
      </w:r>
      <w:r w:rsidRPr="00C91431">
        <w:rPr>
          <w:rFonts w:asciiTheme="majorHAnsi" w:hAnsiTheme="majorHAnsi" w:cs="GillSansMT"/>
          <w:sz w:val="20"/>
          <w:szCs w:val="20"/>
        </w:rPr>
        <w:t xml:space="preserve">MBU </w:t>
      </w:r>
      <w:r>
        <w:rPr>
          <w:rFonts w:asciiTheme="majorHAnsi" w:hAnsiTheme="majorHAnsi" w:cs="GillSansMT"/>
          <w:sz w:val="20"/>
          <w:szCs w:val="20"/>
        </w:rPr>
        <w:t xml:space="preserve">was </w:t>
      </w:r>
      <w:r w:rsidRPr="00C91431">
        <w:rPr>
          <w:rFonts w:asciiTheme="majorHAnsi" w:hAnsiTheme="majorHAnsi" w:cs="GillSansMT"/>
          <w:sz w:val="20"/>
          <w:szCs w:val="20"/>
        </w:rPr>
        <w:t>activa</w:t>
      </w:r>
      <w:r>
        <w:rPr>
          <w:rFonts w:asciiTheme="majorHAnsi" w:hAnsiTheme="majorHAnsi" w:cs="GillSansMT"/>
          <w:sz w:val="20"/>
          <w:szCs w:val="20"/>
        </w:rPr>
        <w:t xml:space="preserve">ted just a few hours after his disappearance, the alleged victim was not protected, for reasons attributable to state agents. Petitioner says that on April </w:t>
      </w:r>
      <w:r w:rsidRPr="00C91431">
        <w:rPr>
          <w:rFonts w:asciiTheme="majorHAnsi" w:hAnsiTheme="majorHAnsi" w:cs="GillSansMT"/>
          <w:sz w:val="20"/>
          <w:szCs w:val="20"/>
        </w:rPr>
        <w:t>23</w:t>
      </w:r>
      <w:r>
        <w:rPr>
          <w:rFonts w:asciiTheme="majorHAnsi" w:hAnsiTheme="majorHAnsi" w:cs="GillSansMT"/>
          <w:sz w:val="20"/>
          <w:szCs w:val="20"/>
        </w:rPr>
        <w:t>,</w:t>
      </w:r>
      <w:r w:rsidRPr="00C91431">
        <w:rPr>
          <w:rFonts w:asciiTheme="majorHAnsi" w:hAnsiTheme="majorHAnsi" w:cs="GillSansMT"/>
          <w:sz w:val="20"/>
          <w:szCs w:val="20"/>
        </w:rPr>
        <w:t xml:space="preserve"> 2008, </w:t>
      </w:r>
      <w:r>
        <w:rPr>
          <w:rFonts w:asciiTheme="majorHAnsi" w:hAnsiTheme="majorHAnsi" w:cs="GillSansMT"/>
          <w:sz w:val="20"/>
          <w:szCs w:val="20"/>
        </w:rPr>
        <w:t xml:space="preserve">the alleged victim’s wife received a phone call from an unknown person, from Mr. </w:t>
      </w:r>
      <w:r w:rsidRPr="00C91431">
        <w:rPr>
          <w:rFonts w:asciiTheme="majorHAnsi" w:hAnsiTheme="majorHAnsi" w:cs="GillSansMT"/>
          <w:sz w:val="20"/>
          <w:szCs w:val="20"/>
        </w:rPr>
        <w:t>Rivera</w:t>
      </w:r>
      <w:r>
        <w:rPr>
          <w:rFonts w:asciiTheme="majorHAnsi" w:hAnsiTheme="majorHAnsi" w:cs="GillSansMT"/>
          <w:sz w:val="20"/>
          <w:szCs w:val="20"/>
        </w:rPr>
        <w:t xml:space="preserve">’s cell phone; that person stated that Mr. Rivera was under his control. It argues that even though the prosecutor was immediately informed, it was not until two days later that the judicial police requested the report of calls from the telephone company </w:t>
      </w:r>
      <w:r w:rsidRPr="00C91431">
        <w:rPr>
          <w:rFonts w:asciiTheme="majorHAnsi" w:hAnsiTheme="majorHAnsi" w:cs="GillSansMT"/>
          <w:sz w:val="20"/>
          <w:szCs w:val="20"/>
        </w:rPr>
        <w:t xml:space="preserve">COMCEL, </w:t>
      </w:r>
      <w:r>
        <w:rPr>
          <w:rFonts w:asciiTheme="majorHAnsi" w:hAnsiTheme="majorHAnsi" w:cs="GillSansMT"/>
          <w:sz w:val="20"/>
          <w:szCs w:val="20"/>
        </w:rPr>
        <w:t xml:space="preserve">and that it was not until 11 days later than an investigative commission was sent to the place from which that call was made. </w:t>
      </w:r>
    </w:p>
    <w:p w14:paraId="18F7781D" w14:textId="3CBD9A0E" w:rsidR="00BA07C8" w:rsidRPr="00C91431" w:rsidRDefault="00BA07C8" w:rsidP="00BA07C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suppressAutoHyphens/>
        <w:spacing w:before="240"/>
        <w:jc w:val="both"/>
        <w:rPr>
          <w:rFonts w:asciiTheme="majorHAnsi" w:hAnsiTheme="majorHAnsi"/>
          <w:sz w:val="20"/>
          <w:szCs w:val="20"/>
        </w:rPr>
      </w:pPr>
      <w:r>
        <w:rPr>
          <w:rFonts w:asciiTheme="majorHAnsi" w:hAnsiTheme="majorHAnsi" w:cs="GillSansMT"/>
          <w:sz w:val="20"/>
          <w:szCs w:val="20"/>
        </w:rPr>
        <w:t xml:space="preserve">Petitioner further states that on May </w:t>
      </w:r>
      <w:r w:rsidRPr="00C91431">
        <w:rPr>
          <w:rFonts w:asciiTheme="majorHAnsi" w:hAnsiTheme="majorHAnsi" w:cs="GillSansMT"/>
          <w:sz w:val="20"/>
          <w:szCs w:val="20"/>
        </w:rPr>
        <w:t>1</w:t>
      </w:r>
      <w:r>
        <w:rPr>
          <w:rFonts w:asciiTheme="majorHAnsi" w:hAnsiTheme="majorHAnsi" w:cs="GillSansMT"/>
          <w:sz w:val="20"/>
          <w:szCs w:val="20"/>
        </w:rPr>
        <w:t>,</w:t>
      </w:r>
      <w:r w:rsidRPr="00C91431">
        <w:rPr>
          <w:rFonts w:asciiTheme="majorHAnsi" w:hAnsiTheme="majorHAnsi" w:cs="GillSansMT"/>
          <w:sz w:val="20"/>
          <w:szCs w:val="20"/>
        </w:rPr>
        <w:t xml:space="preserve"> 2008, </w:t>
      </w:r>
      <w:r>
        <w:rPr>
          <w:rFonts w:asciiTheme="majorHAnsi" w:hAnsiTheme="majorHAnsi" w:cs="GillSansMT"/>
          <w:sz w:val="20"/>
          <w:szCs w:val="20"/>
        </w:rPr>
        <w:t xml:space="preserve">a resident of the </w:t>
      </w:r>
      <w:r w:rsidRPr="00C91431">
        <w:rPr>
          <w:rFonts w:asciiTheme="majorHAnsi" w:hAnsiTheme="majorHAnsi" w:cs="GillSansMT"/>
          <w:sz w:val="20"/>
          <w:szCs w:val="20"/>
        </w:rPr>
        <w:t>Tunal</w:t>
      </w:r>
      <w:r>
        <w:rPr>
          <w:rFonts w:asciiTheme="majorHAnsi" w:hAnsiTheme="majorHAnsi" w:cs="GillSansMT"/>
          <w:sz w:val="20"/>
          <w:szCs w:val="20"/>
        </w:rPr>
        <w:t xml:space="preserve"> neighborhood</w:t>
      </w:r>
      <w:r w:rsidRPr="00C91431">
        <w:rPr>
          <w:rFonts w:asciiTheme="majorHAnsi" w:hAnsiTheme="majorHAnsi" w:cs="GillSansMT"/>
          <w:sz w:val="20"/>
          <w:szCs w:val="20"/>
        </w:rPr>
        <w:t xml:space="preserve">, </w:t>
      </w:r>
      <w:r>
        <w:rPr>
          <w:rFonts w:asciiTheme="majorHAnsi" w:hAnsiTheme="majorHAnsi" w:cs="GillSansMT"/>
          <w:sz w:val="20"/>
          <w:szCs w:val="20"/>
        </w:rPr>
        <w:t xml:space="preserve">on recognizing the alleged victim in one of the photographs, contacted his family and informed them that a police patrol had handcuffed and detained him. It indicates that the Office of the Attorney General, after seven days, performed an inspection at the police station of </w:t>
      </w:r>
      <w:r w:rsidRPr="00C91431">
        <w:rPr>
          <w:rFonts w:asciiTheme="majorHAnsi" w:hAnsiTheme="majorHAnsi" w:cs="GillSansMT"/>
          <w:sz w:val="20"/>
          <w:szCs w:val="20"/>
        </w:rPr>
        <w:t>Tunjuelito</w:t>
      </w:r>
      <w:r>
        <w:rPr>
          <w:rFonts w:asciiTheme="majorHAnsi" w:hAnsiTheme="majorHAnsi" w:cs="GillSansMT"/>
          <w:sz w:val="20"/>
          <w:szCs w:val="20"/>
        </w:rPr>
        <w:t xml:space="preserve">, and that subsequently the witness refused to testify for fear of possible reprisals by the National Police. In addition, it notes that the authorities in charge of implementing the </w:t>
      </w:r>
      <w:r w:rsidRPr="00C91431">
        <w:rPr>
          <w:rFonts w:asciiTheme="majorHAnsi" w:hAnsiTheme="majorHAnsi" w:cs="GillSansMT"/>
          <w:sz w:val="20"/>
          <w:szCs w:val="20"/>
        </w:rPr>
        <w:t xml:space="preserve">MBU </w:t>
      </w:r>
      <w:r>
        <w:rPr>
          <w:rFonts w:asciiTheme="majorHAnsi" w:hAnsiTheme="majorHAnsi" w:cs="GillSansMT"/>
          <w:sz w:val="20"/>
          <w:szCs w:val="20"/>
        </w:rPr>
        <w:t>did not fully exercise their special powers, especially those that make it possible to request information by the most expeditious measures possible. It notes that the 98</w:t>
      </w:r>
      <w:r w:rsidRPr="00B612C9">
        <w:rPr>
          <w:rFonts w:asciiTheme="majorHAnsi" w:hAnsiTheme="majorHAnsi" w:cs="GillSansMT"/>
          <w:sz w:val="20"/>
          <w:szCs w:val="20"/>
          <w:vertAlign w:val="superscript"/>
        </w:rPr>
        <w:t>th</w:t>
      </w:r>
      <w:r>
        <w:rPr>
          <w:rFonts w:asciiTheme="majorHAnsi" w:hAnsiTheme="majorHAnsi" w:cs="GillSansMT"/>
          <w:sz w:val="20"/>
          <w:szCs w:val="20"/>
        </w:rPr>
        <w:t xml:space="preserve"> Prosecutor did not inspect the places where it was presumed the victim could be found, or the information that might lead to him. It states that it was not until May 13, i.e. three weeks after the MBU was activated, that a judicial inspection was made of the sixth station (</w:t>
      </w:r>
      <w:r w:rsidRPr="00C91431">
        <w:rPr>
          <w:rFonts w:asciiTheme="majorHAnsi" w:hAnsiTheme="majorHAnsi" w:cs="GillSansMT"/>
          <w:sz w:val="20"/>
          <w:szCs w:val="20"/>
        </w:rPr>
        <w:t>Tunjuelito</w:t>
      </w:r>
      <w:r>
        <w:rPr>
          <w:rFonts w:asciiTheme="majorHAnsi" w:hAnsiTheme="majorHAnsi" w:cs="GillSansMT"/>
          <w:sz w:val="20"/>
          <w:szCs w:val="20"/>
        </w:rPr>
        <w:t>-</w:t>
      </w:r>
      <w:r w:rsidRPr="00C91431">
        <w:rPr>
          <w:rFonts w:asciiTheme="majorHAnsi" w:hAnsiTheme="majorHAnsi" w:cs="GillSansMT"/>
          <w:sz w:val="20"/>
          <w:szCs w:val="20"/>
        </w:rPr>
        <w:t xml:space="preserve">Fátima) </w:t>
      </w:r>
      <w:r>
        <w:rPr>
          <w:rFonts w:asciiTheme="majorHAnsi" w:hAnsiTheme="majorHAnsi" w:cs="GillSansMT"/>
          <w:sz w:val="20"/>
          <w:szCs w:val="20"/>
        </w:rPr>
        <w:t>of the National Police</w:t>
      </w:r>
      <w:r w:rsidRPr="00C91431">
        <w:rPr>
          <w:rFonts w:asciiTheme="majorHAnsi" w:hAnsiTheme="majorHAnsi" w:cs="GillSansMT"/>
          <w:sz w:val="20"/>
          <w:szCs w:val="20"/>
        </w:rPr>
        <w:t xml:space="preserve">. </w:t>
      </w:r>
      <w:r>
        <w:rPr>
          <w:rFonts w:asciiTheme="majorHAnsi" w:hAnsiTheme="majorHAnsi" w:cs="GillSansMT"/>
          <w:sz w:val="20"/>
          <w:szCs w:val="20"/>
        </w:rPr>
        <w:t xml:space="preserve">Similarly, it argues that no actions were reported to identify the police patrols that were seen in the place where the facts unfolded. </w:t>
      </w:r>
    </w:p>
    <w:p w14:paraId="68C7AC40" w14:textId="77777777" w:rsidR="00BA07C8" w:rsidRPr="00C91431" w:rsidRDefault="00BA07C8" w:rsidP="00BA07C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suppressAutoHyphens/>
        <w:spacing w:before="240"/>
        <w:jc w:val="both"/>
        <w:rPr>
          <w:rFonts w:asciiTheme="majorHAnsi" w:hAnsiTheme="majorHAnsi"/>
          <w:sz w:val="20"/>
          <w:szCs w:val="20"/>
        </w:rPr>
      </w:pPr>
      <w:r>
        <w:rPr>
          <w:rFonts w:asciiTheme="majorHAnsi" w:hAnsiTheme="majorHAnsi" w:cs="GillSansMT"/>
          <w:sz w:val="20"/>
          <w:szCs w:val="20"/>
        </w:rPr>
        <w:t xml:space="preserve">Petitioner further indicates that the difficulties of the </w:t>
      </w:r>
      <w:r w:rsidRPr="00C91431">
        <w:rPr>
          <w:rFonts w:asciiTheme="majorHAnsi" w:hAnsiTheme="majorHAnsi" w:cs="GillSansMT"/>
          <w:sz w:val="20"/>
          <w:szCs w:val="20"/>
        </w:rPr>
        <w:t xml:space="preserve">MBU </w:t>
      </w:r>
      <w:r>
        <w:rPr>
          <w:rFonts w:asciiTheme="majorHAnsi" w:hAnsiTheme="majorHAnsi" w:cs="GillSansMT"/>
          <w:sz w:val="20"/>
          <w:szCs w:val="20"/>
        </w:rPr>
        <w:t xml:space="preserve">noted above were communicated in timely fashion to the competent authorities in several writings and complaints. It alleges that what happened in the context of the MBU constitutes a failure to act on the State’s obligation to bring about the conditions and </w:t>
      </w:r>
      <w:r>
        <w:rPr>
          <w:rFonts w:asciiTheme="majorHAnsi" w:hAnsiTheme="majorHAnsi" w:cs="GillSansMT"/>
          <w:sz w:val="20"/>
          <w:szCs w:val="20"/>
        </w:rPr>
        <w:lastRenderedPageBreak/>
        <w:t>muster the means that effectively, promptly, and effectively guarantee the protection of persons from forced disappearance</w:t>
      </w:r>
      <w:r w:rsidRPr="00C91431">
        <w:rPr>
          <w:rFonts w:asciiTheme="majorHAnsi" w:hAnsiTheme="majorHAnsi" w:cs="GillSansMT"/>
          <w:sz w:val="20"/>
          <w:szCs w:val="20"/>
        </w:rPr>
        <w:t>.</w:t>
      </w:r>
    </w:p>
    <w:p w14:paraId="4F280A89" w14:textId="77777777" w:rsidR="00BA07C8" w:rsidRPr="00C91431" w:rsidRDefault="00BA07C8" w:rsidP="00BA07C8">
      <w:pPr>
        <w:pStyle w:val="ListParagraph"/>
        <w:numPr>
          <w:ilvl w:val="0"/>
          <w:numId w:val="106"/>
        </w:numPr>
        <w:tabs>
          <w:tab w:val="clear" w:pos="720"/>
          <w:tab w:val="num" w:pos="1170"/>
        </w:tabs>
        <w:autoSpaceDE w:val="0"/>
        <w:autoSpaceDN w:val="0"/>
        <w:adjustRightInd w:val="0"/>
        <w:spacing w:before="240"/>
        <w:jc w:val="both"/>
        <w:rPr>
          <w:rFonts w:asciiTheme="majorHAnsi" w:hAnsiTheme="majorHAnsi" w:cs="GillSansMT"/>
          <w:color w:val="auto"/>
          <w:sz w:val="20"/>
          <w:szCs w:val="20"/>
        </w:rPr>
      </w:pPr>
      <w:r>
        <w:rPr>
          <w:rFonts w:asciiTheme="majorHAnsi" w:hAnsiTheme="majorHAnsi" w:cs="GillSansMT"/>
          <w:sz w:val="20"/>
          <w:szCs w:val="20"/>
        </w:rPr>
        <w:t xml:space="preserve">In tandem with these facts, the petitioner argues that on April 24, </w:t>
      </w:r>
      <w:r w:rsidRPr="00C91431">
        <w:rPr>
          <w:rFonts w:asciiTheme="majorHAnsi" w:hAnsiTheme="majorHAnsi" w:cs="GillSansMT"/>
          <w:sz w:val="20"/>
          <w:szCs w:val="20"/>
        </w:rPr>
        <w:t xml:space="preserve">2008, </w:t>
      </w:r>
      <w:r>
        <w:rPr>
          <w:rFonts w:asciiTheme="majorHAnsi" w:hAnsiTheme="majorHAnsi" w:cs="GillSansMT"/>
          <w:sz w:val="20"/>
          <w:szCs w:val="20"/>
        </w:rPr>
        <w:t>a partially dressed corp</w:t>
      </w:r>
      <w:r w:rsidRPr="00C91431">
        <w:rPr>
          <w:rFonts w:asciiTheme="majorHAnsi" w:hAnsiTheme="majorHAnsi" w:cs="GillSansMT"/>
          <w:sz w:val="20"/>
          <w:szCs w:val="20"/>
        </w:rPr>
        <w:t xml:space="preserve">se </w:t>
      </w:r>
      <w:r>
        <w:rPr>
          <w:rFonts w:asciiTheme="majorHAnsi" w:hAnsiTheme="majorHAnsi" w:cs="GillSansMT"/>
          <w:sz w:val="20"/>
          <w:szCs w:val="20"/>
        </w:rPr>
        <w:t xml:space="preserve">was found at a precipice near the </w:t>
      </w:r>
      <w:r w:rsidRPr="00C91431">
        <w:rPr>
          <w:rFonts w:asciiTheme="majorHAnsi" w:hAnsiTheme="majorHAnsi" w:cs="GillSansMT"/>
          <w:sz w:val="20"/>
          <w:szCs w:val="20"/>
        </w:rPr>
        <w:t>Combeima</w:t>
      </w:r>
      <w:r>
        <w:rPr>
          <w:rFonts w:asciiTheme="majorHAnsi" w:hAnsiTheme="majorHAnsi" w:cs="GillSansMT"/>
          <w:sz w:val="20"/>
          <w:szCs w:val="20"/>
        </w:rPr>
        <w:t xml:space="preserve"> river</w:t>
      </w:r>
      <w:r w:rsidRPr="00C91431">
        <w:rPr>
          <w:rFonts w:asciiTheme="majorHAnsi" w:hAnsiTheme="majorHAnsi" w:cs="GillSansMT"/>
          <w:sz w:val="20"/>
          <w:szCs w:val="20"/>
        </w:rPr>
        <w:t xml:space="preserve">. </w:t>
      </w:r>
      <w:r>
        <w:rPr>
          <w:rFonts w:asciiTheme="majorHAnsi" w:hAnsiTheme="majorHAnsi" w:cs="GillSansMT"/>
          <w:sz w:val="20"/>
          <w:szCs w:val="20"/>
        </w:rPr>
        <w:t xml:space="preserve">It says that the forensic exam of April 25, </w:t>
      </w:r>
      <w:r w:rsidRPr="00C91431">
        <w:rPr>
          <w:rFonts w:asciiTheme="majorHAnsi" w:hAnsiTheme="majorHAnsi" w:cs="GillSansMT"/>
          <w:sz w:val="20"/>
          <w:szCs w:val="20"/>
        </w:rPr>
        <w:t xml:space="preserve">2008 </w:t>
      </w:r>
      <w:r>
        <w:rPr>
          <w:rFonts w:asciiTheme="majorHAnsi" w:hAnsiTheme="majorHAnsi" w:cs="GillSansMT"/>
          <w:sz w:val="20"/>
          <w:szCs w:val="20"/>
        </w:rPr>
        <w:t xml:space="preserve">found signs of torture, that the person had been dragged, and determined that the cause of death was </w:t>
      </w:r>
      <w:r w:rsidRPr="00C91431">
        <w:rPr>
          <w:rFonts w:asciiTheme="majorHAnsi" w:hAnsiTheme="majorHAnsi" w:cs="GillSansMT"/>
          <w:sz w:val="20"/>
          <w:szCs w:val="20"/>
        </w:rPr>
        <w:t>as</w:t>
      </w:r>
      <w:r>
        <w:rPr>
          <w:rFonts w:asciiTheme="majorHAnsi" w:hAnsiTheme="majorHAnsi" w:cs="GillSansMT"/>
          <w:sz w:val="20"/>
          <w:szCs w:val="20"/>
        </w:rPr>
        <w:t>phy</w:t>
      </w:r>
      <w:r w:rsidRPr="00C91431">
        <w:rPr>
          <w:rFonts w:asciiTheme="majorHAnsi" w:hAnsiTheme="majorHAnsi" w:cs="GillSansMT"/>
          <w:sz w:val="20"/>
          <w:szCs w:val="20"/>
        </w:rPr>
        <w:t xml:space="preserve">xia. </w:t>
      </w:r>
      <w:r>
        <w:rPr>
          <w:rFonts w:asciiTheme="majorHAnsi" w:hAnsiTheme="majorHAnsi" w:cs="GillSansMT"/>
          <w:sz w:val="20"/>
          <w:szCs w:val="20"/>
        </w:rPr>
        <w:t xml:space="preserve">It also indicates that the body was then buried as an unidentified person in the city of </w:t>
      </w:r>
      <w:r w:rsidRPr="00C91431">
        <w:rPr>
          <w:rFonts w:asciiTheme="majorHAnsi" w:hAnsiTheme="majorHAnsi" w:cs="GillSansMT"/>
          <w:sz w:val="20"/>
          <w:szCs w:val="20"/>
        </w:rPr>
        <w:t xml:space="preserve">Ibagué. </w:t>
      </w:r>
    </w:p>
    <w:p w14:paraId="4E290A34"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cs="GillSansMT"/>
          <w:color w:val="FF0000"/>
          <w:sz w:val="20"/>
          <w:szCs w:val="20"/>
        </w:rPr>
      </w:pPr>
      <w:r>
        <w:rPr>
          <w:rFonts w:asciiTheme="majorHAnsi" w:hAnsiTheme="majorHAnsi" w:cs="GillSansMT"/>
          <w:sz w:val="20"/>
          <w:szCs w:val="20"/>
        </w:rPr>
        <w:t xml:space="preserve">Petitioner further states that on May </w:t>
      </w:r>
      <w:r w:rsidRPr="00C91431">
        <w:rPr>
          <w:rFonts w:asciiTheme="majorHAnsi" w:hAnsiTheme="majorHAnsi" w:cs="GillSansMT"/>
          <w:sz w:val="20"/>
          <w:szCs w:val="20"/>
        </w:rPr>
        <w:t>21</w:t>
      </w:r>
      <w:r>
        <w:rPr>
          <w:rFonts w:asciiTheme="majorHAnsi" w:hAnsiTheme="majorHAnsi" w:cs="GillSansMT"/>
          <w:sz w:val="20"/>
          <w:szCs w:val="20"/>
        </w:rPr>
        <w:t>,</w:t>
      </w:r>
      <w:r w:rsidRPr="00C91431">
        <w:rPr>
          <w:rFonts w:asciiTheme="majorHAnsi" w:hAnsiTheme="majorHAnsi" w:cs="GillSansMT"/>
          <w:sz w:val="20"/>
          <w:szCs w:val="20"/>
        </w:rPr>
        <w:t xml:space="preserve"> 2008 </w:t>
      </w:r>
      <w:r>
        <w:rPr>
          <w:rFonts w:asciiTheme="majorHAnsi" w:hAnsiTheme="majorHAnsi" w:cs="GillSansMT"/>
          <w:sz w:val="20"/>
          <w:szCs w:val="20"/>
        </w:rPr>
        <w:t xml:space="preserve">it filed a writ of </w:t>
      </w:r>
      <w:r w:rsidRPr="00B612C9">
        <w:rPr>
          <w:rFonts w:asciiTheme="majorHAnsi" w:hAnsiTheme="majorHAnsi" w:cs="GillSansMT"/>
          <w:i/>
          <w:iCs/>
          <w:sz w:val="20"/>
          <w:szCs w:val="20"/>
        </w:rPr>
        <w:t>habeas corpus</w:t>
      </w:r>
      <w:r w:rsidRPr="00C91431">
        <w:rPr>
          <w:rFonts w:asciiTheme="majorHAnsi" w:hAnsiTheme="majorHAnsi" w:cs="GillSansMT"/>
          <w:sz w:val="20"/>
          <w:szCs w:val="20"/>
        </w:rPr>
        <w:t xml:space="preserve"> </w:t>
      </w:r>
      <w:r>
        <w:rPr>
          <w:rFonts w:asciiTheme="majorHAnsi" w:hAnsiTheme="majorHAnsi" w:cs="GillSansMT"/>
          <w:sz w:val="20"/>
          <w:szCs w:val="20"/>
        </w:rPr>
        <w:t xml:space="preserve">that was rejected that same day by the Sixth Criminal Court of the Specialized Circuit of </w:t>
      </w:r>
      <w:r w:rsidRPr="00C91431">
        <w:rPr>
          <w:rFonts w:asciiTheme="majorHAnsi" w:hAnsiTheme="majorHAnsi" w:cs="GillSansMT"/>
          <w:sz w:val="20"/>
          <w:szCs w:val="20"/>
        </w:rPr>
        <w:t>Bogotá, argu</w:t>
      </w:r>
      <w:r>
        <w:rPr>
          <w:rFonts w:asciiTheme="majorHAnsi" w:hAnsiTheme="majorHAnsi" w:cs="GillSansMT"/>
          <w:sz w:val="20"/>
          <w:szCs w:val="20"/>
        </w:rPr>
        <w:t xml:space="preserve">ing that no annotation or record was found to account for the deprivation of liberty of Mr. </w:t>
      </w:r>
      <w:r w:rsidRPr="00C91431">
        <w:rPr>
          <w:rFonts w:asciiTheme="majorHAnsi" w:hAnsiTheme="majorHAnsi" w:cs="GillSansMT"/>
          <w:sz w:val="20"/>
          <w:szCs w:val="20"/>
        </w:rPr>
        <w:t xml:space="preserve">Rivera Fúquene </w:t>
      </w:r>
      <w:r>
        <w:rPr>
          <w:rFonts w:asciiTheme="majorHAnsi" w:hAnsiTheme="majorHAnsi" w:cs="GillSansMT"/>
          <w:sz w:val="20"/>
          <w:szCs w:val="20"/>
        </w:rPr>
        <w:t xml:space="preserve">at the </w:t>
      </w:r>
      <w:r w:rsidRPr="00C91431">
        <w:rPr>
          <w:rFonts w:asciiTheme="majorHAnsi" w:hAnsiTheme="majorHAnsi" w:cs="GillSansMT"/>
          <w:sz w:val="20"/>
          <w:szCs w:val="20"/>
        </w:rPr>
        <w:t>Tunjuelito</w:t>
      </w:r>
      <w:r>
        <w:rPr>
          <w:rFonts w:asciiTheme="majorHAnsi" w:hAnsiTheme="majorHAnsi" w:cs="GillSansMT"/>
          <w:sz w:val="20"/>
          <w:szCs w:val="20"/>
        </w:rPr>
        <w:t xml:space="preserve"> police station</w:t>
      </w:r>
      <w:r w:rsidRPr="00C91431">
        <w:rPr>
          <w:rFonts w:asciiTheme="majorHAnsi" w:hAnsiTheme="majorHAnsi" w:cs="GillSansMT"/>
          <w:sz w:val="20"/>
          <w:szCs w:val="20"/>
        </w:rPr>
        <w:t xml:space="preserve">. </w:t>
      </w:r>
      <w:r>
        <w:rPr>
          <w:rFonts w:asciiTheme="majorHAnsi" w:hAnsiTheme="majorHAnsi" w:cs="GillSansMT"/>
          <w:sz w:val="20"/>
          <w:szCs w:val="20"/>
        </w:rPr>
        <w:t>It notes that the judge in charge did not take any step aimed at corroborating what was said by the National Police</w:t>
      </w:r>
      <w:r w:rsidRPr="00C91431">
        <w:rPr>
          <w:rFonts w:asciiTheme="majorHAnsi" w:hAnsiTheme="majorHAnsi" w:cs="GillSansMT"/>
          <w:sz w:val="20"/>
          <w:szCs w:val="20"/>
        </w:rPr>
        <w:t xml:space="preserve">, </w:t>
      </w:r>
      <w:r>
        <w:rPr>
          <w:rFonts w:asciiTheme="majorHAnsi" w:hAnsiTheme="majorHAnsi" w:cs="GillSansMT"/>
          <w:sz w:val="20"/>
          <w:szCs w:val="20"/>
        </w:rPr>
        <w:t xml:space="preserve">did not inspect the police stations, or the logs, or the cameras installed in neighboring streets, nor did he request the logbooks of the patrols in the area, nor did he interview the patrol members. </w:t>
      </w:r>
    </w:p>
    <w:p w14:paraId="17793DF7" w14:textId="77777777" w:rsidR="00BA07C8" w:rsidRPr="00C91431" w:rsidRDefault="00BA07C8" w:rsidP="00BA07C8">
      <w:pPr>
        <w:pStyle w:val="ListParagraph"/>
        <w:numPr>
          <w:ilvl w:val="0"/>
          <w:numId w:val="106"/>
        </w:numPr>
        <w:tabs>
          <w:tab w:val="clear" w:pos="720"/>
          <w:tab w:val="num" w:pos="1170"/>
        </w:tabs>
        <w:autoSpaceDE w:val="0"/>
        <w:autoSpaceDN w:val="0"/>
        <w:adjustRightInd w:val="0"/>
        <w:spacing w:before="240"/>
        <w:jc w:val="both"/>
        <w:rPr>
          <w:rFonts w:asciiTheme="majorHAnsi" w:hAnsiTheme="majorHAnsi" w:cs="GillSansMT"/>
          <w:color w:val="auto"/>
          <w:sz w:val="20"/>
          <w:szCs w:val="20"/>
        </w:rPr>
      </w:pPr>
      <w:r>
        <w:rPr>
          <w:rFonts w:asciiTheme="majorHAnsi" w:hAnsiTheme="majorHAnsi" w:cs="GillSansMT"/>
          <w:color w:val="auto"/>
          <w:sz w:val="20"/>
          <w:szCs w:val="20"/>
        </w:rPr>
        <w:t xml:space="preserve">Petitioner states that almost three months after it was found, on July 15, 2008, the authorities identified the corpse that had been buried in </w:t>
      </w:r>
      <w:r w:rsidRPr="00C91431">
        <w:rPr>
          <w:rFonts w:asciiTheme="majorHAnsi" w:hAnsiTheme="majorHAnsi" w:cs="GillSansMT"/>
          <w:color w:val="auto"/>
          <w:sz w:val="20"/>
          <w:szCs w:val="20"/>
        </w:rPr>
        <w:t>Ibagué</w:t>
      </w:r>
      <w:r>
        <w:rPr>
          <w:rFonts w:asciiTheme="majorHAnsi" w:hAnsiTheme="majorHAnsi" w:cs="GillSansMT"/>
          <w:color w:val="auto"/>
          <w:sz w:val="20"/>
          <w:szCs w:val="20"/>
        </w:rPr>
        <w:t xml:space="preserve"> as</w:t>
      </w:r>
      <w:r w:rsidRPr="00C91431">
        <w:rPr>
          <w:rFonts w:asciiTheme="majorHAnsi" w:hAnsiTheme="majorHAnsi" w:cs="GillSansMT"/>
          <w:color w:val="auto"/>
          <w:sz w:val="20"/>
          <w:szCs w:val="20"/>
        </w:rPr>
        <w:t xml:space="preserve"> Guillermo Rivera Fúquene. </w:t>
      </w:r>
      <w:r>
        <w:rPr>
          <w:rFonts w:asciiTheme="majorHAnsi" w:hAnsiTheme="majorHAnsi" w:cs="GillSansMT"/>
          <w:color w:val="auto"/>
          <w:sz w:val="20"/>
          <w:szCs w:val="20"/>
        </w:rPr>
        <w:t>It notes that after the corpse was identified the Office of the 30</w:t>
      </w:r>
      <w:r w:rsidRPr="00646BCA">
        <w:rPr>
          <w:rFonts w:asciiTheme="majorHAnsi" w:hAnsiTheme="majorHAnsi" w:cs="GillSansMT"/>
          <w:color w:val="auto"/>
          <w:sz w:val="20"/>
          <w:szCs w:val="20"/>
          <w:vertAlign w:val="superscript"/>
        </w:rPr>
        <w:t>th</w:t>
      </w:r>
      <w:r>
        <w:rPr>
          <w:rFonts w:asciiTheme="majorHAnsi" w:hAnsiTheme="majorHAnsi" w:cs="GillSansMT"/>
          <w:color w:val="auto"/>
          <w:sz w:val="20"/>
          <w:szCs w:val="20"/>
        </w:rPr>
        <w:t xml:space="preserve"> Prosecutor of the National Unit on Human Rights and International Humanitarian Law initiated a preliminary inquiry for the crime of </w:t>
      </w:r>
      <w:r w:rsidRPr="00C91431">
        <w:rPr>
          <w:rFonts w:asciiTheme="majorHAnsi" w:hAnsiTheme="majorHAnsi" w:cs="GillSansMT"/>
          <w:color w:val="auto"/>
          <w:sz w:val="20"/>
          <w:szCs w:val="20"/>
        </w:rPr>
        <w:t>homicid</w:t>
      </w:r>
      <w:r>
        <w:rPr>
          <w:rFonts w:asciiTheme="majorHAnsi" w:hAnsiTheme="majorHAnsi" w:cs="GillSansMT"/>
          <w:color w:val="auto"/>
          <w:sz w:val="20"/>
          <w:szCs w:val="20"/>
        </w:rPr>
        <w:t>e</w:t>
      </w:r>
      <w:r w:rsidRPr="00C91431">
        <w:rPr>
          <w:rFonts w:asciiTheme="majorHAnsi" w:hAnsiTheme="majorHAnsi" w:cs="GillSansMT"/>
          <w:color w:val="auto"/>
          <w:sz w:val="20"/>
          <w:szCs w:val="20"/>
        </w:rPr>
        <w:t xml:space="preserve">, </w:t>
      </w:r>
      <w:r>
        <w:rPr>
          <w:rFonts w:asciiTheme="majorHAnsi" w:hAnsiTheme="majorHAnsi" w:cs="GillSansMT"/>
          <w:color w:val="auto"/>
          <w:sz w:val="20"/>
          <w:szCs w:val="20"/>
        </w:rPr>
        <w:t xml:space="preserve">but that it has obtained no results to date because the investigation has not been conducted with due diligence. </w:t>
      </w:r>
    </w:p>
    <w:p w14:paraId="214AF4BD" w14:textId="0D693351" w:rsidR="00BA07C8" w:rsidRPr="00200EAC" w:rsidRDefault="00BA07C8" w:rsidP="00200EA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ajorHAnsi" w:hAnsiTheme="majorHAnsi" w:cs="GillSansMT"/>
          <w:color w:val="FF0000"/>
          <w:sz w:val="20"/>
          <w:szCs w:val="20"/>
        </w:rPr>
      </w:pPr>
      <w:r w:rsidRPr="00200EAC">
        <w:rPr>
          <w:rFonts w:asciiTheme="majorHAnsi" w:hAnsiTheme="majorHAnsi" w:cs="GillSansMT"/>
          <w:color w:val="auto"/>
          <w:sz w:val="20"/>
          <w:szCs w:val="20"/>
        </w:rPr>
        <w:t>Petitioner indicates that on September 3, 2008 it filed a petition (</w:t>
      </w:r>
      <w:r w:rsidRPr="00200EAC">
        <w:rPr>
          <w:rFonts w:asciiTheme="majorHAnsi" w:hAnsiTheme="majorHAnsi" w:cs="GillSansMT"/>
          <w:i/>
          <w:iCs/>
          <w:color w:val="auto"/>
          <w:sz w:val="20"/>
          <w:szCs w:val="20"/>
        </w:rPr>
        <w:t>recurso de petición</w:t>
      </w:r>
      <w:r w:rsidRPr="00200EAC">
        <w:rPr>
          <w:rFonts w:asciiTheme="majorHAnsi" w:hAnsiTheme="majorHAnsi" w:cs="GillSansMT"/>
          <w:color w:val="auto"/>
          <w:sz w:val="20"/>
          <w:szCs w:val="20"/>
        </w:rPr>
        <w:t>) with the Director General of the National Police requesting information on the patrols that were in the place where the alleged victim was detained; and that on September 11, 2008, by a note it was informed that the case had been referred to the Office of the 30</w:t>
      </w:r>
      <w:r w:rsidRPr="00200EAC">
        <w:rPr>
          <w:rFonts w:asciiTheme="majorHAnsi" w:hAnsiTheme="majorHAnsi" w:cs="GillSansMT"/>
          <w:color w:val="auto"/>
          <w:sz w:val="20"/>
          <w:szCs w:val="20"/>
          <w:vertAlign w:val="superscript"/>
        </w:rPr>
        <w:t>th</w:t>
      </w:r>
      <w:r w:rsidRPr="00200EAC">
        <w:rPr>
          <w:rFonts w:asciiTheme="majorHAnsi" w:hAnsiTheme="majorHAnsi" w:cs="GillSansMT"/>
          <w:color w:val="auto"/>
          <w:sz w:val="20"/>
          <w:szCs w:val="20"/>
        </w:rPr>
        <w:t xml:space="preserve"> Prosecutor Specialized in Human Rights. Nonetheless, it indicates that on October 6, 2008 that office said that no information had been produced by the National Police. Accordingly, petitioner notes it filed a</w:t>
      </w:r>
      <w:r w:rsidR="00200EAC" w:rsidRPr="00200EAC">
        <w:rPr>
          <w:rFonts w:asciiTheme="majorHAnsi" w:hAnsiTheme="majorHAnsi" w:cs="GillSansMT"/>
          <w:color w:val="auto"/>
          <w:sz w:val="20"/>
          <w:szCs w:val="20"/>
        </w:rPr>
        <w:t xml:space="preserve"> writ of protection of constitutional</w:t>
      </w:r>
      <w:r w:rsidR="00200EAC">
        <w:rPr>
          <w:rFonts w:asciiTheme="majorHAnsi" w:hAnsiTheme="majorHAnsi" w:cs="GillSansMT"/>
          <w:color w:val="auto"/>
          <w:sz w:val="20"/>
          <w:szCs w:val="20"/>
        </w:rPr>
        <w:t xml:space="preserve"> </w:t>
      </w:r>
      <w:r w:rsidR="00200EAC" w:rsidRPr="00200EAC">
        <w:rPr>
          <w:rFonts w:asciiTheme="majorHAnsi" w:hAnsiTheme="majorHAnsi" w:cs="GillSansMT"/>
          <w:color w:val="auto"/>
          <w:sz w:val="20"/>
          <w:szCs w:val="20"/>
        </w:rPr>
        <w:t>rights</w:t>
      </w:r>
      <w:r w:rsidRPr="00200EAC">
        <w:rPr>
          <w:rFonts w:asciiTheme="majorHAnsi" w:hAnsiTheme="majorHAnsi" w:cs="GillSansMT"/>
          <w:color w:val="auto"/>
          <w:sz w:val="20"/>
          <w:szCs w:val="20"/>
        </w:rPr>
        <w:t xml:space="preserve"> </w:t>
      </w:r>
      <w:r w:rsidR="00200EAC">
        <w:rPr>
          <w:rFonts w:asciiTheme="majorHAnsi" w:hAnsiTheme="majorHAnsi" w:cs="GillSansMT"/>
          <w:color w:val="auto"/>
          <w:sz w:val="20"/>
          <w:szCs w:val="20"/>
        </w:rPr>
        <w:t xml:space="preserve">(acción de </w:t>
      </w:r>
      <w:r w:rsidRPr="00200EAC">
        <w:rPr>
          <w:rFonts w:asciiTheme="majorHAnsi" w:hAnsiTheme="majorHAnsi" w:cs="GillSansMT"/>
          <w:i/>
          <w:iCs/>
          <w:color w:val="auto"/>
          <w:sz w:val="20"/>
          <w:szCs w:val="20"/>
        </w:rPr>
        <w:t>tutela</w:t>
      </w:r>
      <w:r w:rsidR="00200EAC">
        <w:rPr>
          <w:rFonts w:asciiTheme="majorHAnsi" w:hAnsiTheme="majorHAnsi" w:cs="GillSansMT"/>
          <w:i/>
          <w:iCs/>
          <w:color w:val="auto"/>
          <w:sz w:val="20"/>
          <w:szCs w:val="20"/>
        </w:rPr>
        <w:t>)</w:t>
      </w:r>
      <w:r w:rsidRPr="00200EAC">
        <w:rPr>
          <w:rFonts w:asciiTheme="majorHAnsi" w:hAnsiTheme="majorHAnsi" w:cs="GillSansMT"/>
          <w:color w:val="auto"/>
          <w:sz w:val="20"/>
          <w:szCs w:val="20"/>
        </w:rPr>
        <w:t>, which on final appeal was analyzed by the Constitutional Court, which by Judgment T-511 of 2010, considered the right of access to information violated and ordered the National Police to provide the information requested. They state that in carrying out that decision, the wife and daughter of the alleged victim were sent two communications, dated September 13 and 15, 2010</w:t>
      </w:r>
      <w:r w:rsidRPr="00200EAC">
        <w:rPr>
          <w:rFonts w:asciiTheme="majorHAnsi" w:hAnsiTheme="majorHAnsi" w:cs="GillSansMT"/>
          <w:sz w:val="20"/>
          <w:szCs w:val="20"/>
        </w:rPr>
        <w:t xml:space="preserve">. Nonetheless, it adduces that those responses do not comply with what was ordered by the Constitutional Court, as the books were illegible, no information was provided on the radios that operated in the area, and information was provided about only three of the six patrol cars that were in the neighborhood. </w:t>
      </w:r>
    </w:p>
    <w:p w14:paraId="539BBF7D" w14:textId="77777777" w:rsidR="00BA07C8" w:rsidRPr="00C91431" w:rsidRDefault="00BA07C8" w:rsidP="00BA07C8">
      <w:pPr>
        <w:pStyle w:val="ListParagraph"/>
        <w:numPr>
          <w:ilvl w:val="0"/>
          <w:numId w:val="106"/>
        </w:numPr>
        <w:tabs>
          <w:tab w:val="clear" w:pos="720"/>
          <w:tab w:val="num" w:pos="1170"/>
        </w:tabs>
        <w:autoSpaceDE w:val="0"/>
        <w:autoSpaceDN w:val="0"/>
        <w:adjustRightInd w:val="0"/>
        <w:spacing w:before="240"/>
        <w:jc w:val="both"/>
        <w:rPr>
          <w:rFonts w:asciiTheme="majorHAnsi" w:hAnsiTheme="majorHAnsi" w:cs="GillSansMT"/>
          <w:color w:val="auto"/>
          <w:sz w:val="20"/>
          <w:szCs w:val="20"/>
        </w:rPr>
      </w:pPr>
      <w:r>
        <w:rPr>
          <w:rFonts w:asciiTheme="majorHAnsi" w:eastAsia="Arial Unicode MS" w:hAnsiTheme="majorHAnsi" w:cs="GillSansMT"/>
          <w:color w:val="auto"/>
          <w:sz w:val="20"/>
          <w:szCs w:val="20"/>
          <w:lang w:eastAsia="en-US"/>
        </w:rPr>
        <w:t>In addition, petitioner states that the disciplinary proceeding instituted by the National Police and subsequently forwarded to the Office of the Procurator General of the Nation did not obtain any request either, as it did not identify the persons presumably responsible for the disappearance and death of the alleged victim. It argues that in response to a request by the Office of the Procurator Delegate for the Disciplinary Defense of Human Rights (</w:t>
      </w:r>
      <w:r w:rsidRPr="00E719E1">
        <w:rPr>
          <w:rFonts w:asciiTheme="majorHAnsi" w:eastAsia="Arial Unicode MS" w:hAnsiTheme="majorHAnsi" w:cs="GillSansMT"/>
          <w:i/>
          <w:color w:val="auto"/>
          <w:sz w:val="20"/>
          <w:szCs w:val="20"/>
          <w:lang w:eastAsia="en-US"/>
        </w:rPr>
        <w:t>P</w:t>
      </w:r>
      <w:r w:rsidRPr="00200EAC">
        <w:rPr>
          <w:rFonts w:asciiTheme="majorHAnsi" w:eastAsia="Arial Unicode MS" w:hAnsiTheme="majorHAnsi" w:cs="GillSansMT"/>
          <w:i/>
          <w:color w:val="auto"/>
          <w:sz w:val="20"/>
          <w:szCs w:val="20"/>
          <w:lang w:eastAsia="en-US"/>
        </w:rPr>
        <w:t>rocuraduría Delegada Disciplinaria para la defensa de los Derechos Humanos</w:t>
      </w:r>
      <w:r>
        <w:rPr>
          <w:rFonts w:asciiTheme="majorHAnsi" w:eastAsia="Arial Unicode MS" w:hAnsiTheme="majorHAnsi" w:cs="GillSansMT"/>
          <w:color w:val="auto"/>
          <w:sz w:val="20"/>
          <w:szCs w:val="20"/>
          <w:lang w:eastAsia="en-US"/>
        </w:rPr>
        <w:t>)</w:t>
      </w:r>
      <w:r w:rsidRPr="00C91431">
        <w:rPr>
          <w:rFonts w:asciiTheme="majorHAnsi" w:eastAsia="Arial Unicode MS" w:hAnsiTheme="majorHAnsi" w:cs="GillSansMT"/>
          <w:color w:val="auto"/>
          <w:sz w:val="20"/>
          <w:szCs w:val="20"/>
          <w:lang w:eastAsia="en-US"/>
        </w:rPr>
        <w:t>,</w:t>
      </w:r>
      <w:r>
        <w:rPr>
          <w:rFonts w:asciiTheme="majorHAnsi" w:eastAsia="Arial Unicode MS" w:hAnsiTheme="majorHAnsi" w:cs="GillSansMT"/>
          <w:color w:val="auto"/>
          <w:sz w:val="20"/>
          <w:szCs w:val="20"/>
          <w:lang w:eastAsia="en-US"/>
        </w:rPr>
        <w:t xml:space="preserve"> the prosecutor assigned to the case rejected issuing copies of the notebook of investigations, as he considered that they cannot be taken into account as evidence. </w:t>
      </w:r>
    </w:p>
    <w:p w14:paraId="190E0D88"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cs="GillSansMT"/>
          <w:color w:val="FF0000"/>
          <w:sz w:val="20"/>
          <w:szCs w:val="20"/>
        </w:rPr>
      </w:pPr>
      <w:r>
        <w:rPr>
          <w:rFonts w:asciiTheme="majorHAnsi" w:hAnsiTheme="majorHAnsi" w:cs="GillSansMT"/>
          <w:color w:val="auto"/>
          <w:sz w:val="20"/>
          <w:szCs w:val="20"/>
        </w:rPr>
        <w:t xml:space="preserve">It says that as a result of their actions to clarify the facts the alleged victim’s wife and daughter received threats, which led them to request measures of protection, which were granted by the State. Petitioner alleges that where these threats are coming from has not been clarified in the internal investigation. </w:t>
      </w:r>
    </w:p>
    <w:p w14:paraId="4B29DC31"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cs="GillSansMT"/>
          <w:color w:val="FF0000"/>
          <w:sz w:val="20"/>
          <w:szCs w:val="20"/>
        </w:rPr>
      </w:pPr>
      <w:r>
        <w:rPr>
          <w:rFonts w:asciiTheme="majorHAnsi" w:hAnsiTheme="majorHAnsi" w:cs="GillSansMT"/>
          <w:color w:val="auto"/>
          <w:sz w:val="20"/>
          <w:szCs w:val="20"/>
        </w:rPr>
        <w:t>The State notes that the criminal investigation was performed diligently</w:t>
      </w:r>
      <w:r w:rsidRPr="00C91431">
        <w:rPr>
          <w:rFonts w:asciiTheme="majorHAnsi" w:hAnsiTheme="majorHAnsi" w:cs="GillSansMT"/>
          <w:color w:val="auto"/>
          <w:sz w:val="20"/>
          <w:szCs w:val="20"/>
        </w:rPr>
        <w:t xml:space="preserve">. </w:t>
      </w:r>
      <w:r>
        <w:rPr>
          <w:rFonts w:asciiTheme="majorHAnsi" w:hAnsiTheme="majorHAnsi" w:cs="GillSansMT"/>
          <w:color w:val="auto"/>
          <w:sz w:val="20"/>
          <w:szCs w:val="20"/>
        </w:rPr>
        <w:t xml:space="preserve">It argues that there is no evidence to lend credibility to the hypothesis that Mr. </w:t>
      </w:r>
      <w:r w:rsidRPr="00C91431">
        <w:rPr>
          <w:rFonts w:asciiTheme="majorHAnsi" w:hAnsiTheme="majorHAnsi" w:cs="GillSansMT"/>
          <w:color w:val="auto"/>
          <w:sz w:val="20"/>
          <w:szCs w:val="20"/>
        </w:rPr>
        <w:t xml:space="preserve">Guillermo Rivera Fúquene </w:t>
      </w:r>
      <w:r>
        <w:rPr>
          <w:rFonts w:asciiTheme="majorHAnsi" w:hAnsiTheme="majorHAnsi" w:cs="GillSansMT"/>
          <w:color w:val="auto"/>
          <w:sz w:val="20"/>
          <w:szCs w:val="20"/>
        </w:rPr>
        <w:t>was disappeared by members of the National Police</w:t>
      </w:r>
      <w:r w:rsidRPr="00C91431">
        <w:rPr>
          <w:rFonts w:asciiTheme="majorHAnsi" w:hAnsiTheme="majorHAnsi" w:cs="GillSansMT"/>
          <w:color w:val="auto"/>
          <w:sz w:val="20"/>
          <w:szCs w:val="20"/>
        </w:rPr>
        <w:t xml:space="preserve">. </w:t>
      </w:r>
      <w:r>
        <w:rPr>
          <w:rFonts w:asciiTheme="majorHAnsi" w:hAnsiTheme="majorHAnsi" w:cs="GillSansMT"/>
          <w:color w:val="auto"/>
          <w:sz w:val="20"/>
          <w:szCs w:val="20"/>
        </w:rPr>
        <w:t xml:space="preserve">It defends the notion that in the context of the </w:t>
      </w:r>
      <w:r w:rsidRPr="00C91431">
        <w:rPr>
          <w:rFonts w:asciiTheme="majorHAnsi" w:hAnsiTheme="majorHAnsi" w:cs="GillSansMT"/>
          <w:color w:val="auto"/>
          <w:sz w:val="20"/>
          <w:szCs w:val="20"/>
        </w:rPr>
        <w:t xml:space="preserve">MBU, </w:t>
      </w:r>
      <w:r>
        <w:rPr>
          <w:rFonts w:asciiTheme="majorHAnsi" w:hAnsiTheme="majorHAnsi" w:cs="GillSansMT"/>
          <w:color w:val="auto"/>
          <w:sz w:val="20"/>
          <w:szCs w:val="20"/>
        </w:rPr>
        <w:t xml:space="preserve">initiated April 22, 2008 and finalized July 15, </w:t>
      </w:r>
      <w:r w:rsidRPr="00C91431">
        <w:rPr>
          <w:rFonts w:asciiTheme="majorHAnsi" w:hAnsiTheme="majorHAnsi" w:cs="GillSansMT"/>
          <w:color w:val="auto"/>
          <w:sz w:val="20"/>
          <w:szCs w:val="20"/>
        </w:rPr>
        <w:t xml:space="preserve">2008, </w:t>
      </w:r>
      <w:r>
        <w:rPr>
          <w:rFonts w:asciiTheme="majorHAnsi" w:hAnsiTheme="majorHAnsi" w:cs="GillSansMT"/>
          <w:color w:val="auto"/>
          <w:sz w:val="20"/>
          <w:szCs w:val="20"/>
        </w:rPr>
        <w:t xml:space="preserve">several actions were taken to find the alleged victim, including investigative activities at the place where he resided, interviews, and locating the call that his wife received on April 23, 2008. It also emphasizes that the mortal remains of Mr. </w:t>
      </w:r>
      <w:r w:rsidRPr="00C91431">
        <w:rPr>
          <w:rFonts w:asciiTheme="majorHAnsi" w:hAnsiTheme="majorHAnsi" w:cs="GillSansMT"/>
          <w:color w:val="auto"/>
          <w:sz w:val="20"/>
          <w:szCs w:val="20"/>
        </w:rPr>
        <w:t xml:space="preserve">Rivera Fúquene </w:t>
      </w:r>
      <w:r>
        <w:rPr>
          <w:rFonts w:asciiTheme="majorHAnsi" w:hAnsiTheme="majorHAnsi" w:cs="GillSansMT"/>
          <w:color w:val="auto"/>
          <w:sz w:val="20"/>
          <w:szCs w:val="20"/>
        </w:rPr>
        <w:t xml:space="preserve">were recovered, </w:t>
      </w:r>
      <w:r w:rsidRPr="00C91431">
        <w:rPr>
          <w:rFonts w:asciiTheme="majorHAnsi" w:hAnsiTheme="majorHAnsi" w:cs="GillSansMT"/>
          <w:color w:val="auto"/>
          <w:sz w:val="20"/>
          <w:szCs w:val="20"/>
        </w:rPr>
        <w:t>identifi</w:t>
      </w:r>
      <w:r>
        <w:rPr>
          <w:rFonts w:asciiTheme="majorHAnsi" w:hAnsiTheme="majorHAnsi" w:cs="GillSansMT"/>
          <w:color w:val="auto"/>
          <w:sz w:val="20"/>
          <w:szCs w:val="20"/>
        </w:rPr>
        <w:t>ed, and handed over to his next-of-kin</w:t>
      </w:r>
      <w:r w:rsidRPr="00C91431">
        <w:rPr>
          <w:rFonts w:asciiTheme="majorHAnsi" w:hAnsiTheme="majorHAnsi" w:cs="GillSansMT"/>
          <w:color w:val="auto"/>
          <w:sz w:val="20"/>
          <w:szCs w:val="20"/>
        </w:rPr>
        <w:t>.</w:t>
      </w:r>
      <w:r w:rsidRPr="00C91431">
        <w:rPr>
          <w:rFonts w:asciiTheme="majorHAnsi" w:hAnsiTheme="majorHAnsi"/>
          <w:color w:val="auto"/>
          <w:sz w:val="20"/>
          <w:szCs w:val="20"/>
        </w:rPr>
        <w:t xml:space="preserve"> </w:t>
      </w:r>
    </w:p>
    <w:p w14:paraId="1FF13013"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cs="GillSansMT"/>
          <w:color w:val="FF0000"/>
          <w:sz w:val="20"/>
          <w:szCs w:val="20"/>
        </w:rPr>
      </w:pPr>
      <w:r>
        <w:rPr>
          <w:rFonts w:asciiTheme="majorHAnsi" w:hAnsiTheme="majorHAnsi" w:cs="GillSansMT"/>
          <w:color w:val="auto"/>
          <w:sz w:val="20"/>
          <w:szCs w:val="20"/>
        </w:rPr>
        <w:lastRenderedPageBreak/>
        <w:t xml:space="preserve">It considers that there is no evidence in the criminal investigation of unwarranted delay, for it has been carried out seriously, impartially, and such that it does not depend on the procedural activity of the victim. It argues that the reasonable lines of investigation were exhausted, including the one requested by the petitioners, which suggests the participation of the National Police in the facts. The State maintains that one should consider the complexity of the matter, insofar as Mr. </w:t>
      </w:r>
      <w:r w:rsidRPr="00C91431">
        <w:rPr>
          <w:rFonts w:asciiTheme="majorHAnsi" w:hAnsiTheme="majorHAnsi" w:cs="GillSansMT"/>
          <w:color w:val="auto"/>
          <w:sz w:val="20"/>
          <w:szCs w:val="20"/>
        </w:rPr>
        <w:t xml:space="preserve">Rivera </w:t>
      </w:r>
      <w:r>
        <w:rPr>
          <w:rFonts w:asciiTheme="majorHAnsi" w:hAnsiTheme="majorHAnsi" w:cs="GillSansMT"/>
          <w:color w:val="auto"/>
          <w:sz w:val="20"/>
          <w:szCs w:val="20"/>
        </w:rPr>
        <w:t xml:space="preserve">did not receive threats, and also recognizes that no one has been identified as a possible perpetrator. It adduces bad faith in the action of the petitioners for not having helped identify the witness, which would have helped to speed up the investigation. </w:t>
      </w:r>
    </w:p>
    <w:p w14:paraId="02CE0E71" w14:textId="73881577" w:rsidR="00BA07C8" w:rsidRPr="00C91431" w:rsidRDefault="00BA07C8" w:rsidP="002E0FD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ajorHAnsi" w:hAnsiTheme="majorHAnsi"/>
          <w:b/>
          <w:bCs/>
          <w:sz w:val="20"/>
          <w:szCs w:val="20"/>
        </w:rPr>
      </w:pPr>
      <w:r>
        <w:rPr>
          <w:rFonts w:asciiTheme="majorHAnsi" w:hAnsiTheme="majorHAnsi" w:cs="GillSansMT"/>
          <w:color w:val="auto"/>
          <w:sz w:val="20"/>
          <w:szCs w:val="20"/>
        </w:rPr>
        <w:t xml:space="preserve">Finally, the State notes that the alleged victim’s family members did not file an action for direct reparation until July </w:t>
      </w:r>
      <w:r w:rsidRPr="00C91431">
        <w:rPr>
          <w:rFonts w:asciiTheme="majorHAnsi" w:hAnsiTheme="majorHAnsi" w:cs="GillSansMT"/>
          <w:color w:val="auto"/>
          <w:sz w:val="20"/>
          <w:szCs w:val="20"/>
        </w:rPr>
        <w:t>19</w:t>
      </w:r>
      <w:r>
        <w:rPr>
          <w:rFonts w:asciiTheme="majorHAnsi" w:hAnsiTheme="majorHAnsi" w:cs="GillSansMT"/>
          <w:color w:val="auto"/>
          <w:sz w:val="20"/>
          <w:szCs w:val="20"/>
        </w:rPr>
        <w:t>,</w:t>
      </w:r>
      <w:r w:rsidRPr="00C91431">
        <w:rPr>
          <w:rFonts w:asciiTheme="majorHAnsi" w:hAnsiTheme="majorHAnsi" w:cs="GillSansMT"/>
          <w:color w:val="auto"/>
          <w:sz w:val="20"/>
          <w:szCs w:val="20"/>
        </w:rPr>
        <w:t xml:space="preserve"> 2010</w:t>
      </w:r>
      <w:r>
        <w:rPr>
          <w:rFonts w:asciiTheme="majorHAnsi" w:hAnsiTheme="majorHAnsi" w:cs="GillSansMT"/>
          <w:color w:val="auto"/>
          <w:sz w:val="20"/>
          <w:szCs w:val="20"/>
        </w:rPr>
        <w:t xml:space="preserve">, before the </w:t>
      </w:r>
      <w:r w:rsidRPr="00C91431">
        <w:rPr>
          <w:rFonts w:asciiTheme="majorHAnsi" w:hAnsiTheme="majorHAnsi" w:cs="GillSansMT"/>
          <w:color w:val="auto"/>
          <w:sz w:val="20"/>
          <w:szCs w:val="20"/>
        </w:rPr>
        <w:t>Administrativ</w:t>
      </w:r>
      <w:r>
        <w:rPr>
          <w:rFonts w:asciiTheme="majorHAnsi" w:hAnsiTheme="majorHAnsi" w:cs="GillSansMT"/>
          <w:color w:val="auto"/>
          <w:sz w:val="20"/>
          <w:szCs w:val="20"/>
        </w:rPr>
        <w:t xml:space="preserve">e Tribunal of </w:t>
      </w:r>
      <w:r w:rsidRPr="00C91431">
        <w:rPr>
          <w:rFonts w:asciiTheme="majorHAnsi" w:hAnsiTheme="majorHAnsi" w:cs="GillSansMT"/>
          <w:color w:val="auto"/>
          <w:sz w:val="20"/>
          <w:szCs w:val="20"/>
        </w:rPr>
        <w:t xml:space="preserve">Cundinamarca, </w:t>
      </w:r>
      <w:r w:rsidR="002E0FD7" w:rsidRPr="002E0FD7">
        <w:rPr>
          <w:rFonts w:asciiTheme="majorHAnsi" w:hAnsiTheme="majorHAnsi" w:cs="GillSansMT"/>
          <w:color w:val="auto"/>
          <w:sz w:val="20"/>
          <w:szCs w:val="20"/>
        </w:rPr>
        <w:t xml:space="preserve">which was rejected on April 9, 2014, on the grounds that there was no evidence to show that the police were responsible for the disappearance. It refers that said decision was contested by the petitioners and that the Council of State on August 17, 2017 confirmed the judgment of first instance. </w:t>
      </w:r>
      <w:r w:rsidR="002E0FD7">
        <w:rPr>
          <w:rFonts w:asciiTheme="majorHAnsi" w:hAnsiTheme="majorHAnsi" w:cs="GillSansMT"/>
          <w:color w:val="auto"/>
          <w:sz w:val="20"/>
          <w:szCs w:val="20"/>
        </w:rPr>
        <w:t>The State</w:t>
      </w:r>
      <w:r w:rsidR="002E0FD7" w:rsidRPr="002E0FD7">
        <w:rPr>
          <w:rFonts w:asciiTheme="majorHAnsi" w:hAnsiTheme="majorHAnsi" w:cs="GillSansMT"/>
          <w:color w:val="auto"/>
          <w:sz w:val="20"/>
          <w:szCs w:val="20"/>
        </w:rPr>
        <w:t xml:space="preserve"> defends, therefore, that the Commission can not act as a court of appeal, in a process in which the judicial guarantees have been respected and the result has not been favorable for the petitioners.</w:t>
      </w:r>
    </w:p>
    <w:p w14:paraId="360CA7BE" w14:textId="77777777" w:rsidR="00BA07C8" w:rsidRPr="00C91431" w:rsidRDefault="00BA07C8" w:rsidP="00BA07C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70"/>
        <w:rPr>
          <w:rFonts w:asciiTheme="majorHAnsi" w:hAnsiTheme="majorHAnsi"/>
          <w:b/>
          <w:bCs/>
          <w:sz w:val="20"/>
          <w:szCs w:val="20"/>
        </w:rPr>
      </w:pPr>
    </w:p>
    <w:p w14:paraId="1E8C01B0" w14:textId="77777777" w:rsidR="00BA07C8" w:rsidRPr="00C91431" w:rsidRDefault="00BA07C8" w:rsidP="00BA07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b/>
          <w:bCs/>
          <w:sz w:val="20"/>
          <w:szCs w:val="20"/>
        </w:rPr>
      </w:pPr>
      <w:r w:rsidRPr="00C91431">
        <w:rPr>
          <w:rFonts w:asciiTheme="majorHAnsi" w:hAnsiTheme="majorHAnsi"/>
          <w:b/>
          <w:bCs/>
          <w:sz w:val="20"/>
          <w:szCs w:val="20"/>
        </w:rPr>
        <w:t>VI.</w:t>
      </w:r>
      <w:r w:rsidRPr="00C91431">
        <w:rPr>
          <w:rFonts w:asciiTheme="majorHAnsi" w:hAnsiTheme="majorHAnsi"/>
          <w:b/>
          <w:bCs/>
          <w:sz w:val="20"/>
          <w:szCs w:val="20"/>
        </w:rPr>
        <w:tab/>
        <w:t>AN</w:t>
      </w:r>
      <w:r>
        <w:rPr>
          <w:rFonts w:asciiTheme="majorHAnsi" w:hAnsiTheme="majorHAnsi"/>
          <w:b/>
          <w:bCs/>
          <w:sz w:val="20"/>
          <w:szCs w:val="20"/>
        </w:rPr>
        <w:t xml:space="preserve">ALYSIS OF EXHAUSTION OF DOMESTIC REMEDIES AND TIMELINESS OF THE PETITION </w:t>
      </w:r>
    </w:p>
    <w:p w14:paraId="7C29895C"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b/>
          <w:bCs/>
          <w:sz w:val="20"/>
          <w:szCs w:val="20"/>
        </w:rPr>
      </w:pPr>
      <w:r>
        <w:rPr>
          <w:rFonts w:asciiTheme="majorHAnsi" w:hAnsiTheme="majorHAnsi"/>
          <w:bCs/>
          <w:color w:val="auto"/>
          <w:sz w:val="20"/>
          <w:szCs w:val="20"/>
        </w:rPr>
        <w:t>The Commission has established that whenever a crime is committed in which there is purported involvement of state authorities, the State has the obligation to promote and give impetus to the criminal justice process; and that this is precisely the suitable means for clarifying the facts and establishing the corresponding criminal sanctions</w:t>
      </w:r>
      <w:r w:rsidRPr="00C91431">
        <w:rPr>
          <w:rFonts w:asciiTheme="majorHAnsi" w:hAnsiTheme="majorHAnsi"/>
          <w:bCs/>
          <w:color w:val="auto"/>
          <w:sz w:val="20"/>
          <w:szCs w:val="20"/>
        </w:rPr>
        <w:t xml:space="preserve">, </w:t>
      </w:r>
      <w:r>
        <w:rPr>
          <w:rFonts w:asciiTheme="majorHAnsi" w:hAnsiTheme="majorHAnsi"/>
          <w:bCs/>
          <w:color w:val="auto"/>
          <w:sz w:val="20"/>
          <w:szCs w:val="20"/>
        </w:rPr>
        <w:t xml:space="preserve">in addition to making possible other non-monetary forms of reparation. With respect to the facts set forth, the Commission observes that a criminal complaint was lodged on April 22, 2008, for the purported disappearance and subsequent death of Mr. </w:t>
      </w:r>
      <w:r w:rsidRPr="00C91431">
        <w:rPr>
          <w:rFonts w:asciiTheme="majorHAnsi" w:hAnsiTheme="majorHAnsi"/>
          <w:bCs/>
          <w:color w:val="auto"/>
          <w:sz w:val="20"/>
          <w:szCs w:val="20"/>
        </w:rPr>
        <w:t xml:space="preserve">Rivera Fúquene </w:t>
      </w:r>
      <w:r>
        <w:rPr>
          <w:rFonts w:asciiTheme="majorHAnsi" w:hAnsiTheme="majorHAnsi"/>
          <w:bCs/>
          <w:color w:val="auto"/>
          <w:sz w:val="20"/>
          <w:szCs w:val="20"/>
        </w:rPr>
        <w:t xml:space="preserve">allegedly at the hands of state agents; and that more than 10 years after the facts the State has not sanctioned the persons responsible and the criminal investigation is still in the preliminary inquiry phase. Moreover, it takes into account that a writ of </w:t>
      </w:r>
      <w:r w:rsidRPr="00E436F4">
        <w:rPr>
          <w:rFonts w:asciiTheme="majorHAnsi" w:hAnsiTheme="majorHAnsi"/>
          <w:bCs/>
          <w:i/>
          <w:iCs/>
          <w:color w:val="auto"/>
          <w:sz w:val="20"/>
          <w:szCs w:val="20"/>
        </w:rPr>
        <w:t>habeas corpus</w:t>
      </w:r>
      <w:r>
        <w:rPr>
          <w:rFonts w:asciiTheme="majorHAnsi" w:hAnsiTheme="majorHAnsi"/>
          <w:bCs/>
          <w:color w:val="auto"/>
          <w:sz w:val="20"/>
          <w:szCs w:val="20"/>
        </w:rPr>
        <w:t xml:space="preserve"> was filed on May </w:t>
      </w:r>
      <w:r w:rsidRPr="00C91431">
        <w:rPr>
          <w:rFonts w:asciiTheme="majorHAnsi" w:hAnsiTheme="majorHAnsi"/>
          <w:bCs/>
          <w:color w:val="auto"/>
          <w:sz w:val="20"/>
          <w:szCs w:val="20"/>
        </w:rPr>
        <w:t>21</w:t>
      </w:r>
      <w:r>
        <w:rPr>
          <w:rFonts w:asciiTheme="majorHAnsi" w:hAnsiTheme="majorHAnsi"/>
          <w:bCs/>
          <w:color w:val="auto"/>
          <w:sz w:val="20"/>
          <w:szCs w:val="20"/>
        </w:rPr>
        <w:t>,</w:t>
      </w:r>
      <w:r w:rsidRPr="00C91431">
        <w:rPr>
          <w:rFonts w:asciiTheme="majorHAnsi" w:hAnsiTheme="majorHAnsi"/>
          <w:bCs/>
          <w:color w:val="auto"/>
          <w:sz w:val="20"/>
          <w:szCs w:val="20"/>
        </w:rPr>
        <w:t xml:space="preserve"> 2008, </w:t>
      </w:r>
      <w:r>
        <w:rPr>
          <w:rFonts w:asciiTheme="majorHAnsi" w:hAnsiTheme="majorHAnsi"/>
          <w:bCs/>
          <w:color w:val="auto"/>
          <w:sz w:val="20"/>
          <w:szCs w:val="20"/>
        </w:rPr>
        <w:t xml:space="preserve">and rejected by the Sixth Criminal Court of the Specialized Circuit of </w:t>
      </w:r>
      <w:r w:rsidRPr="00C91431">
        <w:rPr>
          <w:rFonts w:asciiTheme="majorHAnsi" w:hAnsiTheme="majorHAnsi"/>
          <w:bCs/>
          <w:color w:val="auto"/>
          <w:sz w:val="20"/>
          <w:szCs w:val="20"/>
        </w:rPr>
        <w:t xml:space="preserve">Bogotá </w:t>
      </w:r>
      <w:r>
        <w:rPr>
          <w:rFonts w:asciiTheme="majorHAnsi" w:hAnsiTheme="majorHAnsi"/>
          <w:bCs/>
          <w:color w:val="auto"/>
          <w:sz w:val="20"/>
          <w:szCs w:val="20"/>
        </w:rPr>
        <w:t xml:space="preserve">that same day. In view of the foregoing, the exception to the exhaustion of domestic remedies requirement provided for at Article </w:t>
      </w:r>
      <w:r w:rsidRPr="00C91431">
        <w:rPr>
          <w:rFonts w:asciiTheme="majorHAnsi" w:hAnsiTheme="majorHAnsi"/>
          <w:bCs/>
          <w:color w:val="auto"/>
          <w:sz w:val="20"/>
          <w:szCs w:val="20"/>
        </w:rPr>
        <w:t>46</w:t>
      </w:r>
      <w:r>
        <w:rPr>
          <w:rFonts w:asciiTheme="majorHAnsi" w:hAnsiTheme="majorHAnsi"/>
          <w:bCs/>
          <w:color w:val="auto"/>
          <w:sz w:val="20"/>
          <w:szCs w:val="20"/>
        </w:rPr>
        <w:t>(</w:t>
      </w:r>
      <w:r w:rsidRPr="00C91431">
        <w:rPr>
          <w:rFonts w:asciiTheme="majorHAnsi" w:hAnsiTheme="majorHAnsi"/>
          <w:bCs/>
          <w:color w:val="auto"/>
          <w:sz w:val="20"/>
          <w:szCs w:val="20"/>
        </w:rPr>
        <w:t>2</w:t>
      </w:r>
      <w:r>
        <w:rPr>
          <w:rFonts w:asciiTheme="majorHAnsi" w:hAnsiTheme="majorHAnsi"/>
          <w:bCs/>
          <w:color w:val="auto"/>
          <w:sz w:val="20"/>
          <w:szCs w:val="20"/>
        </w:rPr>
        <w:t>)(</w:t>
      </w:r>
      <w:r w:rsidRPr="00C91431">
        <w:rPr>
          <w:rFonts w:asciiTheme="majorHAnsi" w:hAnsiTheme="majorHAnsi"/>
          <w:bCs/>
          <w:color w:val="auto"/>
          <w:sz w:val="20"/>
          <w:szCs w:val="20"/>
        </w:rPr>
        <w:t>c</w:t>
      </w:r>
      <w:r>
        <w:rPr>
          <w:rFonts w:asciiTheme="majorHAnsi" w:hAnsiTheme="majorHAnsi"/>
          <w:bCs/>
          <w:color w:val="auto"/>
          <w:sz w:val="20"/>
          <w:szCs w:val="20"/>
        </w:rPr>
        <w:t>)</w:t>
      </w:r>
      <w:r w:rsidRPr="00C91431">
        <w:rPr>
          <w:rFonts w:asciiTheme="majorHAnsi" w:hAnsiTheme="majorHAnsi"/>
          <w:bCs/>
          <w:color w:val="auto"/>
          <w:sz w:val="20"/>
          <w:szCs w:val="20"/>
        </w:rPr>
        <w:t xml:space="preserve"> </w:t>
      </w:r>
      <w:r>
        <w:rPr>
          <w:rFonts w:asciiTheme="majorHAnsi" w:hAnsiTheme="majorHAnsi"/>
          <w:bCs/>
          <w:color w:val="auto"/>
          <w:sz w:val="20"/>
          <w:szCs w:val="20"/>
        </w:rPr>
        <w:t xml:space="preserve">of the </w:t>
      </w:r>
      <w:r w:rsidRPr="00C91431">
        <w:rPr>
          <w:rFonts w:asciiTheme="majorHAnsi" w:hAnsiTheme="majorHAnsi"/>
          <w:bCs/>
          <w:color w:val="auto"/>
          <w:sz w:val="20"/>
          <w:szCs w:val="20"/>
        </w:rPr>
        <w:t>American</w:t>
      </w:r>
      <w:r>
        <w:rPr>
          <w:rFonts w:asciiTheme="majorHAnsi" w:hAnsiTheme="majorHAnsi"/>
          <w:bCs/>
          <w:color w:val="auto"/>
          <w:sz w:val="20"/>
          <w:szCs w:val="20"/>
        </w:rPr>
        <w:t xml:space="preserve"> Convention applies in the instant case</w:t>
      </w:r>
      <w:r w:rsidRPr="00C91431">
        <w:rPr>
          <w:rFonts w:asciiTheme="majorHAnsi" w:hAnsiTheme="majorHAnsi"/>
          <w:bCs/>
          <w:color w:val="auto"/>
          <w:sz w:val="20"/>
          <w:szCs w:val="20"/>
        </w:rPr>
        <w:t>.</w:t>
      </w:r>
    </w:p>
    <w:p w14:paraId="6087991D"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b/>
          <w:bCs/>
          <w:sz w:val="20"/>
          <w:szCs w:val="20"/>
        </w:rPr>
      </w:pPr>
      <w:r>
        <w:rPr>
          <w:rFonts w:asciiTheme="majorHAnsi" w:hAnsiTheme="majorHAnsi"/>
          <w:bCs/>
          <w:color w:val="auto"/>
          <w:sz w:val="20"/>
          <w:szCs w:val="20"/>
        </w:rPr>
        <w:t>In view of the failure to exhaust alleged by the State, in relation to the contentious-administrative remedy, the Commission recalls that in a claim like the instant one for the purposes of admissibility the action for reparation does not constitute a suitable remedy, and therefore it need not be exhausted</w:t>
      </w:r>
      <w:r w:rsidRPr="00C91431">
        <w:rPr>
          <w:rFonts w:asciiTheme="majorHAnsi" w:hAnsiTheme="majorHAnsi"/>
          <w:bCs/>
          <w:color w:val="auto"/>
          <w:sz w:val="20"/>
          <w:szCs w:val="20"/>
        </w:rPr>
        <w:t>,</w:t>
      </w:r>
      <w:r>
        <w:rPr>
          <w:rFonts w:asciiTheme="majorHAnsi" w:hAnsiTheme="majorHAnsi"/>
          <w:bCs/>
          <w:color w:val="auto"/>
          <w:sz w:val="20"/>
          <w:szCs w:val="20"/>
        </w:rPr>
        <w:t xml:space="preserve"> since it is not adequate for providing integral reparation and justice to the family members</w:t>
      </w:r>
      <w:r w:rsidRPr="00C91431">
        <w:rPr>
          <w:rFonts w:asciiTheme="majorHAnsi" w:hAnsiTheme="majorHAnsi"/>
          <w:bCs/>
          <w:color w:val="auto"/>
          <w:sz w:val="20"/>
          <w:szCs w:val="20"/>
        </w:rPr>
        <w:t>.</w:t>
      </w:r>
    </w:p>
    <w:p w14:paraId="4D09CFC4"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rFonts w:asciiTheme="majorHAnsi" w:hAnsiTheme="majorHAnsi"/>
          <w:b/>
          <w:bCs/>
          <w:sz w:val="20"/>
          <w:szCs w:val="20"/>
        </w:rPr>
      </w:pPr>
      <w:r>
        <w:rPr>
          <w:rFonts w:asciiTheme="majorHAnsi" w:hAnsiTheme="majorHAnsi"/>
          <w:bCs/>
          <w:color w:val="auto"/>
          <w:sz w:val="20"/>
          <w:szCs w:val="20"/>
        </w:rPr>
        <w:t xml:space="preserve">As regards the timeliness of the petition, the Commission observes that the petition was filed on March 24, 2009, and the underlying events occurred on April 22, </w:t>
      </w:r>
      <w:r w:rsidRPr="00C91431">
        <w:rPr>
          <w:rFonts w:asciiTheme="majorHAnsi" w:hAnsiTheme="majorHAnsi"/>
          <w:bCs/>
          <w:color w:val="auto"/>
          <w:sz w:val="20"/>
          <w:szCs w:val="20"/>
        </w:rPr>
        <w:t>2008</w:t>
      </w:r>
      <w:r>
        <w:rPr>
          <w:rFonts w:asciiTheme="majorHAnsi" w:hAnsiTheme="majorHAnsi"/>
          <w:bCs/>
          <w:color w:val="auto"/>
          <w:sz w:val="20"/>
          <w:szCs w:val="20"/>
        </w:rPr>
        <w:t>, and their effects</w:t>
      </w:r>
      <w:r w:rsidRPr="00C91431">
        <w:rPr>
          <w:rFonts w:asciiTheme="majorHAnsi" w:hAnsiTheme="majorHAnsi"/>
          <w:bCs/>
          <w:color w:val="auto"/>
          <w:sz w:val="20"/>
          <w:szCs w:val="20"/>
        </w:rPr>
        <w:t xml:space="preserve"> extend</w:t>
      </w:r>
      <w:r>
        <w:rPr>
          <w:rFonts w:asciiTheme="majorHAnsi" w:hAnsiTheme="majorHAnsi"/>
          <w:bCs/>
          <w:color w:val="auto"/>
          <w:sz w:val="20"/>
          <w:szCs w:val="20"/>
        </w:rPr>
        <w:t xml:space="preserve"> to the present day. In view of the context and characteristics of the instant case, the Commission considers that the petition was filed within a reasonable time, and therefore satisfies that admissibility requirement</w:t>
      </w:r>
      <w:r w:rsidRPr="00C91431">
        <w:rPr>
          <w:rFonts w:asciiTheme="majorHAnsi" w:hAnsiTheme="majorHAnsi"/>
          <w:bCs/>
          <w:color w:val="auto"/>
          <w:sz w:val="20"/>
          <w:szCs w:val="20"/>
        </w:rPr>
        <w:t>.</w:t>
      </w:r>
    </w:p>
    <w:p w14:paraId="0C747111" w14:textId="77777777" w:rsidR="00BA07C8" w:rsidRPr="00C91431" w:rsidRDefault="00BA07C8" w:rsidP="00BA07C8">
      <w:pPr>
        <w:pStyle w:val="ListParagraph"/>
        <w:spacing w:before="240" w:after="240"/>
        <w:jc w:val="both"/>
        <w:rPr>
          <w:rFonts w:asciiTheme="majorHAnsi" w:hAnsiTheme="majorHAnsi"/>
          <w:b/>
          <w:bCs/>
          <w:sz w:val="20"/>
          <w:szCs w:val="20"/>
        </w:rPr>
      </w:pPr>
      <w:r w:rsidRPr="00C91431">
        <w:rPr>
          <w:rFonts w:asciiTheme="majorHAnsi" w:hAnsiTheme="majorHAnsi"/>
          <w:b/>
          <w:bCs/>
          <w:sz w:val="20"/>
          <w:szCs w:val="20"/>
        </w:rPr>
        <w:t>VII.</w:t>
      </w:r>
      <w:r w:rsidRPr="00C91431">
        <w:rPr>
          <w:rFonts w:asciiTheme="majorHAnsi" w:hAnsiTheme="majorHAnsi"/>
          <w:b/>
          <w:bCs/>
          <w:sz w:val="20"/>
          <w:szCs w:val="20"/>
        </w:rPr>
        <w:tab/>
        <w:t>AN</w:t>
      </w:r>
      <w:r>
        <w:rPr>
          <w:rFonts w:asciiTheme="majorHAnsi" w:hAnsiTheme="majorHAnsi"/>
          <w:b/>
          <w:bCs/>
          <w:sz w:val="20"/>
          <w:szCs w:val="20"/>
        </w:rPr>
        <w:t>A</w:t>
      </w:r>
      <w:r w:rsidRPr="00C91431">
        <w:rPr>
          <w:rFonts w:asciiTheme="majorHAnsi" w:hAnsiTheme="majorHAnsi"/>
          <w:b/>
          <w:bCs/>
          <w:sz w:val="20"/>
          <w:szCs w:val="20"/>
        </w:rPr>
        <w:t>L</w:t>
      </w:r>
      <w:r>
        <w:rPr>
          <w:rFonts w:asciiTheme="majorHAnsi" w:hAnsiTheme="majorHAnsi"/>
          <w:b/>
          <w:bCs/>
          <w:sz w:val="20"/>
          <w:szCs w:val="20"/>
        </w:rPr>
        <w:t>Y</w:t>
      </w:r>
      <w:r w:rsidRPr="00C91431">
        <w:rPr>
          <w:rFonts w:asciiTheme="majorHAnsi" w:hAnsiTheme="majorHAnsi"/>
          <w:b/>
          <w:bCs/>
          <w:sz w:val="20"/>
          <w:szCs w:val="20"/>
        </w:rPr>
        <w:t xml:space="preserve">SIS </w:t>
      </w:r>
      <w:r>
        <w:rPr>
          <w:rFonts w:asciiTheme="majorHAnsi" w:hAnsiTheme="majorHAnsi"/>
          <w:b/>
          <w:bCs/>
          <w:sz w:val="20"/>
          <w:szCs w:val="20"/>
        </w:rPr>
        <w:t xml:space="preserve">OF COLORABLE CLAIM </w:t>
      </w:r>
    </w:p>
    <w:p w14:paraId="6A224B00"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suppressAutoHyphens/>
        <w:spacing w:before="240"/>
        <w:jc w:val="both"/>
        <w:rPr>
          <w:sz w:val="20"/>
          <w:szCs w:val="20"/>
        </w:rPr>
      </w:pPr>
      <w:r w:rsidRPr="00C91431">
        <w:rPr>
          <w:sz w:val="20"/>
          <w:szCs w:val="20"/>
        </w:rPr>
        <w:t xml:space="preserve"> </w:t>
      </w:r>
      <w:r>
        <w:rPr>
          <w:sz w:val="20"/>
          <w:szCs w:val="20"/>
        </w:rPr>
        <w:t xml:space="preserve">In view of the arguments of fact and law set forth by the parties and the nature of the matter, the Commission considers that the alleged participation of police agents in the illegal detention, torture, forced disappearance, and subsequent death of Mr. </w:t>
      </w:r>
      <w:r w:rsidRPr="00C91431">
        <w:rPr>
          <w:sz w:val="20"/>
          <w:szCs w:val="20"/>
        </w:rPr>
        <w:t xml:space="preserve">Guillermo Rivera Fúquene, </w:t>
      </w:r>
      <w:r>
        <w:rPr>
          <w:sz w:val="20"/>
          <w:szCs w:val="20"/>
        </w:rPr>
        <w:t xml:space="preserve">in his capacity as a political leader, the lack of judicial protection in relation to these facts, the alleged lack of access to the case file, and the alleged threats against his family members  tend to establish violations of the rights enshrined in Articles </w:t>
      </w:r>
      <w:r w:rsidRPr="00C91431">
        <w:rPr>
          <w:sz w:val="20"/>
          <w:szCs w:val="20"/>
        </w:rPr>
        <w:t>3 (reco</w:t>
      </w:r>
      <w:r>
        <w:rPr>
          <w:sz w:val="20"/>
          <w:szCs w:val="20"/>
        </w:rPr>
        <w:t>gnition of juridical personality</w:t>
      </w:r>
      <w:r w:rsidRPr="00C91431">
        <w:rPr>
          <w:sz w:val="20"/>
          <w:szCs w:val="20"/>
        </w:rPr>
        <w:t xml:space="preserve">), 4 </w:t>
      </w:r>
      <w:r w:rsidRPr="00C91431">
        <w:rPr>
          <w:bCs/>
          <w:sz w:val="20"/>
          <w:szCs w:val="20"/>
        </w:rPr>
        <w:t>(</w:t>
      </w:r>
      <w:r>
        <w:rPr>
          <w:bCs/>
          <w:sz w:val="20"/>
          <w:szCs w:val="20"/>
        </w:rPr>
        <w:t>life</w:t>
      </w:r>
      <w:r w:rsidRPr="00C91431">
        <w:rPr>
          <w:bCs/>
          <w:sz w:val="20"/>
          <w:szCs w:val="20"/>
        </w:rPr>
        <w:t>), 5 (</w:t>
      </w:r>
      <w:r>
        <w:rPr>
          <w:bCs/>
          <w:sz w:val="20"/>
          <w:szCs w:val="20"/>
        </w:rPr>
        <w:t>humane treatment</w:t>
      </w:r>
      <w:r w:rsidRPr="00C91431">
        <w:rPr>
          <w:bCs/>
          <w:sz w:val="20"/>
          <w:szCs w:val="20"/>
        </w:rPr>
        <w:t>), 7 (personal</w:t>
      </w:r>
      <w:r>
        <w:rPr>
          <w:bCs/>
          <w:sz w:val="20"/>
          <w:szCs w:val="20"/>
        </w:rPr>
        <w:t xml:space="preserve"> liberty</w:t>
      </w:r>
      <w:r w:rsidRPr="00C91431">
        <w:rPr>
          <w:bCs/>
          <w:sz w:val="20"/>
          <w:szCs w:val="20"/>
        </w:rPr>
        <w:t>), 8 (judicial</w:t>
      </w:r>
      <w:r>
        <w:rPr>
          <w:bCs/>
          <w:sz w:val="20"/>
          <w:szCs w:val="20"/>
        </w:rPr>
        <w:t xml:space="preserve"> guarantees</w:t>
      </w:r>
      <w:r w:rsidRPr="00C91431">
        <w:rPr>
          <w:bCs/>
          <w:sz w:val="20"/>
          <w:szCs w:val="20"/>
        </w:rPr>
        <w:t>), 13 (</w:t>
      </w:r>
      <w:r>
        <w:rPr>
          <w:bCs/>
          <w:sz w:val="20"/>
          <w:szCs w:val="20"/>
        </w:rPr>
        <w:t>freedom of expression</w:t>
      </w:r>
      <w:r w:rsidRPr="00C91431">
        <w:rPr>
          <w:bCs/>
          <w:sz w:val="20"/>
          <w:szCs w:val="20"/>
        </w:rPr>
        <w:t>), 17 (</w:t>
      </w:r>
      <w:r>
        <w:rPr>
          <w:bCs/>
          <w:sz w:val="20"/>
          <w:szCs w:val="20"/>
        </w:rPr>
        <w:t>protection of the family</w:t>
      </w:r>
      <w:r w:rsidRPr="00C91431">
        <w:rPr>
          <w:bCs/>
          <w:sz w:val="20"/>
          <w:szCs w:val="20"/>
        </w:rPr>
        <w:t>)</w:t>
      </w:r>
      <w:r>
        <w:rPr>
          <w:bCs/>
          <w:sz w:val="20"/>
          <w:szCs w:val="20"/>
        </w:rPr>
        <w:t xml:space="preserve">, and </w:t>
      </w:r>
      <w:r w:rsidRPr="00C91431">
        <w:rPr>
          <w:bCs/>
          <w:sz w:val="20"/>
          <w:szCs w:val="20"/>
        </w:rPr>
        <w:t>25 (judicial</w:t>
      </w:r>
      <w:r>
        <w:rPr>
          <w:bCs/>
          <w:sz w:val="20"/>
          <w:szCs w:val="20"/>
        </w:rPr>
        <w:t xml:space="preserve"> protection</w:t>
      </w:r>
      <w:r w:rsidRPr="00C91431">
        <w:rPr>
          <w:bCs/>
          <w:sz w:val="20"/>
          <w:szCs w:val="20"/>
        </w:rPr>
        <w:t xml:space="preserve">) </w:t>
      </w:r>
      <w:r>
        <w:rPr>
          <w:bCs/>
          <w:sz w:val="20"/>
          <w:szCs w:val="20"/>
        </w:rPr>
        <w:t xml:space="preserve">of the American Convention in relation to its Article </w:t>
      </w:r>
      <w:r w:rsidRPr="00C91431">
        <w:rPr>
          <w:bCs/>
          <w:sz w:val="20"/>
          <w:szCs w:val="20"/>
        </w:rPr>
        <w:t>1</w:t>
      </w:r>
      <w:r>
        <w:rPr>
          <w:bCs/>
          <w:sz w:val="20"/>
          <w:szCs w:val="20"/>
        </w:rPr>
        <w:t>(</w:t>
      </w:r>
      <w:r w:rsidRPr="00C91431">
        <w:rPr>
          <w:bCs/>
          <w:sz w:val="20"/>
          <w:szCs w:val="20"/>
        </w:rPr>
        <w:t>1</w:t>
      </w:r>
      <w:r>
        <w:rPr>
          <w:bCs/>
          <w:sz w:val="20"/>
          <w:szCs w:val="20"/>
        </w:rPr>
        <w:t>)</w:t>
      </w:r>
      <w:r w:rsidRPr="00C91431">
        <w:rPr>
          <w:bCs/>
          <w:sz w:val="20"/>
          <w:szCs w:val="20"/>
        </w:rPr>
        <w:t xml:space="preserve">; </w:t>
      </w:r>
      <w:r>
        <w:rPr>
          <w:bCs/>
          <w:sz w:val="20"/>
          <w:szCs w:val="20"/>
        </w:rPr>
        <w:t xml:space="preserve">Articles </w:t>
      </w:r>
      <w:r w:rsidRPr="00C91431">
        <w:rPr>
          <w:rFonts w:asciiTheme="majorHAnsi" w:hAnsiTheme="majorHAnsi"/>
          <w:sz w:val="20"/>
          <w:szCs w:val="20"/>
        </w:rPr>
        <w:t>1, 6</w:t>
      </w:r>
      <w:r>
        <w:rPr>
          <w:rFonts w:asciiTheme="majorHAnsi" w:hAnsiTheme="majorHAnsi"/>
          <w:sz w:val="20"/>
          <w:szCs w:val="20"/>
        </w:rPr>
        <w:t xml:space="preserve"> and</w:t>
      </w:r>
      <w:r w:rsidRPr="00C91431">
        <w:rPr>
          <w:rFonts w:asciiTheme="majorHAnsi" w:hAnsiTheme="majorHAnsi"/>
          <w:sz w:val="20"/>
          <w:szCs w:val="20"/>
        </w:rPr>
        <w:t xml:space="preserve"> 8 </w:t>
      </w:r>
      <w:r>
        <w:rPr>
          <w:rFonts w:asciiTheme="majorHAnsi" w:hAnsiTheme="majorHAnsi"/>
          <w:sz w:val="20"/>
          <w:szCs w:val="20"/>
        </w:rPr>
        <w:t xml:space="preserve">of the Inter-American Convention to Prevent and Punish Torture; as well as Article </w:t>
      </w:r>
      <w:r w:rsidRPr="00C91431">
        <w:rPr>
          <w:sz w:val="20"/>
          <w:szCs w:val="20"/>
        </w:rPr>
        <w:t xml:space="preserve">I </w:t>
      </w:r>
      <w:r>
        <w:rPr>
          <w:sz w:val="20"/>
          <w:szCs w:val="20"/>
        </w:rPr>
        <w:t xml:space="preserve">of the Inter-American Convention on Forced Disappearance of Persons, to the detriment of the alleged victim and his family members. </w:t>
      </w:r>
    </w:p>
    <w:p w14:paraId="40A4372F" w14:textId="77777777" w:rsidR="00BA07C8" w:rsidRPr="00C91431" w:rsidRDefault="00BA07C8" w:rsidP="00BA07C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suppressAutoHyphens/>
        <w:spacing w:before="240"/>
        <w:jc w:val="both"/>
        <w:rPr>
          <w:sz w:val="20"/>
          <w:szCs w:val="20"/>
        </w:rPr>
      </w:pPr>
      <w:r>
        <w:rPr>
          <w:sz w:val="20"/>
          <w:szCs w:val="20"/>
        </w:rPr>
        <w:lastRenderedPageBreak/>
        <w:t xml:space="preserve">As regards the claim of an alleged violation of Article </w:t>
      </w:r>
      <w:r w:rsidRPr="00C91431">
        <w:rPr>
          <w:sz w:val="20"/>
          <w:szCs w:val="20"/>
        </w:rPr>
        <w:t>11 (</w:t>
      </w:r>
      <w:r w:rsidRPr="00C91431">
        <w:rPr>
          <w:bCs/>
          <w:sz w:val="20"/>
          <w:szCs w:val="20"/>
        </w:rPr>
        <w:t>hon</w:t>
      </w:r>
      <w:r>
        <w:rPr>
          <w:bCs/>
          <w:sz w:val="20"/>
          <w:szCs w:val="20"/>
        </w:rPr>
        <w:t>or and dignity</w:t>
      </w:r>
      <w:r w:rsidRPr="00C91431">
        <w:rPr>
          <w:sz w:val="20"/>
          <w:szCs w:val="20"/>
        </w:rPr>
        <w:t xml:space="preserve">) </w:t>
      </w:r>
      <w:r>
        <w:rPr>
          <w:sz w:val="20"/>
          <w:szCs w:val="20"/>
        </w:rPr>
        <w:t xml:space="preserve">of the American Convention; the Commission observes that the petitioner has not offered arguments or sufficient support so as to consider, </w:t>
      </w:r>
      <w:r w:rsidRPr="00C91431">
        <w:rPr>
          <w:i/>
          <w:sz w:val="20"/>
          <w:szCs w:val="20"/>
        </w:rPr>
        <w:t>prima facie</w:t>
      </w:r>
      <w:r>
        <w:rPr>
          <w:sz w:val="20"/>
          <w:szCs w:val="20"/>
        </w:rPr>
        <w:t xml:space="preserve">, its possible violation. </w:t>
      </w:r>
    </w:p>
    <w:p w14:paraId="76E5ED66" w14:textId="77777777" w:rsidR="00BA07C8" w:rsidRPr="00C91431" w:rsidRDefault="00BA07C8" w:rsidP="00BA07C8">
      <w:pPr>
        <w:pStyle w:val="ListParagraph"/>
        <w:spacing w:before="240" w:after="240"/>
        <w:jc w:val="both"/>
        <w:rPr>
          <w:rFonts w:asciiTheme="majorHAnsi" w:hAnsiTheme="majorHAnsi"/>
          <w:b/>
          <w:bCs/>
          <w:sz w:val="20"/>
          <w:szCs w:val="20"/>
        </w:rPr>
      </w:pPr>
      <w:r w:rsidRPr="00C91431">
        <w:rPr>
          <w:rFonts w:asciiTheme="majorHAnsi" w:hAnsiTheme="majorHAnsi"/>
          <w:b/>
          <w:bCs/>
          <w:sz w:val="20"/>
          <w:szCs w:val="20"/>
        </w:rPr>
        <w:t xml:space="preserve">VIII. </w:t>
      </w:r>
      <w:r w:rsidRPr="00C91431">
        <w:rPr>
          <w:rFonts w:asciiTheme="majorHAnsi" w:hAnsiTheme="majorHAnsi"/>
          <w:b/>
          <w:bCs/>
          <w:sz w:val="20"/>
          <w:szCs w:val="20"/>
        </w:rPr>
        <w:tab/>
        <w:t>DECISI</w:t>
      </w:r>
      <w:r>
        <w:rPr>
          <w:rFonts w:asciiTheme="majorHAnsi" w:hAnsiTheme="majorHAnsi"/>
          <w:b/>
          <w:bCs/>
          <w:sz w:val="20"/>
          <w:szCs w:val="20"/>
        </w:rPr>
        <w:t>O</w:t>
      </w:r>
      <w:r w:rsidRPr="00C91431">
        <w:rPr>
          <w:rFonts w:asciiTheme="majorHAnsi" w:hAnsiTheme="majorHAnsi"/>
          <w:b/>
          <w:bCs/>
          <w:sz w:val="20"/>
          <w:szCs w:val="20"/>
        </w:rPr>
        <w:t>N</w:t>
      </w:r>
    </w:p>
    <w:p w14:paraId="6DD14E66" w14:textId="77777777" w:rsidR="00BA07C8" w:rsidRPr="00C91431" w:rsidRDefault="00BA07C8" w:rsidP="00BA07C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rPr>
        <w:t xml:space="preserve">To find the instant petition admissible in relation to Articles </w:t>
      </w:r>
      <w:r w:rsidRPr="00C91431">
        <w:rPr>
          <w:rFonts w:asciiTheme="majorHAnsi" w:hAnsiTheme="majorHAnsi"/>
          <w:sz w:val="20"/>
          <w:szCs w:val="20"/>
        </w:rPr>
        <w:t>3, 4, 5, 7, 8, 13, 17</w:t>
      </w:r>
      <w:r>
        <w:rPr>
          <w:rFonts w:asciiTheme="majorHAnsi" w:hAnsiTheme="majorHAnsi"/>
          <w:sz w:val="20"/>
          <w:szCs w:val="20"/>
        </w:rPr>
        <w:t>, and</w:t>
      </w:r>
      <w:r w:rsidRPr="00C91431">
        <w:rPr>
          <w:rFonts w:asciiTheme="majorHAnsi" w:hAnsiTheme="majorHAnsi"/>
          <w:sz w:val="20"/>
          <w:szCs w:val="20"/>
        </w:rPr>
        <w:t xml:space="preserve"> 25 </w:t>
      </w:r>
      <w:r>
        <w:rPr>
          <w:rFonts w:asciiTheme="majorHAnsi" w:hAnsiTheme="majorHAnsi"/>
          <w:sz w:val="20"/>
          <w:szCs w:val="20"/>
        </w:rPr>
        <w:t xml:space="preserve">of the American Convention in conjunction with its Article </w:t>
      </w:r>
      <w:r w:rsidRPr="00C91431">
        <w:rPr>
          <w:rFonts w:asciiTheme="majorHAnsi" w:hAnsiTheme="majorHAnsi"/>
          <w:sz w:val="20"/>
          <w:szCs w:val="20"/>
        </w:rPr>
        <w:t>1</w:t>
      </w:r>
      <w:r>
        <w:rPr>
          <w:rFonts w:asciiTheme="majorHAnsi" w:hAnsiTheme="majorHAnsi"/>
          <w:sz w:val="20"/>
          <w:szCs w:val="20"/>
        </w:rPr>
        <w:t>(</w:t>
      </w:r>
      <w:r w:rsidRPr="00C91431">
        <w:rPr>
          <w:rFonts w:asciiTheme="majorHAnsi" w:hAnsiTheme="majorHAnsi"/>
          <w:sz w:val="20"/>
          <w:szCs w:val="20"/>
        </w:rPr>
        <w:t>1</w:t>
      </w:r>
      <w:r>
        <w:rPr>
          <w:rFonts w:asciiTheme="majorHAnsi" w:hAnsiTheme="majorHAnsi"/>
          <w:sz w:val="20"/>
          <w:szCs w:val="20"/>
        </w:rPr>
        <w:t>)</w:t>
      </w:r>
      <w:r w:rsidRPr="00C91431">
        <w:rPr>
          <w:rFonts w:asciiTheme="majorHAnsi" w:hAnsiTheme="majorHAnsi"/>
          <w:sz w:val="20"/>
          <w:szCs w:val="20"/>
        </w:rPr>
        <w:t xml:space="preserve">; </w:t>
      </w:r>
      <w:r>
        <w:rPr>
          <w:rFonts w:asciiTheme="majorHAnsi" w:hAnsiTheme="majorHAnsi"/>
          <w:sz w:val="20"/>
          <w:szCs w:val="20"/>
        </w:rPr>
        <w:t xml:space="preserve">Articles </w:t>
      </w:r>
      <w:r w:rsidRPr="00C91431">
        <w:rPr>
          <w:rFonts w:ascii="Cambria" w:hAnsi="Cambria"/>
          <w:bCs/>
          <w:sz w:val="20"/>
          <w:szCs w:val="20"/>
        </w:rPr>
        <w:t>1, 6</w:t>
      </w:r>
      <w:r>
        <w:rPr>
          <w:rFonts w:ascii="Cambria" w:hAnsi="Cambria"/>
          <w:bCs/>
          <w:sz w:val="20"/>
          <w:szCs w:val="20"/>
        </w:rPr>
        <w:t>, and</w:t>
      </w:r>
      <w:r w:rsidRPr="00C91431">
        <w:rPr>
          <w:rFonts w:ascii="Cambria" w:hAnsi="Cambria"/>
          <w:bCs/>
          <w:sz w:val="20"/>
          <w:szCs w:val="20"/>
        </w:rPr>
        <w:t xml:space="preserve"> 8 </w:t>
      </w:r>
      <w:r>
        <w:rPr>
          <w:rFonts w:ascii="Cambria" w:hAnsi="Cambria"/>
          <w:bCs/>
          <w:sz w:val="20"/>
          <w:szCs w:val="20"/>
        </w:rPr>
        <w:t xml:space="preserve">of the Inter-American Convention to Prevent and Punish Torture; and Article </w:t>
      </w:r>
      <w:r w:rsidRPr="00C91431">
        <w:rPr>
          <w:rFonts w:asciiTheme="majorHAnsi" w:hAnsiTheme="majorHAnsi"/>
          <w:sz w:val="20"/>
          <w:szCs w:val="20"/>
        </w:rPr>
        <w:t xml:space="preserve">I </w:t>
      </w:r>
      <w:r>
        <w:rPr>
          <w:rFonts w:asciiTheme="majorHAnsi" w:hAnsiTheme="majorHAnsi"/>
          <w:sz w:val="20"/>
          <w:szCs w:val="20"/>
        </w:rPr>
        <w:t>of the Inter-American Convention on Forced Disappearance of Persons</w:t>
      </w:r>
      <w:r w:rsidRPr="00C91431">
        <w:rPr>
          <w:rFonts w:asciiTheme="majorHAnsi" w:hAnsiTheme="majorHAnsi"/>
          <w:sz w:val="20"/>
          <w:szCs w:val="20"/>
        </w:rPr>
        <w:t>;</w:t>
      </w:r>
    </w:p>
    <w:p w14:paraId="11B991EC" w14:textId="77777777" w:rsidR="00BA07C8" w:rsidRPr="00C91431" w:rsidRDefault="00BA07C8" w:rsidP="00BA07C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rPr>
        <w:t xml:space="preserve">To find this petition inadmissible in relation to Article </w:t>
      </w:r>
      <w:r w:rsidRPr="00C91431">
        <w:rPr>
          <w:rFonts w:asciiTheme="majorHAnsi" w:hAnsiTheme="majorHAnsi"/>
          <w:sz w:val="20"/>
          <w:szCs w:val="20"/>
        </w:rPr>
        <w:t xml:space="preserve">11 </w:t>
      </w:r>
      <w:r>
        <w:rPr>
          <w:rFonts w:asciiTheme="majorHAnsi" w:hAnsiTheme="majorHAnsi"/>
          <w:sz w:val="20"/>
          <w:szCs w:val="20"/>
        </w:rPr>
        <w:t>of the American Convention</w:t>
      </w:r>
      <w:r w:rsidRPr="00C91431">
        <w:rPr>
          <w:rFonts w:asciiTheme="majorHAnsi" w:hAnsiTheme="majorHAnsi"/>
          <w:sz w:val="20"/>
          <w:szCs w:val="20"/>
        </w:rPr>
        <w:t>;</w:t>
      </w:r>
    </w:p>
    <w:p w14:paraId="171FCFBF" w14:textId="77777777" w:rsidR="00BA07C8" w:rsidRPr="00C91431" w:rsidRDefault="00BA07C8" w:rsidP="00BA07C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notify the parties of this decision; to proceed to analyze the arguments on the merits; and to publish this decision and include it in its Annual Report to the General Assembly of the Organization of American States. </w:t>
      </w:r>
    </w:p>
    <w:p w14:paraId="2172939F" w14:textId="0BC06BE6" w:rsidR="00664820" w:rsidRPr="009D7EFE" w:rsidRDefault="00664820" w:rsidP="009A6FB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5</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sectPr w:rsidR="00664820" w:rsidRPr="009D7EF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25BD" w14:textId="77777777" w:rsidR="00FA1C5E" w:rsidRDefault="00FA1C5E" w:rsidP="00036A8A">
      <w:r>
        <w:separator/>
      </w:r>
    </w:p>
  </w:endnote>
  <w:endnote w:type="continuationSeparator" w:id="0">
    <w:p w14:paraId="3AD75B05" w14:textId="77777777" w:rsidR="00FA1C5E" w:rsidRDefault="00FA1C5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2A91" w14:textId="77777777" w:rsidR="00EC74A0" w:rsidRDefault="00EC7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74A0">
          <w:rPr>
            <w:noProof/>
            <w:sz w:val="16"/>
          </w:rPr>
          <w:t>5</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AC6E" w14:textId="77777777" w:rsidR="00FA1C5E" w:rsidRPr="00036A8A" w:rsidRDefault="00FA1C5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B4A13C4" w14:textId="77777777" w:rsidR="00FA1C5E" w:rsidRPr="00036A8A" w:rsidRDefault="00FA1C5E" w:rsidP="00036A8A">
      <w:pPr>
        <w:rPr>
          <w:rFonts w:asciiTheme="majorHAnsi" w:hAnsiTheme="majorHAnsi"/>
          <w:sz w:val="16"/>
          <w:szCs w:val="16"/>
        </w:rPr>
      </w:pPr>
      <w:r w:rsidRPr="00036A8A">
        <w:rPr>
          <w:rFonts w:asciiTheme="majorHAnsi" w:hAnsiTheme="majorHAnsi"/>
          <w:sz w:val="16"/>
          <w:szCs w:val="16"/>
        </w:rPr>
        <w:separator/>
      </w:r>
    </w:p>
    <w:p w14:paraId="53E520DE" w14:textId="77777777" w:rsidR="00FA1C5E" w:rsidRPr="00036A8A" w:rsidRDefault="00FA1C5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99E614F" w14:textId="77777777" w:rsidR="00FA1C5E" w:rsidRPr="0093441A" w:rsidRDefault="00FA1C5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527879D" w14:textId="77777777" w:rsidR="007C2524" w:rsidRPr="00FD65B3" w:rsidRDefault="007C2524" w:rsidP="007C2524">
      <w:pPr>
        <w:pStyle w:val="FootnoteText"/>
        <w:spacing w:before="120"/>
        <w:ind w:firstLine="720"/>
        <w:jc w:val="both"/>
        <w:rPr>
          <w:rFonts w:asciiTheme="majorHAnsi" w:hAnsiTheme="majorHAnsi"/>
          <w:sz w:val="16"/>
          <w:szCs w:val="16"/>
        </w:rPr>
      </w:pPr>
      <w:r w:rsidRPr="00FD65B3">
        <w:rPr>
          <w:rStyle w:val="FootnoteReference"/>
          <w:rFonts w:asciiTheme="majorHAnsi" w:hAnsiTheme="majorHAnsi"/>
          <w:sz w:val="16"/>
          <w:szCs w:val="16"/>
        </w:rPr>
        <w:footnoteRef/>
      </w:r>
      <w:r w:rsidRPr="00FD65B3">
        <w:rPr>
          <w:rFonts w:asciiTheme="majorHAnsi" w:hAnsiTheme="majorHAnsi"/>
          <w:sz w:val="16"/>
          <w:szCs w:val="16"/>
        </w:rPr>
        <w:t xml:space="preserve"> </w:t>
      </w:r>
      <w:r>
        <w:rPr>
          <w:rFonts w:ascii="Cambria" w:hAnsi="Cambria"/>
          <w:sz w:val="16"/>
          <w:szCs w:val="16"/>
        </w:rPr>
        <w:t>In keeping with Article 17(2</w:t>
      </w:r>
      <w:proofErr w:type="gramStart"/>
      <w:r>
        <w:rPr>
          <w:rFonts w:ascii="Cambria" w:hAnsi="Cambria"/>
          <w:sz w:val="16"/>
          <w:szCs w:val="16"/>
        </w:rPr>
        <w:t>)(</w:t>
      </w:r>
      <w:proofErr w:type="gramEnd"/>
      <w:r>
        <w:rPr>
          <w:rFonts w:ascii="Cambria" w:hAnsi="Cambria"/>
          <w:sz w:val="16"/>
          <w:szCs w:val="16"/>
        </w:rPr>
        <w:t>a) of the Commission’s Rules of Procedure, Commissioner Luis Ernesto Vargas Silva, of Colombian nationality, did not participate in the debate or decision in the instant matter.</w:t>
      </w:r>
    </w:p>
  </w:footnote>
  <w:footnote w:id="3">
    <w:p w14:paraId="6657B16C" w14:textId="77777777" w:rsidR="007C2524" w:rsidRPr="00FD65B3" w:rsidRDefault="007C2524" w:rsidP="007C2524">
      <w:pPr>
        <w:pStyle w:val="FootnoteText"/>
        <w:spacing w:before="120"/>
        <w:ind w:firstLine="720"/>
        <w:jc w:val="both"/>
        <w:rPr>
          <w:rFonts w:asciiTheme="majorHAnsi" w:hAnsiTheme="majorHAnsi"/>
          <w:sz w:val="16"/>
          <w:szCs w:val="16"/>
        </w:rPr>
      </w:pPr>
      <w:r w:rsidRPr="00FD65B3">
        <w:rPr>
          <w:rStyle w:val="FootnoteReference"/>
          <w:rFonts w:asciiTheme="majorHAnsi" w:hAnsiTheme="majorHAnsi"/>
          <w:sz w:val="16"/>
          <w:szCs w:val="16"/>
        </w:rPr>
        <w:footnoteRef/>
      </w:r>
      <w:r w:rsidRPr="00FD65B3">
        <w:rPr>
          <w:rFonts w:asciiTheme="majorHAnsi" w:hAnsiTheme="majorHAnsi"/>
          <w:sz w:val="16"/>
          <w:szCs w:val="16"/>
        </w:rPr>
        <w:t xml:space="preserve"> </w:t>
      </w:r>
      <w:r>
        <w:rPr>
          <w:rFonts w:asciiTheme="majorHAnsi" w:hAnsiTheme="majorHAnsi"/>
          <w:sz w:val="16"/>
          <w:szCs w:val="16"/>
        </w:rPr>
        <w:t xml:space="preserve">Hereinafter </w:t>
      </w:r>
      <w:r w:rsidRPr="00FD65B3">
        <w:rPr>
          <w:rFonts w:asciiTheme="majorHAnsi" w:hAnsiTheme="majorHAnsi"/>
          <w:color w:val="000000" w:themeColor="text1"/>
          <w:sz w:val="16"/>
          <w:szCs w:val="16"/>
        </w:rPr>
        <w:t>“</w:t>
      </w:r>
      <w:r>
        <w:rPr>
          <w:rFonts w:asciiTheme="majorHAnsi" w:hAnsiTheme="majorHAnsi"/>
          <w:color w:val="000000" w:themeColor="text1"/>
          <w:sz w:val="16"/>
          <w:szCs w:val="16"/>
        </w:rPr>
        <w:t>the Convention</w:t>
      </w:r>
      <w:r w:rsidRPr="00FD65B3">
        <w:rPr>
          <w:rFonts w:asciiTheme="majorHAnsi" w:hAnsiTheme="majorHAnsi"/>
          <w:color w:val="000000" w:themeColor="text1"/>
          <w:sz w:val="16"/>
          <w:szCs w:val="16"/>
        </w:rPr>
        <w:t>” o</w:t>
      </w:r>
      <w:r>
        <w:rPr>
          <w:rFonts w:asciiTheme="majorHAnsi" w:hAnsiTheme="majorHAnsi"/>
          <w:color w:val="000000" w:themeColor="text1"/>
          <w:sz w:val="16"/>
          <w:szCs w:val="16"/>
        </w:rPr>
        <w:t>r</w:t>
      </w:r>
      <w:r w:rsidRPr="00FD65B3">
        <w:rPr>
          <w:rFonts w:asciiTheme="majorHAnsi" w:hAnsiTheme="majorHAnsi"/>
          <w:color w:val="000000" w:themeColor="text1"/>
          <w:sz w:val="16"/>
          <w:szCs w:val="16"/>
        </w:rPr>
        <w:t xml:space="preserve"> “</w:t>
      </w:r>
      <w:r>
        <w:rPr>
          <w:rFonts w:asciiTheme="majorHAnsi" w:hAnsiTheme="majorHAnsi"/>
          <w:color w:val="000000" w:themeColor="text1"/>
          <w:sz w:val="16"/>
          <w:szCs w:val="16"/>
        </w:rPr>
        <w:t>the American Convention.”</w:t>
      </w:r>
    </w:p>
  </w:footnote>
  <w:footnote w:id="4">
    <w:p w14:paraId="4D3E6356" w14:textId="77777777" w:rsidR="007C2524" w:rsidRPr="00FD65B3" w:rsidRDefault="007C2524" w:rsidP="007C2524">
      <w:pPr>
        <w:pStyle w:val="FootnoteText"/>
        <w:spacing w:before="120"/>
        <w:ind w:firstLine="720"/>
        <w:jc w:val="both"/>
        <w:rPr>
          <w:rFonts w:asciiTheme="majorHAnsi" w:hAnsiTheme="majorHAnsi"/>
          <w:sz w:val="16"/>
          <w:szCs w:val="16"/>
        </w:rPr>
      </w:pPr>
      <w:r w:rsidRPr="00FD65B3">
        <w:rPr>
          <w:rStyle w:val="FootnoteReference"/>
          <w:rFonts w:asciiTheme="majorHAnsi" w:hAnsiTheme="majorHAnsi"/>
          <w:sz w:val="16"/>
          <w:szCs w:val="16"/>
        </w:rPr>
        <w:footnoteRef/>
      </w:r>
      <w:r w:rsidRPr="00FD65B3">
        <w:rPr>
          <w:rFonts w:asciiTheme="majorHAnsi" w:hAnsiTheme="majorHAnsi"/>
          <w:sz w:val="16"/>
          <w:szCs w:val="16"/>
        </w:rPr>
        <w:t xml:space="preserve"> </w:t>
      </w:r>
      <w:r>
        <w:rPr>
          <w:rFonts w:asciiTheme="majorHAnsi" w:hAnsiTheme="majorHAnsi"/>
          <w:sz w:val="16"/>
          <w:szCs w:val="16"/>
        </w:rPr>
        <w:t xml:space="preserve">Hereinafter </w:t>
      </w:r>
      <w:r w:rsidRPr="00FD65B3">
        <w:rPr>
          <w:rFonts w:asciiTheme="majorHAnsi" w:hAnsiTheme="majorHAnsi"/>
          <w:sz w:val="16"/>
          <w:szCs w:val="16"/>
        </w:rPr>
        <w:t>“</w:t>
      </w:r>
      <w:r>
        <w:rPr>
          <w:rFonts w:asciiTheme="majorHAnsi" w:hAnsiTheme="majorHAnsi"/>
          <w:sz w:val="16"/>
          <w:szCs w:val="16"/>
        </w:rPr>
        <w:t>IA</w:t>
      </w:r>
      <w:r w:rsidRPr="00FD65B3">
        <w:rPr>
          <w:rFonts w:asciiTheme="majorHAnsi" w:hAnsiTheme="majorHAnsi"/>
          <w:sz w:val="16"/>
          <w:szCs w:val="16"/>
        </w:rPr>
        <w:t>CF</w:t>
      </w:r>
      <w:r>
        <w:rPr>
          <w:rFonts w:asciiTheme="majorHAnsi" w:hAnsiTheme="majorHAnsi"/>
          <w:sz w:val="16"/>
          <w:szCs w:val="16"/>
        </w:rPr>
        <w:t>D</w:t>
      </w:r>
      <w:r w:rsidRPr="00FD65B3">
        <w:rPr>
          <w:rFonts w:asciiTheme="majorHAnsi" w:hAnsiTheme="majorHAnsi"/>
          <w:sz w:val="16"/>
          <w:szCs w:val="16"/>
        </w:rPr>
        <w:t>P</w:t>
      </w:r>
      <w:r>
        <w:rPr>
          <w:rFonts w:asciiTheme="majorHAnsi" w:hAnsiTheme="majorHAnsi"/>
          <w:sz w:val="16"/>
          <w:szCs w:val="16"/>
        </w:rPr>
        <w:t>.</w:t>
      </w:r>
      <w:r w:rsidRPr="00FD65B3">
        <w:rPr>
          <w:rFonts w:asciiTheme="majorHAnsi" w:hAnsiTheme="majorHAnsi"/>
          <w:sz w:val="16"/>
          <w:szCs w:val="16"/>
        </w:rPr>
        <w:t>”</w:t>
      </w:r>
      <w:r>
        <w:rPr>
          <w:rFonts w:asciiTheme="majorHAnsi" w:hAnsiTheme="majorHAnsi"/>
          <w:sz w:val="16"/>
          <w:szCs w:val="16"/>
        </w:rPr>
        <w:t xml:space="preserve"> </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06358F60" w14:textId="77777777" w:rsidR="00BA07C8" w:rsidRPr="00FD65B3" w:rsidRDefault="00BA07C8" w:rsidP="00BA07C8">
      <w:pPr>
        <w:pStyle w:val="FootnoteText"/>
        <w:spacing w:before="120"/>
        <w:ind w:firstLine="720"/>
        <w:jc w:val="both"/>
        <w:rPr>
          <w:rFonts w:asciiTheme="majorHAnsi" w:hAnsiTheme="majorHAnsi"/>
          <w:sz w:val="16"/>
          <w:szCs w:val="16"/>
        </w:rPr>
      </w:pPr>
      <w:r w:rsidRPr="00FD65B3">
        <w:rPr>
          <w:rStyle w:val="FootnoteReference"/>
          <w:rFonts w:asciiTheme="majorHAnsi" w:hAnsiTheme="majorHAnsi"/>
          <w:sz w:val="16"/>
          <w:szCs w:val="16"/>
        </w:rPr>
        <w:footnoteRef/>
      </w:r>
      <w:r w:rsidRPr="00FD65B3">
        <w:rPr>
          <w:rFonts w:asciiTheme="majorHAnsi" w:hAnsiTheme="majorHAnsi"/>
          <w:sz w:val="16"/>
          <w:szCs w:val="16"/>
        </w:rPr>
        <w:t xml:space="preserve"> </w:t>
      </w:r>
      <w:r>
        <w:rPr>
          <w:rFonts w:asciiTheme="majorHAnsi" w:hAnsiTheme="majorHAnsi"/>
          <w:sz w:val="16"/>
          <w:szCs w:val="16"/>
        </w:rPr>
        <w:t xml:space="preserve">Hereinafter </w:t>
      </w:r>
      <w:r w:rsidRPr="00FD65B3">
        <w:rPr>
          <w:rFonts w:asciiTheme="majorHAnsi" w:hAnsiTheme="majorHAnsi"/>
          <w:sz w:val="16"/>
          <w:szCs w:val="16"/>
        </w:rPr>
        <w:t>“</w:t>
      </w:r>
      <w:r>
        <w:rPr>
          <w:rFonts w:asciiTheme="majorHAnsi" w:hAnsiTheme="majorHAnsi"/>
          <w:sz w:val="16"/>
          <w:szCs w:val="16"/>
        </w:rPr>
        <w:t>IACPPT.</w:t>
      </w:r>
      <w:r w:rsidRPr="00FD65B3">
        <w:rPr>
          <w:rFonts w:asciiTheme="majorHAnsi" w:hAnsiTheme="majorHAnsi"/>
          <w:sz w:val="16"/>
          <w:szCs w:val="16"/>
        </w:rPr>
        <w:t>”</w:t>
      </w:r>
      <w:r>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A1C5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843A" w14:textId="77777777" w:rsidR="00EC74A0" w:rsidRDefault="00EC7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970"/>
    <w:multiLevelType w:val="hybridMultilevel"/>
    <w:tmpl w:val="74ECEF0A"/>
    <w:lvl w:ilvl="0" w:tplc="01FEAD2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1"/>
  </w:num>
  <w:num w:numId="54">
    <w:abstractNumId w:val="39"/>
  </w:num>
  <w:num w:numId="55">
    <w:abstractNumId w:val="40"/>
  </w:num>
  <w:num w:numId="56">
    <w:abstractNumId w:val="46"/>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00EAC"/>
    <w:rsid w:val="00210E0E"/>
    <w:rsid w:val="00210F4B"/>
    <w:rsid w:val="00230163"/>
    <w:rsid w:val="0023351C"/>
    <w:rsid w:val="00247403"/>
    <w:rsid w:val="00247542"/>
    <w:rsid w:val="00257893"/>
    <w:rsid w:val="00266092"/>
    <w:rsid w:val="00266B61"/>
    <w:rsid w:val="0026712A"/>
    <w:rsid w:val="00270020"/>
    <w:rsid w:val="002704DB"/>
    <w:rsid w:val="002760CE"/>
    <w:rsid w:val="002B7A85"/>
    <w:rsid w:val="002C1641"/>
    <w:rsid w:val="002D7EA2"/>
    <w:rsid w:val="002E0FD7"/>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948"/>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18C2"/>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64820"/>
    <w:rsid w:val="0068009E"/>
    <w:rsid w:val="00687BD4"/>
    <w:rsid w:val="00695A55"/>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2524"/>
    <w:rsid w:val="007C3334"/>
    <w:rsid w:val="007C52BB"/>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54BF7"/>
    <w:rsid w:val="0096706E"/>
    <w:rsid w:val="00981FBA"/>
    <w:rsid w:val="0098783D"/>
    <w:rsid w:val="009A6FBA"/>
    <w:rsid w:val="009B381B"/>
    <w:rsid w:val="009D7611"/>
    <w:rsid w:val="009E53DE"/>
    <w:rsid w:val="009E566A"/>
    <w:rsid w:val="00A12DBC"/>
    <w:rsid w:val="00A43458"/>
    <w:rsid w:val="00A528D1"/>
    <w:rsid w:val="00A66BE5"/>
    <w:rsid w:val="00A95EE5"/>
    <w:rsid w:val="00AD37C1"/>
    <w:rsid w:val="00AE66EC"/>
    <w:rsid w:val="00AE6F91"/>
    <w:rsid w:val="00AF5571"/>
    <w:rsid w:val="00B06BB7"/>
    <w:rsid w:val="00B167E9"/>
    <w:rsid w:val="00B179ED"/>
    <w:rsid w:val="00B314DB"/>
    <w:rsid w:val="00B31EBE"/>
    <w:rsid w:val="00B3718B"/>
    <w:rsid w:val="00B44B23"/>
    <w:rsid w:val="00B4632A"/>
    <w:rsid w:val="00B55CB1"/>
    <w:rsid w:val="00B92E49"/>
    <w:rsid w:val="00BA07C8"/>
    <w:rsid w:val="00BA276C"/>
    <w:rsid w:val="00BB306F"/>
    <w:rsid w:val="00BD232B"/>
    <w:rsid w:val="00BD2E42"/>
    <w:rsid w:val="00BD4B89"/>
    <w:rsid w:val="00C21762"/>
    <w:rsid w:val="00C24543"/>
    <w:rsid w:val="00C256A2"/>
    <w:rsid w:val="00C3492D"/>
    <w:rsid w:val="00C43A86"/>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61361"/>
    <w:rsid w:val="00E709B3"/>
    <w:rsid w:val="00E719E1"/>
    <w:rsid w:val="00E7588C"/>
    <w:rsid w:val="00E7797F"/>
    <w:rsid w:val="00E850B6"/>
    <w:rsid w:val="00E8789F"/>
    <w:rsid w:val="00E97B71"/>
    <w:rsid w:val="00EB454D"/>
    <w:rsid w:val="00EC74A0"/>
    <w:rsid w:val="00ED0D1B"/>
    <w:rsid w:val="00EE1F1B"/>
    <w:rsid w:val="00EE3522"/>
    <w:rsid w:val="00EF57C3"/>
    <w:rsid w:val="00EF619B"/>
    <w:rsid w:val="00F00B55"/>
    <w:rsid w:val="00F1380F"/>
    <w:rsid w:val="00F14F0E"/>
    <w:rsid w:val="00F15A3B"/>
    <w:rsid w:val="00F24C29"/>
    <w:rsid w:val="00F253CC"/>
    <w:rsid w:val="00F42B71"/>
    <w:rsid w:val="00F56BA5"/>
    <w:rsid w:val="00F621C3"/>
    <w:rsid w:val="00F644E6"/>
    <w:rsid w:val="00F9653B"/>
    <w:rsid w:val="00FA1C5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055C9"/>
    <w:rsid w:val="004108B1"/>
    <w:rsid w:val="009E175D"/>
    <w:rsid w:val="00AB44F1"/>
    <w:rsid w:val="00CF41AF"/>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DFF4-8E62-4F9E-B0DC-E3287161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66/19</dc:title>
  <dc:creator/>
  <cp:lastModifiedBy/>
  <cp:revision>1</cp:revision>
  <dcterms:created xsi:type="dcterms:W3CDTF">2019-08-30T15:19:00Z</dcterms:created>
  <dcterms:modified xsi:type="dcterms:W3CDTF">2019-08-30T15:19:00Z</dcterms:modified>
</cp:coreProperties>
</file>