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61C23" w:rsidRDefault="006311DA" w:rsidP="00627C9F">
      <w:pPr>
        <w:jc w:val="both"/>
        <w:rPr>
          <w:rFonts w:asciiTheme="majorHAnsi" w:hAnsiTheme="majorHAnsi" w:cs="Univers"/>
          <w:b/>
          <w:bCs/>
          <w:sz w:val="22"/>
          <w:szCs w:val="22"/>
        </w:rPr>
      </w:pPr>
      <w:bookmarkStart w:id="0" w:name="_GoBack"/>
      <w:bookmarkEnd w:id="0"/>
      <w:r w:rsidRPr="00061C2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3E5E792" wp14:editId="75F19611">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9F84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061C2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016F5B2" wp14:editId="1BDCA0A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EF9E2C8" wp14:editId="337DF66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6F5B2"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5EF9E2C8" wp14:editId="337DF66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061C23" w:rsidRDefault="00040C3A" w:rsidP="00040C3A">
      <w:pPr>
        <w:tabs>
          <w:tab w:val="center" w:pos="5400"/>
        </w:tabs>
        <w:suppressAutoHyphens/>
        <w:jc w:val="both"/>
        <w:rPr>
          <w:rFonts w:asciiTheme="majorHAnsi" w:hAnsiTheme="majorHAnsi"/>
          <w:sz w:val="22"/>
          <w:szCs w:val="22"/>
        </w:rPr>
      </w:pPr>
    </w:p>
    <w:p w:rsidR="00040C3A" w:rsidRPr="00061C23" w:rsidRDefault="00040C3A" w:rsidP="00040C3A">
      <w:pPr>
        <w:tabs>
          <w:tab w:val="center" w:pos="5400"/>
        </w:tabs>
        <w:suppressAutoHyphens/>
        <w:jc w:val="both"/>
        <w:rPr>
          <w:rFonts w:asciiTheme="majorHAnsi" w:hAnsiTheme="majorHAnsi"/>
          <w:sz w:val="22"/>
          <w:szCs w:val="22"/>
        </w:rPr>
      </w:pPr>
    </w:p>
    <w:p w:rsidR="005128E4" w:rsidRPr="00061C23" w:rsidRDefault="005128E4" w:rsidP="00040C3A">
      <w:pPr>
        <w:tabs>
          <w:tab w:val="center" w:pos="5400"/>
        </w:tabs>
        <w:suppressAutoHyphens/>
        <w:rPr>
          <w:rFonts w:asciiTheme="majorHAnsi" w:hAnsiTheme="majorHAnsi"/>
          <w:sz w:val="22"/>
          <w:szCs w:val="22"/>
        </w:rPr>
      </w:pPr>
    </w:p>
    <w:p w:rsidR="005128E4" w:rsidRPr="00061C23" w:rsidRDefault="005128E4" w:rsidP="00040C3A">
      <w:pPr>
        <w:tabs>
          <w:tab w:val="center" w:pos="5400"/>
        </w:tabs>
        <w:suppressAutoHyphens/>
        <w:rPr>
          <w:rFonts w:asciiTheme="majorHAnsi" w:hAnsiTheme="majorHAnsi"/>
          <w:sz w:val="22"/>
          <w:szCs w:val="22"/>
        </w:rPr>
      </w:pPr>
    </w:p>
    <w:p w:rsidR="005128E4" w:rsidRPr="00061C23" w:rsidRDefault="005128E4" w:rsidP="00040C3A">
      <w:pPr>
        <w:tabs>
          <w:tab w:val="center" w:pos="5400"/>
        </w:tabs>
        <w:suppressAutoHyphens/>
        <w:rPr>
          <w:rFonts w:asciiTheme="majorHAnsi" w:hAnsiTheme="majorHAnsi"/>
          <w:sz w:val="22"/>
          <w:szCs w:val="22"/>
        </w:rPr>
      </w:pPr>
    </w:p>
    <w:p w:rsidR="00040C3A" w:rsidRPr="00061C23" w:rsidRDefault="00040C3A" w:rsidP="005128E4">
      <w:pPr>
        <w:tabs>
          <w:tab w:val="center" w:pos="5400"/>
        </w:tabs>
        <w:suppressAutoHyphens/>
        <w:jc w:val="center"/>
        <w:rPr>
          <w:rFonts w:asciiTheme="majorHAnsi" w:hAnsiTheme="majorHAnsi"/>
          <w:sz w:val="22"/>
          <w:szCs w:val="22"/>
        </w:rPr>
      </w:pPr>
    </w:p>
    <w:p w:rsidR="00040C3A" w:rsidRPr="00061C23" w:rsidRDefault="00040C3A" w:rsidP="005128E4">
      <w:pPr>
        <w:tabs>
          <w:tab w:val="center" w:pos="5400"/>
        </w:tabs>
        <w:suppressAutoHyphens/>
        <w:jc w:val="center"/>
        <w:rPr>
          <w:rFonts w:asciiTheme="majorHAnsi" w:hAnsiTheme="majorHAnsi"/>
          <w:sz w:val="22"/>
          <w:szCs w:val="22"/>
        </w:rPr>
      </w:pPr>
    </w:p>
    <w:p w:rsidR="005B52B0" w:rsidRPr="00061C23" w:rsidRDefault="005B52B0" w:rsidP="005128E4">
      <w:pPr>
        <w:tabs>
          <w:tab w:val="center" w:pos="5400"/>
        </w:tabs>
        <w:suppressAutoHyphens/>
        <w:jc w:val="center"/>
        <w:rPr>
          <w:rFonts w:asciiTheme="majorHAnsi" w:hAnsiTheme="majorHAnsi"/>
          <w:sz w:val="22"/>
          <w:szCs w:val="22"/>
        </w:rPr>
      </w:pPr>
    </w:p>
    <w:p w:rsidR="005B52B0" w:rsidRPr="00061C23" w:rsidRDefault="005B52B0" w:rsidP="005128E4">
      <w:pPr>
        <w:tabs>
          <w:tab w:val="center" w:pos="5400"/>
        </w:tabs>
        <w:suppressAutoHyphens/>
        <w:jc w:val="center"/>
        <w:rPr>
          <w:rFonts w:asciiTheme="majorHAnsi" w:hAnsiTheme="majorHAnsi"/>
          <w:sz w:val="22"/>
          <w:szCs w:val="22"/>
        </w:rPr>
      </w:pPr>
    </w:p>
    <w:p w:rsidR="005B52B0" w:rsidRPr="00061C23" w:rsidRDefault="005B52B0" w:rsidP="005128E4">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040C3A" w:rsidRPr="00061C23" w:rsidRDefault="00E533FF" w:rsidP="00040C3A">
      <w:pPr>
        <w:tabs>
          <w:tab w:val="center" w:pos="5400"/>
        </w:tabs>
        <w:suppressAutoHyphens/>
        <w:jc w:val="center"/>
        <w:rPr>
          <w:rFonts w:asciiTheme="majorHAnsi" w:hAnsiTheme="majorHAnsi"/>
          <w:sz w:val="22"/>
          <w:szCs w:val="22"/>
        </w:rPr>
      </w:pPr>
      <w:r w:rsidRPr="00061C2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A0D0614" wp14:editId="60AF296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740" w:rsidRPr="00DF3740"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n-GB"/>
                              </w:rPr>
                            </w:pPr>
                            <w:r w:rsidRPr="00DF3740">
                              <w:rPr>
                                <w:rFonts w:ascii="Cambria" w:hAnsi="Cambria" w:cs="Arial"/>
                                <w:b/>
                                <w:bCs/>
                                <w:color w:val="0D0D0D"/>
                                <w:sz w:val="36"/>
                                <w:szCs w:val="22"/>
                                <w:lang w:val="en-GB"/>
                              </w:rPr>
                              <w:t xml:space="preserve">REPORT No. </w:t>
                            </w:r>
                            <w:r w:rsidR="00B52996">
                              <w:rPr>
                                <w:rFonts w:ascii="Cambria" w:hAnsi="Cambria" w:cs="Arial"/>
                                <w:b/>
                                <w:bCs/>
                                <w:color w:val="0D0D0D"/>
                                <w:sz w:val="36"/>
                                <w:szCs w:val="22"/>
                                <w:lang w:val="en-GB"/>
                              </w:rPr>
                              <w:t>48</w:t>
                            </w:r>
                            <w:r w:rsidRPr="00DF3740">
                              <w:rPr>
                                <w:rFonts w:ascii="Cambria" w:hAnsi="Cambria" w:cs="Arial"/>
                                <w:b/>
                                <w:bCs/>
                                <w:color w:val="0D0D0D"/>
                                <w:sz w:val="36"/>
                                <w:szCs w:val="22"/>
                                <w:lang w:val="en-GB"/>
                              </w:rPr>
                              <w:t>/18</w:t>
                            </w:r>
                          </w:p>
                          <w:p w:rsidR="00DF3740" w:rsidRPr="00DF3740"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n-GB"/>
                              </w:rPr>
                            </w:pPr>
                            <w:r w:rsidRPr="00DF3740">
                              <w:rPr>
                                <w:rFonts w:ascii="Cambria" w:hAnsi="Cambria" w:cs="Arial"/>
                                <w:b/>
                                <w:color w:val="0D0D0D"/>
                                <w:sz w:val="36"/>
                                <w:szCs w:val="22"/>
                                <w:lang w:val="en-GB"/>
                              </w:rPr>
                              <w:t xml:space="preserve">PETITION 148-07 </w:t>
                            </w:r>
                          </w:p>
                          <w:p w:rsidR="00DF3740" w:rsidRPr="00DF3740"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r w:rsidRPr="00DF3740">
                              <w:rPr>
                                <w:rFonts w:ascii="Cambria" w:hAnsi="Cambria" w:cs="Arial"/>
                                <w:color w:val="0D0D0D"/>
                                <w:szCs w:val="22"/>
                                <w:lang w:val="en-GB"/>
                              </w:rPr>
                              <w:t xml:space="preserve">REPORT ON ADMISSIBILITY </w:t>
                            </w:r>
                          </w:p>
                          <w:p w:rsidR="00DF3740" w:rsidRPr="00DF3740"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bookmarkStart w:id="1" w:name="_ftnref1"/>
                          </w:p>
                          <w:p w:rsidR="00DF3740" w:rsidRPr="001A036D"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MARÍA ISABEL MORÁN BAJAÑA</w:t>
                            </w:r>
                          </w:p>
                          <w:bookmarkEnd w:id="1"/>
                          <w:p w:rsidR="00DF3740" w:rsidRPr="001A036D"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ECUADOR</w:t>
                            </w:r>
                          </w:p>
                          <w:p w:rsidR="00DF3740" w:rsidRPr="001A036D" w:rsidRDefault="00DF3740" w:rsidP="00DF3740">
                            <w:pPr>
                              <w:pBdr>
                                <w:top w:val="none" w:sz="0" w:space="0" w:color="auto"/>
                                <w:left w:val="none" w:sz="0" w:space="0" w:color="auto"/>
                                <w:bottom w:val="none" w:sz="0" w:space="0" w:color="auto"/>
                                <w:right w:val="none" w:sz="0" w:space="0" w:color="auto"/>
                                <w:bar w:val="none" w:sz="0" w:color="auto"/>
                              </w:pBdr>
                              <w:rPr>
                                <w:color w:val="0D0D0D"/>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D061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DF3740" w:rsidRPr="00DF3740"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n-GB"/>
                        </w:rPr>
                      </w:pPr>
                      <w:r w:rsidRPr="00DF3740">
                        <w:rPr>
                          <w:rFonts w:ascii="Cambria" w:hAnsi="Cambria" w:cs="Arial"/>
                          <w:b/>
                          <w:bCs/>
                          <w:color w:val="0D0D0D"/>
                          <w:sz w:val="36"/>
                          <w:szCs w:val="22"/>
                          <w:lang w:val="en-GB"/>
                        </w:rPr>
                        <w:t xml:space="preserve">REPORT No. </w:t>
                      </w:r>
                      <w:r w:rsidR="00B52996">
                        <w:rPr>
                          <w:rFonts w:ascii="Cambria" w:hAnsi="Cambria" w:cs="Arial"/>
                          <w:b/>
                          <w:bCs/>
                          <w:color w:val="0D0D0D"/>
                          <w:sz w:val="36"/>
                          <w:szCs w:val="22"/>
                          <w:lang w:val="en-GB"/>
                        </w:rPr>
                        <w:t>48</w:t>
                      </w:r>
                      <w:r w:rsidRPr="00DF3740">
                        <w:rPr>
                          <w:rFonts w:ascii="Cambria" w:hAnsi="Cambria" w:cs="Arial"/>
                          <w:b/>
                          <w:bCs/>
                          <w:color w:val="0D0D0D"/>
                          <w:sz w:val="36"/>
                          <w:szCs w:val="22"/>
                          <w:lang w:val="en-GB"/>
                        </w:rPr>
                        <w:t>/18</w:t>
                      </w:r>
                    </w:p>
                    <w:p w:rsidR="00DF3740" w:rsidRPr="00DF3740"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n-GB"/>
                        </w:rPr>
                      </w:pPr>
                      <w:r w:rsidRPr="00DF3740">
                        <w:rPr>
                          <w:rFonts w:ascii="Cambria" w:hAnsi="Cambria" w:cs="Arial"/>
                          <w:b/>
                          <w:color w:val="0D0D0D"/>
                          <w:sz w:val="36"/>
                          <w:szCs w:val="22"/>
                          <w:lang w:val="en-GB"/>
                        </w:rPr>
                        <w:t xml:space="preserve">PETITION 148-07 </w:t>
                      </w:r>
                    </w:p>
                    <w:p w:rsidR="00DF3740" w:rsidRPr="00DF3740"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r w:rsidRPr="00DF3740">
                        <w:rPr>
                          <w:rFonts w:ascii="Cambria" w:hAnsi="Cambria" w:cs="Arial"/>
                          <w:color w:val="0D0D0D"/>
                          <w:szCs w:val="22"/>
                          <w:lang w:val="en-GB"/>
                        </w:rPr>
                        <w:t xml:space="preserve">REPORT ON ADMISSIBILITY </w:t>
                      </w:r>
                    </w:p>
                    <w:p w:rsidR="00DF3740" w:rsidRPr="00DF3740"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bookmarkStart w:id="2" w:name="_ftnref1"/>
                    </w:p>
                    <w:p w:rsidR="00DF3740" w:rsidRPr="001A036D"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MARÍA ISABEL MORÁN BAJAÑA</w:t>
                      </w:r>
                    </w:p>
                    <w:bookmarkEnd w:id="2"/>
                    <w:p w:rsidR="00DF3740" w:rsidRPr="001A036D" w:rsidRDefault="00DF3740" w:rsidP="00DF37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ECUADOR</w:t>
                      </w:r>
                    </w:p>
                    <w:p w:rsidR="00DF3740" w:rsidRPr="001A036D" w:rsidRDefault="00DF3740" w:rsidP="00DF3740">
                      <w:pPr>
                        <w:pBdr>
                          <w:top w:val="none" w:sz="0" w:space="0" w:color="auto"/>
                          <w:left w:val="none" w:sz="0" w:space="0" w:color="auto"/>
                          <w:bottom w:val="none" w:sz="0" w:space="0" w:color="auto"/>
                          <w:right w:val="none" w:sz="0" w:space="0" w:color="auto"/>
                          <w:bar w:val="none" w:sz="0" w:color="auto"/>
                        </w:pBdr>
                        <w:rPr>
                          <w:color w:val="0D0D0D"/>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061C2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AD4ED53" wp14:editId="15A161D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AA244A" w:rsidRDefault="009E566A" w:rsidP="009E566A">
                            <w:pPr>
                              <w:jc w:val="right"/>
                              <w:rPr>
                                <w:rFonts w:asciiTheme="minorHAnsi" w:hAnsiTheme="minorHAnsi"/>
                                <w:color w:val="FFFFFF" w:themeColor="background1"/>
                                <w:sz w:val="22"/>
                                <w:lang w:val="es-US"/>
                              </w:rPr>
                            </w:pPr>
                            <w:r w:rsidRPr="00AA244A">
                              <w:rPr>
                                <w:rFonts w:asciiTheme="minorHAnsi" w:hAnsiTheme="minorHAnsi"/>
                                <w:color w:val="FFFFFF" w:themeColor="background1"/>
                                <w:sz w:val="22"/>
                                <w:lang w:val="es-US"/>
                              </w:rPr>
                              <w:t>OEA/</w:t>
                            </w:r>
                            <w:proofErr w:type="spellStart"/>
                            <w:r w:rsidRPr="00AA244A">
                              <w:rPr>
                                <w:rFonts w:asciiTheme="minorHAnsi" w:hAnsiTheme="minorHAnsi"/>
                                <w:color w:val="FFFFFF" w:themeColor="background1"/>
                                <w:sz w:val="22"/>
                                <w:lang w:val="es-US"/>
                              </w:rPr>
                              <w:t>Ser.L</w:t>
                            </w:r>
                            <w:proofErr w:type="spellEnd"/>
                            <w:r w:rsidRPr="00AA244A">
                              <w:rPr>
                                <w:rFonts w:asciiTheme="minorHAnsi" w:hAnsiTheme="minorHAnsi"/>
                                <w:color w:val="FFFFFF" w:themeColor="background1"/>
                                <w:sz w:val="22"/>
                                <w:lang w:val="es-US"/>
                              </w:rPr>
                              <w:t>/V/II.</w:t>
                            </w:r>
                            <w:r w:rsidR="00017BBA" w:rsidRPr="00AA244A">
                              <w:rPr>
                                <w:rFonts w:asciiTheme="minorHAnsi" w:hAnsiTheme="minorHAnsi"/>
                                <w:color w:val="FFFFFF" w:themeColor="background1"/>
                                <w:sz w:val="22"/>
                                <w:lang w:val="es-US"/>
                              </w:rPr>
                              <w:t>168</w:t>
                            </w:r>
                          </w:p>
                          <w:p w:rsidR="00627C9F" w:rsidRPr="00017BBA" w:rsidRDefault="00CA6577" w:rsidP="009E566A">
                            <w:pPr>
                              <w:jc w:val="right"/>
                              <w:rPr>
                                <w:rFonts w:asciiTheme="minorHAnsi" w:hAnsiTheme="minorHAnsi"/>
                                <w:color w:val="FFFFFF" w:themeColor="background1"/>
                                <w:sz w:val="22"/>
                              </w:rPr>
                            </w:pPr>
                            <w:r w:rsidRPr="00017BBA">
                              <w:rPr>
                                <w:rFonts w:asciiTheme="minorHAnsi" w:hAnsiTheme="minorHAnsi"/>
                                <w:color w:val="FFFFFF" w:themeColor="background1"/>
                                <w:sz w:val="22"/>
                              </w:rPr>
                              <w:t>Doc</w:t>
                            </w:r>
                            <w:r w:rsidR="00017BBA" w:rsidRPr="00017BBA">
                              <w:rPr>
                                <w:rFonts w:asciiTheme="minorHAnsi" w:hAnsiTheme="minorHAnsi"/>
                                <w:color w:val="FFFFFF" w:themeColor="background1"/>
                                <w:sz w:val="22"/>
                              </w:rPr>
                              <w:t xml:space="preserve">. </w:t>
                            </w:r>
                            <w:r w:rsidR="00017BBA">
                              <w:rPr>
                                <w:rFonts w:asciiTheme="minorHAnsi" w:hAnsiTheme="minorHAnsi"/>
                                <w:color w:val="FFFFFF" w:themeColor="background1"/>
                                <w:sz w:val="22"/>
                              </w:rPr>
                              <w:t>58</w:t>
                            </w:r>
                          </w:p>
                          <w:p w:rsidR="00627C9F" w:rsidRPr="00B75CF0" w:rsidRDefault="00022CF5" w:rsidP="009E566A">
                            <w:pPr>
                              <w:jc w:val="right"/>
                              <w:rPr>
                                <w:rFonts w:asciiTheme="minorHAnsi" w:hAnsiTheme="minorHAnsi"/>
                                <w:color w:val="FFFFFF" w:themeColor="background1"/>
                                <w:sz w:val="22"/>
                              </w:rPr>
                            </w:pPr>
                            <w:r w:rsidRPr="00017BBA">
                              <w:rPr>
                                <w:rFonts w:asciiTheme="minorHAnsi" w:hAnsiTheme="minorHAnsi"/>
                                <w:color w:val="FFFFFF" w:themeColor="background1"/>
                                <w:sz w:val="22"/>
                              </w:rPr>
                              <w:t xml:space="preserve"> </w:t>
                            </w:r>
                            <w:r w:rsidR="00017BBA" w:rsidRPr="00017BBA">
                              <w:rPr>
                                <w:rFonts w:asciiTheme="minorHAnsi" w:hAnsiTheme="minorHAnsi"/>
                                <w:color w:val="FFFFFF" w:themeColor="background1"/>
                                <w:sz w:val="22"/>
                              </w:rPr>
                              <w:t>May 4</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B75CF0" w:rsidRPr="00B75CF0">
                              <w:rPr>
                                <w:rFonts w:asciiTheme="minorHAnsi" w:hAnsiTheme="minorHAnsi"/>
                                <w:color w:val="FFFFFF" w:themeColor="background1"/>
                                <w:sz w:val="22"/>
                              </w:rPr>
                              <w:t>18</w:t>
                            </w:r>
                          </w:p>
                          <w:p w:rsidR="00627C9F" w:rsidRPr="00B75CF0" w:rsidRDefault="00627C9F" w:rsidP="009E566A">
                            <w:pPr>
                              <w:jc w:val="right"/>
                              <w:rPr>
                                <w:rFonts w:asciiTheme="minorHAnsi" w:hAnsiTheme="minorHAnsi"/>
                                <w:color w:val="FFFFFF" w:themeColor="background1"/>
                                <w:sz w:val="22"/>
                              </w:rPr>
                            </w:pPr>
                            <w:r w:rsidRPr="00B75CF0">
                              <w:rPr>
                                <w:rFonts w:asciiTheme="minorHAnsi" w:hAnsiTheme="minorHAnsi"/>
                                <w:color w:val="FFFFFF" w:themeColor="background1"/>
                                <w:sz w:val="22"/>
                              </w:rPr>
                              <w:t>Original:</w:t>
                            </w:r>
                            <w:r w:rsidR="002C1641" w:rsidRPr="00B75CF0">
                              <w:rPr>
                                <w:rFonts w:asciiTheme="minorHAnsi" w:hAnsiTheme="minorHAnsi"/>
                                <w:color w:val="FFFFFF" w:themeColor="background1"/>
                                <w:sz w:val="22"/>
                              </w:rPr>
                              <w:t xml:space="preserve"> </w:t>
                            </w:r>
                            <w:r w:rsidR="00F42B71" w:rsidRPr="00B75CF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4ED53"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AA244A" w:rsidRDefault="009E566A" w:rsidP="009E566A">
                      <w:pPr>
                        <w:jc w:val="right"/>
                        <w:rPr>
                          <w:rFonts w:asciiTheme="minorHAnsi" w:hAnsiTheme="minorHAnsi"/>
                          <w:color w:val="FFFFFF" w:themeColor="background1"/>
                          <w:sz w:val="22"/>
                          <w:lang w:val="es-US"/>
                        </w:rPr>
                      </w:pPr>
                      <w:r w:rsidRPr="00AA244A">
                        <w:rPr>
                          <w:rFonts w:asciiTheme="minorHAnsi" w:hAnsiTheme="minorHAnsi"/>
                          <w:color w:val="FFFFFF" w:themeColor="background1"/>
                          <w:sz w:val="22"/>
                          <w:lang w:val="es-US"/>
                        </w:rPr>
                        <w:t>OEA/</w:t>
                      </w:r>
                      <w:proofErr w:type="spellStart"/>
                      <w:r w:rsidRPr="00AA244A">
                        <w:rPr>
                          <w:rFonts w:asciiTheme="minorHAnsi" w:hAnsiTheme="minorHAnsi"/>
                          <w:color w:val="FFFFFF" w:themeColor="background1"/>
                          <w:sz w:val="22"/>
                          <w:lang w:val="es-US"/>
                        </w:rPr>
                        <w:t>Ser.L</w:t>
                      </w:r>
                      <w:proofErr w:type="spellEnd"/>
                      <w:r w:rsidRPr="00AA244A">
                        <w:rPr>
                          <w:rFonts w:asciiTheme="minorHAnsi" w:hAnsiTheme="minorHAnsi"/>
                          <w:color w:val="FFFFFF" w:themeColor="background1"/>
                          <w:sz w:val="22"/>
                          <w:lang w:val="es-US"/>
                        </w:rPr>
                        <w:t>/V/II.</w:t>
                      </w:r>
                      <w:r w:rsidR="00017BBA" w:rsidRPr="00AA244A">
                        <w:rPr>
                          <w:rFonts w:asciiTheme="minorHAnsi" w:hAnsiTheme="minorHAnsi"/>
                          <w:color w:val="FFFFFF" w:themeColor="background1"/>
                          <w:sz w:val="22"/>
                          <w:lang w:val="es-US"/>
                        </w:rPr>
                        <w:t>168</w:t>
                      </w:r>
                    </w:p>
                    <w:p w:rsidR="00627C9F" w:rsidRPr="00017BBA" w:rsidRDefault="00CA6577" w:rsidP="009E566A">
                      <w:pPr>
                        <w:jc w:val="right"/>
                        <w:rPr>
                          <w:rFonts w:asciiTheme="minorHAnsi" w:hAnsiTheme="minorHAnsi"/>
                          <w:color w:val="FFFFFF" w:themeColor="background1"/>
                          <w:sz w:val="22"/>
                        </w:rPr>
                      </w:pPr>
                      <w:r w:rsidRPr="00017BBA">
                        <w:rPr>
                          <w:rFonts w:asciiTheme="minorHAnsi" w:hAnsiTheme="minorHAnsi"/>
                          <w:color w:val="FFFFFF" w:themeColor="background1"/>
                          <w:sz w:val="22"/>
                        </w:rPr>
                        <w:t>Doc</w:t>
                      </w:r>
                      <w:r w:rsidR="00017BBA" w:rsidRPr="00017BBA">
                        <w:rPr>
                          <w:rFonts w:asciiTheme="minorHAnsi" w:hAnsiTheme="minorHAnsi"/>
                          <w:color w:val="FFFFFF" w:themeColor="background1"/>
                          <w:sz w:val="22"/>
                        </w:rPr>
                        <w:t xml:space="preserve">. </w:t>
                      </w:r>
                      <w:r w:rsidR="00017BBA">
                        <w:rPr>
                          <w:rFonts w:asciiTheme="minorHAnsi" w:hAnsiTheme="minorHAnsi"/>
                          <w:color w:val="FFFFFF" w:themeColor="background1"/>
                          <w:sz w:val="22"/>
                        </w:rPr>
                        <w:t>58</w:t>
                      </w:r>
                    </w:p>
                    <w:p w:rsidR="00627C9F" w:rsidRPr="00B75CF0" w:rsidRDefault="00022CF5" w:rsidP="009E566A">
                      <w:pPr>
                        <w:jc w:val="right"/>
                        <w:rPr>
                          <w:rFonts w:asciiTheme="minorHAnsi" w:hAnsiTheme="minorHAnsi"/>
                          <w:color w:val="FFFFFF" w:themeColor="background1"/>
                          <w:sz w:val="22"/>
                        </w:rPr>
                      </w:pPr>
                      <w:r w:rsidRPr="00017BBA">
                        <w:rPr>
                          <w:rFonts w:asciiTheme="minorHAnsi" w:hAnsiTheme="minorHAnsi"/>
                          <w:color w:val="FFFFFF" w:themeColor="background1"/>
                          <w:sz w:val="22"/>
                        </w:rPr>
                        <w:t xml:space="preserve"> </w:t>
                      </w:r>
                      <w:r w:rsidR="00017BBA" w:rsidRPr="00017BBA">
                        <w:rPr>
                          <w:rFonts w:asciiTheme="minorHAnsi" w:hAnsiTheme="minorHAnsi"/>
                          <w:color w:val="FFFFFF" w:themeColor="background1"/>
                          <w:sz w:val="22"/>
                        </w:rPr>
                        <w:t>May 4</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B75CF0" w:rsidRPr="00B75CF0">
                        <w:rPr>
                          <w:rFonts w:asciiTheme="minorHAnsi" w:hAnsiTheme="minorHAnsi"/>
                          <w:color w:val="FFFFFF" w:themeColor="background1"/>
                          <w:sz w:val="22"/>
                        </w:rPr>
                        <w:t>18</w:t>
                      </w:r>
                    </w:p>
                    <w:p w:rsidR="00627C9F" w:rsidRPr="00B75CF0" w:rsidRDefault="00627C9F" w:rsidP="009E566A">
                      <w:pPr>
                        <w:jc w:val="right"/>
                        <w:rPr>
                          <w:rFonts w:asciiTheme="minorHAnsi" w:hAnsiTheme="minorHAnsi"/>
                          <w:color w:val="FFFFFF" w:themeColor="background1"/>
                          <w:sz w:val="22"/>
                        </w:rPr>
                      </w:pPr>
                      <w:r w:rsidRPr="00B75CF0">
                        <w:rPr>
                          <w:rFonts w:asciiTheme="minorHAnsi" w:hAnsiTheme="minorHAnsi"/>
                          <w:color w:val="FFFFFF" w:themeColor="background1"/>
                          <w:sz w:val="22"/>
                        </w:rPr>
                        <w:t>Original:</w:t>
                      </w:r>
                      <w:r w:rsidR="002C1641" w:rsidRPr="00B75CF0">
                        <w:rPr>
                          <w:rFonts w:asciiTheme="minorHAnsi" w:hAnsiTheme="minorHAnsi"/>
                          <w:color w:val="FFFFFF" w:themeColor="background1"/>
                          <w:sz w:val="22"/>
                        </w:rPr>
                        <w:t xml:space="preserve"> </w:t>
                      </w:r>
                      <w:r w:rsidR="00F42B71" w:rsidRPr="00B75CF0">
                        <w:rPr>
                          <w:rFonts w:asciiTheme="minorHAnsi" w:hAnsiTheme="minorHAnsi"/>
                          <w:color w:val="FFFFFF" w:themeColor="background1"/>
                          <w:sz w:val="22"/>
                        </w:rPr>
                        <w:t>Spanish</w:t>
                      </w:r>
                    </w:p>
                  </w:txbxContent>
                </v:textbox>
              </v:shape>
            </w:pict>
          </mc:Fallback>
        </mc:AlternateContent>
      </w:r>
    </w:p>
    <w:p w:rsidR="00040C3A" w:rsidRPr="00061C23" w:rsidRDefault="00040C3A" w:rsidP="00040C3A">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cs="Arial"/>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5128E4" w:rsidRPr="00061C23" w:rsidRDefault="005128E4" w:rsidP="00040C3A">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5128E4" w:rsidRPr="00061C23" w:rsidRDefault="005128E4" w:rsidP="00040C3A">
      <w:pPr>
        <w:tabs>
          <w:tab w:val="center" w:pos="5400"/>
        </w:tabs>
        <w:suppressAutoHyphens/>
        <w:jc w:val="center"/>
        <w:rPr>
          <w:rFonts w:asciiTheme="majorHAnsi" w:hAnsiTheme="majorHAnsi"/>
          <w:sz w:val="22"/>
          <w:szCs w:val="22"/>
        </w:rPr>
      </w:pPr>
    </w:p>
    <w:p w:rsidR="005128E4" w:rsidRPr="00061C23" w:rsidRDefault="005128E4" w:rsidP="00040C3A">
      <w:pPr>
        <w:tabs>
          <w:tab w:val="center" w:pos="5400"/>
        </w:tabs>
        <w:suppressAutoHyphens/>
        <w:jc w:val="center"/>
        <w:rPr>
          <w:rFonts w:asciiTheme="majorHAnsi" w:hAnsiTheme="majorHAnsi"/>
          <w:sz w:val="22"/>
          <w:szCs w:val="22"/>
        </w:rPr>
      </w:pPr>
    </w:p>
    <w:p w:rsidR="005128E4" w:rsidRPr="00061C23" w:rsidRDefault="005128E4" w:rsidP="00040C3A">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040C3A" w:rsidRPr="00061C23" w:rsidRDefault="00040C3A" w:rsidP="00040C3A">
      <w:pPr>
        <w:tabs>
          <w:tab w:val="center" w:pos="5400"/>
        </w:tabs>
        <w:suppressAutoHyphens/>
        <w:jc w:val="center"/>
        <w:rPr>
          <w:rFonts w:asciiTheme="majorHAnsi" w:hAnsiTheme="majorHAnsi"/>
          <w:sz w:val="22"/>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3C32BC" w:rsidP="00040C3A">
      <w:pPr>
        <w:tabs>
          <w:tab w:val="center" w:pos="5400"/>
        </w:tabs>
        <w:suppressAutoHyphens/>
        <w:jc w:val="center"/>
        <w:rPr>
          <w:rFonts w:asciiTheme="majorHAnsi" w:hAnsiTheme="majorHAnsi"/>
          <w:sz w:val="18"/>
          <w:szCs w:val="22"/>
        </w:rPr>
      </w:pPr>
      <w:r w:rsidRPr="00061C2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B345DE2" wp14:editId="530297F1">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B52996">
                              <w:rPr>
                                <w:rFonts w:asciiTheme="majorHAnsi" w:hAnsiTheme="majorHAnsi"/>
                                <w:color w:val="0D0D0D" w:themeColor="text1" w:themeTint="F2"/>
                                <w:sz w:val="18"/>
                                <w:szCs w:val="20"/>
                              </w:rPr>
                              <w:t>2126</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B52996">
                              <w:rPr>
                                <w:rFonts w:asciiTheme="majorHAnsi" w:hAnsiTheme="majorHAnsi"/>
                                <w:color w:val="0D0D0D" w:themeColor="text1" w:themeTint="F2"/>
                                <w:sz w:val="18"/>
                                <w:szCs w:val="20"/>
                              </w:rPr>
                              <w:t>May 4</w:t>
                            </w:r>
                            <w:r w:rsidR="000C4365">
                              <w:rPr>
                                <w:rFonts w:asciiTheme="majorHAnsi" w:hAnsiTheme="majorHAnsi"/>
                                <w:color w:val="0D0D0D" w:themeColor="text1" w:themeTint="F2"/>
                                <w:sz w:val="18"/>
                                <w:szCs w:val="20"/>
                              </w:rPr>
                              <w:t>, 201</w:t>
                            </w:r>
                            <w:r w:rsidR="00E32C56">
                              <w:rPr>
                                <w:rFonts w:asciiTheme="majorHAnsi" w:hAnsiTheme="majorHAnsi"/>
                                <w:color w:val="0D0D0D" w:themeColor="text1" w:themeTint="F2"/>
                                <w:sz w:val="18"/>
                                <w:szCs w:val="20"/>
                              </w:rPr>
                              <w:t>8</w:t>
                            </w:r>
                            <w:r w:rsidR="00AA244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B52996">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B52996">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AA244A">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45DE2"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B52996">
                        <w:rPr>
                          <w:rFonts w:asciiTheme="majorHAnsi" w:hAnsiTheme="majorHAnsi"/>
                          <w:color w:val="0D0D0D" w:themeColor="text1" w:themeTint="F2"/>
                          <w:sz w:val="18"/>
                          <w:szCs w:val="20"/>
                        </w:rPr>
                        <w:t>2126</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B52996">
                        <w:rPr>
                          <w:rFonts w:asciiTheme="majorHAnsi" w:hAnsiTheme="majorHAnsi"/>
                          <w:color w:val="0D0D0D" w:themeColor="text1" w:themeTint="F2"/>
                          <w:sz w:val="18"/>
                          <w:szCs w:val="20"/>
                        </w:rPr>
                        <w:t>May 4</w:t>
                      </w:r>
                      <w:r w:rsidR="000C4365">
                        <w:rPr>
                          <w:rFonts w:asciiTheme="majorHAnsi" w:hAnsiTheme="majorHAnsi"/>
                          <w:color w:val="0D0D0D" w:themeColor="text1" w:themeTint="F2"/>
                          <w:sz w:val="18"/>
                          <w:szCs w:val="20"/>
                        </w:rPr>
                        <w:t>, 201</w:t>
                      </w:r>
                      <w:r w:rsidR="00E32C56">
                        <w:rPr>
                          <w:rFonts w:asciiTheme="majorHAnsi" w:hAnsiTheme="majorHAnsi"/>
                          <w:color w:val="0D0D0D" w:themeColor="text1" w:themeTint="F2"/>
                          <w:sz w:val="18"/>
                          <w:szCs w:val="20"/>
                        </w:rPr>
                        <w:t>8</w:t>
                      </w:r>
                      <w:r w:rsidR="00AA244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B52996">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B52996">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AA244A">
                        <w:rPr>
                          <w:rFonts w:asciiTheme="majorHAnsi" w:hAnsiTheme="majorHAnsi" w:cs="Univers"/>
                          <w:color w:val="0D0D0D" w:themeColor="text1" w:themeTint="F2"/>
                          <w:sz w:val="18"/>
                          <w:szCs w:val="20"/>
                        </w:rPr>
                        <w:t>.</w:t>
                      </w:r>
                    </w:p>
                  </w:txbxContent>
                </v:textbox>
              </v:shape>
            </w:pict>
          </mc:Fallback>
        </mc:AlternateContent>
      </w: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3C32BC" w:rsidP="00040C3A">
      <w:pPr>
        <w:tabs>
          <w:tab w:val="center" w:pos="5400"/>
        </w:tabs>
        <w:suppressAutoHyphens/>
        <w:jc w:val="center"/>
        <w:rPr>
          <w:rFonts w:asciiTheme="majorHAnsi" w:hAnsiTheme="majorHAnsi"/>
          <w:sz w:val="18"/>
          <w:szCs w:val="22"/>
        </w:rPr>
      </w:pPr>
      <w:r w:rsidRPr="00061C2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58BE7AC" wp14:editId="0343734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2996">
                              <w:rPr>
                                <w:rFonts w:asciiTheme="majorHAnsi" w:hAnsiTheme="majorHAnsi"/>
                                <w:color w:val="595959" w:themeColor="text1" w:themeTint="A6"/>
                                <w:sz w:val="18"/>
                              </w:rPr>
                              <w:t>48</w:t>
                            </w:r>
                            <w:r w:rsidR="00022CF5">
                              <w:rPr>
                                <w:rFonts w:asciiTheme="majorHAnsi" w:hAnsiTheme="majorHAnsi"/>
                                <w:color w:val="595959" w:themeColor="text1" w:themeTint="A6"/>
                                <w:sz w:val="18"/>
                              </w:rPr>
                              <w:t>/1</w:t>
                            </w:r>
                            <w:r w:rsidR="003867C6">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F410D">
                              <w:rPr>
                                <w:rFonts w:asciiTheme="majorHAnsi" w:hAnsiTheme="majorHAnsi"/>
                                <w:color w:val="595959" w:themeColor="text1" w:themeTint="A6"/>
                                <w:sz w:val="18"/>
                              </w:rPr>
                              <w:t>148</w:t>
                            </w:r>
                            <w:r w:rsidR="00F621C3">
                              <w:rPr>
                                <w:rFonts w:asciiTheme="majorHAnsi" w:hAnsiTheme="majorHAnsi"/>
                                <w:color w:val="595959" w:themeColor="text1" w:themeTint="A6"/>
                                <w:sz w:val="18"/>
                              </w:rPr>
                              <w:t>-</w:t>
                            </w:r>
                            <w:r w:rsidR="006F410D">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AA244A">
                              <w:rPr>
                                <w:rFonts w:asciiTheme="majorHAnsi" w:hAnsiTheme="majorHAnsi"/>
                                <w:color w:val="595959" w:themeColor="text1" w:themeTint="A6"/>
                                <w:sz w:val="18"/>
                                <w:lang w:val="es-US"/>
                              </w:rPr>
                              <w:t>Admissibility</w:t>
                            </w:r>
                            <w:proofErr w:type="spellEnd"/>
                            <w:r w:rsidRPr="00AA244A">
                              <w:rPr>
                                <w:rFonts w:asciiTheme="majorHAnsi" w:hAnsiTheme="majorHAnsi"/>
                                <w:color w:val="595959" w:themeColor="text1" w:themeTint="A6"/>
                                <w:sz w:val="18"/>
                                <w:lang w:val="es-US"/>
                              </w:rPr>
                              <w:t xml:space="preserve">. </w:t>
                            </w:r>
                            <w:r w:rsidR="00B52996" w:rsidRPr="00AA244A">
                              <w:rPr>
                                <w:rFonts w:asciiTheme="majorHAnsi" w:hAnsiTheme="majorHAnsi"/>
                                <w:color w:val="595959" w:themeColor="text1" w:themeTint="A6"/>
                                <w:sz w:val="18"/>
                                <w:lang w:val="es-US"/>
                              </w:rPr>
                              <w:t>Mar</w:t>
                            </w:r>
                            <w:r w:rsidR="00B52996">
                              <w:rPr>
                                <w:rFonts w:asciiTheme="majorHAnsi" w:hAnsiTheme="majorHAnsi"/>
                                <w:color w:val="595959" w:themeColor="text1" w:themeTint="A6"/>
                                <w:sz w:val="18"/>
                                <w:lang w:val="pt-BR"/>
                              </w:rPr>
                              <w:t>ía Isabel Morán Bajaña</w:t>
                            </w:r>
                            <w:r w:rsidRPr="00AA244A">
                              <w:rPr>
                                <w:rFonts w:asciiTheme="majorHAnsi" w:hAnsiTheme="majorHAnsi"/>
                                <w:color w:val="595959" w:themeColor="text1" w:themeTint="A6"/>
                                <w:sz w:val="18"/>
                                <w:lang w:val="es-US"/>
                              </w:rPr>
                              <w:t xml:space="preserve">. </w:t>
                            </w:r>
                            <w:r w:rsidR="006F410D" w:rsidRPr="00AA244A">
                              <w:rPr>
                                <w:rFonts w:asciiTheme="majorHAnsi" w:hAnsiTheme="majorHAnsi"/>
                                <w:color w:val="595959" w:themeColor="text1" w:themeTint="A6"/>
                                <w:sz w:val="18"/>
                                <w:lang w:val="es-US"/>
                              </w:rPr>
                              <w:t>Ecuador</w:t>
                            </w:r>
                            <w:r w:rsidR="00022CF5" w:rsidRPr="00AA244A">
                              <w:rPr>
                                <w:rFonts w:asciiTheme="majorHAnsi" w:hAnsiTheme="majorHAnsi"/>
                                <w:color w:val="595959" w:themeColor="text1" w:themeTint="A6"/>
                                <w:sz w:val="18"/>
                                <w:lang w:val="es-US"/>
                              </w:rPr>
                              <w:t xml:space="preserve">. </w:t>
                            </w:r>
                            <w:r w:rsidR="00B52996">
                              <w:rPr>
                                <w:rFonts w:asciiTheme="majorHAnsi" w:hAnsiTheme="majorHAnsi"/>
                                <w:color w:val="595959" w:themeColor="text1" w:themeTint="A6"/>
                                <w:sz w:val="18"/>
                              </w:rPr>
                              <w:t>May 4, 2018</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BE7A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2996">
                        <w:rPr>
                          <w:rFonts w:asciiTheme="majorHAnsi" w:hAnsiTheme="majorHAnsi"/>
                          <w:color w:val="595959" w:themeColor="text1" w:themeTint="A6"/>
                          <w:sz w:val="18"/>
                        </w:rPr>
                        <w:t>48</w:t>
                      </w:r>
                      <w:r w:rsidR="00022CF5">
                        <w:rPr>
                          <w:rFonts w:asciiTheme="majorHAnsi" w:hAnsiTheme="majorHAnsi"/>
                          <w:color w:val="595959" w:themeColor="text1" w:themeTint="A6"/>
                          <w:sz w:val="18"/>
                        </w:rPr>
                        <w:t>/1</w:t>
                      </w:r>
                      <w:r w:rsidR="003867C6">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F410D">
                        <w:rPr>
                          <w:rFonts w:asciiTheme="majorHAnsi" w:hAnsiTheme="majorHAnsi"/>
                          <w:color w:val="595959" w:themeColor="text1" w:themeTint="A6"/>
                          <w:sz w:val="18"/>
                        </w:rPr>
                        <w:t>148</w:t>
                      </w:r>
                      <w:r w:rsidR="00F621C3">
                        <w:rPr>
                          <w:rFonts w:asciiTheme="majorHAnsi" w:hAnsiTheme="majorHAnsi"/>
                          <w:color w:val="595959" w:themeColor="text1" w:themeTint="A6"/>
                          <w:sz w:val="18"/>
                        </w:rPr>
                        <w:t>-</w:t>
                      </w:r>
                      <w:r w:rsidR="006F410D">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AA244A">
                        <w:rPr>
                          <w:rFonts w:asciiTheme="majorHAnsi" w:hAnsiTheme="majorHAnsi"/>
                          <w:color w:val="595959" w:themeColor="text1" w:themeTint="A6"/>
                          <w:sz w:val="18"/>
                          <w:lang w:val="es-US"/>
                        </w:rPr>
                        <w:t>Admissibility</w:t>
                      </w:r>
                      <w:proofErr w:type="spellEnd"/>
                      <w:r w:rsidRPr="00AA244A">
                        <w:rPr>
                          <w:rFonts w:asciiTheme="majorHAnsi" w:hAnsiTheme="majorHAnsi"/>
                          <w:color w:val="595959" w:themeColor="text1" w:themeTint="A6"/>
                          <w:sz w:val="18"/>
                          <w:lang w:val="es-US"/>
                        </w:rPr>
                        <w:t xml:space="preserve">. </w:t>
                      </w:r>
                      <w:r w:rsidR="00B52996" w:rsidRPr="00AA244A">
                        <w:rPr>
                          <w:rFonts w:asciiTheme="majorHAnsi" w:hAnsiTheme="majorHAnsi"/>
                          <w:color w:val="595959" w:themeColor="text1" w:themeTint="A6"/>
                          <w:sz w:val="18"/>
                          <w:lang w:val="es-US"/>
                        </w:rPr>
                        <w:t>Mar</w:t>
                      </w:r>
                      <w:r w:rsidR="00B52996">
                        <w:rPr>
                          <w:rFonts w:asciiTheme="majorHAnsi" w:hAnsiTheme="majorHAnsi"/>
                          <w:color w:val="595959" w:themeColor="text1" w:themeTint="A6"/>
                          <w:sz w:val="18"/>
                          <w:lang w:val="pt-BR"/>
                        </w:rPr>
                        <w:t>ía Isabel Morán Bajaña</w:t>
                      </w:r>
                      <w:r w:rsidRPr="00AA244A">
                        <w:rPr>
                          <w:rFonts w:asciiTheme="majorHAnsi" w:hAnsiTheme="majorHAnsi"/>
                          <w:color w:val="595959" w:themeColor="text1" w:themeTint="A6"/>
                          <w:sz w:val="18"/>
                          <w:lang w:val="es-US"/>
                        </w:rPr>
                        <w:t xml:space="preserve">. </w:t>
                      </w:r>
                      <w:r w:rsidR="006F410D" w:rsidRPr="00AA244A">
                        <w:rPr>
                          <w:rFonts w:asciiTheme="majorHAnsi" w:hAnsiTheme="majorHAnsi"/>
                          <w:color w:val="595959" w:themeColor="text1" w:themeTint="A6"/>
                          <w:sz w:val="18"/>
                          <w:lang w:val="es-US"/>
                        </w:rPr>
                        <w:t>Ecuador</w:t>
                      </w:r>
                      <w:r w:rsidR="00022CF5" w:rsidRPr="00AA244A">
                        <w:rPr>
                          <w:rFonts w:asciiTheme="majorHAnsi" w:hAnsiTheme="majorHAnsi"/>
                          <w:color w:val="595959" w:themeColor="text1" w:themeTint="A6"/>
                          <w:sz w:val="18"/>
                          <w:lang w:val="es-US"/>
                        </w:rPr>
                        <w:t xml:space="preserve">. </w:t>
                      </w:r>
                      <w:r w:rsidR="00B52996">
                        <w:rPr>
                          <w:rFonts w:asciiTheme="majorHAnsi" w:hAnsiTheme="majorHAnsi"/>
                          <w:color w:val="595959" w:themeColor="text1" w:themeTint="A6"/>
                          <w:sz w:val="18"/>
                        </w:rPr>
                        <w:t>May 4, 2018</w:t>
                      </w:r>
                      <w:r w:rsidR="00F621C3">
                        <w:rPr>
                          <w:rFonts w:asciiTheme="majorHAnsi" w:hAnsiTheme="majorHAnsi"/>
                          <w:color w:val="595959" w:themeColor="text1" w:themeTint="A6"/>
                          <w:sz w:val="18"/>
                        </w:rPr>
                        <w:t>.</w:t>
                      </w:r>
                    </w:p>
                  </w:txbxContent>
                </v:textbox>
              </v:shape>
            </w:pict>
          </mc:Fallback>
        </mc:AlternateContent>
      </w:r>
    </w:p>
    <w:p w:rsidR="002C1641" w:rsidRPr="00061C23" w:rsidRDefault="002C1641" w:rsidP="00040C3A">
      <w:pPr>
        <w:tabs>
          <w:tab w:val="center" w:pos="5400"/>
        </w:tabs>
        <w:suppressAutoHyphens/>
        <w:jc w:val="center"/>
        <w:rPr>
          <w:rFonts w:asciiTheme="majorHAnsi" w:hAnsiTheme="majorHAnsi"/>
          <w:sz w:val="18"/>
          <w:szCs w:val="22"/>
        </w:rPr>
      </w:pPr>
    </w:p>
    <w:p w:rsidR="002C1641" w:rsidRPr="00061C23" w:rsidRDefault="002C1641" w:rsidP="00040C3A">
      <w:pPr>
        <w:tabs>
          <w:tab w:val="center" w:pos="5400"/>
        </w:tabs>
        <w:suppressAutoHyphens/>
        <w:jc w:val="center"/>
        <w:rPr>
          <w:rFonts w:asciiTheme="majorHAnsi" w:hAnsiTheme="majorHAnsi"/>
          <w:sz w:val="18"/>
          <w:szCs w:val="22"/>
        </w:rPr>
      </w:pPr>
    </w:p>
    <w:p w:rsidR="003C32BC" w:rsidRPr="00061C23" w:rsidRDefault="003C32BC" w:rsidP="003C32BC">
      <w:pPr>
        <w:tabs>
          <w:tab w:val="center" w:pos="5400"/>
        </w:tabs>
        <w:suppressAutoHyphens/>
        <w:jc w:val="center"/>
        <w:rPr>
          <w:rFonts w:asciiTheme="majorHAnsi" w:hAnsiTheme="majorHAnsi"/>
          <w:sz w:val="18"/>
          <w:szCs w:val="22"/>
        </w:rPr>
      </w:pPr>
    </w:p>
    <w:p w:rsidR="003C32BC" w:rsidRPr="00061C23" w:rsidRDefault="006311DA" w:rsidP="003C32BC">
      <w:pPr>
        <w:tabs>
          <w:tab w:val="center" w:pos="5400"/>
        </w:tabs>
        <w:suppressAutoHyphens/>
        <w:jc w:val="center"/>
        <w:rPr>
          <w:rFonts w:asciiTheme="majorHAnsi" w:hAnsiTheme="majorHAnsi"/>
          <w:sz w:val="18"/>
          <w:szCs w:val="22"/>
        </w:rPr>
      </w:pPr>
      <w:r w:rsidRPr="00061C2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DAA0A56" wp14:editId="0F5B712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A0A56"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61C2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2105223" wp14:editId="072BDD5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E230676" wp14:editId="60BBA0A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05223"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E230676" wp14:editId="60BBA0A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061C23" w:rsidRDefault="007607C4" w:rsidP="003C32BC">
      <w:pPr>
        <w:tabs>
          <w:tab w:val="center" w:pos="5400"/>
        </w:tabs>
        <w:suppressAutoHyphens/>
        <w:jc w:val="center"/>
        <w:rPr>
          <w:rFonts w:asciiTheme="majorHAnsi" w:hAnsiTheme="majorHAnsi"/>
          <w:sz w:val="18"/>
          <w:szCs w:val="22"/>
        </w:rPr>
        <w:sectPr w:rsidR="007607C4" w:rsidRPr="00061C23"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F621C3" w:rsidRPr="00061C23" w:rsidRDefault="00F621C3" w:rsidP="00F621C3">
      <w:pPr>
        <w:spacing w:after="240"/>
        <w:ind w:firstLine="720"/>
        <w:jc w:val="both"/>
        <w:rPr>
          <w:rFonts w:asciiTheme="majorHAnsi" w:hAnsiTheme="majorHAnsi"/>
          <w:b/>
          <w:bCs/>
          <w:sz w:val="20"/>
          <w:szCs w:val="20"/>
        </w:rPr>
      </w:pPr>
      <w:r w:rsidRPr="00061C23">
        <w:rPr>
          <w:rFonts w:asciiTheme="majorHAnsi" w:hAnsiTheme="majorHAnsi"/>
          <w:b/>
          <w:bCs/>
          <w:sz w:val="20"/>
          <w:szCs w:val="20"/>
        </w:rPr>
        <w:lastRenderedPageBreak/>
        <w:t>I.</w:t>
      </w:r>
      <w:r w:rsidRPr="00061C23">
        <w:rPr>
          <w:rFonts w:asciiTheme="majorHAnsi" w:hAnsiTheme="majorHAnsi"/>
          <w:b/>
          <w:bCs/>
          <w:sz w:val="20"/>
          <w:szCs w:val="20"/>
        </w:rPr>
        <w:tab/>
      </w:r>
      <w:r w:rsidR="00592718" w:rsidRPr="00061C23">
        <w:rPr>
          <w:rFonts w:asciiTheme="majorHAnsi" w:hAnsiTheme="majorHAnsi"/>
          <w:b/>
          <w:bCs/>
          <w:sz w:val="20"/>
          <w:szCs w:val="20"/>
        </w:rPr>
        <w:t>INFORMATION ABOUT THE PETITION</w:t>
      </w:r>
      <w:r w:rsidRPr="00061C23">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867C6" w:rsidRPr="00061C23" w:rsidTr="003867C6">
        <w:tc>
          <w:tcPr>
            <w:tcW w:w="3690" w:type="dxa"/>
            <w:tcBorders>
              <w:top w:val="single" w:sz="4" w:space="0" w:color="auto"/>
              <w:bottom w:val="single" w:sz="6" w:space="0" w:color="auto"/>
            </w:tcBorders>
            <w:shd w:val="clear" w:color="auto" w:fill="67AE3C"/>
            <w:vAlign w:val="center"/>
          </w:tcPr>
          <w:p w:rsidR="003867C6" w:rsidRPr="00061C23" w:rsidRDefault="003867C6" w:rsidP="009163FC">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Petitioner:</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proofErr w:type="spellStart"/>
            <w:r w:rsidRPr="00061C23">
              <w:rPr>
                <w:rFonts w:ascii="Cambria" w:hAnsi="Cambria"/>
                <w:bCs/>
                <w:sz w:val="20"/>
                <w:szCs w:val="20"/>
              </w:rPr>
              <w:t>María</w:t>
            </w:r>
            <w:proofErr w:type="spellEnd"/>
            <w:r w:rsidRPr="00061C23">
              <w:rPr>
                <w:rFonts w:ascii="Cambria" w:hAnsi="Cambria"/>
                <w:bCs/>
                <w:sz w:val="20"/>
                <w:szCs w:val="20"/>
              </w:rPr>
              <w:t xml:space="preserve"> Isabel </w:t>
            </w:r>
            <w:proofErr w:type="spellStart"/>
            <w:r w:rsidRPr="00061C23">
              <w:rPr>
                <w:rFonts w:ascii="Cambria" w:hAnsi="Cambria"/>
                <w:bCs/>
                <w:sz w:val="20"/>
                <w:szCs w:val="20"/>
              </w:rPr>
              <w:t>Morán</w:t>
            </w:r>
            <w:proofErr w:type="spellEnd"/>
            <w:r w:rsidRPr="00061C23">
              <w:rPr>
                <w:rFonts w:ascii="Cambria" w:hAnsi="Cambria"/>
                <w:bCs/>
                <w:sz w:val="20"/>
                <w:szCs w:val="20"/>
              </w:rPr>
              <w:t xml:space="preserve"> </w:t>
            </w:r>
            <w:proofErr w:type="spellStart"/>
            <w:r w:rsidRPr="00061C23">
              <w:rPr>
                <w:rFonts w:ascii="Cambria" w:hAnsi="Cambria"/>
                <w:bCs/>
                <w:sz w:val="20"/>
                <w:szCs w:val="20"/>
              </w:rPr>
              <w:t>Bajaña</w:t>
            </w:r>
            <w:proofErr w:type="spellEnd"/>
          </w:p>
        </w:tc>
      </w:tr>
      <w:tr w:rsidR="003867C6" w:rsidRPr="00061C23" w:rsidTr="003867C6">
        <w:tc>
          <w:tcPr>
            <w:tcW w:w="3690" w:type="dxa"/>
            <w:tcBorders>
              <w:top w:val="single" w:sz="6" w:space="0" w:color="auto"/>
              <w:bottom w:val="single" w:sz="6" w:space="0" w:color="auto"/>
            </w:tcBorders>
            <w:shd w:val="clear" w:color="auto" w:fill="67AE3C"/>
            <w:vAlign w:val="center"/>
          </w:tcPr>
          <w:p w:rsidR="003867C6" w:rsidRPr="00061C23" w:rsidRDefault="00151515"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016537218671496EAB4C83119CF01C61"/>
                </w:placeholder>
                <w:dropDownList>
                  <w:listItem w:value="Choose an item."/>
                  <w:listItem w:displayText="Alleged victim" w:value="Alleged victim"/>
                  <w:listItem w:displayText="Alleged victims" w:value="Alleged victims"/>
                </w:dropDownList>
              </w:sdtPr>
              <w:sdtEndPr/>
              <w:sdtContent>
                <w:r w:rsidR="003867C6" w:rsidRPr="00061C23">
                  <w:rPr>
                    <w:rFonts w:ascii="Cambria" w:hAnsi="Cambria"/>
                    <w:b/>
                    <w:bCs/>
                    <w:color w:val="FFFFFF" w:themeColor="background1"/>
                    <w:sz w:val="20"/>
                    <w:szCs w:val="20"/>
                  </w:rPr>
                  <w:t>Alleged victim</w:t>
                </w:r>
              </w:sdtContent>
            </w:sdt>
            <w:r w:rsidR="003867C6" w:rsidRPr="00061C23">
              <w:rPr>
                <w:rFonts w:ascii="Cambria" w:hAnsi="Cambria"/>
                <w:b/>
                <w:bCs/>
                <w:color w:val="FFFFFF" w:themeColor="background1"/>
                <w:sz w:val="20"/>
                <w:szCs w:val="20"/>
              </w:rPr>
              <w:t>:</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proofErr w:type="spellStart"/>
            <w:r w:rsidRPr="00061C23">
              <w:rPr>
                <w:rFonts w:ascii="Cambria" w:hAnsi="Cambria"/>
                <w:bCs/>
                <w:sz w:val="20"/>
                <w:szCs w:val="20"/>
              </w:rPr>
              <w:t>María</w:t>
            </w:r>
            <w:proofErr w:type="spellEnd"/>
            <w:r w:rsidRPr="00061C23">
              <w:rPr>
                <w:rFonts w:ascii="Cambria" w:hAnsi="Cambria"/>
                <w:bCs/>
                <w:sz w:val="20"/>
                <w:szCs w:val="20"/>
              </w:rPr>
              <w:t xml:space="preserve"> Isabel </w:t>
            </w:r>
            <w:proofErr w:type="spellStart"/>
            <w:r w:rsidRPr="00061C23">
              <w:rPr>
                <w:rFonts w:ascii="Cambria" w:hAnsi="Cambria"/>
                <w:bCs/>
                <w:sz w:val="20"/>
                <w:szCs w:val="20"/>
              </w:rPr>
              <w:t>Morán</w:t>
            </w:r>
            <w:proofErr w:type="spellEnd"/>
            <w:r w:rsidRPr="00061C23">
              <w:rPr>
                <w:rFonts w:ascii="Cambria" w:hAnsi="Cambria"/>
                <w:bCs/>
                <w:sz w:val="20"/>
                <w:szCs w:val="20"/>
              </w:rPr>
              <w:t xml:space="preserve"> </w:t>
            </w:r>
            <w:proofErr w:type="spellStart"/>
            <w:r w:rsidRPr="00061C23">
              <w:rPr>
                <w:rFonts w:ascii="Cambria" w:hAnsi="Cambria"/>
                <w:bCs/>
                <w:sz w:val="20"/>
                <w:szCs w:val="20"/>
              </w:rPr>
              <w:t>Bajaña</w:t>
            </w:r>
            <w:proofErr w:type="spellEnd"/>
          </w:p>
        </w:tc>
      </w:tr>
      <w:tr w:rsidR="003867C6" w:rsidRPr="00061C23" w:rsidTr="003867C6">
        <w:tc>
          <w:tcPr>
            <w:tcW w:w="3690" w:type="dxa"/>
            <w:tcBorders>
              <w:top w:val="single" w:sz="6" w:space="0" w:color="auto"/>
              <w:bottom w:val="single" w:sz="6" w:space="0" w:color="auto"/>
            </w:tcBorders>
            <w:shd w:val="clear" w:color="auto" w:fill="67AE3C"/>
            <w:vAlign w:val="center"/>
          </w:tcPr>
          <w:p w:rsidR="003867C6" w:rsidRPr="00061C23" w:rsidRDefault="00C37B83" w:rsidP="00C37B83">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3867C6" w:rsidRPr="00061C23">
              <w:rPr>
                <w:rFonts w:ascii="Cambria" w:hAnsi="Cambria"/>
                <w:b/>
                <w:bCs/>
                <w:color w:val="FFFFFF" w:themeColor="background1"/>
                <w:sz w:val="20"/>
                <w:szCs w:val="20"/>
              </w:rPr>
              <w:t>State:</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bCs/>
                <w:sz w:val="20"/>
                <w:szCs w:val="20"/>
              </w:rPr>
              <w:t>Ecuador</w:t>
            </w:r>
          </w:p>
        </w:tc>
      </w:tr>
      <w:tr w:rsidR="003867C6" w:rsidRPr="00061C23" w:rsidTr="003867C6">
        <w:tc>
          <w:tcPr>
            <w:tcW w:w="3690" w:type="dxa"/>
            <w:tcBorders>
              <w:top w:val="single" w:sz="6" w:space="0" w:color="auto"/>
              <w:bottom w:val="single" w:sz="6" w:space="0" w:color="auto"/>
            </w:tcBorders>
            <w:shd w:val="clear" w:color="auto" w:fill="67AE3C"/>
            <w:vAlign w:val="center"/>
          </w:tcPr>
          <w:p w:rsidR="003867C6" w:rsidRPr="00061C23" w:rsidRDefault="003867C6" w:rsidP="00E7588C">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Rights invoked:</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sz w:val="20"/>
                <w:szCs w:val="20"/>
              </w:rPr>
              <w:t>Articles 7 (Personal Liberty), 8 (Fair Trial), 11 (Privacy), 13 (Freedom of Thought and Expression), 15 (Assembly), 16 (Freedom of Association), 24 (Equal Protection) and 25 (Judicial Protection) of the American Convention on Human Rights</w:t>
            </w:r>
            <w:r w:rsidRPr="00061C23">
              <w:rPr>
                <w:rStyle w:val="FootnoteReference"/>
                <w:rFonts w:ascii="Cambria" w:hAnsi="Cambria"/>
                <w:sz w:val="20"/>
                <w:szCs w:val="20"/>
              </w:rPr>
              <w:footnoteReference w:id="2"/>
            </w:r>
          </w:p>
        </w:tc>
      </w:tr>
    </w:tbl>
    <w:p w:rsidR="00F621C3" w:rsidRPr="00061C23" w:rsidRDefault="00F621C3" w:rsidP="00F621C3">
      <w:pPr>
        <w:spacing w:before="240" w:after="240"/>
        <w:ind w:firstLine="720"/>
        <w:jc w:val="both"/>
        <w:rPr>
          <w:rFonts w:asciiTheme="majorHAnsi" w:hAnsiTheme="majorHAnsi"/>
          <w:b/>
          <w:bCs/>
          <w:sz w:val="20"/>
          <w:szCs w:val="20"/>
        </w:rPr>
      </w:pPr>
      <w:r w:rsidRPr="00061C23">
        <w:rPr>
          <w:rFonts w:asciiTheme="majorHAnsi" w:hAnsiTheme="majorHAnsi"/>
          <w:b/>
          <w:bCs/>
          <w:sz w:val="20"/>
          <w:szCs w:val="20"/>
        </w:rPr>
        <w:t>II.</w:t>
      </w:r>
      <w:r w:rsidRPr="00061C23">
        <w:rPr>
          <w:rFonts w:asciiTheme="majorHAnsi" w:hAnsiTheme="majorHAnsi"/>
          <w:b/>
          <w:bCs/>
          <w:sz w:val="20"/>
          <w:szCs w:val="20"/>
        </w:rPr>
        <w:tab/>
        <w:t>PROCEDURE BEFORE THE IACHR</w:t>
      </w:r>
      <w:r w:rsidR="00653EA6" w:rsidRPr="00061C23">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867C6" w:rsidRPr="00061C23" w:rsidTr="003867C6">
        <w:tc>
          <w:tcPr>
            <w:tcW w:w="3690" w:type="dxa"/>
            <w:tcBorders>
              <w:top w:val="single" w:sz="6" w:space="0" w:color="auto"/>
              <w:bottom w:val="single" w:sz="6" w:space="0" w:color="auto"/>
            </w:tcBorders>
            <w:shd w:val="clear" w:color="auto" w:fill="67AE3C"/>
            <w:vAlign w:val="center"/>
          </w:tcPr>
          <w:p w:rsidR="003867C6" w:rsidRPr="00061C23" w:rsidRDefault="003867C6" w:rsidP="00B06BB7">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Filing of the petition:</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bCs/>
                <w:sz w:val="20"/>
                <w:szCs w:val="20"/>
              </w:rPr>
              <w:t>February 8, 2007</w:t>
            </w:r>
          </w:p>
        </w:tc>
      </w:tr>
      <w:tr w:rsidR="003867C6" w:rsidRPr="00061C23" w:rsidTr="003867C6">
        <w:tc>
          <w:tcPr>
            <w:tcW w:w="3690" w:type="dxa"/>
            <w:tcBorders>
              <w:top w:val="single" w:sz="6" w:space="0" w:color="auto"/>
              <w:bottom w:val="single" w:sz="6" w:space="0" w:color="auto"/>
            </w:tcBorders>
            <w:shd w:val="clear" w:color="auto" w:fill="67AE3C"/>
            <w:vAlign w:val="center"/>
          </w:tcPr>
          <w:p w:rsidR="003867C6" w:rsidRPr="00061C23" w:rsidRDefault="003867C6" w:rsidP="003771A3">
            <w:pPr>
              <w:jc w:val="center"/>
              <w:rPr>
                <w:rFonts w:ascii="Cambria" w:hAnsi="Cambria"/>
                <w:b/>
                <w:color w:val="FFFFFF" w:themeColor="background1"/>
                <w:sz w:val="20"/>
                <w:szCs w:val="20"/>
              </w:rPr>
            </w:pPr>
            <w:r w:rsidRPr="00061C23">
              <w:rPr>
                <w:rFonts w:ascii="Cambria" w:hAnsi="Cambria"/>
                <w:b/>
                <w:color w:val="FFFFFF" w:themeColor="background1"/>
                <w:sz w:val="20"/>
                <w:szCs w:val="20"/>
              </w:rPr>
              <w:t>Additional information received at the stage of initial review:</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061C23">
              <w:rPr>
                <w:rFonts w:ascii="Cambria" w:hAnsi="Cambria"/>
                <w:bCs/>
                <w:sz w:val="20"/>
                <w:szCs w:val="20"/>
              </w:rPr>
              <w:t>June 24, 2011</w:t>
            </w:r>
          </w:p>
        </w:tc>
      </w:tr>
      <w:tr w:rsidR="003867C6" w:rsidRPr="00061C23" w:rsidTr="003867C6">
        <w:tc>
          <w:tcPr>
            <w:tcW w:w="3690" w:type="dxa"/>
            <w:tcBorders>
              <w:top w:val="single" w:sz="6" w:space="0" w:color="auto"/>
              <w:bottom w:val="single" w:sz="6" w:space="0" w:color="auto"/>
            </w:tcBorders>
            <w:shd w:val="clear" w:color="auto" w:fill="67AE3C"/>
            <w:vAlign w:val="center"/>
          </w:tcPr>
          <w:p w:rsidR="003867C6" w:rsidRPr="00061C23" w:rsidRDefault="003867C6" w:rsidP="00B06BB7">
            <w:pPr>
              <w:jc w:val="center"/>
              <w:rPr>
                <w:rFonts w:ascii="Cambria" w:hAnsi="Cambria"/>
                <w:b/>
                <w:bCs/>
                <w:color w:val="FFFFFF" w:themeColor="background1"/>
                <w:sz w:val="20"/>
                <w:szCs w:val="20"/>
              </w:rPr>
            </w:pPr>
            <w:r w:rsidRPr="00061C23">
              <w:rPr>
                <w:rFonts w:ascii="Cambria" w:hAnsi="Cambria"/>
                <w:b/>
                <w:color w:val="FFFFFF" w:themeColor="background1"/>
                <w:sz w:val="20"/>
                <w:szCs w:val="20"/>
              </w:rPr>
              <w:t>Notification of the petition to the State:</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bCs/>
                <w:sz w:val="20"/>
                <w:szCs w:val="20"/>
              </w:rPr>
              <w:t>December 12, 2011</w:t>
            </w:r>
          </w:p>
        </w:tc>
      </w:tr>
      <w:tr w:rsidR="003867C6" w:rsidRPr="00061C23" w:rsidTr="003867C6">
        <w:trPr>
          <w:trHeight w:val="264"/>
        </w:trPr>
        <w:tc>
          <w:tcPr>
            <w:tcW w:w="3690" w:type="dxa"/>
            <w:tcBorders>
              <w:top w:val="single" w:sz="6" w:space="0" w:color="auto"/>
              <w:bottom w:val="single" w:sz="6" w:space="0" w:color="auto"/>
            </w:tcBorders>
            <w:shd w:val="clear" w:color="auto" w:fill="67AE3C"/>
            <w:vAlign w:val="center"/>
          </w:tcPr>
          <w:p w:rsidR="003867C6" w:rsidRPr="00061C23" w:rsidRDefault="003867C6" w:rsidP="009163FC">
            <w:pPr>
              <w:jc w:val="center"/>
              <w:rPr>
                <w:rFonts w:ascii="Cambria" w:hAnsi="Cambria"/>
                <w:b/>
                <w:bCs/>
                <w:color w:val="FFFFFF" w:themeColor="background1"/>
                <w:sz w:val="20"/>
                <w:szCs w:val="20"/>
              </w:rPr>
            </w:pPr>
            <w:r w:rsidRPr="00061C23">
              <w:rPr>
                <w:rFonts w:ascii="Cambria" w:hAnsi="Cambria"/>
                <w:b/>
                <w:color w:val="FFFFFF" w:themeColor="background1"/>
                <w:sz w:val="20"/>
                <w:szCs w:val="20"/>
              </w:rPr>
              <w:t>State</w:t>
            </w:r>
            <w:r w:rsidR="00F85A29">
              <w:rPr>
                <w:rFonts w:ascii="Cambria" w:hAnsi="Cambria"/>
                <w:b/>
                <w:color w:val="FFFFFF" w:themeColor="background1"/>
                <w:sz w:val="20"/>
                <w:szCs w:val="20"/>
              </w:rPr>
              <w:t>’</w:t>
            </w:r>
            <w:r w:rsidRPr="00061C23">
              <w:rPr>
                <w:rFonts w:ascii="Cambria" w:hAnsi="Cambria"/>
                <w:b/>
                <w:color w:val="FFFFFF" w:themeColor="background1"/>
                <w:sz w:val="20"/>
                <w:szCs w:val="20"/>
              </w:rPr>
              <w:t>s first response:</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bCs/>
                <w:sz w:val="20"/>
                <w:szCs w:val="20"/>
              </w:rPr>
              <w:t>March 23, 2012</w:t>
            </w:r>
          </w:p>
        </w:tc>
      </w:tr>
      <w:tr w:rsidR="003867C6" w:rsidRPr="00061C23" w:rsidTr="003867C6">
        <w:tc>
          <w:tcPr>
            <w:tcW w:w="3690" w:type="dxa"/>
            <w:tcBorders>
              <w:top w:val="single" w:sz="6" w:space="0" w:color="auto"/>
              <w:bottom w:val="single" w:sz="6" w:space="0" w:color="auto"/>
            </w:tcBorders>
            <w:shd w:val="clear" w:color="auto" w:fill="67AE3C"/>
            <w:vAlign w:val="center"/>
          </w:tcPr>
          <w:p w:rsidR="003867C6" w:rsidRPr="00061C23" w:rsidRDefault="003867C6" w:rsidP="0023351C">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Additional observations from the petitioner:</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bCs/>
                <w:sz w:val="20"/>
                <w:szCs w:val="20"/>
              </w:rPr>
              <w:t>May 1, 2012 and May 5, 2017</w:t>
            </w:r>
          </w:p>
        </w:tc>
      </w:tr>
      <w:tr w:rsidR="003867C6" w:rsidRPr="00061C23" w:rsidTr="003867C6">
        <w:tc>
          <w:tcPr>
            <w:tcW w:w="3690" w:type="dxa"/>
            <w:tcBorders>
              <w:top w:val="single" w:sz="6" w:space="0" w:color="auto"/>
              <w:bottom w:val="single" w:sz="6" w:space="0" w:color="auto"/>
            </w:tcBorders>
            <w:shd w:val="clear" w:color="auto" w:fill="67AE3C"/>
            <w:vAlign w:val="center"/>
          </w:tcPr>
          <w:p w:rsidR="003867C6" w:rsidRPr="00061C23" w:rsidRDefault="003867C6" w:rsidP="00653EA6">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Additional observations from the State:</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bCs/>
                <w:sz w:val="20"/>
                <w:szCs w:val="20"/>
              </w:rPr>
              <w:t>February 4, 2016 and August 29, 2017</w:t>
            </w:r>
          </w:p>
        </w:tc>
      </w:tr>
    </w:tbl>
    <w:p w:rsidR="00F621C3" w:rsidRPr="00061C23" w:rsidRDefault="00F621C3" w:rsidP="00F621C3">
      <w:pPr>
        <w:spacing w:before="240" w:after="240"/>
        <w:ind w:firstLine="720"/>
        <w:jc w:val="both"/>
        <w:rPr>
          <w:rFonts w:asciiTheme="majorHAnsi" w:hAnsiTheme="majorHAnsi"/>
          <w:b/>
          <w:bCs/>
          <w:sz w:val="20"/>
          <w:szCs w:val="20"/>
        </w:rPr>
      </w:pPr>
      <w:r w:rsidRPr="00061C23">
        <w:rPr>
          <w:rFonts w:asciiTheme="majorHAnsi" w:hAnsiTheme="majorHAnsi"/>
          <w:b/>
          <w:bCs/>
          <w:sz w:val="20"/>
          <w:szCs w:val="20"/>
        </w:rPr>
        <w:t xml:space="preserve">III. </w:t>
      </w:r>
      <w:r w:rsidRPr="00061C23">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867C6" w:rsidRPr="00061C23" w:rsidTr="003867C6">
        <w:trPr>
          <w:cantSplit/>
        </w:trPr>
        <w:tc>
          <w:tcPr>
            <w:tcW w:w="3690" w:type="dxa"/>
            <w:tcBorders>
              <w:top w:val="single" w:sz="4" w:space="0" w:color="auto"/>
              <w:bottom w:val="single" w:sz="6" w:space="0" w:color="auto"/>
            </w:tcBorders>
            <w:shd w:val="clear" w:color="auto" w:fill="67AE3C"/>
            <w:vAlign w:val="center"/>
          </w:tcPr>
          <w:p w:rsidR="003867C6" w:rsidRPr="00061C23" w:rsidRDefault="003867C6" w:rsidP="009163FC">
            <w:pPr>
              <w:jc w:val="center"/>
              <w:rPr>
                <w:rFonts w:ascii="Cambria" w:hAnsi="Cambria"/>
                <w:b/>
                <w:bCs/>
                <w:i/>
                <w:color w:val="FFFFFF" w:themeColor="background1"/>
                <w:sz w:val="20"/>
                <w:szCs w:val="20"/>
              </w:rPr>
            </w:pPr>
            <w:r w:rsidRPr="00061C23">
              <w:rPr>
                <w:rFonts w:ascii="Cambria" w:hAnsi="Cambria"/>
                <w:b/>
                <w:bCs/>
                <w:color w:val="FFFFFF" w:themeColor="background1"/>
                <w:sz w:val="20"/>
                <w:szCs w:val="20"/>
              </w:rPr>
              <w:t>Competence</w:t>
            </w:r>
            <w:r w:rsidRPr="00061C23">
              <w:rPr>
                <w:rFonts w:ascii="Cambria" w:hAnsi="Cambria"/>
                <w:b/>
                <w:bCs/>
                <w:i/>
                <w:color w:val="FFFFFF" w:themeColor="background1"/>
                <w:sz w:val="20"/>
                <w:szCs w:val="20"/>
              </w:rPr>
              <w:t xml:space="preserve"> </w:t>
            </w:r>
            <w:proofErr w:type="spellStart"/>
            <w:r w:rsidRPr="00061C23">
              <w:rPr>
                <w:rFonts w:ascii="Cambria" w:hAnsi="Cambria"/>
                <w:b/>
                <w:bCs/>
                <w:i/>
                <w:color w:val="FFFFFF" w:themeColor="background1"/>
                <w:sz w:val="20"/>
                <w:szCs w:val="20"/>
              </w:rPr>
              <w:t>Ratione</w:t>
            </w:r>
            <w:proofErr w:type="spellEnd"/>
            <w:r w:rsidRPr="00061C23">
              <w:rPr>
                <w:rFonts w:ascii="Cambria" w:hAnsi="Cambria"/>
                <w:b/>
                <w:bCs/>
                <w:i/>
                <w:color w:val="FFFFFF" w:themeColor="background1"/>
                <w:sz w:val="20"/>
                <w:szCs w:val="20"/>
              </w:rPr>
              <w:t xml:space="preserve"> personae:</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061C23">
              <w:rPr>
                <w:rFonts w:ascii="Cambria" w:hAnsi="Cambria"/>
                <w:bCs/>
                <w:sz w:val="20"/>
                <w:szCs w:val="20"/>
              </w:rPr>
              <w:t>Yes</w:t>
            </w:r>
          </w:p>
        </w:tc>
      </w:tr>
      <w:tr w:rsidR="003867C6" w:rsidRPr="00061C23" w:rsidTr="003867C6">
        <w:trPr>
          <w:cantSplit/>
        </w:trPr>
        <w:tc>
          <w:tcPr>
            <w:tcW w:w="3690" w:type="dxa"/>
            <w:tcBorders>
              <w:top w:val="single" w:sz="6" w:space="0" w:color="auto"/>
              <w:bottom w:val="single" w:sz="6" w:space="0" w:color="auto"/>
            </w:tcBorders>
            <w:shd w:val="clear" w:color="auto" w:fill="67AE3C"/>
            <w:vAlign w:val="center"/>
          </w:tcPr>
          <w:p w:rsidR="003867C6" w:rsidRPr="00061C23" w:rsidRDefault="003867C6" w:rsidP="009163FC">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Competence</w:t>
            </w:r>
            <w:r w:rsidRPr="00061C23">
              <w:rPr>
                <w:rFonts w:ascii="Cambria" w:hAnsi="Cambria"/>
                <w:b/>
                <w:bCs/>
                <w:i/>
                <w:color w:val="FFFFFF" w:themeColor="background1"/>
                <w:sz w:val="20"/>
                <w:szCs w:val="20"/>
              </w:rPr>
              <w:t xml:space="preserve"> </w:t>
            </w:r>
            <w:proofErr w:type="spellStart"/>
            <w:r w:rsidRPr="00061C23">
              <w:rPr>
                <w:rFonts w:ascii="Cambria" w:hAnsi="Cambria"/>
                <w:b/>
                <w:bCs/>
                <w:i/>
                <w:color w:val="FFFFFF" w:themeColor="background1"/>
                <w:sz w:val="20"/>
                <w:szCs w:val="20"/>
              </w:rPr>
              <w:t>Ratione</w:t>
            </w:r>
            <w:proofErr w:type="spellEnd"/>
            <w:r w:rsidRPr="00061C23">
              <w:rPr>
                <w:rFonts w:ascii="Cambria" w:hAnsi="Cambria"/>
                <w:b/>
                <w:bCs/>
                <w:i/>
                <w:color w:val="FFFFFF" w:themeColor="background1"/>
                <w:sz w:val="20"/>
                <w:szCs w:val="20"/>
              </w:rPr>
              <w:t xml:space="preserve"> loci</w:t>
            </w:r>
            <w:r w:rsidRPr="00061C23">
              <w:rPr>
                <w:rFonts w:ascii="Cambria" w:hAnsi="Cambria"/>
                <w:b/>
                <w:bCs/>
                <w:color w:val="FFFFFF" w:themeColor="background1"/>
                <w:sz w:val="20"/>
                <w:szCs w:val="20"/>
              </w:rPr>
              <w:t>:</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061C23">
              <w:rPr>
                <w:rFonts w:ascii="Cambria" w:hAnsi="Cambria"/>
                <w:bCs/>
                <w:sz w:val="20"/>
                <w:szCs w:val="20"/>
              </w:rPr>
              <w:t>Yes</w:t>
            </w:r>
          </w:p>
        </w:tc>
      </w:tr>
      <w:tr w:rsidR="003867C6" w:rsidRPr="00061C23" w:rsidTr="003867C6">
        <w:trPr>
          <w:cantSplit/>
        </w:trPr>
        <w:tc>
          <w:tcPr>
            <w:tcW w:w="3690" w:type="dxa"/>
            <w:tcBorders>
              <w:top w:val="single" w:sz="6" w:space="0" w:color="auto"/>
              <w:bottom w:val="single" w:sz="6" w:space="0" w:color="auto"/>
            </w:tcBorders>
            <w:shd w:val="clear" w:color="auto" w:fill="67AE3C"/>
            <w:vAlign w:val="center"/>
          </w:tcPr>
          <w:p w:rsidR="003867C6" w:rsidRPr="00061C23" w:rsidRDefault="003867C6" w:rsidP="009163FC">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Competence</w:t>
            </w:r>
            <w:r w:rsidRPr="00061C23">
              <w:rPr>
                <w:rFonts w:ascii="Cambria" w:hAnsi="Cambria"/>
                <w:b/>
                <w:bCs/>
                <w:i/>
                <w:color w:val="FFFFFF" w:themeColor="background1"/>
                <w:sz w:val="20"/>
                <w:szCs w:val="20"/>
              </w:rPr>
              <w:t xml:space="preserve"> </w:t>
            </w:r>
            <w:proofErr w:type="spellStart"/>
            <w:r w:rsidRPr="00061C23">
              <w:rPr>
                <w:rFonts w:ascii="Cambria" w:hAnsi="Cambria"/>
                <w:b/>
                <w:bCs/>
                <w:i/>
                <w:color w:val="FFFFFF" w:themeColor="background1"/>
                <w:sz w:val="20"/>
                <w:szCs w:val="20"/>
              </w:rPr>
              <w:t>Ratione</w:t>
            </w:r>
            <w:proofErr w:type="spellEnd"/>
            <w:r w:rsidRPr="00061C23">
              <w:rPr>
                <w:rFonts w:ascii="Cambria" w:hAnsi="Cambria"/>
                <w:b/>
                <w:bCs/>
                <w:i/>
                <w:color w:val="FFFFFF" w:themeColor="background1"/>
                <w:sz w:val="20"/>
                <w:szCs w:val="20"/>
              </w:rPr>
              <w:t xml:space="preserve"> </w:t>
            </w:r>
            <w:proofErr w:type="spellStart"/>
            <w:r w:rsidRPr="00061C23">
              <w:rPr>
                <w:rFonts w:ascii="Cambria" w:hAnsi="Cambria"/>
                <w:b/>
                <w:bCs/>
                <w:i/>
                <w:color w:val="FFFFFF" w:themeColor="background1"/>
                <w:sz w:val="20"/>
                <w:szCs w:val="20"/>
              </w:rPr>
              <w:t>temporis</w:t>
            </w:r>
            <w:proofErr w:type="spellEnd"/>
            <w:r w:rsidRPr="00061C23">
              <w:rPr>
                <w:rFonts w:ascii="Cambria" w:hAnsi="Cambria"/>
                <w:b/>
                <w:bCs/>
                <w:color w:val="FFFFFF" w:themeColor="background1"/>
                <w:sz w:val="20"/>
                <w:szCs w:val="20"/>
              </w:rPr>
              <w:t>:</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061C23">
              <w:rPr>
                <w:rFonts w:ascii="Cambria" w:hAnsi="Cambria"/>
                <w:bCs/>
                <w:sz w:val="20"/>
                <w:szCs w:val="20"/>
              </w:rPr>
              <w:t>Yes</w:t>
            </w:r>
          </w:p>
        </w:tc>
      </w:tr>
      <w:tr w:rsidR="003867C6" w:rsidRPr="00061C23" w:rsidTr="003867C6">
        <w:trPr>
          <w:cantSplit/>
        </w:trPr>
        <w:tc>
          <w:tcPr>
            <w:tcW w:w="3690" w:type="dxa"/>
            <w:tcBorders>
              <w:top w:val="single" w:sz="6" w:space="0" w:color="auto"/>
              <w:bottom w:val="single" w:sz="6" w:space="0" w:color="auto"/>
            </w:tcBorders>
            <w:shd w:val="clear" w:color="auto" w:fill="67AE3C"/>
            <w:vAlign w:val="center"/>
          </w:tcPr>
          <w:p w:rsidR="003867C6" w:rsidRPr="00061C23" w:rsidRDefault="003867C6" w:rsidP="009163FC">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Competence</w:t>
            </w:r>
            <w:r w:rsidRPr="00061C23">
              <w:rPr>
                <w:rFonts w:ascii="Cambria" w:hAnsi="Cambria"/>
                <w:b/>
                <w:bCs/>
                <w:i/>
                <w:color w:val="FFFFFF" w:themeColor="background1"/>
                <w:sz w:val="20"/>
                <w:szCs w:val="20"/>
              </w:rPr>
              <w:t xml:space="preserve"> </w:t>
            </w:r>
            <w:proofErr w:type="spellStart"/>
            <w:r w:rsidRPr="00061C23">
              <w:rPr>
                <w:rFonts w:ascii="Cambria" w:hAnsi="Cambria"/>
                <w:b/>
                <w:bCs/>
                <w:i/>
                <w:color w:val="FFFFFF" w:themeColor="background1"/>
                <w:sz w:val="20"/>
                <w:szCs w:val="20"/>
              </w:rPr>
              <w:t>Ratione</w:t>
            </w:r>
            <w:proofErr w:type="spellEnd"/>
            <w:r w:rsidRPr="00061C23">
              <w:rPr>
                <w:rFonts w:ascii="Cambria" w:hAnsi="Cambria"/>
                <w:b/>
                <w:bCs/>
                <w:i/>
                <w:color w:val="FFFFFF" w:themeColor="background1"/>
                <w:sz w:val="20"/>
                <w:szCs w:val="20"/>
              </w:rPr>
              <w:t xml:space="preserve"> </w:t>
            </w:r>
            <w:proofErr w:type="spellStart"/>
            <w:r w:rsidRPr="00061C23">
              <w:rPr>
                <w:rFonts w:ascii="Cambria" w:hAnsi="Cambria"/>
                <w:b/>
                <w:bCs/>
                <w:i/>
                <w:color w:val="FFFFFF" w:themeColor="background1"/>
                <w:sz w:val="20"/>
                <w:szCs w:val="20"/>
              </w:rPr>
              <w:t>materiae</w:t>
            </w:r>
            <w:proofErr w:type="spellEnd"/>
            <w:r w:rsidRPr="00061C23">
              <w:rPr>
                <w:rFonts w:ascii="Cambria" w:hAnsi="Cambria"/>
                <w:b/>
                <w:bCs/>
                <w:color w:val="FFFFFF" w:themeColor="background1"/>
                <w:sz w:val="20"/>
                <w:szCs w:val="20"/>
              </w:rPr>
              <w:t>:</w:t>
            </w:r>
          </w:p>
        </w:tc>
        <w:tc>
          <w:tcPr>
            <w:tcW w:w="5670" w:type="dxa"/>
            <w:vAlign w:val="center"/>
          </w:tcPr>
          <w:p w:rsidR="003867C6" w:rsidRPr="00061C23" w:rsidRDefault="003867C6"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bCs/>
                <w:sz w:val="20"/>
                <w:szCs w:val="20"/>
              </w:rPr>
              <w:t>Yes, American Convention (deposit of ratification instrument on December 28, 1977)</w:t>
            </w:r>
          </w:p>
        </w:tc>
      </w:tr>
    </w:tbl>
    <w:p w:rsidR="00F621C3" w:rsidRPr="00061C23" w:rsidRDefault="00F621C3" w:rsidP="00F621C3">
      <w:pPr>
        <w:spacing w:before="240" w:after="240"/>
        <w:ind w:firstLine="720"/>
        <w:jc w:val="both"/>
        <w:rPr>
          <w:rFonts w:asciiTheme="majorHAnsi" w:hAnsiTheme="majorHAnsi"/>
          <w:b/>
          <w:bCs/>
          <w:sz w:val="20"/>
          <w:szCs w:val="20"/>
        </w:rPr>
      </w:pPr>
      <w:r w:rsidRPr="00061C23">
        <w:rPr>
          <w:rFonts w:asciiTheme="majorHAnsi" w:hAnsiTheme="majorHAnsi"/>
          <w:b/>
          <w:bCs/>
          <w:sz w:val="20"/>
          <w:szCs w:val="20"/>
        </w:rPr>
        <w:t xml:space="preserve">IV. </w:t>
      </w:r>
      <w:r w:rsidRPr="00061C23">
        <w:rPr>
          <w:rFonts w:asciiTheme="majorHAnsi" w:hAnsiTheme="majorHAnsi"/>
          <w:b/>
          <w:bCs/>
          <w:sz w:val="20"/>
          <w:szCs w:val="20"/>
        </w:rPr>
        <w:tab/>
        <w:t xml:space="preserve">DUPLICATION OF PROCEDURES AND INTERNATIONAL </w:t>
      </w:r>
      <w:r w:rsidRPr="00061C23">
        <w:rPr>
          <w:rFonts w:asciiTheme="majorHAnsi" w:hAnsiTheme="majorHAnsi"/>
          <w:b/>
          <w:bCs/>
          <w:i/>
          <w:sz w:val="20"/>
          <w:szCs w:val="20"/>
        </w:rPr>
        <w:t>RES JUDICATA</w:t>
      </w:r>
      <w:r w:rsidRPr="00061C23">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61C23" w:rsidRPr="00061C23" w:rsidTr="00061C23">
        <w:trPr>
          <w:cantSplit/>
        </w:trPr>
        <w:tc>
          <w:tcPr>
            <w:tcW w:w="3690" w:type="dxa"/>
            <w:tcBorders>
              <w:top w:val="single" w:sz="4" w:space="0" w:color="auto"/>
              <w:bottom w:val="single" w:sz="6" w:space="0" w:color="auto"/>
            </w:tcBorders>
            <w:shd w:val="clear" w:color="auto" w:fill="67AE3C"/>
            <w:vAlign w:val="center"/>
          </w:tcPr>
          <w:p w:rsidR="00061C23" w:rsidRPr="00061C23" w:rsidRDefault="00061C23" w:rsidP="009163FC">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 xml:space="preserve">Duplication of procedures and International </w:t>
            </w:r>
            <w:r w:rsidRPr="00061C23">
              <w:rPr>
                <w:rFonts w:ascii="Cambria" w:hAnsi="Cambria"/>
                <w:b/>
                <w:bCs/>
                <w:i/>
                <w:color w:val="FFFFFF" w:themeColor="background1"/>
                <w:sz w:val="20"/>
                <w:szCs w:val="20"/>
              </w:rPr>
              <w:t>res judicata</w:t>
            </w:r>
            <w:r w:rsidRPr="00061C23">
              <w:rPr>
                <w:rFonts w:ascii="Cambria" w:hAnsi="Cambria"/>
                <w:b/>
                <w:bCs/>
                <w:color w:val="FFFFFF" w:themeColor="background1"/>
                <w:sz w:val="20"/>
                <w:szCs w:val="20"/>
              </w:rPr>
              <w:t>:</w:t>
            </w:r>
          </w:p>
        </w:tc>
        <w:tc>
          <w:tcPr>
            <w:tcW w:w="5670" w:type="dxa"/>
            <w:vAlign w:val="center"/>
          </w:tcPr>
          <w:p w:rsidR="00061C23" w:rsidRPr="00061C23" w:rsidRDefault="00061C23"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bCs/>
                <w:sz w:val="20"/>
                <w:szCs w:val="20"/>
              </w:rPr>
              <w:t>No</w:t>
            </w:r>
          </w:p>
        </w:tc>
      </w:tr>
      <w:tr w:rsidR="00061C23" w:rsidRPr="00061C23" w:rsidTr="00061C23">
        <w:trPr>
          <w:cantSplit/>
        </w:trPr>
        <w:tc>
          <w:tcPr>
            <w:tcW w:w="3690" w:type="dxa"/>
            <w:tcBorders>
              <w:top w:val="single" w:sz="6" w:space="0" w:color="auto"/>
              <w:bottom w:val="single" w:sz="6" w:space="0" w:color="auto"/>
            </w:tcBorders>
            <w:shd w:val="clear" w:color="auto" w:fill="67AE3C"/>
            <w:vAlign w:val="center"/>
          </w:tcPr>
          <w:p w:rsidR="00061C23" w:rsidRPr="00061C23" w:rsidRDefault="00061C23" w:rsidP="009163FC">
            <w:pPr>
              <w:jc w:val="center"/>
              <w:rPr>
                <w:rFonts w:ascii="Cambria" w:hAnsi="Cambria"/>
                <w:b/>
                <w:bCs/>
                <w:i/>
                <w:color w:val="FFFFFF" w:themeColor="background1"/>
                <w:sz w:val="20"/>
                <w:szCs w:val="20"/>
              </w:rPr>
            </w:pPr>
            <w:r w:rsidRPr="00061C23">
              <w:rPr>
                <w:rFonts w:ascii="Cambria" w:hAnsi="Cambria"/>
                <w:b/>
                <w:bCs/>
                <w:color w:val="FFFFFF" w:themeColor="background1"/>
                <w:sz w:val="20"/>
                <w:szCs w:val="20"/>
              </w:rPr>
              <w:t>Rights declared admissible</w:t>
            </w:r>
          </w:p>
        </w:tc>
        <w:tc>
          <w:tcPr>
            <w:tcW w:w="5670" w:type="dxa"/>
            <w:vAlign w:val="center"/>
          </w:tcPr>
          <w:p w:rsidR="00061C23" w:rsidRPr="00061C23" w:rsidRDefault="00061C23" w:rsidP="00F3334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61C23">
              <w:rPr>
                <w:rFonts w:ascii="Cambria" w:hAnsi="Cambria"/>
                <w:bCs/>
                <w:sz w:val="20"/>
                <w:szCs w:val="20"/>
              </w:rPr>
              <w:t xml:space="preserve">Articles 5 (Humane Treatment), 7 (Personal Liberty), 8 (Fair Trial), 9 (Freedom from </w:t>
            </w:r>
            <w:r w:rsidRPr="00AB5827">
              <w:rPr>
                <w:rFonts w:ascii="Cambria" w:hAnsi="Cambria"/>
                <w:bCs/>
                <w:i/>
                <w:sz w:val="20"/>
                <w:szCs w:val="20"/>
              </w:rPr>
              <w:t>Ex Post Facto</w:t>
            </w:r>
            <w:r w:rsidRPr="00061C23">
              <w:rPr>
                <w:rFonts w:ascii="Cambria" w:hAnsi="Cambria"/>
                <w:bCs/>
                <w:sz w:val="20"/>
                <w:szCs w:val="20"/>
              </w:rPr>
              <w:t xml:space="preserve"> Laws), 11 (Privacy), 13 (Freedom of Thought and Expression), 15 (Assembly), 16 (Freedom of Association), 24 (Equal Protection) and 25 (Judicial Protection) of the American Convention on Human Rights, in connection with its Article 1.1 (Obligation to Respect Rights)</w:t>
            </w:r>
            <w:r w:rsidRPr="00061C23">
              <w:rPr>
                <w:rFonts w:ascii="Cambria" w:hAnsi="Cambria"/>
                <w:sz w:val="20"/>
                <w:szCs w:val="20"/>
              </w:rPr>
              <w:t xml:space="preserve"> </w:t>
            </w:r>
          </w:p>
        </w:tc>
      </w:tr>
      <w:tr w:rsidR="00061C23" w:rsidRPr="00061C23" w:rsidTr="00061C23">
        <w:trPr>
          <w:cantSplit/>
        </w:trPr>
        <w:tc>
          <w:tcPr>
            <w:tcW w:w="3690" w:type="dxa"/>
            <w:tcBorders>
              <w:top w:val="single" w:sz="6" w:space="0" w:color="auto"/>
              <w:bottom w:val="single" w:sz="6" w:space="0" w:color="auto"/>
            </w:tcBorders>
            <w:shd w:val="clear" w:color="auto" w:fill="67AE3C"/>
            <w:vAlign w:val="center"/>
          </w:tcPr>
          <w:p w:rsidR="00061C23" w:rsidRPr="00061C23" w:rsidRDefault="00061C23" w:rsidP="009163FC">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Exhaustion of domestic remedies or applicability of an exception to the rule:</w:t>
            </w:r>
          </w:p>
        </w:tc>
        <w:tc>
          <w:tcPr>
            <w:tcW w:w="5670" w:type="dxa"/>
            <w:vAlign w:val="center"/>
          </w:tcPr>
          <w:p w:rsidR="00061C23" w:rsidRPr="00061C23" w:rsidRDefault="00061C23" w:rsidP="00F3334B">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061C23">
              <w:rPr>
                <w:rFonts w:ascii="Cambria" w:hAnsi="Cambria"/>
                <w:bCs/>
                <w:sz w:val="20"/>
                <w:szCs w:val="20"/>
              </w:rPr>
              <w:t>Yes, under the terms of Section VI</w:t>
            </w:r>
          </w:p>
        </w:tc>
      </w:tr>
      <w:tr w:rsidR="00061C23" w:rsidRPr="00061C23" w:rsidTr="00061C23">
        <w:trPr>
          <w:cantSplit/>
        </w:trPr>
        <w:tc>
          <w:tcPr>
            <w:tcW w:w="3690" w:type="dxa"/>
            <w:tcBorders>
              <w:top w:val="single" w:sz="6" w:space="0" w:color="auto"/>
              <w:bottom w:val="single" w:sz="6" w:space="0" w:color="auto"/>
            </w:tcBorders>
            <w:shd w:val="clear" w:color="auto" w:fill="67AE3C"/>
            <w:vAlign w:val="center"/>
          </w:tcPr>
          <w:p w:rsidR="00061C23" w:rsidRPr="00061C23" w:rsidRDefault="00061C23" w:rsidP="009163FC">
            <w:pPr>
              <w:jc w:val="center"/>
              <w:rPr>
                <w:rFonts w:ascii="Cambria" w:hAnsi="Cambria"/>
                <w:b/>
                <w:bCs/>
                <w:color w:val="FFFFFF" w:themeColor="background1"/>
                <w:sz w:val="20"/>
                <w:szCs w:val="20"/>
              </w:rPr>
            </w:pPr>
            <w:r w:rsidRPr="00061C23">
              <w:rPr>
                <w:rFonts w:ascii="Cambria" w:hAnsi="Cambria"/>
                <w:b/>
                <w:bCs/>
                <w:color w:val="FFFFFF" w:themeColor="background1"/>
                <w:sz w:val="20"/>
                <w:szCs w:val="20"/>
              </w:rPr>
              <w:t>Timeliness of the petition:</w:t>
            </w:r>
          </w:p>
        </w:tc>
        <w:tc>
          <w:tcPr>
            <w:tcW w:w="5670" w:type="dxa"/>
            <w:vAlign w:val="center"/>
          </w:tcPr>
          <w:p w:rsidR="00061C23" w:rsidRPr="00061C23" w:rsidRDefault="00061C23" w:rsidP="00F3334B">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061C23">
              <w:rPr>
                <w:rFonts w:ascii="Cambria" w:hAnsi="Cambria"/>
                <w:bCs/>
                <w:sz w:val="20"/>
                <w:szCs w:val="20"/>
              </w:rPr>
              <w:t>Yes, under the terms of Section VI</w:t>
            </w:r>
          </w:p>
        </w:tc>
      </w:tr>
    </w:tbl>
    <w:p w:rsidR="00210F4B" w:rsidRPr="00061C23" w:rsidRDefault="00210F4B" w:rsidP="00F621C3">
      <w:pPr>
        <w:spacing w:before="240" w:after="240"/>
        <w:ind w:firstLine="720"/>
        <w:jc w:val="both"/>
        <w:rPr>
          <w:rFonts w:asciiTheme="majorHAnsi" w:hAnsiTheme="majorHAnsi"/>
          <w:b/>
          <w:sz w:val="20"/>
          <w:szCs w:val="20"/>
        </w:rPr>
      </w:pPr>
    </w:p>
    <w:p w:rsidR="00F621C3" w:rsidRPr="00061C23" w:rsidRDefault="00F621C3" w:rsidP="00F621C3">
      <w:pPr>
        <w:spacing w:before="240" w:after="240"/>
        <w:ind w:firstLine="720"/>
        <w:jc w:val="both"/>
        <w:rPr>
          <w:rFonts w:asciiTheme="majorHAnsi" w:hAnsiTheme="majorHAnsi"/>
          <w:b/>
          <w:sz w:val="20"/>
          <w:szCs w:val="20"/>
        </w:rPr>
      </w:pPr>
      <w:r w:rsidRPr="00061C23">
        <w:rPr>
          <w:rFonts w:asciiTheme="majorHAnsi" w:hAnsiTheme="majorHAnsi"/>
          <w:b/>
          <w:sz w:val="20"/>
          <w:szCs w:val="20"/>
        </w:rPr>
        <w:lastRenderedPageBreak/>
        <w:t xml:space="preserve">V. </w:t>
      </w:r>
      <w:r w:rsidRPr="00061C23">
        <w:rPr>
          <w:rFonts w:asciiTheme="majorHAnsi" w:hAnsiTheme="majorHAnsi"/>
          <w:b/>
          <w:sz w:val="20"/>
          <w:szCs w:val="20"/>
        </w:rPr>
        <w:tab/>
        <w:t xml:space="preserve">ALLEGED FACTS </w:t>
      </w:r>
    </w:p>
    <w:p w:rsidR="00061C23" w:rsidRPr="00061C23" w:rsidRDefault="006318B2" w:rsidP="00061C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1C23">
        <w:rPr>
          <w:rFonts w:ascii="Cambria" w:hAnsi="Cambria"/>
          <w:sz w:val="20"/>
          <w:szCs w:val="20"/>
        </w:rPr>
        <w:t xml:space="preserve"> </w:t>
      </w:r>
      <w:r w:rsidR="00061C23" w:rsidRPr="00061C23">
        <w:rPr>
          <w:rFonts w:ascii="Cambria" w:hAnsi="Cambria"/>
          <w:sz w:val="20"/>
          <w:szCs w:val="20"/>
        </w:rPr>
        <w:t xml:space="preserve">Ms. </w:t>
      </w:r>
      <w:proofErr w:type="spellStart"/>
      <w:r w:rsidR="00061C23" w:rsidRPr="00061C23">
        <w:rPr>
          <w:rFonts w:ascii="Cambria" w:hAnsi="Cambria"/>
          <w:sz w:val="20"/>
          <w:szCs w:val="20"/>
        </w:rPr>
        <w:t>María</w:t>
      </w:r>
      <w:proofErr w:type="spellEnd"/>
      <w:r w:rsidR="00061C23" w:rsidRPr="00061C23">
        <w:rPr>
          <w:rFonts w:ascii="Cambria" w:hAnsi="Cambria"/>
          <w:sz w:val="20"/>
          <w:szCs w:val="20"/>
        </w:rPr>
        <w:t xml:space="preserve"> Isabel </w:t>
      </w:r>
      <w:proofErr w:type="spellStart"/>
      <w:r w:rsidR="00061C23" w:rsidRPr="00061C23">
        <w:rPr>
          <w:rFonts w:ascii="Cambria" w:hAnsi="Cambria"/>
          <w:sz w:val="20"/>
          <w:szCs w:val="20"/>
        </w:rPr>
        <w:t>Morán</w:t>
      </w:r>
      <w:proofErr w:type="spellEnd"/>
      <w:r w:rsidR="00061C23" w:rsidRPr="00061C23">
        <w:rPr>
          <w:rFonts w:ascii="Cambria" w:hAnsi="Cambria"/>
          <w:sz w:val="20"/>
          <w:szCs w:val="20"/>
        </w:rPr>
        <w:t xml:space="preserve"> </w:t>
      </w:r>
      <w:proofErr w:type="spellStart"/>
      <w:r w:rsidR="00061C23" w:rsidRPr="00061C23">
        <w:rPr>
          <w:rFonts w:ascii="Cambria" w:hAnsi="Cambria"/>
          <w:sz w:val="20"/>
          <w:szCs w:val="20"/>
        </w:rPr>
        <w:t>Bajaña</w:t>
      </w:r>
      <w:proofErr w:type="spellEnd"/>
      <w:r w:rsidR="00061C23" w:rsidRPr="00061C23">
        <w:rPr>
          <w:rFonts w:ascii="Cambria" w:hAnsi="Cambria"/>
          <w:sz w:val="20"/>
          <w:szCs w:val="20"/>
        </w:rPr>
        <w:t xml:space="preserve"> (</w:t>
      </w:r>
      <w:r w:rsidR="00F85A29">
        <w:rPr>
          <w:rFonts w:ascii="Cambria" w:hAnsi="Cambria"/>
          <w:sz w:val="20"/>
          <w:szCs w:val="20"/>
        </w:rPr>
        <w:t>“</w:t>
      </w:r>
      <w:r w:rsidR="00061C23" w:rsidRPr="00061C23">
        <w:rPr>
          <w:rFonts w:ascii="Cambria" w:hAnsi="Cambria"/>
          <w:sz w:val="20"/>
          <w:szCs w:val="20"/>
        </w:rPr>
        <w:t xml:space="preserve">Ms. </w:t>
      </w:r>
      <w:proofErr w:type="spellStart"/>
      <w:r w:rsidR="00061C23" w:rsidRPr="00061C23">
        <w:rPr>
          <w:rFonts w:ascii="Cambria" w:hAnsi="Cambria"/>
          <w:sz w:val="20"/>
          <w:szCs w:val="20"/>
        </w:rPr>
        <w:t>Mor</w:t>
      </w:r>
      <w:r w:rsidR="00F85A29">
        <w:rPr>
          <w:rFonts w:ascii="Cambria" w:hAnsi="Cambria"/>
          <w:sz w:val="20"/>
          <w:szCs w:val="20"/>
        </w:rPr>
        <w:t>á</w:t>
      </w:r>
      <w:r w:rsidR="00061C23" w:rsidRPr="00061C23">
        <w:rPr>
          <w:rFonts w:ascii="Cambria" w:hAnsi="Cambria"/>
          <w:sz w:val="20"/>
          <w:szCs w:val="20"/>
        </w:rPr>
        <w:t>n</w:t>
      </w:r>
      <w:proofErr w:type="spellEnd"/>
      <w:r w:rsidR="00061C23" w:rsidRPr="00061C23">
        <w:rPr>
          <w:rFonts w:ascii="Cambria" w:hAnsi="Cambria"/>
          <w:sz w:val="20"/>
          <w:szCs w:val="20"/>
        </w:rPr>
        <w:t>,</w:t>
      </w:r>
      <w:r w:rsidR="00F85A29">
        <w:rPr>
          <w:rFonts w:ascii="Cambria" w:hAnsi="Cambria"/>
          <w:sz w:val="20"/>
          <w:szCs w:val="20"/>
        </w:rPr>
        <w:t>”</w:t>
      </w:r>
      <w:r w:rsidR="00061C23" w:rsidRPr="00061C23">
        <w:rPr>
          <w:rFonts w:ascii="Cambria" w:hAnsi="Cambria"/>
          <w:sz w:val="20"/>
          <w:szCs w:val="20"/>
        </w:rPr>
        <w:t xml:space="preserve"> </w:t>
      </w:r>
      <w:r w:rsidR="00F85A29">
        <w:rPr>
          <w:rFonts w:ascii="Cambria" w:hAnsi="Cambria"/>
          <w:sz w:val="20"/>
          <w:szCs w:val="20"/>
        </w:rPr>
        <w:t>“</w:t>
      </w:r>
      <w:r w:rsidR="00061C23" w:rsidRPr="00061C23">
        <w:rPr>
          <w:rFonts w:ascii="Cambria" w:hAnsi="Cambria"/>
          <w:sz w:val="20"/>
          <w:szCs w:val="20"/>
        </w:rPr>
        <w:t>the petitioner</w:t>
      </w:r>
      <w:r w:rsidR="00F85A29">
        <w:rPr>
          <w:rFonts w:ascii="Cambria" w:hAnsi="Cambria"/>
          <w:sz w:val="20"/>
          <w:szCs w:val="20"/>
        </w:rPr>
        <w:t>”</w:t>
      </w:r>
      <w:r w:rsidR="00061C23" w:rsidRPr="00061C23">
        <w:rPr>
          <w:rFonts w:ascii="Cambria" w:hAnsi="Cambria"/>
          <w:sz w:val="20"/>
          <w:szCs w:val="20"/>
        </w:rPr>
        <w:t xml:space="preserve"> or </w:t>
      </w:r>
      <w:r w:rsidR="00F85A29">
        <w:rPr>
          <w:rFonts w:ascii="Cambria" w:hAnsi="Cambria"/>
          <w:sz w:val="20"/>
          <w:szCs w:val="20"/>
        </w:rPr>
        <w:t>“</w:t>
      </w:r>
      <w:r w:rsidR="00061C23" w:rsidRPr="00061C23">
        <w:rPr>
          <w:rFonts w:ascii="Cambria" w:hAnsi="Cambria"/>
          <w:sz w:val="20"/>
          <w:szCs w:val="20"/>
        </w:rPr>
        <w:t>the alleged victim</w:t>
      </w:r>
      <w:r w:rsidR="00F85A29">
        <w:rPr>
          <w:rFonts w:ascii="Cambria" w:hAnsi="Cambria"/>
          <w:sz w:val="20"/>
          <w:szCs w:val="20"/>
        </w:rPr>
        <w:t>”</w:t>
      </w:r>
      <w:r w:rsidR="00061C23" w:rsidRPr="00061C23">
        <w:rPr>
          <w:rFonts w:ascii="Cambria" w:hAnsi="Cambria"/>
          <w:sz w:val="20"/>
          <w:szCs w:val="20"/>
        </w:rPr>
        <w:t xml:space="preserve">) affirms that on January 22, 2007 she, along with </w:t>
      </w:r>
      <w:r w:rsidR="008B0307" w:rsidRPr="00061C23">
        <w:rPr>
          <w:rFonts w:ascii="Cambria" w:hAnsi="Cambria"/>
          <w:sz w:val="20"/>
          <w:szCs w:val="20"/>
        </w:rPr>
        <w:t>thousands</w:t>
      </w:r>
      <w:r w:rsidR="00061C23" w:rsidRPr="00061C23">
        <w:rPr>
          <w:rFonts w:ascii="Cambria" w:hAnsi="Cambria"/>
          <w:sz w:val="20"/>
          <w:szCs w:val="20"/>
        </w:rPr>
        <w:t xml:space="preserve"> of people, attended a demonstration outside the Attorney General</w:t>
      </w:r>
      <w:r w:rsidR="00F85A29">
        <w:rPr>
          <w:rFonts w:ascii="Cambria" w:hAnsi="Cambria"/>
          <w:sz w:val="20"/>
          <w:szCs w:val="20"/>
        </w:rPr>
        <w:t>’</w:t>
      </w:r>
      <w:r w:rsidR="00061C23" w:rsidRPr="00061C23">
        <w:rPr>
          <w:rFonts w:ascii="Cambria" w:hAnsi="Cambria"/>
          <w:sz w:val="20"/>
          <w:szCs w:val="20"/>
        </w:rPr>
        <w:t xml:space="preserve">s Office of Guayas, in Guayaquil city, in disapproval of the </w:t>
      </w:r>
      <w:r w:rsidR="009B1FBA">
        <w:rPr>
          <w:rFonts w:ascii="Cambria" w:hAnsi="Cambria"/>
          <w:sz w:val="20"/>
          <w:szCs w:val="20"/>
        </w:rPr>
        <w:t xml:space="preserve">appointment of </w:t>
      </w:r>
      <w:r w:rsidR="00061C23" w:rsidRPr="00061C23">
        <w:rPr>
          <w:rFonts w:ascii="Cambria" w:hAnsi="Cambria"/>
          <w:sz w:val="20"/>
          <w:szCs w:val="20"/>
        </w:rPr>
        <w:t>the then new Attorney General of Ecuador, as they considered it unconstitutional. She indicates that she and other women went on a 10-day peaceful hunger strike until the A</w:t>
      </w:r>
      <w:r w:rsidR="00EB0DC8">
        <w:rPr>
          <w:rFonts w:ascii="Cambria" w:hAnsi="Cambria"/>
          <w:sz w:val="20"/>
          <w:szCs w:val="20"/>
        </w:rPr>
        <w:t>ttorney General quit his office</w:t>
      </w:r>
      <w:r w:rsidR="00061C23" w:rsidRPr="00061C23">
        <w:rPr>
          <w:rFonts w:ascii="Cambria" w:hAnsi="Cambria"/>
          <w:sz w:val="20"/>
          <w:szCs w:val="20"/>
        </w:rPr>
        <w:t xml:space="preserve"> on January 31, 2007, </w:t>
      </w:r>
      <w:r w:rsidR="00CE2EE7">
        <w:rPr>
          <w:rFonts w:ascii="Cambria" w:hAnsi="Cambria"/>
          <w:sz w:val="20"/>
          <w:szCs w:val="20"/>
        </w:rPr>
        <w:t>and she voluntarily ended said strike</w:t>
      </w:r>
      <w:r w:rsidR="00061C23" w:rsidRPr="00061C23">
        <w:rPr>
          <w:rFonts w:ascii="Cambria" w:hAnsi="Cambria"/>
          <w:sz w:val="20"/>
          <w:szCs w:val="20"/>
        </w:rPr>
        <w:t xml:space="preserve">. However, she claims that on January 25, 2007 a member of the prosecution staff who publicly supported the Attorney General filed a wrongful investigation against her and other demonstrators for terrorism and sabotage as a way of retaliation for their disapproval of the Attorney General. She indicates that she belongs to a political movement called </w:t>
      </w:r>
      <w:r w:rsidR="00F85A29">
        <w:rPr>
          <w:rFonts w:ascii="Cambria" w:hAnsi="Cambria"/>
          <w:sz w:val="20"/>
          <w:szCs w:val="20"/>
        </w:rPr>
        <w:t>“</w:t>
      </w:r>
      <w:proofErr w:type="spellStart"/>
      <w:r w:rsidR="00061C23" w:rsidRPr="00C62054">
        <w:rPr>
          <w:rFonts w:ascii="Cambria" w:hAnsi="Cambria"/>
          <w:i/>
          <w:sz w:val="20"/>
          <w:szCs w:val="20"/>
        </w:rPr>
        <w:t>Impunidad</w:t>
      </w:r>
      <w:proofErr w:type="spellEnd"/>
      <w:r w:rsidR="00061C23" w:rsidRPr="00C62054">
        <w:rPr>
          <w:rFonts w:ascii="Cambria" w:hAnsi="Cambria"/>
          <w:i/>
          <w:sz w:val="20"/>
          <w:szCs w:val="20"/>
        </w:rPr>
        <w:t xml:space="preserve"> </w:t>
      </w:r>
      <w:proofErr w:type="spellStart"/>
      <w:r w:rsidR="00061C23" w:rsidRPr="00C62054">
        <w:rPr>
          <w:rFonts w:ascii="Cambria" w:hAnsi="Cambria"/>
          <w:i/>
          <w:sz w:val="20"/>
          <w:szCs w:val="20"/>
        </w:rPr>
        <w:t>Jamás</w:t>
      </w:r>
      <w:proofErr w:type="spellEnd"/>
      <w:r w:rsidR="00F85A29">
        <w:rPr>
          <w:rFonts w:ascii="Cambria" w:hAnsi="Cambria"/>
          <w:sz w:val="20"/>
          <w:szCs w:val="20"/>
        </w:rPr>
        <w:t>”</w:t>
      </w:r>
      <w:r w:rsidR="00061C23" w:rsidRPr="00061C23">
        <w:rPr>
          <w:rFonts w:ascii="Cambria" w:hAnsi="Cambria"/>
          <w:sz w:val="20"/>
          <w:szCs w:val="20"/>
        </w:rPr>
        <w:t xml:space="preserve"> (No More Impunity), which protests against corruption in Ecuador and that this </w:t>
      </w:r>
      <w:r w:rsidR="00EB0DC8">
        <w:rPr>
          <w:rFonts w:ascii="Cambria" w:hAnsi="Cambria"/>
          <w:sz w:val="20"/>
          <w:szCs w:val="20"/>
        </w:rPr>
        <w:t>explains</w:t>
      </w:r>
      <w:r w:rsidR="00061C23" w:rsidRPr="00061C23">
        <w:rPr>
          <w:rFonts w:ascii="Cambria" w:hAnsi="Cambria"/>
          <w:sz w:val="20"/>
          <w:szCs w:val="20"/>
        </w:rPr>
        <w:t xml:space="preserve"> why she is politically persecuted.</w:t>
      </w:r>
    </w:p>
    <w:p w:rsidR="00061C23" w:rsidRPr="00061C23" w:rsidRDefault="00061C23" w:rsidP="00061C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1C23">
        <w:rPr>
          <w:rFonts w:ascii="Cambria" w:hAnsi="Cambria"/>
          <w:sz w:val="20"/>
          <w:szCs w:val="20"/>
        </w:rPr>
        <w:t>The petitioner asserts that in the framework of said lawsuit—at the end of which her case was dismissed—there were several irregularities that hindered her defense. In this regard, she claims th</w:t>
      </w:r>
      <w:r w:rsidR="00C62054">
        <w:rPr>
          <w:rFonts w:ascii="Cambria" w:hAnsi="Cambria"/>
          <w:sz w:val="20"/>
          <w:szCs w:val="20"/>
        </w:rPr>
        <w:t xml:space="preserve">at neither she nor her attorney </w:t>
      </w:r>
      <w:r w:rsidRPr="00061C23">
        <w:rPr>
          <w:rFonts w:ascii="Cambria" w:hAnsi="Cambria"/>
          <w:sz w:val="20"/>
          <w:szCs w:val="20"/>
        </w:rPr>
        <w:t>w</w:t>
      </w:r>
      <w:r w:rsidR="00C62054">
        <w:rPr>
          <w:rFonts w:ascii="Cambria" w:hAnsi="Cambria"/>
          <w:sz w:val="20"/>
          <w:szCs w:val="20"/>
        </w:rPr>
        <w:t>as</w:t>
      </w:r>
      <w:r w:rsidRPr="00061C23">
        <w:rPr>
          <w:rFonts w:ascii="Cambria" w:hAnsi="Cambria"/>
          <w:sz w:val="20"/>
          <w:szCs w:val="20"/>
        </w:rPr>
        <w:t xml:space="preserve"> notified of the hearings and that the Prosecutor</w:t>
      </w:r>
      <w:r w:rsidR="00F85A29">
        <w:rPr>
          <w:rFonts w:ascii="Cambria" w:hAnsi="Cambria"/>
          <w:sz w:val="20"/>
          <w:szCs w:val="20"/>
        </w:rPr>
        <w:t>’</w:t>
      </w:r>
      <w:r w:rsidRPr="00061C23">
        <w:rPr>
          <w:rFonts w:ascii="Cambria" w:hAnsi="Cambria"/>
          <w:sz w:val="20"/>
          <w:szCs w:val="20"/>
        </w:rPr>
        <w:t>s Office continuously requested her pretrial detention. She affirms that all notifications were sen</w:t>
      </w:r>
      <w:r w:rsidR="007E56FF">
        <w:rPr>
          <w:rFonts w:ascii="Cambria" w:hAnsi="Cambria"/>
          <w:sz w:val="20"/>
          <w:szCs w:val="20"/>
        </w:rPr>
        <w:t xml:space="preserve">t to an attorney unknown to her </w:t>
      </w:r>
      <w:r w:rsidRPr="00061C23">
        <w:rPr>
          <w:rFonts w:ascii="Cambria" w:hAnsi="Cambria"/>
          <w:sz w:val="20"/>
          <w:szCs w:val="20"/>
        </w:rPr>
        <w:t xml:space="preserve">who did not represent her, and that she </w:t>
      </w:r>
      <w:r w:rsidR="00322781">
        <w:rPr>
          <w:rFonts w:ascii="Cambria" w:hAnsi="Cambria"/>
          <w:sz w:val="20"/>
          <w:szCs w:val="20"/>
        </w:rPr>
        <w:t>managed</w:t>
      </w:r>
      <w:r w:rsidRPr="00061C23">
        <w:rPr>
          <w:rFonts w:ascii="Cambria" w:hAnsi="Cambria"/>
          <w:sz w:val="20"/>
          <w:szCs w:val="20"/>
        </w:rPr>
        <w:t xml:space="preserve"> to appear at the hearings to </w:t>
      </w:r>
      <w:r w:rsidR="007D30A5">
        <w:rPr>
          <w:rFonts w:ascii="Cambria" w:hAnsi="Cambria"/>
          <w:sz w:val="20"/>
          <w:szCs w:val="20"/>
        </w:rPr>
        <w:t>present her defense</w:t>
      </w:r>
      <w:r w:rsidR="00853A21">
        <w:rPr>
          <w:rFonts w:ascii="Cambria" w:hAnsi="Cambria"/>
          <w:sz w:val="20"/>
          <w:szCs w:val="20"/>
        </w:rPr>
        <w:t xml:space="preserve"> </w:t>
      </w:r>
      <w:r w:rsidRPr="00061C23">
        <w:rPr>
          <w:rFonts w:ascii="Cambria" w:hAnsi="Cambria"/>
          <w:sz w:val="20"/>
          <w:szCs w:val="20"/>
        </w:rPr>
        <w:t xml:space="preserve">from pretrial detention requests because she had learnt about the hearings through the media. She indicates that the abovementioned member of the prosecution staff </w:t>
      </w:r>
      <w:r w:rsidR="00F85A29">
        <w:rPr>
          <w:rFonts w:ascii="Cambria" w:hAnsi="Cambria"/>
          <w:sz w:val="20"/>
          <w:szCs w:val="20"/>
        </w:rPr>
        <w:t>“</w:t>
      </w:r>
      <w:r w:rsidRPr="00061C23">
        <w:rPr>
          <w:rFonts w:ascii="Cambria" w:hAnsi="Cambria"/>
          <w:sz w:val="20"/>
          <w:szCs w:val="20"/>
        </w:rPr>
        <w:t>defamed her in the media and formally accused her</w:t>
      </w:r>
      <w:r w:rsidR="00F85A29">
        <w:rPr>
          <w:rFonts w:ascii="Cambria" w:hAnsi="Cambria"/>
          <w:sz w:val="20"/>
          <w:szCs w:val="20"/>
        </w:rPr>
        <w:t>”</w:t>
      </w:r>
      <w:r w:rsidRPr="00061C23">
        <w:rPr>
          <w:rFonts w:ascii="Cambria" w:hAnsi="Cambria"/>
          <w:sz w:val="20"/>
          <w:szCs w:val="20"/>
        </w:rPr>
        <w:t xml:space="preserve"> and that </w:t>
      </w:r>
      <w:r w:rsidR="00F85A29">
        <w:rPr>
          <w:rFonts w:ascii="Cambria" w:hAnsi="Cambria"/>
          <w:sz w:val="20"/>
          <w:szCs w:val="20"/>
        </w:rPr>
        <w:t>“</w:t>
      </w:r>
      <w:r w:rsidRPr="00061C23">
        <w:rPr>
          <w:rFonts w:ascii="Cambria" w:hAnsi="Cambria"/>
          <w:sz w:val="20"/>
          <w:szCs w:val="20"/>
        </w:rPr>
        <w:t>her honor, image and reputation were tarnished.</w:t>
      </w:r>
      <w:r w:rsidR="00F85A29">
        <w:rPr>
          <w:rFonts w:ascii="Cambria" w:hAnsi="Cambria"/>
          <w:sz w:val="20"/>
          <w:szCs w:val="20"/>
        </w:rPr>
        <w:t>”</w:t>
      </w:r>
      <w:r w:rsidRPr="00061C23">
        <w:rPr>
          <w:rFonts w:ascii="Cambria" w:hAnsi="Cambria"/>
          <w:sz w:val="20"/>
          <w:szCs w:val="20"/>
        </w:rPr>
        <w:t xml:space="preserve"> She moreover claims that on February 16, 2007 she was arrested without a warrant and beaten </w:t>
      </w:r>
      <w:r w:rsidR="00F85A29">
        <w:rPr>
          <w:rFonts w:ascii="Cambria" w:hAnsi="Cambria"/>
          <w:sz w:val="20"/>
          <w:szCs w:val="20"/>
        </w:rPr>
        <w:t>“</w:t>
      </w:r>
      <w:r w:rsidRPr="00061C23">
        <w:rPr>
          <w:rFonts w:ascii="Cambria" w:hAnsi="Cambria"/>
          <w:sz w:val="20"/>
          <w:szCs w:val="20"/>
        </w:rPr>
        <w:t>while she was expressing her support towards older men and women who sought legal action in a state body.</w:t>
      </w:r>
      <w:r w:rsidR="00F85A29">
        <w:rPr>
          <w:rFonts w:ascii="Cambria" w:hAnsi="Cambria"/>
          <w:sz w:val="20"/>
          <w:szCs w:val="20"/>
        </w:rPr>
        <w:t>”</w:t>
      </w:r>
      <w:r w:rsidRPr="00061C23">
        <w:rPr>
          <w:rFonts w:ascii="Cambria" w:hAnsi="Cambria"/>
          <w:sz w:val="20"/>
          <w:szCs w:val="20"/>
        </w:rPr>
        <w:t xml:space="preserve"> She also affirms that she was released thanks to the head of the police department and the governor.</w:t>
      </w:r>
    </w:p>
    <w:p w:rsidR="00061C23" w:rsidRPr="00061C23" w:rsidRDefault="00061C23" w:rsidP="00061C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1C23">
        <w:rPr>
          <w:rFonts w:ascii="Cambria" w:hAnsi="Cambria"/>
          <w:sz w:val="20"/>
          <w:szCs w:val="20"/>
        </w:rPr>
        <w:t>She alleges inability to demand compensation for the abuses in t</w:t>
      </w:r>
      <w:r w:rsidR="00716971">
        <w:rPr>
          <w:rFonts w:ascii="Cambria" w:hAnsi="Cambria"/>
          <w:sz w:val="20"/>
          <w:szCs w:val="20"/>
        </w:rPr>
        <w:t>he criminal proceedings because</w:t>
      </w:r>
      <w:r w:rsidRPr="00061C23">
        <w:rPr>
          <w:rFonts w:ascii="Cambria" w:hAnsi="Cambria"/>
          <w:sz w:val="20"/>
          <w:szCs w:val="20"/>
        </w:rPr>
        <w:t xml:space="preserve"> since </w:t>
      </w:r>
      <w:r w:rsidR="00716971">
        <w:rPr>
          <w:rFonts w:ascii="Cambria" w:hAnsi="Cambria"/>
          <w:sz w:val="20"/>
          <w:szCs w:val="20"/>
        </w:rPr>
        <w:t xml:space="preserve">she </w:t>
      </w:r>
      <w:r w:rsidRPr="00061C23">
        <w:rPr>
          <w:rFonts w:ascii="Cambria" w:hAnsi="Cambria"/>
          <w:sz w:val="20"/>
          <w:szCs w:val="20"/>
        </w:rPr>
        <w:t xml:space="preserve">was not notified </w:t>
      </w:r>
      <w:r w:rsidR="00716971">
        <w:rPr>
          <w:rFonts w:ascii="Cambria" w:hAnsi="Cambria"/>
          <w:sz w:val="20"/>
          <w:szCs w:val="20"/>
        </w:rPr>
        <w:t xml:space="preserve">of </w:t>
      </w:r>
      <w:r w:rsidR="00716971" w:rsidRPr="00061C23">
        <w:rPr>
          <w:rFonts w:ascii="Cambria" w:hAnsi="Cambria"/>
          <w:sz w:val="20"/>
          <w:szCs w:val="20"/>
        </w:rPr>
        <w:t>the final stay of the proceedings</w:t>
      </w:r>
      <w:r w:rsidRPr="00061C23">
        <w:rPr>
          <w:rFonts w:ascii="Cambria" w:hAnsi="Cambria"/>
          <w:sz w:val="20"/>
          <w:szCs w:val="20"/>
        </w:rPr>
        <w:t>, she could not file a complaint for frivolous and malicious prosecution, a prerequisite for demanding compensation. She adds that she was also unable to file a criminal complaint for unlawful attacks on her honor and reputation</w:t>
      </w:r>
      <w:r w:rsidR="008542B9">
        <w:rPr>
          <w:rFonts w:ascii="Cambria" w:hAnsi="Cambria"/>
          <w:sz w:val="20"/>
          <w:szCs w:val="20"/>
        </w:rPr>
        <w:t>,</w:t>
      </w:r>
      <w:r w:rsidRPr="00061C23">
        <w:rPr>
          <w:rFonts w:ascii="Cambria" w:hAnsi="Cambria"/>
          <w:sz w:val="20"/>
          <w:szCs w:val="20"/>
        </w:rPr>
        <w:t xml:space="preserve"> </w:t>
      </w:r>
      <w:r w:rsidR="008542B9">
        <w:rPr>
          <w:rFonts w:ascii="Cambria" w:hAnsi="Cambria"/>
          <w:sz w:val="20"/>
          <w:szCs w:val="20"/>
        </w:rPr>
        <w:t>as</w:t>
      </w:r>
      <w:r w:rsidRPr="00061C23">
        <w:rPr>
          <w:rFonts w:ascii="Cambria" w:hAnsi="Cambria"/>
          <w:sz w:val="20"/>
          <w:szCs w:val="20"/>
        </w:rPr>
        <w:t xml:space="preserve"> the criminal proceedings were dismissed almost two years after they began and the Code of Criminal Procedure establishes a maximum period of six months following the date </w:t>
      </w:r>
      <w:r w:rsidR="00F86427">
        <w:rPr>
          <w:rFonts w:ascii="Cambria" w:hAnsi="Cambria"/>
          <w:sz w:val="20"/>
          <w:szCs w:val="20"/>
        </w:rPr>
        <w:t>of the infringement</w:t>
      </w:r>
      <w:r w:rsidR="00581AD7">
        <w:rPr>
          <w:rFonts w:ascii="Cambria" w:hAnsi="Cambria"/>
          <w:sz w:val="20"/>
          <w:szCs w:val="20"/>
        </w:rPr>
        <w:t xml:space="preserve"> to</w:t>
      </w:r>
      <w:r w:rsidR="00F86427">
        <w:rPr>
          <w:rFonts w:ascii="Cambria" w:hAnsi="Cambria"/>
          <w:sz w:val="20"/>
          <w:szCs w:val="20"/>
        </w:rPr>
        <w:t xml:space="preserve"> summon</w:t>
      </w:r>
      <w:r w:rsidRPr="00061C23">
        <w:rPr>
          <w:rFonts w:ascii="Cambria" w:hAnsi="Cambria"/>
          <w:sz w:val="20"/>
          <w:szCs w:val="20"/>
        </w:rPr>
        <w:t xml:space="preserve"> </w:t>
      </w:r>
      <w:r w:rsidR="00832B8A">
        <w:rPr>
          <w:rFonts w:ascii="Cambria" w:hAnsi="Cambria"/>
          <w:sz w:val="20"/>
          <w:szCs w:val="20"/>
        </w:rPr>
        <w:t xml:space="preserve">the </w:t>
      </w:r>
      <w:r w:rsidRPr="00061C23">
        <w:rPr>
          <w:rFonts w:ascii="Cambria" w:hAnsi="Cambria"/>
          <w:sz w:val="20"/>
          <w:szCs w:val="20"/>
        </w:rPr>
        <w:t>prosecuted</w:t>
      </w:r>
      <w:r w:rsidR="00F86427">
        <w:rPr>
          <w:rFonts w:ascii="Cambria" w:hAnsi="Cambria"/>
          <w:sz w:val="20"/>
          <w:szCs w:val="20"/>
        </w:rPr>
        <w:t xml:space="preserve"> party</w:t>
      </w:r>
      <w:r w:rsidRPr="00061C23">
        <w:rPr>
          <w:rFonts w:ascii="Cambria" w:hAnsi="Cambria"/>
          <w:sz w:val="20"/>
          <w:szCs w:val="20"/>
        </w:rPr>
        <w:t>.</w:t>
      </w:r>
    </w:p>
    <w:p w:rsidR="00061C23" w:rsidRPr="00061C23" w:rsidRDefault="00061C23" w:rsidP="00061C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1C23">
        <w:rPr>
          <w:rFonts w:ascii="Cambria" w:hAnsi="Cambria"/>
          <w:sz w:val="20"/>
          <w:szCs w:val="20"/>
        </w:rPr>
        <w:t xml:space="preserve">For its part, the State claims that the petition is inadmissible in view of the lack of exhaustion of domestic remedies and of a colorable claim. As to the lack of exhaustion of domestic remedies, it </w:t>
      </w:r>
      <w:r w:rsidR="00F96A14">
        <w:rPr>
          <w:rFonts w:ascii="Cambria" w:hAnsi="Cambria"/>
          <w:sz w:val="20"/>
          <w:szCs w:val="20"/>
        </w:rPr>
        <w:t>submits</w:t>
      </w:r>
      <w:r w:rsidRPr="00061C23">
        <w:rPr>
          <w:rFonts w:ascii="Cambria" w:hAnsi="Cambria"/>
          <w:sz w:val="20"/>
          <w:szCs w:val="20"/>
        </w:rPr>
        <w:t xml:space="preserve"> that when the petition was lodged, the criminal proceedings were still under way and a trial resolution was </w:t>
      </w:r>
      <w:r w:rsidR="0060575B">
        <w:rPr>
          <w:rFonts w:ascii="Cambria" w:hAnsi="Cambria"/>
          <w:sz w:val="20"/>
          <w:szCs w:val="20"/>
        </w:rPr>
        <w:t xml:space="preserve">still </w:t>
      </w:r>
      <w:r w:rsidRPr="00061C23">
        <w:rPr>
          <w:rFonts w:ascii="Cambria" w:hAnsi="Cambria"/>
          <w:sz w:val="20"/>
          <w:szCs w:val="20"/>
        </w:rPr>
        <w:t>pending. It also affirms that the petitioner could have filed an administrative complaint and a complaint for damages against the state officers she believes fa</w:t>
      </w:r>
      <w:r w:rsidR="00115857">
        <w:rPr>
          <w:rFonts w:ascii="Cambria" w:hAnsi="Cambria"/>
          <w:sz w:val="20"/>
          <w:szCs w:val="20"/>
        </w:rPr>
        <w:t>iled to comply with their duty.</w:t>
      </w:r>
    </w:p>
    <w:p w:rsidR="00F621C3" w:rsidRDefault="002F1987" w:rsidP="00061C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00061C23" w:rsidRPr="00061C23">
        <w:rPr>
          <w:rFonts w:ascii="Cambria" w:hAnsi="Cambria"/>
          <w:sz w:val="20"/>
          <w:szCs w:val="20"/>
        </w:rPr>
        <w:t xml:space="preserve">he State </w:t>
      </w:r>
      <w:r>
        <w:rPr>
          <w:rFonts w:ascii="Cambria" w:hAnsi="Cambria"/>
          <w:sz w:val="20"/>
          <w:szCs w:val="20"/>
        </w:rPr>
        <w:t xml:space="preserve">also </w:t>
      </w:r>
      <w:r w:rsidR="00061C23" w:rsidRPr="00061C23">
        <w:rPr>
          <w:rFonts w:ascii="Cambria" w:hAnsi="Cambria"/>
          <w:sz w:val="20"/>
          <w:szCs w:val="20"/>
        </w:rPr>
        <w:t xml:space="preserve">claims that Ms. </w:t>
      </w:r>
      <w:proofErr w:type="spellStart"/>
      <w:r w:rsidR="00061C23" w:rsidRPr="00061C23">
        <w:rPr>
          <w:rFonts w:ascii="Cambria" w:hAnsi="Cambria"/>
          <w:sz w:val="20"/>
          <w:szCs w:val="20"/>
        </w:rPr>
        <w:t>Morán</w:t>
      </w:r>
      <w:r w:rsidR="00F85A29">
        <w:rPr>
          <w:rFonts w:ascii="Cambria" w:hAnsi="Cambria"/>
          <w:sz w:val="20"/>
          <w:szCs w:val="20"/>
        </w:rPr>
        <w:t>’</w:t>
      </w:r>
      <w:r w:rsidR="00061C23" w:rsidRPr="00061C23">
        <w:rPr>
          <w:rFonts w:ascii="Cambria" w:hAnsi="Cambria"/>
          <w:sz w:val="20"/>
          <w:szCs w:val="20"/>
        </w:rPr>
        <w:t>s</w:t>
      </w:r>
      <w:proofErr w:type="spellEnd"/>
      <w:r w:rsidR="00061C23" w:rsidRPr="00061C23">
        <w:rPr>
          <w:rFonts w:ascii="Cambria" w:hAnsi="Cambria"/>
          <w:sz w:val="20"/>
          <w:szCs w:val="20"/>
        </w:rPr>
        <w:t xml:space="preserve"> rights</w:t>
      </w:r>
      <w:r>
        <w:rPr>
          <w:rFonts w:ascii="Cambria" w:hAnsi="Cambria"/>
          <w:sz w:val="20"/>
          <w:szCs w:val="20"/>
        </w:rPr>
        <w:t xml:space="preserve"> were not infringed</w:t>
      </w:r>
      <w:r w:rsidR="00061C23" w:rsidRPr="00061C23">
        <w:rPr>
          <w:rFonts w:ascii="Cambria" w:hAnsi="Cambria"/>
          <w:sz w:val="20"/>
          <w:szCs w:val="20"/>
        </w:rPr>
        <w:t>. It in</w:t>
      </w:r>
      <w:r w:rsidR="00F93BE0">
        <w:rPr>
          <w:rFonts w:ascii="Cambria" w:hAnsi="Cambria"/>
          <w:sz w:val="20"/>
          <w:szCs w:val="20"/>
        </w:rPr>
        <w:t>dicates that the alleged victim</w:t>
      </w:r>
      <w:r w:rsidR="00061C23" w:rsidRPr="00061C23">
        <w:rPr>
          <w:rFonts w:ascii="Cambria" w:hAnsi="Cambria"/>
          <w:sz w:val="20"/>
          <w:szCs w:val="20"/>
        </w:rPr>
        <w:t xml:space="preserve"> was able to demonstrat</w:t>
      </w:r>
      <w:r w:rsidR="00F93BE0">
        <w:rPr>
          <w:rFonts w:ascii="Cambria" w:hAnsi="Cambria"/>
          <w:sz w:val="20"/>
          <w:szCs w:val="20"/>
        </w:rPr>
        <w:t>e</w:t>
      </w:r>
      <w:r w:rsidR="00061C23" w:rsidRPr="00061C23">
        <w:rPr>
          <w:rFonts w:ascii="Cambria" w:hAnsi="Cambria"/>
          <w:sz w:val="20"/>
          <w:szCs w:val="20"/>
        </w:rPr>
        <w:t xml:space="preserve"> and </w:t>
      </w:r>
      <w:r w:rsidR="00F93BE0">
        <w:rPr>
          <w:rFonts w:ascii="Cambria" w:hAnsi="Cambria"/>
          <w:sz w:val="20"/>
          <w:szCs w:val="20"/>
        </w:rPr>
        <w:t>participate in a</w:t>
      </w:r>
      <w:r w:rsidR="00061C23" w:rsidRPr="00061C23">
        <w:rPr>
          <w:rFonts w:ascii="Cambria" w:hAnsi="Cambria"/>
          <w:sz w:val="20"/>
          <w:szCs w:val="20"/>
        </w:rPr>
        <w:t xml:space="preserve"> hunger strike for several days in a public street, outside the Attorney General</w:t>
      </w:r>
      <w:r w:rsidR="00F85A29">
        <w:rPr>
          <w:rFonts w:ascii="Cambria" w:hAnsi="Cambria"/>
          <w:sz w:val="20"/>
          <w:szCs w:val="20"/>
        </w:rPr>
        <w:t>’</w:t>
      </w:r>
      <w:r w:rsidR="00061C23" w:rsidRPr="00061C23">
        <w:rPr>
          <w:rFonts w:ascii="Cambria" w:hAnsi="Cambria"/>
          <w:sz w:val="20"/>
          <w:szCs w:val="20"/>
        </w:rPr>
        <w:t xml:space="preserve">s Office with no interference. Therefore, it claims, her right to assembly and freedom of association were not violated. It moreover asserts that she was not held in pretrial detention during the proceedings and that </w:t>
      </w:r>
      <w:r w:rsidR="00553824">
        <w:rPr>
          <w:rFonts w:ascii="Cambria" w:hAnsi="Cambria"/>
          <w:sz w:val="20"/>
          <w:szCs w:val="20"/>
        </w:rPr>
        <w:t>these had a reasonable duration</w:t>
      </w:r>
      <w:r w:rsidR="00061C23" w:rsidRPr="00061C23">
        <w:rPr>
          <w:rFonts w:ascii="Cambria" w:hAnsi="Cambria"/>
          <w:sz w:val="20"/>
          <w:szCs w:val="20"/>
        </w:rPr>
        <w:t xml:space="preserve"> </w:t>
      </w:r>
      <w:r w:rsidR="00951134">
        <w:rPr>
          <w:rFonts w:ascii="Cambria" w:hAnsi="Cambria"/>
          <w:sz w:val="20"/>
          <w:szCs w:val="20"/>
        </w:rPr>
        <w:t>because</w:t>
      </w:r>
      <w:r w:rsidR="00061C23" w:rsidRPr="00061C23">
        <w:rPr>
          <w:rFonts w:ascii="Cambria" w:hAnsi="Cambria"/>
          <w:sz w:val="20"/>
          <w:szCs w:val="20"/>
        </w:rPr>
        <w:t xml:space="preserve"> on January 26, 2008 the judge announced her acquittal and on August 20, 2008 the Superior Court confirmed the decision </w:t>
      </w:r>
      <w:r w:rsidR="00806030">
        <w:rPr>
          <w:rFonts w:ascii="Cambria" w:hAnsi="Cambria"/>
          <w:sz w:val="20"/>
          <w:szCs w:val="20"/>
        </w:rPr>
        <w:t xml:space="preserve">to dismiss </w:t>
      </w:r>
      <w:r w:rsidR="0032727A">
        <w:rPr>
          <w:rFonts w:ascii="Cambria" w:hAnsi="Cambria"/>
          <w:sz w:val="20"/>
          <w:szCs w:val="20"/>
        </w:rPr>
        <w:t>the</w:t>
      </w:r>
      <w:r w:rsidR="00806030">
        <w:rPr>
          <w:rFonts w:ascii="Cambria" w:hAnsi="Cambria"/>
          <w:sz w:val="20"/>
          <w:szCs w:val="20"/>
        </w:rPr>
        <w:t xml:space="preserve"> case</w:t>
      </w:r>
      <w:r w:rsidR="00061C23" w:rsidRPr="00061C23">
        <w:rPr>
          <w:rFonts w:ascii="Cambria" w:hAnsi="Cambria"/>
          <w:sz w:val="20"/>
          <w:szCs w:val="20"/>
        </w:rPr>
        <w:t xml:space="preserve">. Also, it affirms that the legal procedures were always notified to her attorney to the judicial mailbox number given by the alleged victim, that the procedural irregularities alleged, if proved, did not cause her any damages, for she admitted having heard of the hearings and appeared </w:t>
      </w:r>
      <w:r w:rsidR="00523223">
        <w:rPr>
          <w:rFonts w:ascii="Cambria" w:hAnsi="Cambria"/>
          <w:sz w:val="20"/>
          <w:szCs w:val="20"/>
        </w:rPr>
        <w:t>in court</w:t>
      </w:r>
      <w:r w:rsidR="00061C23" w:rsidRPr="00061C23">
        <w:rPr>
          <w:rFonts w:ascii="Cambria" w:hAnsi="Cambria"/>
          <w:sz w:val="20"/>
          <w:szCs w:val="20"/>
        </w:rPr>
        <w:t xml:space="preserve">, and that the criminal proceedings were </w:t>
      </w:r>
      <w:r w:rsidR="00B577CD">
        <w:rPr>
          <w:rFonts w:ascii="Cambria" w:hAnsi="Cambria"/>
          <w:sz w:val="20"/>
          <w:szCs w:val="20"/>
        </w:rPr>
        <w:t>eventually</w:t>
      </w:r>
      <w:r w:rsidR="00CE654F">
        <w:rPr>
          <w:rFonts w:ascii="Cambria" w:hAnsi="Cambria"/>
          <w:sz w:val="20"/>
          <w:szCs w:val="20"/>
        </w:rPr>
        <w:t xml:space="preserve"> </w:t>
      </w:r>
      <w:r w:rsidR="00061C23" w:rsidRPr="00061C23">
        <w:rPr>
          <w:rFonts w:ascii="Cambria" w:hAnsi="Cambria"/>
          <w:sz w:val="20"/>
          <w:szCs w:val="20"/>
        </w:rPr>
        <w:t>dismissed.</w:t>
      </w:r>
    </w:p>
    <w:p w:rsidR="00C37B83" w:rsidRDefault="00C37B83" w:rsidP="00C37B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C37B83" w:rsidRPr="00061C23" w:rsidRDefault="00C37B83" w:rsidP="00C37B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F621C3" w:rsidRPr="00061C23" w:rsidRDefault="00F621C3" w:rsidP="00F621C3">
      <w:pPr>
        <w:spacing w:before="240" w:after="240"/>
        <w:ind w:firstLine="720"/>
        <w:jc w:val="both"/>
        <w:rPr>
          <w:rFonts w:ascii="Cambria" w:hAnsi="Cambria"/>
          <w:sz w:val="20"/>
          <w:szCs w:val="20"/>
        </w:rPr>
      </w:pPr>
      <w:r w:rsidRPr="00061C23">
        <w:rPr>
          <w:rFonts w:asciiTheme="majorHAnsi" w:eastAsia="Cambria" w:hAnsiTheme="majorHAnsi" w:cs="Cambria"/>
          <w:b/>
          <w:bCs/>
          <w:color w:val="000000"/>
          <w:sz w:val="20"/>
          <w:szCs w:val="20"/>
          <w:u w:color="000000"/>
          <w:lang w:eastAsia="es-ES"/>
        </w:rPr>
        <w:lastRenderedPageBreak/>
        <w:t>VI.</w:t>
      </w:r>
      <w:r w:rsidRPr="00061C23">
        <w:rPr>
          <w:rFonts w:asciiTheme="majorHAnsi" w:eastAsia="Cambria" w:hAnsiTheme="majorHAnsi" w:cs="Cambria"/>
          <w:b/>
          <w:bCs/>
          <w:color w:val="000000"/>
          <w:sz w:val="20"/>
          <w:szCs w:val="20"/>
          <w:u w:color="000000"/>
          <w:lang w:eastAsia="es-ES"/>
        </w:rPr>
        <w:tab/>
      </w:r>
      <w:r w:rsidR="001F1902" w:rsidRPr="00061C23">
        <w:rPr>
          <w:rFonts w:asciiTheme="majorHAnsi" w:hAnsiTheme="majorHAnsi"/>
          <w:b/>
          <w:bCs/>
          <w:sz w:val="20"/>
          <w:szCs w:val="20"/>
        </w:rPr>
        <w:t xml:space="preserve">ANALYSIS OF </w:t>
      </w:r>
      <w:r w:rsidRPr="00061C23">
        <w:rPr>
          <w:rFonts w:asciiTheme="majorHAnsi" w:hAnsiTheme="majorHAnsi"/>
          <w:b/>
          <w:sz w:val="20"/>
          <w:szCs w:val="20"/>
        </w:rPr>
        <w:t>EXHAUSTION OF DOMESTIC REMEDIES AND TIMELINESS OF THE PETITION</w:t>
      </w:r>
      <w:r w:rsidRPr="00061C23">
        <w:rPr>
          <w:rFonts w:asciiTheme="majorHAnsi" w:eastAsia="Cambria" w:hAnsiTheme="majorHAnsi" w:cs="Cambria"/>
          <w:b/>
          <w:bCs/>
          <w:color w:val="000000"/>
          <w:sz w:val="20"/>
          <w:szCs w:val="20"/>
          <w:u w:color="000000"/>
          <w:lang w:eastAsia="es-ES"/>
        </w:rPr>
        <w:t xml:space="preserve"> </w:t>
      </w:r>
    </w:p>
    <w:p w:rsidR="00061C23" w:rsidRPr="00061C23" w:rsidRDefault="00061C23" w:rsidP="00061C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1C23">
        <w:rPr>
          <w:rFonts w:ascii="Cambria" w:hAnsi="Cambria"/>
          <w:sz w:val="20"/>
          <w:szCs w:val="20"/>
        </w:rPr>
        <w:t xml:space="preserve">Concerning the purported violations </w:t>
      </w:r>
      <w:r w:rsidR="00293F01">
        <w:rPr>
          <w:rFonts w:ascii="Cambria" w:hAnsi="Cambria"/>
          <w:sz w:val="20"/>
          <w:szCs w:val="20"/>
        </w:rPr>
        <w:t>of</w:t>
      </w:r>
      <w:r w:rsidRPr="00061C23">
        <w:rPr>
          <w:rFonts w:ascii="Cambria" w:hAnsi="Cambria"/>
          <w:sz w:val="20"/>
          <w:szCs w:val="20"/>
        </w:rPr>
        <w:t xml:space="preserve"> due process of law, the State alleges that the petition is inadmissible b</w:t>
      </w:r>
      <w:r w:rsidR="00ED33FA">
        <w:rPr>
          <w:rFonts w:ascii="Cambria" w:hAnsi="Cambria"/>
          <w:sz w:val="20"/>
          <w:szCs w:val="20"/>
        </w:rPr>
        <w:t xml:space="preserve">ecause </w:t>
      </w:r>
      <w:r w:rsidR="00293F01">
        <w:rPr>
          <w:rFonts w:ascii="Cambria" w:hAnsi="Cambria"/>
          <w:sz w:val="20"/>
          <w:szCs w:val="20"/>
        </w:rPr>
        <w:t>by</w:t>
      </w:r>
      <w:r w:rsidR="00ED33FA">
        <w:rPr>
          <w:rFonts w:ascii="Cambria" w:hAnsi="Cambria"/>
          <w:sz w:val="20"/>
          <w:szCs w:val="20"/>
        </w:rPr>
        <w:t xml:space="preserve"> the time it was filed</w:t>
      </w:r>
      <w:r w:rsidRPr="00061C23">
        <w:rPr>
          <w:rFonts w:ascii="Cambria" w:hAnsi="Cambria"/>
          <w:sz w:val="20"/>
          <w:szCs w:val="20"/>
        </w:rPr>
        <w:t xml:space="preserve"> domestic remedies had not been exhausted. In this regard, the IACHR notes that on August 20, 2008, while the petition was being processed before the Commission, the criminal proceedings were dismissed by the Second </w:t>
      </w:r>
      <w:r w:rsidR="00317BB1">
        <w:rPr>
          <w:rFonts w:ascii="Cambria" w:hAnsi="Cambria"/>
          <w:sz w:val="20"/>
          <w:szCs w:val="20"/>
        </w:rPr>
        <w:t xml:space="preserve">Criminal </w:t>
      </w:r>
      <w:r w:rsidRPr="00061C23">
        <w:rPr>
          <w:rFonts w:ascii="Cambria" w:hAnsi="Cambria"/>
          <w:sz w:val="20"/>
          <w:szCs w:val="20"/>
        </w:rPr>
        <w:t>Chamber of the Superior Court, as a result of which domestic remedies were exhausted on said date and the requirement in Article 46.1.</w:t>
      </w:r>
      <w:proofErr w:type="spellStart"/>
      <w:r w:rsidRPr="00061C23">
        <w:rPr>
          <w:rFonts w:ascii="Cambria" w:hAnsi="Cambria"/>
          <w:sz w:val="20"/>
          <w:szCs w:val="20"/>
        </w:rPr>
        <w:t>a</w:t>
      </w:r>
      <w:proofErr w:type="spellEnd"/>
      <w:r w:rsidRPr="00061C23">
        <w:rPr>
          <w:rFonts w:ascii="Cambria" w:hAnsi="Cambria"/>
          <w:sz w:val="20"/>
          <w:szCs w:val="20"/>
        </w:rPr>
        <w:t xml:space="preserve"> of the American Convention was met. Consequently and in accordance with the IACHR</w:t>
      </w:r>
      <w:r w:rsidR="00F85A29">
        <w:rPr>
          <w:rFonts w:ascii="Cambria" w:hAnsi="Cambria"/>
          <w:sz w:val="20"/>
          <w:szCs w:val="20"/>
        </w:rPr>
        <w:t>’</w:t>
      </w:r>
      <w:r w:rsidRPr="00061C23">
        <w:rPr>
          <w:rFonts w:ascii="Cambria" w:hAnsi="Cambria"/>
          <w:sz w:val="20"/>
          <w:szCs w:val="20"/>
        </w:rPr>
        <w:t>s jurisprudence, the requirement set forth in Article 46.1.b</w:t>
      </w:r>
      <w:r w:rsidR="00084F1F" w:rsidRPr="00061C23">
        <w:rPr>
          <w:rFonts w:ascii="Cambria" w:hAnsi="Cambria"/>
          <w:sz w:val="20"/>
          <w:szCs w:val="20"/>
          <w:vertAlign w:val="superscript"/>
        </w:rPr>
        <w:footnoteReference w:id="4"/>
      </w:r>
      <w:r w:rsidRPr="00061C23">
        <w:rPr>
          <w:rFonts w:ascii="Cambria" w:hAnsi="Cambria"/>
          <w:sz w:val="20"/>
          <w:szCs w:val="20"/>
        </w:rPr>
        <w:t xml:space="preserve"> of the Convention must be declared met.</w:t>
      </w:r>
    </w:p>
    <w:p w:rsidR="00061C23" w:rsidRPr="00061C23" w:rsidRDefault="00061C23" w:rsidP="00061C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1C23">
        <w:rPr>
          <w:rFonts w:ascii="Cambria" w:hAnsi="Cambria"/>
          <w:sz w:val="20"/>
          <w:szCs w:val="20"/>
        </w:rPr>
        <w:t xml:space="preserve">Regarding the </w:t>
      </w:r>
      <w:r w:rsidR="00480FCD">
        <w:rPr>
          <w:rFonts w:ascii="Cambria" w:hAnsi="Cambria"/>
          <w:sz w:val="20"/>
          <w:szCs w:val="20"/>
        </w:rPr>
        <w:t>purported</w:t>
      </w:r>
      <w:r w:rsidRPr="00061C23">
        <w:rPr>
          <w:rFonts w:ascii="Cambria" w:hAnsi="Cambria"/>
          <w:sz w:val="20"/>
          <w:szCs w:val="20"/>
        </w:rPr>
        <w:t xml:space="preserve"> lack of reparation, the alleged victim </w:t>
      </w:r>
      <w:r w:rsidR="009D77D8">
        <w:rPr>
          <w:rFonts w:ascii="Cambria" w:hAnsi="Cambria"/>
          <w:sz w:val="20"/>
          <w:szCs w:val="20"/>
        </w:rPr>
        <w:t>indicates</w:t>
      </w:r>
      <w:r w:rsidRPr="00061C23">
        <w:rPr>
          <w:rFonts w:ascii="Cambria" w:hAnsi="Cambria"/>
          <w:sz w:val="20"/>
          <w:szCs w:val="20"/>
        </w:rPr>
        <w:t xml:space="preserve"> that she was unable to file the claim indicated by the State because she was not notified of the decision to dismiss the criminal proceedings. The Commission notes that the parties controvert over the correct notification of the procedures in the framework of the criminal proceedings. The information submitted by the State indicates that the Twenty-fourth Criminal Court of Guayas sent five notifications to Ms. </w:t>
      </w:r>
      <w:proofErr w:type="spellStart"/>
      <w:r w:rsidRPr="00061C23">
        <w:rPr>
          <w:rFonts w:ascii="Cambria" w:hAnsi="Cambria"/>
          <w:sz w:val="20"/>
          <w:szCs w:val="20"/>
        </w:rPr>
        <w:t>Mor</w:t>
      </w:r>
      <w:r w:rsidR="0034661A">
        <w:rPr>
          <w:rFonts w:ascii="Cambria" w:hAnsi="Cambria"/>
          <w:sz w:val="20"/>
          <w:szCs w:val="20"/>
        </w:rPr>
        <w:t>á</w:t>
      </w:r>
      <w:r w:rsidRPr="00061C23">
        <w:rPr>
          <w:rFonts w:ascii="Cambria" w:hAnsi="Cambria"/>
          <w:sz w:val="20"/>
          <w:szCs w:val="20"/>
        </w:rPr>
        <w:t>n</w:t>
      </w:r>
      <w:proofErr w:type="spellEnd"/>
      <w:r w:rsidRPr="00061C23">
        <w:rPr>
          <w:rFonts w:ascii="Cambria" w:hAnsi="Cambria"/>
          <w:sz w:val="20"/>
          <w:szCs w:val="20"/>
        </w:rPr>
        <w:t xml:space="preserve"> to the mailbox number provided by the alleged victim</w:t>
      </w:r>
      <w:r w:rsidR="00F85A29">
        <w:rPr>
          <w:rFonts w:ascii="Cambria" w:hAnsi="Cambria"/>
          <w:sz w:val="20"/>
          <w:szCs w:val="20"/>
        </w:rPr>
        <w:t>’</w:t>
      </w:r>
      <w:r w:rsidRPr="00061C23">
        <w:rPr>
          <w:rFonts w:ascii="Cambria" w:hAnsi="Cambria"/>
          <w:sz w:val="20"/>
          <w:szCs w:val="20"/>
        </w:rPr>
        <w:t xml:space="preserve">s attorney. However, the Commission notes that said notifications were addressed to a third party whose name is not listed in the information presented by the attorney </w:t>
      </w:r>
      <w:r w:rsidR="00BC0CC8">
        <w:rPr>
          <w:rFonts w:ascii="Cambria" w:hAnsi="Cambria"/>
          <w:sz w:val="20"/>
          <w:szCs w:val="20"/>
        </w:rPr>
        <w:t>for the purpose of</w:t>
      </w:r>
      <w:r w:rsidRPr="00061C23">
        <w:rPr>
          <w:rFonts w:ascii="Cambria" w:hAnsi="Cambria"/>
          <w:sz w:val="20"/>
          <w:szCs w:val="20"/>
        </w:rPr>
        <w:t xml:space="preserve"> receiv</w:t>
      </w:r>
      <w:r w:rsidR="00BC0CC8">
        <w:rPr>
          <w:rFonts w:ascii="Cambria" w:hAnsi="Cambria"/>
          <w:sz w:val="20"/>
          <w:szCs w:val="20"/>
        </w:rPr>
        <w:t>ing</w:t>
      </w:r>
      <w:r w:rsidRPr="00061C23">
        <w:rPr>
          <w:rFonts w:ascii="Cambria" w:hAnsi="Cambria"/>
          <w:sz w:val="20"/>
          <w:szCs w:val="20"/>
        </w:rPr>
        <w:t xml:space="preserve"> notifications and whom the alleged victim affirms </w:t>
      </w:r>
      <w:r w:rsidR="00CE664D">
        <w:rPr>
          <w:rFonts w:ascii="Cambria" w:hAnsi="Cambria"/>
          <w:sz w:val="20"/>
          <w:szCs w:val="20"/>
        </w:rPr>
        <w:t>she does not know</w:t>
      </w:r>
      <w:r w:rsidRPr="00061C23">
        <w:rPr>
          <w:rFonts w:ascii="Cambria" w:hAnsi="Cambria"/>
          <w:sz w:val="20"/>
          <w:szCs w:val="20"/>
        </w:rPr>
        <w:t xml:space="preserve">. Based on said information and after a </w:t>
      </w:r>
      <w:r w:rsidRPr="00AB5827">
        <w:rPr>
          <w:rFonts w:ascii="Cambria" w:hAnsi="Cambria"/>
          <w:i/>
          <w:sz w:val="20"/>
          <w:szCs w:val="20"/>
        </w:rPr>
        <w:t>prima facie</w:t>
      </w:r>
      <w:r w:rsidRPr="00061C23">
        <w:rPr>
          <w:rFonts w:ascii="Cambria" w:hAnsi="Cambria"/>
          <w:sz w:val="20"/>
          <w:szCs w:val="20"/>
        </w:rPr>
        <w:t xml:space="preserve"> review at the stage of admissibility, the IACHR considers that </w:t>
      </w:r>
      <w:r w:rsidR="00B605A0">
        <w:rPr>
          <w:rFonts w:ascii="Cambria" w:hAnsi="Cambria"/>
          <w:sz w:val="20"/>
          <w:szCs w:val="20"/>
        </w:rPr>
        <w:t>it appears that the</w:t>
      </w:r>
      <w:r w:rsidRPr="00061C23">
        <w:rPr>
          <w:rFonts w:ascii="Cambria" w:hAnsi="Cambria"/>
          <w:sz w:val="20"/>
          <w:szCs w:val="20"/>
        </w:rPr>
        <w:t xml:space="preserve"> alleged victim </w:t>
      </w:r>
      <w:r w:rsidR="00B605A0">
        <w:rPr>
          <w:rFonts w:ascii="Cambria" w:hAnsi="Cambria"/>
          <w:sz w:val="20"/>
          <w:szCs w:val="20"/>
        </w:rPr>
        <w:t>was</w:t>
      </w:r>
      <w:r w:rsidRPr="00061C23">
        <w:rPr>
          <w:rFonts w:ascii="Cambria" w:hAnsi="Cambria"/>
          <w:sz w:val="20"/>
          <w:szCs w:val="20"/>
        </w:rPr>
        <w:t xml:space="preserve"> unable to exhaust domestic remedies concerning the allegations about the lack of reparation, thus the exception regarding the exhaustion of domestic remedies, set forth in Article 46.2.b of the Convention, is applicable to this matter. </w:t>
      </w:r>
      <w:r w:rsidR="00DB3B28">
        <w:rPr>
          <w:rFonts w:ascii="Cambria" w:hAnsi="Cambria"/>
          <w:sz w:val="20"/>
          <w:szCs w:val="20"/>
        </w:rPr>
        <w:t>W</w:t>
      </w:r>
      <w:r w:rsidR="00DB3B28" w:rsidRPr="00061C23">
        <w:rPr>
          <w:rFonts w:ascii="Cambria" w:hAnsi="Cambria"/>
          <w:sz w:val="20"/>
          <w:szCs w:val="20"/>
        </w:rPr>
        <w:t>here applicable,</w:t>
      </w:r>
      <w:r w:rsidR="00DB3B28">
        <w:rPr>
          <w:rFonts w:ascii="Cambria" w:hAnsi="Cambria"/>
          <w:sz w:val="20"/>
          <w:szCs w:val="20"/>
        </w:rPr>
        <w:t xml:space="preserve"> t</w:t>
      </w:r>
      <w:r w:rsidRPr="00061C23">
        <w:rPr>
          <w:rFonts w:ascii="Cambria" w:hAnsi="Cambria"/>
          <w:sz w:val="20"/>
          <w:szCs w:val="20"/>
        </w:rPr>
        <w:t>he circumstances that hindered the exhaustion of domestic remedies</w:t>
      </w:r>
      <w:r w:rsidR="00DB3B28" w:rsidRPr="00061C23">
        <w:rPr>
          <w:rFonts w:ascii="Cambria" w:hAnsi="Cambria"/>
          <w:sz w:val="20"/>
          <w:szCs w:val="20"/>
        </w:rPr>
        <w:t xml:space="preserve"> </w:t>
      </w:r>
      <w:r w:rsidRPr="00061C23">
        <w:rPr>
          <w:rFonts w:ascii="Cambria" w:hAnsi="Cambria"/>
          <w:sz w:val="20"/>
          <w:szCs w:val="20"/>
        </w:rPr>
        <w:t xml:space="preserve">will be analyzed by the Commission in its merits report. Moreover, the petition meets the requirement </w:t>
      </w:r>
      <w:r w:rsidR="00E02940">
        <w:rPr>
          <w:rFonts w:ascii="Cambria" w:hAnsi="Cambria"/>
          <w:sz w:val="20"/>
          <w:szCs w:val="20"/>
        </w:rPr>
        <w:t xml:space="preserve">established </w:t>
      </w:r>
      <w:r w:rsidRPr="00061C23">
        <w:rPr>
          <w:rFonts w:ascii="Cambria" w:hAnsi="Cambria"/>
          <w:sz w:val="20"/>
          <w:szCs w:val="20"/>
        </w:rPr>
        <w:t>in Article 32.2 of the IACHR Rules of Procedure since the alleged irregularities took place when the petition was under study</w:t>
      </w:r>
      <w:r w:rsidR="00C90D9A">
        <w:rPr>
          <w:rFonts w:ascii="Cambria" w:hAnsi="Cambria"/>
          <w:sz w:val="20"/>
          <w:szCs w:val="20"/>
        </w:rPr>
        <w:t xml:space="preserve"> at the </w:t>
      </w:r>
      <w:r w:rsidR="00C90D9A" w:rsidRPr="00061C23">
        <w:rPr>
          <w:rFonts w:ascii="Cambria" w:hAnsi="Cambria"/>
          <w:sz w:val="20"/>
          <w:szCs w:val="20"/>
        </w:rPr>
        <w:t>Commission</w:t>
      </w:r>
      <w:r w:rsidRPr="00061C23">
        <w:rPr>
          <w:rFonts w:ascii="Cambria" w:hAnsi="Cambria"/>
          <w:sz w:val="20"/>
          <w:szCs w:val="20"/>
        </w:rPr>
        <w:t>.</w:t>
      </w:r>
    </w:p>
    <w:p w:rsidR="00F621C3" w:rsidRPr="00061C23" w:rsidRDefault="00AB5827" w:rsidP="00061C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About</w:t>
      </w:r>
      <w:r w:rsidR="00061C23" w:rsidRPr="00061C23">
        <w:rPr>
          <w:rFonts w:ascii="Cambria" w:hAnsi="Cambria"/>
          <w:sz w:val="20"/>
          <w:szCs w:val="20"/>
        </w:rPr>
        <w:t xml:space="preserve"> </w:t>
      </w:r>
      <w:r w:rsidR="00D12677">
        <w:rPr>
          <w:rFonts w:ascii="Cambria" w:hAnsi="Cambria"/>
          <w:sz w:val="20"/>
          <w:szCs w:val="20"/>
        </w:rPr>
        <w:t>her</w:t>
      </w:r>
      <w:r w:rsidR="00061C23" w:rsidRPr="00061C23">
        <w:rPr>
          <w:rFonts w:ascii="Cambria" w:hAnsi="Cambria"/>
          <w:sz w:val="20"/>
          <w:szCs w:val="20"/>
        </w:rPr>
        <w:t xml:space="preserve"> purported arbitrary detention on February 16, 2007, the petitioner indicates that she</w:t>
      </w:r>
      <w:r w:rsidR="00E02940">
        <w:rPr>
          <w:rFonts w:ascii="Cambria" w:hAnsi="Cambria"/>
          <w:sz w:val="20"/>
          <w:szCs w:val="20"/>
        </w:rPr>
        <w:t xml:space="preserve"> was arrested without a warrant and</w:t>
      </w:r>
      <w:r w:rsidR="00061C23" w:rsidRPr="00061C23">
        <w:rPr>
          <w:rFonts w:ascii="Cambria" w:hAnsi="Cambria"/>
          <w:sz w:val="20"/>
          <w:szCs w:val="20"/>
        </w:rPr>
        <w:t xml:space="preserve"> beaten and that two state </w:t>
      </w:r>
      <w:r w:rsidR="001D583D">
        <w:rPr>
          <w:rFonts w:ascii="Cambria" w:hAnsi="Cambria"/>
          <w:sz w:val="20"/>
          <w:szCs w:val="20"/>
        </w:rPr>
        <w:t>agents</w:t>
      </w:r>
      <w:r w:rsidR="00061C23" w:rsidRPr="00061C23">
        <w:rPr>
          <w:rFonts w:ascii="Cambria" w:hAnsi="Cambria"/>
          <w:sz w:val="20"/>
          <w:szCs w:val="20"/>
        </w:rPr>
        <w:t xml:space="preserve"> intervened to obtain her release. In this regard, </w:t>
      </w:r>
      <w:r w:rsidR="00DD1B8A">
        <w:rPr>
          <w:rFonts w:ascii="Cambria" w:hAnsi="Cambria"/>
          <w:sz w:val="20"/>
          <w:szCs w:val="20"/>
        </w:rPr>
        <w:t>taking into account</w:t>
      </w:r>
      <w:r w:rsidR="00061C23" w:rsidRPr="00061C23">
        <w:rPr>
          <w:rFonts w:ascii="Cambria" w:hAnsi="Cambria"/>
          <w:sz w:val="20"/>
          <w:szCs w:val="20"/>
        </w:rPr>
        <w:t xml:space="preserve"> that the head of the</w:t>
      </w:r>
      <w:r w:rsidR="005150F0">
        <w:rPr>
          <w:rFonts w:ascii="Cambria" w:hAnsi="Cambria"/>
          <w:sz w:val="20"/>
          <w:szCs w:val="20"/>
        </w:rPr>
        <w:t xml:space="preserve"> police</w:t>
      </w:r>
      <w:r w:rsidR="00061C23" w:rsidRPr="00061C23">
        <w:rPr>
          <w:rFonts w:ascii="Cambria" w:hAnsi="Cambria"/>
          <w:sz w:val="20"/>
          <w:szCs w:val="20"/>
        </w:rPr>
        <w:t xml:space="preserve"> </w:t>
      </w:r>
      <w:r w:rsidR="00DD1B8A">
        <w:rPr>
          <w:rFonts w:ascii="Cambria" w:hAnsi="Cambria"/>
          <w:sz w:val="20"/>
          <w:szCs w:val="20"/>
        </w:rPr>
        <w:t xml:space="preserve">department </w:t>
      </w:r>
      <w:r w:rsidR="00061C23" w:rsidRPr="00061C23">
        <w:rPr>
          <w:rFonts w:ascii="Cambria" w:hAnsi="Cambria"/>
          <w:sz w:val="20"/>
          <w:szCs w:val="20"/>
        </w:rPr>
        <w:t>and the governor</w:t>
      </w:r>
      <w:r w:rsidR="00DD1B8A">
        <w:rPr>
          <w:rFonts w:ascii="Cambria" w:hAnsi="Cambria"/>
          <w:sz w:val="20"/>
          <w:szCs w:val="20"/>
        </w:rPr>
        <w:t xml:space="preserve"> </w:t>
      </w:r>
      <w:r w:rsidR="00061C23" w:rsidRPr="00061C23">
        <w:rPr>
          <w:rFonts w:ascii="Cambria" w:hAnsi="Cambria"/>
          <w:sz w:val="20"/>
          <w:szCs w:val="20"/>
        </w:rPr>
        <w:t xml:space="preserve">were </w:t>
      </w:r>
      <w:r w:rsidR="00DD1B8A">
        <w:rPr>
          <w:rFonts w:ascii="Cambria" w:hAnsi="Cambria"/>
          <w:sz w:val="20"/>
          <w:szCs w:val="20"/>
        </w:rPr>
        <w:t>apparently</w:t>
      </w:r>
      <w:r w:rsidR="005150F0">
        <w:rPr>
          <w:rFonts w:ascii="Cambria" w:hAnsi="Cambria"/>
          <w:sz w:val="20"/>
          <w:szCs w:val="20"/>
        </w:rPr>
        <w:t xml:space="preserve"> </w:t>
      </w:r>
      <w:r w:rsidR="00061C23" w:rsidRPr="00061C23">
        <w:rPr>
          <w:rFonts w:ascii="Cambria" w:hAnsi="Cambria"/>
          <w:sz w:val="20"/>
          <w:szCs w:val="20"/>
        </w:rPr>
        <w:t>acquainted with th</w:t>
      </w:r>
      <w:r w:rsidR="005150F0">
        <w:rPr>
          <w:rFonts w:ascii="Cambria" w:hAnsi="Cambria"/>
          <w:sz w:val="20"/>
          <w:szCs w:val="20"/>
        </w:rPr>
        <w:t>is</w:t>
      </w:r>
      <w:r w:rsidR="00061C23" w:rsidRPr="00061C23">
        <w:rPr>
          <w:rFonts w:ascii="Cambria" w:hAnsi="Cambria"/>
          <w:sz w:val="20"/>
          <w:szCs w:val="20"/>
        </w:rPr>
        <w:t xml:space="preserve"> situation</w:t>
      </w:r>
      <w:r w:rsidR="00DD1B8A">
        <w:rPr>
          <w:rFonts w:ascii="Cambria" w:hAnsi="Cambria"/>
          <w:sz w:val="20"/>
          <w:szCs w:val="20"/>
        </w:rPr>
        <w:t>—and</w:t>
      </w:r>
      <w:r w:rsidR="00DD1B8A" w:rsidRPr="00061C23">
        <w:rPr>
          <w:rFonts w:ascii="Cambria" w:hAnsi="Cambria"/>
          <w:sz w:val="20"/>
          <w:szCs w:val="20"/>
        </w:rPr>
        <w:t xml:space="preserve"> al</w:t>
      </w:r>
      <w:r w:rsidR="00DD1B8A">
        <w:rPr>
          <w:rFonts w:ascii="Cambria" w:hAnsi="Cambria"/>
          <w:sz w:val="20"/>
          <w:szCs w:val="20"/>
        </w:rPr>
        <w:t xml:space="preserve">legedly intervened in her favor—, </w:t>
      </w:r>
      <w:r w:rsidR="00061C23" w:rsidRPr="00061C23">
        <w:rPr>
          <w:rFonts w:ascii="Cambria" w:hAnsi="Cambria"/>
          <w:sz w:val="20"/>
          <w:szCs w:val="20"/>
        </w:rPr>
        <w:t xml:space="preserve">the Commission </w:t>
      </w:r>
      <w:r w:rsidR="00061C23" w:rsidRPr="00AB5827">
        <w:rPr>
          <w:rFonts w:ascii="Cambria" w:hAnsi="Cambria"/>
          <w:i/>
          <w:sz w:val="20"/>
          <w:szCs w:val="20"/>
        </w:rPr>
        <w:t>prima facie</w:t>
      </w:r>
      <w:r w:rsidR="00061C23" w:rsidRPr="00061C23">
        <w:rPr>
          <w:rFonts w:ascii="Cambria" w:hAnsi="Cambria"/>
          <w:sz w:val="20"/>
          <w:szCs w:val="20"/>
        </w:rPr>
        <w:t xml:space="preserve"> believes that the State had the opportunity to hear and settle the matter of the alleged victim</w:t>
      </w:r>
      <w:r w:rsidR="00F85A29">
        <w:rPr>
          <w:rFonts w:ascii="Cambria" w:hAnsi="Cambria"/>
          <w:sz w:val="20"/>
          <w:szCs w:val="20"/>
        </w:rPr>
        <w:t>’</w:t>
      </w:r>
      <w:r w:rsidR="00061C23" w:rsidRPr="00061C23">
        <w:rPr>
          <w:rFonts w:ascii="Cambria" w:hAnsi="Cambria"/>
          <w:sz w:val="20"/>
          <w:szCs w:val="20"/>
        </w:rPr>
        <w:t>s purported unlawful deprivation of liberty</w:t>
      </w:r>
      <w:r w:rsidR="00DD1B8A">
        <w:rPr>
          <w:rFonts w:ascii="Cambria" w:hAnsi="Cambria"/>
          <w:sz w:val="20"/>
          <w:szCs w:val="20"/>
        </w:rPr>
        <w:t>. Therefore,</w:t>
      </w:r>
      <w:r w:rsidR="00061C23" w:rsidRPr="00061C23">
        <w:rPr>
          <w:rFonts w:ascii="Cambria" w:hAnsi="Cambria"/>
          <w:sz w:val="20"/>
          <w:szCs w:val="20"/>
        </w:rPr>
        <w:t xml:space="preserve"> the Commission finds the instant petition admissible under the terms of Article 46.1(a) and (b) of the Convention.</w:t>
      </w:r>
    </w:p>
    <w:p w:rsidR="00F621C3" w:rsidRPr="00061C23" w:rsidRDefault="00F621C3" w:rsidP="00F621C3">
      <w:pPr>
        <w:pStyle w:val="ListParagraph"/>
        <w:spacing w:before="240" w:after="240"/>
        <w:jc w:val="both"/>
        <w:rPr>
          <w:rFonts w:asciiTheme="majorHAnsi" w:hAnsiTheme="majorHAnsi"/>
          <w:b/>
          <w:sz w:val="20"/>
          <w:szCs w:val="20"/>
        </w:rPr>
      </w:pPr>
      <w:r w:rsidRPr="00061C23">
        <w:rPr>
          <w:rFonts w:asciiTheme="majorHAnsi" w:hAnsiTheme="majorHAnsi"/>
          <w:b/>
          <w:bCs/>
          <w:sz w:val="20"/>
          <w:szCs w:val="20"/>
        </w:rPr>
        <w:t>VII.</w:t>
      </w:r>
      <w:r w:rsidRPr="00061C23">
        <w:rPr>
          <w:rFonts w:asciiTheme="majorHAnsi" w:hAnsiTheme="majorHAnsi"/>
          <w:b/>
          <w:bCs/>
          <w:sz w:val="20"/>
          <w:szCs w:val="20"/>
        </w:rPr>
        <w:tab/>
      </w:r>
      <w:r w:rsidR="001F1902" w:rsidRPr="00061C23">
        <w:rPr>
          <w:rFonts w:asciiTheme="majorHAnsi" w:hAnsiTheme="majorHAnsi"/>
          <w:b/>
          <w:bCs/>
          <w:sz w:val="20"/>
          <w:szCs w:val="20"/>
        </w:rPr>
        <w:t xml:space="preserve">ANALYSIS OF </w:t>
      </w:r>
      <w:r w:rsidRPr="00061C23">
        <w:rPr>
          <w:rFonts w:asciiTheme="majorHAnsi" w:hAnsiTheme="majorHAnsi"/>
          <w:b/>
          <w:bCs/>
          <w:sz w:val="20"/>
          <w:szCs w:val="20"/>
        </w:rPr>
        <w:t>COLORABLE CLAIM</w:t>
      </w:r>
    </w:p>
    <w:p w:rsidR="00F621C3" w:rsidRPr="00061C23" w:rsidRDefault="00061C2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1C23">
        <w:rPr>
          <w:rFonts w:ascii="Cambria" w:hAnsi="Cambria"/>
          <w:sz w:val="20"/>
          <w:szCs w:val="20"/>
        </w:rPr>
        <w:t>The IACHR believes that the claims concerning the alleged victim</w:t>
      </w:r>
      <w:r w:rsidR="00F85A29">
        <w:rPr>
          <w:rFonts w:ascii="Cambria" w:hAnsi="Cambria"/>
          <w:sz w:val="20"/>
          <w:szCs w:val="20"/>
        </w:rPr>
        <w:t>’</w:t>
      </w:r>
      <w:r w:rsidRPr="00061C23">
        <w:rPr>
          <w:rFonts w:ascii="Cambria" w:hAnsi="Cambria"/>
          <w:sz w:val="20"/>
          <w:szCs w:val="20"/>
        </w:rPr>
        <w:t>s criminal prosecution for terrorism and sabotage in view of her participation in a demonstration, the purported stigmatizing statements against her by members of the prosecution staff during the criminal proceedings, the violation of her right of defense, the inability to sue the State for damages in light of procedural errors attributa</w:t>
      </w:r>
      <w:r w:rsidR="00C63E9A">
        <w:rPr>
          <w:rFonts w:ascii="Cambria" w:hAnsi="Cambria"/>
          <w:sz w:val="20"/>
          <w:szCs w:val="20"/>
        </w:rPr>
        <w:t>ble to the judicial authorities</w:t>
      </w:r>
      <w:r w:rsidRPr="00061C23">
        <w:rPr>
          <w:rFonts w:ascii="Cambria" w:hAnsi="Cambria"/>
          <w:sz w:val="20"/>
          <w:szCs w:val="20"/>
        </w:rPr>
        <w:t xml:space="preserve"> and her alleged arbitrary detention</w:t>
      </w:r>
      <w:r w:rsidR="00430F4B">
        <w:rPr>
          <w:rFonts w:ascii="Cambria" w:hAnsi="Cambria"/>
          <w:sz w:val="20"/>
          <w:szCs w:val="20"/>
        </w:rPr>
        <w:t xml:space="preserve"> and </w:t>
      </w:r>
      <w:r w:rsidR="00156BDA">
        <w:rPr>
          <w:rFonts w:ascii="Cambria" w:hAnsi="Cambria"/>
          <w:sz w:val="20"/>
          <w:szCs w:val="20"/>
        </w:rPr>
        <w:t xml:space="preserve">the </w:t>
      </w:r>
      <w:r w:rsidR="00C420C9">
        <w:rPr>
          <w:rFonts w:ascii="Cambria" w:hAnsi="Cambria"/>
          <w:sz w:val="20"/>
          <w:szCs w:val="20"/>
        </w:rPr>
        <w:t xml:space="preserve">alleged </w:t>
      </w:r>
      <w:r w:rsidR="00156BDA">
        <w:rPr>
          <w:rFonts w:ascii="Cambria" w:hAnsi="Cambria"/>
          <w:sz w:val="20"/>
          <w:szCs w:val="20"/>
        </w:rPr>
        <w:t>beating</w:t>
      </w:r>
      <w:r w:rsidRPr="00061C23">
        <w:rPr>
          <w:rFonts w:ascii="Cambria" w:hAnsi="Cambria"/>
          <w:sz w:val="20"/>
          <w:szCs w:val="20"/>
        </w:rPr>
        <w:t>, if proved, may establish violations of the rights enshrined in Article</w:t>
      </w:r>
      <w:r w:rsidR="00C63E9A">
        <w:rPr>
          <w:rFonts w:ascii="Cambria" w:hAnsi="Cambria"/>
          <w:sz w:val="20"/>
          <w:szCs w:val="20"/>
        </w:rPr>
        <w:t>s</w:t>
      </w:r>
      <w:r w:rsidRPr="00061C23">
        <w:rPr>
          <w:rFonts w:ascii="Cambria" w:hAnsi="Cambria"/>
          <w:sz w:val="20"/>
          <w:szCs w:val="20"/>
        </w:rPr>
        <w:t xml:space="preserve"> 5 (Humane Treatment), 7 (Personal Liberty), 8 (Fair Trial), 9 (Freedom from </w:t>
      </w:r>
      <w:r w:rsidRPr="00AB5827">
        <w:rPr>
          <w:rFonts w:ascii="Cambria" w:hAnsi="Cambria"/>
          <w:i/>
          <w:sz w:val="20"/>
          <w:szCs w:val="20"/>
        </w:rPr>
        <w:t>Ex Post Facto</w:t>
      </w:r>
      <w:r w:rsidRPr="00061C23">
        <w:rPr>
          <w:rFonts w:ascii="Cambria" w:hAnsi="Cambria"/>
          <w:sz w:val="20"/>
          <w:szCs w:val="20"/>
        </w:rPr>
        <w:t xml:space="preserve"> Laws), 11 (Privacy), 13 (Freedom of Thought and Expression), 15 (Assembly), 16 (Freedom of Association), 24 (Equal Protection) and 25 (Judicial Protection) of the American Convention, in  accordance with Article 1.1 of the same treaty.</w:t>
      </w:r>
    </w:p>
    <w:p w:rsidR="00F621C3" w:rsidRPr="00061C23" w:rsidRDefault="00F621C3" w:rsidP="00F621C3">
      <w:pPr>
        <w:pStyle w:val="ListParagraph"/>
        <w:spacing w:before="240" w:after="240"/>
        <w:jc w:val="both"/>
        <w:rPr>
          <w:rFonts w:asciiTheme="majorHAnsi" w:hAnsiTheme="majorHAnsi"/>
          <w:b/>
          <w:bCs/>
          <w:sz w:val="20"/>
          <w:szCs w:val="20"/>
        </w:rPr>
      </w:pPr>
      <w:r w:rsidRPr="00061C23">
        <w:rPr>
          <w:rFonts w:asciiTheme="majorHAnsi" w:hAnsiTheme="majorHAnsi"/>
          <w:b/>
          <w:bCs/>
          <w:sz w:val="20"/>
          <w:szCs w:val="20"/>
        </w:rPr>
        <w:t xml:space="preserve">VIII. </w:t>
      </w:r>
      <w:r w:rsidRPr="00061C23">
        <w:rPr>
          <w:rFonts w:asciiTheme="majorHAnsi" w:hAnsiTheme="majorHAnsi"/>
          <w:b/>
          <w:bCs/>
          <w:sz w:val="20"/>
          <w:szCs w:val="20"/>
        </w:rPr>
        <w:tab/>
        <w:t>DECISION</w:t>
      </w:r>
    </w:p>
    <w:p w:rsidR="00061C23" w:rsidRPr="00061C23" w:rsidRDefault="00061C2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1C23">
        <w:rPr>
          <w:rFonts w:ascii="Cambria" w:hAnsi="Cambria"/>
          <w:sz w:val="20"/>
          <w:szCs w:val="20"/>
        </w:rPr>
        <w:t>To declare the instant petition admissible in relation to Articles 5, 7, 8, 9, 11, 13, 15, 16, 24 and 25 of the American Convention, in relation to its Article 1.1; and</w:t>
      </w:r>
    </w:p>
    <w:p w:rsidR="00F621C3" w:rsidRPr="00061C2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1C23">
        <w:rPr>
          <w:rFonts w:asciiTheme="majorHAnsi" w:hAnsiTheme="majorHAnsi"/>
          <w:sz w:val="20"/>
          <w:szCs w:val="20"/>
        </w:rPr>
        <w:lastRenderedPageBreak/>
        <w:t>To notify the parties of this decision;</w:t>
      </w:r>
      <w:r w:rsidR="001F1902" w:rsidRPr="00061C23">
        <w:rPr>
          <w:rFonts w:asciiTheme="majorHAnsi" w:hAnsiTheme="majorHAnsi"/>
          <w:sz w:val="20"/>
          <w:szCs w:val="20"/>
        </w:rPr>
        <w:t xml:space="preserve"> t</w:t>
      </w:r>
      <w:r w:rsidRPr="00061C23">
        <w:rPr>
          <w:rFonts w:asciiTheme="majorHAnsi" w:hAnsiTheme="majorHAnsi"/>
          <w:sz w:val="20"/>
          <w:szCs w:val="20"/>
        </w:rPr>
        <w:t xml:space="preserve">o continue with the analysis on the merits; and </w:t>
      </w:r>
      <w:r w:rsidR="001F1902" w:rsidRPr="00061C23">
        <w:rPr>
          <w:rFonts w:asciiTheme="majorHAnsi" w:hAnsiTheme="majorHAnsi"/>
          <w:sz w:val="20"/>
          <w:szCs w:val="20"/>
        </w:rPr>
        <w:t>t</w:t>
      </w:r>
      <w:r w:rsidRPr="00061C23">
        <w:rPr>
          <w:rFonts w:asciiTheme="majorHAnsi" w:hAnsiTheme="majorHAnsi"/>
          <w:sz w:val="20"/>
          <w:szCs w:val="20"/>
        </w:rPr>
        <w:t>o publish this decision and include it in its Annual Report to the General Assembly of the Organization of American States.</w:t>
      </w:r>
    </w:p>
    <w:p w:rsidR="004A06BC" w:rsidRPr="00365F2F" w:rsidRDefault="004A06BC" w:rsidP="004A06BC">
      <w:pPr>
        <w:suppressAutoHyphens/>
        <w:ind w:firstLine="720"/>
        <w:jc w:val="both"/>
        <w:rPr>
          <w:rFonts w:ascii="Cambria" w:hAnsi="Cambria"/>
          <w:spacing w:val="-2"/>
          <w:sz w:val="20"/>
        </w:rPr>
      </w:pPr>
      <w:r w:rsidRPr="00365F2F">
        <w:rPr>
          <w:rFonts w:ascii="Cambria" w:hAnsi="Cambria"/>
          <w:spacing w:val="-2"/>
          <w:sz w:val="20"/>
        </w:rPr>
        <w:t xml:space="preserve">Done and signed in the city of </w:t>
      </w:r>
      <w:r>
        <w:rPr>
          <w:rFonts w:ascii="Cambria" w:hAnsi="Cambria"/>
          <w:spacing w:val="-2"/>
          <w:sz w:val="20"/>
        </w:rPr>
        <w:t>Santo Domingo</w:t>
      </w:r>
      <w:r w:rsidRPr="00365F2F">
        <w:rPr>
          <w:rFonts w:ascii="Cambria" w:hAnsi="Cambria"/>
          <w:spacing w:val="-2"/>
          <w:sz w:val="20"/>
        </w:rPr>
        <w:t>,</w:t>
      </w:r>
      <w:r>
        <w:rPr>
          <w:rFonts w:ascii="Cambria" w:hAnsi="Cambria"/>
          <w:spacing w:val="-2"/>
          <w:sz w:val="20"/>
        </w:rPr>
        <w:t xml:space="preserve"> Dominican Republic</w:t>
      </w:r>
      <w:r w:rsidRPr="00365F2F">
        <w:rPr>
          <w:rFonts w:ascii="Cambria" w:hAnsi="Cambria"/>
          <w:spacing w:val="-2"/>
          <w:sz w:val="20"/>
        </w:rPr>
        <w:t xml:space="preserve"> on the </w:t>
      </w:r>
      <w:r>
        <w:rPr>
          <w:rFonts w:ascii="Cambria" w:hAnsi="Cambria"/>
          <w:spacing w:val="-2"/>
          <w:sz w:val="20"/>
        </w:rPr>
        <w:t>4</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2018</w:t>
      </w:r>
      <w:r w:rsidRPr="00365F2F">
        <w:rPr>
          <w:rFonts w:ascii="Cambria" w:hAnsi="Cambria"/>
          <w:spacing w:val="-2"/>
          <w:sz w:val="20"/>
        </w:rPr>
        <w:t xml:space="preserve">. (Signed):  </w:t>
      </w:r>
      <w:proofErr w:type="spellStart"/>
      <w:r w:rsidRPr="00375E0C">
        <w:rPr>
          <w:rFonts w:asciiTheme="majorHAnsi" w:hAnsiTheme="majorHAnsi"/>
          <w:sz w:val="20"/>
          <w:szCs w:val="20"/>
        </w:rPr>
        <w:t>Margarette</w:t>
      </w:r>
      <w:proofErr w:type="spellEnd"/>
      <w:r w:rsidRPr="00375E0C">
        <w:rPr>
          <w:rFonts w:asciiTheme="majorHAnsi" w:hAnsiTheme="majorHAnsi"/>
          <w:sz w:val="20"/>
          <w:szCs w:val="20"/>
        </w:rPr>
        <w:t xml:space="preserve"> May Macaulay, President; Esmeralda E. </w:t>
      </w:r>
      <w:proofErr w:type="spellStart"/>
      <w:r w:rsidRPr="00375E0C">
        <w:rPr>
          <w:rFonts w:asciiTheme="majorHAnsi" w:hAnsiTheme="majorHAnsi"/>
          <w:sz w:val="20"/>
          <w:szCs w:val="20"/>
        </w:rPr>
        <w:t>Arosemena</w:t>
      </w:r>
      <w:proofErr w:type="spellEnd"/>
      <w:r w:rsidRPr="00375E0C">
        <w:rPr>
          <w:rFonts w:asciiTheme="majorHAnsi" w:hAnsiTheme="majorHAnsi"/>
          <w:sz w:val="20"/>
          <w:szCs w:val="20"/>
        </w:rPr>
        <w:t xml:space="preserve"> Bernal de </w:t>
      </w:r>
      <w:proofErr w:type="spellStart"/>
      <w:r w:rsidRPr="00375E0C">
        <w:rPr>
          <w:rFonts w:asciiTheme="majorHAnsi" w:hAnsiTheme="majorHAnsi"/>
          <w:sz w:val="20"/>
          <w:szCs w:val="20"/>
        </w:rPr>
        <w:t>Troitiño</w:t>
      </w:r>
      <w:proofErr w:type="spellEnd"/>
      <w:r w:rsidRPr="00375E0C">
        <w:rPr>
          <w:rFonts w:asciiTheme="majorHAnsi" w:hAnsiTheme="majorHAnsi"/>
          <w:sz w:val="20"/>
          <w:szCs w:val="20"/>
        </w:rPr>
        <w:t xml:space="preserve">, </w:t>
      </w:r>
      <w:r>
        <w:rPr>
          <w:rFonts w:asciiTheme="majorHAnsi" w:hAnsiTheme="majorHAnsi"/>
          <w:sz w:val="20"/>
          <w:szCs w:val="20"/>
        </w:rPr>
        <w:t>First</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 xml:space="preserve">resident; Luis Ernesto Vargas Silva, </w:t>
      </w:r>
      <w:r>
        <w:rPr>
          <w:rFonts w:asciiTheme="majorHAnsi" w:hAnsiTheme="majorHAnsi"/>
          <w:sz w:val="20"/>
          <w:szCs w:val="20"/>
        </w:rPr>
        <w:t>Second</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 xml:space="preserve">resident; Francisco José </w:t>
      </w:r>
      <w:proofErr w:type="spellStart"/>
      <w:r w:rsidRPr="00375E0C">
        <w:rPr>
          <w:rFonts w:asciiTheme="majorHAnsi" w:hAnsiTheme="majorHAnsi"/>
          <w:sz w:val="20"/>
          <w:szCs w:val="20"/>
        </w:rPr>
        <w:t>Eguiguren</w:t>
      </w:r>
      <w:proofErr w:type="spellEnd"/>
      <w:r w:rsidRPr="00375E0C">
        <w:rPr>
          <w:rFonts w:asciiTheme="majorHAnsi" w:hAnsiTheme="majorHAnsi"/>
          <w:sz w:val="20"/>
          <w:szCs w:val="20"/>
        </w:rPr>
        <w:t xml:space="preserve"> </w:t>
      </w:r>
      <w:proofErr w:type="spellStart"/>
      <w:r w:rsidRPr="00375E0C">
        <w:rPr>
          <w:rFonts w:asciiTheme="majorHAnsi" w:hAnsiTheme="majorHAnsi"/>
          <w:sz w:val="20"/>
          <w:szCs w:val="20"/>
        </w:rPr>
        <w:t>Praeli</w:t>
      </w:r>
      <w:proofErr w:type="spellEnd"/>
      <w:r w:rsidRPr="00375E0C">
        <w:rPr>
          <w:rFonts w:asciiTheme="majorHAnsi" w:hAnsiTheme="majorHAnsi"/>
          <w:sz w:val="20"/>
          <w:szCs w:val="20"/>
        </w:rPr>
        <w:t xml:space="preserve">, Joel Hernández </w:t>
      </w:r>
      <w:proofErr w:type="spellStart"/>
      <w:r w:rsidRPr="00375E0C">
        <w:rPr>
          <w:rFonts w:asciiTheme="majorHAnsi" w:hAnsiTheme="majorHAnsi"/>
          <w:sz w:val="20"/>
          <w:szCs w:val="20"/>
        </w:rPr>
        <w:t>García</w:t>
      </w:r>
      <w:proofErr w:type="spellEnd"/>
      <w:r w:rsidRPr="00375E0C">
        <w:rPr>
          <w:rFonts w:asciiTheme="majorHAnsi" w:hAnsiTheme="majorHAnsi"/>
          <w:sz w:val="20"/>
          <w:szCs w:val="20"/>
        </w:rPr>
        <w:t xml:space="preserve">, Antonia Urrejola, y </w:t>
      </w:r>
      <w:proofErr w:type="spellStart"/>
      <w:r w:rsidRPr="00375E0C">
        <w:rPr>
          <w:rFonts w:asciiTheme="majorHAnsi" w:hAnsiTheme="majorHAnsi"/>
          <w:sz w:val="20"/>
          <w:szCs w:val="20"/>
        </w:rPr>
        <w:t>Flávia</w:t>
      </w:r>
      <w:proofErr w:type="spellEnd"/>
      <w:r w:rsidRPr="00375E0C">
        <w:rPr>
          <w:rFonts w:asciiTheme="majorHAnsi" w:hAnsiTheme="majorHAnsi"/>
          <w:sz w:val="20"/>
          <w:szCs w:val="20"/>
        </w:rPr>
        <w:t xml:space="preserve"> </w:t>
      </w:r>
      <w:proofErr w:type="spellStart"/>
      <w:r w:rsidRPr="00375E0C">
        <w:rPr>
          <w:rFonts w:asciiTheme="majorHAnsi" w:hAnsiTheme="majorHAnsi"/>
          <w:sz w:val="20"/>
          <w:szCs w:val="20"/>
        </w:rPr>
        <w:t>Piovesan</w:t>
      </w:r>
      <w:proofErr w:type="spellEnd"/>
      <w:r w:rsidRPr="00375E0C">
        <w:rPr>
          <w:rFonts w:asciiTheme="majorHAnsi" w:hAnsiTheme="majorHAnsi"/>
          <w:sz w:val="20"/>
          <w:szCs w:val="20"/>
        </w:rPr>
        <w:t>,</w:t>
      </w:r>
      <w:r>
        <w:rPr>
          <w:rFonts w:ascii="Cambria" w:hAnsi="Cambria" w:cs="Arial"/>
          <w:noProof/>
          <w:spacing w:val="-2"/>
          <w:sz w:val="20"/>
        </w:rPr>
        <w:t xml:space="preserve"> </w:t>
      </w:r>
      <w:r w:rsidRPr="00365F2F">
        <w:rPr>
          <w:rFonts w:ascii="Cambria" w:hAnsi="Cambria"/>
          <w:spacing w:val="-2"/>
          <w:sz w:val="20"/>
        </w:rPr>
        <w:t>Commissioners.</w:t>
      </w:r>
    </w:p>
    <w:p w:rsidR="00F621C3" w:rsidRPr="00061C23" w:rsidRDefault="00F621C3" w:rsidP="00F621C3">
      <w:pPr>
        <w:rPr>
          <w:rFonts w:ascii="Cambria" w:hAnsi="Cambria" w:cs="Calibri"/>
          <w:sz w:val="20"/>
          <w:szCs w:val="20"/>
        </w:rPr>
      </w:pPr>
    </w:p>
    <w:p w:rsidR="00C55560" w:rsidRPr="00061C23" w:rsidRDefault="00C55560" w:rsidP="00230163">
      <w:pPr>
        <w:tabs>
          <w:tab w:val="left" w:pos="2820"/>
        </w:tabs>
        <w:suppressAutoHyphens/>
        <w:spacing w:line="276" w:lineRule="auto"/>
        <w:rPr>
          <w:rFonts w:asciiTheme="majorHAnsi" w:hAnsiTheme="majorHAnsi"/>
          <w:sz w:val="20"/>
          <w:szCs w:val="20"/>
        </w:rPr>
      </w:pPr>
    </w:p>
    <w:sectPr w:rsidR="00C55560" w:rsidRPr="00061C2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515" w:rsidRDefault="00151515" w:rsidP="00036A8A">
      <w:r>
        <w:separator/>
      </w:r>
    </w:p>
  </w:endnote>
  <w:endnote w:type="continuationSeparator" w:id="0">
    <w:p w:rsidR="00151515" w:rsidRDefault="0015151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87AF8">
          <w:rPr>
            <w:noProof/>
            <w:sz w:val="16"/>
          </w:rPr>
          <w:t>4</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515" w:rsidRPr="00036A8A" w:rsidRDefault="0015151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51515" w:rsidRPr="00036A8A" w:rsidRDefault="00151515" w:rsidP="00036A8A">
      <w:pPr>
        <w:rPr>
          <w:rFonts w:asciiTheme="majorHAnsi" w:hAnsiTheme="majorHAnsi"/>
          <w:sz w:val="16"/>
          <w:szCs w:val="16"/>
        </w:rPr>
      </w:pPr>
      <w:r w:rsidRPr="00036A8A">
        <w:rPr>
          <w:rFonts w:asciiTheme="majorHAnsi" w:hAnsiTheme="majorHAnsi"/>
          <w:sz w:val="16"/>
          <w:szCs w:val="16"/>
        </w:rPr>
        <w:separator/>
      </w:r>
    </w:p>
    <w:p w:rsidR="00151515" w:rsidRPr="00036A8A" w:rsidRDefault="0015151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151515" w:rsidRPr="0093441A" w:rsidRDefault="0015151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867C6" w:rsidRPr="003867C6" w:rsidRDefault="003867C6" w:rsidP="003867C6">
      <w:pPr>
        <w:pStyle w:val="FootnoteText"/>
        <w:pBdr>
          <w:top w:val="none" w:sz="0" w:space="0" w:color="auto"/>
          <w:left w:val="none" w:sz="0" w:space="0" w:color="auto"/>
          <w:bottom w:val="none" w:sz="0" w:space="0" w:color="auto"/>
          <w:right w:val="none" w:sz="0" w:space="0" w:color="auto"/>
          <w:bar w:val="none" w:sz="0" w:color="auto"/>
        </w:pBdr>
        <w:ind w:firstLine="720"/>
        <w:jc w:val="both"/>
        <w:rPr>
          <w:lang w:val="en-GB"/>
        </w:rPr>
      </w:pPr>
      <w:r w:rsidRPr="00537490">
        <w:rPr>
          <w:rStyle w:val="FootnoteReference"/>
          <w:rFonts w:ascii="Cambria" w:hAnsi="Cambria"/>
          <w:sz w:val="16"/>
          <w:szCs w:val="16"/>
        </w:rPr>
        <w:footnoteRef/>
      </w:r>
      <w:r w:rsidRPr="003867C6">
        <w:rPr>
          <w:rFonts w:ascii="Cambria" w:hAnsi="Cambria"/>
          <w:sz w:val="16"/>
          <w:szCs w:val="16"/>
          <w:lang w:val="en-GB"/>
        </w:rPr>
        <w:t xml:space="preserve"> Hereinafter </w:t>
      </w:r>
      <w:r w:rsidR="00F85A29">
        <w:rPr>
          <w:rFonts w:ascii="Cambria" w:hAnsi="Cambria"/>
          <w:sz w:val="16"/>
          <w:szCs w:val="16"/>
          <w:lang w:val="en-GB"/>
        </w:rPr>
        <w:t>“</w:t>
      </w:r>
      <w:r w:rsidRPr="003867C6">
        <w:rPr>
          <w:rFonts w:ascii="Cambria" w:hAnsi="Cambria"/>
          <w:sz w:val="16"/>
          <w:szCs w:val="16"/>
          <w:lang w:val="en-GB"/>
        </w:rPr>
        <w:t>the Convention</w:t>
      </w:r>
      <w:r w:rsidR="00F85A29">
        <w:rPr>
          <w:rFonts w:ascii="Cambria" w:hAnsi="Cambria"/>
          <w:sz w:val="16"/>
          <w:szCs w:val="16"/>
          <w:lang w:val="en-GB"/>
        </w:rPr>
        <w:t>”</w:t>
      </w:r>
      <w:r w:rsidRPr="003867C6">
        <w:rPr>
          <w:rFonts w:ascii="Cambria" w:hAnsi="Cambria"/>
          <w:sz w:val="16"/>
          <w:szCs w:val="16"/>
          <w:lang w:val="en-GB"/>
        </w:rPr>
        <w:t xml:space="preserve"> or </w:t>
      </w:r>
      <w:r w:rsidR="00F85A29">
        <w:rPr>
          <w:rFonts w:ascii="Cambria" w:hAnsi="Cambria"/>
          <w:sz w:val="16"/>
          <w:szCs w:val="16"/>
          <w:lang w:val="en-GB"/>
        </w:rPr>
        <w:t>“</w:t>
      </w:r>
      <w:r w:rsidRPr="003867C6">
        <w:rPr>
          <w:rFonts w:ascii="Cambria" w:hAnsi="Cambria"/>
          <w:sz w:val="16"/>
          <w:szCs w:val="16"/>
          <w:lang w:val="en-GB"/>
        </w:rPr>
        <w:t>the American Convention.</w:t>
      </w:r>
      <w:r w:rsidR="00F85A29">
        <w:rPr>
          <w:rFonts w:ascii="Cambria" w:hAnsi="Cambria"/>
          <w:sz w:val="16"/>
          <w:szCs w:val="16"/>
          <w:lang w:val="en-GB"/>
        </w:rPr>
        <w:t>”</w:t>
      </w:r>
    </w:p>
  </w:footnote>
  <w:footnote w:id="3">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C37B83">
        <w:rPr>
          <w:rFonts w:ascii="Cambria" w:hAnsi="Cambria"/>
          <w:sz w:val="16"/>
          <w:szCs w:val="16"/>
        </w:rPr>
        <w:t>submitted</w:t>
      </w:r>
      <w:r>
        <w:rPr>
          <w:rFonts w:ascii="Cambria" w:hAnsi="Cambria"/>
          <w:sz w:val="16"/>
          <w:szCs w:val="16"/>
        </w:rPr>
        <w:t xml:space="preserve"> by each party were duly transmitted to the opposing party.</w:t>
      </w:r>
    </w:p>
  </w:footnote>
  <w:footnote w:id="4">
    <w:p w:rsidR="00084F1F" w:rsidRPr="00AA244A" w:rsidRDefault="00084F1F" w:rsidP="00084F1F">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7F764E">
        <w:rPr>
          <w:rStyle w:val="FootnoteReference"/>
          <w:rFonts w:ascii="Cambria" w:hAnsi="Cambria"/>
          <w:sz w:val="16"/>
          <w:szCs w:val="16"/>
        </w:rPr>
        <w:footnoteRef/>
      </w:r>
      <w:r w:rsidRPr="00061C23">
        <w:rPr>
          <w:rFonts w:ascii="Cambria" w:hAnsi="Cambria"/>
          <w:sz w:val="16"/>
          <w:szCs w:val="16"/>
          <w:lang w:val="en-GB"/>
        </w:rPr>
        <w:t xml:space="preserve"> IACHR, Repo</w:t>
      </w:r>
      <w:r w:rsidR="006A0DCE">
        <w:rPr>
          <w:rFonts w:ascii="Cambria" w:hAnsi="Cambria"/>
          <w:sz w:val="16"/>
          <w:szCs w:val="16"/>
          <w:lang w:val="en-GB"/>
        </w:rPr>
        <w:t xml:space="preserve">rt No. 10/16, Petition 387-02. </w:t>
      </w:r>
      <w:r w:rsidRPr="00061C23">
        <w:rPr>
          <w:rFonts w:ascii="Cambria" w:hAnsi="Cambria"/>
          <w:sz w:val="16"/>
          <w:szCs w:val="16"/>
          <w:lang w:val="en-GB"/>
        </w:rPr>
        <w:t xml:space="preserve">Admissibility. </w:t>
      </w:r>
      <w:r w:rsidRPr="009E1FC8">
        <w:rPr>
          <w:rFonts w:ascii="Cambria" w:hAnsi="Cambria"/>
          <w:sz w:val="16"/>
          <w:szCs w:val="16"/>
          <w:lang w:val="es-ES"/>
        </w:rPr>
        <w:t xml:space="preserve">Carlos Andrés </w:t>
      </w:r>
      <w:proofErr w:type="spellStart"/>
      <w:r w:rsidRPr="009E1FC8">
        <w:rPr>
          <w:rFonts w:ascii="Cambria" w:hAnsi="Cambria"/>
          <w:sz w:val="16"/>
          <w:szCs w:val="16"/>
          <w:lang w:val="es-ES"/>
        </w:rPr>
        <w:t>Fraticelli</w:t>
      </w:r>
      <w:proofErr w:type="spellEnd"/>
      <w:r w:rsidRPr="009E1FC8">
        <w:rPr>
          <w:rFonts w:ascii="Cambria" w:hAnsi="Cambria"/>
          <w:sz w:val="16"/>
          <w:szCs w:val="16"/>
          <w:lang w:val="es-ES"/>
        </w:rPr>
        <w:t xml:space="preserve">, Argentina, </w:t>
      </w:r>
      <w:proofErr w:type="spellStart"/>
      <w:r w:rsidRPr="009E1FC8">
        <w:rPr>
          <w:rFonts w:ascii="Cambria" w:hAnsi="Cambria"/>
          <w:sz w:val="16"/>
          <w:szCs w:val="16"/>
          <w:lang w:val="es-ES"/>
        </w:rPr>
        <w:t>April</w:t>
      </w:r>
      <w:proofErr w:type="spellEnd"/>
      <w:r w:rsidRPr="009E1FC8">
        <w:rPr>
          <w:rFonts w:ascii="Cambria" w:hAnsi="Cambria"/>
          <w:sz w:val="16"/>
          <w:szCs w:val="16"/>
          <w:lang w:val="es-ES"/>
        </w:rPr>
        <w:t xml:space="preserve"> 14, 2016, par.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A036856" wp14:editId="7FC677E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15151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17BBA"/>
    <w:rsid w:val="00022CF5"/>
    <w:rsid w:val="00036A8A"/>
    <w:rsid w:val="00040C3A"/>
    <w:rsid w:val="00061C23"/>
    <w:rsid w:val="000639C0"/>
    <w:rsid w:val="00070F3A"/>
    <w:rsid w:val="000716C5"/>
    <w:rsid w:val="00075E23"/>
    <w:rsid w:val="00084F1F"/>
    <w:rsid w:val="00092F32"/>
    <w:rsid w:val="0009344A"/>
    <w:rsid w:val="000A575F"/>
    <w:rsid w:val="000C4365"/>
    <w:rsid w:val="000D10DB"/>
    <w:rsid w:val="00115857"/>
    <w:rsid w:val="00124116"/>
    <w:rsid w:val="0013104F"/>
    <w:rsid w:val="00137EBA"/>
    <w:rsid w:val="00145EDC"/>
    <w:rsid w:val="00151515"/>
    <w:rsid w:val="00153084"/>
    <w:rsid w:val="00156BDA"/>
    <w:rsid w:val="00167A34"/>
    <w:rsid w:val="001714B4"/>
    <w:rsid w:val="0018037F"/>
    <w:rsid w:val="001A5F27"/>
    <w:rsid w:val="001A65E4"/>
    <w:rsid w:val="001A7870"/>
    <w:rsid w:val="001C1B41"/>
    <w:rsid w:val="001D583D"/>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93F01"/>
    <w:rsid w:val="002B7A85"/>
    <w:rsid w:val="002C1641"/>
    <w:rsid w:val="002D7EA2"/>
    <w:rsid w:val="002E15DF"/>
    <w:rsid w:val="002E187C"/>
    <w:rsid w:val="002E6E57"/>
    <w:rsid w:val="002F1987"/>
    <w:rsid w:val="00301075"/>
    <w:rsid w:val="00302733"/>
    <w:rsid w:val="00311A4F"/>
    <w:rsid w:val="00314078"/>
    <w:rsid w:val="00314F8B"/>
    <w:rsid w:val="00317BB1"/>
    <w:rsid w:val="00322450"/>
    <w:rsid w:val="00322781"/>
    <w:rsid w:val="003246B5"/>
    <w:rsid w:val="0032727A"/>
    <w:rsid w:val="0033169F"/>
    <w:rsid w:val="003414AC"/>
    <w:rsid w:val="0034661A"/>
    <w:rsid w:val="00356185"/>
    <w:rsid w:val="00360380"/>
    <w:rsid w:val="00366CD4"/>
    <w:rsid w:val="003771A3"/>
    <w:rsid w:val="003867C6"/>
    <w:rsid w:val="00386CF0"/>
    <w:rsid w:val="003A4348"/>
    <w:rsid w:val="003C32BC"/>
    <w:rsid w:val="003E3E03"/>
    <w:rsid w:val="003F1BBF"/>
    <w:rsid w:val="004162B1"/>
    <w:rsid w:val="004165C2"/>
    <w:rsid w:val="00430F4B"/>
    <w:rsid w:val="00450A4A"/>
    <w:rsid w:val="00461A31"/>
    <w:rsid w:val="004666FB"/>
    <w:rsid w:val="00466D0B"/>
    <w:rsid w:val="00467B7E"/>
    <w:rsid w:val="00480FCD"/>
    <w:rsid w:val="0049419D"/>
    <w:rsid w:val="004A06BC"/>
    <w:rsid w:val="004B2762"/>
    <w:rsid w:val="004B7EB6"/>
    <w:rsid w:val="004C41DE"/>
    <w:rsid w:val="004C4B62"/>
    <w:rsid w:val="004D6025"/>
    <w:rsid w:val="004D72BC"/>
    <w:rsid w:val="004F6B67"/>
    <w:rsid w:val="00501399"/>
    <w:rsid w:val="00507BC4"/>
    <w:rsid w:val="005128E4"/>
    <w:rsid w:val="005150F0"/>
    <w:rsid w:val="00523223"/>
    <w:rsid w:val="00525560"/>
    <w:rsid w:val="005357A6"/>
    <w:rsid w:val="00544C49"/>
    <w:rsid w:val="00553824"/>
    <w:rsid w:val="0057402A"/>
    <w:rsid w:val="005771D0"/>
    <w:rsid w:val="00581AD7"/>
    <w:rsid w:val="0059191A"/>
    <w:rsid w:val="005921FF"/>
    <w:rsid w:val="00592718"/>
    <w:rsid w:val="005A6D0E"/>
    <w:rsid w:val="005B222D"/>
    <w:rsid w:val="005B52B0"/>
    <w:rsid w:val="005B6806"/>
    <w:rsid w:val="005C00F9"/>
    <w:rsid w:val="005C4225"/>
    <w:rsid w:val="005F0F33"/>
    <w:rsid w:val="00600DEB"/>
    <w:rsid w:val="0060575B"/>
    <w:rsid w:val="00613027"/>
    <w:rsid w:val="00627C9F"/>
    <w:rsid w:val="006311DA"/>
    <w:rsid w:val="006311E9"/>
    <w:rsid w:val="006318B2"/>
    <w:rsid w:val="00632354"/>
    <w:rsid w:val="00642810"/>
    <w:rsid w:val="00652333"/>
    <w:rsid w:val="00653EA6"/>
    <w:rsid w:val="0068009E"/>
    <w:rsid w:val="006A0DCE"/>
    <w:rsid w:val="006A17D2"/>
    <w:rsid w:val="006A73E6"/>
    <w:rsid w:val="006B2D5C"/>
    <w:rsid w:val="006C4EB1"/>
    <w:rsid w:val="006D4707"/>
    <w:rsid w:val="006E0166"/>
    <w:rsid w:val="006E7B34"/>
    <w:rsid w:val="006F2FF5"/>
    <w:rsid w:val="006F410D"/>
    <w:rsid w:val="00701B24"/>
    <w:rsid w:val="00704FD5"/>
    <w:rsid w:val="0071495F"/>
    <w:rsid w:val="00716971"/>
    <w:rsid w:val="0073798E"/>
    <w:rsid w:val="00741164"/>
    <w:rsid w:val="00745899"/>
    <w:rsid w:val="007607C4"/>
    <w:rsid w:val="0076643F"/>
    <w:rsid w:val="00781653"/>
    <w:rsid w:val="007A2F70"/>
    <w:rsid w:val="007C3334"/>
    <w:rsid w:val="007C52BB"/>
    <w:rsid w:val="007D25E5"/>
    <w:rsid w:val="007D2B98"/>
    <w:rsid w:val="007D30A5"/>
    <w:rsid w:val="007E4779"/>
    <w:rsid w:val="007E56FF"/>
    <w:rsid w:val="00803F1C"/>
    <w:rsid w:val="0080600E"/>
    <w:rsid w:val="00806030"/>
    <w:rsid w:val="00817612"/>
    <w:rsid w:val="00832B8A"/>
    <w:rsid w:val="00837C45"/>
    <w:rsid w:val="00853419"/>
    <w:rsid w:val="00853A21"/>
    <w:rsid w:val="008542B9"/>
    <w:rsid w:val="00897E12"/>
    <w:rsid w:val="008B0307"/>
    <w:rsid w:val="008D43BA"/>
    <w:rsid w:val="008E24F9"/>
    <w:rsid w:val="008E3759"/>
    <w:rsid w:val="009041DC"/>
    <w:rsid w:val="009104B4"/>
    <w:rsid w:val="00913582"/>
    <w:rsid w:val="009228DA"/>
    <w:rsid w:val="00925FCD"/>
    <w:rsid w:val="00933DB6"/>
    <w:rsid w:val="0093441A"/>
    <w:rsid w:val="00951134"/>
    <w:rsid w:val="00954BF7"/>
    <w:rsid w:val="0096706E"/>
    <w:rsid w:val="00981FBA"/>
    <w:rsid w:val="00992F52"/>
    <w:rsid w:val="009B13D9"/>
    <w:rsid w:val="009B1FBA"/>
    <w:rsid w:val="009B381B"/>
    <w:rsid w:val="009D6281"/>
    <w:rsid w:val="009D7611"/>
    <w:rsid w:val="009D77D8"/>
    <w:rsid w:val="009E53DE"/>
    <w:rsid w:val="009E566A"/>
    <w:rsid w:val="009E6519"/>
    <w:rsid w:val="00A00121"/>
    <w:rsid w:val="00A12DBC"/>
    <w:rsid w:val="00A43458"/>
    <w:rsid w:val="00A528D1"/>
    <w:rsid w:val="00A62D94"/>
    <w:rsid w:val="00A66BE5"/>
    <w:rsid w:val="00A70CAB"/>
    <w:rsid w:val="00A856BB"/>
    <w:rsid w:val="00AA244A"/>
    <w:rsid w:val="00AB5827"/>
    <w:rsid w:val="00AD37C1"/>
    <w:rsid w:val="00AE66EC"/>
    <w:rsid w:val="00AE6F91"/>
    <w:rsid w:val="00AF5571"/>
    <w:rsid w:val="00B06BB7"/>
    <w:rsid w:val="00B167E9"/>
    <w:rsid w:val="00B179ED"/>
    <w:rsid w:val="00B314DB"/>
    <w:rsid w:val="00B31EBE"/>
    <w:rsid w:val="00B3718B"/>
    <w:rsid w:val="00B44B23"/>
    <w:rsid w:val="00B4632A"/>
    <w:rsid w:val="00B52996"/>
    <w:rsid w:val="00B577CD"/>
    <w:rsid w:val="00B605A0"/>
    <w:rsid w:val="00B75CF0"/>
    <w:rsid w:val="00B92E49"/>
    <w:rsid w:val="00BA276C"/>
    <w:rsid w:val="00BB306F"/>
    <w:rsid w:val="00BC0CC8"/>
    <w:rsid w:val="00BD232B"/>
    <w:rsid w:val="00BD2E42"/>
    <w:rsid w:val="00BD4B89"/>
    <w:rsid w:val="00C05F4F"/>
    <w:rsid w:val="00C21762"/>
    <w:rsid w:val="00C24543"/>
    <w:rsid w:val="00C256A2"/>
    <w:rsid w:val="00C3492D"/>
    <w:rsid w:val="00C37B83"/>
    <w:rsid w:val="00C420C9"/>
    <w:rsid w:val="00C55560"/>
    <w:rsid w:val="00C62054"/>
    <w:rsid w:val="00C63E9A"/>
    <w:rsid w:val="00C66B72"/>
    <w:rsid w:val="00C90D9A"/>
    <w:rsid w:val="00C9567A"/>
    <w:rsid w:val="00CA6577"/>
    <w:rsid w:val="00CB2660"/>
    <w:rsid w:val="00CC5E90"/>
    <w:rsid w:val="00CD046C"/>
    <w:rsid w:val="00CD5DB8"/>
    <w:rsid w:val="00CE2EE7"/>
    <w:rsid w:val="00CE5199"/>
    <w:rsid w:val="00CE654F"/>
    <w:rsid w:val="00CE664D"/>
    <w:rsid w:val="00CE66D5"/>
    <w:rsid w:val="00D12677"/>
    <w:rsid w:val="00D34786"/>
    <w:rsid w:val="00D40A1E"/>
    <w:rsid w:val="00D533C0"/>
    <w:rsid w:val="00D712D3"/>
    <w:rsid w:val="00D71422"/>
    <w:rsid w:val="00D7145E"/>
    <w:rsid w:val="00D75084"/>
    <w:rsid w:val="00D7558D"/>
    <w:rsid w:val="00D81D92"/>
    <w:rsid w:val="00D87AF8"/>
    <w:rsid w:val="00D93446"/>
    <w:rsid w:val="00DA7B5F"/>
    <w:rsid w:val="00DB3B28"/>
    <w:rsid w:val="00DD1B8A"/>
    <w:rsid w:val="00DF078B"/>
    <w:rsid w:val="00DF350D"/>
    <w:rsid w:val="00DF3740"/>
    <w:rsid w:val="00E02940"/>
    <w:rsid w:val="00E227C1"/>
    <w:rsid w:val="00E24E3A"/>
    <w:rsid w:val="00E32C56"/>
    <w:rsid w:val="00E43157"/>
    <w:rsid w:val="00E47F3D"/>
    <w:rsid w:val="00E533FF"/>
    <w:rsid w:val="00E709B3"/>
    <w:rsid w:val="00E7588C"/>
    <w:rsid w:val="00E850B6"/>
    <w:rsid w:val="00E8789F"/>
    <w:rsid w:val="00E97B71"/>
    <w:rsid w:val="00EB0DC8"/>
    <w:rsid w:val="00EB454D"/>
    <w:rsid w:val="00ED0D1B"/>
    <w:rsid w:val="00ED33FA"/>
    <w:rsid w:val="00EE3522"/>
    <w:rsid w:val="00EF619B"/>
    <w:rsid w:val="00F00B55"/>
    <w:rsid w:val="00F1380F"/>
    <w:rsid w:val="00F14F0E"/>
    <w:rsid w:val="00F15A3B"/>
    <w:rsid w:val="00F24C29"/>
    <w:rsid w:val="00F253CC"/>
    <w:rsid w:val="00F42B71"/>
    <w:rsid w:val="00F56BA5"/>
    <w:rsid w:val="00F621C3"/>
    <w:rsid w:val="00F644E6"/>
    <w:rsid w:val="00F76DC3"/>
    <w:rsid w:val="00F85A29"/>
    <w:rsid w:val="00F86427"/>
    <w:rsid w:val="00F93BE0"/>
    <w:rsid w:val="00F9653B"/>
    <w:rsid w:val="00F96A14"/>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3CF1E-69A7-4ECA-91FA-957414E8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37218671496EAB4C83119CF01C61"/>
        <w:category>
          <w:name w:val="General"/>
          <w:gallery w:val="placeholder"/>
        </w:category>
        <w:types>
          <w:type w:val="bbPlcHdr"/>
        </w:types>
        <w:behaviors>
          <w:behavior w:val="content"/>
        </w:behaviors>
        <w:guid w:val="{47B70A12-52DF-4DF2-9454-18D3D01D1106}"/>
      </w:docPartPr>
      <w:docPartBody>
        <w:p w:rsidR="0067333E" w:rsidRDefault="00A35DF0" w:rsidP="00A35DF0">
          <w:pPr>
            <w:pStyle w:val="016537218671496EAB4C83119CF01C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C5934"/>
    <w:rsid w:val="00266F30"/>
    <w:rsid w:val="004108B1"/>
    <w:rsid w:val="00625932"/>
    <w:rsid w:val="0067333E"/>
    <w:rsid w:val="00783B27"/>
    <w:rsid w:val="00A35DF0"/>
    <w:rsid w:val="00AB44F1"/>
    <w:rsid w:val="00B81319"/>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DF0"/>
    <w:rPr>
      <w:color w:val="808080"/>
    </w:rPr>
  </w:style>
  <w:style w:type="paragraph" w:customStyle="1" w:styleId="4DBB5F3FC358F64B9E5EFB773263C7D2">
    <w:name w:val="4DBB5F3FC358F64B9E5EFB773263C7D2"/>
    <w:rsid w:val="00AB44F1"/>
  </w:style>
  <w:style w:type="paragraph" w:customStyle="1" w:styleId="37F1501302924A998FA428CFDC4E2BF1">
    <w:name w:val="37F1501302924A998FA428CFDC4E2BF1"/>
    <w:rsid w:val="00A35DF0"/>
    <w:pPr>
      <w:spacing w:after="200" w:line="276" w:lineRule="auto"/>
    </w:pPr>
    <w:rPr>
      <w:sz w:val="22"/>
      <w:szCs w:val="22"/>
      <w:lang w:val="en-GB" w:eastAsia="en-GB"/>
    </w:rPr>
  </w:style>
  <w:style w:type="paragraph" w:customStyle="1" w:styleId="EA6D7B400FD64FBFA0AF13FB7DB55769">
    <w:name w:val="EA6D7B400FD64FBFA0AF13FB7DB55769"/>
    <w:rsid w:val="00A35DF0"/>
    <w:pPr>
      <w:spacing w:after="200" w:line="276" w:lineRule="auto"/>
    </w:pPr>
    <w:rPr>
      <w:sz w:val="22"/>
      <w:szCs w:val="22"/>
      <w:lang w:val="en-GB" w:eastAsia="en-GB"/>
    </w:rPr>
  </w:style>
  <w:style w:type="paragraph" w:customStyle="1" w:styleId="016537218671496EAB4C83119CF01C61">
    <w:name w:val="016537218671496EAB4C83119CF01C61"/>
    <w:rsid w:val="00A35DF0"/>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FB6A-A4C8-4287-873D-45B51D85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1615</Words>
  <Characters>9207</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48/18</dc:title>
  <dc:creator>IACHR</dc:creator>
  <cp:lastModifiedBy>Hansen, Gloria</cp:lastModifiedBy>
  <cp:revision>6</cp:revision>
  <cp:lastPrinted>2014-06-04T21:22:00Z</cp:lastPrinted>
  <dcterms:created xsi:type="dcterms:W3CDTF">2018-04-06T17:18:00Z</dcterms:created>
  <dcterms:modified xsi:type="dcterms:W3CDTF">2018-08-09T20:17:00Z</dcterms:modified>
</cp:coreProperties>
</file>