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37CDA7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15903">
                              <w:rPr>
                                <w:rFonts w:asciiTheme="majorHAnsi" w:hAnsiTheme="majorHAnsi" w:cs="Arial"/>
                                <w:b/>
                                <w:bCs/>
                                <w:color w:val="0D0D0D" w:themeColor="text1" w:themeTint="F2"/>
                                <w:sz w:val="36"/>
                                <w:szCs w:val="40"/>
                              </w:rPr>
                              <w:t>128</w:t>
                            </w:r>
                            <w:r w:rsidR="00322450" w:rsidRPr="004B7EB6">
                              <w:rPr>
                                <w:rFonts w:asciiTheme="majorHAnsi" w:hAnsiTheme="majorHAnsi" w:cs="Arial"/>
                                <w:b/>
                                <w:bCs/>
                                <w:color w:val="0D0D0D" w:themeColor="text1" w:themeTint="F2"/>
                                <w:sz w:val="36"/>
                                <w:szCs w:val="40"/>
                              </w:rPr>
                              <w:t>/1</w:t>
                            </w:r>
                            <w:r w:rsidR="006E32A0">
                              <w:rPr>
                                <w:rFonts w:asciiTheme="majorHAnsi" w:hAnsiTheme="majorHAnsi" w:cs="Arial"/>
                                <w:b/>
                                <w:bCs/>
                                <w:color w:val="0D0D0D" w:themeColor="text1" w:themeTint="F2"/>
                                <w:sz w:val="36"/>
                                <w:szCs w:val="40"/>
                              </w:rPr>
                              <w:t>7</w:t>
                            </w:r>
                          </w:p>
                          <w:p w14:paraId="081F51F3" w14:textId="599D34A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E32A0">
                              <w:rPr>
                                <w:rFonts w:asciiTheme="majorHAnsi" w:hAnsiTheme="majorHAnsi" w:cs="Arial"/>
                                <w:b/>
                                <w:bCs/>
                                <w:color w:val="0D0D0D" w:themeColor="text1" w:themeTint="F2"/>
                                <w:sz w:val="36"/>
                                <w:szCs w:val="40"/>
                              </w:rPr>
                              <w:t>278</w:t>
                            </w:r>
                            <w:r w:rsidR="00F621C3">
                              <w:rPr>
                                <w:rFonts w:asciiTheme="majorHAnsi" w:hAnsiTheme="majorHAnsi" w:cs="Arial"/>
                                <w:b/>
                                <w:bCs/>
                                <w:color w:val="0D0D0D" w:themeColor="text1" w:themeTint="F2"/>
                                <w:sz w:val="36"/>
                                <w:szCs w:val="40"/>
                              </w:rPr>
                              <w:t>-</w:t>
                            </w:r>
                            <w:r w:rsidR="006E32A0">
                              <w:rPr>
                                <w:rFonts w:asciiTheme="majorHAnsi" w:hAnsiTheme="majorHAnsi" w:cs="Arial"/>
                                <w:b/>
                                <w:bCs/>
                                <w:color w:val="0D0D0D" w:themeColor="text1" w:themeTint="F2"/>
                                <w:sz w:val="36"/>
                                <w:szCs w:val="40"/>
                              </w:rPr>
                              <w:t>07</w:t>
                            </w:r>
                          </w:p>
                          <w:p w14:paraId="34978E5A" w14:textId="7EF93C22" w:rsidR="002C1641" w:rsidRPr="00F17C6D" w:rsidRDefault="00F42B71" w:rsidP="004B7EB6">
                            <w:pPr>
                              <w:spacing w:line="276" w:lineRule="auto"/>
                              <w:rPr>
                                <w:rFonts w:asciiTheme="majorHAnsi" w:hAnsiTheme="majorHAnsi" w:cs="Arial"/>
                                <w:color w:val="0D0D0D" w:themeColor="text1" w:themeTint="F2"/>
                                <w:szCs w:val="22"/>
                                <w:lang w:val="en-GB"/>
                              </w:rPr>
                            </w:pPr>
                            <w:r w:rsidRPr="00F17C6D">
                              <w:rPr>
                                <w:rFonts w:asciiTheme="majorHAnsi" w:hAnsiTheme="majorHAnsi" w:cs="Arial"/>
                                <w:color w:val="0D0D0D" w:themeColor="text1" w:themeTint="F2"/>
                                <w:szCs w:val="22"/>
                                <w:lang w:val="en-GB"/>
                              </w:rPr>
                              <w:t>REPORT ON ADMISSIBILITY</w:t>
                            </w:r>
                            <w:r w:rsidR="002C1641" w:rsidRPr="00F17C6D">
                              <w:rPr>
                                <w:rFonts w:asciiTheme="majorHAnsi" w:hAnsiTheme="majorHAnsi" w:cs="Arial"/>
                                <w:color w:val="0D0D0D" w:themeColor="text1" w:themeTint="F2"/>
                                <w:szCs w:val="22"/>
                                <w:lang w:val="en-GB"/>
                              </w:rPr>
                              <w:t xml:space="preserve"> </w:t>
                            </w:r>
                          </w:p>
                          <w:p w14:paraId="353CD994" w14:textId="77777777" w:rsidR="00450A4A" w:rsidRPr="00F17C6D" w:rsidRDefault="00450A4A" w:rsidP="004B7EB6">
                            <w:pPr>
                              <w:spacing w:line="276" w:lineRule="auto"/>
                              <w:rPr>
                                <w:rFonts w:asciiTheme="majorHAnsi" w:hAnsiTheme="majorHAnsi" w:cs="Arial"/>
                                <w:color w:val="0D0D0D" w:themeColor="text1" w:themeTint="F2"/>
                                <w:szCs w:val="22"/>
                                <w:lang w:val="en-GB"/>
                              </w:rPr>
                            </w:pPr>
                          </w:p>
                          <w:p w14:paraId="37266E91" w14:textId="24C9862D" w:rsidR="006E32A0" w:rsidRPr="0010736F" w:rsidRDefault="006E32A0" w:rsidP="006E32A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PILAR NORIEGA G</w:t>
                            </w:r>
                            <w:r w:rsidR="00A15903">
                              <w:rPr>
                                <w:rFonts w:asciiTheme="majorHAnsi" w:hAnsiTheme="majorHAnsi" w:cs="Arial"/>
                                <w:color w:val="0D0D0D" w:themeColor="text1" w:themeTint="F2"/>
                                <w:szCs w:val="22"/>
                                <w:lang w:val="es-ES_tradnl"/>
                              </w:rPr>
                              <w:t xml:space="preserve">ARCÍA, LEONEL RIVERO RODRÍGUEZ </w:t>
                            </w:r>
                            <w:r>
                              <w:rPr>
                                <w:rFonts w:asciiTheme="majorHAnsi" w:hAnsiTheme="majorHAnsi" w:cs="Arial"/>
                                <w:color w:val="0D0D0D" w:themeColor="text1" w:themeTint="F2"/>
                                <w:szCs w:val="22"/>
                                <w:lang w:val="es-ES_tradnl"/>
                              </w:rPr>
                              <w:t>AND FAMILY</w:t>
                            </w:r>
                          </w:p>
                          <w:p w14:paraId="586C8FD5" w14:textId="484D1A1A" w:rsidR="006E32A0" w:rsidRPr="0055225D" w:rsidRDefault="006E32A0" w:rsidP="006E32A0">
                            <w:pPr>
                              <w:rPr>
                                <w:rFonts w:asciiTheme="majorHAnsi" w:hAnsiTheme="majorHAnsi" w:cs="Arial"/>
                                <w:color w:val="0D0D0D" w:themeColor="text1" w:themeTint="F2"/>
                                <w:szCs w:val="22"/>
                                <w:lang w:val="es-ES_tradnl"/>
                              </w:rPr>
                            </w:pPr>
                            <w:r w:rsidRPr="0055225D">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ES_tradnl"/>
                              </w:rPr>
                              <w:t>E</w:t>
                            </w:r>
                            <w:r w:rsidRPr="0055225D">
                              <w:rPr>
                                <w:rFonts w:asciiTheme="majorHAnsi" w:hAnsiTheme="majorHAnsi" w:cs="Arial"/>
                                <w:color w:val="0D0D0D" w:themeColor="text1" w:themeTint="F2"/>
                                <w:szCs w:val="22"/>
                                <w:lang w:val="es-ES_tradnl"/>
                              </w:rPr>
                              <w:t>XICO</w:t>
                            </w:r>
                          </w:p>
                          <w:p w14:paraId="48EBC31A" w14:textId="38D7500A"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37CDA7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15903">
                        <w:rPr>
                          <w:rFonts w:asciiTheme="majorHAnsi" w:hAnsiTheme="majorHAnsi" w:cs="Arial"/>
                          <w:b/>
                          <w:bCs/>
                          <w:color w:val="0D0D0D" w:themeColor="text1" w:themeTint="F2"/>
                          <w:sz w:val="36"/>
                          <w:szCs w:val="40"/>
                        </w:rPr>
                        <w:t>128</w:t>
                      </w:r>
                      <w:r w:rsidR="00322450" w:rsidRPr="004B7EB6">
                        <w:rPr>
                          <w:rFonts w:asciiTheme="majorHAnsi" w:hAnsiTheme="majorHAnsi" w:cs="Arial"/>
                          <w:b/>
                          <w:bCs/>
                          <w:color w:val="0D0D0D" w:themeColor="text1" w:themeTint="F2"/>
                          <w:sz w:val="36"/>
                          <w:szCs w:val="40"/>
                        </w:rPr>
                        <w:t>/1</w:t>
                      </w:r>
                      <w:r w:rsidR="006E32A0">
                        <w:rPr>
                          <w:rFonts w:asciiTheme="majorHAnsi" w:hAnsiTheme="majorHAnsi" w:cs="Arial"/>
                          <w:b/>
                          <w:bCs/>
                          <w:color w:val="0D0D0D" w:themeColor="text1" w:themeTint="F2"/>
                          <w:sz w:val="36"/>
                          <w:szCs w:val="40"/>
                        </w:rPr>
                        <w:t>7</w:t>
                      </w:r>
                    </w:p>
                    <w:p w14:paraId="081F51F3" w14:textId="599D34A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E32A0">
                        <w:rPr>
                          <w:rFonts w:asciiTheme="majorHAnsi" w:hAnsiTheme="majorHAnsi" w:cs="Arial"/>
                          <w:b/>
                          <w:bCs/>
                          <w:color w:val="0D0D0D" w:themeColor="text1" w:themeTint="F2"/>
                          <w:sz w:val="36"/>
                          <w:szCs w:val="40"/>
                        </w:rPr>
                        <w:t>278</w:t>
                      </w:r>
                      <w:r w:rsidR="00F621C3">
                        <w:rPr>
                          <w:rFonts w:asciiTheme="majorHAnsi" w:hAnsiTheme="majorHAnsi" w:cs="Arial"/>
                          <w:b/>
                          <w:bCs/>
                          <w:color w:val="0D0D0D" w:themeColor="text1" w:themeTint="F2"/>
                          <w:sz w:val="36"/>
                          <w:szCs w:val="40"/>
                        </w:rPr>
                        <w:t>-</w:t>
                      </w:r>
                      <w:r w:rsidR="006E32A0">
                        <w:rPr>
                          <w:rFonts w:asciiTheme="majorHAnsi" w:hAnsiTheme="majorHAnsi" w:cs="Arial"/>
                          <w:b/>
                          <w:bCs/>
                          <w:color w:val="0D0D0D" w:themeColor="text1" w:themeTint="F2"/>
                          <w:sz w:val="36"/>
                          <w:szCs w:val="40"/>
                        </w:rPr>
                        <w:t>07</w:t>
                      </w:r>
                    </w:p>
                    <w:p w14:paraId="34978E5A" w14:textId="7EF93C22" w:rsidR="002C1641" w:rsidRPr="00F17C6D" w:rsidRDefault="00F42B71" w:rsidP="004B7EB6">
                      <w:pPr>
                        <w:spacing w:line="276" w:lineRule="auto"/>
                        <w:rPr>
                          <w:rFonts w:asciiTheme="majorHAnsi" w:hAnsiTheme="majorHAnsi" w:cs="Arial"/>
                          <w:color w:val="0D0D0D" w:themeColor="text1" w:themeTint="F2"/>
                          <w:szCs w:val="22"/>
                          <w:lang w:val="en-GB"/>
                        </w:rPr>
                      </w:pPr>
                      <w:r w:rsidRPr="00F17C6D">
                        <w:rPr>
                          <w:rFonts w:asciiTheme="majorHAnsi" w:hAnsiTheme="majorHAnsi" w:cs="Arial"/>
                          <w:color w:val="0D0D0D" w:themeColor="text1" w:themeTint="F2"/>
                          <w:szCs w:val="22"/>
                          <w:lang w:val="en-GB"/>
                        </w:rPr>
                        <w:t>REPORT ON ADMISSIBILITY</w:t>
                      </w:r>
                      <w:r w:rsidR="002C1641" w:rsidRPr="00F17C6D">
                        <w:rPr>
                          <w:rFonts w:asciiTheme="majorHAnsi" w:hAnsiTheme="majorHAnsi" w:cs="Arial"/>
                          <w:color w:val="0D0D0D" w:themeColor="text1" w:themeTint="F2"/>
                          <w:szCs w:val="22"/>
                          <w:lang w:val="en-GB"/>
                        </w:rPr>
                        <w:t xml:space="preserve"> </w:t>
                      </w:r>
                    </w:p>
                    <w:p w14:paraId="353CD994" w14:textId="77777777" w:rsidR="00450A4A" w:rsidRPr="00F17C6D" w:rsidRDefault="00450A4A" w:rsidP="004B7EB6">
                      <w:pPr>
                        <w:spacing w:line="276" w:lineRule="auto"/>
                        <w:rPr>
                          <w:rFonts w:asciiTheme="majorHAnsi" w:hAnsiTheme="majorHAnsi" w:cs="Arial"/>
                          <w:color w:val="0D0D0D" w:themeColor="text1" w:themeTint="F2"/>
                          <w:szCs w:val="22"/>
                          <w:lang w:val="en-GB"/>
                        </w:rPr>
                      </w:pPr>
                    </w:p>
                    <w:p w14:paraId="37266E91" w14:textId="24C9862D" w:rsidR="006E32A0" w:rsidRPr="0010736F" w:rsidRDefault="006E32A0" w:rsidP="006E32A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PILAR NORIEGA G</w:t>
                      </w:r>
                      <w:r w:rsidR="00A15903">
                        <w:rPr>
                          <w:rFonts w:asciiTheme="majorHAnsi" w:hAnsiTheme="majorHAnsi" w:cs="Arial"/>
                          <w:color w:val="0D0D0D" w:themeColor="text1" w:themeTint="F2"/>
                          <w:szCs w:val="22"/>
                          <w:lang w:val="es-ES_tradnl"/>
                        </w:rPr>
                        <w:t xml:space="preserve">ARCÍA, LEONEL RIVERO RODRÍGUEZ </w:t>
                      </w:r>
                      <w:r>
                        <w:rPr>
                          <w:rFonts w:asciiTheme="majorHAnsi" w:hAnsiTheme="majorHAnsi" w:cs="Arial"/>
                          <w:color w:val="0D0D0D" w:themeColor="text1" w:themeTint="F2"/>
                          <w:szCs w:val="22"/>
                          <w:lang w:val="es-ES_tradnl"/>
                        </w:rPr>
                        <w:t>AND FAMILY</w:t>
                      </w:r>
                    </w:p>
                    <w:p w14:paraId="586C8FD5" w14:textId="484D1A1A" w:rsidR="006E32A0" w:rsidRPr="0055225D" w:rsidRDefault="006E32A0" w:rsidP="006E32A0">
                      <w:pPr>
                        <w:rPr>
                          <w:rFonts w:asciiTheme="majorHAnsi" w:hAnsiTheme="majorHAnsi" w:cs="Arial"/>
                          <w:color w:val="0D0D0D" w:themeColor="text1" w:themeTint="F2"/>
                          <w:szCs w:val="22"/>
                          <w:lang w:val="es-ES_tradnl"/>
                        </w:rPr>
                      </w:pPr>
                      <w:r w:rsidRPr="0055225D">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ES_tradnl"/>
                        </w:rPr>
                        <w:t>E</w:t>
                      </w:r>
                      <w:r w:rsidRPr="0055225D">
                        <w:rPr>
                          <w:rFonts w:asciiTheme="majorHAnsi" w:hAnsiTheme="majorHAnsi" w:cs="Arial"/>
                          <w:color w:val="0D0D0D" w:themeColor="text1" w:themeTint="F2"/>
                          <w:szCs w:val="22"/>
                          <w:lang w:val="es-ES_tradnl"/>
                        </w:rPr>
                        <w:t>XICO</w:t>
                      </w:r>
                    </w:p>
                    <w:p w14:paraId="48EBC31A" w14:textId="38D7500A" w:rsidR="00F42B71" w:rsidRPr="004B625D" w:rsidRDefault="00F42B7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A342D91" w:rsidR="00627C9F" w:rsidRPr="00F17C6D" w:rsidRDefault="009E566A" w:rsidP="009E566A">
                            <w:pPr>
                              <w:jc w:val="right"/>
                              <w:rPr>
                                <w:rFonts w:asciiTheme="minorHAnsi" w:hAnsiTheme="minorHAnsi"/>
                                <w:color w:val="FFFFFF" w:themeColor="background1"/>
                                <w:sz w:val="22"/>
                                <w:lang w:val="pt-BR"/>
                              </w:rPr>
                            </w:pPr>
                            <w:r w:rsidRPr="00F17C6D">
                              <w:rPr>
                                <w:rFonts w:asciiTheme="minorHAnsi" w:hAnsiTheme="minorHAnsi"/>
                                <w:color w:val="FFFFFF" w:themeColor="background1"/>
                                <w:sz w:val="22"/>
                                <w:lang w:val="pt-BR"/>
                              </w:rPr>
                              <w:t>OEA/Ser.L/V/II.</w:t>
                            </w:r>
                          </w:p>
                          <w:p w14:paraId="4AA08A8C" w14:textId="14CDA1ED" w:rsidR="00627C9F" w:rsidRPr="00A15903" w:rsidRDefault="00CA6577" w:rsidP="009E566A">
                            <w:pPr>
                              <w:jc w:val="right"/>
                              <w:rPr>
                                <w:rFonts w:asciiTheme="minorHAnsi" w:hAnsiTheme="minorHAnsi"/>
                                <w:color w:val="FFFFFF" w:themeColor="background1"/>
                                <w:sz w:val="22"/>
                                <w:lang w:val="pt-BR"/>
                              </w:rPr>
                            </w:pPr>
                            <w:r w:rsidRPr="00A15903">
                              <w:rPr>
                                <w:rFonts w:asciiTheme="minorHAnsi" w:hAnsiTheme="minorHAnsi"/>
                                <w:color w:val="FFFFFF" w:themeColor="background1"/>
                                <w:sz w:val="22"/>
                                <w:lang w:val="pt-BR"/>
                              </w:rPr>
                              <w:t xml:space="preserve">Doc. </w:t>
                            </w:r>
                            <w:r w:rsidR="00A15903" w:rsidRPr="00A15903">
                              <w:rPr>
                                <w:rFonts w:asciiTheme="minorHAnsi" w:hAnsiTheme="minorHAnsi"/>
                                <w:color w:val="FFFFFF" w:themeColor="background1"/>
                                <w:sz w:val="22"/>
                                <w:lang w:val="pt-BR"/>
                              </w:rPr>
                              <w:t>150</w:t>
                            </w:r>
                          </w:p>
                          <w:p w14:paraId="0BEFF61A" w14:textId="720F7CB8" w:rsidR="00627C9F" w:rsidRPr="004B7EB6" w:rsidRDefault="00A15903"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11 October</w:t>
                            </w:r>
                            <w:r w:rsidR="000C4365">
                              <w:rPr>
                                <w:rFonts w:asciiTheme="minorHAnsi" w:hAnsiTheme="minorHAnsi"/>
                                <w:color w:val="FFFFFF" w:themeColor="background1"/>
                                <w:sz w:val="22"/>
                              </w:rPr>
                              <w:t xml:space="preserve"> </w:t>
                            </w:r>
                            <w:r w:rsidR="00F42B71" w:rsidRPr="00DC20D9">
                              <w:rPr>
                                <w:rFonts w:asciiTheme="minorHAnsi" w:hAnsiTheme="minorHAnsi"/>
                                <w:color w:val="FFFFFF" w:themeColor="background1"/>
                                <w:sz w:val="22"/>
                              </w:rPr>
                              <w:t>20</w:t>
                            </w:r>
                            <w:r w:rsidR="006E32A0" w:rsidRPr="00DC20D9">
                              <w:rPr>
                                <w:rFonts w:asciiTheme="minorHAnsi" w:hAnsiTheme="minorHAnsi"/>
                                <w:color w:val="FFFFFF" w:themeColor="background1"/>
                                <w:sz w:val="22"/>
                              </w:rPr>
                              <w:t>17</w:t>
                            </w:r>
                          </w:p>
                          <w:p w14:paraId="0FC103BD" w14:textId="04D4FD17"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DC20D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A342D91" w:rsidR="00627C9F" w:rsidRPr="00F17C6D" w:rsidRDefault="009E566A" w:rsidP="009E566A">
                      <w:pPr>
                        <w:jc w:val="right"/>
                        <w:rPr>
                          <w:rFonts w:asciiTheme="minorHAnsi" w:hAnsiTheme="minorHAnsi"/>
                          <w:color w:val="FFFFFF" w:themeColor="background1"/>
                          <w:sz w:val="22"/>
                          <w:lang w:val="pt-BR"/>
                        </w:rPr>
                      </w:pPr>
                      <w:r w:rsidRPr="00F17C6D">
                        <w:rPr>
                          <w:rFonts w:asciiTheme="minorHAnsi" w:hAnsiTheme="minorHAnsi"/>
                          <w:color w:val="FFFFFF" w:themeColor="background1"/>
                          <w:sz w:val="22"/>
                          <w:lang w:val="pt-BR"/>
                        </w:rPr>
                        <w:t>OEA/Ser.L/V/II.</w:t>
                      </w:r>
                    </w:p>
                    <w:p w14:paraId="4AA08A8C" w14:textId="14CDA1ED" w:rsidR="00627C9F" w:rsidRPr="00A15903" w:rsidRDefault="00CA6577" w:rsidP="009E566A">
                      <w:pPr>
                        <w:jc w:val="right"/>
                        <w:rPr>
                          <w:rFonts w:asciiTheme="minorHAnsi" w:hAnsiTheme="minorHAnsi"/>
                          <w:color w:val="FFFFFF" w:themeColor="background1"/>
                          <w:sz w:val="22"/>
                          <w:lang w:val="pt-BR"/>
                        </w:rPr>
                      </w:pPr>
                      <w:r w:rsidRPr="00A15903">
                        <w:rPr>
                          <w:rFonts w:asciiTheme="minorHAnsi" w:hAnsiTheme="minorHAnsi"/>
                          <w:color w:val="FFFFFF" w:themeColor="background1"/>
                          <w:sz w:val="22"/>
                          <w:lang w:val="pt-BR"/>
                        </w:rPr>
                        <w:t xml:space="preserve">Doc. </w:t>
                      </w:r>
                      <w:r w:rsidR="00A15903" w:rsidRPr="00A15903">
                        <w:rPr>
                          <w:rFonts w:asciiTheme="minorHAnsi" w:hAnsiTheme="minorHAnsi"/>
                          <w:color w:val="FFFFFF" w:themeColor="background1"/>
                          <w:sz w:val="22"/>
                          <w:lang w:val="pt-BR"/>
                        </w:rPr>
                        <w:t>150</w:t>
                      </w:r>
                    </w:p>
                    <w:p w14:paraId="0BEFF61A" w14:textId="720F7CB8" w:rsidR="00627C9F" w:rsidRPr="004B7EB6" w:rsidRDefault="00A15903"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11 October</w:t>
                      </w:r>
                      <w:r w:rsidR="000C4365">
                        <w:rPr>
                          <w:rFonts w:asciiTheme="minorHAnsi" w:hAnsiTheme="minorHAnsi"/>
                          <w:color w:val="FFFFFF" w:themeColor="background1"/>
                          <w:sz w:val="22"/>
                        </w:rPr>
                        <w:t xml:space="preserve"> </w:t>
                      </w:r>
                      <w:r w:rsidR="00F42B71" w:rsidRPr="00DC20D9">
                        <w:rPr>
                          <w:rFonts w:asciiTheme="minorHAnsi" w:hAnsiTheme="minorHAnsi"/>
                          <w:color w:val="FFFFFF" w:themeColor="background1"/>
                          <w:sz w:val="22"/>
                        </w:rPr>
                        <w:t>20</w:t>
                      </w:r>
                      <w:r w:rsidR="006E32A0" w:rsidRPr="00DC20D9">
                        <w:rPr>
                          <w:rFonts w:asciiTheme="minorHAnsi" w:hAnsiTheme="minorHAnsi"/>
                          <w:color w:val="FFFFFF" w:themeColor="background1"/>
                          <w:sz w:val="22"/>
                        </w:rPr>
                        <w:t>17</w:t>
                      </w:r>
                    </w:p>
                    <w:p w14:paraId="0FC103BD" w14:textId="04D4FD17"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DC20D9">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CDB65" w14:textId="5AA456BA" w:rsidR="00A15903" w:rsidRPr="003C32BC" w:rsidRDefault="00A15903" w:rsidP="00A15903">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October 11</w:t>
                            </w:r>
                            <w:r w:rsidRPr="00E74DD0">
                              <w:rPr>
                                <w:rFonts w:asciiTheme="majorHAnsi" w:hAnsiTheme="majorHAnsi"/>
                                <w:color w:val="0D0D0D" w:themeColor="text1" w:themeTint="F2"/>
                                <w:sz w:val="18"/>
                                <w:szCs w:val="20"/>
                              </w:rPr>
                              <w:t>, 2017</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4EACDB65" w14:textId="5AA456BA" w:rsidR="00A15903" w:rsidRPr="003C32BC" w:rsidRDefault="00A15903" w:rsidP="00A15903">
                      <w:pPr>
                        <w:tabs>
                          <w:tab w:val="center" w:pos="5400"/>
                        </w:tabs>
                        <w:suppressAutoHyphens/>
                        <w:spacing w:before="60"/>
                        <w:rPr>
                          <w:rFonts w:asciiTheme="majorHAnsi" w:hAnsiTheme="majorHAnsi"/>
                          <w:color w:val="0D0D0D" w:themeColor="text1" w:themeTint="F2"/>
                          <w:sz w:val="18"/>
                          <w:szCs w:val="22"/>
                        </w:rPr>
                      </w:pPr>
                      <w:r w:rsidRPr="00E74DD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October 11</w:t>
                      </w:r>
                      <w:r w:rsidRPr="00E74DD0">
                        <w:rPr>
                          <w:rFonts w:asciiTheme="majorHAnsi" w:hAnsiTheme="majorHAnsi"/>
                          <w:color w:val="0D0D0D" w:themeColor="text1" w:themeTint="F2"/>
                          <w:sz w:val="18"/>
                          <w:szCs w:val="20"/>
                        </w:rPr>
                        <w:t>, 2017</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AC8D9BC" w:rsidR="00F644E6" w:rsidRPr="00A15903" w:rsidRDefault="00F644E6" w:rsidP="00F644E6">
                            <w:pPr>
                              <w:spacing w:line="276" w:lineRule="auto"/>
                              <w:rPr>
                                <w:rFonts w:asciiTheme="majorHAnsi" w:hAnsiTheme="majorHAnsi"/>
                                <w:color w:val="595959" w:themeColor="text1" w:themeTint="A6"/>
                                <w:sz w:val="18"/>
                                <w:lang w:val="es-ES"/>
                              </w:rPr>
                            </w:pPr>
                            <w:r w:rsidRPr="00DC20D9">
                              <w:rPr>
                                <w:rFonts w:asciiTheme="majorHAnsi" w:hAnsiTheme="majorHAnsi"/>
                                <w:b/>
                                <w:color w:val="595959" w:themeColor="text1" w:themeTint="A6"/>
                                <w:sz w:val="18"/>
                              </w:rPr>
                              <w:t xml:space="preserve">Cite as: </w:t>
                            </w:r>
                            <w:r w:rsidRPr="00DC20D9">
                              <w:rPr>
                                <w:rFonts w:asciiTheme="majorHAnsi" w:hAnsiTheme="majorHAnsi"/>
                                <w:color w:val="595959" w:themeColor="text1" w:themeTint="A6"/>
                                <w:sz w:val="18"/>
                              </w:rPr>
                              <w:t xml:space="preserve">IACHR, Report No. </w:t>
                            </w:r>
                            <w:r w:rsidR="00A15903">
                              <w:rPr>
                                <w:rFonts w:asciiTheme="majorHAnsi" w:hAnsiTheme="majorHAnsi"/>
                                <w:color w:val="595959" w:themeColor="text1" w:themeTint="A6"/>
                                <w:sz w:val="18"/>
                              </w:rPr>
                              <w:t>128</w:t>
                            </w:r>
                            <w:r w:rsidR="00022CF5" w:rsidRPr="00DC20D9">
                              <w:rPr>
                                <w:rFonts w:asciiTheme="majorHAnsi" w:hAnsiTheme="majorHAnsi"/>
                                <w:color w:val="595959" w:themeColor="text1" w:themeTint="A6"/>
                                <w:sz w:val="18"/>
                              </w:rPr>
                              <w:t>/1</w:t>
                            </w:r>
                            <w:r w:rsidR="002760CE" w:rsidRPr="00DC20D9">
                              <w:rPr>
                                <w:rFonts w:asciiTheme="majorHAnsi" w:hAnsiTheme="majorHAnsi"/>
                                <w:color w:val="595959" w:themeColor="text1" w:themeTint="A6"/>
                                <w:sz w:val="18"/>
                              </w:rPr>
                              <w:t>7</w:t>
                            </w:r>
                            <w:r w:rsidRPr="00DC20D9">
                              <w:rPr>
                                <w:rFonts w:asciiTheme="majorHAnsi" w:hAnsiTheme="majorHAnsi"/>
                                <w:color w:val="595959" w:themeColor="text1" w:themeTint="A6"/>
                                <w:sz w:val="18"/>
                              </w:rPr>
                              <w:t xml:space="preserve">, </w:t>
                            </w:r>
                            <w:r w:rsidR="00F42B71" w:rsidRPr="00DC20D9">
                              <w:rPr>
                                <w:rFonts w:asciiTheme="majorHAnsi" w:hAnsiTheme="majorHAnsi"/>
                                <w:color w:val="595959" w:themeColor="text1" w:themeTint="A6"/>
                                <w:sz w:val="18"/>
                              </w:rPr>
                              <w:t xml:space="preserve">Petition </w:t>
                            </w:r>
                            <w:r w:rsidR="00DC20D9" w:rsidRPr="00DC20D9">
                              <w:rPr>
                                <w:rFonts w:asciiTheme="majorHAnsi" w:hAnsiTheme="majorHAnsi"/>
                                <w:color w:val="595959" w:themeColor="text1" w:themeTint="A6"/>
                                <w:sz w:val="18"/>
                              </w:rPr>
                              <w:t>278</w:t>
                            </w:r>
                            <w:r w:rsidR="00F621C3" w:rsidRPr="00DC20D9">
                              <w:rPr>
                                <w:rFonts w:asciiTheme="majorHAnsi" w:hAnsiTheme="majorHAnsi"/>
                                <w:color w:val="595959" w:themeColor="text1" w:themeTint="A6"/>
                                <w:sz w:val="18"/>
                              </w:rPr>
                              <w:t>-</w:t>
                            </w:r>
                            <w:r w:rsidR="00DC20D9" w:rsidRPr="00DC20D9">
                              <w:rPr>
                                <w:rFonts w:asciiTheme="majorHAnsi" w:hAnsiTheme="majorHAnsi"/>
                                <w:color w:val="595959" w:themeColor="text1" w:themeTint="A6"/>
                                <w:sz w:val="18"/>
                              </w:rPr>
                              <w:t>07</w:t>
                            </w:r>
                            <w:r w:rsidRPr="00DC20D9">
                              <w:rPr>
                                <w:rFonts w:asciiTheme="majorHAnsi" w:hAnsiTheme="majorHAnsi"/>
                                <w:color w:val="595959" w:themeColor="text1" w:themeTint="A6"/>
                                <w:sz w:val="18"/>
                              </w:rPr>
                              <w:t>.</w:t>
                            </w:r>
                            <w:r w:rsidR="00DC20D9" w:rsidRPr="00DC20D9">
                              <w:rPr>
                                <w:rFonts w:asciiTheme="majorHAnsi" w:hAnsiTheme="majorHAnsi"/>
                                <w:color w:val="595959" w:themeColor="text1" w:themeTint="A6"/>
                                <w:sz w:val="18"/>
                              </w:rPr>
                              <w:t xml:space="preserve"> </w:t>
                            </w:r>
                            <w:r w:rsidR="00F42B71" w:rsidRPr="00157215">
                              <w:rPr>
                                <w:rFonts w:asciiTheme="majorHAnsi" w:hAnsiTheme="majorHAnsi"/>
                                <w:color w:val="595959" w:themeColor="text1" w:themeTint="A6"/>
                                <w:sz w:val="18"/>
                                <w:lang w:val="es-ES"/>
                              </w:rPr>
                              <w:t>Admissibility</w:t>
                            </w:r>
                            <w:r w:rsidRPr="00157215">
                              <w:rPr>
                                <w:rFonts w:asciiTheme="majorHAnsi" w:hAnsiTheme="majorHAnsi"/>
                                <w:color w:val="595959" w:themeColor="text1" w:themeTint="A6"/>
                                <w:sz w:val="18"/>
                                <w:lang w:val="es-ES"/>
                              </w:rPr>
                              <w:t xml:space="preserve">. </w:t>
                            </w:r>
                            <w:r w:rsidR="00DC20D9" w:rsidRPr="00157215">
                              <w:rPr>
                                <w:rFonts w:asciiTheme="majorHAnsi" w:hAnsiTheme="majorHAnsi"/>
                                <w:color w:val="595959" w:themeColor="text1" w:themeTint="A6"/>
                                <w:sz w:val="18"/>
                                <w:szCs w:val="18"/>
                                <w:lang w:val="es-ES"/>
                              </w:rPr>
                              <w:t xml:space="preserve">Pilar Noriega García, Leonel Rivero Rodríguez and </w:t>
                            </w:r>
                            <w:r w:rsidR="00A15903">
                              <w:rPr>
                                <w:rFonts w:asciiTheme="majorHAnsi" w:hAnsiTheme="majorHAnsi"/>
                                <w:color w:val="595959" w:themeColor="text1" w:themeTint="A6"/>
                                <w:sz w:val="18"/>
                                <w:szCs w:val="18"/>
                                <w:lang w:val="es-ES"/>
                              </w:rPr>
                              <w:t>f</w:t>
                            </w:r>
                            <w:r w:rsidR="00DC20D9" w:rsidRPr="00157215">
                              <w:rPr>
                                <w:rFonts w:asciiTheme="majorHAnsi" w:hAnsiTheme="majorHAnsi"/>
                                <w:color w:val="595959" w:themeColor="text1" w:themeTint="A6"/>
                                <w:sz w:val="18"/>
                                <w:szCs w:val="18"/>
                                <w:lang w:val="es-ES"/>
                              </w:rPr>
                              <w:t>amily</w:t>
                            </w:r>
                            <w:r w:rsidRPr="00157215">
                              <w:rPr>
                                <w:rFonts w:asciiTheme="majorHAnsi" w:hAnsiTheme="majorHAnsi"/>
                                <w:color w:val="595959" w:themeColor="text1" w:themeTint="A6"/>
                                <w:sz w:val="18"/>
                                <w:lang w:val="es-ES"/>
                              </w:rPr>
                              <w:t xml:space="preserve">. </w:t>
                            </w:r>
                            <w:r w:rsidR="00DC20D9" w:rsidRPr="00157215">
                              <w:rPr>
                                <w:rFonts w:asciiTheme="majorHAnsi" w:hAnsiTheme="majorHAnsi"/>
                                <w:color w:val="595959" w:themeColor="text1" w:themeTint="A6"/>
                                <w:sz w:val="18"/>
                                <w:lang w:val="es-ES"/>
                              </w:rPr>
                              <w:t>Mexico</w:t>
                            </w:r>
                            <w:r w:rsidR="00F621C3" w:rsidRPr="00A15903">
                              <w:rPr>
                                <w:rFonts w:asciiTheme="majorHAnsi" w:hAnsiTheme="majorHAnsi"/>
                                <w:color w:val="595959" w:themeColor="text1" w:themeTint="A6"/>
                                <w:sz w:val="18"/>
                                <w:lang w:val="es-ES"/>
                              </w:rPr>
                              <w:t>.</w:t>
                            </w:r>
                            <w:r w:rsidR="00A15903" w:rsidRPr="00A15903">
                              <w:rPr>
                                <w:rFonts w:asciiTheme="majorHAnsi" w:hAnsiTheme="majorHAnsi"/>
                                <w:color w:val="595959" w:themeColor="text1" w:themeTint="A6"/>
                                <w:sz w:val="18"/>
                                <w:lang w:val="es-ES"/>
                              </w:rPr>
                              <w:t xml:space="preserve"> </w:t>
                            </w:r>
                            <w:r w:rsidR="00A15903">
                              <w:rPr>
                                <w:rFonts w:asciiTheme="majorHAnsi" w:hAnsiTheme="majorHAnsi"/>
                                <w:color w:val="595959" w:themeColor="text1" w:themeTint="A6"/>
                                <w:sz w:val="18"/>
                                <w:lang w:val="es-ES"/>
                              </w:rPr>
                              <w:t>October 11,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AC8D9BC" w:rsidR="00F644E6" w:rsidRPr="00A15903" w:rsidRDefault="00F644E6" w:rsidP="00F644E6">
                      <w:pPr>
                        <w:spacing w:line="276" w:lineRule="auto"/>
                        <w:rPr>
                          <w:rFonts w:asciiTheme="majorHAnsi" w:hAnsiTheme="majorHAnsi"/>
                          <w:color w:val="595959" w:themeColor="text1" w:themeTint="A6"/>
                          <w:sz w:val="18"/>
                          <w:lang w:val="es-ES"/>
                        </w:rPr>
                      </w:pPr>
                      <w:r w:rsidRPr="00DC20D9">
                        <w:rPr>
                          <w:rFonts w:asciiTheme="majorHAnsi" w:hAnsiTheme="majorHAnsi"/>
                          <w:b/>
                          <w:color w:val="595959" w:themeColor="text1" w:themeTint="A6"/>
                          <w:sz w:val="18"/>
                        </w:rPr>
                        <w:t xml:space="preserve">Cite as: </w:t>
                      </w:r>
                      <w:r w:rsidRPr="00DC20D9">
                        <w:rPr>
                          <w:rFonts w:asciiTheme="majorHAnsi" w:hAnsiTheme="majorHAnsi"/>
                          <w:color w:val="595959" w:themeColor="text1" w:themeTint="A6"/>
                          <w:sz w:val="18"/>
                        </w:rPr>
                        <w:t xml:space="preserve">IACHR, Report No. </w:t>
                      </w:r>
                      <w:r w:rsidR="00A15903">
                        <w:rPr>
                          <w:rFonts w:asciiTheme="majorHAnsi" w:hAnsiTheme="majorHAnsi"/>
                          <w:color w:val="595959" w:themeColor="text1" w:themeTint="A6"/>
                          <w:sz w:val="18"/>
                        </w:rPr>
                        <w:t>128</w:t>
                      </w:r>
                      <w:r w:rsidR="00022CF5" w:rsidRPr="00DC20D9">
                        <w:rPr>
                          <w:rFonts w:asciiTheme="majorHAnsi" w:hAnsiTheme="majorHAnsi"/>
                          <w:color w:val="595959" w:themeColor="text1" w:themeTint="A6"/>
                          <w:sz w:val="18"/>
                        </w:rPr>
                        <w:t>/1</w:t>
                      </w:r>
                      <w:r w:rsidR="002760CE" w:rsidRPr="00DC20D9">
                        <w:rPr>
                          <w:rFonts w:asciiTheme="majorHAnsi" w:hAnsiTheme="majorHAnsi"/>
                          <w:color w:val="595959" w:themeColor="text1" w:themeTint="A6"/>
                          <w:sz w:val="18"/>
                        </w:rPr>
                        <w:t>7</w:t>
                      </w:r>
                      <w:r w:rsidRPr="00DC20D9">
                        <w:rPr>
                          <w:rFonts w:asciiTheme="majorHAnsi" w:hAnsiTheme="majorHAnsi"/>
                          <w:color w:val="595959" w:themeColor="text1" w:themeTint="A6"/>
                          <w:sz w:val="18"/>
                        </w:rPr>
                        <w:t xml:space="preserve">, </w:t>
                      </w:r>
                      <w:r w:rsidR="00F42B71" w:rsidRPr="00DC20D9">
                        <w:rPr>
                          <w:rFonts w:asciiTheme="majorHAnsi" w:hAnsiTheme="majorHAnsi"/>
                          <w:color w:val="595959" w:themeColor="text1" w:themeTint="A6"/>
                          <w:sz w:val="18"/>
                        </w:rPr>
                        <w:t xml:space="preserve">Petition </w:t>
                      </w:r>
                      <w:r w:rsidR="00DC20D9" w:rsidRPr="00DC20D9">
                        <w:rPr>
                          <w:rFonts w:asciiTheme="majorHAnsi" w:hAnsiTheme="majorHAnsi"/>
                          <w:color w:val="595959" w:themeColor="text1" w:themeTint="A6"/>
                          <w:sz w:val="18"/>
                        </w:rPr>
                        <w:t>278</w:t>
                      </w:r>
                      <w:r w:rsidR="00F621C3" w:rsidRPr="00DC20D9">
                        <w:rPr>
                          <w:rFonts w:asciiTheme="majorHAnsi" w:hAnsiTheme="majorHAnsi"/>
                          <w:color w:val="595959" w:themeColor="text1" w:themeTint="A6"/>
                          <w:sz w:val="18"/>
                        </w:rPr>
                        <w:t>-</w:t>
                      </w:r>
                      <w:r w:rsidR="00DC20D9" w:rsidRPr="00DC20D9">
                        <w:rPr>
                          <w:rFonts w:asciiTheme="majorHAnsi" w:hAnsiTheme="majorHAnsi"/>
                          <w:color w:val="595959" w:themeColor="text1" w:themeTint="A6"/>
                          <w:sz w:val="18"/>
                        </w:rPr>
                        <w:t>07</w:t>
                      </w:r>
                      <w:r w:rsidRPr="00DC20D9">
                        <w:rPr>
                          <w:rFonts w:asciiTheme="majorHAnsi" w:hAnsiTheme="majorHAnsi"/>
                          <w:color w:val="595959" w:themeColor="text1" w:themeTint="A6"/>
                          <w:sz w:val="18"/>
                        </w:rPr>
                        <w:t>.</w:t>
                      </w:r>
                      <w:r w:rsidR="00DC20D9" w:rsidRPr="00DC20D9">
                        <w:rPr>
                          <w:rFonts w:asciiTheme="majorHAnsi" w:hAnsiTheme="majorHAnsi"/>
                          <w:color w:val="595959" w:themeColor="text1" w:themeTint="A6"/>
                          <w:sz w:val="18"/>
                        </w:rPr>
                        <w:t xml:space="preserve"> </w:t>
                      </w:r>
                      <w:proofErr w:type="spellStart"/>
                      <w:r w:rsidR="00F42B71" w:rsidRPr="00157215">
                        <w:rPr>
                          <w:rFonts w:asciiTheme="majorHAnsi" w:hAnsiTheme="majorHAnsi"/>
                          <w:color w:val="595959" w:themeColor="text1" w:themeTint="A6"/>
                          <w:sz w:val="18"/>
                          <w:lang w:val="es-ES"/>
                        </w:rPr>
                        <w:t>Admissibility</w:t>
                      </w:r>
                      <w:proofErr w:type="spellEnd"/>
                      <w:r w:rsidRPr="00157215">
                        <w:rPr>
                          <w:rFonts w:asciiTheme="majorHAnsi" w:hAnsiTheme="majorHAnsi"/>
                          <w:color w:val="595959" w:themeColor="text1" w:themeTint="A6"/>
                          <w:sz w:val="18"/>
                          <w:lang w:val="es-ES"/>
                        </w:rPr>
                        <w:t xml:space="preserve">. </w:t>
                      </w:r>
                      <w:r w:rsidR="00DC20D9" w:rsidRPr="00157215">
                        <w:rPr>
                          <w:rFonts w:asciiTheme="majorHAnsi" w:hAnsiTheme="majorHAnsi"/>
                          <w:color w:val="595959" w:themeColor="text1" w:themeTint="A6"/>
                          <w:sz w:val="18"/>
                          <w:szCs w:val="18"/>
                          <w:lang w:val="es-ES"/>
                        </w:rPr>
                        <w:t xml:space="preserve">Pilar Noriega García, Leonel Rivero Rodríguez and </w:t>
                      </w:r>
                      <w:proofErr w:type="spellStart"/>
                      <w:r w:rsidR="00A15903">
                        <w:rPr>
                          <w:rFonts w:asciiTheme="majorHAnsi" w:hAnsiTheme="majorHAnsi"/>
                          <w:color w:val="595959" w:themeColor="text1" w:themeTint="A6"/>
                          <w:sz w:val="18"/>
                          <w:szCs w:val="18"/>
                          <w:lang w:val="es-ES"/>
                        </w:rPr>
                        <w:t>f</w:t>
                      </w:r>
                      <w:r w:rsidR="00DC20D9" w:rsidRPr="00157215">
                        <w:rPr>
                          <w:rFonts w:asciiTheme="majorHAnsi" w:hAnsiTheme="majorHAnsi"/>
                          <w:color w:val="595959" w:themeColor="text1" w:themeTint="A6"/>
                          <w:sz w:val="18"/>
                          <w:szCs w:val="18"/>
                          <w:lang w:val="es-ES"/>
                        </w:rPr>
                        <w:t>amily</w:t>
                      </w:r>
                      <w:proofErr w:type="spellEnd"/>
                      <w:r w:rsidRPr="00157215">
                        <w:rPr>
                          <w:rFonts w:asciiTheme="majorHAnsi" w:hAnsiTheme="majorHAnsi"/>
                          <w:color w:val="595959" w:themeColor="text1" w:themeTint="A6"/>
                          <w:sz w:val="18"/>
                          <w:lang w:val="es-ES"/>
                        </w:rPr>
                        <w:t xml:space="preserve">. </w:t>
                      </w:r>
                      <w:proofErr w:type="spellStart"/>
                      <w:r w:rsidR="00DC20D9" w:rsidRPr="00157215">
                        <w:rPr>
                          <w:rFonts w:asciiTheme="majorHAnsi" w:hAnsiTheme="majorHAnsi"/>
                          <w:color w:val="595959" w:themeColor="text1" w:themeTint="A6"/>
                          <w:sz w:val="18"/>
                          <w:lang w:val="es-ES"/>
                        </w:rPr>
                        <w:t>Mexico</w:t>
                      </w:r>
                      <w:proofErr w:type="spellEnd"/>
                      <w:r w:rsidR="00F621C3" w:rsidRPr="00A15903">
                        <w:rPr>
                          <w:rFonts w:asciiTheme="majorHAnsi" w:hAnsiTheme="majorHAnsi"/>
                          <w:color w:val="595959" w:themeColor="text1" w:themeTint="A6"/>
                          <w:sz w:val="18"/>
                          <w:lang w:val="es-ES"/>
                        </w:rPr>
                        <w:t>.</w:t>
                      </w:r>
                      <w:r w:rsidR="00A15903" w:rsidRPr="00A15903">
                        <w:rPr>
                          <w:rFonts w:asciiTheme="majorHAnsi" w:hAnsiTheme="majorHAnsi"/>
                          <w:color w:val="595959" w:themeColor="text1" w:themeTint="A6"/>
                          <w:sz w:val="18"/>
                          <w:lang w:val="es-ES"/>
                        </w:rPr>
                        <w:t xml:space="preserve"> </w:t>
                      </w:r>
                      <w:proofErr w:type="spellStart"/>
                      <w:r w:rsidR="00A15903">
                        <w:rPr>
                          <w:rFonts w:asciiTheme="majorHAnsi" w:hAnsiTheme="majorHAnsi"/>
                          <w:color w:val="595959" w:themeColor="text1" w:themeTint="A6"/>
                          <w:sz w:val="18"/>
                          <w:lang w:val="es-ES"/>
                        </w:rPr>
                        <w:t>October</w:t>
                      </w:r>
                      <w:proofErr w:type="spellEnd"/>
                      <w:r w:rsidR="00A15903">
                        <w:rPr>
                          <w:rFonts w:asciiTheme="majorHAnsi" w:hAnsiTheme="majorHAnsi"/>
                          <w:color w:val="595959" w:themeColor="text1" w:themeTint="A6"/>
                          <w:sz w:val="18"/>
                          <w:lang w:val="es-ES"/>
                        </w:rPr>
                        <w:t xml:space="preserve"> 11, 2017.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29ABC3EF" w:rsidR="00F621C3" w:rsidRPr="000B6B7A" w:rsidRDefault="00A15903"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128</w:t>
      </w:r>
      <w:r w:rsidR="00F621C3" w:rsidRPr="000B6B7A">
        <w:rPr>
          <w:rFonts w:asciiTheme="majorHAnsi" w:hAnsiTheme="majorHAnsi"/>
          <w:b/>
          <w:sz w:val="18"/>
          <w:szCs w:val="20"/>
        </w:rPr>
        <w:t>/1</w:t>
      </w:r>
      <w:r w:rsidR="002760CE">
        <w:rPr>
          <w:rFonts w:asciiTheme="majorHAnsi" w:hAnsiTheme="majorHAnsi"/>
          <w:b/>
          <w:sz w:val="18"/>
          <w:szCs w:val="20"/>
        </w:rPr>
        <w:t>7</w:t>
      </w:r>
      <w:r w:rsidR="00AB39D8">
        <w:rPr>
          <w:rStyle w:val="FootnoteReference"/>
          <w:rFonts w:asciiTheme="majorHAnsi" w:hAnsiTheme="majorHAnsi"/>
          <w:b/>
          <w:sz w:val="18"/>
          <w:szCs w:val="20"/>
        </w:rPr>
        <w:footnoteReference w:id="2"/>
      </w:r>
    </w:p>
    <w:p w14:paraId="0A017AD4" w14:textId="2848AC2F"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7475ED">
        <w:rPr>
          <w:rFonts w:asciiTheme="majorHAnsi" w:hAnsiTheme="majorHAnsi"/>
          <w:b/>
          <w:sz w:val="18"/>
          <w:szCs w:val="20"/>
        </w:rPr>
        <w:t>278</w:t>
      </w:r>
      <w:r>
        <w:rPr>
          <w:rFonts w:asciiTheme="majorHAnsi" w:hAnsiTheme="majorHAnsi"/>
          <w:b/>
          <w:sz w:val="18"/>
          <w:szCs w:val="20"/>
        </w:rPr>
        <w:t>-</w:t>
      </w:r>
      <w:r w:rsidR="007475ED">
        <w:rPr>
          <w:rFonts w:asciiTheme="majorHAnsi" w:hAnsiTheme="majorHAnsi"/>
          <w:b/>
          <w:sz w:val="18"/>
          <w:szCs w:val="20"/>
        </w:rPr>
        <w:t>07</w:t>
      </w:r>
    </w:p>
    <w:p w14:paraId="75D1D7FA" w14:textId="1D00C868" w:rsidR="00F621C3" w:rsidRPr="000B6B7A" w:rsidRDefault="007475ED"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REPORT ON ADMISSIBILITY</w:t>
      </w:r>
    </w:p>
    <w:p w14:paraId="607FDAC2" w14:textId="2EC29943" w:rsidR="007475ED" w:rsidRPr="00B04BEB" w:rsidRDefault="007475ED" w:rsidP="007475ED">
      <w:pPr>
        <w:tabs>
          <w:tab w:val="center" w:pos="5400"/>
        </w:tabs>
        <w:suppressAutoHyphens/>
        <w:spacing w:line="276" w:lineRule="auto"/>
        <w:jc w:val="center"/>
        <w:rPr>
          <w:rFonts w:asciiTheme="majorHAnsi" w:hAnsiTheme="majorHAnsi"/>
          <w:sz w:val="18"/>
          <w:szCs w:val="20"/>
          <w:lang w:val="es-ES"/>
        </w:rPr>
      </w:pPr>
      <w:r w:rsidRPr="00B04BEB">
        <w:rPr>
          <w:rFonts w:asciiTheme="majorHAnsi" w:hAnsiTheme="majorHAnsi"/>
          <w:sz w:val="18"/>
          <w:szCs w:val="20"/>
          <w:lang w:val="es-ES"/>
        </w:rPr>
        <w:t>PILAR NORIEGA GARCÍA, LEONEL RIVERO RODRÍGUEZ AND FAMILY</w:t>
      </w:r>
    </w:p>
    <w:p w14:paraId="4D900446" w14:textId="6D7C3FE5" w:rsidR="00F621C3" w:rsidRPr="000B6B7A" w:rsidRDefault="007475ED" w:rsidP="007475ED">
      <w:pPr>
        <w:tabs>
          <w:tab w:val="center" w:pos="5400"/>
        </w:tabs>
        <w:suppressAutoHyphens/>
        <w:spacing w:line="276" w:lineRule="auto"/>
        <w:jc w:val="center"/>
        <w:rPr>
          <w:rFonts w:asciiTheme="majorHAnsi" w:hAnsiTheme="majorHAnsi"/>
          <w:sz w:val="18"/>
          <w:szCs w:val="20"/>
        </w:rPr>
      </w:pPr>
      <w:r w:rsidRPr="00F17C6D">
        <w:rPr>
          <w:rFonts w:asciiTheme="majorHAnsi" w:hAnsiTheme="majorHAnsi"/>
          <w:sz w:val="18"/>
          <w:szCs w:val="20"/>
          <w:lang w:val="en-GB"/>
        </w:rPr>
        <w:t>MEXICO</w:t>
      </w:r>
    </w:p>
    <w:p w14:paraId="2900C44D" w14:textId="6E93696B" w:rsidR="00F621C3" w:rsidRPr="00A15903" w:rsidRDefault="00A15903" w:rsidP="00F621C3">
      <w:pPr>
        <w:tabs>
          <w:tab w:val="center" w:pos="5400"/>
        </w:tabs>
        <w:suppressAutoHyphens/>
        <w:spacing w:line="276" w:lineRule="auto"/>
        <w:jc w:val="center"/>
        <w:rPr>
          <w:rFonts w:asciiTheme="majorHAnsi" w:hAnsiTheme="majorHAnsi"/>
          <w:sz w:val="18"/>
          <w:szCs w:val="20"/>
        </w:rPr>
      </w:pPr>
      <w:r w:rsidRPr="00A15903">
        <w:rPr>
          <w:rFonts w:asciiTheme="majorHAnsi" w:hAnsiTheme="majorHAnsi"/>
          <w:sz w:val="18"/>
          <w:szCs w:val="20"/>
        </w:rPr>
        <w:t>OCTOBER 11,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B04BEB"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4FE76EE9" w:rsidR="00F621C3" w:rsidRPr="00157215" w:rsidRDefault="00D94199" w:rsidP="002D2DE7">
            <w:pPr>
              <w:jc w:val="both"/>
              <w:rPr>
                <w:rFonts w:ascii="Cambria" w:hAnsi="Cambria"/>
                <w:bCs/>
                <w:sz w:val="20"/>
                <w:szCs w:val="20"/>
                <w:lang w:val="es-ES"/>
              </w:rPr>
            </w:pPr>
            <w:r w:rsidRPr="00157215">
              <w:rPr>
                <w:rFonts w:ascii="Cambria" w:hAnsi="Cambria"/>
                <w:bCs/>
                <w:sz w:val="20"/>
                <w:szCs w:val="20"/>
                <w:lang w:val="es-ES"/>
              </w:rPr>
              <w:t xml:space="preserve">Pilar Noriega García, Leonel Rivero Rodríguez and </w:t>
            </w:r>
            <w:r w:rsidR="00D66EBF" w:rsidRPr="00157215">
              <w:rPr>
                <w:rFonts w:ascii="Cambria" w:hAnsi="Cambria"/>
                <w:bCs/>
                <w:sz w:val="20"/>
                <w:szCs w:val="20"/>
                <w:lang w:val="es-ES"/>
              </w:rPr>
              <w:t xml:space="preserve">the </w:t>
            </w:r>
            <w:r w:rsidR="00E53262" w:rsidRPr="00157215">
              <w:rPr>
                <w:rFonts w:ascii="Cambria" w:hAnsi="Cambria"/>
                <w:bCs/>
                <w:sz w:val="20"/>
                <w:szCs w:val="20"/>
                <w:lang w:val="es-ES"/>
              </w:rPr>
              <w:t xml:space="preserve">Civil Association </w:t>
            </w:r>
            <w:r w:rsidR="002D2DE7" w:rsidRPr="00157215">
              <w:rPr>
                <w:rFonts w:ascii="Cambria" w:hAnsi="Cambria"/>
                <w:bCs/>
                <w:sz w:val="20"/>
                <w:szCs w:val="20"/>
                <w:lang w:val="es-ES"/>
              </w:rPr>
              <w:t>Abogadas/os para la Justicia y los Derechos Humanos</w:t>
            </w:r>
          </w:p>
        </w:tc>
      </w:tr>
      <w:tr w:rsidR="00F621C3" w:rsidRPr="00B04BEB"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0028C42E" w:rsidR="00F621C3" w:rsidRPr="000B6B7A" w:rsidRDefault="00A057D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EB5F81">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4680" w:type="dxa"/>
            <w:vAlign w:val="center"/>
          </w:tcPr>
          <w:p w14:paraId="60895337" w14:textId="2E2411BA" w:rsidR="00F621C3" w:rsidRPr="00EB5F81" w:rsidRDefault="00EB5F81" w:rsidP="005F0118">
            <w:pPr>
              <w:jc w:val="both"/>
              <w:rPr>
                <w:rFonts w:ascii="Cambria" w:hAnsi="Cambria"/>
                <w:bCs/>
                <w:sz w:val="20"/>
                <w:szCs w:val="20"/>
                <w:lang w:val="es-ES"/>
              </w:rPr>
            </w:pPr>
            <w:r w:rsidRPr="00775624">
              <w:rPr>
                <w:rFonts w:ascii="Cambria" w:hAnsi="Cambria"/>
                <w:bCs/>
                <w:sz w:val="20"/>
                <w:szCs w:val="20"/>
                <w:lang w:val="es-ES"/>
              </w:rPr>
              <w:t xml:space="preserve">Pilar Noriega García, Leonel Rivero Rodríguez </w:t>
            </w:r>
            <w:r>
              <w:rPr>
                <w:rFonts w:ascii="Cambria" w:hAnsi="Cambria"/>
                <w:bCs/>
                <w:sz w:val="20"/>
                <w:szCs w:val="20"/>
                <w:lang w:val="es-ES"/>
              </w:rPr>
              <w:t>and</w:t>
            </w:r>
            <w:r w:rsidR="005F0118">
              <w:rPr>
                <w:rFonts w:ascii="Cambria" w:hAnsi="Cambria"/>
                <w:bCs/>
                <w:sz w:val="20"/>
                <w:szCs w:val="20"/>
                <w:lang w:val="es-ES"/>
              </w:rPr>
              <w:t xml:space="preserve"> </w:t>
            </w:r>
            <w:r w:rsidRPr="00775624">
              <w:rPr>
                <w:rFonts w:ascii="Cambria" w:hAnsi="Cambria"/>
                <w:bCs/>
                <w:sz w:val="20"/>
                <w:szCs w:val="20"/>
                <w:lang w:val="es-ES"/>
              </w:rPr>
              <w:t>famil</w:t>
            </w:r>
            <w:r>
              <w:rPr>
                <w:rFonts w:ascii="Cambria" w:hAnsi="Cambria"/>
                <w:bCs/>
                <w:sz w:val="20"/>
                <w:szCs w:val="20"/>
                <w:lang w:val="es-ES"/>
              </w:rPr>
              <w:t>y</w:t>
            </w:r>
          </w:p>
        </w:tc>
      </w:tr>
      <w:tr w:rsidR="00F621C3"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7F70D672" w:rsidR="00F621C3" w:rsidRPr="000B6B7A" w:rsidRDefault="00EB5F81" w:rsidP="009163FC">
            <w:pPr>
              <w:jc w:val="both"/>
              <w:rPr>
                <w:rFonts w:ascii="Cambria" w:hAnsi="Cambria"/>
                <w:bCs/>
                <w:sz w:val="20"/>
                <w:szCs w:val="20"/>
              </w:rPr>
            </w:pPr>
            <w:r>
              <w:rPr>
                <w:rFonts w:ascii="Cambria" w:hAnsi="Cambria"/>
                <w:bCs/>
                <w:sz w:val="20"/>
                <w:szCs w:val="20"/>
              </w:rPr>
              <w:t>Mexico</w:t>
            </w:r>
          </w:p>
        </w:tc>
      </w:tr>
      <w:tr w:rsidR="00EB5F81" w:rsidRPr="005C6354"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B5F81" w:rsidRPr="000B6B7A" w:rsidRDefault="00EB5F81"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78A703DC" w:rsidR="00EB5F81" w:rsidRPr="005C6354" w:rsidRDefault="00EB5F81" w:rsidP="005C6354">
            <w:pPr>
              <w:jc w:val="both"/>
              <w:rPr>
                <w:rFonts w:ascii="Cambria" w:hAnsi="Cambria"/>
                <w:bCs/>
                <w:sz w:val="20"/>
                <w:szCs w:val="20"/>
              </w:rPr>
            </w:pPr>
            <w:r w:rsidRPr="005C6354">
              <w:rPr>
                <w:rFonts w:ascii="Cambria" w:hAnsi="Cambria"/>
                <w:bCs/>
                <w:sz w:val="20"/>
                <w:szCs w:val="20"/>
              </w:rPr>
              <w:t>Articles 4 (Life), 5 (Humane Treatment), 8 (Fair Trial) and 25 (Judicial Protection) of the American Convention on Human Rights</w:t>
            </w:r>
            <w:r w:rsidRPr="00775624">
              <w:rPr>
                <w:rStyle w:val="FootnoteReference"/>
                <w:rFonts w:ascii="Cambria" w:hAnsi="Cambria"/>
                <w:bCs/>
                <w:sz w:val="20"/>
                <w:szCs w:val="20"/>
                <w:lang w:val="es-CL"/>
              </w:rPr>
              <w:footnoteReference w:id="3"/>
            </w:r>
            <w:r w:rsidRPr="005C6354">
              <w:t xml:space="preserve"> </w:t>
            </w:r>
            <w:r w:rsidR="005C6354" w:rsidRPr="005C6354">
              <w:rPr>
                <w:rFonts w:ascii="Cambria" w:hAnsi="Cambria"/>
                <w:bCs/>
                <w:sz w:val="20"/>
                <w:szCs w:val="20"/>
              </w:rPr>
              <w:t>i</w:t>
            </w:r>
            <w:r w:rsidRPr="005C6354">
              <w:rPr>
                <w:rFonts w:ascii="Cambria" w:hAnsi="Cambria"/>
                <w:bCs/>
                <w:sz w:val="20"/>
                <w:szCs w:val="20"/>
              </w:rPr>
              <w:t>n rela</w:t>
            </w:r>
            <w:r w:rsidR="005C6354" w:rsidRPr="005C6354">
              <w:rPr>
                <w:rFonts w:ascii="Cambria" w:hAnsi="Cambria"/>
                <w:bCs/>
                <w:sz w:val="20"/>
                <w:szCs w:val="20"/>
              </w:rPr>
              <w:t>tion to its Articles</w:t>
            </w:r>
            <w:r w:rsidRPr="005C6354">
              <w:rPr>
                <w:rFonts w:ascii="Cambria" w:hAnsi="Cambria"/>
                <w:bCs/>
                <w:sz w:val="20"/>
                <w:szCs w:val="20"/>
              </w:rPr>
              <w:t xml:space="preserve"> 1.1 (</w:t>
            </w:r>
            <w:r w:rsidR="005C6354" w:rsidRPr="005C6354">
              <w:rPr>
                <w:rFonts w:ascii="Cambria" w:hAnsi="Cambria"/>
                <w:bCs/>
                <w:sz w:val="20"/>
                <w:szCs w:val="20"/>
              </w:rPr>
              <w:t>Obligation to Respect Rights</w:t>
            </w:r>
            <w:r w:rsidRPr="005C6354">
              <w:rPr>
                <w:rFonts w:ascii="Cambria" w:hAnsi="Cambria"/>
                <w:bCs/>
                <w:sz w:val="20"/>
                <w:szCs w:val="20"/>
              </w:rPr>
              <w:t xml:space="preserve">) </w:t>
            </w:r>
            <w:r w:rsidR="005C6354" w:rsidRPr="005C6354">
              <w:rPr>
                <w:rFonts w:ascii="Cambria" w:hAnsi="Cambria"/>
                <w:bCs/>
                <w:sz w:val="20"/>
                <w:szCs w:val="20"/>
              </w:rPr>
              <w:t xml:space="preserve">and </w:t>
            </w:r>
            <w:r w:rsidRPr="005C6354">
              <w:rPr>
                <w:rFonts w:ascii="Cambria" w:hAnsi="Cambria"/>
                <w:bCs/>
                <w:sz w:val="20"/>
                <w:szCs w:val="20"/>
              </w:rPr>
              <w:t>2 (</w:t>
            </w:r>
            <w:r w:rsidR="005C6354" w:rsidRPr="005C6354">
              <w:rPr>
                <w:rFonts w:ascii="Cambria" w:hAnsi="Cambria"/>
                <w:bCs/>
                <w:sz w:val="20"/>
                <w:szCs w:val="20"/>
              </w:rPr>
              <w:t>Domestic Legal Effects</w:t>
            </w:r>
            <w:r w:rsidRPr="005C6354">
              <w:rPr>
                <w:rFonts w:ascii="Cambria" w:hAnsi="Cambria"/>
                <w:bCs/>
                <w:sz w:val="20"/>
                <w:szCs w:val="20"/>
              </w:rPr>
              <w:t xml:space="preserve">); </w:t>
            </w:r>
            <w:r w:rsidR="005C6354">
              <w:rPr>
                <w:rFonts w:ascii="Cambria" w:hAnsi="Cambria"/>
                <w:bCs/>
                <w:sz w:val="20"/>
                <w:szCs w:val="20"/>
              </w:rPr>
              <w:t>Article</w:t>
            </w:r>
            <w:r w:rsidRPr="005C6354">
              <w:rPr>
                <w:rFonts w:ascii="Cambria" w:hAnsi="Cambria"/>
                <w:bCs/>
                <w:sz w:val="20"/>
                <w:szCs w:val="20"/>
              </w:rPr>
              <w:t xml:space="preserve"> 7 </w:t>
            </w:r>
            <w:r w:rsidR="005C6354">
              <w:rPr>
                <w:rFonts w:ascii="Cambria" w:hAnsi="Cambria"/>
                <w:bCs/>
                <w:sz w:val="20"/>
                <w:szCs w:val="20"/>
              </w:rPr>
              <w:t>paragraph</w:t>
            </w:r>
            <w:r w:rsidRPr="005C6354">
              <w:rPr>
                <w:rFonts w:ascii="Cambria" w:hAnsi="Cambria"/>
                <w:bCs/>
                <w:sz w:val="20"/>
                <w:szCs w:val="20"/>
              </w:rPr>
              <w:t xml:space="preserve"> </w:t>
            </w:r>
            <w:r w:rsidR="00F17C6D">
              <w:rPr>
                <w:rFonts w:ascii="Cambria" w:hAnsi="Cambria"/>
                <w:bCs/>
                <w:sz w:val="20"/>
                <w:szCs w:val="20"/>
              </w:rPr>
              <w:t>(</w:t>
            </w:r>
            <w:r w:rsidRPr="005C6354">
              <w:rPr>
                <w:rFonts w:ascii="Cambria" w:hAnsi="Cambria"/>
                <w:bCs/>
                <w:sz w:val="20"/>
                <w:szCs w:val="20"/>
              </w:rPr>
              <w:t>b)</w:t>
            </w:r>
            <w:r w:rsidRPr="005C6354">
              <w:t xml:space="preserve"> </w:t>
            </w:r>
            <w:r w:rsidR="005C6354">
              <w:rPr>
                <w:rFonts w:ascii="Cambria" w:hAnsi="Cambria"/>
                <w:bCs/>
                <w:sz w:val="20"/>
                <w:szCs w:val="20"/>
              </w:rPr>
              <w:t>of the Protocol</w:t>
            </w:r>
            <w:r w:rsidRPr="005C6354">
              <w:rPr>
                <w:rFonts w:ascii="Cambria" w:hAnsi="Cambria"/>
                <w:bCs/>
                <w:sz w:val="20"/>
                <w:szCs w:val="20"/>
              </w:rPr>
              <w:t xml:space="preserve"> </w:t>
            </w:r>
            <w:r w:rsidR="005C6354">
              <w:rPr>
                <w:rFonts w:ascii="Cambria" w:hAnsi="Cambria"/>
                <w:bCs/>
                <w:sz w:val="20"/>
                <w:szCs w:val="20"/>
              </w:rPr>
              <w:t>of</w:t>
            </w:r>
            <w:r w:rsidRPr="005C6354">
              <w:rPr>
                <w:rFonts w:ascii="Cambria" w:hAnsi="Cambria"/>
                <w:bCs/>
                <w:sz w:val="20"/>
                <w:szCs w:val="20"/>
              </w:rPr>
              <w:t xml:space="preserve"> San Salvador; </w:t>
            </w:r>
            <w:r w:rsidR="005C6354">
              <w:rPr>
                <w:rFonts w:ascii="Cambria" w:hAnsi="Cambria"/>
                <w:bCs/>
                <w:sz w:val="20"/>
                <w:szCs w:val="20"/>
              </w:rPr>
              <w:t>A</w:t>
            </w:r>
            <w:r w:rsidRPr="005C6354">
              <w:rPr>
                <w:rFonts w:ascii="Cambria" w:hAnsi="Cambria"/>
                <w:bCs/>
                <w:sz w:val="20"/>
                <w:szCs w:val="20"/>
              </w:rPr>
              <w:t>rt</w:t>
            </w:r>
            <w:r w:rsidR="005C6354">
              <w:rPr>
                <w:rFonts w:ascii="Cambria" w:hAnsi="Cambria"/>
                <w:bCs/>
                <w:sz w:val="20"/>
                <w:szCs w:val="20"/>
              </w:rPr>
              <w:t>icle</w:t>
            </w:r>
            <w:r w:rsidRPr="005C6354">
              <w:rPr>
                <w:rFonts w:ascii="Cambria" w:hAnsi="Cambria"/>
                <w:bCs/>
                <w:sz w:val="20"/>
                <w:szCs w:val="20"/>
              </w:rPr>
              <w:t xml:space="preserve"> XIV </w:t>
            </w:r>
            <w:r w:rsidR="005C6354">
              <w:rPr>
                <w:rFonts w:ascii="Cambria" w:hAnsi="Cambria"/>
                <w:bCs/>
                <w:sz w:val="20"/>
                <w:szCs w:val="20"/>
              </w:rPr>
              <w:t xml:space="preserve">of the American Declaration of </w:t>
            </w:r>
            <w:r w:rsidR="00F05EE6">
              <w:rPr>
                <w:rFonts w:ascii="Cambria" w:hAnsi="Cambria"/>
                <w:bCs/>
                <w:sz w:val="20"/>
                <w:szCs w:val="20"/>
              </w:rPr>
              <w:t xml:space="preserve">the Rights and Duties of Man, </w:t>
            </w:r>
            <w:r w:rsidR="005C6354">
              <w:rPr>
                <w:rFonts w:ascii="Cambria" w:hAnsi="Cambria"/>
                <w:bCs/>
                <w:sz w:val="20"/>
                <w:szCs w:val="20"/>
              </w:rPr>
              <w:t>and other international instruments</w:t>
            </w:r>
            <w:r w:rsidRPr="00775624">
              <w:rPr>
                <w:rStyle w:val="FootnoteReference"/>
                <w:rFonts w:ascii="Cambria" w:hAnsi="Cambria"/>
                <w:bCs/>
                <w:sz w:val="20"/>
                <w:szCs w:val="20"/>
                <w:lang w:val="es-CL"/>
              </w:rPr>
              <w:footnoteReference w:id="4"/>
            </w:r>
            <w:r w:rsidRPr="005C6354">
              <w:rPr>
                <w:rFonts w:ascii="Cambria" w:hAnsi="Cambria"/>
                <w:bCs/>
                <w:sz w:val="20"/>
                <w:szCs w:val="20"/>
              </w:rPr>
              <w:t xml:space="preserve"> </w:t>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3354A67F" w:rsidR="00F621C3" w:rsidRPr="000B6B7A" w:rsidRDefault="004135EB" w:rsidP="009163FC">
            <w:pPr>
              <w:jc w:val="both"/>
              <w:rPr>
                <w:rFonts w:ascii="Cambria" w:hAnsi="Cambria"/>
                <w:bCs/>
                <w:sz w:val="20"/>
                <w:szCs w:val="20"/>
              </w:rPr>
            </w:pPr>
            <w:r>
              <w:rPr>
                <w:rFonts w:ascii="Cambria" w:hAnsi="Cambria"/>
                <w:bCs/>
                <w:sz w:val="20"/>
                <w:szCs w:val="20"/>
              </w:rPr>
              <w:t>March 8, 2007</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62819A44" w:rsidR="00F621C3" w:rsidRPr="000B6B7A" w:rsidRDefault="004135EB" w:rsidP="009163FC">
            <w:pPr>
              <w:jc w:val="both"/>
              <w:rPr>
                <w:rFonts w:ascii="Cambria" w:hAnsi="Cambria"/>
                <w:bCs/>
                <w:sz w:val="20"/>
                <w:szCs w:val="20"/>
              </w:rPr>
            </w:pPr>
            <w:r>
              <w:rPr>
                <w:rFonts w:ascii="Cambria" w:hAnsi="Cambria"/>
                <w:bCs/>
                <w:sz w:val="20"/>
                <w:szCs w:val="20"/>
              </w:rPr>
              <w:t>December 13, 2007</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628FE29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w:t>
            </w:r>
            <w:r w:rsidR="008C6BB6">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4680" w:type="dxa"/>
            <w:vAlign w:val="center"/>
          </w:tcPr>
          <w:p w14:paraId="19C5DA57" w14:textId="54F25F9F" w:rsidR="00F621C3" w:rsidRPr="000B6B7A" w:rsidRDefault="00D26AD4" w:rsidP="009163FC">
            <w:pPr>
              <w:jc w:val="both"/>
              <w:rPr>
                <w:rFonts w:ascii="Cambria" w:hAnsi="Cambria"/>
                <w:bCs/>
                <w:sz w:val="20"/>
                <w:szCs w:val="20"/>
              </w:rPr>
            </w:pPr>
            <w:r>
              <w:rPr>
                <w:rFonts w:ascii="Cambria" w:hAnsi="Cambria"/>
                <w:bCs/>
                <w:sz w:val="20"/>
                <w:szCs w:val="20"/>
              </w:rPr>
              <w:t>February 21, 2008</w:t>
            </w:r>
          </w:p>
        </w:tc>
      </w:tr>
      <w:tr w:rsidR="00F621C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437F39D8"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Additional </w:t>
            </w:r>
            <w:r w:rsidR="00590A94">
              <w:rPr>
                <w:rFonts w:ascii="Cambria" w:hAnsi="Cambria"/>
                <w:b/>
                <w:bCs/>
                <w:color w:val="FFFFFF" w:themeColor="background1"/>
                <w:sz w:val="20"/>
                <w:szCs w:val="20"/>
              </w:rPr>
              <w:t xml:space="preserve"> </w:t>
            </w:r>
            <w:r w:rsidRPr="000B6B7A">
              <w:rPr>
                <w:rFonts w:ascii="Cambria" w:hAnsi="Cambria"/>
                <w:b/>
                <w:bCs/>
                <w:color w:val="FFFFFF" w:themeColor="background1"/>
                <w:sz w:val="20"/>
                <w:szCs w:val="20"/>
              </w:rPr>
              <w:t>observations from the petitioning party:</w:t>
            </w:r>
          </w:p>
        </w:tc>
        <w:tc>
          <w:tcPr>
            <w:tcW w:w="4680" w:type="dxa"/>
            <w:vAlign w:val="center"/>
          </w:tcPr>
          <w:p w14:paraId="2A863ACD" w14:textId="44148150" w:rsidR="00F621C3" w:rsidRPr="000B6B7A" w:rsidRDefault="00D26AD4" w:rsidP="00080A81">
            <w:pPr>
              <w:jc w:val="both"/>
              <w:rPr>
                <w:rFonts w:ascii="Cambria" w:hAnsi="Cambria"/>
                <w:bCs/>
                <w:sz w:val="20"/>
                <w:szCs w:val="20"/>
              </w:rPr>
            </w:pPr>
            <w:r>
              <w:rPr>
                <w:rFonts w:ascii="Cambria" w:hAnsi="Cambria"/>
                <w:bCs/>
                <w:sz w:val="20"/>
                <w:szCs w:val="20"/>
              </w:rPr>
              <w:t>June 23 and December 30, 2008; June 11</w:t>
            </w:r>
            <w:r w:rsidR="00080A81">
              <w:rPr>
                <w:rFonts w:ascii="Cambria" w:hAnsi="Cambria"/>
                <w:bCs/>
                <w:sz w:val="20"/>
                <w:szCs w:val="20"/>
              </w:rPr>
              <w:t>, 2009; March 5 and December 21, 2010</w:t>
            </w:r>
          </w:p>
        </w:tc>
      </w:tr>
      <w:tr w:rsidR="00F621C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699FECC6" w:rsidR="00F621C3" w:rsidRPr="000B6B7A" w:rsidRDefault="00080A81" w:rsidP="00080A81">
            <w:pPr>
              <w:jc w:val="both"/>
              <w:rPr>
                <w:rFonts w:ascii="Cambria" w:hAnsi="Cambria"/>
                <w:bCs/>
                <w:sz w:val="20"/>
                <w:szCs w:val="20"/>
              </w:rPr>
            </w:pPr>
            <w:r>
              <w:rPr>
                <w:rFonts w:ascii="Cambria" w:hAnsi="Cambria"/>
                <w:bCs/>
                <w:sz w:val="20"/>
                <w:szCs w:val="20"/>
              </w:rPr>
              <w:t>September 22, 2008; April 16 and 20, June 1 and July 28, 2009; May 11 and July 19, 2010</w:t>
            </w:r>
          </w:p>
        </w:tc>
      </w:tr>
      <w:tr w:rsidR="00D75084" w:rsidRPr="000B6B7A" w14:paraId="718737D9" w14:textId="77777777" w:rsidTr="009163FC">
        <w:tc>
          <w:tcPr>
            <w:tcW w:w="4680" w:type="dxa"/>
            <w:tcBorders>
              <w:top w:val="single" w:sz="6" w:space="0" w:color="auto"/>
              <w:bottom w:val="single" w:sz="6" w:space="0" w:color="auto"/>
            </w:tcBorders>
            <w:shd w:val="clear" w:color="auto" w:fill="67AE3C"/>
            <w:vAlign w:val="center"/>
          </w:tcPr>
          <w:p w14:paraId="2F925819" w14:textId="7CD285F6" w:rsidR="00D75084" w:rsidRPr="000B6B7A" w:rsidRDefault="00D75084"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1C4A82C3" w14:textId="01A8C570" w:rsidR="00D75084" w:rsidRPr="000B6B7A" w:rsidRDefault="00C066EB" w:rsidP="009163FC">
            <w:pPr>
              <w:jc w:val="both"/>
              <w:rPr>
                <w:rFonts w:ascii="Cambria" w:hAnsi="Cambria"/>
                <w:bCs/>
                <w:sz w:val="20"/>
                <w:szCs w:val="20"/>
              </w:rPr>
            </w:pPr>
            <w:r>
              <w:rPr>
                <w:rFonts w:ascii="Cambria" w:hAnsi="Cambria"/>
                <w:bCs/>
                <w:sz w:val="20"/>
                <w:szCs w:val="20"/>
              </w:rPr>
              <w:t>March 30, 2016</w:t>
            </w:r>
          </w:p>
        </w:tc>
      </w:tr>
      <w:tr w:rsidR="00D75084" w:rsidRPr="000B6B7A" w14:paraId="09808A81" w14:textId="77777777" w:rsidTr="009163FC">
        <w:tc>
          <w:tcPr>
            <w:tcW w:w="4680" w:type="dxa"/>
            <w:tcBorders>
              <w:top w:val="single" w:sz="6" w:space="0" w:color="auto"/>
              <w:bottom w:val="single" w:sz="6" w:space="0" w:color="auto"/>
            </w:tcBorders>
            <w:shd w:val="clear" w:color="auto" w:fill="67AE3C"/>
            <w:vAlign w:val="center"/>
          </w:tcPr>
          <w:p w14:paraId="49BCEA0B" w14:textId="64EAC2BF" w:rsidR="00D75084" w:rsidRDefault="00D75084"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6F6B7BFD" w14:textId="42AB037F" w:rsidR="00D75084" w:rsidRPr="000B6B7A" w:rsidRDefault="00C066EB" w:rsidP="009163FC">
            <w:pPr>
              <w:jc w:val="both"/>
              <w:rPr>
                <w:rFonts w:ascii="Cambria" w:hAnsi="Cambria"/>
                <w:bCs/>
                <w:sz w:val="20"/>
                <w:szCs w:val="20"/>
              </w:rPr>
            </w:pPr>
            <w:r>
              <w:rPr>
                <w:rFonts w:ascii="Cambria" w:hAnsi="Cambria"/>
                <w:bCs/>
                <w:sz w:val="20"/>
                <w:szCs w:val="20"/>
              </w:rPr>
              <w:t>May 5, 2016</w:t>
            </w:r>
          </w:p>
        </w:tc>
      </w:tr>
      <w:tr w:rsidR="00D75084" w:rsidRPr="000B6B7A" w14:paraId="7DBE6D67" w14:textId="77777777" w:rsidTr="009163FC">
        <w:tc>
          <w:tcPr>
            <w:tcW w:w="4680" w:type="dxa"/>
            <w:tcBorders>
              <w:top w:val="single" w:sz="6" w:space="0" w:color="auto"/>
              <w:bottom w:val="single" w:sz="6" w:space="0" w:color="auto"/>
            </w:tcBorders>
            <w:shd w:val="clear" w:color="auto" w:fill="67AE3C"/>
            <w:vAlign w:val="center"/>
          </w:tcPr>
          <w:p w14:paraId="472DF345" w14:textId="7FB855CB" w:rsidR="00D75084" w:rsidRDefault="00D75084"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Precautionary measure granted:</w:t>
            </w:r>
          </w:p>
        </w:tc>
        <w:tc>
          <w:tcPr>
            <w:tcW w:w="4680" w:type="dxa"/>
            <w:vAlign w:val="center"/>
          </w:tcPr>
          <w:p w14:paraId="5309DB54" w14:textId="37888F05" w:rsidR="00D75084" w:rsidRDefault="00C066EB" w:rsidP="00C066EB">
            <w:pPr>
              <w:jc w:val="both"/>
              <w:rPr>
                <w:rFonts w:ascii="Cambria" w:hAnsi="Cambria"/>
                <w:bCs/>
                <w:sz w:val="20"/>
                <w:szCs w:val="20"/>
              </w:rPr>
            </w:pPr>
            <w:r>
              <w:rPr>
                <w:rFonts w:ascii="Cambria" w:hAnsi="Cambria"/>
                <w:bCs/>
                <w:sz w:val="20"/>
                <w:szCs w:val="20"/>
              </w:rPr>
              <w:t>Pilar Noriega García: October 25, 2001 (lifte</w:t>
            </w:r>
            <w:r w:rsidR="0020664F">
              <w:rPr>
                <w:rFonts w:ascii="Cambria" w:hAnsi="Cambria"/>
                <w:bCs/>
                <w:sz w:val="20"/>
                <w:szCs w:val="20"/>
              </w:rPr>
              <w:t>d</w:t>
            </w:r>
            <w:r>
              <w:rPr>
                <w:rFonts w:ascii="Cambria" w:hAnsi="Cambria"/>
                <w:bCs/>
                <w:sz w:val="20"/>
                <w:szCs w:val="20"/>
              </w:rPr>
              <w:t xml:space="preserve"> on February</w:t>
            </w:r>
            <w:r w:rsidR="007E4474">
              <w:rPr>
                <w:rFonts w:ascii="Cambria" w:hAnsi="Cambria"/>
                <w:bCs/>
                <w:sz w:val="20"/>
                <w:szCs w:val="20"/>
              </w:rPr>
              <w:t xml:space="preserve"> 6, 2008</w:t>
            </w:r>
            <w:r>
              <w:rPr>
                <w:rFonts w:ascii="Cambria" w:hAnsi="Cambria"/>
                <w:bCs/>
                <w:sz w:val="20"/>
                <w:szCs w:val="20"/>
              </w:rPr>
              <w:t>)</w:t>
            </w:r>
          </w:p>
          <w:p w14:paraId="48DA676C" w14:textId="18FF50C0" w:rsidR="007E4474" w:rsidRPr="000B6B7A" w:rsidRDefault="007E4474" w:rsidP="00C066EB">
            <w:pPr>
              <w:jc w:val="both"/>
              <w:rPr>
                <w:rFonts w:ascii="Cambria" w:hAnsi="Cambria"/>
                <w:bCs/>
                <w:sz w:val="20"/>
                <w:szCs w:val="20"/>
              </w:rPr>
            </w:pPr>
            <w:r>
              <w:rPr>
                <w:rFonts w:ascii="Cambria" w:hAnsi="Cambria"/>
                <w:bCs/>
                <w:sz w:val="20"/>
                <w:szCs w:val="20"/>
              </w:rPr>
              <w:t>Leonel Rivero Rodríguez and family: October 25, 2001 (lifted on November 25, 2008)</w:t>
            </w:r>
          </w:p>
        </w:tc>
      </w:tr>
    </w:tbl>
    <w:p w14:paraId="77D42AD6" w14:textId="77777777" w:rsidR="00157215" w:rsidRDefault="00157215" w:rsidP="00F621C3">
      <w:pPr>
        <w:spacing w:before="240" w:after="240"/>
        <w:ind w:firstLine="720"/>
        <w:jc w:val="both"/>
        <w:rPr>
          <w:rFonts w:asciiTheme="majorHAnsi" w:hAnsiTheme="majorHAnsi"/>
          <w:b/>
          <w:bCs/>
          <w:sz w:val="20"/>
          <w:szCs w:val="20"/>
        </w:rPr>
      </w:pPr>
    </w:p>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2EE21B5B" w:rsidR="00F621C3" w:rsidRPr="000B6B7A" w:rsidRDefault="00224A46"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3340338C" w:rsidR="00F621C3" w:rsidRPr="000B6B7A" w:rsidRDefault="00224A46"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41065242" w:rsidR="00F621C3" w:rsidRPr="000B6B7A" w:rsidRDefault="00224A46"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6A6CE98C" w:rsidR="00F621C3" w:rsidRPr="000B6B7A" w:rsidRDefault="00224A46" w:rsidP="00DB40A6">
            <w:pPr>
              <w:jc w:val="both"/>
              <w:rPr>
                <w:rFonts w:asciiTheme="majorHAnsi" w:hAnsiTheme="majorHAnsi"/>
                <w:bCs/>
                <w:sz w:val="20"/>
                <w:szCs w:val="20"/>
              </w:rPr>
            </w:pPr>
            <w:r>
              <w:rPr>
                <w:rFonts w:asciiTheme="majorHAnsi" w:hAnsiTheme="majorHAnsi"/>
                <w:bCs/>
                <w:sz w:val="20"/>
                <w:szCs w:val="20"/>
              </w:rPr>
              <w:t>Yes, American Convention (</w:t>
            </w:r>
            <w:r w:rsidR="00DB40A6">
              <w:rPr>
                <w:rFonts w:asciiTheme="majorHAnsi" w:hAnsiTheme="majorHAnsi"/>
                <w:bCs/>
                <w:sz w:val="20"/>
                <w:szCs w:val="20"/>
              </w:rPr>
              <w:t xml:space="preserve">deposit of ratification instrument: March 24, 1981) </w:t>
            </w:r>
          </w:p>
        </w:tc>
      </w:tr>
    </w:tbl>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6F48945F" w:rsidR="00F621C3" w:rsidRPr="000B6B7A" w:rsidRDefault="00DB40A6"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78BEA0BE" w:rsidR="00F621C3" w:rsidRPr="000B6B7A" w:rsidRDefault="00DB40A6" w:rsidP="009163FC">
            <w:pPr>
              <w:jc w:val="both"/>
              <w:rPr>
                <w:rFonts w:ascii="Cambria" w:hAnsi="Cambria"/>
                <w:bCs/>
                <w:sz w:val="20"/>
                <w:szCs w:val="20"/>
              </w:rPr>
            </w:pPr>
            <w:r>
              <w:rPr>
                <w:rFonts w:ascii="Cambria" w:hAnsi="Cambria"/>
                <w:bCs/>
                <w:sz w:val="20"/>
                <w:szCs w:val="20"/>
              </w:rPr>
              <w:t>Articles 5 (Humane Treatment), 8 (Fair Trial)</w:t>
            </w:r>
            <w:r w:rsidR="002352E8">
              <w:rPr>
                <w:rFonts w:ascii="Cambria" w:hAnsi="Cambria"/>
                <w:bCs/>
                <w:sz w:val="20"/>
                <w:szCs w:val="20"/>
              </w:rPr>
              <w:t xml:space="preserve"> and 25 (Judicial Protection) of the American Convention in relation to its Articles 1.1 (Obligation to Respect Rights) and 2 (Domestic Legal Effects)</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083ED68C" w:rsidR="00F621C3" w:rsidRPr="000B6B7A" w:rsidRDefault="002352E8" w:rsidP="009163FC">
            <w:pPr>
              <w:rPr>
                <w:rFonts w:ascii="Cambria" w:hAnsi="Cambria"/>
                <w:bCs/>
                <w:sz w:val="20"/>
                <w:szCs w:val="20"/>
              </w:rPr>
            </w:pPr>
            <w:r>
              <w:rPr>
                <w:rFonts w:ascii="Cambria" w:hAnsi="Cambria"/>
                <w:bCs/>
                <w:sz w:val="20"/>
                <w:szCs w:val="20"/>
              </w:rPr>
              <w:t>Yes, under the terms of Section VI</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6A6A058E" w:rsidR="00F621C3" w:rsidRPr="000B6B7A" w:rsidRDefault="002352E8" w:rsidP="009163FC">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70706806" w14:textId="032B6F36" w:rsidR="007403B1" w:rsidRPr="00657FD1" w:rsidRDefault="006318B2" w:rsidP="00E91C27">
      <w:pPr>
        <w:pStyle w:val="ListParagraph"/>
        <w:numPr>
          <w:ilvl w:val="0"/>
          <w:numId w:val="103"/>
        </w:numPr>
        <w:tabs>
          <w:tab w:val="clear" w:pos="720"/>
          <w:tab w:val="num" w:pos="0"/>
        </w:tabs>
        <w:ind w:firstLine="709"/>
        <w:jc w:val="both"/>
        <w:rPr>
          <w:rFonts w:eastAsia="Arial Unicode MS" w:cs="Times New Roman"/>
          <w:color w:val="auto"/>
          <w:sz w:val="20"/>
          <w:szCs w:val="20"/>
          <w:lang w:eastAsia="en-US"/>
        </w:rPr>
      </w:pPr>
      <w:r>
        <w:rPr>
          <w:sz w:val="20"/>
          <w:szCs w:val="20"/>
        </w:rPr>
        <w:t xml:space="preserve"> </w:t>
      </w:r>
      <w:r w:rsidR="007403B1" w:rsidRPr="00657FD1">
        <w:rPr>
          <w:rFonts w:eastAsia="Arial Unicode MS" w:cs="Times New Roman"/>
          <w:color w:val="auto"/>
          <w:sz w:val="20"/>
          <w:szCs w:val="20"/>
          <w:lang w:eastAsia="en-US"/>
        </w:rPr>
        <w:t>The petitioning party alleges that effective measures of protection were not provided and that justice was denied in the face of cycles of threats suffered by the alleged victims in retaliation for their professional work as human rights defenders. It also claims that that alleged victims worked in legal defense along with Digna Ochoa y Plácido,</w:t>
      </w:r>
      <w:r w:rsidR="007403B1" w:rsidRPr="00657FD1">
        <w:rPr>
          <w:rStyle w:val="FootnoteReference"/>
          <w:rFonts w:eastAsia="Arial Unicode MS"/>
          <w:color w:val="auto"/>
          <w:sz w:val="20"/>
          <w:szCs w:val="20"/>
          <w:lang w:eastAsia="en-US"/>
        </w:rPr>
        <w:footnoteReference w:id="6"/>
      </w:r>
      <w:r w:rsidR="007403B1" w:rsidRPr="00657FD1">
        <w:rPr>
          <w:rFonts w:eastAsia="Arial Unicode MS" w:cs="Times New Roman"/>
          <w:color w:val="auto"/>
          <w:sz w:val="20"/>
          <w:szCs w:val="20"/>
          <w:lang w:eastAsia="en-US"/>
        </w:rPr>
        <w:t xml:space="preserve"> who died on October 19, 2001 in circumstances </w:t>
      </w:r>
      <w:r w:rsidR="00C360E3">
        <w:rPr>
          <w:rFonts w:eastAsia="Arial Unicode MS" w:cs="Times New Roman"/>
          <w:color w:val="auto"/>
          <w:sz w:val="20"/>
          <w:szCs w:val="20"/>
          <w:lang w:eastAsia="en-US"/>
        </w:rPr>
        <w:t xml:space="preserve">yet </w:t>
      </w:r>
      <w:r w:rsidR="007403B1" w:rsidRPr="00657FD1">
        <w:rPr>
          <w:rFonts w:eastAsia="Arial Unicode MS" w:cs="Times New Roman"/>
          <w:color w:val="auto"/>
          <w:sz w:val="20"/>
          <w:szCs w:val="20"/>
          <w:lang w:eastAsia="en-US"/>
        </w:rPr>
        <w:t xml:space="preserve">to be cleared. Based on the foregoing, on October 22, 2001, the Commission filed a request for provisional measures to the Inter-American Court on Human Rights, in favor of Pilar Noriega Garcia and Leonel Rivero Rodríguez in order that the State adopt effective measures of protection and investigate the threats they had received, punishing the persons responsible. On October 25, 2001, </w:t>
      </w:r>
      <w:r w:rsidR="00C360E3">
        <w:rPr>
          <w:rFonts w:eastAsia="Arial Unicode MS" w:cs="Times New Roman"/>
          <w:color w:val="auto"/>
          <w:sz w:val="20"/>
          <w:szCs w:val="20"/>
          <w:lang w:eastAsia="en-US"/>
        </w:rPr>
        <w:t xml:space="preserve">said </w:t>
      </w:r>
      <w:r w:rsidR="007403B1" w:rsidRPr="00657FD1">
        <w:rPr>
          <w:rFonts w:eastAsia="Arial Unicode MS" w:cs="Times New Roman"/>
          <w:color w:val="auto"/>
          <w:sz w:val="20"/>
          <w:szCs w:val="20"/>
          <w:lang w:eastAsia="en-US"/>
        </w:rPr>
        <w:t>measures were granted by the Court</w:t>
      </w:r>
      <w:r w:rsidR="008C6BB6">
        <w:rPr>
          <w:rFonts w:eastAsia="Arial Unicode MS" w:cs="Times New Roman"/>
          <w:color w:val="auto"/>
          <w:sz w:val="20"/>
          <w:szCs w:val="20"/>
          <w:lang w:eastAsia="en-US"/>
        </w:rPr>
        <w:t>’</w:t>
      </w:r>
      <w:r w:rsidR="007403B1" w:rsidRPr="00657FD1">
        <w:rPr>
          <w:rFonts w:eastAsia="Arial Unicode MS" w:cs="Times New Roman"/>
          <w:color w:val="auto"/>
          <w:sz w:val="20"/>
          <w:szCs w:val="20"/>
          <w:lang w:eastAsia="en-US"/>
        </w:rPr>
        <w:t>s President, and were subsequently ratified by the Court</w:t>
      </w:r>
      <w:r w:rsidR="007403B1" w:rsidRPr="00657FD1">
        <w:rPr>
          <w:rStyle w:val="FootnoteReference"/>
          <w:rFonts w:eastAsia="Arial Unicode MS"/>
          <w:color w:val="auto"/>
          <w:sz w:val="20"/>
          <w:szCs w:val="20"/>
          <w:lang w:eastAsia="en-US"/>
        </w:rPr>
        <w:footnoteReference w:id="7"/>
      </w:r>
      <w:r w:rsidR="007403B1" w:rsidRPr="00657FD1">
        <w:rPr>
          <w:rFonts w:eastAsia="Arial Unicode MS" w:cs="Times New Roman"/>
          <w:color w:val="auto"/>
          <w:sz w:val="20"/>
          <w:szCs w:val="20"/>
          <w:lang w:eastAsia="en-US"/>
        </w:rPr>
        <w:t xml:space="preserve"> and extended to Leonel Rivero Rodríguez</w:t>
      </w:r>
      <w:r w:rsidR="008C6BB6">
        <w:rPr>
          <w:rFonts w:eastAsia="Arial Unicode MS" w:cs="Times New Roman"/>
          <w:color w:val="auto"/>
          <w:sz w:val="20"/>
          <w:szCs w:val="20"/>
          <w:lang w:eastAsia="en-US"/>
        </w:rPr>
        <w:t>’</w:t>
      </w:r>
      <w:r w:rsidR="007403B1" w:rsidRPr="00657FD1">
        <w:rPr>
          <w:rFonts w:eastAsia="Arial Unicode MS" w:cs="Times New Roman"/>
          <w:color w:val="auto"/>
          <w:sz w:val="20"/>
          <w:szCs w:val="20"/>
          <w:lang w:eastAsia="en-US"/>
        </w:rPr>
        <w:t>s family members: those in favor of Pilar Noriega were in force until February 2008, and those concerning Leonel Rivero and</w:t>
      </w:r>
      <w:r w:rsidR="008051D5">
        <w:rPr>
          <w:rFonts w:eastAsia="Arial Unicode MS" w:cs="Times New Roman"/>
          <w:color w:val="auto"/>
          <w:sz w:val="20"/>
          <w:szCs w:val="20"/>
          <w:lang w:eastAsia="en-US"/>
        </w:rPr>
        <w:t xml:space="preserve"> </w:t>
      </w:r>
      <w:r w:rsidR="007403B1" w:rsidRPr="00657FD1">
        <w:rPr>
          <w:rFonts w:eastAsia="Arial Unicode MS" w:cs="Times New Roman"/>
          <w:color w:val="auto"/>
          <w:sz w:val="20"/>
          <w:szCs w:val="20"/>
          <w:lang w:eastAsia="en-US"/>
        </w:rPr>
        <w:t xml:space="preserve">family, until November 2008.  </w:t>
      </w:r>
    </w:p>
    <w:p w14:paraId="235394D5" w14:textId="77777777" w:rsidR="007403B1" w:rsidRPr="00657FD1" w:rsidRDefault="007403B1" w:rsidP="007403B1">
      <w:pPr>
        <w:pStyle w:val="ListParagraph"/>
        <w:jc w:val="both"/>
        <w:rPr>
          <w:rFonts w:eastAsia="Arial Unicode MS" w:cs="Times New Roman"/>
          <w:color w:val="auto"/>
          <w:sz w:val="20"/>
          <w:szCs w:val="20"/>
          <w:lang w:eastAsia="en-US"/>
        </w:rPr>
      </w:pPr>
    </w:p>
    <w:p w14:paraId="58818386" w14:textId="40DDFA6B" w:rsidR="007403B1" w:rsidRPr="00657FD1" w:rsidRDefault="007403B1" w:rsidP="00B24475">
      <w:pPr>
        <w:pStyle w:val="ListParagraph"/>
        <w:numPr>
          <w:ilvl w:val="0"/>
          <w:numId w:val="103"/>
        </w:numPr>
        <w:jc w:val="both"/>
        <w:rPr>
          <w:sz w:val="20"/>
          <w:szCs w:val="20"/>
        </w:rPr>
      </w:pPr>
      <w:r w:rsidRPr="00657FD1">
        <w:rPr>
          <w:rFonts w:eastAsia="Arial Unicode MS" w:cs="Times New Roman"/>
          <w:color w:val="auto"/>
          <w:sz w:val="20"/>
          <w:szCs w:val="20"/>
          <w:lang w:eastAsia="en-US"/>
        </w:rPr>
        <w:t xml:space="preserve">The petitioning party asserts that the State is liable for the lack of appropriate investigation into the death threats received by Pilar Noriega, who on August 12, 1996, along with Digna Ochoa, reported the threats that they received, as a result of which Preliminary Investigation 50/AC/1282/96-08 was filed. Pilar Noriega claims that she constantly requested information on the </w:t>
      </w:r>
      <w:r w:rsidR="00B24475">
        <w:rPr>
          <w:rFonts w:eastAsia="Arial Unicode MS" w:cs="Times New Roman"/>
          <w:color w:val="auto"/>
          <w:sz w:val="20"/>
          <w:szCs w:val="20"/>
          <w:lang w:eastAsia="en-US"/>
        </w:rPr>
        <w:t>S</w:t>
      </w:r>
      <w:r w:rsidRPr="00657FD1">
        <w:rPr>
          <w:rFonts w:eastAsia="Arial Unicode MS" w:cs="Times New Roman"/>
          <w:color w:val="auto"/>
          <w:sz w:val="20"/>
          <w:szCs w:val="20"/>
          <w:lang w:eastAsia="en-US"/>
        </w:rPr>
        <w:t xml:space="preserve">tate of the investigation to the authorities, who, in the framework of the Provisional Measures granted by the </w:t>
      </w:r>
      <w:r w:rsidR="00B24475" w:rsidRPr="00B24475">
        <w:rPr>
          <w:rFonts w:eastAsia="Arial Unicode MS" w:cs="Times New Roman"/>
          <w:color w:val="auto"/>
          <w:sz w:val="20"/>
          <w:szCs w:val="20"/>
          <w:lang w:eastAsia="en-US"/>
        </w:rPr>
        <w:t xml:space="preserve">Inter-American </w:t>
      </w:r>
      <w:r w:rsidRPr="00657FD1">
        <w:rPr>
          <w:rFonts w:eastAsia="Arial Unicode MS" w:cs="Times New Roman"/>
          <w:color w:val="auto"/>
          <w:sz w:val="20"/>
          <w:szCs w:val="20"/>
          <w:lang w:eastAsia="en-US"/>
        </w:rPr>
        <w:t xml:space="preserve"> Court, submitted that the case had been included in the Preliminary Investigation filed on Digna Ochoa.</w:t>
      </w:r>
      <w:r w:rsidR="00094435">
        <w:rPr>
          <w:rFonts w:eastAsia="Arial Unicode MS" w:cs="Times New Roman"/>
          <w:color w:val="auto"/>
          <w:sz w:val="20"/>
          <w:szCs w:val="20"/>
          <w:lang w:eastAsia="en-US"/>
        </w:rPr>
        <w:t xml:space="preserve"> </w:t>
      </w:r>
      <w:r w:rsidRPr="00657FD1">
        <w:rPr>
          <w:rFonts w:eastAsia="Arial Unicode MS" w:cs="Times New Roman"/>
          <w:color w:val="auto"/>
          <w:sz w:val="20"/>
          <w:szCs w:val="20"/>
          <w:lang w:eastAsia="en-US"/>
        </w:rPr>
        <w:t>The petitioners assert, however, that on April 5, 2006 the Unit for the Promotion and Defense of Human Rights indicated that on January 13, 1998 the Attorney General</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s Office of Mexico City had archived the investigation for lack of legal interest; and that the causal link between the threats and Digna Ochoa</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s death was subsequently dismissed. In this regard, petitioner Pilar Noriega denounces that she was never legally notified of the lack of connection between the investigations or of the archiving of the investigation</w:t>
      </w:r>
      <w:r w:rsidR="004D7627">
        <w:rPr>
          <w:rFonts w:eastAsia="Arial Unicode MS" w:cs="Times New Roman"/>
          <w:color w:val="auto"/>
          <w:sz w:val="20"/>
          <w:szCs w:val="20"/>
          <w:lang w:eastAsia="en-US"/>
        </w:rPr>
        <w:t>,</w:t>
      </w:r>
      <w:r w:rsidRPr="00657FD1">
        <w:rPr>
          <w:rFonts w:eastAsia="Arial Unicode MS" w:cs="Times New Roman"/>
          <w:color w:val="auto"/>
          <w:sz w:val="20"/>
          <w:szCs w:val="20"/>
          <w:lang w:eastAsia="en-US"/>
        </w:rPr>
        <w:t xml:space="preserve"> a resolution made without previously undertaking thorough procedures, thus ensuring impunity for the persons responsible and perpetuating the alleged victims</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 xml:space="preserve"> situation of risk.</w:t>
      </w:r>
    </w:p>
    <w:p w14:paraId="7B9F84D7" w14:textId="77777777" w:rsidR="007403B1" w:rsidRPr="00657FD1" w:rsidRDefault="007403B1" w:rsidP="007403B1">
      <w:pPr>
        <w:jc w:val="both"/>
        <w:rPr>
          <w:sz w:val="20"/>
          <w:szCs w:val="20"/>
        </w:rPr>
      </w:pPr>
    </w:p>
    <w:p w14:paraId="31B83227" w14:textId="645E2E3E" w:rsidR="007403B1" w:rsidRPr="00657FD1" w:rsidRDefault="007403B1" w:rsidP="007403B1">
      <w:pPr>
        <w:pStyle w:val="ListParagraph"/>
        <w:numPr>
          <w:ilvl w:val="0"/>
          <w:numId w:val="103"/>
        </w:numPr>
        <w:jc w:val="both"/>
        <w:rPr>
          <w:rFonts w:eastAsia="Arial Unicode MS" w:cs="Times New Roman"/>
          <w:color w:val="auto"/>
          <w:sz w:val="20"/>
          <w:szCs w:val="20"/>
          <w:lang w:eastAsia="en-US"/>
        </w:rPr>
      </w:pPr>
      <w:r w:rsidRPr="00657FD1">
        <w:rPr>
          <w:rFonts w:eastAsia="Arial Unicode MS" w:cs="Times New Roman"/>
          <w:color w:val="auto"/>
          <w:sz w:val="20"/>
          <w:szCs w:val="20"/>
          <w:lang w:eastAsia="en-US"/>
        </w:rPr>
        <w:t>Moreover, the petitioning party denounces the lack of appropriate investigation into the repeated attacks and harassments suffered by Leonel Rivero Rodriquez and family between April 16, 2001 and November 8, 2006. The petition indicates pursuits, telephone threats, that the lawyer and his wife were run over, that the officers in charge of their safety were attacked and that one of their former bodyguards was killed. The petitioning party claims that the following four investigations filed were unsuccessful: (1) attack on bodyguards (PGR/ECA/107/2002-1): it was archived on July 29, 2008; (2) telephone threats and pursuits (CUH-6T2/321/03-02): on October 4, 2005, it was ruled that criminal proceedings would not be filed; then, a constitutional appeal was rejected and the case, dismissed; (3) injuries (criminal case 277/04): the only suspect escaped upon release by the Public Prosecutor</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 xml:space="preserve">s Office; it was dismissed on June 26, 2007 on the grounds of statute of limitations; and (4) telephone threats (CUH-6T2/403/05-03): the dismissal of criminal proceedings was confirmed on January 17, 2008 and the subsequent appeals for legal protection and review were turned down; the closing of the procedure was notified on March 11, 2009. In addition, the petitioning party asserts that several harassments were </w:t>
      </w:r>
      <w:r w:rsidR="00AD7E92">
        <w:rPr>
          <w:rFonts w:eastAsia="Arial Unicode MS" w:cs="Times New Roman"/>
          <w:color w:val="auto"/>
          <w:sz w:val="20"/>
          <w:szCs w:val="20"/>
          <w:lang w:eastAsia="en-US"/>
        </w:rPr>
        <w:t>denounced</w:t>
      </w:r>
      <w:r w:rsidRPr="00657FD1">
        <w:rPr>
          <w:rFonts w:eastAsia="Arial Unicode MS" w:cs="Times New Roman"/>
          <w:color w:val="auto"/>
          <w:sz w:val="20"/>
          <w:szCs w:val="20"/>
          <w:lang w:eastAsia="en-US"/>
        </w:rPr>
        <w:t xml:space="preserve"> before the Unit for the Promotion and Defense of Human Rights but no protection measures were taken.</w:t>
      </w:r>
    </w:p>
    <w:p w14:paraId="0268DA5D" w14:textId="77777777" w:rsidR="007403B1" w:rsidRPr="00657FD1" w:rsidRDefault="007403B1" w:rsidP="007403B1">
      <w:pPr>
        <w:pStyle w:val="ListParagraph"/>
        <w:rPr>
          <w:rFonts w:eastAsia="Arial Unicode MS" w:cs="Times New Roman"/>
          <w:color w:val="auto"/>
          <w:sz w:val="20"/>
          <w:szCs w:val="20"/>
          <w:lang w:eastAsia="en-US"/>
        </w:rPr>
      </w:pPr>
    </w:p>
    <w:p w14:paraId="0B8DCD3F" w14:textId="4E9F5794" w:rsidR="007403B1" w:rsidRPr="00657FD1" w:rsidRDefault="007403B1" w:rsidP="007403B1">
      <w:pPr>
        <w:pStyle w:val="ListParagraph"/>
        <w:numPr>
          <w:ilvl w:val="0"/>
          <w:numId w:val="103"/>
        </w:numPr>
        <w:jc w:val="both"/>
        <w:rPr>
          <w:rFonts w:eastAsia="Arial Unicode MS" w:cs="Times New Roman"/>
          <w:color w:val="auto"/>
          <w:sz w:val="20"/>
          <w:szCs w:val="20"/>
          <w:lang w:eastAsia="en-US"/>
        </w:rPr>
      </w:pPr>
      <w:r w:rsidRPr="00657FD1">
        <w:rPr>
          <w:rFonts w:eastAsia="Arial Unicode MS" w:cs="Times New Roman"/>
          <w:color w:val="auto"/>
          <w:sz w:val="20"/>
          <w:szCs w:val="20"/>
          <w:lang w:eastAsia="en-US"/>
        </w:rPr>
        <w:t xml:space="preserve">In view of the foregoing, the petitioning party </w:t>
      </w:r>
      <w:r w:rsidR="009632A4">
        <w:rPr>
          <w:rFonts w:eastAsia="Arial Unicode MS" w:cs="Times New Roman"/>
          <w:color w:val="auto"/>
          <w:sz w:val="20"/>
          <w:szCs w:val="20"/>
          <w:lang w:eastAsia="en-US"/>
        </w:rPr>
        <w:t>alleges</w:t>
      </w:r>
      <w:r w:rsidRPr="00657FD1">
        <w:rPr>
          <w:rFonts w:eastAsia="Arial Unicode MS" w:cs="Times New Roman"/>
          <w:color w:val="auto"/>
          <w:sz w:val="20"/>
          <w:szCs w:val="20"/>
          <w:lang w:eastAsia="en-US"/>
        </w:rPr>
        <w:t xml:space="preserve"> lack of a legal framework establishing adequate mechanisms for the protection of those who defend human rights in Mexico</w:t>
      </w:r>
      <w:r w:rsidR="00BD67A7">
        <w:rPr>
          <w:rFonts w:eastAsia="Arial Unicode MS" w:cs="Times New Roman"/>
          <w:color w:val="auto"/>
          <w:sz w:val="20"/>
          <w:szCs w:val="20"/>
          <w:lang w:eastAsia="en-US"/>
        </w:rPr>
        <w:t>,</w:t>
      </w:r>
      <w:r w:rsidRPr="00657FD1">
        <w:rPr>
          <w:rFonts w:eastAsia="Arial Unicode MS" w:cs="Times New Roman"/>
          <w:color w:val="auto"/>
          <w:sz w:val="20"/>
          <w:szCs w:val="20"/>
          <w:lang w:eastAsia="en-US"/>
        </w:rPr>
        <w:t xml:space="preserve"> and regulating the </w:t>
      </w:r>
      <w:r w:rsidR="00BD67A7">
        <w:rPr>
          <w:rFonts w:eastAsia="Arial Unicode MS" w:cs="Times New Roman"/>
          <w:color w:val="auto"/>
          <w:sz w:val="20"/>
          <w:szCs w:val="20"/>
          <w:lang w:eastAsia="en-US"/>
        </w:rPr>
        <w:t>acts</w:t>
      </w:r>
      <w:r w:rsidRPr="00657FD1">
        <w:rPr>
          <w:rFonts w:eastAsia="Arial Unicode MS" w:cs="Times New Roman"/>
          <w:color w:val="auto"/>
          <w:sz w:val="20"/>
          <w:szCs w:val="20"/>
          <w:lang w:eastAsia="en-US"/>
        </w:rPr>
        <w:t xml:space="preserve"> of the author</w:t>
      </w:r>
      <w:r w:rsidR="00F420D4">
        <w:rPr>
          <w:rFonts w:eastAsia="Arial Unicode MS" w:cs="Times New Roman"/>
          <w:color w:val="auto"/>
          <w:sz w:val="20"/>
          <w:szCs w:val="20"/>
          <w:lang w:eastAsia="en-US"/>
        </w:rPr>
        <w:t>i</w:t>
      </w:r>
      <w:r w:rsidRPr="00657FD1">
        <w:rPr>
          <w:rFonts w:eastAsia="Arial Unicode MS" w:cs="Times New Roman"/>
          <w:color w:val="auto"/>
          <w:sz w:val="20"/>
          <w:szCs w:val="20"/>
          <w:lang w:eastAsia="en-US"/>
        </w:rPr>
        <w:t>ties in charge of ensuring their work. It indicates that the investigations still remain in the preliminary stage of Preliminary Investigations and that the persons responsible are yet to be identified and prosecuted. It also asserts that the Public Prosecutor</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s Office, failing to observe its rules of procedures (Agreement A/004/90), undertook groundless orders to archive and not to investigate, sometimes before expert opinions were made or alleging the claimants</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 xml:space="preserve"> lack of interest. It denounces the lack of mechanisms to impugn the inaction or delay on the part of the Public Prosecutor</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 xml:space="preserve">s Office, the single authority in charge of furthering procedures. In this regard, the petitioner submits that judicial protection has been denied to them, thus they </w:t>
      </w:r>
      <w:r w:rsidR="00B342CE">
        <w:rPr>
          <w:rFonts w:eastAsia="Arial Unicode MS" w:cs="Times New Roman"/>
          <w:color w:val="auto"/>
          <w:sz w:val="20"/>
          <w:szCs w:val="20"/>
          <w:lang w:eastAsia="en-US"/>
        </w:rPr>
        <w:t>have been</w:t>
      </w:r>
      <w:r w:rsidRPr="00657FD1">
        <w:rPr>
          <w:rFonts w:eastAsia="Arial Unicode MS" w:cs="Times New Roman"/>
          <w:color w:val="auto"/>
          <w:sz w:val="20"/>
          <w:szCs w:val="20"/>
          <w:lang w:eastAsia="en-US"/>
        </w:rPr>
        <w:t xml:space="preserve"> left in a risk situation of unknown dimensions and nature, damaging their personal integrity as well as their families and all defenders</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 xml:space="preserve"> personal integrity. </w:t>
      </w:r>
    </w:p>
    <w:p w14:paraId="5A07AADA" w14:textId="77777777" w:rsidR="007403B1" w:rsidRPr="00657FD1" w:rsidRDefault="007403B1" w:rsidP="007403B1">
      <w:pPr>
        <w:pStyle w:val="ListParagraph"/>
        <w:jc w:val="both"/>
        <w:rPr>
          <w:rFonts w:eastAsia="Arial Unicode MS" w:cs="Times New Roman"/>
          <w:color w:val="auto"/>
          <w:sz w:val="20"/>
          <w:szCs w:val="20"/>
          <w:lang w:eastAsia="en-US"/>
        </w:rPr>
      </w:pPr>
    </w:p>
    <w:p w14:paraId="73324A2B" w14:textId="7251D990" w:rsidR="007403B1" w:rsidRPr="00657FD1" w:rsidRDefault="007403B1" w:rsidP="007403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57FD1">
        <w:rPr>
          <w:rFonts w:ascii="Cambria" w:hAnsi="Cambria"/>
          <w:sz w:val="20"/>
          <w:szCs w:val="20"/>
        </w:rPr>
        <w:t>The State, for its part, claims that the alleged victims</w:t>
      </w:r>
      <w:r w:rsidR="00B342CE">
        <w:rPr>
          <w:rFonts w:ascii="Cambria" w:hAnsi="Cambria"/>
          <w:sz w:val="20"/>
          <w:szCs w:val="20"/>
        </w:rPr>
        <w:t xml:space="preserve"> were able to resort to several </w:t>
      </w:r>
      <w:r w:rsidRPr="00657FD1">
        <w:rPr>
          <w:rFonts w:ascii="Cambria" w:hAnsi="Cambria"/>
          <w:sz w:val="20"/>
          <w:szCs w:val="20"/>
        </w:rPr>
        <w:t xml:space="preserve">protection mechanisms </w:t>
      </w:r>
      <w:r w:rsidR="00B342CE">
        <w:rPr>
          <w:rFonts w:ascii="Cambria" w:hAnsi="Cambria"/>
          <w:sz w:val="20"/>
          <w:szCs w:val="20"/>
        </w:rPr>
        <w:t xml:space="preserve">provided by the State </w:t>
      </w:r>
      <w:r w:rsidRPr="00657FD1">
        <w:rPr>
          <w:rFonts w:ascii="Cambria" w:hAnsi="Cambria"/>
          <w:sz w:val="20"/>
          <w:szCs w:val="20"/>
        </w:rPr>
        <w:t xml:space="preserve">in the framework of the provisional measures granted by the I/A Court H.R., in which the </w:t>
      </w:r>
      <w:r w:rsidR="00E87FF2">
        <w:rPr>
          <w:rFonts w:ascii="Cambria" w:hAnsi="Cambria"/>
          <w:sz w:val="20"/>
          <w:szCs w:val="20"/>
        </w:rPr>
        <w:t xml:space="preserve">same </w:t>
      </w:r>
      <w:r w:rsidRPr="00657FD1">
        <w:rPr>
          <w:rFonts w:ascii="Cambria" w:hAnsi="Cambria"/>
          <w:sz w:val="20"/>
          <w:szCs w:val="20"/>
        </w:rPr>
        <w:t xml:space="preserve">facts denounced here were discussed. It asserts that the purported threats were investigated </w:t>
      </w:r>
      <w:r w:rsidR="00E87FF2">
        <w:rPr>
          <w:rFonts w:ascii="Cambria" w:hAnsi="Cambria"/>
          <w:sz w:val="20"/>
          <w:szCs w:val="20"/>
        </w:rPr>
        <w:t>in</w:t>
      </w:r>
      <w:r w:rsidRPr="00657FD1">
        <w:rPr>
          <w:rFonts w:ascii="Cambria" w:hAnsi="Cambria"/>
          <w:sz w:val="20"/>
          <w:szCs w:val="20"/>
        </w:rPr>
        <w:t xml:space="preserve"> the Preliminary Investigation procedures and that the acts did not remain unpunished, as the evidence found allowed to attribute responsibilities; and that it is therefore evident that there </w:t>
      </w:r>
      <w:r w:rsidR="00E87FF2">
        <w:rPr>
          <w:rFonts w:ascii="Cambria" w:hAnsi="Cambria"/>
          <w:sz w:val="20"/>
          <w:szCs w:val="20"/>
        </w:rPr>
        <w:t>exist</w:t>
      </w:r>
      <w:r w:rsidRPr="00657FD1">
        <w:rPr>
          <w:rFonts w:ascii="Cambria" w:hAnsi="Cambria"/>
          <w:sz w:val="20"/>
          <w:szCs w:val="20"/>
        </w:rPr>
        <w:t xml:space="preserve"> speedy and simple remedies. Furthermore, it submits that the unsatisfactory result for the alleged victims does not mean that the State failed to act with due diligence. In this regard, it indicates that the claimants failed to duly cooperate in the cases, claiming that </w:t>
      </w:r>
      <w:r w:rsidR="00154229">
        <w:rPr>
          <w:rFonts w:ascii="Cambria" w:hAnsi="Cambria"/>
          <w:sz w:val="20"/>
          <w:szCs w:val="20"/>
        </w:rPr>
        <w:t>when threats are investigated</w:t>
      </w:r>
      <w:r w:rsidRPr="00657FD1">
        <w:rPr>
          <w:rFonts w:ascii="Cambria" w:hAnsi="Cambria"/>
          <w:sz w:val="20"/>
          <w:szCs w:val="20"/>
        </w:rPr>
        <w:t xml:space="preserve"> the claimant</w:t>
      </w:r>
      <w:r w:rsidR="008C6BB6">
        <w:rPr>
          <w:rFonts w:ascii="Cambria" w:hAnsi="Cambria"/>
          <w:sz w:val="20"/>
          <w:szCs w:val="20"/>
        </w:rPr>
        <w:t>’</w:t>
      </w:r>
      <w:r w:rsidRPr="00657FD1">
        <w:rPr>
          <w:rFonts w:ascii="Cambria" w:hAnsi="Cambria"/>
          <w:sz w:val="20"/>
          <w:szCs w:val="20"/>
        </w:rPr>
        <w:t>s procedural activity is vital for the success of the investigation. Finally, the State requests the Inter-American Commission to find this petition inadmissible; otherwise, the Commission would become a fourth instance, as the domestic legal rulings were duly justified and the authorities acted in full compliance with human rights law.</w:t>
      </w:r>
    </w:p>
    <w:p w14:paraId="6B54547F" w14:textId="77777777" w:rsidR="007403B1" w:rsidRPr="00657FD1" w:rsidRDefault="007403B1" w:rsidP="007403B1">
      <w:pPr>
        <w:spacing w:before="240" w:after="240"/>
        <w:ind w:firstLine="720"/>
        <w:jc w:val="both"/>
        <w:rPr>
          <w:rFonts w:ascii="Cambria" w:hAnsi="Cambria"/>
          <w:sz w:val="20"/>
          <w:szCs w:val="20"/>
        </w:rPr>
      </w:pPr>
      <w:r w:rsidRPr="00657FD1">
        <w:rPr>
          <w:rFonts w:asciiTheme="majorHAnsi" w:eastAsia="Cambria" w:hAnsiTheme="majorHAnsi" w:cs="Cambria"/>
          <w:b/>
          <w:bCs/>
          <w:color w:val="000000"/>
          <w:sz w:val="20"/>
          <w:szCs w:val="20"/>
          <w:u w:color="000000"/>
          <w:lang w:eastAsia="es-ES"/>
        </w:rPr>
        <w:t>VI.</w:t>
      </w:r>
      <w:r w:rsidRPr="00657FD1">
        <w:rPr>
          <w:rFonts w:asciiTheme="majorHAnsi" w:eastAsia="Cambria" w:hAnsiTheme="majorHAnsi" w:cs="Cambria"/>
          <w:b/>
          <w:bCs/>
          <w:color w:val="000000"/>
          <w:sz w:val="20"/>
          <w:szCs w:val="20"/>
          <w:u w:color="000000"/>
          <w:lang w:eastAsia="es-ES"/>
        </w:rPr>
        <w:tab/>
      </w:r>
      <w:r w:rsidRPr="00657FD1">
        <w:rPr>
          <w:rFonts w:asciiTheme="majorHAnsi" w:hAnsiTheme="majorHAnsi"/>
          <w:b/>
          <w:sz w:val="20"/>
          <w:szCs w:val="20"/>
        </w:rPr>
        <w:t>EXHAUSTION OF DOMESTIC REMEDIES AND TIMELINESS OF THE PETITION</w:t>
      </w:r>
      <w:r w:rsidRPr="00657FD1">
        <w:rPr>
          <w:rFonts w:asciiTheme="majorHAnsi" w:eastAsia="Cambria" w:hAnsiTheme="majorHAnsi" w:cs="Cambria"/>
          <w:b/>
          <w:bCs/>
          <w:color w:val="000000"/>
          <w:sz w:val="20"/>
          <w:szCs w:val="20"/>
          <w:u w:color="000000"/>
          <w:lang w:eastAsia="es-ES"/>
        </w:rPr>
        <w:t xml:space="preserve"> </w:t>
      </w:r>
    </w:p>
    <w:p w14:paraId="1D3A762A" w14:textId="2898D369" w:rsidR="007403B1" w:rsidRPr="00657FD1" w:rsidRDefault="007403B1" w:rsidP="007403B1">
      <w:pPr>
        <w:pStyle w:val="ListParagraph"/>
        <w:numPr>
          <w:ilvl w:val="0"/>
          <w:numId w:val="103"/>
        </w:numPr>
        <w:jc w:val="both"/>
        <w:rPr>
          <w:rFonts w:eastAsia="Arial Unicode MS" w:cs="Times New Roman"/>
          <w:color w:val="auto"/>
          <w:sz w:val="20"/>
          <w:szCs w:val="20"/>
          <w:lang w:eastAsia="en-US"/>
        </w:rPr>
      </w:pPr>
      <w:r w:rsidRPr="00657FD1">
        <w:rPr>
          <w:rFonts w:eastAsia="Arial Unicode MS" w:cs="Times New Roman"/>
          <w:color w:val="auto"/>
          <w:sz w:val="20"/>
          <w:szCs w:val="20"/>
          <w:lang w:eastAsia="en-US"/>
        </w:rPr>
        <w:t xml:space="preserve">According to the information </w:t>
      </w:r>
      <w:r w:rsidR="00235FCC" w:rsidRPr="00657FD1">
        <w:rPr>
          <w:rFonts w:eastAsia="Arial Unicode MS" w:cs="Times New Roman"/>
          <w:color w:val="auto"/>
          <w:sz w:val="20"/>
          <w:szCs w:val="20"/>
          <w:lang w:eastAsia="en-US"/>
        </w:rPr>
        <w:t xml:space="preserve">available </w:t>
      </w:r>
      <w:r w:rsidR="00235FCC">
        <w:rPr>
          <w:rFonts w:eastAsia="Arial Unicode MS" w:cs="Times New Roman"/>
          <w:color w:val="auto"/>
          <w:sz w:val="20"/>
          <w:szCs w:val="20"/>
          <w:lang w:eastAsia="en-US"/>
        </w:rPr>
        <w:t>from</w:t>
      </w:r>
      <w:r w:rsidRPr="00657FD1">
        <w:rPr>
          <w:rFonts w:eastAsia="Arial Unicode MS" w:cs="Times New Roman"/>
          <w:color w:val="auto"/>
          <w:sz w:val="20"/>
          <w:szCs w:val="20"/>
          <w:lang w:eastAsia="en-US"/>
        </w:rPr>
        <w:t xml:space="preserve"> the case file, the alleged victims timely denounced the alleged facts </w:t>
      </w:r>
      <w:r w:rsidR="00235FCC">
        <w:rPr>
          <w:rFonts w:eastAsia="Arial Unicode MS" w:cs="Times New Roman"/>
          <w:color w:val="auto"/>
          <w:sz w:val="20"/>
          <w:szCs w:val="20"/>
          <w:lang w:eastAsia="en-US"/>
        </w:rPr>
        <w:t>before the judicial authorities</w:t>
      </w:r>
      <w:r w:rsidRPr="00657FD1">
        <w:rPr>
          <w:rFonts w:eastAsia="Arial Unicode MS" w:cs="Times New Roman"/>
          <w:color w:val="auto"/>
          <w:sz w:val="20"/>
          <w:szCs w:val="20"/>
          <w:lang w:eastAsia="en-US"/>
        </w:rPr>
        <w:t xml:space="preserve"> </w:t>
      </w:r>
      <w:r w:rsidR="00235FCC">
        <w:rPr>
          <w:rFonts w:eastAsia="Arial Unicode MS" w:cs="Times New Roman"/>
          <w:color w:val="auto"/>
          <w:sz w:val="20"/>
          <w:szCs w:val="20"/>
          <w:lang w:eastAsia="en-US"/>
        </w:rPr>
        <w:t>and</w:t>
      </w:r>
      <w:r w:rsidRPr="00657FD1">
        <w:rPr>
          <w:rFonts w:eastAsia="Arial Unicode MS" w:cs="Times New Roman"/>
          <w:color w:val="auto"/>
          <w:sz w:val="20"/>
          <w:szCs w:val="20"/>
          <w:lang w:eastAsia="en-US"/>
        </w:rPr>
        <w:t xml:space="preserve"> fil</w:t>
      </w:r>
      <w:r w:rsidR="00235FCC">
        <w:rPr>
          <w:rFonts w:eastAsia="Arial Unicode MS" w:cs="Times New Roman"/>
          <w:color w:val="auto"/>
          <w:sz w:val="20"/>
          <w:szCs w:val="20"/>
          <w:lang w:eastAsia="en-US"/>
        </w:rPr>
        <w:t>ed</w:t>
      </w:r>
      <w:r w:rsidRPr="00657FD1">
        <w:rPr>
          <w:rFonts w:eastAsia="Arial Unicode MS" w:cs="Times New Roman"/>
          <w:color w:val="auto"/>
          <w:sz w:val="20"/>
          <w:szCs w:val="20"/>
          <w:lang w:eastAsia="en-US"/>
        </w:rPr>
        <w:t xml:space="preserve"> preliminary investigations. Likewise, the Commission notes that the Mexican Public Prosecutor</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s Office</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s decisions, such as the archiving of the investigations, the denial to pursue criminal proceedings and the non-accusatory resolutions, like those issued on this case, cannot be appealed against before the courts,</w:t>
      </w:r>
      <w:r w:rsidRPr="00657FD1">
        <w:rPr>
          <w:rStyle w:val="FootnoteReference"/>
          <w:rFonts w:eastAsia="Arial Unicode MS"/>
          <w:color w:val="auto"/>
          <w:sz w:val="20"/>
          <w:szCs w:val="20"/>
          <w:lang w:eastAsia="en-US"/>
        </w:rPr>
        <w:footnoteReference w:id="8"/>
      </w:r>
      <w:r w:rsidRPr="00657FD1">
        <w:rPr>
          <w:rFonts w:eastAsia="Arial Unicode MS" w:cs="Times New Roman"/>
          <w:color w:val="auto"/>
          <w:sz w:val="20"/>
          <w:szCs w:val="20"/>
          <w:lang w:eastAsia="en-US"/>
        </w:rPr>
        <w:t xml:space="preserve"> and the State did not deny the existence of adequate remedies that were not filed. Therefore, the Commission concludes that the existing remedies were inappropriate; thus, for the purpose of their exhaustion, it </w:t>
      </w:r>
      <w:r w:rsidR="00A359ED">
        <w:rPr>
          <w:rFonts w:eastAsia="Arial Unicode MS" w:cs="Times New Roman"/>
          <w:color w:val="auto"/>
          <w:sz w:val="20"/>
          <w:szCs w:val="20"/>
          <w:lang w:eastAsia="en-US"/>
        </w:rPr>
        <w:t>rules</w:t>
      </w:r>
      <w:r w:rsidRPr="00657FD1">
        <w:rPr>
          <w:rFonts w:eastAsia="Arial Unicode MS" w:cs="Times New Roman"/>
          <w:color w:val="auto"/>
          <w:sz w:val="20"/>
          <w:szCs w:val="20"/>
          <w:lang w:eastAsia="en-US"/>
        </w:rPr>
        <w:t xml:space="preserve"> the applicability of the exception set forth in Article 46.2.a of the American Convention.</w:t>
      </w:r>
    </w:p>
    <w:p w14:paraId="66D3DDA1" w14:textId="6D3F1C4B" w:rsidR="007403B1" w:rsidRPr="00657FD1" w:rsidRDefault="007403B1" w:rsidP="007403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657FD1">
        <w:rPr>
          <w:rFonts w:asciiTheme="majorHAnsi" w:hAnsiTheme="majorHAnsi"/>
          <w:sz w:val="20"/>
          <w:szCs w:val="20"/>
        </w:rPr>
        <w:lastRenderedPageBreak/>
        <w:t xml:space="preserve">As to the requirement of timeliness, the Commission notes that the petition was presented on March 8, 2007 and that the archiving of the investigations </w:t>
      </w:r>
      <w:r w:rsidR="00A359ED">
        <w:rPr>
          <w:rFonts w:asciiTheme="majorHAnsi" w:hAnsiTheme="majorHAnsi"/>
          <w:sz w:val="20"/>
          <w:szCs w:val="20"/>
        </w:rPr>
        <w:t xml:space="preserve">was notified to </w:t>
      </w:r>
      <w:r w:rsidR="00A359ED" w:rsidRPr="00657FD1">
        <w:rPr>
          <w:rFonts w:asciiTheme="majorHAnsi" w:hAnsiTheme="majorHAnsi"/>
          <w:sz w:val="20"/>
          <w:szCs w:val="20"/>
        </w:rPr>
        <w:t xml:space="preserve">the alleged victims </w:t>
      </w:r>
      <w:r w:rsidRPr="00657FD1">
        <w:rPr>
          <w:rFonts w:asciiTheme="majorHAnsi" w:hAnsiTheme="majorHAnsi"/>
          <w:sz w:val="20"/>
          <w:szCs w:val="20"/>
        </w:rPr>
        <w:t>on April 5, 2006 and March 11, 2009. As a result, the Commission concludes that this petition meets the requirement of timely presentation.</w:t>
      </w:r>
    </w:p>
    <w:p w14:paraId="68EA686A" w14:textId="77777777" w:rsidR="007403B1" w:rsidRPr="00657FD1" w:rsidRDefault="007403B1" w:rsidP="007403B1">
      <w:pPr>
        <w:pStyle w:val="ListParagraph"/>
        <w:spacing w:before="240" w:after="240"/>
        <w:jc w:val="both"/>
        <w:rPr>
          <w:rFonts w:asciiTheme="majorHAnsi" w:hAnsiTheme="majorHAnsi"/>
          <w:b/>
          <w:sz w:val="20"/>
          <w:szCs w:val="20"/>
        </w:rPr>
      </w:pPr>
      <w:r w:rsidRPr="00657FD1">
        <w:rPr>
          <w:rFonts w:asciiTheme="majorHAnsi" w:hAnsiTheme="majorHAnsi"/>
          <w:b/>
          <w:bCs/>
          <w:sz w:val="20"/>
          <w:szCs w:val="20"/>
        </w:rPr>
        <w:t>VII.</w:t>
      </w:r>
      <w:r w:rsidRPr="00657FD1">
        <w:rPr>
          <w:rFonts w:asciiTheme="majorHAnsi" w:hAnsiTheme="majorHAnsi"/>
          <w:b/>
          <w:bCs/>
          <w:sz w:val="20"/>
          <w:szCs w:val="20"/>
        </w:rPr>
        <w:tab/>
        <w:t>COLORABLE CLAIM</w:t>
      </w:r>
    </w:p>
    <w:p w14:paraId="03B49F2D" w14:textId="54E2D7F1" w:rsidR="007403B1" w:rsidRPr="00657FD1" w:rsidRDefault="007403B1" w:rsidP="007403B1">
      <w:pPr>
        <w:pStyle w:val="ListParagraph"/>
        <w:numPr>
          <w:ilvl w:val="0"/>
          <w:numId w:val="103"/>
        </w:numPr>
        <w:jc w:val="both"/>
        <w:rPr>
          <w:rFonts w:eastAsia="Arial Unicode MS" w:cs="Times New Roman"/>
          <w:color w:val="auto"/>
          <w:sz w:val="20"/>
          <w:szCs w:val="20"/>
          <w:lang w:eastAsia="en-US"/>
        </w:rPr>
      </w:pPr>
      <w:r w:rsidRPr="00657FD1">
        <w:rPr>
          <w:rFonts w:eastAsia="Arial Unicode MS" w:cs="Times New Roman"/>
          <w:color w:val="auto"/>
          <w:sz w:val="20"/>
          <w:szCs w:val="20"/>
          <w:lang w:eastAsia="en-US"/>
        </w:rPr>
        <w:t xml:space="preserve">In view of the elements of fact and law presented by the petitioners and the nature of the matter brought to its attention, the IACHR believes that the allegations are not </w:t>
      </w:r>
      <w:r w:rsidR="009E4D3A" w:rsidRPr="00657FD1">
        <w:rPr>
          <w:rFonts w:eastAsia="Arial Unicode MS" w:cs="Times New Roman"/>
          <w:color w:val="auto"/>
          <w:sz w:val="20"/>
          <w:szCs w:val="20"/>
          <w:lang w:eastAsia="en-US"/>
        </w:rPr>
        <w:t>manifestly</w:t>
      </w:r>
      <w:r w:rsidRPr="00657FD1">
        <w:rPr>
          <w:rFonts w:eastAsia="Arial Unicode MS" w:cs="Times New Roman"/>
          <w:color w:val="auto"/>
          <w:sz w:val="20"/>
          <w:szCs w:val="20"/>
          <w:lang w:eastAsia="en-US"/>
        </w:rPr>
        <w:t xml:space="preserve"> groundless and that, if proved, they may establish violations of the rights protected </w:t>
      </w:r>
      <w:r w:rsidR="009E4D3A">
        <w:rPr>
          <w:rFonts w:eastAsia="Arial Unicode MS" w:cs="Times New Roman"/>
          <w:color w:val="auto"/>
          <w:sz w:val="20"/>
          <w:szCs w:val="20"/>
          <w:lang w:eastAsia="en-US"/>
        </w:rPr>
        <w:t>by</w:t>
      </w:r>
      <w:r w:rsidRPr="00657FD1">
        <w:rPr>
          <w:rFonts w:eastAsia="Arial Unicode MS" w:cs="Times New Roman"/>
          <w:color w:val="auto"/>
          <w:sz w:val="20"/>
          <w:szCs w:val="20"/>
          <w:lang w:eastAsia="en-US"/>
        </w:rPr>
        <w:t xml:space="preserve"> Articles 5 (Humane Treatment), 8 (Fair Trial) and 25 (Judicial Protection) of the Convention, in relation to its Articles 1.1 (Obligation to Respect Rights) and 2 (Domestic Legal Effects).</w:t>
      </w:r>
    </w:p>
    <w:p w14:paraId="434B2DB5" w14:textId="77777777" w:rsidR="007403B1" w:rsidRPr="00657FD1" w:rsidRDefault="007403B1" w:rsidP="007403B1">
      <w:pPr>
        <w:pStyle w:val="ListParagraph"/>
        <w:jc w:val="both"/>
        <w:rPr>
          <w:rFonts w:eastAsia="Arial Unicode MS" w:cs="Times New Roman"/>
          <w:color w:val="auto"/>
          <w:sz w:val="20"/>
          <w:szCs w:val="20"/>
          <w:lang w:eastAsia="en-US"/>
        </w:rPr>
      </w:pPr>
    </w:p>
    <w:p w14:paraId="3625409C" w14:textId="52C8091B" w:rsidR="007403B1" w:rsidRPr="00657FD1" w:rsidRDefault="007403B1" w:rsidP="007403B1">
      <w:pPr>
        <w:pStyle w:val="ListParagraph"/>
        <w:numPr>
          <w:ilvl w:val="0"/>
          <w:numId w:val="103"/>
        </w:numPr>
        <w:jc w:val="both"/>
        <w:rPr>
          <w:rFonts w:eastAsia="Arial Unicode MS" w:cs="Times New Roman"/>
          <w:color w:val="auto"/>
          <w:sz w:val="20"/>
          <w:szCs w:val="20"/>
          <w:lang w:eastAsia="en-US"/>
        </w:rPr>
      </w:pPr>
      <w:r w:rsidRPr="00657FD1">
        <w:rPr>
          <w:rFonts w:eastAsia="Arial Unicode MS" w:cs="Times New Roman"/>
          <w:color w:val="auto"/>
          <w:sz w:val="20"/>
          <w:szCs w:val="20"/>
          <w:lang w:eastAsia="en-US"/>
        </w:rPr>
        <w:t>With respect to the claim about the purported violation of Article 4 (Life) of t</w:t>
      </w:r>
      <w:r w:rsidR="009E4D3A">
        <w:rPr>
          <w:rFonts w:eastAsia="Arial Unicode MS" w:cs="Times New Roman"/>
          <w:color w:val="auto"/>
          <w:sz w:val="20"/>
          <w:szCs w:val="20"/>
          <w:lang w:eastAsia="en-US"/>
        </w:rPr>
        <w:t xml:space="preserve">he Convention and the right to </w:t>
      </w:r>
      <w:r w:rsidRPr="00657FD1">
        <w:rPr>
          <w:rFonts w:eastAsia="Arial Unicode MS" w:cs="Times New Roman"/>
          <w:color w:val="auto"/>
          <w:sz w:val="20"/>
          <w:szCs w:val="20"/>
          <w:lang w:eastAsia="en-US"/>
        </w:rPr>
        <w:t xml:space="preserve">work enshrined in Article XIV of the American Declaration of the Rights and Duties of Man, the Commission notes that the grounds submitted by the petitioners are insufficient to </w:t>
      </w:r>
      <w:r w:rsidRPr="009E4D3A">
        <w:rPr>
          <w:rFonts w:eastAsia="Arial Unicode MS" w:cs="Times New Roman"/>
          <w:i/>
          <w:color w:val="auto"/>
          <w:sz w:val="20"/>
          <w:szCs w:val="20"/>
          <w:lang w:eastAsia="en-US"/>
        </w:rPr>
        <w:t>prima facie</w:t>
      </w:r>
      <w:r w:rsidRPr="00657FD1">
        <w:rPr>
          <w:rFonts w:eastAsia="Arial Unicode MS" w:cs="Times New Roman"/>
          <w:color w:val="auto"/>
          <w:sz w:val="20"/>
          <w:szCs w:val="20"/>
          <w:lang w:eastAsia="en-US"/>
        </w:rPr>
        <w:t xml:space="preserve"> consider </w:t>
      </w:r>
      <w:r w:rsidR="009E4D3A">
        <w:rPr>
          <w:rFonts w:eastAsia="Arial Unicode MS" w:cs="Times New Roman"/>
          <w:color w:val="auto"/>
          <w:sz w:val="20"/>
          <w:szCs w:val="20"/>
          <w:lang w:eastAsia="en-US"/>
        </w:rPr>
        <w:t>its</w:t>
      </w:r>
      <w:r w:rsidRPr="00657FD1">
        <w:rPr>
          <w:rFonts w:eastAsia="Arial Unicode MS" w:cs="Times New Roman"/>
          <w:color w:val="auto"/>
          <w:sz w:val="20"/>
          <w:szCs w:val="20"/>
          <w:lang w:eastAsia="en-US"/>
        </w:rPr>
        <w:t xml:space="preserve"> possible violation. Likewise, as to the claims concerning Article 7 of the Protocol of San Salvador, the IACHR notes that, in Article 19.6 of said treaty, the Commission</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s competence to participate in an individual case is limited to Articles 8 and 13 thereof. Concerning said article and those invoked from UN Declaration on Human Rights Defenders, the Commission can consider them to interpret and apply the American Convention</w:t>
      </w:r>
      <w:r w:rsidR="003E2EE0">
        <w:rPr>
          <w:rFonts w:eastAsia="Arial Unicode MS" w:cs="Times New Roman"/>
          <w:color w:val="auto"/>
          <w:sz w:val="20"/>
          <w:szCs w:val="20"/>
          <w:lang w:eastAsia="en-US"/>
        </w:rPr>
        <w:t>,</w:t>
      </w:r>
      <w:r w:rsidR="003E2EE0" w:rsidRPr="00657FD1">
        <w:rPr>
          <w:rFonts w:eastAsia="Arial Unicode MS" w:cs="Times New Roman"/>
          <w:color w:val="auto"/>
          <w:sz w:val="20"/>
          <w:szCs w:val="20"/>
          <w:lang w:eastAsia="en-US"/>
        </w:rPr>
        <w:t xml:space="preserve"> und</w:t>
      </w:r>
      <w:r w:rsidR="003E2EE0">
        <w:rPr>
          <w:rFonts w:eastAsia="Arial Unicode MS" w:cs="Times New Roman"/>
          <w:color w:val="auto"/>
          <w:sz w:val="20"/>
          <w:szCs w:val="20"/>
          <w:lang w:eastAsia="en-US"/>
        </w:rPr>
        <w:t>er Article 29 of the Convention</w:t>
      </w:r>
      <w:r w:rsidRPr="00657FD1">
        <w:rPr>
          <w:rFonts w:eastAsia="Arial Unicode MS" w:cs="Times New Roman"/>
          <w:color w:val="auto"/>
          <w:sz w:val="20"/>
          <w:szCs w:val="20"/>
          <w:lang w:eastAsia="en-US"/>
        </w:rPr>
        <w:t>.</w:t>
      </w:r>
    </w:p>
    <w:p w14:paraId="4E2C81EE" w14:textId="77777777" w:rsidR="007403B1" w:rsidRPr="00657FD1" w:rsidRDefault="007403B1" w:rsidP="007403B1">
      <w:pPr>
        <w:pStyle w:val="ListParagraph"/>
        <w:jc w:val="both"/>
        <w:rPr>
          <w:rFonts w:eastAsia="Arial Unicode MS" w:cs="Times New Roman"/>
          <w:color w:val="auto"/>
          <w:sz w:val="20"/>
          <w:szCs w:val="20"/>
          <w:lang w:eastAsia="en-US"/>
        </w:rPr>
      </w:pPr>
    </w:p>
    <w:p w14:paraId="1C815876" w14:textId="31F9BDC5" w:rsidR="007403B1" w:rsidRPr="00657FD1" w:rsidRDefault="007403B1" w:rsidP="007403B1">
      <w:pPr>
        <w:pStyle w:val="ListParagraph"/>
        <w:numPr>
          <w:ilvl w:val="0"/>
          <w:numId w:val="103"/>
        </w:numPr>
        <w:jc w:val="both"/>
        <w:rPr>
          <w:rFonts w:eastAsia="Arial Unicode MS" w:cs="Times New Roman"/>
          <w:color w:val="auto"/>
          <w:sz w:val="20"/>
          <w:szCs w:val="20"/>
          <w:lang w:eastAsia="en-US"/>
        </w:rPr>
      </w:pPr>
      <w:r w:rsidRPr="00657FD1">
        <w:rPr>
          <w:rFonts w:eastAsia="Arial Unicode MS" w:cs="Times New Roman"/>
          <w:color w:val="auto"/>
          <w:sz w:val="20"/>
          <w:szCs w:val="20"/>
          <w:lang w:eastAsia="en-US"/>
        </w:rPr>
        <w:t>Lastly, as to the State</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s claim of the establishment of a fourth instance, the Commission notes that by declaring this petition admissible, it does not seek to replace the domestic authorities</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 xml:space="preserve"> competence. In fact, the Commission will analyze in the merits stage whether the domestic judicial proceedings conformed to the rights of due process and judicial protection and ensured the alleged victims</w:t>
      </w:r>
      <w:r w:rsidR="008C6BB6">
        <w:rPr>
          <w:rFonts w:eastAsia="Arial Unicode MS" w:cs="Times New Roman"/>
          <w:color w:val="auto"/>
          <w:sz w:val="20"/>
          <w:szCs w:val="20"/>
          <w:lang w:eastAsia="en-US"/>
        </w:rPr>
        <w:t>’</w:t>
      </w:r>
      <w:r w:rsidRPr="00657FD1">
        <w:rPr>
          <w:rFonts w:eastAsia="Arial Unicode MS" w:cs="Times New Roman"/>
          <w:color w:val="auto"/>
          <w:sz w:val="20"/>
          <w:szCs w:val="20"/>
          <w:lang w:eastAsia="en-US"/>
        </w:rPr>
        <w:t xml:space="preserve"> right of access to justice under the terms of the American Convention. </w:t>
      </w:r>
    </w:p>
    <w:p w14:paraId="292B67E8" w14:textId="77777777" w:rsidR="007403B1" w:rsidRPr="00657FD1" w:rsidRDefault="007403B1" w:rsidP="007403B1">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uppressAutoHyphens/>
        <w:ind w:left="720"/>
        <w:jc w:val="both"/>
        <w:rPr>
          <w:rFonts w:asciiTheme="majorHAnsi" w:hAnsiTheme="majorHAnsi"/>
          <w:b/>
          <w:bCs/>
          <w:sz w:val="20"/>
          <w:szCs w:val="20"/>
        </w:rPr>
      </w:pPr>
    </w:p>
    <w:p w14:paraId="013DFC3D" w14:textId="2CC4FE59" w:rsidR="007403B1" w:rsidRPr="00657FD1" w:rsidRDefault="007403B1" w:rsidP="007403B1">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uppressAutoHyphens/>
        <w:ind w:left="720"/>
        <w:jc w:val="both"/>
        <w:rPr>
          <w:rFonts w:asciiTheme="majorHAnsi" w:hAnsiTheme="majorHAnsi"/>
          <w:b/>
          <w:bCs/>
          <w:sz w:val="20"/>
          <w:szCs w:val="20"/>
        </w:rPr>
      </w:pPr>
      <w:r w:rsidRPr="00657FD1">
        <w:rPr>
          <w:rFonts w:asciiTheme="majorHAnsi" w:hAnsiTheme="majorHAnsi"/>
          <w:b/>
          <w:bCs/>
          <w:sz w:val="20"/>
          <w:szCs w:val="20"/>
        </w:rPr>
        <w:t xml:space="preserve">VIII. </w:t>
      </w:r>
      <w:r w:rsidR="00A15903">
        <w:rPr>
          <w:rFonts w:asciiTheme="majorHAnsi" w:hAnsiTheme="majorHAnsi"/>
          <w:b/>
          <w:bCs/>
          <w:sz w:val="20"/>
          <w:szCs w:val="20"/>
        </w:rPr>
        <w:t xml:space="preserve">       </w:t>
      </w:r>
      <w:r w:rsidRPr="00657FD1">
        <w:rPr>
          <w:rFonts w:asciiTheme="majorHAnsi" w:hAnsiTheme="majorHAnsi"/>
          <w:b/>
          <w:bCs/>
          <w:sz w:val="20"/>
          <w:szCs w:val="20"/>
        </w:rPr>
        <w:t>DECISION</w:t>
      </w:r>
    </w:p>
    <w:p w14:paraId="4202522E" w14:textId="77777777" w:rsidR="007403B1" w:rsidRPr="00657FD1" w:rsidRDefault="007403B1" w:rsidP="007403B1">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uppressAutoHyphens/>
        <w:ind w:left="720"/>
        <w:jc w:val="both"/>
        <w:rPr>
          <w:rFonts w:asciiTheme="majorHAnsi" w:hAnsiTheme="majorHAnsi"/>
          <w:b/>
          <w:bCs/>
          <w:sz w:val="20"/>
          <w:szCs w:val="20"/>
        </w:rPr>
      </w:pPr>
    </w:p>
    <w:p w14:paraId="6E177405" w14:textId="77777777" w:rsidR="007403B1" w:rsidRPr="00657FD1" w:rsidRDefault="007403B1" w:rsidP="007403B1">
      <w:pPr>
        <w:pStyle w:val="ListParagraph"/>
        <w:numPr>
          <w:ilvl w:val="0"/>
          <w:numId w:val="105"/>
        </w:numPr>
        <w:jc w:val="both"/>
        <w:rPr>
          <w:rFonts w:asciiTheme="majorHAnsi" w:eastAsia="Arial Unicode MS" w:hAnsiTheme="majorHAnsi" w:cs="Times New Roman"/>
          <w:color w:val="auto"/>
          <w:sz w:val="20"/>
          <w:szCs w:val="20"/>
          <w:lang w:eastAsia="en-US"/>
        </w:rPr>
      </w:pPr>
      <w:r w:rsidRPr="00657FD1">
        <w:rPr>
          <w:rFonts w:asciiTheme="majorHAnsi" w:hAnsiTheme="majorHAnsi"/>
          <w:sz w:val="20"/>
          <w:szCs w:val="20"/>
        </w:rPr>
        <w:t>To declare the instant petition admissible in relation to Articles 5, 8 and 25 of the American Convention, in relation to its Articles 1.1 and 2;</w:t>
      </w:r>
    </w:p>
    <w:p w14:paraId="14CAC9CC" w14:textId="77777777" w:rsidR="007403B1" w:rsidRPr="00657FD1" w:rsidRDefault="007403B1" w:rsidP="007403B1">
      <w:pPr>
        <w:pStyle w:val="ListParagraph"/>
        <w:jc w:val="both"/>
        <w:rPr>
          <w:rFonts w:asciiTheme="majorHAnsi" w:eastAsia="Arial Unicode MS" w:hAnsiTheme="majorHAnsi" w:cs="Times New Roman"/>
          <w:color w:val="auto"/>
          <w:sz w:val="20"/>
          <w:szCs w:val="20"/>
          <w:lang w:eastAsia="en-US"/>
        </w:rPr>
      </w:pPr>
    </w:p>
    <w:p w14:paraId="42AC52D4" w14:textId="77777777" w:rsidR="007403B1" w:rsidRPr="00657FD1" w:rsidRDefault="007403B1" w:rsidP="007403B1">
      <w:pPr>
        <w:pStyle w:val="ListParagraph"/>
        <w:numPr>
          <w:ilvl w:val="0"/>
          <w:numId w:val="105"/>
        </w:numPr>
        <w:jc w:val="both"/>
        <w:rPr>
          <w:rFonts w:eastAsia="Arial Unicode MS" w:cs="Times New Roman"/>
          <w:color w:val="auto"/>
          <w:sz w:val="20"/>
          <w:szCs w:val="20"/>
          <w:lang w:eastAsia="en-US"/>
        </w:rPr>
      </w:pPr>
      <w:r w:rsidRPr="00657FD1">
        <w:rPr>
          <w:rFonts w:eastAsia="Arial Unicode MS" w:cs="Times New Roman"/>
          <w:color w:val="auto"/>
          <w:sz w:val="20"/>
          <w:szCs w:val="20"/>
          <w:lang w:eastAsia="en-US"/>
        </w:rPr>
        <w:t>To find the instant petition inadmissible in relation to Article 4 of the American Convention and Article XIV of the American Declaration of the Rights and Duties of Man;</w:t>
      </w:r>
    </w:p>
    <w:p w14:paraId="67F25FF0" w14:textId="77777777" w:rsidR="007403B1" w:rsidRPr="00657FD1" w:rsidRDefault="007403B1" w:rsidP="007403B1">
      <w:pPr>
        <w:pStyle w:val="ListParagraph"/>
        <w:jc w:val="both"/>
        <w:rPr>
          <w:rFonts w:eastAsia="Arial Unicode MS" w:cs="Times New Roman"/>
          <w:color w:val="auto"/>
          <w:sz w:val="20"/>
          <w:szCs w:val="20"/>
          <w:lang w:eastAsia="en-US"/>
        </w:rPr>
      </w:pPr>
    </w:p>
    <w:p w14:paraId="58575A9E" w14:textId="77777777" w:rsidR="007403B1" w:rsidRPr="00657FD1" w:rsidRDefault="007403B1" w:rsidP="007403B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57FD1">
        <w:rPr>
          <w:rFonts w:asciiTheme="majorHAnsi" w:hAnsiTheme="majorHAnsi"/>
          <w:sz w:val="20"/>
          <w:szCs w:val="20"/>
        </w:rPr>
        <w:t>To notify the parties of this decision;</w:t>
      </w:r>
    </w:p>
    <w:p w14:paraId="2A3C56D6" w14:textId="77777777" w:rsidR="007403B1" w:rsidRPr="00657FD1" w:rsidRDefault="007403B1" w:rsidP="007403B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57FD1">
        <w:rPr>
          <w:rFonts w:asciiTheme="majorHAnsi" w:hAnsiTheme="majorHAnsi"/>
          <w:sz w:val="20"/>
          <w:szCs w:val="20"/>
        </w:rPr>
        <w:t>To continue with the analysis on the merits; and</w:t>
      </w:r>
    </w:p>
    <w:p w14:paraId="1C6AA622" w14:textId="33943E6B" w:rsidR="00F621C3" w:rsidRPr="000B6B7A" w:rsidRDefault="007403B1" w:rsidP="007403B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57FD1">
        <w:rPr>
          <w:rFonts w:asciiTheme="majorHAnsi" w:hAnsiTheme="majorHAnsi"/>
          <w:sz w:val="20"/>
          <w:szCs w:val="20"/>
        </w:rPr>
        <w:t>To publish this decision and include it in its Annual Report to the General Assembly of the Organization of American States.</w:t>
      </w:r>
      <w:r w:rsidRPr="000B6B7A">
        <w:rPr>
          <w:rFonts w:asciiTheme="majorHAnsi" w:hAnsiTheme="majorHAnsi"/>
          <w:sz w:val="20"/>
          <w:szCs w:val="20"/>
        </w:rPr>
        <w:t xml:space="preserve"> </w:t>
      </w:r>
    </w:p>
    <w:p w14:paraId="329977EE" w14:textId="72448F3F" w:rsidR="00A15903" w:rsidRPr="00145EDC" w:rsidRDefault="00A15903" w:rsidP="00A159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937D23">
        <w:rPr>
          <w:rFonts w:asciiTheme="majorHAnsi" w:hAnsiTheme="majorHAnsi"/>
          <w:sz w:val="20"/>
          <w:szCs w:val="20"/>
        </w:rPr>
        <w:t xml:space="preserve">Approved electronically by the Commission on the </w:t>
      </w:r>
      <w:r>
        <w:rPr>
          <w:rFonts w:asciiTheme="majorHAnsi" w:hAnsiTheme="majorHAnsi"/>
          <w:sz w:val="20"/>
          <w:szCs w:val="20"/>
        </w:rPr>
        <w:t>11</w:t>
      </w:r>
      <w:r w:rsidR="00B04BEB">
        <w:rPr>
          <w:rFonts w:asciiTheme="majorHAnsi" w:hAnsiTheme="majorHAnsi"/>
          <w:sz w:val="20"/>
          <w:szCs w:val="20"/>
        </w:rPr>
        <w:t>th</w:t>
      </w:r>
      <w:r>
        <w:rPr>
          <w:rFonts w:asciiTheme="majorHAnsi" w:hAnsiTheme="majorHAnsi"/>
          <w:sz w:val="20"/>
          <w:szCs w:val="20"/>
        </w:rPr>
        <w:t xml:space="preserve"> day of the month of October</w:t>
      </w:r>
      <w:r w:rsidRPr="00937D23">
        <w:rPr>
          <w:rFonts w:asciiTheme="majorHAnsi" w:hAnsiTheme="majorHAnsi"/>
          <w:sz w:val="20"/>
          <w:szCs w:val="20"/>
        </w:rPr>
        <w:t>, 2017. (Signed): Francisco José Eguiguren, President; Margarette May Macaulay, First Vice President; Esmeralda E. Arosemena Bernal de Troitiño, Second Vice President; Paulo Vannuchi, James L. Cavallaro, and Luis Ernesto Vargas Silva, 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C0797" w14:textId="77777777" w:rsidR="00A057D5" w:rsidRDefault="00A057D5" w:rsidP="00036A8A">
      <w:r>
        <w:separator/>
      </w:r>
    </w:p>
  </w:endnote>
  <w:endnote w:type="continuationSeparator" w:id="0">
    <w:p w14:paraId="0323DC46" w14:textId="77777777" w:rsidR="00A057D5" w:rsidRDefault="00A057D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12B7" w14:textId="77777777" w:rsidR="000079FF" w:rsidRDefault="00007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079FF">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3D7E" w14:textId="77777777" w:rsidR="00A057D5" w:rsidRPr="00036A8A" w:rsidRDefault="00A057D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21A6AD7" w14:textId="77777777" w:rsidR="00A057D5" w:rsidRPr="00036A8A" w:rsidRDefault="00A057D5" w:rsidP="00036A8A">
      <w:pPr>
        <w:rPr>
          <w:rFonts w:asciiTheme="majorHAnsi" w:hAnsiTheme="majorHAnsi"/>
          <w:sz w:val="16"/>
          <w:szCs w:val="16"/>
        </w:rPr>
      </w:pPr>
      <w:r w:rsidRPr="00036A8A">
        <w:rPr>
          <w:rFonts w:asciiTheme="majorHAnsi" w:hAnsiTheme="majorHAnsi"/>
          <w:sz w:val="16"/>
          <w:szCs w:val="16"/>
        </w:rPr>
        <w:separator/>
      </w:r>
    </w:p>
    <w:p w14:paraId="0A81949F" w14:textId="77777777" w:rsidR="00A057D5" w:rsidRPr="00036A8A" w:rsidRDefault="00A057D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BD318E6" w14:textId="77777777" w:rsidR="00A057D5" w:rsidRPr="0093441A" w:rsidRDefault="00A057D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8B83DD6" w14:textId="77E3A3E8" w:rsidR="00AB39D8" w:rsidRPr="001E5769" w:rsidRDefault="00AB39D8" w:rsidP="00D66EBF">
      <w:pPr>
        <w:pStyle w:val="FootnoteText"/>
        <w:ind w:firstLine="709"/>
        <w:jc w:val="both"/>
      </w:pPr>
      <w:r w:rsidRPr="001E5769">
        <w:rPr>
          <w:rStyle w:val="FootnoteReference"/>
          <w:sz w:val="16"/>
        </w:rPr>
        <w:footnoteRef/>
      </w:r>
      <w:r w:rsidRPr="001E5769">
        <w:t xml:space="preserve"> </w:t>
      </w:r>
      <w:r w:rsidRPr="001E5769">
        <w:rPr>
          <w:rFonts w:asciiTheme="majorHAnsi" w:hAnsiTheme="majorHAnsi"/>
          <w:sz w:val="16"/>
          <w:szCs w:val="16"/>
        </w:rPr>
        <w:t>Pursuant to Article 17.2.a of the IACHR Rules of Procedure, Commissioner José de Jesús Orozco Henríquez, a Mexican national, did not participate in the discussion or the decision on this matter.</w:t>
      </w:r>
    </w:p>
  </w:footnote>
  <w:footnote w:id="3">
    <w:p w14:paraId="451855D3" w14:textId="6D7A3F81" w:rsidR="00EB5F81" w:rsidRPr="001E5769" w:rsidRDefault="00EB5F81" w:rsidP="005256A0">
      <w:pPr>
        <w:pStyle w:val="FootnoteText"/>
        <w:spacing w:before="120"/>
        <w:ind w:firstLine="720"/>
        <w:rPr>
          <w:rFonts w:asciiTheme="majorHAnsi" w:hAnsiTheme="majorHAnsi"/>
          <w:sz w:val="16"/>
          <w:szCs w:val="16"/>
        </w:rPr>
      </w:pPr>
      <w:r w:rsidRPr="001E5769">
        <w:rPr>
          <w:rStyle w:val="FootnoteReference"/>
          <w:rFonts w:asciiTheme="majorHAnsi" w:hAnsiTheme="majorHAnsi"/>
          <w:sz w:val="16"/>
          <w:szCs w:val="16"/>
        </w:rPr>
        <w:footnoteRef/>
      </w:r>
      <w:r w:rsidRPr="001E5769">
        <w:rPr>
          <w:rFonts w:asciiTheme="majorHAnsi" w:hAnsiTheme="majorHAnsi"/>
          <w:sz w:val="16"/>
          <w:szCs w:val="16"/>
        </w:rPr>
        <w:t xml:space="preserve"> </w:t>
      </w:r>
      <w:r w:rsidR="005C6354" w:rsidRPr="001E5769">
        <w:rPr>
          <w:rFonts w:asciiTheme="majorHAnsi" w:hAnsiTheme="majorHAnsi"/>
          <w:sz w:val="16"/>
          <w:szCs w:val="16"/>
        </w:rPr>
        <w:t>Hereinafter</w:t>
      </w:r>
      <w:r w:rsidRPr="001E5769">
        <w:rPr>
          <w:rFonts w:asciiTheme="majorHAnsi" w:hAnsiTheme="majorHAnsi"/>
          <w:sz w:val="16"/>
          <w:szCs w:val="16"/>
        </w:rPr>
        <w:t xml:space="preserve"> “Conven</w:t>
      </w:r>
      <w:r w:rsidR="005C6354" w:rsidRPr="001E5769">
        <w:rPr>
          <w:rFonts w:asciiTheme="majorHAnsi" w:hAnsiTheme="majorHAnsi"/>
          <w:sz w:val="16"/>
          <w:szCs w:val="16"/>
        </w:rPr>
        <w:t>tio</w:t>
      </w:r>
      <w:r w:rsidRPr="001E5769">
        <w:rPr>
          <w:rFonts w:asciiTheme="majorHAnsi" w:hAnsiTheme="majorHAnsi"/>
          <w:sz w:val="16"/>
          <w:szCs w:val="16"/>
        </w:rPr>
        <w:t xml:space="preserve">n” </w:t>
      </w:r>
      <w:r w:rsidR="005C6354" w:rsidRPr="001E5769">
        <w:rPr>
          <w:rFonts w:asciiTheme="majorHAnsi" w:hAnsiTheme="majorHAnsi"/>
          <w:sz w:val="16"/>
          <w:szCs w:val="16"/>
        </w:rPr>
        <w:t>or</w:t>
      </w:r>
      <w:r w:rsidRPr="001E5769">
        <w:rPr>
          <w:rFonts w:asciiTheme="majorHAnsi" w:hAnsiTheme="majorHAnsi"/>
          <w:sz w:val="16"/>
          <w:szCs w:val="16"/>
        </w:rPr>
        <w:t xml:space="preserve"> “</w:t>
      </w:r>
      <w:r w:rsidR="005C6354" w:rsidRPr="001E5769">
        <w:rPr>
          <w:rFonts w:asciiTheme="majorHAnsi" w:hAnsiTheme="majorHAnsi"/>
          <w:sz w:val="16"/>
          <w:szCs w:val="16"/>
        </w:rPr>
        <w:t>American Convention.</w:t>
      </w:r>
      <w:r w:rsidRPr="001E5769">
        <w:rPr>
          <w:rFonts w:asciiTheme="majorHAnsi" w:hAnsiTheme="majorHAnsi"/>
          <w:sz w:val="16"/>
          <w:szCs w:val="16"/>
        </w:rPr>
        <w:t>”</w:t>
      </w:r>
    </w:p>
  </w:footnote>
  <w:footnote w:id="4">
    <w:p w14:paraId="51A153A5" w14:textId="3A6D2A3F" w:rsidR="00EB5F81" w:rsidRPr="001E5769" w:rsidRDefault="00EB5F81" w:rsidP="005256A0">
      <w:pPr>
        <w:pStyle w:val="FootnoteText"/>
        <w:spacing w:before="120"/>
        <w:ind w:firstLine="720"/>
        <w:rPr>
          <w:rFonts w:asciiTheme="majorHAnsi" w:hAnsiTheme="majorHAnsi"/>
          <w:sz w:val="16"/>
          <w:szCs w:val="16"/>
        </w:rPr>
      </w:pPr>
      <w:r w:rsidRPr="001E5769">
        <w:rPr>
          <w:rStyle w:val="FootnoteReference"/>
          <w:rFonts w:asciiTheme="majorHAnsi" w:hAnsiTheme="majorHAnsi"/>
          <w:sz w:val="16"/>
          <w:szCs w:val="16"/>
        </w:rPr>
        <w:footnoteRef/>
      </w:r>
      <w:r w:rsidRPr="001E5769">
        <w:rPr>
          <w:rFonts w:asciiTheme="majorHAnsi" w:hAnsiTheme="majorHAnsi"/>
          <w:sz w:val="16"/>
          <w:szCs w:val="16"/>
        </w:rPr>
        <w:t xml:space="preserve"> Art</w:t>
      </w:r>
      <w:r w:rsidR="00F05EE6" w:rsidRPr="001E5769">
        <w:rPr>
          <w:rFonts w:asciiTheme="majorHAnsi" w:hAnsiTheme="majorHAnsi"/>
          <w:sz w:val="16"/>
          <w:szCs w:val="16"/>
        </w:rPr>
        <w:t>icle</w:t>
      </w:r>
      <w:r w:rsidRPr="001E5769">
        <w:rPr>
          <w:rFonts w:asciiTheme="majorHAnsi" w:hAnsiTheme="majorHAnsi"/>
          <w:sz w:val="16"/>
          <w:szCs w:val="16"/>
        </w:rPr>
        <w:t xml:space="preserve">s 5, 8, 9 </w:t>
      </w:r>
      <w:r w:rsidR="00F05EE6" w:rsidRPr="001E5769">
        <w:rPr>
          <w:rFonts w:asciiTheme="majorHAnsi" w:hAnsiTheme="majorHAnsi"/>
          <w:sz w:val="16"/>
          <w:szCs w:val="16"/>
        </w:rPr>
        <w:t>and</w:t>
      </w:r>
      <w:r w:rsidRPr="001E5769">
        <w:rPr>
          <w:rFonts w:asciiTheme="majorHAnsi" w:hAnsiTheme="majorHAnsi"/>
          <w:sz w:val="16"/>
          <w:szCs w:val="16"/>
        </w:rPr>
        <w:t xml:space="preserve"> 12 </w:t>
      </w:r>
      <w:r w:rsidR="00F05EE6" w:rsidRPr="001E5769">
        <w:rPr>
          <w:rFonts w:asciiTheme="majorHAnsi" w:hAnsiTheme="majorHAnsi"/>
          <w:sz w:val="16"/>
          <w:szCs w:val="16"/>
        </w:rPr>
        <w:t>of the United Nations Declaration on Human Rights Defenders</w:t>
      </w:r>
      <w:r w:rsidRPr="001E5769">
        <w:rPr>
          <w:rFonts w:asciiTheme="majorHAnsi" w:hAnsiTheme="majorHAnsi"/>
          <w:sz w:val="16"/>
          <w:szCs w:val="16"/>
        </w:rPr>
        <w:t>.</w:t>
      </w:r>
    </w:p>
  </w:footnote>
  <w:footnote w:id="5">
    <w:p w14:paraId="6F51BDAF" w14:textId="2FCEA3A6" w:rsidR="00653EA6" w:rsidRPr="001E5769" w:rsidRDefault="00653EA6" w:rsidP="00977D59">
      <w:pPr>
        <w:pStyle w:val="FootnoteText"/>
        <w:spacing w:before="120"/>
        <w:ind w:firstLine="720"/>
        <w:jc w:val="both"/>
        <w:rPr>
          <w:rFonts w:ascii="Cambria" w:hAnsi="Cambria"/>
          <w:sz w:val="16"/>
          <w:szCs w:val="16"/>
        </w:rPr>
      </w:pPr>
      <w:r w:rsidRPr="001E5769">
        <w:rPr>
          <w:rStyle w:val="FootnoteReference"/>
          <w:rFonts w:ascii="Cambria" w:hAnsi="Cambria"/>
          <w:sz w:val="16"/>
          <w:szCs w:val="16"/>
        </w:rPr>
        <w:footnoteRef/>
      </w:r>
      <w:r w:rsidRPr="001E5769">
        <w:rPr>
          <w:rFonts w:ascii="Cambria" w:hAnsi="Cambria"/>
          <w:sz w:val="16"/>
          <w:szCs w:val="16"/>
        </w:rPr>
        <w:t xml:space="preserve"> </w:t>
      </w:r>
      <w:r w:rsidRPr="001E5769">
        <w:rPr>
          <w:rFonts w:asciiTheme="majorHAnsi" w:hAnsiTheme="majorHAnsi"/>
          <w:sz w:val="16"/>
          <w:szCs w:val="16"/>
        </w:rPr>
        <w:t>The observations presented by each party were duly transmitted to the opposing party.</w:t>
      </w:r>
    </w:p>
  </w:footnote>
  <w:footnote w:id="6">
    <w:p w14:paraId="0187E996" w14:textId="77777777" w:rsidR="007403B1" w:rsidRPr="001E5769" w:rsidRDefault="007403B1" w:rsidP="007403B1">
      <w:pPr>
        <w:pStyle w:val="FootnoteText"/>
        <w:spacing w:before="120"/>
        <w:ind w:firstLine="720"/>
        <w:jc w:val="both"/>
        <w:rPr>
          <w:rFonts w:asciiTheme="majorHAnsi" w:hAnsiTheme="majorHAnsi"/>
          <w:sz w:val="16"/>
          <w:szCs w:val="16"/>
        </w:rPr>
      </w:pPr>
      <w:r w:rsidRPr="001E5769">
        <w:rPr>
          <w:rStyle w:val="FootnoteReference"/>
        </w:rPr>
        <w:footnoteRef/>
      </w:r>
      <w:r w:rsidRPr="001E5769">
        <w:t xml:space="preserve"> </w:t>
      </w:r>
      <w:r w:rsidRPr="001E5769">
        <w:rPr>
          <w:rFonts w:asciiTheme="majorHAnsi" w:hAnsiTheme="majorHAnsi"/>
          <w:sz w:val="16"/>
          <w:szCs w:val="16"/>
        </w:rPr>
        <w:t>The case of Digna Ochoa y Plácido was admitted by the IACHR on July 16, 2013 by Report No. 57/13 and is currently in the merits stage.</w:t>
      </w:r>
    </w:p>
  </w:footnote>
  <w:footnote w:id="7">
    <w:p w14:paraId="5618C1E2" w14:textId="77777777" w:rsidR="007403B1" w:rsidRPr="001E5769" w:rsidRDefault="007403B1" w:rsidP="007403B1">
      <w:pPr>
        <w:pStyle w:val="FootnoteText"/>
        <w:spacing w:before="120"/>
        <w:ind w:firstLine="720"/>
        <w:jc w:val="both"/>
        <w:rPr>
          <w:sz w:val="18"/>
          <w:szCs w:val="18"/>
        </w:rPr>
      </w:pPr>
      <w:r w:rsidRPr="001E5769">
        <w:rPr>
          <w:rStyle w:val="FootnoteReference"/>
          <w:rFonts w:asciiTheme="majorHAnsi" w:hAnsiTheme="majorHAnsi"/>
          <w:sz w:val="16"/>
          <w:szCs w:val="16"/>
        </w:rPr>
        <w:footnoteRef/>
      </w:r>
      <w:r w:rsidRPr="001E5769">
        <w:rPr>
          <w:rFonts w:asciiTheme="majorHAnsi" w:hAnsiTheme="majorHAnsi"/>
          <w:sz w:val="16"/>
          <w:szCs w:val="16"/>
        </w:rPr>
        <w:t xml:space="preserve"> I/A Court H.R., Matter of Miguel Agustín Pro Juárez Human Rights Center </w:t>
      </w:r>
      <w:r w:rsidRPr="001E5769">
        <w:rPr>
          <w:rFonts w:asciiTheme="majorHAnsi" w:hAnsiTheme="majorHAnsi"/>
          <w:i/>
          <w:sz w:val="16"/>
          <w:szCs w:val="16"/>
        </w:rPr>
        <w:t>et al.</w:t>
      </w:r>
      <w:r w:rsidRPr="001E5769">
        <w:rPr>
          <w:rFonts w:asciiTheme="majorHAnsi" w:hAnsiTheme="majorHAnsi"/>
          <w:sz w:val="16"/>
          <w:szCs w:val="16"/>
        </w:rPr>
        <w:t xml:space="preserve"> regarding Mexico. Provisional Measures. Order of the Inter-American Court of Human Rights of November 30, 2001.</w:t>
      </w:r>
    </w:p>
  </w:footnote>
  <w:footnote w:id="8">
    <w:p w14:paraId="0ED2E342" w14:textId="77777777" w:rsidR="007403B1" w:rsidRPr="001E5769" w:rsidRDefault="007403B1" w:rsidP="007403B1">
      <w:pPr>
        <w:pStyle w:val="FootnoteText"/>
        <w:spacing w:before="120"/>
        <w:ind w:firstLine="720"/>
        <w:rPr>
          <w:rFonts w:asciiTheme="majorHAnsi" w:hAnsiTheme="majorHAnsi"/>
          <w:sz w:val="16"/>
          <w:szCs w:val="16"/>
        </w:rPr>
      </w:pPr>
      <w:r w:rsidRPr="001E5769">
        <w:rPr>
          <w:rStyle w:val="FootnoteReference"/>
          <w:rFonts w:asciiTheme="majorHAnsi" w:hAnsiTheme="majorHAnsi"/>
          <w:sz w:val="16"/>
          <w:szCs w:val="16"/>
        </w:rPr>
        <w:footnoteRef/>
      </w:r>
      <w:r w:rsidRPr="001E5769">
        <w:rPr>
          <w:rFonts w:asciiTheme="majorHAnsi" w:hAnsiTheme="majorHAnsi"/>
          <w:sz w:val="16"/>
          <w:szCs w:val="16"/>
        </w:rPr>
        <w:t xml:space="preserve"> IACHR, Report on the Situation of Human Rights in Mexico, September 24, 1998, par. 370.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057D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CD0B5" w14:textId="77777777" w:rsidR="000079FF" w:rsidRDefault="00007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079FF"/>
    <w:rsid w:val="000111A8"/>
    <w:rsid w:val="0001788C"/>
    <w:rsid w:val="00022CF5"/>
    <w:rsid w:val="00036A8A"/>
    <w:rsid w:val="00040C3A"/>
    <w:rsid w:val="000639C0"/>
    <w:rsid w:val="00070F3A"/>
    <w:rsid w:val="000716C5"/>
    <w:rsid w:val="000725B2"/>
    <w:rsid w:val="00075E23"/>
    <w:rsid w:val="00080A81"/>
    <w:rsid w:val="00092F32"/>
    <w:rsid w:val="0009344A"/>
    <w:rsid w:val="0009416B"/>
    <w:rsid w:val="00094435"/>
    <w:rsid w:val="000A575F"/>
    <w:rsid w:val="000B28BB"/>
    <w:rsid w:val="000C4365"/>
    <w:rsid w:val="000D10DB"/>
    <w:rsid w:val="00124116"/>
    <w:rsid w:val="0013104F"/>
    <w:rsid w:val="00137EBA"/>
    <w:rsid w:val="00145EDC"/>
    <w:rsid w:val="00153084"/>
    <w:rsid w:val="00154229"/>
    <w:rsid w:val="00157215"/>
    <w:rsid w:val="00167A34"/>
    <w:rsid w:val="001714B4"/>
    <w:rsid w:val="0018037F"/>
    <w:rsid w:val="001A5F27"/>
    <w:rsid w:val="001A65E4"/>
    <w:rsid w:val="001A7870"/>
    <w:rsid w:val="001B774B"/>
    <w:rsid w:val="001C1B41"/>
    <w:rsid w:val="001E366B"/>
    <w:rsid w:val="001E5769"/>
    <w:rsid w:val="0020664F"/>
    <w:rsid w:val="00210E0E"/>
    <w:rsid w:val="00224A46"/>
    <w:rsid w:val="00230163"/>
    <w:rsid w:val="002352E8"/>
    <w:rsid w:val="00235FCC"/>
    <w:rsid w:val="00247403"/>
    <w:rsid w:val="00247542"/>
    <w:rsid w:val="00257893"/>
    <w:rsid w:val="00266092"/>
    <w:rsid w:val="002663D4"/>
    <w:rsid w:val="00266B61"/>
    <w:rsid w:val="0026712A"/>
    <w:rsid w:val="002704DB"/>
    <w:rsid w:val="002760CE"/>
    <w:rsid w:val="002B7A85"/>
    <w:rsid w:val="002C1641"/>
    <w:rsid w:val="002C5BC5"/>
    <w:rsid w:val="002D2DE7"/>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C32BC"/>
    <w:rsid w:val="003E2EE0"/>
    <w:rsid w:val="003E3E03"/>
    <w:rsid w:val="003F1BBF"/>
    <w:rsid w:val="004135EB"/>
    <w:rsid w:val="004162B1"/>
    <w:rsid w:val="004165C2"/>
    <w:rsid w:val="0044675E"/>
    <w:rsid w:val="00450A4A"/>
    <w:rsid w:val="004666FB"/>
    <w:rsid w:val="00466D0B"/>
    <w:rsid w:val="00467B7E"/>
    <w:rsid w:val="0049419D"/>
    <w:rsid w:val="004B2762"/>
    <w:rsid w:val="004B7EB6"/>
    <w:rsid w:val="004C41DE"/>
    <w:rsid w:val="004C4B62"/>
    <w:rsid w:val="004D6025"/>
    <w:rsid w:val="004D72BC"/>
    <w:rsid w:val="004D7627"/>
    <w:rsid w:val="004F6B67"/>
    <w:rsid w:val="00501399"/>
    <w:rsid w:val="00507BC4"/>
    <w:rsid w:val="005128E4"/>
    <w:rsid w:val="00525560"/>
    <w:rsid w:val="005357A6"/>
    <w:rsid w:val="00544C49"/>
    <w:rsid w:val="0057402A"/>
    <w:rsid w:val="005771D0"/>
    <w:rsid w:val="00590A94"/>
    <w:rsid w:val="0059191A"/>
    <w:rsid w:val="005921FF"/>
    <w:rsid w:val="00592718"/>
    <w:rsid w:val="005A6D0E"/>
    <w:rsid w:val="005B222D"/>
    <w:rsid w:val="005B52B0"/>
    <w:rsid w:val="005B6806"/>
    <w:rsid w:val="005C00F9"/>
    <w:rsid w:val="005C4225"/>
    <w:rsid w:val="005C568F"/>
    <w:rsid w:val="005C6354"/>
    <w:rsid w:val="005F0118"/>
    <w:rsid w:val="005F0F33"/>
    <w:rsid w:val="00600DEB"/>
    <w:rsid w:val="00613027"/>
    <w:rsid w:val="00627C9F"/>
    <w:rsid w:val="006311DA"/>
    <w:rsid w:val="006311E9"/>
    <w:rsid w:val="006318B2"/>
    <w:rsid w:val="00632354"/>
    <w:rsid w:val="00642810"/>
    <w:rsid w:val="0064570E"/>
    <w:rsid w:val="00650FC0"/>
    <w:rsid w:val="00652333"/>
    <w:rsid w:val="00653147"/>
    <w:rsid w:val="00653EA6"/>
    <w:rsid w:val="0068009E"/>
    <w:rsid w:val="006A17D2"/>
    <w:rsid w:val="006A73E6"/>
    <w:rsid w:val="006B2D5C"/>
    <w:rsid w:val="006C4EB1"/>
    <w:rsid w:val="006D4707"/>
    <w:rsid w:val="006E0166"/>
    <w:rsid w:val="006E32A0"/>
    <w:rsid w:val="006E7B34"/>
    <w:rsid w:val="00701B24"/>
    <w:rsid w:val="0071495F"/>
    <w:rsid w:val="0073798E"/>
    <w:rsid w:val="007403B1"/>
    <w:rsid w:val="00745899"/>
    <w:rsid w:val="007475ED"/>
    <w:rsid w:val="007607C4"/>
    <w:rsid w:val="0076643F"/>
    <w:rsid w:val="00781653"/>
    <w:rsid w:val="007A2F70"/>
    <w:rsid w:val="007B452E"/>
    <w:rsid w:val="007C3334"/>
    <w:rsid w:val="007C52BB"/>
    <w:rsid w:val="007C7B99"/>
    <w:rsid w:val="007D2B98"/>
    <w:rsid w:val="007E4474"/>
    <w:rsid w:val="00803F1C"/>
    <w:rsid w:val="008051D5"/>
    <w:rsid w:val="0080600E"/>
    <w:rsid w:val="00817612"/>
    <w:rsid w:val="00837C45"/>
    <w:rsid w:val="00853419"/>
    <w:rsid w:val="00897E12"/>
    <w:rsid w:val="008C6BB6"/>
    <w:rsid w:val="008D43BA"/>
    <w:rsid w:val="008E3759"/>
    <w:rsid w:val="009041DC"/>
    <w:rsid w:val="009104B4"/>
    <w:rsid w:val="009228DA"/>
    <w:rsid w:val="00925FCD"/>
    <w:rsid w:val="0093441A"/>
    <w:rsid w:val="00954BF7"/>
    <w:rsid w:val="009632A4"/>
    <w:rsid w:val="0096706E"/>
    <w:rsid w:val="00977D59"/>
    <w:rsid w:val="00981FBA"/>
    <w:rsid w:val="009B381B"/>
    <w:rsid w:val="009D7611"/>
    <w:rsid w:val="009E4D3A"/>
    <w:rsid w:val="009E53DE"/>
    <w:rsid w:val="009E566A"/>
    <w:rsid w:val="00A057D5"/>
    <w:rsid w:val="00A12DBC"/>
    <w:rsid w:val="00A15903"/>
    <w:rsid w:val="00A359ED"/>
    <w:rsid w:val="00A43458"/>
    <w:rsid w:val="00A528D1"/>
    <w:rsid w:val="00A66BE5"/>
    <w:rsid w:val="00AB39D8"/>
    <w:rsid w:val="00AD37C1"/>
    <w:rsid w:val="00AD7E92"/>
    <w:rsid w:val="00AE2A47"/>
    <w:rsid w:val="00AE66EC"/>
    <w:rsid w:val="00AE6F91"/>
    <w:rsid w:val="00AF5571"/>
    <w:rsid w:val="00B04BEB"/>
    <w:rsid w:val="00B167E9"/>
    <w:rsid w:val="00B179ED"/>
    <w:rsid w:val="00B20B47"/>
    <w:rsid w:val="00B24475"/>
    <w:rsid w:val="00B314DB"/>
    <w:rsid w:val="00B31EBE"/>
    <w:rsid w:val="00B342CE"/>
    <w:rsid w:val="00B3718B"/>
    <w:rsid w:val="00B44B23"/>
    <w:rsid w:val="00B4632A"/>
    <w:rsid w:val="00B51771"/>
    <w:rsid w:val="00B92E49"/>
    <w:rsid w:val="00BA276C"/>
    <w:rsid w:val="00BB306F"/>
    <w:rsid w:val="00BD232B"/>
    <w:rsid w:val="00BD2A14"/>
    <w:rsid w:val="00BD2E42"/>
    <w:rsid w:val="00BD4B89"/>
    <w:rsid w:val="00BD67A7"/>
    <w:rsid w:val="00C066EB"/>
    <w:rsid w:val="00C21762"/>
    <w:rsid w:val="00C24543"/>
    <w:rsid w:val="00C256A2"/>
    <w:rsid w:val="00C3492D"/>
    <w:rsid w:val="00C360E3"/>
    <w:rsid w:val="00C55560"/>
    <w:rsid w:val="00C66B72"/>
    <w:rsid w:val="00C9567A"/>
    <w:rsid w:val="00CA6577"/>
    <w:rsid w:val="00CB2660"/>
    <w:rsid w:val="00CC5E90"/>
    <w:rsid w:val="00CD046C"/>
    <w:rsid w:val="00CE5199"/>
    <w:rsid w:val="00CE66D5"/>
    <w:rsid w:val="00D05527"/>
    <w:rsid w:val="00D26AD4"/>
    <w:rsid w:val="00D34786"/>
    <w:rsid w:val="00D40A1E"/>
    <w:rsid w:val="00D533C0"/>
    <w:rsid w:val="00D615EC"/>
    <w:rsid w:val="00D66EBF"/>
    <w:rsid w:val="00D712D3"/>
    <w:rsid w:val="00D71422"/>
    <w:rsid w:val="00D7145E"/>
    <w:rsid w:val="00D75084"/>
    <w:rsid w:val="00D7558D"/>
    <w:rsid w:val="00D804FC"/>
    <w:rsid w:val="00D81D92"/>
    <w:rsid w:val="00D93446"/>
    <w:rsid w:val="00D94199"/>
    <w:rsid w:val="00DA7B5F"/>
    <w:rsid w:val="00DB40A6"/>
    <w:rsid w:val="00DB4BB5"/>
    <w:rsid w:val="00DC20D9"/>
    <w:rsid w:val="00DC2824"/>
    <w:rsid w:val="00DF078B"/>
    <w:rsid w:val="00DF350D"/>
    <w:rsid w:val="00E227C1"/>
    <w:rsid w:val="00E43157"/>
    <w:rsid w:val="00E47F3D"/>
    <w:rsid w:val="00E53262"/>
    <w:rsid w:val="00E533FF"/>
    <w:rsid w:val="00E709B3"/>
    <w:rsid w:val="00E7588C"/>
    <w:rsid w:val="00E850B6"/>
    <w:rsid w:val="00E8789F"/>
    <w:rsid w:val="00E87FF2"/>
    <w:rsid w:val="00E91C27"/>
    <w:rsid w:val="00E97B71"/>
    <w:rsid w:val="00EB454D"/>
    <w:rsid w:val="00EB5F81"/>
    <w:rsid w:val="00ED0D1B"/>
    <w:rsid w:val="00EE3522"/>
    <w:rsid w:val="00EF619B"/>
    <w:rsid w:val="00F00B55"/>
    <w:rsid w:val="00F05EE6"/>
    <w:rsid w:val="00F1380F"/>
    <w:rsid w:val="00F14F0E"/>
    <w:rsid w:val="00F15A3B"/>
    <w:rsid w:val="00F17C6D"/>
    <w:rsid w:val="00F24C29"/>
    <w:rsid w:val="00F253CC"/>
    <w:rsid w:val="00F420D4"/>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C66FF"/>
    <w:rsid w:val="00727375"/>
    <w:rsid w:val="007746F8"/>
    <w:rsid w:val="007C57CA"/>
    <w:rsid w:val="00AB44F1"/>
    <w:rsid w:val="00BC58ED"/>
    <w:rsid w:val="00C212D7"/>
    <w:rsid w:val="00CF5D7F"/>
    <w:rsid w:val="00D171AD"/>
    <w:rsid w:val="00D94CBE"/>
    <w:rsid w:val="00DB652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34DB-FF24-48CE-917A-0BE7EC22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10566</Characters>
  <Application>Microsoft Office Word</Application>
  <DocSecurity>0</DocSecurity>
  <Lines>224</Lines>
  <Paragraphs>81</Paragraphs>
  <ScaleCrop>false</ScaleCrop>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128/17</dc:title>
  <dc:creator/>
  <cp:lastModifiedBy/>
  <cp:revision>1</cp:revision>
  <dcterms:created xsi:type="dcterms:W3CDTF">2018-01-24T16:31:00Z</dcterms:created>
  <dcterms:modified xsi:type="dcterms:W3CDTF">2018-01-24T16:31:00Z</dcterms:modified>
</cp:coreProperties>
</file>